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A5A" w:rsidRDefault="00A36DB1">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rsidR="00265A5A" w:rsidRDefault="00A36DB1">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rsidR="00265A5A" w:rsidRDefault="00265A5A">
      <w:pPr>
        <w:ind w:left="1988" w:hanging="1988"/>
        <w:rPr>
          <w:rFonts w:ascii="Arial" w:hAnsi="Arial" w:cs="Arial"/>
          <w:b/>
          <w:sz w:val="24"/>
          <w:lang w:val="en-US"/>
        </w:rPr>
      </w:pPr>
    </w:p>
    <w:p w:rsidR="00265A5A" w:rsidRDefault="00A36DB1">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rsidR="00265A5A" w:rsidRDefault="00A36DB1">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rsidR="00265A5A" w:rsidRDefault="00A36DB1">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rsidR="00265A5A" w:rsidRDefault="00A36DB1">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265A5A" w:rsidRDefault="00A36DB1">
      <w:pPr>
        <w:pStyle w:val="3GPPH1"/>
        <w:rPr>
          <w:lang w:val="en-US"/>
        </w:rPr>
      </w:pPr>
      <w:r>
        <w:t>Introduction</w:t>
      </w:r>
    </w:p>
    <w:p w:rsidR="00265A5A" w:rsidRDefault="00A36DB1">
      <w:pPr>
        <w:rPr>
          <w:lang w:val="en-US"/>
        </w:rPr>
      </w:pPr>
      <w:r>
        <w:rPr>
          <w:lang w:val="en-US"/>
        </w:rPr>
        <w:t>This contribution provides discussion on critical issues for the thread [103-e-NR-Rel-16-V2X-04].</w:t>
      </w:r>
    </w:p>
    <w:p w:rsidR="00265A5A" w:rsidRDefault="00265A5A">
      <w:pPr>
        <w:rPr>
          <w:lang w:val="en-US"/>
        </w:rPr>
      </w:pPr>
    </w:p>
    <w:p w:rsidR="00265A5A" w:rsidRDefault="00A36DB1">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rsidR="00265A5A" w:rsidRDefault="00A36DB1">
      <w:pPr>
        <w:numPr>
          <w:ilvl w:val="0"/>
          <w:numId w:val="7"/>
        </w:numPr>
        <w:rPr>
          <w:highlight w:val="cyan"/>
        </w:rPr>
      </w:pPr>
      <w:r>
        <w:rPr>
          <w:highlight w:val="cyan"/>
        </w:rPr>
        <w:t>Issue M2-1: Fix undefined UE behaviour for the case of re-evaluation performed during periodic reservation process</w:t>
      </w:r>
    </w:p>
    <w:p w:rsidR="00265A5A" w:rsidRDefault="00A36DB1">
      <w:pPr>
        <w:numPr>
          <w:ilvl w:val="0"/>
          <w:numId w:val="7"/>
        </w:numPr>
        <w:rPr>
          <w:highlight w:val="cyan"/>
        </w:rPr>
      </w:pPr>
      <w:r>
        <w:rPr>
          <w:highlight w:val="cyan"/>
        </w:rPr>
        <w:t>Issue M2-7: Fix the issue of unreachable pre-emption event condition due to prior exclusion of slots related to non-monitored slots in the sensing window</w:t>
      </w:r>
    </w:p>
    <w:p w:rsidR="00265A5A" w:rsidRDefault="00A36DB1">
      <w:r>
        <w:rPr>
          <w:highlight w:val="cyan"/>
        </w:rPr>
        <w:t>till 10/30, with a potential CR by 11/4 – Sergey (Intel)</w:t>
      </w:r>
    </w:p>
    <w:p w:rsidR="00265A5A" w:rsidRDefault="00265A5A"/>
    <w:p w:rsidR="00265A5A" w:rsidRDefault="00A36DB1">
      <w:pPr>
        <w:pStyle w:val="3GPPH1"/>
      </w:pPr>
      <w:r>
        <w:t>Outcome summary</w:t>
      </w:r>
    </w:p>
    <w:p w:rsidR="00265A5A" w:rsidRDefault="00265A5A"/>
    <w:p w:rsidR="00265A5A" w:rsidRDefault="00A36DB1">
      <w:pPr>
        <w:pStyle w:val="3GPPH1"/>
      </w:pPr>
      <w:r>
        <w:t xml:space="preserve">Text proposal  </w:t>
      </w:r>
    </w:p>
    <w:p w:rsidR="00265A5A" w:rsidRDefault="00265A5A"/>
    <w:p w:rsidR="00265A5A" w:rsidRDefault="00A36DB1">
      <w:pPr>
        <w:pStyle w:val="3GPPH1"/>
      </w:pPr>
      <w:r>
        <w:t>1</w:t>
      </w:r>
      <w:r>
        <w:rPr>
          <w:vertAlign w:val="superscript"/>
        </w:rPr>
        <w:t>st</w:t>
      </w:r>
      <w:r>
        <w:t xml:space="preserve"> round discussion</w:t>
      </w:r>
    </w:p>
    <w:p w:rsidR="00265A5A" w:rsidRDefault="00A36DB1">
      <w:pPr>
        <w:pStyle w:val="Heading2"/>
        <w:rPr>
          <w:szCs w:val="32"/>
          <w:u w:val="single"/>
        </w:rPr>
      </w:pPr>
      <w:r>
        <w:t>Issue M2-1: Fix undefined UE behaviour for the case of re-evaluation performed during periodic reservation process</w:t>
      </w:r>
    </w:p>
    <w:p w:rsidR="00265A5A" w:rsidRDefault="00265A5A">
      <w:pPr>
        <w:rPr>
          <w:lang w:eastAsia="zh-CN"/>
        </w:rPr>
      </w:pPr>
    </w:p>
    <w:p w:rsidR="00265A5A" w:rsidRDefault="00A36DB1">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rsidR="00265A5A" w:rsidRDefault="00265A5A">
      <w:pPr>
        <w:rPr>
          <w:lang w:eastAsia="zh-CN"/>
        </w:rPr>
      </w:pPr>
    </w:p>
    <w:p w:rsidR="00265A5A" w:rsidRDefault="00A36DB1">
      <w:pPr>
        <w:rPr>
          <w:lang w:eastAsia="zh-CN"/>
        </w:rPr>
      </w:pPr>
      <w:r>
        <w:rPr>
          <w:lang w:eastAsia="zh-CN"/>
        </w:rPr>
        <w:t>In the last meeting the issue was discussed but no final decision was made. The following was one of the latest proposals:</w:t>
      </w:r>
    </w:p>
    <w:p w:rsidR="00265A5A" w:rsidRDefault="00265A5A">
      <w:pPr>
        <w:rPr>
          <w:lang w:eastAsia="zh-CN"/>
        </w:rPr>
      </w:pPr>
    </w:p>
    <w:tbl>
      <w:tblPr>
        <w:tblStyle w:val="TableGrid"/>
        <w:tblW w:w="0" w:type="auto"/>
        <w:tblLook w:val="04A0" w:firstRow="1" w:lastRow="0" w:firstColumn="1" w:lastColumn="0" w:noHBand="0" w:noVBand="1"/>
      </w:tblPr>
      <w:tblGrid>
        <w:gridCol w:w="9631"/>
      </w:tblGrid>
      <w:tr w:rsidR="00265A5A">
        <w:tc>
          <w:tcPr>
            <w:tcW w:w="9631" w:type="dxa"/>
          </w:tcPr>
          <w:p w:rsidR="00265A5A" w:rsidRDefault="00A36DB1">
            <w:pPr>
              <w:rPr>
                <w:rFonts w:ascii="Calibri" w:hAnsi="Calibri"/>
                <w:szCs w:val="20"/>
                <w:highlight w:val="yellow"/>
                <w:lang w:val="en-US" w:eastAsia="ko-KR"/>
              </w:rPr>
            </w:pPr>
            <w:r>
              <w:rPr>
                <w:b/>
                <w:bCs/>
                <w:highlight w:val="yellow"/>
                <w:lang w:eastAsia="ko-KR"/>
              </w:rPr>
              <w:t>Updated Proposal</w:t>
            </w:r>
          </w:p>
          <w:p w:rsidR="00265A5A" w:rsidRDefault="00A36DB1">
            <w:pPr>
              <w:pStyle w:val="ListParagraph"/>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rsidR="00265A5A" w:rsidRDefault="00A36DB1">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rsidR="00265A5A" w:rsidRDefault="00A36DB1">
            <w:pPr>
              <w:pStyle w:val="ListParagraph"/>
              <w:numPr>
                <w:ilvl w:val="1"/>
                <w:numId w:val="8"/>
              </w:numPr>
              <w:ind w:leftChars="0"/>
              <w:rPr>
                <w:lang w:eastAsia="ko-KR"/>
              </w:rPr>
            </w:pPr>
            <w:r>
              <w:rPr>
                <w:lang w:eastAsia="ko-KR"/>
              </w:rPr>
              <w:t>Note, this is intended to be captured in MAC specification</w:t>
            </w:r>
          </w:p>
          <w:p w:rsidR="00265A5A" w:rsidRDefault="00A36DB1">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rsidR="00265A5A" w:rsidRDefault="00265A5A">
      <w:pPr>
        <w:rPr>
          <w:lang w:eastAsia="zh-CN"/>
        </w:rPr>
      </w:pPr>
    </w:p>
    <w:p w:rsidR="00265A5A" w:rsidRDefault="00A36DB1">
      <w:pPr>
        <w:rPr>
          <w:lang w:eastAsia="zh-CN"/>
        </w:rPr>
      </w:pPr>
      <w:r>
        <w:rPr>
          <w:lang w:eastAsia="zh-CN"/>
        </w:rPr>
        <w:t>This option was not supported by a few sources since it precludes re-evaluation every period. However, it was argued that if ‘</w:t>
      </w:r>
      <w:proofErr w:type="spellStart"/>
      <w:r>
        <w:rPr>
          <w:lang w:eastAsia="zh-CN"/>
        </w:rPr>
        <w:t>sl-ReselectAfter</w:t>
      </w:r>
      <w:proofErr w:type="spellEnd"/>
      <w:r>
        <w:rPr>
          <w:lang w:eastAsia="zh-CN"/>
        </w:rPr>
        <w:t>’ is configured to 0 or a smaller value, then it may be already possible to do re-evaluation/re-selection when there is no packet transmission in a period.</w:t>
      </w:r>
    </w:p>
    <w:p w:rsidR="00265A5A" w:rsidRDefault="00265A5A">
      <w:pPr>
        <w:rPr>
          <w:lang w:eastAsia="zh-CN"/>
        </w:rPr>
      </w:pPr>
    </w:p>
    <w:p w:rsidR="00265A5A" w:rsidRDefault="00A36DB1">
      <w:pPr>
        <w:rPr>
          <w:lang w:eastAsia="zh-CN"/>
        </w:rPr>
      </w:pPr>
      <w:r>
        <w:rPr>
          <w:lang w:eastAsia="zh-CN"/>
        </w:rPr>
        <w:t xml:space="preserve">Another issue found with re-evaluation every period is self-blocking due to step 5) execution. </w:t>
      </w:r>
      <w:proofErr w:type="gramStart"/>
      <w:r>
        <w:rPr>
          <w:lang w:eastAsia="zh-CN"/>
        </w:rPr>
        <w:t>Similar to</w:t>
      </w:r>
      <w:proofErr w:type="gramEnd"/>
      <w:r>
        <w:rPr>
          <w:lang w:eastAsia="zh-CN"/>
        </w:rPr>
        <w:t xml:space="preserve"> Issue M2-7, the resource being re-evaluated overlaps with the slot which should be excluded in step 5). In this case, after execution of steps 1)-7), the resource will not be in S_A, even if there was no collision.</w:t>
      </w:r>
    </w:p>
    <w:p w:rsidR="00265A5A" w:rsidRDefault="00A36DB1">
      <w:pPr>
        <w:rPr>
          <w:lang w:eastAsia="zh-CN"/>
        </w:rPr>
      </w:pPr>
      <w:r>
        <w:rPr>
          <w:lang w:eastAsia="zh-CN"/>
        </w:rPr>
        <w:t>In order to facilitate decision in this meeting, the following set of questions is presented, based on the following two options:</w:t>
      </w:r>
    </w:p>
    <w:p w:rsidR="00265A5A" w:rsidRDefault="00265A5A">
      <w:pPr>
        <w:rPr>
          <w:lang w:eastAsia="zh-CN"/>
        </w:rPr>
      </w:pPr>
    </w:p>
    <w:p w:rsidR="00265A5A" w:rsidRDefault="00A36DB1">
      <w:pPr>
        <w:rPr>
          <w:b/>
          <w:bCs/>
          <w:lang w:eastAsia="zh-CN"/>
        </w:rPr>
      </w:pPr>
      <w:r>
        <w:rPr>
          <w:b/>
          <w:bCs/>
          <w:lang w:eastAsia="zh-CN"/>
        </w:rPr>
        <w:t>Option 1:</w:t>
      </w:r>
    </w:p>
    <w:p w:rsidR="00265A5A" w:rsidRDefault="00A36DB1">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rsidR="00265A5A" w:rsidRDefault="00A36DB1">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265A5A" w:rsidRDefault="00A36DB1">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265A5A" w:rsidRDefault="00265A5A">
      <w:pPr>
        <w:rPr>
          <w:lang w:eastAsia="ko-KR"/>
        </w:rPr>
      </w:pPr>
    </w:p>
    <w:p w:rsidR="00265A5A" w:rsidRDefault="00A36DB1">
      <w:pPr>
        <w:rPr>
          <w:b/>
          <w:bCs/>
          <w:lang w:eastAsia="zh-CN"/>
        </w:rPr>
      </w:pPr>
      <w:r>
        <w:rPr>
          <w:b/>
          <w:bCs/>
          <w:lang w:eastAsia="zh-CN"/>
        </w:rPr>
        <w:t>Option 2:</w:t>
      </w:r>
    </w:p>
    <w:p w:rsidR="00265A5A" w:rsidRDefault="00A36DB1">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265A5A" w:rsidRDefault="00A36DB1">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265A5A" w:rsidRDefault="00A36DB1">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rsidR="00265A5A" w:rsidRDefault="00A36DB1">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rsidR="00265A5A" w:rsidRDefault="00A36DB1">
      <w:pPr>
        <w:pStyle w:val="ListParagraph"/>
        <w:numPr>
          <w:ilvl w:val="1"/>
          <w:numId w:val="8"/>
        </w:numPr>
        <w:ind w:leftChars="0"/>
        <w:rPr>
          <w:rFonts w:cs="Times"/>
          <w:lang w:eastAsia="ko-KR"/>
        </w:rPr>
      </w:pPr>
      <w:r>
        <w:rPr>
          <w:lang w:eastAsia="ko-KR"/>
        </w:rPr>
        <w:t>MAC layer resets SL_RESOURCE_RESELECTION_COUNTER following agreed procedures</w:t>
      </w:r>
    </w:p>
    <w:p w:rsidR="00265A5A" w:rsidRDefault="00A36DB1">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265A5A" w:rsidRDefault="00265A5A">
      <w:pPr>
        <w:rPr>
          <w:lang w:eastAsia="zh-CN"/>
        </w:rPr>
      </w:pPr>
    </w:p>
    <w:p w:rsidR="00265A5A" w:rsidRDefault="00265A5A">
      <w:pPr>
        <w:rPr>
          <w:lang w:eastAsia="zh-CN"/>
        </w:rPr>
      </w:pPr>
    </w:p>
    <w:p w:rsidR="00265A5A" w:rsidRDefault="00A36DB1">
      <w:pPr>
        <w:rPr>
          <w:b/>
          <w:bCs/>
        </w:rPr>
      </w:pPr>
      <w:r>
        <w:rPr>
          <w:b/>
          <w:bCs/>
        </w:rPr>
        <w:lastRenderedPageBreak/>
        <w:t>Q1-1: Does the above description of Option 1 capture the intention of performing re-evaluation only for resource in the first period? Please answer even if you don’t support Option 1.</w:t>
      </w:r>
    </w:p>
    <w:p w:rsidR="00265A5A" w:rsidRDefault="00265A5A">
      <w:pPr>
        <w:rPr>
          <w:b/>
          <w:bCs/>
        </w:rPr>
      </w:pPr>
    </w:p>
    <w:tbl>
      <w:tblPr>
        <w:tblStyle w:val="TableGrid"/>
        <w:tblW w:w="0" w:type="auto"/>
        <w:tblLook w:val="04A0" w:firstRow="1" w:lastRow="0" w:firstColumn="1" w:lastColumn="0" w:noHBand="0" w:noVBand="1"/>
      </w:tblPr>
      <w:tblGrid>
        <w:gridCol w:w="1661"/>
        <w:gridCol w:w="2020"/>
        <w:gridCol w:w="5950"/>
      </w:tblGrid>
      <w:tr w:rsidR="00265A5A">
        <w:tc>
          <w:tcPr>
            <w:tcW w:w="1661" w:type="dxa"/>
          </w:tcPr>
          <w:p w:rsidR="00265A5A" w:rsidRDefault="00A36DB1">
            <w:pPr>
              <w:rPr>
                <w:b/>
                <w:bCs/>
              </w:rPr>
            </w:pPr>
            <w:r>
              <w:rPr>
                <w:b/>
                <w:bCs/>
              </w:rPr>
              <w:t>Source</w:t>
            </w:r>
          </w:p>
        </w:tc>
        <w:tc>
          <w:tcPr>
            <w:tcW w:w="2020" w:type="dxa"/>
          </w:tcPr>
          <w:p w:rsidR="00265A5A" w:rsidRDefault="00A36DB1">
            <w:pPr>
              <w:rPr>
                <w:b/>
                <w:bCs/>
              </w:rPr>
            </w:pPr>
            <w:r>
              <w:rPr>
                <w:b/>
                <w:bCs/>
              </w:rPr>
              <w:t>Short answer</w:t>
            </w:r>
          </w:p>
        </w:tc>
        <w:tc>
          <w:tcPr>
            <w:tcW w:w="5950" w:type="dxa"/>
          </w:tcPr>
          <w:p w:rsidR="00265A5A" w:rsidRDefault="00A36DB1">
            <w:pPr>
              <w:rPr>
                <w:b/>
                <w:bCs/>
              </w:rPr>
            </w:pPr>
            <w:r>
              <w:rPr>
                <w:b/>
                <w:bCs/>
              </w:rPr>
              <w:t>Comments</w:t>
            </w:r>
          </w:p>
        </w:tc>
      </w:tr>
      <w:tr w:rsidR="00265A5A">
        <w:tc>
          <w:tcPr>
            <w:tcW w:w="1661" w:type="dxa"/>
          </w:tcPr>
          <w:p w:rsidR="00265A5A" w:rsidRDefault="00A36DB1">
            <w:pPr>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rsidR="00265A5A" w:rsidRDefault="00A36DB1">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rsidR="00265A5A" w:rsidRDefault="00265A5A">
            <w:pPr>
              <w:rPr>
                <w:rFonts w:ascii="Calibri" w:eastAsiaTheme="minorEastAsia" w:hAnsi="Calibri" w:cs="Calibri"/>
                <w:b/>
                <w:bCs/>
                <w:sz w:val="22"/>
                <w:szCs w:val="22"/>
                <w:lang w:eastAsia="zh-CN"/>
              </w:rPr>
            </w:pPr>
          </w:p>
        </w:tc>
      </w:tr>
      <w:tr w:rsidR="00265A5A">
        <w:tc>
          <w:tcPr>
            <w:tcW w:w="1661" w:type="dxa"/>
          </w:tcPr>
          <w:p w:rsidR="00265A5A" w:rsidRDefault="00A36DB1">
            <w:r>
              <w:rPr>
                <w:rFonts w:eastAsiaTheme="minorEastAsia"/>
                <w:bCs/>
                <w:lang w:eastAsia="zh-CN"/>
              </w:rPr>
              <w:t>Qualcomm</w:t>
            </w:r>
          </w:p>
        </w:tc>
        <w:tc>
          <w:tcPr>
            <w:tcW w:w="2020" w:type="dxa"/>
          </w:tcPr>
          <w:p w:rsidR="00265A5A" w:rsidRDefault="00A36DB1">
            <w:r>
              <w:rPr>
                <w:rFonts w:eastAsiaTheme="minorEastAsia"/>
                <w:bCs/>
                <w:lang w:eastAsia="zh-CN"/>
              </w:rPr>
              <w:t>No</w:t>
            </w:r>
          </w:p>
        </w:tc>
        <w:tc>
          <w:tcPr>
            <w:tcW w:w="5950" w:type="dxa"/>
          </w:tcPr>
          <w:p w:rsidR="00265A5A" w:rsidRDefault="00A36DB1">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rsidR="00265A5A" w:rsidRDefault="00265A5A">
            <w:pPr>
              <w:rPr>
                <w:rFonts w:cs="Times"/>
                <w:sz w:val="22"/>
                <w:lang w:eastAsia="ko-KR"/>
              </w:rPr>
            </w:pPr>
          </w:p>
          <w:p w:rsidR="00265A5A" w:rsidRDefault="00A36DB1">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rsidR="00265A5A" w:rsidRDefault="00265A5A">
            <w:pPr>
              <w:rPr>
                <w:b/>
                <w:bCs/>
              </w:rPr>
            </w:pPr>
          </w:p>
        </w:tc>
      </w:tr>
      <w:tr w:rsidR="00265A5A">
        <w:tc>
          <w:tcPr>
            <w:tcW w:w="1661" w:type="dxa"/>
          </w:tcPr>
          <w:p w:rsidR="00265A5A" w:rsidRDefault="00A36DB1">
            <w:pPr>
              <w:rPr>
                <w:rFonts w:eastAsia="MS Mincho"/>
                <w:bCs/>
                <w:lang w:eastAsia="ja-JP"/>
              </w:rPr>
            </w:pPr>
            <w:r>
              <w:rPr>
                <w:rFonts w:eastAsia="MS Mincho"/>
                <w:bCs/>
                <w:lang w:eastAsia="ja-JP"/>
              </w:rPr>
              <w:t>NTT DOCOMO</w:t>
            </w:r>
          </w:p>
        </w:tc>
        <w:tc>
          <w:tcPr>
            <w:tcW w:w="2020" w:type="dxa"/>
          </w:tcPr>
          <w:p w:rsidR="00265A5A" w:rsidRDefault="00A36DB1">
            <w:pPr>
              <w:rPr>
                <w:rFonts w:eastAsia="MS Mincho"/>
                <w:bCs/>
                <w:lang w:eastAsia="ja-JP"/>
              </w:rPr>
            </w:pPr>
            <w:r>
              <w:rPr>
                <w:rFonts w:eastAsia="MS Mincho"/>
                <w:bCs/>
                <w:lang w:eastAsia="ja-JP"/>
              </w:rPr>
              <w:t>Y</w:t>
            </w:r>
            <w:r>
              <w:rPr>
                <w:rFonts w:eastAsia="MS Mincho" w:hint="eastAsia"/>
                <w:bCs/>
                <w:lang w:eastAsia="ja-JP"/>
              </w:rPr>
              <w:t>es</w:t>
            </w:r>
          </w:p>
        </w:tc>
        <w:tc>
          <w:tcPr>
            <w:tcW w:w="5950" w:type="dxa"/>
          </w:tcPr>
          <w:p w:rsidR="00265A5A" w:rsidRDefault="00265A5A">
            <w:pPr>
              <w:rPr>
                <w:b/>
                <w:bCs/>
              </w:rPr>
            </w:pPr>
          </w:p>
        </w:tc>
      </w:tr>
      <w:tr w:rsidR="00265A5A">
        <w:tc>
          <w:tcPr>
            <w:tcW w:w="1661" w:type="dxa"/>
          </w:tcPr>
          <w:p w:rsidR="00265A5A" w:rsidRDefault="00A36DB1">
            <w:pPr>
              <w:rPr>
                <w:rFonts w:eastAsia="MS Mincho"/>
                <w:bCs/>
                <w:lang w:eastAsia="ja-JP"/>
              </w:rPr>
            </w:pPr>
            <w:r>
              <w:rPr>
                <w:rFonts w:eastAsia="MS Mincho"/>
                <w:bCs/>
                <w:lang w:eastAsia="ja-JP"/>
              </w:rPr>
              <w:t>Panasonic</w:t>
            </w:r>
          </w:p>
        </w:tc>
        <w:tc>
          <w:tcPr>
            <w:tcW w:w="2020" w:type="dxa"/>
          </w:tcPr>
          <w:p w:rsidR="00265A5A" w:rsidRDefault="00A36DB1">
            <w:pPr>
              <w:rPr>
                <w:rFonts w:eastAsia="MS Mincho"/>
                <w:bCs/>
                <w:lang w:eastAsia="ja-JP"/>
              </w:rPr>
            </w:pPr>
            <w:r>
              <w:rPr>
                <w:rFonts w:eastAsia="MS Mincho"/>
                <w:bCs/>
                <w:lang w:eastAsia="ja-JP"/>
              </w:rPr>
              <w:t>Yes</w:t>
            </w:r>
          </w:p>
        </w:tc>
        <w:tc>
          <w:tcPr>
            <w:tcW w:w="5950" w:type="dxa"/>
          </w:tcPr>
          <w:p w:rsidR="00265A5A" w:rsidRDefault="00265A5A"/>
        </w:tc>
      </w:tr>
      <w:tr w:rsidR="00265A5A">
        <w:trPr>
          <w:ins w:id="3" w:author="王欢" w:date="2020-10-27T12:11:00Z"/>
        </w:trPr>
        <w:tc>
          <w:tcPr>
            <w:tcW w:w="1661" w:type="dxa"/>
          </w:tcPr>
          <w:p w:rsidR="00265A5A" w:rsidRDefault="00A36DB1">
            <w:pPr>
              <w:rPr>
                <w:ins w:id="4" w:author="王欢" w:date="2020-10-27T12:11:00Z"/>
                <w:rFonts w:eastAsia="MS Mincho"/>
                <w:bCs/>
                <w:lang w:eastAsia="ja-JP"/>
              </w:rPr>
            </w:pPr>
            <w:r>
              <w:rPr>
                <w:rFonts w:eastAsia="MS Mincho"/>
                <w:bCs/>
                <w:lang w:eastAsia="ja-JP"/>
              </w:rPr>
              <w:t>Vivo</w:t>
            </w:r>
          </w:p>
        </w:tc>
        <w:tc>
          <w:tcPr>
            <w:tcW w:w="2020" w:type="dxa"/>
          </w:tcPr>
          <w:p w:rsidR="00265A5A" w:rsidRDefault="00A36DB1">
            <w:pPr>
              <w:rPr>
                <w:ins w:id="5" w:author="王欢" w:date="2020-10-27T12:11:00Z"/>
                <w:rFonts w:eastAsia="MS Mincho"/>
                <w:bCs/>
                <w:lang w:eastAsia="ja-JP"/>
              </w:rPr>
            </w:pPr>
            <w:r>
              <w:rPr>
                <w:rFonts w:eastAsiaTheme="minorEastAsia" w:hint="eastAsia"/>
                <w:bCs/>
                <w:lang w:eastAsia="zh-CN"/>
              </w:rPr>
              <w:t>Yes</w:t>
            </w:r>
          </w:p>
        </w:tc>
        <w:tc>
          <w:tcPr>
            <w:tcW w:w="5950" w:type="dxa"/>
          </w:tcPr>
          <w:p w:rsidR="00265A5A" w:rsidRDefault="00265A5A">
            <w:pPr>
              <w:rPr>
                <w:ins w:id="6" w:author="王欢" w:date="2020-10-27T12:11:00Z"/>
              </w:rPr>
            </w:pPr>
          </w:p>
        </w:tc>
      </w:tr>
      <w:tr w:rsidR="00265A5A">
        <w:tc>
          <w:tcPr>
            <w:tcW w:w="1661" w:type="dxa"/>
          </w:tcPr>
          <w:p w:rsidR="00265A5A" w:rsidRDefault="00A36DB1">
            <w:pPr>
              <w:rPr>
                <w:rFonts w:eastAsia="SimSun"/>
                <w:bCs/>
                <w:lang w:val="en-US" w:eastAsia="zh-CN"/>
              </w:rPr>
            </w:pPr>
            <w:r>
              <w:rPr>
                <w:rFonts w:eastAsia="SimSun" w:hint="eastAsia"/>
                <w:bCs/>
                <w:lang w:val="en-US" w:eastAsia="zh-CN"/>
              </w:rPr>
              <w:t>ZTE</w:t>
            </w:r>
          </w:p>
        </w:tc>
        <w:tc>
          <w:tcPr>
            <w:tcW w:w="2020" w:type="dxa"/>
          </w:tcPr>
          <w:p w:rsidR="00265A5A" w:rsidRDefault="00A36DB1">
            <w:pPr>
              <w:rPr>
                <w:rFonts w:eastAsiaTheme="minorEastAsia"/>
                <w:bCs/>
                <w:lang w:val="en-US" w:eastAsia="zh-CN"/>
              </w:rPr>
            </w:pPr>
            <w:r>
              <w:rPr>
                <w:rFonts w:eastAsiaTheme="minorEastAsia" w:hint="eastAsia"/>
                <w:bCs/>
                <w:lang w:val="en-US" w:eastAsia="zh-CN"/>
              </w:rPr>
              <w:t>Yes</w:t>
            </w:r>
          </w:p>
        </w:tc>
        <w:tc>
          <w:tcPr>
            <w:tcW w:w="5950" w:type="dxa"/>
          </w:tcPr>
          <w:p w:rsidR="00265A5A" w:rsidRDefault="00265A5A"/>
        </w:tc>
      </w:tr>
      <w:tr w:rsidR="00265A5A">
        <w:tc>
          <w:tcPr>
            <w:tcW w:w="1661" w:type="dxa"/>
          </w:tcPr>
          <w:p w:rsidR="00265A5A" w:rsidRDefault="00A36DB1">
            <w:pPr>
              <w:rPr>
                <w:rFonts w:eastAsia="SimSun"/>
                <w:bCs/>
                <w:lang w:val="en-US" w:eastAsia="zh-CN"/>
              </w:rPr>
            </w:pPr>
            <w:r>
              <w:rPr>
                <w:rFonts w:eastAsia="SimSun"/>
                <w:bCs/>
                <w:lang w:val="en-US" w:eastAsia="zh-CN"/>
              </w:rPr>
              <w:t>Apple</w:t>
            </w:r>
          </w:p>
        </w:tc>
        <w:tc>
          <w:tcPr>
            <w:tcW w:w="2020" w:type="dxa"/>
          </w:tcPr>
          <w:p w:rsidR="00265A5A" w:rsidRDefault="00A36DB1">
            <w:pPr>
              <w:rPr>
                <w:rFonts w:eastAsiaTheme="minorEastAsia"/>
                <w:bCs/>
                <w:lang w:val="en-US" w:eastAsia="zh-CN"/>
              </w:rPr>
            </w:pPr>
            <w:r>
              <w:rPr>
                <w:rFonts w:eastAsiaTheme="minorEastAsia"/>
                <w:bCs/>
                <w:lang w:val="en-US" w:eastAsia="zh-CN"/>
              </w:rPr>
              <w:t>Yes</w:t>
            </w:r>
          </w:p>
        </w:tc>
        <w:tc>
          <w:tcPr>
            <w:tcW w:w="5950" w:type="dxa"/>
          </w:tcPr>
          <w:p w:rsidR="00265A5A" w:rsidRDefault="00265A5A"/>
        </w:tc>
      </w:tr>
      <w:tr w:rsidR="00265A5A">
        <w:tc>
          <w:tcPr>
            <w:tcW w:w="1661" w:type="dxa"/>
          </w:tcPr>
          <w:p w:rsidR="00265A5A" w:rsidRDefault="00A36DB1">
            <w:pPr>
              <w:rPr>
                <w:rFonts w:eastAsia="SimSun"/>
                <w:bCs/>
                <w:lang w:val="en-US" w:eastAsia="zh-CN"/>
              </w:rPr>
            </w:pPr>
            <w:r>
              <w:rPr>
                <w:rFonts w:eastAsia="SimSun"/>
                <w:bCs/>
                <w:lang w:val="en-US" w:eastAsia="zh-CN"/>
              </w:rPr>
              <w:t>Sharp</w:t>
            </w:r>
          </w:p>
        </w:tc>
        <w:tc>
          <w:tcPr>
            <w:tcW w:w="2020" w:type="dxa"/>
          </w:tcPr>
          <w:p w:rsidR="00265A5A" w:rsidRDefault="00A36DB1">
            <w:pPr>
              <w:rPr>
                <w:rFonts w:eastAsiaTheme="minorEastAsia"/>
                <w:bCs/>
                <w:lang w:val="en-US" w:eastAsia="zh-CN"/>
              </w:rPr>
            </w:pPr>
            <w:r>
              <w:rPr>
                <w:rFonts w:eastAsiaTheme="minorEastAsia"/>
                <w:bCs/>
                <w:lang w:val="en-US" w:eastAsia="zh-CN"/>
              </w:rPr>
              <w:t>Yes</w:t>
            </w:r>
          </w:p>
        </w:tc>
        <w:tc>
          <w:tcPr>
            <w:tcW w:w="5950" w:type="dxa"/>
          </w:tcPr>
          <w:p w:rsidR="00265A5A" w:rsidRDefault="00265A5A"/>
        </w:tc>
      </w:tr>
      <w:tr w:rsidR="00265A5A">
        <w:tc>
          <w:tcPr>
            <w:tcW w:w="1661" w:type="dxa"/>
          </w:tcPr>
          <w:p w:rsidR="00265A5A" w:rsidRDefault="00A36DB1">
            <w:pPr>
              <w:rPr>
                <w:rFonts w:eastAsia="SimSun"/>
                <w:bCs/>
                <w:lang w:val="en-US" w:eastAsia="zh-CN"/>
              </w:rPr>
            </w:pPr>
            <w:r>
              <w:rPr>
                <w:rFonts w:eastAsia="SimSun"/>
                <w:bCs/>
                <w:lang w:val="en-US" w:eastAsia="zh-CN"/>
              </w:rPr>
              <w:t>OPPO</w:t>
            </w:r>
          </w:p>
        </w:tc>
        <w:tc>
          <w:tcPr>
            <w:tcW w:w="2020" w:type="dxa"/>
          </w:tcPr>
          <w:p w:rsidR="00265A5A" w:rsidRDefault="00A36DB1">
            <w:pPr>
              <w:rPr>
                <w:rFonts w:eastAsiaTheme="minorEastAsia"/>
                <w:bCs/>
                <w:lang w:val="en-US" w:eastAsia="zh-CN"/>
              </w:rPr>
            </w:pPr>
            <w:r>
              <w:rPr>
                <w:rFonts w:eastAsiaTheme="minorEastAsia"/>
                <w:bCs/>
                <w:lang w:val="en-US" w:eastAsia="zh-CN"/>
              </w:rPr>
              <w:t>Yes and No</w:t>
            </w:r>
          </w:p>
        </w:tc>
        <w:tc>
          <w:tcPr>
            <w:tcW w:w="5950" w:type="dxa"/>
          </w:tcPr>
          <w:p w:rsidR="00265A5A" w:rsidRDefault="00A36DB1">
            <w:pPr>
              <w:rPr>
                <w:rFonts w:cs="Times"/>
                <w:szCs w:val="20"/>
                <w:lang w:eastAsia="ko-KR"/>
              </w:rPr>
            </w:pPr>
            <w:r>
              <w:rPr>
                <w:rFonts w:cs="Times"/>
                <w:szCs w:val="20"/>
                <w:lang w:eastAsia="ko-KR"/>
              </w:rPr>
              <w:t xml:space="preserve">Generally, agree with Option 1’s wording and we also see QC’s point that resources in the immediate last period may be dropped due to prioritization and congestion control causing the resources in the current period being un-reserved. We suggest </w:t>
            </w:r>
            <w:proofErr w:type="gramStart"/>
            <w:r>
              <w:rPr>
                <w:rFonts w:cs="Times"/>
                <w:szCs w:val="20"/>
                <w:lang w:eastAsia="ko-KR"/>
              </w:rPr>
              <w:t>to modify</w:t>
            </w:r>
            <w:proofErr w:type="gramEnd"/>
            <w:r>
              <w:rPr>
                <w:rFonts w:cs="Times"/>
                <w:szCs w:val="20"/>
                <w:lang w:eastAsia="ko-KR"/>
              </w:rPr>
              <w:t xml:space="preserve"> the main bullet of Option 1 as:</w:t>
            </w:r>
          </w:p>
          <w:p w:rsidR="00265A5A" w:rsidRDefault="00265A5A">
            <w:pPr>
              <w:rPr>
                <w:rFonts w:cs="Times"/>
                <w:szCs w:val="20"/>
                <w:lang w:eastAsia="ko-KR"/>
              </w:rPr>
            </w:pPr>
          </w:p>
          <w:p w:rsidR="00265A5A" w:rsidRDefault="00A36DB1">
            <w:pPr>
              <w:rPr>
                <w:szCs w:val="20"/>
              </w:rPr>
            </w:pPr>
            <w:r>
              <w:rPr>
                <w:rFonts w:cs="Times"/>
                <w:szCs w:val="20"/>
                <w:lang w:eastAsia="ko-KR"/>
              </w:rPr>
              <w:t>“</w:t>
            </w:r>
            <w:r>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Pr>
                  <w:szCs w:val="20"/>
                  <w:lang w:eastAsia="ko-KR"/>
                </w:rPr>
                <w:t>,</w:t>
              </w:r>
            </w:ins>
            <w:r>
              <w:rPr>
                <w:szCs w:val="20"/>
                <w:lang w:eastAsia="ko-KR"/>
              </w:rPr>
              <w:t xml:space="preserve"> </w:t>
            </w:r>
            <w:del w:id="8" w:author="Kevin Lin" w:date="2020-10-27T14:33:00Z">
              <w:r>
                <w:rPr>
                  <w:szCs w:val="20"/>
                  <w:lang w:eastAsia="ko-KR"/>
                </w:rPr>
                <w:delText xml:space="preserve">or </w:delText>
              </w:r>
            </w:del>
            <w:r>
              <w:rPr>
                <w:szCs w:val="20"/>
                <w:lang w:eastAsia="ko-KR"/>
              </w:rPr>
              <w:t>for resources in non-initial resource re-selection triggered by pre-emption</w:t>
            </w:r>
            <w:ins w:id="9" w:author="Kevin Lin" w:date="2020-10-27T14:33:00Z">
              <w:r>
                <w:rPr>
                  <w:szCs w:val="20"/>
                  <w:lang w:eastAsia="ko-KR"/>
                </w:rPr>
                <w:t>, or for</w:t>
              </w:r>
              <w:r>
                <w:rPr>
                  <w:szCs w:val="20"/>
                  <w:u w:val="single"/>
                  <w:lang w:eastAsia="ko-KR"/>
                </w:rPr>
                <w:t xml:space="preserve"> resources in the current period that has not been signalled in the immediate last</w:t>
              </w:r>
            </w:ins>
            <w:r>
              <w:rPr>
                <w:rFonts w:cs="Times"/>
                <w:szCs w:val="20"/>
                <w:lang w:eastAsia="ko-KR"/>
              </w:rPr>
              <w:t>”</w:t>
            </w:r>
          </w:p>
        </w:tc>
      </w:tr>
      <w:tr w:rsidR="00265A5A">
        <w:tc>
          <w:tcPr>
            <w:tcW w:w="1661" w:type="dxa"/>
          </w:tcPr>
          <w:p w:rsidR="00265A5A" w:rsidRDefault="00A36DB1">
            <w:pPr>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rsidR="00265A5A" w:rsidRDefault="00A36DB1">
            <w:pPr>
              <w:rPr>
                <w:rFonts w:eastAsia="Malgun Gothic"/>
                <w:bCs/>
                <w:lang w:val="en-US" w:eastAsia="ko-KR"/>
              </w:rPr>
            </w:pPr>
            <w:r>
              <w:rPr>
                <w:rFonts w:eastAsia="Malgun Gothic" w:hint="eastAsia"/>
                <w:bCs/>
                <w:lang w:val="en-US" w:eastAsia="ko-KR"/>
              </w:rPr>
              <w:t>Yes</w:t>
            </w:r>
          </w:p>
        </w:tc>
        <w:tc>
          <w:tcPr>
            <w:tcW w:w="5950" w:type="dxa"/>
          </w:tcPr>
          <w:p w:rsidR="00265A5A" w:rsidRDefault="00265A5A">
            <w:pPr>
              <w:rPr>
                <w:rFonts w:cs="Times"/>
                <w:szCs w:val="20"/>
                <w:lang w:eastAsia="ko-KR"/>
              </w:rPr>
            </w:pPr>
          </w:p>
        </w:tc>
      </w:tr>
      <w:tr w:rsidR="00265A5A">
        <w:tc>
          <w:tcPr>
            <w:tcW w:w="1661" w:type="dxa"/>
          </w:tcPr>
          <w:p w:rsidR="00265A5A" w:rsidRDefault="00A36DB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rsidR="00265A5A" w:rsidRDefault="00A36DB1">
            <w:pPr>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rsidR="00265A5A" w:rsidRDefault="00265A5A">
            <w:pPr>
              <w:rPr>
                <w:rFonts w:cs="Times"/>
                <w:szCs w:val="20"/>
                <w:lang w:eastAsia="ko-KR"/>
              </w:rPr>
            </w:pPr>
          </w:p>
        </w:tc>
      </w:tr>
      <w:tr w:rsidR="00265A5A">
        <w:tc>
          <w:tcPr>
            <w:tcW w:w="1661" w:type="dxa"/>
          </w:tcPr>
          <w:p w:rsidR="00265A5A" w:rsidRDefault="00A36DB1">
            <w:pPr>
              <w:rPr>
                <w:rFonts w:eastAsiaTheme="minorEastAsia"/>
                <w:bCs/>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rsidR="00265A5A" w:rsidRDefault="00A36DB1">
            <w:pPr>
              <w:rPr>
                <w:rFonts w:eastAsiaTheme="minorEastAsia"/>
                <w:bCs/>
                <w:lang w:val="en-US" w:eastAsia="zh-CN"/>
              </w:rPr>
            </w:pPr>
            <w:proofErr w:type="gramStart"/>
            <w:r>
              <w:rPr>
                <w:rFonts w:eastAsiaTheme="minorEastAsia" w:hint="eastAsia"/>
                <w:bCs/>
                <w:lang w:eastAsia="zh-CN"/>
              </w:rPr>
              <w:t>Yes</w:t>
            </w:r>
            <w:proofErr w:type="gramEnd"/>
            <w:r>
              <w:rPr>
                <w:rFonts w:eastAsiaTheme="minorEastAsia"/>
                <w:bCs/>
                <w:lang w:eastAsia="zh-CN"/>
              </w:rPr>
              <w:t xml:space="preserve"> with minor update</w:t>
            </w:r>
          </w:p>
        </w:tc>
        <w:tc>
          <w:tcPr>
            <w:tcW w:w="5950" w:type="dxa"/>
          </w:tcPr>
          <w:p w:rsidR="00265A5A" w:rsidRDefault="00A36DB1">
            <w:pPr>
              <w:rPr>
                <w:rFonts w:cs="Times"/>
                <w:szCs w:val="20"/>
                <w:lang w:eastAsia="ko-KR"/>
              </w:rPr>
            </w:pPr>
            <w:r>
              <w:rPr>
                <w:sz w:val="21"/>
                <w:szCs w:val="21"/>
              </w:rPr>
              <w:t xml:space="preserve">Technically, after re-valuation, the UE can still perform re-evaluation, it’s up to UE implementation. But it seems this case is not captured in </w:t>
            </w:r>
            <w:r>
              <w:rPr>
                <w:rFonts w:hint="eastAsia"/>
                <w:sz w:val="21"/>
                <w:szCs w:val="21"/>
              </w:rPr>
              <w:t>Option</w:t>
            </w:r>
            <w:r>
              <w:rPr>
                <w:sz w:val="21"/>
                <w:szCs w:val="21"/>
              </w:rPr>
              <w:t xml:space="preserve"> 1. So maybe in Option 1, in the last part of the main bullet, we need to change “pre-emption” to “pre-emption/re-evaluation”?</w:t>
            </w:r>
          </w:p>
        </w:tc>
      </w:tr>
      <w:tr w:rsidR="00265A5A">
        <w:tc>
          <w:tcPr>
            <w:tcW w:w="1661" w:type="dxa"/>
          </w:tcPr>
          <w:p w:rsidR="00265A5A" w:rsidRDefault="00A36DB1">
            <w:pPr>
              <w:rPr>
                <w:rFonts w:eastAsiaTheme="minorEastAsia"/>
                <w:bCs/>
                <w:lang w:eastAsia="zh-CN"/>
              </w:rPr>
            </w:pPr>
            <w:proofErr w:type="spellStart"/>
            <w:r>
              <w:rPr>
                <w:rFonts w:eastAsiaTheme="minorEastAsia"/>
                <w:bCs/>
                <w:lang w:eastAsia="zh-CN"/>
              </w:rPr>
              <w:t>Futurewei</w:t>
            </w:r>
            <w:proofErr w:type="spellEnd"/>
          </w:p>
        </w:tc>
        <w:tc>
          <w:tcPr>
            <w:tcW w:w="2020" w:type="dxa"/>
          </w:tcPr>
          <w:p w:rsidR="00265A5A" w:rsidRDefault="00A36DB1">
            <w:pPr>
              <w:rPr>
                <w:rFonts w:eastAsiaTheme="minorEastAsia"/>
                <w:bCs/>
                <w:lang w:eastAsia="zh-CN"/>
              </w:rPr>
            </w:pPr>
            <w:r>
              <w:rPr>
                <w:rFonts w:eastAsiaTheme="minorEastAsia"/>
                <w:bCs/>
                <w:lang w:eastAsia="zh-CN"/>
              </w:rPr>
              <w:t>Yes</w:t>
            </w:r>
          </w:p>
        </w:tc>
        <w:tc>
          <w:tcPr>
            <w:tcW w:w="5950" w:type="dxa"/>
          </w:tcPr>
          <w:p w:rsidR="00265A5A" w:rsidRDefault="00265A5A">
            <w:pPr>
              <w:rPr>
                <w:sz w:val="21"/>
                <w:szCs w:val="21"/>
              </w:rPr>
            </w:pPr>
          </w:p>
        </w:tc>
      </w:tr>
      <w:tr w:rsidR="00265A5A">
        <w:tc>
          <w:tcPr>
            <w:tcW w:w="1661" w:type="dxa"/>
          </w:tcPr>
          <w:p w:rsidR="00265A5A" w:rsidRDefault="00A36DB1">
            <w:pPr>
              <w:rPr>
                <w:rFonts w:eastAsiaTheme="minorEastAsia"/>
                <w:bCs/>
                <w:lang w:eastAsia="zh-CN"/>
              </w:rPr>
            </w:pPr>
            <w:r>
              <w:rPr>
                <w:rFonts w:eastAsiaTheme="minorEastAsia"/>
                <w:bCs/>
                <w:lang w:eastAsia="zh-CN"/>
              </w:rPr>
              <w:t>Nokia, NSB</w:t>
            </w:r>
          </w:p>
        </w:tc>
        <w:tc>
          <w:tcPr>
            <w:tcW w:w="2020" w:type="dxa"/>
          </w:tcPr>
          <w:p w:rsidR="00265A5A" w:rsidRDefault="00A36DB1">
            <w:pPr>
              <w:rPr>
                <w:rFonts w:eastAsiaTheme="minorEastAsia"/>
                <w:bCs/>
                <w:lang w:eastAsia="zh-CN"/>
              </w:rPr>
            </w:pPr>
            <w:r>
              <w:rPr>
                <w:rFonts w:eastAsiaTheme="minorEastAsia"/>
                <w:bCs/>
                <w:lang w:eastAsia="zh-CN"/>
              </w:rPr>
              <w:t>Yes</w:t>
            </w:r>
          </w:p>
        </w:tc>
        <w:tc>
          <w:tcPr>
            <w:tcW w:w="5950" w:type="dxa"/>
          </w:tcPr>
          <w:p w:rsidR="00265A5A" w:rsidRDefault="00265A5A">
            <w:pPr>
              <w:rPr>
                <w:sz w:val="21"/>
                <w:szCs w:val="21"/>
              </w:rPr>
            </w:pPr>
          </w:p>
        </w:tc>
      </w:tr>
    </w:tbl>
    <w:p w:rsidR="00265A5A" w:rsidRDefault="00265A5A">
      <w:pPr>
        <w:rPr>
          <w:b/>
          <w:bCs/>
        </w:rPr>
      </w:pPr>
    </w:p>
    <w:p w:rsidR="00265A5A" w:rsidRDefault="00265A5A">
      <w:pPr>
        <w:rPr>
          <w:b/>
          <w:bCs/>
          <w:highlight w:val="yellow"/>
        </w:rPr>
      </w:pPr>
    </w:p>
    <w:p w:rsidR="00265A5A" w:rsidRDefault="00A36DB1">
      <w:pPr>
        <w:rPr>
          <w:b/>
          <w:bCs/>
        </w:rPr>
      </w:pPr>
      <w:r>
        <w:rPr>
          <w:b/>
          <w:bCs/>
          <w:highlight w:val="yellow"/>
        </w:rPr>
        <w:lastRenderedPageBreak/>
        <w:t>Based on the comments it seems the description of Option 1 is mostly accurate. For the comments on the skipped immediate previous period and current period, it seems there was no such intention in Option 1. The proposal from Qualcomm and OPPO creates another option.</w:t>
      </w:r>
    </w:p>
    <w:p w:rsidR="00265A5A" w:rsidRDefault="00265A5A">
      <w:pPr>
        <w:rPr>
          <w:b/>
          <w:bCs/>
        </w:rPr>
      </w:pPr>
    </w:p>
    <w:p w:rsidR="00265A5A" w:rsidRDefault="00265A5A">
      <w:pPr>
        <w:rPr>
          <w:b/>
          <w:bCs/>
        </w:rPr>
      </w:pPr>
    </w:p>
    <w:p w:rsidR="00265A5A" w:rsidRDefault="00265A5A">
      <w:pPr>
        <w:rPr>
          <w:b/>
          <w:bCs/>
        </w:rPr>
      </w:pPr>
    </w:p>
    <w:p w:rsidR="00265A5A" w:rsidRDefault="00A36DB1">
      <w:pPr>
        <w:rPr>
          <w:b/>
          <w:bCs/>
        </w:rPr>
      </w:pPr>
      <w:r>
        <w:rPr>
          <w:b/>
          <w:bCs/>
        </w:rPr>
        <w:t>Q1-2: Does the above description of Option 2 capture the intention of performing re-evaluation in every period? Please answer even if you don’t support Option 2.</w:t>
      </w:r>
    </w:p>
    <w:p w:rsidR="00265A5A" w:rsidRDefault="00265A5A">
      <w:pPr>
        <w:rPr>
          <w:b/>
          <w:bCs/>
        </w:rPr>
      </w:pPr>
    </w:p>
    <w:tbl>
      <w:tblPr>
        <w:tblStyle w:val="TableGrid"/>
        <w:tblW w:w="0" w:type="auto"/>
        <w:tblLook w:val="04A0" w:firstRow="1" w:lastRow="0" w:firstColumn="1" w:lastColumn="0" w:noHBand="0" w:noVBand="1"/>
      </w:tblPr>
      <w:tblGrid>
        <w:gridCol w:w="1661"/>
        <w:gridCol w:w="2020"/>
        <w:gridCol w:w="5950"/>
      </w:tblGrid>
      <w:tr w:rsidR="00265A5A">
        <w:tc>
          <w:tcPr>
            <w:tcW w:w="1661" w:type="dxa"/>
          </w:tcPr>
          <w:p w:rsidR="00265A5A" w:rsidRDefault="00A36DB1">
            <w:pPr>
              <w:rPr>
                <w:b/>
                <w:bCs/>
              </w:rPr>
            </w:pPr>
            <w:r>
              <w:rPr>
                <w:b/>
                <w:bCs/>
              </w:rPr>
              <w:t>Source</w:t>
            </w:r>
          </w:p>
        </w:tc>
        <w:tc>
          <w:tcPr>
            <w:tcW w:w="2020" w:type="dxa"/>
          </w:tcPr>
          <w:p w:rsidR="00265A5A" w:rsidRDefault="00A36DB1">
            <w:pPr>
              <w:rPr>
                <w:b/>
                <w:bCs/>
              </w:rPr>
            </w:pPr>
            <w:r>
              <w:rPr>
                <w:b/>
                <w:bCs/>
              </w:rPr>
              <w:t>Short answer</w:t>
            </w:r>
          </w:p>
        </w:tc>
        <w:tc>
          <w:tcPr>
            <w:tcW w:w="5950" w:type="dxa"/>
          </w:tcPr>
          <w:p w:rsidR="00265A5A" w:rsidRDefault="00A36DB1">
            <w:pPr>
              <w:rPr>
                <w:b/>
                <w:bCs/>
              </w:rPr>
            </w:pPr>
            <w:r>
              <w:rPr>
                <w:b/>
                <w:bCs/>
              </w:rPr>
              <w:t>Comments</w:t>
            </w:r>
          </w:p>
        </w:tc>
      </w:tr>
      <w:tr w:rsidR="00265A5A">
        <w:tc>
          <w:tcPr>
            <w:tcW w:w="1661" w:type="dxa"/>
          </w:tcPr>
          <w:p w:rsidR="00265A5A" w:rsidRDefault="00A36DB1">
            <w:pPr>
              <w:rPr>
                <w:lang w:eastAsia="ko-KR"/>
              </w:rPr>
            </w:pPr>
            <w:r>
              <w:rPr>
                <w:rFonts w:ascii="Calibri" w:eastAsia="Malgun Gothic" w:hAnsi="Calibri" w:cs="Calibri"/>
                <w:bCs/>
                <w:sz w:val="22"/>
                <w:szCs w:val="22"/>
                <w:lang w:eastAsia="ko-KR"/>
              </w:rPr>
              <w:t>LG Electronics</w:t>
            </w:r>
          </w:p>
        </w:tc>
        <w:tc>
          <w:tcPr>
            <w:tcW w:w="2020" w:type="dxa"/>
          </w:tcPr>
          <w:p w:rsidR="00265A5A" w:rsidRDefault="00A36DB1">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rsidR="00265A5A" w:rsidRDefault="00A36DB1">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rsidR="00265A5A" w:rsidRDefault="00265A5A">
            <w:pPr>
              <w:rPr>
                <w:rFonts w:ascii="Calibri" w:eastAsia="Malgun Gothic" w:hAnsi="Calibri" w:cs="Calibri"/>
                <w:bCs/>
                <w:sz w:val="10"/>
                <w:szCs w:val="10"/>
                <w:lang w:eastAsia="ko-KR"/>
              </w:rPr>
            </w:pPr>
          </w:p>
          <w:p w:rsidR="00265A5A" w:rsidRDefault="00A36DB1">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rsidR="00265A5A" w:rsidRDefault="00A36DB1">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rsidR="00265A5A" w:rsidRDefault="00265A5A">
            <w:pPr>
              <w:rPr>
                <w:rFonts w:ascii="Calibri" w:eastAsia="Malgun Gothic" w:hAnsi="Calibri" w:cs="Calibri"/>
                <w:bCs/>
                <w:sz w:val="22"/>
                <w:szCs w:val="22"/>
                <w:lang w:eastAsia="ko-KR"/>
              </w:rPr>
            </w:pPr>
          </w:p>
          <w:p w:rsidR="00265A5A" w:rsidRDefault="00A36DB1">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FL comment:</w:t>
            </w:r>
          </w:p>
          <w:p w:rsidR="00265A5A" w:rsidRDefault="00A36DB1">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rsidR="00265A5A" w:rsidRDefault="00A36DB1">
            <w:pPr>
              <w:rPr>
                <w:rFonts w:ascii="Calibri" w:eastAsia="Malgun Gothic" w:hAnsi="Calibri" w:cs="Calibri"/>
                <w:bCs/>
                <w:sz w:val="22"/>
                <w:szCs w:val="22"/>
                <w:lang w:eastAsia="ko-KR"/>
              </w:rPr>
            </w:pPr>
            <w:r>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 since is equal to the change of resources due to full re-selection.</w:t>
            </w:r>
          </w:p>
        </w:tc>
      </w:tr>
      <w:tr w:rsidR="00265A5A">
        <w:tc>
          <w:tcPr>
            <w:tcW w:w="1661" w:type="dxa"/>
          </w:tcPr>
          <w:p w:rsidR="00265A5A" w:rsidRDefault="00A36DB1">
            <w:r>
              <w:t>Qualcomm</w:t>
            </w:r>
          </w:p>
        </w:tc>
        <w:tc>
          <w:tcPr>
            <w:tcW w:w="2020" w:type="dxa"/>
          </w:tcPr>
          <w:p w:rsidR="00265A5A" w:rsidRDefault="00A36DB1">
            <w:r>
              <w:t>No</w:t>
            </w:r>
          </w:p>
        </w:tc>
        <w:tc>
          <w:tcPr>
            <w:tcW w:w="5950" w:type="dxa"/>
          </w:tcPr>
          <w:p w:rsidR="00265A5A" w:rsidRDefault="00A36DB1">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rsidR="00265A5A" w:rsidRDefault="00A36DB1">
            <w:r>
              <w:t>The second last is not needed. It’s up to UE to do a full resource selection, or just transmit next period using per packet scheduling and then switch back to current resource in the next-next period.</w:t>
            </w:r>
          </w:p>
        </w:tc>
      </w:tr>
      <w:tr w:rsidR="00265A5A">
        <w:tc>
          <w:tcPr>
            <w:tcW w:w="1661" w:type="dxa"/>
          </w:tcPr>
          <w:p w:rsidR="00265A5A" w:rsidRDefault="00A36DB1">
            <w:pPr>
              <w:rPr>
                <w:rFonts w:eastAsia="MS Mincho"/>
                <w:lang w:eastAsia="ja-JP"/>
              </w:rPr>
            </w:pPr>
            <w:r>
              <w:rPr>
                <w:rFonts w:eastAsia="MS Mincho"/>
                <w:lang w:eastAsia="ja-JP"/>
              </w:rPr>
              <w:t>NTT DOCOMO</w:t>
            </w:r>
          </w:p>
        </w:tc>
        <w:tc>
          <w:tcPr>
            <w:tcW w:w="2020" w:type="dxa"/>
          </w:tcPr>
          <w:p w:rsidR="00265A5A" w:rsidRDefault="00A36DB1">
            <w:pPr>
              <w:rPr>
                <w:rFonts w:eastAsia="MS Mincho"/>
                <w:lang w:eastAsia="ja-JP"/>
              </w:rPr>
            </w:pPr>
            <w:r>
              <w:rPr>
                <w:rFonts w:eastAsia="MS Mincho"/>
                <w:lang w:eastAsia="ja-JP"/>
              </w:rPr>
              <w:t>Y</w:t>
            </w:r>
            <w:r>
              <w:rPr>
                <w:rFonts w:eastAsia="MS Mincho" w:hint="eastAsia"/>
                <w:lang w:eastAsia="ja-JP"/>
              </w:rPr>
              <w:t>es</w:t>
            </w:r>
          </w:p>
        </w:tc>
        <w:tc>
          <w:tcPr>
            <w:tcW w:w="5950" w:type="dxa"/>
          </w:tcPr>
          <w:p w:rsidR="00265A5A" w:rsidRDefault="00265A5A"/>
        </w:tc>
      </w:tr>
      <w:tr w:rsidR="00265A5A">
        <w:tc>
          <w:tcPr>
            <w:tcW w:w="1661" w:type="dxa"/>
          </w:tcPr>
          <w:p w:rsidR="00265A5A" w:rsidRDefault="00A36DB1">
            <w:pPr>
              <w:rPr>
                <w:rFonts w:eastAsia="MS Mincho"/>
                <w:lang w:eastAsia="ja-JP"/>
              </w:rPr>
            </w:pPr>
            <w:r>
              <w:rPr>
                <w:rFonts w:eastAsia="MS Mincho"/>
                <w:lang w:eastAsia="ja-JP"/>
              </w:rPr>
              <w:lastRenderedPageBreak/>
              <w:t>Panasonic</w:t>
            </w:r>
          </w:p>
        </w:tc>
        <w:tc>
          <w:tcPr>
            <w:tcW w:w="2020" w:type="dxa"/>
          </w:tcPr>
          <w:p w:rsidR="00265A5A" w:rsidRDefault="00A36DB1">
            <w:pPr>
              <w:rPr>
                <w:rFonts w:eastAsia="MS Mincho"/>
                <w:lang w:eastAsia="ja-JP"/>
              </w:rPr>
            </w:pPr>
            <w:r>
              <w:rPr>
                <w:rFonts w:eastAsia="MS Mincho"/>
                <w:lang w:eastAsia="ja-JP"/>
              </w:rPr>
              <w:t>Yes</w:t>
            </w:r>
          </w:p>
        </w:tc>
        <w:tc>
          <w:tcPr>
            <w:tcW w:w="5950" w:type="dxa"/>
          </w:tcPr>
          <w:p w:rsidR="00265A5A" w:rsidRDefault="00265A5A"/>
        </w:tc>
      </w:tr>
      <w:tr w:rsidR="00265A5A">
        <w:tc>
          <w:tcPr>
            <w:tcW w:w="1661" w:type="dxa"/>
          </w:tcPr>
          <w:p w:rsidR="00265A5A" w:rsidRDefault="00A36DB1">
            <w:pPr>
              <w:rPr>
                <w:rFonts w:eastAsia="MS Mincho"/>
                <w:lang w:eastAsia="ja-JP"/>
              </w:rPr>
            </w:pPr>
            <w:r>
              <w:rPr>
                <w:rFonts w:eastAsia="MS Mincho"/>
                <w:lang w:eastAsia="ja-JP"/>
              </w:rPr>
              <w:t>Vivo</w:t>
            </w:r>
          </w:p>
        </w:tc>
        <w:tc>
          <w:tcPr>
            <w:tcW w:w="2020" w:type="dxa"/>
          </w:tcPr>
          <w:p w:rsidR="00265A5A" w:rsidRDefault="00A36DB1">
            <w:pPr>
              <w:rPr>
                <w:rFonts w:eastAsia="MS Mincho"/>
                <w:lang w:eastAsia="ja-JP"/>
              </w:rPr>
            </w:pPr>
            <w:r>
              <w:rPr>
                <w:rFonts w:eastAsiaTheme="minorEastAsia" w:hint="eastAsia"/>
                <w:lang w:eastAsia="zh-CN"/>
              </w:rPr>
              <w:t>No</w:t>
            </w:r>
          </w:p>
        </w:tc>
        <w:tc>
          <w:tcPr>
            <w:tcW w:w="5950" w:type="dxa"/>
          </w:tcPr>
          <w:p w:rsidR="00265A5A" w:rsidRDefault="00A36DB1">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rsidR="00265A5A" w:rsidRDefault="00265A5A">
            <w:pPr>
              <w:rPr>
                <w:rFonts w:eastAsiaTheme="minorEastAsia"/>
                <w:lang w:eastAsia="zh-CN"/>
              </w:rPr>
            </w:pPr>
          </w:p>
          <w:p w:rsidR="00265A5A" w:rsidRDefault="00A36DB1">
            <w:pPr>
              <w:rPr>
                <w:rFonts w:eastAsiaTheme="minorEastAsia"/>
                <w:lang w:eastAsia="zh-CN"/>
              </w:rPr>
            </w:pPr>
            <w:r>
              <w:rPr>
                <w:rFonts w:eastAsiaTheme="minorEastAsia"/>
                <w:lang w:eastAsia="zh-CN"/>
              </w:rPr>
              <w:t>Our suggestion for progress as following:</w:t>
            </w:r>
          </w:p>
          <w:p w:rsidR="00265A5A" w:rsidRDefault="00A36DB1">
            <w:pPr>
              <w:rPr>
                <w:rFonts w:eastAsiaTheme="minorEastAsia"/>
                <w:lang w:eastAsia="zh-CN"/>
              </w:rPr>
            </w:pPr>
            <w:r>
              <w:rPr>
                <w:rFonts w:eastAsiaTheme="minorEastAsia"/>
                <w:lang w:eastAsia="zh-CN"/>
              </w:rPr>
              <w:t>1. We do not support cross-period check, which has been discussed multiple rounds without consensus.</w:t>
            </w:r>
          </w:p>
          <w:p w:rsidR="00265A5A" w:rsidRDefault="00A36DB1">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rsidR="00265A5A" w:rsidRDefault="00265A5A">
            <w:pPr>
              <w:rPr>
                <w:u w:val="single"/>
                <w:lang w:eastAsia="ko-KR"/>
              </w:rPr>
            </w:pPr>
          </w:p>
          <w:p w:rsidR="00265A5A" w:rsidRDefault="00A36DB1">
            <w:pPr>
              <w:rPr>
                <w:rFonts w:eastAsiaTheme="minorEastAsia"/>
                <w:lang w:eastAsia="zh-CN"/>
              </w:rPr>
            </w:pPr>
            <w:r>
              <w:rPr>
                <w:rFonts w:eastAsiaTheme="minorEastAsia"/>
                <w:lang w:eastAsia="zh-CN"/>
              </w:rPr>
              <w:t xml:space="preserve">Based on the discussion, we suggest following proposal (red </w:t>
            </w:r>
            <w:proofErr w:type="spellStart"/>
            <w:r>
              <w:rPr>
                <w:rFonts w:eastAsiaTheme="minorEastAsia"/>
                <w:lang w:eastAsia="zh-CN"/>
              </w:rPr>
              <w:t>colored</w:t>
            </w:r>
            <w:proofErr w:type="spellEnd"/>
            <w:r>
              <w:rPr>
                <w:rFonts w:eastAsiaTheme="minorEastAsia"/>
                <w:lang w:eastAsia="zh-CN"/>
              </w:rPr>
              <w:t xml:space="preserve"> part is changed based on agreement for pre-emption check) for option 2 for further discussion. </w:t>
            </w:r>
          </w:p>
          <w:p w:rsidR="00265A5A" w:rsidRDefault="00A36DB1">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rsidR="00265A5A" w:rsidRDefault="00A36DB1">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rsidR="00265A5A" w:rsidRDefault="00A36DB1">
            <w:pPr>
              <w:numPr>
                <w:ilvl w:val="1"/>
                <w:numId w:val="10"/>
              </w:numPr>
              <w:rPr>
                <w:rFonts w:eastAsia="Times New Roman"/>
                <w:color w:val="FF0000"/>
              </w:rPr>
            </w:pPr>
            <w:r>
              <w:rPr>
                <w:rFonts w:eastAsia="Times New Roman"/>
                <w:color w:val="FF0000"/>
                <w:lang w:eastAsia="zh-CN"/>
              </w:rPr>
              <w:t xml:space="preserve">Re-evaluation check is not applied to the resources that have been </w:t>
            </w:r>
            <w:proofErr w:type="spellStart"/>
            <w:r>
              <w:rPr>
                <w:rFonts w:eastAsia="Times New Roman"/>
                <w:color w:val="FF0000"/>
                <w:lang w:eastAsia="zh-CN"/>
              </w:rPr>
              <w:t>signaled</w:t>
            </w:r>
            <w:proofErr w:type="spellEnd"/>
            <w:r>
              <w:rPr>
                <w:rFonts w:eastAsia="Times New Roman"/>
                <w:color w:val="FF0000"/>
                <w:lang w:eastAsia="zh-CN"/>
              </w:rPr>
              <w:t xml:space="preserve"> in the immediate last or current period</w:t>
            </w:r>
            <w:r>
              <w:rPr>
                <w:rFonts w:eastAsia="Times New Roman"/>
                <w:color w:val="FF0000"/>
              </w:rPr>
              <w:t xml:space="preserve"> </w:t>
            </w:r>
          </w:p>
          <w:p w:rsidR="00265A5A" w:rsidRDefault="00A36DB1">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rsidR="00265A5A" w:rsidRDefault="00A36DB1">
            <w:pPr>
              <w:numPr>
                <w:ilvl w:val="2"/>
                <w:numId w:val="10"/>
              </w:numPr>
              <w:rPr>
                <w:rFonts w:eastAsia="Times New Roman"/>
              </w:rPr>
            </w:pPr>
            <w:r>
              <w:rPr>
                <w:rFonts w:eastAsia="Times New Roman"/>
              </w:rPr>
              <w:t>with details up to UE implementations, including whether/how to set the reservation period in the re-selected resource</w:t>
            </w:r>
          </w:p>
          <w:p w:rsidR="00265A5A" w:rsidRDefault="00265A5A"/>
        </w:tc>
      </w:tr>
      <w:tr w:rsidR="00265A5A">
        <w:tc>
          <w:tcPr>
            <w:tcW w:w="1661" w:type="dxa"/>
          </w:tcPr>
          <w:p w:rsidR="00265A5A" w:rsidRDefault="00A36DB1">
            <w:pPr>
              <w:rPr>
                <w:rFonts w:eastAsia="SimSun"/>
                <w:lang w:val="en-US" w:eastAsia="zh-CN"/>
              </w:rPr>
            </w:pPr>
            <w:r>
              <w:rPr>
                <w:rFonts w:eastAsia="SimSun" w:hint="eastAsia"/>
                <w:lang w:val="en-US" w:eastAsia="zh-CN"/>
              </w:rPr>
              <w:t>ZTE</w:t>
            </w:r>
          </w:p>
        </w:tc>
        <w:tc>
          <w:tcPr>
            <w:tcW w:w="2020" w:type="dxa"/>
          </w:tcPr>
          <w:p w:rsidR="00265A5A" w:rsidRDefault="00A36DB1">
            <w:pPr>
              <w:rPr>
                <w:rFonts w:eastAsiaTheme="minorEastAsia"/>
                <w:lang w:val="en-US" w:eastAsia="zh-CN"/>
              </w:rPr>
            </w:pPr>
            <w:r>
              <w:rPr>
                <w:rFonts w:eastAsiaTheme="minorEastAsia" w:hint="eastAsia"/>
                <w:lang w:val="en-US" w:eastAsia="zh-CN"/>
              </w:rPr>
              <w:t>Partially Yes (See comment)</w:t>
            </w:r>
          </w:p>
        </w:tc>
        <w:tc>
          <w:tcPr>
            <w:tcW w:w="5950" w:type="dxa"/>
          </w:tcPr>
          <w:p w:rsidR="00265A5A" w:rsidRDefault="00A36DB1">
            <w:r>
              <w:rPr>
                <w:rFonts w:eastAsia="SimSun" w:hint="eastAsia"/>
                <w:lang w:val="en-US" w:eastAsia="zh-CN"/>
              </w:rPr>
              <w:t xml:space="preserve">We agree with most bullets of option 2 except last bullet. From our understanding, once UE triggered resource </w:t>
            </w:r>
            <w:proofErr w:type="spellStart"/>
            <w:r>
              <w:rPr>
                <w:rFonts w:eastAsia="SimSun" w:hint="eastAsia"/>
                <w:lang w:val="en-US" w:eastAsia="zh-CN"/>
              </w:rPr>
              <w:t>reslection</w:t>
            </w:r>
            <w:proofErr w:type="spellEnd"/>
            <w:r>
              <w:rPr>
                <w:rFonts w:eastAsia="SimSun" w:hint="eastAsia"/>
                <w:lang w:val="en-US" w:eastAsia="zh-CN"/>
              </w:rPr>
              <w:t xml:space="preserve"> due to re-evaluation, it is up to UE implementation to select either the next period resource or the set of following periods resources. It is not preferred to add the restriction to say UE can only reselect resource for one period due to re-evaluation. </w:t>
            </w:r>
            <w:proofErr w:type="gramStart"/>
            <w:r>
              <w:rPr>
                <w:rFonts w:eastAsia="SimSun" w:hint="eastAsia"/>
                <w:lang w:val="en-US" w:eastAsia="zh-CN"/>
              </w:rPr>
              <w:t>So</w:t>
            </w:r>
            <w:proofErr w:type="gramEnd"/>
            <w:r>
              <w:rPr>
                <w:rFonts w:eastAsia="SimSun" w:hint="eastAsia"/>
                <w:lang w:val="en-US" w:eastAsia="zh-CN"/>
              </w:rPr>
              <w:t xml:space="preserve"> the last bullet is suggested to be removed.</w:t>
            </w:r>
          </w:p>
        </w:tc>
      </w:tr>
      <w:tr w:rsidR="00265A5A">
        <w:tc>
          <w:tcPr>
            <w:tcW w:w="1661" w:type="dxa"/>
          </w:tcPr>
          <w:p w:rsidR="00265A5A" w:rsidRDefault="00A36DB1">
            <w:pPr>
              <w:rPr>
                <w:rFonts w:eastAsia="SimSun"/>
                <w:lang w:val="en-US" w:eastAsia="zh-CN"/>
              </w:rPr>
            </w:pPr>
            <w:r>
              <w:rPr>
                <w:rFonts w:eastAsia="SimSun"/>
                <w:lang w:val="en-US" w:eastAsia="zh-CN"/>
              </w:rPr>
              <w:t>Sharp</w:t>
            </w:r>
          </w:p>
        </w:tc>
        <w:tc>
          <w:tcPr>
            <w:tcW w:w="2020" w:type="dxa"/>
          </w:tcPr>
          <w:p w:rsidR="00265A5A" w:rsidRDefault="00A36DB1">
            <w:pPr>
              <w:rPr>
                <w:rFonts w:eastAsiaTheme="minorEastAsia"/>
                <w:lang w:val="en-US" w:eastAsia="zh-CN"/>
              </w:rPr>
            </w:pPr>
            <w:r>
              <w:rPr>
                <w:rFonts w:eastAsiaTheme="minorEastAsia"/>
                <w:lang w:val="en-US" w:eastAsia="zh-CN"/>
              </w:rPr>
              <w:t>No</w:t>
            </w:r>
          </w:p>
        </w:tc>
        <w:tc>
          <w:tcPr>
            <w:tcW w:w="5950" w:type="dxa"/>
          </w:tcPr>
          <w:p w:rsidR="00265A5A" w:rsidRDefault="00A36DB1">
            <w:pPr>
              <w:rPr>
                <w:rFonts w:eastAsia="SimSun"/>
                <w:lang w:val="en-US" w:eastAsia="zh-CN"/>
              </w:rPr>
            </w:pPr>
            <w:r>
              <w:rPr>
                <w:rFonts w:eastAsia="SimSun"/>
                <w:lang w:val="en-US" w:eastAsia="zh-CN"/>
              </w:rPr>
              <w:t>We share similar view as Qualcomm.</w:t>
            </w:r>
          </w:p>
        </w:tc>
      </w:tr>
      <w:tr w:rsidR="00265A5A">
        <w:tc>
          <w:tcPr>
            <w:tcW w:w="1661" w:type="dxa"/>
          </w:tcPr>
          <w:p w:rsidR="00265A5A" w:rsidRDefault="00A36DB1">
            <w:pPr>
              <w:rPr>
                <w:rFonts w:eastAsia="SimSun"/>
                <w:lang w:val="en-US" w:eastAsia="zh-CN"/>
              </w:rPr>
            </w:pPr>
            <w:r>
              <w:rPr>
                <w:rFonts w:eastAsia="SimSun"/>
                <w:lang w:val="en-US" w:eastAsia="zh-CN"/>
              </w:rPr>
              <w:t>OPPO</w:t>
            </w:r>
          </w:p>
        </w:tc>
        <w:tc>
          <w:tcPr>
            <w:tcW w:w="2020" w:type="dxa"/>
          </w:tcPr>
          <w:p w:rsidR="00265A5A" w:rsidRDefault="00A36DB1">
            <w:pPr>
              <w:rPr>
                <w:rFonts w:eastAsiaTheme="minorEastAsia"/>
                <w:lang w:val="en-US" w:eastAsia="zh-CN"/>
              </w:rPr>
            </w:pPr>
            <w:r>
              <w:rPr>
                <w:rFonts w:eastAsiaTheme="minorEastAsia"/>
                <w:lang w:val="en-US" w:eastAsia="zh-CN"/>
              </w:rPr>
              <w:t>Same as LGE</w:t>
            </w:r>
          </w:p>
        </w:tc>
        <w:tc>
          <w:tcPr>
            <w:tcW w:w="5950" w:type="dxa"/>
          </w:tcPr>
          <w:p w:rsidR="00265A5A" w:rsidRDefault="00A36DB1">
            <w:pPr>
              <w:rPr>
                <w:rFonts w:eastAsiaTheme="minorEastAsia"/>
                <w:lang w:eastAsia="zh-CN"/>
              </w:rPr>
            </w:pPr>
            <w:r>
              <w:rPr>
                <w:rFonts w:eastAsiaTheme="minorEastAsia"/>
                <w:lang w:eastAsia="zh-CN"/>
              </w:rPr>
              <w:t>In addition to LGE’s questions:</w:t>
            </w:r>
          </w:p>
          <w:p w:rsidR="00265A5A" w:rsidRDefault="00A36DB1">
            <w:pPr>
              <w:ind w:left="319"/>
              <w:rPr>
                <w:rFonts w:eastAsiaTheme="minorEastAsia"/>
                <w:lang w:eastAsia="zh-CN"/>
              </w:rPr>
            </w:pPr>
            <w:r>
              <w:rPr>
                <w:rFonts w:eastAsiaTheme="minorEastAsia"/>
                <w:lang w:eastAsia="zh-CN"/>
              </w:rPr>
              <w:t xml:space="preserve">As for “In SCI, which was supposed to reserve the re-evaluated resource with a period, the reservation period is set to 0”, does it mean that UE can re-select a resource in upcoming period when UE </w:t>
            </w:r>
            <w:r>
              <w:rPr>
                <w:rFonts w:eastAsiaTheme="minorEastAsia"/>
                <w:lang w:eastAsia="zh-CN"/>
              </w:rPr>
              <w:lastRenderedPageBreak/>
              <w:t>performs re-evaluation check in current period? But UE can only select a resource within a selection window and the selection window is defined and covers only the current period.</w:t>
            </w:r>
          </w:p>
          <w:p w:rsidR="00265A5A" w:rsidRDefault="00A36DB1">
            <w:pPr>
              <w:rPr>
                <w:rFonts w:eastAsia="SimSun"/>
                <w:lang w:val="en-US" w:eastAsia="zh-CN"/>
              </w:rPr>
            </w:pPr>
            <w:r>
              <w:rPr>
                <w:rFonts w:eastAsiaTheme="minorEastAsia"/>
                <w:lang w:eastAsia="zh-CN"/>
              </w:rPr>
              <w:t>We may have more questions after.</w:t>
            </w:r>
          </w:p>
        </w:tc>
      </w:tr>
      <w:tr w:rsidR="00265A5A">
        <w:tc>
          <w:tcPr>
            <w:tcW w:w="1661" w:type="dxa"/>
          </w:tcPr>
          <w:p w:rsidR="00265A5A" w:rsidRDefault="00A36DB1">
            <w:pPr>
              <w:rPr>
                <w:rFonts w:eastAsia="SimSun"/>
                <w:lang w:val="en-US" w:eastAsia="zh-CN"/>
              </w:rPr>
            </w:pPr>
            <w:r>
              <w:rPr>
                <w:rFonts w:eastAsiaTheme="minorEastAsia" w:hint="eastAsia"/>
                <w:bCs/>
                <w:lang w:eastAsia="zh-CN"/>
              </w:rPr>
              <w:lastRenderedPageBreak/>
              <w:t>Huawei/</w:t>
            </w:r>
            <w:proofErr w:type="spellStart"/>
            <w:r>
              <w:rPr>
                <w:rFonts w:eastAsiaTheme="minorEastAsia" w:hint="eastAsia"/>
                <w:bCs/>
                <w:lang w:eastAsia="zh-CN"/>
              </w:rPr>
              <w:t>HiSilicon</w:t>
            </w:r>
            <w:proofErr w:type="spellEnd"/>
          </w:p>
        </w:tc>
        <w:tc>
          <w:tcPr>
            <w:tcW w:w="2020" w:type="dxa"/>
          </w:tcPr>
          <w:p w:rsidR="00265A5A" w:rsidRDefault="00A36DB1">
            <w:pPr>
              <w:rPr>
                <w:rFonts w:eastAsiaTheme="minorEastAsia"/>
                <w:lang w:val="en-US" w:eastAsia="zh-CN"/>
              </w:rPr>
            </w:pPr>
            <w:r>
              <w:rPr>
                <w:rFonts w:eastAsiaTheme="minorEastAsia"/>
                <w:lang w:eastAsia="zh-CN"/>
              </w:rPr>
              <w:t>Unclear about Option 2</w:t>
            </w:r>
          </w:p>
        </w:tc>
        <w:tc>
          <w:tcPr>
            <w:tcW w:w="5950" w:type="dxa"/>
          </w:tcPr>
          <w:p w:rsidR="00265A5A" w:rsidRDefault="00A36DB1">
            <w:pPr>
              <w:rPr>
                <w:sz w:val="21"/>
                <w:szCs w:val="21"/>
              </w:rPr>
            </w:pPr>
            <w:r>
              <w:rPr>
                <w:sz w:val="21"/>
                <w:szCs w:val="21"/>
              </w:rPr>
              <w:t>In Option 2, we are unclear about the 2</w:t>
            </w:r>
            <w:r>
              <w:rPr>
                <w:sz w:val="21"/>
                <w:szCs w:val="21"/>
                <w:vertAlign w:val="superscript"/>
              </w:rPr>
              <w:t>nd</w:t>
            </w:r>
            <w:r>
              <w:rPr>
                <w:sz w:val="21"/>
                <w:szCs w:val="21"/>
              </w:rPr>
              <w:t xml:space="preserve"> sub-bullet and 4</w:t>
            </w:r>
            <w:r>
              <w:rPr>
                <w:sz w:val="21"/>
                <w:szCs w:val="21"/>
                <w:vertAlign w:val="superscript"/>
              </w:rPr>
              <w:t>th</w:t>
            </w:r>
            <w:r>
              <w:rPr>
                <w:sz w:val="21"/>
                <w:szCs w:val="21"/>
              </w:rPr>
              <w:t xml:space="preserve"> sub-bullet, i.e., why we need “</w:t>
            </w:r>
            <w:r>
              <w:rPr>
                <w:sz w:val="21"/>
                <w:szCs w:val="21"/>
                <w:lang w:eastAsia="ko-KR"/>
              </w:rPr>
              <w:t>j is let to be ‘1 to Cresel-1’ for re-evaluation</w:t>
            </w:r>
            <w:r>
              <w:rPr>
                <w:sz w:val="21"/>
                <w:szCs w:val="21"/>
              </w:rPr>
              <w:t>” and “</w:t>
            </w:r>
            <w:r>
              <w:rPr>
                <w:sz w:val="21"/>
                <w:szCs w:val="21"/>
                <w:lang w:eastAsia="ko-KR"/>
              </w:rPr>
              <w:t>MAC layer resets SL_RESOURCE_RESELECTION_COUNTER</w:t>
            </w:r>
            <w:r>
              <w:rPr>
                <w:sz w:val="21"/>
                <w:szCs w:val="21"/>
              </w:rPr>
              <w:t>”?</w:t>
            </w:r>
          </w:p>
          <w:p w:rsidR="00265A5A" w:rsidRDefault="00265A5A">
            <w:pPr>
              <w:rPr>
                <w:sz w:val="21"/>
                <w:szCs w:val="21"/>
              </w:rPr>
            </w:pPr>
          </w:p>
          <w:p w:rsidR="00265A5A" w:rsidRDefault="00A36DB1">
            <w:pPr>
              <w:rPr>
                <w:b/>
                <w:bCs/>
                <w:color w:val="FF0000"/>
                <w:sz w:val="21"/>
                <w:szCs w:val="21"/>
              </w:rPr>
            </w:pPr>
            <w:r>
              <w:rPr>
                <w:b/>
                <w:bCs/>
                <w:color w:val="FF0000"/>
                <w:sz w:val="21"/>
                <w:szCs w:val="21"/>
              </w:rPr>
              <w:t>FL comment:</w:t>
            </w:r>
          </w:p>
          <w:p w:rsidR="00265A5A" w:rsidRDefault="00A36DB1">
            <w:pPr>
              <w:rPr>
                <w:rFonts w:cs="Times"/>
                <w:b/>
                <w:bCs/>
                <w:color w:val="FF0000"/>
                <w:sz w:val="21"/>
                <w:szCs w:val="21"/>
                <w:lang w:eastAsia="ko-KR"/>
              </w:rPr>
            </w:pPr>
            <w:r>
              <w:rPr>
                <w:b/>
                <w:bCs/>
                <w:color w:val="FF0000"/>
                <w:sz w:val="21"/>
                <w:szCs w:val="21"/>
              </w:rPr>
              <w:t>See reply to LGE</w:t>
            </w:r>
          </w:p>
          <w:p w:rsidR="00265A5A" w:rsidRDefault="00265A5A">
            <w:pPr>
              <w:rPr>
                <w:rFonts w:cs="Times"/>
                <w:sz w:val="21"/>
                <w:szCs w:val="21"/>
                <w:lang w:eastAsia="ko-KR"/>
              </w:rPr>
            </w:pPr>
          </w:p>
          <w:p w:rsidR="00265A5A" w:rsidRDefault="00A36DB1">
            <w:pPr>
              <w:rPr>
                <w:rFonts w:cs="Times"/>
                <w:sz w:val="21"/>
                <w:szCs w:val="21"/>
                <w:lang w:eastAsia="ko-KR"/>
              </w:rPr>
            </w:pPr>
            <w:r>
              <w:rPr>
                <w:rFonts w:cs="Times"/>
                <w:sz w:val="21"/>
                <w:szCs w:val="21"/>
                <w:lang w:eastAsia="ko-KR"/>
              </w:rPr>
              <w:t>And we think the 1</w:t>
            </w:r>
            <w:r>
              <w:rPr>
                <w:rFonts w:cs="Times"/>
                <w:sz w:val="21"/>
                <w:szCs w:val="21"/>
                <w:vertAlign w:val="superscript"/>
                <w:lang w:eastAsia="ko-KR"/>
              </w:rPr>
              <w:t>st</w:t>
            </w:r>
            <w:r>
              <w:rPr>
                <w:rFonts w:cs="Times"/>
                <w:sz w:val="21"/>
                <w:szCs w:val="21"/>
                <w:lang w:eastAsia="ko-KR"/>
              </w:rPr>
              <w:t xml:space="preserve"> sub-bullet is against previous agreement (copied below). </w:t>
            </w:r>
          </w:p>
          <w:p w:rsidR="00265A5A" w:rsidRDefault="00A36DB1">
            <w:pPr>
              <w:rPr>
                <w:rFonts w:eastAsiaTheme="minorEastAsia"/>
                <w:sz w:val="21"/>
                <w:szCs w:val="21"/>
                <w:lang w:eastAsia="zh-CN"/>
              </w:rPr>
            </w:pPr>
            <w:r>
              <w:rPr>
                <w:rFonts w:eastAsiaTheme="minorEastAsia"/>
                <w:sz w:val="21"/>
                <w:szCs w:val="21"/>
                <w:lang w:eastAsia="zh-CN"/>
              </w:rPr>
              <w:t>According to the cyan part of the following agreements in RAN1#98b</w:t>
            </w:r>
            <w:r>
              <w:rPr>
                <w:rFonts w:eastAsiaTheme="minorEastAsia" w:hint="eastAsia"/>
                <w:sz w:val="21"/>
                <w:szCs w:val="21"/>
                <w:lang w:eastAsia="zh-CN"/>
              </w:rPr>
              <w:t>,</w:t>
            </w:r>
            <w:r>
              <w:rPr>
                <w:rFonts w:eastAsiaTheme="minorEastAsia"/>
                <w:sz w:val="21"/>
                <w:szCs w:val="21"/>
                <w:lang w:eastAsia="zh-CN"/>
              </w:rPr>
              <w:t xml:space="preserve"> the re-evaluation is performed before transmission of SCI with reservation.</w:t>
            </w:r>
          </w:p>
          <w:p w:rsidR="00265A5A" w:rsidRDefault="00A36DB1">
            <w:pPr>
              <w:rPr>
                <w:rFonts w:ascii="Times New Roman" w:hAnsi="Times New Roman"/>
                <w:szCs w:val="20"/>
                <w:lang w:val="en-US" w:eastAsia="zh-CN"/>
              </w:rPr>
            </w:pPr>
            <w:r>
              <w:rPr>
                <w:rFonts w:ascii="Times New Roman"/>
                <w:szCs w:val="20"/>
                <w:highlight w:val="green"/>
                <w:lang w:eastAsia="zh-CN"/>
              </w:rPr>
              <w:t>Agreements</w:t>
            </w:r>
            <w:r>
              <w:rPr>
                <w:rFonts w:ascii="Times New Roman"/>
                <w:szCs w:val="20"/>
                <w:lang w:eastAsia="zh-CN"/>
              </w:rPr>
              <w:t>:</w:t>
            </w:r>
          </w:p>
          <w:p w:rsidR="00265A5A" w:rsidRDefault="00A36DB1">
            <w:pPr>
              <w:numPr>
                <w:ilvl w:val="0"/>
                <w:numId w:val="11"/>
              </w:numPr>
              <w:autoSpaceDN w:val="0"/>
              <w:rPr>
                <w:rFonts w:ascii="Times New Roman"/>
                <w:szCs w:val="20"/>
                <w:lang w:eastAsia="zh-CN"/>
              </w:rPr>
            </w:pPr>
            <w:r>
              <w:rPr>
                <w:rFonts w:ascii="Times New Roman"/>
                <w:szCs w:val="20"/>
                <w:lang w:eastAsia="zh-CN"/>
              </w:rPr>
              <w:t xml:space="preserve">Resource (re-)selection procedure supports re-evaluation of Step 1 and Step 2 </w:t>
            </w:r>
            <w:r>
              <w:rPr>
                <w:rFonts w:ascii="Times New Roman"/>
                <w:szCs w:val="20"/>
                <w:highlight w:val="cyan"/>
                <w:lang w:eastAsia="zh-CN"/>
              </w:rPr>
              <w:t>before transmission of SCI with reservation</w:t>
            </w:r>
          </w:p>
          <w:p w:rsidR="00265A5A" w:rsidRDefault="00A36DB1">
            <w:pPr>
              <w:numPr>
                <w:ilvl w:val="1"/>
                <w:numId w:val="11"/>
              </w:numPr>
              <w:autoSpaceDN w:val="0"/>
              <w:rPr>
                <w:rFonts w:ascii="Times New Roman"/>
                <w:szCs w:val="20"/>
                <w:lang w:eastAsia="zh-CN"/>
              </w:rPr>
            </w:pPr>
            <w:r>
              <w:rPr>
                <w:rFonts w:ascii="Times New Roman"/>
                <w:szCs w:val="20"/>
                <w:lang w:eastAsia="zh-CN"/>
              </w:rPr>
              <w:t xml:space="preserve">The re-evaluation of the (re-)selection procedure for a resource reservation signalled in a moment </w:t>
            </w:r>
            <w:r>
              <w:rPr>
                <w:rFonts w:ascii="Times New Roman"/>
                <w:szCs w:val="20"/>
                <w:lang w:eastAsia="zh-CN"/>
              </w:rPr>
              <w:t>‘</w:t>
            </w:r>
            <w:r>
              <w:rPr>
                <w:rFonts w:ascii="Times New Roman"/>
                <w:szCs w:val="20"/>
                <w:lang w:eastAsia="zh-CN"/>
              </w:rPr>
              <w:t>m</w:t>
            </w:r>
            <w:r>
              <w:rPr>
                <w:rFonts w:ascii="Times New Roman"/>
                <w:szCs w:val="20"/>
                <w:lang w:eastAsia="zh-CN"/>
              </w:rPr>
              <w:t>’</w:t>
            </w:r>
            <w:r>
              <w:rPr>
                <w:rFonts w:ascii="Times New Roman"/>
                <w:szCs w:val="20"/>
                <w:lang w:eastAsia="zh-CN"/>
              </w:rPr>
              <w:t xml:space="preserve"> </w:t>
            </w:r>
            <w:r>
              <w:rPr>
                <w:rFonts w:ascii="Times New Roman"/>
                <w:color w:val="FF0000"/>
                <w:szCs w:val="20"/>
                <w:u w:val="single"/>
                <w:lang w:eastAsia="zh-CN"/>
              </w:rPr>
              <w:t>is not required to</w:t>
            </w:r>
            <w:r>
              <w:rPr>
                <w:rFonts w:ascii="Times New Roman"/>
                <w:szCs w:val="20"/>
                <w:lang w:eastAsia="zh-CN"/>
              </w:rPr>
              <w:t xml:space="preserve"> be triggered at moment &gt; </w:t>
            </w:r>
            <w:r>
              <w:rPr>
                <w:rFonts w:ascii="Times New Roman"/>
                <w:szCs w:val="20"/>
                <w:lang w:eastAsia="zh-CN"/>
              </w:rPr>
              <w:t>‘</w:t>
            </w:r>
            <w:r>
              <w:rPr>
                <w:rFonts w:ascii="Times New Roman"/>
                <w:szCs w:val="20"/>
                <w:lang w:eastAsia="zh-CN"/>
              </w:rPr>
              <w:t xml:space="preserve">m </w:t>
            </w:r>
            <w:r>
              <w:rPr>
                <w:rFonts w:ascii="Times New Roman"/>
                <w:szCs w:val="20"/>
                <w:lang w:eastAsia="zh-CN"/>
              </w:rPr>
              <w:t>–</w:t>
            </w:r>
            <w:r>
              <w:rPr>
                <w:rFonts w:ascii="Times New Roman"/>
                <w:szCs w:val="20"/>
                <w:lang w:eastAsia="zh-CN"/>
              </w:rPr>
              <w:t xml:space="preserve"> T3</w:t>
            </w:r>
            <w:r>
              <w:rPr>
                <w:rFonts w:ascii="Times New Roman"/>
                <w:szCs w:val="20"/>
                <w:lang w:eastAsia="zh-CN"/>
              </w:rPr>
              <w:t>’</w:t>
            </w:r>
            <w:r>
              <w:rPr>
                <w:rFonts w:ascii="Times New Roman"/>
                <w:szCs w:val="20"/>
                <w:lang w:eastAsia="zh-CN"/>
              </w:rPr>
              <w:t xml:space="preserve"> (i.e. resource reselection processing time needs to be ensured)</w:t>
            </w:r>
          </w:p>
          <w:p w:rsidR="00265A5A" w:rsidRDefault="00A36DB1">
            <w:pPr>
              <w:numPr>
                <w:ilvl w:val="1"/>
                <w:numId w:val="11"/>
              </w:numPr>
              <w:autoSpaceDN w:val="0"/>
              <w:rPr>
                <w:rFonts w:ascii="Times New Roman"/>
                <w:szCs w:val="20"/>
                <w:lang w:eastAsia="zh-CN"/>
              </w:rPr>
            </w:pPr>
            <w:r>
              <w:rPr>
                <w:rFonts w:ascii="Times New Roman"/>
                <w:szCs w:val="20"/>
                <w:lang w:eastAsia="zh-CN"/>
              </w:rPr>
              <w:t>FFS condition to change resource(s) from previous iteration to resource(s) from current iteration</w:t>
            </w:r>
          </w:p>
          <w:p w:rsidR="00265A5A" w:rsidRDefault="00A36DB1">
            <w:pPr>
              <w:numPr>
                <w:ilvl w:val="1"/>
                <w:numId w:val="11"/>
              </w:numPr>
              <w:autoSpaceDN w:val="0"/>
              <w:rPr>
                <w:rFonts w:ascii="Times New Roman"/>
                <w:szCs w:val="20"/>
                <w:lang w:eastAsia="zh-CN"/>
              </w:rPr>
            </w:pPr>
            <w:r>
              <w:rPr>
                <w:rFonts w:ascii="Times New Roman"/>
                <w:szCs w:val="20"/>
                <w:lang w:eastAsia="zh-CN"/>
              </w:rPr>
              <w:t>FFS relationship of T1 and T3, if any</w:t>
            </w:r>
          </w:p>
          <w:p w:rsidR="00265A5A" w:rsidRDefault="00A36DB1">
            <w:pPr>
              <w:numPr>
                <w:ilvl w:val="1"/>
                <w:numId w:val="11"/>
              </w:numPr>
              <w:autoSpaceDN w:val="0"/>
              <w:rPr>
                <w:rFonts w:ascii="Times New Roman"/>
                <w:szCs w:val="20"/>
                <w:lang w:eastAsia="zh-CN"/>
              </w:rPr>
            </w:pPr>
            <w:r>
              <w:rPr>
                <w:rFonts w:ascii="Times New Roman"/>
                <w:szCs w:val="20"/>
                <w:lang w:eastAsia="zh-CN"/>
              </w:rPr>
              <w:t>FFS whether to handle it differently for blind and feedback-based retransmission resources</w:t>
            </w:r>
          </w:p>
          <w:p w:rsidR="00265A5A" w:rsidRDefault="00265A5A">
            <w:pPr>
              <w:rPr>
                <w:rFonts w:eastAsiaTheme="minorEastAsia"/>
                <w:lang w:eastAsia="zh-CN"/>
              </w:rPr>
            </w:pPr>
          </w:p>
        </w:tc>
      </w:tr>
      <w:tr w:rsidR="00265A5A">
        <w:tc>
          <w:tcPr>
            <w:tcW w:w="1661" w:type="dxa"/>
          </w:tcPr>
          <w:p w:rsidR="00265A5A" w:rsidRDefault="00A36DB1">
            <w:pPr>
              <w:rPr>
                <w:rFonts w:eastAsiaTheme="minorEastAsia"/>
                <w:bCs/>
                <w:lang w:eastAsia="zh-CN"/>
              </w:rPr>
            </w:pPr>
            <w:proofErr w:type="spellStart"/>
            <w:r>
              <w:rPr>
                <w:rFonts w:eastAsiaTheme="minorEastAsia"/>
                <w:bCs/>
                <w:lang w:eastAsia="zh-CN"/>
              </w:rPr>
              <w:t>Futurewei</w:t>
            </w:r>
            <w:proofErr w:type="spellEnd"/>
          </w:p>
        </w:tc>
        <w:tc>
          <w:tcPr>
            <w:tcW w:w="2020" w:type="dxa"/>
          </w:tcPr>
          <w:p w:rsidR="00265A5A" w:rsidRDefault="00265A5A">
            <w:pPr>
              <w:rPr>
                <w:rFonts w:eastAsiaTheme="minorEastAsia"/>
                <w:lang w:eastAsia="zh-CN"/>
              </w:rPr>
            </w:pPr>
          </w:p>
        </w:tc>
        <w:tc>
          <w:tcPr>
            <w:tcW w:w="5950" w:type="dxa"/>
          </w:tcPr>
          <w:p w:rsidR="00265A5A" w:rsidRDefault="00A36DB1">
            <w:pPr>
              <w:rPr>
                <w:sz w:val="21"/>
                <w:szCs w:val="21"/>
              </w:rPr>
            </w:pPr>
            <w:r>
              <w:rPr>
                <w:sz w:val="21"/>
                <w:szCs w:val="21"/>
              </w:rPr>
              <w:t>We do not fully understand what the second bullet wants to capture:</w:t>
            </w:r>
          </w:p>
          <w:p w:rsidR="00265A5A" w:rsidRDefault="00A36DB1">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rsidR="00265A5A" w:rsidRDefault="00A36DB1">
            <w:pPr>
              <w:rPr>
                <w:sz w:val="21"/>
                <w:szCs w:val="21"/>
              </w:rPr>
            </w:pPr>
            <w:proofErr w:type="gramStart"/>
            <w:r>
              <w:rPr>
                <w:sz w:val="21"/>
                <w:szCs w:val="21"/>
              </w:rPr>
              <w:t>Generally speaking, option</w:t>
            </w:r>
            <w:proofErr w:type="gramEnd"/>
            <w:r>
              <w:rPr>
                <w:sz w:val="21"/>
                <w:szCs w:val="21"/>
              </w:rPr>
              <w:t xml:space="preserve"> 2 is more complicated and not as clear as option 1</w:t>
            </w:r>
          </w:p>
        </w:tc>
      </w:tr>
      <w:tr w:rsidR="00265A5A">
        <w:tc>
          <w:tcPr>
            <w:tcW w:w="1661" w:type="dxa"/>
          </w:tcPr>
          <w:p w:rsidR="00265A5A" w:rsidRDefault="00A36DB1">
            <w:pPr>
              <w:rPr>
                <w:rFonts w:eastAsiaTheme="minorEastAsia"/>
                <w:bCs/>
                <w:lang w:eastAsia="zh-CN"/>
              </w:rPr>
            </w:pPr>
            <w:r>
              <w:rPr>
                <w:rFonts w:eastAsiaTheme="minorEastAsia"/>
                <w:bCs/>
                <w:lang w:eastAsia="zh-CN"/>
              </w:rPr>
              <w:t>Nokia, NSB</w:t>
            </w:r>
          </w:p>
        </w:tc>
        <w:tc>
          <w:tcPr>
            <w:tcW w:w="2020" w:type="dxa"/>
          </w:tcPr>
          <w:p w:rsidR="00265A5A" w:rsidRDefault="00A36DB1">
            <w:pPr>
              <w:rPr>
                <w:rFonts w:eastAsiaTheme="minorEastAsia"/>
                <w:lang w:eastAsia="zh-CN"/>
              </w:rPr>
            </w:pPr>
            <w:r>
              <w:rPr>
                <w:rFonts w:eastAsiaTheme="minorEastAsia"/>
                <w:lang w:eastAsia="zh-CN"/>
              </w:rPr>
              <w:t>Not sure</w:t>
            </w:r>
          </w:p>
        </w:tc>
        <w:tc>
          <w:tcPr>
            <w:tcW w:w="5950" w:type="dxa"/>
          </w:tcPr>
          <w:p w:rsidR="00265A5A" w:rsidRDefault="00A36DB1">
            <w:pPr>
              <w:rPr>
                <w:sz w:val="21"/>
                <w:szCs w:val="21"/>
              </w:rPr>
            </w:pPr>
            <w:r>
              <w:rPr>
                <w:sz w:val="21"/>
                <w:szCs w:val="21"/>
              </w:rPr>
              <w:t>I need to think about this option a bit more.</w:t>
            </w:r>
          </w:p>
        </w:tc>
      </w:tr>
    </w:tbl>
    <w:p w:rsidR="00265A5A" w:rsidRDefault="00265A5A">
      <w:pPr>
        <w:rPr>
          <w:b/>
          <w:bCs/>
        </w:rPr>
      </w:pPr>
    </w:p>
    <w:p w:rsidR="00265A5A" w:rsidRDefault="00A36DB1">
      <w:pPr>
        <w:rPr>
          <w:b/>
          <w:bCs/>
        </w:rPr>
      </w:pPr>
      <w:r>
        <w:rPr>
          <w:b/>
          <w:bCs/>
          <w:highlight w:val="yellow"/>
        </w:rPr>
        <w:t>Based on the comments, it seems the intention of modifying j to start from 1 is not clear to everyone. Similar situation is with some other sub-bullets, i.e. the realization of Option 2 is not yet stable.</w:t>
      </w:r>
    </w:p>
    <w:p w:rsidR="00265A5A" w:rsidRDefault="00265A5A">
      <w:pPr>
        <w:rPr>
          <w:b/>
          <w:bCs/>
        </w:rPr>
      </w:pPr>
    </w:p>
    <w:p w:rsidR="00265A5A" w:rsidRDefault="00A36DB1">
      <w:pPr>
        <w:rPr>
          <w:b/>
          <w:bCs/>
        </w:rPr>
      </w:pPr>
      <w:r>
        <w:rPr>
          <w:b/>
          <w:bCs/>
        </w:rPr>
        <w:lastRenderedPageBreak/>
        <w:t>Q1-3: Based on essentiality, spec impact, and backward compatibility which option (or any other alternative) should be implemented?</w:t>
      </w:r>
    </w:p>
    <w:p w:rsidR="00265A5A" w:rsidRDefault="00265A5A">
      <w:pPr>
        <w:rPr>
          <w:b/>
          <w:bCs/>
        </w:rPr>
      </w:pPr>
    </w:p>
    <w:tbl>
      <w:tblPr>
        <w:tblStyle w:val="TableGrid"/>
        <w:tblW w:w="0" w:type="auto"/>
        <w:tblLook w:val="04A0" w:firstRow="1" w:lastRow="0" w:firstColumn="1" w:lastColumn="0" w:noHBand="0" w:noVBand="1"/>
      </w:tblPr>
      <w:tblGrid>
        <w:gridCol w:w="1661"/>
        <w:gridCol w:w="2020"/>
        <w:gridCol w:w="5950"/>
      </w:tblGrid>
      <w:tr w:rsidR="00265A5A">
        <w:tc>
          <w:tcPr>
            <w:tcW w:w="1661" w:type="dxa"/>
          </w:tcPr>
          <w:p w:rsidR="00265A5A" w:rsidRDefault="00A36DB1">
            <w:pPr>
              <w:rPr>
                <w:b/>
                <w:bCs/>
              </w:rPr>
            </w:pPr>
            <w:r>
              <w:rPr>
                <w:b/>
                <w:bCs/>
              </w:rPr>
              <w:t>Source</w:t>
            </w:r>
          </w:p>
        </w:tc>
        <w:tc>
          <w:tcPr>
            <w:tcW w:w="2020" w:type="dxa"/>
          </w:tcPr>
          <w:p w:rsidR="00265A5A" w:rsidRDefault="00A36DB1">
            <w:pPr>
              <w:rPr>
                <w:b/>
                <w:bCs/>
              </w:rPr>
            </w:pPr>
            <w:r>
              <w:rPr>
                <w:b/>
                <w:bCs/>
              </w:rPr>
              <w:t>Short answer</w:t>
            </w:r>
          </w:p>
        </w:tc>
        <w:tc>
          <w:tcPr>
            <w:tcW w:w="5950" w:type="dxa"/>
          </w:tcPr>
          <w:p w:rsidR="00265A5A" w:rsidRDefault="00A36DB1">
            <w:pPr>
              <w:rPr>
                <w:b/>
                <w:bCs/>
              </w:rPr>
            </w:pPr>
            <w:r>
              <w:rPr>
                <w:b/>
                <w:bCs/>
              </w:rPr>
              <w:t>Comments</w:t>
            </w:r>
          </w:p>
        </w:tc>
      </w:tr>
      <w:tr w:rsidR="00265A5A">
        <w:tc>
          <w:tcPr>
            <w:tcW w:w="1661" w:type="dxa"/>
          </w:tcPr>
          <w:p w:rsidR="00265A5A" w:rsidRDefault="00A36DB1">
            <w:r>
              <w:rPr>
                <w:rFonts w:ascii="Calibri" w:eastAsia="Malgun Gothic" w:hAnsi="Calibri" w:cs="Calibri"/>
                <w:bCs/>
                <w:sz w:val="22"/>
                <w:szCs w:val="22"/>
                <w:lang w:eastAsia="ko-KR"/>
              </w:rPr>
              <w:t>LG Electronics</w:t>
            </w:r>
          </w:p>
        </w:tc>
        <w:tc>
          <w:tcPr>
            <w:tcW w:w="2020" w:type="dxa"/>
          </w:tcPr>
          <w:p w:rsidR="00265A5A" w:rsidRDefault="00A36DB1">
            <w:r>
              <w:rPr>
                <w:rFonts w:ascii="Calibri" w:eastAsia="Malgun Gothic" w:hAnsi="Calibri" w:cs="Calibri"/>
                <w:bCs/>
                <w:sz w:val="22"/>
                <w:szCs w:val="22"/>
                <w:lang w:eastAsia="ko-KR"/>
              </w:rPr>
              <w:t>Option 1</w:t>
            </w:r>
          </w:p>
        </w:tc>
        <w:tc>
          <w:tcPr>
            <w:tcW w:w="5950" w:type="dxa"/>
          </w:tcPr>
          <w:p w:rsidR="00265A5A" w:rsidRDefault="00265A5A"/>
        </w:tc>
      </w:tr>
      <w:tr w:rsidR="00265A5A">
        <w:tc>
          <w:tcPr>
            <w:tcW w:w="1661" w:type="dxa"/>
          </w:tcPr>
          <w:p w:rsidR="00265A5A" w:rsidRDefault="00A36DB1">
            <w:r>
              <w:t>Qualcomm</w:t>
            </w:r>
          </w:p>
        </w:tc>
        <w:tc>
          <w:tcPr>
            <w:tcW w:w="2020" w:type="dxa"/>
          </w:tcPr>
          <w:p w:rsidR="00265A5A" w:rsidRDefault="00A36DB1">
            <w:r>
              <w:t xml:space="preserve">Option 1 + Option 2 </w:t>
            </w:r>
          </w:p>
        </w:tc>
        <w:tc>
          <w:tcPr>
            <w:tcW w:w="5950" w:type="dxa"/>
          </w:tcPr>
          <w:p w:rsidR="00265A5A" w:rsidRDefault="00A36DB1">
            <w:pPr>
              <w:rPr>
                <w:lang w:eastAsia="zh-CN"/>
              </w:rPr>
            </w:pPr>
            <w:r>
              <w:rPr>
                <w:lang w:eastAsia="zh-CN"/>
              </w:rPr>
              <w:t>The options as described is not exclusive. Re-evaluation for each period is needed anyway for reason explained in Q1-1.</w:t>
            </w:r>
          </w:p>
        </w:tc>
      </w:tr>
      <w:tr w:rsidR="00265A5A">
        <w:tc>
          <w:tcPr>
            <w:tcW w:w="1661" w:type="dxa"/>
          </w:tcPr>
          <w:p w:rsidR="00265A5A" w:rsidRDefault="00A36DB1">
            <w:pPr>
              <w:rPr>
                <w:rFonts w:eastAsia="MS Mincho"/>
                <w:lang w:eastAsia="ja-JP"/>
              </w:rPr>
            </w:pPr>
            <w:r>
              <w:rPr>
                <w:rFonts w:eastAsia="MS Mincho"/>
                <w:lang w:eastAsia="ja-JP"/>
              </w:rPr>
              <w:t>NTT DOCOMO</w:t>
            </w:r>
          </w:p>
        </w:tc>
        <w:tc>
          <w:tcPr>
            <w:tcW w:w="2020" w:type="dxa"/>
          </w:tcPr>
          <w:p w:rsidR="00265A5A" w:rsidRDefault="00A36DB1">
            <w:pPr>
              <w:rPr>
                <w:rFonts w:eastAsia="MS Mincho"/>
                <w:lang w:eastAsia="ja-JP"/>
              </w:rPr>
            </w:pPr>
            <w:r>
              <w:rPr>
                <w:rFonts w:eastAsia="MS Mincho"/>
                <w:lang w:eastAsia="ja-JP"/>
              </w:rPr>
              <w:t>O</w:t>
            </w:r>
            <w:r>
              <w:rPr>
                <w:rFonts w:eastAsia="MS Mincho" w:hint="eastAsia"/>
                <w:lang w:eastAsia="ja-JP"/>
              </w:rPr>
              <w:t>ption 1</w:t>
            </w:r>
          </w:p>
        </w:tc>
        <w:tc>
          <w:tcPr>
            <w:tcW w:w="5950" w:type="dxa"/>
          </w:tcPr>
          <w:p w:rsidR="00265A5A" w:rsidRDefault="00A36DB1">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w:t>
            </w:r>
            <w:proofErr w:type="gramStart"/>
            <w:r>
              <w:rPr>
                <w:rFonts w:eastAsia="MS Mincho"/>
                <w:lang w:eastAsia="ja-JP"/>
              </w:rPr>
              <w:t>So</w:t>
            </w:r>
            <w:proofErr w:type="gramEnd"/>
            <w:r>
              <w:rPr>
                <w:rFonts w:eastAsia="MS Mincho"/>
                <w:lang w:eastAsia="ja-JP"/>
              </w:rPr>
              <w:t xml:space="preserve"> from resource utilization perspective, it is important that a TX UE utilizes their reserved resources as much as possible. </w:t>
            </w:r>
          </w:p>
        </w:tc>
      </w:tr>
      <w:tr w:rsidR="00265A5A">
        <w:tc>
          <w:tcPr>
            <w:tcW w:w="1661" w:type="dxa"/>
          </w:tcPr>
          <w:p w:rsidR="00265A5A" w:rsidRDefault="00A36DB1">
            <w:pPr>
              <w:rPr>
                <w:rFonts w:eastAsia="MS Mincho"/>
                <w:lang w:eastAsia="ja-JP"/>
              </w:rPr>
            </w:pPr>
            <w:r>
              <w:rPr>
                <w:rFonts w:eastAsia="MS Mincho"/>
                <w:lang w:eastAsia="ja-JP"/>
              </w:rPr>
              <w:t>Panasonic</w:t>
            </w:r>
          </w:p>
        </w:tc>
        <w:tc>
          <w:tcPr>
            <w:tcW w:w="2020" w:type="dxa"/>
          </w:tcPr>
          <w:p w:rsidR="00265A5A" w:rsidRDefault="00A36DB1">
            <w:pPr>
              <w:rPr>
                <w:rFonts w:eastAsia="MS Mincho"/>
                <w:lang w:eastAsia="ja-JP"/>
              </w:rPr>
            </w:pPr>
            <w:r>
              <w:rPr>
                <w:rFonts w:eastAsia="MS Mincho"/>
                <w:lang w:eastAsia="ja-JP"/>
              </w:rPr>
              <w:t xml:space="preserve">Option 1+ UE implementation </w:t>
            </w:r>
          </w:p>
        </w:tc>
        <w:tc>
          <w:tcPr>
            <w:tcW w:w="5950" w:type="dxa"/>
          </w:tcPr>
          <w:p w:rsidR="00265A5A" w:rsidRDefault="00A36DB1">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rsidR="00265A5A" w:rsidRDefault="00265A5A">
            <w:pPr>
              <w:rPr>
                <w:rFonts w:eastAsia="MS Mincho"/>
                <w:lang w:eastAsia="ja-JP"/>
              </w:rPr>
            </w:pPr>
          </w:p>
          <w:p w:rsidR="00265A5A" w:rsidRDefault="00A36DB1">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265A5A">
        <w:tc>
          <w:tcPr>
            <w:tcW w:w="1661" w:type="dxa"/>
          </w:tcPr>
          <w:p w:rsidR="00265A5A" w:rsidRDefault="00A36DB1">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rsidR="00265A5A" w:rsidRDefault="00265A5A">
            <w:pPr>
              <w:rPr>
                <w:rFonts w:eastAsia="MS Mincho"/>
                <w:lang w:eastAsia="ja-JP"/>
              </w:rPr>
            </w:pPr>
          </w:p>
        </w:tc>
        <w:tc>
          <w:tcPr>
            <w:tcW w:w="5950" w:type="dxa"/>
          </w:tcPr>
          <w:p w:rsidR="00265A5A" w:rsidRDefault="00A36DB1">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265A5A">
        <w:tc>
          <w:tcPr>
            <w:tcW w:w="1661" w:type="dxa"/>
          </w:tcPr>
          <w:p w:rsidR="00265A5A" w:rsidRDefault="00A36DB1">
            <w:pPr>
              <w:rPr>
                <w:rFonts w:eastAsiaTheme="minorEastAsia"/>
                <w:lang w:val="en-US" w:eastAsia="zh-CN"/>
              </w:rPr>
            </w:pPr>
            <w:r>
              <w:rPr>
                <w:rFonts w:eastAsiaTheme="minorEastAsia" w:hint="eastAsia"/>
                <w:lang w:val="en-US" w:eastAsia="zh-CN"/>
              </w:rPr>
              <w:t>ZTE</w:t>
            </w:r>
          </w:p>
        </w:tc>
        <w:tc>
          <w:tcPr>
            <w:tcW w:w="2020" w:type="dxa"/>
          </w:tcPr>
          <w:p w:rsidR="00265A5A" w:rsidRDefault="00A36DB1">
            <w:pPr>
              <w:rPr>
                <w:rFonts w:eastAsia="SimSun"/>
                <w:lang w:val="en-US" w:eastAsia="zh-CN"/>
              </w:rPr>
            </w:pPr>
            <w:r>
              <w:rPr>
                <w:rFonts w:eastAsia="SimSun" w:hint="eastAsia"/>
                <w:lang w:val="en-US" w:eastAsia="zh-CN"/>
              </w:rPr>
              <w:t>Option 2 + UE implementation</w:t>
            </w:r>
          </w:p>
        </w:tc>
        <w:tc>
          <w:tcPr>
            <w:tcW w:w="5950" w:type="dxa"/>
          </w:tcPr>
          <w:p w:rsidR="00265A5A" w:rsidRDefault="00A36DB1">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265A5A">
        <w:tc>
          <w:tcPr>
            <w:tcW w:w="1661" w:type="dxa"/>
          </w:tcPr>
          <w:p w:rsidR="00265A5A" w:rsidRDefault="00A36DB1">
            <w:pPr>
              <w:rPr>
                <w:rFonts w:eastAsiaTheme="minorEastAsia"/>
                <w:lang w:val="en-US" w:eastAsia="zh-CN"/>
              </w:rPr>
            </w:pPr>
            <w:r>
              <w:rPr>
                <w:rFonts w:eastAsiaTheme="minorEastAsia"/>
                <w:lang w:val="en-US" w:eastAsia="zh-CN"/>
              </w:rPr>
              <w:t>Apple</w:t>
            </w:r>
          </w:p>
        </w:tc>
        <w:tc>
          <w:tcPr>
            <w:tcW w:w="2020" w:type="dxa"/>
          </w:tcPr>
          <w:p w:rsidR="00265A5A" w:rsidRDefault="00A36DB1">
            <w:pPr>
              <w:rPr>
                <w:rFonts w:eastAsia="SimSun"/>
                <w:lang w:val="en-US" w:eastAsia="zh-CN"/>
              </w:rPr>
            </w:pPr>
            <w:r>
              <w:rPr>
                <w:rFonts w:eastAsia="SimSun"/>
                <w:lang w:val="en-US" w:eastAsia="zh-CN"/>
              </w:rPr>
              <w:t>Option 1 + UE implementation</w:t>
            </w:r>
          </w:p>
        </w:tc>
        <w:tc>
          <w:tcPr>
            <w:tcW w:w="5950" w:type="dxa"/>
          </w:tcPr>
          <w:p w:rsidR="00265A5A" w:rsidRDefault="00265A5A">
            <w:pPr>
              <w:rPr>
                <w:rFonts w:eastAsia="SimSun"/>
                <w:bCs/>
                <w:lang w:val="en-US" w:eastAsia="zh-CN"/>
              </w:rPr>
            </w:pPr>
          </w:p>
        </w:tc>
      </w:tr>
      <w:tr w:rsidR="00265A5A">
        <w:tc>
          <w:tcPr>
            <w:tcW w:w="1661" w:type="dxa"/>
          </w:tcPr>
          <w:p w:rsidR="00265A5A" w:rsidRDefault="00A36DB1">
            <w:pPr>
              <w:rPr>
                <w:rFonts w:eastAsiaTheme="minorEastAsia"/>
                <w:lang w:val="en-US" w:eastAsia="zh-CN"/>
              </w:rPr>
            </w:pPr>
            <w:r>
              <w:rPr>
                <w:rFonts w:eastAsiaTheme="minorEastAsia"/>
                <w:lang w:val="en-US" w:eastAsia="zh-CN"/>
              </w:rPr>
              <w:t>Sharp</w:t>
            </w:r>
          </w:p>
        </w:tc>
        <w:tc>
          <w:tcPr>
            <w:tcW w:w="2020" w:type="dxa"/>
          </w:tcPr>
          <w:p w:rsidR="00265A5A" w:rsidRDefault="00A36DB1">
            <w:pPr>
              <w:rPr>
                <w:rFonts w:eastAsia="SimSun"/>
                <w:lang w:val="en-US" w:eastAsia="zh-CN"/>
              </w:rPr>
            </w:pPr>
            <w:r>
              <w:rPr>
                <w:rFonts w:eastAsia="SimSun"/>
                <w:lang w:val="en-US" w:eastAsia="zh-CN"/>
              </w:rPr>
              <w:t>Option 1</w:t>
            </w:r>
          </w:p>
        </w:tc>
        <w:tc>
          <w:tcPr>
            <w:tcW w:w="5950" w:type="dxa"/>
          </w:tcPr>
          <w:p w:rsidR="00265A5A" w:rsidRDefault="00A36DB1">
            <w:pPr>
              <w:rPr>
                <w:rFonts w:eastAsia="SimSun"/>
                <w:bCs/>
                <w:lang w:val="en-US" w:eastAsia="zh-CN"/>
              </w:rPr>
            </w:pPr>
            <w:r>
              <w:rPr>
                <w:rFonts w:eastAsia="SimSun"/>
                <w:bCs/>
                <w:lang w:val="en-US" w:eastAsia="zh-CN"/>
              </w:rPr>
              <w:t>We support to keep the re-evaluation as it was defined “pre-selected resource(s)” in the agreements.</w:t>
            </w:r>
          </w:p>
        </w:tc>
      </w:tr>
      <w:tr w:rsidR="00265A5A">
        <w:tc>
          <w:tcPr>
            <w:tcW w:w="1661" w:type="dxa"/>
          </w:tcPr>
          <w:p w:rsidR="00265A5A" w:rsidRDefault="00A36DB1">
            <w:pPr>
              <w:rPr>
                <w:rFonts w:eastAsiaTheme="minorEastAsia"/>
                <w:lang w:val="en-US" w:eastAsia="zh-CN"/>
              </w:rPr>
            </w:pPr>
            <w:r>
              <w:rPr>
                <w:rFonts w:eastAsiaTheme="minorEastAsia"/>
                <w:lang w:val="en-US" w:eastAsia="zh-CN"/>
              </w:rPr>
              <w:t>OPPO</w:t>
            </w:r>
          </w:p>
        </w:tc>
        <w:tc>
          <w:tcPr>
            <w:tcW w:w="2020" w:type="dxa"/>
          </w:tcPr>
          <w:p w:rsidR="00265A5A" w:rsidRDefault="00A36DB1">
            <w:pPr>
              <w:rPr>
                <w:rFonts w:eastAsia="SimSun"/>
                <w:lang w:val="en-US" w:eastAsia="zh-CN"/>
              </w:rPr>
            </w:pPr>
            <w:r>
              <w:rPr>
                <w:rFonts w:eastAsia="SimSun"/>
                <w:lang w:val="en-US" w:eastAsia="zh-CN"/>
              </w:rPr>
              <w:t>Option 1</w:t>
            </w:r>
          </w:p>
        </w:tc>
        <w:tc>
          <w:tcPr>
            <w:tcW w:w="5950" w:type="dxa"/>
          </w:tcPr>
          <w:p w:rsidR="00265A5A" w:rsidRDefault="00A36DB1">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265A5A">
        <w:tc>
          <w:tcPr>
            <w:tcW w:w="1661" w:type="dxa"/>
          </w:tcPr>
          <w:p w:rsidR="00265A5A" w:rsidRDefault="00A36DB1">
            <w:pPr>
              <w:rPr>
                <w:rFonts w:eastAsia="Malgun Gothic"/>
                <w:lang w:val="en-US" w:eastAsia="ko-KR"/>
              </w:rPr>
            </w:pPr>
            <w:r>
              <w:rPr>
                <w:rFonts w:eastAsia="Malgun Gothic" w:hint="eastAsia"/>
                <w:lang w:val="en-US" w:eastAsia="ko-KR"/>
              </w:rPr>
              <w:t>Samsung</w:t>
            </w:r>
          </w:p>
        </w:tc>
        <w:tc>
          <w:tcPr>
            <w:tcW w:w="2020" w:type="dxa"/>
          </w:tcPr>
          <w:p w:rsidR="00265A5A" w:rsidRDefault="00A36DB1">
            <w:pPr>
              <w:rPr>
                <w:rFonts w:eastAsia="Malgun Gothic"/>
                <w:lang w:val="en-US" w:eastAsia="ko-KR"/>
              </w:rPr>
            </w:pPr>
            <w:r>
              <w:rPr>
                <w:rFonts w:eastAsia="Malgun Gothic" w:hint="eastAsia"/>
                <w:lang w:val="en-US" w:eastAsia="ko-KR"/>
              </w:rPr>
              <w:t>Option 1</w:t>
            </w:r>
          </w:p>
        </w:tc>
        <w:tc>
          <w:tcPr>
            <w:tcW w:w="5950" w:type="dxa"/>
          </w:tcPr>
          <w:p w:rsidR="00265A5A" w:rsidRDefault="00265A5A">
            <w:pPr>
              <w:rPr>
                <w:rFonts w:eastAsiaTheme="minorEastAsia"/>
                <w:lang w:eastAsia="zh-CN"/>
              </w:rPr>
            </w:pPr>
          </w:p>
        </w:tc>
      </w:tr>
      <w:tr w:rsidR="00265A5A">
        <w:tc>
          <w:tcPr>
            <w:tcW w:w="1661" w:type="dxa"/>
          </w:tcPr>
          <w:p w:rsidR="00265A5A" w:rsidRDefault="00A36DB1">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rsidR="00265A5A" w:rsidRDefault="00A36DB1">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rsidR="00265A5A" w:rsidRDefault="00265A5A">
            <w:pPr>
              <w:rPr>
                <w:rFonts w:eastAsiaTheme="minorEastAsia"/>
                <w:lang w:eastAsia="zh-CN"/>
              </w:rPr>
            </w:pPr>
          </w:p>
        </w:tc>
      </w:tr>
      <w:tr w:rsidR="00265A5A">
        <w:tc>
          <w:tcPr>
            <w:tcW w:w="1661" w:type="dxa"/>
          </w:tcPr>
          <w:p w:rsidR="00265A5A" w:rsidRDefault="00A36DB1">
            <w:pPr>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rsidR="00265A5A" w:rsidRDefault="00A36DB1">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rsidR="00265A5A" w:rsidRDefault="00A36DB1">
            <w:pPr>
              <w:rPr>
                <w:rFonts w:eastAsiaTheme="minorEastAsia"/>
                <w:lang w:eastAsia="zh-CN"/>
              </w:rPr>
            </w:pPr>
            <w:r>
              <w:rPr>
                <w:rFonts w:eastAsia="MS Mincho"/>
                <w:lang w:eastAsia="ja-JP"/>
              </w:rPr>
              <w:t>Option 2 leads to too many specification changes, and the benefits are unclear.</w:t>
            </w:r>
          </w:p>
        </w:tc>
      </w:tr>
      <w:tr w:rsidR="00265A5A">
        <w:tc>
          <w:tcPr>
            <w:tcW w:w="1661" w:type="dxa"/>
          </w:tcPr>
          <w:p w:rsidR="00265A5A" w:rsidRDefault="00A36DB1">
            <w:pPr>
              <w:rPr>
                <w:rFonts w:eastAsiaTheme="minorEastAsia"/>
                <w:bCs/>
                <w:lang w:eastAsia="zh-CN"/>
              </w:rPr>
            </w:pPr>
            <w:proofErr w:type="spellStart"/>
            <w:r>
              <w:rPr>
                <w:rFonts w:eastAsiaTheme="minorEastAsia"/>
                <w:bCs/>
                <w:lang w:eastAsia="zh-CN"/>
              </w:rPr>
              <w:t>Futurewei</w:t>
            </w:r>
            <w:proofErr w:type="spellEnd"/>
          </w:p>
        </w:tc>
        <w:tc>
          <w:tcPr>
            <w:tcW w:w="2020" w:type="dxa"/>
          </w:tcPr>
          <w:p w:rsidR="00265A5A" w:rsidRDefault="00A36DB1">
            <w:pPr>
              <w:rPr>
                <w:rFonts w:eastAsiaTheme="minorEastAsia"/>
                <w:lang w:eastAsia="zh-CN"/>
              </w:rPr>
            </w:pPr>
            <w:r>
              <w:rPr>
                <w:rFonts w:eastAsiaTheme="minorEastAsia"/>
                <w:lang w:eastAsia="zh-CN"/>
              </w:rPr>
              <w:t>Option 1</w:t>
            </w:r>
          </w:p>
        </w:tc>
        <w:tc>
          <w:tcPr>
            <w:tcW w:w="5950" w:type="dxa"/>
          </w:tcPr>
          <w:p w:rsidR="00265A5A" w:rsidRDefault="00265A5A">
            <w:pPr>
              <w:rPr>
                <w:rFonts w:eastAsia="MS Mincho"/>
                <w:lang w:eastAsia="ja-JP"/>
              </w:rPr>
            </w:pPr>
          </w:p>
        </w:tc>
      </w:tr>
    </w:tbl>
    <w:p w:rsidR="00265A5A" w:rsidRDefault="00265A5A">
      <w:pPr>
        <w:rPr>
          <w:b/>
          <w:bCs/>
        </w:rPr>
      </w:pPr>
    </w:p>
    <w:p w:rsidR="00265A5A" w:rsidRDefault="00A36DB1">
      <w:pPr>
        <w:rPr>
          <w:b/>
          <w:bCs/>
        </w:rPr>
      </w:pPr>
      <w:r>
        <w:rPr>
          <w:b/>
          <w:bCs/>
          <w:highlight w:val="yellow"/>
        </w:rPr>
        <w:t>Based on the views, it seems Option 1 has majority support. There is also an interesting compromise from vivo which can be checked for support.</w:t>
      </w:r>
    </w:p>
    <w:p w:rsidR="00265A5A" w:rsidRDefault="00265A5A">
      <w:pPr>
        <w:rPr>
          <w:b/>
          <w:bCs/>
        </w:rPr>
      </w:pPr>
    </w:p>
    <w:p w:rsidR="00265A5A" w:rsidRDefault="00A36DB1">
      <w:pPr>
        <w:rPr>
          <w:b/>
          <w:bCs/>
        </w:rPr>
      </w:pPr>
      <w:r>
        <w:rPr>
          <w:b/>
          <w:bCs/>
        </w:rPr>
        <w:t>Q1-4: Any other compromise proposals / comments helping to resolve the outstanding issue?</w:t>
      </w:r>
    </w:p>
    <w:p w:rsidR="00265A5A" w:rsidRDefault="00265A5A">
      <w:pPr>
        <w:rPr>
          <w:b/>
          <w:bCs/>
        </w:rPr>
      </w:pPr>
    </w:p>
    <w:tbl>
      <w:tblPr>
        <w:tblStyle w:val="TableGrid"/>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lastRenderedPageBreak/>
              <w:t>Source</w:t>
            </w:r>
          </w:p>
        </w:tc>
        <w:tc>
          <w:tcPr>
            <w:tcW w:w="7973" w:type="dxa"/>
          </w:tcPr>
          <w:p w:rsidR="00265A5A" w:rsidRDefault="00A36DB1">
            <w:pPr>
              <w:rPr>
                <w:b/>
                <w:bCs/>
              </w:rPr>
            </w:pPr>
            <w:r>
              <w:rPr>
                <w:b/>
                <w:bCs/>
              </w:rPr>
              <w:t>Comments</w:t>
            </w:r>
          </w:p>
        </w:tc>
      </w:tr>
      <w:tr w:rsidR="00265A5A">
        <w:tc>
          <w:tcPr>
            <w:tcW w:w="1661" w:type="dxa"/>
          </w:tcPr>
          <w:p w:rsidR="00265A5A" w:rsidRDefault="00A36DB1">
            <w:pPr>
              <w:rPr>
                <w:rFonts w:eastAsiaTheme="minorEastAsia"/>
                <w:lang w:eastAsia="zh-CN"/>
              </w:rPr>
            </w:pPr>
            <w:r>
              <w:rPr>
                <w:rFonts w:eastAsiaTheme="minorEastAsia"/>
                <w:lang w:eastAsia="zh-CN"/>
              </w:rPr>
              <w:t>Ericsson</w:t>
            </w:r>
          </w:p>
        </w:tc>
        <w:tc>
          <w:tcPr>
            <w:tcW w:w="7973" w:type="dxa"/>
          </w:tcPr>
          <w:p w:rsidR="00265A5A" w:rsidRDefault="00A36DB1">
            <w:pPr>
              <w:rPr>
                <w:rFonts w:eastAsiaTheme="minorEastAsia"/>
                <w:bCs/>
                <w:lang w:eastAsia="zh-CN"/>
              </w:rPr>
            </w:pPr>
            <w:r>
              <w:rPr>
                <w:rFonts w:eastAsiaTheme="minorEastAsia"/>
                <w:bCs/>
                <w:lang w:eastAsia="zh-CN"/>
              </w:rPr>
              <w:t xml:space="preserve">We are not sure that everyone is discussing the same thing. </w:t>
            </w:r>
          </w:p>
          <w:p w:rsidR="00265A5A" w:rsidRDefault="00265A5A">
            <w:pPr>
              <w:rPr>
                <w:rFonts w:eastAsiaTheme="minorEastAsia"/>
                <w:bCs/>
                <w:lang w:eastAsia="zh-CN"/>
              </w:rPr>
            </w:pPr>
          </w:p>
          <w:p w:rsidR="00265A5A" w:rsidRDefault="00A36DB1">
            <w:pPr>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rsidR="00265A5A" w:rsidRDefault="00A36DB1">
            <w:pPr>
              <w:pStyle w:val="ListParagraph"/>
              <w:numPr>
                <w:ilvl w:val="0"/>
                <w:numId w:val="12"/>
              </w:numPr>
              <w:ind w:leftChars="0"/>
              <w:rPr>
                <w:rFonts w:eastAsiaTheme="minorEastAsia"/>
                <w:bCs/>
              </w:rPr>
            </w:pPr>
            <w:r>
              <w:rPr>
                <w:rFonts w:eastAsiaTheme="minorEastAsia"/>
                <w:bCs/>
              </w:rPr>
              <w:t xml:space="preserve">At time n, it selects resources </w:t>
            </w:r>
            <w:proofErr w:type="spellStart"/>
            <w:r>
              <w:rPr>
                <w:rFonts w:eastAsiaTheme="minorEastAsia"/>
                <w:bCs/>
              </w:rPr>
              <w:t>n+k</w:t>
            </w:r>
            <w:proofErr w:type="spellEnd"/>
            <w:r>
              <w:rPr>
                <w:rFonts w:eastAsiaTheme="minorEastAsia"/>
                <w:bCs/>
              </w:rPr>
              <w:t xml:space="preserve">, </w:t>
            </w:r>
            <w:proofErr w:type="spellStart"/>
            <w:r>
              <w:rPr>
                <w:rFonts w:eastAsiaTheme="minorEastAsia"/>
                <w:bCs/>
              </w:rPr>
              <w:t>n+k+P</w:t>
            </w:r>
            <w:proofErr w:type="spellEnd"/>
            <w:r>
              <w:rPr>
                <w:rFonts w:eastAsiaTheme="minorEastAsia"/>
                <w:bCs/>
              </w:rPr>
              <w:t>, n+k+2P, n+k+3P, …</w:t>
            </w:r>
          </w:p>
          <w:p w:rsidR="00265A5A" w:rsidRDefault="00A36DB1">
            <w:pPr>
              <w:pStyle w:val="ListParagraph"/>
              <w:numPr>
                <w:ilvl w:val="0"/>
                <w:numId w:val="12"/>
              </w:numPr>
              <w:ind w:leftChars="0"/>
              <w:rPr>
                <w:rFonts w:eastAsiaTheme="minorEastAsia"/>
                <w:bCs/>
              </w:rPr>
            </w:pPr>
            <w:r>
              <w:rPr>
                <w:rFonts w:eastAsiaTheme="minorEastAsia"/>
                <w:bCs/>
              </w:rPr>
              <w:t xml:space="preserve">At time </w:t>
            </w:r>
            <w:proofErr w:type="spellStart"/>
            <w:r>
              <w:rPr>
                <w:rFonts w:eastAsiaTheme="minorEastAsia"/>
                <w:bCs/>
              </w:rPr>
              <w:t>n+k+j</w:t>
            </w:r>
            <w:proofErr w:type="spellEnd"/>
            <w:r>
              <w:rPr>
                <w:rFonts w:eastAsiaTheme="minorEastAsia"/>
                <w:bCs/>
              </w:rPr>
              <w:t xml:space="preserve">*P, it reserves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for j = {0,1,2,…}</w:t>
            </w:r>
          </w:p>
          <w:p w:rsidR="00265A5A" w:rsidRDefault="00A36DB1">
            <w:pPr>
              <w:rPr>
                <w:rFonts w:eastAsiaTheme="minorEastAsia"/>
                <w:bCs/>
                <w:lang w:eastAsia="zh-CN"/>
              </w:rPr>
            </w:pPr>
            <w:r>
              <w:rPr>
                <w:rFonts w:eastAsiaTheme="minorEastAsia"/>
                <w:bCs/>
                <w:lang w:eastAsia="zh-CN"/>
              </w:rPr>
              <w:t xml:space="preserve">Being able to </w:t>
            </w:r>
            <w:proofErr w:type="spellStart"/>
            <w:r>
              <w:rPr>
                <w:rFonts w:eastAsiaTheme="minorEastAsia"/>
                <w:bCs/>
                <w:lang w:eastAsia="zh-CN"/>
              </w:rPr>
              <w:t>to</w:t>
            </w:r>
            <w:proofErr w:type="spellEnd"/>
            <w:r>
              <w:rPr>
                <w:rFonts w:eastAsiaTheme="minorEastAsia"/>
                <w:bCs/>
                <w:lang w:eastAsia="zh-CN"/>
              </w:rPr>
              <w:t xml:space="preserve"> reselect resources for the coming period consist of:</w:t>
            </w:r>
          </w:p>
          <w:p w:rsidR="00265A5A" w:rsidRDefault="00A36DB1">
            <w:pPr>
              <w:pStyle w:val="ListParagraph"/>
              <w:numPr>
                <w:ilvl w:val="0"/>
                <w:numId w:val="13"/>
              </w:numPr>
              <w:ind w:leftChars="0"/>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 xml:space="preserve">, the UE should re-evaluate the selected but-not-yet-reserved resource </w:t>
            </w:r>
            <w:proofErr w:type="spellStart"/>
            <w:r>
              <w:rPr>
                <w:rFonts w:eastAsiaTheme="minorEastAsia"/>
                <w:bCs/>
              </w:rPr>
              <w:t>n+k+P</w:t>
            </w:r>
            <w:proofErr w:type="spellEnd"/>
            <w:r>
              <w:rPr>
                <w:rFonts w:eastAsiaTheme="minorEastAsia"/>
                <w:bCs/>
              </w:rPr>
              <w:t>.</w:t>
            </w:r>
          </w:p>
          <w:p w:rsidR="00265A5A" w:rsidRDefault="00A36DB1">
            <w:pPr>
              <w:pStyle w:val="ListParagraph"/>
              <w:numPr>
                <w:ilvl w:val="1"/>
                <w:numId w:val="13"/>
              </w:numPr>
              <w:ind w:leftChars="0"/>
              <w:rPr>
                <w:rFonts w:eastAsiaTheme="minorEastAsia"/>
                <w:bCs/>
              </w:rPr>
            </w:pPr>
            <w:r>
              <w:rPr>
                <w:rFonts w:eastAsiaTheme="minorEastAsia"/>
                <w:bCs/>
              </w:rPr>
              <w:t xml:space="preserve">If resource </w:t>
            </w:r>
            <w:proofErr w:type="spellStart"/>
            <w:r>
              <w:rPr>
                <w:rFonts w:eastAsiaTheme="minorEastAsia"/>
                <w:bCs/>
              </w:rPr>
              <w:t>n+k+P</w:t>
            </w:r>
            <w:proofErr w:type="spellEnd"/>
            <w:r>
              <w:rPr>
                <w:rFonts w:eastAsiaTheme="minorEastAsia"/>
                <w:bCs/>
              </w:rPr>
              <w:t xml:space="preserve"> is available, go ahead and reserve it.</w:t>
            </w:r>
          </w:p>
          <w:p w:rsidR="00265A5A" w:rsidRDefault="00A36DB1">
            <w:pPr>
              <w:pStyle w:val="ListParagraph"/>
              <w:numPr>
                <w:ilvl w:val="1"/>
                <w:numId w:val="13"/>
              </w:numPr>
              <w:ind w:leftChars="0"/>
              <w:rPr>
                <w:rFonts w:eastAsiaTheme="minorEastAsia"/>
                <w:bCs/>
              </w:rPr>
            </w:pPr>
            <w:r>
              <w:rPr>
                <w:rFonts w:eastAsiaTheme="minorEastAsia"/>
                <w:bCs/>
              </w:rPr>
              <w:t>If not, reselect.</w:t>
            </w:r>
          </w:p>
          <w:p w:rsidR="00265A5A" w:rsidRDefault="00A36DB1">
            <w:pPr>
              <w:pStyle w:val="ListParagraph"/>
              <w:numPr>
                <w:ilvl w:val="0"/>
                <w:numId w:val="13"/>
              </w:numPr>
              <w:ind w:leftChars="0"/>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+(j+2)*P.</w:t>
            </w:r>
          </w:p>
          <w:p w:rsidR="00265A5A" w:rsidRDefault="00A36DB1">
            <w:pPr>
              <w:pStyle w:val="ListParagraph"/>
              <w:numPr>
                <w:ilvl w:val="1"/>
                <w:numId w:val="13"/>
              </w:numPr>
              <w:ind w:leftChars="0"/>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2)*</w:t>
            </w:r>
            <w:proofErr w:type="gramEnd"/>
            <w:r>
              <w:rPr>
                <w:rFonts w:eastAsiaTheme="minorEastAsia"/>
                <w:bCs/>
              </w:rPr>
              <w:t>P is available, go ahead and reserve it.</w:t>
            </w:r>
          </w:p>
          <w:p w:rsidR="00265A5A" w:rsidRDefault="00A36DB1">
            <w:pPr>
              <w:pStyle w:val="ListParagraph"/>
              <w:numPr>
                <w:ilvl w:val="1"/>
                <w:numId w:val="13"/>
              </w:numPr>
              <w:ind w:leftChars="0"/>
              <w:rPr>
                <w:rFonts w:eastAsiaTheme="minorEastAsia"/>
                <w:bCs/>
              </w:rPr>
            </w:pPr>
            <w:r>
              <w:rPr>
                <w:rFonts w:eastAsiaTheme="minorEastAsia"/>
                <w:bCs/>
              </w:rPr>
              <w:t>If not, reselect.</w:t>
            </w:r>
          </w:p>
          <w:p w:rsidR="00265A5A" w:rsidRDefault="00A36DB1">
            <w:pPr>
              <w:pStyle w:val="ListParagraph"/>
              <w:numPr>
                <w:ilvl w:val="0"/>
                <w:numId w:val="13"/>
              </w:numPr>
              <w:ind w:leftChars="0"/>
              <w:rPr>
                <w:rFonts w:eastAsiaTheme="minorEastAsia"/>
                <w:bCs/>
              </w:rPr>
            </w:pPr>
            <w:r>
              <w:rPr>
                <w:rFonts w:eastAsiaTheme="minorEastAsia"/>
                <w:bCs/>
              </w:rPr>
              <w:t>In general (for j</w:t>
            </w:r>
            <w:proofErr w:type="gramStart"/>
            <w:r>
              <w:rPr>
                <w:rFonts w:eastAsiaTheme="minorEastAsia"/>
                <w:bCs/>
              </w:rPr>
              <w:t>={</w:t>
            </w:r>
            <w:proofErr w:type="gramEnd"/>
            <w:r>
              <w:rPr>
                <w:rFonts w:eastAsiaTheme="minorEastAsia"/>
                <w:bCs/>
              </w:rPr>
              <w:t xml:space="preserve">0,1,2,…}), prior to the transmission in resource </w:t>
            </w:r>
            <w:proofErr w:type="spellStart"/>
            <w:r>
              <w:rPr>
                <w:rFonts w:eastAsiaTheme="minorEastAsia"/>
                <w:bCs/>
              </w:rPr>
              <w:t>n+k+j</w:t>
            </w:r>
            <w:proofErr w:type="spell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+(j+1)*P.</w:t>
            </w:r>
          </w:p>
          <w:p w:rsidR="00265A5A" w:rsidRDefault="00A36DB1">
            <w:pPr>
              <w:pStyle w:val="ListParagraph"/>
              <w:numPr>
                <w:ilvl w:val="1"/>
                <w:numId w:val="13"/>
              </w:numPr>
              <w:ind w:leftChars="0"/>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is available, go ahead and reserve it.</w:t>
            </w:r>
          </w:p>
          <w:p w:rsidR="00265A5A" w:rsidRDefault="00A36DB1">
            <w:pPr>
              <w:pStyle w:val="ListParagraph"/>
              <w:numPr>
                <w:ilvl w:val="1"/>
                <w:numId w:val="13"/>
              </w:numPr>
              <w:ind w:leftChars="0"/>
              <w:rPr>
                <w:rFonts w:eastAsiaTheme="minorEastAsia"/>
                <w:bCs/>
              </w:rPr>
            </w:pPr>
            <w:r>
              <w:rPr>
                <w:rFonts w:eastAsiaTheme="minorEastAsia"/>
                <w:bCs/>
              </w:rPr>
              <w:t>If not, reselect.</w:t>
            </w:r>
          </w:p>
          <w:p w:rsidR="00265A5A" w:rsidRDefault="00A36DB1">
            <w:pPr>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rsidR="00265A5A" w:rsidRDefault="00265A5A">
            <w:pPr>
              <w:rPr>
                <w:rFonts w:eastAsiaTheme="minorEastAsia"/>
                <w:bCs/>
                <w:lang w:eastAsia="zh-CN"/>
              </w:rPr>
            </w:pPr>
          </w:p>
          <w:p w:rsidR="00265A5A" w:rsidRDefault="00A36DB1">
            <w:pPr>
              <w:rPr>
                <w:rFonts w:eastAsiaTheme="minorEastAsia"/>
                <w:b/>
                <w:lang w:eastAsia="zh-CN"/>
              </w:rPr>
            </w:pPr>
            <w:r>
              <w:rPr>
                <w:rFonts w:eastAsiaTheme="minorEastAsia"/>
                <w:b/>
                <w:color w:val="FF0000"/>
                <w:lang w:eastAsia="zh-CN"/>
              </w:rPr>
              <w:t>FL comment: In my understanding, your example describes Option 2</w:t>
            </w:r>
          </w:p>
        </w:tc>
      </w:tr>
      <w:tr w:rsidR="00265A5A">
        <w:tc>
          <w:tcPr>
            <w:tcW w:w="1661" w:type="dxa"/>
          </w:tcPr>
          <w:p w:rsidR="00265A5A" w:rsidRDefault="00A36DB1">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rsidR="00265A5A" w:rsidRDefault="00A36DB1">
            <w:pPr>
              <w:rPr>
                <w:rFonts w:eastAsiaTheme="minorEastAsia"/>
                <w:bCs/>
                <w:lang w:eastAsia="zh-CN"/>
              </w:rPr>
            </w:pPr>
            <w:r>
              <w:rPr>
                <w:rFonts w:eastAsiaTheme="minorEastAsia"/>
                <w:bCs/>
                <w:lang w:eastAsia="zh-CN"/>
              </w:rPr>
              <w:t>As commented above</w:t>
            </w:r>
          </w:p>
        </w:tc>
      </w:tr>
      <w:tr w:rsidR="00265A5A">
        <w:tc>
          <w:tcPr>
            <w:tcW w:w="1661" w:type="dxa"/>
          </w:tcPr>
          <w:p w:rsidR="00265A5A" w:rsidRDefault="00A36DB1">
            <w:r>
              <w:t>OPPO</w:t>
            </w:r>
          </w:p>
        </w:tc>
        <w:tc>
          <w:tcPr>
            <w:tcW w:w="7973" w:type="dxa"/>
          </w:tcPr>
          <w:p w:rsidR="00265A5A" w:rsidRDefault="00A36DB1">
            <w:pPr>
              <w:rPr>
                <w:rFonts w:eastAsiaTheme="minorEastAsia"/>
                <w:lang w:eastAsia="zh-CN"/>
              </w:rPr>
            </w:pPr>
            <w:r>
              <w:rPr>
                <w:rFonts w:eastAsiaTheme="minorEastAsia" w:hint="eastAsia"/>
                <w:bCs/>
                <w:lang w:eastAsia="zh-CN"/>
              </w:rPr>
              <w:t>B</w:t>
            </w:r>
            <w:r>
              <w:rPr>
                <w:rFonts w:eastAsiaTheme="minorEastAsia"/>
                <w:bCs/>
                <w:lang w:eastAsia="zh-CN"/>
              </w:rPr>
              <w:t xml:space="preserve">ased on the example of </w:t>
            </w:r>
            <w:r>
              <w:rPr>
                <w:rFonts w:eastAsiaTheme="minorEastAsia"/>
                <w:lang w:eastAsia="zh-CN"/>
              </w:rPr>
              <w:t xml:space="preserve">Ericsson, we think that, prior to the transmission in resource </w:t>
            </w:r>
            <w:proofErr w:type="spellStart"/>
            <w:r>
              <w:rPr>
                <w:rFonts w:eastAsiaTheme="minorEastAsia"/>
                <w:lang w:eastAsia="zh-CN"/>
              </w:rPr>
              <w:t>n+k</w:t>
            </w:r>
            <w:proofErr w:type="spellEnd"/>
            <w:r>
              <w:rPr>
                <w:rFonts w:eastAsiaTheme="minorEastAsia"/>
                <w:lang w:eastAsia="zh-CN"/>
              </w:rPr>
              <w:t xml:space="preserve">, UE performs re-evaluation. During the regular Step 1 of re-evaluation, UE will check whether there is a collision on resource </w:t>
            </w:r>
            <w:proofErr w:type="spellStart"/>
            <w:r>
              <w:rPr>
                <w:rFonts w:eastAsiaTheme="minorEastAsia"/>
                <w:lang w:eastAsia="zh-CN"/>
              </w:rPr>
              <w:t>n+k+P</w:t>
            </w:r>
            <w:proofErr w:type="spellEnd"/>
            <w:r>
              <w:rPr>
                <w:rFonts w:eastAsiaTheme="minorEastAsia"/>
                <w:lang w:eastAsia="zh-CN"/>
              </w:rPr>
              <w:t xml:space="preserve"> because j is up to Cresel-1. If the collision exists, UE will re-select a resource from the selection window in the current period to replace resource </w:t>
            </w:r>
            <w:proofErr w:type="spellStart"/>
            <w:r>
              <w:rPr>
                <w:rFonts w:eastAsiaTheme="minorEastAsia"/>
                <w:lang w:eastAsia="zh-CN"/>
              </w:rPr>
              <w:t>n</w:t>
            </w:r>
            <w:r>
              <w:rPr>
                <w:rFonts w:eastAsiaTheme="minorEastAsia" w:hint="eastAsia"/>
                <w:lang w:eastAsia="zh-CN"/>
              </w:rPr>
              <w:t>+k</w:t>
            </w:r>
            <w:proofErr w:type="spellEnd"/>
            <w:r>
              <w:rPr>
                <w:rFonts w:eastAsiaTheme="minorEastAsia" w:hint="eastAsia"/>
                <w:lang w:eastAsia="zh-CN"/>
              </w:rPr>
              <w:t>.</w:t>
            </w:r>
            <w:r>
              <w:rPr>
                <w:rFonts w:eastAsiaTheme="minorEastAsia"/>
                <w:lang w:eastAsia="zh-CN"/>
              </w:rPr>
              <w:t xml:space="preserve"> The corresponding resources in upcoming periods (n+k+</w:t>
            </w:r>
            <w:proofErr w:type="gramStart"/>
            <w:r>
              <w:rPr>
                <w:rFonts w:eastAsiaTheme="minorEastAsia"/>
                <w:lang w:eastAsia="zh-CN"/>
              </w:rPr>
              <w:t>P,n</w:t>
            </w:r>
            <w:proofErr w:type="gramEnd"/>
            <w:r>
              <w:rPr>
                <w:rFonts w:eastAsiaTheme="minorEastAsia"/>
                <w:lang w:eastAsia="zh-CN"/>
              </w:rPr>
              <w:t xml:space="preserve">+k+2p…) will be changed due to the re-selection of </w:t>
            </w:r>
            <w:proofErr w:type="spellStart"/>
            <w:r>
              <w:rPr>
                <w:rFonts w:eastAsiaTheme="minorEastAsia"/>
                <w:lang w:eastAsia="zh-CN"/>
              </w:rPr>
              <w:t>n+k</w:t>
            </w:r>
            <w:proofErr w:type="spellEnd"/>
            <w:r>
              <w:rPr>
                <w:rFonts w:eastAsiaTheme="minorEastAsia"/>
                <w:lang w:eastAsia="zh-CN"/>
              </w:rPr>
              <w:t xml:space="preserve">. Hope both interpretations can </w:t>
            </w:r>
            <w:r>
              <w:rPr>
                <w:rFonts w:eastAsiaTheme="minorEastAsia" w:hint="eastAsia"/>
                <w:lang w:eastAsia="zh-CN"/>
              </w:rPr>
              <w:t>m</w:t>
            </w:r>
            <w:r>
              <w:rPr>
                <w:rFonts w:eastAsiaTheme="minorEastAsia"/>
                <w:lang w:eastAsia="zh-CN"/>
              </w:rPr>
              <w:t>ake this issue more clearly.</w:t>
            </w:r>
          </w:p>
        </w:tc>
      </w:tr>
      <w:tr w:rsidR="00265A5A">
        <w:tc>
          <w:tcPr>
            <w:tcW w:w="1661" w:type="dxa"/>
          </w:tcPr>
          <w:p w:rsidR="00265A5A" w:rsidRDefault="00A36DB1">
            <w:r>
              <w:rPr>
                <w:lang w:eastAsia="zh-CN"/>
              </w:rPr>
              <w:t>Qualcomm 2</w:t>
            </w:r>
          </w:p>
        </w:tc>
        <w:tc>
          <w:tcPr>
            <w:tcW w:w="7973" w:type="dxa"/>
          </w:tcPr>
          <w:p w:rsidR="00265A5A" w:rsidRDefault="00A36DB1">
            <w:pPr>
              <w:rPr>
                <w:lang w:eastAsia="zh-CN"/>
              </w:rPr>
            </w:pPr>
            <w:r>
              <w:rPr>
                <w:lang w:eastAsia="zh-CN"/>
              </w:rPr>
              <w:t>To further clarify, there are 2 types of re-evaluation here.</w:t>
            </w:r>
          </w:p>
          <w:p w:rsidR="00265A5A" w:rsidRDefault="00A36DB1">
            <w:pPr>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rsidR="00265A5A" w:rsidRDefault="00A36DB1">
            <w:r>
              <w:rPr>
                <w:lang w:eastAsia="zh-CN"/>
              </w:rPr>
              <w:t xml:space="preserve">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w:t>
            </w:r>
            <w:proofErr w:type="gramStart"/>
            <w:r>
              <w:rPr>
                <w:lang w:eastAsia="zh-CN"/>
              </w:rPr>
              <w:t>that, or</w:t>
            </w:r>
            <w:proofErr w:type="gramEnd"/>
            <w:r>
              <w:rPr>
                <w:lang w:eastAsia="zh-CN"/>
              </w:rPr>
              <w:t xml:space="preserve"> reselect the whole SPS grant from next period.</w:t>
            </w:r>
          </w:p>
        </w:tc>
      </w:tr>
    </w:tbl>
    <w:p w:rsidR="00265A5A" w:rsidRDefault="00265A5A"/>
    <w:p w:rsidR="00265A5A" w:rsidRDefault="00A36DB1">
      <w:pPr>
        <w:pStyle w:val="Heading2"/>
        <w:rPr>
          <w:szCs w:val="32"/>
          <w:u w:val="single"/>
        </w:rPr>
      </w:pPr>
      <w:r>
        <w:lastRenderedPageBreak/>
        <w:t>Issue M2-7: Fix the issue of unreachable pre-emption event condition due to prior exclusion of slots related to non-monitored slots in the sensing window</w:t>
      </w:r>
    </w:p>
    <w:p w:rsidR="00265A5A" w:rsidRDefault="00265A5A">
      <w:pPr>
        <w:rPr>
          <w:b/>
          <w:bCs/>
          <w:sz w:val="24"/>
          <w:szCs w:val="32"/>
          <w:u w:val="single"/>
          <w:lang w:eastAsia="zh-CN"/>
        </w:rPr>
      </w:pPr>
    </w:p>
    <w:p w:rsidR="00265A5A" w:rsidRDefault="00265A5A">
      <w:pPr>
        <w:rPr>
          <w:lang w:eastAsia="zh-CN"/>
        </w:rPr>
      </w:pPr>
    </w:p>
    <w:p w:rsidR="00265A5A" w:rsidRDefault="00A36DB1">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rsidR="00265A5A" w:rsidRDefault="00A36DB1">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rsidR="00265A5A" w:rsidRDefault="00A36DB1">
      <w:pPr>
        <w:keepNext/>
      </w:pPr>
      <w:r>
        <w:rPr>
          <w:noProof/>
          <w:lang w:val="en-US" w:eastAsia="zh-CN"/>
        </w:rPr>
        <w:drawing>
          <wp:inline distT="0" distB="0" distL="0" distR="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rsidR="00265A5A" w:rsidRDefault="00A36DB1">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rsidR="00265A5A" w:rsidRDefault="00265A5A">
      <w:pPr>
        <w:rPr>
          <w:lang w:val="en-US" w:eastAsia="zh-CN"/>
        </w:rPr>
      </w:pPr>
    </w:p>
    <w:p w:rsidR="00265A5A" w:rsidRDefault="00A36DB1">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rsidR="00265A5A" w:rsidRDefault="00265A5A">
      <w:pPr>
        <w:rPr>
          <w:lang w:val="en-US" w:eastAsia="zh-CN"/>
        </w:rPr>
      </w:pPr>
    </w:p>
    <w:p w:rsidR="00265A5A" w:rsidRDefault="00265A5A">
      <w:pPr>
        <w:rPr>
          <w:lang w:val="en-US" w:eastAsia="zh-CN"/>
        </w:rPr>
      </w:pPr>
    </w:p>
    <w:p w:rsidR="00265A5A" w:rsidRDefault="00A36DB1">
      <w:pPr>
        <w:rPr>
          <w:b/>
          <w:bCs/>
        </w:rPr>
      </w:pPr>
      <w:r>
        <w:rPr>
          <w:b/>
          <w:bCs/>
          <w:lang w:val="en-US" w:eastAsia="zh-CN"/>
        </w:rPr>
        <w:t>Q2-1:</w:t>
      </w:r>
      <w:r>
        <w:rPr>
          <w:b/>
          <w:bCs/>
        </w:rPr>
        <w:t xml:space="preserve"> Do you agree that the issue is valid and need to be resolved?</w:t>
      </w:r>
    </w:p>
    <w:p w:rsidR="00265A5A" w:rsidRDefault="00265A5A">
      <w:pPr>
        <w:rPr>
          <w:b/>
          <w:bCs/>
        </w:rPr>
      </w:pPr>
    </w:p>
    <w:tbl>
      <w:tblPr>
        <w:tblStyle w:val="TableGrid"/>
        <w:tblW w:w="0" w:type="auto"/>
        <w:tblLook w:val="04A0" w:firstRow="1" w:lastRow="0" w:firstColumn="1" w:lastColumn="0" w:noHBand="0" w:noVBand="1"/>
      </w:tblPr>
      <w:tblGrid>
        <w:gridCol w:w="1661"/>
        <w:gridCol w:w="2020"/>
        <w:gridCol w:w="5950"/>
      </w:tblGrid>
      <w:tr w:rsidR="00265A5A">
        <w:tc>
          <w:tcPr>
            <w:tcW w:w="1661" w:type="dxa"/>
          </w:tcPr>
          <w:p w:rsidR="00265A5A" w:rsidRDefault="00A36DB1">
            <w:pPr>
              <w:rPr>
                <w:b/>
                <w:bCs/>
              </w:rPr>
            </w:pPr>
            <w:r>
              <w:rPr>
                <w:b/>
                <w:bCs/>
              </w:rPr>
              <w:t>Source</w:t>
            </w:r>
          </w:p>
        </w:tc>
        <w:tc>
          <w:tcPr>
            <w:tcW w:w="2020" w:type="dxa"/>
          </w:tcPr>
          <w:p w:rsidR="00265A5A" w:rsidRDefault="00A36DB1">
            <w:pPr>
              <w:rPr>
                <w:b/>
                <w:bCs/>
              </w:rPr>
            </w:pPr>
            <w:r>
              <w:rPr>
                <w:b/>
                <w:bCs/>
              </w:rPr>
              <w:t>Short answer</w:t>
            </w:r>
          </w:p>
        </w:tc>
        <w:tc>
          <w:tcPr>
            <w:tcW w:w="5950" w:type="dxa"/>
          </w:tcPr>
          <w:p w:rsidR="00265A5A" w:rsidRDefault="00A36DB1">
            <w:pPr>
              <w:rPr>
                <w:b/>
                <w:bCs/>
              </w:rPr>
            </w:pPr>
            <w:r>
              <w:rPr>
                <w:b/>
                <w:bCs/>
              </w:rPr>
              <w:t>Comments</w:t>
            </w:r>
          </w:p>
        </w:tc>
      </w:tr>
      <w:tr w:rsidR="00265A5A">
        <w:tc>
          <w:tcPr>
            <w:tcW w:w="1661" w:type="dxa"/>
          </w:tcPr>
          <w:p w:rsidR="00265A5A" w:rsidRDefault="00A36DB1">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rsidR="00265A5A" w:rsidRDefault="00A36DB1">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rsidR="00265A5A" w:rsidRDefault="00A36DB1">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265A5A">
        <w:tc>
          <w:tcPr>
            <w:tcW w:w="1661" w:type="dxa"/>
          </w:tcPr>
          <w:p w:rsidR="00265A5A" w:rsidRDefault="00A36DB1">
            <w:pPr>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rsidR="00265A5A" w:rsidRDefault="00A36DB1">
            <w:pPr>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rsidR="00265A5A" w:rsidRDefault="00A36DB1">
            <w:pPr>
              <w:rPr>
                <w:rFonts w:asciiTheme="minorHAnsi" w:hAnsiTheme="minorHAnsi" w:cstheme="minorHAnsi"/>
                <w:sz w:val="22"/>
                <w:szCs w:val="22"/>
              </w:rPr>
            </w:pPr>
            <w:r>
              <w:rPr>
                <w:rFonts w:asciiTheme="minorHAnsi" w:hAnsiTheme="minorHAnsi" w:cstheme="minorHAnsi"/>
                <w:sz w:val="22"/>
                <w:szCs w:val="22"/>
              </w:rPr>
              <w:t>The following agreement is ambiguous:</w:t>
            </w:r>
          </w:p>
          <w:p w:rsidR="00265A5A" w:rsidRDefault="00A36DB1">
            <w:pPr>
              <w:rPr>
                <w:rFonts w:eastAsia="DengXian"/>
                <w:szCs w:val="20"/>
              </w:rPr>
            </w:pPr>
            <w:r>
              <w:rPr>
                <w:rFonts w:eastAsia="DengXian"/>
                <w:szCs w:val="20"/>
                <w:highlight w:val="green"/>
              </w:rPr>
              <w:t>Agreements</w:t>
            </w:r>
            <w:r>
              <w:rPr>
                <w:rFonts w:eastAsia="DengXian"/>
                <w:szCs w:val="20"/>
              </w:rPr>
              <w:t>:</w:t>
            </w:r>
          </w:p>
          <w:p w:rsidR="00265A5A" w:rsidRDefault="00A36DB1">
            <w:pPr>
              <w:pStyle w:val="2"/>
              <w:numPr>
                <w:ilvl w:val="0"/>
                <w:numId w:val="14"/>
              </w:numPr>
              <w:ind w:leftChars="0"/>
            </w:pPr>
            <w:r>
              <w:t>The procedure to check whether a reserved resource to be signaled in slot ‘m’ should be re-selected due to pre-emption:</w:t>
            </w:r>
          </w:p>
          <w:p w:rsidR="00265A5A" w:rsidRDefault="00A36DB1">
            <w:pPr>
              <w:numPr>
                <w:ilvl w:val="1"/>
                <w:numId w:val="15"/>
              </w:numPr>
              <w:rPr>
                <w:szCs w:val="20"/>
              </w:rPr>
            </w:pPr>
            <w:r>
              <w:rPr>
                <w:szCs w:val="20"/>
              </w:rPr>
              <w:t xml:space="preserve">A regular Step 1 (as in 8.1.4 in 38.214) of the resource (re-)selection procedure is performed </w:t>
            </w:r>
          </w:p>
          <w:p w:rsidR="00265A5A" w:rsidRDefault="00A36DB1">
            <w:pPr>
              <w:numPr>
                <w:ilvl w:val="1"/>
                <w:numId w:val="15"/>
              </w:numPr>
              <w:rPr>
                <w:szCs w:val="20"/>
              </w:rPr>
            </w:pPr>
            <w:r>
              <w:rPr>
                <w:szCs w:val="20"/>
              </w:rPr>
              <w:lastRenderedPageBreak/>
              <w:t>If the reserved resource is still in the identified candidate resource set after the Step 1 execution, then Step 2 for reselection of the reserved resource(s) is not triggered</w:t>
            </w:r>
          </w:p>
          <w:p w:rsidR="00265A5A" w:rsidRDefault="00A36DB1">
            <w:pPr>
              <w:numPr>
                <w:ilvl w:val="1"/>
                <w:numId w:val="15"/>
              </w:numPr>
              <w:rPr>
                <w:szCs w:val="20"/>
              </w:rPr>
            </w:pPr>
            <w:r>
              <w:rPr>
                <w:szCs w:val="20"/>
              </w:rPr>
              <w:t>If the reserved resource is NOT in the identified candidate resource set after the Step 1 execution</w:t>
            </w:r>
          </w:p>
          <w:p w:rsidR="00265A5A" w:rsidRDefault="00A36DB1">
            <w:pPr>
              <w:numPr>
                <w:ilvl w:val="2"/>
                <w:numId w:val="15"/>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rsidR="00265A5A" w:rsidRDefault="00A36DB1">
            <w:pPr>
              <w:numPr>
                <w:ilvl w:val="2"/>
                <w:numId w:val="15"/>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rsidR="00265A5A" w:rsidRDefault="00A36DB1">
            <w:pPr>
              <w:rPr>
                <w:rFonts w:asciiTheme="minorHAnsi" w:hAnsiTheme="minorHAnsi" w:cstheme="minorHAnsi"/>
                <w:sz w:val="22"/>
                <w:szCs w:val="22"/>
              </w:rPr>
            </w:pPr>
            <w:r>
              <w:rPr>
                <w:rFonts w:asciiTheme="minorHAnsi" w:hAnsiTheme="minorHAnsi" w:cstheme="minorHAnsi"/>
                <w:sz w:val="22"/>
                <w:szCs w:val="22"/>
              </w:rPr>
              <w:t xml:space="preserve">In our understanding, the case discussed here does not fit into any of the two highlighted sub-bullets. In </w:t>
            </w:r>
            <w:proofErr w:type="gramStart"/>
            <w:r>
              <w:rPr>
                <w:rFonts w:asciiTheme="minorHAnsi" w:hAnsiTheme="minorHAnsi" w:cstheme="minorHAnsi"/>
                <w:sz w:val="22"/>
                <w:szCs w:val="22"/>
              </w:rPr>
              <w:t>fact</w:t>
            </w:r>
            <w:proofErr w:type="gramEnd"/>
            <w:r>
              <w:rPr>
                <w:rFonts w:asciiTheme="minorHAnsi" w:hAnsiTheme="minorHAnsi" w:cstheme="minorHAnsi"/>
                <w:sz w:val="22"/>
                <w:szCs w:val="22"/>
              </w:rPr>
              <w:t xml:space="preserve"> if a resource is excluded in Step 5, then it will not be checked in Step 6.</w:t>
            </w:r>
          </w:p>
          <w:p w:rsidR="00265A5A" w:rsidRDefault="00265A5A">
            <w:pPr>
              <w:rPr>
                <w:rFonts w:asciiTheme="minorHAnsi" w:hAnsiTheme="minorHAnsi" w:cstheme="minorHAnsi"/>
                <w:sz w:val="22"/>
                <w:szCs w:val="22"/>
              </w:rPr>
            </w:pPr>
          </w:p>
          <w:p w:rsidR="00265A5A" w:rsidRDefault="00A36DB1">
            <w:pPr>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265A5A">
        <w:tc>
          <w:tcPr>
            <w:tcW w:w="1661" w:type="dxa"/>
          </w:tcPr>
          <w:p w:rsidR="00265A5A" w:rsidRDefault="00A36DB1">
            <w:pPr>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rsidR="00265A5A" w:rsidRDefault="00A36DB1">
            <w:pPr>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rsidR="00265A5A" w:rsidRDefault="00A36DB1">
            <w:pPr>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265A5A">
        <w:tc>
          <w:tcPr>
            <w:tcW w:w="1661" w:type="dxa"/>
          </w:tcPr>
          <w:p w:rsidR="00265A5A" w:rsidRDefault="00A36DB1">
            <w:pPr>
              <w:rPr>
                <w:rFonts w:eastAsia="MS Mincho"/>
                <w:bCs/>
                <w:lang w:eastAsia="ja-JP"/>
              </w:rPr>
            </w:pPr>
            <w:r>
              <w:rPr>
                <w:rFonts w:eastAsia="MS Mincho" w:hint="eastAsia"/>
                <w:bCs/>
                <w:lang w:eastAsia="ja-JP"/>
              </w:rPr>
              <w:t>NTT DOCOMO</w:t>
            </w:r>
          </w:p>
        </w:tc>
        <w:tc>
          <w:tcPr>
            <w:tcW w:w="2020" w:type="dxa"/>
          </w:tcPr>
          <w:p w:rsidR="00265A5A" w:rsidRDefault="00A36DB1">
            <w:pPr>
              <w:rPr>
                <w:rFonts w:eastAsia="MS Mincho"/>
                <w:bCs/>
                <w:lang w:eastAsia="ja-JP"/>
              </w:rPr>
            </w:pPr>
            <w:r>
              <w:rPr>
                <w:rFonts w:eastAsia="MS Mincho"/>
                <w:bCs/>
                <w:lang w:eastAsia="ja-JP"/>
              </w:rPr>
              <w:t>Y</w:t>
            </w:r>
            <w:r>
              <w:rPr>
                <w:rFonts w:eastAsia="MS Mincho" w:hint="eastAsia"/>
                <w:bCs/>
                <w:lang w:eastAsia="ja-JP"/>
              </w:rPr>
              <w:t>es</w:t>
            </w:r>
          </w:p>
        </w:tc>
        <w:tc>
          <w:tcPr>
            <w:tcW w:w="5950" w:type="dxa"/>
          </w:tcPr>
          <w:p w:rsidR="00265A5A" w:rsidRDefault="00A36DB1">
            <w:pPr>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rsidR="00265A5A" w:rsidRDefault="00A36DB1">
            <w:pPr>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265A5A">
        <w:tc>
          <w:tcPr>
            <w:tcW w:w="1661" w:type="dxa"/>
          </w:tcPr>
          <w:p w:rsidR="00265A5A" w:rsidRDefault="00A36DB1">
            <w:pPr>
              <w:rPr>
                <w:rFonts w:eastAsia="MS Mincho"/>
                <w:bCs/>
                <w:lang w:eastAsia="ja-JP"/>
              </w:rPr>
            </w:pPr>
            <w:r>
              <w:rPr>
                <w:rFonts w:eastAsia="MS Mincho"/>
                <w:bCs/>
                <w:lang w:eastAsia="ja-JP"/>
              </w:rPr>
              <w:t>Panasonic</w:t>
            </w:r>
          </w:p>
        </w:tc>
        <w:tc>
          <w:tcPr>
            <w:tcW w:w="2020" w:type="dxa"/>
          </w:tcPr>
          <w:p w:rsidR="00265A5A" w:rsidRDefault="00A36DB1">
            <w:pPr>
              <w:rPr>
                <w:rFonts w:eastAsia="MS Mincho"/>
                <w:bCs/>
                <w:lang w:eastAsia="ja-JP"/>
              </w:rPr>
            </w:pPr>
            <w:r>
              <w:rPr>
                <w:rFonts w:eastAsia="MS Mincho"/>
                <w:bCs/>
                <w:lang w:eastAsia="ja-JP"/>
              </w:rPr>
              <w:t>Yes</w:t>
            </w:r>
          </w:p>
        </w:tc>
        <w:tc>
          <w:tcPr>
            <w:tcW w:w="5950" w:type="dxa"/>
          </w:tcPr>
          <w:p w:rsidR="00265A5A" w:rsidRDefault="00265A5A">
            <w:pPr>
              <w:rPr>
                <w:rFonts w:eastAsia="MS Mincho"/>
                <w:bCs/>
                <w:lang w:eastAsia="ja-JP"/>
              </w:rPr>
            </w:pPr>
          </w:p>
        </w:tc>
      </w:tr>
      <w:tr w:rsidR="00265A5A">
        <w:tc>
          <w:tcPr>
            <w:tcW w:w="1661" w:type="dxa"/>
          </w:tcPr>
          <w:p w:rsidR="00265A5A" w:rsidRDefault="00A36DB1">
            <w:pPr>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rsidR="00265A5A" w:rsidRDefault="00A36DB1">
            <w:pPr>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rsidR="00265A5A" w:rsidRDefault="00A36DB1">
            <w:pPr>
              <w:rPr>
                <w:rFonts w:eastAsia="MS Mincho"/>
                <w:bCs/>
                <w:lang w:eastAsia="ja-JP"/>
              </w:rPr>
            </w:pPr>
            <w:r>
              <w:rPr>
                <w:rFonts w:eastAsiaTheme="minorEastAsia"/>
                <w:bCs/>
                <w:lang w:eastAsia="zh-CN"/>
              </w:rPr>
              <w:t xml:space="preserve">What if the pre-empting UE sends SCI in the </w:t>
            </w:r>
            <w:r>
              <w:t xml:space="preserve">non-monitored slots. Then the pre-empting UE cannot be </w:t>
            </w:r>
            <w:proofErr w:type="gramStart"/>
            <w:r>
              <w:t>detect</w:t>
            </w:r>
            <w:proofErr w:type="gramEnd"/>
            <w:r>
              <w:t>. The benefit of the change is not easy to be justified.</w:t>
            </w:r>
          </w:p>
        </w:tc>
      </w:tr>
      <w:tr w:rsidR="00265A5A">
        <w:tc>
          <w:tcPr>
            <w:tcW w:w="1661" w:type="dxa"/>
          </w:tcPr>
          <w:p w:rsidR="00265A5A" w:rsidRDefault="00A36DB1">
            <w:pPr>
              <w:rPr>
                <w:rFonts w:eastAsiaTheme="minorEastAsia"/>
                <w:bCs/>
                <w:lang w:val="en-US" w:eastAsia="zh-CN"/>
              </w:rPr>
            </w:pPr>
            <w:r>
              <w:rPr>
                <w:rFonts w:eastAsiaTheme="minorEastAsia" w:hint="eastAsia"/>
                <w:bCs/>
                <w:lang w:val="en-US" w:eastAsia="zh-CN"/>
              </w:rPr>
              <w:t>ZTE</w:t>
            </w:r>
          </w:p>
        </w:tc>
        <w:tc>
          <w:tcPr>
            <w:tcW w:w="2020" w:type="dxa"/>
          </w:tcPr>
          <w:p w:rsidR="00265A5A" w:rsidRDefault="00A36DB1">
            <w:pPr>
              <w:rPr>
                <w:rFonts w:eastAsiaTheme="minorEastAsia"/>
                <w:bCs/>
                <w:lang w:val="en-US" w:eastAsia="zh-CN"/>
              </w:rPr>
            </w:pPr>
            <w:r>
              <w:rPr>
                <w:rFonts w:eastAsiaTheme="minorEastAsia" w:hint="eastAsia"/>
                <w:bCs/>
                <w:lang w:val="en-US" w:eastAsia="zh-CN"/>
              </w:rPr>
              <w:t>Yes</w:t>
            </w:r>
          </w:p>
        </w:tc>
        <w:tc>
          <w:tcPr>
            <w:tcW w:w="5950" w:type="dxa"/>
          </w:tcPr>
          <w:p w:rsidR="00265A5A" w:rsidRDefault="00A36DB1">
            <w:pPr>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265A5A">
        <w:tc>
          <w:tcPr>
            <w:tcW w:w="1661" w:type="dxa"/>
          </w:tcPr>
          <w:p w:rsidR="00265A5A" w:rsidRDefault="00A36DB1">
            <w:pPr>
              <w:rPr>
                <w:rFonts w:eastAsiaTheme="minorEastAsia"/>
                <w:bCs/>
                <w:lang w:val="en-US" w:eastAsia="zh-CN"/>
              </w:rPr>
            </w:pPr>
            <w:r>
              <w:rPr>
                <w:rFonts w:eastAsiaTheme="minorEastAsia"/>
                <w:bCs/>
                <w:lang w:val="en-US" w:eastAsia="zh-CN"/>
              </w:rPr>
              <w:t>Apple</w:t>
            </w:r>
          </w:p>
        </w:tc>
        <w:tc>
          <w:tcPr>
            <w:tcW w:w="2020" w:type="dxa"/>
          </w:tcPr>
          <w:p w:rsidR="00265A5A" w:rsidRDefault="00A36DB1">
            <w:pPr>
              <w:rPr>
                <w:rFonts w:eastAsiaTheme="minorEastAsia"/>
                <w:bCs/>
                <w:lang w:val="en-US" w:eastAsia="zh-CN"/>
              </w:rPr>
            </w:pPr>
            <w:r>
              <w:rPr>
                <w:rFonts w:eastAsiaTheme="minorEastAsia"/>
                <w:bCs/>
                <w:lang w:val="en-US" w:eastAsia="zh-CN"/>
              </w:rPr>
              <w:t>Yes</w:t>
            </w:r>
          </w:p>
        </w:tc>
        <w:tc>
          <w:tcPr>
            <w:tcW w:w="5950" w:type="dxa"/>
          </w:tcPr>
          <w:p w:rsidR="00265A5A" w:rsidRDefault="00265A5A">
            <w:pPr>
              <w:rPr>
                <w:rFonts w:eastAsia="SimSun"/>
                <w:bCs/>
                <w:lang w:val="en-US" w:eastAsia="zh-CN"/>
              </w:rPr>
            </w:pPr>
          </w:p>
        </w:tc>
      </w:tr>
      <w:tr w:rsidR="00265A5A">
        <w:tc>
          <w:tcPr>
            <w:tcW w:w="1661" w:type="dxa"/>
          </w:tcPr>
          <w:p w:rsidR="00265A5A" w:rsidRDefault="00A36DB1">
            <w:pPr>
              <w:rPr>
                <w:rFonts w:eastAsiaTheme="minorEastAsia"/>
                <w:bCs/>
                <w:lang w:val="en-US" w:eastAsia="zh-CN"/>
              </w:rPr>
            </w:pPr>
            <w:r>
              <w:rPr>
                <w:rFonts w:eastAsiaTheme="minorEastAsia"/>
                <w:bCs/>
                <w:lang w:val="en-US" w:eastAsia="zh-CN"/>
              </w:rPr>
              <w:t>Sharp</w:t>
            </w:r>
          </w:p>
        </w:tc>
        <w:tc>
          <w:tcPr>
            <w:tcW w:w="2020" w:type="dxa"/>
          </w:tcPr>
          <w:p w:rsidR="00265A5A" w:rsidRDefault="00A36DB1">
            <w:pPr>
              <w:rPr>
                <w:rFonts w:eastAsiaTheme="minorEastAsia"/>
                <w:bCs/>
                <w:lang w:val="en-US" w:eastAsia="zh-CN"/>
              </w:rPr>
            </w:pPr>
            <w:r>
              <w:rPr>
                <w:rFonts w:eastAsiaTheme="minorEastAsia"/>
                <w:bCs/>
                <w:lang w:val="en-US" w:eastAsia="zh-CN"/>
              </w:rPr>
              <w:t>Yes</w:t>
            </w:r>
          </w:p>
        </w:tc>
        <w:tc>
          <w:tcPr>
            <w:tcW w:w="5950" w:type="dxa"/>
          </w:tcPr>
          <w:p w:rsidR="00265A5A" w:rsidRDefault="00A36DB1">
            <w:pPr>
              <w:rPr>
                <w:rFonts w:eastAsia="SimSun"/>
                <w:bCs/>
                <w:lang w:val="en-US" w:eastAsia="zh-CN"/>
              </w:rPr>
            </w:pPr>
            <w:r>
              <w:rPr>
                <w:rFonts w:eastAsia="SimSun"/>
                <w:bCs/>
                <w:lang w:val="en-US" w:eastAsia="zh-CN"/>
              </w:rPr>
              <w:t>We share the view as Ericsson and DCM.</w:t>
            </w:r>
          </w:p>
        </w:tc>
      </w:tr>
      <w:tr w:rsidR="00265A5A">
        <w:tc>
          <w:tcPr>
            <w:tcW w:w="1661" w:type="dxa"/>
          </w:tcPr>
          <w:p w:rsidR="00265A5A" w:rsidRDefault="00A36DB1">
            <w:pPr>
              <w:rPr>
                <w:rFonts w:eastAsiaTheme="minorEastAsia"/>
                <w:bCs/>
                <w:lang w:val="en-US" w:eastAsia="zh-CN"/>
              </w:rPr>
            </w:pPr>
            <w:r>
              <w:rPr>
                <w:rFonts w:eastAsiaTheme="minorEastAsia"/>
                <w:bCs/>
                <w:lang w:val="en-US" w:eastAsia="zh-CN"/>
              </w:rPr>
              <w:t>OPPO</w:t>
            </w:r>
          </w:p>
        </w:tc>
        <w:tc>
          <w:tcPr>
            <w:tcW w:w="2020" w:type="dxa"/>
          </w:tcPr>
          <w:p w:rsidR="00265A5A" w:rsidRDefault="00A36DB1">
            <w:pPr>
              <w:rPr>
                <w:rFonts w:eastAsiaTheme="minorEastAsia"/>
                <w:bCs/>
                <w:lang w:val="en-US" w:eastAsia="zh-CN"/>
              </w:rPr>
            </w:pPr>
            <w:r>
              <w:rPr>
                <w:rFonts w:eastAsiaTheme="minorEastAsia"/>
                <w:bCs/>
                <w:lang w:val="en-US" w:eastAsia="zh-CN"/>
              </w:rPr>
              <w:t>Yes</w:t>
            </w:r>
          </w:p>
        </w:tc>
        <w:tc>
          <w:tcPr>
            <w:tcW w:w="5950" w:type="dxa"/>
          </w:tcPr>
          <w:p w:rsidR="00265A5A" w:rsidRDefault="00A36DB1">
            <w:pPr>
              <w:rPr>
                <w:rFonts w:eastAsia="SimSun"/>
                <w:bCs/>
                <w:lang w:val="en-US" w:eastAsia="zh-CN"/>
              </w:rPr>
            </w:pPr>
            <w:r>
              <w:rPr>
                <w:rFonts w:eastAsia="SimSun"/>
                <w:bCs/>
                <w:lang w:val="en-US" w:eastAsia="zh-CN"/>
              </w:rPr>
              <w:t>Same as QC</w:t>
            </w:r>
          </w:p>
        </w:tc>
      </w:tr>
      <w:tr w:rsidR="00265A5A">
        <w:tc>
          <w:tcPr>
            <w:tcW w:w="1661" w:type="dxa"/>
          </w:tcPr>
          <w:p w:rsidR="00265A5A" w:rsidRDefault="00A36DB1">
            <w:pPr>
              <w:rPr>
                <w:rFonts w:eastAsia="Malgun Gothic"/>
                <w:bCs/>
                <w:lang w:val="en-US" w:eastAsia="ko-KR"/>
              </w:rPr>
            </w:pPr>
            <w:r>
              <w:rPr>
                <w:rFonts w:eastAsia="Malgun Gothic" w:hint="eastAsia"/>
                <w:bCs/>
                <w:lang w:val="en-US" w:eastAsia="ko-KR"/>
              </w:rPr>
              <w:t>Samsung</w:t>
            </w:r>
          </w:p>
        </w:tc>
        <w:tc>
          <w:tcPr>
            <w:tcW w:w="2020" w:type="dxa"/>
          </w:tcPr>
          <w:p w:rsidR="00265A5A" w:rsidRDefault="00A36DB1">
            <w:pPr>
              <w:rPr>
                <w:rFonts w:eastAsia="Malgun Gothic"/>
                <w:bCs/>
                <w:lang w:val="en-US" w:eastAsia="ko-KR"/>
              </w:rPr>
            </w:pPr>
            <w:r>
              <w:rPr>
                <w:rFonts w:eastAsia="Malgun Gothic" w:hint="eastAsia"/>
                <w:bCs/>
                <w:lang w:val="en-US" w:eastAsia="ko-KR"/>
              </w:rPr>
              <w:t>Yes</w:t>
            </w:r>
          </w:p>
        </w:tc>
        <w:tc>
          <w:tcPr>
            <w:tcW w:w="5950" w:type="dxa"/>
          </w:tcPr>
          <w:p w:rsidR="00265A5A" w:rsidRDefault="00A36DB1">
            <w:pPr>
              <w:rPr>
                <w:rFonts w:eastAsia="SimSun"/>
                <w:bCs/>
                <w:lang w:val="en-US" w:eastAsia="zh-CN"/>
              </w:rPr>
            </w:pPr>
            <w:r>
              <w:rPr>
                <w:rFonts w:eastAsia="SimSun"/>
                <w:bCs/>
                <w:lang w:val="en-US" w:eastAsia="zh-CN"/>
              </w:rPr>
              <w:t>We share the view as Ericsson</w:t>
            </w:r>
          </w:p>
        </w:tc>
      </w:tr>
      <w:tr w:rsidR="00265A5A">
        <w:tc>
          <w:tcPr>
            <w:tcW w:w="1661" w:type="dxa"/>
          </w:tcPr>
          <w:p w:rsidR="00265A5A" w:rsidRDefault="00A36DB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rsidR="00265A5A" w:rsidRDefault="00A36DB1">
            <w:pPr>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rsidR="00265A5A" w:rsidRDefault="00A36DB1">
            <w:pPr>
              <w:rPr>
                <w:rFonts w:eastAsia="SimSun"/>
                <w:bCs/>
                <w:lang w:val="en-US" w:eastAsia="zh-CN"/>
              </w:rPr>
            </w:pPr>
            <w:r>
              <w:rPr>
                <w:rFonts w:eastAsiaTheme="minorEastAsia"/>
                <w:bCs/>
                <w:lang w:eastAsia="zh-CN"/>
              </w:rPr>
              <w:t xml:space="preserve">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w:t>
            </w:r>
            <w:r>
              <w:rPr>
                <w:rFonts w:eastAsiaTheme="minorEastAsia"/>
                <w:bCs/>
                <w:lang w:eastAsia="zh-CN"/>
              </w:rPr>
              <w:lastRenderedPageBreak/>
              <w:t xml:space="preserve">the reselection cannot be triggered during the pre-emption check. </w:t>
            </w:r>
            <w:proofErr w:type="gramStart"/>
            <w:r>
              <w:rPr>
                <w:rFonts w:eastAsiaTheme="minorEastAsia"/>
                <w:bCs/>
                <w:lang w:eastAsia="zh-CN"/>
              </w:rPr>
              <w:t>So</w:t>
            </w:r>
            <w:proofErr w:type="gramEnd"/>
            <w:r>
              <w:rPr>
                <w:rFonts w:eastAsiaTheme="minorEastAsia"/>
                <w:bCs/>
                <w:lang w:eastAsia="zh-CN"/>
              </w:rPr>
              <w:t xml:space="preserve"> we think it should be clarified and resolved</w:t>
            </w:r>
            <w:r>
              <w:rPr>
                <w:rFonts w:eastAsiaTheme="minorEastAsia" w:hint="eastAsia"/>
                <w:bCs/>
                <w:lang w:eastAsia="zh-CN"/>
              </w:rPr>
              <w:t>.</w:t>
            </w:r>
          </w:p>
        </w:tc>
      </w:tr>
      <w:tr w:rsidR="00265A5A">
        <w:tc>
          <w:tcPr>
            <w:tcW w:w="1661" w:type="dxa"/>
          </w:tcPr>
          <w:p w:rsidR="00265A5A" w:rsidRDefault="00A36DB1">
            <w:pPr>
              <w:rPr>
                <w:rFonts w:eastAsiaTheme="minorEastAsia"/>
                <w:bCs/>
                <w:lang w:val="en-US" w:eastAsia="zh-CN"/>
              </w:rPr>
            </w:pPr>
            <w:r>
              <w:rPr>
                <w:rFonts w:eastAsiaTheme="minorEastAsia" w:hint="eastAsia"/>
                <w:bCs/>
                <w:lang w:eastAsia="zh-CN"/>
              </w:rPr>
              <w:lastRenderedPageBreak/>
              <w:t>Huawei/</w:t>
            </w:r>
            <w:proofErr w:type="spellStart"/>
            <w:r>
              <w:rPr>
                <w:rFonts w:eastAsiaTheme="minorEastAsia" w:hint="eastAsia"/>
                <w:bCs/>
                <w:lang w:eastAsia="zh-CN"/>
              </w:rPr>
              <w:t>HiSilicon</w:t>
            </w:r>
            <w:proofErr w:type="spellEnd"/>
          </w:p>
        </w:tc>
        <w:tc>
          <w:tcPr>
            <w:tcW w:w="2020" w:type="dxa"/>
          </w:tcPr>
          <w:p w:rsidR="00265A5A" w:rsidRDefault="00A36DB1">
            <w:pPr>
              <w:rPr>
                <w:rFonts w:eastAsiaTheme="minorEastAsia"/>
                <w:bCs/>
                <w:lang w:val="en-US" w:eastAsia="zh-CN"/>
              </w:rPr>
            </w:pPr>
            <w:r>
              <w:rPr>
                <w:rFonts w:eastAsiaTheme="minorEastAsia"/>
                <w:bCs/>
                <w:lang w:eastAsia="zh-CN"/>
              </w:rPr>
              <w:t>Yes</w:t>
            </w:r>
          </w:p>
        </w:tc>
        <w:tc>
          <w:tcPr>
            <w:tcW w:w="5950" w:type="dxa"/>
          </w:tcPr>
          <w:p w:rsidR="00265A5A" w:rsidRDefault="00A36DB1">
            <w:pPr>
              <w:rPr>
                <w:rFonts w:eastAsiaTheme="minorEastAsia"/>
                <w:bCs/>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a resource is already excluded in step 5, it will not be checked in step 6. </w:t>
            </w:r>
            <w:proofErr w:type="gramStart"/>
            <w:r>
              <w:rPr>
                <w:rFonts w:eastAsiaTheme="minorEastAsia"/>
                <w:lang w:eastAsia="zh-CN"/>
              </w:rPr>
              <w:t>So</w:t>
            </w:r>
            <w:proofErr w:type="gramEnd"/>
            <w:r>
              <w:rPr>
                <w:rFonts w:eastAsiaTheme="minorEastAsia"/>
                <w:lang w:eastAsia="zh-CN"/>
              </w:rPr>
              <w:t xml:space="preserve"> it’s unclear whether this resource is actually pre-empted or not. </w:t>
            </w:r>
          </w:p>
        </w:tc>
      </w:tr>
      <w:tr w:rsidR="00265A5A">
        <w:tc>
          <w:tcPr>
            <w:tcW w:w="1661" w:type="dxa"/>
          </w:tcPr>
          <w:p w:rsidR="00265A5A" w:rsidRDefault="00A36DB1">
            <w:pPr>
              <w:rPr>
                <w:rFonts w:eastAsiaTheme="minorEastAsia"/>
                <w:bCs/>
                <w:lang w:eastAsia="zh-CN"/>
              </w:rPr>
            </w:pPr>
            <w:proofErr w:type="spellStart"/>
            <w:r>
              <w:rPr>
                <w:rFonts w:eastAsiaTheme="minorEastAsia"/>
                <w:bCs/>
                <w:lang w:eastAsia="zh-CN"/>
              </w:rPr>
              <w:t>Futurewe</w:t>
            </w:r>
            <w:proofErr w:type="spellEnd"/>
          </w:p>
        </w:tc>
        <w:tc>
          <w:tcPr>
            <w:tcW w:w="2020" w:type="dxa"/>
          </w:tcPr>
          <w:p w:rsidR="00265A5A" w:rsidRDefault="00A36DB1">
            <w:pPr>
              <w:rPr>
                <w:rFonts w:eastAsiaTheme="minorEastAsia"/>
                <w:bCs/>
                <w:lang w:eastAsia="zh-CN"/>
              </w:rPr>
            </w:pPr>
            <w:r>
              <w:rPr>
                <w:rFonts w:eastAsiaTheme="minorEastAsia"/>
                <w:bCs/>
                <w:lang w:eastAsia="zh-CN"/>
              </w:rPr>
              <w:t>Yes</w:t>
            </w:r>
          </w:p>
        </w:tc>
        <w:tc>
          <w:tcPr>
            <w:tcW w:w="5950" w:type="dxa"/>
          </w:tcPr>
          <w:p w:rsidR="00265A5A" w:rsidRDefault="00A36DB1">
            <w:pPr>
              <w:rPr>
                <w:rFonts w:eastAsiaTheme="minorEastAsia"/>
                <w:lang w:eastAsia="zh-CN"/>
              </w:rPr>
            </w:pPr>
            <w:r>
              <w:rPr>
                <w:rFonts w:eastAsiaTheme="minorEastAsia"/>
                <w:lang w:eastAsia="zh-CN"/>
              </w:rPr>
              <w:t xml:space="preserve">Not </w:t>
            </w:r>
            <w:proofErr w:type="gramStart"/>
            <w:r>
              <w:rPr>
                <w:rFonts w:eastAsiaTheme="minorEastAsia"/>
                <w:lang w:eastAsia="zh-CN"/>
              </w:rPr>
              <w:t>absolutely critical</w:t>
            </w:r>
            <w:proofErr w:type="gramEnd"/>
            <w:r>
              <w:rPr>
                <w:rFonts w:eastAsiaTheme="minorEastAsia"/>
                <w:lang w:eastAsia="zh-CN"/>
              </w:rPr>
              <w:t xml:space="preserve"> to fix, but okay to address</w:t>
            </w:r>
          </w:p>
        </w:tc>
      </w:tr>
      <w:tr w:rsidR="00265A5A">
        <w:tc>
          <w:tcPr>
            <w:tcW w:w="1661" w:type="dxa"/>
          </w:tcPr>
          <w:p w:rsidR="00265A5A" w:rsidRDefault="00A36DB1">
            <w:pPr>
              <w:rPr>
                <w:rFonts w:eastAsiaTheme="minorEastAsia"/>
                <w:bCs/>
                <w:lang w:eastAsia="zh-CN"/>
              </w:rPr>
            </w:pPr>
            <w:r>
              <w:rPr>
                <w:rFonts w:eastAsiaTheme="minorEastAsia"/>
                <w:bCs/>
                <w:lang w:eastAsia="zh-CN"/>
              </w:rPr>
              <w:t>Nokia, NSB</w:t>
            </w:r>
          </w:p>
        </w:tc>
        <w:tc>
          <w:tcPr>
            <w:tcW w:w="2020" w:type="dxa"/>
          </w:tcPr>
          <w:p w:rsidR="00265A5A" w:rsidRDefault="00A36DB1">
            <w:pPr>
              <w:rPr>
                <w:rFonts w:eastAsiaTheme="minorEastAsia"/>
                <w:bCs/>
                <w:lang w:eastAsia="zh-CN"/>
              </w:rPr>
            </w:pPr>
            <w:r>
              <w:rPr>
                <w:rFonts w:eastAsiaTheme="minorEastAsia"/>
                <w:bCs/>
                <w:lang w:eastAsia="zh-CN"/>
              </w:rPr>
              <w:t>Yes</w:t>
            </w:r>
          </w:p>
        </w:tc>
        <w:tc>
          <w:tcPr>
            <w:tcW w:w="5950" w:type="dxa"/>
          </w:tcPr>
          <w:p w:rsidR="00265A5A" w:rsidRDefault="00A36DB1">
            <w:pPr>
              <w:rPr>
                <w:rFonts w:eastAsiaTheme="minorEastAsia"/>
                <w:lang w:eastAsia="zh-CN"/>
              </w:rPr>
            </w:pPr>
            <w:r>
              <w:rPr>
                <w:rFonts w:eastAsiaTheme="minorEastAsia"/>
                <w:lang w:eastAsia="zh-CN"/>
              </w:rPr>
              <w:t>OK to fix even though it is doubtful if this is critical/essential.</w:t>
            </w:r>
          </w:p>
        </w:tc>
      </w:tr>
    </w:tbl>
    <w:p w:rsidR="00265A5A" w:rsidRDefault="00265A5A">
      <w:pPr>
        <w:rPr>
          <w:b/>
          <w:bCs/>
        </w:rPr>
      </w:pPr>
    </w:p>
    <w:p w:rsidR="00265A5A" w:rsidRDefault="00A36DB1">
      <w:pPr>
        <w:rPr>
          <w:b/>
          <w:bCs/>
        </w:rPr>
      </w:pPr>
      <w:r>
        <w:rPr>
          <w:b/>
          <w:bCs/>
          <w:highlight w:val="yellow"/>
        </w:rPr>
        <w:t>Based on the comments, it seems the issue can be acknowledged.</w:t>
      </w:r>
    </w:p>
    <w:p w:rsidR="00265A5A" w:rsidRDefault="00265A5A"/>
    <w:p w:rsidR="00265A5A" w:rsidRDefault="00A36DB1">
      <w:pPr>
        <w:rPr>
          <w:b/>
          <w:bCs/>
        </w:rPr>
      </w:pPr>
      <w:r>
        <w:rPr>
          <w:b/>
          <w:bCs/>
        </w:rPr>
        <w:t>Q2-2: If you think the issue is valid, what solution can be applied?</w:t>
      </w:r>
    </w:p>
    <w:p w:rsidR="00265A5A" w:rsidRDefault="00A36DB1">
      <w:pPr>
        <w:pStyle w:val="ListParagraph"/>
        <w:numPr>
          <w:ilvl w:val="0"/>
          <w:numId w:val="16"/>
        </w:numPr>
        <w:ind w:leftChars="0"/>
        <w:rPr>
          <w:b/>
          <w:bCs/>
        </w:rPr>
      </w:pPr>
      <w:r>
        <w:rPr>
          <w:b/>
          <w:bCs/>
        </w:rPr>
        <w:t>Examples:</w:t>
      </w:r>
    </w:p>
    <w:p w:rsidR="00265A5A" w:rsidRDefault="00A36DB1">
      <w:pPr>
        <w:pStyle w:val="ListParagraph"/>
        <w:numPr>
          <w:ilvl w:val="1"/>
          <w:numId w:val="16"/>
        </w:numPr>
        <w:ind w:leftChars="0"/>
        <w:rPr>
          <w:b/>
          <w:bCs/>
        </w:rPr>
      </w:pPr>
      <w:r>
        <w:rPr>
          <w:b/>
          <w:bCs/>
        </w:rPr>
        <w:t>Skip step 5) during pre-emption check</w:t>
      </w:r>
    </w:p>
    <w:p w:rsidR="00265A5A" w:rsidRDefault="00A36DB1">
      <w:pPr>
        <w:pStyle w:val="ListParagraph"/>
        <w:numPr>
          <w:ilvl w:val="1"/>
          <w:numId w:val="16"/>
        </w:numPr>
        <w:ind w:leftChars="0"/>
        <w:rPr>
          <w:b/>
          <w:bCs/>
        </w:rPr>
      </w:pPr>
      <w:r>
        <w:rPr>
          <w:b/>
          <w:bCs/>
        </w:rPr>
        <w:t>Do not include TX period when executing step 5)</w:t>
      </w:r>
    </w:p>
    <w:p w:rsidR="00265A5A" w:rsidRDefault="00A36DB1">
      <w:pPr>
        <w:pStyle w:val="ListParagraph"/>
        <w:numPr>
          <w:ilvl w:val="1"/>
          <w:numId w:val="16"/>
        </w:numPr>
        <w:ind w:leftChars="0"/>
        <w:rPr>
          <w:b/>
          <w:bCs/>
        </w:rPr>
      </w:pPr>
      <w:r>
        <w:rPr>
          <w:b/>
          <w:bCs/>
        </w:rPr>
        <w:t>Swap step 5) and step 6)</w:t>
      </w:r>
    </w:p>
    <w:p w:rsidR="00265A5A" w:rsidRDefault="00A36DB1">
      <w:pPr>
        <w:pStyle w:val="ListParagraph"/>
        <w:numPr>
          <w:ilvl w:val="1"/>
          <w:numId w:val="16"/>
        </w:numPr>
        <w:ind w:leftChars="0"/>
        <w:rPr>
          <w:b/>
          <w:bCs/>
        </w:rPr>
      </w:pPr>
      <w:r>
        <w:rPr>
          <w:b/>
          <w:bCs/>
        </w:rPr>
        <w:t>Etc.</w:t>
      </w:r>
    </w:p>
    <w:p w:rsidR="00265A5A" w:rsidRDefault="00265A5A">
      <w:pPr>
        <w:rPr>
          <w:b/>
          <w:bCs/>
        </w:rPr>
      </w:pPr>
    </w:p>
    <w:tbl>
      <w:tblPr>
        <w:tblStyle w:val="TableGrid"/>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pPr>
              <w:rPr>
                <w:rFonts w:ascii="Calibri" w:eastAsia="Malgun Gothic" w:hAnsi="Calibri" w:cs="Calibri"/>
                <w:bCs/>
                <w:sz w:val="22"/>
                <w:szCs w:val="22"/>
                <w:lang w:eastAsia="ko-KR"/>
              </w:rPr>
            </w:pPr>
            <w:r>
              <w:rPr>
                <w:rFonts w:eastAsiaTheme="minorEastAsia"/>
                <w:bCs/>
                <w:lang w:eastAsia="zh-CN"/>
              </w:rPr>
              <w:t>Qualcomm</w:t>
            </w:r>
          </w:p>
        </w:tc>
        <w:tc>
          <w:tcPr>
            <w:tcW w:w="7973" w:type="dxa"/>
          </w:tcPr>
          <w:p w:rsidR="00265A5A" w:rsidRDefault="00A36DB1">
            <w:pPr>
              <w:pStyle w:val="2"/>
              <w:ind w:leftChars="0" w:left="0"/>
              <w:rPr>
                <w:rFonts w:ascii="Calibri" w:eastAsia="Malgun Gothic" w:hAnsi="Calibri"/>
                <w:bCs/>
                <w:sz w:val="22"/>
                <w:szCs w:val="22"/>
                <w:lang w:eastAsia="ko-KR"/>
              </w:rPr>
            </w:pPr>
            <w:r>
              <w:rPr>
                <w:rFonts w:eastAsiaTheme="minorEastAsia"/>
                <w:bCs/>
              </w:rPr>
              <w:t>Skip step 5) for pre-emption and re-evaluation.</w:t>
            </w:r>
          </w:p>
        </w:tc>
      </w:tr>
      <w:tr w:rsidR="00265A5A">
        <w:tc>
          <w:tcPr>
            <w:tcW w:w="1661" w:type="dxa"/>
          </w:tcPr>
          <w:p w:rsidR="00265A5A" w:rsidRDefault="00A36DB1">
            <w:pPr>
              <w:rPr>
                <w:rFonts w:eastAsia="MS Mincho"/>
                <w:bCs/>
                <w:lang w:eastAsia="ja-JP"/>
              </w:rPr>
            </w:pPr>
            <w:r>
              <w:rPr>
                <w:rFonts w:eastAsia="MS Mincho" w:hint="eastAsia"/>
                <w:bCs/>
                <w:lang w:eastAsia="ja-JP"/>
              </w:rPr>
              <w:t>NTT DOCOMO</w:t>
            </w:r>
          </w:p>
        </w:tc>
        <w:tc>
          <w:tcPr>
            <w:tcW w:w="7973" w:type="dxa"/>
          </w:tcPr>
          <w:p w:rsidR="00265A5A" w:rsidRDefault="00A36DB1">
            <w:pPr>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265A5A">
        <w:tc>
          <w:tcPr>
            <w:tcW w:w="1661" w:type="dxa"/>
          </w:tcPr>
          <w:p w:rsidR="00265A5A" w:rsidRDefault="00A36DB1">
            <w:r>
              <w:t>Panasonic</w:t>
            </w:r>
          </w:p>
        </w:tc>
        <w:tc>
          <w:tcPr>
            <w:tcW w:w="7973" w:type="dxa"/>
          </w:tcPr>
          <w:p w:rsidR="00265A5A" w:rsidRDefault="00A36DB1">
            <w:r>
              <w:t>Do not include TX period when executing step 5.</w:t>
            </w:r>
          </w:p>
        </w:tc>
      </w:tr>
      <w:tr w:rsidR="00265A5A">
        <w:tc>
          <w:tcPr>
            <w:tcW w:w="1661" w:type="dxa"/>
          </w:tcPr>
          <w:p w:rsidR="00265A5A" w:rsidRDefault="00A36DB1">
            <w:pPr>
              <w:rPr>
                <w:rFonts w:eastAsia="SimSun"/>
                <w:lang w:val="en-US" w:eastAsia="zh-CN"/>
              </w:rPr>
            </w:pPr>
            <w:r>
              <w:rPr>
                <w:rFonts w:eastAsia="SimSun" w:hint="eastAsia"/>
                <w:lang w:val="en-US" w:eastAsia="zh-CN"/>
              </w:rPr>
              <w:t>ZTE</w:t>
            </w:r>
          </w:p>
        </w:tc>
        <w:tc>
          <w:tcPr>
            <w:tcW w:w="7973" w:type="dxa"/>
          </w:tcPr>
          <w:p w:rsidR="00265A5A" w:rsidRDefault="00A36DB1">
            <w:r>
              <w:rPr>
                <w:rFonts w:eastAsia="SimSun" w:hint="eastAsia"/>
                <w:lang w:val="en-US" w:eastAsia="zh-CN"/>
              </w:rPr>
              <w:t>For both pre-emption and re-evaluation, skip step 5)</w:t>
            </w:r>
          </w:p>
        </w:tc>
      </w:tr>
      <w:tr w:rsidR="00265A5A">
        <w:tc>
          <w:tcPr>
            <w:tcW w:w="1661" w:type="dxa"/>
          </w:tcPr>
          <w:p w:rsidR="00265A5A" w:rsidRDefault="00A36DB1">
            <w:pPr>
              <w:rPr>
                <w:rFonts w:eastAsia="SimSun"/>
                <w:lang w:val="en-US" w:eastAsia="zh-CN"/>
              </w:rPr>
            </w:pPr>
            <w:r>
              <w:rPr>
                <w:rFonts w:eastAsia="SimSun"/>
                <w:lang w:val="en-US" w:eastAsia="zh-CN"/>
              </w:rPr>
              <w:t>Apple</w:t>
            </w:r>
          </w:p>
        </w:tc>
        <w:tc>
          <w:tcPr>
            <w:tcW w:w="7973" w:type="dxa"/>
          </w:tcPr>
          <w:p w:rsidR="00265A5A" w:rsidRDefault="00A36DB1">
            <w:pPr>
              <w:rPr>
                <w:rFonts w:eastAsia="SimSun"/>
                <w:lang w:val="en-US" w:eastAsia="zh-CN"/>
              </w:rPr>
            </w:pPr>
            <w:r>
              <w:rPr>
                <w:rFonts w:eastAsia="SimSun"/>
                <w:lang w:val="en-US" w:eastAsia="zh-CN"/>
              </w:rPr>
              <w:t>Do not include Tx period when executing step 5)</w:t>
            </w:r>
          </w:p>
        </w:tc>
      </w:tr>
      <w:tr w:rsidR="00265A5A">
        <w:tc>
          <w:tcPr>
            <w:tcW w:w="1661" w:type="dxa"/>
          </w:tcPr>
          <w:p w:rsidR="00265A5A" w:rsidRDefault="00A36DB1">
            <w:pPr>
              <w:rPr>
                <w:rFonts w:eastAsia="SimSun"/>
                <w:lang w:val="en-US" w:eastAsia="zh-CN"/>
              </w:rPr>
            </w:pPr>
            <w:r>
              <w:rPr>
                <w:rFonts w:eastAsia="SimSun"/>
                <w:lang w:val="en-US" w:eastAsia="zh-CN"/>
              </w:rPr>
              <w:t>Sharp</w:t>
            </w:r>
          </w:p>
        </w:tc>
        <w:tc>
          <w:tcPr>
            <w:tcW w:w="7973" w:type="dxa"/>
          </w:tcPr>
          <w:p w:rsidR="00265A5A" w:rsidRDefault="00A36DB1">
            <w:pPr>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265A5A">
        <w:tc>
          <w:tcPr>
            <w:tcW w:w="1661" w:type="dxa"/>
          </w:tcPr>
          <w:p w:rsidR="00265A5A" w:rsidRDefault="00A36DB1">
            <w:pPr>
              <w:rPr>
                <w:rFonts w:eastAsia="SimSun"/>
                <w:lang w:val="en-US" w:eastAsia="zh-CN"/>
              </w:rPr>
            </w:pPr>
            <w:r>
              <w:rPr>
                <w:rFonts w:eastAsia="SimSun"/>
                <w:lang w:val="en-US" w:eastAsia="zh-CN"/>
              </w:rPr>
              <w:t>OPPO</w:t>
            </w:r>
          </w:p>
        </w:tc>
        <w:tc>
          <w:tcPr>
            <w:tcW w:w="7973" w:type="dxa"/>
          </w:tcPr>
          <w:p w:rsidR="00265A5A" w:rsidRDefault="00A36DB1">
            <w:pPr>
              <w:rPr>
                <w:rFonts w:eastAsia="SimSun"/>
                <w:lang w:val="en-US" w:eastAsia="zh-CN"/>
              </w:rPr>
            </w:pPr>
            <w:r>
              <w:rPr>
                <w:rFonts w:eastAsia="SimSun"/>
                <w:lang w:val="en-US" w:eastAsia="zh-CN"/>
              </w:rPr>
              <w:t>Do not include Tx period when executing step 5)</w:t>
            </w:r>
          </w:p>
        </w:tc>
      </w:tr>
      <w:tr w:rsidR="00265A5A">
        <w:tc>
          <w:tcPr>
            <w:tcW w:w="1661" w:type="dxa"/>
          </w:tcPr>
          <w:p w:rsidR="00265A5A" w:rsidRDefault="00A36DB1">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rsidR="00265A5A" w:rsidRDefault="00A36DB1">
            <w:pPr>
              <w:rPr>
                <w:rFonts w:eastAsia="Malgun Gothic"/>
                <w:lang w:val="en-US" w:eastAsia="ko-KR"/>
              </w:rPr>
            </w:pPr>
            <w:r>
              <w:rPr>
                <w:rFonts w:eastAsia="Malgun Gothic" w:hint="eastAsia"/>
                <w:lang w:val="en-US" w:eastAsia="ko-KR"/>
              </w:rPr>
              <w:t xml:space="preserve">We propose to remove step 5) in Mode 2 procedure. </w:t>
            </w:r>
          </w:p>
          <w:p w:rsidR="00265A5A" w:rsidRDefault="00A36DB1">
            <w:pPr>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265A5A">
        <w:tc>
          <w:tcPr>
            <w:tcW w:w="1661" w:type="dxa"/>
          </w:tcPr>
          <w:p w:rsidR="00265A5A" w:rsidRDefault="00A36DB1">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rsidR="00265A5A" w:rsidRDefault="00A36DB1">
            <w:pPr>
              <w:rPr>
                <w:rFonts w:eastAsia="Malgun Gothic"/>
                <w:lang w:val="en-US" w:eastAsia="ko-KR"/>
              </w:rPr>
            </w:pPr>
            <w:r>
              <w:rPr>
                <w:bCs/>
              </w:rPr>
              <w:t>Skip step 5) during pre-emption check</w:t>
            </w:r>
          </w:p>
        </w:tc>
      </w:tr>
      <w:tr w:rsidR="00265A5A">
        <w:tc>
          <w:tcPr>
            <w:tcW w:w="1661" w:type="dxa"/>
          </w:tcPr>
          <w:p w:rsidR="00265A5A" w:rsidRDefault="00A36DB1">
            <w:pPr>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7973" w:type="dxa"/>
          </w:tcPr>
          <w:p w:rsidR="00265A5A" w:rsidRDefault="00A36DB1">
            <w:pPr>
              <w:rPr>
                <w:rFonts w:eastAsiaTheme="minorEastAsia"/>
                <w:bCs/>
                <w:lang w:eastAsia="zh-CN"/>
              </w:rPr>
            </w:pPr>
            <w:r>
              <w:rPr>
                <w:rFonts w:eastAsiaTheme="minorEastAsia"/>
                <w:bCs/>
                <w:lang w:eastAsia="zh-CN"/>
              </w:rPr>
              <w:t xml:space="preserve">We support solution </w:t>
            </w:r>
            <w:proofErr w:type="gramStart"/>
            <w:r>
              <w:rPr>
                <w:rFonts w:eastAsiaTheme="minorEastAsia"/>
                <w:bCs/>
                <w:lang w:eastAsia="zh-CN"/>
              </w:rPr>
              <w:t>similar to</w:t>
            </w:r>
            <w:proofErr w:type="gramEnd"/>
            <w:r>
              <w:rPr>
                <w:rFonts w:eastAsiaTheme="minorEastAsia"/>
                <w:bCs/>
                <w:lang w:eastAsia="zh-CN"/>
              </w:rPr>
              <w:t xml:space="preserve"> 2</w:t>
            </w:r>
            <w:r>
              <w:rPr>
                <w:rFonts w:eastAsiaTheme="minorEastAsia"/>
                <w:bCs/>
                <w:vertAlign w:val="superscript"/>
                <w:lang w:eastAsia="zh-CN"/>
              </w:rPr>
              <w:t>nd</w:t>
            </w:r>
            <w:r>
              <w:rPr>
                <w:rFonts w:eastAsiaTheme="minorEastAsia"/>
                <w:bCs/>
                <w:lang w:eastAsia="zh-CN"/>
              </w:rPr>
              <w:t xml:space="preserve"> sub-bullet, i.e., “</w:t>
            </w:r>
            <w:r>
              <w:rPr>
                <w:bCs/>
              </w:rPr>
              <w:t>Do not include TX period when executing step 5)</w:t>
            </w:r>
            <w:r>
              <w:rPr>
                <w:rFonts w:eastAsiaTheme="minorEastAsia"/>
                <w:bCs/>
                <w:lang w:eastAsia="zh-CN"/>
              </w:rPr>
              <w:t>”.</w:t>
            </w:r>
          </w:p>
          <w:p w:rsidR="00265A5A" w:rsidRDefault="00A36DB1">
            <w:pPr>
              <w:rPr>
                <w:bCs/>
              </w:rPr>
            </w:pPr>
            <w:bookmarkStart w:id="11" w:name="_Hlk54729523"/>
            <w:r>
              <w:rPr>
                <w:rFonts w:eastAsiaTheme="minorEastAsia"/>
                <w:bCs/>
                <w:lang w:eastAsia="zh-CN"/>
              </w:rPr>
              <w:t xml:space="preserve">If resources subject to pre-emption check have already been periodically reserved, the period associated with the reservation is excluded </w:t>
            </w:r>
            <w:r>
              <w:t xml:space="preserve">from the periodicity values allowed by the higher layer parameter </w:t>
            </w:r>
            <w:proofErr w:type="spellStart"/>
            <w:r>
              <w:rPr>
                <w:i/>
              </w:rPr>
              <w:t>sl-ResourceReservePeriodList</w:t>
            </w:r>
            <w:proofErr w:type="spellEnd"/>
            <w:r>
              <w:t xml:space="preserve"> </w:t>
            </w:r>
            <w:r>
              <w:rPr>
                <w:rFonts w:eastAsiaTheme="minorEastAsia"/>
                <w:bCs/>
                <w:lang w:eastAsia="zh-CN"/>
              </w:rPr>
              <w:t>when executing step 5)</w:t>
            </w:r>
            <w:bookmarkEnd w:id="11"/>
            <w:r>
              <w:rPr>
                <w:rFonts w:eastAsiaTheme="minorEastAsia"/>
                <w:bCs/>
                <w:lang w:eastAsia="zh-CN"/>
              </w:rPr>
              <w:t>.</w:t>
            </w:r>
          </w:p>
        </w:tc>
      </w:tr>
      <w:tr w:rsidR="00265A5A">
        <w:tc>
          <w:tcPr>
            <w:tcW w:w="1661" w:type="dxa"/>
          </w:tcPr>
          <w:p w:rsidR="00265A5A" w:rsidRDefault="00A36DB1">
            <w:pPr>
              <w:rPr>
                <w:rFonts w:eastAsiaTheme="minorEastAsia"/>
                <w:bCs/>
                <w:lang w:eastAsia="zh-CN"/>
              </w:rPr>
            </w:pPr>
            <w:proofErr w:type="spellStart"/>
            <w:r>
              <w:rPr>
                <w:rFonts w:eastAsiaTheme="minorEastAsia"/>
                <w:bCs/>
                <w:lang w:eastAsia="zh-CN"/>
              </w:rPr>
              <w:t>Futurewei</w:t>
            </w:r>
            <w:proofErr w:type="spellEnd"/>
          </w:p>
        </w:tc>
        <w:tc>
          <w:tcPr>
            <w:tcW w:w="7973" w:type="dxa"/>
          </w:tcPr>
          <w:p w:rsidR="00265A5A" w:rsidRDefault="00A36DB1">
            <w:pPr>
              <w:rPr>
                <w:rFonts w:eastAsiaTheme="minorEastAsia"/>
                <w:bCs/>
                <w:lang w:eastAsia="zh-CN"/>
              </w:rPr>
            </w:pPr>
            <w:r>
              <w:rPr>
                <w:rFonts w:eastAsiaTheme="minorEastAsia"/>
                <w:bCs/>
                <w:lang w:eastAsia="zh-CN"/>
              </w:rPr>
              <w:t xml:space="preserve">Skip step 5) </w:t>
            </w:r>
          </w:p>
        </w:tc>
      </w:tr>
      <w:tr w:rsidR="00265A5A">
        <w:tc>
          <w:tcPr>
            <w:tcW w:w="1661" w:type="dxa"/>
          </w:tcPr>
          <w:p w:rsidR="00265A5A" w:rsidRDefault="00A36DB1">
            <w:pPr>
              <w:rPr>
                <w:rFonts w:eastAsiaTheme="minorEastAsia"/>
                <w:bCs/>
                <w:lang w:eastAsia="zh-CN"/>
              </w:rPr>
            </w:pPr>
            <w:r>
              <w:rPr>
                <w:rFonts w:eastAsiaTheme="minorEastAsia"/>
                <w:bCs/>
                <w:lang w:eastAsia="zh-CN"/>
              </w:rPr>
              <w:t>Nokia, NSB</w:t>
            </w:r>
          </w:p>
        </w:tc>
        <w:tc>
          <w:tcPr>
            <w:tcW w:w="7973" w:type="dxa"/>
          </w:tcPr>
          <w:p w:rsidR="00265A5A" w:rsidRDefault="00A36DB1">
            <w:pPr>
              <w:rPr>
                <w:rFonts w:eastAsiaTheme="minorEastAsia"/>
                <w:bCs/>
                <w:lang w:eastAsia="zh-CN"/>
              </w:rPr>
            </w:pPr>
            <w:r>
              <w:rPr>
                <w:rFonts w:eastAsiaTheme="minorEastAsia"/>
                <w:bCs/>
                <w:lang w:eastAsia="zh-CN"/>
              </w:rPr>
              <w:t>Skip step 5</w:t>
            </w:r>
          </w:p>
        </w:tc>
      </w:tr>
    </w:tbl>
    <w:p w:rsidR="00265A5A" w:rsidRDefault="00265A5A"/>
    <w:p w:rsidR="00265A5A" w:rsidRDefault="00A36DB1">
      <w:pPr>
        <w:rPr>
          <w:highlight w:val="yellow"/>
        </w:rPr>
      </w:pPr>
      <w:r>
        <w:rPr>
          <w:highlight w:val="yellow"/>
        </w:rPr>
        <w:lastRenderedPageBreak/>
        <w:t>Skip step 5):</w:t>
      </w:r>
    </w:p>
    <w:p w:rsidR="00265A5A" w:rsidRDefault="00A36DB1">
      <w:pPr>
        <w:rPr>
          <w:highlight w:val="yellow"/>
        </w:rPr>
      </w:pPr>
      <w:r>
        <w:rPr>
          <w:highlight w:val="yellow"/>
        </w:rPr>
        <w:tab/>
        <w:t>6</w:t>
      </w:r>
    </w:p>
    <w:p w:rsidR="00265A5A" w:rsidRDefault="00A36DB1">
      <w:pPr>
        <w:rPr>
          <w:highlight w:val="yellow"/>
        </w:rPr>
      </w:pPr>
      <w:r>
        <w:rPr>
          <w:highlight w:val="yellow"/>
        </w:rPr>
        <w:t>Do not include TX period in step 5)</w:t>
      </w:r>
    </w:p>
    <w:p w:rsidR="00265A5A" w:rsidRDefault="00A36DB1">
      <w:pPr>
        <w:rPr>
          <w:highlight w:val="yellow"/>
        </w:rPr>
      </w:pPr>
      <w:r>
        <w:rPr>
          <w:highlight w:val="yellow"/>
        </w:rPr>
        <w:tab/>
        <w:t>5</w:t>
      </w:r>
    </w:p>
    <w:p w:rsidR="00265A5A" w:rsidRDefault="00A36DB1">
      <w:pPr>
        <w:rPr>
          <w:highlight w:val="yellow"/>
        </w:rPr>
      </w:pPr>
      <w:r>
        <w:rPr>
          <w:highlight w:val="yellow"/>
        </w:rPr>
        <w:t>Swap 5) and 6)</w:t>
      </w:r>
    </w:p>
    <w:p w:rsidR="00265A5A" w:rsidRDefault="00A36DB1">
      <w:pPr>
        <w:rPr>
          <w:highlight w:val="yellow"/>
        </w:rPr>
      </w:pPr>
      <w:r>
        <w:rPr>
          <w:highlight w:val="yellow"/>
        </w:rPr>
        <w:tab/>
        <w:t>1</w:t>
      </w:r>
    </w:p>
    <w:p w:rsidR="00265A5A" w:rsidRDefault="00265A5A">
      <w:pPr>
        <w:rPr>
          <w:highlight w:val="yellow"/>
        </w:rPr>
      </w:pPr>
    </w:p>
    <w:p w:rsidR="00265A5A" w:rsidRDefault="00A36DB1">
      <w:r>
        <w:rPr>
          <w:highlight w:val="yellow"/>
        </w:rP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rsidR="00265A5A" w:rsidRDefault="00265A5A"/>
    <w:p w:rsidR="00265A5A" w:rsidRDefault="00265A5A"/>
    <w:p w:rsidR="00265A5A" w:rsidRDefault="00A36DB1">
      <w:pPr>
        <w:rPr>
          <w:b/>
          <w:bCs/>
        </w:rPr>
      </w:pPr>
      <w:r>
        <w:rPr>
          <w:b/>
          <w:bCs/>
          <w:highlight w:val="yellow"/>
        </w:rPr>
        <w:t>Proposal 2</w:t>
      </w:r>
    </w:p>
    <w:p w:rsidR="00265A5A" w:rsidRDefault="00A36DB1">
      <w:pPr>
        <w:pStyle w:val="ListParagraph"/>
        <w:numPr>
          <w:ilvl w:val="0"/>
          <w:numId w:val="11"/>
        </w:numPr>
        <w:ind w:leftChars="0"/>
        <w:rPr>
          <w:b/>
          <w:bCs/>
        </w:rPr>
      </w:pPr>
      <w:r>
        <w:rPr>
          <w:b/>
          <w:bCs/>
        </w:rPr>
        <w:t>When resource identification procedure is performed to check for pre-emption, step 5) in section 8.1.4 of TS 38.214 is not executed</w:t>
      </w:r>
    </w:p>
    <w:p w:rsidR="00265A5A" w:rsidRDefault="00265A5A">
      <w:pPr>
        <w:rPr>
          <w:b/>
          <w:bCs/>
        </w:rPr>
      </w:pPr>
    </w:p>
    <w:p w:rsidR="00265A5A" w:rsidRDefault="00265A5A">
      <w:pPr>
        <w:rPr>
          <w:b/>
          <w:bCs/>
        </w:rPr>
      </w:pPr>
    </w:p>
    <w:p w:rsidR="00265A5A" w:rsidRDefault="00A36DB1">
      <w:pPr>
        <w:pStyle w:val="3GPPH1"/>
      </w:pPr>
      <w:r>
        <w:t>2</w:t>
      </w:r>
      <w:r>
        <w:rPr>
          <w:vertAlign w:val="superscript"/>
        </w:rPr>
        <w:t>nd</w:t>
      </w:r>
      <w:r>
        <w:t xml:space="preserve"> round discussion</w:t>
      </w:r>
    </w:p>
    <w:p w:rsidR="00265A5A" w:rsidRDefault="00A36DB1">
      <w:pPr>
        <w:pStyle w:val="Heading2"/>
        <w:rPr>
          <w:szCs w:val="32"/>
          <w:u w:val="single"/>
        </w:rPr>
      </w:pPr>
      <w:r>
        <w:t>Issue M2-1: Fix undefined UE behaviour for the case of re-evaluation performed during periodic reservation process</w:t>
      </w:r>
    </w:p>
    <w:p w:rsidR="00265A5A" w:rsidRDefault="00265A5A">
      <w:pPr>
        <w:rPr>
          <w:b/>
          <w:bCs/>
          <w:highlight w:val="yellow"/>
        </w:rPr>
      </w:pPr>
    </w:p>
    <w:p w:rsidR="00265A5A" w:rsidRDefault="00A36DB1">
      <w:r>
        <w:t>FL observations</w:t>
      </w:r>
    </w:p>
    <w:p w:rsidR="00265A5A" w:rsidRDefault="00265A5A"/>
    <w:p w:rsidR="00265A5A" w:rsidRDefault="00A36DB1">
      <w:pPr>
        <w:pStyle w:val="ListParagraph"/>
        <w:numPr>
          <w:ilvl w:val="0"/>
          <w:numId w:val="11"/>
        </w:numPr>
        <w:ind w:leftChars="0"/>
      </w:pPr>
      <w:r>
        <w:t xml:space="preserve">Based on the comments it seems the description of Option 1 is mostly accurate. For the comments on the skipped immediate previous period and current period, it seems there was no such intention in Option 1. The proposal from Qualcomm and OPPO creates another option, which is </w:t>
      </w:r>
      <w:proofErr w:type="gramStart"/>
      <w:r>
        <w:t>similar to</w:t>
      </w:r>
      <w:proofErr w:type="gramEnd"/>
      <w:r>
        <w:t xml:space="preserve"> the suggested by vivo as a compromise.</w:t>
      </w:r>
    </w:p>
    <w:p w:rsidR="00265A5A" w:rsidRDefault="00A36DB1">
      <w:pPr>
        <w:pStyle w:val="ListParagraph"/>
        <w:numPr>
          <w:ilvl w:val="0"/>
          <w:numId w:val="11"/>
        </w:numPr>
        <w:ind w:leftChars="0"/>
      </w:pPr>
      <w:r>
        <w:t>Based on the comments, it seems the intention of modifying j to start from 1 is not clear to everyone. Similar situation is with some other sub-bullets, i.e. the realization of Option 2 is not yet stable.</w:t>
      </w:r>
    </w:p>
    <w:p w:rsidR="00265A5A" w:rsidRDefault="00A36DB1">
      <w:pPr>
        <w:pStyle w:val="ListParagraph"/>
        <w:numPr>
          <w:ilvl w:val="1"/>
          <w:numId w:val="11"/>
        </w:numPr>
        <w:ind w:leftChars="0"/>
      </w:pPr>
      <w:r>
        <w:t>j was supposed to start from 1 since the case of 0 is the current period, and in usual case these resources are signalled by the immediate previous period SCI, that is why those could not be re-evaluated.</w:t>
      </w:r>
    </w:p>
    <w:p w:rsidR="00265A5A" w:rsidRDefault="00A36DB1">
      <w:pPr>
        <w:pStyle w:val="ListParagraph"/>
        <w:numPr>
          <w:ilvl w:val="1"/>
          <w:numId w:val="11"/>
        </w:numPr>
        <w:ind w:leftChars="0"/>
      </w:pPr>
      <w:r>
        <w:t>The intention of re-setting SL_RES_RESEL_COUNTER is to capture that re-evaluation in this case terminates the SPS process</w:t>
      </w:r>
    </w:p>
    <w:p w:rsidR="00265A5A" w:rsidRDefault="00A36DB1">
      <w:pPr>
        <w:pStyle w:val="ListParagraph"/>
        <w:numPr>
          <w:ilvl w:val="0"/>
          <w:numId w:val="11"/>
        </w:numPr>
        <w:ind w:leftChars="0"/>
      </w:pPr>
      <w:r>
        <w:t>Based on the views, it seems Option 1 has majority support. There is also an interesting compromise from vivo which can be checked for support.</w:t>
      </w:r>
    </w:p>
    <w:p w:rsidR="00265A5A" w:rsidRDefault="00265A5A"/>
    <w:p w:rsidR="00265A5A" w:rsidRDefault="00A36DB1">
      <w:r>
        <w:t>Further, almost unchanged Option 1 (as per explanation above), slightly modified Option 2, and a new Option 3 are presented aiming for another round of technical discussion.</w:t>
      </w:r>
    </w:p>
    <w:p w:rsidR="00265A5A" w:rsidRDefault="00265A5A">
      <w:pPr>
        <w:rPr>
          <w:b/>
          <w:bCs/>
        </w:rPr>
      </w:pPr>
    </w:p>
    <w:p w:rsidR="00265A5A" w:rsidRDefault="00A36DB1">
      <w:pPr>
        <w:rPr>
          <w:b/>
          <w:bCs/>
          <w:lang w:eastAsia="zh-CN"/>
        </w:rPr>
      </w:pPr>
      <w:r>
        <w:rPr>
          <w:b/>
          <w:bCs/>
          <w:lang w:eastAsia="zh-CN"/>
        </w:rPr>
        <w:t>Option 1:</w:t>
      </w:r>
    </w:p>
    <w:p w:rsidR="00265A5A" w:rsidRDefault="00A36DB1">
      <w:pPr>
        <w:pStyle w:val="ListParagraph"/>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rsidR="00265A5A" w:rsidRDefault="00A36DB1">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265A5A" w:rsidRDefault="00A36DB1">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265A5A" w:rsidRDefault="00265A5A">
      <w:pPr>
        <w:rPr>
          <w:lang w:eastAsia="ko-KR"/>
        </w:rPr>
      </w:pPr>
    </w:p>
    <w:p w:rsidR="00265A5A" w:rsidRDefault="00A36DB1">
      <w:pPr>
        <w:rPr>
          <w:b/>
          <w:bCs/>
          <w:lang w:eastAsia="zh-CN"/>
        </w:rPr>
      </w:pPr>
      <w:r>
        <w:rPr>
          <w:b/>
          <w:bCs/>
          <w:lang w:eastAsia="zh-CN"/>
        </w:rPr>
        <w:t>Option 2:</w:t>
      </w:r>
    </w:p>
    <w:p w:rsidR="00265A5A" w:rsidRDefault="00A36DB1">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265A5A" w:rsidRDefault="00A36DB1">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265A5A" w:rsidRDefault="00A36DB1">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Pr>
          <w:strike/>
          <w:color w:val="FF0000"/>
          <w:lang w:eastAsia="ko-KR"/>
        </w:rPr>
        <w:t xml:space="preserve"> to Cresel-1</w:t>
      </w:r>
      <w:r>
        <w:rPr>
          <w:lang w:eastAsia="ko-KR"/>
        </w:rPr>
        <w:t>’ for re-evaluation</w:t>
      </w:r>
      <w:r>
        <w:rPr>
          <w:strike/>
          <w:color w:val="FF0000"/>
          <w:lang w:eastAsia="ko-KR"/>
        </w:rPr>
        <w:t>, i.e. collision checking is skipped for the nearest period</w:t>
      </w:r>
      <w:r>
        <w:rPr>
          <w:color w:val="FF0000"/>
          <w:u w:val="single"/>
          <w:lang w:eastAsia="ko-KR"/>
        </w:rPr>
        <w:t>, i.e. collision checking is performed for the immediate next period</w:t>
      </w:r>
    </w:p>
    <w:p w:rsidR="00265A5A" w:rsidRDefault="00A36DB1">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rsidR="00265A5A" w:rsidRDefault="00A36DB1">
      <w:pPr>
        <w:pStyle w:val="ListParagraph"/>
        <w:numPr>
          <w:ilvl w:val="1"/>
          <w:numId w:val="8"/>
        </w:numPr>
        <w:ind w:leftChars="0"/>
        <w:rPr>
          <w:rFonts w:cs="Times"/>
          <w:strike/>
          <w:color w:val="FF0000"/>
          <w:lang w:eastAsia="ko-KR"/>
        </w:rPr>
      </w:pPr>
      <w:r>
        <w:rPr>
          <w:strike/>
          <w:color w:val="FF0000"/>
          <w:lang w:eastAsia="ko-KR"/>
        </w:rPr>
        <w:t>MAC layer resets SL_RESOURCE_RESELECTION_COUNTER following agreed procedures</w:t>
      </w:r>
    </w:p>
    <w:p w:rsidR="00265A5A" w:rsidRDefault="00A36DB1">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265A5A" w:rsidRDefault="00265A5A">
      <w:pPr>
        <w:rPr>
          <w:b/>
          <w:bCs/>
        </w:rPr>
      </w:pPr>
    </w:p>
    <w:p w:rsidR="00265A5A" w:rsidRDefault="00A36DB1">
      <w:pPr>
        <w:rPr>
          <w:b/>
          <w:bCs/>
          <w:color w:val="FF0000"/>
        </w:rPr>
      </w:pPr>
      <w:r>
        <w:rPr>
          <w:b/>
          <w:bCs/>
          <w:color w:val="FF0000"/>
        </w:rPr>
        <w:t>Option 3:</w:t>
      </w:r>
    </w:p>
    <w:p w:rsidR="00265A5A" w:rsidRDefault="00A36DB1">
      <w:pPr>
        <w:numPr>
          <w:ilvl w:val="0"/>
          <w:numId w:val="10"/>
        </w:numPr>
        <w:rPr>
          <w:rFonts w:eastAsia="Times New Roman"/>
          <w:color w:val="FF0000"/>
        </w:rPr>
      </w:pPr>
      <w:r>
        <w:rPr>
          <w:rFonts w:eastAsia="Times New Roman"/>
          <w:color w:val="FF0000"/>
        </w:rPr>
        <w:t>If periodic reservation is in use by a UE, the UE performs re-evaluation check for resources provided by MAC layer to L1, according to specified procedures</w:t>
      </w:r>
    </w:p>
    <w:p w:rsidR="00265A5A" w:rsidRDefault="00A36DB1">
      <w:pPr>
        <w:numPr>
          <w:ilvl w:val="1"/>
          <w:numId w:val="10"/>
        </w:numPr>
        <w:rPr>
          <w:rFonts w:eastAsia="Times New Roman"/>
          <w:color w:val="FF0000"/>
        </w:rPr>
      </w:pPr>
      <w:r>
        <w:rPr>
          <w:rFonts w:eastAsia="Times New Roman"/>
          <w:color w:val="FF0000"/>
        </w:rPr>
        <w:t>L1 expects that MAC layer provides resources intended for transmission of one TB, which can fit to resource selection window of current TB of the UE, and for which the relevant priority is available</w:t>
      </w:r>
    </w:p>
    <w:p w:rsidR="00265A5A" w:rsidRDefault="00A36DB1">
      <w:pPr>
        <w:numPr>
          <w:ilvl w:val="1"/>
          <w:numId w:val="10"/>
        </w:numPr>
        <w:rPr>
          <w:rFonts w:eastAsia="Times New Roman"/>
          <w:color w:val="FF0000"/>
        </w:rPr>
      </w:pPr>
      <w:r>
        <w:rPr>
          <w:rFonts w:eastAsia="Times New Roman"/>
          <w:color w:val="FF0000"/>
        </w:rPr>
        <w:t xml:space="preserve">Re-evaluation check is not applied to the resources that have been signalled in the immediate last or current period </w:t>
      </w:r>
    </w:p>
    <w:p w:rsidR="00265A5A" w:rsidRDefault="00A36DB1">
      <w:pPr>
        <w:numPr>
          <w:ilvl w:val="1"/>
          <w:numId w:val="10"/>
        </w:numPr>
        <w:rPr>
          <w:rFonts w:eastAsia="Times New Roman"/>
          <w:color w:val="FF0000"/>
        </w:rPr>
      </w:pPr>
      <w:r>
        <w:rPr>
          <w:rFonts w:eastAsia="Times New Roman"/>
          <w:color w:val="FF0000"/>
        </w:rPr>
        <w:t xml:space="preserve">If a resource is indicated for re-evaluation, a re-selection for the resource is triggered based on the specified step 1 and step 2 procedures, </w:t>
      </w:r>
    </w:p>
    <w:p w:rsidR="00265A5A" w:rsidRDefault="00A36DB1">
      <w:pPr>
        <w:numPr>
          <w:ilvl w:val="2"/>
          <w:numId w:val="10"/>
        </w:numPr>
        <w:rPr>
          <w:rFonts w:eastAsia="Times New Roman"/>
          <w:color w:val="FF0000"/>
        </w:rPr>
      </w:pPr>
      <w:r>
        <w:rPr>
          <w:rFonts w:eastAsia="Times New Roman"/>
          <w:color w:val="FF0000"/>
        </w:rPr>
        <w:t>with details up to UE implementations, including whether/how to set the reservation period in the re-selected resource</w:t>
      </w:r>
    </w:p>
    <w:p w:rsidR="00265A5A" w:rsidRDefault="00265A5A">
      <w:pPr>
        <w:rPr>
          <w:b/>
          <w:bCs/>
        </w:rPr>
      </w:pPr>
    </w:p>
    <w:p w:rsidR="00265A5A" w:rsidRDefault="00A36DB1">
      <w:pPr>
        <w:rPr>
          <w:b/>
          <w:bCs/>
        </w:rPr>
      </w:pPr>
      <w:r>
        <w:rPr>
          <w:b/>
          <w:bCs/>
          <w:highlight w:val="yellow"/>
        </w:rPr>
        <w:t>Proposal 1</w:t>
      </w:r>
    </w:p>
    <w:p w:rsidR="00265A5A" w:rsidRDefault="00A36DB1">
      <w:pPr>
        <w:pStyle w:val="ListParagraph"/>
        <w:numPr>
          <w:ilvl w:val="0"/>
          <w:numId w:val="11"/>
        </w:numPr>
        <w:ind w:leftChars="0"/>
      </w:pPr>
      <w:r>
        <w:t>TBD based on further technical discussion</w:t>
      </w:r>
    </w:p>
    <w:p w:rsidR="00265A5A" w:rsidRDefault="00265A5A">
      <w:pPr>
        <w:rPr>
          <w:b/>
          <w:bCs/>
        </w:rPr>
      </w:pPr>
    </w:p>
    <w:p w:rsidR="00265A5A" w:rsidRDefault="00265A5A">
      <w:pPr>
        <w:rPr>
          <w:b/>
          <w:bCs/>
        </w:rPr>
      </w:pPr>
    </w:p>
    <w:tbl>
      <w:tblPr>
        <w:tblStyle w:val="TableGrid"/>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r>
              <w:t>QC</w:t>
            </w:r>
          </w:p>
        </w:tc>
        <w:tc>
          <w:tcPr>
            <w:tcW w:w="7973" w:type="dxa"/>
          </w:tcPr>
          <w:p w:rsidR="00265A5A" w:rsidRDefault="00A36DB1">
            <w:r>
              <w:t>We support Option 2 + Option 3</w:t>
            </w:r>
          </w:p>
        </w:tc>
      </w:tr>
      <w:tr w:rsidR="00265A5A">
        <w:tc>
          <w:tcPr>
            <w:tcW w:w="1661" w:type="dxa"/>
          </w:tcPr>
          <w:p w:rsidR="00265A5A" w:rsidRDefault="00A36DB1">
            <w:r>
              <w:rPr>
                <w:rFonts w:eastAsiaTheme="minorEastAsia" w:hint="eastAsia"/>
                <w:lang w:eastAsia="zh-CN"/>
              </w:rPr>
              <w:t>C</w:t>
            </w:r>
            <w:r>
              <w:rPr>
                <w:rFonts w:eastAsiaTheme="minorEastAsia"/>
                <w:lang w:eastAsia="zh-CN"/>
              </w:rPr>
              <w:t>ATT</w:t>
            </w:r>
          </w:p>
        </w:tc>
        <w:tc>
          <w:tcPr>
            <w:tcW w:w="7973" w:type="dxa"/>
          </w:tcPr>
          <w:p w:rsidR="00265A5A" w:rsidRDefault="00A36DB1">
            <w:pPr>
              <w:rPr>
                <w:rFonts w:eastAsiaTheme="minorEastAsia"/>
                <w:lang w:eastAsia="zh-CN"/>
              </w:rPr>
            </w:pPr>
            <w:r>
              <w:rPr>
                <w:rFonts w:eastAsiaTheme="minorEastAsia"/>
                <w:lang w:eastAsia="zh-CN"/>
              </w:rPr>
              <w:t>We support Option1.</w:t>
            </w:r>
          </w:p>
          <w:p w:rsidR="00265A5A" w:rsidRDefault="00A36DB1">
            <w:pPr>
              <w:rPr>
                <w:rFonts w:eastAsiaTheme="minorEastAsia"/>
                <w:lang w:eastAsia="zh-CN"/>
              </w:rPr>
            </w:pPr>
            <w:r>
              <w:rPr>
                <w:rFonts w:eastAsiaTheme="minorEastAsia"/>
                <w:lang w:eastAsia="zh-CN"/>
              </w:rPr>
              <w:lastRenderedPageBreak/>
              <w:t xml:space="preserve">For re-evaluating the non-reserved resource(s) in the next period, we think it could be avoided by the sensing check in step 6-c). and at the same time, pre-emption can also be used for avoiding the remaining collisions if it happens. </w:t>
            </w:r>
          </w:p>
          <w:p w:rsidR="00265A5A" w:rsidRDefault="00A36DB1">
            <w:r>
              <w:rPr>
                <w:rFonts w:eastAsiaTheme="minorEastAsia"/>
                <w:lang w:eastAsia="zh-CN"/>
              </w:rPr>
              <w:t xml:space="preserve">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w:t>
            </w:r>
            <w:proofErr w:type="gramStart"/>
            <w:r>
              <w:rPr>
                <w:rFonts w:eastAsiaTheme="minorEastAsia"/>
                <w:lang w:eastAsia="zh-CN"/>
              </w:rPr>
              <w:t>resource  .</w:t>
            </w:r>
            <w:proofErr w:type="gramEnd"/>
          </w:p>
        </w:tc>
      </w:tr>
      <w:tr w:rsidR="00265A5A">
        <w:tc>
          <w:tcPr>
            <w:tcW w:w="1661" w:type="dxa"/>
          </w:tcPr>
          <w:p w:rsidR="00265A5A" w:rsidRDefault="00A36DB1">
            <w:pPr>
              <w:rPr>
                <w:rFonts w:eastAsiaTheme="minorEastAsia"/>
                <w:lang w:eastAsia="zh-CN"/>
              </w:rPr>
            </w:pPr>
            <w:r>
              <w:rPr>
                <w:rFonts w:eastAsiaTheme="minorEastAsia"/>
                <w:lang w:eastAsia="zh-CN"/>
              </w:rPr>
              <w:lastRenderedPageBreak/>
              <w:t>OPPO</w:t>
            </w:r>
          </w:p>
        </w:tc>
        <w:tc>
          <w:tcPr>
            <w:tcW w:w="7973" w:type="dxa"/>
          </w:tcPr>
          <w:p w:rsidR="00265A5A" w:rsidRDefault="00A36DB1">
            <w:pPr>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rsidR="00265A5A" w:rsidRDefault="00A36DB1">
            <w:pPr>
              <w:rPr>
                <w:lang w:eastAsia="ko-KR"/>
              </w:rPr>
            </w:pPr>
            <w:r>
              <w:rPr>
                <w:rFonts w:eastAsiaTheme="minorEastAsia"/>
                <w:lang w:eastAsia="zh-CN"/>
              </w:rPr>
              <w:t>Otherwise</w:t>
            </w:r>
            <w:r>
              <w:rPr>
                <w:lang w:eastAsia="ko-KR"/>
              </w:rPr>
              <w:t xml:space="preserve">, we can also accept Option 3, which follows last meeting description for pre-emption, but with a modification, because there is no overbooking issue in re-evaluation. Also, the description for sub-bullet 3 is not entirely correct. We suggest </w:t>
            </w:r>
            <w:proofErr w:type="gramStart"/>
            <w:r>
              <w:rPr>
                <w:lang w:eastAsia="ko-KR"/>
              </w:rPr>
              <w:t>to modify</w:t>
            </w:r>
            <w:proofErr w:type="gramEnd"/>
            <w:r>
              <w:rPr>
                <w:lang w:eastAsia="ko-KR"/>
              </w:rPr>
              <w:t xml:space="preserve"> this sub-bullet as:</w:t>
            </w:r>
          </w:p>
          <w:p w:rsidR="00265A5A" w:rsidRDefault="00265A5A">
            <w:pPr>
              <w:rPr>
                <w:ins w:id="12" w:author="Kevin Lin" w:date="2020-10-28T14:54:00Z"/>
                <w:rFonts w:eastAsiaTheme="minorEastAsia"/>
                <w:lang w:eastAsia="zh-CN"/>
              </w:rPr>
            </w:pPr>
          </w:p>
          <w:p w:rsidR="00265A5A" w:rsidRDefault="00A36DB1">
            <w:pPr>
              <w:numPr>
                <w:ilvl w:val="1"/>
                <w:numId w:val="10"/>
              </w:numPr>
              <w:ind w:left="493"/>
              <w:rPr>
                <w:rFonts w:eastAsia="Times New Roman"/>
                <w:color w:val="FF0000"/>
              </w:rPr>
            </w:pPr>
            <w:r>
              <w:rPr>
                <w:rFonts w:eastAsia="Times New Roman"/>
                <w:color w:val="FF0000"/>
              </w:rPr>
              <w:t xml:space="preserve">If a resource is indicated for re-evaluation, a re-selection for the resource is </w:t>
            </w:r>
            <w:del w:id="13" w:author="Kevin Lin" w:date="2020-10-28T14:33:00Z">
              <w:r>
                <w:rPr>
                  <w:rFonts w:eastAsia="Times New Roman"/>
                  <w:color w:val="FF0000"/>
                </w:rPr>
                <w:delText>triggered based on</w:delText>
              </w:r>
            </w:del>
            <w:ins w:id="14" w:author="Kevin Lin" w:date="2020-10-28T14:33:00Z">
              <w:r>
                <w:rPr>
                  <w:rFonts w:eastAsia="Times New Roman"/>
                  <w:color w:val="FF0000"/>
                </w:rPr>
                <w:t>performed according to</w:t>
              </w:r>
            </w:ins>
            <w:r>
              <w:rPr>
                <w:rFonts w:eastAsia="Times New Roman"/>
                <w:color w:val="FF0000"/>
              </w:rPr>
              <w:t xml:space="preserve"> the specified </w:t>
            </w:r>
            <w:del w:id="15" w:author="Kevin Lin" w:date="2020-10-28T14:33:00Z">
              <w:r>
                <w:rPr>
                  <w:rFonts w:eastAsia="Times New Roman"/>
                  <w:color w:val="FF0000"/>
                </w:rPr>
                <w:delText xml:space="preserve">step 1 and </w:delText>
              </w:r>
            </w:del>
            <w:r>
              <w:rPr>
                <w:rFonts w:eastAsia="Times New Roman"/>
                <w:color w:val="FF0000"/>
              </w:rPr>
              <w:t>step 2 procedure</w:t>
            </w:r>
            <w:del w:id="16" w:author="Kevin Lin" w:date="2020-10-28T14:33:00Z">
              <w:r>
                <w:rPr>
                  <w:rFonts w:eastAsia="Times New Roman"/>
                  <w:color w:val="FF0000"/>
                </w:rPr>
                <w:delText>s</w:delText>
              </w:r>
            </w:del>
            <w:r>
              <w:rPr>
                <w:rFonts w:eastAsia="Times New Roman"/>
                <w:color w:val="FF0000"/>
              </w:rPr>
              <w:t xml:space="preserve">, </w:t>
            </w:r>
          </w:p>
          <w:p w:rsidR="00265A5A" w:rsidRDefault="00A36DB1">
            <w:pPr>
              <w:numPr>
                <w:ilvl w:val="2"/>
                <w:numId w:val="10"/>
              </w:numPr>
              <w:ind w:left="1060"/>
              <w:rPr>
                <w:del w:id="17" w:author="Kevin Lin" w:date="2020-10-28T14:35:00Z"/>
                <w:rFonts w:eastAsia="Times New Roman"/>
                <w:color w:val="FF0000"/>
              </w:rPr>
            </w:pPr>
            <w:del w:id="18" w:author="Kevin Lin" w:date="2020-10-28T14:35:00Z">
              <w:r>
                <w:rPr>
                  <w:rFonts w:eastAsia="Times New Roman"/>
                  <w:color w:val="FF0000"/>
                </w:rPr>
                <w:delText>with details up to UE implementations, including whether/how to set the reservation period in the re-selected resource</w:delText>
              </w:r>
            </w:del>
          </w:p>
          <w:p w:rsidR="00265A5A" w:rsidRDefault="00265A5A">
            <w:pPr>
              <w:rPr>
                <w:rFonts w:eastAsiaTheme="minorEastAsia"/>
                <w:lang w:eastAsia="zh-CN"/>
              </w:rPr>
            </w:pPr>
          </w:p>
          <w:p w:rsidR="00265A5A" w:rsidRDefault="00A36DB1">
            <w:pPr>
              <w:rPr>
                <w:rFonts w:eastAsiaTheme="minorEastAsia"/>
                <w:b/>
                <w:bCs/>
                <w:lang w:eastAsia="zh-CN"/>
              </w:rPr>
            </w:pPr>
            <w:r>
              <w:rPr>
                <w:rFonts w:eastAsiaTheme="minorEastAsia"/>
                <w:b/>
                <w:bCs/>
                <w:color w:val="FF0000"/>
                <w:lang w:eastAsia="zh-CN"/>
              </w:rPr>
              <w:t>FL comment: Good suggestion</w:t>
            </w:r>
          </w:p>
        </w:tc>
      </w:tr>
      <w:tr w:rsidR="00265A5A">
        <w:tc>
          <w:tcPr>
            <w:tcW w:w="1661" w:type="dxa"/>
          </w:tcPr>
          <w:p w:rsidR="00265A5A" w:rsidRDefault="00A36DB1">
            <w:pPr>
              <w:rPr>
                <w:rFonts w:ascii="Calibri" w:hAnsi="Calibri" w:cs="Calibri"/>
                <w:sz w:val="21"/>
                <w:szCs w:val="21"/>
                <w:lang w:eastAsia="ko-KR"/>
              </w:rPr>
            </w:pPr>
            <w:r>
              <w:rPr>
                <w:rFonts w:ascii="Calibri" w:hAnsi="Calibri" w:cs="Calibri"/>
                <w:sz w:val="21"/>
                <w:szCs w:val="21"/>
                <w:lang w:eastAsia="ko-KR"/>
              </w:rPr>
              <w:t>LG Electronics</w:t>
            </w:r>
          </w:p>
        </w:tc>
        <w:tc>
          <w:tcPr>
            <w:tcW w:w="7973" w:type="dxa"/>
          </w:tcPr>
          <w:p w:rsidR="00265A5A" w:rsidRDefault="00A36DB1">
            <w:pPr>
              <w:rPr>
                <w:rFonts w:ascii="Calibri" w:hAnsi="Calibri" w:cs="Calibri"/>
                <w:sz w:val="21"/>
                <w:szCs w:val="21"/>
                <w:lang w:eastAsia="ko-KR"/>
              </w:rPr>
            </w:pPr>
            <w:r>
              <w:rPr>
                <w:rFonts w:ascii="Calibri" w:hAnsi="Calibri" w:cs="Calibri"/>
                <w:sz w:val="21"/>
                <w:szCs w:val="21"/>
                <w:lang w:eastAsia="ko-KR"/>
              </w:rPr>
              <w:t xml:space="preserve">We are supportive of </w:t>
            </w:r>
            <w:r>
              <w:rPr>
                <w:rFonts w:ascii="Calibri" w:hAnsi="Calibri" w:cs="Calibri" w:hint="eastAsia"/>
                <w:sz w:val="21"/>
                <w:szCs w:val="21"/>
                <w:lang w:eastAsia="ko-KR"/>
              </w:rPr>
              <w:t>Option 1</w:t>
            </w:r>
            <w:r>
              <w:rPr>
                <w:rFonts w:ascii="Calibri" w:hAnsi="Calibri" w:cs="Calibri"/>
                <w:sz w:val="21"/>
                <w:szCs w:val="21"/>
                <w:lang w:eastAsia="ko-KR"/>
              </w:rPr>
              <w:t>, but just to be clear, is this correct understanding that after the initial resource re-selection trigger, if the part of resource(s) in the first period was indicated by the prior SCI, UE is not allowed to perform the re-evaluation for those resources?</w:t>
            </w:r>
          </w:p>
          <w:p w:rsidR="00265A5A" w:rsidRDefault="00A36DB1">
            <w:pPr>
              <w:rPr>
                <w:b/>
                <w:bCs/>
                <w:lang w:eastAsia="ko-KR"/>
              </w:rPr>
            </w:pPr>
            <w:r>
              <w:rPr>
                <w:rFonts w:ascii="Calibri" w:hAnsi="Calibri" w:cs="Calibri"/>
                <w:b/>
                <w:bCs/>
                <w:color w:val="FF0000"/>
                <w:sz w:val="21"/>
                <w:szCs w:val="21"/>
                <w:lang w:eastAsia="ko-KR"/>
              </w:rPr>
              <w:t>FL comment: Yes</w:t>
            </w:r>
          </w:p>
        </w:tc>
      </w:tr>
      <w:tr w:rsidR="00265A5A">
        <w:tc>
          <w:tcPr>
            <w:tcW w:w="1661" w:type="dxa"/>
          </w:tcPr>
          <w:p w:rsidR="00265A5A" w:rsidRDefault="00A36DB1">
            <w:pPr>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rsidR="00265A5A" w:rsidRDefault="00A36DB1">
            <w:pPr>
              <w:rPr>
                <w:rFonts w:ascii="Calibri" w:hAnsi="Calibri" w:cs="Calibri"/>
                <w:sz w:val="21"/>
                <w:szCs w:val="21"/>
                <w:lang w:eastAsia="ko-KR"/>
              </w:rPr>
            </w:pPr>
            <w:r>
              <w:rPr>
                <w:rFonts w:ascii="Calibri" w:hAnsi="Calibri" w:cs="Calibri"/>
                <w:sz w:val="21"/>
                <w:szCs w:val="21"/>
                <w:lang w:eastAsia="ko-KR"/>
              </w:rPr>
              <w:t>We support Option1.</w:t>
            </w:r>
          </w:p>
          <w:p w:rsidR="00265A5A" w:rsidRDefault="00A36DB1">
            <w:pPr>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spec impact should be minimized. Other options are further optimization. </w:t>
            </w:r>
          </w:p>
        </w:tc>
      </w:tr>
      <w:tr w:rsidR="00265A5A">
        <w:tc>
          <w:tcPr>
            <w:tcW w:w="1661" w:type="dxa"/>
          </w:tcPr>
          <w:p w:rsidR="00265A5A" w:rsidRDefault="00A36DB1">
            <w:pPr>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rsidR="00265A5A" w:rsidRDefault="00A36DB1">
            <w:pPr>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Option 3 is a compromise. In NR, we have no RSSI based resource exclusion, a TX UE can only reserve resource in one following period. If resource in previous period is not used by the UE, the UE </w:t>
            </w:r>
            <w:proofErr w:type="gramStart"/>
            <w:r>
              <w:rPr>
                <w:rFonts w:ascii="Calibri" w:eastAsiaTheme="minorEastAsia" w:hAnsi="Calibri" w:cs="Calibri"/>
                <w:sz w:val="21"/>
                <w:szCs w:val="21"/>
                <w:lang w:eastAsia="zh-CN"/>
              </w:rPr>
              <w:t>actually cannot</w:t>
            </w:r>
            <w:proofErr w:type="gramEnd"/>
            <w:r>
              <w:rPr>
                <w:rFonts w:ascii="Calibri" w:eastAsiaTheme="minorEastAsia" w:hAnsi="Calibri" w:cs="Calibri"/>
                <w:sz w:val="21"/>
                <w:szCs w:val="21"/>
                <w:lang w:eastAsia="zh-CN"/>
              </w:rPr>
              <w:t xml:space="preserve"> reserve resource to the following period, because proximity UE does not exclude it.</w:t>
            </w:r>
          </w:p>
          <w:p w:rsidR="00265A5A" w:rsidRDefault="00265A5A">
            <w:pPr>
              <w:rPr>
                <w:rFonts w:ascii="Calibri" w:eastAsiaTheme="minorEastAsia" w:hAnsi="Calibri" w:cs="Calibri"/>
                <w:sz w:val="21"/>
                <w:szCs w:val="21"/>
                <w:lang w:eastAsia="zh-CN"/>
              </w:rPr>
            </w:pPr>
          </w:p>
          <w:p w:rsidR="00265A5A" w:rsidRDefault="00A36DB1">
            <w:pPr>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Pr>
                <w:rFonts w:eastAsia="Malgun Gothic" w:hint="eastAsia"/>
                <w:i/>
                <w:lang w:eastAsia="ko-KR"/>
              </w:rPr>
              <w:t>q</w:t>
            </w:r>
            <w:r>
              <w:rPr>
                <w:rFonts w:eastAsia="Malgun Gothic" w:hint="eastAsia"/>
                <w:lang w:eastAsia="ko-KR"/>
              </w:rPr>
              <w:t xml:space="preserve">=1, 2, </w:t>
            </w:r>
            <w:r>
              <w:rPr>
                <w:rFonts w:eastAsia="Malgun Gothic"/>
                <w:lang w:eastAsia="ko-KR"/>
              </w:rPr>
              <w:t>…</w:t>
            </w:r>
            <w:r>
              <w:rPr>
                <w:rFonts w:eastAsia="Malgun Gothic" w:hint="eastAsia"/>
                <w:lang w:eastAsia="ko-KR"/>
              </w:rPr>
              <w:t xml:space="preserve">, </w:t>
            </w:r>
            <w:r>
              <w:rPr>
                <w:rFonts w:eastAsia="Malgun Gothic" w:hint="eastAsia"/>
                <w:i/>
                <w:lang w:eastAsia="ko-KR"/>
              </w:rPr>
              <w:t>Q</w:t>
            </w:r>
            <w:r>
              <w:rPr>
                <w:rFonts w:eastAsia="Malgun Gothic"/>
                <w:i/>
                <w:lang w:eastAsia="ko-KR"/>
              </w:rPr>
              <w:t xml:space="preserve">. </w:t>
            </w:r>
            <w:r>
              <w:rPr>
                <w:rFonts w:ascii="Calibri" w:eastAsiaTheme="minorEastAsia" w:hAnsi="Calibri" w:cs="Calibri"/>
                <w:sz w:val="21"/>
                <w:szCs w:val="21"/>
                <w:lang w:eastAsia="zh-CN"/>
              </w:rPr>
              <w:t xml:space="preserve">if we allow TX UE to change the periodic resource freely, resource waste will occur, since proximity-UE regard original periodic resources are occupied by TX UE.  </w:t>
            </w:r>
          </w:p>
        </w:tc>
      </w:tr>
      <w:tr w:rsidR="00265A5A">
        <w:tc>
          <w:tcPr>
            <w:tcW w:w="1661" w:type="dxa"/>
          </w:tcPr>
          <w:p w:rsidR="00265A5A" w:rsidRDefault="00A36DB1">
            <w:pPr>
              <w:rPr>
                <w:rFonts w:ascii="Calibri" w:eastAsiaTheme="minorEastAsia" w:hAnsi="Calibri" w:cs="Calibri"/>
                <w:sz w:val="21"/>
                <w:szCs w:val="21"/>
                <w:lang w:eastAsia="zh-CN"/>
              </w:rPr>
            </w:pPr>
            <w:r>
              <w:rPr>
                <w:rFonts w:eastAsia="MS Mincho" w:hint="eastAsia"/>
                <w:lang w:eastAsia="ja-JP"/>
              </w:rPr>
              <w:t>NTT DOCOMO</w:t>
            </w:r>
          </w:p>
        </w:tc>
        <w:tc>
          <w:tcPr>
            <w:tcW w:w="7973" w:type="dxa"/>
          </w:tcPr>
          <w:p w:rsidR="00265A5A" w:rsidRDefault="00A36DB1">
            <w:pPr>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265A5A">
        <w:tc>
          <w:tcPr>
            <w:tcW w:w="1661" w:type="dxa"/>
          </w:tcPr>
          <w:p w:rsidR="00265A5A" w:rsidRDefault="00A36DB1">
            <w:pPr>
              <w:rPr>
                <w:rFonts w:eastAsia="MS Mincho"/>
                <w:lang w:eastAsia="ja-JP"/>
              </w:rPr>
            </w:pPr>
            <w:r>
              <w:rPr>
                <w:rFonts w:eastAsiaTheme="minorEastAsia" w:hint="eastAsia"/>
                <w:lang w:eastAsia="zh-CN"/>
              </w:rPr>
              <w:t>Huawei/</w:t>
            </w:r>
            <w:proofErr w:type="spellStart"/>
            <w:r>
              <w:rPr>
                <w:rFonts w:eastAsiaTheme="minorEastAsia" w:hint="eastAsia"/>
                <w:lang w:eastAsia="zh-CN"/>
              </w:rPr>
              <w:t>HiSilicon</w:t>
            </w:r>
            <w:proofErr w:type="spellEnd"/>
          </w:p>
        </w:tc>
        <w:tc>
          <w:tcPr>
            <w:tcW w:w="7973" w:type="dxa"/>
          </w:tcPr>
          <w:p w:rsidR="00265A5A" w:rsidRDefault="00A36DB1">
            <w:pPr>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rsidR="00265A5A" w:rsidRDefault="00A36DB1">
            <w:pPr>
              <w:rPr>
                <w:rFonts w:eastAsiaTheme="minorEastAsia"/>
                <w:lang w:eastAsia="zh-CN"/>
              </w:rPr>
            </w:pPr>
            <w:r>
              <w:rPr>
                <w:rFonts w:eastAsiaTheme="minorEastAsia"/>
                <w:lang w:eastAsia="zh-CN"/>
              </w:rPr>
              <w:lastRenderedPageBreak/>
              <w:t>Some explanations on adding “/re-evaluation” to the end of the main bullet:</w:t>
            </w:r>
          </w:p>
          <w:p w:rsidR="00265A5A" w:rsidRDefault="00A36DB1">
            <w:pPr>
              <w:rPr>
                <w:rFonts w:eastAsiaTheme="minorEastAsia"/>
                <w:lang w:eastAsia="zh-CN"/>
              </w:rPr>
            </w:pPr>
            <w:r>
              <w:rPr>
                <w:rFonts w:eastAsiaTheme="minorEastAsia"/>
                <w:lang w:eastAsia="zh-CN"/>
              </w:rPr>
              <w:t xml:space="preserve">Assume at slot n, UE selects resources in slot </w:t>
            </w:r>
            <w:proofErr w:type="spellStart"/>
            <w:r>
              <w:rPr>
                <w:rFonts w:eastAsiaTheme="minorEastAsia"/>
                <w:lang w:eastAsia="zh-CN"/>
              </w:rPr>
              <w:t>n+k</w:t>
            </w:r>
            <w:proofErr w:type="spellEnd"/>
            <w:r>
              <w:rPr>
                <w:rFonts w:eastAsiaTheme="minorEastAsia"/>
                <w:lang w:eastAsia="zh-CN"/>
              </w:rPr>
              <w:t xml:space="preserve">, </w:t>
            </w:r>
            <w:proofErr w:type="spellStart"/>
            <w:r>
              <w:rPr>
                <w:rFonts w:eastAsiaTheme="minorEastAsia"/>
                <w:lang w:eastAsia="zh-CN"/>
              </w:rPr>
              <w:t>n+k+P</w:t>
            </w:r>
            <w:proofErr w:type="spellEnd"/>
            <w:r>
              <w:rPr>
                <w:rFonts w:eastAsiaTheme="minorEastAsia"/>
                <w:lang w:eastAsia="zh-CN"/>
              </w:rPr>
              <w:t>, n+k+2*P, …</w:t>
            </w:r>
          </w:p>
          <w:p w:rsidR="00265A5A" w:rsidRDefault="00A36DB1">
            <w:pPr>
              <w:rPr>
                <w:rFonts w:eastAsiaTheme="minorEastAsia"/>
                <w:lang w:eastAsia="zh-CN"/>
              </w:rPr>
            </w:pPr>
            <w:r>
              <w:rPr>
                <w:rFonts w:eastAsiaTheme="minorEastAsia"/>
                <w:lang w:eastAsia="zh-CN"/>
              </w:rPr>
              <w:t xml:space="preserve">Before slot </w:t>
            </w:r>
            <w:proofErr w:type="spellStart"/>
            <w:r>
              <w:rPr>
                <w:rFonts w:eastAsiaTheme="minorEastAsia"/>
                <w:lang w:eastAsia="zh-CN"/>
              </w:rPr>
              <w:t>n+K</w:t>
            </w:r>
            <w:proofErr w:type="spellEnd"/>
            <w:r>
              <w:rPr>
                <w:rFonts w:eastAsiaTheme="minorEastAsia"/>
                <w:lang w:eastAsia="zh-CN"/>
              </w:rPr>
              <w:t xml:space="preserve">, the UE can perform re-evaluation for resource in slot </w:t>
            </w:r>
            <w:proofErr w:type="spellStart"/>
            <w:r>
              <w:rPr>
                <w:rFonts w:eastAsiaTheme="minorEastAsia"/>
                <w:lang w:eastAsia="zh-CN"/>
              </w:rPr>
              <w:t>n+K</w:t>
            </w:r>
            <w:proofErr w:type="spellEnd"/>
            <w:r>
              <w:rPr>
                <w:rFonts w:eastAsiaTheme="minorEastAsia"/>
                <w:lang w:eastAsia="zh-CN"/>
              </w:rPr>
              <w:t xml:space="preserve"> since it’s not signalled.</w:t>
            </w:r>
          </w:p>
          <w:p w:rsidR="00265A5A" w:rsidRDefault="00A36DB1">
            <w:pPr>
              <w:rPr>
                <w:rFonts w:eastAsiaTheme="minorEastAsia"/>
                <w:lang w:eastAsia="zh-CN"/>
              </w:rPr>
            </w:pPr>
            <w:r>
              <w:rPr>
                <w:rFonts w:eastAsiaTheme="minorEastAsia"/>
                <w:lang w:eastAsia="zh-CN"/>
              </w:rPr>
              <w:t xml:space="preserve">And before slot </w:t>
            </w:r>
            <w:proofErr w:type="spellStart"/>
            <w:r>
              <w:rPr>
                <w:rFonts w:eastAsiaTheme="minorEastAsia"/>
                <w:lang w:eastAsia="zh-CN"/>
              </w:rPr>
              <w:t>n+K</w:t>
            </w:r>
            <w:proofErr w:type="spellEnd"/>
            <w:r>
              <w:rPr>
                <w:rFonts w:eastAsiaTheme="minorEastAsia"/>
                <w:lang w:eastAsia="zh-CN"/>
              </w:rPr>
              <w:t xml:space="preserve">, the UE can perform multiple re-evaluations at different slots (it’s up to UE implementation). </w:t>
            </w:r>
            <w:proofErr w:type="gramStart"/>
            <w:r>
              <w:rPr>
                <w:rFonts w:eastAsiaTheme="minorEastAsia"/>
                <w:lang w:eastAsia="zh-CN"/>
              </w:rPr>
              <w:t>So</w:t>
            </w:r>
            <w:proofErr w:type="gramEnd"/>
            <w:r>
              <w:rPr>
                <w:rFonts w:eastAsiaTheme="minorEastAsia"/>
                <w:lang w:eastAsia="zh-CN"/>
              </w:rPr>
              <w:t xml:space="preserve"> we propose to add “/re-evaluation” to the end of the main bullet to capture this case, i.e., triggered by re-evaluation.</w:t>
            </w:r>
          </w:p>
          <w:p w:rsidR="00265A5A" w:rsidRDefault="00A36DB1">
            <w:pPr>
              <w:rPr>
                <w:rFonts w:eastAsia="MS Mincho"/>
                <w:lang w:eastAsia="ja-JP"/>
              </w:rPr>
            </w:pPr>
            <w:r>
              <w:rPr>
                <w:rFonts w:eastAsiaTheme="minorEastAsia"/>
                <w:lang w:eastAsia="zh-CN"/>
              </w:rPr>
              <w:t>If it is consensus that this case is already captured by Option 1 without adding “/re-evaluation”, that might be ok for us, but we’d like to how it is captured.</w:t>
            </w:r>
          </w:p>
        </w:tc>
      </w:tr>
      <w:tr w:rsidR="00265A5A">
        <w:tc>
          <w:tcPr>
            <w:tcW w:w="1661" w:type="dxa"/>
          </w:tcPr>
          <w:p w:rsidR="00265A5A" w:rsidRDefault="00A36DB1">
            <w:pPr>
              <w:rPr>
                <w:rFonts w:eastAsiaTheme="minorEastAsia"/>
                <w:lang w:eastAsia="zh-CN"/>
              </w:rPr>
            </w:pPr>
            <w:r>
              <w:rPr>
                <w:rFonts w:eastAsiaTheme="minorEastAsia"/>
                <w:lang w:eastAsia="zh-CN"/>
              </w:rPr>
              <w:lastRenderedPageBreak/>
              <w:t>Apple</w:t>
            </w:r>
          </w:p>
        </w:tc>
        <w:tc>
          <w:tcPr>
            <w:tcW w:w="7973" w:type="dxa"/>
          </w:tcPr>
          <w:p w:rsidR="00265A5A" w:rsidRDefault="00A36DB1">
            <w:pPr>
              <w:rPr>
                <w:rFonts w:eastAsiaTheme="minorEastAsia"/>
                <w:lang w:eastAsia="zh-CN"/>
              </w:rPr>
            </w:pPr>
            <w:r>
              <w:rPr>
                <w:rFonts w:eastAsiaTheme="minorEastAsia"/>
                <w:lang w:eastAsia="zh-CN"/>
              </w:rPr>
              <w:t xml:space="preserve">We support Option </w:t>
            </w:r>
            <w:proofErr w:type="gramStart"/>
            <w:r>
              <w:rPr>
                <w:rFonts w:eastAsiaTheme="minorEastAsia"/>
                <w:lang w:eastAsia="zh-CN"/>
              </w:rPr>
              <w:t>1, but</w:t>
            </w:r>
            <w:proofErr w:type="gramEnd"/>
            <w:r>
              <w:rPr>
                <w:rFonts w:eastAsiaTheme="minorEastAsia"/>
                <w:lang w:eastAsia="zh-CN"/>
              </w:rPr>
              <w:t xml:space="preserve"> can accept Option 3 as a compromise.</w:t>
            </w:r>
          </w:p>
        </w:tc>
      </w:tr>
      <w:tr w:rsidR="00265A5A">
        <w:tc>
          <w:tcPr>
            <w:tcW w:w="1661" w:type="dxa"/>
          </w:tcPr>
          <w:p w:rsidR="00265A5A" w:rsidRDefault="00A36DB1">
            <w:pPr>
              <w:rPr>
                <w:rFonts w:eastAsiaTheme="minorEastAsia"/>
                <w:lang w:eastAsia="zh-CN"/>
              </w:rPr>
            </w:pPr>
            <w:r>
              <w:rPr>
                <w:rFonts w:eastAsiaTheme="minorEastAsia"/>
                <w:lang w:eastAsia="zh-CN"/>
              </w:rPr>
              <w:t>Ericsson</w:t>
            </w:r>
          </w:p>
        </w:tc>
        <w:tc>
          <w:tcPr>
            <w:tcW w:w="7973" w:type="dxa"/>
          </w:tcPr>
          <w:p w:rsidR="00265A5A" w:rsidRDefault="00A36DB1">
            <w:pPr>
              <w:rPr>
                <w:rFonts w:eastAsiaTheme="minorEastAsia"/>
                <w:lang w:eastAsia="zh-CN"/>
              </w:rPr>
            </w:pPr>
            <w:r>
              <w:rPr>
                <w:rFonts w:eastAsiaTheme="minorEastAsia"/>
                <w:lang w:eastAsia="zh-CN"/>
              </w:rPr>
              <w:t>Option 2. For Option 3, which resources is MAC layer providing? We have trouble understanding the proposal.</w:t>
            </w:r>
          </w:p>
          <w:p w:rsidR="00265A5A" w:rsidRDefault="00A36DB1">
            <w:pPr>
              <w:rPr>
                <w:rFonts w:eastAsiaTheme="minorEastAsia"/>
                <w:b/>
                <w:bCs/>
                <w:lang w:eastAsia="zh-CN"/>
              </w:rPr>
            </w:pPr>
            <w:r>
              <w:rPr>
                <w:rFonts w:eastAsiaTheme="minorEastAsia"/>
                <w:b/>
                <w:bCs/>
                <w:color w:val="FF0000"/>
                <w:lang w:eastAsia="zh-CN"/>
              </w:rPr>
              <w:t>FL comment: The proposal from vivo mimics similar proposal on pre-emption with the intention that resources not being recently reserved by TDRA or Period can be re-evaluated. In this case MAC layer provides to PHY the set of resource for re-evaluation for current TB only with the above restriction.</w:t>
            </w:r>
          </w:p>
        </w:tc>
      </w:tr>
      <w:tr w:rsidR="00265A5A">
        <w:tc>
          <w:tcPr>
            <w:tcW w:w="1661" w:type="dxa"/>
          </w:tcPr>
          <w:p w:rsidR="00265A5A" w:rsidRDefault="00A36DB1">
            <w:pPr>
              <w:rPr>
                <w:rFonts w:eastAsiaTheme="minorEastAsia"/>
                <w:lang w:eastAsia="zh-CN"/>
              </w:rPr>
            </w:pPr>
            <w:r>
              <w:rPr>
                <w:rFonts w:eastAsiaTheme="minorEastAsia"/>
                <w:lang w:eastAsia="zh-CN"/>
              </w:rPr>
              <w:t>Nokia, NSB</w:t>
            </w:r>
          </w:p>
        </w:tc>
        <w:tc>
          <w:tcPr>
            <w:tcW w:w="7973" w:type="dxa"/>
          </w:tcPr>
          <w:p w:rsidR="00265A5A" w:rsidRDefault="00A36DB1">
            <w:pPr>
              <w:rPr>
                <w:rFonts w:eastAsiaTheme="minorEastAsia"/>
                <w:lang w:eastAsia="zh-CN"/>
              </w:rPr>
            </w:pPr>
            <w:r>
              <w:rPr>
                <w:rFonts w:eastAsiaTheme="minorEastAsia"/>
                <w:lang w:eastAsia="zh-CN"/>
              </w:rPr>
              <w:t>Option 1, Option 3 is also OK if it helps to get closer to consensus</w:t>
            </w:r>
          </w:p>
        </w:tc>
      </w:tr>
      <w:tr w:rsidR="00265A5A">
        <w:tc>
          <w:tcPr>
            <w:tcW w:w="1661" w:type="dxa"/>
          </w:tcPr>
          <w:p w:rsidR="00265A5A" w:rsidRDefault="00A36DB1">
            <w:pPr>
              <w:rPr>
                <w:rFonts w:eastAsiaTheme="minorEastAsia"/>
                <w:lang w:eastAsia="zh-CN"/>
              </w:rPr>
            </w:pPr>
            <w:r>
              <w:rPr>
                <w:rFonts w:eastAsiaTheme="minorEastAsia"/>
                <w:lang w:eastAsia="zh-CN"/>
              </w:rPr>
              <w:t>Bosch</w:t>
            </w:r>
          </w:p>
        </w:tc>
        <w:tc>
          <w:tcPr>
            <w:tcW w:w="7973" w:type="dxa"/>
          </w:tcPr>
          <w:p w:rsidR="00265A5A" w:rsidRDefault="00A36DB1">
            <w:pPr>
              <w:rPr>
                <w:rFonts w:eastAsiaTheme="minorEastAsia"/>
                <w:lang w:eastAsia="zh-CN"/>
              </w:rPr>
            </w:pPr>
            <w:r>
              <w:rPr>
                <w:rFonts w:eastAsiaTheme="minorEastAsia"/>
                <w:lang w:eastAsia="zh-CN"/>
              </w:rPr>
              <w:t xml:space="preserve">We support Option 2. However, we can also accept Option 3 as a compromise if we omit or modify Option 3 first sub-bullet, i.e., </w:t>
            </w:r>
            <w:proofErr w:type="spellStart"/>
            <w:r>
              <w:rPr>
                <w:rFonts w:eastAsiaTheme="minorEastAsia"/>
                <w:lang w:eastAsia="zh-CN"/>
              </w:rPr>
              <w:t>sl-ResourceReservePeriod</w:t>
            </w:r>
            <w:proofErr w:type="spellEnd"/>
            <w:r>
              <w:rPr>
                <w:rFonts w:eastAsiaTheme="minorEastAsia"/>
                <w:lang w:eastAsia="zh-CN"/>
              </w:rPr>
              <w:t xml:space="preserve"> is also provided by upper layers!</w:t>
            </w:r>
          </w:p>
          <w:p w:rsidR="00265A5A" w:rsidRDefault="00A36DB1">
            <w:pPr>
              <w:rPr>
                <w:rFonts w:eastAsiaTheme="minorEastAsia"/>
                <w:lang w:eastAsia="zh-CN"/>
              </w:rPr>
            </w:pPr>
            <w:r>
              <w:rPr>
                <w:rFonts w:eastAsiaTheme="minorEastAsia"/>
                <w:lang w:eastAsia="zh-CN"/>
              </w:rPr>
              <w:t xml:space="preserve">In general, it should be possible to consider </w:t>
            </w:r>
            <w:proofErr w:type="gramStart"/>
            <w:r>
              <w:rPr>
                <w:rFonts w:eastAsiaTheme="minorEastAsia"/>
                <w:lang w:eastAsia="zh-CN"/>
              </w:rPr>
              <w:t>if  a</w:t>
            </w:r>
            <w:proofErr w:type="gramEnd"/>
            <w:r>
              <w:rPr>
                <w:rFonts w:eastAsiaTheme="minorEastAsia"/>
                <w:lang w:eastAsia="zh-CN"/>
              </w:rPr>
              <w:t xml:space="preserve"> UE drops one following period, the UE can re-evaluate its resource(s).</w:t>
            </w:r>
          </w:p>
          <w:p w:rsidR="00265A5A" w:rsidRDefault="00A36DB1">
            <w:pPr>
              <w:rPr>
                <w:rFonts w:eastAsiaTheme="minorEastAsia"/>
                <w:b/>
                <w:bCs/>
                <w:lang w:eastAsia="zh-CN"/>
              </w:rPr>
            </w:pPr>
            <w:r>
              <w:rPr>
                <w:rFonts w:eastAsiaTheme="minorEastAsia"/>
                <w:b/>
                <w:bCs/>
                <w:color w:val="FF0000"/>
                <w:lang w:eastAsia="zh-CN"/>
              </w:rPr>
              <w:t>FL comment: the period is anyway provided by higher layers, is not it?</w:t>
            </w:r>
          </w:p>
        </w:tc>
      </w:tr>
      <w:tr w:rsidR="00265A5A">
        <w:tc>
          <w:tcPr>
            <w:tcW w:w="1661" w:type="dxa"/>
          </w:tcPr>
          <w:p w:rsidR="00265A5A" w:rsidRDefault="00A36DB1">
            <w:pPr>
              <w:rPr>
                <w:rFonts w:eastAsiaTheme="minorEastAsia"/>
                <w:lang w:eastAsia="zh-CN"/>
              </w:rPr>
            </w:pPr>
            <w:r>
              <w:rPr>
                <w:rFonts w:eastAsiaTheme="minorEastAsia"/>
                <w:lang w:eastAsia="zh-CN"/>
              </w:rPr>
              <w:t>Sharp</w:t>
            </w:r>
          </w:p>
        </w:tc>
        <w:tc>
          <w:tcPr>
            <w:tcW w:w="7973" w:type="dxa"/>
          </w:tcPr>
          <w:p w:rsidR="00265A5A" w:rsidRDefault="00A36DB1">
            <w:pPr>
              <w:rPr>
                <w:rFonts w:eastAsiaTheme="minorEastAsia"/>
                <w:lang w:eastAsia="zh-CN"/>
              </w:rPr>
            </w:pPr>
            <w:r>
              <w:rPr>
                <w:rFonts w:eastAsiaTheme="minorEastAsia"/>
                <w:lang w:eastAsia="zh-CN"/>
              </w:rPr>
              <w:t>We share the view with Apple and Nokia.</w:t>
            </w:r>
          </w:p>
        </w:tc>
      </w:tr>
      <w:tr w:rsidR="00265A5A">
        <w:tc>
          <w:tcPr>
            <w:tcW w:w="1661" w:type="dxa"/>
          </w:tcPr>
          <w:p w:rsidR="00265A5A" w:rsidRDefault="00A36DB1">
            <w:pPr>
              <w:rPr>
                <w:rFonts w:eastAsiaTheme="minorEastAsia"/>
                <w:lang w:eastAsia="zh-CN"/>
              </w:rPr>
            </w:pPr>
            <w:r>
              <w:rPr>
                <w:rFonts w:eastAsiaTheme="minorEastAsia"/>
                <w:lang w:eastAsia="zh-CN"/>
              </w:rPr>
              <w:t>Panasonic</w:t>
            </w:r>
          </w:p>
        </w:tc>
        <w:tc>
          <w:tcPr>
            <w:tcW w:w="7973" w:type="dxa"/>
          </w:tcPr>
          <w:p w:rsidR="00265A5A" w:rsidRDefault="00A36DB1">
            <w:pPr>
              <w:rPr>
                <w:rFonts w:eastAsiaTheme="minorEastAsia"/>
                <w:lang w:eastAsia="zh-CN"/>
              </w:rPr>
            </w:pPr>
            <w:r>
              <w:rPr>
                <w:rFonts w:eastAsiaTheme="minorEastAsia"/>
                <w:lang w:eastAsia="zh-CN"/>
              </w:rPr>
              <w:t>Option 1, also ok for option 3.</w:t>
            </w:r>
          </w:p>
        </w:tc>
      </w:tr>
      <w:tr w:rsidR="00265A5A">
        <w:trPr>
          <w:ins w:id="19" w:author="ZTE - Boyuan" w:date="2020-10-29T12:03:00Z"/>
        </w:trPr>
        <w:tc>
          <w:tcPr>
            <w:tcW w:w="1661" w:type="dxa"/>
          </w:tcPr>
          <w:p w:rsidR="00265A5A" w:rsidRDefault="00A36DB1">
            <w:pPr>
              <w:rPr>
                <w:ins w:id="20" w:author="ZTE - Boyuan" w:date="2020-10-29T12:03:00Z"/>
                <w:rFonts w:eastAsiaTheme="minorEastAsia"/>
                <w:lang w:val="en-US" w:eastAsia="zh-CN"/>
              </w:rPr>
            </w:pPr>
            <w:r>
              <w:rPr>
                <w:rFonts w:eastAsiaTheme="minorEastAsia" w:hint="eastAsia"/>
                <w:lang w:val="en-US" w:eastAsia="zh-CN"/>
              </w:rPr>
              <w:t>ZTE</w:t>
            </w:r>
          </w:p>
        </w:tc>
        <w:tc>
          <w:tcPr>
            <w:tcW w:w="7973" w:type="dxa"/>
          </w:tcPr>
          <w:p w:rsidR="00265A5A" w:rsidRDefault="00A36DB1">
            <w:pPr>
              <w:rPr>
                <w:rFonts w:eastAsiaTheme="minorEastAsia"/>
                <w:lang w:val="en-US" w:eastAsia="zh-CN"/>
              </w:rPr>
            </w:pPr>
            <w:r>
              <w:rPr>
                <w:rFonts w:eastAsiaTheme="minorEastAsia" w:hint="eastAsia"/>
                <w:lang w:val="en-US" w:eastAsia="zh-CN"/>
              </w:rPr>
              <w:t xml:space="preserve">Option 2 was supported by us. But as a comprise, we can agree option3 but </w:t>
            </w:r>
            <w:r>
              <w:rPr>
                <w:rFonts w:eastAsiaTheme="minorEastAsia"/>
                <w:lang w:val="en-US" w:eastAsia="zh-CN"/>
              </w:rPr>
              <w:t>“</w:t>
            </w:r>
            <w:r>
              <w:rPr>
                <w:rFonts w:eastAsiaTheme="minorEastAsia" w:hint="eastAsia"/>
                <w:lang w:val="en-US" w:eastAsia="zh-CN"/>
              </w:rPr>
              <w:t>immediate last</w:t>
            </w:r>
            <w:r>
              <w:rPr>
                <w:rFonts w:eastAsiaTheme="minorEastAsia"/>
                <w:lang w:val="en-US" w:eastAsia="zh-CN"/>
              </w:rPr>
              <w:t>”</w:t>
            </w:r>
            <w:r>
              <w:rPr>
                <w:rFonts w:eastAsiaTheme="minorEastAsia" w:hint="eastAsia"/>
                <w:lang w:val="en-US" w:eastAsia="zh-CN"/>
              </w:rPr>
              <w:t xml:space="preserve"> is not clear to us, we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this description and only keep </w:t>
            </w:r>
            <w:r>
              <w:rPr>
                <w:rFonts w:eastAsiaTheme="minorEastAsia"/>
                <w:lang w:val="en-US" w:eastAsia="zh-CN"/>
              </w:rPr>
              <w:t>“</w:t>
            </w:r>
            <w:r>
              <w:rPr>
                <w:rFonts w:eastAsiaTheme="minorEastAsia" w:hint="eastAsia"/>
                <w:lang w:val="en-US" w:eastAsia="zh-CN"/>
              </w:rPr>
              <w:t>current period</w:t>
            </w:r>
            <w:r>
              <w:rPr>
                <w:rFonts w:eastAsiaTheme="minorEastAsia"/>
                <w:lang w:val="en-US" w:eastAsia="zh-CN"/>
              </w:rPr>
              <w:t>”</w:t>
            </w:r>
          </w:p>
          <w:p w:rsidR="00265A5A" w:rsidRDefault="00A36DB1">
            <w:pPr>
              <w:rPr>
                <w:ins w:id="21" w:author="ZTE - Boyuan" w:date="2020-10-29T12:03:00Z"/>
                <w:rFonts w:eastAsiaTheme="minorEastAsia"/>
                <w:b/>
                <w:bCs/>
                <w:lang w:val="en-US" w:eastAsia="zh-CN"/>
              </w:rPr>
            </w:pPr>
            <w:r>
              <w:rPr>
                <w:rFonts w:eastAsiaTheme="minorEastAsia"/>
                <w:b/>
                <w:bCs/>
                <w:color w:val="FF0000"/>
                <w:lang w:val="en-US" w:eastAsia="zh-CN"/>
              </w:rPr>
              <w:t xml:space="preserve">FL comment: if only “current period” is left then this becomes </w:t>
            </w:r>
            <w:proofErr w:type="gramStart"/>
            <w:r>
              <w:rPr>
                <w:rFonts w:eastAsiaTheme="minorEastAsia"/>
                <w:b/>
                <w:bCs/>
                <w:color w:val="FF0000"/>
                <w:lang w:val="en-US" w:eastAsia="zh-CN"/>
              </w:rPr>
              <w:t>similar to</w:t>
            </w:r>
            <w:proofErr w:type="gramEnd"/>
            <w:r>
              <w:rPr>
                <w:rFonts w:eastAsiaTheme="minorEastAsia"/>
                <w:b/>
                <w:bCs/>
                <w:color w:val="FF0000"/>
                <w:lang w:val="en-US" w:eastAsia="zh-CN"/>
              </w:rPr>
              <w:t xml:space="preserve"> Option 1. The intention of Option 3 is to allow re-evaluation every period if a resource was not reserved by previous period.</w:t>
            </w:r>
          </w:p>
        </w:tc>
      </w:tr>
    </w:tbl>
    <w:p w:rsidR="00265A5A" w:rsidRDefault="00A36DB1">
      <w:pPr>
        <w:pStyle w:val="Heading2"/>
        <w:rPr>
          <w:szCs w:val="32"/>
          <w:u w:val="single"/>
        </w:rPr>
      </w:pPr>
      <w:r>
        <w:t>Issue M2-7: Fix the issue of unreachable pre-emption event condition due to prior exclusion of slots related to non-monitored slots in the sensing window</w:t>
      </w:r>
    </w:p>
    <w:p w:rsidR="00265A5A" w:rsidRDefault="00265A5A">
      <w:pPr>
        <w:rPr>
          <w:b/>
          <w:bCs/>
        </w:rPr>
      </w:pPr>
    </w:p>
    <w:p w:rsidR="00265A5A" w:rsidRDefault="00A36DB1">
      <w:r>
        <w:t>FL observations</w:t>
      </w:r>
    </w:p>
    <w:p w:rsidR="00265A5A" w:rsidRDefault="00A36DB1">
      <w:pPr>
        <w:pStyle w:val="ListParagraph"/>
        <w:numPr>
          <w:ilvl w:val="0"/>
          <w:numId w:val="17"/>
        </w:numPr>
        <w:ind w:leftChars="0"/>
      </w:pPr>
      <w:r>
        <w:t>Based on the comments, it seems the issue can be acknowledged.</w:t>
      </w:r>
    </w:p>
    <w:p w:rsidR="00265A5A" w:rsidRDefault="00A36DB1">
      <w:pPr>
        <w:pStyle w:val="ListParagraph"/>
        <w:numPr>
          <w:ilvl w:val="0"/>
          <w:numId w:val="17"/>
        </w:numPr>
        <w:ind w:leftChars="0"/>
      </w:pPr>
      <w:r>
        <w:t>Regarding the solution, the following “votes” distribution is observed</w:t>
      </w:r>
    </w:p>
    <w:p w:rsidR="00265A5A" w:rsidRDefault="00A36DB1">
      <w:pPr>
        <w:pStyle w:val="ListParagraph"/>
        <w:numPr>
          <w:ilvl w:val="1"/>
          <w:numId w:val="17"/>
        </w:numPr>
        <w:ind w:leftChars="0"/>
      </w:pPr>
      <w:r>
        <w:t>Skip step 5):</w:t>
      </w:r>
    </w:p>
    <w:p w:rsidR="00265A5A" w:rsidRDefault="00A36DB1">
      <w:pPr>
        <w:pStyle w:val="ListParagraph"/>
        <w:numPr>
          <w:ilvl w:val="2"/>
          <w:numId w:val="17"/>
        </w:numPr>
        <w:ind w:leftChars="0"/>
      </w:pPr>
      <w:r>
        <w:t>6</w:t>
      </w:r>
    </w:p>
    <w:p w:rsidR="00265A5A" w:rsidRDefault="00A36DB1">
      <w:pPr>
        <w:pStyle w:val="ListParagraph"/>
        <w:numPr>
          <w:ilvl w:val="1"/>
          <w:numId w:val="17"/>
        </w:numPr>
        <w:ind w:leftChars="0"/>
      </w:pPr>
      <w:r>
        <w:t>Do not include TX period in step 5) or similar solution</w:t>
      </w:r>
    </w:p>
    <w:p w:rsidR="00265A5A" w:rsidRDefault="00A36DB1">
      <w:pPr>
        <w:pStyle w:val="ListParagraph"/>
        <w:numPr>
          <w:ilvl w:val="2"/>
          <w:numId w:val="17"/>
        </w:numPr>
        <w:ind w:leftChars="0"/>
      </w:pPr>
      <w:r>
        <w:t>5</w:t>
      </w:r>
    </w:p>
    <w:p w:rsidR="00265A5A" w:rsidRDefault="00A36DB1">
      <w:pPr>
        <w:pStyle w:val="ListParagraph"/>
        <w:numPr>
          <w:ilvl w:val="1"/>
          <w:numId w:val="17"/>
        </w:numPr>
        <w:ind w:leftChars="0"/>
      </w:pPr>
      <w:r>
        <w:t>Swap 5) and 6)</w:t>
      </w:r>
    </w:p>
    <w:p w:rsidR="00265A5A" w:rsidRDefault="00A36DB1">
      <w:pPr>
        <w:pStyle w:val="ListParagraph"/>
        <w:numPr>
          <w:ilvl w:val="2"/>
          <w:numId w:val="17"/>
        </w:numPr>
        <w:ind w:leftChars="0"/>
      </w:pPr>
      <w:r>
        <w:t>1</w:t>
      </w:r>
    </w:p>
    <w:p w:rsidR="00265A5A" w:rsidRDefault="00265A5A">
      <w:pPr>
        <w:rPr>
          <w:highlight w:val="yellow"/>
        </w:rPr>
      </w:pPr>
    </w:p>
    <w:p w:rsidR="00265A5A" w:rsidRDefault="00A36DB1">
      <w: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rsidR="00265A5A" w:rsidRDefault="00265A5A"/>
    <w:p w:rsidR="00265A5A" w:rsidRDefault="00265A5A"/>
    <w:p w:rsidR="00265A5A" w:rsidRDefault="00A36DB1">
      <w:pPr>
        <w:rPr>
          <w:b/>
          <w:bCs/>
        </w:rPr>
      </w:pPr>
      <w:r>
        <w:rPr>
          <w:b/>
          <w:bCs/>
          <w:highlight w:val="yellow"/>
        </w:rPr>
        <w:t>Proposal 2</w:t>
      </w:r>
    </w:p>
    <w:p w:rsidR="00265A5A" w:rsidRDefault="00A36DB1">
      <w:pPr>
        <w:pStyle w:val="ListParagraph"/>
        <w:numPr>
          <w:ilvl w:val="0"/>
          <w:numId w:val="11"/>
        </w:numPr>
        <w:ind w:leftChars="0"/>
      </w:pPr>
      <w:r>
        <w:t>When resource identification procedure is performed to check for pre-emption, step 5) in section 8.1.4 of TS 38.214 is not executed</w:t>
      </w:r>
    </w:p>
    <w:p w:rsidR="00265A5A" w:rsidRDefault="00265A5A">
      <w:pPr>
        <w:rPr>
          <w:b/>
          <w:bCs/>
        </w:rPr>
      </w:pPr>
    </w:p>
    <w:tbl>
      <w:tblPr>
        <w:tblStyle w:val="TableGrid"/>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r>
              <w:t>QC</w:t>
            </w:r>
          </w:p>
        </w:tc>
        <w:tc>
          <w:tcPr>
            <w:tcW w:w="7973" w:type="dxa"/>
          </w:tcPr>
          <w:p w:rsidR="00265A5A" w:rsidRDefault="00A36DB1">
            <w:r>
              <w:t>Skipping step 5 for pre-emption.</w:t>
            </w:r>
          </w:p>
        </w:tc>
      </w:tr>
      <w:tr w:rsidR="00265A5A">
        <w:tc>
          <w:tcPr>
            <w:tcW w:w="1661" w:type="dxa"/>
          </w:tcPr>
          <w:p w:rsidR="00265A5A" w:rsidRDefault="00A36DB1">
            <w:pPr>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rsidR="00265A5A" w:rsidRDefault="00A36DB1">
            <w:pPr>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265A5A">
        <w:tc>
          <w:tcPr>
            <w:tcW w:w="1661" w:type="dxa"/>
          </w:tcPr>
          <w:p w:rsidR="00265A5A" w:rsidRDefault="00A36DB1">
            <w:pPr>
              <w:rPr>
                <w:rFonts w:eastAsiaTheme="minorEastAsia"/>
                <w:lang w:eastAsia="zh-CN"/>
              </w:rPr>
            </w:pPr>
            <w:r>
              <w:rPr>
                <w:rFonts w:eastAsiaTheme="minorEastAsia"/>
                <w:lang w:eastAsia="zh-CN"/>
              </w:rPr>
              <w:t>OPPO</w:t>
            </w:r>
          </w:p>
        </w:tc>
        <w:tc>
          <w:tcPr>
            <w:tcW w:w="7973" w:type="dxa"/>
          </w:tcPr>
          <w:p w:rsidR="00265A5A" w:rsidRDefault="00A36DB1">
            <w:pPr>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rsidR="00265A5A" w:rsidRDefault="00A36DB1">
            <w:pPr>
              <w:rPr>
                <w:rFonts w:eastAsiaTheme="minorEastAsia"/>
                <w:lang w:eastAsia="zh-CN"/>
              </w:rPr>
            </w:pPr>
            <w:r>
              <w:rPr>
                <w:rFonts w:eastAsiaTheme="minorEastAsia"/>
                <w:lang w:eastAsia="zh-CN"/>
              </w:rPr>
              <w:t>Therefore, it is safer to</w:t>
            </w:r>
            <w:r>
              <w:t xml:space="preserve"> not include TX period in step 5).</w:t>
            </w:r>
          </w:p>
        </w:tc>
      </w:tr>
      <w:tr w:rsidR="00265A5A">
        <w:tc>
          <w:tcPr>
            <w:tcW w:w="1661" w:type="dxa"/>
          </w:tcPr>
          <w:p w:rsidR="00265A5A" w:rsidRDefault="00A36DB1">
            <w:pPr>
              <w:rPr>
                <w:rFonts w:eastAsiaTheme="minorEastAsia"/>
                <w:lang w:eastAsia="zh-CN"/>
              </w:rPr>
            </w:pPr>
            <w:r>
              <w:rPr>
                <w:rFonts w:ascii="Calibri" w:hAnsi="Calibri" w:cs="Calibri" w:hint="eastAsia"/>
                <w:sz w:val="21"/>
                <w:szCs w:val="21"/>
                <w:lang w:eastAsia="ko-KR"/>
              </w:rPr>
              <w:t>LG Electronics</w:t>
            </w:r>
          </w:p>
        </w:tc>
        <w:tc>
          <w:tcPr>
            <w:tcW w:w="7973" w:type="dxa"/>
          </w:tcPr>
          <w:p w:rsidR="00265A5A" w:rsidRDefault="00A36DB1">
            <w:pPr>
              <w:rPr>
                <w:rFonts w:ascii="Calibri" w:hAnsi="Calibri" w:cs="Calibri"/>
                <w:sz w:val="21"/>
                <w:szCs w:val="21"/>
                <w:lang w:eastAsia="ko-KR"/>
              </w:rPr>
            </w:pPr>
            <w:proofErr w:type="gramStart"/>
            <w:r>
              <w:rPr>
                <w:rFonts w:ascii="Calibri" w:hAnsi="Calibri" w:cs="Calibri" w:hint="eastAsia"/>
                <w:sz w:val="21"/>
                <w:szCs w:val="21"/>
                <w:lang w:eastAsia="ko-KR"/>
              </w:rPr>
              <w:t>First of all</w:t>
            </w:r>
            <w:proofErr w:type="gramEnd"/>
            <w:r>
              <w:rPr>
                <w:rFonts w:ascii="Calibri" w:hAnsi="Calibri" w:cs="Calibri" w:hint="eastAsia"/>
                <w:sz w:val="21"/>
                <w:szCs w:val="21"/>
                <w:lang w:eastAsia="ko-KR"/>
              </w:rPr>
              <w:t xml:space="preserve">,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rsidR="00265A5A" w:rsidRDefault="00265A5A">
            <w:pPr>
              <w:rPr>
                <w:rFonts w:ascii="Calibri" w:hAnsi="Calibri" w:cs="Calibri"/>
                <w:sz w:val="21"/>
                <w:szCs w:val="21"/>
                <w:lang w:eastAsia="ko-KR"/>
              </w:rPr>
            </w:pPr>
          </w:p>
          <w:p w:rsidR="00265A5A" w:rsidRDefault="00A36DB1">
            <w:pPr>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rsidR="00265A5A" w:rsidRDefault="00265A5A">
            <w:pPr>
              <w:rPr>
                <w:rFonts w:ascii="Calibri" w:hAnsi="Calibri" w:cs="Calibri"/>
                <w:sz w:val="21"/>
                <w:szCs w:val="21"/>
                <w:lang w:eastAsia="ko-KR"/>
              </w:rPr>
            </w:pPr>
          </w:p>
          <w:p w:rsidR="00265A5A" w:rsidRDefault="00A36DB1">
            <w:pPr>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rsidR="00265A5A" w:rsidRDefault="00265A5A">
            <w:pPr>
              <w:rPr>
                <w:rFonts w:ascii="Calibri" w:hAnsi="Calibri" w:cs="Calibri"/>
                <w:sz w:val="21"/>
                <w:szCs w:val="21"/>
                <w:lang w:eastAsia="ko-KR"/>
              </w:rPr>
            </w:pPr>
          </w:p>
          <w:p w:rsidR="00265A5A" w:rsidRDefault="00A36DB1">
            <w:pPr>
              <w:pStyle w:val="ListParagraph"/>
              <w:numPr>
                <w:ilvl w:val="0"/>
                <w:numId w:val="11"/>
              </w:numPr>
              <w:ind w:leftChars="0"/>
              <w:rPr>
                <w:rFonts w:ascii="Calibri" w:hAnsi="Calibri" w:cs="Calibri"/>
                <w:color w:val="0000FF"/>
                <w:sz w:val="21"/>
                <w:szCs w:val="21"/>
                <w:lang w:eastAsia="ko-KR"/>
              </w:rPr>
            </w:pPr>
            <w:r>
              <w:rPr>
                <w:rFonts w:ascii="Calibri" w:hAnsi="Calibri" w:cs="Calibri" w:hint="eastAsia"/>
                <w:color w:val="0000FF"/>
                <w:sz w:val="21"/>
                <w:szCs w:val="21"/>
                <w:lang w:eastAsia="ko-KR"/>
              </w:rPr>
              <w:t xml:space="preserve">In case when </w:t>
            </w:r>
            <w:r>
              <w:rPr>
                <w:rFonts w:ascii="Calibri" w:hAnsi="Calibri" w:cs="Calibri"/>
                <w:color w:val="0000FF"/>
                <w:sz w:val="21"/>
                <w:szCs w:val="21"/>
                <w:lang w:eastAsia="ko-KR"/>
              </w:rPr>
              <w:t xml:space="preserve">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 xml:space="preserve">has a packet to be transmitted with a priority value lower than the pre-emption threshold (i.e., </w:t>
            </w:r>
            <w:proofErr w:type="spellStart"/>
            <w:r>
              <w:rPr>
                <w:rFonts w:ascii="Calibri" w:hAnsi="Calibri" w:cs="Calibri"/>
                <w:color w:val="0000FF"/>
                <w:sz w:val="21"/>
                <w:szCs w:val="21"/>
                <w:lang w:eastAsia="ko-KR"/>
              </w:rPr>
              <w:t>prio</w:t>
            </w:r>
            <w:r>
              <w:rPr>
                <w:rFonts w:ascii="Calibri" w:hAnsi="Calibri" w:cs="Calibri"/>
                <w:color w:val="0000FF"/>
                <w:sz w:val="21"/>
                <w:szCs w:val="21"/>
                <w:vertAlign w:val="subscript"/>
                <w:lang w:eastAsia="ko-KR"/>
              </w:rPr>
              <w:t>pre</w:t>
            </w:r>
            <w:proofErr w:type="spellEnd"/>
            <w:r>
              <w:rPr>
                <w:rFonts w:ascii="Calibri" w:hAnsi="Calibri" w:cs="Calibri"/>
                <w:color w:val="0000FF"/>
                <w:sz w:val="21"/>
                <w:szCs w:val="21"/>
                <w:lang w:eastAsia="ko-KR"/>
              </w:rPr>
              <w:t xml:space="preserve"> in TS 38.214),</w:t>
            </w:r>
          </w:p>
          <w:p w:rsidR="00265A5A" w:rsidRDefault="00A36DB1">
            <w:pPr>
              <w:pStyle w:val="ListParagraph"/>
              <w:numPr>
                <w:ilvl w:val="0"/>
                <w:numId w:val="18"/>
              </w:numPr>
              <w:ind w:leftChars="0"/>
              <w:rPr>
                <w:rFonts w:ascii="Calibri" w:hAnsi="Calibri" w:cs="Calibri"/>
                <w:color w:val="0000FF"/>
                <w:sz w:val="21"/>
                <w:szCs w:val="21"/>
                <w:lang w:eastAsia="ko-KR"/>
              </w:rPr>
            </w:pPr>
            <w:r>
              <w:rPr>
                <w:rFonts w:ascii="Calibri" w:hAnsi="Calibri" w:cs="Calibri"/>
                <w:color w:val="0000FF"/>
                <w:sz w:val="21"/>
                <w:szCs w:val="21"/>
                <w:lang w:eastAsia="ko-KR"/>
              </w:rPr>
              <w:t>the UE doesn’t include its own reservation periodicity in Step 5) for the pre-emption checking.</w:t>
            </w:r>
          </w:p>
          <w:p w:rsidR="00265A5A" w:rsidRDefault="00A36DB1">
            <w:pPr>
              <w:pStyle w:val="ListParagraph"/>
              <w:numPr>
                <w:ilvl w:val="0"/>
                <w:numId w:val="11"/>
              </w:numPr>
              <w:ind w:leftChars="0"/>
              <w:rPr>
                <w:rFonts w:ascii="Calibri" w:hAnsi="Calibri" w:cs="Calibri"/>
                <w:color w:val="0000FF"/>
                <w:sz w:val="21"/>
                <w:szCs w:val="21"/>
                <w:lang w:eastAsia="ko-KR"/>
              </w:rPr>
            </w:pPr>
            <w:r>
              <w:rPr>
                <w:rFonts w:ascii="Calibri" w:hAnsi="Calibri" w:cs="Calibri"/>
                <w:color w:val="0000FF"/>
                <w:sz w:val="21"/>
                <w:szCs w:val="21"/>
                <w:lang w:eastAsia="ko-KR"/>
              </w:rPr>
              <w:t xml:space="preserve">Otherwise (i.e., 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equal to or larger than the pre-emption threshold),</w:t>
            </w:r>
          </w:p>
          <w:p w:rsidR="00265A5A" w:rsidRDefault="00A36DB1">
            <w:pPr>
              <w:pStyle w:val="ListParagraph"/>
              <w:numPr>
                <w:ilvl w:val="0"/>
                <w:numId w:val="18"/>
              </w:numPr>
              <w:ind w:leftChars="0"/>
              <w:rPr>
                <w:rFonts w:eastAsiaTheme="minorEastAsia"/>
              </w:rPr>
            </w:pPr>
            <w:r>
              <w:rPr>
                <w:rFonts w:ascii="Calibri" w:hAnsi="Calibri" w:cs="Calibri"/>
                <w:color w:val="0000FF"/>
                <w:sz w:val="21"/>
                <w:szCs w:val="21"/>
                <w:lang w:eastAsia="ko-KR"/>
              </w:rPr>
              <w:lastRenderedPageBreak/>
              <w:t>the UE assumes that the excluded reserved resource in Step 5) due to the non-monitored slot are pre-empted.</w:t>
            </w:r>
          </w:p>
        </w:tc>
      </w:tr>
      <w:tr w:rsidR="00265A5A">
        <w:tc>
          <w:tcPr>
            <w:tcW w:w="1661" w:type="dxa"/>
          </w:tcPr>
          <w:p w:rsidR="00265A5A" w:rsidRDefault="00A36DB1">
            <w:pPr>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rsidR="00265A5A" w:rsidRDefault="00A36DB1">
            <w:pPr>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265A5A">
        <w:tc>
          <w:tcPr>
            <w:tcW w:w="1661" w:type="dxa"/>
          </w:tcPr>
          <w:p w:rsidR="00265A5A" w:rsidRDefault="00A36DB1">
            <w:pPr>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rsidR="00265A5A" w:rsidRDefault="00A36DB1">
            <w:pPr>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rsidR="00265A5A" w:rsidRDefault="00A36DB1">
            <w:pPr>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rsidR="00265A5A" w:rsidRDefault="00A36DB1">
            <w:pPr>
              <w:rPr>
                <w:b/>
                <w:bCs/>
                <w:szCs w:val="20"/>
                <w:lang w:eastAsia="zh-CN"/>
              </w:rPr>
            </w:pPr>
            <w:r>
              <w:rPr>
                <w:szCs w:val="20"/>
                <w:highlight w:val="green"/>
                <w:lang w:eastAsia="zh-CN"/>
              </w:rPr>
              <w:t>98b Agreements</w:t>
            </w:r>
            <w:r>
              <w:rPr>
                <w:b/>
                <w:bCs/>
                <w:szCs w:val="20"/>
                <w:lang w:eastAsia="zh-CN"/>
              </w:rPr>
              <w:t>:</w:t>
            </w:r>
          </w:p>
          <w:p w:rsidR="00265A5A" w:rsidRDefault="00A36DB1">
            <w:pPr>
              <w:pStyle w:val="ListParagraph"/>
              <w:numPr>
                <w:ilvl w:val="0"/>
                <w:numId w:val="19"/>
              </w:numPr>
              <w:ind w:leftChars="0"/>
              <w:rPr>
                <w:lang w:val="en-US"/>
              </w:rPr>
            </w:pPr>
            <w:r>
              <w:t>Support a resource pre-emption mechanism for Mode-2</w:t>
            </w:r>
          </w:p>
          <w:p w:rsidR="00265A5A" w:rsidRDefault="00A36DB1">
            <w:pPr>
              <w:pStyle w:val="ListParagraph"/>
              <w:numPr>
                <w:ilvl w:val="1"/>
                <w:numId w:val="19"/>
              </w:numPr>
              <w:ind w:leftChars="0"/>
            </w:pPr>
            <w:r>
              <w:t xml:space="preserve">A UE triggers reselection of already </w:t>
            </w:r>
            <w:proofErr w:type="spellStart"/>
            <w:r>
              <w:t>signaled</w:t>
            </w:r>
            <w:proofErr w:type="spellEnd"/>
            <w:r>
              <w:t xml:space="preserve"> resource(s) as a resource reservation in case of overlap with resource(s) of a higher priority reservation from a different UE and, SL-RSRP measurement associated with the resource reserved by that different UE is </w:t>
            </w:r>
            <w:r>
              <w:rPr>
                <w:color w:val="FF0000"/>
              </w:rPr>
              <w:t>larger than an associated SL-RSRP threshold</w:t>
            </w:r>
          </w:p>
          <w:p w:rsidR="00265A5A" w:rsidRDefault="00A36DB1">
            <w:pPr>
              <w:pStyle w:val="ListParagraph"/>
              <w:numPr>
                <w:ilvl w:val="2"/>
                <w:numId w:val="19"/>
              </w:numPr>
              <w:ind w:leftChars="0"/>
            </w:pPr>
            <w:r>
              <w:t>Only the overlapped resource(s) is/are reselected</w:t>
            </w:r>
          </w:p>
          <w:p w:rsidR="00265A5A" w:rsidRDefault="00A36DB1">
            <w:pPr>
              <w:pStyle w:val="ListParagraph"/>
              <w:numPr>
                <w:ilvl w:val="2"/>
                <w:numId w:val="19"/>
              </w:numPr>
              <w:ind w:leftChars="0"/>
            </w:pPr>
            <w:r>
              <w:t>FFS</w:t>
            </w:r>
          </w:p>
          <w:p w:rsidR="00265A5A" w:rsidRDefault="00A36DB1">
            <w:pPr>
              <w:pStyle w:val="ListParagraph"/>
              <w:numPr>
                <w:ilvl w:val="3"/>
                <w:numId w:val="19"/>
              </w:numPr>
              <w:ind w:leftChars="0"/>
            </w:pPr>
            <w:r>
              <w:t>the timeline for reselection</w:t>
            </w:r>
          </w:p>
          <w:p w:rsidR="00265A5A" w:rsidRDefault="00A36DB1">
            <w:pPr>
              <w:pStyle w:val="ListParagraph"/>
              <w:numPr>
                <w:ilvl w:val="3"/>
                <w:numId w:val="19"/>
              </w:numPr>
              <w:ind w:leftChars="0"/>
            </w:pPr>
            <w:r>
              <w:t>other details</w:t>
            </w:r>
          </w:p>
          <w:p w:rsidR="00265A5A" w:rsidRDefault="00A36DB1">
            <w:pPr>
              <w:pStyle w:val="ListParagraph"/>
              <w:numPr>
                <w:ilvl w:val="2"/>
                <w:numId w:val="19"/>
              </w:numPr>
              <w:ind w:leftChars="0"/>
            </w:pPr>
            <w:r>
              <w:t xml:space="preserve">FFS </w:t>
            </w:r>
            <w:proofErr w:type="gramStart"/>
            <w:r>
              <w:t>whether or not</w:t>
            </w:r>
            <w:proofErr w:type="gramEnd"/>
            <w:r>
              <w:t xml:space="preserve"> to support other potential UE behaviour (</w:t>
            </w:r>
            <w:proofErr w:type="spellStart"/>
            <w:r>
              <w:t>e.g</w:t>
            </w:r>
            <w:proofErr w:type="spellEnd"/>
            <w:r>
              <w:t>, power boosting/reduction)</w:t>
            </w:r>
          </w:p>
          <w:p w:rsidR="00265A5A" w:rsidRDefault="00A36DB1">
            <w:pPr>
              <w:pStyle w:val="ListParagraph"/>
              <w:numPr>
                <w:ilvl w:val="1"/>
                <w:numId w:val="19"/>
              </w:numPr>
              <w:ind w:leftChars="0"/>
            </w:pPr>
            <w:r>
              <w:t>This mechanism can be enabled or disabled, per resource pool</w:t>
            </w:r>
          </w:p>
          <w:p w:rsidR="00265A5A" w:rsidRDefault="00A36DB1">
            <w:pPr>
              <w:pStyle w:val="ListParagraph"/>
              <w:numPr>
                <w:ilvl w:val="2"/>
                <w:numId w:val="19"/>
              </w:numPr>
              <w:ind w:leftChars="0"/>
            </w:pPr>
            <w:r>
              <w:t>FFS details</w:t>
            </w:r>
          </w:p>
          <w:p w:rsidR="00265A5A" w:rsidRDefault="00A36DB1">
            <w:pPr>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rsidR="00265A5A" w:rsidRDefault="00A36DB1">
            <w:pPr>
              <w:rPr>
                <w:rFonts w:ascii="Calibri" w:eastAsiaTheme="minorEastAsia" w:hAnsi="Calibri" w:cs="Calibri"/>
                <w:sz w:val="21"/>
                <w:szCs w:val="21"/>
                <w:lang w:eastAsia="zh-CN"/>
              </w:rPr>
            </w:pPr>
            <w:r>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Pr>
                <w:rFonts w:ascii="Calibri" w:eastAsiaTheme="minorEastAsia" w:hAnsi="Calibri" w:cs="Calibri"/>
                <w:sz w:val="21"/>
                <w:szCs w:val="21"/>
                <w:lang w:eastAsia="zh-CN"/>
              </w:rPr>
              <w:sym w:font="Wingdings" w:char="F0E8"/>
            </w:r>
          </w:p>
          <w:p w:rsidR="00265A5A" w:rsidRDefault="00265A5A">
            <w:pPr>
              <w:rPr>
                <w:rFonts w:ascii="Calibri" w:eastAsiaTheme="minorEastAsia" w:hAnsi="Calibri" w:cs="Calibri"/>
                <w:sz w:val="21"/>
                <w:szCs w:val="21"/>
                <w:lang w:eastAsia="zh-CN"/>
              </w:rPr>
            </w:pPr>
          </w:p>
          <w:p w:rsidR="00265A5A" w:rsidRDefault="00A36DB1">
            <w:pPr>
              <w:rPr>
                <w:rFonts w:eastAsiaTheme="minorEastAsia"/>
                <w:lang w:eastAsia="zh-CN"/>
              </w:rPr>
            </w:pPr>
            <w:r>
              <w:t xml:space="preserve">“If 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t xml:space="preserve"> is larger than associated RSRP threshold, …”. … the associated RSRP threshold is derived based on …. of </w:t>
            </w:r>
            <m:oMath>
              <m:sSub>
                <m:sSubPr>
                  <m:ctrlPr>
                    <w:rPr>
                      <w:rFonts w:ascii="Cambria Math" w:hAnsi="Cambria Math"/>
                    </w:rPr>
                  </m:ctrlPr>
                </m:sSubPr>
                <m:e>
                  <m:r>
                    <w:rPr>
                      <w:rFonts w:ascii="Cambria Math"/>
                    </w:rPr>
                    <m:t>S</m:t>
                  </m:r>
                </m:e>
                <m:sub>
                  <m:r>
                    <w:rPr>
                      <w:rFonts w:ascii="Cambria Math"/>
                    </w:rPr>
                    <m:t>A</m:t>
                  </m:r>
                </m:sub>
              </m:sSub>
            </m:oMath>
            <w:r>
              <w:t xml:space="preserve"> …</w:t>
            </w:r>
          </w:p>
        </w:tc>
      </w:tr>
      <w:tr w:rsidR="00265A5A">
        <w:tc>
          <w:tcPr>
            <w:tcW w:w="1661" w:type="dxa"/>
          </w:tcPr>
          <w:p w:rsidR="00265A5A" w:rsidRDefault="00A36DB1">
            <w:pPr>
              <w:rPr>
                <w:rFonts w:ascii="Calibri" w:hAnsi="Calibri" w:cs="Calibri"/>
                <w:sz w:val="21"/>
                <w:szCs w:val="21"/>
                <w:lang w:eastAsia="ko-KR"/>
              </w:rPr>
            </w:pPr>
            <w:r>
              <w:rPr>
                <w:rFonts w:eastAsia="MS Mincho" w:hint="eastAsia"/>
                <w:lang w:eastAsia="ja-JP"/>
              </w:rPr>
              <w:t>NTT DOCOMO</w:t>
            </w:r>
          </w:p>
        </w:tc>
        <w:tc>
          <w:tcPr>
            <w:tcW w:w="7973" w:type="dxa"/>
          </w:tcPr>
          <w:p w:rsidR="00265A5A" w:rsidRDefault="00A36DB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265A5A">
        <w:tc>
          <w:tcPr>
            <w:tcW w:w="1661" w:type="dxa"/>
          </w:tcPr>
          <w:p w:rsidR="00265A5A" w:rsidRDefault="00A36DB1">
            <w:pPr>
              <w:rPr>
                <w:rFonts w:eastAsia="MS Mincho"/>
                <w:lang w:eastAsia="ja-JP"/>
              </w:rPr>
            </w:pPr>
            <w:r>
              <w:rPr>
                <w:rFonts w:eastAsiaTheme="minorEastAsia" w:hint="eastAsia"/>
                <w:lang w:eastAsia="zh-CN"/>
              </w:rPr>
              <w:t>Huawei/</w:t>
            </w:r>
            <w:proofErr w:type="spellStart"/>
            <w:r>
              <w:rPr>
                <w:rFonts w:eastAsiaTheme="minorEastAsia" w:hint="eastAsia"/>
                <w:lang w:eastAsia="zh-CN"/>
              </w:rPr>
              <w:t>HiSilicon</w:t>
            </w:r>
            <w:proofErr w:type="spellEnd"/>
          </w:p>
        </w:tc>
        <w:tc>
          <w:tcPr>
            <w:tcW w:w="7973" w:type="dxa"/>
          </w:tcPr>
          <w:p w:rsidR="00265A5A" w:rsidRDefault="00A36DB1">
            <w:pPr>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rsidR="00265A5A" w:rsidRDefault="00A36DB1">
            <w:pPr>
              <w:rPr>
                <w:rFonts w:eastAsia="MS Mincho"/>
                <w:lang w:eastAsia="ja-JP"/>
              </w:rPr>
            </w:pPr>
            <w:r>
              <w:rPr>
                <w:rFonts w:eastAsia="MS Mincho"/>
                <w:lang w:eastAsia="ja-JP"/>
              </w:rPr>
              <w:t xml:space="preserve">Skipping step 5) would lead to inaccurate resource exclusion for determining the remaining candidate resource set S_A, </w:t>
            </w:r>
            <w:proofErr w:type="gramStart"/>
            <w:r>
              <w:rPr>
                <w:rFonts w:eastAsia="MS Mincho"/>
                <w:lang w:eastAsia="ja-JP"/>
              </w:rPr>
              <w:t>and also</w:t>
            </w:r>
            <w:proofErr w:type="gramEnd"/>
            <w:r>
              <w:rPr>
                <w:rFonts w:eastAsia="MS Mincho"/>
                <w:lang w:eastAsia="ja-JP"/>
              </w:rPr>
              <w:t xml:space="preserve"> causes unfairness between initial selection and pre-emption check.</w:t>
            </w:r>
          </w:p>
        </w:tc>
      </w:tr>
      <w:tr w:rsidR="00265A5A">
        <w:tc>
          <w:tcPr>
            <w:tcW w:w="1661" w:type="dxa"/>
          </w:tcPr>
          <w:p w:rsidR="00265A5A" w:rsidRDefault="00A36DB1">
            <w:pPr>
              <w:rPr>
                <w:rFonts w:eastAsiaTheme="minorEastAsia"/>
                <w:lang w:eastAsia="zh-CN"/>
              </w:rPr>
            </w:pPr>
            <w:r>
              <w:rPr>
                <w:rFonts w:eastAsiaTheme="minorEastAsia"/>
                <w:lang w:eastAsia="zh-CN"/>
              </w:rPr>
              <w:lastRenderedPageBreak/>
              <w:t>Apple</w:t>
            </w:r>
          </w:p>
        </w:tc>
        <w:tc>
          <w:tcPr>
            <w:tcW w:w="7973" w:type="dxa"/>
          </w:tcPr>
          <w:p w:rsidR="00265A5A" w:rsidRDefault="00A36DB1">
            <w:pPr>
              <w:rPr>
                <w:rFonts w:eastAsiaTheme="minorEastAsia"/>
                <w:lang w:eastAsia="zh-CN"/>
              </w:rPr>
            </w:pPr>
            <w:r>
              <w:rPr>
                <w:rFonts w:eastAsiaTheme="minorEastAsia"/>
                <w:lang w:eastAsia="zh-CN"/>
              </w:rPr>
              <w:t xml:space="preserve">We share the views from OPPO and other companies. The exclusion of </w:t>
            </w:r>
            <w:r>
              <w:t xml:space="preserve">TX period from step 5) makes accurate resource exclusion and keeps fairness between initial selection and pre-emption check. </w:t>
            </w:r>
          </w:p>
        </w:tc>
      </w:tr>
      <w:tr w:rsidR="00265A5A">
        <w:tc>
          <w:tcPr>
            <w:tcW w:w="1661" w:type="dxa"/>
          </w:tcPr>
          <w:p w:rsidR="00265A5A" w:rsidRDefault="00A36DB1">
            <w:pPr>
              <w:rPr>
                <w:rFonts w:eastAsiaTheme="minorEastAsia"/>
                <w:lang w:eastAsia="zh-CN"/>
              </w:rPr>
            </w:pPr>
            <w:r>
              <w:rPr>
                <w:rFonts w:eastAsiaTheme="minorEastAsia"/>
                <w:lang w:eastAsia="zh-CN"/>
              </w:rPr>
              <w:t>Ericsson</w:t>
            </w:r>
          </w:p>
        </w:tc>
        <w:tc>
          <w:tcPr>
            <w:tcW w:w="7973" w:type="dxa"/>
          </w:tcPr>
          <w:p w:rsidR="00265A5A" w:rsidRDefault="00A36DB1">
            <w:pPr>
              <w:rPr>
                <w:rFonts w:eastAsiaTheme="minorEastAsia"/>
                <w:lang w:eastAsia="zh-CN"/>
              </w:rPr>
            </w:pPr>
            <w:r>
              <w:rPr>
                <w:rFonts w:eastAsiaTheme="minorEastAsia"/>
                <w:lang w:eastAsia="zh-CN"/>
              </w:rPr>
              <w:t>We are OK with the proposal.</w:t>
            </w:r>
          </w:p>
        </w:tc>
      </w:tr>
      <w:tr w:rsidR="00265A5A">
        <w:tc>
          <w:tcPr>
            <w:tcW w:w="1661" w:type="dxa"/>
          </w:tcPr>
          <w:p w:rsidR="00265A5A" w:rsidRDefault="00A36DB1">
            <w:pPr>
              <w:rPr>
                <w:rFonts w:eastAsiaTheme="minorEastAsia"/>
                <w:lang w:eastAsia="zh-CN"/>
              </w:rPr>
            </w:pPr>
            <w:r>
              <w:rPr>
                <w:rFonts w:eastAsiaTheme="minorEastAsia"/>
                <w:lang w:eastAsia="zh-CN"/>
              </w:rPr>
              <w:t>Nokia, NSB</w:t>
            </w:r>
          </w:p>
        </w:tc>
        <w:tc>
          <w:tcPr>
            <w:tcW w:w="7973" w:type="dxa"/>
          </w:tcPr>
          <w:p w:rsidR="00265A5A" w:rsidRDefault="00A36DB1">
            <w:pPr>
              <w:rPr>
                <w:rFonts w:eastAsiaTheme="minorEastAsia"/>
                <w:lang w:eastAsia="zh-CN"/>
              </w:rPr>
            </w:pPr>
            <w:r>
              <w:rPr>
                <w:rFonts w:eastAsiaTheme="minorEastAsia"/>
                <w:lang w:eastAsia="zh-CN"/>
              </w:rPr>
              <w:t>Support FL proposal</w:t>
            </w:r>
          </w:p>
        </w:tc>
      </w:tr>
      <w:tr w:rsidR="00265A5A">
        <w:tc>
          <w:tcPr>
            <w:tcW w:w="1661" w:type="dxa"/>
          </w:tcPr>
          <w:p w:rsidR="00265A5A" w:rsidRDefault="00A36DB1">
            <w:pPr>
              <w:rPr>
                <w:rFonts w:eastAsiaTheme="minorEastAsia"/>
                <w:lang w:eastAsia="zh-CN"/>
              </w:rPr>
            </w:pPr>
            <w:r>
              <w:rPr>
                <w:rFonts w:eastAsiaTheme="minorEastAsia"/>
                <w:lang w:eastAsia="zh-CN"/>
              </w:rPr>
              <w:t>Bosch</w:t>
            </w:r>
          </w:p>
        </w:tc>
        <w:tc>
          <w:tcPr>
            <w:tcW w:w="7973" w:type="dxa"/>
          </w:tcPr>
          <w:p w:rsidR="00265A5A" w:rsidRDefault="00A36DB1">
            <w:pPr>
              <w:rPr>
                <w:rFonts w:eastAsiaTheme="minorEastAsia"/>
                <w:lang w:eastAsia="zh-CN"/>
              </w:rPr>
            </w:pPr>
            <w:r>
              <w:rPr>
                <w:rFonts w:eastAsiaTheme="minorEastAsia"/>
                <w:lang w:eastAsia="zh-CN"/>
              </w:rPr>
              <w:t>We agree to skip step 5) for pre-emption.</w:t>
            </w:r>
          </w:p>
        </w:tc>
      </w:tr>
      <w:tr w:rsidR="00265A5A">
        <w:tc>
          <w:tcPr>
            <w:tcW w:w="1661" w:type="dxa"/>
          </w:tcPr>
          <w:p w:rsidR="00265A5A" w:rsidRDefault="00A36DB1">
            <w:pPr>
              <w:rPr>
                <w:rFonts w:eastAsiaTheme="minorEastAsia"/>
                <w:lang w:eastAsia="zh-CN"/>
              </w:rPr>
            </w:pPr>
            <w:r>
              <w:rPr>
                <w:rFonts w:eastAsiaTheme="minorEastAsia"/>
                <w:lang w:eastAsia="zh-CN"/>
              </w:rPr>
              <w:t>Sharp</w:t>
            </w:r>
          </w:p>
        </w:tc>
        <w:tc>
          <w:tcPr>
            <w:tcW w:w="7973" w:type="dxa"/>
          </w:tcPr>
          <w:p w:rsidR="00265A5A" w:rsidRDefault="00A36DB1">
            <w:pPr>
              <w:rPr>
                <w:rFonts w:eastAsiaTheme="minorEastAsia"/>
                <w:lang w:eastAsia="zh-CN"/>
              </w:rPr>
            </w:pPr>
            <w:r>
              <w:rPr>
                <w:rFonts w:eastAsiaTheme="minorEastAsia"/>
                <w:lang w:eastAsia="zh-CN"/>
              </w:rPr>
              <w:t>We agree FL proposal.</w:t>
            </w:r>
          </w:p>
        </w:tc>
      </w:tr>
      <w:tr w:rsidR="00265A5A">
        <w:tc>
          <w:tcPr>
            <w:tcW w:w="1661" w:type="dxa"/>
          </w:tcPr>
          <w:p w:rsidR="00265A5A" w:rsidRDefault="00A36DB1">
            <w:pPr>
              <w:rPr>
                <w:rFonts w:eastAsiaTheme="minorEastAsia"/>
                <w:lang w:eastAsia="zh-CN"/>
              </w:rPr>
            </w:pPr>
            <w:r>
              <w:rPr>
                <w:rFonts w:eastAsiaTheme="minorEastAsia"/>
                <w:lang w:eastAsia="zh-CN"/>
              </w:rPr>
              <w:t>Panasonic</w:t>
            </w:r>
          </w:p>
        </w:tc>
        <w:tc>
          <w:tcPr>
            <w:tcW w:w="7973" w:type="dxa"/>
          </w:tcPr>
          <w:p w:rsidR="00265A5A" w:rsidRDefault="00A36DB1">
            <w:pPr>
              <w:rPr>
                <w:rFonts w:eastAsiaTheme="minorEastAsia"/>
                <w:lang w:eastAsia="zh-CN"/>
              </w:rPr>
            </w:pPr>
            <w:r>
              <w:rPr>
                <w:rFonts w:eastAsiaTheme="minorEastAsia"/>
                <w:lang w:eastAsia="zh-CN"/>
              </w:rPr>
              <w:t xml:space="preserve">We share similar view with OPPO and NTT DOCOMO, and support not to include TX period in step 5).  </w:t>
            </w:r>
          </w:p>
        </w:tc>
      </w:tr>
      <w:tr w:rsidR="00265A5A">
        <w:tc>
          <w:tcPr>
            <w:tcW w:w="1661" w:type="dxa"/>
          </w:tcPr>
          <w:p w:rsidR="00265A5A" w:rsidRDefault="00A36DB1">
            <w:pPr>
              <w:rPr>
                <w:rFonts w:eastAsiaTheme="minorEastAsia"/>
                <w:lang w:val="en-US" w:eastAsia="zh-CN"/>
              </w:rPr>
            </w:pPr>
            <w:r>
              <w:rPr>
                <w:rFonts w:eastAsiaTheme="minorEastAsia" w:hint="eastAsia"/>
                <w:lang w:val="en-US" w:eastAsia="zh-CN"/>
              </w:rPr>
              <w:t>ZTE</w:t>
            </w:r>
          </w:p>
        </w:tc>
        <w:tc>
          <w:tcPr>
            <w:tcW w:w="7973" w:type="dxa"/>
          </w:tcPr>
          <w:p w:rsidR="00265A5A" w:rsidRDefault="00A36DB1">
            <w:pPr>
              <w:rPr>
                <w:rFonts w:eastAsiaTheme="minorEastAsia"/>
                <w:lang w:val="en-US" w:eastAsia="zh-CN"/>
              </w:rPr>
            </w:pPr>
            <w:r>
              <w:rPr>
                <w:rFonts w:eastAsiaTheme="minorEastAsia" w:hint="eastAsia"/>
                <w:lang w:val="en-US" w:eastAsia="zh-CN"/>
              </w:rPr>
              <w:t>We agree to skip step 5) for pre-emption</w:t>
            </w:r>
          </w:p>
        </w:tc>
      </w:tr>
    </w:tbl>
    <w:p w:rsidR="00265A5A" w:rsidRDefault="00265A5A">
      <w:pPr>
        <w:rPr>
          <w:b/>
          <w:bCs/>
        </w:rPr>
      </w:pPr>
    </w:p>
    <w:p w:rsidR="00265A5A" w:rsidRDefault="00265A5A">
      <w:pPr>
        <w:rPr>
          <w:b/>
          <w:bCs/>
        </w:rPr>
      </w:pPr>
    </w:p>
    <w:p w:rsidR="00265A5A" w:rsidRDefault="00265A5A">
      <w:pPr>
        <w:rPr>
          <w:b/>
          <w:bCs/>
        </w:rPr>
      </w:pPr>
      <w:bookmarkStart w:id="22" w:name="_Hlk54827329"/>
    </w:p>
    <w:p w:rsidR="00265A5A" w:rsidRDefault="00A36DB1">
      <w:pPr>
        <w:pStyle w:val="3GPPH1"/>
        <w:spacing w:line="240" w:lineRule="auto"/>
      </w:pPr>
      <w:r>
        <w:t>3</w:t>
      </w:r>
      <w:r>
        <w:rPr>
          <w:vertAlign w:val="superscript"/>
        </w:rPr>
        <w:t>rd</w:t>
      </w:r>
      <w:r>
        <w:t xml:space="preserve"> round discussion</w:t>
      </w:r>
    </w:p>
    <w:p w:rsidR="00265A5A" w:rsidRDefault="00A36DB1">
      <w:pPr>
        <w:pStyle w:val="Heading2"/>
        <w:spacing w:line="240" w:lineRule="auto"/>
        <w:rPr>
          <w:szCs w:val="32"/>
          <w:u w:val="single"/>
        </w:rPr>
      </w:pPr>
      <w:r>
        <w:t>Issue M2-1: Fix undefined UE behaviour for the case of re-evaluation performed during periodic reservation process</w:t>
      </w:r>
    </w:p>
    <w:p w:rsidR="00265A5A" w:rsidRDefault="00265A5A">
      <w:pPr>
        <w:rPr>
          <w:b/>
          <w:bCs/>
        </w:rPr>
      </w:pPr>
    </w:p>
    <w:p w:rsidR="00265A5A" w:rsidRDefault="00A36DB1">
      <w:r>
        <w:t>FL observations</w:t>
      </w:r>
    </w:p>
    <w:p w:rsidR="00265A5A" w:rsidRDefault="00A36DB1">
      <w:pPr>
        <w:pStyle w:val="ListParagraph"/>
        <w:numPr>
          <w:ilvl w:val="0"/>
          <w:numId w:val="16"/>
        </w:numPr>
        <w:ind w:leftChars="0"/>
      </w:pPr>
      <w:r>
        <w:t>For Option 1</w:t>
      </w:r>
    </w:p>
    <w:p w:rsidR="00265A5A" w:rsidRDefault="00A36DB1">
      <w:pPr>
        <w:pStyle w:val="ListParagraph"/>
        <w:numPr>
          <w:ilvl w:val="1"/>
          <w:numId w:val="16"/>
        </w:numPr>
        <w:ind w:leftChars="0"/>
      </w:pPr>
      <w:r>
        <w:t>4 sources for Option 1 only</w:t>
      </w:r>
    </w:p>
    <w:p w:rsidR="00265A5A" w:rsidRDefault="00A36DB1">
      <w:pPr>
        <w:pStyle w:val="ListParagraph"/>
        <w:numPr>
          <w:ilvl w:val="1"/>
          <w:numId w:val="16"/>
        </w:numPr>
        <w:ind w:leftChars="0"/>
      </w:pPr>
      <w:r>
        <w:t>5 sources for Option 1 or Option 3 as a compromise</w:t>
      </w:r>
    </w:p>
    <w:p w:rsidR="00265A5A" w:rsidRDefault="00A36DB1">
      <w:pPr>
        <w:pStyle w:val="ListParagraph"/>
        <w:numPr>
          <w:ilvl w:val="0"/>
          <w:numId w:val="16"/>
        </w:numPr>
        <w:ind w:leftChars="0"/>
      </w:pPr>
      <w:r>
        <w:t>For Option 2 only</w:t>
      </w:r>
    </w:p>
    <w:p w:rsidR="00265A5A" w:rsidRDefault="00A36DB1">
      <w:pPr>
        <w:pStyle w:val="ListParagraph"/>
        <w:numPr>
          <w:ilvl w:val="1"/>
          <w:numId w:val="16"/>
        </w:numPr>
        <w:ind w:leftChars="0"/>
      </w:pPr>
      <w:r>
        <w:t>1 source for Option 2 only</w:t>
      </w:r>
    </w:p>
    <w:p w:rsidR="00265A5A" w:rsidRDefault="00A36DB1">
      <w:pPr>
        <w:pStyle w:val="ListParagraph"/>
        <w:numPr>
          <w:ilvl w:val="1"/>
          <w:numId w:val="16"/>
        </w:numPr>
        <w:ind w:leftChars="0"/>
      </w:pPr>
      <w:r>
        <w:t>3 sources for Option 2 or Option 3</w:t>
      </w:r>
    </w:p>
    <w:p w:rsidR="00265A5A" w:rsidRDefault="00A36DB1">
      <w:pPr>
        <w:pStyle w:val="ListParagraph"/>
        <w:numPr>
          <w:ilvl w:val="0"/>
          <w:numId w:val="16"/>
        </w:numPr>
        <w:ind w:leftChars="0"/>
      </w:pPr>
      <w:r>
        <w:t>For Option 3</w:t>
      </w:r>
    </w:p>
    <w:p w:rsidR="00265A5A" w:rsidRDefault="00A36DB1">
      <w:pPr>
        <w:pStyle w:val="ListParagraph"/>
        <w:numPr>
          <w:ilvl w:val="1"/>
          <w:numId w:val="16"/>
        </w:numPr>
        <w:ind w:leftChars="0"/>
      </w:pPr>
      <w:r>
        <w:t>1 source for Option 3 only</w:t>
      </w:r>
    </w:p>
    <w:p w:rsidR="00265A5A" w:rsidRDefault="00A36DB1">
      <w:pPr>
        <w:pStyle w:val="ListParagraph"/>
        <w:numPr>
          <w:ilvl w:val="1"/>
          <w:numId w:val="16"/>
        </w:numPr>
        <w:ind w:leftChars="0"/>
      </w:pPr>
      <w:r>
        <w:t>8 sources for Option 3 as a compromise to other option</w:t>
      </w:r>
    </w:p>
    <w:p w:rsidR="00265A5A" w:rsidRDefault="00A36DB1">
      <w:r>
        <w:t>From the support analysis, it seems Option 3 may become a good compromise, with necessary updates suggested by companies.</w:t>
      </w:r>
    </w:p>
    <w:p w:rsidR="00265A5A" w:rsidRDefault="00265A5A"/>
    <w:p w:rsidR="00265A5A" w:rsidRDefault="00A36DB1">
      <w:pPr>
        <w:rPr>
          <w:b/>
          <w:bCs/>
          <w:lang w:eastAsia="zh-CN"/>
        </w:rPr>
      </w:pPr>
      <w:r>
        <w:rPr>
          <w:b/>
          <w:bCs/>
          <w:lang w:eastAsia="zh-CN"/>
        </w:rPr>
        <w:t>Option 1:</w:t>
      </w:r>
    </w:p>
    <w:p w:rsidR="00265A5A" w:rsidRDefault="00A36DB1">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rsidR="00265A5A" w:rsidRDefault="00A36DB1">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265A5A" w:rsidRDefault="00A36DB1">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265A5A" w:rsidRDefault="00A36DB1">
      <w:pPr>
        <w:rPr>
          <w:b/>
          <w:bCs/>
          <w:lang w:eastAsia="zh-CN"/>
        </w:rPr>
      </w:pPr>
      <w:r>
        <w:rPr>
          <w:b/>
          <w:bCs/>
          <w:lang w:eastAsia="zh-CN"/>
        </w:rPr>
        <w:lastRenderedPageBreak/>
        <w:t>Option 2:</w:t>
      </w:r>
    </w:p>
    <w:p w:rsidR="00265A5A" w:rsidRDefault="00A36DB1">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265A5A" w:rsidRDefault="00A36DB1">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265A5A" w:rsidRDefault="00A36DB1">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rsidR="00265A5A" w:rsidRDefault="00A36DB1">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rsidR="00265A5A" w:rsidRDefault="00A36DB1">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265A5A" w:rsidRDefault="00A36DB1">
      <w:pPr>
        <w:rPr>
          <w:b/>
          <w:bCs/>
        </w:rPr>
      </w:pPr>
      <w:r>
        <w:rPr>
          <w:b/>
          <w:bCs/>
        </w:rPr>
        <w:t>Option 3:</w:t>
      </w:r>
    </w:p>
    <w:p w:rsidR="00265A5A" w:rsidRDefault="00A36DB1">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rsidR="00265A5A" w:rsidRDefault="00A36DB1">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rsidR="00265A5A" w:rsidRDefault="00A36DB1">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rsidR="00265A5A" w:rsidRDefault="00A36DB1">
      <w:pPr>
        <w:numPr>
          <w:ilvl w:val="1"/>
          <w:numId w:val="10"/>
        </w:numPr>
        <w:rPr>
          <w:rFonts w:eastAsia="Times New Roman"/>
          <w:color w:val="FF0000"/>
        </w:rPr>
      </w:pPr>
      <w:r>
        <w:rPr>
          <w:rFonts w:eastAsia="Times New Roman"/>
          <w:color w:val="FF0000"/>
        </w:rPr>
        <w:t xml:space="preserve">If a resource is indicated for re-evaluation, a re-selection for the resource is </w:t>
      </w:r>
      <w:del w:id="23" w:author="Kevin Lin" w:date="2020-10-28T14:33:00Z">
        <w:r>
          <w:rPr>
            <w:rFonts w:eastAsia="Times New Roman"/>
            <w:color w:val="FF0000"/>
          </w:rPr>
          <w:delText>triggered based on</w:delText>
        </w:r>
      </w:del>
      <w:ins w:id="24" w:author="Kevin Lin" w:date="2020-10-28T14:33:00Z">
        <w:r>
          <w:rPr>
            <w:rFonts w:eastAsia="Times New Roman"/>
            <w:color w:val="FF0000"/>
          </w:rPr>
          <w:t>performed according to</w:t>
        </w:r>
      </w:ins>
      <w:r>
        <w:rPr>
          <w:rFonts w:eastAsia="Times New Roman"/>
          <w:color w:val="FF0000"/>
        </w:rPr>
        <w:t xml:space="preserve"> the specified </w:t>
      </w:r>
      <w:del w:id="25" w:author="Kevin Lin" w:date="2020-10-28T14:33:00Z">
        <w:r>
          <w:rPr>
            <w:rFonts w:eastAsia="Times New Roman"/>
            <w:color w:val="FF0000"/>
          </w:rPr>
          <w:delText xml:space="preserve">step 1 and </w:delText>
        </w:r>
      </w:del>
      <w:r>
        <w:rPr>
          <w:rFonts w:eastAsia="Times New Roman"/>
          <w:color w:val="FF0000"/>
        </w:rPr>
        <w:t>step 2 procedure</w:t>
      </w:r>
      <w:del w:id="26" w:author="Kevin Lin" w:date="2020-10-28T14:33:00Z">
        <w:r>
          <w:rPr>
            <w:rFonts w:eastAsia="Times New Roman"/>
            <w:color w:val="FF0000"/>
          </w:rPr>
          <w:delText>s</w:delText>
        </w:r>
      </w:del>
      <w:r>
        <w:rPr>
          <w:rFonts w:eastAsia="Times New Roman"/>
          <w:color w:val="FF0000"/>
        </w:rPr>
        <w:t xml:space="preserve">, </w:t>
      </w:r>
    </w:p>
    <w:p w:rsidR="00265A5A" w:rsidRDefault="00A36DB1">
      <w:pPr>
        <w:numPr>
          <w:ilvl w:val="2"/>
          <w:numId w:val="10"/>
        </w:numPr>
        <w:rPr>
          <w:del w:id="27" w:author="Kevin Lin" w:date="2020-10-28T14:35:00Z"/>
          <w:rFonts w:eastAsia="Times New Roman"/>
          <w:color w:val="FF0000"/>
        </w:rPr>
      </w:pPr>
      <w:del w:id="28" w:author="Kevin Lin" w:date="2020-10-28T14:35:00Z">
        <w:r>
          <w:rPr>
            <w:rFonts w:eastAsia="Times New Roman"/>
            <w:color w:val="FF0000"/>
          </w:rPr>
          <w:delText>with details up to UE implementations, including whether/how to set the reservation period in the re-selected resource</w:delText>
        </w:r>
      </w:del>
    </w:p>
    <w:p w:rsidR="00265A5A" w:rsidRDefault="00265A5A">
      <w:pPr>
        <w:rPr>
          <w:b/>
          <w:bCs/>
        </w:rPr>
      </w:pPr>
    </w:p>
    <w:p w:rsidR="00265A5A" w:rsidRDefault="00A36DB1">
      <w:pPr>
        <w:rPr>
          <w:b/>
          <w:bCs/>
        </w:rPr>
      </w:pPr>
      <w:r>
        <w:rPr>
          <w:b/>
          <w:bCs/>
          <w:highlight w:val="yellow"/>
        </w:rPr>
        <w:t>Proposal 1</w:t>
      </w:r>
    </w:p>
    <w:p w:rsidR="00265A5A" w:rsidRDefault="00A36DB1">
      <w:pPr>
        <w:pStyle w:val="ListParagraph"/>
        <w:numPr>
          <w:ilvl w:val="0"/>
          <w:numId w:val="20"/>
        </w:numPr>
        <w:ind w:leftChars="0"/>
        <w:rPr>
          <w:b/>
          <w:bCs/>
        </w:rPr>
      </w:pPr>
      <w:r>
        <w:t>Support Option 3 above</w:t>
      </w:r>
    </w:p>
    <w:p w:rsidR="00265A5A" w:rsidRDefault="00265A5A">
      <w:pPr>
        <w:rPr>
          <w:b/>
          <w:bCs/>
        </w:rPr>
      </w:pPr>
    </w:p>
    <w:tbl>
      <w:tblPr>
        <w:tblStyle w:val="TableGrid"/>
        <w:tblW w:w="9634" w:type="dxa"/>
        <w:tblLook w:val="04A0" w:firstRow="1" w:lastRow="0" w:firstColumn="1" w:lastColumn="0" w:noHBand="0" w:noVBand="1"/>
      </w:tblPr>
      <w:tblGrid>
        <w:gridCol w:w="1661"/>
        <w:gridCol w:w="7986"/>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pPr>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rsidR="00265A5A" w:rsidRDefault="00A36DB1">
            <w:pPr>
              <w:rPr>
                <w:rFonts w:eastAsiaTheme="minorEastAsia"/>
                <w:lang w:eastAsia="zh-CN"/>
              </w:rPr>
            </w:pPr>
            <w:r>
              <w:rPr>
                <w:rFonts w:eastAsiaTheme="minorEastAsia" w:hint="eastAsia"/>
                <w:lang w:eastAsia="zh-CN"/>
              </w:rPr>
              <w:t>F</w:t>
            </w:r>
            <w:r>
              <w:rPr>
                <w:rFonts w:eastAsiaTheme="minorEastAsia"/>
                <w:lang w:eastAsia="zh-CN"/>
              </w:rPr>
              <w:t xml:space="preserve">ine with FL proposal </w:t>
            </w:r>
          </w:p>
        </w:tc>
      </w:tr>
      <w:tr w:rsidR="00265A5A">
        <w:tc>
          <w:tcPr>
            <w:tcW w:w="1661" w:type="dxa"/>
          </w:tcPr>
          <w:p w:rsidR="00265A5A" w:rsidRDefault="00A36DB1">
            <w:pPr>
              <w:rPr>
                <w:rFonts w:eastAsia="MS Mincho"/>
                <w:lang w:eastAsia="ja-JP"/>
              </w:rPr>
            </w:pPr>
            <w:r>
              <w:rPr>
                <w:rFonts w:eastAsia="MS Mincho" w:hint="eastAsia"/>
                <w:lang w:eastAsia="ja-JP"/>
              </w:rPr>
              <w:t>NTT DOCOMO</w:t>
            </w:r>
          </w:p>
        </w:tc>
        <w:tc>
          <w:tcPr>
            <w:tcW w:w="7973" w:type="dxa"/>
          </w:tcPr>
          <w:p w:rsidR="00265A5A" w:rsidRDefault="00A36DB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FL Proposal 1. </w:t>
            </w:r>
          </w:p>
        </w:tc>
      </w:tr>
      <w:tr w:rsidR="00265A5A">
        <w:tc>
          <w:tcPr>
            <w:tcW w:w="1661" w:type="dxa"/>
          </w:tcPr>
          <w:p w:rsidR="00265A5A" w:rsidRDefault="00A36DB1">
            <w:pPr>
              <w:rPr>
                <w:rFonts w:ascii="Calibri" w:eastAsia="Malgun Gothic" w:hAnsi="Calibri" w:cs="Calibri"/>
                <w:sz w:val="21"/>
                <w:szCs w:val="21"/>
                <w:lang w:eastAsia="ko-KR"/>
              </w:rPr>
            </w:pPr>
            <w:r>
              <w:rPr>
                <w:rFonts w:ascii="Calibri" w:eastAsia="Malgun Gothic" w:hAnsi="Calibri" w:cs="Calibri"/>
                <w:sz w:val="21"/>
                <w:szCs w:val="21"/>
                <w:lang w:eastAsia="ko-KR"/>
              </w:rPr>
              <w:t>LG Electronics</w:t>
            </w:r>
          </w:p>
        </w:tc>
        <w:tc>
          <w:tcPr>
            <w:tcW w:w="7973" w:type="dxa"/>
          </w:tcPr>
          <w:p w:rsidR="00265A5A" w:rsidRDefault="00A36DB1">
            <w:pPr>
              <w:rPr>
                <w:rFonts w:ascii="Calibri" w:eastAsia="Malgun Gothic" w:hAnsi="Calibri" w:cs="Calibri"/>
                <w:sz w:val="21"/>
                <w:szCs w:val="21"/>
                <w:lang w:eastAsia="ko-KR"/>
              </w:rPr>
            </w:pPr>
            <w:r>
              <w:rPr>
                <w:rFonts w:ascii="Calibri" w:eastAsia="Malgun Gothic" w:hAnsi="Calibri" w:cs="Calibri" w:hint="eastAsia"/>
                <w:sz w:val="21"/>
                <w:szCs w:val="21"/>
                <w:lang w:eastAsia="ko-KR"/>
              </w:rPr>
              <w:t xml:space="preserve">We </w:t>
            </w:r>
            <w:r>
              <w:rPr>
                <w:rFonts w:ascii="Calibri" w:eastAsia="Malgun Gothic" w:hAnsi="Calibri" w:cs="Calibri"/>
                <w:sz w:val="21"/>
                <w:szCs w:val="21"/>
                <w:lang w:eastAsia="ko-KR"/>
              </w:rPr>
              <w:t xml:space="preserve">disagree that Option 3 could be the compromise, because it allows other operations that are not supported by Option 1 from the specification point of view. </w:t>
            </w:r>
          </w:p>
          <w:p w:rsidR="00265A5A" w:rsidRDefault="00A36DB1">
            <w:pPr>
              <w:rPr>
                <w:rFonts w:ascii="Calibri" w:eastAsia="Malgun Gothic" w:hAnsi="Calibri" w:cs="Calibri"/>
                <w:sz w:val="21"/>
                <w:szCs w:val="21"/>
                <w:lang w:val="en-US" w:eastAsia="ko-KR"/>
              </w:rPr>
            </w:pPr>
            <w:r>
              <w:rPr>
                <w:rFonts w:ascii="Calibri" w:eastAsia="Malgun Gothic" w:hAnsi="Calibri" w:cs="Calibri"/>
                <w:sz w:val="21"/>
                <w:szCs w:val="21"/>
                <w:lang w:eastAsia="ko-KR"/>
              </w:rPr>
              <w:t xml:space="preserve">Rather, as discussed in the previous meeting, one possible alternative would be “Option 1 with the note that whether to perform the </w:t>
            </w:r>
            <w:r>
              <w:rPr>
                <w:rFonts w:ascii="Calibri" w:eastAsia="Malgun Gothic" w:hAnsi="Calibri" w:cs="Calibri"/>
                <w:sz w:val="21"/>
                <w:szCs w:val="21"/>
                <w:lang w:val="en-US" w:eastAsia="ko-KR"/>
              </w:rPr>
              <w:t>re-evaluation in other than the first period is up to UE implementation”</w:t>
            </w:r>
            <w:r>
              <w:rPr>
                <w:rFonts w:ascii="Calibri" w:eastAsia="Malgun Gothic" w:hAnsi="Calibri" w:cs="Calibri" w:hint="eastAsia"/>
                <w:sz w:val="21"/>
                <w:szCs w:val="21"/>
                <w:lang w:val="en-US" w:eastAsia="ko-KR"/>
              </w:rPr>
              <w:t xml:space="preserve">. </w:t>
            </w:r>
            <w:r>
              <w:rPr>
                <w:rFonts w:ascii="Calibri" w:eastAsia="Malgun Gothic" w:hAnsi="Calibri" w:cs="Calibri"/>
                <w:sz w:val="21"/>
                <w:szCs w:val="21"/>
                <w:lang w:val="en-US" w:eastAsia="ko-KR"/>
              </w:rPr>
              <w:t xml:space="preserve">We think that this </w:t>
            </w:r>
            <w:r>
              <w:rPr>
                <w:rFonts w:ascii="Calibri" w:eastAsia="Malgun Gothic" w:hAnsi="Calibri" w:cs="Calibri"/>
                <w:sz w:val="21"/>
                <w:szCs w:val="21"/>
                <w:lang w:eastAsia="ko-KR"/>
              </w:rPr>
              <w:t xml:space="preserve">approach </w:t>
            </w:r>
            <w:r>
              <w:rPr>
                <w:rFonts w:ascii="Calibri" w:eastAsia="Malgun Gothic" w:hAnsi="Calibri" w:cs="Calibri"/>
                <w:sz w:val="21"/>
                <w:szCs w:val="21"/>
                <w:lang w:val="en-US" w:eastAsia="ko-KR"/>
              </w:rPr>
              <w:t>is already the compromise from the perspective of Option1’s proponent. Otherwise, our preference is still Option 1.</w:t>
            </w:r>
          </w:p>
        </w:tc>
      </w:tr>
      <w:tr w:rsidR="00265A5A">
        <w:tc>
          <w:tcPr>
            <w:tcW w:w="1661" w:type="dxa"/>
          </w:tcPr>
          <w:p w:rsidR="00265A5A" w:rsidRDefault="00A36DB1">
            <w:r>
              <w:t>Huawei/</w:t>
            </w:r>
            <w:proofErr w:type="spellStart"/>
            <w:r>
              <w:t>HiSilicon</w:t>
            </w:r>
            <w:proofErr w:type="spellEnd"/>
          </w:p>
        </w:tc>
        <w:tc>
          <w:tcPr>
            <w:tcW w:w="7973" w:type="dxa"/>
          </w:tcPr>
          <w:p w:rsidR="00265A5A" w:rsidRDefault="00A36DB1">
            <w:pPr>
              <w:spacing w:after="0"/>
              <w:rPr>
                <w:rFonts w:eastAsia="MS Mincho"/>
                <w:lang w:eastAsia="ja-JP"/>
              </w:rPr>
            </w:pPr>
            <w:r>
              <w:rPr>
                <w:rFonts w:eastAsia="MS Mincho"/>
                <w:lang w:eastAsia="ja-JP"/>
              </w:rPr>
              <w:t>Disagree, we support Option 1.</w:t>
            </w:r>
          </w:p>
          <w:p w:rsidR="00265A5A" w:rsidRDefault="00265A5A">
            <w:pPr>
              <w:spacing w:after="0"/>
              <w:rPr>
                <w:rFonts w:eastAsia="MS Mincho"/>
                <w:lang w:eastAsia="ja-JP"/>
              </w:rPr>
            </w:pPr>
          </w:p>
          <w:p w:rsidR="00265A5A" w:rsidRDefault="00A36DB1">
            <w:pPr>
              <w:spacing w:after="0"/>
              <w:rPr>
                <w:rFonts w:eastAsia="MS Mincho"/>
                <w:lang w:eastAsia="ja-JP"/>
              </w:rPr>
            </w:pPr>
            <w:r>
              <w:rPr>
                <w:rFonts w:eastAsia="MS Mincho"/>
                <w:lang w:eastAsia="ja-JP"/>
              </w:rPr>
              <w:t>We think there might be some problem for Option 3.</w:t>
            </w:r>
          </w:p>
          <w:p w:rsidR="00265A5A" w:rsidRDefault="00A36DB1">
            <w:pPr>
              <w:spacing w:after="0"/>
              <w:rPr>
                <w:rFonts w:eastAsia="MS Mincho"/>
                <w:lang w:eastAsia="ja-JP"/>
              </w:rPr>
            </w:pPr>
            <w:r>
              <w:rPr>
                <w:rFonts w:eastAsia="MS Mincho"/>
                <w:lang w:eastAsia="ja-JP"/>
              </w:rPr>
              <w:t>Let’s consider the following example:</w:t>
            </w:r>
          </w:p>
          <w:p w:rsidR="00265A5A" w:rsidRDefault="00A36DB1">
            <w:pPr>
              <w:pStyle w:val="ListParagraph"/>
              <w:numPr>
                <w:ilvl w:val="0"/>
                <w:numId w:val="20"/>
              </w:numPr>
              <w:spacing w:after="0"/>
              <w:ind w:leftChars="0"/>
              <w:rPr>
                <w:rFonts w:eastAsia="MS Mincho"/>
                <w:lang w:eastAsia="ja-JP"/>
              </w:rPr>
            </w:pPr>
            <w:r>
              <w:rPr>
                <w:rFonts w:eastAsia="MS Mincho"/>
                <w:lang w:eastAsia="ja-JP"/>
              </w:rPr>
              <w:t xml:space="preserve">Assume UE1 transmits SCI at slot k with period set to P, does not transmit SCI at slot </w:t>
            </w:r>
            <w:proofErr w:type="spellStart"/>
            <w:r>
              <w:rPr>
                <w:rFonts w:eastAsia="MS Mincho"/>
                <w:lang w:eastAsia="ja-JP"/>
              </w:rPr>
              <w:t>k+P</w:t>
            </w:r>
            <w:proofErr w:type="spellEnd"/>
            <w:r>
              <w:rPr>
                <w:rFonts w:eastAsia="MS Mincho"/>
                <w:lang w:eastAsia="ja-JP"/>
              </w:rPr>
              <w:t>, transmits SCI at slot k+2*P</w:t>
            </w:r>
          </w:p>
          <w:p w:rsidR="00265A5A" w:rsidRDefault="00A36DB1">
            <w:pPr>
              <w:pStyle w:val="ListParagraph"/>
              <w:numPr>
                <w:ilvl w:val="0"/>
                <w:numId w:val="20"/>
              </w:numPr>
              <w:spacing w:after="0"/>
              <w:ind w:leftChars="0"/>
              <w:rPr>
                <w:rFonts w:eastAsia="MS Mincho"/>
                <w:lang w:eastAsia="ja-JP"/>
              </w:rPr>
            </w:pPr>
            <w:r>
              <w:rPr>
                <w:rFonts w:eastAsia="MS Mincho"/>
                <w:lang w:eastAsia="ja-JP"/>
              </w:rPr>
              <w:t xml:space="preserve">Assume slot n1 is within slot k and slot </w:t>
            </w:r>
            <w:proofErr w:type="spellStart"/>
            <w:r>
              <w:rPr>
                <w:rFonts w:eastAsia="MS Mincho"/>
                <w:lang w:eastAsia="ja-JP"/>
              </w:rPr>
              <w:t>k+P</w:t>
            </w:r>
            <w:proofErr w:type="spellEnd"/>
          </w:p>
          <w:p w:rsidR="00265A5A" w:rsidRDefault="00A36DB1">
            <w:pPr>
              <w:pStyle w:val="ListParagraph"/>
              <w:numPr>
                <w:ilvl w:val="0"/>
                <w:numId w:val="20"/>
              </w:numPr>
              <w:spacing w:after="0"/>
              <w:ind w:leftChars="0"/>
              <w:rPr>
                <w:rFonts w:eastAsia="MS Mincho"/>
                <w:lang w:eastAsia="ja-JP"/>
              </w:rPr>
            </w:pPr>
            <w:r>
              <w:rPr>
                <w:rFonts w:eastAsia="MS Mincho"/>
                <w:lang w:eastAsia="ja-JP"/>
              </w:rPr>
              <w:t xml:space="preserve">Assume slot n2 is within slot </w:t>
            </w:r>
            <w:proofErr w:type="spellStart"/>
            <w:r>
              <w:rPr>
                <w:rFonts w:eastAsia="MS Mincho"/>
                <w:lang w:eastAsia="ja-JP"/>
              </w:rPr>
              <w:t>k+P</w:t>
            </w:r>
            <w:proofErr w:type="spellEnd"/>
            <w:r>
              <w:rPr>
                <w:rFonts w:eastAsia="MS Mincho"/>
                <w:lang w:eastAsia="ja-JP"/>
              </w:rPr>
              <w:t xml:space="preserve"> and slot k+2*P</w:t>
            </w:r>
          </w:p>
          <w:p w:rsidR="00265A5A" w:rsidRDefault="00A36DB1">
            <w:pPr>
              <w:spacing w:after="0"/>
              <w:rPr>
                <w:rFonts w:eastAsia="MS Mincho"/>
                <w:lang w:eastAsia="ja-JP"/>
              </w:rPr>
            </w:pPr>
            <w:r>
              <w:rPr>
                <w:rFonts w:eastAsia="MS Mincho"/>
                <w:lang w:eastAsia="ja-JP"/>
              </w:rPr>
              <w:lastRenderedPageBreak/>
              <w:t>Based on Option 3’s 2</w:t>
            </w:r>
            <w:r>
              <w:rPr>
                <w:rFonts w:eastAsia="MS Mincho"/>
                <w:vertAlign w:val="superscript"/>
                <w:lang w:eastAsia="ja-JP"/>
              </w:rPr>
              <w:t>nd</w:t>
            </w:r>
            <w:r>
              <w:rPr>
                <w:rFonts w:eastAsia="MS Mincho"/>
                <w:lang w:eastAsia="ja-JP"/>
              </w:rPr>
              <w:t xml:space="preserve"> sub-bullet, there can be two cases:</w:t>
            </w:r>
          </w:p>
          <w:p w:rsidR="00265A5A" w:rsidRDefault="00A36DB1">
            <w:pPr>
              <w:pStyle w:val="ListParagraph"/>
              <w:numPr>
                <w:ilvl w:val="0"/>
                <w:numId w:val="21"/>
              </w:numPr>
              <w:spacing w:after="0"/>
              <w:ind w:leftChars="0"/>
              <w:rPr>
                <w:rFonts w:eastAsia="MS Mincho"/>
                <w:lang w:eastAsia="ja-JP"/>
              </w:rPr>
            </w:pPr>
            <w:r>
              <w:rPr>
                <w:rFonts w:eastAsia="MS Mincho"/>
                <w:lang w:eastAsia="ja-JP"/>
              </w:rPr>
              <w:t xml:space="preserve">Case 1: If UE1 performs re-evaluation at slot n1, then the resource in slot </w:t>
            </w:r>
            <w:proofErr w:type="spellStart"/>
            <w:r>
              <w:rPr>
                <w:rFonts w:eastAsia="MS Mincho"/>
                <w:lang w:eastAsia="ja-JP"/>
              </w:rPr>
              <w:t>k+P</w:t>
            </w:r>
            <w:proofErr w:type="spellEnd"/>
            <w:r>
              <w:rPr>
                <w:rFonts w:eastAsia="MS Mincho"/>
                <w:lang w:eastAsia="ja-JP"/>
              </w:rPr>
              <w:t xml:space="preserve"> cannot be re-evaluated since it </w:t>
            </w:r>
            <w:r>
              <w:rPr>
                <w:rFonts w:eastAsia="Times New Roman"/>
              </w:rPr>
              <w:t>has been signalled in the immediate last period (i.e., slot k).</w:t>
            </w:r>
          </w:p>
          <w:p w:rsidR="00265A5A" w:rsidRDefault="00A36DB1">
            <w:pPr>
              <w:pStyle w:val="ListParagraph"/>
              <w:numPr>
                <w:ilvl w:val="0"/>
                <w:numId w:val="21"/>
              </w:numPr>
              <w:spacing w:after="0"/>
              <w:ind w:leftChars="0"/>
              <w:rPr>
                <w:rFonts w:eastAsia="MS Mincho"/>
                <w:u w:val="single"/>
                <w:lang w:eastAsia="ja-JP"/>
              </w:rPr>
            </w:pPr>
            <w:r>
              <w:rPr>
                <w:rFonts w:eastAsia="MS Mincho"/>
                <w:u w:val="single"/>
                <w:lang w:eastAsia="ja-JP"/>
              </w:rPr>
              <w:t xml:space="preserve">Case 2: If UE1 performs re-evaluation at slot n2, then the resource in slot k+2*P can be re-evaluated since it </w:t>
            </w:r>
            <w:r>
              <w:rPr>
                <w:rFonts w:eastAsia="Times New Roman"/>
                <w:u w:val="single"/>
              </w:rPr>
              <w:t xml:space="preserve">has not been signalled in the immediate last period (i.e., slot </w:t>
            </w:r>
            <w:proofErr w:type="spellStart"/>
            <w:r>
              <w:rPr>
                <w:rFonts w:eastAsia="Times New Roman"/>
                <w:u w:val="single"/>
              </w:rPr>
              <w:t>k+P</w:t>
            </w:r>
            <w:proofErr w:type="spellEnd"/>
            <w:r>
              <w:rPr>
                <w:rFonts w:eastAsia="Times New Roman"/>
                <w:u w:val="single"/>
              </w:rPr>
              <w:t xml:space="preserve">). </w:t>
            </w:r>
          </w:p>
          <w:p w:rsidR="00265A5A" w:rsidRDefault="00265A5A">
            <w:pPr>
              <w:spacing w:after="0"/>
              <w:rPr>
                <w:rFonts w:eastAsia="MS Mincho"/>
                <w:lang w:eastAsia="ja-JP"/>
              </w:rPr>
            </w:pPr>
          </w:p>
          <w:p w:rsidR="00265A5A" w:rsidRDefault="00A36DB1">
            <w:pPr>
              <w:spacing w:after="0"/>
              <w:rPr>
                <w:rFonts w:eastAsia="MS Mincho"/>
                <w:lang w:eastAsia="ja-JP"/>
              </w:rPr>
            </w:pPr>
            <w:r>
              <w:rPr>
                <w:rFonts w:eastAsia="MS Mincho"/>
                <w:lang w:eastAsia="ja-JP"/>
              </w:rPr>
              <w:t>We agree with Case 1, but we do not agree with Case 2.</w:t>
            </w:r>
          </w:p>
          <w:p w:rsidR="00265A5A" w:rsidRDefault="00A36DB1">
            <w:pPr>
              <w:spacing w:after="0"/>
              <w:rPr>
                <w:rFonts w:eastAsia="MS Mincho"/>
                <w:lang w:eastAsia="ja-JP"/>
              </w:rPr>
            </w:pPr>
            <w:r>
              <w:rPr>
                <w:rFonts w:eastAsia="MS Mincho"/>
                <w:lang w:eastAsia="ja-JP"/>
              </w:rPr>
              <w:t xml:space="preserve">Because in Case 2, it’s possible that other UEs triggered sensing and resource exclusion procedure </w:t>
            </w:r>
            <w:r>
              <w:rPr>
                <w:rFonts w:eastAsia="MS Mincho"/>
                <w:u w:val="single"/>
                <w:lang w:eastAsia="ja-JP"/>
              </w:rPr>
              <w:t xml:space="preserve">earlier than slot </w:t>
            </w:r>
            <w:proofErr w:type="spellStart"/>
            <w:r>
              <w:rPr>
                <w:rFonts w:eastAsia="MS Mincho"/>
                <w:u w:val="single"/>
                <w:lang w:eastAsia="ja-JP"/>
              </w:rPr>
              <w:t>k+P</w:t>
            </w:r>
            <w:proofErr w:type="spellEnd"/>
            <w:r>
              <w:rPr>
                <w:rFonts w:eastAsia="MS Mincho"/>
                <w:lang w:eastAsia="ja-JP"/>
              </w:rPr>
              <w:t xml:space="preserve">. For example, assume UE2’s packet arrives at slot n1 and UE2 triggered sensing and resource exclusion procedure at n1. </w:t>
            </w:r>
            <w:r>
              <w:rPr>
                <w:rFonts w:eastAsia="MS Mincho"/>
                <w:u w:val="single"/>
                <w:lang w:eastAsia="ja-JP"/>
              </w:rPr>
              <w:t>And assume during slot n1 and k+2*P, UE2 does not trigger another sensing and resource exclusion procedure. Then UE2 will consider the resource in slot k+2*P is reserved</w:t>
            </w:r>
            <w:r>
              <w:rPr>
                <w:rFonts w:eastAsia="MS Mincho"/>
                <w:lang w:eastAsia="ja-JP"/>
              </w:rPr>
              <w:t xml:space="preserve">. </w:t>
            </w:r>
          </w:p>
          <w:p w:rsidR="00265A5A" w:rsidRDefault="00A36DB1">
            <w:pPr>
              <w:spacing w:after="0"/>
              <w:rPr>
                <w:rFonts w:eastAsia="MS Mincho"/>
                <w:lang w:eastAsia="ja-JP"/>
              </w:rPr>
            </w:pPr>
            <w:r>
              <w:rPr>
                <w:rFonts w:eastAsia="MS Mincho"/>
                <w:lang w:eastAsia="ja-JP"/>
              </w:rPr>
              <w:t xml:space="preserve">In summary, in Case 2, </w:t>
            </w:r>
            <w:r>
              <w:rPr>
                <w:rFonts w:eastAsia="MS Mincho"/>
                <w:u w:val="single"/>
                <w:lang w:eastAsia="ja-JP"/>
              </w:rPr>
              <w:t xml:space="preserve">the resource in slot k+2*P still </w:t>
            </w:r>
            <w:r>
              <w:rPr>
                <w:rFonts w:eastAsia="MS Mincho"/>
                <w:color w:val="FF0000"/>
                <w:u w:val="single"/>
                <w:lang w:eastAsia="ja-JP"/>
              </w:rPr>
              <w:t xml:space="preserve">cannot </w:t>
            </w:r>
            <w:r>
              <w:rPr>
                <w:rFonts w:eastAsia="MS Mincho"/>
                <w:u w:val="single"/>
                <w:lang w:eastAsia="ja-JP"/>
              </w:rPr>
              <w:t>be re-evaluated since some other UEs may consider it is reserved</w:t>
            </w:r>
            <w:r>
              <w:rPr>
                <w:rFonts w:eastAsia="MS Mincho"/>
                <w:lang w:eastAsia="ja-JP"/>
              </w:rPr>
              <w:t xml:space="preserve">, where such UEs refer to the UEs who triggered sensing and resource exclusion procedure earlier than slot </w:t>
            </w:r>
            <w:proofErr w:type="spellStart"/>
            <w:r>
              <w:rPr>
                <w:rFonts w:eastAsia="MS Mincho"/>
                <w:lang w:eastAsia="ja-JP"/>
              </w:rPr>
              <w:t>k+P</w:t>
            </w:r>
            <w:proofErr w:type="spellEnd"/>
            <w:r>
              <w:rPr>
                <w:rFonts w:eastAsia="MS Mincho"/>
                <w:lang w:eastAsia="ja-JP"/>
              </w:rPr>
              <w:t>.</w:t>
            </w:r>
          </w:p>
        </w:tc>
      </w:tr>
      <w:tr w:rsidR="00265A5A">
        <w:tc>
          <w:tcPr>
            <w:tcW w:w="1661" w:type="dxa"/>
          </w:tcPr>
          <w:p w:rsidR="00265A5A" w:rsidRDefault="00A36DB1">
            <w:r>
              <w:rPr>
                <w:rFonts w:ascii="Calibri" w:eastAsia="Malgun Gothic" w:hAnsi="Calibri" w:cs="Calibri"/>
                <w:sz w:val="21"/>
                <w:szCs w:val="21"/>
                <w:lang w:eastAsia="ko-KR"/>
              </w:rPr>
              <w:lastRenderedPageBreak/>
              <w:t>Qualcomm</w:t>
            </w:r>
          </w:p>
        </w:tc>
        <w:tc>
          <w:tcPr>
            <w:tcW w:w="7973" w:type="dxa"/>
          </w:tcPr>
          <w:p w:rsidR="00265A5A" w:rsidRDefault="00A36DB1">
            <w:pPr>
              <w:rPr>
                <w:rFonts w:ascii="Calibri" w:eastAsia="Malgun Gothic" w:hAnsi="Calibri" w:cs="Calibri"/>
                <w:sz w:val="21"/>
                <w:szCs w:val="21"/>
                <w:lang w:eastAsia="ko-KR"/>
              </w:rPr>
            </w:pPr>
            <w:r>
              <w:rPr>
                <w:rFonts w:ascii="Calibri" w:eastAsia="Malgun Gothic" w:hAnsi="Calibri" w:cs="Calibri"/>
                <w:sz w:val="21"/>
                <w:szCs w:val="21"/>
                <w:lang w:eastAsia="ko-KR"/>
              </w:rPr>
              <w:t>We do not see Option 2 and Option 3 are exclusive alternatives. Both are needed.</w:t>
            </w:r>
          </w:p>
          <w:p w:rsidR="00265A5A" w:rsidRDefault="00A36DB1">
            <w:pPr>
              <w:rPr>
                <w:rFonts w:ascii="Calibri" w:eastAsia="Malgun Gothic" w:hAnsi="Calibri" w:cs="Calibri"/>
                <w:sz w:val="21"/>
                <w:szCs w:val="21"/>
                <w:lang w:eastAsia="ko-KR"/>
              </w:rPr>
            </w:pPr>
            <w:r>
              <w:rPr>
                <w:rFonts w:ascii="Calibri" w:eastAsia="Malgun Gothic" w:hAnsi="Calibri" w:cs="Calibri"/>
                <w:sz w:val="21"/>
                <w:szCs w:val="21"/>
                <w:lang w:eastAsia="ko-KR"/>
              </w:rPr>
              <w:t>In our view, Option 2 is already an allowed UE implementation. The UE can detect future collision, then MAC will set reservation period to 0 to skip the SPS period that has the collision. The last bullet is already a RAN1 agreement. Our understanding here what we are discussing is the exact procedure in the first 3 bullets, but not about changing the agreement.</w:t>
            </w:r>
          </w:p>
          <w:p w:rsidR="00265A5A" w:rsidRDefault="00265A5A">
            <w:pPr>
              <w:rPr>
                <w:rFonts w:ascii="Calibri" w:eastAsia="Malgun Gothic" w:hAnsi="Calibri" w:cs="Calibri"/>
                <w:sz w:val="21"/>
                <w:szCs w:val="21"/>
                <w:lang w:eastAsia="ko-KR"/>
              </w:rPr>
            </w:pPr>
          </w:p>
          <w:p w:rsidR="00265A5A" w:rsidRDefault="00A36DB1">
            <w:pPr>
              <w:rPr>
                <w:rFonts w:ascii="Calibri" w:eastAsia="Malgun Gothic" w:hAnsi="Calibri" w:cs="Calibri"/>
                <w:sz w:val="21"/>
                <w:szCs w:val="21"/>
                <w:lang w:eastAsia="ko-KR"/>
              </w:rPr>
            </w:pPr>
            <w:r>
              <w:rPr>
                <w:rFonts w:ascii="Calibri" w:eastAsia="Malgun Gothic" w:hAnsi="Calibri" w:cs="Calibri"/>
                <w:sz w:val="21"/>
                <w:szCs w:val="21"/>
                <w:lang w:eastAsia="ko-KR"/>
              </w:rPr>
              <w:t>For Option 3. It is a necessity anyway. The main concern here is unprotected transmission for HARQ based retransmission resources.</w:t>
            </w:r>
          </w:p>
          <w:p w:rsidR="00265A5A" w:rsidRDefault="00A36DB1">
            <w:pPr>
              <w:rPr>
                <w:rFonts w:ascii="Calibri" w:eastAsia="Malgun Gothic" w:hAnsi="Calibri" w:cs="Calibri"/>
                <w:sz w:val="21"/>
                <w:szCs w:val="21"/>
                <w:lang w:eastAsia="ko-KR"/>
              </w:rPr>
            </w:pPr>
            <w:r>
              <w:rPr>
                <w:rFonts w:ascii="Calibri" w:eastAsia="Malgun Gothic" w:hAnsi="Calibri" w:cs="Calibri"/>
                <w:noProof/>
                <w:sz w:val="21"/>
                <w:szCs w:val="21"/>
                <w:lang w:val="en-US" w:eastAsia="zh-CN"/>
              </w:rPr>
              <w:drawing>
                <wp:inline distT="0" distB="0" distL="0" distR="0">
                  <wp:extent cx="4270375" cy="20580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77762" cy="2061795"/>
                          </a:xfrm>
                          <a:prstGeom prst="rect">
                            <a:avLst/>
                          </a:prstGeom>
                          <a:noFill/>
                        </pic:spPr>
                      </pic:pic>
                    </a:graphicData>
                  </a:graphic>
                </wp:inline>
              </w:drawing>
            </w:r>
          </w:p>
          <w:p w:rsidR="00265A5A" w:rsidRDefault="00A36DB1">
            <w:pPr>
              <w:rPr>
                <w:rFonts w:ascii="Calibri" w:eastAsia="Malgun Gothic" w:hAnsi="Calibri" w:cs="Calibri"/>
                <w:sz w:val="21"/>
                <w:szCs w:val="21"/>
                <w:lang w:eastAsia="ko-KR"/>
              </w:rPr>
            </w:pPr>
            <w:r>
              <w:rPr>
                <w:rFonts w:ascii="Calibri" w:eastAsia="Malgun Gothic" w:hAnsi="Calibri" w:cs="Calibri"/>
                <w:sz w:val="21"/>
                <w:szCs w:val="21"/>
                <w:lang w:eastAsia="ko-KR"/>
              </w:rPr>
              <w:t>In this example, the UE in blue transmit 2 times in the first SPS period because it receives the NACK for first transmission. In total it reserves 3 SPS resources. In the next 2 SPS periods it transmits only once since it does not receive any NACK.  According to current step 1 procedure, another UE will see the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Tx resource as not occupied in the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SPS period and can reserves it. In the fourth SPS period, a collision will happen. With option 3, the collision can be avoided.</w:t>
            </w:r>
          </w:p>
          <w:p w:rsidR="00265A5A" w:rsidRDefault="00A36DB1">
            <w:pPr>
              <w:rPr>
                <w:rFonts w:ascii="Calibri" w:eastAsia="Malgun Gothic" w:hAnsi="Calibri" w:cs="Calibri"/>
                <w:sz w:val="21"/>
                <w:szCs w:val="21"/>
                <w:lang w:eastAsia="ko-KR"/>
              </w:rPr>
            </w:pPr>
            <w:r>
              <w:rPr>
                <w:rFonts w:ascii="Calibri" w:eastAsia="Malgun Gothic" w:hAnsi="Calibri" w:cs="Calibri"/>
                <w:sz w:val="21"/>
                <w:szCs w:val="21"/>
                <w:lang w:eastAsia="ko-KR"/>
              </w:rPr>
              <w:t>Similar situation can arise if some of the transmission in 2</w:t>
            </w:r>
            <w:r>
              <w:rPr>
                <w:rFonts w:ascii="Calibri" w:eastAsia="Malgun Gothic" w:hAnsi="Calibri" w:cs="Calibri"/>
                <w:sz w:val="21"/>
                <w:szCs w:val="21"/>
                <w:vertAlign w:val="superscript"/>
                <w:lang w:eastAsia="ko-KR"/>
              </w:rPr>
              <w:t>nd</w:t>
            </w:r>
            <w:r>
              <w:rPr>
                <w:rFonts w:ascii="Calibri" w:eastAsia="Malgun Gothic" w:hAnsi="Calibri" w:cs="Calibri"/>
                <w:sz w:val="21"/>
                <w:szCs w:val="21"/>
                <w:lang w:eastAsia="ko-KR"/>
              </w:rPr>
              <w:t xml:space="preserve"> and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SPS period is dropped due to other reasons.</w:t>
            </w:r>
          </w:p>
          <w:p w:rsidR="00265A5A" w:rsidRDefault="00A36DB1">
            <w:pPr>
              <w:rPr>
                <w:rFonts w:ascii="Calibri" w:eastAsia="Malgun Gothic" w:hAnsi="Calibri" w:cs="Calibri"/>
                <w:b/>
                <w:bCs/>
                <w:color w:val="FF0000"/>
                <w:sz w:val="21"/>
                <w:szCs w:val="21"/>
                <w:lang w:eastAsia="ko-KR"/>
              </w:rPr>
            </w:pPr>
            <w:r>
              <w:rPr>
                <w:rFonts w:ascii="Calibri" w:eastAsia="Malgun Gothic" w:hAnsi="Calibri" w:cs="Calibri"/>
                <w:b/>
                <w:bCs/>
                <w:color w:val="FF0000"/>
                <w:sz w:val="21"/>
                <w:szCs w:val="21"/>
                <w:lang w:eastAsia="ko-KR"/>
              </w:rPr>
              <w:t>FL comment: I agree Option 2 and 3 are not exclusive. However, Option 3 may provide at least a part of the intended functionality of original Option 2. In the same time, Option 2 still has the least support and most spec impact.</w:t>
            </w:r>
          </w:p>
          <w:p w:rsidR="00265A5A" w:rsidRDefault="00A36DB1">
            <w:pPr>
              <w:rPr>
                <w:rFonts w:ascii="Calibri" w:eastAsia="Malgun Gothic" w:hAnsi="Calibri" w:cs="Calibri"/>
                <w:b/>
                <w:bCs/>
                <w:color w:val="FF0000"/>
                <w:sz w:val="21"/>
                <w:szCs w:val="21"/>
                <w:lang w:eastAsia="ko-KR"/>
              </w:rPr>
            </w:pPr>
            <w:r>
              <w:rPr>
                <w:rFonts w:ascii="Calibri" w:eastAsia="Malgun Gothic" w:hAnsi="Calibri" w:cs="Calibri"/>
                <w:b/>
                <w:bCs/>
                <w:color w:val="FF0000"/>
                <w:sz w:val="21"/>
                <w:szCs w:val="21"/>
                <w:lang w:eastAsia="ko-KR"/>
              </w:rPr>
              <w:lastRenderedPageBreak/>
              <w:t>Further, Option 2 is not currently allowed/supported, otherwise there would be no such a big list of sub-bullets how it can be realized</w:t>
            </w:r>
          </w:p>
          <w:p w:rsidR="00265A5A" w:rsidRDefault="00265A5A">
            <w:pPr>
              <w:rPr>
                <w:rFonts w:eastAsia="MS Mincho"/>
                <w:lang w:eastAsia="ja-JP"/>
              </w:rPr>
            </w:pPr>
          </w:p>
        </w:tc>
      </w:tr>
      <w:tr w:rsidR="00265A5A">
        <w:tc>
          <w:tcPr>
            <w:tcW w:w="1661" w:type="dxa"/>
          </w:tcPr>
          <w:p w:rsidR="00265A5A" w:rsidRDefault="00A36DB1">
            <w:pPr>
              <w:rPr>
                <w:rFonts w:ascii="Calibri" w:eastAsia="SimSun" w:hAnsi="Calibri" w:cs="Calibri"/>
                <w:sz w:val="21"/>
                <w:szCs w:val="21"/>
                <w:lang w:val="en-US" w:eastAsia="zh-CN"/>
              </w:rPr>
            </w:pPr>
            <w:r>
              <w:rPr>
                <w:rFonts w:ascii="Calibri" w:eastAsia="SimSun" w:hAnsi="Calibri" w:cs="Calibri" w:hint="eastAsia"/>
                <w:sz w:val="21"/>
                <w:szCs w:val="21"/>
                <w:lang w:val="en-US" w:eastAsia="zh-CN"/>
              </w:rPr>
              <w:lastRenderedPageBreak/>
              <w:t>ZTE</w:t>
            </w:r>
          </w:p>
        </w:tc>
        <w:tc>
          <w:tcPr>
            <w:tcW w:w="7973" w:type="dxa"/>
          </w:tcPr>
          <w:p w:rsidR="00265A5A" w:rsidRDefault="00A36DB1">
            <w:pPr>
              <w:rPr>
                <w:rFonts w:eastAsia="SimSun"/>
                <w:lang w:eastAsia="zh-CN"/>
              </w:rPr>
            </w:pPr>
            <w:r>
              <w:rPr>
                <w:rFonts w:eastAsia="SimSun" w:hint="eastAsia"/>
                <w:noProof/>
                <w:lang w:val="en-US" w:eastAsia="zh-CN"/>
              </w:rPr>
              <w:drawing>
                <wp:inline distT="0" distB="0" distL="114300" distR="114300">
                  <wp:extent cx="4923790" cy="819150"/>
                  <wp:effectExtent l="0" t="0" r="10160" b="0"/>
                  <wp:docPr id="1" name="图片 1"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1"/>
                          <pic:cNvPicPr>
                            <a:picLocks noChangeAspect="1"/>
                          </pic:cNvPicPr>
                        </pic:nvPicPr>
                        <pic:blipFill>
                          <a:blip r:embed="rId12"/>
                          <a:stretch>
                            <a:fillRect/>
                          </a:stretch>
                        </pic:blipFill>
                        <pic:spPr>
                          <a:xfrm>
                            <a:off x="0" y="0"/>
                            <a:ext cx="4923790" cy="819150"/>
                          </a:xfrm>
                          <a:prstGeom prst="rect">
                            <a:avLst/>
                          </a:prstGeom>
                        </pic:spPr>
                      </pic:pic>
                    </a:graphicData>
                  </a:graphic>
                </wp:inline>
              </w:drawing>
            </w:r>
          </w:p>
          <w:p w:rsidR="00265A5A" w:rsidRDefault="00A36DB1">
            <w:pPr>
              <w:rPr>
                <w:rFonts w:eastAsia="SimSun"/>
                <w:lang w:val="en-US" w:eastAsia="zh-CN"/>
              </w:rPr>
            </w:pPr>
            <w:r>
              <w:rPr>
                <w:rFonts w:eastAsia="SimSun" w:hint="eastAsia"/>
                <w:lang w:val="en-US" w:eastAsia="zh-CN"/>
              </w:rPr>
              <w:t xml:space="preserve">Referring to the above figure, from our understanding, it means although the resources </w:t>
            </w:r>
            <w:proofErr w:type="spellStart"/>
            <w:r>
              <w:rPr>
                <w:rFonts w:eastAsia="SimSun" w:hint="eastAsia"/>
                <w:lang w:val="en-US" w:eastAsia="zh-CN"/>
              </w:rPr>
              <w:t>signalled</w:t>
            </w:r>
            <w:proofErr w:type="spellEnd"/>
            <w:r>
              <w:rPr>
                <w:rFonts w:eastAsia="SimSun" w:hint="eastAsia"/>
                <w:lang w:val="en-US" w:eastAsia="zh-CN"/>
              </w:rPr>
              <w:t xml:space="preserve"> in the last period(n-1) includes all green resources in the periods of period (n), period (n+1), period (n+2),</w:t>
            </w:r>
            <w:proofErr w:type="spellStart"/>
            <w:r>
              <w:rPr>
                <w:rFonts w:eastAsia="SimSun" w:hint="eastAsia"/>
                <w:lang w:val="en-US" w:eastAsia="zh-CN"/>
              </w:rPr>
              <w:t>etc</w:t>
            </w:r>
            <w:proofErr w:type="spellEnd"/>
            <w:r>
              <w:rPr>
                <w:rFonts w:eastAsia="SimSun" w:hint="eastAsia"/>
                <w:lang w:val="en-US" w:eastAsia="zh-CN"/>
              </w:rPr>
              <w:t>, the resource in period (n) which is reserved by the immediate last period (n-1) should not be re-evaluated. However, the resources in period (n+1) (n+2) can be re-evaluated. If following the current spec, we understand that those resource in period (n+1</w:t>
            </w:r>
            <w:proofErr w:type="gramStart"/>
            <w:r>
              <w:rPr>
                <w:rFonts w:eastAsia="SimSun" w:hint="eastAsia"/>
                <w:lang w:val="en-US" w:eastAsia="zh-CN"/>
              </w:rPr>
              <w:t>),(</w:t>
            </w:r>
            <w:proofErr w:type="gramEnd"/>
            <w:r>
              <w:rPr>
                <w:rFonts w:eastAsia="SimSun" w:hint="eastAsia"/>
                <w:lang w:val="en-US" w:eastAsia="zh-CN"/>
              </w:rPr>
              <w:t xml:space="preserve">n+2) are </w:t>
            </w:r>
            <w:proofErr w:type="spellStart"/>
            <w:r>
              <w:rPr>
                <w:rFonts w:eastAsia="SimSun" w:hint="eastAsia"/>
                <w:lang w:val="en-US" w:eastAsia="zh-CN"/>
              </w:rPr>
              <w:t>nurce</w:t>
            </w:r>
            <w:proofErr w:type="spellEnd"/>
            <w:r>
              <w:rPr>
                <w:rFonts w:eastAsia="SimSun" w:hint="eastAsia"/>
                <w:lang w:val="en-US" w:eastAsia="zh-CN"/>
              </w:rPr>
              <w:t xml:space="preserve"> selection window limited by PDB at the moment. </w:t>
            </w:r>
            <w:proofErr w:type="gramStart"/>
            <w:r>
              <w:rPr>
                <w:rFonts w:eastAsia="SimSun" w:hint="eastAsia"/>
                <w:lang w:val="en-US" w:eastAsia="zh-CN"/>
              </w:rPr>
              <w:t>So</w:t>
            </w:r>
            <w:proofErr w:type="gramEnd"/>
            <w:r>
              <w:rPr>
                <w:rFonts w:eastAsia="SimSun" w:hint="eastAsia"/>
                <w:lang w:val="en-US" w:eastAsia="zh-CN"/>
              </w:rPr>
              <w:t xml:space="preserve"> we think either </w:t>
            </w:r>
            <w:r>
              <w:rPr>
                <w:rFonts w:eastAsia="SimSun"/>
                <w:lang w:val="en-US" w:eastAsia="zh-CN"/>
              </w:rPr>
              <w:t>“</w:t>
            </w:r>
            <w:r>
              <w:rPr>
                <w:rFonts w:eastAsia="SimSun" w:hint="eastAsia"/>
                <w:lang w:val="en-US" w:eastAsia="zh-CN"/>
              </w:rPr>
              <w:t>immediate last</w:t>
            </w:r>
            <w:r>
              <w:rPr>
                <w:rFonts w:eastAsia="SimSun"/>
                <w:lang w:val="en-US" w:eastAsia="zh-CN"/>
              </w:rPr>
              <w:t>”</w:t>
            </w:r>
            <w:r>
              <w:rPr>
                <w:rFonts w:eastAsia="SimSun" w:hint="eastAsia"/>
                <w:lang w:val="en-US" w:eastAsia="zh-CN"/>
              </w:rPr>
              <w:t xml:space="preserve"> should be removed in option 3, or we stick to option 2.</w:t>
            </w:r>
          </w:p>
        </w:tc>
      </w:tr>
      <w:tr w:rsidR="00265A5A">
        <w:tc>
          <w:tcPr>
            <w:tcW w:w="1661" w:type="dxa"/>
          </w:tcPr>
          <w:p w:rsidR="00265A5A" w:rsidRDefault="00A36DB1">
            <w:pPr>
              <w:rPr>
                <w:rFonts w:ascii="Calibri" w:eastAsia="SimSun" w:hAnsi="Calibri" w:cs="Calibri"/>
                <w:sz w:val="21"/>
                <w:szCs w:val="21"/>
                <w:lang w:val="en-US" w:eastAsia="zh-CN"/>
              </w:rPr>
            </w:pPr>
            <w:r>
              <w:rPr>
                <w:rFonts w:ascii="Calibri" w:eastAsia="SimSun" w:hAnsi="Calibri" w:cs="Calibri"/>
                <w:sz w:val="21"/>
                <w:szCs w:val="21"/>
                <w:lang w:val="en-US" w:eastAsia="zh-CN"/>
              </w:rPr>
              <w:t>OPPO</w:t>
            </w:r>
          </w:p>
        </w:tc>
        <w:tc>
          <w:tcPr>
            <w:tcW w:w="7973" w:type="dxa"/>
          </w:tcPr>
          <w:p w:rsidR="00265A5A" w:rsidRDefault="00A36DB1">
            <w:pPr>
              <w:rPr>
                <w:rFonts w:eastAsia="SimSun"/>
                <w:lang w:eastAsia="zh-CN"/>
              </w:rPr>
            </w:pPr>
            <w:r>
              <w:rPr>
                <w:rFonts w:eastAsia="SimSun"/>
                <w:lang w:eastAsia="zh-CN"/>
              </w:rPr>
              <w:t>We support FL’s proposal (to go with Option 3)</w:t>
            </w:r>
          </w:p>
        </w:tc>
      </w:tr>
    </w:tbl>
    <w:p w:rsidR="00265A5A" w:rsidRDefault="00265A5A">
      <w:pPr>
        <w:rPr>
          <w:b/>
          <w:bCs/>
        </w:rPr>
      </w:pPr>
    </w:p>
    <w:p w:rsidR="00265A5A" w:rsidRDefault="00A36DB1">
      <w:pPr>
        <w:pStyle w:val="Heading2"/>
        <w:spacing w:line="240" w:lineRule="auto"/>
        <w:rPr>
          <w:szCs w:val="32"/>
          <w:u w:val="single"/>
        </w:rPr>
      </w:pPr>
      <w:r>
        <w:t>Issue M2-7: Fix the issue of unreachable pre-emption event condition due to prior exclusion of slots related to non-monitored slots in the sensing window</w:t>
      </w:r>
    </w:p>
    <w:p w:rsidR="00265A5A" w:rsidRDefault="00265A5A">
      <w:pPr>
        <w:rPr>
          <w:b/>
          <w:bCs/>
        </w:rPr>
      </w:pPr>
    </w:p>
    <w:p w:rsidR="00265A5A" w:rsidRDefault="00A36DB1">
      <w:r>
        <w:t>FL comments:</w:t>
      </w:r>
    </w:p>
    <w:p w:rsidR="00265A5A" w:rsidRDefault="00A36DB1">
      <w:pPr>
        <w:pStyle w:val="ListParagraph"/>
        <w:numPr>
          <w:ilvl w:val="0"/>
          <w:numId w:val="16"/>
        </w:numPr>
        <w:spacing w:after="0" w:line="240" w:lineRule="auto"/>
        <w:ind w:leftChars="0"/>
      </w:pPr>
      <w:r>
        <w:t>There is majority in support of skipping step 5)</w:t>
      </w:r>
    </w:p>
    <w:p w:rsidR="00265A5A" w:rsidRDefault="00A36DB1">
      <w:pPr>
        <w:pStyle w:val="ListParagraph"/>
        <w:numPr>
          <w:ilvl w:val="0"/>
          <w:numId w:val="16"/>
        </w:numPr>
        <w:spacing w:after="0" w:line="240" w:lineRule="auto"/>
        <w:ind w:leftChars="0"/>
      </w:pPr>
      <w:r>
        <w:t>It seems the arguments from OPPO are valid and skipping of step 5) can introduce misalignment between initial selection and pre-emption resource sets.</w:t>
      </w:r>
    </w:p>
    <w:p w:rsidR="00265A5A" w:rsidRDefault="00A36DB1">
      <w:pPr>
        <w:pStyle w:val="ListParagraph"/>
        <w:numPr>
          <w:ilvl w:val="0"/>
          <w:numId w:val="16"/>
        </w:numPr>
        <w:spacing w:after="0" w:line="240" w:lineRule="auto"/>
        <w:ind w:leftChars="0"/>
      </w:pPr>
      <w:r>
        <w:t>On the LGE question, the intention of the procedure in 8.1.4 is that after its execution, both pre-emption event and the candidate set for reselection can be obtained simultaneously</w:t>
      </w:r>
    </w:p>
    <w:p w:rsidR="00265A5A" w:rsidRDefault="00A36DB1">
      <w:pPr>
        <w:pStyle w:val="ListParagraph"/>
        <w:numPr>
          <w:ilvl w:val="0"/>
          <w:numId w:val="16"/>
        </w:numPr>
        <w:spacing w:after="0" w:line="240" w:lineRule="auto"/>
        <w:ind w:leftChars="0"/>
      </w:pPr>
      <w:r>
        <w:t>There could be different solutions in two different cases</w:t>
      </w:r>
    </w:p>
    <w:p w:rsidR="00265A5A" w:rsidRDefault="00A36DB1">
      <w:pPr>
        <w:pStyle w:val="ListParagraph"/>
        <w:numPr>
          <w:ilvl w:val="1"/>
          <w:numId w:val="16"/>
        </w:numPr>
        <w:spacing w:after="0" w:line="240" w:lineRule="auto"/>
        <w:ind w:leftChars="0"/>
      </w:pPr>
      <w:r>
        <w:rPr>
          <w:b/>
          <w:bCs/>
        </w:rPr>
        <w:t>Understanding 1</w:t>
      </w:r>
      <w:r>
        <w:t>: When pre-emption is checked by procedure in 8.1.4, the candidate set S_A for re-selection is simultaneously obtained</w:t>
      </w:r>
    </w:p>
    <w:p w:rsidR="00265A5A" w:rsidRDefault="00A36DB1">
      <w:pPr>
        <w:pStyle w:val="ListParagraph"/>
        <w:numPr>
          <w:ilvl w:val="1"/>
          <w:numId w:val="16"/>
        </w:numPr>
        <w:spacing w:after="0" w:line="240" w:lineRule="auto"/>
        <w:ind w:leftChars="0"/>
      </w:pPr>
      <w:r>
        <w:rPr>
          <w:b/>
          <w:bCs/>
        </w:rPr>
        <w:t>Understanding 2</w:t>
      </w:r>
      <w:r>
        <w:t>: When pre-emption is checked by procedure in 8.1.4, the candidate set S_A for re-selection can be obtained by another execution of 8.1.4 with potentially different outcome S_A between the two attempts</w:t>
      </w:r>
    </w:p>
    <w:p w:rsidR="00265A5A" w:rsidRDefault="00A36DB1">
      <w:pPr>
        <w:pStyle w:val="ListParagraph"/>
        <w:numPr>
          <w:ilvl w:val="0"/>
          <w:numId w:val="16"/>
        </w:numPr>
        <w:spacing w:after="0" w:line="240" w:lineRule="auto"/>
        <w:ind w:leftChars="0"/>
      </w:pPr>
      <w:r>
        <w:t>If Understanding 1 is common, then the solution to the issue should strive for the same outcome of 8.1.4 for initial selection and pre-emption/re-evaluation check</w:t>
      </w:r>
    </w:p>
    <w:p w:rsidR="00265A5A" w:rsidRDefault="00A36DB1">
      <w:pPr>
        <w:pStyle w:val="ListParagraph"/>
        <w:numPr>
          <w:ilvl w:val="0"/>
          <w:numId w:val="16"/>
        </w:numPr>
        <w:spacing w:after="0" w:line="240" w:lineRule="auto"/>
        <w:ind w:leftChars="0"/>
      </w:pPr>
      <w:r>
        <w:t>If Understanding 2 is common, then outcome of 8.1.4 could be different between initial selection and pre-emption/re-evaluation check</w:t>
      </w:r>
    </w:p>
    <w:p w:rsidR="00265A5A" w:rsidRDefault="00265A5A"/>
    <w:p w:rsidR="00265A5A" w:rsidRDefault="00A36DB1">
      <w:r>
        <w:t>Based on Understanding 1, it seems there the following are suitable options:</w:t>
      </w:r>
    </w:p>
    <w:p w:rsidR="00265A5A" w:rsidRDefault="00A36DB1">
      <w:pPr>
        <w:pStyle w:val="ListParagraph"/>
        <w:numPr>
          <w:ilvl w:val="0"/>
          <w:numId w:val="16"/>
        </w:numPr>
        <w:spacing w:after="0" w:line="240" w:lineRule="auto"/>
        <w:ind w:leftChars="0"/>
      </w:pPr>
      <w:r>
        <w:t>Do not include TX period in step 5) during pre-emption check</w:t>
      </w:r>
    </w:p>
    <w:p w:rsidR="00265A5A" w:rsidRDefault="00A36DB1">
      <w:pPr>
        <w:pStyle w:val="ListParagraph"/>
        <w:numPr>
          <w:ilvl w:val="1"/>
          <w:numId w:val="16"/>
        </w:numPr>
        <w:spacing w:after="0" w:line="240" w:lineRule="auto"/>
        <w:ind w:leftChars="0"/>
      </w:pPr>
      <w:r>
        <w:t>It does not solve the cases of integer multiple periods</w:t>
      </w:r>
    </w:p>
    <w:p w:rsidR="00265A5A" w:rsidRDefault="00A36DB1">
      <w:pPr>
        <w:pStyle w:val="ListParagraph"/>
        <w:numPr>
          <w:ilvl w:val="0"/>
          <w:numId w:val="16"/>
        </w:numPr>
        <w:spacing w:after="0" w:line="240" w:lineRule="auto"/>
        <w:ind w:leftChars="0"/>
      </w:pPr>
      <w:r>
        <w:t>In step 5) do not exclude slots containing resources for pre-emption check</w:t>
      </w:r>
    </w:p>
    <w:p w:rsidR="00265A5A" w:rsidRDefault="00A36DB1">
      <w:pPr>
        <w:pStyle w:val="ListParagraph"/>
        <w:numPr>
          <w:ilvl w:val="1"/>
          <w:numId w:val="16"/>
        </w:numPr>
        <w:spacing w:after="0" w:line="240" w:lineRule="auto"/>
        <w:ind w:leftChars="0"/>
      </w:pPr>
      <w:r>
        <w:t>This should minimize the difference between initial selection and re-evaluation</w:t>
      </w:r>
    </w:p>
    <w:p w:rsidR="00265A5A" w:rsidRDefault="00265A5A"/>
    <w:p w:rsidR="00265A5A" w:rsidRDefault="00A36DB1">
      <w:r>
        <w:t>It seems the new option can work well in all cases. For consideration, the previous proposal and the alternative proposal are suggested for further discussion:</w:t>
      </w:r>
    </w:p>
    <w:p w:rsidR="00265A5A" w:rsidRDefault="00A36DB1">
      <w:pPr>
        <w:rPr>
          <w:b/>
          <w:bCs/>
        </w:rPr>
      </w:pPr>
      <w:r>
        <w:rPr>
          <w:b/>
          <w:bCs/>
          <w:highlight w:val="yellow"/>
        </w:rPr>
        <w:t>Proposal 2</w:t>
      </w:r>
    </w:p>
    <w:p w:rsidR="00265A5A" w:rsidRDefault="00A36DB1">
      <w:pPr>
        <w:pStyle w:val="ListParagraph"/>
        <w:numPr>
          <w:ilvl w:val="0"/>
          <w:numId w:val="11"/>
        </w:numPr>
        <w:ind w:leftChars="0"/>
      </w:pPr>
      <w:r>
        <w:t xml:space="preserve">When resource identification procedure is performed to check for pre-emption, </w:t>
      </w:r>
      <w:r>
        <w:rPr>
          <w:color w:val="FF0000"/>
        </w:rPr>
        <w:t>step 5) in section 8.1.4 of TS 38.214 is not executed</w:t>
      </w:r>
    </w:p>
    <w:p w:rsidR="00265A5A" w:rsidRDefault="00A36DB1">
      <w:pPr>
        <w:rPr>
          <w:b/>
          <w:bCs/>
        </w:rPr>
      </w:pPr>
      <w:r>
        <w:rPr>
          <w:b/>
          <w:bCs/>
          <w:highlight w:val="yellow"/>
        </w:rPr>
        <w:t>Proposal 2’</w:t>
      </w:r>
    </w:p>
    <w:p w:rsidR="00265A5A" w:rsidRDefault="00A36DB1">
      <w:pPr>
        <w:pStyle w:val="ListParagraph"/>
        <w:numPr>
          <w:ilvl w:val="0"/>
          <w:numId w:val="11"/>
        </w:numPr>
        <w:spacing w:after="0" w:line="240" w:lineRule="auto"/>
        <w:ind w:leftChars="0"/>
      </w:pPr>
      <w:r>
        <w:lastRenderedPageBreak/>
        <w:t xml:space="preserve">When resource identification procedure is performed to check for pre-emption, </w:t>
      </w:r>
      <w:r>
        <w:rPr>
          <w:color w:val="FF0000"/>
        </w:rPr>
        <w:t>in step 5) in section 8.1.4 of TS 38.214 the slots containing resources subject to pre-emption check are not excluded</w:t>
      </w:r>
    </w:p>
    <w:p w:rsidR="00265A5A" w:rsidRDefault="00265A5A"/>
    <w:p w:rsidR="00265A5A" w:rsidRDefault="00265A5A">
      <w:pPr>
        <w:rPr>
          <w:b/>
          <w:bCs/>
        </w:rPr>
      </w:pPr>
    </w:p>
    <w:p w:rsidR="00265A5A" w:rsidRDefault="00265A5A">
      <w:pPr>
        <w:rPr>
          <w:b/>
          <w:bCs/>
        </w:rPr>
      </w:pPr>
    </w:p>
    <w:tbl>
      <w:tblPr>
        <w:tblStyle w:val="TableGrid"/>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r>
              <w:t>vivo</w:t>
            </w:r>
          </w:p>
        </w:tc>
        <w:tc>
          <w:tcPr>
            <w:tcW w:w="7973" w:type="dxa"/>
          </w:tcPr>
          <w:p w:rsidR="00265A5A" w:rsidRDefault="00A36DB1">
            <w:pPr>
              <w:rPr>
                <w:rFonts w:ascii="Calibri" w:hAnsi="Calibri"/>
                <w:color w:val="1F497D"/>
                <w:sz w:val="21"/>
                <w:szCs w:val="21"/>
                <w:lang w:val="en-US"/>
              </w:rPr>
            </w:pPr>
            <w:r>
              <w:rPr>
                <w:color w:val="1F497D"/>
                <w:sz w:val="21"/>
                <w:szCs w:val="21"/>
              </w:rPr>
              <w:t xml:space="preserve">Neither is preferred. </w:t>
            </w:r>
            <w:proofErr w:type="gramStart"/>
            <w:r>
              <w:rPr>
                <w:color w:val="1F497D"/>
                <w:sz w:val="21"/>
                <w:szCs w:val="21"/>
              </w:rPr>
              <w:t>Actually, the</w:t>
            </w:r>
            <w:proofErr w:type="gramEnd"/>
            <w:r>
              <w:rPr>
                <w:color w:val="1F497D"/>
                <w:sz w:val="21"/>
                <w:szCs w:val="21"/>
              </w:rPr>
              <w:t xml:space="preserve"> issue is raised, because we do not follow the </w:t>
            </w:r>
            <w:proofErr w:type="spellStart"/>
            <w:r>
              <w:rPr>
                <w:color w:val="1F497D"/>
                <w:sz w:val="21"/>
                <w:szCs w:val="21"/>
              </w:rPr>
              <w:t>preemption</w:t>
            </w:r>
            <w:proofErr w:type="spellEnd"/>
            <w:r>
              <w:rPr>
                <w:color w:val="1F497D"/>
                <w:sz w:val="21"/>
                <w:szCs w:val="21"/>
              </w:rPr>
              <w:t xml:space="preserve"> check procedure agreed at RAN1#98 bis. We do not need to discuss new technical solution to address editorial mistake. So, we propose a conclusion to re-interpret the agreement, then the issue can be resolved automatically. </w:t>
            </w:r>
          </w:p>
          <w:p w:rsidR="00265A5A" w:rsidRDefault="00A36DB1">
            <w:pPr>
              <w:rPr>
                <w:color w:val="1F497D"/>
                <w:sz w:val="21"/>
                <w:szCs w:val="21"/>
              </w:rPr>
            </w:pPr>
            <w:r>
              <w:rPr>
                <w:color w:val="1F497D"/>
                <w:sz w:val="21"/>
                <w:szCs w:val="21"/>
              </w:rPr>
              <w:t>Proposed conclusion</w:t>
            </w:r>
          </w:p>
          <w:p w:rsidR="00265A5A" w:rsidRDefault="00A36DB1">
            <w:pPr>
              <w:numPr>
                <w:ilvl w:val="0"/>
                <w:numId w:val="22"/>
              </w:numPr>
              <w:spacing w:after="0" w:line="240" w:lineRule="auto"/>
              <w:rPr>
                <w:color w:val="1F497D"/>
                <w:sz w:val="21"/>
                <w:szCs w:val="21"/>
              </w:rPr>
            </w:pPr>
            <w:r>
              <w:rPr>
                <w:color w:val="1F497D"/>
                <w:sz w:val="21"/>
                <w:szCs w:val="21"/>
              </w:rPr>
              <w:t xml:space="preserve">The procedure of pre-emption check agreed at the RAN1#100bis is interpreted as following to align with pre-emption check procedure agreed at the RAN1#98bis </w:t>
            </w:r>
          </w:p>
          <w:p w:rsidR="00265A5A" w:rsidRDefault="00A36DB1">
            <w:pPr>
              <w:numPr>
                <w:ilvl w:val="1"/>
                <w:numId w:val="22"/>
              </w:numPr>
              <w:spacing w:after="0" w:line="240" w:lineRule="auto"/>
              <w:rPr>
                <w:color w:val="1F497D"/>
                <w:sz w:val="21"/>
                <w:szCs w:val="21"/>
              </w:rPr>
            </w:pPr>
            <w:r>
              <w:rPr>
                <w:color w:val="1F497D"/>
                <w:sz w:val="21"/>
                <w:szCs w:val="21"/>
              </w:rPr>
              <w:t xml:space="preserve">A regular Step 1 (as in 8.1.4 in 38.214) of the resource (re-)selection procedure is performed </w:t>
            </w:r>
          </w:p>
          <w:p w:rsidR="00265A5A" w:rsidRDefault="00A36DB1">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SL-RSRP measurement associated with the reserved resource is larger than the associated SL-RSRP threshold which is used to derive the identified candidate resource set</w:t>
            </w:r>
            <w:r>
              <w:rPr>
                <w:color w:val="1F497D"/>
                <w:sz w:val="21"/>
                <w:szCs w:val="21"/>
              </w:rPr>
              <w:t xml:space="preserve"> after the Step 1 execution, then Step 2 for reselection of the reserved resource(s) is not triggered</w:t>
            </w:r>
          </w:p>
          <w:p w:rsidR="00265A5A" w:rsidRDefault="00A36DB1">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 xml:space="preserve">SL-RSRP measurement associated with the reserved resource is not larger than the associated SL-RSRP threshold which is used to derive the identified candidate resource set </w:t>
            </w:r>
            <w:r>
              <w:rPr>
                <w:color w:val="1F497D"/>
                <w:sz w:val="21"/>
                <w:szCs w:val="21"/>
              </w:rPr>
              <w:t>after the Step 1 execution</w:t>
            </w:r>
          </w:p>
          <w:p w:rsidR="00265A5A" w:rsidRDefault="00A36DB1">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rsidR="00265A5A" w:rsidRDefault="00A36DB1">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rsidR="00265A5A" w:rsidRDefault="00A36DB1">
            <w:pPr>
              <w:rPr>
                <w:color w:val="1F497D"/>
                <w:sz w:val="21"/>
                <w:szCs w:val="21"/>
              </w:rPr>
            </w:pPr>
            <w:r>
              <w:rPr>
                <w:color w:val="1F497D"/>
                <w:sz w:val="21"/>
                <w:szCs w:val="21"/>
              </w:rPr>
              <w:t>I cite the agreement as following, if I make a mistake, please point it out.</w:t>
            </w:r>
          </w:p>
          <w:p w:rsidR="00265A5A" w:rsidRDefault="00A36DB1">
            <w:pPr>
              <w:rPr>
                <w:color w:val="1F497D"/>
                <w:sz w:val="21"/>
                <w:szCs w:val="21"/>
              </w:rPr>
            </w:pPr>
            <w:r>
              <w:rPr>
                <w:color w:val="1F497D"/>
                <w:sz w:val="21"/>
                <w:szCs w:val="21"/>
                <w:highlight w:val="green"/>
              </w:rPr>
              <w:t>98b Agreements</w:t>
            </w:r>
            <w:r>
              <w:rPr>
                <w:b/>
                <w:bCs/>
                <w:color w:val="1F497D"/>
                <w:sz w:val="21"/>
                <w:szCs w:val="21"/>
                <w:highlight w:val="green"/>
              </w:rPr>
              <w:t>:</w:t>
            </w:r>
          </w:p>
          <w:p w:rsidR="00265A5A" w:rsidRDefault="00A36DB1">
            <w:pPr>
              <w:numPr>
                <w:ilvl w:val="0"/>
                <w:numId w:val="23"/>
              </w:numPr>
              <w:spacing w:after="0" w:line="240" w:lineRule="auto"/>
              <w:rPr>
                <w:color w:val="1F497D"/>
                <w:sz w:val="21"/>
                <w:szCs w:val="21"/>
              </w:rPr>
            </w:pPr>
            <w:r>
              <w:rPr>
                <w:color w:val="1F497D"/>
                <w:sz w:val="21"/>
                <w:szCs w:val="21"/>
              </w:rPr>
              <w:t>Support a resource pre-emption mechanism for Mode-2</w:t>
            </w:r>
          </w:p>
          <w:p w:rsidR="00265A5A" w:rsidRDefault="00A36DB1">
            <w:pPr>
              <w:numPr>
                <w:ilvl w:val="1"/>
                <w:numId w:val="23"/>
              </w:numPr>
              <w:spacing w:after="0" w:line="240" w:lineRule="auto"/>
              <w:rPr>
                <w:color w:val="1F497D"/>
                <w:sz w:val="21"/>
                <w:szCs w:val="21"/>
              </w:rPr>
            </w:pPr>
            <w:r>
              <w:rPr>
                <w:color w:val="1F497D"/>
                <w:sz w:val="21"/>
                <w:szCs w:val="21"/>
              </w:rPr>
              <w:t xml:space="preserve">A UE triggers reselection of already </w:t>
            </w:r>
            <w:proofErr w:type="spellStart"/>
            <w:r>
              <w:rPr>
                <w:color w:val="1F497D"/>
                <w:sz w:val="21"/>
                <w:szCs w:val="21"/>
              </w:rPr>
              <w:t>signaled</w:t>
            </w:r>
            <w:proofErr w:type="spellEnd"/>
            <w:r>
              <w:rPr>
                <w:color w:val="1F497D"/>
                <w:sz w:val="21"/>
                <w:szCs w:val="21"/>
              </w:rPr>
              <w:t xml:space="preserve"> resource(s) as a resource reservation in case of overlap with resource(s) of a higher priority reservation from a different UE and, SL-RSRP measurement associated with the resource reserved by that different UE is larger than an associated SL-RSRP threshold</w:t>
            </w:r>
          </w:p>
          <w:p w:rsidR="00265A5A" w:rsidRDefault="00A36DB1">
            <w:pPr>
              <w:numPr>
                <w:ilvl w:val="2"/>
                <w:numId w:val="23"/>
              </w:numPr>
              <w:spacing w:after="0" w:line="240" w:lineRule="auto"/>
              <w:rPr>
                <w:color w:val="1F497D"/>
                <w:sz w:val="21"/>
                <w:szCs w:val="21"/>
              </w:rPr>
            </w:pPr>
            <w:r>
              <w:rPr>
                <w:color w:val="1F497D"/>
                <w:sz w:val="21"/>
                <w:szCs w:val="21"/>
              </w:rPr>
              <w:t>Only the overlapped resource(s) is/are reselected</w:t>
            </w:r>
          </w:p>
          <w:p w:rsidR="00265A5A" w:rsidRDefault="00A36DB1">
            <w:pPr>
              <w:numPr>
                <w:ilvl w:val="2"/>
                <w:numId w:val="23"/>
              </w:numPr>
              <w:spacing w:after="0" w:line="240" w:lineRule="auto"/>
              <w:rPr>
                <w:color w:val="1F497D"/>
                <w:sz w:val="21"/>
                <w:szCs w:val="21"/>
              </w:rPr>
            </w:pPr>
            <w:r>
              <w:rPr>
                <w:color w:val="1F497D"/>
                <w:sz w:val="21"/>
                <w:szCs w:val="21"/>
              </w:rPr>
              <w:t>FFS</w:t>
            </w:r>
          </w:p>
          <w:p w:rsidR="00265A5A" w:rsidRDefault="00A36DB1">
            <w:pPr>
              <w:numPr>
                <w:ilvl w:val="3"/>
                <w:numId w:val="23"/>
              </w:numPr>
              <w:spacing w:after="0" w:line="240" w:lineRule="auto"/>
              <w:rPr>
                <w:color w:val="1F497D"/>
                <w:sz w:val="21"/>
                <w:szCs w:val="21"/>
              </w:rPr>
            </w:pPr>
            <w:r>
              <w:rPr>
                <w:color w:val="1F497D"/>
                <w:sz w:val="21"/>
                <w:szCs w:val="21"/>
              </w:rPr>
              <w:t>the timeline for reselection</w:t>
            </w:r>
          </w:p>
          <w:p w:rsidR="00265A5A" w:rsidRDefault="00A36DB1">
            <w:pPr>
              <w:numPr>
                <w:ilvl w:val="3"/>
                <w:numId w:val="23"/>
              </w:numPr>
              <w:spacing w:after="0" w:line="240" w:lineRule="auto"/>
              <w:rPr>
                <w:color w:val="1F497D"/>
                <w:sz w:val="21"/>
                <w:szCs w:val="21"/>
              </w:rPr>
            </w:pPr>
            <w:r>
              <w:rPr>
                <w:color w:val="1F497D"/>
                <w:sz w:val="21"/>
                <w:szCs w:val="21"/>
              </w:rPr>
              <w:t>other details</w:t>
            </w:r>
          </w:p>
          <w:p w:rsidR="00265A5A" w:rsidRDefault="00A36DB1">
            <w:pPr>
              <w:numPr>
                <w:ilvl w:val="2"/>
                <w:numId w:val="23"/>
              </w:numPr>
              <w:spacing w:after="0" w:line="240" w:lineRule="auto"/>
              <w:rPr>
                <w:color w:val="1F497D"/>
                <w:sz w:val="21"/>
                <w:szCs w:val="21"/>
              </w:rPr>
            </w:pPr>
            <w:r>
              <w:rPr>
                <w:color w:val="1F497D"/>
                <w:sz w:val="21"/>
                <w:szCs w:val="21"/>
              </w:rPr>
              <w:t xml:space="preserve">FFS </w:t>
            </w:r>
            <w:proofErr w:type="gramStart"/>
            <w:r>
              <w:rPr>
                <w:color w:val="1F497D"/>
                <w:sz w:val="21"/>
                <w:szCs w:val="21"/>
              </w:rPr>
              <w:t>whether or not</w:t>
            </w:r>
            <w:proofErr w:type="gramEnd"/>
            <w:r>
              <w:rPr>
                <w:color w:val="1F497D"/>
                <w:sz w:val="21"/>
                <w:szCs w:val="21"/>
              </w:rPr>
              <w:t xml:space="preserve"> to support other potential UE behaviour (</w:t>
            </w:r>
            <w:proofErr w:type="spellStart"/>
            <w:r>
              <w:rPr>
                <w:color w:val="1F497D"/>
                <w:sz w:val="21"/>
                <w:szCs w:val="21"/>
              </w:rPr>
              <w:t>e.g</w:t>
            </w:r>
            <w:proofErr w:type="spellEnd"/>
            <w:r>
              <w:rPr>
                <w:color w:val="1F497D"/>
                <w:sz w:val="21"/>
                <w:szCs w:val="21"/>
              </w:rPr>
              <w:t>, power boosting/reduction)</w:t>
            </w:r>
          </w:p>
          <w:p w:rsidR="00265A5A" w:rsidRDefault="00A36DB1">
            <w:pPr>
              <w:numPr>
                <w:ilvl w:val="1"/>
                <w:numId w:val="23"/>
              </w:numPr>
              <w:spacing w:after="0" w:line="240" w:lineRule="auto"/>
              <w:rPr>
                <w:color w:val="1F497D"/>
                <w:sz w:val="21"/>
                <w:szCs w:val="21"/>
              </w:rPr>
            </w:pPr>
            <w:r>
              <w:rPr>
                <w:color w:val="1F497D"/>
                <w:sz w:val="21"/>
                <w:szCs w:val="21"/>
              </w:rPr>
              <w:t>This mechanism can be enabled or disabled, per resource pool</w:t>
            </w:r>
          </w:p>
          <w:p w:rsidR="00265A5A" w:rsidRDefault="00A36DB1">
            <w:pPr>
              <w:numPr>
                <w:ilvl w:val="2"/>
                <w:numId w:val="23"/>
              </w:numPr>
              <w:spacing w:after="0" w:line="240" w:lineRule="auto"/>
              <w:rPr>
                <w:color w:val="1F497D"/>
                <w:sz w:val="21"/>
                <w:szCs w:val="21"/>
              </w:rPr>
            </w:pPr>
            <w:r>
              <w:rPr>
                <w:color w:val="1F497D"/>
                <w:sz w:val="21"/>
                <w:szCs w:val="21"/>
              </w:rPr>
              <w:t>FFS details</w:t>
            </w:r>
          </w:p>
          <w:p w:rsidR="00265A5A" w:rsidRDefault="00A36DB1">
            <w:pPr>
              <w:rPr>
                <w:color w:val="1F497D"/>
                <w:sz w:val="21"/>
                <w:szCs w:val="21"/>
              </w:rPr>
            </w:pPr>
            <w:r>
              <w:rPr>
                <w:color w:val="1F497D"/>
                <w:sz w:val="21"/>
                <w:szCs w:val="21"/>
                <w:highlight w:val="green"/>
              </w:rPr>
              <w:t>100b Agreements:</w:t>
            </w:r>
          </w:p>
          <w:p w:rsidR="00265A5A" w:rsidRDefault="00A36DB1">
            <w:pPr>
              <w:numPr>
                <w:ilvl w:val="0"/>
                <w:numId w:val="24"/>
              </w:numPr>
              <w:spacing w:after="0" w:line="240" w:lineRule="auto"/>
              <w:rPr>
                <w:color w:val="1F497D"/>
                <w:sz w:val="21"/>
                <w:szCs w:val="21"/>
              </w:rPr>
            </w:pPr>
            <w:r>
              <w:rPr>
                <w:color w:val="1F497D"/>
                <w:sz w:val="21"/>
                <w:szCs w:val="21"/>
              </w:rPr>
              <w:t xml:space="preserve">The procedure to check whether a reserved resource to be </w:t>
            </w:r>
            <w:proofErr w:type="spellStart"/>
            <w:r>
              <w:rPr>
                <w:color w:val="1F497D"/>
                <w:sz w:val="21"/>
                <w:szCs w:val="21"/>
              </w:rPr>
              <w:t>signaled</w:t>
            </w:r>
            <w:proofErr w:type="spellEnd"/>
            <w:r>
              <w:rPr>
                <w:color w:val="1F497D"/>
                <w:sz w:val="21"/>
                <w:szCs w:val="21"/>
              </w:rPr>
              <w:t xml:space="preserve"> in slot ‘m’ should be re-selected due to pre-emption, is performed </w:t>
            </w:r>
            <w:proofErr w:type="gramStart"/>
            <w:r>
              <w:rPr>
                <w:color w:val="1F497D"/>
                <w:sz w:val="21"/>
                <w:szCs w:val="21"/>
              </w:rPr>
              <w:t>at the moment</w:t>
            </w:r>
            <w:proofErr w:type="gramEnd"/>
            <w:r>
              <w:rPr>
                <w:color w:val="1F497D"/>
                <w:sz w:val="21"/>
                <w:szCs w:val="21"/>
              </w:rPr>
              <w:t xml:space="preserve"> ‘m-T3’ as follows:</w:t>
            </w:r>
          </w:p>
          <w:p w:rsidR="00265A5A" w:rsidRDefault="00A36DB1">
            <w:pPr>
              <w:numPr>
                <w:ilvl w:val="1"/>
                <w:numId w:val="24"/>
              </w:numPr>
              <w:spacing w:after="0" w:line="240" w:lineRule="auto"/>
              <w:rPr>
                <w:color w:val="1F497D"/>
                <w:sz w:val="21"/>
                <w:szCs w:val="21"/>
              </w:rPr>
            </w:pPr>
            <w:r>
              <w:rPr>
                <w:color w:val="1F497D"/>
                <w:sz w:val="21"/>
                <w:szCs w:val="21"/>
              </w:rPr>
              <w:t xml:space="preserve">A regular Step 1 (as in 8.1.4 in 38.214) of the resource (re-)selection procedure is performed </w:t>
            </w:r>
          </w:p>
          <w:p w:rsidR="00265A5A" w:rsidRDefault="00A36DB1">
            <w:pPr>
              <w:numPr>
                <w:ilvl w:val="1"/>
                <w:numId w:val="24"/>
              </w:numPr>
              <w:spacing w:after="0" w:line="240" w:lineRule="auto"/>
              <w:rPr>
                <w:color w:val="1F497D"/>
                <w:sz w:val="21"/>
                <w:szCs w:val="21"/>
              </w:rPr>
            </w:pPr>
            <w:r>
              <w:rPr>
                <w:color w:val="1F497D"/>
                <w:sz w:val="21"/>
                <w:szCs w:val="21"/>
              </w:rPr>
              <w:lastRenderedPageBreak/>
              <w:t>If the reserved resource is still in the identified candidate resource set after the Step 1 execution, then Step 2 for reselection of the reserved resource(s) is not triggered</w:t>
            </w:r>
          </w:p>
          <w:p w:rsidR="00265A5A" w:rsidRDefault="00A36DB1">
            <w:pPr>
              <w:numPr>
                <w:ilvl w:val="1"/>
                <w:numId w:val="24"/>
              </w:numPr>
              <w:spacing w:after="0" w:line="240" w:lineRule="auto"/>
              <w:rPr>
                <w:color w:val="1F497D"/>
                <w:sz w:val="21"/>
                <w:szCs w:val="21"/>
              </w:rPr>
            </w:pPr>
            <w:r>
              <w:rPr>
                <w:color w:val="1F497D"/>
                <w:sz w:val="21"/>
                <w:szCs w:val="21"/>
              </w:rPr>
              <w:t>If the reserved resource is NOT in the identified candidate resource set after the Step 1 execution</w:t>
            </w:r>
          </w:p>
          <w:p w:rsidR="00265A5A" w:rsidRDefault="00A36DB1">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rsidR="00265A5A" w:rsidRDefault="00A36DB1">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rsidR="00265A5A" w:rsidRDefault="00265A5A"/>
        </w:tc>
      </w:tr>
      <w:tr w:rsidR="00265A5A">
        <w:tc>
          <w:tcPr>
            <w:tcW w:w="1661" w:type="dxa"/>
          </w:tcPr>
          <w:p w:rsidR="00265A5A" w:rsidRDefault="00A36DB1">
            <w:pPr>
              <w:rPr>
                <w:rFonts w:eastAsia="MS Mincho"/>
                <w:lang w:eastAsia="ja-JP"/>
              </w:rPr>
            </w:pPr>
            <w:r>
              <w:rPr>
                <w:rFonts w:eastAsia="MS Mincho" w:hint="eastAsia"/>
                <w:lang w:eastAsia="ja-JP"/>
              </w:rPr>
              <w:lastRenderedPageBreak/>
              <w:t>NTT DOCOMO</w:t>
            </w:r>
          </w:p>
        </w:tc>
        <w:tc>
          <w:tcPr>
            <w:tcW w:w="7973" w:type="dxa"/>
          </w:tcPr>
          <w:p w:rsidR="00265A5A" w:rsidRDefault="00A36DB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Proposal 2’. Proposal 2 could lead to not only misalignment between the initial S_A and the S_A identified by pre-emption check, but also the situation where the resources with high collision probability could be included in the S_A identified by pre-emption check. Since whether the resource(s) associated with the unmonitored slots are really reserved or not is invisible from pre-emption checking UE anyway, it should avoid including such resources in S_A as much as possible. </w:t>
            </w:r>
          </w:p>
          <w:p w:rsidR="00265A5A" w:rsidRDefault="00A36DB1">
            <w:pPr>
              <w:rPr>
                <w:rFonts w:eastAsia="MS Mincho"/>
                <w:lang w:eastAsia="ja-JP"/>
              </w:rPr>
            </w:pPr>
            <w:r>
              <w:rPr>
                <w:rFonts w:eastAsia="MS Mincho"/>
                <w:lang w:eastAsia="ja-JP"/>
              </w:rPr>
              <w:t xml:space="preserve">Our understanding is that, with performing step 5) as it currently is, pre-emption would not be performed at all. We don’t think a regular step 5) could resolve this issue. </w:t>
            </w:r>
          </w:p>
        </w:tc>
      </w:tr>
      <w:tr w:rsidR="00265A5A">
        <w:tc>
          <w:tcPr>
            <w:tcW w:w="1661" w:type="dxa"/>
          </w:tcPr>
          <w:p w:rsidR="00265A5A" w:rsidRDefault="00A36DB1">
            <w:pPr>
              <w:rPr>
                <w:rFonts w:eastAsia="MS Mincho"/>
                <w:lang w:eastAsia="ja-JP"/>
              </w:rPr>
            </w:pPr>
            <w:r>
              <w:rPr>
                <w:rFonts w:ascii="Calibri" w:eastAsia="Malgun Gothic" w:hAnsi="Calibri" w:cs="Calibri"/>
                <w:sz w:val="21"/>
                <w:szCs w:val="21"/>
                <w:lang w:eastAsia="ko-KR"/>
              </w:rPr>
              <w:t>LG Electronics</w:t>
            </w:r>
          </w:p>
        </w:tc>
        <w:tc>
          <w:tcPr>
            <w:tcW w:w="7973" w:type="dxa"/>
          </w:tcPr>
          <w:p w:rsidR="00265A5A" w:rsidRDefault="00A36DB1">
            <w:pPr>
              <w:rPr>
                <w:rFonts w:eastAsia="Malgun Gothic"/>
                <w:lang w:eastAsia="ko-KR"/>
              </w:rPr>
            </w:pPr>
            <w:r>
              <w:rPr>
                <w:rFonts w:ascii="Calibri" w:eastAsia="Malgun Gothic" w:hAnsi="Calibri" w:cs="Calibri"/>
                <w:sz w:val="21"/>
                <w:szCs w:val="21"/>
                <w:lang w:eastAsia="ko-KR"/>
              </w:rPr>
              <w:t>Assuming that FL’s question is how to generate S</w:t>
            </w:r>
            <w:r>
              <w:rPr>
                <w:rFonts w:ascii="Calibri" w:eastAsia="Malgun Gothic" w:hAnsi="Calibri" w:cs="Calibri"/>
                <w:sz w:val="21"/>
                <w:szCs w:val="21"/>
                <w:vertAlign w:val="subscript"/>
                <w:lang w:eastAsia="ko-KR"/>
              </w:rPr>
              <w:t>A</w:t>
            </w:r>
            <w:r>
              <w:rPr>
                <w:rFonts w:ascii="Calibri" w:eastAsia="Malgun Gothic" w:hAnsi="Calibri" w:cs="Calibri"/>
                <w:sz w:val="21"/>
                <w:szCs w:val="21"/>
                <w:lang w:eastAsia="ko-KR"/>
              </w:rPr>
              <w:t xml:space="preserve"> used for re-selecting the pre-empted resource(s) after finishing the pre-emption check, our preference is Proposal 2’. From our perspective, Proposal 2 is fundamentally different from the principle of Mode 2 sensing operation, and we don’t see any technical reason to go with Proposal 2.</w:t>
            </w:r>
          </w:p>
        </w:tc>
      </w:tr>
      <w:tr w:rsidR="00265A5A">
        <w:tc>
          <w:tcPr>
            <w:tcW w:w="1661" w:type="dxa"/>
          </w:tcPr>
          <w:p w:rsidR="00265A5A" w:rsidRDefault="00265A5A">
            <w:pPr>
              <w:rPr>
                <w:rFonts w:eastAsia="MS Mincho"/>
                <w:lang w:eastAsia="ja-JP"/>
              </w:rPr>
            </w:pPr>
          </w:p>
        </w:tc>
        <w:tc>
          <w:tcPr>
            <w:tcW w:w="7973" w:type="dxa"/>
          </w:tcPr>
          <w:p w:rsidR="00265A5A" w:rsidRDefault="00265A5A">
            <w:pPr>
              <w:rPr>
                <w:rFonts w:eastAsia="MS Mincho"/>
                <w:lang w:eastAsia="ja-JP"/>
              </w:rPr>
            </w:pPr>
          </w:p>
        </w:tc>
      </w:tr>
    </w:tbl>
    <w:p w:rsidR="00265A5A" w:rsidRDefault="00265A5A">
      <w:pPr>
        <w:rPr>
          <w:b/>
          <w:bCs/>
        </w:rPr>
      </w:pPr>
    </w:p>
    <w:bookmarkEnd w:id="22"/>
    <w:p w:rsidR="00265A5A" w:rsidRDefault="00A36DB1">
      <w:pPr>
        <w:pStyle w:val="3GPPH1"/>
        <w:spacing w:line="240" w:lineRule="auto"/>
      </w:pPr>
      <w:r>
        <w:t>4</w:t>
      </w:r>
      <w:r>
        <w:rPr>
          <w:vertAlign w:val="superscript"/>
        </w:rPr>
        <w:t>th</w:t>
      </w:r>
      <w:r>
        <w:t xml:space="preserve"> round discussion</w:t>
      </w:r>
    </w:p>
    <w:p w:rsidR="00265A5A" w:rsidRDefault="00A36DB1">
      <w:pPr>
        <w:pStyle w:val="Heading2"/>
        <w:spacing w:line="240" w:lineRule="auto"/>
        <w:rPr>
          <w:szCs w:val="32"/>
          <w:u w:val="single"/>
        </w:rPr>
      </w:pPr>
      <w:r>
        <w:t>Issue M2-1: Fix undefined UE behaviour for the case of re-evaluation performed during periodic reservation process</w:t>
      </w:r>
    </w:p>
    <w:p w:rsidR="00265A5A" w:rsidRDefault="00265A5A"/>
    <w:p w:rsidR="00265A5A" w:rsidRDefault="00A36DB1">
      <w:r>
        <w:t>For Option 1, I’ve deleted ‘re-evaluation’ in the main bullet since it was a concern from some companies, and Huawei/</w:t>
      </w:r>
      <w:proofErr w:type="spellStart"/>
      <w:r>
        <w:t>HiSilicon</w:t>
      </w:r>
      <w:proofErr w:type="spellEnd"/>
      <w:r>
        <w:t xml:space="preserve"> may be fine if there is a common understanding about this option.</w:t>
      </w:r>
    </w:p>
    <w:p w:rsidR="00265A5A" w:rsidRDefault="00A36DB1">
      <w:r>
        <w:t>For Option 2, I’ve replaced the first sub-bullet with a pointer to another discussion, since if this option is to be adopted, it is better to align with pre-emption.</w:t>
      </w:r>
    </w:p>
    <w:p w:rsidR="00265A5A" w:rsidRDefault="00265A5A"/>
    <w:p w:rsidR="00265A5A" w:rsidRDefault="00A36DB1">
      <w:pPr>
        <w:rPr>
          <w:b/>
          <w:bCs/>
          <w:lang w:eastAsia="zh-CN"/>
        </w:rPr>
      </w:pPr>
      <w:r>
        <w:rPr>
          <w:b/>
          <w:bCs/>
          <w:lang w:eastAsia="zh-CN"/>
        </w:rPr>
        <w:t>Option 1:</w:t>
      </w:r>
    </w:p>
    <w:p w:rsidR="00265A5A" w:rsidRDefault="00A36DB1">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rsidR="00265A5A" w:rsidRDefault="00A36DB1">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265A5A" w:rsidRDefault="00A36DB1">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265A5A" w:rsidRDefault="00A36DB1">
      <w:pPr>
        <w:rPr>
          <w:b/>
          <w:bCs/>
          <w:lang w:eastAsia="zh-CN"/>
        </w:rPr>
      </w:pPr>
      <w:r>
        <w:rPr>
          <w:b/>
          <w:bCs/>
          <w:lang w:eastAsia="zh-CN"/>
        </w:rPr>
        <w:t>Option 2:</w:t>
      </w:r>
    </w:p>
    <w:p w:rsidR="00265A5A" w:rsidRDefault="00A36DB1">
      <w:pPr>
        <w:pStyle w:val="ListParagraph"/>
        <w:numPr>
          <w:ilvl w:val="0"/>
          <w:numId w:val="8"/>
        </w:numPr>
        <w:ind w:leftChars="0"/>
        <w:rPr>
          <w:rFonts w:cs="Times"/>
          <w:szCs w:val="20"/>
          <w:lang w:eastAsia="ko-KR"/>
        </w:rPr>
      </w:pPr>
      <w:r>
        <w:rPr>
          <w:lang w:eastAsia="ko-KR"/>
        </w:rPr>
        <w:lastRenderedPageBreak/>
        <w:t>If periodic reservation is in use by a UE selecting resources, the UE performs re-evaluation procedure for resource(s) in every period by the following procedure</w:t>
      </w:r>
    </w:p>
    <w:p w:rsidR="00265A5A" w:rsidRDefault="00A36DB1">
      <w:pPr>
        <w:pStyle w:val="ListParagraph"/>
        <w:numPr>
          <w:ilvl w:val="1"/>
          <w:numId w:val="8"/>
        </w:numPr>
        <w:ind w:leftChars="0"/>
        <w:rPr>
          <w:rFonts w:cs="Times"/>
          <w:strike/>
          <w:color w:val="FF0000"/>
          <w:lang w:eastAsia="ko-KR"/>
        </w:rPr>
      </w:pPr>
      <w:r>
        <w:rPr>
          <w:strike/>
          <w:color w:val="FF0000"/>
          <w:lang w:eastAsia="ko-KR"/>
        </w:rPr>
        <w:t>During re-evaluation check for resources indicated by a prior SCI with a period,</w:t>
      </w:r>
      <w:r>
        <w:rPr>
          <w:rFonts w:cs="Times"/>
          <w:strike/>
          <w:color w:val="FF0000"/>
          <w:lang w:eastAsia="ko-KR"/>
        </w:rPr>
        <w:t xml:space="preserve"> step 5) in 8.1.4 of 38.214 is omitted during re-evaluation check</w:t>
      </w:r>
    </w:p>
    <w:p w:rsidR="00265A5A" w:rsidRDefault="00A36DB1">
      <w:pPr>
        <w:pStyle w:val="ListParagraph"/>
        <w:numPr>
          <w:ilvl w:val="1"/>
          <w:numId w:val="8"/>
        </w:numPr>
        <w:ind w:leftChars="0"/>
        <w:rPr>
          <w:rFonts w:cs="Times"/>
          <w:color w:val="FF0000"/>
          <w:u w:val="single"/>
          <w:lang w:eastAsia="ko-KR"/>
        </w:rPr>
      </w:pPr>
      <w:r>
        <w:rPr>
          <w:rFonts w:cs="Times"/>
          <w:color w:val="FF0000"/>
          <w:u w:val="single"/>
          <w:lang w:eastAsia="ko-KR"/>
        </w:rPr>
        <w:t>Step 5) handling during re-evaluation checking is modified same way as for pre-emption with periodic reservation</w:t>
      </w:r>
    </w:p>
    <w:p w:rsidR="00265A5A" w:rsidRDefault="00A36DB1">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rsidR="00265A5A" w:rsidRDefault="00A36DB1">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rsidR="00265A5A" w:rsidRDefault="00A36DB1">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265A5A" w:rsidRDefault="00A36DB1">
      <w:pPr>
        <w:rPr>
          <w:b/>
          <w:bCs/>
        </w:rPr>
      </w:pPr>
      <w:r>
        <w:rPr>
          <w:b/>
          <w:bCs/>
        </w:rPr>
        <w:t>Option 3:</w:t>
      </w:r>
    </w:p>
    <w:p w:rsidR="00265A5A" w:rsidRDefault="00A36DB1">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rsidR="00265A5A" w:rsidRDefault="00A36DB1">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rsidR="00265A5A" w:rsidRDefault="00A36DB1">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rsidR="00265A5A" w:rsidRDefault="00A36DB1">
      <w:pPr>
        <w:numPr>
          <w:ilvl w:val="1"/>
          <w:numId w:val="10"/>
        </w:numPr>
        <w:rPr>
          <w:rFonts w:eastAsia="Times New Roman"/>
        </w:rPr>
      </w:pPr>
      <w:r>
        <w:rPr>
          <w:rFonts w:eastAsia="Times New Roman"/>
        </w:rPr>
        <w:t>If a resource is indicated for re-evaluation, a re-selection for the resource is performed according to the specified step 2 procedure</w:t>
      </w:r>
    </w:p>
    <w:p w:rsidR="00265A5A" w:rsidRDefault="00265A5A"/>
    <w:p w:rsidR="00265A5A" w:rsidRDefault="00A36DB1">
      <w:r>
        <w:t xml:space="preserve">At this moment, there is no consensus about either option (1 or 2 or 3). It is proposed to refine the details of each option, and down-select based on the majority since there is no possibility to delay the decision any further. For </w:t>
      </w:r>
      <w:proofErr w:type="gramStart"/>
      <w:r>
        <w:t>now</w:t>
      </w:r>
      <w:proofErr w:type="gramEnd"/>
      <w:r>
        <w:t xml:space="preserve"> I put Option 3 into P1 assuming if no consensus, we can discuss further.</w:t>
      </w:r>
    </w:p>
    <w:p w:rsidR="00265A5A" w:rsidRDefault="00265A5A"/>
    <w:p w:rsidR="00265A5A" w:rsidRDefault="00A36DB1">
      <w:pPr>
        <w:rPr>
          <w:b/>
          <w:bCs/>
        </w:rPr>
      </w:pPr>
      <w:r>
        <w:rPr>
          <w:b/>
          <w:bCs/>
          <w:highlight w:val="yellow"/>
        </w:rPr>
        <w:t>Proposal 1</w:t>
      </w:r>
    </w:p>
    <w:p w:rsidR="00265A5A" w:rsidRDefault="00A36DB1">
      <w:pPr>
        <w:pStyle w:val="ListParagraph"/>
        <w:numPr>
          <w:ilvl w:val="0"/>
          <w:numId w:val="25"/>
        </w:numPr>
        <w:ind w:leftChars="0"/>
      </w:pPr>
      <w:r>
        <w:t>Adopt Option 3 above</w:t>
      </w:r>
    </w:p>
    <w:p w:rsidR="00265A5A" w:rsidRDefault="00265A5A"/>
    <w:tbl>
      <w:tblPr>
        <w:tblStyle w:val="TableGrid"/>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r>
              <w:rPr>
                <w:rFonts w:ascii="Calibri" w:eastAsia="SimSun" w:hAnsi="Calibri" w:cs="Calibri"/>
                <w:sz w:val="21"/>
                <w:szCs w:val="21"/>
                <w:lang w:eastAsia="zh-CN"/>
              </w:rPr>
              <w:t>Ericsson</w:t>
            </w:r>
          </w:p>
        </w:tc>
        <w:tc>
          <w:tcPr>
            <w:tcW w:w="7973" w:type="dxa"/>
          </w:tcPr>
          <w:p w:rsidR="00785CCD" w:rsidRDefault="00A36DB1">
            <w:pPr>
              <w:rPr>
                <w:rFonts w:eastAsia="SimSun"/>
                <w:lang w:val="en-US" w:eastAsia="zh-CN"/>
              </w:rPr>
            </w:pPr>
            <w:r>
              <w:rPr>
                <w:rFonts w:eastAsia="SimSun"/>
                <w:lang w:val="en-US" w:eastAsia="zh-CN"/>
              </w:rPr>
              <w:t xml:space="preserve">We are fine with having Option 3 in the </w:t>
            </w:r>
            <w:proofErr w:type="gramStart"/>
            <w:r>
              <w:rPr>
                <w:rFonts w:eastAsia="SimSun"/>
                <w:lang w:val="en-US" w:eastAsia="zh-CN"/>
              </w:rPr>
              <w:t>specification</w:t>
            </w:r>
            <w:proofErr w:type="gramEnd"/>
            <w:r>
              <w:rPr>
                <w:rFonts w:eastAsia="SimSun"/>
                <w:lang w:val="en-US" w:eastAsia="zh-CN"/>
              </w:rPr>
              <w:t xml:space="preserve"> but we think that it is not related to Option 1 vs Option 2. In our view, Option 2 must be supported. At the very least, such UE implementations must be allowed.</w:t>
            </w:r>
          </w:p>
          <w:p w:rsidR="000D1341" w:rsidRPr="000D1341" w:rsidRDefault="000D1341">
            <w:pPr>
              <w:rPr>
                <w:rFonts w:eastAsia="SimSun"/>
                <w:b/>
                <w:bCs/>
                <w:lang w:val="en-US" w:eastAsia="zh-CN"/>
              </w:rPr>
            </w:pPr>
            <w:r w:rsidRPr="000D1341">
              <w:rPr>
                <w:rFonts w:eastAsia="SimSun"/>
                <w:b/>
                <w:bCs/>
                <w:color w:val="FF0000"/>
                <w:lang w:val="en-US" w:eastAsia="zh-CN"/>
              </w:rPr>
              <w:t>FL comment: Option 3 is viewed as a half-way between Option 1 (no re-evaluation in later periods) and Option 2 (arbitrary re-evaluation in later periods)</w:t>
            </w:r>
            <w:r w:rsidR="00563C9C">
              <w:rPr>
                <w:rFonts w:eastAsia="SimSun"/>
                <w:b/>
                <w:bCs/>
                <w:color w:val="FF0000"/>
                <w:lang w:val="en-US" w:eastAsia="zh-CN"/>
              </w:rPr>
              <w:t xml:space="preserve">. </w:t>
            </w:r>
            <w:r w:rsidR="000D331D">
              <w:rPr>
                <w:rFonts w:eastAsia="SimSun"/>
                <w:b/>
                <w:bCs/>
                <w:color w:val="FF0000"/>
                <w:lang w:val="en-US" w:eastAsia="zh-CN"/>
              </w:rPr>
              <w:t>Also,</w:t>
            </w:r>
            <w:r w:rsidR="00563C9C">
              <w:rPr>
                <w:rFonts w:eastAsia="SimSun"/>
                <w:b/>
                <w:bCs/>
                <w:color w:val="FF0000"/>
                <w:lang w:val="en-US" w:eastAsia="zh-CN"/>
              </w:rPr>
              <w:t xml:space="preserve"> it is not explained, why a more complicated Option 2 “must” be supported in such a late CR stage.</w:t>
            </w:r>
          </w:p>
        </w:tc>
      </w:tr>
      <w:tr w:rsidR="00265A5A">
        <w:tc>
          <w:tcPr>
            <w:tcW w:w="1661" w:type="dxa"/>
          </w:tcPr>
          <w:p w:rsidR="00265A5A" w:rsidRDefault="00A36DB1">
            <w:pPr>
              <w:rPr>
                <w:rFonts w:eastAsia="MS Mincho"/>
                <w:lang w:eastAsia="ja-JP"/>
              </w:rPr>
            </w:pPr>
            <w:r>
              <w:rPr>
                <w:rFonts w:eastAsia="MS Mincho"/>
                <w:lang w:eastAsia="ja-JP"/>
              </w:rPr>
              <w:t>Qualcomm</w:t>
            </w:r>
          </w:p>
        </w:tc>
        <w:tc>
          <w:tcPr>
            <w:tcW w:w="7973" w:type="dxa"/>
          </w:tcPr>
          <w:p w:rsidR="00265A5A" w:rsidRDefault="00A36DB1">
            <w:pPr>
              <w:rPr>
                <w:rFonts w:eastAsia="MS Mincho"/>
                <w:lang w:eastAsia="ja-JP"/>
              </w:rPr>
            </w:pPr>
            <w:r>
              <w:rPr>
                <w:rFonts w:eastAsia="MS Mincho"/>
                <w:lang w:eastAsia="ja-JP"/>
              </w:rPr>
              <w:t xml:space="preserve">We also agree with Ericsson. We support option </w:t>
            </w:r>
            <w:proofErr w:type="gramStart"/>
            <w:r>
              <w:rPr>
                <w:rFonts w:eastAsia="MS Mincho"/>
                <w:lang w:eastAsia="ja-JP"/>
              </w:rPr>
              <w:t>3, and</w:t>
            </w:r>
            <w:proofErr w:type="gramEnd"/>
            <w:r>
              <w:rPr>
                <w:rFonts w:eastAsia="MS Mincho"/>
                <w:lang w:eastAsia="ja-JP"/>
              </w:rPr>
              <w:t xml:space="preserve"> have option 2 at the very least an allowed UE implementation.</w:t>
            </w:r>
          </w:p>
          <w:p w:rsidR="00265A5A" w:rsidRDefault="00265A5A">
            <w:pPr>
              <w:rPr>
                <w:rFonts w:eastAsia="MS Mincho"/>
                <w:lang w:eastAsia="ja-JP"/>
              </w:rPr>
            </w:pPr>
          </w:p>
          <w:p w:rsidR="00265A5A" w:rsidRDefault="00A36DB1">
            <w:r>
              <w:rPr>
                <w:highlight w:val="green"/>
              </w:rPr>
              <w:t>Agreements</w:t>
            </w:r>
            <w:r>
              <w:t>:</w:t>
            </w:r>
          </w:p>
          <w:p w:rsidR="00265A5A" w:rsidRDefault="00A36DB1">
            <w:pPr>
              <w:numPr>
                <w:ilvl w:val="0"/>
                <w:numId w:val="26"/>
              </w:numPr>
              <w:spacing w:after="0" w:line="240" w:lineRule="auto"/>
              <w:rPr>
                <w:rFonts w:eastAsia="Times New Roman"/>
              </w:rPr>
            </w:pPr>
            <w:r>
              <w:rPr>
                <w:rFonts w:eastAsia="Times New Roman"/>
              </w:rPr>
              <w:t xml:space="preserve">A UE sets “Resource reservation period” in SCI 1-A to correspond to value of the period provided by higher layers from (pre-)configured set </w:t>
            </w:r>
            <w:proofErr w:type="spellStart"/>
            <w:r>
              <w:rPr>
                <w:rFonts w:eastAsia="Times New Roman"/>
                <w:i/>
                <w:iCs/>
              </w:rPr>
              <w:t>sl-ResourceReservePeriod</w:t>
            </w:r>
            <w:proofErr w:type="spellEnd"/>
          </w:p>
          <w:p w:rsidR="00265A5A" w:rsidRDefault="00A36DB1">
            <w:pPr>
              <w:numPr>
                <w:ilvl w:val="1"/>
                <w:numId w:val="26"/>
              </w:numPr>
              <w:spacing w:after="0" w:line="240" w:lineRule="auto"/>
              <w:rPr>
                <w:rFonts w:eastAsia="Times New Roman"/>
                <w:highlight w:val="yellow"/>
              </w:rPr>
            </w:pPr>
            <w:r>
              <w:rPr>
                <w:rFonts w:eastAsia="Times New Roman"/>
                <w:lang w:eastAsia="ko-KR"/>
              </w:rPr>
              <w:lastRenderedPageBreak/>
              <w:t xml:space="preserve">RAN1 assumes that </w:t>
            </w:r>
            <w:r>
              <w:rPr>
                <w:rFonts w:eastAsia="Times New Roman"/>
                <w:color w:val="FF0000"/>
                <w:lang w:eastAsia="ko-KR"/>
              </w:rPr>
              <w:t>at least in cases</w:t>
            </w:r>
            <w:r>
              <w:rPr>
                <w:rFonts w:eastAsia="Times New Roman"/>
                <w:lang w:eastAsia="ko-KR"/>
              </w:rPr>
              <w:t xml:space="preserve"> if </w:t>
            </w:r>
            <w:r>
              <w:rPr>
                <w:rFonts w:eastAsia="Times New Roman"/>
                <w:highlight w:val="yellow"/>
                <w:lang w:eastAsia="ko-KR"/>
              </w:rPr>
              <w:t>higher layer decides not to keep the resource</w:t>
            </w:r>
            <w:r>
              <w:rPr>
                <w:rFonts w:eastAsia="Times New Roman"/>
                <w:lang w:eastAsia="ko-KR"/>
              </w:rPr>
              <w:t xml:space="preserve"> for the transmission in the next period or there is no associated period, </w:t>
            </w:r>
            <w:r>
              <w:rPr>
                <w:rFonts w:eastAsia="Times New Roman"/>
                <w:highlight w:val="yellow"/>
                <w:lang w:eastAsia="ko-KR"/>
              </w:rPr>
              <w:t xml:space="preserve">then higher layer provides 0 </w:t>
            </w:r>
            <w:proofErr w:type="spellStart"/>
            <w:r>
              <w:rPr>
                <w:rFonts w:eastAsia="Times New Roman"/>
                <w:highlight w:val="yellow"/>
                <w:lang w:eastAsia="ko-KR"/>
              </w:rPr>
              <w:t>ms</w:t>
            </w:r>
            <w:proofErr w:type="spellEnd"/>
            <w:r>
              <w:rPr>
                <w:rFonts w:eastAsia="Times New Roman"/>
                <w:highlight w:val="yellow"/>
                <w:lang w:eastAsia="ko-KR"/>
              </w:rPr>
              <w:t xml:space="preserve"> periodicity</w:t>
            </w:r>
          </w:p>
          <w:p w:rsidR="00265A5A" w:rsidRDefault="00A36DB1">
            <w:pPr>
              <w:numPr>
                <w:ilvl w:val="2"/>
                <w:numId w:val="26"/>
              </w:numPr>
              <w:spacing w:after="0" w:line="240" w:lineRule="auto"/>
              <w:rPr>
                <w:rFonts w:eastAsia="Times New Roman"/>
              </w:rPr>
            </w:pPr>
            <w:r>
              <w:rPr>
                <w:rFonts w:eastAsia="Times New Roman"/>
                <w:lang w:eastAsia="ko-KR"/>
              </w:rPr>
              <w:t>Send LS to RAN2 to inform this decision</w:t>
            </w:r>
          </w:p>
          <w:p w:rsidR="00265A5A" w:rsidRDefault="00265A5A">
            <w:pPr>
              <w:spacing w:after="0" w:line="240" w:lineRule="auto"/>
              <w:rPr>
                <w:rFonts w:ascii="Times New Roman" w:eastAsia="Times New Roman" w:hAnsi="Times New Roman"/>
                <w:sz w:val="21"/>
                <w:szCs w:val="21"/>
                <w:lang w:val="en-US"/>
              </w:rPr>
            </w:pPr>
          </w:p>
          <w:p w:rsidR="00265A5A" w:rsidRDefault="00A36DB1">
            <w:pPr>
              <w:spacing w:after="0" w:line="240" w:lineRule="auto"/>
              <w:rPr>
                <w:rFonts w:ascii="Times New Roman" w:eastAsia="Times New Roman" w:hAnsi="Times New Roman"/>
                <w:sz w:val="21"/>
                <w:szCs w:val="21"/>
                <w:lang w:val="en-US"/>
              </w:rPr>
            </w:pPr>
            <w:r>
              <w:rPr>
                <w:rFonts w:ascii="Times New Roman" w:eastAsia="Times New Roman" w:hAnsi="Times New Roman"/>
                <w:sz w:val="21"/>
                <w:szCs w:val="21"/>
                <w:lang w:val="en-US"/>
              </w:rPr>
              <w:t xml:space="preserve">A UE can follow the steps outlined in proposal 2, even if by implementation only, and decide to not keep the resource. At which point the agreement allows it to signal 0ms periodicity. So, the above agreement already provided the mechanism to signal option 2. Disallowing the behavior in option 2 requires further specification change, whereas allowing it does not require any change. </w:t>
            </w:r>
          </w:p>
          <w:p w:rsidR="00265A5A" w:rsidRDefault="00265A5A">
            <w:pPr>
              <w:rPr>
                <w:rFonts w:eastAsia="MS Mincho"/>
                <w:lang w:eastAsia="ja-JP"/>
              </w:rPr>
            </w:pPr>
          </w:p>
          <w:p w:rsidR="005B05A8" w:rsidRPr="005B05A8" w:rsidRDefault="005B05A8">
            <w:pPr>
              <w:rPr>
                <w:rFonts w:eastAsia="MS Mincho"/>
                <w:b/>
                <w:bCs/>
                <w:lang w:eastAsia="ja-JP"/>
              </w:rPr>
            </w:pPr>
            <w:r w:rsidRPr="005B05A8">
              <w:rPr>
                <w:rFonts w:eastAsia="MS Mincho"/>
                <w:b/>
                <w:bCs/>
                <w:color w:val="FF0000"/>
                <w:lang w:eastAsia="ja-JP"/>
              </w:rPr>
              <w:t xml:space="preserve">FL comment: There is no procedure in MAC layer other than resource reselection trigger or reaching the SL_RESORCE_RESELECTION_COUNTER to zero that can lead to the situation </w:t>
            </w:r>
            <w:proofErr w:type="gramStart"/>
            <w:r w:rsidRPr="005B05A8">
              <w:rPr>
                <w:rFonts w:eastAsia="MS Mincho"/>
                <w:b/>
                <w:bCs/>
                <w:color w:val="FF0000"/>
                <w:lang w:eastAsia="ja-JP"/>
              </w:rPr>
              <w:t>that ”</w:t>
            </w:r>
            <w:r w:rsidRPr="005B05A8">
              <w:rPr>
                <w:rFonts w:eastAsia="Times New Roman"/>
                <w:b/>
                <w:bCs/>
                <w:color w:val="FF0000"/>
                <w:lang w:eastAsia="ko-KR"/>
              </w:rPr>
              <w:t>higher</w:t>
            </w:r>
            <w:proofErr w:type="gramEnd"/>
            <w:r w:rsidRPr="005B05A8">
              <w:rPr>
                <w:rFonts w:eastAsia="Times New Roman"/>
                <w:b/>
                <w:bCs/>
                <w:color w:val="FF0000"/>
                <w:lang w:eastAsia="ko-KR"/>
              </w:rPr>
              <w:t xml:space="preserve"> layer decides not to keep the resource</w:t>
            </w:r>
            <w:r w:rsidRPr="005B05A8">
              <w:rPr>
                <w:rFonts w:eastAsia="Times New Roman"/>
                <w:b/>
                <w:bCs/>
                <w:color w:val="FF0000"/>
                <w:lang w:eastAsia="ko-KR"/>
              </w:rPr>
              <w:t xml:space="preserve">”. </w:t>
            </w:r>
            <w:r>
              <w:rPr>
                <w:rFonts w:eastAsia="Times New Roman"/>
                <w:b/>
                <w:bCs/>
                <w:color w:val="FF0000"/>
                <w:lang w:eastAsia="ko-KR"/>
              </w:rPr>
              <w:t>Therefore, it is not allowed by current specification, and does not need to be changed for Option 1.</w:t>
            </w:r>
          </w:p>
        </w:tc>
      </w:tr>
      <w:tr w:rsidR="00265A5A">
        <w:tc>
          <w:tcPr>
            <w:tcW w:w="1661" w:type="dxa"/>
          </w:tcPr>
          <w:p w:rsidR="00265A5A" w:rsidRDefault="00A36DB1">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3" w:type="dxa"/>
          </w:tcPr>
          <w:p w:rsidR="00265A5A" w:rsidRDefault="00A36DB1">
            <w:pPr>
              <w:rPr>
                <w:rFonts w:eastAsia="Malgun Gothic"/>
                <w:lang w:eastAsia="ko-KR"/>
              </w:rPr>
            </w:pPr>
            <w:r>
              <w:rPr>
                <w:rFonts w:eastAsia="Malgun Gothic" w:hint="eastAsia"/>
                <w:lang w:eastAsia="ko-KR"/>
              </w:rPr>
              <w:t xml:space="preserve">We still support option 1 considering </w:t>
            </w:r>
            <w:r>
              <w:rPr>
                <w:rFonts w:eastAsia="Malgun Gothic"/>
                <w:lang w:eastAsia="ko-KR"/>
              </w:rPr>
              <w:t xml:space="preserve">the </w:t>
            </w:r>
            <w:r>
              <w:rPr>
                <w:rFonts w:eastAsia="Malgun Gothic" w:hint="eastAsia"/>
                <w:lang w:eastAsia="ko-KR"/>
              </w:rPr>
              <w:t xml:space="preserve">minimum spec impact. </w:t>
            </w:r>
            <w:r>
              <w:rPr>
                <w:rFonts w:eastAsia="Malgun Gothic"/>
                <w:lang w:eastAsia="ko-KR"/>
              </w:rPr>
              <w:t>Also, we think that more frequent revaluation by other options is an optimization.</w:t>
            </w:r>
          </w:p>
        </w:tc>
      </w:tr>
      <w:tr w:rsidR="00265A5A">
        <w:tc>
          <w:tcPr>
            <w:tcW w:w="1661" w:type="dxa"/>
          </w:tcPr>
          <w:p w:rsidR="00265A5A" w:rsidRDefault="00A36DB1">
            <w:pPr>
              <w:rPr>
                <w:rFonts w:eastAsia="MS Mincho"/>
                <w:lang w:eastAsia="ja-JP"/>
              </w:rPr>
            </w:pPr>
            <w:r>
              <w:rPr>
                <w:rFonts w:eastAsia="MS Mincho" w:hint="eastAsia"/>
                <w:lang w:eastAsia="ja-JP"/>
              </w:rPr>
              <w:t>NTT DOCOMO</w:t>
            </w:r>
          </w:p>
        </w:tc>
        <w:tc>
          <w:tcPr>
            <w:tcW w:w="7973" w:type="dxa"/>
          </w:tcPr>
          <w:p w:rsidR="00265A5A" w:rsidRDefault="00A36DB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are fine with FL’s Proposal 1, i.e. option 3. </w:t>
            </w:r>
          </w:p>
        </w:tc>
      </w:tr>
      <w:tr w:rsidR="00265A5A">
        <w:tc>
          <w:tcPr>
            <w:tcW w:w="1661" w:type="dxa"/>
          </w:tcPr>
          <w:p w:rsidR="00265A5A" w:rsidRDefault="00A36DB1">
            <w:pPr>
              <w:rPr>
                <w:rFonts w:eastAsia="SimSun"/>
                <w:lang w:val="en-US" w:eastAsia="zh-CN"/>
              </w:rPr>
            </w:pPr>
            <w:r>
              <w:rPr>
                <w:rFonts w:eastAsia="SimSun" w:hint="eastAsia"/>
                <w:lang w:val="en-US" w:eastAsia="zh-CN"/>
              </w:rPr>
              <w:t>ZTE</w:t>
            </w:r>
          </w:p>
        </w:tc>
        <w:tc>
          <w:tcPr>
            <w:tcW w:w="7973" w:type="dxa"/>
          </w:tcPr>
          <w:p w:rsidR="00265A5A" w:rsidRDefault="00A36DB1">
            <w:pPr>
              <w:rPr>
                <w:rFonts w:eastAsia="SimSun"/>
                <w:lang w:val="en-US" w:eastAsia="zh-CN"/>
              </w:rPr>
            </w:pPr>
            <w:r>
              <w:rPr>
                <w:rFonts w:eastAsia="SimSun" w:hint="eastAsia"/>
                <w:lang w:val="en-US" w:eastAsia="zh-CN"/>
              </w:rPr>
              <w:t xml:space="preserve">Our intention is to make option 3 more clear, so either we further explain the wording </w:t>
            </w:r>
            <w:r>
              <w:rPr>
                <w:rFonts w:eastAsia="SimSun"/>
                <w:lang w:val="en-US" w:eastAsia="zh-CN"/>
              </w:rPr>
              <w:t>“</w:t>
            </w:r>
            <w:r>
              <w:rPr>
                <w:rFonts w:eastAsia="SimSun" w:hint="eastAsia"/>
                <w:lang w:val="en-US" w:eastAsia="zh-CN"/>
              </w:rPr>
              <w:t>immediate last</w:t>
            </w:r>
            <w:r>
              <w:rPr>
                <w:rFonts w:eastAsia="SimSun"/>
                <w:lang w:val="en-US" w:eastAsia="zh-CN"/>
              </w:rPr>
              <w:t>”</w:t>
            </w:r>
            <w:r>
              <w:rPr>
                <w:rFonts w:eastAsia="SimSun" w:hint="eastAsia"/>
                <w:lang w:val="en-US" w:eastAsia="zh-CN"/>
              </w:rPr>
              <w:t xml:space="preserve"> or remove the wording, which are compromised solutions from our side. Otherwise, we stick to option 2.</w:t>
            </w:r>
          </w:p>
          <w:p w:rsidR="005B05A8" w:rsidRPr="005B05A8" w:rsidRDefault="005B05A8">
            <w:pPr>
              <w:rPr>
                <w:rFonts w:eastAsia="SimSun"/>
                <w:b/>
                <w:bCs/>
                <w:lang w:val="en-US" w:eastAsia="zh-CN"/>
              </w:rPr>
            </w:pPr>
            <w:r w:rsidRPr="005B05A8">
              <w:rPr>
                <w:rFonts w:eastAsia="SimSun"/>
                <w:b/>
                <w:bCs/>
                <w:color w:val="FF0000"/>
                <w:lang w:val="en-US" w:eastAsia="zh-CN"/>
              </w:rPr>
              <w:t>FL comment: in section 8 I’ve tried to explain the meaning of immediate last, please check.</w:t>
            </w:r>
          </w:p>
        </w:tc>
      </w:tr>
      <w:tr w:rsidR="00B3720E">
        <w:tc>
          <w:tcPr>
            <w:tcW w:w="1661" w:type="dxa"/>
          </w:tcPr>
          <w:p w:rsidR="00B3720E" w:rsidRPr="006F1748" w:rsidRDefault="00B3720E">
            <w:pPr>
              <w:rPr>
                <w:rFonts w:eastAsia="SimSun"/>
                <w:sz w:val="21"/>
                <w:szCs w:val="21"/>
                <w:lang w:val="en-US" w:eastAsia="zh-CN"/>
              </w:rPr>
            </w:pPr>
            <w:r w:rsidRPr="006F1748">
              <w:rPr>
                <w:rFonts w:ascii="Calibri" w:eastAsia="Malgun Gothic" w:hAnsi="Calibri" w:cs="Calibri"/>
                <w:sz w:val="21"/>
                <w:szCs w:val="21"/>
                <w:lang w:val="en-US" w:eastAsia="ko-KR"/>
              </w:rPr>
              <w:t>LG Electronics</w:t>
            </w:r>
          </w:p>
        </w:tc>
        <w:tc>
          <w:tcPr>
            <w:tcW w:w="7973" w:type="dxa"/>
          </w:tcPr>
          <w:p w:rsidR="00B3720E" w:rsidRPr="006F1748" w:rsidRDefault="00B3720E" w:rsidP="006F1748">
            <w:pPr>
              <w:rPr>
                <w:rFonts w:eastAsia="SimSun"/>
                <w:sz w:val="21"/>
                <w:szCs w:val="21"/>
                <w:lang w:val="en-US" w:eastAsia="zh-CN"/>
              </w:rPr>
            </w:pPr>
            <w:r w:rsidRPr="006F1748">
              <w:rPr>
                <w:rFonts w:ascii="Calibri" w:eastAsia="Malgun Gothic" w:hAnsi="Calibri" w:cs="Calibri"/>
                <w:sz w:val="21"/>
                <w:szCs w:val="21"/>
                <w:lang w:eastAsia="ko-KR"/>
              </w:rPr>
              <w:t xml:space="preserve">We are </w:t>
            </w:r>
            <w:r w:rsidR="006F1748">
              <w:rPr>
                <w:rFonts w:ascii="Calibri" w:eastAsia="Malgun Gothic" w:hAnsi="Calibri" w:cs="Calibri"/>
                <w:sz w:val="21"/>
                <w:szCs w:val="21"/>
                <w:lang w:eastAsia="ko-KR"/>
              </w:rPr>
              <w:t xml:space="preserve">still </w:t>
            </w:r>
            <w:r w:rsidRPr="006F1748">
              <w:rPr>
                <w:rFonts w:ascii="Calibri" w:eastAsia="Malgun Gothic" w:hAnsi="Calibri" w:cs="Calibri"/>
                <w:sz w:val="21"/>
                <w:szCs w:val="21"/>
                <w:lang w:eastAsia="ko-KR"/>
              </w:rPr>
              <w:t xml:space="preserve">supportive of </w:t>
            </w:r>
            <w:r w:rsidR="006F1748" w:rsidRPr="006F1748">
              <w:rPr>
                <w:rFonts w:ascii="Calibri" w:eastAsia="Malgun Gothic" w:hAnsi="Calibri" w:cs="Calibri"/>
                <w:sz w:val="21"/>
                <w:szCs w:val="21"/>
                <w:lang w:eastAsia="ko-KR"/>
              </w:rPr>
              <w:t>Option 1.</w:t>
            </w:r>
          </w:p>
        </w:tc>
      </w:tr>
      <w:tr w:rsidR="00176AEB">
        <w:tc>
          <w:tcPr>
            <w:tcW w:w="1661" w:type="dxa"/>
          </w:tcPr>
          <w:p w:rsidR="00176AEB" w:rsidRPr="00176AEB" w:rsidRDefault="00176AEB">
            <w:pPr>
              <w:rPr>
                <w:rFonts w:ascii="Calibri" w:eastAsiaTheme="minorEastAsia" w:hAnsi="Calibri" w:cs="Calibri"/>
                <w:sz w:val="21"/>
                <w:szCs w:val="21"/>
                <w:lang w:val="en-US" w:eastAsia="zh-CN"/>
              </w:rPr>
            </w:pPr>
            <w:r>
              <w:rPr>
                <w:rFonts w:ascii="Calibri" w:eastAsiaTheme="minorEastAsia" w:hAnsi="Calibri" w:cs="Calibri" w:hint="eastAsia"/>
                <w:sz w:val="21"/>
                <w:szCs w:val="21"/>
                <w:lang w:val="en-US" w:eastAsia="zh-CN"/>
              </w:rPr>
              <w:t>v</w:t>
            </w:r>
            <w:r>
              <w:rPr>
                <w:rFonts w:ascii="Calibri" w:eastAsiaTheme="minorEastAsia" w:hAnsi="Calibri" w:cs="Calibri"/>
                <w:sz w:val="21"/>
                <w:szCs w:val="21"/>
                <w:lang w:val="en-US" w:eastAsia="zh-CN"/>
              </w:rPr>
              <w:t>ivo</w:t>
            </w:r>
          </w:p>
        </w:tc>
        <w:tc>
          <w:tcPr>
            <w:tcW w:w="7973" w:type="dxa"/>
          </w:tcPr>
          <w:p w:rsidR="00176AEB" w:rsidRPr="00176AEB" w:rsidRDefault="00176AEB" w:rsidP="006F1748">
            <w:pPr>
              <w:rPr>
                <w:rFonts w:ascii="Calibri" w:eastAsiaTheme="minorEastAsia" w:hAnsi="Calibri" w:cs="Calibri"/>
                <w:sz w:val="21"/>
                <w:szCs w:val="21"/>
                <w:lang w:eastAsia="zh-CN"/>
              </w:rPr>
            </w:pPr>
            <w:r>
              <w:rPr>
                <w:rFonts w:ascii="Calibri" w:eastAsiaTheme="minorEastAsia" w:hAnsi="Calibri" w:cs="Calibri"/>
                <w:sz w:val="21"/>
                <w:szCs w:val="21"/>
                <w:lang w:eastAsia="zh-CN"/>
              </w:rPr>
              <w:t>We are fine with Option 3. Option 3 include option 1 and part of option 2.</w:t>
            </w:r>
          </w:p>
        </w:tc>
      </w:tr>
      <w:tr w:rsidR="00D21FD4">
        <w:tc>
          <w:tcPr>
            <w:tcW w:w="1661" w:type="dxa"/>
          </w:tcPr>
          <w:p w:rsidR="00D21FD4" w:rsidRPr="0031181F" w:rsidRDefault="00D21FD4" w:rsidP="00D21FD4">
            <w:pPr>
              <w:rPr>
                <w:rFonts w:eastAsiaTheme="minorEastAsia"/>
                <w:lang w:eastAsia="zh-CN"/>
              </w:rPr>
            </w:pPr>
            <w:r>
              <w:rPr>
                <w:rFonts w:eastAsiaTheme="minorEastAsia" w:hint="eastAsia"/>
                <w:lang w:eastAsia="zh-CN"/>
              </w:rPr>
              <w:t>Huawei/</w:t>
            </w:r>
            <w:proofErr w:type="spellStart"/>
            <w:r>
              <w:rPr>
                <w:rFonts w:eastAsiaTheme="minorEastAsia" w:hint="eastAsia"/>
                <w:lang w:eastAsia="zh-CN"/>
              </w:rPr>
              <w:t>HiSilicon</w:t>
            </w:r>
            <w:proofErr w:type="spellEnd"/>
          </w:p>
        </w:tc>
        <w:tc>
          <w:tcPr>
            <w:tcW w:w="7973" w:type="dxa"/>
          </w:tcPr>
          <w:p w:rsidR="00D21FD4" w:rsidRDefault="00D21FD4" w:rsidP="00D21FD4">
            <w:pPr>
              <w:rPr>
                <w:rFonts w:eastAsiaTheme="minorEastAsia"/>
                <w:lang w:eastAsia="zh-CN"/>
              </w:rPr>
            </w:pPr>
            <w:r>
              <w:rPr>
                <w:rFonts w:eastAsiaTheme="minorEastAsia"/>
                <w:lang w:eastAsia="zh-CN"/>
              </w:rPr>
              <w:t xml:space="preserve">We support Option 1. </w:t>
            </w:r>
          </w:p>
          <w:p w:rsidR="00D21FD4" w:rsidRDefault="00D21FD4" w:rsidP="00D21FD4">
            <w:pPr>
              <w:rPr>
                <w:rFonts w:eastAsiaTheme="minorEastAsia"/>
                <w:lang w:eastAsia="zh-CN"/>
              </w:rPr>
            </w:pPr>
            <w:r>
              <w:rPr>
                <w:rFonts w:eastAsiaTheme="minorEastAsia"/>
                <w:lang w:eastAsia="zh-CN"/>
              </w:rPr>
              <w:t>We have some technical concerns on Option 3: In the Figure provided by QC comment in the 3</w:t>
            </w:r>
            <w:r w:rsidRPr="003E3D4D">
              <w:rPr>
                <w:rFonts w:eastAsiaTheme="minorEastAsia"/>
                <w:vertAlign w:val="superscript"/>
                <w:lang w:eastAsia="zh-CN"/>
              </w:rPr>
              <w:t>rd</w:t>
            </w:r>
            <w:r>
              <w:rPr>
                <w:rFonts w:eastAsiaTheme="minorEastAsia"/>
                <w:lang w:eastAsia="zh-CN"/>
              </w:rPr>
              <w:t xml:space="preserve"> round discussion, we think the collision on the last blue/red resources can be avoided by the existing pre-emption check mechanism. And in this figure, assume UE-2 triggers sensing and resource exclusion procedure between the first “3</w:t>
            </w:r>
            <w:r w:rsidRPr="00CD5801">
              <w:rPr>
                <w:rFonts w:eastAsiaTheme="minorEastAsia"/>
                <w:vertAlign w:val="superscript"/>
                <w:lang w:eastAsia="zh-CN"/>
              </w:rPr>
              <w:t>rd</w:t>
            </w:r>
            <w:r>
              <w:rPr>
                <w:rFonts w:eastAsiaTheme="minorEastAsia"/>
                <w:lang w:eastAsia="zh-CN"/>
              </w:rPr>
              <w:t xml:space="preserve"> TX resource” and the second “1</w:t>
            </w:r>
            <w:r w:rsidRPr="00CD5801">
              <w:rPr>
                <w:rFonts w:eastAsiaTheme="minorEastAsia"/>
                <w:vertAlign w:val="superscript"/>
                <w:lang w:eastAsia="zh-CN"/>
              </w:rPr>
              <w:t>st</w:t>
            </w:r>
            <w:r>
              <w:rPr>
                <w:rFonts w:eastAsiaTheme="minorEastAsia"/>
                <w:lang w:eastAsia="zh-CN"/>
              </w:rPr>
              <w:t xml:space="preserve"> TX resource”, and does not trigger another sensing and resource exclusion procedure after that, then UE-2 will consider the last blue resource as reserved by other UEs. </w:t>
            </w:r>
            <w:proofErr w:type="gramStart"/>
            <w:r>
              <w:rPr>
                <w:rFonts w:eastAsiaTheme="minorEastAsia"/>
                <w:lang w:eastAsia="zh-CN"/>
              </w:rPr>
              <w:t>So</w:t>
            </w:r>
            <w:proofErr w:type="gramEnd"/>
            <w:r>
              <w:rPr>
                <w:rFonts w:eastAsiaTheme="minorEastAsia"/>
                <w:lang w:eastAsia="zh-CN"/>
              </w:rPr>
              <w:t xml:space="preserve"> we think the last blue resource cannot be re-evaluated. </w:t>
            </w:r>
          </w:p>
          <w:p w:rsidR="00D21FD4" w:rsidRDefault="00D21FD4" w:rsidP="00D21FD4">
            <w:pPr>
              <w:rPr>
                <w:rFonts w:eastAsiaTheme="minorEastAsia"/>
                <w:lang w:eastAsia="zh-CN"/>
              </w:rPr>
            </w:pPr>
            <w:r>
              <w:rPr>
                <w:rFonts w:eastAsiaTheme="minorEastAsia"/>
                <w:lang w:eastAsia="zh-CN"/>
              </w:rPr>
              <w:t xml:space="preserve">In general, since different UEs may trigger sensing and resource exclusion procedure at different slots, the understanding of </w:t>
            </w:r>
            <w:proofErr w:type="gramStart"/>
            <w:r>
              <w:rPr>
                <w:rFonts w:eastAsiaTheme="minorEastAsia"/>
                <w:lang w:eastAsia="zh-CN"/>
              </w:rPr>
              <w:t>whether or not</w:t>
            </w:r>
            <w:proofErr w:type="gramEnd"/>
            <w:r>
              <w:rPr>
                <w:rFonts w:eastAsiaTheme="minorEastAsia"/>
                <w:lang w:eastAsia="zh-CN"/>
              </w:rPr>
              <w:t xml:space="preserve"> a resource is considered to be reserved might be different at different UEs.</w:t>
            </w:r>
          </w:p>
          <w:p w:rsidR="005B05A8" w:rsidRDefault="00D21FD4" w:rsidP="00D21FD4">
            <w:pPr>
              <w:rPr>
                <w:rFonts w:eastAsiaTheme="minorEastAsia"/>
                <w:lang w:eastAsia="zh-CN"/>
              </w:rPr>
            </w:pPr>
            <w:r>
              <w:rPr>
                <w:rFonts w:eastAsiaTheme="minorEastAsia"/>
                <w:lang w:eastAsia="zh-CN"/>
              </w:rPr>
              <w:t xml:space="preserve">And due to the same reason, we do not support Option 2. Because </w:t>
            </w:r>
            <w:r>
              <w:rPr>
                <w:rFonts w:eastAsiaTheme="minorEastAsia" w:hint="eastAsia"/>
                <w:lang w:eastAsia="zh-CN"/>
              </w:rPr>
              <w:t>in</w:t>
            </w:r>
            <w:r>
              <w:rPr>
                <w:rFonts w:eastAsiaTheme="minorEastAsia"/>
                <w:lang w:eastAsia="zh-CN"/>
              </w:rPr>
              <w:t xml:space="preserve"> the 2</w:t>
            </w:r>
            <w:r w:rsidRPr="00AB4C39">
              <w:rPr>
                <w:rFonts w:eastAsiaTheme="minorEastAsia"/>
                <w:vertAlign w:val="superscript"/>
                <w:lang w:eastAsia="zh-CN"/>
              </w:rPr>
              <w:t>nd</w:t>
            </w:r>
            <w:r>
              <w:rPr>
                <w:rFonts w:eastAsiaTheme="minorEastAsia"/>
                <w:lang w:eastAsia="zh-CN"/>
              </w:rPr>
              <w:t xml:space="preserve"> sub-bullet of Option 2, “</w:t>
            </w:r>
            <w:r>
              <w:rPr>
                <w:lang w:eastAsia="ko-KR"/>
              </w:rPr>
              <w:t>resources indicated by a prior SCI with a period</w:t>
            </w:r>
            <w:r>
              <w:rPr>
                <w:rFonts w:eastAsiaTheme="minorEastAsia"/>
                <w:lang w:eastAsia="zh-CN"/>
              </w:rPr>
              <w:t>” will be considered as reserved by some UE and cannot be re-evaluated.</w:t>
            </w:r>
          </w:p>
          <w:p w:rsidR="000D331D" w:rsidRPr="000D331D" w:rsidRDefault="000D331D" w:rsidP="00D21FD4">
            <w:pPr>
              <w:rPr>
                <w:rFonts w:eastAsiaTheme="minorEastAsia"/>
                <w:b/>
                <w:bCs/>
                <w:lang w:eastAsia="zh-CN"/>
              </w:rPr>
            </w:pPr>
            <w:r w:rsidRPr="000D331D">
              <w:rPr>
                <w:rFonts w:eastAsiaTheme="minorEastAsia"/>
                <w:b/>
                <w:bCs/>
                <w:color w:val="FF0000"/>
                <w:lang w:eastAsia="zh-CN"/>
              </w:rPr>
              <w:t>FL comment: I see rationale for the arguments that with feedback enabled, some resources may not be reserved by the first period. Hope you can still agree on Option 3 as a compromise</w:t>
            </w:r>
          </w:p>
        </w:tc>
      </w:tr>
    </w:tbl>
    <w:p w:rsidR="00265A5A" w:rsidRDefault="00265A5A"/>
    <w:p w:rsidR="00265A5A" w:rsidRDefault="00A36DB1">
      <w:pPr>
        <w:pStyle w:val="Heading2"/>
        <w:spacing w:line="240" w:lineRule="auto"/>
        <w:rPr>
          <w:szCs w:val="32"/>
          <w:u w:val="single"/>
        </w:rPr>
      </w:pPr>
      <w:r>
        <w:t>Issue M2-7: Fix the issue of unreachable pre-emption event condition due to prior exclusion of slots related to non-monitored slots in the sensing window</w:t>
      </w:r>
    </w:p>
    <w:p w:rsidR="00265A5A" w:rsidRDefault="00265A5A">
      <w:pPr>
        <w:rPr>
          <w:b/>
          <w:bCs/>
        </w:rPr>
      </w:pPr>
    </w:p>
    <w:p w:rsidR="00265A5A" w:rsidRDefault="00A36DB1">
      <w:r>
        <w:t>There is currently one outstanding comment from vivo. In FL perspective, the understanding is the following:</w:t>
      </w:r>
    </w:p>
    <w:p w:rsidR="00265A5A" w:rsidRDefault="00A36DB1">
      <w:pPr>
        <w:pStyle w:val="ListParagraph"/>
        <w:numPr>
          <w:ilvl w:val="0"/>
          <w:numId w:val="16"/>
        </w:numPr>
        <w:ind w:leftChars="0"/>
      </w:pPr>
      <w:r>
        <w:lastRenderedPageBreak/>
        <w:t>In vivo understanding, the spec text related to r’ not in the identified resource set S_A just needs to be updated to only mention the RSRP comparison.</w:t>
      </w:r>
    </w:p>
    <w:p w:rsidR="00265A5A" w:rsidRDefault="00A36DB1">
      <w:pPr>
        <w:pStyle w:val="ListParagraph"/>
        <w:numPr>
          <w:ilvl w:val="0"/>
          <w:numId w:val="16"/>
        </w:numPr>
        <w:ind w:leftChars="0"/>
      </w:pPr>
      <w:r>
        <w:t>In FL understanding, this could be viable option, which however updates one of the previous agreements.</w:t>
      </w:r>
    </w:p>
    <w:p w:rsidR="00265A5A" w:rsidRDefault="00265A5A"/>
    <w:p w:rsidR="00265A5A" w:rsidRDefault="00A36DB1">
      <w:r>
        <w:t>Please indicate your support to one of the following options:</w:t>
      </w:r>
    </w:p>
    <w:p w:rsidR="00265A5A" w:rsidRDefault="00A36DB1">
      <w:pPr>
        <w:rPr>
          <w:b/>
          <w:bCs/>
        </w:rPr>
      </w:pPr>
      <w:r>
        <w:rPr>
          <w:b/>
          <w:bCs/>
          <w:highlight w:val="yellow"/>
        </w:rPr>
        <w:t>Proposal 2</w:t>
      </w:r>
    </w:p>
    <w:p w:rsidR="00265A5A" w:rsidRDefault="00A36DB1">
      <w:pPr>
        <w:pStyle w:val="ListParagraph"/>
        <w:numPr>
          <w:ilvl w:val="0"/>
          <w:numId w:val="11"/>
        </w:numPr>
        <w:ind w:leftChars="0"/>
      </w:pPr>
      <w:r>
        <w:t xml:space="preserve">When resource identification procedure is performed to check for pre-emption, </w:t>
      </w:r>
      <w:r>
        <w:rPr>
          <w:color w:val="FF0000"/>
        </w:rPr>
        <w:t>step 5) in section 8.1.4 of TS 38.214 is not executed</w:t>
      </w:r>
    </w:p>
    <w:p w:rsidR="00265A5A" w:rsidRDefault="00A36DB1">
      <w:pPr>
        <w:rPr>
          <w:b/>
          <w:bCs/>
        </w:rPr>
      </w:pPr>
      <w:r>
        <w:rPr>
          <w:b/>
          <w:bCs/>
          <w:highlight w:val="yellow"/>
        </w:rPr>
        <w:t>Proposal 2’</w:t>
      </w:r>
    </w:p>
    <w:p w:rsidR="00265A5A" w:rsidRDefault="00A36DB1">
      <w:pPr>
        <w:pStyle w:val="ListParagraph"/>
        <w:numPr>
          <w:ilvl w:val="0"/>
          <w:numId w:val="11"/>
        </w:numPr>
        <w:spacing w:after="0" w:line="240" w:lineRule="auto"/>
        <w:ind w:leftChars="0"/>
      </w:pPr>
      <w:r>
        <w:t xml:space="preserve">When resource identification procedure is performed to check for pre-emption, </w:t>
      </w:r>
      <w:r>
        <w:rPr>
          <w:color w:val="FF0000"/>
        </w:rPr>
        <w:t>in step 5) in section 8.1.4 of TS 38.214 the slots containing resources subject to pre-emption check are not excluded</w:t>
      </w:r>
    </w:p>
    <w:p w:rsidR="00265A5A" w:rsidRDefault="00265A5A">
      <w:pPr>
        <w:rPr>
          <w:b/>
          <w:bCs/>
          <w:highlight w:val="yellow"/>
        </w:rPr>
      </w:pPr>
    </w:p>
    <w:p w:rsidR="00265A5A" w:rsidRDefault="00A36DB1">
      <w:pPr>
        <w:rPr>
          <w:b/>
          <w:bCs/>
        </w:rPr>
      </w:pPr>
      <w:r>
        <w:rPr>
          <w:b/>
          <w:bCs/>
          <w:highlight w:val="yellow"/>
        </w:rPr>
        <w:t>Proposal 2’’</w:t>
      </w:r>
    </w:p>
    <w:p w:rsidR="00265A5A" w:rsidRDefault="00A36DB1">
      <w:pPr>
        <w:pStyle w:val="ListParagraph"/>
        <w:numPr>
          <w:ilvl w:val="0"/>
          <w:numId w:val="11"/>
        </w:numPr>
        <w:spacing w:after="0" w:line="240" w:lineRule="auto"/>
        <w:ind w:leftChars="0"/>
      </w:pPr>
      <w:r>
        <w:t>To avoid un-reachable pre-emption checking events due to exclusion in step 5) in section 8.1.4 of TS 38.214, the following change to specification is adopted in principle unlinking presence of a resource in the identified resource set S_A and pre-emption checking condition:</w:t>
      </w:r>
    </w:p>
    <w:p w:rsidR="00265A5A" w:rsidRDefault="00265A5A">
      <w:pPr>
        <w:spacing w:after="0" w:line="240" w:lineRule="auto"/>
      </w:pPr>
    </w:p>
    <w:tbl>
      <w:tblPr>
        <w:tblStyle w:val="TableGrid"/>
        <w:tblW w:w="0" w:type="auto"/>
        <w:tblInd w:w="720" w:type="dxa"/>
        <w:tblLook w:val="04A0" w:firstRow="1" w:lastRow="0" w:firstColumn="1" w:lastColumn="0" w:noHBand="0" w:noVBand="1"/>
      </w:tblPr>
      <w:tblGrid>
        <w:gridCol w:w="8911"/>
      </w:tblGrid>
      <w:tr w:rsidR="00265A5A">
        <w:tc>
          <w:tcPr>
            <w:tcW w:w="9631" w:type="dxa"/>
          </w:tcPr>
          <w:p w:rsidR="00265A5A" w:rsidRDefault="00A36DB1">
            <w:pPr>
              <w:rPr>
                <w:ins w:id="29" w:author="Panteleev, Sergey" w:date="2020-11-02T14:39:00Z"/>
              </w:rPr>
            </w:pPr>
            <w:r>
              <w:t xml:space="preserve">If 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p>
          <w:p w:rsidR="00265A5A" w:rsidRDefault="00A36DB1">
            <w:pPr>
              <w:pStyle w:val="B1"/>
              <w:rPr>
                <w:ins w:id="30" w:author="Panteleev, Sergey" w:date="2020-11-02T14:40:00Z"/>
                <w:lang w:eastAsia="en-GB"/>
              </w:rPr>
            </w:pPr>
            <w:ins w:id="31" w:author="Panteleev, Sergey" w:date="2020-11-02T14:39:00Z">
              <w:r>
                <w:t>-</w:t>
              </w:r>
              <w:r>
                <w:tab/>
              </w:r>
            </w:ins>
            <w:del w:id="32" w:author="Panteleev, Sergey" w:date="2020-11-02T14:39:00Z">
              <w:r>
                <w:delText xml:space="preserve"> </w:delText>
              </w:r>
            </w:del>
            <w:r>
              <w:t xml:space="preserve">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ins w:id="33" w:author="Panteleev, Sergey" w:date="2020-11-02T14:04:00Z">
              <w:r>
                <w:rPr>
                  <w:lang w:eastAsia="en-GB"/>
                </w:rPr>
                <w:t>, and</w:t>
              </w:r>
            </w:ins>
          </w:p>
          <w:p w:rsidR="00265A5A" w:rsidRDefault="00A36DB1">
            <w:pPr>
              <w:pStyle w:val="B1"/>
              <w:rPr>
                <w:ins w:id="34" w:author="Panteleev, Sergey" w:date="2020-11-02T14:40:00Z"/>
                <w:rFonts w:eastAsia="Malgun Gothic"/>
                <w:lang w:eastAsia="en-GB"/>
              </w:rPr>
            </w:pPr>
            <w:ins w:id="35" w:author="Panteleev, Sergey" w:date="2020-11-02T14:40:00Z">
              <w:r>
                <w:rPr>
                  <w:lang w:eastAsia="en-GB"/>
                </w:rPr>
                <w:t>-</w:t>
              </w:r>
              <w:r>
                <w:rPr>
                  <w:lang w:eastAsia="en-GB"/>
                </w:rPr>
                <w:tab/>
              </w:r>
            </w:ins>
            <w:ins w:id="36" w:author="Panteleev, Sergey" w:date="2020-11-02T14:04:00Z">
              <w:r>
                <w:rPr>
                  <w:lang w:eastAsia="en-GB"/>
                </w:rPr>
                <w:t>if</w:t>
              </w:r>
            </w:ins>
            <w:ins w:id="37" w:author="Panteleev, Sergey" w:date="2020-11-02T14:05:00Z">
              <w:r>
                <w:rPr>
                  <w:lang w:eastAsia="en-GB"/>
                </w:rPr>
                <w:t xml:space="preserve"> </w:t>
              </w:r>
            </w:ins>
            <w:del w:id="38" w:author="Panteleev, Sergey" w:date="2020-11-02T14:06:00Z">
              <w:r>
                <w:rPr>
                  <w:lang w:eastAsia="en-GB"/>
                </w:rPr>
                <w:delText xml:space="preserve"> </w:delText>
              </w:r>
              <w:r>
                <w:delText xml:space="preserve">due to exclusion </w:delText>
              </w:r>
              <w:r>
                <w:rPr>
                  <w:rFonts w:eastAsia="Malgun Gothic"/>
                  <w:lang w:eastAsia="ko-KR"/>
                </w:rPr>
                <w:delText>in</w:delText>
              </w:r>
              <w:r>
                <w:delText xml:space="preserve"> step 6 above by comparison with </w:delText>
              </w:r>
            </w:del>
            <w:r>
              <w:t xml:space="preserve">the RSRP measurement </w:t>
            </w:r>
            <w:ins w:id="39" w:author="Panteleev, Sergey" w:date="2020-11-02T14:45:00Z">
              <w:r>
                <w:t xml:space="preserve">performed according to clause 8.4.2.1 </w:t>
              </w:r>
            </w:ins>
            <w:r>
              <w:rPr>
                <w:rFonts w:eastAsia="Malgun Gothic"/>
                <w:lang w:eastAsia="ko-KR"/>
              </w:rPr>
              <w:t xml:space="preserve">for </w:t>
            </w:r>
            <w:del w:id="40" w:author="Panteleev, Sergey" w:date="2020-11-02T14:45:00Z">
              <w:r>
                <w:rPr>
                  <w:rFonts w:eastAsia="Malgun Gothic"/>
                  <w:lang w:eastAsia="ko-KR"/>
                </w:rPr>
                <w:delText xml:space="preserve">the </w:delText>
              </w:r>
            </w:del>
            <w:ins w:id="41" w:author="Panteleev, Sergey" w:date="2020-11-02T14:45:00Z">
              <w:r>
                <w:rPr>
                  <w:rFonts w:eastAsia="Malgun Gothic"/>
                  <w:lang w:eastAsia="ko-KR"/>
                </w:rPr>
                <w:t xml:space="preserve">a </w:t>
              </w:r>
            </w:ins>
            <w:r>
              <w:rPr>
                <w:rFonts w:eastAsia="Malgun Gothic"/>
                <w:lang w:eastAsia="ko-KR"/>
              </w:rPr>
              <w:t>received SCI format 1-A</w:t>
            </w:r>
            <w:r>
              <w:t xml:space="preserve"> </w:t>
            </w:r>
            <w:ins w:id="42" w:author="Panteleev, Sergey" w:date="2020-11-02T14:11:00Z">
              <w:r>
                <w:t xml:space="preserve">overlapped with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Pr>
                  <w:lang w:val="en-US"/>
                </w:rPr>
                <w:t xml:space="preserve"> </w:t>
              </w:r>
            </w:ins>
            <w:ins w:id="43" w:author="Panteleev, Sergey" w:date="2020-11-02T14:09:00Z">
              <w:r>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i/>
                        <w:lang w:eastAsia="en-GB"/>
                      </w:rPr>
                    </m:ctrlPr>
                  </m:e>
                </m:d>
              </m:oMath>
              <w:r>
                <w:rPr>
                  <w:rFonts w:eastAsia="Malgun Gothic"/>
                  <w:lang w:eastAsia="en-GB"/>
                </w:rPr>
                <w:t xml:space="preserve"> </w:t>
              </w:r>
            </w:ins>
            <w:ins w:id="44" w:author="Panteleev, Sergey" w:date="2020-11-02T14:10:00Z">
              <w:r>
                <w:rPr>
                  <w:rFonts w:eastAsia="Malgun Gothic"/>
                  <w:lang w:eastAsia="en-GB"/>
                </w:rPr>
                <w:t>including all increments after execution of steps 1-7 above,</w:t>
              </w:r>
            </w:ins>
            <w:ins w:id="45" w:author="Panteleev, Sergey" w:date="2020-11-02T14:40:00Z">
              <w:r>
                <w:rPr>
                  <w:rFonts w:eastAsia="Malgun Gothic"/>
                  <w:lang w:eastAsia="en-GB"/>
                </w:rPr>
                <w:t xml:space="preserve"> and</w:t>
              </w:r>
            </w:ins>
          </w:p>
          <w:p w:rsidR="00265A5A" w:rsidRDefault="00A36DB1">
            <w:pPr>
              <w:pStyle w:val="B1"/>
            </w:pPr>
            <w:ins w:id="46" w:author="Panteleev, Sergey" w:date="2020-11-02T14:41:00Z">
              <w:r>
                <w:t>-</w:t>
              </w:r>
              <w:r>
                <w:tab/>
                <w:t xml:space="preserve">if </w:t>
              </w:r>
            </w:ins>
            <w:del w:id="47" w:author="Panteleev, Sergey" w:date="2020-11-02T14:43:00Z">
              <w:r>
                <w:delText xml:space="preserve">with </w:delText>
              </w:r>
            </w:del>
            <w:r>
              <w:rPr>
                <w:rFonts w:eastAsia="Malgun Gothic"/>
                <w:lang w:eastAsia="en-GB"/>
              </w:rPr>
              <w:t>an</w:t>
            </w:r>
            <w:r>
              <w:t xml:space="preserve"> 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del w:id="48" w:author="Panteleev, Sergey" w:date="2020-11-02T14:44:00Z">
                  <w:rPr>
                    <w:rFonts w:ascii="Cambria Math" w:hAnsi="Cambria Math"/>
                  </w:rPr>
                  <m:t>,</m:t>
                </w:del>
              </m:r>
            </m:oMath>
            <w:del w:id="49" w:author="Panteleev, Sergey" w:date="2020-11-02T14:44:00Z">
              <w:r>
                <w:delText xml:space="preserve"> </w:delText>
              </w:r>
            </w:del>
            <w:ins w:id="50" w:author="Panteleev, Sergey" w:date="2020-11-02T14:44:00Z">
              <w:r>
                <w:t xml:space="preserve"> </w:t>
              </w:r>
            </w:ins>
            <w:del w:id="51" w:author="Panteleev, Sergey" w:date="2020-11-02T14:44:00Z">
              <w:r>
                <w:delText xml:space="preserve">and </w:delText>
              </w:r>
            </w:del>
            <w:r>
              <w:t xml:space="preserve">satisfy one of the following conditions, then the UE shall report pre-emption of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 </w:t>
            </w:r>
          </w:p>
          <w:p w:rsidR="00265A5A" w:rsidRDefault="00A36DB1">
            <w:pPr>
              <w:pStyle w:val="B1"/>
              <w:ind w:left="852"/>
              <w:rPr>
                <w:lang w:eastAsia="en-GB"/>
              </w:rPr>
            </w:pPr>
            <w:r>
              <w:rPr>
                <w:lang w:eastAsia="en-GB"/>
              </w:rPr>
              <w:t>-</w:t>
            </w:r>
            <w:r>
              <w:rPr>
                <w:lang w:eastAsia="en-GB"/>
              </w:rPr>
              <w:tab/>
            </w:r>
            <w:proofErr w:type="spellStart"/>
            <w:r>
              <w:rPr>
                <w:rFonts w:eastAsia="Malgun Gothic"/>
                <w:i/>
                <w:iCs/>
                <w:lang w:eastAsia="ko-KR"/>
              </w:rPr>
              <w:t>sl-PreemptionEnable</w:t>
            </w:r>
            <w:proofErr w:type="spellEnd"/>
            <w:r>
              <w:rPr>
                <w:lang w:eastAsia="en-GB"/>
              </w:rPr>
              <w:t xml:space="preserve"> is provided and is equal to 'enabled'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rsidR="00265A5A" w:rsidRDefault="00A36DB1">
            <w:pPr>
              <w:pStyle w:val="B1"/>
              <w:ind w:left="852"/>
              <w:rPr>
                <w:rFonts w:eastAsia="Malgun Gothic"/>
                <w:lang w:eastAsia="ko-KR"/>
              </w:rPr>
            </w:pPr>
            <w:r>
              <w:rPr>
                <w:lang w:eastAsia="en-GB"/>
              </w:rPr>
              <w:t>-</w:t>
            </w:r>
            <w:r>
              <w:rPr>
                <w:lang w:eastAsia="en-GB"/>
              </w:rPr>
              <w:tab/>
            </w:r>
            <w:proofErr w:type="spellStart"/>
            <w:r>
              <w:rPr>
                <w:rFonts w:eastAsia="Malgun Gothic"/>
                <w:i/>
                <w:iCs/>
                <w:lang w:eastAsia="ko-KR"/>
              </w:rPr>
              <w:t>sl-PreemptionEnable</w:t>
            </w:r>
            <w:proofErr w:type="spellEnd"/>
            <w:r>
              <w:rPr>
                <w:lang w:eastAsia="en-GB"/>
              </w:rPr>
              <w:t xml:space="preserve"> is provided and is not equal to 'enabled'</w:t>
            </w:r>
            <w:r>
              <w:rPr>
                <w:rFonts w:hint="eastAsia"/>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r>
                <m:rPr>
                  <m:sty m:val="p"/>
                </m:rPr>
                <w:rPr>
                  <w:rFonts w:ascii="Cambria Math" w:hAnsi="Cambria Math"/>
                  <w:lang w:eastAsia="en-GB"/>
                </w:rPr>
                <m:t>&lt;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pre</m:t>
                  </m:r>
                </m:sub>
              </m:sSub>
            </m:oMath>
            <w:r>
              <w:rPr>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tc>
      </w:tr>
    </w:tbl>
    <w:p w:rsidR="00265A5A" w:rsidRDefault="00265A5A">
      <w:pPr>
        <w:pStyle w:val="ListParagraph"/>
        <w:spacing w:after="0" w:line="240" w:lineRule="auto"/>
        <w:ind w:leftChars="0" w:left="720"/>
      </w:pPr>
    </w:p>
    <w:p w:rsidR="00265A5A" w:rsidRDefault="00265A5A"/>
    <w:tbl>
      <w:tblPr>
        <w:tblStyle w:val="TableGrid"/>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r>
              <w:t>Ericsson</w:t>
            </w:r>
          </w:p>
        </w:tc>
        <w:tc>
          <w:tcPr>
            <w:tcW w:w="7973" w:type="dxa"/>
          </w:tcPr>
          <w:p w:rsidR="00265A5A" w:rsidRDefault="00A36DB1">
            <w:r>
              <w:t>We are supportive of Proposal 2.</w:t>
            </w:r>
          </w:p>
        </w:tc>
      </w:tr>
      <w:tr w:rsidR="00265A5A">
        <w:tc>
          <w:tcPr>
            <w:tcW w:w="1661" w:type="dxa"/>
          </w:tcPr>
          <w:p w:rsidR="00265A5A" w:rsidRDefault="00A36DB1">
            <w:pPr>
              <w:rPr>
                <w:rFonts w:eastAsia="MS Mincho"/>
                <w:lang w:eastAsia="ja-JP"/>
              </w:rPr>
            </w:pPr>
            <w:r>
              <w:rPr>
                <w:rFonts w:eastAsia="MS Mincho"/>
                <w:lang w:eastAsia="ja-JP"/>
              </w:rPr>
              <w:t>Qualcomm</w:t>
            </w:r>
          </w:p>
        </w:tc>
        <w:tc>
          <w:tcPr>
            <w:tcW w:w="7973" w:type="dxa"/>
          </w:tcPr>
          <w:p w:rsidR="00265A5A" w:rsidRDefault="00A36DB1">
            <w:pPr>
              <w:rPr>
                <w:rFonts w:eastAsia="MS Mincho"/>
                <w:lang w:eastAsia="ja-JP"/>
              </w:rPr>
            </w:pPr>
            <w:r>
              <w:rPr>
                <w:rFonts w:eastAsia="MS Mincho"/>
                <w:lang w:eastAsia="ja-JP"/>
              </w:rPr>
              <w:t>We support Proposal 2. This is by far to most simple fix to the problem. We do not see results showing other options being superior to this.</w:t>
            </w:r>
          </w:p>
        </w:tc>
      </w:tr>
      <w:tr w:rsidR="00265A5A">
        <w:tc>
          <w:tcPr>
            <w:tcW w:w="1661" w:type="dxa"/>
          </w:tcPr>
          <w:p w:rsidR="00265A5A" w:rsidRDefault="00A36DB1">
            <w:pPr>
              <w:rPr>
                <w:rFonts w:eastAsia="Malgun Gothic"/>
                <w:lang w:eastAsia="ko-KR"/>
              </w:rPr>
            </w:pPr>
            <w:r>
              <w:rPr>
                <w:rFonts w:eastAsia="Malgun Gothic" w:hint="eastAsia"/>
                <w:lang w:eastAsia="ko-KR"/>
              </w:rPr>
              <w:t>Samsung</w:t>
            </w:r>
          </w:p>
        </w:tc>
        <w:tc>
          <w:tcPr>
            <w:tcW w:w="7973" w:type="dxa"/>
          </w:tcPr>
          <w:p w:rsidR="00265A5A" w:rsidRDefault="00A36DB1">
            <w:pPr>
              <w:rPr>
                <w:rFonts w:eastAsia="Malgun Gothic"/>
                <w:lang w:eastAsia="ko-KR"/>
              </w:rPr>
            </w:pPr>
            <w:r>
              <w:rPr>
                <w:rFonts w:eastAsia="Malgun Gothic" w:hint="eastAsia"/>
                <w:lang w:eastAsia="ko-KR"/>
              </w:rPr>
              <w:t xml:space="preserve">We think that all options </w:t>
            </w:r>
            <w:r>
              <w:rPr>
                <w:rFonts w:eastAsia="Malgun Gothic"/>
                <w:lang w:eastAsia="ko-KR"/>
              </w:rPr>
              <w:t xml:space="preserve">are viable. Among them, Option 2 is preferred. </w:t>
            </w:r>
            <w:proofErr w:type="gramStart"/>
            <w:r>
              <w:rPr>
                <w:rFonts w:eastAsia="Malgun Gothic"/>
                <w:lang w:eastAsia="ko-KR"/>
              </w:rPr>
              <w:t>Actually, we</w:t>
            </w:r>
            <w:proofErr w:type="gramEnd"/>
            <w:r>
              <w:rPr>
                <w:rFonts w:eastAsia="Malgun Gothic"/>
                <w:lang w:eastAsia="ko-KR"/>
              </w:rPr>
              <w:t xml:space="preserve"> proposed to consider remove Step 5) in general to resolve other issue for unnecessary resource exclusion with short reservation periodicity. Does FL think that this cannot be discussed together? </w:t>
            </w:r>
          </w:p>
          <w:p w:rsidR="00835C59" w:rsidRPr="00835C59" w:rsidRDefault="00835C59">
            <w:pPr>
              <w:rPr>
                <w:rFonts w:eastAsia="Malgun Gothic"/>
                <w:b/>
                <w:bCs/>
                <w:lang w:eastAsia="ko-KR"/>
              </w:rPr>
            </w:pPr>
            <w:r w:rsidRPr="00835C59">
              <w:rPr>
                <w:rFonts w:eastAsia="Malgun Gothic"/>
                <w:b/>
                <w:bCs/>
                <w:color w:val="FF0000"/>
                <w:lang w:eastAsia="ko-KR"/>
              </w:rPr>
              <w:t>FL comment: Complete removal of step 5) goes beyond the original scope of the discussion</w:t>
            </w:r>
            <w:r>
              <w:rPr>
                <w:rFonts w:eastAsia="Malgun Gothic"/>
                <w:b/>
                <w:bCs/>
                <w:color w:val="FF0000"/>
                <w:lang w:eastAsia="ko-KR"/>
              </w:rPr>
              <w:t xml:space="preserve">, </w:t>
            </w:r>
            <w:proofErr w:type="gramStart"/>
            <w:r>
              <w:rPr>
                <w:rFonts w:eastAsia="Malgun Gothic"/>
                <w:b/>
                <w:bCs/>
                <w:color w:val="FF0000"/>
                <w:lang w:eastAsia="ko-KR"/>
              </w:rPr>
              <w:t>however</w:t>
            </w:r>
            <w:proofErr w:type="gramEnd"/>
            <w:r>
              <w:rPr>
                <w:rFonts w:eastAsia="Malgun Gothic"/>
                <w:b/>
                <w:bCs/>
                <w:color w:val="FF0000"/>
                <w:lang w:eastAsia="ko-KR"/>
              </w:rPr>
              <w:t xml:space="preserve"> can be also an option.</w:t>
            </w:r>
          </w:p>
        </w:tc>
      </w:tr>
      <w:tr w:rsidR="00265A5A">
        <w:tc>
          <w:tcPr>
            <w:tcW w:w="1661" w:type="dxa"/>
          </w:tcPr>
          <w:p w:rsidR="00265A5A" w:rsidRDefault="00A36DB1">
            <w:pPr>
              <w:rPr>
                <w:rFonts w:eastAsia="MS Mincho"/>
                <w:lang w:eastAsia="ja-JP"/>
              </w:rPr>
            </w:pPr>
            <w:r>
              <w:rPr>
                <w:rFonts w:eastAsia="MS Mincho" w:hint="eastAsia"/>
                <w:lang w:eastAsia="ja-JP"/>
              </w:rPr>
              <w:t>N</w:t>
            </w:r>
            <w:r>
              <w:rPr>
                <w:rFonts w:eastAsia="MS Mincho"/>
                <w:lang w:eastAsia="ja-JP"/>
              </w:rPr>
              <w:t>TT DOCOMO</w:t>
            </w:r>
          </w:p>
        </w:tc>
        <w:tc>
          <w:tcPr>
            <w:tcW w:w="7973" w:type="dxa"/>
          </w:tcPr>
          <w:p w:rsidR="00265A5A" w:rsidRDefault="00A36DB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prefer Option 2’. We agree Option 2” could work technically, but not sure if RSRP measurement/comparison can be performed to the resource(s) excluded by the current step 5. This is what step 6 does for the resource(s) not excluded at step 5 in our understanding. </w:t>
            </w:r>
          </w:p>
        </w:tc>
      </w:tr>
      <w:tr w:rsidR="00265A5A">
        <w:tc>
          <w:tcPr>
            <w:tcW w:w="1661" w:type="dxa"/>
          </w:tcPr>
          <w:p w:rsidR="00265A5A" w:rsidRDefault="00A36DB1">
            <w:pPr>
              <w:rPr>
                <w:rFonts w:eastAsia="SimSun"/>
                <w:lang w:val="en-US" w:eastAsia="zh-CN"/>
              </w:rPr>
            </w:pPr>
            <w:r>
              <w:rPr>
                <w:rFonts w:eastAsia="SimSun" w:hint="eastAsia"/>
                <w:lang w:val="en-US" w:eastAsia="zh-CN"/>
              </w:rPr>
              <w:t>ZTE</w:t>
            </w:r>
          </w:p>
        </w:tc>
        <w:tc>
          <w:tcPr>
            <w:tcW w:w="7973" w:type="dxa"/>
          </w:tcPr>
          <w:p w:rsidR="00265A5A" w:rsidRDefault="00A36DB1">
            <w:pPr>
              <w:rPr>
                <w:rFonts w:eastAsia="SimSun"/>
                <w:lang w:val="en-US" w:eastAsia="zh-CN"/>
              </w:rPr>
            </w:pPr>
            <w:r>
              <w:rPr>
                <w:rFonts w:eastAsia="SimSun" w:hint="eastAsia"/>
                <w:lang w:val="en-US" w:eastAsia="zh-CN"/>
              </w:rPr>
              <w:t>We support proposal 2.</w:t>
            </w:r>
          </w:p>
        </w:tc>
      </w:tr>
      <w:tr w:rsidR="00A36DB1">
        <w:tc>
          <w:tcPr>
            <w:tcW w:w="1661" w:type="dxa"/>
          </w:tcPr>
          <w:p w:rsidR="00A36DB1" w:rsidRPr="00A36DB1" w:rsidRDefault="00A36DB1">
            <w:pPr>
              <w:rPr>
                <w:rFonts w:ascii="Calibri" w:eastAsia="Malgun Gothic" w:hAnsi="Calibri" w:cs="Calibri"/>
                <w:sz w:val="21"/>
                <w:szCs w:val="21"/>
                <w:lang w:val="en-US" w:eastAsia="ko-KR"/>
              </w:rPr>
            </w:pPr>
            <w:r w:rsidRPr="00A36DB1">
              <w:rPr>
                <w:rFonts w:ascii="Calibri" w:eastAsia="Malgun Gothic" w:hAnsi="Calibri" w:cs="Calibri"/>
                <w:sz w:val="21"/>
                <w:szCs w:val="21"/>
                <w:lang w:val="en-US" w:eastAsia="ko-KR"/>
              </w:rPr>
              <w:lastRenderedPageBreak/>
              <w:t>LG Electronics</w:t>
            </w:r>
          </w:p>
        </w:tc>
        <w:tc>
          <w:tcPr>
            <w:tcW w:w="7973" w:type="dxa"/>
          </w:tcPr>
          <w:p w:rsidR="00A2242A" w:rsidRDefault="00F8229B" w:rsidP="00A36DB1">
            <w:pPr>
              <w:rPr>
                <w:rFonts w:ascii="Calibri" w:eastAsia="Malgun Gothic" w:hAnsi="Calibri" w:cs="Calibri"/>
                <w:color w:val="C00000"/>
                <w:sz w:val="21"/>
                <w:szCs w:val="21"/>
                <w:lang w:eastAsia="ko-KR"/>
              </w:rPr>
            </w:pPr>
            <w:r w:rsidRPr="00B3720E">
              <w:rPr>
                <w:rFonts w:ascii="Calibri" w:eastAsia="Malgun Gothic" w:hAnsi="Calibri" w:cs="Calibri"/>
                <w:color w:val="C00000"/>
                <w:sz w:val="21"/>
                <w:szCs w:val="21"/>
                <w:lang w:eastAsia="ko-KR"/>
              </w:rPr>
              <w:t xml:space="preserve">Is </w:t>
            </w:r>
            <w:proofErr w:type="gramStart"/>
            <w:r w:rsidRPr="00B3720E">
              <w:rPr>
                <w:rFonts w:ascii="Calibri" w:eastAsia="Malgun Gothic" w:hAnsi="Calibri" w:cs="Calibri"/>
                <w:color w:val="C00000"/>
                <w:sz w:val="21"/>
                <w:szCs w:val="21"/>
                <w:lang w:eastAsia="ko-KR"/>
              </w:rPr>
              <w:t>it</w:t>
            </w:r>
            <w:proofErr w:type="gramEnd"/>
            <w:r w:rsidRPr="00B3720E">
              <w:rPr>
                <w:rFonts w:ascii="Calibri" w:eastAsia="Malgun Gothic" w:hAnsi="Calibri" w:cs="Calibri"/>
                <w:color w:val="C00000"/>
                <w:sz w:val="21"/>
                <w:szCs w:val="21"/>
                <w:lang w:eastAsia="ko-KR"/>
              </w:rPr>
              <w:t xml:space="preserve"> correct understanding that</w:t>
            </w:r>
            <w:r w:rsidR="00823719" w:rsidRPr="00B3720E">
              <w:rPr>
                <w:rFonts w:ascii="Calibri" w:eastAsia="Malgun Gothic" w:hAnsi="Calibri" w:cs="Calibri"/>
                <w:color w:val="C00000"/>
                <w:sz w:val="21"/>
                <w:szCs w:val="21"/>
                <w:lang w:eastAsia="ko-KR"/>
              </w:rPr>
              <w:t xml:space="preserve"> Proposal 2</w:t>
            </w:r>
            <w:r w:rsidRPr="00B3720E">
              <w:rPr>
                <w:rFonts w:ascii="Calibri" w:eastAsia="Malgun Gothic" w:hAnsi="Calibri" w:cs="Calibri"/>
                <w:color w:val="C00000"/>
                <w:sz w:val="21"/>
                <w:szCs w:val="21"/>
                <w:lang w:eastAsia="ko-KR"/>
              </w:rPr>
              <w:t>/</w:t>
            </w:r>
            <w:r w:rsidR="00823719" w:rsidRPr="00B3720E">
              <w:rPr>
                <w:rFonts w:ascii="Calibri" w:eastAsia="Malgun Gothic" w:hAnsi="Calibri" w:cs="Calibri"/>
                <w:color w:val="C00000"/>
                <w:sz w:val="21"/>
                <w:szCs w:val="21"/>
                <w:lang w:eastAsia="ko-KR"/>
              </w:rPr>
              <w:t xml:space="preserve">2’ </w:t>
            </w:r>
            <w:r w:rsidRPr="00B3720E">
              <w:rPr>
                <w:rFonts w:ascii="Calibri" w:eastAsia="Malgun Gothic" w:hAnsi="Calibri" w:cs="Calibri"/>
                <w:color w:val="C00000"/>
                <w:sz w:val="21"/>
                <w:szCs w:val="21"/>
                <w:lang w:eastAsia="ko-KR"/>
              </w:rPr>
              <w:t>intend to use</w:t>
            </w:r>
            <w:r w:rsidR="00823719" w:rsidRPr="00B3720E">
              <w:rPr>
                <w:rFonts w:ascii="Calibri" w:eastAsia="Malgun Gothic" w:hAnsi="Calibri" w:cs="Calibri"/>
                <w:color w:val="C00000"/>
                <w:sz w:val="21"/>
                <w:szCs w:val="21"/>
                <w:lang w:eastAsia="ko-KR"/>
              </w:rPr>
              <w:t xml:space="preserve"> the </w:t>
            </w:r>
            <w:r w:rsidRPr="00B3720E">
              <w:rPr>
                <w:rFonts w:ascii="Calibri" w:eastAsia="Malgun Gothic" w:hAnsi="Calibri" w:cs="Calibri"/>
                <w:color w:val="C00000"/>
                <w:sz w:val="21"/>
                <w:szCs w:val="21"/>
                <w:lang w:eastAsia="ko-KR"/>
              </w:rPr>
              <w:t xml:space="preserve">same </w:t>
            </w:r>
            <w:r w:rsidR="00823719" w:rsidRPr="00B3720E">
              <w:rPr>
                <w:rFonts w:ascii="Calibri" w:eastAsia="Malgun Gothic" w:hAnsi="Calibri" w:cs="Calibri"/>
                <w:color w:val="C00000"/>
                <w:sz w:val="21"/>
                <w:szCs w:val="21"/>
                <w:lang w:eastAsia="ko-KR"/>
              </w:rPr>
              <w:t>S</w:t>
            </w:r>
            <w:r w:rsidR="00823719" w:rsidRPr="00B3720E">
              <w:rPr>
                <w:rFonts w:ascii="Calibri" w:eastAsia="Malgun Gothic" w:hAnsi="Calibri" w:cs="Calibri"/>
                <w:color w:val="C00000"/>
                <w:sz w:val="21"/>
                <w:szCs w:val="21"/>
                <w:vertAlign w:val="subscript"/>
                <w:lang w:eastAsia="ko-KR"/>
              </w:rPr>
              <w:t>A</w:t>
            </w:r>
            <w:r w:rsidR="00823719" w:rsidRPr="00B3720E">
              <w:rPr>
                <w:rFonts w:ascii="Calibri" w:eastAsia="Malgun Gothic" w:hAnsi="Calibri" w:cs="Calibri"/>
                <w:color w:val="C00000"/>
                <w:sz w:val="21"/>
                <w:szCs w:val="21"/>
                <w:lang w:eastAsia="ko-KR"/>
              </w:rPr>
              <w:t xml:space="preserve"> for both “pre-emption check” and “re-selection of pre-empted resource”, and </w:t>
            </w:r>
            <w:r w:rsidR="00B3720E">
              <w:rPr>
                <w:rFonts w:ascii="Calibri" w:eastAsia="Malgun Gothic" w:hAnsi="Calibri" w:cs="Calibri"/>
                <w:color w:val="C00000"/>
                <w:sz w:val="21"/>
                <w:szCs w:val="21"/>
                <w:lang w:eastAsia="ko-KR"/>
              </w:rPr>
              <w:t>such</w:t>
            </w:r>
            <w:r w:rsidRPr="00B3720E">
              <w:rPr>
                <w:rFonts w:ascii="Calibri" w:eastAsia="Malgun Gothic" w:hAnsi="Calibri" w:cs="Calibri"/>
                <w:color w:val="C00000"/>
                <w:sz w:val="21"/>
                <w:szCs w:val="21"/>
                <w:lang w:eastAsia="ko-KR"/>
              </w:rPr>
              <w:t xml:space="preserve"> S</w:t>
            </w:r>
            <w:r w:rsidRPr="00B3720E">
              <w:rPr>
                <w:rFonts w:ascii="Calibri" w:eastAsia="Malgun Gothic" w:hAnsi="Calibri" w:cs="Calibri"/>
                <w:color w:val="C00000"/>
                <w:sz w:val="21"/>
                <w:szCs w:val="21"/>
                <w:vertAlign w:val="subscript"/>
                <w:lang w:eastAsia="ko-KR"/>
              </w:rPr>
              <w:t xml:space="preserve">A </w:t>
            </w:r>
            <w:r w:rsidR="00D1158B">
              <w:rPr>
                <w:rFonts w:ascii="Calibri" w:eastAsia="Malgun Gothic" w:hAnsi="Calibri" w:cs="Calibri"/>
                <w:color w:val="C00000"/>
                <w:sz w:val="21"/>
                <w:szCs w:val="21"/>
                <w:lang w:eastAsia="ko-KR"/>
              </w:rPr>
              <w:t xml:space="preserve">is </w:t>
            </w:r>
            <w:r w:rsidRPr="00B3720E">
              <w:rPr>
                <w:rFonts w:ascii="Calibri" w:eastAsia="Malgun Gothic" w:hAnsi="Calibri" w:cs="Calibri"/>
                <w:color w:val="C00000"/>
                <w:sz w:val="21"/>
                <w:szCs w:val="21"/>
                <w:lang w:eastAsia="ko-KR"/>
              </w:rPr>
              <w:t xml:space="preserve">obtained </w:t>
            </w:r>
            <w:r w:rsidR="00B3720E">
              <w:rPr>
                <w:rFonts w:ascii="Calibri" w:eastAsia="Malgun Gothic" w:hAnsi="Calibri" w:cs="Calibri"/>
                <w:color w:val="C00000"/>
                <w:sz w:val="21"/>
                <w:szCs w:val="21"/>
                <w:lang w:eastAsia="ko-KR"/>
              </w:rPr>
              <w:t xml:space="preserve">from the </w:t>
            </w:r>
            <w:r w:rsidRPr="00B3720E">
              <w:rPr>
                <w:rFonts w:ascii="Calibri" w:eastAsia="Malgun Gothic" w:hAnsi="Calibri" w:cs="Calibri"/>
                <w:color w:val="C00000"/>
                <w:sz w:val="21"/>
                <w:szCs w:val="21"/>
                <w:lang w:eastAsia="ko-KR"/>
              </w:rPr>
              <w:t xml:space="preserve">procedure described in </w:t>
            </w:r>
            <w:r w:rsidR="00B3720E">
              <w:rPr>
                <w:rFonts w:ascii="Calibri" w:eastAsia="Malgun Gothic" w:hAnsi="Calibri" w:cs="Calibri"/>
                <w:color w:val="C00000"/>
                <w:sz w:val="21"/>
                <w:szCs w:val="21"/>
                <w:lang w:eastAsia="ko-KR"/>
              </w:rPr>
              <w:t>each proposal</w:t>
            </w:r>
            <w:r w:rsidRPr="00B3720E">
              <w:rPr>
                <w:rFonts w:ascii="Calibri" w:eastAsia="Malgun Gothic" w:hAnsi="Calibri" w:cs="Calibri"/>
                <w:color w:val="C00000"/>
                <w:sz w:val="21"/>
                <w:szCs w:val="21"/>
                <w:lang w:eastAsia="ko-KR"/>
              </w:rPr>
              <w:t>?</w:t>
            </w:r>
            <w:r w:rsidR="00B3720E">
              <w:rPr>
                <w:rFonts w:ascii="Calibri" w:eastAsia="Malgun Gothic" w:hAnsi="Calibri" w:cs="Calibri"/>
                <w:color w:val="C00000"/>
                <w:sz w:val="21"/>
                <w:szCs w:val="21"/>
                <w:lang w:eastAsia="ko-KR"/>
              </w:rPr>
              <w:t xml:space="preserve"> From our perspective, this approach is not acceptable because </w:t>
            </w:r>
            <w:r w:rsidR="00A2242A">
              <w:rPr>
                <w:rFonts w:ascii="Calibri" w:eastAsia="Malgun Gothic" w:hAnsi="Calibri" w:cs="Calibri"/>
                <w:color w:val="C00000"/>
                <w:sz w:val="21"/>
                <w:szCs w:val="21"/>
                <w:lang w:eastAsia="ko-KR"/>
              </w:rPr>
              <w:t xml:space="preserve">there is no technical reason to use </w:t>
            </w:r>
            <w:r w:rsidR="00A2242A" w:rsidRPr="00B3720E">
              <w:rPr>
                <w:rFonts w:ascii="Calibri" w:eastAsia="Malgun Gothic" w:hAnsi="Calibri" w:cs="Calibri"/>
                <w:color w:val="C00000"/>
                <w:sz w:val="21"/>
                <w:szCs w:val="21"/>
                <w:lang w:eastAsia="ko-KR"/>
              </w:rPr>
              <w:t>S</w:t>
            </w:r>
            <w:r w:rsidR="00A2242A" w:rsidRPr="00B3720E">
              <w:rPr>
                <w:rFonts w:ascii="Calibri" w:eastAsia="Malgun Gothic" w:hAnsi="Calibri" w:cs="Calibri"/>
                <w:color w:val="C00000"/>
                <w:sz w:val="21"/>
                <w:szCs w:val="21"/>
                <w:vertAlign w:val="subscript"/>
                <w:lang w:eastAsia="ko-KR"/>
              </w:rPr>
              <w:t>A</w:t>
            </w:r>
            <w:r w:rsidR="00A2242A">
              <w:rPr>
                <w:rFonts w:ascii="Calibri" w:eastAsia="Malgun Gothic" w:hAnsi="Calibri" w:cs="Calibri"/>
                <w:color w:val="C00000"/>
                <w:sz w:val="21"/>
                <w:szCs w:val="21"/>
                <w:lang w:eastAsia="ko-KR"/>
              </w:rPr>
              <w:t xml:space="preserve"> different from the one that can be obtained through the normal sensing procedure just for the re-selection of pre-empted resource.</w:t>
            </w:r>
            <w:r w:rsidR="000F52DF">
              <w:rPr>
                <w:rFonts w:ascii="Calibri" w:eastAsia="Malgun Gothic" w:hAnsi="Calibri" w:cs="Calibri"/>
                <w:color w:val="C00000"/>
                <w:sz w:val="21"/>
                <w:szCs w:val="21"/>
                <w:lang w:eastAsia="ko-KR"/>
              </w:rPr>
              <w:t xml:space="preserve"> In other words, when re-selecting the pre-empted resource, </w:t>
            </w:r>
            <w:r w:rsidR="000F52DF" w:rsidRPr="00B3720E">
              <w:rPr>
                <w:rFonts w:ascii="Calibri" w:eastAsia="Malgun Gothic" w:hAnsi="Calibri" w:cs="Calibri"/>
                <w:color w:val="C00000"/>
                <w:sz w:val="21"/>
                <w:szCs w:val="21"/>
                <w:lang w:eastAsia="ko-KR"/>
              </w:rPr>
              <w:t>S</w:t>
            </w:r>
            <w:r w:rsidR="000F52DF" w:rsidRPr="00B3720E">
              <w:rPr>
                <w:rFonts w:ascii="Calibri" w:eastAsia="Malgun Gothic" w:hAnsi="Calibri" w:cs="Calibri"/>
                <w:color w:val="C00000"/>
                <w:sz w:val="21"/>
                <w:szCs w:val="21"/>
                <w:vertAlign w:val="subscript"/>
                <w:lang w:eastAsia="ko-KR"/>
              </w:rPr>
              <w:t>A</w:t>
            </w:r>
            <w:r w:rsidR="000F52DF">
              <w:rPr>
                <w:rFonts w:ascii="Calibri" w:eastAsia="Malgun Gothic" w:hAnsi="Calibri" w:cs="Calibri"/>
                <w:color w:val="C00000"/>
                <w:sz w:val="21"/>
                <w:szCs w:val="21"/>
                <w:lang w:eastAsia="ko-KR"/>
              </w:rPr>
              <w:t xml:space="preserve"> obtained after the execution of Step 7) in TS 38.321 (i.e., without skipping any steps) should be used.</w:t>
            </w:r>
            <w:r w:rsidR="00D1158B">
              <w:rPr>
                <w:rFonts w:ascii="Calibri" w:eastAsia="Malgun Gothic" w:hAnsi="Calibri" w:cs="Calibri"/>
                <w:color w:val="C00000"/>
                <w:sz w:val="21"/>
                <w:szCs w:val="21"/>
                <w:lang w:eastAsia="ko-KR"/>
              </w:rPr>
              <w:t xml:space="preserve"> We think that this issue should be discussed together.</w:t>
            </w:r>
          </w:p>
          <w:p w:rsidR="000F52DF" w:rsidRPr="000F52DF" w:rsidRDefault="000F52DF" w:rsidP="00A36DB1">
            <w:pPr>
              <w:rPr>
                <w:rFonts w:ascii="Calibri" w:eastAsia="Malgun Gothic" w:hAnsi="Calibri" w:cs="Calibri"/>
                <w:sz w:val="21"/>
                <w:szCs w:val="21"/>
                <w:lang w:eastAsia="ko-KR"/>
              </w:rPr>
            </w:pPr>
          </w:p>
          <w:p w:rsidR="00F8229B" w:rsidRDefault="000F52DF" w:rsidP="000F52DF">
            <w:pPr>
              <w:rPr>
                <w:rFonts w:ascii="Calibri" w:eastAsia="Malgun Gothic" w:hAnsi="Calibri" w:cs="Calibri"/>
                <w:sz w:val="21"/>
                <w:szCs w:val="21"/>
                <w:lang w:eastAsia="ko-KR"/>
              </w:rPr>
            </w:pPr>
            <w:r>
              <w:rPr>
                <w:rFonts w:ascii="Calibri" w:eastAsia="Malgun Gothic" w:hAnsi="Calibri" w:cs="Calibri"/>
                <w:sz w:val="21"/>
                <w:szCs w:val="21"/>
                <w:lang w:eastAsia="ko-KR"/>
              </w:rPr>
              <w:t>For the purpose of pre-emption check, w</w:t>
            </w:r>
            <w:r w:rsidR="00F8229B">
              <w:rPr>
                <w:rFonts w:ascii="Calibri" w:eastAsia="Malgun Gothic" w:hAnsi="Calibri" w:cs="Calibri"/>
                <w:sz w:val="21"/>
                <w:szCs w:val="21"/>
                <w:lang w:eastAsia="ko-KR"/>
              </w:rPr>
              <w:t>e are supportive of Proposal 2’.</w:t>
            </w:r>
          </w:p>
          <w:p w:rsidR="00463F28" w:rsidRPr="00B448A1" w:rsidRDefault="00463F28" w:rsidP="000F52DF">
            <w:pPr>
              <w:rPr>
                <w:rFonts w:ascii="Calibri" w:eastAsia="SimSun" w:hAnsi="Calibri" w:cs="Calibri"/>
                <w:b/>
                <w:bCs/>
                <w:sz w:val="21"/>
                <w:szCs w:val="21"/>
                <w:lang w:val="en-US" w:eastAsia="zh-CN"/>
              </w:rPr>
            </w:pPr>
            <w:r w:rsidRPr="00B448A1">
              <w:rPr>
                <w:rFonts w:ascii="Calibri" w:eastAsia="SimSun" w:hAnsi="Calibri" w:cs="Calibri"/>
                <w:b/>
                <w:bCs/>
                <w:color w:val="FF0000"/>
                <w:sz w:val="21"/>
                <w:szCs w:val="21"/>
                <w:lang w:eastAsia="zh-CN"/>
              </w:rPr>
              <w:t xml:space="preserve">FL comment: Until this meeting, the </w:t>
            </w:r>
            <w:r w:rsidRPr="00B448A1">
              <w:rPr>
                <w:rFonts w:ascii="Calibri" w:eastAsia="SimSun" w:hAnsi="Calibri" w:cs="Calibri"/>
                <w:b/>
                <w:bCs/>
                <w:color w:val="FF0000"/>
                <w:sz w:val="21"/>
                <w:szCs w:val="21"/>
                <w:lang w:eastAsia="zh-CN"/>
              </w:rPr>
              <w:t>same S</w:t>
            </w:r>
            <w:r w:rsidRPr="00B448A1">
              <w:rPr>
                <w:rFonts w:ascii="Calibri" w:eastAsia="SimSun" w:hAnsi="Calibri" w:cs="Calibri"/>
                <w:b/>
                <w:bCs/>
                <w:color w:val="FF0000"/>
                <w:sz w:val="21"/>
                <w:szCs w:val="21"/>
                <w:lang w:eastAsia="zh-CN"/>
              </w:rPr>
              <w:t>_</w:t>
            </w:r>
            <w:r w:rsidRPr="00B448A1">
              <w:rPr>
                <w:rFonts w:ascii="Calibri" w:eastAsia="SimSun" w:hAnsi="Calibri" w:cs="Calibri"/>
                <w:b/>
                <w:bCs/>
                <w:color w:val="FF0000"/>
                <w:sz w:val="21"/>
                <w:szCs w:val="21"/>
                <w:lang w:eastAsia="zh-CN"/>
              </w:rPr>
              <w:t>A for both “pre-emption check” and “re-selection of pre-empted resource”</w:t>
            </w:r>
            <w:r w:rsidR="00B448A1">
              <w:rPr>
                <w:rFonts w:ascii="Calibri" w:eastAsia="SimSun" w:hAnsi="Calibri" w:cs="Calibri"/>
                <w:b/>
                <w:bCs/>
                <w:color w:val="FF0000"/>
                <w:sz w:val="21"/>
                <w:szCs w:val="21"/>
                <w:lang w:eastAsia="zh-CN"/>
              </w:rPr>
              <w:t xml:space="preserve"> was possible. After solving the issue, depending on further discussion, the S_A in two cases may be different. This will happen with P2, P2’, but not for P2’’.</w:t>
            </w:r>
          </w:p>
        </w:tc>
      </w:tr>
      <w:tr w:rsidR="00176AEB">
        <w:tc>
          <w:tcPr>
            <w:tcW w:w="1661" w:type="dxa"/>
          </w:tcPr>
          <w:p w:rsidR="00176AEB" w:rsidRPr="00176AEB" w:rsidRDefault="00176AEB">
            <w:pPr>
              <w:rPr>
                <w:rFonts w:ascii="Calibri" w:eastAsia="Malgun Gothic" w:hAnsi="Calibri" w:cs="Calibri"/>
                <w:sz w:val="21"/>
                <w:szCs w:val="21"/>
                <w:lang w:eastAsia="ko-KR"/>
              </w:rPr>
            </w:pPr>
            <w:r w:rsidRPr="00176AEB">
              <w:rPr>
                <w:rFonts w:ascii="Calibri" w:eastAsia="Malgun Gothic" w:hAnsi="Calibri" w:cs="Calibri" w:hint="eastAsia"/>
                <w:sz w:val="21"/>
                <w:szCs w:val="21"/>
                <w:lang w:eastAsia="ko-KR"/>
              </w:rPr>
              <w:t>v</w:t>
            </w:r>
            <w:r w:rsidRPr="00176AEB">
              <w:rPr>
                <w:rFonts w:ascii="Calibri" w:eastAsia="Malgun Gothic" w:hAnsi="Calibri" w:cs="Calibri"/>
                <w:sz w:val="21"/>
                <w:szCs w:val="21"/>
                <w:lang w:eastAsia="ko-KR"/>
              </w:rPr>
              <w:t>ivo</w:t>
            </w:r>
          </w:p>
        </w:tc>
        <w:tc>
          <w:tcPr>
            <w:tcW w:w="7973" w:type="dxa"/>
          </w:tcPr>
          <w:p w:rsidR="00176AEB" w:rsidRPr="00176AEB" w:rsidRDefault="00176AEB" w:rsidP="00734A6E">
            <w:pPr>
              <w:rPr>
                <w:rFonts w:ascii="Calibri" w:eastAsia="Malgun Gothic" w:hAnsi="Calibri" w:cs="Calibri"/>
                <w:sz w:val="21"/>
                <w:szCs w:val="21"/>
                <w:lang w:eastAsia="ko-KR"/>
              </w:rPr>
            </w:pPr>
            <w:r w:rsidRPr="00176AEB">
              <w:rPr>
                <w:rFonts w:ascii="Calibri" w:eastAsia="Malgun Gothic" w:hAnsi="Calibri" w:cs="Calibri"/>
                <w:sz w:val="21"/>
                <w:szCs w:val="21"/>
                <w:lang w:eastAsia="ko-KR"/>
              </w:rPr>
              <w:t xml:space="preserve">Proposal 2’’. </w:t>
            </w:r>
            <w:r w:rsidR="00734A6E">
              <w:rPr>
                <w:rFonts w:ascii="Calibri" w:eastAsia="Malgun Gothic" w:hAnsi="Calibri" w:cs="Calibri"/>
                <w:sz w:val="21"/>
                <w:szCs w:val="21"/>
                <w:lang w:eastAsia="ko-KR"/>
              </w:rPr>
              <w:t>The pre-emption mechanism works well with existing agreements, we do not see the need to change it.</w:t>
            </w:r>
          </w:p>
        </w:tc>
      </w:tr>
      <w:tr w:rsidR="00DB3D1D">
        <w:tc>
          <w:tcPr>
            <w:tcW w:w="1661" w:type="dxa"/>
          </w:tcPr>
          <w:p w:rsidR="00DB3D1D" w:rsidRPr="00E10058" w:rsidRDefault="00DB3D1D" w:rsidP="00DB3D1D">
            <w:pPr>
              <w:rPr>
                <w:rFonts w:eastAsiaTheme="minorEastAsia"/>
                <w:lang w:eastAsia="zh-CN"/>
              </w:rPr>
            </w:pPr>
            <w:r>
              <w:rPr>
                <w:rFonts w:eastAsiaTheme="minorEastAsia" w:hint="eastAsia"/>
                <w:lang w:eastAsia="zh-CN"/>
              </w:rPr>
              <w:t>Huawei/</w:t>
            </w:r>
            <w:proofErr w:type="spellStart"/>
            <w:r>
              <w:rPr>
                <w:rFonts w:eastAsiaTheme="minorEastAsia" w:hint="eastAsia"/>
                <w:lang w:eastAsia="zh-CN"/>
              </w:rPr>
              <w:t>HiSilicon</w:t>
            </w:r>
            <w:proofErr w:type="spellEnd"/>
          </w:p>
        </w:tc>
        <w:tc>
          <w:tcPr>
            <w:tcW w:w="7973" w:type="dxa"/>
          </w:tcPr>
          <w:p w:rsidR="00DB3D1D" w:rsidRDefault="00DB3D1D" w:rsidP="00DB3D1D">
            <w:pPr>
              <w:rPr>
                <w:rFonts w:eastAsia="MS Mincho"/>
                <w:lang w:eastAsia="ja-JP"/>
              </w:rPr>
            </w:pPr>
            <w:r>
              <w:rPr>
                <w:rFonts w:eastAsia="MS Mincho"/>
                <w:lang w:eastAsia="ja-JP"/>
              </w:rPr>
              <w:t>We agree with the principle of Proposal 2’. But it seems the UE behaviour is not very clear. To address the comment by FL that “</w:t>
            </w:r>
            <w:r>
              <w:t>It does not solve the cases of integer multiple periods</w:t>
            </w:r>
            <w:r>
              <w:rPr>
                <w:rFonts w:eastAsia="MS Mincho"/>
                <w:lang w:eastAsia="ja-JP"/>
              </w:rPr>
              <w:t>”, we propose the following modified solution:</w:t>
            </w:r>
          </w:p>
          <w:p w:rsidR="00DB3D1D" w:rsidRDefault="00DB3D1D" w:rsidP="00DB3D1D">
            <w:pPr>
              <w:pStyle w:val="ListParagraph"/>
              <w:numPr>
                <w:ilvl w:val="0"/>
                <w:numId w:val="16"/>
              </w:numPr>
              <w:spacing w:after="0" w:line="240" w:lineRule="auto"/>
              <w:ind w:leftChars="0"/>
            </w:pPr>
            <w:r>
              <w:t>Do not include the periods whose integer multiple is the Tx period in step 5) during pre-emption check</w:t>
            </w:r>
          </w:p>
          <w:p w:rsidR="00DB3D1D" w:rsidRPr="00693F49" w:rsidRDefault="00DB3D1D" w:rsidP="00DB3D1D">
            <w:pPr>
              <w:rPr>
                <w:rFonts w:eastAsia="MS Mincho"/>
                <w:lang w:eastAsia="ja-JP"/>
              </w:rPr>
            </w:pPr>
          </w:p>
          <w:p w:rsidR="00DB3D1D" w:rsidRDefault="00DB3D1D" w:rsidP="00DB3D1D">
            <w:pPr>
              <w:rPr>
                <w:rFonts w:eastAsia="MS Mincho"/>
                <w:lang w:eastAsia="ja-JP"/>
              </w:rPr>
            </w:pPr>
            <w:r>
              <w:rPr>
                <w:rFonts w:eastAsiaTheme="minorEastAsia"/>
                <w:lang w:eastAsia="zh-CN"/>
              </w:rPr>
              <w:t xml:space="preserve">Proposal 2 is not supported. </w:t>
            </w:r>
            <w:r>
              <w:rPr>
                <w:rFonts w:eastAsiaTheme="minorEastAsia" w:hint="eastAsia"/>
                <w:lang w:eastAsia="zh-CN"/>
              </w:rPr>
              <w:t>A</w:t>
            </w:r>
            <w:r>
              <w:rPr>
                <w:rFonts w:eastAsiaTheme="minorEastAsia"/>
                <w:lang w:eastAsia="zh-CN"/>
              </w:rPr>
              <w:t xml:space="preserve">s </w:t>
            </w:r>
            <w:r>
              <w:rPr>
                <w:rFonts w:eastAsiaTheme="minorEastAsia" w:hint="eastAsia"/>
                <w:lang w:eastAsia="zh-CN"/>
              </w:rPr>
              <w:t>comment</w:t>
            </w:r>
            <w:r>
              <w:rPr>
                <w:rFonts w:eastAsiaTheme="minorEastAsia"/>
                <w:lang w:eastAsia="zh-CN"/>
              </w:rPr>
              <w:t xml:space="preserve">ed before, </w:t>
            </w:r>
            <w:r>
              <w:rPr>
                <w:rFonts w:eastAsia="MS Mincho"/>
                <w:lang w:eastAsia="ja-JP"/>
              </w:rPr>
              <w:t xml:space="preserve">skipping step 5) would lead to inaccurate resource exclusion for determining the remaining candidate resource set S_A, </w:t>
            </w:r>
            <w:proofErr w:type="gramStart"/>
            <w:r>
              <w:rPr>
                <w:rFonts w:eastAsia="MS Mincho"/>
                <w:lang w:eastAsia="ja-JP"/>
              </w:rPr>
              <w:t>and also</w:t>
            </w:r>
            <w:proofErr w:type="gramEnd"/>
            <w:r>
              <w:rPr>
                <w:rFonts w:eastAsia="MS Mincho"/>
                <w:lang w:eastAsia="ja-JP"/>
              </w:rPr>
              <w:t xml:space="preserve"> causes unfairness between initial selection and pre-emption check.</w:t>
            </w:r>
          </w:p>
          <w:p w:rsidR="00B448A1" w:rsidRDefault="00B448A1" w:rsidP="00DB3D1D">
            <w:pPr>
              <w:rPr>
                <w:rFonts w:eastAsia="MS Mincho"/>
                <w:lang w:eastAsia="ja-JP"/>
              </w:rPr>
            </w:pPr>
          </w:p>
          <w:p w:rsidR="00B448A1" w:rsidRPr="00B448A1" w:rsidRDefault="00B448A1" w:rsidP="00DB3D1D">
            <w:pPr>
              <w:rPr>
                <w:rFonts w:eastAsiaTheme="minorEastAsia"/>
                <w:b/>
                <w:bCs/>
                <w:lang w:eastAsia="zh-CN"/>
              </w:rPr>
            </w:pPr>
            <w:r w:rsidRPr="00B448A1">
              <w:rPr>
                <w:rFonts w:eastAsia="MS Mincho"/>
                <w:b/>
                <w:bCs/>
                <w:color w:val="FF0000"/>
                <w:lang w:eastAsia="ja-JP"/>
              </w:rPr>
              <w:t>FL comment: I’m not sure if you comment on latest P2’ which is not about excluding the TX period.</w:t>
            </w:r>
            <w:r>
              <w:rPr>
                <w:rFonts w:eastAsia="MS Mincho"/>
                <w:b/>
                <w:bCs/>
                <w:color w:val="FF0000"/>
                <w:lang w:eastAsia="ja-JP"/>
              </w:rPr>
              <w:t xml:space="preserve"> Current set of proposals does not have this option.</w:t>
            </w:r>
          </w:p>
        </w:tc>
      </w:tr>
    </w:tbl>
    <w:p w:rsidR="00265A5A" w:rsidRDefault="00265A5A">
      <w:pPr>
        <w:rPr>
          <w:b/>
          <w:bCs/>
        </w:rPr>
      </w:pPr>
    </w:p>
    <w:p w:rsidR="003B2CA3" w:rsidRDefault="003B2CA3" w:rsidP="003B2CA3">
      <w:pPr>
        <w:pStyle w:val="3GPPH1"/>
        <w:spacing w:line="240" w:lineRule="auto"/>
      </w:pPr>
      <w:r>
        <w:t>5</w:t>
      </w:r>
      <w:r>
        <w:rPr>
          <w:vertAlign w:val="superscript"/>
        </w:rPr>
        <w:t>th</w:t>
      </w:r>
      <w:r>
        <w:t xml:space="preserve"> round discussion</w:t>
      </w:r>
    </w:p>
    <w:p w:rsidR="003B2CA3" w:rsidRDefault="003B2CA3" w:rsidP="003B2CA3">
      <w:pPr>
        <w:pStyle w:val="Heading2"/>
        <w:spacing w:line="240" w:lineRule="auto"/>
        <w:rPr>
          <w:szCs w:val="32"/>
          <w:u w:val="single"/>
        </w:rPr>
      </w:pPr>
      <w:bookmarkStart w:id="52" w:name="_GoBack"/>
      <w:bookmarkEnd w:id="52"/>
      <w:r>
        <w:t>Issue M2-1: Fix undefined UE behaviour for the case of re-evaluation performed during periodic reservation process</w:t>
      </w:r>
    </w:p>
    <w:p w:rsidR="003B2CA3" w:rsidRDefault="003B2CA3"/>
    <w:p w:rsidR="003B2CA3" w:rsidRDefault="002C39D6">
      <w:r>
        <w:t>Overall,</w:t>
      </w:r>
      <w:r w:rsidR="003B2CA3">
        <w:t xml:space="preserve"> the option description seems stable enough, except one concern from ZTE on “immediate last”.</w:t>
      </w:r>
    </w:p>
    <w:p w:rsidR="003B2CA3" w:rsidRDefault="002C39D6" w:rsidP="003B2CA3">
      <w:pPr>
        <w:pStyle w:val="ListParagraph"/>
        <w:numPr>
          <w:ilvl w:val="0"/>
          <w:numId w:val="16"/>
        </w:numPr>
        <w:ind w:leftChars="0"/>
      </w:pPr>
      <w:r>
        <w:t xml:space="preserve">The common understanding of “immediate last” should be that a resource in a resource ‘k’ can be re-evaluated if in k-P or other k’-P resource among </w:t>
      </w:r>
      <w:proofErr w:type="spellStart"/>
      <w:r>
        <w:t>Nmax</w:t>
      </w:r>
      <w:proofErr w:type="spellEnd"/>
      <w:r>
        <w:t xml:space="preserve"> resources that can be signalled by one SCI there was no signalling of resource ‘k’.</w:t>
      </w:r>
    </w:p>
    <w:p w:rsidR="002C39D6" w:rsidRDefault="002C39D6" w:rsidP="003B2CA3">
      <w:pPr>
        <w:pStyle w:val="ListParagraph"/>
        <w:numPr>
          <w:ilvl w:val="0"/>
          <w:numId w:val="16"/>
        </w:numPr>
        <w:ind w:leftChars="0"/>
      </w:pPr>
      <w:r>
        <w:t>Taking your figure as an example</w:t>
      </w:r>
    </w:p>
    <w:p w:rsidR="002C39D6" w:rsidRDefault="002C39D6" w:rsidP="002C39D6">
      <w:pPr>
        <w:pStyle w:val="ListParagraph"/>
        <w:numPr>
          <w:ilvl w:val="1"/>
          <w:numId w:val="16"/>
        </w:numPr>
        <w:ind w:leftChars="0"/>
      </w:pPr>
      <w:r>
        <w:t>Resource n can be re-evaluated if not reserved in period n-1 or period n</w:t>
      </w:r>
    </w:p>
    <w:p w:rsidR="002C39D6" w:rsidRDefault="002C39D6" w:rsidP="002C39D6">
      <w:pPr>
        <w:pStyle w:val="ListParagraph"/>
        <w:numPr>
          <w:ilvl w:val="1"/>
          <w:numId w:val="16"/>
        </w:numPr>
        <w:ind w:leftChars="0"/>
      </w:pPr>
      <w:r>
        <w:t>Resource n</w:t>
      </w:r>
      <w:r>
        <w:t>+1</w:t>
      </w:r>
      <w:r>
        <w:t xml:space="preserve"> can be re-evaluated if not reserved in period n or period n</w:t>
      </w:r>
      <w:r>
        <w:t>+1</w:t>
      </w:r>
    </w:p>
    <w:p w:rsidR="002C39D6" w:rsidRDefault="002C39D6" w:rsidP="002C39D6">
      <w:pPr>
        <w:pStyle w:val="ListParagraph"/>
        <w:numPr>
          <w:ilvl w:val="1"/>
          <w:numId w:val="16"/>
        </w:numPr>
        <w:ind w:leftChars="0"/>
      </w:pPr>
      <w:r>
        <w:t>Resource n+</w:t>
      </w:r>
      <w:r>
        <w:t>2</w:t>
      </w:r>
      <w:r>
        <w:t xml:space="preserve"> can be re-evaluated if not reserved in period n</w:t>
      </w:r>
      <w:r>
        <w:t>+1</w:t>
      </w:r>
      <w:r>
        <w:t xml:space="preserve"> or period </w:t>
      </w:r>
      <w:r>
        <w:t>n</w:t>
      </w:r>
    </w:p>
    <w:p w:rsidR="002C39D6" w:rsidRDefault="002C39D6" w:rsidP="002C39D6">
      <w:r>
        <w:t>I hope the confusion around “immediate last” can be resolved.</w:t>
      </w:r>
    </w:p>
    <w:p w:rsidR="0073698F" w:rsidRDefault="0073698F" w:rsidP="002C39D6">
      <w:r>
        <w:lastRenderedPageBreak/>
        <w:t>Current situation with the support of options based on latest comments:</w:t>
      </w:r>
    </w:p>
    <w:p w:rsidR="0073698F" w:rsidRDefault="0073698F" w:rsidP="0073698F">
      <w:pPr>
        <w:pStyle w:val="ListParagraph"/>
        <w:numPr>
          <w:ilvl w:val="0"/>
          <w:numId w:val="16"/>
        </w:numPr>
        <w:ind w:leftChars="0"/>
      </w:pPr>
      <w:r>
        <w:t>Option 1: Samsung, LGE, Huawei/</w:t>
      </w:r>
      <w:proofErr w:type="spellStart"/>
      <w:r>
        <w:t>HiSilicon</w:t>
      </w:r>
      <w:proofErr w:type="spellEnd"/>
      <w:r>
        <w:t xml:space="preserve"> (3 sources)</w:t>
      </w:r>
    </w:p>
    <w:p w:rsidR="0073698F" w:rsidRDefault="0073698F" w:rsidP="0073698F">
      <w:pPr>
        <w:pStyle w:val="ListParagraph"/>
        <w:numPr>
          <w:ilvl w:val="0"/>
          <w:numId w:val="16"/>
        </w:numPr>
        <w:ind w:leftChars="0"/>
      </w:pPr>
      <w:r>
        <w:t>Option 2 + Option 3: Ericsson, Qualcomm (2 sources)</w:t>
      </w:r>
    </w:p>
    <w:p w:rsidR="0073698F" w:rsidRDefault="0073698F" w:rsidP="0073698F">
      <w:pPr>
        <w:pStyle w:val="ListParagraph"/>
        <w:numPr>
          <w:ilvl w:val="0"/>
          <w:numId w:val="16"/>
        </w:numPr>
        <w:ind w:leftChars="0"/>
      </w:pPr>
      <w:r>
        <w:t>Option 3: NTT DOCOMO, ZTE/</w:t>
      </w:r>
      <w:proofErr w:type="spellStart"/>
      <w:r>
        <w:t>Sanechips</w:t>
      </w:r>
      <w:proofErr w:type="spellEnd"/>
      <w:r>
        <w:t>, vivo (3 sources)</w:t>
      </w:r>
    </w:p>
    <w:p w:rsidR="0073698F" w:rsidRDefault="0073698F" w:rsidP="0073698F"/>
    <w:p w:rsidR="0073698F" w:rsidRDefault="0073698F" w:rsidP="0073698F">
      <w:r>
        <w:t>Note, that in the initial round, Option 1 received majority support.</w:t>
      </w:r>
    </w:p>
    <w:p w:rsidR="0073698F" w:rsidRDefault="0073698F" w:rsidP="0073698F"/>
    <w:p w:rsidR="002C39D6" w:rsidRDefault="002C39D6" w:rsidP="002C39D6">
      <w:pPr>
        <w:rPr>
          <w:b/>
          <w:bCs/>
          <w:lang w:eastAsia="zh-CN"/>
        </w:rPr>
      </w:pPr>
      <w:r>
        <w:rPr>
          <w:b/>
          <w:bCs/>
          <w:lang w:eastAsia="zh-CN"/>
        </w:rPr>
        <w:t>Option 1:</w:t>
      </w:r>
    </w:p>
    <w:p w:rsidR="002C39D6" w:rsidRDefault="002C39D6" w:rsidP="002C39D6">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rsidR="002C39D6" w:rsidRDefault="002C39D6" w:rsidP="002C39D6">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2C39D6" w:rsidRDefault="002C39D6" w:rsidP="002C39D6">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2C39D6" w:rsidRDefault="002C39D6" w:rsidP="002C39D6">
      <w:pPr>
        <w:rPr>
          <w:b/>
          <w:bCs/>
          <w:lang w:eastAsia="zh-CN"/>
        </w:rPr>
      </w:pPr>
      <w:r>
        <w:rPr>
          <w:b/>
          <w:bCs/>
          <w:lang w:eastAsia="zh-CN"/>
        </w:rPr>
        <w:t>Option 2:</w:t>
      </w:r>
    </w:p>
    <w:p w:rsidR="002C39D6" w:rsidRDefault="002C39D6" w:rsidP="002C39D6">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2C39D6" w:rsidRPr="002C39D6" w:rsidRDefault="002C39D6" w:rsidP="002C39D6">
      <w:pPr>
        <w:pStyle w:val="ListParagraph"/>
        <w:numPr>
          <w:ilvl w:val="1"/>
          <w:numId w:val="8"/>
        </w:numPr>
        <w:ind w:leftChars="0"/>
        <w:rPr>
          <w:lang w:eastAsia="ko-KR"/>
        </w:rPr>
      </w:pPr>
      <w:r w:rsidRPr="002C39D6">
        <w:rPr>
          <w:lang w:eastAsia="ko-KR"/>
        </w:rPr>
        <w:t>Step 5) handling during re-evaluation checking is modified same way as for pre-emption with periodic reservation</w:t>
      </w:r>
    </w:p>
    <w:p w:rsidR="002C39D6" w:rsidRDefault="002C39D6" w:rsidP="002C39D6">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rsidR="002C39D6" w:rsidRDefault="002C39D6" w:rsidP="002C39D6">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rsidR="002C39D6" w:rsidRDefault="002C39D6" w:rsidP="002C39D6">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2C39D6" w:rsidRDefault="002C39D6" w:rsidP="002C39D6">
      <w:pPr>
        <w:rPr>
          <w:b/>
          <w:bCs/>
        </w:rPr>
      </w:pPr>
      <w:r>
        <w:rPr>
          <w:b/>
          <w:bCs/>
        </w:rPr>
        <w:t>Option 3:</w:t>
      </w:r>
    </w:p>
    <w:p w:rsidR="002C39D6" w:rsidRDefault="002C39D6" w:rsidP="002C39D6">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rsidR="002C39D6" w:rsidRDefault="002C39D6" w:rsidP="002C39D6">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rsidR="002C39D6" w:rsidRDefault="002C39D6" w:rsidP="002C39D6">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rsidR="002C39D6" w:rsidRDefault="002C39D6" w:rsidP="002C39D6">
      <w:pPr>
        <w:numPr>
          <w:ilvl w:val="1"/>
          <w:numId w:val="10"/>
        </w:numPr>
        <w:rPr>
          <w:rFonts w:eastAsia="Times New Roman"/>
        </w:rPr>
      </w:pPr>
      <w:r>
        <w:rPr>
          <w:rFonts w:eastAsia="Times New Roman"/>
        </w:rPr>
        <w:t>If a resource is indicated for re-evaluation, a re-selection for the resource is performed according to the specified step 2 procedure</w:t>
      </w:r>
    </w:p>
    <w:p w:rsidR="002C39D6" w:rsidRDefault="002C39D6" w:rsidP="002C39D6"/>
    <w:p w:rsidR="00A80DB3" w:rsidRPr="000D331D" w:rsidRDefault="00A80DB3" w:rsidP="002C39D6">
      <w:pPr>
        <w:rPr>
          <w:color w:val="FF0000"/>
        </w:rPr>
      </w:pPr>
      <w:r w:rsidRPr="000D331D">
        <w:rPr>
          <w:color w:val="FF0000"/>
        </w:rPr>
        <w:t>At this point, the proposal remains unchanged. Neither Option 1 no</w:t>
      </w:r>
      <w:r w:rsidR="000D331D">
        <w:rPr>
          <w:color w:val="FF0000"/>
        </w:rPr>
        <w:t>r</w:t>
      </w:r>
      <w:r w:rsidRPr="000D331D">
        <w:rPr>
          <w:color w:val="FF0000"/>
        </w:rPr>
        <w:t xml:space="preserve"> Option 2 can be taken as a compromise, thus Option 3 is strongly suggested, assuming there are no concerns how it works.</w:t>
      </w:r>
    </w:p>
    <w:p w:rsidR="00A80DB3" w:rsidRDefault="00A80DB3" w:rsidP="002C39D6"/>
    <w:p w:rsidR="00A80DB3" w:rsidRPr="00A80DB3" w:rsidRDefault="00A80DB3" w:rsidP="002C39D6">
      <w:pPr>
        <w:rPr>
          <w:b/>
          <w:bCs/>
        </w:rPr>
      </w:pPr>
      <w:r w:rsidRPr="00A80DB3">
        <w:rPr>
          <w:b/>
          <w:bCs/>
          <w:highlight w:val="yellow"/>
        </w:rPr>
        <w:t>Proposal 1</w:t>
      </w:r>
    </w:p>
    <w:p w:rsidR="00A80DB3" w:rsidRDefault="00A80DB3" w:rsidP="00A80DB3">
      <w:pPr>
        <w:numPr>
          <w:ilvl w:val="0"/>
          <w:numId w:val="10"/>
        </w:numPr>
        <w:rPr>
          <w:rFonts w:eastAsia="Times New Roman"/>
        </w:rPr>
      </w:pPr>
      <w:r>
        <w:rPr>
          <w:rFonts w:eastAsia="Times New Roman"/>
        </w:rPr>
        <w:lastRenderedPageBreak/>
        <w:t xml:space="preserve">(option 3) </w:t>
      </w:r>
      <w:r>
        <w:rPr>
          <w:rFonts w:eastAsia="Times New Roman"/>
        </w:rPr>
        <w:t>If periodic reservation is in use by a UE, the UE performs re-evaluation check for resources provided by MAC layer to L1, according to specified procedures</w:t>
      </w:r>
    </w:p>
    <w:p w:rsidR="00A80DB3" w:rsidRDefault="00A80DB3" w:rsidP="00A80DB3">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rsidR="00A80DB3" w:rsidRDefault="00A80DB3" w:rsidP="00A80DB3">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rsidR="00A80DB3" w:rsidRDefault="00A80DB3" w:rsidP="00A80DB3">
      <w:pPr>
        <w:numPr>
          <w:ilvl w:val="1"/>
          <w:numId w:val="10"/>
        </w:numPr>
        <w:rPr>
          <w:rFonts w:eastAsia="Times New Roman"/>
        </w:rPr>
      </w:pPr>
      <w:r>
        <w:rPr>
          <w:rFonts w:eastAsia="Times New Roman"/>
        </w:rPr>
        <w:t>If a resource is indicated for re-evaluation, a re-selection for the resource is performed according to the specified step 2 procedure</w:t>
      </w:r>
    </w:p>
    <w:p w:rsidR="002C39D6" w:rsidRDefault="002C39D6" w:rsidP="002C39D6"/>
    <w:p w:rsidR="003B2CA3" w:rsidRDefault="003B2CA3" w:rsidP="003B2CA3">
      <w:pPr>
        <w:pStyle w:val="Heading2"/>
        <w:spacing w:line="240" w:lineRule="auto"/>
        <w:rPr>
          <w:szCs w:val="32"/>
          <w:u w:val="single"/>
        </w:rPr>
      </w:pPr>
      <w:r>
        <w:t>Issue M2-7: Fix the issue of unreachable pre-emption event condition due to prior exclusion of slots related to non-monitored slots in the sensing window</w:t>
      </w:r>
    </w:p>
    <w:p w:rsidR="003B2CA3" w:rsidRDefault="003B2CA3">
      <w:pPr>
        <w:rPr>
          <w:b/>
          <w:bCs/>
        </w:rPr>
      </w:pPr>
    </w:p>
    <w:p w:rsidR="00563C9C" w:rsidRDefault="00563C9C">
      <w:r w:rsidRPr="00563C9C">
        <w:t xml:space="preserve">Given the expressed views and </w:t>
      </w:r>
      <w:r>
        <w:t>no clear</w:t>
      </w:r>
      <w:r w:rsidRPr="00563C9C">
        <w:t xml:space="preserve"> majority for P2</w:t>
      </w:r>
      <w:r>
        <w:t xml:space="preserve"> or P2’</w:t>
      </w:r>
      <w:r w:rsidRPr="00563C9C">
        <w:t>, the following is proposed considering the need to distinguish “resource identification for pre-emption check” and “resource identification for resource reselected after pre-emption”:</w:t>
      </w:r>
    </w:p>
    <w:p w:rsidR="00563C9C" w:rsidRDefault="00563C9C"/>
    <w:p w:rsidR="00563C9C" w:rsidRDefault="00563C9C" w:rsidP="00563C9C">
      <w:pPr>
        <w:rPr>
          <w:b/>
          <w:bCs/>
        </w:rPr>
      </w:pPr>
      <w:r>
        <w:rPr>
          <w:b/>
          <w:bCs/>
          <w:highlight w:val="yellow"/>
        </w:rPr>
        <w:t>Proposal 2’</w:t>
      </w:r>
    </w:p>
    <w:p w:rsidR="00563C9C" w:rsidRPr="00563C9C" w:rsidRDefault="00563C9C" w:rsidP="00563C9C">
      <w:pPr>
        <w:pStyle w:val="ListParagraph"/>
        <w:numPr>
          <w:ilvl w:val="0"/>
          <w:numId w:val="11"/>
        </w:numPr>
        <w:spacing w:after="0" w:line="240" w:lineRule="auto"/>
        <w:ind w:leftChars="0"/>
      </w:pPr>
      <w:r w:rsidRPr="00563C9C">
        <w:t xml:space="preserve">When resource identification procedure is performed </w:t>
      </w:r>
      <w:r w:rsidRPr="00563C9C">
        <w:rPr>
          <w:b/>
          <w:bCs/>
        </w:rPr>
        <w:t xml:space="preserve">to </w:t>
      </w:r>
      <w:r w:rsidRPr="00563C9C">
        <w:rPr>
          <w:b/>
          <w:bCs/>
        </w:rPr>
        <w:t>re-selected pre-empted resource(s)</w:t>
      </w:r>
      <w:r w:rsidRPr="00563C9C">
        <w:t xml:space="preserve">, step 5) in section 8.1.4 of TS 38.214 </w:t>
      </w:r>
      <w:r>
        <w:t>is executed as currently specified</w:t>
      </w:r>
    </w:p>
    <w:p w:rsidR="00563C9C" w:rsidRPr="00563C9C" w:rsidRDefault="00563C9C" w:rsidP="00563C9C">
      <w:pPr>
        <w:pStyle w:val="ListParagraph"/>
        <w:numPr>
          <w:ilvl w:val="0"/>
          <w:numId w:val="11"/>
        </w:numPr>
        <w:spacing w:after="0" w:line="240" w:lineRule="auto"/>
        <w:ind w:leftChars="0"/>
      </w:pPr>
      <w:r w:rsidRPr="00563C9C">
        <w:t xml:space="preserve">When resource identification procedure is performed </w:t>
      </w:r>
      <w:r w:rsidRPr="00563C9C">
        <w:rPr>
          <w:b/>
          <w:bCs/>
        </w:rPr>
        <w:t>to check for pre-emption</w:t>
      </w:r>
      <w:r>
        <w:rPr>
          <w:b/>
          <w:bCs/>
        </w:rPr>
        <w:t xml:space="preserve"> of resource(s)</w:t>
      </w:r>
      <w:r w:rsidRPr="00563C9C">
        <w:t>, in step 5) in section 8.1.4 of TS 38.214 the slots containing resources subject to pre-emption check are not excluded</w:t>
      </w:r>
    </w:p>
    <w:p w:rsidR="00563C9C" w:rsidRDefault="00563C9C">
      <w:pPr>
        <w:rPr>
          <w:b/>
          <w:bCs/>
        </w:rPr>
      </w:pPr>
    </w:p>
    <w:p w:rsidR="00563C9C" w:rsidRPr="00A36DB1" w:rsidRDefault="00563C9C">
      <w:pPr>
        <w:rPr>
          <w:b/>
          <w:bCs/>
        </w:rPr>
      </w:pPr>
    </w:p>
    <w:p w:rsidR="00265A5A" w:rsidRDefault="00A36DB1">
      <w:pPr>
        <w:pStyle w:val="3GPPH1"/>
        <w:numPr>
          <w:ilvl w:val="0"/>
          <w:numId w:val="0"/>
        </w:numPr>
        <w:ind w:left="432" w:hanging="432"/>
      </w:pPr>
      <w:r>
        <w:t>References</w:t>
      </w:r>
    </w:p>
    <w:p w:rsidR="00265A5A" w:rsidRDefault="00265A5A">
      <w:pPr>
        <w:pStyle w:val="3GPPText"/>
        <w:rPr>
          <w:b/>
          <w:bCs/>
          <w:u w:val="single"/>
          <w:lang w:val="en-GB"/>
        </w:rPr>
      </w:pPr>
    </w:p>
    <w:p w:rsidR="00265A5A" w:rsidRDefault="00A36DB1">
      <w:pPr>
        <w:pStyle w:val="3GPPText"/>
        <w:rPr>
          <w:b/>
          <w:bCs/>
          <w:u w:val="single"/>
          <w:lang w:val="en-GB"/>
        </w:rPr>
      </w:pPr>
      <w:r>
        <w:rPr>
          <w:b/>
          <w:bCs/>
          <w:u w:val="single"/>
          <w:lang w:val="en-GB"/>
        </w:rPr>
        <w:t>Contributions identified by FL to contain Mode-2 related issues:</w:t>
      </w:r>
    </w:p>
    <w:bookmarkStart w:id="53" w:name="_Ref54027126"/>
    <w:p w:rsidR="00265A5A" w:rsidRDefault="00A36DB1">
      <w:pPr>
        <w:pStyle w:val="ListParagraph"/>
        <w:numPr>
          <w:ilvl w:val="0"/>
          <w:numId w:val="27"/>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 xml:space="preserve">Huawei, </w:t>
      </w:r>
      <w:proofErr w:type="spellStart"/>
      <w:r>
        <w:t>HiSilicon</w:t>
      </w:r>
      <w:bookmarkEnd w:id="53"/>
      <w:proofErr w:type="spellEnd"/>
    </w:p>
    <w:p w:rsidR="00265A5A" w:rsidRDefault="00835C59">
      <w:pPr>
        <w:pStyle w:val="ListParagraph"/>
        <w:numPr>
          <w:ilvl w:val="0"/>
          <w:numId w:val="27"/>
        </w:numPr>
        <w:ind w:leftChars="0"/>
      </w:pPr>
      <w:hyperlink r:id="rId13" w:history="1">
        <w:r w:rsidR="00A36DB1">
          <w:t>R1-2007774</w:t>
        </w:r>
      </w:hyperlink>
      <w:r w:rsidR="00A36DB1">
        <w:tab/>
        <w:t>Discussion on essential corrections in resource allocation for Mode 2</w:t>
      </w:r>
      <w:r w:rsidR="00A36DB1">
        <w:tab/>
        <w:t>LG Electronics</w:t>
      </w:r>
    </w:p>
    <w:p w:rsidR="00265A5A" w:rsidRDefault="00835C59">
      <w:pPr>
        <w:pStyle w:val="ListParagraph"/>
        <w:numPr>
          <w:ilvl w:val="0"/>
          <w:numId w:val="27"/>
        </w:numPr>
        <w:ind w:leftChars="0"/>
      </w:pPr>
      <w:hyperlink r:id="rId14" w:history="1">
        <w:r w:rsidR="00A36DB1">
          <w:t>R1-2007811</w:t>
        </w:r>
      </w:hyperlink>
      <w:r w:rsidR="00A36DB1">
        <w:tab/>
        <w:t>Remaining issues on Mode 2 resource allocation in NR V2X</w:t>
      </w:r>
      <w:r w:rsidR="00A36DB1">
        <w:tab/>
        <w:t>CATT</w:t>
      </w:r>
    </w:p>
    <w:p w:rsidR="00265A5A" w:rsidRDefault="00835C59">
      <w:pPr>
        <w:pStyle w:val="ListParagraph"/>
        <w:numPr>
          <w:ilvl w:val="0"/>
          <w:numId w:val="27"/>
        </w:numPr>
        <w:ind w:leftChars="0"/>
      </w:pPr>
      <w:hyperlink r:id="rId15" w:history="1">
        <w:r w:rsidR="00A36DB1">
          <w:t>R1-2007923</w:t>
        </w:r>
      </w:hyperlink>
      <w:r w:rsidR="00A36DB1">
        <w:tab/>
        <w:t>Remaining issues in mode 2</w:t>
      </w:r>
      <w:r w:rsidR="00A36DB1">
        <w:tab/>
        <w:t xml:space="preserve">ZTE, </w:t>
      </w:r>
      <w:proofErr w:type="spellStart"/>
      <w:r w:rsidR="00A36DB1">
        <w:t>Sanechips</w:t>
      </w:r>
      <w:proofErr w:type="spellEnd"/>
    </w:p>
    <w:p w:rsidR="00265A5A" w:rsidRDefault="00835C59">
      <w:pPr>
        <w:pStyle w:val="ListParagraph"/>
        <w:numPr>
          <w:ilvl w:val="0"/>
          <w:numId w:val="27"/>
        </w:numPr>
        <w:ind w:leftChars="0"/>
      </w:pPr>
      <w:hyperlink r:id="rId16" w:history="1">
        <w:r w:rsidR="00A36DB1">
          <w:t>R1-2007935</w:t>
        </w:r>
      </w:hyperlink>
      <w:r w:rsidR="00A36DB1">
        <w:tab/>
        <w:t>Corrections related to Mode-2 resource allocation</w:t>
      </w:r>
      <w:r w:rsidR="00A36DB1">
        <w:tab/>
        <w:t>Intel Corporation</w:t>
      </w:r>
    </w:p>
    <w:p w:rsidR="00265A5A" w:rsidRDefault="00835C59">
      <w:pPr>
        <w:pStyle w:val="ListParagraph"/>
        <w:numPr>
          <w:ilvl w:val="0"/>
          <w:numId w:val="27"/>
        </w:numPr>
        <w:ind w:leftChars="0"/>
      </w:pPr>
      <w:hyperlink r:id="rId17" w:history="1">
        <w:r w:rsidR="00A36DB1">
          <w:t>R1-2007986</w:t>
        </w:r>
      </w:hyperlink>
      <w:r w:rsidR="00A36DB1">
        <w:tab/>
        <w:t>Remaining issues on resource allocation mode 2 for NR V2X</w:t>
      </w:r>
      <w:r w:rsidR="00A36DB1">
        <w:tab/>
        <w:t>ETRI</w:t>
      </w:r>
    </w:p>
    <w:p w:rsidR="00265A5A" w:rsidRDefault="00835C59">
      <w:pPr>
        <w:pStyle w:val="ListParagraph"/>
        <w:numPr>
          <w:ilvl w:val="0"/>
          <w:numId w:val="27"/>
        </w:numPr>
        <w:ind w:leftChars="0"/>
      </w:pPr>
      <w:hyperlink r:id="rId18" w:history="1">
        <w:r w:rsidR="00A36DB1">
          <w:t>R1-2008081</w:t>
        </w:r>
      </w:hyperlink>
      <w:r w:rsidR="00A36DB1">
        <w:tab/>
        <w:t>Maintenance for mode 2 resource allocation</w:t>
      </w:r>
      <w:r w:rsidR="00A36DB1">
        <w:tab/>
        <w:t>NEC</w:t>
      </w:r>
    </w:p>
    <w:p w:rsidR="00265A5A" w:rsidRDefault="00835C59">
      <w:pPr>
        <w:pStyle w:val="ListParagraph"/>
        <w:numPr>
          <w:ilvl w:val="0"/>
          <w:numId w:val="27"/>
        </w:numPr>
        <w:ind w:leftChars="0"/>
      </w:pPr>
      <w:hyperlink r:id="rId19" w:history="1">
        <w:r w:rsidR="00A36DB1">
          <w:t>R1-2008096</w:t>
        </w:r>
      </w:hyperlink>
      <w:r w:rsidR="00A36DB1">
        <w:tab/>
        <w:t>Remaining issues in NR sidelink mode 2 resource allocation</w:t>
      </w:r>
      <w:r w:rsidR="00A36DB1">
        <w:tab/>
      </w:r>
      <w:proofErr w:type="spellStart"/>
      <w:r w:rsidR="00A36DB1">
        <w:t>Spreadtrum</w:t>
      </w:r>
      <w:proofErr w:type="spellEnd"/>
      <w:r w:rsidR="00A36DB1">
        <w:t xml:space="preserve"> Communications</w:t>
      </w:r>
    </w:p>
    <w:p w:rsidR="00265A5A" w:rsidRDefault="00835C59">
      <w:pPr>
        <w:pStyle w:val="ListParagraph"/>
        <w:numPr>
          <w:ilvl w:val="0"/>
          <w:numId w:val="27"/>
        </w:numPr>
        <w:ind w:leftChars="0"/>
      </w:pPr>
      <w:hyperlink r:id="rId20" w:history="1">
        <w:r w:rsidR="00A36DB1">
          <w:t>R1-2008131</w:t>
        </w:r>
      </w:hyperlink>
      <w:r w:rsidR="00A36DB1">
        <w:tab/>
        <w:t>Draft CR on Mode 2 for NR Sidelink</w:t>
      </w:r>
      <w:r w:rsidR="00A36DB1">
        <w:tab/>
        <w:t>Samsung</w:t>
      </w:r>
    </w:p>
    <w:p w:rsidR="00265A5A" w:rsidRDefault="00835C59">
      <w:pPr>
        <w:pStyle w:val="ListParagraph"/>
        <w:numPr>
          <w:ilvl w:val="0"/>
          <w:numId w:val="27"/>
        </w:numPr>
        <w:ind w:leftChars="0"/>
      </w:pPr>
      <w:hyperlink r:id="rId21" w:history="1">
        <w:r w:rsidR="00A36DB1">
          <w:t>R1-2008132</w:t>
        </w:r>
      </w:hyperlink>
      <w:r w:rsidR="00A36DB1">
        <w:tab/>
        <w:t>Draft CR on Sidelink Physical Duration to Logical Slot Conversion</w:t>
      </w:r>
      <w:r w:rsidR="00A36DB1">
        <w:tab/>
        <w:t>Samsung</w:t>
      </w:r>
    </w:p>
    <w:p w:rsidR="00265A5A" w:rsidRDefault="00835C59">
      <w:pPr>
        <w:pStyle w:val="ListParagraph"/>
        <w:numPr>
          <w:ilvl w:val="0"/>
          <w:numId w:val="27"/>
        </w:numPr>
        <w:ind w:leftChars="0"/>
      </w:pPr>
      <w:hyperlink r:id="rId22" w:history="1">
        <w:r w:rsidR="00A36DB1">
          <w:t>R1-2008236</w:t>
        </w:r>
      </w:hyperlink>
      <w:r w:rsidR="00A36DB1">
        <w:tab/>
        <w:t>Remaining open issues and corrections for mode 2 RA</w:t>
      </w:r>
      <w:r w:rsidR="00A36DB1">
        <w:tab/>
        <w:t>OPPO</w:t>
      </w:r>
    </w:p>
    <w:p w:rsidR="00265A5A" w:rsidRDefault="00835C59">
      <w:pPr>
        <w:pStyle w:val="ListParagraph"/>
        <w:numPr>
          <w:ilvl w:val="0"/>
          <w:numId w:val="27"/>
        </w:numPr>
        <w:ind w:leftChars="0"/>
      </w:pPr>
      <w:hyperlink r:id="rId23" w:history="1">
        <w:r w:rsidR="00A36DB1">
          <w:t>R1-2008389</w:t>
        </w:r>
      </w:hyperlink>
      <w:r w:rsidR="00A36DB1">
        <w:tab/>
        <w:t>Remaining issues on resource allocation mode 2 for NR sidelink</w:t>
      </w:r>
      <w:r w:rsidR="00A36DB1">
        <w:tab/>
        <w:t>Sharp</w:t>
      </w:r>
    </w:p>
    <w:p w:rsidR="00265A5A" w:rsidRDefault="00835C59">
      <w:pPr>
        <w:pStyle w:val="ListParagraph"/>
        <w:numPr>
          <w:ilvl w:val="0"/>
          <w:numId w:val="27"/>
        </w:numPr>
        <w:ind w:leftChars="0"/>
      </w:pPr>
      <w:hyperlink r:id="rId24" w:history="1">
        <w:r w:rsidR="00A36DB1">
          <w:t>R1-2008431</w:t>
        </w:r>
      </w:hyperlink>
      <w:r w:rsidR="00A36DB1">
        <w:tab/>
        <w:t>Remaining Issues of Mode 2 Resource Allocation</w:t>
      </w:r>
      <w:r w:rsidR="00A36DB1">
        <w:tab/>
        <w:t>Apple</w:t>
      </w:r>
    </w:p>
    <w:p w:rsidR="00265A5A" w:rsidRDefault="00835C59">
      <w:pPr>
        <w:pStyle w:val="ListParagraph"/>
        <w:numPr>
          <w:ilvl w:val="0"/>
          <w:numId w:val="27"/>
        </w:numPr>
        <w:ind w:leftChars="0"/>
      </w:pPr>
      <w:hyperlink r:id="rId25" w:history="1">
        <w:r w:rsidR="00A36DB1">
          <w:t>R1-2008531</w:t>
        </w:r>
      </w:hyperlink>
      <w:r w:rsidR="00A36DB1">
        <w:tab/>
        <w:t>Maintenance for resource allocation mechanism mode 2</w:t>
      </w:r>
      <w:r w:rsidR="00A36DB1">
        <w:tab/>
        <w:t>NTT DOCOMO, INC.</w:t>
      </w:r>
    </w:p>
    <w:p w:rsidR="00265A5A" w:rsidRDefault="00835C59">
      <w:pPr>
        <w:pStyle w:val="ListParagraph"/>
        <w:numPr>
          <w:ilvl w:val="0"/>
          <w:numId w:val="27"/>
        </w:numPr>
        <w:ind w:leftChars="0"/>
      </w:pPr>
      <w:hyperlink r:id="rId26" w:history="1">
        <w:r w:rsidR="00A36DB1">
          <w:t>R1-2008606</w:t>
        </w:r>
      </w:hyperlink>
      <w:r w:rsidR="00A36DB1">
        <w:tab/>
        <w:t>Remaining Issues in Mode 2 Resource Allocation</w:t>
      </w:r>
      <w:r w:rsidR="00A36DB1">
        <w:tab/>
        <w:t>Qualcomm Incorporated</w:t>
      </w:r>
    </w:p>
    <w:p w:rsidR="00265A5A" w:rsidRDefault="00835C59">
      <w:pPr>
        <w:pStyle w:val="ListParagraph"/>
        <w:numPr>
          <w:ilvl w:val="0"/>
          <w:numId w:val="27"/>
        </w:numPr>
        <w:ind w:leftChars="0"/>
      </w:pPr>
      <w:hyperlink r:id="rId27" w:history="1">
        <w:r w:rsidR="00A36DB1">
          <w:t>R1-2008633</w:t>
        </w:r>
      </w:hyperlink>
      <w:r w:rsidR="00A36DB1">
        <w:tab/>
        <w:t>Remaining issues for Mode 2 resource allocation in NR V2X</w:t>
      </w:r>
      <w:r w:rsidR="00A36DB1">
        <w:tab/>
      </w:r>
      <w:proofErr w:type="spellStart"/>
      <w:r w:rsidR="00A36DB1">
        <w:t>ASUSTeK</w:t>
      </w:r>
      <w:proofErr w:type="spellEnd"/>
    </w:p>
    <w:p w:rsidR="00265A5A" w:rsidRDefault="00835C59">
      <w:pPr>
        <w:pStyle w:val="ListParagraph"/>
        <w:numPr>
          <w:ilvl w:val="0"/>
          <w:numId w:val="27"/>
        </w:numPr>
        <w:ind w:leftChars="0"/>
      </w:pPr>
      <w:hyperlink r:id="rId28" w:history="1">
        <w:r w:rsidR="00A36DB1">
          <w:t>R1-2008667</w:t>
        </w:r>
      </w:hyperlink>
      <w:r w:rsidR="00A36DB1">
        <w:tab/>
        <w:t>Remaining issues on mode 2 resource allocation mechanism</w:t>
      </w:r>
      <w:r w:rsidR="00A36DB1">
        <w:tab/>
        <w:t>vivo</w:t>
      </w:r>
    </w:p>
    <w:p w:rsidR="00265A5A" w:rsidRDefault="00835C59">
      <w:pPr>
        <w:pStyle w:val="ListParagraph"/>
        <w:numPr>
          <w:ilvl w:val="0"/>
          <w:numId w:val="27"/>
        </w:numPr>
        <w:ind w:leftChars="0"/>
      </w:pPr>
      <w:hyperlink r:id="rId29" w:history="1">
        <w:r w:rsidR="00A36DB1">
          <w:t>R1-2008750</w:t>
        </w:r>
      </w:hyperlink>
      <w:r w:rsidR="00A36DB1">
        <w:tab/>
        <w:t>Discussion paper on the remaining issues in Rel. 16 for NR V2X</w:t>
      </w:r>
      <w:r w:rsidR="00A36DB1">
        <w:tab/>
        <w:t>Ericsson</w:t>
      </w:r>
    </w:p>
    <w:p w:rsidR="00265A5A" w:rsidRDefault="00835C59">
      <w:pPr>
        <w:pStyle w:val="ListParagraph"/>
        <w:numPr>
          <w:ilvl w:val="0"/>
          <w:numId w:val="27"/>
        </w:numPr>
        <w:ind w:leftChars="0"/>
      </w:pPr>
      <w:hyperlink r:id="rId30" w:history="1">
        <w:r w:rsidR="00A36DB1">
          <w:t>R1-2008752</w:t>
        </w:r>
      </w:hyperlink>
      <w:r w:rsidR="00A36DB1">
        <w:tab/>
        <w:t>Draft_CR_TS38.212</w:t>
      </w:r>
      <w:r w:rsidR="00A36DB1">
        <w:tab/>
        <w:t>Ericsson</w:t>
      </w:r>
    </w:p>
    <w:p w:rsidR="00265A5A" w:rsidRDefault="00265A5A">
      <w:pPr>
        <w:rPr>
          <w:lang w:eastAsia="zh-CN"/>
        </w:rPr>
      </w:pPr>
    </w:p>
    <w:p w:rsidR="00265A5A" w:rsidRDefault="00A36DB1">
      <w:pPr>
        <w:pStyle w:val="3GPPText"/>
        <w:rPr>
          <w:b/>
          <w:bCs/>
          <w:u w:val="single"/>
          <w:lang w:val="en-GB"/>
        </w:rPr>
      </w:pPr>
      <w:r>
        <w:rPr>
          <w:b/>
          <w:bCs/>
          <w:u w:val="single"/>
          <w:lang w:val="en-GB"/>
        </w:rPr>
        <w:t>Other Rel.16 NR V2X contributions</w:t>
      </w:r>
    </w:p>
    <w:p w:rsidR="00265A5A" w:rsidRDefault="00265A5A">
      <w:pPr>
        <w:rPr>
          <w:lang w:eastAsia="zh-CN"/>
        </w:rPr>
      </w:pPr>
    </w:p>
    <w:p w:rsidR="00265A5A" w:rsidRDefault="00835C59">
      <w:pPr>
        <w:pStyle w:val="ListParagraph"/>
        <w:numPr>
          <w:ilvl w:val="0"/>
          <w:numId w:val="27"/>
        </w:numPr>
        <w:ind w:leftChars="0"/>
      </w:pPr>
      <w:hyperlink r:id="rId31" w:history="1">
        <w:r w:rsidR="00A36DB1">
          <w:t>R1-2007610</w:t>
        </w:r>
      </w:hyperlink>
      <w:r w:rsidR="00A36DB1">
        <w:tab/>
        <w:t>Correction on sidelink PT-RS sequence generation</w:t>
      </w:r>
      <w:r w:rsidR="00A36DB1">
        <w:tab/>
        <w:t xml:space="preserve">Huawei, </w:t>
      </w:r>
      <w:proofErr w:type="spellStart"/>
      <w:r w:rsidR="00A36DB1">
        <w:t>HiSilicon</w:t>
      </w:r>
      <w:proofErr w:type="spellEnd"/>
    </w:p>
    <w:p w:rsidR="00265A5A" w:rsidRDefault="00835C59">
      <w:pPr>
        <w:pStyle w:val="ListParagraph"/>
        <w:numPr>
          <w:ilvl w:val="0"/>
          <w:numId w:val="27"/>
        </w:numPr>
        <w:ind w:leftChars="0"/>
      </w:pPr>
      <w:hyperlink r:id="rId32" w:history="1">
        <w:r w:rsidR="00A36DB1">
          <w:t>R1-2007611</w:t>
        </w:r>
      </w:hyperlink>
      <w:r w:rsidR="00A36DB1">
        <w:tab/>
        <w:t>Remaining details of sidelink resource allocation mode 1</w:t>
      </w:r>
      <w:r w:rsidR="00A36DB1">
        <w:tab/>
        <w:t xml:space="preserve">Huawei, </w:t>
      </w:r>
      <w:proofErr w:type="spellStart"/>
      <w:r w:rsidR="00A36DB1">
        <w:t>HiSilicon</w:t>
      </w:r>
      <w:proofErr w:type="spellEnd"/>
    </w:p>
    <w:p w:rsidR="00265A5A" w:rsidRDefault="00835C59">
      <w:pPr>
        <w:pStyle w:val="ListParagraph"/>
        <w:numPr>
          <w:ilvl w:val="0"/>
          <w:numId w:val="27"/>
        </w:numPr>
        <w:ind w:leftChars="0"/>
      </w:pPr>
      <w:hyperlink r:id="rId33" w:history="1">
        <w:r w:rsidR="00A36DB1">
          <w:t>R1-2007613</w:t>
        </w:r>
      </w:hyperlink>
      <w:r w:rsidR="00A36DB1">
        <w:tab/>
        <w:t>Remaining details of physical layer procedures for sidelink</w:t>
      </w:r>
      <w:r w:rsidR="00A36DB1">
        <w:tab/>
        <w:t xml:space="preserve">Huawei, </w:t>
      </w:r>
      <w:proofErr w:type="spellStart"/>
      <w:r w:rsidR="00A36DB1">
        <w:t>HiSilicon</w:t>
      </w:r>
      <w:proofErr w:type="spellEnd"/>
    </w:p>
    <w:p w:rsidR="00265A5A" w:rsidRDefault="00835C59">
      <w:pPr>
        <w:pStyle w:val="ListParagraph"/>
        <w:numPr>
          <w:ilvl w:val="0"/>
          <w:numId w:val="27"/>
        </w:numPr>
        <w:ind w:leftChars="0"/>
      </w:pPr>
      <w:hyperlink r:id="rId34" w:history="1">
        <w:r w:rsidR="00A36DB1">
          <w:t>R1-2007772</w:t>
        </w:r>
      </w:hyperlink>
      <w:r w:rsidR="00A36DB1">
        <w:tab/>
        <w:t>Discussion on essential corrections in physical layer structure</w:t>
      </w:r>
      <w:r w:rsidR="00A36DB1">
        <w:tab/>
        <w:t>LG Electronics</w:t>
      </w:r>
    </w:p>
    <w:p w:rsidR="00265A5A" w:rsidRDefault="00835C59">
      <w:pPr>
        <w:pStyle w:val="ListParagraph"/>
        <w:numPr>
          <w:ilvl w:val="0"/>
          <w:numId w:val="27"/>
        </w:numPr>
        <w:ind w:leftChars="0"/>
      </w:pPr>
      <w:hyperlink r:id="rId35" w:history="1">
        <w:r w:rsidR="00A36DB1">
          <w:t>R1-2007773</w:t>
        </w:r>
      </w:hyperlink>
      <w:r w:rsidR="00A36DB1">
        <w:tab/>
        <w:t>Discussion on essential corrections in resource allocation for Mode 1</w:t>
      </w:r>
      <w:r w:rsidR="00A36DB1">
        <w:tab/>
        <w:t>LG Electronics</w:t>
      </w:r>
    </w:p>
    <w:p w:rsidR="00265A5A" w:rsidRDefault="00835C59">
      <w:pPr>
        <w:pStyle w:val="ListParagraph"/>
        <w:numPr>
          <w:ilvl w:val="0"/>
          <w:numId w:val="27"/>
        </w:numPr>
        <w:ind w:leftChars="0"/>
      </w:pPr>
      <w:hyperlink r:id="rId36" w:history="1">
        <w:r w:rsidR="00A36DB1">
          <w:t>R1-2007775</w:t>
        </w:r>
      </w:hyperlink>
      <w:r w:rsidR="00A36DB1">
        <w:tab/>
        <w:t>Discussion on essential corrections in sidelink synchronization mechanism</w:t>
      </w:r>
      <w:r w:rsidR="00A36DB1">
        <w:tab/>
        <w:t>LG Electronics</w:t>
      </w:r>
    </w:p>
    <w:p w:rsidR="00265A5A" w:rsidRDefault="00835C59">
      <w:pPr>
        <w:pStyle w:val="ListParagraph"/>
        <w:numPr>
          <w:ilvl w:val="0"/>
          <w:numId w:val="27"/>
        </w:numPr>
        <w:ind w:leftChars="0"/>
      </w:pPr>
      <w:hyperlink r:id="rId37" w:history="1">
        <w:r w:rsidR="00A36DB1">
          <w:t>R1-2007776</w:t>
        </w:r>
      </w:hyperlink>
      <w:r w:rsidR="00A36DB1">
        <w:tab/>
        <w:t>Discussion on essential corrections in physical layer procedure</w:t>
      </w:r>
      <w:r w:rsidR="00A36DB1">
        <w:tab/>
        <w:t>LG Electronics</w:t>
      </w:r>
    </w:p>
    <w:p w:rsidR="00265A5A" w:rsidRDefault="00835C59">
      <w:pPr>
        <w:pStyle w:val="ListParagraph"/>
        <w:numPr>
          <w:ilvl w:val="0"/>
          <w:numId w:val="27"/>
        </w:numPr>
        <w:ind w:leftChars="0"/>
      </w:pPr>
      <w:hyperlink r:id="rId38" w:history="1">
        <w:r w:rsidR="00A36DB1">
          <w:t>R1-2007779</w:t>
        </w:r>
      </w:hyperlink>
      <w:r w:rsidR="00A36DB1">
        <w:tab/>
        <w:t>A remaining issue on UE procedures for reporting HARQ-ACK on uplink</w:t>
      </w:r>
      <w:r w:rsidR="00A36DB1">
        <w:tab/>
        <w:t>Fujitsu</w:t>
      </w:r>
    </w:p>
    <w:p w:rsidR="00265A5A" w:rsidRDefault="00835C59">
      <w:pPr>
        <w:pStyle w:val="ListParagraph"/>
        <w:numPr>
          <w:ilvl w:val="0"/>
          <w:numId w:val="27"/>
        </w:numPr>
        <w:ind w:leftChars="0"/>
      </w:pPr>
      <w:hyperlink r:id="rId39" w:history="1">
        <w:r w:rsidR="00A36DB1">
          <w:t>R1-2007780</w:t>
        </w:r>
      </w:hyperlink>
      <w:r w:rsidR="00A36DB1">
        <w:tab/>
        <w:t>A remaining issue on simultaneous transmissions of uplink and PUSCH carrying sidelink HARQ-ACK</w:t>
      </w:r>
      <w:r w:rsidR="00A36DB1">
        <w:tab/>
        <w:t>Fujitsu</w:t>
      </w:r>
    </w:p>
    <w:p w:rsidR="00265A5A" w:rsidRDefault="00835C59">
      <w:pPr>
        <w:pStyle w:val="ListParagraph"/>
        <w:numPr>
          <w:ilvl w:val="0"/>
          <w:numId w:val="27"/>
        </w:numPr>
        <w:ind w:leftChars="0"/>
      </w:pPr>
      <w:hyperlink r:id="rId40" w:history="1">
        <w:r w:rsidR="00A36DB1">
          <w:t>R1-2007809</w:t>
        </w:r>
      </w:hyperlink>
      <w:r w:rsidR="00A36DB1">
        <w:tab/>
        <w:t>Remaining issues on physical layer structure for NR sidelink</w:t>
      </w:r>
      <w:r w:rsidR="00A36DB1">
        <w:tab/>
        <w:t>CATT</w:t>
      </w:r>
    </w:p>
    <w:p w:rsidR="00265A5A" w:rsidRDefault="00835C59">
      <w:pPr>
        <w:pStyle w:val="ListParagraph"/>
        <w:numPr>
          <w:ilvl w:val="0"/>
          <w:numId w:val="27"/>
        </w:numPr>
        <w:ind w:leftChars="0"/>
      </w:pPr>
      <w:hyperlink r:id="rId41" w:history="1">
        <w:r w:rsidR="00A36DB1">
          <w:t>R1-2007810</w:t>
        </w:r>
      </w:hyperlink>
      <w:r w:rsidR="00A36DB1">
        <w:tab/>
        <w:t>Remaining issues on Mode 1 resource allocation in NR V2X</w:t>
      </w:r>
      <w:r w:rsidR="00A36DB1">
        <w:tab/>
        <w:t>CATT</w:t>
      </w:r>
    </w:p>
    <w:p w:rsidR="00265A5A" w:rsidRDefault="00835C59">
      <w:pPr>
        <w:pStyle w:val="ListParagraph"/>
        <w:numPr>
          <w:ilvl w:val="0"/>
          <w:numId w:val="27"/>
        </w:numPr>
        <w:ind w:leftChars="0"/>
      </w:pPr>
      <w:hyperlink r:id="rId42" w:history="1">
        <w:r w:rsidR="00A36DB1">
          <w:t>R1-2007812</w:t>
        </w:r>
      </w:hyperlink>
      <w:r w:rsidR="00A36DB1">
        <w:tab/>
        <w:t>Remaining issues on sidelink synchronization mechanism in NR V2X</w:t>
      </w:r>
      <w:r w:rsidR="00A36DB1">
        <w:tab/>
        <w:t>CATT</w:t>
      </w:r>
    </w:p>
    <w:p w:rsidR="00265A5A" w:rsidRDefault="00835C59">
      <w:pPr>
        <w:pStyle w:val="ListParagraph"/>
        <w:numPr>
          <w:ilvl w:val="0"/>
          <w:numId w:val="27"/>
        </w:numPr>
        <w:ind w:leftChars="0"/>
      </w:pPr>
      <w:hyperlink r:id="rId43" w:history="1">
        <w:r w:rsidR="00A36DB1">
          <w:t>R1-2007813</w:t>
        </w:r>
      </w:hyperlink>
      <w:r w:rsidR="00A36DB1">
        <w:tab/>
        <w:t>Remaining issues on physical layer procedures for NR V2X</w:t>
      </w:r>
      <w:r w:rsidR="00A36DB1">
        <w:tab/>
        <w:t>CATT</w:t>
      </w:r>
    </w:p>
    <w:p w:rsidR="00265A5A" w:rsidRDefault="00835C59">
      <w:pPr>
        <w:pStyle w:val="ListParagraph"/>
        <w:numPr>
          <w:ilvl w:val="0"/>
          <w:numId w:val="27"/>
        </w:numPr>
        <w:ind w:leftChars="0"/>
      </w:pPr>
      <w:hyperlink r:id="rId44" w:history="1">
        <w:r w:rsidR="00A36DB1">
          <w:t>R1-2007921</w:t>
        </w:r>
      </w:hyperlink>
      <w:r w:rsidR="00A36DB1">
        <w:tab/>
        <w:t>Remaining issues of NR sidelink physical layer structure</w:t>
      </w:r>
      <w:r w:rsidR="00A36DB1">
        <w:tab/>
        <w:t xml:space="preserve">ZTE, </w:t>
      </w:r>
      <w:proofErr w:type="spellStart"/>
      <w:r w:rsidR="00A36DB1">
        <w:t>Sanechips</w:t>
      </w:r>
      <w:proofErr w:type="spellEnd"/>
    </w:p>
    <w:p w:rsidR="00265A5A" w:rsidRDefault="00835C59">
      <w:pPr>
        <w:pStyle w:val="ListParagraph"/>
        <w:numPr>
          <w:ilvl w:val="0"/>
          <w:numId w:val="27"/>
        </w:numPr>
        <w:ind w:leftChars="0"/>
      </w:pPr>
      <w:hyperlink r:id="rId45" w:history="1">
        <w:r w:rsidR="00A36DB1">
          <w:t>R1-2007922</w:t>
        </w:r>
      </w:hyperlink>
      <w:r w:rsidR="00A36DB1">
        <w:tab/>
        <w:t>Remaining issues in Mode-1</w:t>
      </w:r>
      <w:r w:rsidR="00A36DB1">
        <w:tab/>
        <w:t xml:space="preserve">ZTE, </w:t>
      </w:r>
      <w:proofErr w:type="spellStart"/>
      <w:r w:rsidR="00A36DB1">
        <w:t>Sanechips</w:t>
      </w:r>
      <w:proofErr w:type="spellEnd"/>
    </w:p>
    <w:p w:rsidR="00265A5A" w:rsidRDefault="00835C59">
      <w:pPr>
        <w:pStyle w:val="ListParagraph"/>
        <w:numPr>
          <w:ilvl w:val="0"/>
          <w:numId w:val="27"/>
        </w:numPr>
        <w:ind w:leftChars="0"/>
      </w:pPr>
      <w:hyperlink r:id="rId46" w:history="1">
        <w:r w:rsidR="00A36DB1">
          <w:t>R1-2007924</w:t>
        </w:r>
      </w:hyperlink>
      <w:r w:rsidR="00A36DB1">
        <w:tab/>
        <w:t>Remaining issues of synchronization</w:t>
      </w:r>
      <w:r w:rsidR="00A36DB1">
        <w:tab/>
        <w:t xml:space="preserve">ZTE, </w:t>
      </w:r>
      <w:proofErr w:type="spellStart"/>
      <w:r w:rsidR="00A36DB1">
        <w:t>Sanechips</w:t>
      </w:r>
      <w:proofErr w:type="spellEnd"/>
    </w:p>
    <w:p w:rsidR="00265A5A" w:rsidRDefault="00835C59">
      <w:pPr>
        <w:pStyle w:val="ListParagraph"/>
        <w:numPr>
          <w:ilvl w:val="0"/>
          <w:numId w:val="27"/>
        </w:numPr>
        <w:ind w:leftChars="0"/>
      </w:pPr>
      <w:hyperlink r:id="rId47" w:history="1">
        <w:r w:rsidR="00A36DB1">
          <w:t>R1-2007925</w:t>
        </w:r>
      </w:hyperlink>
      <w:r w:rsidR="00A36DB1">
        <w:tab/>
        <w:t>Remaining issues in PHY procedures for Rel-16 sidelink</w:t>
      </w:r>
      <w:r w:rsidR="00A36DB1">
        <w:tab/>
        <w:t xml:space="preserve">ZTE, </w:t>
      </w:r>
      <w:proofErr w:type="spellStart"/>
      <w:r w:rsidR="00A36DB1">
        <w:t>Sanechips</w:t>
      </w:r>
      <w:proofErr w:type="spellEnd"/>
    </w:p>
    <w:p w:rsidR="00265A5A" w:rsidRDefault="00835C59">
      <w:pPr>
        <w:pStyle w:val="ListParagraph"/>
        <w:numPr>
          <w:ilvl w:val="0"/>
          <w:numId w:val="27"/>
        </w:numPr>
        <w:ind w:leftChars="0"/>
      </w:pPr>
      <w:hyperlink r:id="rId48" w:history="1">
        <w:r w:rsidR="00A36DB1">
          <w:t>R1-2007934</w:t>
        </w:r>
      </w:hyperlink>
      <w:r w:rsidR="00A36DB1">
        <w:tab/>
        <w:t>Remaining opens of sidelink physical structure for NR V2X design</w:t>
      </w:r>
      <w:r w:rsidR="00A36DB1">
        <w:tab/>
        <w:t>Intel Corporation</w:t>
      </w:r>
    </w:p>
    <w:p w:rsidR="00265A5A" w:rsidRDefault="00835C59">
      <w:pPr>
        <w:pStyle w:val="ListParagraph"/>
        <w:numPr>
          <w:ilvl w:val="0"/>
          <w:numId w:val="27"/>
        </w:numPr>
        <w:ind w:leftChars="0"/>
      </w:pPr>
      <w:hyperlink r:id="rId49" w:history="1">
        <w:r w:rsidR="00A36DB1">
          <w:t>R1-2007936</w:t>
        </w:r>
      </w:hyperlink>
      <w:r w:rsidR="00A36DB1">
        <w:tab/>
        <w:t>Corrections related to Mode-1 resource allocation</w:t>
      </w:r>
      <w:r w:rsidR="00A36DB1">
        <w:tab/>
        <w:t>Intel Corporation</w:t>
      </w:r>
    </w:p>
    <w:p w:rsidR="00265A5A" w:rsidRDefault="00835C59">
      <w:pPr>
        <w:pStyle w:val="ListParagraph"/>
        <w:numPr>
          <w:ilvl w:val="0"/>
          <w:numId w:val="27"/>
        </w:numPr>
        <w:ind w:leftChars="0"/>
      </w:pPr>
      <w:hyperlink r:id="rId50" w:history="1">
        <w:r w:rsidR="00A36DB1">
          <w:t>R1-2007987</w:t>
        </w:r>
      </w:hyperlink>
      <w:r w:rsidR="00A36DB1">
        <w:tab/>
        <w:t>Physical layer procedures for sidelink</w:t>
      </w:r>
      <w:r w:rsidR="00A36DB1">
        <w:tab/>
        <w:t>ETRI</w:t>
      </w:r>
    </w:p>
    <w:p w:rsidR="00265A5A" w:rsidRDefault="00835C59">
      <w:pPr>
        <w:pStyle w:val="ListParagraph"/>
        <w:numPr>
          <w:ilvl w:val="0"/>
          <w:numId w:val="27"/>
        </w:numPr>
        <w:ind w:leftChars="0"/>
      </w:pPr>
      <w:hyperlink r:id="rId51" w:history="1">
        <w:r w:rsidR="00A36DB1">
          <w:t>R1-2008095</w:t>
        </w:r>
      </w:hyperlink>
      <w:r w:rsidR="00A36DB1">
        <w:tab/>
        <w:t>Remaining issues in NR sidelink mode 1 resource allocation</w:t>
      </w:r>
      <w:r w:rsidR="00A36DB1">
        <w:tab/>
      </w:r>
      <w:proofErr w:type="spellStart"/>
      <w:r w:rsidR="00A36DB1">
        <w:t>Spreadtrum</w:t>
      </w:r>
      <w:proofErr w:type="spellEnd"/>
      <w:r w:rsidR="00A36DB1">
        <w:t xml:space="preserve"> Communications</w:t>
      </w:r>
    </w:p>
    <w:p w:rsidR="00265A5A" w:rsidRDefault="00835C59">
      <w:pPr>
        <w:pStyle w:val="ListParagraph"/>
        <w:numPr>
          <w:ilvl w:val="0"/>
          <w:numId w:val="27"/>
        </w:numPr>
        <w:ind w:leftChars="0"/>
      </w:pPr>
      <w:hyperlink r:id="rId52" w:history="1">
        <w:r w:rsidR="00A36DB1">
          <w:t>R1-2008097</w:t>
        </w:r>
      </w:hyperlink>
      <w:r w:rsidR="00A36DB1">
        <w:tab/>
        <w:t>Remaining issues on sidelink physical layer procedure</w:t>
      </w:r>
      <w:r w:rsidR="00A36DB1">
        <w:tab/>
      </w:r>
      <w:proofErr w:type="spellStart"/>
      <w:r w:rsidR="00A36DB1">
        <w:t>Spreadtrum</w:t>
      </w:r>
      <w:proofErr w:type="spellEnd"/>
      <w:r w:rsidR="00A36DB1">
        <w:t xml:space="preserve"> Communications</w:t>
      </w:r>
    </w:p>
    <w:p w:rsidR="00265A5A" w:rsidRDefault="00835C59">
      <w:pPr>
        <w:pStyle w:val="ListParagraph"/>
        <w:numPr>
          <w:ilvl w:val="0"/>
          <w:numId w:val="27"/>
        </w:numPr>
        <w:ind w:leftChars="0"/>
      </w:pPr>
      <w:hyperlink r:id="rId53" w:history="1">
        <w:r w:rsidR="00A36DB1">
          <w:t>R1-2008129</w:t>
        </w:r>
      </w:hyperlink>
      <w:r w:rsidR="00A36DB1">
        <w:tab/>
        <w:t>Text Proposals on Physical Layer Structures for NR Sidelink</w:t>
      </w:r>
      <w:r w:rsidR="00A36DB1">
        <w:tab/>
        <w:t>Samsung</w:t>
      </w:r>
    </w:p>
    <w:p w:rsidR="00265A5A" w:rsidRDefault="00835C59">
      <w:pPr>
        <w:pStyle w:val="ListParagraph"/>
        <w:numPr>
          <w:ilvl w:val="0"/>
          <w:numId w:val="27"/>
        </w:numPr>
        <w:ind w:leftChars="0"/>
      </w:pPr>
      <w:hyperlink r:id="rId54" w:history="1">
        <w:r w:rsidR="00A36DB1">
          <w:t>R1-2008130</w:t>
        </w:r>
      </w:hyperlink>
      <w:r w:rsidR="00A36DB1">
        <w:tab/>
        <w:t>Draft CR on PUCCH Power Control for NR Sidelink Mode 1 Scheduling</w:t>
      </w:r>
      <w:r w:rsidR="00A36DB1">
        <w:tab/>
        <w:t>Samsung</w:t>
      </w:r>
    </w:p>
    <w:p w:rsidR="00265A5A" w:rsidRDefault="00835C59">
      <w:pPr>
        <w:pStyle w:val="ListParagraph"/>
        <w:numPr>
          <w:ilvl w:val="0"/>
          <w:numId w:val="27"/>
        </w:numPr>
        <w:ind w:leftChars="0"/>
      </w:pPr>
      <w:hyperlink r:id="rId55" w:history="1">
        <w:r w:rsidR="00A36DB1">
          <w:t>R1-2008133</w:t>
        </w:r>
      </w:hyperlink>
      <w:r w:rsidR="00A36DB1">
        <w:tab/>
        <w:t>Draft CR on Physical Layer Procedures for NR Sidelink</w:t>
      </w:r>
      <w:r w:rsidR="00A36DB1">
        <w:tab/>
        <w:t>Samsung</w:t>
      </w:r>
    </w:p>
    <w:p w:rsidR="00265A5A" w:rsidRDefault="00835C59">
      <w:pPr>
        <w:pStyle w:val="ListParagraph"/>
        <w:numPr>
          <w:ilvl w:val="0"/>
          <w:numId w:val="27"/>
        </w:numPr>
        <w:ind w:leftChars="0"/>
      </w:pPr>
      <w:hyperlink r:id="rId56" w:history="1">
        <w:r w:rsidR="00A36DB1">
          <w:t>R1-2008230</w:t>
        </w:r>
      </w:hyperlink>
      <w:r w:rsidR="00A36DB1">
        <w:tab/>
        <w:t>Draft TP on physical structure for NR sidelink</w:t>
      </w:r>
      <w:r w:rsidR="00A36DB1">
        <w:tab/>
        <w:t>OPPO</w:t>
      </w:r>
    </w:p>
    <w:p w:rsidR="00265A5A" w:rsidRDefault="00835C59">
      <w:pPr>
        <w:pStyle w:val="ListParagraph"/>
        <w:numPr>
          <w:ilvl w:val="0"/>
          <w:numId w:val="27"/>
        </w:numPr>
        <w:ind w:leftChars="0"/>
      </w:pPr>
      <w:hyperlink r:id="rId57" w:history="1">
        <w:r w:rsidR="00A36DB1">
          <w:t>R1-2008231</w:t>
        </w:r>
      </w:hyperlink>
      <w:r w:rsidR="00A36DB1">
        <w:tab/>
        <w:t>Text proposal of mode 1 for NR sidelink</w:t>
      </w:r>
      <w:r w:rsidR="00A36DB1">
        <w:tab/>
        <w:t>OPPO</w:t>
      </w:r>
    </w:p>
    <w:p w:rsidR="00265A5A" w:rsidRDefault="00835C59">
      <w:pPr>
        <w:pStyle w:val="ListParagraph"/>
        <w:numPr>
          <w:ilvl w:val="0"/>
          <w:numId w:val="27"/>
        </w:numPr>
        <w:ind w:leftChars="0"/>
      </w:pPr>
      <w:hyperlink r:id="rId58" w:history="1">
        <w:r w:rsidR="00A36DB1">
          <w:t>R1-2008232</w:t>
        </w:r>
      </w:hyperlink>
      <w:r w:rsidR="00A36DB1">
        <w:tab/>
        <w:t>Text proposal of physical layer procedure for NR sidelink</w:t>
      </w:r>
      <w:r w:rsidR="00A36DB1">
        <w:tab/>
        <w:t>OPPO</w:t>
      </w:r>
    </w:p>
    <w:p w:rsidR="00265A5A" w:rsidRDefault="00835C59">
      <w:pPr>
        <w:pStyle w:val="ListParagraph"/>
        <w:numPr>
          <w:ilvl w:val="0"/>
          <w:numId w:val="27"/>
        </w:numPr>
        <w:ind w:leftChars="0"/>
      </w:pPr>
      <w:hyperlink r:id="rId59" w:history="1">
        <w:r w:rsidR="00A36DB1">
          <w:t>R1-2008237</w:t>
        </w:r>
      </w:hyperlink>
      <w:r w:rsidR="00A36DB1">
        <w:tab/>
        <w:t>Corrections for FDM-based semi-static power split for in-device coexistence</w:t>
      </w:r>
      <w:r w:rsidR="00A36DB1">
        <w:tab/>
        <w:t>OPPO</w:t>
      </w:r>
    </w:p>
    <w:p w:rsidR="00265A5A" w:rsidRDefault="00835C59">
      <w:pPr>
        <w:pStyle w:val="ListParagraph"/>
        <w:numPr>
          <w:ilvl w:val="0"/>
          <w:numId w:val="27"/>
        </w:numPr>
        <w:ind w:leftChars="0"/>
      </w:pPr>
      <w:hyperlink r:id="rId60" w:history="1">
        <w:r w:rsidR="00A36DB1">
          <w:t>R1-2008334</w:t>
        </w:r>
      </w:hyperlink>
      <w:r w:rsidR="00A36DB1">
        <w:tab/>
        <w:t>Correction on sidelink timing definition</w:t>
      </w:r>
      <w:r w:rsidR="00A36DB1">
        <w:tab/>
        <w:t xml:space="preserve">Huawei, </w:t>
      </w:r>
      <w:proofErr w:type="spellStart"/>
      <w:r w:rsidR="00A36DB1">
        <w:t>HiSilicon</w:t>
      </w:r>
      <w:proofErr w:type="spellEnd"/>
    </w:p>
    <w:p w:rsidR="00265A5A" w:rsidRDefault="00835C59">
      <w:pPr>
        <w:pStyle w:val="ListParagraph"/>
        <w:numPr>
          <w:ilvl w:val="0"/>
          <w:numId w:val="27"/>
        </w:numPr>
        <w:ind w:leftChars="0"/>
      </w:pPr>
      <w:hyperlink r:id="rId61" w:history="1">
        <w:r w:rsidR="00A36DB1">
          <w:t>R1-2008381</w:t>
        </w:r>
      </w:hyperlink>
      <w:r w:rsidR="00A36DB1">
        <w:tab/>
        <w:t>Remaining issue on physical layer structure and procedure for sidelink in NR V2X</w:t>
      </w:r>
      <w:r w:rsidR="00A36DB1">
        <w:tab/>
        <w:t>Panasonic Corporation</w:t>
      </w:r>
    </w:p>
    <w:p w:rsidR="00265A5A" w:rsidRDefault="00835C59">
      <w:pPr>
        <w:pStyle w:val="ListParagraph"/>
        <w:numPr>
          <w:ilvl w:val="0"/>
          <w:numId w:val="27"/>
        </w:numPr>
        <w:ind w:leftChars="0"/>
      </w:pPr>
      <w:hyperlink r:id="rId62" w:history="1">
        <w:r w:rsidR="00A36DB1">
          <w:t>R1-2008387</w:t>
        </w:r>
      </w:hyperlink>
      <w:r w:rsidR="00A36DB1">
        <w:tab/>
        <w:t>Remaining issues on physical layer structure for NR sidelink</w:t>
      </w:r>
      <w:r w:rsidR="00A36DB1">
        <w:tab/>
        <w:t>Sharp</w:t>
      </w:r>
    </w:p>
    <w:p w:rsidR="00265A5A" w:rsidRDefault="00835C59">
      <w:pPr>
        <w:pStyle w:val="ListParagraph"/>
        <w:numPr>
          <w:ilvl w:val="0"/>
          <w:numId w:val="27"/>
        </w:numPr>
        <w:ind w:leftChars="0"/>
      </w:pPr>
      <w:hyperlink r:id="rId63" w:history="1">
        <w:r w:rsidR="00A36DB1">
          <w:t>R1-2008388</w:t>
        </w:r>
      </w:hyperlink>
      <w:r w:rsidR="00A36DB1">
        <w:tab/>
        <w:t>Remaining issues on resource allocation mode 1 for NR sidelink</w:t>
      </w:r>
      <w:r w:rsidR="00A36DB1">
        <w:tab/>
        <w:t>Sharp</w:t>
      </w:r>
    </w:p>
    <w:p w:rsidR="00265A5A" w:rsidRDefault="00835C59">
      <w:pPr>
        <w:pStyle w:val="ListParagraph"/>
        <w:numPr>
          <w:ilvl w:val="0"/>
          <w:numId w:val="27"/>
        </w:numPr>
        <w:ind w:leftChars="0"/>
      </w:pPr>
      <w:hyperlink r:id="rId64" w:history="1">
        <w:r w:rsidR="00A36DB1">
          <w:t>R1-2008390</w:t>
        </w:r>
      </w:hyperlink>
      <w:r w:rsidR="00A36DB1">
        <w:tab/>
        <w:t>Remaining issues on synchronization mechanism for NR sidelink</w:t>
      </w:r>
      <w:r w:rsidR="00A36DB1">
        <w:tab/>
        <w:t>Sharp</w:t>
      </w:r>
    </w:p>
    <w:p w:rsidR="00265A5A" w:rsidRDefault="00835C59">
      <w:pPr>
        <w:pStyle w:val="ListParagraph"/>
        <w:numPr>
          <w:ilvl w:val="0"/>
          <w:numId w:val="27"/>
        </w:numPr>
        <w:ind w:leftChars="0"/>
      </w:pPr>
      <w:hyperlink r:id="rId65" w:history="1">
        <w:r w:rsidR="00A36DB1">
          <w:t>R1-2008391</w:t>
        </w:r>
      </w:hyperlink>
      <w:r w:rsidR="00A36DB1">
        <w:tab/>
        <w:t>Remaining issues on physical layer procedures for NR sidelink</w:t>
      </w:r>
      <w:r w:rsidR="00A36DB1">
        <w:tab/>
        <w:t>Sharp</w:t>
      </w:r>
    </w:p>
    <w:p w:rsidR="00265A5A" w:rsidRDefault="00835C59">
      <w:pPr>
        <w:pStyle w:val="ListParagraph"/>
        <w:numPr>
          <w:ilvl w:val="0"/>
          <w:numId w:val="27"/>
        </w:numPr>
        <w:ind w:leftChars="0"/>
      </w:pPr>
      <w:hyperlink r:id="rId66" w:history="1">
        <w:r w:rsidR="00A36DB1">
          <w:t>R1-2008428</w:t>
        </w:r>
      </w:hyperlink>
      <w:r w:rsidR="00A36DB1">
        <w:tab/>
        <w:t>Remaining Issues of Physical Layer Procedures</w:t>
      </w:r>
      <w:r w:rsidR="00A36DB1">
        <w:tab/>
        <w:t>Apple</w:t>
      </w:r>
    </w:p>
    <w:p w:rsidR="00265A5A" w:rsidRDefault="00835C59">
      <w:pPr>
        <w:pStyle w:val="ListParagraph"/>
        <w:numPr>
          <w:ilvl w:val="0"/>
          <w:numId w:val="27"/>
        </w:numPr>
        <w:ind w:leftChars="0"/>
      </w:pPr>
      <w:hyperlink r:id="rId67" w:history="1">
        <w:r w:rsidR="00A36DB1">
          <w:t>R1-2008429</w:t>
        </w:r>
      </w:hyperlink>
      <w:r w:rsidR="00A36DB1">
        <w:tab/>
        <w:t>Remaining Issue of Sidelink Physical Layer Structure</w:t>
      </w:r>
      <w:r w:rsidR="00A36DB1">
        <w:tab/>
        <w:t>Apple</w:t>
      </w:r>
    </w:p>
    <w:p w:rsidR="00265A5A" w:rsidRDefault="00835C59">
      <w:pPr>
        <w:pStyle w:val="ListParagraph"/>
        <w:numPr>
          <w:ilvl w:val="0"/>
          <w:numId w:val="27"/>
        </w:numPr>
        <w:ind w:leftChars="0"/>
      </w:pPr>
      <w:hyperlink r:id="rId68" w:history="1">
        <w:r w:rsidR="00A36DB1">
          <w:t>R1-2008430</w:t>
        </w:r>
      </w:hyperlink>
      <w:r w:rsidR="00A36DB1">
        <w:tab/>
        <w:t>Remaining Issues of Mode 1 Resource Allocation</w:t>
      </w:r>
      <w:r w:rsidR="00A36DB1">
        <w:tab/>
        <w:t>Apple</w:t>
      </w:r>
    </w:p>
    <w:p w:rsidR="00265A5A" w:rsidRDefault="00835C59">
      <w:pPr>
        <w:pStyle w:val="ListParagraph"/>
        <w:numPr>
          <w:ilvl w:val="0"/>
          <w:numId w:val="27"/>
        </w:numPr>
        <w:ind w:leftChars="0"/>
      </w:pPr>
      <w:hyperlink r:id="rId69" w:history="1">
        <w:r w:rsidR="00A36DB1">
          <w:t>R1-2008496</w:t>
        </w:r>
      </w:hyperlink>
      <w:r w:rsidR="00A36DB1">
        <w:tab/>
        <w:t>Maintenance for PSFCH and PSCCH symbol on NR sidelink</w:t>
      </w:r>
      <w:r w:rsidR="00A36DB1">
        <w:tab/>
      </w:r>
      <w:proofErr w:type="spellStart"/>
      <w:r w:rsidR="00A36DB1">
        <w:t>ASUSTeK</w:t>
      </w:r>
      <w:proofErr w:type="spellEnd"/>
    </w:p>
    <w:p w:rsidR="00265A5A" w:rsidRDefault="00835C59">
      <w:pPr>
        <w:pStyle w:val="ListParagraph"/>
        <w:numPr>
          <w:ilvl w:val="0"/>
          <w:numId w:val="27"/>
        </w:numPr>
        <w:ind w:leftChars="0"/>
      </w:pPr>
      <w:hyperlink r:id="rId70" w:history="1">
        <w:r w:rsidR="00A36DB1">
          <w:t>R1-2008497</w:t>
        </w:r>
      </w:hyperlink>
      <w:r w:rsidR="00A36DB1">
        <w:tab/>
        <w:t>Remaining issues on sidelink power control</w:t>
      </w:r>
      <w:r w:rsidR="00A36DB1">
        <w:tab/>
      </w:r>
      <w:proofErr w:type="spellStart"/>
      <w:r w:rsidR="00A36DB1">
        <w:t>ASUSTeK</w:t>
      </w:r>
      <w:proofErr w:type="spellEnd"/>
    </w:p>
    <w:p w:rsidR="00265A5A" w:rsidRDefault="00835C59">
      <w:pPr>
        <w:pStyle w:val="ListParagraph"/>
        <w:numPr>
          <w:ilvl w:val="0"/>
          <w:numId w:val="27"/>
        </w:numPr>
        <w:ind w:leftChars="0"/>
      </w:pPr>
      <w:hyperlink r:id="rId71" w:history="1">
        <w:r w:rsidR="00A36DB1">
          <w:t>R1-2008498</w:t>
        </w:r>
      </w:hyperlink>
      <w:r w:rsidR="00A36DB1">
        <w:tab/>
        <w:t>Miscellaneous issues of SL HARQ-ACK reporting on PUCCH</w:t>
      </w:r>
      <w:r w:rsidR="00A36DB1">
        <w:tab/>
      </w:r>
      <w:proofErr w:type="spellStart"/>
      <w:r w:rsidR="00A36DB1">
        <w:t>ASUSTeK</w:t>
      </w:r>
      <w:proofErr w:type="spellEnd"/>
    </w:p>
    <w:p w:rsidR="00265A5A" w:rsidRDefault="00835C59">
      <w:pPr>
        <w:pStyle w:val="ListParagraph"/>
        <w:numPr>
          <w:ilvl w:val="0"/>
          <w:numId w:val="27"/>
        </w:numPr>
        <w:ind w:leftChars="0"/>
      </w:pPr>
      <w:hyperlink r:id="rId72" w:history="1">
        <w:r w:rsidR="00A36DB1">
          <w:t>R1-2008529</w:t>
        </w:r>
      </w:hyperlink>
      <w:r w:rsidR="00A36DB1">
        <w:tab/>
        <w:t>Maintenance for sidelink physical layer structure</w:t>
      </w:r>
      <w:r w:rsidR="00A36DB1">
        <w:tab/>
        <w:t>NTT DOCOMO, INC.</w:t>
      </w:r>
    </w:p>
    <w:p w:rsidR="00265A5A" w:rsidRDefault="00835C59">
      <w:pPr>
        <w:pStyle w:val="ListParagraph"/>
        <w:numPr>
          <w:ilvl w:val="0"/>
          <w:numId w:val="27"/>
        </w:numPr>
        <w:ind w:leftChars="0"/>
      </w:pPr>
      <w:hyperlink r:id="rId73" w:history="1">
        <w:r w:rsidR="00A36DB1">
          <w:t>R1-2008530</w:t>
        </w:r>
      </w:hyperlink>
      <w:r w:rsidR="00A36DB1">
        <w:tab/>
        <w:t>Maintenance for resource allocation mechanism mode 1</w:t>
      </w:r>
      <w:r w:rsidR="00A36DB1">
        <w:tab/>
        <w:t>NTT DOCOMO, INC.</w:t>
      </w:r>
    </w:p>
    <w:p w:rsidR="00265A5A" w:rsidRDefault="00835C59">
      <w:pPr>
        <w:pStyle w:val="ListParagraph"/>
        <w:numPr>
          <w:ilvl w:val="0"/>
          <w:numId w:val="27"/>
        </w:numPr>
        <w:ind w:leftChars="0"/>
      </w:pPr>
      <w:hyperlink r:id="rId74" w:history="1">
        <w:r w:rsidR="00A36DB1">
          <w:t>R1-2008532</w:t>
        </w:r>
      </w:hyperlink>
      <w:r w:rsidR="00A36DB1">
        <w:tab/>
        <w:t>Maintenance for sidelink physical layer procedure</w:t>
      </w:r>
      <w:r w:rsidR="00A36DB1">
        <w:tab/>
        <w:t>NTT DOCOMO, INC.</w:t>
      </w:r>
    </w:p>
    <w:p w:rsidR="00265A5A" w:rsidRDefault="00835C59">
      <w:pPr>
        <w:pStyle w:val="ListParagraph"/>
        <w:numPr>
          <w:ilvl w:val="0"/>
          <w:numId w:val="27"/>
        </w:numPr>
        <w:ind w:leftChars="0"/>
      </w:pPr>
      <w:hyperlink r:id="rId75" w:history="1">
        <w:r w:rsidR="00A36DB1">
          <w:t>R1-2008533</w:t>
        </w:r>
      </w:hyperlink>
      <w:r w:rsidR="00A36DB1">
        <w:tab/>
        <w:t>Maintenance for sidelink-related collision</w:t>
      </w:r>
      <w:r w:rsidR="00A36DB1">
        <w:tab/>
        <w:t>NTT DOCOMO, INC.</w:t>
      </w:r>
    </w:p>
    <w:p w:rsidR="00265A5A" w:rsidRDefault="00835C59">
      <w:pPr>
        <w:pStyle w:val="ListParagraph"/>
        <w:numPr>
          <w:ilvl w:val="0"/>
          <w:numId w:val="27"/>
        </w:numPr>
        <w:ind w:leftChars="0"/>
      </w:pPr>
      <w:hyperlink r:id="rId76" w:history="1">
        <w:r w:rsidR="00A36DB1">
          <w:t>R1-2008604</w:t>
        </w:r>
      </w:hyperlink>
      <w:r w:rsidR="00A36DB1">
        <w:tab/>
        <w:t>Remaining Issues in Physical Layer Structure</w:t>
      </w:r>
      <w:r w:rsidR="00A36DB1">
        <w:tab/>
        <w:t>Qualcomm Incorporated</w:t>
      </w:r>
    </w:p>
    <w:p w:rsidR="00265A5A" w:rsidRDefault="00835C59">
      <w:pPr>
        <w:pStyle w:val="ListParagraph"/>
        <w:numPr>
          <w:ilvl w:val="0"/>
          <w:numId w:val="27"/>
        </w:numPr>
        <w:ind w:leftChars="0"/>
      </w:pPr>
      <w:hyperlink r:id="rId77" w:history="1">
        <w:r w:rsidR="00A36DB1">
          <w:t>R1-2008605</w:t>
        </w:r>
      </w:hyperlink>
      <w:r w:rsidR="00A36DB1">
        <w:tab/>
        <w:t>Remaining Issues in Mode 1 Resource Allocation</w:t>
      </w:r>
      <w:r w:rsidR="00A36DB1">
        <w:tab/>
        <w:t>Qualcomm Incorporated</w:t>
      </w:r>
    </w:p>
    <w:p w:rsidR="00265A5A" w:rsidRDefault="00835C59">
      <w:pPr>
        <w:pStyle w:val="ListParagraph"/>
        <w:numPr>
          <w:ilvl w:val="0"/>
          <w:numId w:val="27"/>
        </w:numPr>
        <w:ind w:leftChars="0"/>
      </w:pPr>
      <w:hyperlink r:id="rId78" w:history="1">
        <w:r w:rsidR="00A36DB1">
          <w:t>R1-2008665</w:t>
        </w:r>
      </w:hyperlink>
      <w:r w:rsidR="00A36DB1">
        <w:tab/>
        <w:t>Remaining issues on physical layer structure for NR sidelink</w:t>
      </w:r>
      <w:r w:rsidR="00A36DB1">
        <w:tab/>
        <w:t>vivo</w:t>
      </w:r>
    </w:p>
    <w:p w:rsidR="00265A5A" w:rsidRDefault="00835C59">
      <w:pPr>
        <w:pStyle w:val="ListParagraph"/>
        <w:numPr>
          <w:ilvl w:val="0"/>
          <w:numId w:val="27"/>
        </w:numPr>
        <w:ind w:leftChars="0"/>
      </w:pPr>
      <w:hyperlink r:id="rId79" w:history="1">
        <w:r w:rsidR="00A36DB1">
          <w:t>R1-2008666</w:t>
        </w:r>
      </w:hyperlink>
      <w:r w:rsidR="00A36DB1">
        <w:tab/>
        <w:t>Remaining issues on mode 1 resource allocation mechanism</w:t>
      </w:r>
      <w:r w:rsidR="00A36DB1">
        <w:tab/>
        <w:t>vivo</w:t>
      </w:r>
    </w:p>
    <w:p w:rsidR="00265A5A" w:rsidRDefault="00835C59">
      <w:pPr>
        <w:pStyle w:val="ListParagraph"/>
        <w:numPr>
          <w:ilvl w:val="0"/>
          <w:numId w:val="27"/>
        </w:numPr>
        <w:ind w:leftChars="0"/>
      </w:pPr>
      <w:hyperlink r:id="rId80" w:history="1">
        <w:r w:rsidR="00A36DB1">
          <w:t>R1-2008668</w:t>
        </w:r>
      </w:hyperlink>
      <w:r w:rsidR="00A36DB1">
        <w:tab/>
        <w:t>Remaining issues on sidelink synchronization mechanism</w:t>
      </w:r>
      <w:r w:rsidR="00A36DB1">
        <w:tab/>
        <w:t>vivo</w:t>
      </w:r>
    </w:p>
    <w:p w:rsidR="00265A5A" w:rsidRDefault="00835C59">
      <w:pPr>
        <w:pStyle w:val="ListParagraph"/>
        <w:numPr>
          <w:ilvl w:val="0"/>
          <w:numId w:val="27"/>
        </w:numPr>
        <w:ind w:leftChars="0"/>
      </w:pPr>
      <w:hyperlink r:id="rId81" w:history="1">
        <w:r w:rsidR="00A36DB1">
          <w:t>R1-2008669</w:t>
        </w:r>
      </w:hyperlink>
      <w:r w:rsidR="00A36DB1">
        <w:tab/>
        <w:t>Remaining issues on physical layer procedure for NR sidelink</w:t>
      </w:r>
      <w:r w:rsidR="00A36DB1">
        <w:tab/>
        <w:t>vivo</w:t>
      </w:r>
    </w:p>
    <w:p w:rsidR="00265A5A" w:rsidRDefault="00835C59">
      <w:pPr>
        <w:pStyle w:val="ListParagraph"/>
        <w:numPr>
          <w:ilvl w:val="0"/>
          <w:numId w:val="27"/>
        </w:numPr>
        <w:ind w:leftChars="0"/>
      </w:pPr>
      <w:hyperlink r:id="rId82" w:history="1">
        <w:r w:rsidR="00A36DB1">
          <w:t>R1-2008721</w:t>
        </w:r>
      </w:hyperlink>
      <w:r w:rsidR="00A36DB1">
        <w:tab/>
        <w:t>Remaining issues on physical layer procedures for sidelink</w:t>
      </w:r>
      <w:r w:rsidR="00A36DB1">
        <w:tab/>
        <w:t>KT Corp.</w:t>
      </w:r>
    </w:p>
    <w:p w:rsidR="00265A5A" w:rsidRDefault="00835C59">
      <w:pPr>
        <w:pStyle w:val="ListParagraph"/>
        <w:numPr>
          <w:ilvl w:val="0"/>
          <w:numId w:val="27"/>
        </w:numPr>
        <w:ind w:leftChars="0"/>
      </w:pPr>
      <w:hyperlink r:id="rId83" w:history="1">
        <w:r w:rsidR="00A36DB1">
          <w:t>R1-2008751</w:t>
        </w:r>
      </w:hyperlink>
      <w:r w:rsidR="00A36DB1">
        <w:tab/>
        <w:t>Draft_CR_TS38.211</w:t>
      </w:r>
      <w:r w:rsidR="00A36DB1">
        <w:tab/>
        <w:t>Ericsson</w:t>
      </w:r>
    </w:p>
    <w:p w:rsidR="00265A5A" w:rsidRDefault="00835C59">
      <w:pPr>
        <w:pStyle w:val="ListParagraph"/>
        <w:numPr>
          <w:ilvl w:val="0"/>
          <w:numId w:val="27"/>
        </w:numPr>
        <w:ind w:leftChars="0"/>
      </w:pPr>
      <w:hyperlink r:id="rId84" w:history="1">
        <w:r w:rsidR="00A36DB1">
          <w:t>R1-2008753</w:t>
        </w:r>
      </w:hyperlink>
      <w:r w:rsidR="00A36DB1">
        <w:tab/>
        <w:t>Draft_CR_TS38.213</w:t>
      </w:r>
      <w:r w:rsidR="00A36DB1">
        <w:tab/>
        <w:t>Ericsson</w:t>
      </w:r>
    </w:p>
    <w:bookmarkStart w:id="54" w:name="_Ref54027129"/>
    <w:p w:rsidR="00265A5A" w:rsidRDefault="00A36DB1">
      <w:pPr>
        <w:pStyle w:val="ListParagraph"/>
        <w:numPr>
          <w:ilvl w:val="0"/>
          <w:numId w:val="27"/>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54"/>
    </w:p>
    <w:p w:rsidR="00265A5A" w:rsidRDefault="00265A5A">
      <w:pPr>
        <w:pStyle w:val="3GPPText"/>
        <w:rPr>
          <w:lang w:val="en-GB"/>
        </w:rPr>
      </w:pPr>
    </w:p>
    <w:p w:rsidR="00265A5A" w:rsidRDefault="00265A5A"/>
    <w:sectPr w:rsidR="00265A5A">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74B" w:rsidRDefault="00C2174B" w:rsidP="00A80DB3">
      <w:pPr>
        <w:spacing w:after="0" w:line="240" w:lineRule="auto"/>
      </w:pPr>
      <w:r>
        <w:separator/>
      </w:r>
    </w:p>
  </w:endnote>
  <w:endnote w:type="continuationSeparator" w:id="0">
    <w:p w:rsidR="00C2174B" w:rsidRDefault="00C2174B" w:rsidP="00A80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74B" w:rsidRDefault="00C2174B" w:rsidP="00A80DB3">
      <w:pPr>
        <w:spacing w:after="0" w:line="240" w:lineRule="auto"/>
      </w:pPr>
      <w:r>
        <w:separator/>
      </w:r>
    </w:p>
  </w:footnote>
  <w:footnote w:type="continuationSeparator" w:id="0">
    <w:p w:rsidR="00C2174B" w:rsidRDefault="00C2174B" w:rsidP="00A80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4BAF"/>
    <w:multiLevelType w:val="multilevel"/>
    <w:tmpl w:val="02D84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AD3882"/>
    <w:multiLevelType w:val="multilevel"/>
    <w:tmpl w:val="20AD3882"/>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F55D0B"/>
    <w:multiLevelType w:val="multilevel"/>
    <w:tmpl w:val="29F55D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D769BA"/>
    <w:multiLevelType w:val="multilevel"/>
    <w:tmpl w:val="33D76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71308A"/>
    <w:multiLevelType w:val="multilevel"/>
    <w:tmpl w:val="3A713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813896"/>
    <w:multiLevelType w:val="multilevel"/>
    <w:tmpl w:val="57813896"/>
    <w:lvl w:ilvl="0">
      <w:start w:val="1"/>
      <w:numFmt w:val="bullet"/>
      <w:lvlText w:val=""/>
      <w:lvlJc w:val="left"/>
      <w:pPr>
        <w:ind w:left="1571" w:hanging="400"/>
      </w:pPr>
      <w:rPr>
        <w:rFonts w:ascii="Wingdings" w:hAnsi="Wingdings" w:hint="default"/>
      </w:rPr>
    </w:lvl>
    <w:lvl w:ilvl="1">
      <w:start w:val="1"/>
      <w:numFmt w:val="bullet"/>
      <w:lvlText w:val=""/>
      <w:lvlJc w:val="left"/>
      <w:pPr>
        <w:ind w:left="1971" w:hanging="400"/>
      </w:pPr>
      <w:rPr>
        <w:rFonts w:ascii="Wingdings" w:hAnsi="Wingdings" w:hint="default"/>
      </w:rPr>
    </w:lvl>
    <w:lvl w:ilvl="2">
      <w:start w:val="1"/>
      <w:numFmt w:val="bullet"/>
      <w:lvlText w:val=""/>
      <w:lvlJc w:val="left"/>
      <w:pPr>
        <w:ind w:left="2371" w:hanging="400"/>
      </w:pPr>
      <w:rPr>
        <w:rFonts w:ascii="Wingdings" w:hAnsi="Wingdings" w:hint="default"/>
      </w:rPr>
    </w:lvl>
    <w:lvl w:ilvl="3">
      <w:start w:val="1"/>
      <w:numFmt w:val="bullet"/>
      <w:lvlText w:val=""/>
      <w:lvlJc w:val="left"/>
      <w:pPr>
        <w:ind w:left="2771" w:hanging="400"/>
      </w:pPr>
      <w:rPr>
        <w:rFonts w:ascii="Wingdings" w:hAnsi="Wingdings" w:hint="default"/>
      </w:rPr>
    </w:lvl>
    <w:lvl w:ilvl="4">
      <w:start w:val="1"/>
      <w:numFmt w:val="bullet"/>
      <w:lvlText w:val=""/>
      <w:lvlJc w:val="left"/>
      <w:pPr>
        <w:ind w:left="3171" w:hanging="400"/>
      </w:pPr>
      <w:rPr>
        <w:rFonts w:ascii="Wingdings" w:hAnsi="Wingdings" w:hint="default"/>
      </w:rPr>
    </w:lvl>
    <w:lvl w:ilvl="5">
      <w:start w:val="1"/>
      <w:numFmt w:val="bullet"/>
      <w:lvlText w:val=""/>
      <w:lvlJc w:val="left"/>
      <w:pPr>
        <w:ind w:left="3571" w:hanging="400"/>
      </w:pPr>
      <w:rPr>
        <w:rFonts w:ascii="Wingdings" w:hAnsi="Wingdings" w:hint="default"/>
      </w:rPr>
    </w:lvl>
    <w:lvl w:ilvl="6">
      <w:start w:val="1"/>
      <w:numFmt w:val="bullet"/>
      <w:lvlText w:val=""/>
      <w:lvlJc w:val="left"/>
      <w:pPr>
        <w:ind w:left="3971" w:hanging="400"/>
      </w:pPr>
      <w:rPr>
        <w:rFonts w:ascii="Wingdings" w:hAnsi="Wingdings" w:hint="default"/>
      </w:rPr>
    </w:lvl>
    <w:lvl w:ilvl="7">
      <w:start w:val="1"/>
      <w:numFmt w:val="bullet"/>
      <w:lvlText w:val=""/>
      <w:lvlJc w:val="left"/>
      <w:pPr>
        <w:ind w:left="4371" w:hanging="400"/>
      </w:pPr>
      <w:rPr>
        <w:rFonts w:ascii="Wingdings" w:hAnsi="Wingdings" w:hint="default"/>
      </w:rPr>
    </w:lvl>
    <w:lvl w:ilvl="8">
      <w:start w:val="1"/>
      <w:numFmt w:val="bullet"/>
      <w:lvlText w:val=""/>
      <w:lvlJc w:val="left"/>
      <w:pPr>
        <w:ind w:left="4771" w:hanging="400"/>
      </w:pPr>
      <w:rPr>
        <w:rFonts w:ascii="Wingdings" w:hAnsi="Wingdings" w:hint="default"/>
      </w:rPr>
    </w:lvl>
  </w:abstractNum>
  <w:abstractNum w:abstractNumId="18" w15:restartNumberingAfterBreak="0">
    <w:nsid w:val="5AA07AC8"/>
    <w:multiLevelType w:val="multilevel"/>
    <w:tmpl w:val="5AA07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283FCF"/>
    <w:multiLevelType w:val="multilevel"/>
    <w:tmpl w:val="5C283FCF"/>
    <w:lvl w:ilvl="0">
      <w:start w:val="1"/>
      <w:numFmt w:val="bullet"/>
      <w:lvlText w:val="•"/>
      <w:lvlJc w:val="left"/>
      <w:pPr>
        <w:tabs>
          <w:tab w:val="left" w:pos="720"/>
        </w:tabs>
        <w:ind w:left="720" w:hanging="360"/>
      </w:pPr>
      <w:rPr>
        <w:rFonts w:ascii="Arial" w:hAnsi="Arial" w:cs="Times New Roman"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646E28FA"/>
    <w:multiLevelType w:val="multilevel"/>
    <w:tmpl w:val="646E2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E44075"/>
    <w:multiLevelType w:val="multilevel"/>
    <w:tmpl w:val="77E44075"/>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26"/>
  </w:num>
  <w:num w:numId="3">
    <w:abstractNumId w:val="1"/>
  </w:num>
  <w:num w:numId="4">
    <w:abstractNumId w:val="25"/>
  </w:num>
  <w:num w:numId="5">
    <w:abstractNumId w:val="23"/>
  </w:num>
  <w:num w:numId="6">
    <w:abstractNumId w:val="14"/>
  </w:num>
  <w:num w:numId="7">
    <w:abstractNumId w:val="11"/>
  </w:num>
  <w:num w:numId="8">
    <w:abstractNumId w:val="13"/>
  </w:num>
  <w:num w:numId="9">
    <w:abstractNumId w:val="22"/>
  </w:num>
  <w:num w:numId="10">
    <w:abstractNumId w:val="3"/>
  </w:num>
  <w:num w:numId="11">
    <w:abstractNumId w:val="9"/>
  </w:num>
  <w:num w:numId="12">
    <w:abstractNumId w:val="6"/>
  </w:num>
  <w:num w:numId="13">
    <w:abstractNumId w:val="2"/>
  </w:num>
  <w:num w:numId="14">
    <w:abstractNumId w:val="16"/>
  </w:num>
  <w:num w:numId="15">
    <w:abstractNumId w:val="10"/>
  </w:num>
  <w:num w:numId="16">
    <w:abstractNumId w:val="8"/>
  </w:num>
  <w:num w:numId="17">
    <w:abstractNumId w:val="12"/>
  </w:num>
  <w:num w:numId="18">
    <w:abstractNumId w:val="17"/>
  </w:num>
  <w:num w:numId="19">
    <w:abstractNumId w:val="21"/>
  </w:num>
  <w:num w:numId="20">
    <w:abstractNumId w:val="20"/>
  </w:num>
  <w:num w:numId="21">
    <w:abstractNumId w:val="0"/>
  </w:num>
  <w:num w:numId="22">
    <w:abstractNumId w:val="19"/>
  </w:num>
  <w:num w:numId="23">
    <w:abstractNumId w:val="24"/>
  </w:num>
  <w:num w:numId="24">
    <w:abstractNumId w:val="4"/>
  </w:num>
  <w:num w:numId="25">
    <w:abstractNumId w:val="18"/>
  </w:num>
  <w:num w:numId="26">
    <w:abstractNumId w:val="7"/>
  </w:num>
  <w:num w:numId="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欢">
    <w15:presenceInfo w15:providerId="AD" w15:userId="S-1-5-21-2660122827-3251746268-3620619969-83256"/>
  </w15:person>
  <w15:person w15:author="Kevin Lin">
    <w15:presenceInfo w15:providerId="None" w15:userId="Kevin Lin"/>
  </w15:person>
  <w15:person w15:author="ZTE - Boyuan">
    <w15:presenceInfo w15:providerId="None" w15:userId="ZTE - Boyuan"/>
  </w15:person>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B9A"/>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CEF"/>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80"/>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6E9"/>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41"/>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31D"/>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88D"/>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DF"/>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2ED"/>
    <w:rsid w:val="001013E9"/>
    <w:rsid w:val="00101402"/>
    <w:rsid w:val="00101455"/>
    <w:rsid w:val="00101730"/>
    <w:rsid w:val="00101793"/>
    <w:rsid w:val="00101844"/>
    <w:rsid w:val="00101A0F"/>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71"/>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AEB"/>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91"/>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A5A"/>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9D6"/>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00D"/>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BFB"/>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A3"/>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4FA5"/>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1FE"/>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0C"/>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1A6"/>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3F28"/>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22"/>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AD1"/>
    <w:rsid w:val="004A0C44"/>
    <w:rsid w:val="004A0D0A"/>
    <w:rsid w:val="004A0D84"/>
    <w:rsid w:val="004A0D9E"/>
    <w:rsid w:val="004A0EF8"/>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2"/>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12B"/>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8DB"/>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9C"/>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A8"/>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826"/>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D4"/>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748"/>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6E"/>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8F"/>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CCD"/>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978"/>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098"/>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D99"/>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3A8"/>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4F2"/>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50"/>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19"/>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1A"/>
    <w:rsid w:val="00832B6D"/>
    <w:rsid w:val="00832DCA"/>
    <w:rsid w:val="0083306F"/>
    <w:rsid w:val="008332A9"/>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59"/>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854"/>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DE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F5"/>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3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C25"/>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2A"/>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71"/>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6DB1"/>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DB3"/>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91"/>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D46"/>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236"/>
    <w:rsid w:val="00AF1614"/>
    <w:rsid w:val="00AF1681"/>
    <w:rsid w:val="00AF16BF"/>
    <w:rsid w:val="00AF1859"/>
    <w:rsid w:val="00AF1905"/>
    <w:rsid w:val="00AF1C47"/>
    <w:rsid w:val="00AF1CF0"/>
    <w:rsid w:val="00AF1D33"/>
    <w:rsid w:val="00AF1DE7"/>
    <w:rsid w:val="00AF1E84"/>
    <w:rsid w:val="00AF1F79"/>
    <w:rsid w:val="00AF2073"/>
    <w:rsid w:val="00AF232E"/>
    <w:rsid w:val="00AF2C5C"/>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889"/>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20E"/>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8A1"/>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9A"/>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CEB"/>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9E5"/>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74B"/>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D5"/>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A98"/>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461"/>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2E7"/>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6F46"/>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3E06"/>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4BC"/>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8B"/>
    <w:rsid w:val="00D115C0"/>
    <w:rsid w:val="00D11833"/>
    <w:rsid w:val="00D1196B"/>
    <w:rsid w:val="00D11BF6"/>
    <w:rsid w:val="00D11C6A"/>
    <w:rsid w:val="00D11D38"/>
    <w:rsid w:val="00D11DB4"/>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1FD4"/>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8A7"/>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1D"/>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A7E"/>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33"/>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75A"/>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29B"/>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E19"/>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22"/>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AA5"/>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5FC052A1"/>
    <w:rsid w:val="66AC1F7C"/>
    <w:rsid w:val="6F373947"/>
    <w:rsid w:val="7F88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C0CBA"/>
  <w15:docId w15:val="{05D3A9C0-3F27-42C3-9F8F-24795D71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中等深浅网格 1 - 着色 21,목록 단락,列出段落1,列表段落,¥¡¡¡¡ì¬º¥¹¥È¶ÎÂä,ÁÐ³ö¶ÎÂä,¥ê¥¹¥È¶ÎÂä,列表段落1,—ño’i—Ž,1st level - Bullet List Paragraph,Lettre d'introduction,Paragrafo elenco,Normal bullet 2,Bullet list,목록단락,列"/>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中等深浅网格 1 - 着色 21 Char,목록 단락 Char,列出段落1 Char,列表段落 Char,¥¡¡¡¡ì¬º¥¹¥È¶ÎÂä Char,ÁÐ³ö¶ÎÂä Char,¥ê¥¹¥È¶ÎÂä Char,列表段落1 Char,—ño’i—Ž Char,1st level - Bullet 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06.zip" TargetMode="External"/><Relationship Id="rId21" Type="http://schemas.openxmlformats.org/officeDocument/2006/relationships/hyperlink" Target="file:///C:\Users\wanshic\OneDrive%20-%20Qualcomm\Documents\Standards\3GPP%20Standards\Meeting%20Documents\TSGR1_103\Docs\R1-2008132.zip" TargetMode="External"/><Relationship Id="rId42" Type="http://schemas.openxmlformats.org/officeDocument/2006/relationships/hyperlink" Target="file:///C:\Users\wanshic\OneDrive%20-%20Qualcomm\Documents\Standards\3GPP%20Standards\Meeting%20Documents\TSGR1_103\Docs\R1-2007812.zip" TargetMode="External"/><Relationship Id="rId47" Type="http://schemas.openxmlformats.org/officeDocument/2006/relationships/hyperlink" Target="file:///C:\Users\wanshic\OneDrive%20-%20Qualcomm\Documents\Standards\3GPP%20Standards\Meeting%20Documents\TSGR1_103\Docs\R1-2007925.zip" TargetMode="External"/><Relationship Id="rId63" Type="http://schemas.openxmlformats.org/officeDocument/2006/relationships/hyperlink" Target="file:///C:\Users\wanshic\OneDrive%20-%20Qualcomm\Documents\Standards\3GPP%20Standards\Meeting%20Documents\TSGR1_103\Docs\R1-2008388.zip" TargetMode="External"/><Relationship Id="rId68" Type="http://schemas.openxmlformats.org/officeDocument/2006/relationships/hyperlink" Target="file:///C:\Users\wanshic\OneDrive%20-%20Qualcomm\Documents\Standards\3GPP%20Standards\Meeting%20Documents\TSGR1_103\Docs\R1-2008430.zip" TargetMode="External"/><Relationship Id="rId84" Type="http://schemas.openxmlformats.org/officeDocument/2006/relationships/hyperlink" Target="file:///C:\Users\wanshic\OneDrive%20-%20Qualcomm\Documents\Standards\3GPP%20Standards\Meeting%20Documents\TSGR1_103\Docs\R1-2008753.zip" TargetMode="External"/><Relationship Id="rId16" Type="http://schemas.openxmlformats.org/officeDocument/2006/relationships/hyperlink" Target="file:///C:\Users\wanshic\OneDrive%20-%20Qualcomm\Documents\Standards\3GPP%20Standards\Meeting%20Documents\TSGR1_103\Docs\R1-2007935.zip" TargetMode="External"/><Relationship Id="rId11" Type="http://schemas.openxmlformats.org/officeDocument/2006/relationships/image" Target="media/image2.png"/><Relationship Id="rId32" Type="http://schemas.openxmlformats.org/officeDocument/2006/relationships/hyperlink" Target="file:///C:\Users\wanshic\OneDrive%20-%20Qualcomm\Documents\Standards\3GPP%20Standards\Meeting%20Documents\TSGR1_103\Docs\R1-2007611.zip" TargetMode="External"/><Relationship Id="rId37" Type="http://schemas.openxmlformats.org/officeDocument/2006/relationships/hyperlink" Target="file:///C:\Users\wanshic\OneDrive%20-%20Qualcomm\Documents\Standards\3GPP%20Standards\Meeting%20Documents\TSGR1_103\Docs\R1-2007776.zip" TargetMode="External"/><Relationship Id="rId53" Type="http://schemas.openxmlformats.org/officeDocument/2006/relationships/hyperlink" Target="file:///C:\Users\wanshic\OneDrive%20-%20Qualcomm\Documents\Standards\3GPP%20Standards\Meeting%20Documents\TSGR1_103\Docs\R1-2008129.zip" TargetMode="External"/><Relationship Id="rId58" Type="http://schemas.openxmlformats.org/officeDocument/2006/relationships/hyperlink" Target="file:///C:\Users\wanshic\OneDrive%20-%20Qualcomm\Documents\Standards\3GPP%20Standards\Meeting%20Documents\TSGR1_103\Docs\R1-2008232.zip" TargetMode="External"/><Relationship Id="rId74" Type="http://schemas.openxmlformats.org/officeDocument/2006/relationships/hyperlink" Target="file:///C:\Users\wanshic\OneDrive%20-%20Qualcomm\Documents\Standards\3GPP%20Standards\Meeting%20Documents\TSGR1_103\Docs\R1-2008532.zip" TargetMode="External"/><Relationship Id="rId79" Type="http://schemas.openxmlformats.org/officeDocument/2006/relationships/hyperlink" Target="file:///C:\Users\wanshic\OneDrive%20-%20Qualcomm\Documents\Standards\3GPP%20Standards\Meeting%20Documents\TSGR1_103\Docs\R1-2008666.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096.zip" TargetMode="External"/><Relationship Id="rId14" Type="http://schemas.openxmlformats.org/officeDocument/2006/relationships/hyperlink" Target="file:///C:\Users\wanshic\OneDrive%20-%20Qualcomm\Documents\Standards\3GPP%20Standards\Meeting%20Documents\TSGR1_103\Docs\R1-2007811.zip" TargetMode="External"/><Relationship Id="rId22" Type="http://schemas.openxmlformats.org/officeDocument/2006/relationships/hyperlink" Target="file:///C:\Users\wanshic\OneDrive%20-%20Qualcomm\Documents\Standards\3GPP%20Standards\Meeting%20Documents\TSGR1_103\Docs\R1-2008236.zip" TargetMode="External"/><Relationship Id="rId27" Type="http://schemas.openxmlformats.org/officeDocument/2006/relationships/hyperlink" Target="file:///C:\Users\wanshic\OneDrive%20-%20Qualcomm\Documents\Standards\3GPP%20Standards\Meeting%20Documents\TSGR1_103\Docs\R1-2008633.zip" TargetMode="External"/><Relationship Id="rId30" Type="http://schemas.openxmlformats.org/officeDocument/2006/relationships/hyperlink" Target="file:///C:\Users\wanshic\OneDrive%20-%20Qualcomm\Documents\Standards\3GPP%20Standards\Meeting%20Documents\TSGR1_103\Docs\R1-2008752.zip" TargetMode="External"/><Relationship Id="rId35" Type="http://schemas.openxmlformats.org/officeDocument/2006/relationships/hyperlink" Target="file:///C:\Users\wanshic\OneDrive%20-%20Qualcomm\Documents\Standards\3GPP%20Standards\Meeting%20Documents\TSGR1_103\Docs\R1-2007773.zip" TargetMode="External"/><Relationship Id="rId43" Type="http://schemas.openxmlformats.org/officeDocument/2006/relationships/hyperlink" Target="file:///C:\Users\wanshic\OneDrive%20-%20Qualcomm\Documents\Standards\3GPP%20Standards\Meeting%20Documents\TSGR1_103\Docs\R1-2007813.zip" TargetMode="External"/><Relationship Id="rId48" Type="http://schemas.openxmlformats.org/officeDocument/2006/relationships/hyperlink" Target="file:///C:\Users\wanshic\OneDrive%20-%20Qualcomm\Documents\Standards\3GPP%20Standards\Meeting%20Documents\TSGR1_103\Docs\R1-2007934.zip" TargetMode="External"/><Relationship Id="rId56" Type="http://schemas.openxmlformats.org/officeDocument/2006/relationships/hyperlink" Target="file:///C:\Users\wanshic\OneDrive%20-%20Qualcomm\Documents\Standards\3GPP%20Standards\Meeting%20Documents\TSGR1_103\Docs\R1-2008230.zip" TargetMode="External"/><Relationship Id="rId64" Type="http://schemas.openxmlformats.org/officeDocument/2006/relationships/hyperlink" Target="file:///C:\Users\wanshic\OneDrive%20-%20Qualcomm\Documents\Standards\3GPP%20Standards\Meeting%20Documents\TSGR1_103\Docs\R1-2008390.zip" TargetMode="External"/><Relationship Id="rId69" Type="http://schemas.openxmlformats.org/officeDocument/2006/relationships/hyperlink" Target="file:///C:\Users\wanshic\OneDrive%20-%20Qualcomm\Documents\Standards\3GPP%20Standards\Meeting%20Documents\TSGR1_103\Docs\R1-2008496.zip" TargetMode="External"/><Relationship Id="rId77" Type="http://schemas.openxmlformats.org/officeDocument/2006/relationships/hyperlink" Target="file:///C:\Users\wanshic\OneDrive%20-%20Qualcomm\Documents\Standards\3GPP%20Standards\Meeting%20Documents\TSGR1_103\Docs\R1-2008605.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095.zip" TargetMode="External"/><Relationship Id="rId72" Type="http://schemas.openxmlformats.org/officeDocument/2006/relationships/hyperlink" Target="file:///C:\Users\wanshic\OneDrive%20-%20Qualcomm\Documents\Standards\3GPP%20Standards\Meeting%20Documents\TSGR1_103\Docs\R1-2008529.zip" TargetMode="External"/><Relationship Id="rId80" Type="http://schemas.openxmlformats.org/officeDocument/2006/relationships/hyperlink" Target="file:///C:\Users\wanshic\OneDrive%20-%20Qualcomm\Documents\Standards\3GPP%20Standards\Meeting%20Documents\TSGR1_103\Docs\R1-2008668.zip" TargetMode="External"/><Relationship Id="rId85"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3.png"/><Relationship Id="rId17" Type="http://schemas.openxmlformats.org/officeDocument/2006/relationships/hyperlink" Target="file:///C:\Users\wanshic\OneDrive%20-%20Qualcomm\Documents\Standards\3GPP%20Standards\Meeting%20Documents\TSGR1_103\Docs\R1-2007986.zip" TargetMode="External"/><Relationship Id="rId25" Type="http://schemas.openxmlformats.org/officeDocument/2006/relationships/hyperlink" Target="file:///C:\Users\wanshic\OneDrive%20-%20Qualcomm\Documents\Standards\3GPP%20Standards\Meeting%20Documents\TSGR1_103\Docs\R1-2008531.zip" TargetMode="External"/><Relationship Id="rId33" Type="http://schemas.openxmlformats.org/officeDocument/2006/relationships/hyperlink" Target="file:///C:\Users\wanshic\OneDrive%20-%20Qualcomm\Documents\Standards\3GPP%20Standards\Meeting%20Documents\TSGR1_103\Docs\R1-2007613.zip" TargetMode="External"/><Relationship Id="rId38" Type="http://schemas.openxmlformats.org/officeDocument/2006/relationships/hyperlink" Target="file:///C:\Users\wanshic\OneDrive%20-%20Qualcomm\Documents\Standards\3GPP%20Standards\Meeting%20Documents\TSGR1_103\Docs\R1-2007779.zip" TargetMode="External"/><Relationship Id="rId46" Type="http://schemas.openxmlformats.org/officeDocument/2006/relationships/hyperlink" Target="file:///C:\Users\wanshic\OneDrive%20-%20Qualcomm\Documents\Standards\3GPP%20Standards\Meeting%20Documents\TSGR1_103\Docs\R1-2007924.zip" TargetMode="External"/><Relationship Id="rId59" Type="http://schemas.openxmlformats.org/officeDocument/2006/relationships/hyperlink" Target="file:///C:\Users\wanshic\OneDrive%20-%20Qualcomm\Documents\Standards\3GPP%20Standards\Meeting%20Documents\TSGR1_103\Docs\R1-2008237.zip" TargetMode="External"/><Relationship Id="rId67" Type="http://schemas.openxmlformats.org/officeDocument/2006/relationships/hyperlink" Target="file:///C:\Users\wanshic\OneDrive%20-%20Qualcomm\Documents\Standards\3GPP%20Standards\Meeting%20Documents\TSGR1_103\Docs\R1-2008429.zip" TargetMode="External"/><Relationship Id="rId20" Type="http://schemas.openxmlformats.org/officeDocument/2006/relationships/hyperlink" Target="file:///C:\Users\wanshic\OneDrive%20-%20Qualcomm\Documents\Standards\3GPP%20Standards\Meeting%20Documents\TSGR1_103\Docs\R1-2008131.zip" TargetMode="External"/><Relationship Id="rId41" Type="http://schemas.openxmlformats.org/officeDocument/2006/relationships/hyperlink" Target="file:///C:\Users\wanshic\OneDrive%20-%20Qualcomm\Documents\Standards\3GPP%20Standards\Meeting%20Documents\TSGR1_103\Docs\R1-2007810.zip" TargetMode="External"/><Relationship Id="rId54" Type="http://schemas.openxmlformats.org/officeDocument/2006/relationships/hyperlink" Target="file:///C:\Users\wanshic\OneDrive%20-%20Qualcomm\Documents\Standards\3GPP%20Standards\Meeting%20Documents\TSGR1_103\Docs\R1-2008130.zip" TargetMode="External"/><Relationship Id="rId62" Type="http://schemas.openxmlformats.org/officeDocument/2006/relationships/hyperlink" Target="file:///C:\Users\wanshic\OneDrive%20-%20Qualcomm\Documents\Standards\3GPP%20Standards\Meeting%20Documents\TSGR1_103\Docs\R1-2008387.zip" TargetMode="External"/><Relationship Id="rId70" Type="http://schemas.openxmlformats.org/officeDocument/2006/relationships/hyperlink" Target="file:///C:\Users\wanshic\OneDrive%20-%20Qualcomm\Documents\Standards\3GPP%20Standards\Meeting%20Documents\TSGR1_103\Docs\R1-2008497.zip" TargetMode="External"/><Relationship Id="rId75" Type="http://schemas.openxmlformats.org/officeDocument/2006/relationships/hyperlink" Target="file:///C:\Users\wanshic\OneDrive%20-%20Qualcomm\Documents\Standards\3GPP%20Standards\Meeting%20Documents\TSGR1_103\Docs\R1-2008533.zip" TargetMode="External"/><Relationship Id="rId83" Type="http://schemas.openxmlformats.org/officeDocument/2006/relationships/hyperlink" Target="file:///C:\Users\wanshic\OneDrive%20-%20Qualcomm\Documents\Standards\3GPP%20Standards\Meeting%20Documents\TSGR1_103\Docs\R1-2008751.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23.zip" TargetMode="External"/><Relationship Id="rId23" Type="http://schemas.openxmlformats.org/officeDocument/2006/relationships/hyperlink" Target="file:///C:\Users\wanshic\OneDrive%20-%20Qualcomm\Documents\Standards\3GPP%20Standards\Meeting%20Documents\TSGR1_103\Docs\R1-2008389.zip" TargetMode="External"/><Relationship Id="rId28" Type="http://schemas.openxmlformats.org/officeDocument/2006/relationships/hyperlink" Target="file:///C:\Users\wanshic\OneDrive%20-%20Qualcomm\Documents\Standards\3GPP%20Standards\Meeting%20Documents\TSGR1_103\Docs\R1-2008667.zip" TargetMode="External"/><Relationship Id="rId36" Type="http://schemas.openxmlformats.org/officeDocument/2006/relationships/hyperlink" Target="file:///C:\Users\wanshic\OneDrive%20-%20Qualcomm\Documents\Standards\3GPP%20Standards\Meeting%20Documents\TSGR1_103\Docs\R1-2007775.zip" TargetMode="External"/><Relationship Id="rId49" Type="http://schemas.openxmlformats.org/officeDocument/2006/relationships/hyperlink" Target="file:///C:\Users\wanshic\OneDrive%20-%20Qualcomm\Documents\Standards\3GPP%20Standards\Meeting%20Documents\TSGR1_103\Docs\R1-2007936.zip" TargetMode="External"/><Relationship Id="rId57" Type="http://schemas.openxmlformats.org/officeDocument/2006/relationships/hyperlink" Target="file:///C:\Users\wanshic\OneDrive%20-%20Qualcomm\Documents\Standards\3GPP%20Standards\Meeting%20Documents\TSGR1_103\Docs\R1-2008231.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0.zip" TargetMode="External"/><Relationship Id="rId44" Type="http://schemas.openxmlformats.org/officeDocument/2006/relationships/hyperlink" Target="file:///C:\Users\wanshic\OneDrive%20-%20Qualcomm\Documents\Standards\3GPP%20Standards\Meeting%20Documents\TSGR1_103\Docs\R1-2007921.zip" TargetMode="External"/><Relationship Id="rId52" Type="http://schemas.openxmlformats.org/officeDocument/2006/relationships/hyperlink" Target="file:///C:\Users\wanshic\OneDrive%20-%20Qualcomm\Documents\Standards\3GPP%20Standards\Meeting%20Documents\TSGR1_103\Docs\R1-2008097.zip" TargetMode="External"/><Relationship Id="rId60" Type="http://schemas.openxmlformats.org/officeDocument/2006/relationships/hyperlink" Target="file:///C:\Users\wanshic\OneDrive%20-%20Qualcomm\Documents\Standards\3GPP%20Standards\Meeting%20Documents\TSGR1_103\Docs\R1-2008334.zip" TargetMode="External"/><Relationship Id="rId65" Type="http://schemas.openxmlformats.org/officeDocument/2006/relationships/hyperlink" Target="file:///C:\Users\wanshic\OneDrive%20-%20Qualcomm\Documents\Standards\3GPP%20Standards\Meeting%20Documents\TSGR1_103\Docs\R1-2008391.zip" TargetMode="External"/><Relationship Id="rId73" Type="http://schemas.openxmlformats.org/officeDocument/2006/relationships/hyperlink" Target="file:///C:\Users\wanshic\OneDrive%20-%20Qualcomm\Documents\Standards\3GPP%20Standards\Meeting%20Documents\TSGR1_103\Docs\R1-2008530.zip" TargetMode="External"/><Relationship Id="rId78" Type="http://schemas.openxmlformats.org/officeDocument/2006/relationships/hyperlink" Target="file:///C:\Users\wanshic\OneDrive%20-%20Qualcomm\Documents\Standards\3GPP%20Standards\Meeting%20Documents\TSGR1_103\Docs\R1-2008665.zip" TargetMode="External"/><Relationship Id="rId81" Type="http://schemas.openxmlformats.org/officeDocument/2006/relationships/hyperlink" Target="file:///C:\Users\wanshic\OneDrive%20-%20Qualcomm\Documents\Standards\3GPP%20Standards\Meeting%20Documents\TSGR1_103\Docs\R1-2008669.zip" TargetMode="External"/><Relationship Id="rId86"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774.zip" TargetMode="External"/><Relationship Id="rId18" Type="http://schemas.openxmlformats.org/officeDocument/2006/relationships/hyperlink" Target="file:///C:\Users\wanshic\OneDrive%20-%20Qualcomm\Documents\Standards\3GPP%20Standards\Meeting%20Documents\TSGR1_103\Docs\R1-2008081.zip" TargetMode="External"/><Relationship Id="rId39" Type="http://schemas.openxmlformats.org/officeDocument/2006/relationships/hyperlink" Target="file:///C:\Users\wanshic\OneDrive%20-%20Qualcomm\Documents\Standards\3GPP%20Standards\Meeting%20Documents\TSGR1_103\Docs\R1-2007780.zip" TargetMode="External"/><Relationship Id="rId34" Type="http://schemas.openxmlformats.org/officeDocument/2006/relationships/hyperlink" Target="file:///C:\Users\wanshic\OneDrive%20-%20Qualcomm\Documents\Standards\3GPP%20Standards\Meeting%20Documents\TSGR1_103\Docs\R1-2007772.zip" TargetMode="External"/><Relationship Id="rId50" Type="http://schemas.openxmlformats.org/officeDocument/2006/relationships/hyperlink" Target="file:///C:\Users\wanshic\OneDrive%20-%20Qualcomm\Documents\Standards\3GPP%20Standards\Meeting%20Documents\TSGR1_103\Docs\R1-2007987.zip" TargetMode="External"/><Relationship Id="rId55" Type="http://schemas.openxmlformats.org/officeDocument/2006/relationships/hyperlink" Target="file:///C:\Users\wanshic\OneDrive%20-%20Qualcomm\Documents\Standards\3GPP%20Standards\Meeting%20Documents\TSGR1_103\Docs\R1-2008133.zip" TargetMode="External"/><Relationship Id="rId76" Type="http://schemas.openxmlformats.org/officeDocument/2006/relationships/hyperlink" Target="file:///C:\Users\wanshic\OneDrive%20-%20Qualcomm\Documents\Standards\3GPP%20Standards\Meeting%20Documents\TSGR1_103\Docs\R1-2008604.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498.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8750.zip" TargetMode="External"/><Relationship Id="rId24" Type="http://schemas.openxmlformats.org/officeDocument/2006/relationships/hyperlink" Target="file:///C:\Users\wanshic\OneDrive%20-%20Qualcomm\Documents\Standards\3GPP%20Standards\Meeting%20Documents\TSGR1_103\Docs\R1-2008431.zip" TargetMode="External"/><Relationship Id="rId40" Type="http://schemas.openxmlformats.org/officeDocument/2006/relationships/hyperlink" Target="file:///C:\Users\wanshic\OneDrive%20-%20Qualcomm\Documents\Standards\3GPP%20Standards\Meeting%20Documents\TSGR1_103\Docs\R1-2007809.zip" TargetMode="External"/><Relationship Id="rId45" Type="http://schemas.openxmlformats.org/officeDocument/2006/relationships/hyperlink" Target="file:///C:\Users\wanshic\OneDrive%20-%20Qualcomm\Documents\Standards\3GPP%20Standards\Meeting%20Documents\TSGR1_103\Docs\R1-2007922.zip" TargetMode="External"/><Relationship Id="rId66" Type="http://schemas.openxmlformats.org/officeDocument/2006/relationships/hyperlink" Target="file:///C:\Users\wanshic\OneDrive%20-%20Qualcomm\Documents\Standards\3GPP%20Standards\Meeting%20Documents\TSGR1_103\Docs\R1-2008428.zip" TargetMode="External"/><Relationship Id="rId87" Type="http://schemas.openxmlformats.org/officeDocument/2006/relationships/theme" Target="theme/theme1.xml"/><Relationship Id="rId61" Type="http://schemas.openxmlformats.org/officeDocument/2006/relationships/hyperlink" Target="file:///C:\Users\wanshic\OneDrive%20-%20Qualcomm\Documents\Standards\3GPP%20Standards\Meeting%20Documents\TSGR1_103\Docs\R1-2008381.zip" TargetMode="External"/><Relationship Id="rId82" Type="http://schemas.openxmlformats.org/officeDocument/2006/relationships/hyperlink" Target="file:///C:\Users\wanshic\OneDrive%20-%20Qualcomm\Documents\Standards\3GPP%20Standards\Meeting%20Documents\TSGR1_103\Docs\R1-20087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94E62D-FF71-4C6D-ADAA-8A01A30B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152</TotalTime>
  <Pages>31</Pages>
  <Words>12940</Words>
  <Characters>73761</Characters>
  <Application>Microsoft Office Word</Application>
  <DocSecurity>0</DocSecurity>
  <Lines>614</Lines>
  <Paragraphs>173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86528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Panteleev, Sergey</cp:lastModifiedBy>
  <cp:revision>11</cp:revision>
  <cp:lastPrinted>2013-05-13T15:37:00Z</cp:lastPrinted>
  <dcterms:created xsi:type="dcterms:W3CDTF">2020-11-03T07:01:00Z</dcterms:created>
  <dcterms:modified xsi:type="dcterms:W3CDTF">2020-11-03T15:52:00Z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(3)LTXhlynKW34Uu7uMz8AZ6AZlKPOyb52uouWsZ8QBteSQBKNAnIvIFo5RTZHVBze5hax9WNoh
hOuYp8xx3C730ClcI5LTK+E2SvWJEwcC9rA1kItkCGBKzeSeSH3pm5pNH9C7SDGj8ixOmeX8
Z8yaY1ULSO7zB4uuF2KUILGTVmFj8g2w3fkK2Wi1JhAVSZC2laFsOpOpx/l+0Yry2nXeY4rE
Q1mogKjc7+PtjoHfqi</vt:lpwstr>
  </property>
  <property fmtid="{D5CDD505-2E9C-101B-9397-08002B2CF9AE}" pid="11" name="_2015_ms_pID_7253431">
    <vt:lpwstr>KqjawayFl3xJm/8pqi6+6JnApbAzJTaYKMaH0Pi+yI/SXsvDKXAyUR
lrafWdtxHOa7hYaXwC8iESOTLGl92a4Yg9HUVBT53ryUWF2OsTgigvUDSCD66RYiFkOOLpEB
uHIepTCjdB/STcI8+NiRZ9H+PHXNUCggrLSgE+LFJYyANvBzTshV2Eig4NR+diP7mNzZL4XP
69HZM6AYOu0PoWtpMAex5o/6B672ybAylQQl</vt:lpwstr>
  </property>
  <property fmtid="{D5CDD505-2E9C-101B-9397-08002B2CF9AE}" pid="12" name="_2015_ms_pID_7253432">
    <vt:lpwstr>hKu4Y0+Pv+dOK8CrQWf9q9g=</vt:lpwstr>
  </property>
</Properties>
</file>