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36" w:rsidRPr="00C41F36" w:rsidRDefault="00C41F36" w:rsidP="00C41F36">
      <w:pPr>
        <w:rPr>
          <w:rFonts w:ascii="Times New Roman" w:hAnsi="Times New Roman" w:cs="Times New Roman"/>
          <w:sz w:val="24"/>
          <w:szCs w:val="20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[103-e-NR-Rel-16-V2X-02] Email discussion/approval regarding location of PSFCH/PSSCH/PSCCH/2nd SCI</w:t>
      </w:r>
      <w:r w:rsidRPr="00C41F36">
        <w:rPr>
          <w:rFonts w:ascii="Times New Roman" w:hAnsi="Times New Roman" w:cs="Times New Roman"/>
          <w:sz w:val="24"/>
        </w:rPr>
        <w:t xml:space="preserve"> </w:t>
      </w:r>
      <w:r w:rsidRPr="00C41F36">
        <w:rPr>
          <w:rFonts w:ascii="Times New Roman" w:hAnsi="Times New Roman" w:cs="Times New Roman"/>
          <w:sz w:val="24"/>
          <w:highlight w:val="cyan"/>
        </w:rPr>
        <w:t>mapping and PSCCH precoding</w:t>
      </w:r>
    </w:p>
    <w:p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PS-2-1: To clarify starting symbol and location for PSFCH</w:t>
      </w:r>
    </w:p>
    <w:p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PS-2-2: To clarify time-domain location of PSSCH</w:t>
      </w:r>
    </w:p>
    <w:p w:rsidR="00C41F36" w:rsidRPr="00C41F36" w:rsidRDefault="00C41F36" w:rsidP="00C41F36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highlight w:val="cyan"/>
        </w:rPr>
      </w:pPr>
      <w:r w:rsidRPr="00C41F36">
        <w:rPr>
          <w:rFonts w:ascii="Times New Roman" w:hAnsi="Times New Roman" w:cs="Times New Roman"/>
          <w:sz w:val="24"/>
          <w:highlight w:val="cyan"/>
        </w:rPr>
        <w:t>Issue PS-2-3: To clarify time-domain and frequency-domain location of PSCCH</w:t>
      </w:r>
    </w:p>
    <w:p w:rsidR="00C41F36" w:rsidRPr="00C41F36" w:rsidRDefault="00C41F36" w:rsidP="00C41F36">
      <w:pPr>
        <w:rPr>
          <w:rFonts w:ascii="Times New Roman" w:hAnsi="Times New Roman" w:cs="Times New Roman"/>
          <w:sz w:val="24"/>
        </w:rPr>
      </w:pPr>
      <w:r w:rsidRPr="00C41F36">
        <w:rPr>
          <w:rFonts w:ascii="Times New Roman" w:hAnsi="Times New Roman" w:cs="Times New Roman"/>
          <w:sz w:val="24"/>
          <w:highlight w:val="cyan"/>
        </w:rPr>
        <w:t>till 10/29, with a potential CR by 11/4 – Jeongho (Samsung)</w:t>
      </w:r>
    </w:p>
    <w:p w:rsidR="009A2762" w:rsidRPr="00C41F36" w:rsidRDefault="009A2762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C41F36" w:rsidP="00893E35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</w:t>
      </w:r>
      <w:r w:rsidR="00B25FBC">
        <w:rPr>
          <w:rFonts w:ascii="Times New Roman" w:hAnsi="Times New Roman" w:cs="Times New Roman"/>
          <w:b/>
          <w:sz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u w:val="single"/>
        </w:rPr>
        <w:t>-1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B25FBC" w:rsidRPr="00B25FBC">
        <w:rPr>
          <w:rFonts w:ascii="Times New Roman" w:hAnsi="Times New Roman" w:cs="Times New Roman"/>
          <w:b/>
          <w:sz w:val="24"/>
          <w:u w:val="single"/>
        </w:rPr>
        <w:t>To clarify starting symbol and location for PSFCH</w:t>
      </w:r>
    </w:p>
    <w:p w:rsidR="000F356E" w:rsidRDefault="00B25FBC" w:rsidP="000F356E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 xml:space="preserve">Six </w:t>
      </w:r>
      <w:r w:rsidR="00C41F36">
        <w:rPr>
          <w:rFonts w:ascii="Times New Roman" w:hAnsi="Times New Roman" w:cs="Times New Roman" w:hint="eastAsia"/>
          <w:lang w:val="en-GB"/>
        </w:rPr>
        <w:t xml:space="preserve">contributions </w:t>
      </w:r>
      <w:r w:rsidRPr="00B25FBC">
        <w:rPr>
          <w:rFonts w:ascii="Times New Roman" w:hAnsi="Times New Roman" w:cs="Times New Roman"/>
          <w:lang w:val="en-GB"/>
        </w:rPr>
        <w:t>[LGE], [Intel], [Sharp], [ASUSTek], [NTT DCM], [Qualcomm]</w:t>
      </w:r>
      <w:r>
        <w:rPr>
          <w:rFonts w:ascii="Times New Roman" w:hAnsi="Times New Roman" w:cs="Times New Roman"/>
          <w:lang w:val="en-GB"/>
        </w:rPr>
        <w:t xml:space="preserve"> </w:t>
      </w:r>
      <w:r w:rsidR="00C13453">
        <w:rPr>
          <w:rFonts w:ascii="Times New Roman" w:hAnsi="Times New Roman" w:cs="Times New Roman"/>
          <w:lang w:val="en-GB"/>
        </w:rPr>
        <w:t>discuss on this topic, which is related to the yellow-highlighted part below</w:t>
      </w:r>
      <w:r w:rsidR="00C17BA0">
        <w:rPr>
          <w:rFonts w:ascii="Times New Roman" w:hAnsi="Times New Roman" w:cs="Times New Roman"/>
          <w:lang w:val="en-GB"/>
        </w:rPr>
        <w:t xml:space="preserve"> in TS38.211</w:t>
      </w:r>
      <w:r w:rsidR="00C13453">
        <w:rPr>
          <w:rFonts w:ascii="Times New Roman" w:hAnsi="Times New Roman" w:cs="Times New Roman"/>
          <w:lang w:val="en-GB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453" w:rsidTr="00C13453">
        <w:tc>
          <w:tcPr>
            <w:tcW w:w="9016" w:type="dxa"/>
          </w:tcPr>
          <w:p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맑은 고딕" w:hAnsi="Arial" w:cs="Times New Roman"/>
                <w:kern w:val="0"/>
                <w:sz w:val="24"/>
                <w:szCs w:val="20"/>
                <w:lang w:val="en-GB" w:eastAsia="en-US"/>
              </w:rPr>
            </w:pPr>
            <w:bookmarkStart w:id="0" w:name="_Toc29230455"/>
            <w:bookmarkStart w:id="1" w:name="_Toc36026714"/>
            <w:bookmarkStart w:id="2" w:name="_Toc45107553"/>
            <w:bookmarkStart w:id="3" w:name="_Toc51774222"/>
            <w:r w:rsidRPr="005A7F2A">
              <w:rPr>
                <w:rFonts w:ascii="Arial" w:eastAsia="맑은 고딕" w:hAnsi="Arial" w:cs="Times New Roman"/>
                <w:kern w:val="0"/>
                <w:sz w:val="24"/>
                <w:szCs w:val="20"/>
                <w:lang w:val="en-GB" w:eastAsia="en-US"/>
              </w:rPr>
              <w:t>8.3.4.2</w:t>
            </w:r>
            <w:r w:rsidRPr="005A7F2A">
              <w:rPr>
                <w:rFonts w:ascii="Arial" w:eastAsia="맑은 고딕" w:hAnsi="Arial" w:cs="Times New Roman"/>
                <w:kern w:val="0"/>
                <w:sz w:val="24"/>
                <w:szCs w:val="20"/>
                <w:lang w:val="en-GB" w:eastAsia="en-US"/>
              </w:rPr>
              <w:tab/>
              <w:t>PSFCH format 0</w:t>
            </w:r>
            <w:bookmarkEnd w:id="0"/>
            <w:bookmarkEnd w:id="1"/>
            <w:bookmarkEnd w:id="2"/>
            <w:bookmarkEnd w:id="3"/>
          </w:p>
          <w:p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4" w:name="_Toc11324487"/>
            <w:bookmarkStart w:id="5" w:name="_Toc29230456"/>
            <w:bookmarkStart w:id="6" w:name="_Toc36026715"/>
            <w:bookmarkStart w:id="7" w:name="_Toc45107554"/>
            <w:bookmarkStart w:id="8" w:name="_Toc51774223"/>
            <w:r w:rsidRPr="005A7F2A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>8.3.4.2.1</w:t>
            </w:r>
            <w:r w:rsidRPr="005A7F2A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ab/>
              <w:t>Sequence generation</w:t>
            </w:r>
            <w:bookmarkEnd w:id="4"/>
            <w:bookmarkEnd w:id="5"/>
            <w:bookmarkEnd w:id="6"/>
            <w:bookmarkEnd w:id="7"/>
            <w:bookmarkEnd w:id="8"/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</m:d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shall be generated according to</w:t>
            </w:r>
          </w:p>
          <w:p w:rsidR="005A7F2A" w:rsidRPr="005A7F2A" w:rsidRDefault="005A7F2A" w:rsidP="005A7F2A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x</m:t>
                </m:r>
                <m:d>
                  <m:d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=</m:t>
                </m:r>
                <m:sSubSup>
                  <m:sSubSup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u</m:t>
                    </m:r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v</m:t>
                    </m:r>
                  </m:sub>
                  <m:sup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,</m:t>
                    </m:r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δ</m:t>
                    </m:r>
                  </m:sup>
                </m:sSubSup>
                <m:d>
                  <m:d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d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</m:d>
              </m:oMath>
            </m:oMathPara>
          </w:p>
          <w:p w:rsidR="005A7F2A" w:rsidRPr="005A7F2A" w:rsidRDefault="005A7F2A" w:rsidP="005A7F2A">
            <w:pPr>
              <w:keepLines/>
              <w:widowControl/>
              <w:tabs>
                <w:tab w:val="center" w:pos="4536"/>
                <w:tab w:val="right" w:pos="9072"/>
              </w:tabs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noProof/>
                <w:kern w:val="0"/>
                <w:szCs w:val="20"/>
                <w:lang w:val="en-GB" w:eastAsia="en-US"/>
              </w:rPr>
            </w:pPr>
            <m:oMathPara>
              <m:oMath>
                <m: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=0,1,…,</m:t>
                </m:r>
                <m:sSubSup>
                  <m:sSubSupPr>
                    <m:ctrlP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 w:cs="Times New Roman"/>
                        <w:noProof/>
                        <w:kern w:val="0"/>
                        <w:szCs w:val="20"/>
                        <w:lang w:val="en-GB"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맑은 고딕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sc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eastAsia="맑은 고딕" w:hAnsi="Times New Roman" w:cs="Times New Roman"/>
                        <w:noProof/>
                        <w:kern w:val="0"/>
                        <w:szCs w:val="20"/>
                        <w:lang w:val="en-GB" w:eastAsia="en-US"/>
                      </w:rPr>
                      <m:t>RB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맑은 고딕" w:hAnsi="Cambria Math" w:cs="Times New Roman"/>
                    <w:noProof/>
                    <w:kern w:val="0"/>
                    <w:szCs w:val="20"/>
                    <w:lang w:val="en-GB" w:eastAsia="en-US"/>
                  </w:rPr>
                  <m:t>-1</m:t>
                </m:r>
              </m:oMath>
            </m:oMathPara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where </w:t>
            </w:r>
            <m:oMath>
              <m:sSubSup>
                <m:sSubSup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r</m:t>
                  </m:r>
                </m:e>
                <m:sub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u,v</m:t>
                  </m:r>
                </m:sub>
                <m:sup>
                  <m:d>
                    <m:d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α,δ</m:t>
                      </m:r>
                    </m:e>
                  </m:d>
                </m:sup>
              </m:sSubSup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(n)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given by clause 6.3.2.2 with the following exceptions: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cs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given by clause 16.3 of [5, TS 38.213]; 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0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given by clause 16.3 of [5, TS 38.213];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l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is the OFDM symbol number in the PSFCH transmission where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l=0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corresponds to the first OFDM symbol of the PSFCH transmission;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highlight w:val="yellow"/>
                  <w:lang w:val="en-GB" w:eastAsia="en-US"/>
                </w:rPr>
                <m:t>l'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highlight w:val="yellow"/>
                <w:lang w:val="en-GB" w:eastAsia="en-US"/>
              </w:rPr>
              <w:t xml:space="preserve"> is the index of the OFDM symbol in the slot that corresponds to the first OFDM symbol of the PSFCH transmission in the slot given by [5, TS 38.213];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u=</m:t>
              </m:r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  <m:r>
                <m:rPr>
                  <m:nor/>
                </m:rP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 xml:space="preserve"> mod </m:t>
              </m:r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30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v=0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given by the higher-layer parameter </w:t>
            </w:r>
            <w:r w:rsidRPr="005A7F2A">
              <w:rPr>
                <w:rFonts w:ascii="Times New Roman" w:eastAsia="맑은 고딕" w:hAnsi="Times New Roman" w:cs="Times New Roman"/>
                <w:i/>
                <w:iCs/>
                <w:kern w:val="0"/>
                <w:szCs w:val="20"/>
                <w:lang w:val="en-GB" w:eastAsia="en-US"/>
              </w:rPr>
              <w:t>sl-PSFCH-HopID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if configured; otherwise,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u=0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-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init</m:t>
                  </m:r>
                </m:sub>
              </m:sSub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=</m:t>
              </m:r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ID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given by the higher-layer parameter </w:t>
            </w:r>
            <w:r w:rsidRPr="005A7F2A">
              <w:rPr>
                <w:rFonts w:ascii="Times New Roman" w:eastAsia="맑은 고딕" w:hAnsi="Times New Roman" w:cs="Times New Roman"/>
                <w:i/>
                <w:iCs/>
                <w:kern w:val="0"/>
                <w:szCs w:val="20"/>
                <w:lang w:val="en-GB" w:eastAsia="en-US"/>
              </w:rPr>
              <w:t>sl-PSFCH-HopID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if configured; otherwise,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init</m:t>
                  </m:r>
                </m:sub>
              </m:sSub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=0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>.</w:t>
            </w:r>
          </w:p>
          <w:p w:rsidR="005A7F2A" w:rsidRPr="005A7F2A" w:rsidRDefault="005A7F2A" w:rsidP="005A7F2A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701" w:hanging="1701"/>
              <w:outlineLvl w:val="4"/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</w:pPr>
            <w:bookmarkStart w:id="9" w:name="_Toc11324488"/>
            <w:bookmarkStart w:id="10" w:name="_Toc29230457"/>
            <w:bookmarkStart w:id="11" w:name="_Toc36026716"/>
            <w:bookmarkStart w:id="12" w:name="_Toc45107555"/>
            <w:bookmarkStart w:id="13" w:name="_Toc51774224"/>
            <w:r w:rsidRPr="005A7F2A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>8.3.4.2.2</w:t>
            </w:r>
            <w:r w:rsidRPr="005A7F2A">
              <w:rPr>
                <w:rFonts w:ascii="Arial" w:eastAsia="맑은 고딕" w:hAnsi="Arial" w:cs="Times New Roman"/>
                <w:kern w:val="0"/>
                <w:sz w:val="22"/>
                <w:szCs w:val="20"/>
                <w:lang w:val="en-GB" w:eastAsia="en-US"/>
              </w:rPr>
              <w:tab/>
              <w:t>Mapping to physical resources</w:t>
            </w:r>
            <w:bookmarkEnd w:id="9"/>
            <w:bookmarkEnd w:id="10"/>
            <w:bookmarkEnd w:id="11"/>
            <w:bookmarkEnd w:id="12"/>
            <w:bookmarkEnd w:id="13"/>
          </w:p>
          <w:p w:rsidR="005A7F2A" w:rsidRPr="005A7F2A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</w:pP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The sequence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n</m:t>
                  </m:r>
                </m:e>
              </m:d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shall be multiplied with the amplitude scaling factor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β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PSFCH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in order to conform to the transmit power specified in [5, TS 38.213] and mapped in sequence starting with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x</m:t>
              </m:r>
              <m:d>
                <m:d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dPr>
                <m:e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0</m:t>
                  </m:r>
                </m:e>
              </m:d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eastAsia="맑은 고딕" w:hAnsi="Cambria Math" w:cs="Times New Roman"/>
                      <w:i/>
                      <w:kern w:val="0"/>
                      <w:szCs w:val="20"/>
                      <w:lang w:val="en-GB" w:eastAsia="en-US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맑은 고딕" w:hAnsi="Cambria Math" w:cs="Times New Roman"/>
                          <w:i/>
                          <w:kern w:val="0"/>
                          <w:szCs w:val="20"/>
                          <w:lang w:val="en-GB" w:eastAsia="en-US"/>
                        </w:rPr>
                      </m:ctrlPr>
                    </m:dPr>
                    <m:e>
                      <m:r>
                        <w:rPr>
                          <w:rFonts w:ascii="Cambria Math" w:eastAsia="맑은 고딕" w:hAnsi="Cambria Math" w:cs="Times New Roman"/>
                          <w:kern w:val="0"/>
                          <w:szCs w:val="20"/>
                          <w:lang w:val="en-GB" w:eastAsia="en-US"/>
                        </w:rPr>
                        <m:t>k,l</m:t>
                      </m:r>
                    </m:e>
                  </m:d>
                </m:e>
                <m:sub>
                  <m:r>
                    <w:rPr>
                      <w:rFonts w:ascii="Cambria Math" w:eastAsia="맑은 고딕" w:hAnsi="Cambria Math" w:cs="Times New Roman"/>
                      <w:kern w:val="0"/>
                      <w:szCs w:val="20"/>
                      <w:lang w:val="en-GB" w:eastAsia="en-US"/>
                    </w:rPr>
                    <m:t>p,μ</m:t>
                  </m:r>
                </m:sub>
              </m:sSub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assigned for transmission according to clause 16.3 of [5, TS 38.213] in increasing order of first the index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k</m:t>
              </m:r>
            </m:oMath>
            <w:r w:rsidRPr="005A7F2A">
              <w:rPr>
                <w:rFonts w:ascii="Times New Roman" w:eastAsia="바탕" w:hAnsi="Times New Roman" w:cs="Times New Roman" w:hint="eastAsia"/>
                <w:kern w:val="0"/>
                <w:szCs w:val="20"/>
                <w:lang w:val="en-GB"/>
              </w:rPr>
              <w:t xml:space="preserve"> over the assigned physical resources</w:t>
            </w:r>
            <w:r w:rsidRPr="005A7F2A">
              <w:rPr>
                <w:rFonts w:ascii="Times New Roman" w:eastAsia="바탕" w:hAnsi="Times New Roman" w:cs="Times New Roman"/>
                <w:kern w:val="0"/>
                <w:szCs w:val="20"/>
                <w:lang w:val="en-GB"/>
              </w:rPr>
              <w:t>,</w:t>
            </w:r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and then the index 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>l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 on antenna port</w:t>
            </w:r>
            <m:oMath>
              <m:r>
                <w:rPr>
                  <w:rFonts w:ascii="Cambria Math" w:eastAsia="맑은 고딕" w:hAnsi="Cambria Math" w:cs="Times New Roman"/>
                  <w:kern w:val="0"/>
                  <w:szCs w:val="20"/>
                  <w:lang w:val="en-GB" w:eastAsia="en-US"/>
                </w:rPr>
                <m:t xml:space="preserve"> p=5000</m:t>
              </m:r>
            </m:oMath>
            <w:r w:rsidRPr="005A7F2A">
              <w:rPr>
                <w:rFonts w:ascii="Times New Roman" w:eastAsia="맑은 고딕" w:hAnsi="Times New Roman" w:cs="Times New Roman"/>
                <w:kern w:val="0"/>
                <w:szCs w:val="20"/>
                <w:lang w:val="en-GB" w:eastAsia="en-US"/>
              </w:rPr>
              <w:t xml:space="preserve">. </w:t>
            </w:r>
          </w:p>
          <w:p w:rsidR="00763EB8" w:rsidRPr="00763EB8" w:rsidRDefault="005A7F2A" w:rsidP="005A7F2A">
            <w:pPr>
              <w:widowControl/>
              <w:wordWrap/>
              <w:autoSpaceDE/>
              <w:autoSpaceDN/>
              <w:spacing w:after="180"/>
              <w:rPr>
                <w:rFonts w:ascii="Times New Roman" w:hAnsi="Times New Roman" w:cs="Times New Roman"/>
                <w:lang w:val="en-GB"/>
              </w:rPr>
            </w:pPr>
            <w:r w:rsidRPr="005A7F2A">
              <w:rPr>
                <w:rFonts w:ascii="Times New Roman" w:eastAsia="바탕" w:hAnsi="Times New Roman" w:cs="Times New Roman"/>
                <w:kern w:val="0"/>
                <w:szCs w:val="20"/>
                <w:lang w:val="en-GB"/>
              </w:rPr>
              <w:t>The resource elements used for the PSFCH in the first OFDM symbol in the mapping operation above, including any DM-RS, PT-RS, or CSI-RS occurring in the first OFDM symbol, shall be duplicated in the immediately preceding OFDM symbol.</w:t>
            </w:r>
          </w:p>
        </w:tc>
      </w:tr>
    </w:tbl>
    <w:p w:rsidR="00C41F36" w:rsidRDefault="00C41F36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F57FC5" w:rsidRDefault="00F57FC5" w:rsidP="000F356E">
      <w:pPr>
        <w:spacing w:line="276" w:lineRule="auto"/>
        <w:rPr>
          <w:rFonts w:ascii="Times New Roman" w:hAnsi="Times New Roman" w:cs="Times New Roman"/>
          <w:lang w:val="en-GB"/>
        </w:rPr>
      </w:pPr>
    </w:p>
    <w:p w:rsidR="00F57FC5" w:rsidRPr="0080683F" w:rsidRDefault="00820D1C" w:rsidP="0080683F">
      <w:pPr>
        <w:pStyle w:val="a3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 w:hint="eastAsia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1. </w:t>
      </w:r>
      <w:r w:rsidR="00F57FC5" w:rsidRPr="0080683F">
        <w:rPr>
          <w:rFonts w:ascii="Times New Roman" w:hAnsi="Times New Roman" w:cs="Times New Roman" w:hint="eastAsia"/>
          <w:lang w:val="en-GB"/>
        </w:rPr>
        <w:t xml:space="preserve">Describe </w:t>
      </w:r>
      <w:r w:rsidR="00F57FC5" w:rsidRPr="00C81F5E">
        <w:rPr>
          <w:rFonts w:ascii="Times New Roman" w:hAnsi="Times New Roman" w:cs="Times New Roman" w:hint="eastAsia"/>
          <w:color w:val="FF0000"/>
          <w:lang w:val="en-GB"/>
        </w:rPr>
        <w:t>PSFCH star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t</w:t>
      </w:r>
      <w:r w:rsidR="00F57FC5" w:rsidRPr="00C81F5E">
        <w:rPr>
          <w:rFonts w:ascii="Times New Roman" w:hAnsi="Times New Roman" w:cs="Times New Roman" w:hint="eastAsia"/>
          <w:color w:val="FF0000"/>
          <w:lang w:val="en-GB"/>
        </w:rPr>
        <w:t xml:space="preserve">ing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at symbol </w:t>
      </w:r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startSLsymbols</w:t>
      </w:r>
      <w:r w:rsidR="0080683F" w:rsidRPr="00C81F5E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+</w:t>
      </w:r>
      <w:r w:rsidR="0080683F" w:rsidRPr="00C81F5E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lengthSLsymbols</w:t>
      </w:r>
      <w:r w:rsidR="0080683F" w:rsidRPr="00C81F5E">
        <w:rPr>
          <w:rFonts w:ascii="Times New Roman" w:hAnsi="Times New Roman" w:cs="Times New Roman"/>
          <w:i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>-</w:t>
      </w:r>
      <w:r w:rsidR="0080683F" w:rsidRPr="00C81F5E">
        <w:rPr>
          <w:rFonts w:ascii="Times New Roman" w:hAnsi="Times New Roman" w:cs="Times New Roman"/>
          <w:color w:val="FF0000"/>
          <w:lang w:val="en-GB"/>
        </w:rPr>
        <w:t xml:space="preserve"> 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2 </w:t>
      </w:r>
      <w:r w:rsidR="00F57FC5" w:rsidRPr="0080683F">
        <w:rPr>
          <w:rFonts w:ascii="Times New Roman" w:hAnsi="Times New Roman" w:cs="Times New Roman"/>
          <w:lang w:val="en-GB"/>
        </w:rPr>
        <w:t>in TS38.214</w:t>
      </w:r>
      <w:r w:rsidR="00C81F5E">
        <w:rPr>
          <w:rFonts w:ascii="Times New Roman" w:hAnsi="Times New Roman" w:cs="Times New Roman"/>
          <w:lang w:val="en-GB"/>
        </w:rPr>
        <w:t xml:space="preserve"> [LG]</w:t>
      </w:r>
    </w:p>
    <w:p w:rsidR="00C41F36" w:rsidRDefault="00820D1C" w:rsidP="0080683F">
      <w:pPr>
        <w:pStyle w:val="a3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Alt 2.</w:t>
      </w:r>
      <w:r w:rsidR="004764EC">
        <w:rPr>
          <w:rFonts w:ascii="Times New Roman" w:hAnsi="Times New Roman" w:cs="Times New Roman"/>
          <w:lang w:val="en-GB"/>
        </w:rPr>
        <w:t xml:space="preserve"> Describe as</w:t>
      </w:r>
      <w:r>
        <w:rPr>
          <w:rFonts w:ascii="Times New Roman" w:hAnsi="Times New Roman" w:cs="Times New Roman"/>
          <w:lang w:val="en-GB"/>
        </w:rPr>
        <w:t xml:space="preserve"> </w:t>
      </w:r>
      <w:r w:rsidR="004764EC">
        <w:rPr>
          <w:rFonts w:ascii="Times New Roman" w:hAnsi="Times New Roman" w:cs="Times New Roman"/>
          <w:lang w:val="en-GB"/>
        </w:rPr>
        <w:t>“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The first OFDM symbol of the PSFCH transmission </w:t>
      </w:r>
      <w:r w:rsidR="00F57FC5" w:rsidRPr="00C81F5E">
        <w:rPr>
          <w:rFonts w:ascii="Cambria Math" w:hAnsi="Cambria Math" w:cs="Cambria Math"/>
          <w:color w:val="FF0000"/>
          <w:lang w:val="en-GB"/>
        </w:rPr>
        <w:t>𝑙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′ is defined as </w:t>
      </w:r>
      <w:r w:rsidR="00F57FC5" w:rsidRPr="00C81F5E">
        <w:rPr>
          <w:rFonts w:ascii="Cambria Math" w:hAnsi="Cambria Math" w:cs="Cambria Math"/>
          <w:color w:val="FF0000"/>
          <w:lang w:val="en-GB"/>
        </w:rPr>
        <w:t>𝑙</w:t>
      </w:r>
      <w:r w:rsidR="00F57FC5" w:rsidRPr="00C81F5E">
        <w:rPr>
          <w:rFonts w:ascii="Times New Roman" w:hAnsi="Times New Roman" w:cs="Times New Roman"/>
          <w:color w:val="FF0000"/>
          <w:lang w:val="en-GB"/>
        </w:rPr>
        <w:t xml:space="preserve">′ = startSLsymbols + </w:t>
      </w:r>
      <w:r w:rsidR="00F57FC5" w:rsidRPr="00C81F5E">
        <w:rPr>
          <w:rFonts w:ascii="Times New Roman" w:hAnsi="Times New Roman" w:cs="Times New Roman"/>
          <w:i/>
          <w:color w:val="FF0000"/>
          <w:lang w:val="en-GB"/>
        </w:rPr>
        <w:t>lengthSLsymbols</w:t>
      </w:r>
      <w:r w:rsidR="004764EC" w:rsidRPr="00C81F5E">
        <w:rPr>
          <w:rFonts w:ascii="Times New Roman" w:hAnsi="Times New Roman" w:cs="Times New Roman"/>
          <w:color w:val="FF0000"/>
          <w:lang w:val="en-GB"/>
        </w:rPr>
        <w:t xml:space="preserve"> – 2.</w:t>
      </w:r>
      <w:r w:rsidR="004764EC">
        <w:rPr>
          <w:rFonts w:ascii="Times New Roman" w:hAnsi="Times New Roman" w:cs="Times New Roman"/>
          <w:lang w:val="en-GB"/>
        </w:rPr>
        <w:t>”</w:t>
      </w:r>
      <w:r w:rsidR="00F57FC5" w:rsidRPr="0080683F">
        <w:rPr>
          <w:rFonts w:ascii="Times New Roman" w:hAnsi="Times New Roman" w:cs="Times New Roman"/>
          <w:lang w:val="en-GB"/>
        </w:rPr>
        <w:t xml:space="preserve"> </w:t>
      </w:r>
      <w:r w:rsidR="00C81F5E">
        <w:rPr>
          <w:rFonts w:ascii="Times New Roman" w:hAnsi="Times New Roman" w:cs="Times New Roman"/>
          <w:lang w:val="en-GB"/>
        </w:rPr>
        <w:t>in</w:t>
      </w:r>
      <w:r w:rsidR="00F57FC5" w:rsidRPr="0080683F">
        <w:rPr>
          <w:rFonts w:ascii="Times New Roman" w:hAnsi="Times New Roman" w:cs="Times New Roman"/>
          <w:lang w:val="en-GB"/>
        </w:rPr>
        <w:t xml:space="preserve"> </w:t>
      </w:r>
      <w:r w:rsidR="0080683F" w:rsidRPr="0080683F">
        <w:rPr>
          <w:rFonts w:ascii="Times New Roman" w:hAnsi="Times New Roman" w:cs="Times New Roman"/>
          <w:lang w:val="en-GB"/>
        </w:rPr>
        <w:t xml:space="preserve">Clause </w:t>
      </w:r>
      <w:r w:rsidR="00593765">
        <w:rPr>
          <w:rFonts w:ascii="Times New Roman" w:hAnsi="Times New Roman" w:cs="Times New Roman"/>
          <w:lang w:val="en-GB"/>
        </w:rPr>
        <w:t>16.3</w:t>
      </w:r>
      <w:r w:rsidR="0080683F" w:rsidRPr="0080683F">
        <w:rPr>
          <w:rFonts w:ascii="Times New Roman" w:hAnsi="Times New Roman" w:cs="Times New Roman"/>
          <w:lang w:val="en-GB"/>
        </w:rPr>
        <w:t xml:space="preserve"> of </w:t>
      </w:r>
      <w:r w:rsidR="00F57FC5" w:rsidRPr="0080683F">
        <w:rPr>
          <w:rFonts w:ascii="Times New Roman" w:hAnsi="Times New Roman" w:cs="Times New Roman"/>
          <w:lang w:val="en-GB"/>
        </w:rPr>
        <w:t>TS38.213</w:t>
      </w:r>
      <w:r w:rsidR="00C81F5E">
        <w:rPr>
          <w:rFonts w:ascii="Times New Roman" w:hAnsi="Times New Roman" w:cs="Times New Roman"/>
          <w:lang w:val="en-GB"/>
        </w:rPr>
        <w:t xml:space="preserve"> [Intel], [ASUSTeK], [NTT DCM]</w:t>
      </w:r>
    </w:p>
    <w:p w:rsidR="00593765" w:rsidRDefault="00820D1C" w:rsidP="0080683F">
      <w:pPr>
        <w:pStyle w:val="a3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3. </w:t>
      </w:r>
      <w:r w:rsidR="005A7F2A">
        <w:rPr>
          <w:rFonts w:ascii="Times New Roman" w:hAnsi="Times New Roman" w:cs="Times New Roman"/>
          <w:lang w:val="en-GB"/>
        </w:rPr>
        <w:t xml:space="preserve">Change the above yellow-highlighted to </w:t>
      </w:r>
      <w:r w:rsidR="005A7F2A" w:rsidRPr="00C81F5E">
        <w:rPr>
          <w:rFonts w:ascii="Times New Roman" w:hAnsi="Times New Roman" w:cs="Times New Roman"/>
          <w:lang w:val="en-GB"/>
        </w:rPr>
        <w:t>“</w:t>
      </w:r>
      <m:oMath>
        <m:r>
          <w:rPr>
            <w:rFonts w:ascii="Cambria Math" w:eastAsia="맑은 고딕" w:hAnsi="Cambria Math" w:cs="Times New Roman"/>
            <w:color w:val="FF0000"/>
            <w:kern w:val="0"/>
            <w:szCs w:val="20"/>
            <w:lang w:val="en-GB" w:eastAsia="en-US"/>
          </w:rPr>
          <m:t>l'</m:t>
        </m:r>
      </m:oMath>
      <w:r w:rsidR="005A7F2A" w:rsidRPr="005A7F2A">
        <w:rPr>
          <w:rFonts w:ascii="Times New Roman" w:eastAsia="맑은 고딕" w:hAnsi="Times New Roman" w:cs="Times New Roman"/>
          <w:color w:val="FF0000"/>
          <w:kern w:val="0"/>
          <w:szCs w:val="20"/>
          <w:lang w:val="en-GB" w:eastAsia="en-US"/>
        </w:rPr>
        <w:t xml:space="preserve"> is the index of the OFDM symbol in the slot that corresponds to the </w:t>
      </w:r>
      <w:r w:rsidR="005A7F2A" w:rsidRPr="00C81F5E">
        <w:rPr>
          <w:rFonts w:ascii="Times New Roman" w:eastAsia="맑은 고딕" w:hAnsi="Times New Roman" w:cs="Times New Roman"/>
          <w:color w:val="FF0000"/>
          <w:kern w:val="0"/>
          <w:szCs w:val="20"/>
          <w:lang w:val="en-GB" w:eastAsia="en-US"/>
        </w:rPr>
        <w:t>last but one OFDM symbol available for SL transmission in the slot</w:t>
      </w:r>
      <w:r w:rsidR="005A7F2A" w:rsidRPr="00C81F5E">
        <w:rPr>
          <w:rFonts w:ascii="Times New Roman" w:hAnsi="Times New Roman" w:cs="Times New Roman"/>
          <w:lang w:val="en-GB"/>
        </w:rPr>
        <w:t>”</w:t>
      </w:r>
      <w:r w:rsidR="005A7F2A">
        <w:rPr>
          <w:rFonts w:ascii="Times New Roman" w:hAnsi="Times New Roman" w:cs="Times New Roman"/>
          <w:lang w:val="en-GB"/>
        </w:rPr>
        <w:t xml:space="preserve"> i</w:t>
      </w:r>
      <w:r w:rsidR="00593765">
        <w:rPr>
          <w:rFonts w:ascii="Times New Roman" w:hAnsi="Times New Roman" w:cs="Times New Roman"/>
          <w:lang w:val="en-GB"/>
        </w:rPr>
        <w:t xml:space="preserve">n </w:t>
      </w:r>
      <w:r w:rsidR="005A7F2A">
        <w:rPr>
          <w:rFonts w:ascii="Times New Roman" w:hAnsi="Times New Roman" w:cs="Times New Roman"/>
          <w:lang w:val="en-GB"/>
        </w:rPr>
        <w:t>Cl</w:t>
      </w:r>
      <w:r w:rsidR="00593765">
        <w:rPr>
          <w:rFonts w:ascii="Times New Roman" w:hAnsi="Times New Roman" w:cs="Times New Roman"/>
          <w:lang w:val="en-GB"/>
        </w:rPr>
        <w:t>a</w:t>
      </w:r>
      <w:r w:rsidR="005A7F2A">
        <w:rPr>
          <w:rFonts w:ascii="Times New Roman" w:hAnsi="Times New Roman" w:cs="Times New Roman"/>
          <w:lang w:val="en-GB"/>
        </w:rPr>
        <w:t>u</w:t>
      </w:r>
      <w:r w:rsidR="00593765">
        <w:rPr>
          <w:rFonts w:ascii="Times New Roman" w:hAnsi="Times New Roman" w:cs="Times New Roman"/>
          <w:lang w:val="en-GB"/>
        </w:rPr>
        <w:t>se 8.3.4.2.1</w:t>
      </w:r>
      <w:r w:rsidR="005A7F2A">
        <w:rPr>
          <w:rFonts w:ascii="Times New Roman" w:hAnsi="Times New Roman" w:cs="Times New Roman"/>
          <w:lang w:val="en-GB"/>
        </w:rPr>
        <w:t xml:space="preserve"> of TS38.211</w:t>
      </w:r>
      <w:r w:rsidR="00C81F5E">
        <w:rPr>
          <w:rFonts w:ascii="Times New Roman" w:hAnsi="Times New Roman" w:cs="Times New Roman"/>
          <w:lang w:val="en-GB"/>
        </w:rPr>
        <w:t xml:space="preserve"> [Sharp]</w:t>
      </w:r>
    </w:p>
    <w:p w:rsidR="00C81F5E" w:rsidRPr="0080683F" w:rsidRDefault="00C81F5E" w:rsidP="00C81F5E">
      <w:pPr>
        <w:pStyle w:val="a3"/>
        <w:numPr>
          <w:ilvl w:val="0"/>
          <w:numId w:val="17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 4. </w:t>
      </w:r>
      <w:r w:rsidRPr="00C81F5E">
        <w:rPr>
          <w:rFonts w:ascii="Times New Roman" w:hAnsi="Times New Roman" w:cs="Times New Roman"/>
          <w:lang w:val="en-GB"/>
        </w:rPr>
        <w:t xml:space="preserve">Clarify that </w:t>
      </w:r>
      <w:r w:rsidRPr="008C6288">
        <w:rPr>
          <w:rFonts w:ascii="Times New Roman" w:hAnsi="Times New Roman" w:cs="Times New Roman"/>
          <w:color w:val="FF0000"/>
          <w:lang w:val="en-GB"/>
        </w:rPr>
        <w:t>there is only one PSFCH symbol</w:t>
      </w:r>
      <w:r>
        <w:rPr>
          <w:rFonts w:ascii="Times New Roman" w:hAnsi="Times New Roman" w:cs="Times New Roman"/>
          <w:lang w:val="en-GB"/>
        </w:rPr>
        <w:t xml:space="preserve"> in Clause 8.2.1 of TS38.211 and describe as “</w:t>
      </w:r>
      <w:r w:rsidRPr="008C6288">
        <w:rPr>
          <w:rFonts w:ascii="Times New Roman" w:hAnsi="Times New Roman" w:cs="Times New Roman"/>
          <w:color w:val="FF0000"/>
          <w:lang w:val="en-GB"/>
        </w:rPr>
        <w:t>In a slot with PSFCH transmission occasion, PSFCH resources are in the OFDM symbol that is two symbols after the last OFDM symbol with PSSCH resources in that slot.</w:t>
      </w:r>
      <w:r>
        <w:rPr>
          <w:rFonts w:ascii="Times New Roman" w:hAnsi="Times New Roman" w:cs="Times New Roman"/>
          <w:lang w:val="en-GB"/>
        </w:rPr>
        <w:t xml:space="preserve">” in </w:t>
      </w:r>
      <w:r w:rsidRPr="0080683F">
        <w:rPr>
          <w:rFonts w:ascii="Times New Roman" w:hAnsi="Times New Roman" w:cs="Times New Roman"/>
          <w:lang w:val="en-GB"/>
        </w:rPr>
        <w:t xml:space="preserve">Clause </w:t>
      </w:r>
      <w:r>
        <w:rPr>
          <w:rFonts w:ascii="Times New Roman" w:hAnsi="Times New Roman" w:cs="Times New Roman"/>
          <w:lang w:val="en-GB"/>
        </w:rPr>
        <w:t>16.3</w:t>
      </w:r>
      <w:r w:rsidRPr="0080683F">
        <w:rPr>
          <w:rFonts w:ascii="Times New Roman" w:hAnsi="Times New Roman" w:cs="Times New Roman"/>
          <w:lang w:val="en-GB"/>
        </w:rPr>
        <w:t xml:space="preserve"> of TS38.213</w:t>
      </w:r>
      <w:r>
        <w:rPr>
          <w:rFonts w:ascii="Times New Roman" w:hAnsi="Times New Roman" w:cs="Times New Roman"/>
          <w:lang w:val="en-GB"/>
        </w:rPr>
        <w:t>. [Qualcomm]</w:t>
      </w:r>
    </w:p>
    <w:p w:rsidR="00F57FC5" w:rsidRDefault="00F57FC5" w:rsidP="000F356E">
      <w:pPr>
        <w:spacing w:line="276" w:lineRule="auto"/>
        <w:rPr>
          <w:rFonts w:ascii="Times New Roman" w:hAnsi="Times New Roman" w:cs="Times New Roman" w:hint="eastAsia"/>
          <w:lang w:val="en-GB"/>
        </w:rPr>
      </w:pPr>
    </w:p>
    <w:p w:rsidR="00195131" w:rsidRDefault="000F35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Please provide your views and reason.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E902B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Pr="00BC4E4C" w:rsidRDefault="00B3361D" w:rsidP="00B3361D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PS-2-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4526A5" w:rsidRPr="004526A5">
        <w:rPr>
          <w:rFonts w:ascii="Times New Roman" w:hAnsi="Times New Roman" w:cs="Times New Roman"/>
          <w:b/>
          <w:sz w:val="24"/>
          <w:u w:val="single"/>
        </w:rPr>
        <w:t>To clarify time-domain location of PSSCH</w:t>
      </w:r>
    </w:p>
    <w:p w:rsidR="00B3361D" w:rsidRDefault="004E2BEA" w:rsidP="00B3361D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</w:t>
      </w:r>
      <w:r w:rsidR="00B3361D">
        <w:rPr>
          <w:rFonts w:ascii="Times New Roman" w:hAnsi="Times New Roman" w:cs="Times New Roman" w:hint="eastAsia"/>
          <w:lang w:val="en-GB"/>
        </w:rPr>
        <w:t xml:space="preserve"> contributions </w:t>
      </w:r>
      <w:r w:rsidRPr="004E2BEA">
        <w:rPr>
          <w:rFonts w:ascii="Times New Roman" w:hAnsi="Times New Roman" w:cs="Times New Roman"/>
          <w:lang w:val="en-GB"/>
        </w:rPr>
        <w:t>[Sharp], [LG]</w:t>
      </w:r>
      <w:r w:rsidR="00B3361D">
        <w:rPr>
          <w:rFonts w:ascii="Times New Roman" w:hAnsi="Times New Roman" w:cs="Times New Roman"/>
          <w:lang w:val="en-GB"/>
        </w:rPr>
        <w:t xml:space="preserve"> discuss on this topic, which is related to the yellow-highlighted part below</w:t>
      </w:r>
      <w:r w:rsidR="005F1574">
        <w:rPr>
          <w:rFonts w:ascii="Times New Roman" w:hAnsi="Times New Roman" w:cs="Times New Roman"/>
          <w:lang w:val="en-GB"/>
        </w:rPr>
        <w:t xml:space="preserve"> in TS38.214</w:t>
      </w:r>
      <w:r w:rsidR="00B3361D">
        <w:rPr>
          <w:rFonts w:ascii="Times New Roman" w:hAnsi="Times New Roman" w:cs="Times New Roman"/>
          <w:lang w:val="en-GB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61D" w:rsidTr="001227D7">
        <w:tc>
          <w:tcPr>
            <w:tcW w:w="9016" w:type="dxa"/>
          </w:tcPr>
          <w:p w:rsidR="00D41866" w:rsidRPr="00D41866" w:rsidRDefault="00D41866" w:rsidP="00D41866">
            <w:pPr>
              <w:keepNext/>
              <w:keepLines/>
              <w:widowControl/>
              <w:wordWrap/>
              <w:autoSpaceDE/>
              <w:autoSpaceDN/>
              <w:spacing w:before="120" w:after="180"/>
              <w:ind w:left="1418" w:hanging="1418"/>
              <w:outlineLvl w:val="3"/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</w:pPr>
            <w:bookmarkStart w:id="14" w:name="_Toc29673237"/>
            <w:bookmarkStart w:id="15" w:name="_Toc29673378"/>
            <w:bookmarkStart w:id="16" w:name="_Toc29674371"/>
            <w:bookmarkStart w:id="17" w:name="_Toc36645601"/>
            <w:bookmarkStart w:id="18" w:name="_Toc45810650"/>
            <w:bookmarkStart w:id="19" w:name="_Toc52457860"/>
            <w:r w:rsidRPr="00D41866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t>8.1.2.1</w:t>
            </w:r>
            <w:r w:rsidRPr="00D41866">
              <w:rPr>
                <w:rFonts w:ascii="Arial" w:eastAsia="SimSun" w:hAnsi="Arial" w:cs="Times New Roman"/>
                <w:color w:val="000000"/>
                <w:kern w:val="0"/>
                <w:sz w:val="24"/>
                <w:szCs w:val="20"/>
                <w:lang w:val="x-none" w:eastAsia="en-US"/>
              </w:rPr>
              <w:tab/>
              <w:t>Resource allocation in time domain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UE shall transmit the PSSCH in the same slot as the associated PSCCH.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minimum resource allocation unit in the time domain is a slot.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eastAsia="ja-JP"/>
              </w:rPr>
              <w:t>The UE shall transmit the PSSCH in consecutive symbols within the slot, subject to the following restrictions: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  <w:t xml:space="preserve">The UE shall not transmit PSSCH in symbols which are not configured for sidelink. A symbol is configured for sidelink, according to higher layer parameters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 and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lengthSLsymbols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, where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 xml:space="preserve"> is the symbol index of the first symbol of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 xml:space="preserve">lengthSLsymbols 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consecutive symbols configured for sidelink.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en-US"/>
              </w:rPr>
              <w:tab/>
              <w:t xml:space="preserve">Within the slot, PSSCH resource allocation starts at symbol </w:t>
            </w:r>
            <w:r w:rsidRPr="00D41866">
              <w:rPr>
                <w:rFonts w:ascii="Times New Roman" w:eastAsia="SimSun" w:hAnsi="Times New Roman" w:cs="Times New Roman"/>
                <w:i/>
                <w:kern w:val="0"/>
                <w:szCs w:val="20"/>
                <w:lang w:val="x-none" w:eastAsia="ja-JP"/>
              </w:rPr>
              <w:t>startSLsymbols+1.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highlight w:val="yellow"/>
                <w:lang w:val="x-none" w:eastAsia="ja-JP"/>
              </w:rPr>
              <w:t>The UE shall not transmit PSSCH in symbols which are configured for use by PSFCH, if PSFCH is configured in this slot.</w:t>
            </w:r>
          </w:p>
          <w:p w:rsidR="00D41866" w:rsidRPr="00D41866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  <w:t>The UE shall not transmit PSSCH in the last symbol configured for sidelink.</w:t>
            </w:r>
          </w:p>
          <w:p w:rsidR="00B3361D" w:rsidRPr="00763EB8" w:rsidRDefault="00D41866" w:rsidP="00D41866">
            <w:pPr>
              <w:widowControl/>
              <w:wordWrap/>
              <w:autoSpaceDE/>
              <w:autoSpaceDN/>
              <w:spacing w:after="180"/>
              <w:ind w:left="568" w:hanging="284"/>
              <w:rPr>
                <w:rFonts w:ascii="Times New Roman" w:hAnsi="Times New Roman" w:cs="Times New Roman"/>
                <w:lang w:val="en-GB"/>
              </w:rPr>
            </w:pP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>-</w:t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lang w:val="x-none" w:eastAsia="ja-JP"/>
              </w:rPr>
              <w:tab/>
            </w:r>
            <w:r w:rsidRPr="00D41866">
              <w:rPr>
                <w:rFonts w:ascii="Times New Roman" w:eastAsia="SimSun" w:hAnsi="Times New Roman" w:cs="Times New Roman"/>
                <w:kern w:val="0"/>
                <w:szCs w:val="20"/>
                <w:highlight w:val="yellow"/>
                <w:lang w:val="x-none" w:eastAsia="ja-JP"/>
              </w:rPr>
              <w:t>The UE shall not transmit PSSCH in the symbol immediately preceding the symbols which are configured for use by PSFCH, if PSFCH is configured in this slot.</w:t>
            </w: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:rsidR="004F0796" w:rsidRDefault="004F0796" w:rsidP="004F0796">
      <w:pPr>
        <w:pStyle w:val="a3"/>
        <w:numPr>
          <w:ilvl w:val="0"/>
          <w:numId w:val="18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[LG</w:t>
      </w:r>
      <w:r>
        <w:rPr>
          <w:rFonts w:ascii="Times New Roman" w:hAnsi="Times New Roman" w:cs="Times New Roman"/>
          <w:lang w:val="en-GB"/>
        </w:rPr>
        <w:t>] proposes to d</w:t>
      </w:r>
      <w:r w:rsidRPr="004F0796">
        <w:rPr>
          <w:rFonts w:ascii="Times New Roman" w:hAnsi="Times New Roman" w:cs="Times New Roman"/>
          <w:lang w:val="en-GB"/>
        </w:rPr>
        <w:t xml:space="preserve">escribe </w:t>
      </w:r>
      <w:r>
        <w:rPr>
          <w:rFonts w:ascii="Times New Roman" w:hAnsi="Times New Roman" w:cs="Times New Roman"/>
          <w:lang w:val="en-GB"/>
        </w:rPr>
        <w:t>“</w:t>
      </w:r>
      <w:r w:rsidRPr="004F0796">
        <w:rPr>
          <w:rFonts w:ascii="Times New Roman" w:hAnsi="Times New Roman" w:cs="Times New Roman"/>
          <w:lang w:val="en-GB"/>
        </w:rPr>
        <w:t>The UE shall not transmit PSSCH in symbols which are configured for use by PSFCH</w:t>
      </w:r>
      <w:r>
        <w:rPr>
          <w:rFonts w:ascii="Times New Roman" w:hAnsi="Times New Roman" w:cs="Times New Roman"/>
          <w:lang w:val="en-GB"/>
        </w:rPr>
        <w:t xml:space="preserve"> </w:t>
      </w:r>
      <w:r w:rsidRPr="004F0796">
        <w:rPr>
          <w:rFonts w:ascii="Times New Roman" w:hAnsi="Times New Roman" w:cs="Times New Roman"/>
          <w:color w:val="FF0000"/>
          <w:lang w:val="en-GB"/>
        </w:rPr>
        <w:t xml:space="preserve">starting at symbol </w:t>
      </w:r>
      <w:r w:rsidRPr="004F0796">
        <w:rPr>
          <w:rFonts w:ascii="Times New Roman" w:hAnsi="Times New Roman" w:cs="Times New Roman"/>
          <w:i/>
          <w:color w:val="FF0000"/>
          <w:lang w:val="en-GB"/>
        </w:rPr>
        <w:t>startSLsymbols</w:t>
      </w:r>
      <w:r w:rsidRPr="004F0796">
        <w:rPr>
          <w:rFonts w:ascii="Times New Roman" w:hAnsi="Times New Roman" w:cs="Times New Roman"/>
          <w:color w:val="FF0000"/>
          <w:lang w:val="en-GB"/>
        </w:rPr>
        <w:t xml:space="preserve"> + </w:t>
      </w:r>
      <w:r w:rsidRPr="004F0796">
        <w:rPr>
          <w:rFonts w:ascii="Times New Roman" w:hAnsi="Times New Roman" w:cs="Times New Roman"/>
          <w:i/>
          <w:color w:val="FF0000"/>
          <w:lang w:val="en-GB"/>
        </w:rPr>
        <w:t>lengthSLsymbols</w:t>
      </w:r>
      <w:r w:rsidRPr="004F0796">
        <w:rPr>
          <w:rFonts w:ascii="Times New Roman" w:hAnsi="Times New Roman" w:cs="Times New Roman"/>
          <w:color w:val="FF0000"/>
          <w:lang w:val="en-GB"/>
        </w:rPr>
        <w:t xml:space="preserve"> - 2</w:t>
      </w:r>
      <w:r w:rsidRPr="004F0796">
        <w:rPr>
          <w:rFonts w:ascii="Times New Roman" w:hAnsi="Times New Roman" w:cs="Times New Roman"/>
          <w:lang w:val="en-GB"/>
        </w:rPr>
        <w:t>, if PSFCH is configured in this slot</w:t>
      </w:r>
      <w:r>
        <w:rPr>
          <w:rFonts w:ascii="Times New Roman" w:hAnsi="Times New Roman" w:cs="Times New Roman"/>
          <w:lang w:val="en-GB"/>
        </w:rPr>
        <w:t>” (Same as Alt 1 of Issue PS-2-1 above)</w:t>
      </w:r>
    </w:p>
    <w:p w:rsidR="00D41866" w:rsidRDefault="00D41866" w:rsidP="00D41866">
      <w:pPr>
        <w:pStyle w:val="a3"/>
        <w:numPr>
          <w:ilvl w:val="0"/>
          <w:numId w:val="18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 w:hint="eastAsia"/>
          <w:lang w:val="en-GB"/>
        </w:rPr>
        <w:t>[</w:t>
      </w:r>
      <w:r>
        <w:rPr>
          <w:rFonts w:ascii="Times New Roman" w:hAnsi="Times New Roman" w:cs="Times New Roman"/>
          <w:lang w:val="en-GB"/>
        </w:rPr>
        <w:t>Sharp</w:t>
      </w:r>
      <w:r>
        <w:rPr>
          <w:rFonts w:ascii="Times New Roman" w:hAnsi="Times New Roman" w:cs="Times New Roman" w:hint="eastAsia"/>
          <w:lang w:val="en-GB"/>
        </w:rPr>
        <w:t>] proposes that</w:t>
      </w:r>
      <w:r>
        <w:rPr>
          <w:rFonts w:ascii="Times New Roman" w:hAnsi="Times New Roman" w:cs="Times New Roman"/>
          <w:lang w:val="en-GB"/>
        </w:rPr>
        <w:t>, the last bullet is changed into “</w:t>
      </w:r>
      <w:r w:rsidRPr="00D41866">
        <w:rPr>
          <w:rFonts w:ascii="Times New Roman" w:hAnsi="Times New Roman" w:cs="Times New Roman"/>
          <w:lang w:val="en-GB"/>
        </w:rPr>
        <w:t xml:space="preserve">The UE shall not transmit PSSCH in the </w:t>
      </w:r>
      <w:r w:rsidRPr="00D41866">
        <w:rPr>
          <w:rFonts w:ascii="Times New Roman" w:hAnsi="Times New Roman" w:cs="Times New Roman"/>
          <w:color w:val="FF0000"/>
          <w:lang w:val="en-GB"/>
        </w:rPr>
        <w:t xml:space="preserve">two consecutive </w:t>
      </w:r>
      <w:r w:rsidRPr="00D41866">
        <w:rPr>
          <w:rFonts w:ascii="Times New Roman" w:hAnsi="Times New Roman" w:cs="Times New Roman"/>
          <w:lang w:val="en-GB"/>
        </w:rPr>
        <w:t>symbol</w:t>
      </w:r>
      <w:r w:rsidRPr="00D41866">
        <w:rPr>
          <w:rFonts w:ascii="Times New Roman" w:hAnsi="Times New Roman" w:cs="Times New Roman"/>
          <w:color w:val="FF0000"/>
          <w:lang w:val="en-GB"/>
        </w:rPr>
        <w:t>s</w:t>
      </w:r>
      <w:r w:rsidRPr="00D41866">
        <w:rPr>
          <w:rFonts w:ascii="Times New Roman" w:hAnsi="Times New Roman" w:cs="Times New Roman"/>
          <w:lang w:val="en-GB"/>
        </w:rPr>
        <w:t xml:space="preserve"> immediately preceding the symbol(s) which are configured for use by PSFCH, if PSFCH is configured in this slot.</w:t>
      </w:r>
      <w:r>
        <w:rPr>
          <w:rFonts w:ascii="Times New Roman" w:hAnsi="Times New Roman" w:cs="Times New Roman"/>
          <w:lang w:val="en-GB"/>
        </w:rPr>
        <w:t>”</w:t>
      </w:r>
    </w:p>
    <w:p w:rsidR="00B3361D" w:rsidRDefault="00B3361D" w:rsidP="00B3361D">
      <w:pPr>
        <w:spacing w:line="276" w:lineRule="auto"/>
        <w:rPr>
          <w:rFonts w:ascii="Times New Roman" w:hAnsi="Times New Roman" w:cs="Times New Roman" w:hint="eastAsia"/>
          <w:lang w:val="en-GB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</w:t>
      </w:r>
      <w:r w:rsidR="004F0796">
        <w:rPr>
          <w:rFonts w:ascii="Times New Roman" w:hAnsi="Times New Roman" w:cs="Times New Roman" w:hint="eastAsia"/>
          <w:lang w:val="en-GB"/>
        </w:rPr>
        <w:t xml:space="preserve">e provide your views and reason including </w:t>
      </w:r>
      <w:r w:rsidR="004F0796">
        <w:rPr>
          <w:rFonts w:ascii="Times New Roman" w:hAnsi="Times New Roman" w:cs="Times New Roman"/>
          <w:lang w:val="en-GB"/>
        </w:rPr>
        <w:t>whether the change is needed or not.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Pr="00195131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Pr="00BC4E4C" w:rsidRDefault="00B3361D" w:rsidP="00B3361D">
      <w:pPr>
        <w:pStyle w:val="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Issue PS-2-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183EB6" w:rsidRPr="00183EB6">
        <w:rPr>
          <w:rFonts w:ascii="Times New Roman" w:hAnsi="Times New Roman" w:cs="Times New Roman"/>
          <w:b/>
          <w:sz w:val="24"/>
          <w:u w:val="single"/>
        </w:rPr>
        <w:t>To clarify time-domain and frequency-domain location of PSCCH</w:t>
      </w:r>
    </w:p>
    <w:p w:rsidR="00B3361D" w:rsidRDefault="00F57FC5" w:rsidP="00B3361D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</w:t>
      </w:r>
      <w:r w:rsidR="00B3361D">
        <w:rPr>
          <w:rFonts w:ascii="Times New Roman" w:hAnsi="Times New Roman" w:cs="Times New Roman" w:hint="eastAsia"/>
          <w:lang w:val="en-GB"/>
        </w:rPr>
        <w:t xml:space="preserve"> contributions </w:t>
      </w:r>
      <w:r w:rsidRPr="00F57FC5">
        <w:rPr>
          <w:rFonts w:ascii="Times New Roman" w:hAnsi="Times New Roman" w:cs="Times New Roman"/>
          <w:lang w:val="en-GB"/>
        </w:rPr>
        <w:t>[ZTE, Sanechips], [ASUSTeK</w:t>
      </w:r>
      <w:r w:rsidR="00B3361D" w:rsidRPr="00B25FBC">
        <w:rPr>
          <w:rFonts w:ascii="Times New Roman" w:hAnsi="Times New Roman" w:cs="Times New Roman"/>
          <w:lang w:val="en-GB"/>
        </w:rPr>
        <w:t>]</w:t>
      </w:r>
      <w:r w:rsidR="00B3361D">
        <w:rPr>
          <w:rFonts w:ascii="Times New Roman" w:hAnsi="Times New Roman" w:cs="Times New Roman"/>
          <w:lang w:val="en-GB"/>
        </w:rPr>
        <w:t xml:space="preserve"> discuss on this topic, which is related to the yellow-highlighted part below in TS38.21</w:t>
      </w:r>
      <w:r w:rsidR="005F1574">
        <w:rPr>
          <w:rFonts w:ascii="Times New Roman" w:hAnsi="Times New Roman" w:cs="Times New Roman"/>
          <w:lang w:val="en-GB"/>
        </w:rPr>
        <w:t>3</w:t>
      </w:r>
      <w:r w:rsidR="00B3361D">
        <w:rPr>
          <w:rFonts w:ascii="Times New Roman" w:hAnsi="Times New Roman" w:cs="Times New Roman"/>
          <w:lang w:val="en-GB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61D" w:rsidTr="001227D7">
        <w:tc>
          <w:tcPr>
            <w:tcW w:w="9016" w:type="dxa"/>
          </w:tcPr>
          <w:p w:rsidR="005F1574" w:rsidRPr="005F1574" w:rsidRDefault="005F1574" w:rsidP="005F1574">
            <w:pPr>
              <w:keepNext/>
              <w:keepLines/>
              <w:widowControl/>
              <w:wordWrap/>
              <w:autoSpaceDE/>
              <w:autoSpaceDN/>
              <w:spacing w:before="180" w:after="180"/>
              <w:ind w:left="1134" w:hanging="1134"/>
              <w:outlineLvl w:val="1"/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</w:pPr>
            <w:bookmarkStart w:id="20" w:name="_Toc29894886"/>
            <w:bookmarkStart w:id="21" w:name="_Toc29899185"/>
            <w:bookmarkStart w:id="22" w:name="_Toc29899603"/>
            <w:bookmarkStart w:id="23" w:name="_Toc29917339"/>
            <w:bookmarkStart w:id="24" w:name="_Toc36498214"/>
            <w:bookmarkStart w:id="25" w:name="_Toc45699244"/>
            <w:bookmarkStart w:id="26" w:name="_Toc52208406"/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>16.4</w:t>
            </w:r>
            <w:r w:rsidRPr="005F1574">
              <w:rPr>
                <w:rFonts w:ascii="Arial" w:eastAsia="SimSun" w:hAnsi="Arial" w:cs="Times New Roman" w:hint="eastAsia"/>
                <w:kern w:val="0"/>
                <w:sz w:val="32"/>
                <w:szCs w:val="20"/>
                <w:lang w:val="en-GB" w:eastAsia="en-US"/>
              </w:rPr>
              <w:tab/>
            </w:r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>UE procedure for transmitting PSCCH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5F1574">
              <w:rPr>
                <w:rFonts w:ascii="Arial" w:eastAsia="SimSun" w:hAnsi="Arial" w:cs="Times New Roman"/>
                <w:kern w:val="0"/>
                <w:sz w:val="32"/>
                <w:szCs w:val="20"/>
                <w:lang w:val="en-GB" w:eastAsia="en-US"/>
              </w:rPr>
              <w:t xml:space="preserve"> </w:t>
            </w:r>
          </w:p>
          <w:p w:rsidR="00B3361D" w:rsidRPr="005F1574" w:rsidRDefault="005F1574" w:rsidP="005F1574">
            <w:pPr>
              <w:widowControl/>
              <w:wordWrap/>
              <w:autoSpaceDE/>
              <w:autoSpaceDN/>
              <w:spacing w:after="180"/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</w:pP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val="en-GB" w:eastAsia="ja-JP"/>
              </w:rPr>
              <w:t xml:space="preserve">A UE can be provided a number of symbols in a resource pool, by </w:t>
            </w:r>
            <w:r w:rsidRPr="005F1574">
              <w:rPr>
                <w:rFonts w:ascii="Times New Roman" w:eastAsia="SimSun" w:hAnsi="Times New Roman" w:cs="Times New Roman"/>
                <w:i/>
                <w:kern w:val="0"/>
                <w:szCs w:val="20"/>
                <w:lang w:eastAsia="en-US"/>
              </w:rPr>
              <w:t>timeResourcePSCCH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 xml:space="preserve">, starting from a second symbol that is available for 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</w:rPr>
              <w:t xml:space="preserve">SL transmissions 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 xml:space="preserve">in a slot, and a number of PRBs in the resource pool, by </w:t>
            </w:r>
            <w:r w:rsidRPr="005F1574">
              <w:rPr>
                <w:rFonts w:ascii="Times New Roman" w:eastAsia="SimSun" w:hAnsi="Times New Roman" w:cs="Times New Roman"/>
                <w:i/>
                <w:kern w:val="0"/>
                <w:szCs w:val="20"/>
                <w:lang w:eastAsia="en-US"/>
              </w:rPr>
              <w:t>frequencyResourcePSCCH</w:t>
            </w:r>
            <w:r w:rsidRPr="005F1574">
              <w:rPr>
                <w:rFonts w:ascii="Times New Roman" w:eastAsia="SimSun" w:hAnsi="Times New Roman" w:cs="Times New Roman"/>
                <w:kern w:val="0"/>
                <w:szCs w:val="20"/>
                <w:lang w:eastAsia="en-US"/>
              </w:rPr>
              <w:t>, for a PSCCH transmission with a SCI format 1-A.</w:t>
            </w: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  <w:lang w:val="en-GB"/>
        </w:rPr>
      </w:pPr>
    </w:p>
    <w:p w:rsidR="005F1574" w:rsidRPr="005F1574" w:rsidRDefault="005F1574" w:rsidP="005F1574">
      <w:pPr>
        <w:pStyle w:val="a3"/>
        <w:numPr>
          <w:ilvl w:val="0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5F1574">
        <w:rPr>
          <w:rFonts w:ascii="Times New Roman" w:hAnsi="Times New Roman" w:cs="Times New Roman" w:hint="eastAsia"/>
          <w:lang w:val="en-GB"/>
        </w:rPr>
        <w:t xml:space="preserve">[ZTE, Sanechips] proposes </w:t>
      </w:r>
      <w:r w:rsidRPr="005F1574">
        <w:rPr>
          <w:rFonts w:ascii="Times New Roman" w:hAnsi="Times New Roman" w:cs="Times New Roman"/>
          <w:lang w:val="en-GB"/>
        </w:rPr>
        <w:t xml:space="preserve">to change the above as </w:t>
      </w:r>
    </w:p>
    <w:p w:rsidR="005F1574" w:rsidRPr="005F1574" w:rsidRDefault="005F1574" w:rsidP="005F1574">
      <w:pPr>
        <w:pStyle w:val="a3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 w:rsidRPr="005F1574">
        <w:rPr>
          <w:rFonts w:ascii="Times New Roman" w:eastAsia="SimSun" w:hAnsi="Times New Roman" w:cs="Times New Roman"/>
          <w:szCs w:val="20"/>
          <w:lang w:eastAsia="ja-JP"/>
        </w:rPr>
        <w:t xml:space="preserve">A UE can be provided a number of symbols in a resource pool, by </w:t>
      </w:r>
      <w:r w:rsidRPr="005F1574">
        <w:rPr>
          <w:rFonts w:ascii="Times New Roman" w:eastAsia="SimSun" w:hAnsi="Times New Roman" w:cs="Times New Roman"/>
          <w:i/>
          <w:szCs w:val="20"/>
          <w:lang w:eastAsia="zh-CN"/>
        </w:rPr>
        <w:t>timeResourcePSCCH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>, starting from</w:t>
      </w:r>
      <w:r w:rsidRPr="005F1574">
        <w:rPr>
          <w:rFonts w:ascii="Times New Roman" w:eastAsia="SimSun" w:hAnsi="Times New Roman" w:cs="Times New Roman"/>
          <w:color w:val="FF0000"/>
          <w:szCs w:val="20"/>
          <w:u w:val="single"/>
          <w:lang w:eastAsia="zh-CN"/>
        </w:rPr>
        <w:t xml:space="preserve"> symbol </w:t>
      </w:r>
      <w:r w:rsidRPr="005F1574">
        <w:rPr>
          <w:rFonts w:ascii="Times New Roman" w:eastAsia="SimSun" w:hAnsi="Times New Roman" w:cs="Times New Roman"/>
          <w:i/>
          <w:color w:val="FF0000"/>
          <w:szCs w:val="20"/>
          <w:u w:val="single"/>
          <w:lang w:eastAsia="ja-JP"/>
        </w:rPr>
        <w:t>startSLsymbols+1</w:t>
      </w:r>
      <w:r w:rsidRPr="005F1574">
        <w:rPr>
          <w:rFonts w:ascii="Times New Roman" w:eastAsia="SimSun" w:hAnsi="Times New Roman" w:cs="Times New Roman" w:hint="eastAsia"/>
          <w:strike/>
          <w:color w:val="FF0000"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/>
          <w:strike/>
          <w:color w:val="FF0000"/>
          <w:szCs w:val="20"/>
          <w:lang w:eastAsia="zh-CN"/>
        </w:rPr>
        <w:t xml:space="preserve">a second symbol that is available for </w:t>
      </w:r>
      <w:r w:rsidRPr="005F1574">
        <w:rPr>
          <w:rFonts w:ascii="Times New Roman" w:eastAsia="SimSun" w:hAnsi="Times New Roman" w:cs="Times New Roman"/>
          <w:strike/>
          <w:color w:val="FF0000"/>
          <w:szCs w:val="20"/>
        </w:rPr>
        <w:t>SL transmissions</w:t>
      </w:r>
      <w:r w:rsidRPr="005F1574">
        <w:rPr>
          <w:rFonts w:ascii="Times New Roman" w:eastAsia="SimSun" w:hAnsi="Times New Roman" w:cs="Times New Roman"/>
          <w:szCs w:val="20"/>
        </w:rPr>
        <w:t xml:space="preserve"> 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 xml:space="preserve">in a slot, and a number of PRBs in the resource pool, by </w:t>
      </w:r>
      <w:r w:rsidRPr="005F1574">
        <w:rPr>
          <w:rFonts w:ascii="Times New Roman" w:eastAsia="SimSun" w:hAnsi="Times New Roman" w:cs="Times New Roman"/>
          <w:i/>
          <w:szCs w:val="20"/>
          <w:lang w:eastAsia="zh-CN"/>
        </w:rPr>
        <w:t>frequencyResourcePSCCH</w:t>
      </w:r>
      <w:r w:rsidRPr="005F1574">
        <w:rPr>
          <w:rFonts w:ascii="Times New Roman" w:eastAsia="SimSun" w:hAnsi="Times New Roman" w:cs="Times New Roman" w:hint="eastAsia"/>
          <w:i/>
          <w:szCs w:val="20"/>
          <w:lang w:eastAsia="zh-CN"/>
        </w:rPr>
        <w:t>,</w:t>
      </w:r>
      <w:r w:rsidRPr="005F1574">
        <w:rPr>
          <w:rFonts w:ascii="Times New Roman" w:eastAsia="SimSun" w:hAnsi="Times New Roman" w:cs="Times New Roman" w:hint="eastAsia"/>
          <w:iCs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 xml:space="preserve">starting from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ja-JP"/>
        </w:rPr>
        <w:t xml:space="preserve">the lowest PRB of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>t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ja-JP"/>
        </w:rPr>
        <w:t xml:space="preserve">he lowest sub-channel </w:t>
      </w:r>
      <w:r w:rsidRPr="005F1574">
        <w:rPr>
          <w:rFonts w:ascii="Times New Roman" w:eastAsia="SimSun" w:hAnsi="Times New Roman" w:cs="Times New Roman" w:hint="eastAsia"/>
          <w:color w:val="FF0000"/>
          <w:szCs w:val="20"/>
          <w:u w:val="single"/>
          <w:lang w:eastAsia="zh-CN"/>
        </w:rPr>
        <w:t>of the associated PSSCH,</w:t>
      </w:r>
      <w:r w:rsidRPr="005F1574">
        <w:rPr>
          <w:rFonts w:ascii="Times New Roman" w:eastAsia="SimSun" w:hAnsi="Times New Roman" w:cs="Times New Roman"/>
          <w:iCs/>
          <w:szCs w:val="20"/>
          <w:lang w:eastAsia="zh-CN"/>
        </w:rPr>
        <w:t xml:space="preserve"> </w:t>
      </w:r>
      <w:r w:rsidRPr="005F1574">
        <w:rPr>
          <w:rFonts w:ascii="Times New Roman" w:eastAsia="SimSun" w:hAnsi="Times New Roman" w:cs="Times New Roman"/>
          <w:szCs w:val="20"/>
          <w:lang w:eastAsia="zh-CN"/>
        </w:rPr>
        <w:t>for a PSCCH transmission with a SCI format 1-A</w:t>
      </w:r>
      <w:r w:rsidRPr="005F1574">
        <w:rPr>
          <w:rFonts w:ascii="Times New Roman" w:eastAsia="SimSun" w:hAnsi="Times New Roman" w:cs="Times New Roman" w:hint="eastAsia"/>
          <w:szCs w:val="20"/>
          <w:lang w:eastAsia="zh-CN"/>
        </w:rPr>
        <w:t>.</w:t>
      </w:r>
    </w:p>
    <w:p w:rsidR="005F1574" w:rsidRPr="005F1574" w:rsidRDefault="005F1574" w:rsidP="005F1574">
      <w:pPr>
        <w:pStyle w:val="a3"/>
        <w:numPr>
          <w:ilvl w:val="0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[ASUSTeK] proposes three options for the first symbol of PSCCH.</w:t>
      </w:r>
    </w:p>
    <w:p w:rsidR="005F1574" w:rsidRPr="005F1574" w:rsidRDefault="005F1574" w:rsidP="005F1574">
      <w:pPr>
        <w:pStyle w:val="a3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1: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The first OFDM symbol of a PSCCH is at the same symbol as the first OFDM symbol of its associated PSSCH</w:t>
      </w:r>
      <w:r>
        <w:rPr>
          <w:rFonts w:ascii="Times New Roman" w:eastAsia="SimSun" w:hAnsi="Times New Roman" w:cs="Times New Roman"/>
          <w:szCs w:val="20"/>
          <w:lang w:val="en-GB" w:eastAsia="zh-CN"/>
        </w:rPr>
        <w:t xml:space="preserve">” in Clause 8.2.1 of TS38.211. </w:t>
      </w:r>
    </w:p>
    <w:p w:rsidR="005F1574" w:rsidRPr="005F1574" w:rsidRDefault="005F1574" w:rsidP="005F1574">
      <w:pPr>
        <w:pStyle w:val="a3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>Option 2: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 xml:space="preserve">The first OFDM symbol of a PSCCH is the OFDM symbol immediately next to the OFDM symbol indicated by </w:t>
      </w:r>
      <w:r w:rsidRPr="005F1574">
        <w:rPr>
          <w:rFonts w:ascii="Times New Roman" w:eastAsia="SimSun" w:hAnsi="Times New Roman" w:cs="Times New Roman"/>
          <w:i/>
          <w:szCs w:val="20"/>
          <w:lang w:val="en-GB" w:eastAsia="zh-CN"/>
        </w:rPr>
        <w:t>sl-StartSymbol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.</w:t>
      </w:r>
      <w:r>
        <w:rPr>
          <w:rFonts w:ascii="Times New Roman" w:eastAsia="SimSun" w:hAnsi="Times New Roman" w:cs="Times New Roman"/>
          <w:szCs w:val="20"/>
          <w:lang w:val="en-GB" w:eastAsia="zh-CN"/>
        </w:rPr>
        <w:t xml:space="preserve">” </w:t>
      </w:r>
      <w:r>
        <w:rPr>
          <w:rFonts w:ascii="Times New Roman" w:eastAsia="SimSun" w:hAnsi="Times New Roman" w:cs="Times New Roman"/>
          <w:szCs w:val="20"/>
          <w:lang w:val="en-GB" w:eastAsia="zh-CN"/>
        </w:rPr>
        <w:t>in Clause 8.</w:t>
      </w:r>
      <w:r>
        <w:rPr>
          <w:rFonts w:ascii="Times New Roman" w:eastAsia="SimSun" w:hAnsi="Times New Roman" w:cs="Times New Roman"/>
          <w:szCs w:val="20"/>
          <w:lang w:val="en-GB" w:eastAsia="zh-CN"/>
        </w:rPr>
        <w:t>3.2.3</w:t>
      </w:r>
      <w:r>
        <w:rPr>
          <w:rFonts w:ascii="Times New Roman" w:eastAsia="SimSun" w:hAnsi="Times New Roman" w:cs="Times New Roman"/>
          <w:szCs w:val="20"/>
          <w:lang w:val="en-GB" w:eastAsia="zh-CN"/>
        </w:rPr>
        <w:t xml:space="preserve"> of TS38.211.</w:t>
      </w:r>
    </w:p>
    <w:p w:rsidR="005F1574" w:rsidRPr="005F1574" w:rsidRDefault="005F1574" w:rsidP="005F1574">
      <w:pPr>
        <w:pStyle w:val="a3"/>
        <w:numPr>
          <w:ilvl w:val="1"/>
          <w:numId w:val="19"/>
        </w:numPr>
        <w:spacing w:line="276" w:lineRule="auto"/>
        <w:ind w:leftChars="0"/>
        <w:rPr>
          <w:rFonts w:ascii="Times New Roman" w:hAnsi="Times New Roman" w:cs="Times New Roman"/>
          <w:lang w:val="en-GB"/>
        </w:rPr>
      </w:pPr>
      <w:r>
        <w:rPr>
          <w:rFonts w:ascii="Times New Roman" w:eastAsia="SimSun" w:hAnsi="Times New Roman" w:cs="Times New Roman"/>
          <w:szCs w:val="20"/>
          <w:lang w:val="en-GB" w:eastAsia="zh-CN"/>
        </w:rPr>
        <w:t xml:space="preserve">Option </w:t>
      </w:r>
      <w:r>
        <w:rPr>
          <w:rFonts w:ascii="Times New Roman" w:eastAsia="SimSun" w:hAnsi="Times New Roman" w:cs="Times New Roman"/>
          <w:szCs w:val="20"/>
          <w:lang w:val="en-GB" w:eastAsia="zh-CN"/>
        </w:rPr>
        <w:t>3</w:t>
      </w:r>
      <w:r>
        <w:rPr>
          <w:rFonts w:ascii="Times New Roman" w:eastAsia="SimSun" w:hAnsi="Times New Roman" w:cs="Times New Roman"/>
          <w:szCs w:val="20"/>
          <w:lang w:val="en-GB" w:eastAsia="zh-CN"/>
        </w:rPr>
        <w:t>: Add “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 xml:space="preserve">The first OFDM symbol of a PSCCH is at symbol </w:t>
      </w:r>
      <w:r w:rsidRPr="005F1574">
        <w:rPr>
          <w:rFonts w:ascii="Times New Roman" w:eastAsia="SimSun" w:hAnsi="Times New Roman" w:cs="Times New Roman"/>
          <w:i/>
          <w:szCs w:val="20"/>
          <w:lang w:val="en-GB" w:eastAsia="zh-CN"/>
        </w:rPr>
        <w:t>sl-StartSymbol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+1</w:t>
      </w:r>
      <w:r w:rsidRPr="005F1574">
        <w:rPr>
          <w:rFonts w:ascii="Times New Roman" w:eastAsia="SimSun" w:hAnsi="Times New Roman" w:cs="Times New Roman"/>
          <w:szCs w:val="20"/>
          <w:lang w:val="en-GB" w:eastAsia="zh-CN"/>
        </w:rPr>
        <w:t>.</w:t>
      </w:r>
      <w:r>
        <w:rPr>
          <w:rFonts w:ascii="Times New Roman" w:eastAsia="SimSun" w:hAnsi="Times New Roman" w:cs="Times New Roman"/>
          <w:szCs w:val="20"/>
          <w:lang w:val="en-GB" w:eastAsia="zh-CN"/>
        </w:rPr>
        <w:t>” in Clause 8.3.2.3 of TS38.211.</w:t>
      </w:r>
    </w:p>
    <w:p w:rsidR="005F1574" w:rsidRDefault="005F1574" w:rsidP="00B3361D">
      <w:pPr>
        <w:spacing w:line="276" w:lineRule="auto"/>
        <w:rPr>
          <w:rFonts w:ascii="Times New Roman" w:hAnsi="Times New Roman" w:cs="Times New Roman" w:hint="eastAsia"/>
          <w:lang w:val="en-GB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GB"/>
        </w:rPr>
        <w:t>Pleas</w:t>
      </w:r>
      <w:r w:rsidR="005F1574">
        <w:rPr>
          <w:rFonts w:ascii="Times New Roman" w:hAnsi="Times New Roman" w:cs="Times New Roman" w:hint="eastAsia"/>
          <w:lang w:val="en-GB"/>
        </w:rPr>
        <w:t>e provide your views and reason including whether the change is needed or not.</w:t>
      </w:r>
      <w:bookmarkStart w:id="27" w:name="_GoBack"/>
      <w:bookmarkEnd w:id="27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B3361D" w:rsidRPr="00C06C2B" w:rsidTr="001227D7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B3361D" w:rsidRPr="00E902BF" w:rsidRDefault="00B3361D" w:rsidP="001227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3361D" w:rsidTr="001227D7">
        <w:tc>
          <w:tcPr>
            <w:tcW w:w="1696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3361D" w:rsidRPr="00E902BF" w:rsidRDefault="00B3361D" w:rsidP="001227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Default="00B3361D" w:rsidP="00B3361D">
      <w:pPr>
        <w:spacing w:line="276" w:lineRule="auto"/>
        <w:rPr>
          <w:rFonts w:ascii="Times New Roman" w:hAnsi="Times New Roman" w:cs="Times New Roman"/>
        </w:rPr>
      </w:pPr>
    </w:p>
    <w:p w:rsidR="00B3361D" w:rsidRDefault="00B3361D" w:rsidP="00E902BF">
      <w:pPr>
        <w:spacing w:line="276" w:lineRule="auto"/>
        <w:rPr>
          <w:rFonts w:ascii="Times New Roman" w:hAnsi="Times New Roman" w:cs="Times New Roman" w:hint="eastAsia"/>
        </w:rPr>
      </w:pPr>
    </w:p>
    <w:p w:rsidR="00895E6F" w:rsidRDefault="00895E6F" w:rsidP="00E902BF">
      <w:pPr>
        <w:spacing w:line="276" w:lineRule="auto"/>
        <w:rPr>
          <w:rFonts w:ascii="Times New Roman" w:hAnsi="Times New Roman" w:cs="Times New Roman"/>
        </w:rPr>
      </w:pPr>
    </w:p>
    <w:p w:rsidR="00895E6F" w:rsidRDefault="00895E6F" w:rsidP="00895E6F">
      <w:pPr>
        <w:spacing w:line="276" w:lineRule="auto"/>
        <w:rPr>
          <w:rFonts w:ascii="Times New Roman" w:hAnsi="Times New Roman" w:cs="Times New Roman"/>
        </w:rPr>
      </w:pPr>
    </w:p>
    <w:p w:rsidR="00895E6F" w:rsidRPr="00341573" w:rsidRDefault="00895E6F" w:rsidP="00895E6F">
      <w:pPr>
        <w:keepNext/>
        <w:keepLines/>
        <w:widowControl/>
        <w:tabs>
          <w:tab w:val="num" w:pos="432"/>
        </w:tabs>
        <w:wordWrap/>
        <w:autoSpaceDE/>
        <w:autoSpaceDN/>
        <w:spacing w:before="240" w:after="60" w:line="360" w:lineRule="auto"/>
        <w:ind w:left="774" w:hangingChars="215" w:hanging="774"/>
        <w:jc w:val="left"/>
        <w:outlineLvl w:val="0"/>
        <w:rPr>
          <w:rFonts w:ascii="Arial" w:eastAsia="바탕" w:hAnsi="Arial" w:cs="Times New Roman"/>
          <w:kern w:val="0"/>
          <w:sz w:val="36"/>
          <w:szCs w:val="20"/>
        </w:rPr>
      </w:pPr>
      <w:r w:rsidRPr="00341573">
        <w:rPr>
          <w:rFonts w:ascii="Arial" w:eastAsia="바탕" w:hAnsi="Arial" w:cs="Times New Roman"/>
          <w:kern w:val="0"/>
          <w:sz w:val="36"/>
          <w:szCs w:val="20"/>
        </w:rPr>
        <w:t>Reference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R1-2007610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Correction on sidelink PT-RS sequence generation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Huawei, HiSilicon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R1-2007772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on essential corrections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LG Electronics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R1-2007809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CATT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R1-2007921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of NR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ZTE, Sanechips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R1-2007934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opens of sidelink physical structure for NR V2X design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Intel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R1-2008129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Text Proposals on Physical Layer Structures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Samsung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R1-2008230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Draft TP on physical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OPPO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R1-2008381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on physical layer structure and procedure for sidelink in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Panasonic Corporation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R1-2008387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Sharp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 of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Apple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R1-2008496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PSFCH and PSCCH symbol on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ASUSTeK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R1-2008529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Maintenance for sidelink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NTT DOCOMO, INC.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R1-2008604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in Physical Layer Structure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Qualcomm Incorporated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R1-2008665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Remaining issues on physical layer structure for NR sidelink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vivo</w:t>
      </w:r>
    </w:p>
    <w:p w:rsidR="00C41F36" w:rsidRPr="00C41F36" w:rsidRDefault="00C41F36" w:rsidP="00C41F36">
      <w:pPr>
        <w:widowControl/>
        <w:numPr>
          <w:ilvl w:val="0"/>
          <w:numId w:val="10"/>
        </w:numPr>
        <w:wordWrap/>
        <w:autoSpaceDE/>
        <w:autoSpaceDN/>
        <w:spacing w:after="0" w:line="360" w:lineRule="auto"/>
        <w:contextualSpacing/>
        <w:jc w:val="left"/>
        <w:rPr>
          <w:rFonts w:ascii="Times New Roman" w:eastAsia="MS Mincho" w:hAnsi="Times New Roman" w:cs="Times New Roman"/>
          <w:kern w:val="0"/>
          <w:szCs w:val="20"/>
          <w:lang w:eastAsia="en-US"/>
        </w:rPr>
      </w:pP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>R1-2008750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Discussion paper on the remaining issues in Rel. 16 for NR V2X</w:t>
      </w:r>
      <w:r w:rsidRPr="00C41F36">
        <w:rPr>
          <w:rFonts w:ascii="Times New Roman" w:eastAsia="MS Mincho" w:hAnsi="Times New Roman" w:cs="Times New Roman"/>
          <w:kern w:val="0"/>
          <w:szCs w:val="20"/>
          <w:lang w:eastAsia="en-US"/>
        </w:rPr>
        <w:tab/>
        <w:t>Ericsson</w:t>
      </w:r>
    </w:p>
    <w:p w:rsidR="0003752D" w:rsidRDefault="0003752D" w:rsidP="0003752D">
      <w:pPr>
        <w:spacing w:line="276" w:lineRule="auto"/>
        <w:rPr>
          <w:rFonts w:ascii="Times New Roman" w:hAnsi="Times New Roman" w:cs="Times New Roman"/>
        </w:rPr>
      </w:pPr>
    </w:p>
    <w:sectPr w:rsidR="000375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B2" w:rsidRDefault="00664EB2" w:rsidP="003A19DD">
      <w:pPr>
        <w:spacing w:after="0" w:line="240" w:lineRule="auto"/>
      </w:pPr>
      <w:r>
        <w:separator/>
      </w:r>
    </w:p>
  </w:endnote>
  <w:endnote w:type="continuationSeparator" w:id="0">
    <w:p w:rsidR="00664EB2" w:rsidRDefault="00664EB2" w:rsidP="003A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B2" w:rsidRDefault="00664EB2" w:rsidP="003A19DD">
      <w:pPr>
        <w:spacing w:after="0" w:line="240" w:lineRule="auto"/>
      </w:pPr>
      <w:r>
        <w:separator/>
      </w:r>
    </w:p>
  </w:footnote>
  <w:footnote w:type="continuationSeparator" w:id="0">
    <w:p w:rsidR="00664EB2" w:rsidRDefault="00664EB2" w:rsidP="003A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2DB15EC"/>
    <w:multiLevelType w:val="hybridMultilevel"/>
    <w:tmpl w:val="4936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C05"/>
    <w:multiLevelType w:val="hybridMultilevel"/>
    <w:tmpl w:val="A6D6C9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453EBD"/>
    <w:multiLevelType w:val="hybridMultilevel"/>
    <w:tmpl w:val="5658E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EAC6D65"/>
    <w:multiLevelType w:val="hybridMultilevel"/>
    <w:tmpl w:val="F84E518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345EE0"/>
    <w:multiLevelType w:val="hybridMultilevel"/>
    <w:tmpl w:val="DC0EA2EA"/>
    <w:lvl w:ilvl="0" w:tplc="C884FCD2">
      <w:start w:val="1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85623D"/>
    <w:multiLevelType w:val="hybridMultilevel"/>
    <w:tmpl w:val="0F90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3992"/>
    <w:multiLevelType w:val="hybridMultilevel"/>
    <w:tmpl w:val="A1DE3AFE"/>
    <w:lvl w:ilvl="0" w:tplc="00145C14">
      <w:start w:val="1"/>
      <w:numFmt w:val="decimal"/>
      <w:lvlText w:val="[%1] 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D3C15A2"/>
    <w:multiLevelType w:val="hybridMultilevel"/>
    <w:tmpl w:val="7D2A470E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ABB3D08"/>
    <w:multiLevelType w:val="hybridMultilevel"/>
    <w:tmpl w:val="F4BC8570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0285519"/>
    <w:multiLevelType w:val="hybridMultilevel"/>
    <w:tmpl w:val="ABBE3D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11" w15:restartNumberingAfterBreak="0">
    <w:nsid w:val="54F04809"/>
    <w:multiLevelType w:val="hybridMultilevel"/>
    <w:tmpl w:val="6C740AA2"/>
    <w:lvl w:ilvl="0" w:tplc="54D85A9E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50741A3"/>
    <w:multiLevelType w:val="hybridMultilevel"/>
    <w:tmpl w:val="A972F506"/>
    <w:lvl w:ilvl="0" w:tplc="54D85A9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6AC25782"/>
    <w:multiLevelType w:val="hybridMultilevel"/>
    <w:tmpl w:val="CC30CA74"/>
    <w:lvl w:ilvl="0" w:tplc="3A8451E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0967A60"/>
    <w:multiLevelType w:val="hybridMultilevel"/>
    <w:tmpl w:val="F07A36E6"/>
    <w:lvl w:ilvl="0" w:tplc="B2888B7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3D50EC1"/>
    <w:multiLevelType w:val="hybridMultilevel"/>
    <w:tmpl w:val="511E5D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7C17FFE"/>
    <w:multiLevelType w:val="hybridMultilevel"/>
    <w:tmpl w:val="256A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B329F"/>
    <w:multiLevelType w:val="hybridMultilevel"/>
    <w:tmpl w:val="828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17"/>
  </w:num>
  <w:num w:numId="13">
    <w:abstractNumId w:val="18"/>
  </w:num>
  <w:num w:numId="14">
    <w:abstractNumId w:val="3"/>
  </w:num>
  <w:num w:numId="15">
    <w:abstractNumId w:val="1"/>
  </w:num>
  <w:num w:numId="16">
    <w:abstractNumId w:val="6"/>
  </w:num>
  <w:num w:numId="17">
    <w:abstractNumId w:val="1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3752D"/>
    <w:rsid w:val="000A5BA2"/>
    <w:rsid w:val="000F356E"/>
    <w:rsid w:val="0010035F"/>
    <w:rsid w:val="00157B39"/>
    <w:rsid w:val="00183EB6"/>
    <w:rsid w:val="00195131"/>
    <w:rsid w:val="001C0522"/>
    <w:rsid w:val="001C24C0"/>
    <w:rsid w:val="00207B83"/>
    <w:rsid w:val="0022380F"/>
    <w:rsid w:val="00232239"/>
    <w:rsid w:val="00264D6E"/>
    <w:rsid w:val="0029117C"/>
    <w:rsid w:val="002D110D"/>
    <w:rsid w:val="003A19DD"/>
    <w:rsid w:val="003A2FFA"/>
    <w:rsid w:val="003B079A"/>
    <w:rsid w:val="004526A5"/>
    <w:rsid w:val="004527F7"/>
    <w:rsid w:val="004764EC"/>
    <w:rsid w:val="00493B51"/>
    <w:rsid w:val="004A3A8C"/>
    <w:rsid w:val="004A7A0E"/>
    <w:rsid w:val="004E2BEA"/>
    <w:rsid w:val="004F0796"/>
    <w:rsid w:val="0050138D"/>
    <w:rsid w:val="005449DF"/>
    <w:rsid w:val="00551CF7"/>
    <w:rsid w:val="00593765"/>
    <w:rsid w:val="005939F8"/>
    <w:rsid w:val="005963AC"/>
    <w:rsid w:val="005A7F2A"/>
    <w:rsid w:val="005C2E73"/>
    <w:rsid w:val="005F1574"/>
    <w:rsid w:val="00664EB2"/>
    <w:rsid w:val="006F16D2"/>
    <w:rsid w:val="0074173A"/>
    <w:rsid w:val="0076230B"/>
    <w:rsid w:val="00763EB8"/>
    <w:rsid w:val="0077101D"/>
    <w:rsid w:val="007C5BB0"/>
    <w:rsid w:val="0080683F"/>
    <w:rsid w:val="00820D1C"/>
    <w:rsid w:val="008341D4"/>
    <w:rsid w:val="00837BA2"/>
    <w:rsid w:val="00847A2C"/>
    <w:rsid w:val="00893E35"/>
    <w:rsid w:val="00895E6F"/>
    <w:rsid w:val="008C3203"/>
    <w:rsid w:val="008C6288"/>
    <w:rsid w:val="008D2309"/>
    <w:rsid w:val="008E3F83"/>
    <w:rsid w:val="00925CC7"/>
    <w:rsid w:val="00951599"/>
    <w:rsid w:val="009A2762"/>
    <w:rsid w:val="00A3335B"/>
    <w:rsid w:val="00A86987"/>
    <w:rsid w:val="00A95498"/>
    <w:rsid w:val="00AE5E9E"/>
    <w:rsid w:val="00B07E51"/>
    <w:rsid w:val="00B25FBC"/>
    <w:rsid w:val="00B3361D"/>
    <w:rsid w:val="00B44CE2"/>
    <w:rsid w:val="00B836D5"/>
    <w:rsid w:val="00BB7E83"/>
    <w:rsid w:val="00BC4E4C"/>
    <w:rsid w:val="00BF671F"/>
    <w:rsid w:val="00C13453"/>
    <w:rsid w:val="00C17BA0"/>
    <w:rsid w:val="00C41F36"/>
    <w:rsid w:val="00C81F5E"/>
    <w:rsid w:val="00D276DB"/>
    <w:rsid w:val="00D32B6C"/>
    <w:rsid w:val="00D41866"/>
    <w:rsid w:val="00D62E03"/>
    <w:rsid w:val="00D95952"/>
    <w:rsid w:val="00DD1E85"/>
    <w:rsid w:val="00DF7308"/>
    <w:rsid w:val="00E0562C"/>
    <w:rsid w:val="00E07134"/>
    <w:rsid w:val="00E24370"/>
    <w:rsid w:val="00E60980"/>
    <w:rsid w:val="00E902BF"/>
    <w:rsid w:val="00EA0B68"/>
    <w:rsid w:val="00EA2D09"/>
    <w:rsid w:val="00EB2981"/>
    <w:rsid w:val="00EF3A5A"/>
    <w:rsid w:val="00F057FB"/>
    <w:rsid w:val="00F32422"/>
    <w:rsid w:val="00F375B3"/>
    <w:rsid w:val="00F57FC5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EEBAC"/>
  <w15:chartTrackingRefBased/>
  <w15:docId w15:val="{C0A11398-22CD-4F4A-A3DD-C5DDBE3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62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752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752D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3453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List Paragraph"/>
    <w:basedOn w:val="a"/>
    <w:link w:val="Char"/>
    <w:uiPriority w:val="34"/>
    <w:qFormat/>
    <w:rsid w:val="00195131"/>
    <w:pPr>
      <w:ind w:leftChars="400" w:left="800"/>
    </w:pPr>
  </w:style>
  <w:style w:type="table" w:styleId="a4">
    <w:name w:val="Table Grid"/>
    <w:basedOn w:val="a1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A19DD"/>
  </w:style>
  <w:style w:type="paragraph" w:styleId="a6">
    <w:name w:val="footer"/>
    <w:basedOn w:val="a"/>
    <w:link w:val="Char1"/>
    <w:uiPriority w:val="99"/>
    <w:unhideWhenUsed/>
    <w:rsid w:val="003A19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A19DD"/>
  </w:style>
  <w:style w:type="character" w:customStyle="1" w:styleId="Char">
    <w:name w:val="목록 단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3"/>
    <w:uiPriority w:val="34"/>
    <w:qFormat/>
    <w:rsid w:val="00E07134"/>
  </w:style>
  <w:style w:type="paragraph" w:customStyle="1" w:styleId="B1">
    <w:name w:val="B1"/>
    <w:basedOn w:val="a7"/>
    <w:link w:val="B1Char1"/>
    <w:qFormat/>
    <w:rsid w:val="000F356E"/>
    <w:pPr>
      <w:widowControl/>
      <w:wordWrap/>
      <w:autoSpaceDE/>
      <w:autoSpaceDN/>
      <w:spacing w:after="180" w:line="240" w:lineRule="auto"/>
      <w:ind w:leftChars="0" w:left="568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1Char1">
    <w:name w:val="B1 Char1"/>
    <w:link w:val="B1"/>
    <w:qFormat/>
    <w:rsid w:val="000F356E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a7">
    <w:name w:val="List"/>
    <w:basedOn w:val="a"/>
    <w:uiPriority w:val="99"/>
    <w:semiHidden/>
    <w:unhideWhenUsed/>
    <w:rsid w:val="000F356E"/>
    <w:pPr>
      <w:ind w:leftChars="200" w:left="100" w:hangingChars="200" w:hanging="200"/>
      <w:contextualSpacing/>
    </w:pPr>
  </w:style>
  <w:style w:type="character" w:customStyle="1" w:styleId="3Char">
    <w:name w:val="제목 3 Char"/>
    <w:basedOn w:val="a0"/>
    <w:link w:val="3"/>
    <w:uiPriority w:val="9"/>
    <w:semiHidden/>
    <w:rsid w:val="0003752D"/>
    <w:rPr>
      <w:rFonts w:asciiTheme="majorHAnsi" w:eastAsiaTheme="majorEastAsia" w:hAnsiTheme="majorHAnsi" w:cstheme="majorBidi"/>
    </w:rPr>
  </w:style>
  <w:style w:type="paragraph" w:customStyle="1" w:styleId="B2">
    <w:name w:val="B2"/>
    <w:basedOn w:val="20"/>
    <w:link w:val="B2Char"/>
    <w:qFormat/>
    <w:rsid w:val="0003752D"/>
    <w:pPr>
      <w:widowControl/>
      <w:wordWrap/>
      <w:autoSpaceDE/>
      <w:autoSpaceDN/>
      <w:spacing w:after="180" w:line="240" w:lineRule="auto"/>
      <w:ind w:leftChars="0" w:left="851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03752D"/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20">
    <w:name w:val="List 2"/>
    <w:basedOn w:val="a"/>
    <w:uiPriority w:val="99"/>
    <w:semiHidden/>
    <w:unhideWhenUsed/>
    <w:rsid w:val="0003752D"/>
    <w:pPr>
      <w:ind w:leftChars="400" w:left="100" w:hangingChars="200" w:hanging="200"/>
      <w:contextualSpacing/>
    </w:pPr>
  </w:style>
  <w:style w:type="character" w:customStyle="1" w:styleId="4Char">
    <w:name w:val="제목 4 Char"/>
    <w:basedOn w:val="a0"/>
    <w:link w:val="4"/>
    <w:uiPriority w:val="9"/>
    <w:semiHidden/>
    <w:rsid w:val="0003752D"/>
    <w:rPr>
      <w:b/>
      <w:bCs/>
    </w:rPr>
  </w:style>
  <w:style w:type="paragraph" w:styleId="a8">
    <w:name w:val="Revision"/>
    <w:hidden/>
    <w:uiPriority w:val="99"/>
    <w:semiHidden/>
    <w:rsid w:val="0003752D"/>
    <w:pPr>
      <w:spacing w:after="0" w:line="240" w:lineRule="auto"/>
      <w:jc w:val="left"/>
    </w:pPr>
  </w:style>
  <w:style w:type="paragraph" w:styleId="a9">
    <w:name w:val="Balloon Text"/>
    <w:basedOn w:val="a"/>
    <w:link w:val="Char2"/>
    <w:uiPriority w:val="99"/>
    <w:semiHidden/>
    <w:unhideWhenUsed/>
    <w:rsid w:val="000375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3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제목 2 Char"/>
    <w:basedOn w:val="a0"/>
    <w:link w:val="2"/>
    <w:uiPriority w:val="9"/>
    <w:rsid w:val="00E0562C"/>
    <w:rPr>
      <w:rFonts w:asciiTheme="majorHAnsi" w:eastAsiaTheme="majorEastAsia" w:hAnsiTheme="majorHAnsi" w:cstheme="majorBidi"/>
    </w:rPr>
  </w:style>
  <w:style w:type="character" w:customStyle="1" w:styleId="5Char">
    <w:name w:val="제목 5 Char"/>
    <w:basedOn w:val="a0"/>
    <w:link w:val="5"/>
    <w:uiPriority w:val="9"/>
    <w:semiHidden/>
    <w:rsid w:val="00C13453"/>
    <w:rPr>
      <w:rFonts w:asciiTheme="majorHAnsi" w:eastAsiaTheme="majorEastAsia" w:hAnsiTheme="majorHAnsi" w:cstheme="majorBidi"/>
    </w:rPr>
  </w:style>
  <w:style w:type="paragraph" w:customStyle="1" w:styleId="EQ">
    <w:name w:val="EQ"/>
    <w:basedOn w:val="a"/>
    <w:next w:val="a"/>
    <w:uiPriority w:val="99"/>
    <w:qFormat/>
    <w:rsid w:val="00C13453"/>
    <w:pPr>
      <w:keepLines/>
      <w:widowControl/>
      <w:tabs>
        <w:tab w:val="center" w:pos="4536"/>
        <w:tab w:val="right" w:pos="9072"/>
      </w:tabs>
      <w:wordWrap/>
      <w:autoSpaceDE/>
      <w:autoSpaceDN/>
      <w:spacing w:after="180" w:line="240" w:lineRule="auto"/>
      <w:jc w:val="left"/>
    </w:pPr>
    <w:rPr>
      <w:rFonts w:ascii="Times New Roman" w:hAnsi="Times New Roman" w:cs="Times New Roman"/>
      <w:noProof/>
      <w:kern w:val="0"/>
      <w:szCs w:val="20"/>
      <w:lang w:val="en-GB" w:eastAsia="en-US"/>
    </w:rPr>
  </w:style>
  <w:style w:type="character" w:customStyle="1" w:styleId="B10">
    <w:name w:val="B1 (文字)"/>
    <w:qFormat/>
    <w:locked/>
    <w:rsid w:val="00C134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4</vt:i4>
      </vt:variant>
    </vt:vector>
  </HeadingPairs>
  <TitlesOfParts>
    <vt:vector size="5" baseType="lpstr">
      <vt:lpstr/>
      <vt:lpstr>Issue PS-2-1. To clarify starting symbol and location for PSFCH</vt:lpstr>
      <vt:lpstr>Issue PS-2-2. To clarify time-domain location of PSSCH</vt:lpstr>
      <vt:lpstr>Issue PS-2-3. To clarify time-domain and frequency-domain location of PSCCH</vt:lpstr>
      <vt:lpstr>Reference</vt:lpstr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Jeongho Yeo</cp:lastModifiedBy>
  <cp:revision>17</cp:revision>
  <dcterms:created xsi:type="dcterms:W3CDTF">2020-10-26T05:35:00Z</dcterms:created>
  <dcterms:modified xsi:type="dcterms:W3CDTF">2020-10-26T07:12:00Z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