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F36" w:rsidRPr="00C41F36" w:rsidRDefault="00C41F36" w:rsidP="00920960">
      <w:pPr>
        <w:kinsoku w:val="0"/>
        <w:wordWrap/>
        <w:rPr>
          <w:rFonts w:ascii="Times New Roman" w:hAnsi="Times New Roman" w:cs="Times New Roman"/>
          <w:sz w:val="24"/>
          <w:highlight w:val="cyan"/>
        </w:rPr>
      </w:pPr>
      <w:r w:rsidRPr="00C41F36">
        <w:rPr>
          <w:rFonts w:ascii="Times New Roman" w:hAnsi="Times New Roman" w:cs="Times New Roman"/>
          <w:sz w:val="24"/>
          <w:highlight w:val="cyan"/>
        </w:rPr>
        <w:t>[103-e-NR-Rel-16-V2X-01] Email discussion/approval for remaining issues for PT-RS design</w:t>
      </w:r>
    </w:p>
    <w:p w:rsidR="00C41F36" w:rsidRPr="00C41F36" w:rsidRDefault="00C41F36" w:rsidP="00920960">
      <w:pPr>
        <w:widowControl/>
        <w:numPr>
          <w:ilvl w:val="0"/>
          <w:numId w:val="12"/>
        </w:numPr>
        <w:kinsoku w:val="0"/>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PS-1-1: For PT-RS sequence generation, when r(m) is defined, which DM-RS symbol is used for reference is not clear.</w:t>
      </w:r>
    </w:p>
    <w:p w:rsidR="00C41F36" w:rsidRPr="00C41F36" w:rsidRDefault="00C41F36" w:rsidP="00920960">
      <w:pPr>
        <w:widowControl/>
        <w:numPr>
          <w:ilvl w:val="0"/>
          <w:numId w:val="12"/>
        </w:numPr>
        <w:kinsoku w:val="0"/>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PS-1-2: Removal of duplication for PT-RS mapping</w:t>
      </w:r>
    </w:p>
    <w:p w:rsidR="00C41F36" w:rsidRPr="00C41F36" w:rsidRDefault="00C41F36" w:rsidP="00920960">
      <w:pPr>
        <w:kinsoku w:val="0"/>
        <w:wordWrap/>
        <w:rPr>
          <w:rFonts w:ascii="Times New Roman" w:hAnsi="Times New Roman" w:cs="Times New Roman"/>
          <w:sz w:val="24"/>
        </w:rPr>
      </w:pPr>
      <w:r w:rsidRPr="00C41F36">
        <w:rPr>
          <w:rFonts w:ascii="Times New Roman" w:hAnsi="Times New Roman" w:cs="Times New Roman"/>
          <w:sz w:val="24"/>
          <w:highlight w:val="cyan"/>
        </w:rPr>
        <w:t>till 10/29, with a potential CR by 11/4 – Jeongho (Samsung)</w:t>
      </w:r>
    </w:p>
    <w:p w:rsidR="00C41F36" w:rsidRPr="00C41F36" w:rsidRDefault="00C41F36" w:rsidP="00920960">
      <w:pPr>
        <w:kinsoku w:val="0"/>
        <w:wordWrap/>
        <w:spacing w:line="252" w:lineRule="auto"/>
        <w:rPr>
          <w:rFonts w:ascii="Times New Roman" w:hAnsi="Times New Roman" w:cs="Times New Roman"/>
          <w:sz w:val="24"/>
          <w:szCs w:val="20"/>
        </w:rPr>
      </w:pPr>
    </w:p>
    <w:p w:rsidR="00195131" w:rsidRPr="00BC4E4C" w:rsidRDefault="00C41F36" w:rsidP="00920960">
      <w:pPr>
        <w:pStyle w:val="Heading1"/>
        <w:kinsoku w:val="0"/>
        <w:wordWrap/>
        <w:rPr>
          <w:rFonts w:ascii="Times New Roman" w:hAnsi="Times New Roman" w:cs="Times New Roman"/>
          <w:b/>
          <w:sz w:val="24"/>
          <w:u w:val="single"/>
        </w:rPr>
      </w:pPr>
      <w:r>
        <w:rPr>
          <w:rFonts w:ascii="Times New Roman" w:hAnsi="Times New Roman" w:cs="Times New Roman"/>
          <w:b/>
          <w:sz w:val="24"/>
          <w:u w:val="single"/>
        </w:rPr>
        <w:t>Issue PS-1-1</w:t>
      </w:r>
      <w:r w:rsidR="00195131" w:rsidRPr="00BC4E4C">
        <w:rPr>
          <w:rFonts w:ascii="Times New Roman" w:hAnsi="Times New Roman" w:cs="Times New Roman"/>
          <w:b/>
          <w:sz w:val="24"/>
          <w:u w:val="single"/>
        </w:rPr>
        <w:t xml:space="preserve">. </w:t>
      </w:r>
      <w:r w:rsidRPr="00C41F36">
        <w:rPr>
          <w:rFonts w:ascii="Times New Roman" w:hAnsi="Times New Roman" w:cs="Times New Roman"/>
          <w:b/>
          <w:sz w:val="24"/>
          <w:u w:val="single"/>
        </w:rPr>
        <w:t>For PT-RS sequence generation, when r(m) is defined, which DM-RS symbol is used for reference is not clear</w:t>
      </w:r>
    </w:p>
    <w:p w:rsidR="000F356E" w:rsidRDefault="00C41F36" w:rsidP="00920960">
      <w:pPr>
        <w:kinsoku w:val="0"/>
        <w:wordWrap/>
        <w:spacing w:line="276" w:lineRule="auto"/>
        <w:rPr>
          <w:rFonts w:ascii="Times New Roman" w:hAnsi="Times New Roman" w:cs="Times New Roman"/>
          <w:lang w:val="en-GB"/>
        </w:rPr>
      </w:pPr>
      <w:r>
        <w:rPr>
          <w:rFonts w:ascii="Times New Roman" w:hAnsi="Times New Roman" w:cs="Times New Roman" w:hint="eastAsia"/>
          <w:lang w:val="en-GB"/>
        </w:rPr>
        <w:t xml:space="preserve">Four contributions </w:t>
      </w:r>
      <w:r w:rsidRPr="00C41F36">
        <w:rPr>
          <w:rFonts w:ascii="Times New Roman" w:hAnsi="Times New Roman" w:cs="Times New Roman"/>
          <w:lang w:val="en-GB"/>
        </w:rPr>
        <w:t>[Huawei, HiSilicon], [LG], [Sharp], [Apple]</w:t>
      </w:r>
      <w:r w:rsidR="00C13453">
        <w:rPr>
          <w:rFonts w:ascii="Times New Roman" w:hAnsi="Times New Roman" w:cs="Times New Roman"/>
          <w:lang w:val="en-GB"/>
        </w:rPr>
        <w:t xml:space="preserve"> discuss on this topic, which is related to the </w:t>
      </w:r>
      <w:r w:rsidR="00C13453" w:rsidRPr="00296A91">
        <w:rPr>
          <w:rFonts w:ascii="Times New Roman" w:hAnsi="Times New Roman" w:cs="Times New Roman"/>
          <w:highlight w:val="yellow"/>
          <w:lang w:val="en-GB"/>
        </w:rPr>
        <w:t>yellow-highlighted</w:t>
      </w:r>
      <w:r w:rsidR="00C13453">
        <w:rPr>
          <w:rFonts w:ascii="Times New Roman" w:hAnsi="Times New Roman" w:cs="Times New Roman"/>
          <w:lang w:val="en-GB"/>
        </w:rPr>
        <w:t xml:space="preserve"> part below</w:t>
      </w:r>
      <w:r w:rsidR="00C17BA0">
        <w:rPr>
          <w:rFonts w:ascii="Times New Roman" w:hAnsi="Times New Roman" w:cs="Times New Roman"/>
          <w:lang w:val="en-GB"/>
        </w:rPr>
        <w:t xml:space="preserve"> in TS38.211</w:t>
      </w:r>
      <w:r w:rsidR="00C13453">
        <w:rPr>
          <w:rFonts w:ascii="Times New Roman" w:hAnsi="Times New Roman" w:cs="Times New Roman"/>
          <w:lang w:val="en-GB"/>
        </w:rPr>
        <w:t>.</w:t>
      </w:r>
    </w:p>
    <w:tbl>
      <w:tblPr>
        <w:tblStyle w:val="TableGrid"/>
        <w:tblW w:w="0" w:type="auto"/>
        <w:tblLook w:val="04A0" w:firstRow="1" w:lastRow="0" w:firstColumn="1" w:lastColumn="0" w:noHBand="0" w:noVBand="1"/>
      </w:tblPr>
      <w:tblGrid>
        <w:gridCol w:w="9016"/>
      </w:tblGrid>
      <w:tr w:rsidR="00C13453" w:rsidTr="00C13453">
        <w:tc>
          <w:tcPr>
            <w:tcW w:w="9016" w:type="dxa"/>
          </w:tcPr>
          <w:p w:rsidR="00C13453" w:rsidRDefault="00C13453" w:rsidP="00920960">
            <w:pPr>
              <w:pStyle w:val="Heading4"/>
              <w:kinsoku w:val="0"/>
              <w:wordWrap/>
              <w:ind w:leftChars="131" w:left="661" w:hangingChars="190" w:hanging="399"/>
              <w:outlineLvl w:val="3"/>
            </w:pPr>
            <w:bookmarkStart w:id="0" w:name="_Toc29230463"/>
            <w:bookmarkStart w:id="1" w:name="_Toc36026722"/>
            <w:bookmarkStart w:id="2" w:name="_Toc45107561"/>
            <w:bookmarkStart w:id="3" w:name="_Toc51774230"/>
            <w:r>
              <w:t>8.4.1.2</w:t>
            </w:r>
            <w:r>
              <w:tab/>
              <w:t>Phase-tracking reference signals for PSSCH</w:t>
            </w:r>
            <w:bookmarkEnd w:id="0"/>
            <w:bookmarkEnd w:id="1"/>
            <w:bookmarkEnd w:id="2"/>
            <w:bookmarkEnd w:id="3"/>
          </w:p>
          <w:p w:rsidR="00C13453" w:rsidRDefault="00C13453" w:rsidP="00920960">
            <w:pPr>
              <w:pStyle w:val="Heading5"/>
              <w:kinsoku w:val="0"/>
              <w:wordWrap/>
              <w:ind w:leftChars="176" w:left="852" w:hangingChars="238" w:hanging="500"/>
              <w:outlineLvl w:val="4"/>
            </w:pPr>
            <w:bookmarkStart w:id="4" w:name="_Toc29230464"/>
            <w:bookmarkStart w:id="5" w:name="_Toc36026723"/>
            <w:bookmarkStart w:id="6" w:name="_Toc45107562"/>
            <w:bookmarkStart w:id="7" w:name="_Toc51774231"/>
            <w:r>
              <w:t>8.4.1.2.1</w:t>
            </w:r>
            <w:r>
              <w:tab/>
              <w:t>Sequence generation</w:t>
            </w:r>
            <w:bookmarkEnd w:id="4"/>
            <w:bookmarkEnd w:id="5"/>
            <w:bookmarkEnd w:id="6"/>
            <w:bookmarkEnd w:id="7"/>
            <w:r w:rsidRPr="00E943AA">
              <w:t xml:space="preserve"> </w:t>
            </w:r>
          </w:p>
          <w:p w:rsidR="00C13453" w:rsidRDefault="00C13453" w:rsidP="00920960">
            <w:pPr>
              <w:kinsoku w:val="0"/>
              <w:wordWrap/>
              <w:rPr>
                <w:rFonts w:eastAsia="SimSun"/>
              </w:rPr>
            </w:pPr>
            <w:r>
              <w:t xml:space="preserve">The precoded sidelink phase-tracking reference signal for subcarrier </w:t>
            </w:r>
            <m:oMath>
              <m:r>
                <w:rPr>
                  <w:rFonts w:ascii="Cambria Math" w:hAnsi="Cambria Math"/>
                </w:rPr>
                <m:t>k</m:t>
              </m:r>
            </m:oMath>
            <w:r>
              <w:t xml:space="preserve"> on layer </w:t>
            </w:r>
            <m:oMath>
              <m:r>
                <w:rPr>
                  <w:rFonts w:ascii="Cambria Math" w:hAnsi="Cambria Math"/>
                </w:rPr>
                <m:t>j</m:t>
              </m:r>
            </m:oMath>
            <w:r>
              <w:t xml:space="preserve"> is given by</w:t>
            </w:r>
          </w:p>
          <w:p w:rsidR="00C13453" w:rsidRDefault="00482BD7" w:rsidP="00920960">
            <w:pPr>
              <w:pStyle w:val="EQ"/>
              <w:kinsoku w:val="0"/>
              <w:rPr>
                <w:rFonts w:eastAsia="SimSun"/>
                <w:lang w:eastAsia="zh-CN"/>
              </w:rPr>
            </w:pPr>
            <m:oMathPara>
              <m:oMath>
                <m:sSup>
                  <m:sSupPr>
                    <m:ctrlPr>
                      <w:rPr>
                        <w:rFonts w:ascii="Cambria Math" w:hAnsi="Cambria Math"/>
                        <w:lang w:val="x-none"/>
                      </w:rPr>
                    </m:ctrlPr>
                  </m:sSupPr>
                  <m:e>
                    <m:r>
                      <w:rPr>
                        <w:rFonts w:ascii="Cambria Math" w:hAnsi="Cambria Math"/>
                      </w:rPr>
                      <m:t>r</m:t>
                    </m:r>
                  </m:e>
                  <m:sup>
                    <m:r>
                      <m:rPr>
                        <m:sty m:val="p"/>
                      </m:rPr>
                      <w:rPr>
                        <w:rFonts w:ascii="Cambria Math" w:hAnsi="Cambria Math"/>
                      </w:rPr>
                      <m:t>(</m:t>
                    </m:r>
                    <m:sSub>
                      <m:sSubPr>
                        <m:ctrlPr>
                          <w:rPr>
                            <w:rFonts w:ascii="Cambria Math" w:hAnsi="Cambria Math"/>
                            <w:lang w:val="x-none"/>
                          </w:rPr>
                        </m:ctrlPr>
                      </m:sSubPr>
                      <m:e>
                        <m:acc>
                          <m:accPr>
                            <m:chr m:val="̃"/>
                            <m:ctrlPr>
                              <w:rPr>
                                <w:rFonts w:ascii="Cambria Math" w:hAnsi="Cambria Math"/>
                                <w:lang w:val="x-none"/>
                              </w:rPr>
                            </m:ctrlPr>
                          </m:accPr>
                          <m:e>
                            <m:r>
                              <w:rPr>
                                <w:rFonts w:ascii="Cambria Math" w:hAnsi="Cambria Math"/>
                              </w:rPr>
                              <m:t>p</m:t>
                            </m:r>
                          </m:e>
                        </m:acc>
                      </m:e>
                      <m:sub>
                        <m:r>
                          <w:rPr>
                            <w:rFonts w:ascii="Cambria Math" w:hAnsi="Cambria Math"/>
                          </w:rPr>
                          <m:t>j</m:t>
                        </m:r>
                      </m:sub>
                    </m:sSub>
                    <m:r>
                      <m:rPr>
                        <m:sty m:val="p"/>
                      </m:rPr>
                      <w:rPr>
                        <w:rFonts w:ascii="Cambria Math" w:hAnsi="Cambria Math"/>
                      </w:rPr>
                      <m:t>)</m:t>
                    </m:r>
                  </m:sup>
                </m:sSup>
                <m:d>
                  <m:dPr>
                    <m:ctrlPr>
                      <w:rPr>
                        <w:rFonts w:ascii="Cambria Math" w:hAnsi="Cambria Math"/>
                        <w:lang w:val="x-none"/>
                      </w:rPr>
                    </m:ctrlPr>
                  </m:dPr>
                  <m:e>
                    <m:r>
                      <w:rPr>
                        <w:rFonts w:ascii="Cambria Math" w:hAnsi="Cambria Math"/>
                      </w:rPr>
                      <m:t>m</m:t>
                    </m:r>
                  </m:e>
                </m:d>
                <m:r>
                  <m:rPr>
                    <m:sty m:val="p"/>
                  </m:rPr>
                  <w:rPr>
                    <w:rFonts w:ascii="Cambria Math" w:hAnsi="Cambria Math"/>
                  </w:rPr>
                  <m:t>=</m:t>
                </m:r>
                <m:d>
                  <m:dPr>
                    <m:begChr m:val="{"/>
                    <m:endChr m:val=""/>
                    <m:ctrlPr>
                      <w:rPr>
                        <w:rFonts w:ascii="Cambria Math" w:hAnsi="Cambria Math"/>
                        <w:lang w:val="x-none"/>
                      </w:rPr>
                    </m:ctrlPr>
                  </m:dPr>
                  <m:e>
                    <m:m>
                      <m:mPr>
                        <m:mcs>
                          <m:mc>
                            <m:mcPr>
                              <m:count m:val="1"/>
                              <m:mcJc m:val="center"/>
                            </m:mcPr>
                          </m:mc>
                          <m:mc>
                            <m:mcPr>
                              <m:count m:val="1"/>
                              <m:mcJc m:val="left"/>
                            </m:mcPr>
                          </m:mc>
                        </m:mcs>
                        <m:ctrlPr>
                          <w:rPr>
                            <w:rFonts w:ascii="Cambria Math" w:hAnsi="Cambria Math"/>
                            <w:lang w:val="x-none"/>
                          </w:rPr>
                        </m:ctrlPr>
                      </m:mPr>
                      <m:mr>
                        <m:e>
                          <m:r>
                            <w:rPr>
                              <w:rFonts w:ascii="Cambria Math" w:hAnsi="Cambria Math"/>
                            </w:rPr>
                            <m:t>r</m:t>
                          </m:r>
                          <m:d>
                            <m:dPr>
                              <m:ctrlPr>
                                <w:rPr>
                                  <w:rFonts w:ascii="Cambria Math" w:hAnsi="Cambria Math"/>
                                  <w:lang w:val="x-none"/>
                                </w:rPr>
                              </m:ctrlPr>
                            </m:dPr>
                            <m:e>
                              <m:r>
                                <w:rPr>
                                  <w:rFonts w:ascii="Cambria Math" w:hAnsi="Cambria Math"/>
                                </w:rPr>
                                <m:t>m</m:t>
                              </m:r>
                            </m:e>
                          </m:d>
                        </m:e>
                        <m:e>
                          <m:r>
                            <m:rPr>
                              <m:sty m:val="p"/>
                            </m:rPr>
                            <w:rPr>
                              <w:rFonts w:ascii="Cambria Math" w:hAnsi="Cambria Math"/>
                            </w:rPr>
                            <m:t xml:space="preserve">if </m:t>
                          </m:r>
                          <m:r>
                            <w:rPr>
                              <w:rFonts w:ascii="Cambria Math" w:hAnsi="Cambria Math"/>
                            </w:rPr>
                            <m:t>j</m:t>
                          </m:r>
                          <m:r>
                            <m:rPr>
                              <m:sty m:val="p"/>
                            </m:rPr>
                            <w:rPr>
                              <w:rFonts w:ascii="Cambria Math" w:hAnsi="Cambria Math"/>
                            </w:rPr>
                            <m:t>=</m:t>
                          </m:r>
                          <m:sSup>
                            <m:sSupPr>
                              <m:ctrlPr>
                                <w:rPr>
                                  <w:rFonts w:ascii="Cambria Math" w:hAnsi="Cambria Math"/>
                                  <w:lang w:val="x-none"/>
                                </w:rPr>
                              </m:ctrlPr>
                            </m:sSupPr>
                            <m:e>
                              <m:r>
                                <w:rPr>
                                  <w:rFonts w:ascii="Cambria Math" w:hAnsi="Cambria Math"/>
                                </w:rPr>
                                <m:t>j</m:t>
                              </m:r>
                            </m:e>
                            <m:sup>
                              <m:r>
                                <m:rPr>
                                  <m:sty m:val="p"/>
                                </m:rPr>
                                <w:rPr>
                                  <w:rFonts w:ascii="Cambria Math" w:hAnsi="Cambria Math"/>
                                </w:rPr>
                                <m:t>'</m:t>
                              </m:r>
                            </m:sup>
                          </m:sSup>
                          <m:r>
                            <m:rPr>
                              <m:sty m:val="p"/>
                            </m:rPr>
                            <w:rPr>
                              <w:rFonts w:ascii="Cambria Math" w:hAnsi="Cambria Math"/>
                            </w:rPr>
                            <m:t xml:space="preserve"> or </m:t>
                          </m:r>
                          <m:r>
                            <w:rPr>
                              <w:rFonts w:ascii="Cambria Math" w:hAnsi="Cambria Math"/>
                            </w:rPr>
                            <m:t>j</m:t>
                          </m:r>
                          <m:r>
                            <m:rPr>
                              <m:sty m:val="p"/>
                            </m:rPr>
                            <w:rPr>
                              <w:rFonts w:ascii="Cambria Math" w:hAnsi="Cambria Math"/>
                            </w:rPr>
                            <m:t>=</m:t>
                          </m:r>
                          <m:r>
                            <w:rPr>
                              <w:rFonts w:ascii="Cambria Math" w:hAnsi="Cambria Math"/>
                            </w:rPr>
                            <m:t>j</m:t>
                          </m:r>
                          <m:r>
                            <m:rPr>
                              <m:sty m:val="p"/>
                            </m:rPr>
                            <w:rPr>
                              <w:rFonts w:ascii="Cambria Math" w:hAnsi="Cambria Math"/>
                            </w:rPr>
                            <m:t>"</m:t>
                          </m:r>
                        </m:e>
                      </m:mr>
                      <m:mr>
                        <m:e>
                          <m:r>
                            <m:rPr>
                              <m:sty m:val="p"/>
                            </m:rPr>
                            <w:rPr>
                              <w:rFonts w:ascii="Cambria Math" w:hAnsi="Cambria Math"/>
                            </w:rPr>
                            <m:t>0</m:t>
                          </m:r>
                        </m:e>
                        <m:e>
                          <m:r>
                            <m:rPr>
                              <m:sty m:val="p"/>
                            </m:rPr>
                            <w:rPr>
                              <w:rFonts w:ascii="Cambria Math" w:hAnsi="Cambria Math"/>
                            </w:rPr>
                            <m:t>otherwise</m:t>
                          </m:r>
                        </m:e>
                      </m:mr>
                    </m:m>
                  </m:e>
                </m:d>
              </m:oMath>
            </m:oMathPara>
          </w:p>
          <w:p w:rsidR="00C13453" w:rsidRDefault="00C13453" w:rsidP="00920960">
            <w:pPr>
              <w:kinsoku w:val="0"/>
              <w:wordWrap/>
              <w:rPr>
                <w:rFonts w:eastAsia="SimSun"/>
                <w:lang w:val="x-none"/>
              </w:rPr>
            </w:pPr>
            <w:r>
              <w:rPr>
                <w:rFonts w:eastAsia="SimSun"/>
              </w:rPr>
              <w:t>where</w:t>
            </w:r>
          </w:p>
          <w:p w:rsidR="00C13453" w:rsidRPr="007C7F6F" w:rsidRDefault="00C13453" w:rsidP="00920960">
            <w:pPr>
              <w:pStyle w:val="B1"/>
              <w:kinsoku w:val="0"/>
              <w:rPr>
                <w:lang w:val="x-none" w:eastAsia="zh-CN"/>
              </w:rPr>
            </w:pPr>
            <w:r>
              <w:t>-</w:t>
            </w:r>
            <w:r>
              <w:tab/>
              <w:t xml:space="preserve">antenna ports </w:t>
            </w:r>
            <m:oMath>
              <m:sSub>
                <m:sSubPr>
                  <m:ctrlPr>
                    <w:rPr>
                      <w:rFonts w:ascii="Cambria Math" w:hAnsi="Cambria Math"/>
                      <w:i/>
                      <w:lang w:val="x-none"/>
                    </w:rPr>
                  </m:ctrlPr>
                </m:sSubPr>
                <m:e>
                  <m:acc>
                    <m:accPr>
                      <m:chr m:val="̃"/>
                      <m:ctrlPr>
                        <w:rPr>
                          <w:rFonts w:ascii="Cambria Math" w:hAnsi="Cambria Math"/>
                          <w:i/>
                          <w:lang w:val="x-none"/>
                        </w:rPr>
                      </m:ctrlPr>
                    </m:accPr>
                    <m:e>
                      <m:r>
                        <w:rPr>
                          <w:rFonts w:ascii="Cambria Math" w:hAnsi="Cambria Math"/>
                        </w:rPr>
                        <m:t>p</m:t>
                      </m:r>
                    </m:e>
                  </m:acc>
                </m:e>
                <m:sub>
                  <m:sSup>
                    <m:sSupPr>
                      <m:ctrlPr>
                        <w:rPr>
                          <w:rFonts w:ascii="Cambria Math" w:hAnsi="Cambria Math"/>
                          <w:i/>
                          <w:lang w:val="x-none"/>
                        </w:rPr>
                      </m:ctrlPr>
                    </m:sSupPr>
                    <m:e>
                      <m:r>
                        <w:rPr>
                          <w:rFonts w:ascii="Cambria Math" w:hAnsi="Cambria Math"/>
                        </w:rPr>
                        <m:t>j</m:t>
                      </m:r>
                    </m:e>
                    <m:sup>
                      <m:r>
                        <w:rPr>
                          <w:rFonts w:ascii="Cambria Math" w:hAnsi="Cambria Math"/>
                        </w:rPr>
                        <m:t>'</m:t>
                      </m:r>
                    </m:sup>
                  </m:sSup>
                </m:sub>
              </m:sSub>
            </m:oMath>
            <w:r>
              <w:rPr>
                <w:rFonts w:eastAsiaTheme="minorEastAsia"/>
                <w:lang w:eastAsia="zh-CN"/>
              </w:rPr>
              <w:t xml:space="preserve"> or </w:t>
            </w:r>
            <m:oMath>
              <m:d>
                <m:dPr>
                  <m:begChr m:val="{"/>
                  <m:endChr m:val="}"/>
                  <m:ctrlPr>
                    <w:rPr>
                      <w:rFonts w:ascii="Cambria Math" w:eastAsiaTheme="minorEastAsia" w:hAnsi="Cambria Math"/>
                      <w:lang w:val="x-none" w:eastAsia="zh-CN"/>
                    </w:rPr>
                  </m:ctrlPr>
                </m:dPr>
                <m:e>
                  <m:sSub>
                    <m:sSubPr>
                      <m:ctrlPr>
                        <w:rPr>
                          <w:rFonts w:ascii="Cambria Math" w:hAnsi="Cambria Math"/>
                          <w:i/>
                          <w:lang w:val="x-none"/>
                        </w:rPr>
                      </m:ctrlPr>
                    </m:sSubPr>
                    <m:e>
                      <m:acc>
                        <m:accPr>
                          <m:chr m:val="̃"/>
                          <m:ctrlPr>
                            <w:rPr>
                              <w:rFonts w:ascii="Cambria Math" w:hAnsi="Cambria Math"/>
                              <w:i/>
                              <w:lang w:val="x-none"/>
                            </w:rPr>
                          </m:ctrlPr>
                        </m:accPr>
                        <m:e>
                          <m:r>
                            <w:rPr>
                              <w:rFonts w:ascii="Cambria Math" w:hAnsi="Cambria Math"/>
                            </w:rPr>
                            <m:t>p</m:t>
                          </m:r>
                        </m:e>
                      </m:acc>
                    </m:e>
                    <m:sub>
                      <m:sSup>
                        <m:sSupPr>
                          <m:ctrlPr>
                            <w:rPr>
                              <w:rFonts w:ascii="Cambria Math" w:hAnsi="Cambria Math"/>
                              <w:i/>
                              <w:lang w:val="x-none"/>
                            </w:rPr>
                          </m:ctrlPr>
                        </m:sSupPr>
                        <m:e>
                          <m:r>
                            <w:rPr>
                              <w:rFonts w:ascii="Cambria Math" w:hAnsi="Cambria Math"/>
                            </w:rPr>
                            <m:t>j</m:t>
                          </m:r>
                        </m:e>
                        <m:sup>
                          <m:r>
                            <w:rPr>
                              <w:rFonts w:ascii="Cambria Math" w:hAnsi="Cambria Math"/>
                            </w:rPr>
                            <m:t>'</m:t>
                          </m:r>
                        </m:sup>
                      </m:sSup>
                    </m:sub>
                  </m:sSub>
                  <m:r>
                    <w:rPr>
                      <w:rFonts w:ascii="Cambria Math" w:hAnsi="Cambria Math"/>
                    </w:rPr>
                    <m:t>,</m:t>
                  </m:r>
                  <m:sSub>
                    <m:sSubPr>
                      <m:ctrlPr>
                        <w:rPr>
                          <w:rFonts w:ascii="Cambria Math" w:hAnsi="Cambria Math"/>
                          <w:i/>
                          <w:lang w:val="x-none"/>
                        </w:rPr>
                      </m:ctrlPr>
                    </m:sSubPr>
                    <m:e>
                      <m:acc>
                        <m:accPr>
                          <m:chr m:val="̃"/>
                          <m:ctrlPr>
                            <w:rPr>
                              <w:rFonts w:ascii="Cambria Math" w:hAnsi="Cambria Math"/>
                              <w:i/>
                              <w:lang w:val="x-none"/>
                            </w:rPr>
                          </m:ctrlPr>
                        </m:accPr>
                        <m:e>
                          <m:r>
                            <w:rPr>
                              <w:rFonts w:ascii="Cambria Math" w:hAnsi="Cambria Math"/>
                            </w:rPr>
                            <m:t>p</m:t>
                          </m:r>
                        </m:e>
                      </m:acc>
                    </m:e>
                    <m:sub>
                      <m:sSup>
                        <m:sSupPr>
                          <m:ctrlPr>
                            <w:rPr>
                              <w:rFonts w:ascii="Cambria Math" w:hAnsi="Cambria Math"/>
                              <w:i/>
                              <w:lang w:val="x-none"/>
                            </w:rPr>
                          </m:ctrlPr>
                        </m:sSupPr>
                        <m:e>
                          <m:r>
                            <w:rPr>
                              <w:rFonts w:ascii="Cambria Math" w:hAnsi="Cambria Math"/>
                            </w:rPr>
                            <m:t>j</m:t>
                          </m:r>
                        </m:e>
                        <m:sup>
                          <m:r>
                            <w:rPr>
                              <w:rFonts w:ascii="Cambria Math" w:hAnsi="Cambria Math"/>
                            </w:rPr>
                            <m:t>''</m:t>
                          </m:r>
                        </m:sup>
                      </m:sSup>
                    </m:sub>
                  </m:sSub>
                </m:e>
              </m:d>
            </m:oMath>
            <w:r>
              <w:rPr>
                <w:rFonts w:eastAsiaTheme="minorEastAsia"/>
                <w:lang w:eastAsia="zh-CN"/>
              </w:rPr>
              <w:t xml:space="preserve"> associated with PT-RS transmission are given by clause 8.2.3 of </w:t>
            </w:r>
            <w:r>
              <w:t>[6, TS 38.214];</w:t>
            </w:r>
          </w:p>
          <w:p w:rsidR="00C13453" w:rsidRPr="00C13453" w:rsidRDefault="00C13453" w:rsidP="00920960">
            <w:pPr>
              <w:pStyle w:val="B1"/>
              <w:kinsoku w:val="0"/>
            </w:pPr>
            <w:r>
              <w:t>-</w:t>
            </w:r>
            <w:r>
              <w:tab/>
            </w:r>
            <m:oMath>
              <m:r>
                <w:rPr>
                  <w:rFonts w:ascii="Cambria Math" w:hAnsi="Cambria Math"/>
                  <w:highlight w:val="yellow"/>
                </w:rPr>
                <m:t>r</m:t>
              </m:r>
              <m:d>
                <m:dPr>
                  <m:ctrlPr>
                    <w:rPr>
                      <w:rFonts w:ascii="Cambria Math" w:hAnsi="Cambria Math"/>
                      <w:i/>
                      <w:sz w:val="24"/>
                      <w:szCs w:val="24"/>
                      <w:highlight w:val="yellow"/>
                      <w:lang w:val="x-none"/>
                    </w:rPr>
                  </m:ctrlPr>
                </m:dPr>
                <m:e>
                  <m:r>
                    <w:rPr>
                      <w:rFonts w:ascii="Cambria Math" w:hAnsi="Cambria Math"/>
                      <w:highlight w:val="yellow"/>
                    </w:rPr>
                    <m:t>m</m:t>
                  </m:r>
                </m:e>
              </m:d>
            </m:oMath>
            <w:r w:rsidRPr="00C13453">
              <w:rPr>
                <w:rFonts w:eastAsiaTheme="minorEastAsia"/>
                <w:highlight w:val="yellow"/>
                <w:lang w:eastAsia="zh-CN"/>
              </w:rPr>
              <w:t xml:space="preserve"> is given by clause 8.4.1.1.1 at the position of a DM-RS symbol</w:t>
            </w:r>
            <w:r w:rsidRPr="00C13453">
              <w:rPr>
                <w:highlight w:val="yellow"/>
              </w:rPr>
              <w:t>.</w:t>
            </w:r>
          </w:p>
        </w:tc>
      </w:tr>
    </w:tbl>
    <w:p w:rsidR="00C41F36" w:rsidRDefault="00C41F36" w:rsidP="00920960">
      <w:pPr>
        <w:kinsoku w:val="0"/>
        <w:wordWrap/>
        <w:spacing w:line="276" w:lineRule="auto"/>
        <w:rPr>
          <w:rFonts w:ascii="Times New Roman" w:hAnsi="Times New Roman" w:cs="Times New Roman"/>
          <w:lang w:val="en-GB"/>
        </w:rPr>
      </w:pPr>
    </w:p>
    <w:p w:rsidR="00C41F36" w:rsidRDefault="00C13453" w:rsidP="00920960">
      <w:pPr>
        <w:kinsoku w:val="0"/>
        <w:wordWrap/>
        <w:spacing w:line="276" w:lineRule="auto"/>
        <w:rPr>
          <w:rFonts w:ascii="Times New Roman" w:hAnsi="Times New Roman" w:cs="Times New Roman"/>
          <w:lang w:val="en-GB"/>
        </w:rPr>
      </w:pPr>
      <w:r>
        <w:rPr>
          <w:rFonts w:ascii="Times New Roman" w:hAnsi="Times New Roman" w:cs="Times New Roman"/>
          <w:lang w:val="en-GB"/>
        </w:rPr>
        <w:t xml:space="preserve">The proposed ways are that, </w:t>
      </w:r>
      <w:r w:rsidR="00C41F36">
        <w:rPr>
          <w:rFonts w:ascii="Times New Roman" w:hAnsi="Times New Roman" w:cs="Times New Roman" w:hint="eastAsia"/>
          <w:lang w:val="en-GB"/>
        </w:rPr>
        <w:t>r(</w:t>
      </w:r>
      <w:r w:rsidR="00C41F36">
        <w:rPr>
          <w:rFonts w:ascii="Times New Roman" w:hAnsi="Times New Roman" w:cs="Times New Roman"/>
          <w:lang w:val="en-GB"/>
        </w:rPr>
        <w:t xml:space="preserve">m) is given at </w:t>
      </w:r>
    </w:p>
    <w:p w:rsidR="00C41F36" w:rsidRPr="00C13453" w:rsidRDefault="00C13453" w:rsidP="00920960">
      <w:pPr>
        <w:pStyle w:val="ListParagraph"/>
        <w:numPr>
          <w:ilvl w:val="0"/>
          <w:numId w:val="14"/>
        </w:numPr>
        <w:kinsoku w:val="0"/>
        <w:wordWrap/>
        <w:spacing w:line="276" w:lineRule="auto"/>
        <w:ind w:leftChars="0"/>
        <w:rPr>
          <w:rFonts w:ascii="Times New Roman" w:hAnsi="Times New Roman" w:cs="Times New Roman"/>
          <w:lang w:val="en-GB"/>
        </w:rPr>
      </w:pPr>
      <w:r w:rsidRPr="00C13453">
        <w:rPr>
          <w:rFonts w:ascii="Times New Roman" w:hAnsi="Times New Roman" w:cs="Times New Roman"/>
          <w:lang w:val="en-GB"/>
        </w:rPr>
        <w:t xml:space="preserve">Alt 1. </w:t>
      </w:r>
      <w:r w:rsidR="0076230B" w:rsidRPr="00C13453">
        <w:rPr>
          <w:rFonts w:ascii="Times New Roman" w:hAnsi="Times New Roman" w:cs="Times New Roman"/>
          <w:lang w:val="en-GB"/>
        </w:rPr>
        <w:t xml:space="preserve">the position of </w:t>
      </w:r>
      <w:r w:rsidR="00C41F36" w:rsidRPr="00C13453">
        <w:rPr>
          <w:rFonts w:ascii="Times New Roman" w:hAnsi="Times New Roman" w:cs="Times New Roman"/>
          <w:lang w:val="en-GB"/>
        </w:rPr>
        <w:t xml:space="preserve">the DM-RS symbol </w:t>
      </w:r>
      <w:r w:rsidR="00C41F36" w:rsidRPr="00920960">
        <w:rPr>
          <w:rFonts w:ascii="Times New Roman" w:hAnsi="Times New Roman" w:cs="Times New Roman"/>
          <w:b/>
          <w:color w:val="FF0000"/>
          <w:lang w:val="en-GB"/>
        </w:rPr>
        <w:t xml:space="preserve">transmitted in the </w:t>
      </w:r>
      <w:r w:rsidR="00C41F36" w:rsidRPr="008D2309">
        <w:rPr>
          <w:rFonts w:ascii="Times New Roman" w:hAnsi="Times New Roman" w:cs="Times New Roman"/>
          <w:b/>
          <w:color w:val="FF0000"/>
          <w:lang w:val="en-GB"/>
        </w:rPr>
        <w:t>first symbol of the 2</w:t>
      </w:r>
      <w:r w:rsidR="00C41F36" w:rsidRPr="008D2309">
        <w:rPr>
          <w:rFonts w:ascii="Times New Roman" w:hAnsi="Times New Roman" w:cs="Times New Roman"/>
          <w:b/>
          <w:color w:val="FF0000"/>
          <w:vertAlign w:val="superscript"/>
          <w:lang w:val="en-GB"/>
        </w:rPr>
        <w:t>nd</w:t>
      </w:r>
      <w:r w:rsidR="00C41F36" w:rsidRPr="008D2309">
        <w:rPr>
          <w:rFonts w:ascii="Times New Roman" w:hAnsi="Times New Roman" w:cs="Times New Roman"/>
          <w:b/>
          <w:color w:val="FF0000"/>
          <w:lang w:val="en-GB"/>
        </w:rPr>
        <w:t>-stage SCI</w:t>
      </w:r>
      <w:r w:rsidRPr="008D2309">
        <w:rPr>
          <w:rFonts w:ascii="Times New Roman" w:hAnsi="Times New Roman" w:cs="Times New Roman"/>
          <w:color w:val="FF0000"/>
          <w:lang w:val="en-GB"/>
        </w:rPr>
        <w:t xml:space="preserve"> </w:t>
      </w:r>
      <w:r w:rsidRPr="00C13453">
        <w:rPr>
          <w:rFonts w:ascii="Times New Roman" w:hAnsi="Times New Roman" w:cs="Times New Roman"/>
          <w:lang w:val="en-GB"/>
        </w:rPr>
        <w:t>[Huawei, HiSilicon]</w:t>
      </w:r>
    </w:p>
    <w:p w:rsidR="00C41F36" w:rsidRPr="00C13453" w:rsidRDefault="00C13453" w:rsidP="00920960">
      <w:pPr>
        <w:pStyle w:val="ListParagraph"/>
        <w:numPr>
          <w:ilvl w:val="0"/>
          <w:numId w:val="14"/>
        </w:numPr>
        <w:kinsoku w:val="0"/>
        <w:wordWrap/>
        <w:spacing w:line="276" w:lineRule="auto"/>
        <w:ind w:leftChars="0"/>
        <w:rPr>
          <w:rFonts w:ascii="Times New Roman" w:hAnsi="Times New Roman" w:cs="Times New Roman"/>
          <w:lang w:val="en-GB"/>
        </w:rPr>
      </w:pPr>
      <w:r w:rsidRPr="00C13453">
        <w:rPr>
          <w:rFonts w:ascii="Times New Roman" w:hAnsi="Times New Roman" w:cs="Times New Roman"/>
          <w:lang w:val="en-GB"/>
        </w:rPr>
        <w:t xml:space="preserve">Alt 2. </w:t>
      </w:r>
      <w:r w:rsidR="0076230B" w:rsidRPr="00C13453">
        <w:rPr>
          <w:rFonts w:ascii="Times New Roman" w:hAnsi="Times New Roman" w:cs="Times New Roman" w:hint="eastAsia"/>
          <w:lang w:val="en-GB"/>
        </w:rPr>
        <w:t xml:space="preserve">the </w:t>
      </w:r>
      <w:r w:rsidR="0076230B" w:rsidRPr="008D2309">
        <w:rPr>
          <w:rFonts w:ascii="Times New Roman" w:hAnsi="Times New Roman" w:cs="Times New Roman" w:hint="eastAsia"/>
          <w:b/>
          <w:color w:val="FF0000"/>
          <w:lang w:val="en-GB"/>
        </w:rPr>
        <w:t xml:space="preserve">last </w:t>
      </w:r>
      <w:r w:rsidR="0076230B" w:rsidRPr="00C13453">
        <w:rPr>
          <w:rFonts w:ascii="Times New Roman" w:hAnsi="Times New Roman" w:cs="Times New Roman" w:hint="eastAsia"/>
          <w:lang w:val="en-GB"/>
        </w:rPr>
        <w:t xml:space="preserve">position on </w:t>
      </w:r>
      <w:r w:rsidR="0076230B" w:rsidRPr="00C13453">
        <w:rPr>
          <w:rFonts w:ascii="Times New Roman" w:hAnsi="Times New Roman" w:cs="Times New Roman"/>
          <w:lang w:val="en-GB"/>
        </w:rPr>
        <w:t>a DM-RS symbol</w:t>
      </w:r>
      <w:r w:rsidRPr="00C13453">
        <w:rPr>
          <w:rFonts w:ascii="Times New Roman" w:hAnsi="Times New Roman" w:cs="Times New Roman"/>
          <w:lang w:val="en-GB"/>
        </w:rPr>
        <w:t xml:space="preserve"> </w:t>
      </w:r>
      <w:r w:rsidRPr="00C13453">
        <w:rPr>
          <w:rFonts w:ascii="Times New Roman" w:hAnsi="Times New Roman" w:cs="Times New Roman" w:hint="eastAsia"/>
          <w:lang w:val="en-GB"/>
        </w:rPr>
        <w:t>[LG]</w:t>
      </w:r>
    </w:p>
    <w:p w:rsidR="0076230B" w:rsidRPr="00C13453" w:rsidRDefault="00C13453" w:rsidP="00920960">
      <w:pPr>
        <w:pStyle w:val="ListParagraph"/>
        <w:numPr>
          <w:ilvl w:val="0"/>
          <w:numId w:val="14"/>
        </w:numPr>
        <w:kinsoku w:val="0"/>
        <w:wordWrap/>
        <w:spacing w:line="276" w:lineRule="auto"/>
        <w:ind w:leftChars="0"/>
        <w:rPr>
          <w:rFonts w:ascii="Times New Roman" w:hAnsi="Times New Roman" w:cs="Times New Roman"/>
          <w:lang w:val="en-GB"/>
        </w:rPr>
      </w:pPr>
      <w:r w:rsidRPr="00C13453">
        <w:rPr>
          <w:rFonts w:ascii="Times New Roman" w:hAnsi="Times New Roman" w:cs="Times New Roman"/>
          <w:lang w:val="en-GB"/>
        </w:rPr>
        <w:t>Alt 3. T</w:t>
      </w:r>
      <w:r w:rsidRPr="00C13453">
        <w:rPr>
          <w:rFonts w:ascii="Times New Roman" w:hAnsi="Times New Roman" w:cs="Times New Roman" w:hint="eastAsia"/>
          <w:lang w:val="en-GB"/>
        </w:rPr>
        <w:t xml:space="preserve">he </w:t>
      </w:r>
      <w:r w:rsidRPr="00C13453">
        <w:rPr>
          <w:rFonts w:ascii="Times New Roman" w:hAnsi="Times New Roman" w:cs="Times New Roman"/>
          <w:lang w:val="en-GB"/>
        </w:rPr>
        <w:t xml:space="preserve">position of the </w:t>
      </w:r>
      <w:r w:rsidRPr="008D2309">
        <w:rPr>
          <w:rFonts w:ascii="Times New Roman" w:hAnsi="Times New Roman" w:cs="Times New Roman"/>
          <w:b/>
          <w:color w:val="FF0000"/>
          <w:lang w:val="en-GB"/>
        </w:rPr>
        <w:t>first actual</w:t>
      </w:r>
      <w:r w:rsidRPr="008D2309">
        <w:rPr>
          <w:rFonts w:ascii="Times New Roman" w:hAnsi="Times New Roman" w:cs="Times New Roman"/>
          <w:color w:val="FF0000"/>
          <w:lang w:val="en-GB"/>
        </w:rPr>
        <w:t xml:space="preserve"> </w:t>
      </w:r>
      <w:r w:rsidRPr="00C13453">
        <w:rPr>
          <w:rFonts w:ascii="Times New Roman" w:hAnsi="Times New Roman" w:cs="Times New Roman"/>
          <w:lang w:val="en-GB"/>
        </w:rPr>
        <w:t>transmitted DM-RS symbol [Sharp], [Apple]</w:t>
      </w:r>
    </w:p>
    <w:p w:rsidR="00C13453" w:rsidRPr="00C13453" w:rsidRDefault="00C13453" w:rsidP="00920960">
      <w:pPr>
        <w:pStyle w:val="ListParagraph"/>
        <w:numPr>
          <w:ilvl w:val="0"/>
          <w:numId w:val="14"/>
        </w:numPr>
        <w:kinsoku w:val="0"/>
        <w:wordWrap/>
        <w:spacing w:line="276" w:lineRule="auto"/>
        <w:ind w:leftChars="0"/>
        <w:rPr>
          <w:rFonts w:ascii="Times New Roman" w:hAnsi="Times New Roman" w:cs="Times New Roman"/>
          <w:lang w:val="en-GB"/>
        </w:rPr>
      </w:pPr>
      <w:r w:rsidRPr="00C13453">
        <w:rPr>
          <w:rFonts w:ascii="Times New Roman" w:hAnsi="Times New Roman" w:cs="Times New Roman" w:hint="eastAsia"/>
          <w:lang w:val="en-GB"/>
        </w:rPr>
        <w:t xml:space="preserve">Alt 4. </w:t>
      </w:r>
      <w:r w:rsidRPr="00C13453">
        <w:rPr>
          <w:rFonts w:ascii="Times New Roman" w:hAnsi="Times New Roman" w:cs="Times New Roman"/>
          <w:lang w:val="en-GB"/>
        </w:rPr>
        <w:t>Other(s)</w:t>
      </w:r>
    </w:p>
    <w:p w:rsidR="00C41F36" w:rsidRDefault="00C41F36" w:rsidP="00920960">
      <w:pPr>
        <w:kinsoku w:val="0"/>
        <w:wordWrap/>
        <w:spacing w:line="276" w:lineRule="auto"/>
        <w:rPr>
          <w:rFonts w:ascii="Times New Roman" w:hAnsi="Times New Roman" w:cs="Times New Roman"/>
          <w:lang w:val="en-GB"/>
        </w:rPr>
      </w:pPr>
    </w:p>
    <w:p w:rsidR="00C41F36" w:rsidRDefault="00C41F36" w:rsidP="00920960">
      <w:pPr>
        <w:kinsoku w:val="0"/>
        <w:wordWrap/>
        <w:spacing w:line="276" w:lineRule="auto"/>
        <w:rPr>
          <w:rFonts w:ascii="Times New Roman" w:hAnsi="Times New Roman" w:cs="Times New Roman"/>
          <w:lang w:val="en-GB"/>
        </w:rPr>
      </w:pPr>
    </w:p>
    <w:p w:rsidR="00195131" w:rsidRDefault="000F356E" w:rsidP="00920960">
      <w:pPr>
        <w:kinsoku w:val="0"/>
        <w:wordWrap/>
        <w:spacing w:line="276" w:lineRule="auto"/>
        <w:rPr>
          <w:rFonts w:ascii="Times New Roman" w:hAnsi="Times New Roman" w:cs="Times New Roman"/>
        </w:rPr>
      </w:pPr>
      <w:r>
        <w:rPr>
          <w:rFonts w:ascii="Times New Roman" w:hAnsi="Times New Roman" w:cs="Times New Roman" w:hint="eastAsia"/>
          <w:lang w:val="en-GB"/>
        </w:rPr>
        <w:t>Please provide your views and reason.</w:t>
      </w:r>
    </w:p>
    <w:tbl>
      <w:tblPr>
        <w:tblStyle w:val="TableGrid"/>
        <w:tblW w:w="0" w:type="auto"/>
        <w:tblLook w:val="04A0" w:firstRow="1" w:lastRow="0" w:firstColumn="1" w:lastColumn="0" w:noHBand="0" w:noVBand="1"/>
      </w:tblPr>
      <w:tblGrid>
        <w:gridCol w:w="1696"/>
        <w:gridCol w:w="7230"/>
      </w:tblGrid>
      <w:tr w:rsidR="00E902BF" w:rsidRPr="00C06C2B" w:rsidTr="00E902BF">
        <w:tc>
          <w:tcPr>
            <w:tcW w:w="1696" w:type="dxa"/>
            <w:shd w:val="clear" w:color="auto" w:fill="BFBFBF" w:themeFill="background1" w:themeFillShade="BF"/>
            <w:vAlign w:val="center"/>
          </w:tcPr>
          <w:p w:rsidR="00E902BF" w:rsidRPr="00E902BF" w:rsidRDefault="00E902BF" w:rsidP="00920960">
            <w:pPr>
              <w:kinsoku w:val="0"/>
              <w:wordWrap/>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E902BF" w:rsidRPr="00E902BF" w:rsidRDefault="00E902BF" w:rsidP="00920960">
            <w:pPr>
              <w:kinsoku w:val="0"/>
              <w:wordWrap/>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rsidTr="00E902BF">
        <w:tc>
          <w:tcPr>
            <w:tcW w:w="1696" w:type="dxa"/>
          </w:tcPr>
          <w:p w:rsidR="00E902BF" w:rsidRPr="00E902BF" w:rsidRDefault="00215858" w:rsidP="00920960">
            <w:pPr>
              <w:kinsoku w:val="0"/>
              <w:wordWrap/>
              <w:spacing w:line="276" w:lineRule="auto"/>
              <w:rPr>
                <w:rFonts w:ascii="Times New Roman" w:hAnsi="Times New Roman" w:cs="Times New Roman"/>
                <w:lang w:eastAsia="ko-KR"/>
              </w:rPr>
            </w:pPr>
            <w:r>
              <w:rPr>
                <w:rFonts w:ascii="Times New Roman" w:hAnsi="Times New Roman" w:cs="Times New Roman" w:hint="eastAsia"/>
                <w:lang w:eastAsia="ko-KR"/>
              </w:rPr>
              <w:t>L</w:t>
            </w:r>
            <w:r>
              <w:rPr>
                <w:rFonts w:ascii="Times New Roman" w:hAnsi="Times New Roman" w:cs="Times New Roman"/>
                <w:lang w:eastAsia="ko-KR"/>
              </w:rPr>
              <w:t>GE</w:t>
            </w:r>
          </w:p>
        </w:tc>
        <w:tc>
          <w:tcPr>
            <w:tcW w:w="7230" w:type="dxa"/>
          </w:tcPr>
          <w:p w:rsidR="00E902BF" w:rsidRDefault="00215858" w:rsidP="00920960">
            <w:pPr>
              <w:kinsoku w:val="0"/>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It seems necessary to have </w:t>
            </w:r>
            <w:r>
              <w:rPr>
                <w:rFonts w:ascii="Times New Roman" w:hAnsi="Times New Roman" w:cs="Times New Roman"/>
                <w:lang w:eastAsia="ko-KR"/>
              </w:rPr>
              <w:t>clarification</w:t>
            </w:r>
            <w:r>
              <w:rPr>
                <w:rFonts w:ascii="Times New Roman" w:hAnsi="Times New Roman" w:cs="Times New Roman" w:hint="eastAsia"/>
                <w:lang w:eastAsia="ko-KR"/>
              </w:rPr>
              <w:t xml:space="preserve"> </w:t>
            </w:r>
            <w:r>
              <w:rPr>
                <w:rFonts w:ascii="Times New Roman" w:hAnsi="Times New Roman" w:cs="Times New Roman"/>
                <w:lang w:eastAsia="ko-KR"/>
              </w:rPr>
              <w:t xml:space="preserve">on alt 1 and alt 3. </w:t>
            </w:r>
          </w:p>
          <w:p w:rsidR="00215858" w:rsidRDefault="00215858" w:rsidP="00920960">
            <w:pPr>
              <w:kinsoku w:val="0"/>
              <w:wordWrap/>
              <w:spacing w:line="276" w:lineRule="auto"/>
              <w:rPr>
                <w:rFonts w:ascii="Times New Roman" w:hAnsi="Times New Roman" w:cs="Times New Roman"/>
                <w:lang w:eastAsia="ko-KR"/>
              </w:rPr>
            </w:pPr>
            <w:r>
              <w:rPr>
                <w:rFonts w:ascii="Times New Roman" w:hAnsi="Times New Roman" w:cs="Times New Roman"/>
                <w:lang w:eastAsia="ko-KR"/>
              </w:rPr>
              <w:t>In Alt 1, considering following conclusion made in RAN1#102-e meeting, the first symbol of the 2</w:t>
            </w:r>
            <w:r w:rsidRPr="00215858">
              <w:rPr>
                <w:rFonts w:ascii="Times New Roman" w:hAnsi="Times New Roman" w:cs="Times New Roman"/>
                <w:vertAlign w:val="superscript"/>
                <w:lang w:eastAsia="ko-KR"/>
              </w:rPr>
              <w:t>nd</w:t>
            </w:r>
            <w:r>
              <w:rPr>
                <w:rFonts w:ascii="Times New Roman" w:hAnsi="Times New Roman" w:cs="Times New Roman"/>
                <w:lang w:eastAsia="ko-KR"/>
              </w:rPr>
              <w:t xml:space="preserve"> SCI-stage SCI may not have DMRS REs.</w:t>
            </w:r>
          </w:p>
          <w:p w:rsidR="00215858" w:rsidRPr="00215858" w:rsidRDefault="00215858" w:rsidP="00920960">
            <w:pPr>
              <w:widowControl/>
              <w:kinsoku w:val="0"/>
              <w:wordWrap/>
              <w:autoSpaceDE/>
              <w:autoSpaceDN/>
              <w:rPr>
                <w:rFonts w:ascii="Times" w:eastAsia="Batang" w:hAnsi="Times" w:cs="Times"/>
                <w:b/>
                <w:bCs/>
                <w:i/>
                <w:kern w:val="0"/>
                <w:szCs w:val="20"/>
                <w:u w:val="single"/>
                <w:lang w:val="en-GB" w:eastAsia="en-US"/>
              </w:rPr>
            </w:pPr>
            <w:r w:rsidRPr="00215858">
              <w:rPr>
                <w:rFonts w:ascii="Times" w:eastAsia="Batang" w:hAnsi="Times" w:cs="Times"/>
                <w:b/>
                <w:bCs/>
                <w:i/>
                <w:kern w:val="0"/>
                <w:szCs w:val="20"/>
                <w:u w:val="single"/>
                <w:lang w:val="en-GB" w:eastAsia="en-US"/>
              </w:rPr>
              <w:t>Conclusion:</w:t>
            </w:r>
          </w:p>
          <w:p w:rsidR="00215858" w:rsidRPr="00215858" w:rsidRDefault="00215858" w:rsidP="00920960">
            <w:pPr>
              <w:widowControl/>
              <w:kinsoku w:val="0"/>
              <w:wordWrap/>
              <w:autoSpaceDE/>
              <w:autoSpaceDN/>
              <w:rPr>
                <w:rFonts w:ascii="Times" w:eastAsia="Batang" w:hAnsi="Times" w:cs="Times"/>
                <w:i/>
                <w:kern w:val="0"/>
                <w:szCs w:val="20"/>
                <w:lang w:val="en-GB" w:eastAsia="en-US"/>
              </w:rPr>
            </w:pPr>
            <w:r w:rsidRPr="00215858">
              <w:rPr>
                <w:rFonts w:ascii="Times" w:eastAsia="Batang" w:hAnsi="Times" w:cs="Times"/>
                <w:i/>
                <w:kern w:val="0"/>
                <w:szCs w:val="20"/>
                <w:lang w:val="en-GB" w:eastAsia="en-US"/>
              </w:rPr>
              <w:t>The 2nd SCI can be mapped from the first transmitted PSSCH DMRS symbol.</w:t>
            </w:r>
          </w:p>
          <w:p w:rsidR="00215858" w:rsidRPr="00215858" w:rsidRDefault="00215858" w:rsidP="00920960">
            <w:pPr>
              <w:widowControl/>
              <w:numPr>
                <w:ilvl w:val="0"/>
                <w:numId w:val="17"/>
              </w:numPr>
              <w:kinsoku w:val="0"/>
              <w:wordWrap/>
              <w:autoSpaceDE/>
              <w:autoSpaceDN/>
              <w:rPr>
                <w:rFonts w:ascii="Times" w:eastAsia="Batang" w:hAnsi="Times" w:cs="Times"/>
                <w:i/>
                <w:kern w:val="0"/>
                <w:szCs w:val="20"/>
                <w:lang w:val="en-GB" w:eastAsia="en-US"/>
              </w:rPr>
            </w:pPr>
            <w:r w:rsidRPr="00215858">
              <w:rPr>
                <w:rFonts w:ascii="Times" w:eastAsia="Batang" w:hAnsi="Times" w:cs="Times"/>
                <w:i/>
                <w:kern w:val="0"/>
                <w:szCs w:val="20"/>
                <w:lang w:val="en-GB" w:eastAsia="en-US"/>
              </w:rPr>
              <w:t>No spec change is needed.</w:t>
            </w:r>
          </w:p>
          <w:p w:rsidR="00215858" w:rsidRDefault="00215858" w:rsidP="00920960">
            <w:pPr>
              <w:kinsoku w:val="0"/>
              <w:wordWrap/>
              <w:spacing w:line="276" w:lineRule="auto"/>
              <w:rPr>
                <w:rFonts w:ascii="Times New Roman" w:hAnsi="Times New Roman" w:cs="Times New Roman"/>
                <w:lang w:val="en-GB" w:eastAsia="ko-KR"/>
              </w:rPr>
            </w:pPr>
          </w:p>
          <w:p w:rsidR="00215858" w:rsidRDefault="00215858" w:rsidP="00920960">
            <w:pPr>
              <w:kinsoku w:val="0"/>
              <w:wordWrap/>
              <w:spacing w:line="276" w:lineRule="auto"/>
              <w:rPr>
                <w:rFonts w:ascii="Times New Roman" w:hAnsi="Times New Roman" w:cs="Times New Roman"/>
                <w:lang w:val="en-GB" w:eastAsia="ko-KR"/>
              </w:rPr>
            </w:pPr>
            <w:r>
              <w:rPr>
                <w:rFonts w:ascii="Times New Roman" w:hAnsi="Times New Roman" w:cs="Times New Roman" w:hint="eastAsia"/>
                <w:lang w:val="en-GB" w:eastAsia="ko-KR"/>
              </w:rPr>
              <w:lastRenderedPageBreak/>
              <w:t>For instance, if the first DMRS symbol is punctured in every RBs, in this case, the actual mapping of the 2</w:t>
            </w:r>
            <w:r w:rsidRPr="00215858">
              <w:rPr>
                <w:rFonts w:ascii="Times New Roman" w:hAnsi="Times New Roman" w:cs="Times New Roman" w:hint="eastAsia"/>
                <w:vertAlign w:val="superscript"/>
                <w:lang w:val="en-GB" w:eastAsia="ko-KR"/>
              </w:rPr>
              <w:t>nd</w:t>
            </w:r>
            <w:r>
              <w:rPr>
                <w:rFonts w:ascii="Times New Roman" w:hAnsi="Times New Roman" w:cs="Times New Roman" w:hint="eastAsia"/>
                <w:lang w:val="en-GB" w:eastAsia="ko-KR"/>
              </w:rPr>
              <w:t xml:space="preserve"> </w:t>
            </w:r>
            <w:r>
              <w:rPr>
                <w:rFonts w:ascii="Times New Roman" w:hAnsi="Times New Roman" w:cs="Times New Roman"/>
                <w:lang w:val="en-GB" w:eastAsia="ko-KR"/>
              </w:rPr>
              <w:t xml:space="preserve">SCI mapping will start right after the end of the PSCCH. Depending on the DMRS pattern, the next symbol of the PSCCH will not have DMRS. </w:t>
            </w:r>
            <w:r w:rsidR="002B58CF">
              <w:rPr>
                <w:rFonts w:ascii="Times New Roman" w:hAnsi="Times New Roman" w:cs="Times New Roman"/>
                <w:lang w:val="en-GB" w:eastAsia="ko-KR"/>
              </w:rPr>
              <w:t>If the intention of alt 1 is to “</w:t>
            </w:r>
            <w:r w:rsidR="002B58CF" w:rsidRPr="002B58CF">
              <w:rPr>
                <w:rFonts w:ascii="Times New Roman" w:hAnsi="Times New Roman" w:cs="Times New Roman"/>
                <w:b/>
                <w:lang w:val="en-GB" w:eastAsia="ko-KR"/>
              </w:rPr>
              <w:t>(Alt 4:</w:t>
            </w:r>
            <w:r w:rsidR="002B58CF">
              <w:rPr>
                <w:rFonts w:ascii="Times New Roman" w:hAnsi="Times New Roman" w:cs="Times New Roman"/>
                <w:lang w:val="en-GB" w:eastAsia="ko-KR"/>
              </w:rPr>
              <w:t xml:space="preserve"> </w:t>
            </w:r>
            <w:r w:rsidR="002B58CF" w:rsidRPr="002B58CF">
              <w:rPr>
                <w:rFonts w:ascii="Times New Roman" w:hAnsi="Times New Roman" w:cs="Times New Roman"/>
                <w:b/>
                <w:lang w:val="en-GB" w:eastAsia="ko-KR"/>
              </w:rPr>
              <w:t xml:space="preserve">use </w:t>
            </w:r>
            <w:r w:rsidR="002B58CF">
              <w:rPr>
                <w:rFonts w:ascii="Times New Roman" w:hAnsi="Times New Roman" w:cs="Times New Roman"/>
                <w:b/>
                <w:lang w:val="en-GB" w:eastAsia="ko-KR"/>
              </w:rPr>
              <w:t xml:space="preserve">the </w:t>
            </w:r>
            <w:r w:rsidR="002B58CF" w:rsidRPr="002B58CF">
              <w:rPr>
                <w:rFonts w:ascii="Times New Roman" w:hAnsi="Times New Roman" w:cs="Times New Roman"/>
                <w:b/>
                <w:lang w:val="en-GB" w:eastAsia="ko-KR"/>
              </w:rPr>
              <w:t xml:space="preserve">first DMRS symbol </w:t>
            </w:r>
            <w:r w:rsidR="002B58CF">
              <w:rPr>
                <w:rFonts w:ascii="Times New Roman" w:hAnsi="Times New Roman" w:cs="Times New Roman"/>
                <w:b/>
                <w:lang w:val="en-GB" w:eastAsia="ko-KR"/>
              </w:rPr>
              <w:t>after the end of the PSCCH</w:t>
            </w:r>
            <w:r w:rsidR="002B58CF">
              <w:rPr>
                <w:rFonts w:ascii="Times New Roman" w:hAnsi="Times New Roman" w:cs="Times New Roman"/>
                <w:lang w:val="en-GB" w:eastAsia="ko-KR"/>
              </w:rPr>
              <w:t xml:space="preserve">”, we are fine with this approach as well. </w:t>
            </w:r>
          </w:p>
          <w:p w:rsidR="00215858" w:rsidRDefault="00215858" w:rsidP="00920960">
            <w:pPr>
              <w:kinsoku w:val="0"/>
              <w:wordWrap/>
              <w:spacing w:line="276" w:lineRule="auto"/>
              <w:rPr>
                <w:rFonts w:ascii="Times New Roman" w:hAnsi="Times New Roman" w:cs="Times New Roman"/>
                <w:lang w:val="en-GB" w:eastAsia="ko-KR"/>
              </w:rPr>
            </w:pPr>
          </w:p>
          <w:p w:rsidR="002B3585" w:rsidRPr="002B3585" w:rsidRDefault="00215858" w:rsidP="00920960">
            <w:pPr>
              <w:kinsoku w:val="0"/>
              <w:wordWrap/>
              <w:spacing w:line="276" w:lineRule="auto"/>
              <w:rPr>
                <w:rFonts w:ascii="Times New Roman" w:hAnsi="Times New Roman" w:cs="Times New Roman"/>
                <w:lang w:val="en-GB" w:eastAsia="ko-KR"/>
              </w:rPr>
            </w:pPr>
            <w:r>
              <w:rPr>
                <w:rFonts w:ascii="Times New Roman" w:hAnsi="Times New Roman" w:cs="Times New Roman"/>
                <w:lang w:val="en-GB" w:eastAsia="ko-KR"/>
              </w:rPr>
              <w:t xml:space="preserve">In Alt 3, depending on the configuration, PSSCH DMRS and PSCCH can be FDMed. In this case, </w:t>
            </w:r>
            <w:r w:rsidR="002B58CF">
              <w:rPr>
                <w:rFonts w:ascii="Times New Roman" w:hAnsi="Times New Roman" w:cs="Times New Roman"/>
                <w:lang w:val="en-GB" w:eastAsia="ko-KR"/>
              </w:rPr>
              <w:t xml:space="preserve">for the PT-RS mapped on sub-carrier where PSCCH is mapped, is it correct understanding that the DMRS REs used for PT-RS generation would not actually transmitted due to puncturing with PSCCH? Or, does it mean that depending on the sub-carrier where PT-RS is mapped, the first actual transmitted DMRS symbol could be different? </w:t>
            </w:r>
          </w:p>
          <w:p w:rsidR="002B3585" w:rsidRDefault="002B3585" w:rsidP="00920960">
            <w:pPr>
              <w:kinsoku w:val="0"/>
              <w:wordWrap/>
              <w:spacing w:line="276" w:lineRule="auto"/>
              <w:rPr>
                <w:rFonts w:ascii="Times New Roman" w:hAnsi="Times New Roman" w:cs="Times New Roman"/>
                <w:lang w:val="en-GB" w:eastAsia="ko-KR"/>
              </w:rPr>
            </w:pPr>
          </w:p>
          <w:p w:rsidR="00215858" w:rsidRPr="00E902BF" w:rsidRDefault="002B3585" w:rsidP="00920960">
            <w:pPr>
              <w:kinsoku w:val="0"/>
              <w:wordWrap/>
              <w:spacing w:line="276" w:lineRule="auto"/>
              <w:rPr>
                <w:rFonts w:ascii="Times New Roman" w:hAnsi="Times New Roman" w:cs="Times New Roman"/>
                <w:lang w:eastAsia="ko-KR"/>
              </w:rPr>
            </w:pPr>
            <w:r>
              <w:rPr>
                <w:rFonts w:ascii="Times New Roman" w:hAnsi="Times New Roman" w:cs="Times New Roman"/>
                <w:lang w:val="en-GB" w:eastAsia="ko-KR"/>
              </w:rPr>
              <w:t xml:space="preserve">At this moment, we are supportive of Alt 2 and Alt 4 (as described in the above). </w:t>
            </w:r>
          </w:p>
        </w:tc>
      </w:tr>
      <w:tr w:rsidR="00E902BF" w:rsidTr="00E902BF">
        <w:tc>
          <w:tcPr>
            <w:tcW w:w="1696" w:type="dxa"/>
          </w:tcPr>
          <w:p w:rsidR="00E902BF" w:rsidRPr="00920960" w:rsidRDefault="00920960" w:rsidP="00920960">
            <w:pPr>
              <w:kinsoku w:val="0"/>
              <w:wordWrap/>
              <w:spacing w:line="276" w:lineRule="auto"/>
              <w:rPr>
                <w:rFonts w:ascii="Times New Roman" w:eastAsia="DengXian" w:hAnsi="Times New Roman" w:cs="Times New Roman" w:hint="eastAsia"/>
              </w:rPr>
            </w:pPr>
            <w:r>
              <w:rPr>
                <w:rFonts w:ascii="Times New Roman" w:eastAsia="DengXian" w:hAnsi="Times New Roman" w:cs="Times New Roman" w:hint="eastAsia"/>
              </w:rPr>
              <w:lastRenderedPageBreak/>
              <w:t>H</w:t>
            </w:r>
            <w:r>
              <w:rPr>
                <w:rFonts w:ascii="Times New Roman" w:eastAsia="DengXian" w:hAnsi="Times New Roman" w:cs="Times New Roman"/>
              </w:rPr>
              <w:t>uawei, HiSilicon</w:t>
            </w:r>
          </w:p>
        </w:tc>
        <w:tc>
          <w:tcPr>
            <w:tcW w:w="7230" w:type="dxa"/>
          </w:tcPr>
          <w:p w:rsidR="00E902BF" w:rsidRDefault="00920960" w:rsidP="00920960">
            <w:pPr>
              <w:kinsoku w:val="0"/>
              <w:wordWrap/>
              <w:spacing w:line="276" w:lineRule="auto"/>
              <w:rPr>
                <w:rFonts w:ascii="Times New Roman" w:eastAsia="DengXian" w:hAnsi="Times New Roman" w:cs="Times New Roman"/>
              </w:rPr>
            </w:pPr>
            <w:r>
              <w:rPr>
                <w:rFonts w:ascii="Times New Roman" w:eastAsia="DengXian" w:hAnsi="Times New Roman" w:cs="Times New Roman"/>
              </w:rPr>
              <w:t>We proposed Alt 1 to avoid needing a number of other matching text changes that would result if we took Alt 3’s use of “first actual”, since that phrasing’s not present elsewhere.</w:t>
            </w:r>
          </w:p>
          <w:p w:rsidR="00920960" w:rsidRDefault="00920960" w:rsidP="00920960">
            <w:pPr>
              <w:kinsoku w:val="0"/>
              <w:wordWrap/>
              <w:spacing w:line="276" w:lineRule="auto"/>
              <w:rPr>
                <w:rFonts w:ascii="Times New Roman" w:eastAsia="DengXian" w:hAnsi="Times New Roman" w:cs="Times New Roman"/>
              </w:rPr>
            </w:pPr>
          </w:p>
          <w:p w:rsidR="00920960" w:rsidRPr="00920960" w:rsidRDefault="00920960" w:rsidP="00920960">
            <w:pPr>
              <w:kinsoku w:val="0"/>
              <w:wordWrap/>
              <w:spacing w:line="276" w:lineRule="auto"/>
              <w:rPr>
                <w:rFonts w:ascii="Times New Roman" w:eastAsia="DengXian" w:hAnsi="Times New Roman" w:cs="Times New Roman" w:hint="eastAsia"/>
              </w:rPr>
            </w:pPr>
            <w:r>
              <w:rPr>
                <w:rFonts w:ascii="Times New Roman" w:eastAsia="DengXian" w:hAnsi="Times New Roman" w:cs="Times New Roman"/>
              </w:rPr>
              <w:t>To answer LG: the key word is “transmitted” in Alt 1, which addresses your points. Since you focused on only the red text, I added some more red colouring to emphasize.</w:t>
            </w:r>
          </w:p>
        </w:tc>
      </w:tr>
      <w:tr w:rsidR="00E902BF" w:rsidTr="00E902BF">
        <w:tc>
          <w:tcPr>
            <w:tcW w:w="1696" w:type="dxa"/>
          </w:tcPr>
          <w:p w:rsidR="00E902BF" w:rsidRPr="00E902BF" w:rsidRDefault="00E902BF" w:rsidP="00920960">
            <w:pPr>
              <w:kinsoku w:val="0"/>
              <w:wordWrap/>
              <w:spacing w:line="276" w:lineRule="auto"/>
              <w:rPr>
                <w:rFonts w:ascii="Times New Roman" w:hAnsi="Times New Roman" w:cs="Times New Roman"/>
              </w:rPr>
            </w:pPr>
          </w:p>
        </w:tc>
        <w:tc>
          <w:tcPr>
            <w:tcW w:w="7230" w:type="dxa"/>
          </w:tcPr>
          <w:p w:rsidR="00E902BF" w:rsidRPr="00E902BF" w:rsidRDefault="00E902BF" w:rsidP="00920960">
            <w:pPr>
              <w:kinsoku w:val="0"/>
              <w:wordWrap/>
              <w:spacing w:line="276" w:lineRule="auto"/>
              <w:rPr>
                <w:rFonts w:ascii="Times New Roman" w:hAnsi="Times New Roman" w:cs="Times New Roman"/>
              </w:rPr>
            </w:pPr>
          </w:p>
        </w:tc>
      </w:tr>
      <w:tr w:rsidR="00E902BF" w:rsidTr="00E902BF">
        <w:tc>
          <w:tcPr>
            <w:tcW w:w="1696" w:type="dxa"/>
          </w:tcPr>
          <w:p w:rsidR="00E902BF" w:rsidRPr="00E902BF" w:rsidRDefault="00E902BF" w:rsidP="00920960">
            <w:pPr>
              <w:kinsoku w:val="0"/>
              <w:wordWrap/>
              <w:spacing w:line="276" w:lineRule="auto"/>
              <w:rPr>
                <w:rFonts w:ascii="Times New Roman" w:hAnsi="Times New Roman" w:cs="Times New Roman"/>
              </w:rPr>
            </w:pPr>
          </w:p>
        </w:tc>
        <w:tc>
          <w:tcPr>
            <w:tcW w:w="7230" w:type="dxa"/>
          </w:tcPr>
          <w:p w:rsidR="00E902BF" w:rsidRPr="00E902BF" w:rsidRDefault="00E902BF" w:rsidP="00920960">
            <w:pPr>
              <w:kinsoku w:val="0"/>
              <w:wordWrap/>
              <w:spacing w:line="276" w:lineRule="auto"/>
              <w:rPr>
                <w:rFonts w:ascii="Times New Roman" w:hAnsi="Times New Roman" w:cs="Times New Roman"/>
              </w:rPr>
            </w:pPr>
          </w:p>
        </w:tc>
      </w:tr>
      <w:tr w:rsidR="00E902BF" w:rsidTr="00E902BF">
        <w:tc>
          <w:tcPr>
            <w:tcW w:w="1696" w:type="dxa"/>
          </w:tcPr>
          <w:p w:rsidR="00E902BF" w:rsidRPr="00E902BF" w:rsidRDefault="00E902BF" w:rsidP="00920960">
            <w:pPr>
              <w:kinsoku w:val="0"/>
              <w:wordWrap/>
              <w:spacing w:line="276" w:lineRule="auto"/>
              <w:rPr>
                <w:rFonts w:ascii="Times New Roman" w:hAnsi="Times New Roman" w:cs="Times New Roman"/>
              </w:rPr>
            </w:pPr>
          </w:p>
        </w:tc>
        <w:tc>
          <w:tcPr>
            <w:tcW w:w="7230" w:type="dxa"/>
          </w:tcPr>
          <w:p w:rsidR="00E902BF" w:rsidRPr="00E902BF" w:rsidRDefault="00E902BF" w:rsidP="00920960">
            <w:pPr>
              <w:kinsoku w:val="0"/>
              <w:wordWrap/>
              <w:spacing w:line="276" w:lineRule="auto"/>
              <w:rPr>
                <w:rFonts w:ascii="Times New Roman" w:hAnsi="Times New Roman" w:cs="Times New Roman"/>
              </w:rPr>
            </w:pPr>
          </w:p>
        </w:tc>
      </w:tr>
      <w:tr w:rsidR="00E902BF" w:rsidTr="00E902BF">
        <w:tc>
          <w:tcPr>
            <w:tcW w:w="1696" w:type="dxa"/>
          </w:tcPr>
          <w:p w:rsidR="00E902BF" w:rsidRPr="00E902BF" w:rsidRDefault="00E902BF" w:rsidP="00920960">
            <w:pPr>
              <w:kinsoku w:val="0"/>
              <w:wordWrap/>
              <w:spacing w:line="276" w:lineRule="auto"/>
              <w:rPr>
                <w:rFonts w:ascii="Times New Roman" w:hAnsi="Times New Roman" w:cs="Times New Roman"/>
              </w:rPr>
            </w:pPr>
          </w:p>
        </w:tc>
        <w:tc>
          <w:tcPr>
            <w:tcW w:w="7230" w:type="dxa"/>
          </w:tcPr>
          <w:p w:rsidR="00E902BF" w:rsidRPr="00E902BF" w:rsidRDefault="00E902BF" w:rsidP="00920960">
            <w:pPr>
              <w:kinsoku w:val="0"/>
              <w:wordWrap/>
              <w:spacing w:line="276" w:lineRule="auto"/>
              <w:rPr>
                <w:rFonts w:ascii="Times New Roman" w:hAnsi="Times New Roman" w:cs="Times New Roman"/>
              </w:rPr>
            </w:pPr>
          </w:p>
        </w:tc>
      </w:tr>
    </w:tbl>
    <w:p w:rsidR="00264D6E" w:rsidRDefault="00264D6E" w:rsidP="00920960">
      <w:pPr>
        <w:kinsoku w:val="0"/>
        <w:wordWrap/>
        <w:spacing w:line="276" w:lineRule="auto"/>
        <w:rPr>
          <w:rFonts w:ascii="Times New Roman" w:hAnsi="Times New Roman" w:cs="Times New Roman"/>
        </w:rPr>
      </w:pPr>
    </w:p>
    <w:p w:rsidR="00264D6E" w:rsidRDefault="00264D6E" w:rsidP="00920960">
      <w:pPr>
        <w:kinsoku w:val="0"/>
        <w:wordWrap/>
        <w:spacing w:line="276" w:lineRule="auto"/>
        <w:rPr>
          <w:rFonts w:ascii="Times New Roman" w:hAnsi="Times New Roman" w:cs="Times New Roman"/>
        </w:rPr>
      </w:pPr>
    </w:p>
    <w:p w:rsidR="0050138D" w:rsidRPr="00195131" w:rsidRDefault="0050138D" w:rsidP="00920960">
      <w:pPr>
        <w:kinsoku w:val="0"/>
        <w:wordWrap/>
        <w:spacing w:line="276" w:lineRule="auto"/>
        <w:rPr>
          <w:rFonts w:ascii="Times New Roman" w:hAnsi="Times New Roman" w:cs="Times New Roman"/>
        </w:rPr>
      </w:pPr>
    </w:p>
    <w:p w:rsidR="0050138D" w:rsidRPr="00BC4E4C" w:rsidRDefault="00C41F36" w:rsidP="00920960">
      <w:pPr>
        <w:pStyle w:val="Heading1"/>
        <w:kinsoku w:val="0"/>
        <w:wordWrap/>
        <w:rPr>
          <w:rFonts w:ascii="Times New Roman" w:hAnsi="Times New Roman" w:cs="Times New Roman"/>
          <w:b/>
          <w:sz w:val="24"/>
          <w:u w:val="single"/>
        </w:rPr>
      </w:pPr>
      <w:r w:rsidRPr="00C41F36">
        <w:rPr>
          <w:rFonts w:ascii="Times New Roman" w:hAnsi="Times New Roman" w:cs="Times New Roman"/>
          <w:b/>
          <w:sz w:val="24"/>
          <w:u w:val="single"/>
        </w:rPr>
        <w:t>Issue PS-1-2: Removal of duplication for PT-RS mapping</w:t>
      </w:r>
    </w:p>
    <w:p w:rsidR="000F356E" w:rsidRDefault="008D2309" w:rsidP="00920960">
      <w:pPr>
        <w:kinsoku w:val="0"/>
        <w:wordWrap/>
        <w:spacing w:line="276" w:lineRule="auto"/>
        <w:rPr>
          <w:rFonts w:ascii="Times New Roman" w:hAnsi="Times New Roman" w:cs="Times New Roman"/>
        </w:rPr>
      </w:pPr>
      <w:r>
        <w:rPr>
          <w:rFonts w:ascii="Times New Roman" w:hAnsi="Times New Roman" w:cs="Times New Roman"/>
        </w:rPr>
        <w:t>One contribution discusses on PT-RS mapping with the following TP</w:t>
      </w:r>
      <w:r w:rsidR="000F356E">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016"/>
      </w:tblGrid>
      <w:tr w:rsidR="00EA0B68" w:rsidTr="00EA0B68">
        <w:tc>
          <w:tcPr>
            <w:tcW w:w="9016" w:type="dxa"/>
          </w:tcPr>
          <w:p w:rsidR="00EA0B68" w:rsidRPr="00EA0B68" w:rsidRDefault="00EA0B68" w:rsidP="00920960">
            <w:pPr>
              <w:keepNext/>
              <w:keepLines/>
              <w:widowControl/>
              <w:kinsoku w:val="0"/>
              <w:wordWrap/>
              <w:autoSpaceDE/>
              <w:autoSpaceDN/>
              <w:spacing w:before="120" w:after="180"/>
              <w:ind w:left="1701" w:hanging="1701"/>
              <w:outlineLvl w:val="4"/>
              <w:rPr>
                <w:rFonts w:ascii="Arial" w:eastAsia="Malgun Gothic" w:hAnsi="Arial" w:cs="Times New Roman"/>
                <w:kern w:val="0"/>
                <w:sz w:val="22"/>
                <w:szCs w:val="20"/>
                <w:lang w:val="en-GB" w:eastAsia="en-US"/>
              </w:rPr>
            </w:pPr>
            <w:bookmarkStart w:id="8" w:name="_Toc29230465"/>
            <w:bookmarkStart w:id="9" w:name="_Toc36026724"/>
            <w:bookmarkStart w:id="10" w:name="_Toc45107563"/>
            <w:bookmarkStart w:id="11" w:name="_Toc51774232"/>
            <w:r w:rsidRPr="00EA0B68">
              <w:rPr>
                <w:rFonts w:ascii="Arial" w:eastAsia="Malgun Gothic" w:hAnsi="Arial" w:cs="Times New Roman"/>
                <w:kern w:val="0"/>
                <w:sz w:val="22"/>
                <w:szCs w:val="20"/>
                <w:lang w:val="en-GB" w:eastAsia="en-US"/>
              </w:rPr>
              <w:lastRenderedPageBreak/>
              <w:t>8.4.1.2.2</w:t>
            </w:r>
            <w:r w:rsidRPr="00EA0B68">
              <w:rPr>
                <w:rFonts w:ascii="Arial" w:eastAsia="Malgun Gothic" w:hAnsi="Arial" w:cs="Times New Roman"/>
                <w:kern w:val="0"/>
                <w:sz w:val="22"/>
                <w:szCs w:val="20"/>
                <w:lang w:val="en-GB" w:eastAsia="en-US"/>
              </w:rPr>
              <w:tab/>
              <w:t>Mapping to physical resources</w:t>
            </w:r>
            <w:bookmarkEnd w:id="8"/>
            <w:bookmarkEnd w:id="9"/>
            <w:bookmarkEnd w:id="10"/>
            <w:bookmarkEnd w:id="11"/>
          </w:p>
          <w:p w:rsidR="00EA0B68" w:rsidRPr="00EA0B68" w:rsidRDefault="00EA0B68" w:rsidP="00920960">
            <w:pPr>
              <w:widowControl/>
              <w:kinsoku w:val="0"/>
              <w:wordWrap/>
              <w:autoSpaceDE/>
              <w:autoSpaceDN/>
              <w:spacing w:after="180"/>
              <w:rPr>
                <w:rFonts w:ascii="Times New Roman" w:eastAsia="Malgun Gothic" w:hAnsi="Times New Roman" w:cs="Times New Roman"/>
                <w:kern w:val="0"/>
                <w:sz w:val="22"/>
                <w:lang w:val="en-GB" w:eastAsia="en-US"/>
              </w:rPr>
            </w:pPr>
            <w:r w:rsidRPr="00EA0B68">
              <w:rPr>
                <w:rFonts w:ascii="Times New Roman" w:eastAsia="Malgun Gothic" w:hAnsi="Times New Roman" w:cs="Times New Roman"/>
                <w:kern w:val="0"/>
                <w:sz w:val="22"/>
                <w:lang w:val="en-GB" w:eastAsia="en-US"/>
              </w:rPr>
              <w:t>The UE shall transmit phase-tracking reference signals only in the resource blocks used for the PSSCH, and only if the procedure in [6, TS 38.214] indicates that phase-tracking reference signals are being used.</w:t>
            </w:r>
          </w:p>
          <w:p w:rsidR="00EA0B68" w:rsidRPr="00EA0B68" w:rsidRDefault="00EA0B68" w:rsidP="00920960">
            <w:pPr>
              <w:widowControl/>
              <w:kinsoku w:val="0"/>
              <w:wordWrap/>
              <w:autoSpaceDE/>
              <w:autoSpaceDN/>
              <w:spacing w:beforeLines="50" w:before="120" w:afterLines="50" w:after="120"/>
              <w:rPr>
                <w:rFonts w:ascii="Times New Roman" w:eastAsia="SimSun" w:hAnsi="Times New Roman" w:cs="Times New Roman"/>
                <w:sz w:val="22"/>
              </w:rPr>
            </w:pPr>
            <w:r w:rsidRPr="00EA0B68">
              <w:rPr>
                <w:rFonts w:ascii="Times New Roman" w:eastAsia="SimSun" w:hAnsi="Times New Roman" w:cs="Times New Roman"/>
                <w:sz w:val="22"/>
              </w:rPr>
              <w:t>The PSSCH PT-RS shall be mapped to resource elements according to</w:t>
            </w:r>
          </w:p>
          <w:p w:rsidR="00EA0B68" w:rsidRPr="00EA0B68" w:rsidRDefault="00EA0B68" w:rsidP="00920960">
            <w:pPr>
              <w:keepLines/>
              <w:widowControl/>
              <w:tabs>
                <w:tab w:val="center" w:pos="4536"/>
                <w:tab w:val="right" w:pos="9072"/>
              </w:tabs>
              <w:kinsoku w:val="0"/>
              <w:wordWrap/>
              <w:autoSpaceDE/>
              <w:autoSpaceDN/>
              <w:spacing w:after="180"/>
              <w:rPr>
                <w:rFonts w:ascii="Times New Roman" w:eastAsia="SimSun" w:hAnsi="Times New Roman" w:cs="Times New Roman"/>
                <w:kern w:val="0"/>
                <w:sz w:val="22"/>
                <w:lang w:eastAsia="en-US"/>
              </w:rPr>
            </w:pPr>
            <w:r w:rsidRPr="00EA0B68">
              <w:rPr>
                <w:rFonts w:ascii="Times New Roman" w:eastAsia="SimSun" w:hAnsi="Times New Roman" w:cs="Times New Roman"/>
                <w:kern w:val="0"/>
                <w:sz w:val="22"/>
                <w:lang w:val="en-GB" w:eastAsia="en-US"/>
              </w:rPr>
              <w:tab/>
            </w:r>
            <m:oMath>
              <m:d>
                <m:dPr>
                  <m:begChr m:val="["/>
                  <m:endChr m:val="]"/>
                  <m:ctrlPr>
                    <w:rPr>
                      <w:rFonts w:ascii="Cambria Math" w:eastAsia="SimSun" w:hAnsi="Cambria Math" w:cs="Times New Roman"/>
                      <w:kern w:val="0"/>
                      <w:sz w:val="22"/>
                      <w:lang w:val="en-GB" w:eastAsia="en-US"/>
                    </w:rPr>
                  </m:ctrlPr>
                </m:dPr>
                <m:e>
                  <m:m>
                    <m:mPr>
                      <m:mcs>
                        <m:mc>
                          <m:mcPr>
                            <m:count m:val="1"/>
                            <m:mcJc m:val="center"/>
                          </m:mcPr>
                        </m:mc>
                      </m:mcs>
                      <m:ctrlPr>
                        <w:rPr>
                          <w:rFonts w:ascii="Cambria Math" w:eastAsia="SimSun" w:hAnsi="Cambria Math" w:cs="Times New Roman"/>
                          <w:kern w:val="0"/>
                          <w:sz w:val="22"/>
                          <w:lang w:val="en-GB" w:eastAsia="en-US"/>
                        </w:rPr>
                      </m:ctrlPr>
                    </m:mPr>
                    <m:mr>
                      <m:e>
                        <m:sSubSup>
                          <m:sSubSupPr>
                            <m:ctrlPr>
                              <w:rPr>
                                <w:rFonts w:ascii="Cambria Math" w:eastAsia="SimSun" w:hAnsi="Cambria Math" w:cs="Times New Roman"/>
                                <w:kern w:val="0"/>
                                <w:sz w:val="22"/>
                                <w:lang w:val="en-GB" w:eastAsia="en-US"/>
                              </w:rPr>
                            </m:ctrlPr>
                          </m:sSubSupPr>
                          <m:e>
                            <m:r>
                              <w:rPr>
                                <w:rFonts w:ascii="Cambria Math" w:eastAsia="SimSun" w:hAnsi="Cambria Math" w:cs="Times New Roman"/>
                                <w:kern w:val="0"/>
                                <w:sz w:val="22"/>
                                <w:lang w:val="en-GB" w:eastAsia="en-US"/>
                              </w:rPr>
                              <m:t>a</m:t>
                            </m:r>
                          </m:e>
                          <m:sub>
                            <m:r>
                              <w:rPr>
                                <w:rFonts w:ascii="Cambria Math" w:eastAsia="SimSun" w:hAnsi="Cambria Math" w:cs="Times New Roman"/>
                                <w:kern w:val="0"/>
                                <w:sz w:val="22"/>
                                <w:lang w:val="en-GB" w:eastAsia="en-US"/>
                              </w:rPr>
                              <m:t>k</m:t>
                            </m:r>
                            <m:r>
                              <m:rPr>
                                <m:sty m:val="p"/>
                              </m:rPr>
                              <w:rPr>
                                <w:rFonts w:ascii="Cambria Math" w:eastAsia="SimSun" w:hAnsi="Cambria Math" w:cs="Times New Roman"/>
                                <w:kern w:val="0"/>
                                <w:sz w:val="22"/>
                                <w:lang w:eastAsia="en-US"/>
                              </w:rPr>
                              <m:t>,</m:t>
                            </m:r>
                            <m:r>
                              <w:rPr>
                                <w:rFonts w:ascii="Cambria Math" w:eastAsia="SimSun" w:hAnsi="Cambria Math" w:cs="Times New Roman"/>
                                <w:kern w:val="0"/>
                                <w:sz w:val="22"/>
                                <w:lang w:val="en-GB" w:eastAsia="en-US"/>
                              </w:rPr>
                              <m:t>l</m:t>
                            </m:r>
                          </m:sub>
                          <m:sup>
                            <m:d>
                              <m:dPr>
                                <m:ctrlPr>
                                  <w:rPr>
                                    <w:rFonts w:ascii="Cambria Math" w:eastAsia="SimSun" w:hAnsi="Cambria Math" w:cs="Times New Roman"/>
                                    <w:kern w:val="0"/>
                                    <w:sz w:val="22"/>
                                    <w:lang w:val="en-GB" w:eastAsia="en-US"/>
                                  </w:rPr>
                                </m:ctrlPr>
                              </m:dPr>
                              <m:e>
                                <m:sSub>
                                  <m:sSubPr>
                                    <m:ctrlPr>
                                      <w:rPr>
                                        <w:rFonts w:ascii="Cambria Math" w:eastAsia="SimSun" w:hAnsi="Cambria Math" w:cs="Times New Roman"/>
                                        <w:kern w:val="0"/>
                                        <w:sz w:val="22"/>
                                        <w:lang w:val="en-GB" w:eastAsia="en-US"/>
                                      </w:rPr>
                                    </m:ctrlPr>
                                  </m:sSubPr>
                                  <m:e>
                                    <m:r>
                                      <w:rPr>
                                        <w:rFonts w:ascii="Cambria Math" w:eastAsia="SimSun" w:hAnsi="Cambria Math" w:cs="Times New Roman"/>
                                        <w:kern w:val="0"/>
                                        <w:sz w:val="22"/>
                                        <w:lang w:val="en-GB" w:eastAsia="en-US"/>
                                      </w:rPr>
                                      <m:t>p</m:t>
                                    </m:r>
                                  </m:e>
                                  <m:sub>
                                    <m:r>
                                      <w:rPr>
                                        <w:rFonts w:ascii="Cambria Math" w:eastAsia="SimSun" w:hAnsi="Cambria Math" w:cs="Times New Roman"/>
                                        <w:kern w:val="0"/>
                                        <w:sz w:val="22"/>
                                        <w:lang w:val="en-GB" w:eastAsia="en-US"/>
                                      </w:rPr>
                                      <m:t>o</m:t>
                                    </m:r>
                                  </m:sub>
                                </m:sSub>
                                <m:r>
                                  <m:rPr>
                                    <m:sty m:val="p"/>
                                  </m:rPr>
                                  <w:rPr>
                                    <w:rFonts w:ascii="Cambria Math" w:eastAsia="SimSun" w:hAnsi="Cambria Math" w:cs="Times New Roman"/>
                                    <w:kern w:val="0"/>
                                    <w:sz w:val="22"/>
                                    <w:lang w:eastAsia="en-US"/>
                                  </w:rPr>
                                  <m:t>,</m:t>
                                </m:r>
                                <m:r>
                                  <w:rPr>
                                    <w:rFonts w:ascii="Cambria Math" w:eastAsia="SimSun" w:hAnsi="Cambria Math" w:cs="Times New Roman"/>
                                    <w:kern w:val="0"/>
                                    <w:sz w:val="22"/>
                                    <w:lang w:val="en-GB" w:eastAsia="en-US"/>
                                  </w:rPr>
                                  <m:t>μ</m:t>
                                </m:r>
                              </m:e>
                            </m:d>
                          </m:sup>
                        </m:sSubSup>
                      </m:e>
                    </m:mr>
                    <m:mr>
                      <m:e>
                        <m:r>
                          <m:rPr>
                            <m:sty m:val="p"/>
                          </m:rPr>
                          <w:rPr>
                            <w:rFonts w:ascii="Cambria Math" w:eastAsia="SimSun" w:hAnsi="Cambria Math" w:cs="Times New Roman"/>
                            <w:kern w:val="0"/>
                            <w:sz w:val="22"/>
                            <w:lang w:eastAsia="en-US"/>
                          </w:rPr>
                          <m:t>⋮</m:t>
                        </m:r>
                      </m:e>
                    </m:mr>
                    <m:mr>
                      <m:e>
                        <m:sSubSup>
                          <m:sSubSupPr>
                            <m:ctrlPr>
                              <w:rPr>
                                <w:rFonts w:ascii="Cambria Math" w:eastAsia="SimSun" w:hAnsi="Cambria Math" w:cs="Times New Roman"/>
                                <w:kern w:val="0"/>
                                <w:sz w:val="22"/>
                                <w:lang w:val="en-GB" w:eastAsia="en-US"/>
                              </w:rPr>
                            </m:ctrlPr>
                          </m:sSubSupPr>
                          <m:e>
                            <m:r>
                              <w:rPr>
                                <w:rFonts w:ascii="Cambria Math" w:eastAsia="SimSun" w:hAnsi="Cambria Math" w:cs="Times New Roman"/>
                                <w:kern w:val="0"/>
                                <w:sz w:val="22"/>
                                <w:lang w:val="en-GB" w:eastAsia="en-US"/>
                              </w:rPr>
                              <m:t>a</m:t>
                            </m:r>
                          </m:e>
                          <m:sub>
                            <m:r>
                              <w:rPr>
                                <w:rFonts w:ascii="Cambria Math" w:eastAsia="SimSun" w:hAnsi="Cambria Math" w:cs="Times New Roman"/>
                                <w:kern w:val="0"/>
                                <w:sz w:val="22"/>
                                <w:lang w:val="en-GB" w:eastAsia="en-US"/>
                              </w:rPr>
                              <m:t>k</m:t>
                            </m:r>
                            <m:r>
                              <m:rPr>
                                <m:sty m:val="p"/>
                              </m:rPr>
                              <w:rPr>
                                <w:rFonts w:ascii="Cambria Math" w:eastAsia="SimSun" w:hAnsi="Cambria Math" w:cs="Times New Roman"/>
                                <w:kern w:val="0"/>
                                <w:sz w:val="22"/>
                                <w:lang w:eastAsia="en-US"/>
                              </w:rPr>
                              <m:t>,</m:t>
                            </m:r>
                            <m:r>
                              <w:rPr>
                                <w:rFonts w:ascii="Cambria Math" w:eastAsia="SimSun" w:hAnsi="Cambria Math" w:cs="Times New Roman"/>
                                <w:kern w:val="0"/>
                                <w:sz w:val="22"/>
                                <w:lang w:val="en-GB" w:eastAsia="en-US"/>
                              </w:rPr>
                              <m:t>l</m:t>
                            </m:r>
                          </m:sub>
                          <m:sup>
                            <m:d>
                              <m:dPr>
                                <m:ctrlPr>
                                  <w:rPr>
                                    <w:rFonts w:ascii="Cambria Math" w:eastAsia="SimSun" w:hAnsi="Cambria Math" w:cs="Times New Roman"/>
                                    <w:kern w:val="0"/>
                                    <w:sz w:val="22"/>
                                    <w:lang w:val="en-GB" w:eastAsia="en-US"/>
                                  </w:rPr>
                                </m:ctrlPr>
                              </m:dPr>
                              <m:e>
                                <m:sSub>
                                  <m:sSubPr>
                                    <m:ctrlPr>
                                      <w:rPr>
                                        <w:rFonts w:ascii="Cambria Math" w:eastAsia="SimSun" w:hAnsi="Cambria Math" w:cs="Times New Roman"/>
                                        <w:kern w:val="0"/>
                                        <w:sz w:val="22"/>
                                        <w:lang w:val="en-GB" w:eastAsia="en-US"/>
                                      </w:rPr>
                                    </m:ctrlPr>
                                  </m:sSubPr>
                                  <m:e>
                                    <m:r>
                                      <w:rPr>
                                        <w:rFonts w:ascii="Cambria Math" w:eastAsia="SimSun" w:hAnsi="Cambria Math" w:cs="Times New Roman"/>
                                        <w:kern w:val="0"/>
                                        <w:sz w:val="22"/>
                                        <w:lang w:val="en-GB" w:eastAsia="en-US"/>
                                      </w:rPr>
                                      <m:t>p</m:t>
                                    </m:r>
                                  </m:e>
                                  <m:sub>
                                    <m:r>
                                      <w:rPr>
                                        <w:rFonts w:ascii="Cambria Math" w:eastAsia="SimSun" w:hAnsi="Cambria Math" w:cs="Times New Roman"/>
                                        <w:kern w:val="0"/>
                                        <w:sz w:val="22"/>
                                        <w:lang w:val="en-GB" w:eastAsia="en-US"/>
                                      </w:rPr>
                                      <m:t>ρ</m:t>
                                    </m:r>
                                    <m:r>
                                      <m:rPr>
                                        <m:sty m:val="p"/>
                                      </m:rPr>
                                      <w:rPr>
                                        <w:rFonts w:ascii="Cambria Math" w:eastAsia="SimSun" w:hAnsi="Cambria Math" w:cs="Times New Roman"/>
                                        <w:kern w:val="0"/>
                                        <w:sz w:val="22"/>
                                        <w:lang w:eastAsia="en-US"/>
                                      </w:rPr>
                                      <m:t>-1</m:t>
                                    </m:r>
                                  </m:sub>
                                </m:sSub>
                                <m:r>
                                  <m:rPr>
                                    <m:sty m:val="p"/>
                                  </m:rPr>
                                  <w:rPr>
                                    <w:rFonts w:ascii="Cambria Math" w:eastAsia="SimSun" w:hAnsi="Cambria Math" w:cs="Times New Roman"/>
                                    <w:kern w:val="0"/>
                                    <w:sz w:val="22"/>
                                    <w:lang w:eastAsia="en-US"/>
                                  </w:rPr>
                                  <m:t>,</m:t>
                                </m:r>
                                <m:r>
                                  <w:rPr>
                                    <w:rFonts w:ascii="Cambria Math" w:eastAsia="SimSun" w:hAnsi="Cambria Math" w:cs="Times New Roman"/>
                                    <w:kern w:val="0"/>
                                    <w:sz w:val="22"/>
                                    <w:lang w:val="en-GB" w:eastAsia="en-US"/>
                                  </w:rPr>
                                  <m:t>μ</m:t>
                                </m:r>
                              </m:e>
                            </m:d>
                          </m:sup>
                        </m:sSubSup>
                      </m:e>
                    </m:mr>
                  </m:m>
                </m:e>
              </m:d>
              <m:r>
                <m:rPr>
                  <m:sty m:val="p"/>
                </m:rPr>
                <w:rPr>
                  <w:rFonts w:ascii="Cambria Math" w:eastAsia="SimSun" w:hAnsi="Cambria Math" w:cs="Times New Roman"/>
                  <w:kern w:val="0"/>
                  <w:sz w:val="22"/>
                  <w:lang w:eastAsia="en-US"/>
                </w:rPr>
                <m:t>=</m:t>
              </m:r>
              <m:sSubSup>
                <m:sSubSupPr>
                  <m:ctrlPr>
                    <w:rPr>
                      <w:rFonts w:ascii="Cambria Math" w:eastAsia="Calibri" w:hAnsi="Cambria Math" w:cs="Times New Roman"/>
                      <w:i/>
                      <w:kern w:val="0"/>
                      <w:sz w:val="22"/>
                      <w:lang w:eastAsia="en-US"/>
                    </w:rPr>
                  </m:ctrlPr>
                </m:sSubSupPr>
                <m:e>
                  <m:r>
                    <w:rPr>
                      <w:rFonts w:ascii="Cambria Math" w:eastAsia="SimSun" w:hAnsi="Cambria Math" w:cs="Times New Roman"/>
                      <w:kern w:val="0"/>
                      <w:sz w:val="22"/>
                      <w:lang w:eastAsia="en-US"/>
                    </w:rPr>
                    <m:t>β</m:t>
                  </m:r>
                </m:e>
                <m:sub>
                  <m:r>
                    <m:rPr>
                      <m:nor/>
                    </m:rPr>
                    <w:rPr>
                      <w:rFonts w:ascii="Cambria Math" w:eastAsia="SimSun" w:hAnsi="Cambria Math" w:cs="Times New Roman"/>
                      <w:kern w:val="0"/>
                      <w:sz w:val="22"/>
                      <w:lang w:eastAsia="en-US"/>
                    </w:rPr>
                    <m:t>DMRS</m:t>
                  </m:r>
                </m:sub>
                <m:sup>
                  <m:r>
                    <m:rPr>
                      <m:nor/>
                    </m:rPr>
                    <w:rPr>
                      <w:rFonts w:ascii="Cambria Math" w:eastAsia="SimSun" w:hAnsi="Cambria Math" w:cs="Times New Roman"/>
                      <w:kern w:val="0"/>
                      <w:sz w:val="22"/>
                      <w:lang w:eastAsia="en-US"/>
                    </w:rPr>
                    <m:t>PSSCH</m:t>
                  </m:r>
                </m:sup>
              </m:sSubSup>
              <m:r>
                <w:rPr>
                  <w:rFonts w:ascii="Cambria Math" w:eastAsia="SimSun" w:hAnsi="Cambria Math" w:cs="Times New Roman"/>
                  <w:kern w:val="0"/>
                  <w:sz w:val="22"/>
                  <w:lang w:val="en-GB" w:eastAsia="en-US"/>
                </w:rPr>
                <m:t>W</m:t>
              </m:r>
              <m:d>
                <m:dPr>
                  <m:begChr m:val="["/>
                  <m:endChr m:val="]"/>
                  <m:ctrlPr>
                    <w:rPr>
                      <w:rFonts w:ascii="Cambria Math" w:eastAsia="SimSun" w:hAnsi="Cambria Math" w:cs="Times New Roman"/>
                      <w:kern w:val="0"/>
                      <w:sz w:val="22"/>
                      <w:lang w:val="en-GB" w:eastAsia="en-US"/>
                    </w:rPr>
                  </m:ctrlPr>
                </m:dPr>
                <m:e>
                  <m:m>
                    <m:mPr>
                      <m:mcs>
                        <m:mc>
                          <m:mcPr>
                            <m:count m:val="1"/>
                            <m:mcJc m:val="center"/>
                          </m:mcPr>
                        </m:mc>
                      </m:mcs>
                      <m:ctrlPr>
                        <w:rPr>
                          <w:rFonts w:ascii="Cambria Math" w:eastAsia="SimSun" w:hAnsi="Cambria Math" w:cs="Times New Roman"/>
                          <w:kern w:val="0"/>
                          <w:sz w:val="22"/>
                          <w:lang w:val="en-GB" w:eastAsia="en-US"/>
                        </w:rPr>
                      </m:ctrlPr>
                    </m:mPr>
                    <m:mr>
                      <m:e>
                        <m:sSup>
                          <m:sSupPr>
                            <m:ctrlPr>
                              <w:rPr>
                                <w:rFonts w:ascii="Cambria Math" w:eastAsia="SimSun" w:hAnsi="Cambria Math" w:cs="Times New Roman"/>
                                <w:kern w:val="0"/>
                                <w:sz w:val="22"/>
                                <w:lang w:val="en-GB" w:eastAsia="en-US"/>
                              </w:rPr>
                            </m:ctrlPr>
                          </m:sSupPr>
                          <m:e>
                            <m:r>
                              <w:rPr>
                                <w:rFonts w:ascii="Cambria Math" w:eastAsia="SimSun" w:hAnsi="Cambria Math" w:cs="Times New Roman"/>
                                <w:kern w:val="0"/>
                                <w:sz w:val="22"/>
                                <w:lang w:val="en-GB" w:eastAsia="en-US"/>
                              </w:rPr>
                              <m:t>r</m:t>
                            </m:r>
                          </m:e>
                          <m:sup>
                            <m:sSub>
                              <m:sSubPr>
                                <m:ctrlPr>
                                  <w:rPr>
                                    <w:rFonts w:ascii="Cambria Math" w:eastAsia="SimSun" w:hAnsi="Cambria Math" w:cs="Times New Roman"/>
                                    <w:kern w:val="0"/>
                                    <w:sz w:val="22"/>
                                    <w:lang w:val="en-GB" w:eastAsia="en-US"/>
                                  </w:rPr>
                                </m:ctrlPr>
                              </m:sSubPr>
                              <m:e>
                                <m:r>
                                  <m:rPr>
                                    <m:sty m:val="p"/>
                                  </m:rPr>
                                  <w:rPr>
                                    <w:rFonts w:ascii="Cambria Math" w:eastAsia="SimSun" w:hAnsi="Cambria Math" w:cs="Times New Roman"/>
                                    <w:kern w:val="0"/>
                                    <w:sz w:val="22"/>
                                    <w:lang w:eastAsia="en-US"/>
                                  </w:rPr>
                                  <m:t>(</m:t>
                                </m:r>
                                <m:acc>
                                  <m:accPr>
                                    <m:chr m:val="̃"/>
                                    <m:ctrlPr>
                                      <w:rPr>
                                        <w:rFonts w:ascii="Cambria Math" w:eastAsia="SimSun" w:hAnsi="Cambria Math" w:cs="Times New Roman"/>
                                        <w:kern w:val="0"/>
                                        <w:sz w:val="22"/>
                                        <w:lang w:val="en-GB" w:eastAsia="en-US"/>
                                      </w:rPr>
                                    </m:ctrlPr>
                                  </m:accPr>
                                  <m:e>
                                    <m:r>
                                      <w:rPr>
                                        <w:rFonts w:ascii="Cambria Math" w:eastAsia="SimSun" w:hAnsi="Cambria Math" w:cs="Times New Roman"/>
                                        <w:kern w:val="0"/>
                                        <w:sz w:val="22"/>
                                        <w:lang w:val="en-GB" w:eastAsia="en-US"/>
                                      </w:rPr>
                                      <m:t>p</m:t>
                                    </m:r>
                                  </m:e>
                                </m:acc>
                              </m:e>
                              <m:sub>
                                <m:r>
                                  <m:rPr>
                                    <m:sty m:val="p"/>
                                  </m:rPr>
                                  <w:rPr>
                                    <w:rFonts w:ascii="Cambria Math" w:eastAsia="SimSun" w:hAnsi="Cambria Math" w:cs="Times New Roman"/>
                                    <w:kern w:val="0"/>
                                    <w:sz w:val="22"/>
                                    <w:lang w:eastAsia="en-US"/>
                                  </w:rPr>
                                  <m:t>0</m:t>
                                </m:r>
                              </m:sub>
                            </m:sSub>
                            <m:r>
                              <m:rPr>
                                <m:sty m:val="p"/>
                              </m:rPr>
                              <w:rPr>
                                <w:rFonts w:ascii="Cambria Math" w:eastAsia="SimSun" w:hAnsi="Cambria Math" w:cs="Times New Roman"/>
                                <w:kern w:val="0"/>
                                <w:sz w:val="22"/>
                                <w:lang w:eastAsia="en-US"/>
                              </w:rPr>
                              <m:t>)</m:t>
                            </m:r>
                          </m:sup>
                        </m:sSup>
                        <m:r>
                          <m:rPr>
                            <m:sty m:val="p"/>
                          </m:rPr>
                          <w:rPr>
                            <w:rFonts w:ascii="Cambria Math" w:eastAsia="SimSun" w:hAnsi="Cambria Math" w:cs="Times New Roman"/>
                            <w:kern w:val="0"/>
                            <w:sz w:val="22"/>
                            <w:lang w:eastAsia="en-US"/>
                          </w:rPr>
                          <m:t>(2</m:t>
                        </m:r>
                        <m:r>
                          <w:rPr>
                            <w:rFonts w:ascii="Cambria Math" w:eastAsia="SimSun" w:hAnsi="Cambria Math" w:cs="Times New Roman"/>
                            <w:kern w:val="0"/>
                            <w:sz w:val="22"/>
                            <w:lang w:val="en-GB" w:eastAsia="en-US"/>
                          </w:rPr>
                          <m:t>n</m:t>
                        </m:r>
                        <m:r>
                          <m:rPr>
                            <m:sty m:val="p"/>
                          </m:rPr>
                          <w:rPr>
                            <w:rFonts w:ascii="Cambria Math" w:eastAsia="SimSun" w:hAnsi="Cambria Math" w:cs="Times New Roman"/>
                            <w:kern w:val="0"/>
                            <w:sz w:val="22"/>
                            <w:lang w:eastAsia="en-US"/>
                          </w:rPr>
                          <m:t>+</m:t>
                        </m:r>
                        <m:r>
                          <w:rPr>
                            <w:rFonts w:ascii="Cambria Math" w:eastAsia="SimSun" w:hAnsi="Cambria Math" w:cs="Times New Roman"/>
                            <w:kern w:val="0"/>
                            <w:sz w:val="22"/>
                            <w:lang w:val="en-GB" w:eastAsia="en-US"/>
                          </w:rPr>
                          <m:t>k</m:t>
                        </m:r>
                        <m:r>
                          <m:rPr>
                            <m:sty m:val="p"/>
                          </m:rPr>
                          <w:rPr>
                            <w:rFonts w:ascii="Cambria Math" w:eastAsia="SimSun" w:hAnsi="Cambria Math" w:cs="Times New Roman"/>
                            <w:kern w:val="0"/>
                            <w:sz w:val="22"/>
                            <w:lang w:eastAsia="en-US"/>
                          </w:rPr>
                          <m:t>')</m:t>
                        </m:r>
                      </m:e>
                    </m:mr>
                    <m:mr>
                      <m:e>
                        <m:r>
                          <m:rPr>
                            <m:sty m:val="p"/>
                          </m:rPr>
                          <w:rPr>
                            <w:rFonts w:ascii="Cambria Math" w:eastAsia="SimSun" w:hAnsi="Cambria Math" w:cs="Times New Roman"/>
                            <w:kern w:val="0"/>
                            <w:sz w:val="22"/>
                            <w:lang w:eastAsia="en-US"/>
                          </w:rPr>
                          <m:t>⋮</m:t>
                        </m:r>
                      </m:e>
                    </m:mr>
                    <m:mr>
                      <m:e>
                        <m:sSup>
                          <m:sSupPr>
                            <m:ctrlPr>
                              <w:rPr>
                                <w:rFonts w:ascii="Cambria Math" w:eastAsia="SimSun" w:hAnsi="Cambria Math" w:cs="Times New Roman"/>
                                <w:kern w:val="0"/>
                                <w:sz w:val="22"/>
                                <w:lang w:val="en-GB" w:eastAsia="en-US"/>
                              </w:rPr>
                            </m:ctrlPr>
                          </m:sSupPr>
                          <m:e>
                            <m:r>
                              <w:rPr>
                                <w:rFonts w:ascii="Cambria Math" w:eastAsia="SimSun" w:hAnsi="Cambria Math" w:cs="Times New Roman"/>
                                <w:kern w:val="0"/>
                                <w:sz w:val="22"/>
                                <w:lang w:val="en-GB" w:eastAsia="en-US"/>
                              </w:rPr>
                              <m:t>r</m:t>
                            </m:r>
                          </m:e>
                          <m:sup>
                            <m:sSub>
                              <m:sSubPr>
                                <m:ctrlPr>
                                  <w:rPr>
                                    <w:rFonts w:ascii="Cambria Math" w:eastAsia="SimSun" w:hAnsi="Cambria Math" w:cs="Times New Roman"/>
                                    <w:kern w:val="0"/>
                                    <w:sz w:val="22"/>
                                    <w:lang w:val="en-GB" w:eastAsia="en-US"/>
                                  </w:rPr>
                                </m:ctrlPr>
                              </m:sSubPr>
                              <m:e>
                                <m:r>
                                  <m:rPr>
                                    <m:sty m:val="p"/>
                                  </m:rPr>
                                  <w:rPr>
                                    <w:rFonts w:ascii="Cambria Math" w:eastAsia="SimSun" w:hAnsi="Cambria Math" w:cs="Times New Roman"/>
                                    <w:kern w:val="0"/>
                                    <w:sz w:val="22"/>
                                    <w:lang w:eastAsia="en-US"/>
                                  </w:rPr>
                                  <m:t>(</m:t>
                                </m:r>
                                <m:acc>
                                  <m:accPr>
                                    <m:chr m:val="̃"/>
                                    <m:ctrlPr>
                                      <w:rPr>
                                        <w:rFonts w:ascii="Cambria Math" w:eastAsia="SimSun" w:hAnsi="Cambria Math" w:cs="Times New Roman"/>
                                        <w:kern w:val="0"/>
                                        <w:sz w:val="22"/>
                                        <w:lang w:val="en-GB" w:eastAsia="en-US"/>
                                      </w:rPr>
                                    </m:ctrlPr>
                                  </m:accPr>
                                  <m:e>
                                    <m:r>
                                      <w:rPr>
                                        <w:rFonts w:ascii="Cambria Math" w:eastAsia="SimSun" w:hAnsi="Cambria Math" w:cs="Times New Roman"/>
                                        <w:kern w:val="0"/>
                                        <w:sz w:val="22"/>
                                        <w:lang w:val="en-GB" w:eastAsia="en-US"/>
                                      </w:rPr>
                                      <m:t>p</m:t>
                                    </m:r>
                                  </m:e>
                                </m:acc>
                              </m:e>
                              <m:sub>
                                <m:r>
                                  <w:rPr>
                                    <w:rFonts w:ascii="Cambria Math" w:eastAsia="SimSun" w:hAnsi="Cambria Math" w:cs="Times New Roman"/>
                                    <w:kern w:val="0"/>
                                    <w:sz w:val="22"/>
                                    <w:lang w:val="en-GB" w:eastAsia="en-US"/>
                                  </w:rPr>
                                  <m:t>υ</m:t>
                                </m:r>
                                <m:r>
                                  <m:rPr>
                                    <m:sty m:val="p"/>
                                  </m:rPr>
                                  <w:rPr>
                                    <w:rFonts w:ascii="Cambria Math" w:eastAsia="SimSun" w:hAnsi="Cambria Math" w:cs="Times New Roman"/>
                                    <w:kern w:val="0"/>
                                    <w:sz w:val="22"/>
                                    <w:lang w:eastAsia="en-US"/>
                                  </w:rPr>
                                  <m:t>-1</m:t>
                                </m:r>
                              </m:sub>
                            </m:sSub>
                            <m:r>
                              <m:rPr>
                                <m:sty m:val="p"/>
                              </m:rPr>
                              <w:rPr>
                                <w:rFonts w:ascii="Cambria Math" w:eastAsia="SimSun" w:hAnsi="Cambria Math" w:cs="Times New Roman"/>
                                <w:kern w:val="0"/>
                                <w:sz w:val="22"/>
                                <w:lang w:eastAsia="en-US"/>
                              </w:rPr>
                              <m:t>)</m:t>
                            </m:r>
                          </m:sup>
                        </m:sSup>
                        <m:r>
                          <m:rPr>
                            <m:sty m:val="p"/>
                          </m:rPr>
                          <w:rPr>
                            <w:rFonts w:ascii="Cambria Math" w:eastAsia="SimSun" w:hAnsi="Cambria Math" w:cs="Times New Roman"/>
                            <w:kern w:val="0"/>
                            <w:sz w:val="22"/>
                            <w:lang w:eastAsia="en-US"/>
                          </w:rPr>
                          <m:t>(2</m:t>
                        </m:r>
                        <m:r>
                          <w:rPr>
                            <w:rFonts w:ascii="Cambria Math" w:eastAsia="SimSun" w:hAnsi="Cambria Math" w:cs="Times New Roman"/>
                            <w:kern w:val="0"/>
                            <w:sz w:val="22"/>
                            <w:lang w:val="en-GB" w:eastAsia="en-US"/>
                          </w:rPr>
                          <m:t>n</m:t>
                        </m:r>
                        <m:r>
                          <m:rPr>
                            <m:sty m:val="p"/>
                          </m:rPr>
                          <w:rPr>
                            <w:rFonts w:ascii="Cambria Math" w:eastAsia="SimSun" w:hAnsi="Cambria Math" w:cs="Times New Roman"/>
                            <w:kern w:val="0"/>
                            <w:sz w:val="22"/>
                            <w:lang w:eastAsia="en-US"/>
                          </w:rPr>
                          <m:t>+</m:t>
                        </m:r>
                        <m:r>
                          <w:rPr>
                            <w:rFonts w:ascii="Cambria Math" w:eastAsia="SimSun" w:hAnsi="Cambria Math" w:cs="Times New Roman"/>
                            <w:kern w:val="0"/>
                            <w:sz w:val="22"/>
                            <w:lang w:val="en-GB" w:eastAsia="en-US"/>
                          </w:rPr>
                          <m:t>k</m:t>
                        </m:r>
                        <m:r>
                          <m:rPr>
                            <m:sty m:val="p"/>
                          </m:rPr>
                          <w:rPr>
                            <w:rFonts w:ascii="Cambria Math" w:eastAsia="SimSun" w:hAnsi="Cambria Math" w:cs="Times New Roman"/>
                            <w:kern w:val="0"/>
                            <w:sz w:val="22"/>
                            <w:lang w:eastAsia="en-US"/>
                          </w:rPr>
                          <m:t>')</m:t>
                        </m:r>
                      </m:e>
                    </m:mr>
                  </m:m>
                </m:e>
              </m:d>
            </m:oMath>
          </w:p>
          <w:p w:rsidR="00EA0B68" w:rsidRPr="00EA0B68" w:rsidRDefault="00EA0B68" w:rsidP="00920960">
            <w:pPr>
              <w:keepLines/>
              <w:widowControl/>
              <w:tabs>
                <w:tab w:val="center" w:pos="4536"/>
                <w:tab w:val="right" w:pos="9072"/>
              </w:tabs>
              <w:kinsoku w:val="0"/>
              <w:wordWrap/>
              <w:autoSpaceDE/>
              <w:autoSpaceDN/>
              <w:spacing w:after="180"/>
              <w:rPr>
                <w:rFonts w:ascii="Times New Roman" w:eastAsia="SimSun" w:hAnsi="Times New Roman" w:cs="Times New Roman"/>
                <w:kern w:val="0"/>
                <w:sz w:val="22"/>
                <w:lang w:val="en-GB" w:eastAsia="en-US"/>
              </w:rPr>
            </w:pPr>
            <m:oMathPara>
              <m:oMath>
                <m:r>
                  <w:rPr>
                    <w:rFonts w:ascii="Cambria Math" w:eastAsia="SimSun" w:hAnsi="Cambria Math" w:cs="Times New Roman"/>
                    <w:kern w:val="0"/>
                    <w:sz w:val="22"/>
                    <w:lang w:val="en-GB" w:eastAsia="en-US"/>
                  </w:rPr>
                  <m:t>k</m:t>
                </m:r>
                <m:r>
                  <m:rPr>
                    <m:sty m:val="p"/>
                  </m:rPr>
                  <w:rPr>
                    <w:rFonts w:ascii="Cambria Math" w:eastAsia="SimSun" w:hAnsi="Cambria Math" w:cs="Times New Roman"/>
                    <w:kern w:val="0"/>
                    <w:sz w:val="22"/>
                    <w:lang w:val="en-GB" w:eastAsia="en-US"/>
                  </w:rPr>
                  <m:t>=4</m:t>
                </m:r>
                <m:r>
                  <w:rPr>
                    <w:rFonts w:ascii="Cambria Math" w:eastAsia="SimSun" w:hAnsi="Cambria Math" w:cs="Times New Roman"/>
                    <w:kern w:val="0"/>
                    <w:sz w:val="22"/>
                    <w:lang w:val="en-GB" w:eastAsia="en-US"/>
                  </w:rPr>
                  <m:t>n</m:t>
                </m:r>
                <m:r>
                  <m:rPr>
                    <m:sty m:val="p"/>
                  </m:rPr>
                  <w:rPr>
                    <w:rFonts w:ascii="Cambria Math" w:eastAsia="SimSun" w:hAnsi="Cambria Math" w:cs="Times New Roman"/>
                    <w:kern w:val="0"/>
                    <w:sz w:val="22"/>
                    <w:lang w:val="en-GB" w:eastAsia="en-US"/>
                  </w:rPr>
                  <m:t>+2</m:t>
                </m:r>
                <m:sSup>
                  <m:sSupPr>
                    <m:ctrlPr>
                      <w:rPr>
                        <w:rFonts w:ascii="Cambria Math" w:eastAsia="SimSun" w:hAnsi="Cambria Math" w:cs="Times New Roman"/>
                        <w:kern w:val="0"/>
                        <w:sz w:val="22"/>
                        <w:lang w:val="en-GB" w:eastAsia="en-US"/>
                      </w:rPr>
                    </m:ctrlPr>
                  </m:sSupPr>
                  <m:e>
                    <m:r>
                      <w:rPr>
                        <w:rFonts w:ascii="Cambria Math" w:eastAsia="SimSun" w:hAnsi="Cambria Math" w:cs="Times New Roman"/>
                        <w:kern w:val="0"/>
                        <w:sz w:val="22"/>
                        <w:lang w:val="en-GB" w:eastAsia="en-US"/>
                      </w:rPr>
                      <m:t>k</m:t>
                    </m:r>
                  </m:e>
                  <m:sup>
                    <m:r>
                      <m:rPr>
                        <m:sty m:val="p"/>
                      </m:rPr>
                      <w:rPr>
                        <w:rFonts w:ascii="Cambria Math" w:eastAsia="SimSun" w:hAnsi="Cambria Math" w:cs="Times New Roman"/>
                        <w:kern w:val="0"/>
                        <w:sz w:val="22"/>
                        <w:lang w:val="en-GB" w:eastAsia="en-US"/>
                      </w:rPr>
                      <m:t>'</m:t>
                    </m:r>
                  </m:sup>
                </m:sSup>
                <m:r>
                  <m:rPr>
                    <m:sty m:val="p"/>
                  </m:rPr>
                  <w:rPr>
                    <w:rFonts w:ascii="Cambria Math" w:eastAsia="SimSun" w:hAnsi="Cambria Math" w:cs="Times New Roman"/>
                    <w:kern w:val="0"/>
                    <w:sz w:val="22"/>
                    <w:lang w:val="en-GB" w:eastAsia="en-US"/>
                  </w:rPr>
                  <m:t>+Δ</m:t>
                </m:r>
              </m:oMath>
            </m:oMathPara>
          </w:p>
          <w:p w:rsidR="00EA0B68" w:rsidRPr="00EA0B68" w:rsidRDefault="00EA0B68" w:rsidP="00920960">
            <w:pPr>
              <w:widowControl/>
              <w:kinsoku w:val="0"/>
              <w:wordWrap/>
              <w:autoSpaceDE/>
              <w:autoSpaceDN/>
              <w:spacing w:beforeLines="50" w:before="120" w:afterLines="50" w:after="120"/>
              <w:rPr>
                <w:rFonts w:ascii="Times New Roman" w:eastAsia="SimSun" w:hAnsi="Times New Roman" w:cs="Times New Roman"/>
                <w:sz w:val="22"/>
              </w:rPr>
            </w:pPr>
            <w:r w:rsidRPr="00EA0B68">
              <w:rPr>
                <w:rFonts w:ascii="Times New Roman" w:eastAsia="SimSun" w:hAnsi="Times New Roman" w:cs="Times New Roman"/>
                <w:sz w:val="22"/>
              </w:rPr>
              <w:t>when all the following conditions are fulfilled</w:t>
            </w:r>
          </w:p>
          <w:p w:rsidR="00EA0B68" w:rsidRPr="00EA0B68" w:rsidRDefault="00EA0B68" w:rsidP="00920960">
            <w:pPr>
              <w:widowControl/>
              <w:kinsoku w:val="0"/>
              <w:wordWrap/>
              <w:autoSpaceDE/>
              <w:autoSpaceDN/>
              <w:spacing w:beforeLines="50" w:before="120" w:afterLines="50" w:after="120"/>
              <w:ind w:left="568" w:hanging="284"/>
              <w:rPr>
                <w:rFonts w:ascii="Times New Roman" w:eastAsia="SimSun" w:hAnsi="Times New Roman" w:cs="Times New Roman"/>
                <w:sz w:val="22"/>
              </w:rPr>
            </w:pPr>
            <w:r w:rsidRPr="00EA0B68">
              <w:rPr>
                <w:rFonts w:ascii="Times New Roman" w:eastAsia="SimSun" w:hAnsi="Times New Roman" w:cs="Times New Roman"/>
                <w:sz w:val="22"/>
              </w:rPr>
              <w:t>-</w:t>
            </w:r>
            <w:r w:rsidRPr="00EA0B68">
              <w:rPr>
                <w:rFonts w:ascii="Times New Roman" w:eastAsia="SimSun" w:hAnsi="Times New Roman" w:cs="Times New Roman"/>
                <w:sz w:val="22"/>
              </w:rPr>
              <w:tab/>
            </w:r>
            <m:oMath>
              <m:r>
                <w:rPr>
                  <w:rFonts w:ascii="Cambria Math" w:eastAsia="SimSun" w:hAnsi="Cambria Math" w:cs="Times New Roman"/>
                  <w:sz w:val="22"/>
                </w:rPr>
                <m:t>l</m:t>
              </m:r>
            </m:oMath>
            <w:r w:rsidRPr="00EA0B68">
              <w:rPr>
                <w:rFonts w:ascii="Times New Roman" w:eastAsia="SimSun" w:hAnsi="Times New Roman" w:cs="Times New Roman"/>
                <w:noProof/>
                <w:position w:val="-6"/>
                <w:sz w:val="22"/>
                <w:lang w:eastAsia="sv-SE"/>
              </w:rPr>
              <w:t xml:space="preserve"> </w:t>
            </w:r>
            <w:r w:rsidRPr="00EA0B68">
              <w:rPr>
                <w:rFonts w:ascii="Times New Roman" w:eastAsia="SimSun" w:hAnsi="Times New Roman" w:cs="Times New Roman"/>
                <w:sz w:val="22"/>
              </w:rPr>
              <w:t>is within the OFDM symbols allocated for the PSSCH transmission;</w:t>
            </w:r>
          </w:p>
          <w:p w:rsidR="00EA0B68" w:rsidRPr="00EA0B68" w:rsidRDefault="00EA0B68" w:rsidP="00920960">
            <w:pPr>
              <w:widowControl/>
              <w:kinsoku w:val="0"/>
              <w:wordWrap/>
              <w:autoSpaceDE/>
              <w:autoSpaceDN/>
              <w:spacing w:beforeLines="50" w:before="120" w:afterLines="50" w:after="120"/>
              <w:ind w:left="568" w:hanging="284"/>
              <w:rPr>
                <w:rFonts w:ascii="Times New Roman" w:eastAsia="SimSun" w:hAnsi="Times New Roman" w:cs="Times New Roman"/>
                <w:sz w:val="22"/>
              </w:rPr>
            </w:pPr>
            <w:r w:rsidRPr="00EA0B68">
              <w:rPr>
                <w:rFonts w:ascii="Times New Roman" w:eastAsia="SimSun" w:hAnsi="Times New Roman" w:cs="Times New Roman"/>
                <w:sz w:val="22"/>
              </w:rPr>
              <w:t>-</w:t>
            </w:r>
            <w:r w:rsidRPr="00EA0B68">
              <w:rPr>
                <w:rFonts w:ascii="Times New Roman" w:eastAsia="SimSun" w:hAnsi="Times New Roman" w:cs="Times New Roman"/>
                <w:sz w:val="22"/>
              </w:rPr>
              <w:tab/>
              <w:t xml:space="preserve">resource element </w:t>
            </w:r>
            <m:oMath>
              <m:d>
                <m:dPr>
                  <m:ctrlPr>
                    <w:rPr>
                      <w:rFonts w:ascii="Cambria Math" w:eastAsia="SimSun" w:hAnsi="Cambria Math" w:cs="Times New Roman"/>
                      <w:i/>
                      <w:sz w:val="22"/>
                    </w:rPr>
                  </m:ctrlPr>
                </m:dPr>
                <m:e>
                  <m:r>
                    <w:rPr>
                      <w:rFonts w:ascii="Cambria Math" w:eastAsia="SimSun" w:hAnsi="Cambria Math" w:cs="Times New Roman"/>
                      <w:sz w:val="22"/>
                    </w:rPr>
                    <m:t>k,l</m:t>
                  </m:r>
                </m:e>
              </m:d>
            </m:oMath>
            <w:r w:rsidRPr="00EA0B68">
              <w:rPr>
                <w:rFonts w:ascii="Times New Roman" w:eastAsia="SimSun" w:hAnsi="Times New Roman" w:cs="Times New Roman"/>
                <w:sz w:val="22"/>
              </w:rPr>
              <w:t xml:space="preserve"> is not used for sidelink </w:t>
            </w:r>
            <w:r w:rsidRPr="00EA0B68">
              <w:rPr>
                <w:rFonts w:ascii="Times New Roman" w:eastAsia="SimSun" w:hAnsi="Times New Roman" w:cs="Times New Roman"/>
                <w:strike/>
                <w:color w:val="FF0000"/>
                <w:sz w:val="22"/>
              </w:rPr>
              <w:t xml:space="preserve">CSI-RS, </w:t>
            </w:r>
            <w:r w:rsidRPr="00EA0B68">
              <w:rPr>
                <w:rFonts w:ascii="Times New Roman" w:eastAsia="SimSun" w:hAnsi="Times New Roman" w:cs="Times New Roman"/>
                <w:sz w:val="22"/>
              </w:rPr>
              <w:t>PSCCH, nor DM-RS associated with PSSCH;</w:t>
            </w:r>
          </w:p>
          <w:p w:rsidR="00EA0B68" w:rsidRPr="00EA0B68" w:rsidRDefault="00EA0B68" w:rsidP="00920960">
            <w:pPr>
              <w:widowControl/>
              <w:kinsoku w:val="0"/>
              <w:wordWrap/>
              <w:autoSpaceDE/>
              <w:autoSpaceDN/>
              <w:spacing w:beforeLines="50" w:before="120" w:afterLines="50" w:after="120"/>
              <w:ind w:left="568" w:hanging="284"/>
              <w:rPr>
                <w:rFonts w:ascii="Times New Roman" w:eastAsia="SimSun" w:hAnsi="Times New Roman" w:cs="Times New Roman"/>
                <w:sz w:val="22"/>
              </w:rPr>
            </w:pPr>
            <w:r w:rsidRPr="00EA0B68">
              <w:rPr>
                <w:rFonts w:ascii="Times New Roman" w:eastAsia="SimSun" w:hAnsi="Times New Roman" w:cs="Times New Roman"/>
                <w:sz w:val="22"/>
              </w:rPr>
              <w:t>-</w:t>
            </w:r>
            <w:r w:rsidRPr="00EA0B68">
              <w:rPr>
                <w:rFonts w:ascii="Times New Roman" w:eastAsia="SimSun" w:hAnsi="Times New Roman" w:cs="Times New Roman"/>
                <w:sz w:val="22"/>
              </w:rPr>
              <w:tab/>
            </w:r>
            <m:oMath>
              <m:r>
                <w:rPr>
                  <w:rFonts w:ascii="Cambria Math" w:eastAsia="SimSun" w:hAnsi="Cambria Math" w:cs="Times New Roman"/>
                  <w:sz w:val="22"/>
                </w:rPr>
                <m:t>k'</m:t>
              </m:r>
            </m:oMath>
            <w:r w:rsidRPr="00EA0B68">
              <w:rPr>
                <w:rFonts w:ascii="Times New Roman" w:eastAsia="SimSun" w:hAnsi="Times New Roman" w:cs="Times New Roman"/>
                <w:sz w:val="22"/>
              </w:rPr>
              <w:t xml:space="preserve"> and </w:t>
            </w:r>
            <m:oMath>
              <m:r>
                <m:rPr>
                  <m:sty m:val="p"/>
                </m:rPr>
                <w:rPr>
                  <w:rFonts w:ascii="Cambria Math" w:eastAsia="SimSun" w:hAnsi="Cambria Math" w:cs="Times New Roman"/>
                  <w:sz w:val="22"/>
                </w:rPr>
                <m:t>Δ</m:t>
              </m:r>
            </m:oMath>
            <w:r w:rsidRPr="00EA0B68">
              <w:rPr>
                <w:rFonts w:ascii="Times New Roman" w:eastAsia="SimSun" w:hAnsi="Times New Roman" w:cs="Times New Roman"/>
                <w:sz w:val="22"/>
              </w:rPr>
              <w:t xml:space="preserve"> correspond to </w:t>
            </w:r>
            <m:oMath>
              <m:sSub>
                <m:sSubPr>
                  <m:ctrlPr>
                    <w:rPr>
                      <w:rFonts w:ascii="Cambria Math" w:eastAsia="SimSun" w:hAnsi="Cambria Math" w:cs="Times New Roman"/>
                      <w:i/>
                      <w:sz w:val="22"/>
                    </w:rPr>
                  </m:ctrlPr>
                </m:sSubPr>
                <m:e>
                  <m:acc>
                    <m:accPr>
                      <m:chr m:val="̃"/>
                      <m:ctrlPr>
                        <w:rPr>
                          <w:rFonts w:ascii="Cambria Math" w:eastAsia="SimSun" w:hAnsi="Cambria Math" w:cs="Times New Roman"/>
                          <w:i/>
                          <w:sz w:val="22"/>
                        </w:rPr>
                      </m:ctrlPr>
                    </m:accPr>
                    <m:e>
                      <m:r>
                        <w:rPr>
                          <w:rFonts w:ascii="Cambria Math" w:eastAsia="SimSun" w:hAnsi="Cambria Math" w:cs="Times New Roman"/>
                          <w:sz w:val="22"/>
                        </w:rPr>
                        <m:t>p</m:t>
                      </m:r>
                    </m:e>
                  </m:acc>
                </m:e>
                <m:sub>
                  <m:r>
                    <w:rPr>
                      <w:rFonts w:ascii="Cambria Math" w:eastAsia="SimSun" w:hAnsi="Cambria Math" w:cs="Times New Roman"/>
                      <w:sz w:val="22"/>
                    </w:rPr>
                    <m:t>0</m:t>
                  </m:r>
                </m:sub>
              </m:sSub>
              <m:r>
                <w:rPr>
                  <w:rFonts w:ascii="Cambria Math" w:eastAsia="SimSun" w:hAnsi="Cambria Math" w:cs="Times New Roman"/>
                  <w:sz w:val="22"/>
                </w:rPr>
                <m:t xml:space="preserve">, …, </m:t>
              </m:r>
              <m:sSub>
                <m:sSubPr>
                  <m:ctrlPr>
                    <w:rPr>
                      <w:rFonts w:ascii="Cambria Math" w:eastAsia="SimSun" w:hAnsi="Cambria Math" w:cs="Times New Roman"/>
                      <w:i/>
                      <w:sz w:val="22"/>
                    </w:rPr>
                  </m:ctrlPr>
                </m:sSubPr>
                <m:e>
                  <m:acc>
                    <m:accPr>
                      <m:chr m:val="̃"/>
                      <m:ctrlPr>
                        <w:rPr>
                          <w:rFonts w:ascii="Cambria Math" w:eastAsia="SimSun" w:hAnsi="Cambria Math" w:cs="Times New Roman"/>
                          <w:i/>
                          <w:sz w:val="22"/>
                        </w:rPr>
                      </m:ctrlPr>
                    </m:accPr>
                    <m:e>
                      <m:r>
                        <w:rPr>
                          <w:rFonts w:ascii="Cambria Math" w:eastAsia="SimSun" w:hAnsi="Cambria Math" w:cs="Times New Roman"/>
                          <w:sz w:val="22"/>
                        </w:rPr>
                        <m:t>p</m:t>
                      </m:r>
                    </m:e>
                  </m:acc>
                </m:e>
                <m:sub>
                  <m:r>
                    <w:rPr>
                      <w:rFonts w:ascii="Cambria Math" w:eastAsia="SimSun" w:hAnsi="Cambria Math" w:cs="Times New Roman"/>
                      <w:sz w:val="22"/>
                    </w:rPr>
                    <m:t>υ-1</m:t>
                  </m:r>
                </m:sub>
              </m:sSub>
            </m:oMath>
          </w:p>
          <w:p w:rsidR="00EA0B68" w:rsidRPr="00EA0B68" w:rsidRDefault="00EA0B68" w:rsidP="00920960">
            <w:pPr>
              <w:widowControl/>
              <w:kinsoku w:val="0"/>
              <w:wordWrap/>
              <w:autoSpaceDE/>
              <w:autoSpaceDN/>
              <w:spacing w:beforeLines="50" w:before="120" w:afterLines="50" w:after="120"/>
              <w:rPr>
                <w:rFonts w:ascii="Times New Roman" w:eastAsia="SimSun" w:hAnsi="Times New Roman" w:cs="Times New Roman"/>
                <w:i/>
                <w:sz w:val="22"/>
              </w:rPr>
            </w:pPr>
            <w:r w:rsidRPr="00EA0B68">
              <w:rPr>
                <w:rFonts w:ascii="Times New Roman" w:eastAsia="SimSun" w:hAnsi="Times New Roman" w:cs="Times New Roman"/>
                <w:sz w:val="22"/>
              </w:rPr>
              <w:t xml:space="preserve">The precoding matrix </w:t>
            </w:r>
            <m:oMath>
              <m:r>
                <w:rPr>
                  <w:rFonts w:ascii="Cambria Math" w:eastAsia="SimSun" w:hAnsi="Cambria Math" w:cs="Times New Roman"/>
                  <w:sz w:val="22"/>
                </w:rPr>
                <m:t>W</m:t>
              </m:r>
            </m:oMath>
            <w:r w:rsidRPr="00EA0B68">
              <w:rPr>
                <w:rFonts w:ascii="Times New Roman" w:eastAsia="SimSun" w:hAnsi="Times New Roman" w:cs="Times New Roman"/>
                <w:sz w:val="22"/>
              </w:rPr>
              <w:t xml:space="preserve"> is given by clause 8.3.1.4</w:t>
            </w:r>
            <w:r w:rsidRPr="00EA0B68">
              <w:rPr>
                <w:rFonts w:ascii="Times New Roman" w:eastAsia="SimSun" w:hAnsi="Times New Roman" w:cs="Times New Roman"/>
                <w:i/>
                <w:sz w:val="22"/>
              </w:rPr>
              <w:t>.</w:t>
            </w:r>
          </w:p>
          <w:p w:rsidR="00EA0B68" w:rsidRPr="00EA0B68" w:rsidRDefault="00EA0B68" w:rsidP="00920960">
            <w:pPr>
              <w:widowControl/>
              <w:kinsoku w:val="0"/>
              <w:wordWrap/>
              <w:autoSpaceDE/>
              <w:autoSpaceDN/>
              <w:spacing w:beforeLines="50" w:before="120" w:afterLines="50" w:after="120"/>
              <w:jc w:val="center"/>
              <w:rPr>
                <w:rFonts w:ascii="Times New Roman" w:eastAsia="SimSun" w:hAnsi="Times New Roman" w:cs="Times New Roman"/>
                <w:sz w:val="22"/>
              </w:rPr>
            </w:pPr>
            <w:r w:rsidRPr="00EA0B68">
              <w:rPr>
                <w:rFonts w:ascii="Times New Roman" w:eastAsia="SimSun" w:hAnsi="Times New Roman" w:cs="Times New Roman" w:hint="eastAsia"/>
                <w:color w:val="FF0000"/>
                <w:sz w:val="22"/>
              </w:rPr>
              <w:t>=====omitted=====</w:t>
            </w:r>
          </w:p>
          <w:p w:rsidR="00EA0B68" w:rsidRPr="00EA0B68" w:rsidRDefault="00EA0B68" w:rsidP="00920960">
            <w:pPr>
              <w:widowControl/>
              <w:kinsoku w:val="0"/>
              <w:wordWrap/>
              <w:autoSpaceDE/>
              <w:autoSpaceDN/>
              <w:spacing w:beforeLines="50" w:before="120" w:afterLines="50" w:after="120"/>
              <w:rPr>
                <w:rFonts w:ascii="Times New Roman" w:eastAsia="SimSun" w:hAnsi="Times New Roman" w:cs="Times New Roman"/>
                <w:strike/>
                <w:color w:val="FF0000"/>
                <w:sz w:val="22"/>
              </w:rPr>
            </w:pPr>
            <w:r w:rsidRPr="00EA0B68">
              <w:rPr>
                <w:rFonts w:ascii="Times New Roman" w:eastAsia="SimSun" w:hAnsi="Times New Roman" w:cs="Times New Roman"/>
                <w:strike/>
                <w:color w:val="FF0000"/>
                <w:sz w:val="22"/>
              </w:rPr>
              <w:t>PSSCH PT-RS shall not be mapped to resource elements containing PSCCH or PSCCH DMRS by puncturing PSSCH PT-RS.</w:t>
            </w:r>
          </w:p>
          <w:p w:rsidR="00EA0B68" w:rsidRPr="00EA0B68" w:rsidRDefault="00EA0B68" w:rsidP="00920960">
            <w:pPr>
              <w:widowControl/>
              <w:kinsoku w:val="0"/>
              <w:wordWrap/>
              <w:autoSpaceDE/>
              <w:autoSpaceDN/>
              <w:spacing w:beforeLines="50" w:before="120" w:afterLines="50" w:after="120"/>
              <w:rPr>
                <w:rFonts w:ascii="Times New Roman" w:eastAsia="SimSun" w:hAnsi="Times New Roman" w:cs="Times New Roman"/>
                <w:sz w:val="22"/>
              </w:rPr>
            </w:pPr>
            <w:r w:rsidRPr="00EA0B68">
              <w:rPr>
                <w:rFonts w:ascii="Times New Roman" w:eastAsia="SimSun" w:hAnsi="Times New Roman" w:cs="Times New Roman"/>
                <w:sz w:val="22"/>
              </w:rPr>
              <w:t>A UE is not expected to receive sidelink CSI-RS and PSSCH PT-RS on the same resource elements.</w:t>
            </w:r>
          </w:p>
          <w:p w:rsidR="00EA0B68" w:rsidRDefault="00EA0B68" w:rsidP="00920960">
            <w:pPr>
              <w:kinsoku w:val="0"/>
              <w:wordWrap/>
              <w:spacing w:line="276" w:lineRule="auto"/>
              <w:jc w:val="center"/>
              <w:rPr>
                <w:rFonts w:ascii="Times New Roman" w:hAnsi="Times New Roman" w:cs="Times New Roman"/>
              </w:rPr>
            </w:pPr>
            <w:r w:rsidRPr="00EA0B68">
              <w:rPr>
                <w:rFonts w:ascii="Times New Roman" w:eastAsia="SimSun" w:hAnsi="Times New Roman" w:cs="Times New Roman" w:hint="eastAsia"/>
                <w:color w:val="FF0000"/>
                <w:sz w:val="22"/>
              </w:rPr>
              <w:t>=====omitted=====</w:t>
            </w:r>
          </w:p>
        </w:tc>
      </w:tr>
    </w:tbl>
    <w:p w:rsidR="00F32422" w:rsidRDefault="00F32422" w:rsidP="00920960">
      <w:pPr>
        <w:kinsoku w:val="0"/>
        <w:wordWrap/>
        <w:spacing w:line="276" w:lineRule="auto"/>
        <w:rPr>
          <w:rFonts w:ascii="Times New Roman" w:hAnsi="Times New Roman" w:cs="Times New Roman"/>
        </w:rPr>
      </w:pPr>
    </w:p>
    <w:p w:rsidR="00EA0B68" w:rsidRDefault="00EA0B68" w:rsidP="00920960">
      <w:pPr>
        <w:kinsoku w:val="0"/>
        <w:wordWrap/>
        <w:spacing w:line="276" w:lineRule="auto"/>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rPr>
        <w:t>contribution</w:t>
      </w:r>
      <w:r>
        <w:rPr>
          <w:rFonts w:ascii="Times New Roman" w:hAnsi="Times New Roman" w:cs="Times New Roman" w:hint="eastAsia"/>
        </w:rPr>
        <w:t xml:space="preserve"> </w:t>
      </w:r>
      <w:r>
        <w:rPr>
          <w:rFonts w:ascii="Times New Roman" w:hAnsi="Times New Roman" w:cs="Times New Roman"/>
        </w:rPr>
        <w:t>refers the following agreement</w:t>
      </w:r>
      <w:r>
        <w:rPr>
          <w:rFonts w:ascii="Times New Roman" w:hAnsi="Times New Roman" w:cs="Times New Roman" w:hint="eastAsia"/>
        </w:rPr>
        <w:t>s</w:t>
      </w:r>
      <w:r>
        <w:rPr>
          <w:rFonts w:ascii="Times New Roman" w:hAnsi="Times New Roman" w:cs="Times New Roman"/>
        </w:rPr>
        <w:t xml:space="preserve"> in RAN1#101-e.</w:t>
      </w:r>
    </w:p>
    <w:tbl>
      <w:tblPr>
        <w:tblStyle w:val="TableGrid"/>
        <w:tblW w:w="0" w:type="auto"/>
        <w:tblLook w:val="04A0" w:firstRow="1" w:lastRow="0" w:firstColumn="1" w:lastColumn="0" w:noHBand="0" w:noVBand="1"/>
      </w:tblPr>
      <w:tblGrid>
        <w:gridCol w:w="9016"/>
      </w:tblGrid>
      <w:tr w:rsidR="00EA0B68" w:rsidTr="00EA0B68">
        <w:tc>
          <w:tcPr>
            <w:tcW w:w="9016" w:type="dxa"/>
          </w:tcPr>
          <w:p w:rsidR="00EA0B68" w:rsidRPr="00EA0B68" w:rsidRDefault="00EA0B68" w:rsidP="00920960">
            <w:pPr>
              <w:widowControl/>
              <w:kinsoku w:val="0"/>
              <w:wordWrap/>
              <w:autoSpaceDE/>
              <w:autoSpaceDN/>
              <w:spacing w:line="360" w:lineRule="auto"/>
              <w:rPr>
                <w:rFonts w:ascii="Times New Roman" w:eastAsia="MS Mincho" w:hAnsi="Times New Roman" w:cs="Times New Roman"/>
                <w:kern w:val="0"/>
                <w:szCs w:val="20"/>
                <w:lang w:eastAsia="en-US"/>
              </w:rPr>
            </w:pPr>
            <w:r w:rsidRPr="00EA0B68">
              <w:rPr>
                <w:rFonts w:ascii="Times New Roman" w:eastAsia="MS Mincho" w:hAnsi="Times New Roman" w:cs="Times New Roman"/>
                <w:kern w:val="0"/>
                <w:szCs w:val="20"/>
                <w:highlight w:val="green"/>
                <w:lang w:eastAsia="en-US"/>
              </w:rPr>
              <w:t>Agreements</w:t>
            </w:r>
            <w:r w:rsidRPr="00EA0B68">
              <w:rPr>
                <w:rFonts w:ascii="Times New Roman" w:eastAsia="MS Mincho" w:hAnsi="Times New Roman" w:cs="Times New Roman"/>
                <w:kern w:val="0"/>
                <w:szCs w:val="20"/>
                <w:lang w:eastAsia="en-US"/>
              </w:rPr>
              <w:t>:</w:t>
            </w:r>
          </w:p>
          <w:p w:rsidR="00EA0B68" w:rsidRPr="00EA0B68" w:rsidRDefault="00EA0B68" w:rsidP="00920960">
            <w:pPr>
              <w:widowControl/>
              <w:shd w:val="clear" w:color="auto" w:fill="FFFFFF"/>
              <w:kinsoku w:val="0"/>
              <w:wordWrap/>
              <w:autoSpaceDE/>
              <w:autoSpaceDN/>
              <w:spacing w:line="360" w:lineRule="auto"/>
              <w:ind w:left="1130" w:hanging="400"/>
              <w:rPr>
                <w:rFonts w:ascii="Times New Roman" w:eastAsia="Arial Unicode MS" w:hAnsi="Times New Roman" w:cs="Times New Roman"/>
                <w:b/>
                <w:bCs/>
                <w:kern w:val="0"/>
                <w:szCs w:val="20"/>
              </w:rPr>
            </w:pPr>
            <w:r w:rsidRPr="00EA0B68">
              <w:rPr>
                <w:rFonts w:ascii="Times New Roman" w:eastAsia="Malgun Gothic" w:hAnsi="Times New Roman" w:cs="Times New Roman"/>
                <w:bCs/>
                <w:kern w:val="0"/>
                <w:szCs w:val="20"/>
              </w:rPr>
              <w:t>-  SL-PT-RS is not mapped to the resources for PSCCH by puncturing SL-PT-RS (i.e., sequence &amp; resource mapping).</w:t>
            </w:r>
          </w:p>
          <w:p w:rsidR="00EA0B68" w:rsidRPr="00EA0B68" w:rsidRDefault="00EA0B68" w:rsidP="00920960">
            <w:pPr>
              <w:widowControl/>
              <w:kinsoku w:val="0"/>
              <w:wordWrap/>
              <w:autoSpaceDE/>
              <w:autoSpaceDN/>
              <w:spacing w:line="360" w:lineRule="auto"/>
              <w:rPr>
                <w:rFonts w:ascii="Times New Roman" w:eastAsia="MS Mincho" w:hAnsi="Times New Roman" w:cs="Times New Roman"/>
                <w:kern w:val="0"/>
                <w:szCs w:val="20"/>
                <w:lang w:eastAsia="en-US"/>
              </w:rPr>
            </w:pPr>
          </w:p>
          <w:p w:rsidR="00EA0B68" w:rsidRPr="00EA0B68" w:rsidRDefault="00EA0B68" w:rsidP="00920960">
            <w:pPr>
              <w:widowControl/>
              <w:kinsoku w:val="0"/>
              <w:wordWrap/>
              <w:autoSpaceDE/>
              <w:autoSpaceDN/>
              <w:spacing w:line="360" w:lineRule="auto"/>
              <w:rPr>
                <w:rFonts w:ascii="Times New Roman" w:eastAsia="Malgun Gothic" w:hAnsi="Times New Roman" w:cs="Times New Roman"/>
                <w:color w:val="1F497D"/>
                <w:kern w:val="0"/>
                <w:szCs w:val="20"/>
              </w:rPr>
            </w:pPr>
            <w:r w:rsidRPr="00EA0B68">
              <w:rPr>
                <w:rFonts w:ascii="Times New Roman" w:eastAsia="Malgun Gothic" w:hAnsi="Times New Roman" w:cs="Times New Roman"/>
                <w:color w:val="1F497D"/>
                <w:kern w:val="0"/>
                <w:szCs w:val="20"/>
                <w:highlight w:val="green"/>
              </w:rPr>
              <w:t>Agreements</w:t>
            </w:r>
            <w:r w:rsidRPr="00EA0B68">
              <w:rPr>
                <w:rFonts w:ascii="Times New Roman" w:eastAsia="Malgun Gothic" w:hAnsi="Times New Roman" w:cs="Times New Roman"/>
                <w:color w:val="1F497D"/>
                <w:kern w:val="0"/>
                <w:szCs w:val="20"/>
              </w:rPr>
              <w:t>:</w:t>
            </w:r>
          </w:p>
          <w:p w:rsidR="00EA0B68" w:rsidRPr="00EA0B68" w:rsidRDefault="00EA0B68" w:rsidP="00920960">
            <w:pPr>
              <w:widowControl/>
              <w:numPr>
                <w:ilvl w:val="0"/>
                <w:numId w:val="15"/>
              </w:numPr>
              <w:kinsoku w:val="0"/>
              <w:wordWrap/>
              <w:autoSpaceDE/>
              <w:autoSpaceDN/>
              <w:spacing w:line="360" w:lineRule="auto"/>
              <w:rPr>
                <w:rFonts w:ascii="Times New Roman" w:eastAsia="MS Mincho" w:hAnsi="Times New Roman" w:cs="Times New Roman"/>
                <w:kern w:val="0"/>
                <w:szCs w:val="20"/>
                <w:lang w:eastAsia="en-US"/>
              </w:rPr>
            </w:pPr>
            <w:r w:rsidRPr="00EA0B68">
              <w:rPr>
                <w:rFonts w:ascii="Times New Roman" w:eastAsia="MS Mincho" w:hAnsi="Times New Roman" w:cs="Times New Roman"/>
                <w:kern w:val="0"/>
                <w:szCs w:val="20"/>
                <w:lang w:eastAsia="en-US"/>
              </w:rPr>
              <w:t xml:space="preserve">A TX UE is not expected to transmit a SL CSI-RS in a same symbol with the 2nd SCI or PSSCH DMRS </w:t>
            </w:r>
          </w:p>
          <w:p w:rsidR="00EA0B68" w:rsidRPr="00EA0B68" w:rsidRDefault="00EA0B68" w:rsidP="00920960">
            <w:pPr>
              <w:widowControl/>
              <w:numPr>
                <w:ilvl w:val="1"/>
                <w:numId w:val="15"/>
              </w:numPr>
              <w:kinsoku w:val="0"/>
              <w:wordWrap/>
              <w:autoSpaceDE/>
              <w:autoSpaceDN/>
              <w:spacing w:line="360" w:lineRule="auto"/>
              <w:rPr>
                <w:rFonts w:ascii="Times New Roman" w:eastAsia="MS Mincho" w:hAnsi="Times New Roman" w:cs="Times New Roman"/>
                <w:kern w:val="0"/>
                <w:szCs w:val="20"/>
                <w:lang w:eastAsia="en-US"/>
              </w:rPr>
            </w:pPr>
            <w:r w:rsidRPr="00EA0B68">
              <w:rPr>
                <w:rFonts w:ascii="Times New Roman" w:eastAsia="MS Mincho" w:hAnsi="Times New Roman" w:cs="Times New Roman"/>
                <w:kern w:val="0"/>
                <w:szCs w:val="20"/>
                <w:lang w:eastAsia="en-US"/>
              </w:rPr>
              <w:t>Note: this implies that it’s an error case if there is such a collision</w:t>
            </w:r>
          </w:p>
          <w:p w:rsidR="00EA0B68" w:rsidRPr="00EA0B68" w:rsidRDefault="00EA0B68" w:rsidP="00920960">
            <w:pPr>
              <w:widowControl/>
              <w:kinsoku w:val="0"/>
              <w:wordWrap/>
              <w:autoSpaceDE/>
              <w:autoSpaceDN/>
              <w:spacing w:line="360" w:lineRule="auto"/>
              <w:rPr>
                <w:rFonts w:ascii="Times New Roman" w:eastAsia="MS Mincho" w:hAnsi="Times New Roman" w:cs="Times New Roman"/>
                <w:kern w:val="0"/>
                <w:szCs w:val="20"/>
                <w:lang w:eastAsia="en-US"/>
              </w:rPr>
            </w:pPr>
          </w:p>
          <w:p w:rsidR="00EA0B68" w:rsidRPr="00EA0B68" w:rsidRDefault="00EA0B68" w:rsidP="00920960">
            <w:pPr>
              <w:widowControl/>
              <w:kinsoku w:val="0"/>
              <w:wordWrap/>
              <w:autoSpaceDE/>
              <w:autoSpaceDN/>
              <w:spacing w:line="360" w:lineRule="auto"/>
              <w:rPr>
                <w:rFonts w:ascii="Times New Roman" w:eastAsia="MS Mincho" w:hAnsi="Times New Roman" w:cs="Times New Roman"/>
                <w:kern w:val="0"/>
                <w:szCs w:val="20"/>
                <w:highlight w:val="darkYellow"/>
                <w:lang w:eastAsia="en-US"/>
              </w:rPr>
            </w:pPr>
            <w:r w:rsidRPr="00EA0B68">
              <w:rPr>
                <w:rFonts w:ascii="Times New Roman" w:eastAsia="MS Mincho" w:hAnsi="Times New Roman" w:cs="Times New Roman"/>
                <w:kern w:val="0"/>
                <w:szCs w:val="20"/>
                <w:highlight w:val="darkYellow"/>
                <w:lang w:eastAsia="en-US"/>
              </w:rPr>
              <w:t>Working assumption:</w:t>
            </w:r>
          </w:p>
          <w:p w:rsidR="00EA0B68" w:rsidRPr="00EA0B68" w:rsidRDefault="00EA0B68" w:rsidP="00920960">
            <w:pPr>
              <w:widowControl/>
              <w:numPr>
                <w:ilvl w:val="0"/>
                <w:numId w:val="15"/>
              </w:numPr>
              <w:kinsoku w:val="0"/>
              <w:wordWrap/>
              <w:autoSpaceDE/>
              <w:autoSpaceDN/>
              <w:spacing w:line="360" w:lineRule="auto"/>
              <w:rPr>
                <w:rFonts w:ascii="Times New Roman" w:eastAsia="MS Mincho" w:hAnsi="Times New Roman" w:cs="Times New Roman"/>
                <w:kern w:val="0"/>
                <w:szCs w:val="20"/>
                <w:lang w:eastAsia="en-US"/>
              </w:rPr>
            </w:pPr>
            <w:r w:rsidRPr="00EA0B68">
              <w:rPr>
                <w:rFonts w:ascii="Times New Roman" w:eastAsia="MS Mincho" w:hAnsi="Times New Roman" w:cs="Times New Roman"/>
                <w:kern w:val="0"/>
                <w:szCs w:val="20"/>
                <w:lang w:eastAsia="en-US"/>
              </w:rPr>
              <w:t>The 2nd SCI is rate-matched around SL-PT-RS</w:t>
            </w:r>
          </w:p>
          <w:p w:rsidR="00EA0B68" w:rsidRPr="00EA0B68" w:rsidRDefault="00EA0B68" w:rsidP="00920960">
            <w:pPr>
              <w:widowControl/>
              <w:kinsoku w:val="0"/>
              <w:wordWrap/>
              <w:autoSpaceDE/>
              <w:autoSpaceDN/>
              <w:spacing w:line="360" w:lineRule="auto"/>
              <w:rPr>
                <w:rFonts w:ascii="Times New Roman" w:eastAsia="MS Mincho" w:hAnsi="Times New Roman" w:cs="Times New Roman"/>
                <w:kern w:val="0"/>
                <w:szCs w:val="20"/>
                <w:lang w:eastAsia="en-US"/>
              </w:rPr>
            </w:pPr>
          </w:p>
          <w:p w:rsidR="00EA0B68" w:rsidRPr="00EA0B68" w:rsidRDefault="00EA0B68" w:rsidP="00920960">
            <w:pPr>
              <w:widowControl/>
              <w:kinsoku w:val="0"/>
              <w:wordWrap/>
              <w:autoSpaceDE/>
              <w:autoSpaceDN/>
              <w:spacing w:line="360" w:lineRule="auto"/>
              <w:rPr>
                <w:rFonts w:ascii="Times New Roman" w:eastAsia="MS Mincho" w:hAnsi="Times New Roman" w:cs="Times New Roman"/>
                <w:kern w:val="0"/>
                <w:szCs w:val="20"/>
                <w:highlight w:val="darkYellow"/>
                <w:lang w:eastAsia="en-US"/>
              </w:rPr>
            </w:pPr>
            <w:r w:rsidRPr="00EA0B68">
              <w:rPr>
                <w:rFonts w:ascii="Times New Roman" w:eastAsia="MS Mincho" w:hAnsi="Times New Roman" w:cs="Times New Roman"/>
                <w:kern w:val="0"/>
                <w:szCs w:val="20"/>
                <w:highlight w:val="darkYellow"/>
                <w:lang w:eastAsia="en-US"/>
              </w:rPr>
              <w:t>Working assumption:</w:t>
            </w:r>
          </w:p>
          <w:p w:rsidR="00EA0B68" w:rsidRPr="00EA0B68" w:rsidRDefault="00EA0B68" w:rsidP="00920960">
            <w:pPr>
              <w:widowControl/>
              <w:numPr>
                <w:ilvl w:val="0"/>
                <w:numId w:val="15"/>
              </w:numPr>
              <w:kinsoku w:val="0"/>
              <w:wordWrap/>
              <w:autoSpaceDE/>
              <w:autoSpaceDN/>
              <w:spacing w:line="360" w:lineRule="auto"/>
              <w:rPr>
                <w:rFonts w:ascii="Times New Roman" w:eastAsia="MS Mincho" w:hAnsi="Times New Roman" w:cs="Times New Roman"/>
                <w:kern w:val="0"/>
                <w:szCs w:val="20"/>
                <w:lang w:eastAsia="en-US"/>
              </w:rPr>
            </w:pPr>
            <w:r w:rsidRPr="00EA0B68">
              <w:rPr>
                <w:rFonts w:ascii="Times New Roman" w:eastAsia="MS Mincho" w:hAnsi="Times New Roman" w:cs="Times New Roman"/>
                <w:kern w:val="0"/>
                <w:szCs w:val="20"/>
                <w:lang w:eastAsia="en-US"/>
              </w:rPr>
              <w:t>The frequency-domain OCC length for PSCCH is {</w:t>
            </w:r>
            <w:r w:rsidRPr="00EA0B68">
              <w:rPr>
                <w:rFonts w:ascii="Times New Roman" w:eastAsia="MS Mincho" w:hAnsi="Times New Roman" w:cs="Times New Roman"/>
                <w:strike/>
                <w:color w:val="FF0000"/>
                <w:kern w:val="0"/>
                <w:szCs w:val="20"/>
                <w:lang w:eastAsia="en-US"/>
              </w:rPr>
              <w:t xml:space="preserve">2, </w:t>
            </w:r>
            <w:r w:rsidRPr="00EA0B68">
              <w:rPr>
                <w:rFonts w:ascii="Times New Roman" w:eastAsia="MS Mincho" w:hAnsi="Times New Roman" w:cs="Times New Roman"/>
                <w:kern w:val="0"/>
                <w:szCs w:val="20"/>
                <w:lang w:eastAsia="en-US"/>
              </w:rPr>
              <w:t>3</w:t>
            </w:r>
            <w:r w:rsidRPr="00EA0B68">
              <w:rPr>
                <w:rFonts w:ascii="Times New Roman" w:eastAsia="MS Mincho" w:hAnsi="Times New Roman" w:cs="Times New Roman"/>
                <w:strike/>
                <w:color w:val="FF0000"/>
                <w:kern w:val="0"/>
                <w:szCs w:val="20"/>
                <w:lang w:eastAsia="en-US"/>
              </w:rPr>
              <w:t>, 4</w:t>
            </w:r>
            <w:r w:rsidRPr="00EA0B68">
              <w:rPr>
                <w:rFonts w:ascii="Times New Roman" w:eastAsia="MS Mincho" w:hAnsi="Times New Roman" w:cs="Times New Roman"/>
                <w:kern w:val="0"/>
                <w:szCs w:val="20"/>
                <w:lang w:eastAsia="en-US"/>
              </w:rPr>
              <w:t>}</w:t>
            </w:r>
          </w:p>
          <w:p w:rsidR="00EA0B68" w:rsidRPr="00EA0B68" w:rsidRDefault="00EA0B68" w:rsidP="00920960">
            <w:pPr>
              <w:widowControl/>
              <w:numPr>
                <w:ilvl w:val="1"/>
                <w:numId w:val="15"/>
              </w:numPr>
              <w:kinsoku w:val="0"/>
              <w:wordWrap/>
              <w:autoSpaceDE/>
              <w:autoSpaceDN/>
              <w:spacing w:line="360" w:lineRule="auto"/>
              <w:rPr>
                <w:rFonts w:ascii="Times New Roman" w:eastAsia="MS Mincho" w:hAnsi="Times New Roman" w:cs="Times New Roman"/>
                <w:kern w:val="0"/>
                <w:szCs w:val="20"/>
                <w:lang w:eastAsia="en-US"/>
              </w:rPr>
            </w:pPr>
            <w:r w:rsidRPr="00EA0B68">
              <w:rPr>
                <w:rFonts w:ascii="Times New Roman" w:eastAsia="MS Mincho" w:hAnsi="Times New Roman" w:cs="Times New Roman"/>
                <w:kern w:val="0"/>
                <w:szCs w:val="20"/>
                <w:lang w:eastAsia="en-US"/>
              </w:rPr>
              <w:lastRenderedPageBreak/>
              <w:t xml:space="preserve"> The same LTE requirement and procedure for UE blind decoding (w.r.t. to OCC vs. LTE’s cyclic shifts) for PSCCH applies</w:t>
            </w:r>
          </w:p>
          <w:p w:rsidR="00EA0B68" w:rsidRPr="00EA0B68" w:rsidRDefault="00EA0B68" w:rsidP="00920960">
            <w:pPr>
              <w:widowControl/>
              <w:kinsoku w:val="0"/>
              <w:wordWrap/>
              <w:autoSpaceDE/>
              <w:autoSpaceDN/>
              <w:spacing w:line="360" w:lineRule="auto"/>
              <w:rPr>
                <w:rFonts w:ascii="Times New Roman" w:eastAsia="MS Mincho" w:hAnsi="Times New Roman" w:cs="Times New Roman"/>
                <w:kern w:val="0"/>
                <w:szCs w:val="20"/>
                <w:lang w:val="fi-FI" w:eastAsia="en-US"/>
              </w:rPr>
            </w:pPr>
          </w:p>
          <w:p w:rsidR="00EA0B68" w:rsidRPr="00EA0B68" w:rsidRDefault="00EA0B68" w:rsidP="00920960">
            <w:pPr>
              <w:widowControl/>
              <w:kinsoku w:val="0"/>
              <w:wordWrap/>
              <w:autoSpaceDE/>
              <w:autoSpaceDN/>
              <w:spacing w:line="360" w:lineRule="auto"/>
              <w:rPr>
                <w:rFonts w:ascii="Times New Roman" w:eastAsia="MS Mincho" w:hAnsi="Times New Roman" w:cs="Times New Roman"/>
                <w:kern w:val="0"/>
                <w:szCs w:val="20"/>
                <w:highlight w:val="green"/>
                <w:lang w:eastAsia="en-US"/>
              </w:rPr>
            </w:pPr>
            <w:r w:rsidRPr="00EA0B68">
              <w:rPr>
                <w:rFonts w:ascii="Times New Roman" w:eastAsia="MS Mincho" w:hAnsi="Times New Roman" w:cs="Times New Roman"/>
                <w:kern w:val="0"/>
                <w:szCs w:val="20"/>
                <w:highlight w:val="green"/>
                <w:lang w:eastAsia="en-US"/>
              </w:rPr>
              <w:t>Agreements:</w:t>
            </w:r>
          </w:p>
          <w:p w:rsidR="00EA0B68" w:rsidRPr="00EA0B68" w:rsidRDefault="00EA0B68" w:rsidP="00920960">
            <w:pPr>
              <w:widowControl/>
              <w:kinsoku w:val="0"/>
              <w:wordWrap/>
              <w:autoSpaceDE/>
              <w:autoSpaceDN/>
              <w:spacing w:line="360" w:lineRule="auto"/>
              <w:rPr>
                <w:rFonts w:ascii="Times New Roman" w:eastAsia="MS Mincho" w:hAnsi="Times New Roman" w:cs="Times New Roman"/>
                <w:kern w:val="0"/>
                <w:szCs w:val="20"/>
                <w:lang w:eastAsia="en-US"/>
              </w:rPr>
            </w:pPr>
            <w:r w:rsidRPr="00EA0B68">
              <w:rPr>
                <w:rFonts w:ascii="Times New Roman" w:eastAsia="MS Mincho" w:hAnsi="Times New Roman" w:cs="Times New Roman"/>
                <w:kern w:val="0"/>
                <w:szCs w:val="20"/>
                <w:lang w:eastAsia="en-US"/>
              </w:rPr>
              <w:t> A TX UE is not expected to transmit a SL CSI-RS and a SL PT-RS which overlap</w:t>
            </w:r>
          </w:p>
          <w:p w:rsidR="00EA0B68" w:rsidRPr="00EA0B68" w:rsidRDefault="00EA0B68" w:rsidP="00920960">
            <w:pPr>
              <w:widowControl/>
              <w:numPr>
                <w:ilvl w:val="0"/>
                <w:numId w:val="16"/>
              </w:numPr>
              <w:kinsoku w:val="0"/>
              <w:wordWrap/>
              <w:autoSpaceDE/>
              <w:autoSpaceDN/>
              <w:spacing w:line="360" w:lineRule="auto"/>
              <w:rPr>
                <w:rFonts w:ascii="Times New Roman" w:eastAsia="MS Mincho" w:hAnsi="Times New Roman" w:cs="Times New Roman"/>
                <w:kern w:val="0"/>
                <w:szCs w:val="20"/>
                <w:lang w:eastAsia="en-US"/>
              </w:rPr>
            </w:pPr>
            <w:r w:rsidRPr="00EA0B68">
              <w:rPr>
                <w:rFonts w:ascii="Times New Roman" w:eastAsia="MS Mincho" w:hAnsi="Times New Roman" w:cs="Times New Roman"/>
                <w:kern w:val="0"/>
                <w:szCs w:val="20"/>
                <w:lang w:eastAsia="en-US"/>
              </w:rPr>
              <w:t xml:space="preserve">Note: this implies that it’s an error case if there is such a collision (no puncturing, and the collision is avoided by the Tx UE) </w:t>
            </w:r>
          </w:p>
          <w:p w:rsidR="00EA0B68" w:rsidRDefault="00EA0B68" w:rsidP="00920960">
            <w:pPr>
              <w:kinsoku w:val="0"/>
              <w:wordWrap/>
              <w:spacing w:line="276" w:lineRule="auto"/>
              <w:rPr>
                <w:rFonts w:ascii="Times New Roman" w:hAnsi="Times New Roman" w:cs="Times New Roman"/>
              </w:rPr>
            </w:pPr>
            <w:r w:rsidRPr="00EA0B68">
              <w:rPr>
                <w:rFonts w:ascii="Times New Roman" w:eastAsia="MS Mincho" w:hAnsi="Times New Roman" w:cs="Times New Roman"/>
                <w:kern w:val="0"/>
                <w:szCs w:val="20"/>
                <w:lang w:eastAsia="en-US"/>
              </w:rPr>
              <w:t>This imples a Rx UE is not expected to receive a SL CSI-RS and a SL PT-RS which overlap</w:t>
            </w:r>
          </w:p>
        </w:tc>
      </w:tr>
    </w:tbl>
    <w:p w:rsidR="00EA0B68" w:rsidRDefault="00EA0B68" w:rsidP="00920960">
      <w:pPr>
        <w:kinsoku w:val="0"/>
        <w:wordWrap/>
        <w:spacing w:line="276" w:lineRule="auto"/>
        <w:rPr>
          <w:rFonts w:ascii="Times New Roman" w:hAnsi="Times New Roman" w:cs="Times New Roman"/>
        </w:rPr>
      </w:pPr>
    </w:p>
    <w:p w:rsidR="00F32422" w:rsidRDefault="00F32422" w:rsidP="00920960">
      <w:pPr>
        <w:kinsoku w:val="0"/>
        <w:wordWrap/>
        <w:spacing w:line="276" w:lineRule="auto"/>
        <w:rPr>
          <w:rFonts w:ascii="Times New Roman" w:hAnsi="Times New Roman" w:cs="Times New Roman"/>
        </w:rPr>
      </w:pPr>
      <w:r>
        <w:rPr>
          <w:rFonts w:ascii="Times New Roman" w:hAnsi="Times New Roman" w:cs="Times New Roman" w:hint="eastAsia"/>
        </w:rPr>
        <w:t>Please share your views</w:t>
      </w:r>
      <w:r w:rsidR="00EA0B68">
        <w:rPr>
          <w:rFonts w:ascii="Times New Roman" w:hAnsi="Times New Roman" w:cs="Times New Roman"/>
        </w:rPr>
        <w:t xml:space="preserve"> including whether this change is needed or not.</w:t>
      </w:r>
    </w:p>
    <w:tbl>
      <w:tblPr>
        <w:tblStyle w:val="TableGrid"/>
        <w:tblW w:w="0" w:type="auto"/>
        <w:tblLook w:val="04A0" w:firstRow="1" w:lastRow="0" w:firstColumn="1" w:lastColumn="0" w:noHBand="0" w:noVBand="1"/>
      </w:tblPr>
      <w:tblGrid>
        <w:gridCol w:w="1696"/>
        <w:gridCol w:w="7230"/>
      </w:tblGrid>
      <w:tr w:rsidR="00F32422" w:rsidRPr="00C06C2B" w:rsidTr="006A78A0">
        <w:tc>
          <w:tcPr>
            <w:tcW w:w="1696" w:type="dxa"/>
            <w:shd w:val="clear" w:color="auto" w:fill="BFBFBF" w:themeFill="background1" w:themeFillShade="BF"/>
            <w:vAlign w:val="center"/>
          </w:tcPr>
          <w:p w:rsidR="00F32422" w:rsidRPr="00E902BF" w:rsidRDefault="00F32422" w:rsidP="00920960">
            <w:pPr>
              <w:kinsoku w:val="0"/>
              <w:wordWrap/>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F32422" w:rsidRPr="00E902BF" w:rsidRDefault="00F32422" w:rsidP="00920960">
            <w:pPr>
              <w:kinsoku w:val="0"/>
              <w:wordWrap/>
              <w:spacing w:line="276" w:lineRule="auto"/>
              <w:jc w:val="center"/>
              <w:rPr>
                <w:rFonts w:ascii="Times New Roman" w:hAnsi="Times New Roman" w:cs="Times New Roman"/>
                <w:b/>
              </w:rPr>
            </w:pPr>
            <w:r w:rsidRPr="00E902BF">
              <w:rPr>
                <w:rFonts w:ascii="Times New Roman" w:hAnsi="Times New Roman" w:cs="Times New Roman"/>
                <w:b/>
              </w:rPr>
              <w:t>Views</w:t>
            </w:r>
          </w:p>
        </w:tc>
      </w:tr>
      <w:tr w:rsidR="00F32422" w:rsidTr="006A78A0">
        <w:tc>
          <w:tcPr>
            <w:tcW w:w="1696" w:type="dxa"/>
          </w:tcPr>
          <w:p w:rsidR="00F32422" w:rsidRPr="00E902BF" w:rsidRDefault="00145D5C" w:rsidP="00920960">
            <w:pPr>
              <w:kinsoku w:val="0"/>
              <w:wordWrap/>
              <w:spacing w:line="276" w:lineRule="auto"/>
              <w:rPr>
                <w:rFonts w:ascii="Times New Roman" w:hAnsi="Times New Roman" w:cs="Times New Roman"/>
                <w:lang w:eastAsia="ko-KR"/>
              </w:rPr>
            </w:pPr>
            <w:r>
              <w:rPr>
                <w:rFonts w:ascii="Times New Roman" w:hAnsi="Times New Roman" w:cs="Times New Roman" w:hint="eastAsia"/>
                <w:lang w:eastAsia="ko-KR"/>
              </w:rPr>
              <w:t>LGE</w:t>
            </w:r>
          </w:p>
        </w:tc>
        <w:tc>
          <w:tcPr>
            <w:tcW w:w="7230" w:type="dxa"/>
          </w:tcPr>
          <w:p w:rsidR="00F32422" w:rsidRPr="00E902BF" w:rsidRDefault="008D2A3F" w:rsidP="00920960">
            <w:pPr>
              <w:kinsoku w:val="0"/>
              <w:wordWrap/>
              <w:spacing w:line="276" w:lineRule="auto"/>
              <w:rPr>
                <w:rFonts w:ascii="Times New Roman" w:hAnsi="Times New Roman" w:cs="Times New Roman"/>
                <w:lang w:eastAsia="ko-KR"/>
              </w:rPr>
            </w:pPr>
            <w:r>
              <w:rPr>
                <w:rFonts w:ascii="Times New Roman" w:hAnsi="Times New Roman" w:cs="Times New Roman" w:hint="eastAsia"/>
                <w:lang w:eastAsia="ko-KR"/>
              </w:rPr>
              <w:t>We are fine to remove the duplicated part.</w:t>
            </w:r>
            <w:r>
              <w:rPr>
                <w:rFonts w:ascii="Times New Roman" w:hAnsi="Times New Roman" w:cs="Times New Roman"/>
                <w:lang w:eastAsia="ko-KR"/>
              </w:rPr>
              <w:t xml:space="preserve"> </w:t>
            </w:r>
          </w:p>
        </w:tc>
      </w:tr>
      <w:tr w:rsidR="00F32422" w:rsidTr="006A78A0">
        <w:tc>
          <w:tcPr>
            <w:tcW w:w="1696" w:type="dxa"/>
          </w:tcPr>
          <w:p w:rsidR="00F32422" w:rsidRPr="007D6029" w:rsidRDefault="007D6029" w:rsidP="00920960">
            <w:pPr>
              <w:kinsoku w:val="0"/>
              <w:wordWrap/>
              <w:spacing w:line="276" w:lineRule="auto"/>
              <w:rPr>
                <w:rFonts w:ascii="Times New Roman" w:eastAsia="DengXian" w:hAnsi="Times New Roman" w:cs="Times New Roman" w:hint="eastAsia"/>
              </w:rPr>
            </w:pPr>
            <w:r>
              <w:rPr>
                <w:rFonts w:ascii="Times New Roman" w:eastAsia="DengXian" w:hAnsi="Times New Roman" w:cs="Times New Roman" w:hint="eastAsia"/>
              </w:rPr>
              <w:t>H</w:t>
            </w:r>
            <w:r>
              <w:rPr>
                <w:rFonts w:ascii="Times New Roman" w:eastAsia="DengXian" w:hAnsi="Times New Roman" w:cs="Times New Roman"/>
              </w:rPr>
              <w:t>uawei, HiSilicon</w:t>
            </w:r>
          </w:p>
        </w:tc>
        <w:tc>
          <w:tcPr>
            <w:tcW w:w="7230" w:type="dxa"/>
          </w:tcPr>
          <w:p w:rsidR="00F32422" w:rsidRDefault="007D6029" w:rsidP="00920960">
            <w:pPr>
              <w:kinsoku w:val="0"/>
              <w:wordWrap/>
              <w:spacing w:line="276" w:lineRule="auto"/>
              <w:rPr>
                <w:rFonts w:ascii="Times New Roman" w:eastAsia="DengXian" w:hAnsi="Times New Roman" w:cs="Times New Roman"/>
              </w:rPr>
            </w:pPr>
            <w:r>
              <w:rPr>
                <w:rFonts w:ascii="Times New Roman" w:eastAsia="DengXian" w:hAnsi="Times New Roman" w:cs="Times New Roman" w:hint="eastAsia"/>
              </w:rPr>
              <w:t>T</w:t>
            </w:r>
            <w:r>
              <w:rPr>
                <w:rFonts w:ascii="Times New Roman" w:eastAsia="DengXian" w:hAnsi="Times New Roman" w:cs="Times New Roman"/>
              </w:rPr>
              <w:t>he first removal is fine, but not the second.</w:t>
            </w:r>
          </w:p>
          <w:p w:rsidR="007D6029" w:rsidRDefault="007D6029" w:rsidP="00920960">
            <w:pPr>
              <w:kinsoku w:val="0"/>
              <w:wordWrap/>
              <w:spacing w:line="276" w:lineRule="auto"/>
              <w:rPr>
                <w:rFonts w:ascii="Times New Roman" w:eastAsia="DengXian" w:hAnsi="Times New Roman" w:cs="Times New Roman"/>
              </w:rPr>
            </w:pPr>
            <w:r>
              <w:rPr>
                <w:rFonts w:ascii="Times New Roman" w:eastAsia="DengXian" w:hAnsi="Times New Roman" w:cs="Times New Roman"/>
              </w:rPr>
              <w:t>The text under the second removal is to specify how “not used” is to be interpreted, and if it is removed we will need to CR it back in next meeting!</w:t>
            </w:r>
            <w:bookmarkStart w:id="12" w:name="_GoBack"/>
            <w:bookmarkEnd w:id="12"/>
          </w:p>
          <w:p w:rsidR="007D6029" w:rsidRPr="007D6029" w:rsidRDefault="007D6029" w:rsidP="007D6029">
            <w:pPr>
              <w:widowControl/>
              <w:kinsoku w:val="0"/>
              <w:wordWrap/>
              <w:autoSpaceDE/>
              <w:autoSpaceDN/>
              <w:spacing w:beforeLines="50" w:before="120" w:afterLines="50" w:after="120"/>
              <w:ind w:left="568" w:hanging="284"/>
              <w:rPr>
                <w:rFonts w:ascii="Times New Roman" w:eastAsia="SimSun" w:hAnsi="Times New Roman" w:cs="Times New Roman" w:hint="eastAsia"/>
                <w:i/>
                <w:sz w:val="22"/>
              </w:rPr>
            </w:pPr>
            <w:r w:rsidRPr="007D6029">
              <w:rPr>
                <w:rFonts w:ascii="Times New Roman" w:eastAsia="SimSun" w:hAnsi="Times New Roman" w:cs="Times New Roman"/>
                <w:i/>
                <w:sz w:val="22"/>
              </w:rPr>
              <w:t>-</w:t>
            </w:r>
            <w:r w:rsidRPr="007D6029">
              <w:rPr>
                <w:rFonts w:ascii="Times New Roman" w:eastAsia="SimSun" w:hAnsi="Times New Roman" w:cs="Times New Roman"/>
                <w:i/>
                <w:sz w:val="22"/>
              </w:rPr>
              <w:tab/>
              <w:t xml:space="preserve">resource element </w:t>
            </w:r>
            <m:oMath>
              <m:d>
                <m:dPr>
                  <m:ctrlPr>
                    <w:rPr>
                      <w:rFonts w:ascii="Cambria Math" w:eastAsia="SimSun" w:hAnsi="Cambria Math" w:cs="Times New Roman"/>
                      <w:i/>
                      <w:sz w:val="22"/>
                    </w:rPr>
                  </m:ctrlPr>
                </m:dPr>
                <m:e>
                  <m:r>
                    <w:rPr>
                      <w:rFonts w:ascii="Cambria Math" w:eastAsia="SimSun" w:hAnsi="Cambria Math" w:cs="Times New Roman"/>
                      <w:sz w:val="22"/>
                    </w:rPr>
                    <m:t>k,l</m:t>
                  </m:r>
                </m:e>
              </m:d>
            </m:oMath>
            <w:r w:rsidRPr="007D6029">
              <w:rPr>
                <w:rFonts w:ascii="Times New Roman" w:eastAsia="SimSun" w:hAnsi="Times New Roman" w:cs="Times New Roman"/>
                <w:i/>
                <w:sz w:val="22"/>
              </w:rPr>
              <w:t xml:space="preserve"> is </w:t>
            </w:r>
            <w:r w:rsidRPr="007D6029">
              <w:rPr>
                <w:rFonts w:ascii="Times New Roman" w:eastAsia="SimSun" w:hAnsi="Times New Roman" w:cs="Times New Roman"/>
                <w:i/>
                <w:sz w:val="22"/>
                <w:highlight w:val="yellow"/>
              </w:rPr>
              <w:t>not used</w:t>
            </w:r>
            <w:r w:rsidRPr="007D6029">
              <w:rPr>
                <w:rFonts w:ascii="Times New Roman" w:eastAsia="SimSun" w:hAnsi="Times New Roman" w:cs="Times New Roman"/>
                <w:i/>
                <w:sz w:val="22"/>
              </w:rPr>
              <w:t xml:space="preserve"> for sidelink </w:t>
            </w:r>
            <w:r w:rsidRPr="007D6029">
              <w:rPr>
                <w:rFonts w:ascii="Times New Roman" w:eastAsia="SimSun" w:hAnsi="Times New Roman" w:cs="Times New Roman"/>
                <w:i/>
                <w:strike/>
                <w:color w:val="FF0000"/>
                <w:sz w:val="22"/>
              </w:rPr>
              <w:t xml:space="preserve">CSI-RS, </w:t>
            </w:r>
            <w:r w:rsidRPr="007D6029">
              <w:rPr>
                <w:rFonts w:ascii="Times New Roman" w:eastAsia="SimSun" w:hAnsi="Times New Roman" w:cs="Times New Roman"/>
                <w:i/>
                <w:sz w:val="22"/>
              </w:rPr>
              <w:t>PSCCH, nor DM-RS associated with PSSCH;</w:t>
            </w:r>
          </w:p>
        </w:tc>
      </w:tr>
      <w:tr w:rsidR="00F32422" w:rsidTr="006A78A0">
        <w:tc>
          <w:tcPr>
            <w:tcW w:w="1696" w:type="dxa"/>
          </w:tcPr>
          <w:p w:rsidR="00F32422" w:rsidRPr="00E902BF" w:rsidRDefault="00F32422" w:rsidP="00920960">
            <w:pPr>
              <w:kinsoku w:val="0"/>
              <w:wordWrap/>
              <w:spacing w:line="276" w:lineRule="auto"/>
              <w:rPr>
                <w:rFonts w:ascii="Times New Roman" w:hAnsi="Times New Roman" w:cs="Times New Roman"/>
              </w:rPr>
            </w:pPr>
          </w:p>
        </w:tc>
        <w:tc>
          <w:tcPr>
            <w:tcW w:w="7230" w:type="dxa"/>
          </w:tcPr>
          <w:p w:rsidR="00F32422" w:rsidRPr="00E902BF" w:rsidRDefault="00F32422" w:rsidP="00920960">
            <w:pPr>
              <w:kinsoku w:val="0"/>
              <w:wordWrap/>
              <w:spacing w:line="276" w:lineRule="auto"/>
              <w:rPr>
                <w:rFonts w:ascii="Times New Roman" w:hAnsi="Times New Roman" w:cs="Times New Roman"/>
              </w:rPr>
            </w:pPr>
          </w:p>
        </w:tc>
      </w:tr>
      <w:tr w:rsidR="00F32422" w:rsidTr="006A78A0">
        <w:tc>
          <w:tcPr>
            <w:tcW w:w="1696" w:type="dxa"/>
          </w:tcPr>
          <w:p w:rsidR="00F32422" w:rsidRPr="00E902BF" w:rsidRDefault="00F32422" w:rsidP="00920960">
            <w:pPr>
              <w:kinsoku w:val="0"/>
              <w:wordWrap/>
              <w:spacing w:line="276" w:lineRule="auto"/>
              <w:rPr>
                <w:rFonts w:ascii="Times New Roman" w:hAnsi="Times New Roman" w:cs="Times New Roman"/>
              </w:rPr>
            </w:pPr>
          </w:p>
        </w:tc>
        <w:tc>
          <w:tcPr>
            <w:tcW w:w="7230" w:type="dxa"/>
          </w:tcPr>
          <w:p w:rsidR="00F32422" w:rsidRPr="00E902BF" w:rsidRDefault="00F32422" w:rsidP="00920960">
            <w:pPr>
              <w:kinsoku w:val="0"/>
              <w:wordWrap/>
              <w:spacing w:line="276" w:lineRule="auto"/>
              <w:rPr>
                <w:rFonts w:ascii="Times New Roman" w:hAnsi="Times New Roman" w:cs="Times New Roman"/>
              </w:rPr>
            </w:pPr>
          </w:p>
        </w:tc>
      </w:tr>
      <w:tr w:rsidR="00F32422" w:rsidTr="006A78A0">
        <w:tc>
          <w:tcPr>
            <w:tcW w:w="1696" w:type="dxa"/>
          </w:tcPr>
          <w:p w:rsidR="00F32422" w:rsidRPr="00E902BF" w:rsidRDefault="00F32422" w:rsidP="00920960">
            <w:pPr>
              <w:kinsoku w:val="0"/>
              <w:wordWrap/>
              <w:spacing w:line="276" w:lineRule="auto"/>
              <w:rPr>
                <w:rFonts w:ascii="Times New Roman" w:hAnsi="Times New Roman" w:cs="Times New Roman"/>
              </w:rPr>
            </w:pPr>
          </w:p>
        </w:tc>
        <w:tc>
          <w:tcPr>
            <w:tcW w:w="7230" w:type="dxa"/>
          </w:tcPr>
          <w:p w:rsidR="00F32422" w:rsidRPr="00E902BF" w:rsidRDefault="00F32422" w:rsidP="00920960">
            <w:pPr>
              <w:kinsoku w:val="0"/>
              <w:wordWrap/>
              <w:spacing w:line="276" w:lineRule="auto"/>
              <w:rPr>
                <w:rFonts w:ascii="Times New Roman" w:hAnsi="Times New Roman" w:cs="Times New Roman"/>
              </w:rPr>
            </w:pPr>
          </w:p>
        </w:tc>
      </w:tr>
      <w:tr w:rsidR="00F32422" w:rsidTr="006A78A0">
        <w:tc>
          <w:tcPr>
            <w:tcW w:w="1696" w:type="dxa"/>
          </w:tcPr>
          <w:p w:rsidR="00F32422" w:rsidRPr="00E902BF" w:rsidRDefault="00F32422" w:rsidP="00920960">
            <w:pPr>
              <w:kinsoku w:val="0"/>
              <w:wordWrap/>
              <w:spacing w:line="276" w:lineRule="auto"/>
              <w:rPr>
                <w:rFonts w:ascii="Times New Roman" w:hAnsi="Times New Roman" w:cs="Times New Roman"/>
              </w:rPr>
            </w:pPr>
          </w:p>
        </w:tc>
        <w:tc>
          <w:tcPr>
            <w:tcW w:w="7230" w:type="dxa"/>
          </w:tcPr>
          <w:p w:rsidR="00F32422" w:rsidRPr="00E902BF" w:rsidRDefault="00F32422" w:rsidP="00920960">
            <w:pPr>
              <w:kinsoku w:val="0"/>
              <w:wordWrap/>
              <w:spacing w:line="276" w:lineRule="auto"/>
              <w:rPr>
                <w:rFonts w:ascii="Times New Roman" w:hAnsi="Times New Roman" w:cs="Times New Roman"/>
              </w:rPr>
            </w:pPr>
          </w:p>
        </w:tc>
      </w:tr>
    </w:tbl>
    <w:p w:rsidR="00F32422" w:rsidRDefault="00F32422" w:rsidP="00920960">
      <w:pPr>
        <w:kinsoku w:val="0"/>
        <w:wordWrap/>
        <w:spacing w:line="276" w:lineRule="auto"/>
        <w:rPr>
          <w:rFonts w:ascii="Times New Roman" w:hAnsi="Times New Roman" w:cs="Times New Roman"/>
        </w:rPr>
      </w:pPr>
    </w:p>
    <w:p w:rsidR="00895E6F" w:rsidRDefault="00895E6F" w:rsidP="00920960">
      <w:pPr>
        <w:kinsoku w:val="0"/>
        <w:wordWrap/>
        <w:spacing w:line="276" w:lineRule="auto"/>
        <w:rPr>
          <w:rFonts w:ascii="Times New Roman" w:hAnsi="Times New Roman" w:cs="Times New Roman"/>
        </w:rPr>
      </w:pPr>
    </w:p>
    <w:p w:rsidR="00895E6F" w:rsidRDefault="00895E6F" w:rsidP="00920960">
      <w:pPr>
        <w:kinsoku w:val="0"/>
        <w:wordWrap/>
        <w:spacing w:line="276" w:lineRule="auto"/>
        <w:rPr>
          <w:rFonts w:ascii="Times New Roman" w:hAnsi="Times New Roman" w:cs="Times New Roman"/>
        </w:rPr>
      </w:pPr>
    </w:p>
    <w:p w:rsidR="00895E6F" w:rsidRPr="00341573" w:rsidRDefault="00895E6F" w:rsidP="00920960">
      <w:pPr>
        <w:keepNext/>
        <w:keepLines/>
        <w:widowControl/>
        <w:tabs>
          <w:tab w:val="num" w:pos="432"/>
        </w:tabs>
        <w:kinsoku w:val="0"/>
        <w:wordWrap/>
        <w:autoSpaceDE/>
        <w:autoSpaceDN/>
        <w:spacing w:before="240" w:after="60" w:line="360" w:lineRule="auto"/>
        <w:ind w:left="774" w:hangingChars="215" w:hanging="774"/>
        <w:jc w:val="left"/>
        <w:outlineLvl w:val="0"/>
        <w:rPr>
          <w:rFonts w:ascii="Arial" w:eastAsia="Batang" w:hAnsi="Arial" w:cs="Times New Roman"/>
          <w:kern w:val="0"/>
          <w:sz w:val="36"/>
          <w:szCs w:val="20"/>
        </w:rPr>
      </w:pPr>
      <w:r w:rsidRPr="00341573">
        <w:rPr>
          <w:rFonts w:ascii="Arial" w:eastAsia="Batang" w:hAnsi="Arial" w:cs="Times New Roman"/>
          <w:kern w:val="0"/>
          <w:sz w:val="36"/>
          <w:szCs w:val="20"/>
        </w:rPr>
        <w:t>Reference</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R1-2007610</w:t>
      </w:r>
      <w:r w:rsidRPr="00C41F36">
        <w:rPr>
          <w:rFonts w:ascii="Times New Roman" w:eastAsia="MS Mincho" w:hAnsi="Times New Roman" w:cs="Times New Roman"/>
          <w:kern w:val="0"/>
          <w:szCs w:val="20"/>
          <w:lang w:eastAsia="en-US"/>
        </w:rPr>
        <w:tab/>
        <w:t>Correction on sidelink PT-RS sequence generation</w:t>
      </w:r>
      <w:r w:rsidRPr="00C41F36">
        <w:rPr>
          <w:rFonts w:ascii="Times New Roman" w:eastAsia="MS Mincho" w:hAnsi="Times New Roman" w:cs="Times New Roman"/>
          <w:kern w:val="0"/>
          <w:szCs w:val="20"/>
          <w:lang w:eastAsia="en-US"/>
        </w:rPr>
        <w:tab/>
        <w:t>Huawei, HiSilicon</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R1-2007772</w:t>
      </w:r>
      <w:r w:rsidRPr="00C41F36">
        <w:rPr>
          <w:rFonts w:ascii="Times New Roman" w:eastAsia="MS Mincho" w:hAnsi="Times New Roman" w:cs="Times New Roman"/>
          <w:kern w:val="0"/>
          <w:szCs w:val="20"/>
          <w:lang w:eastAsia="en-US"/>
        </w:rPr>
        <w:tab/>
        <w:t>Discussion on essential corrections in physical layer structure</w:t>
      </w:r>
      <w:r w:rsidRPr="00C41F36">
        <w:rPr>
          <w:rFonts w:ascii="Times New Roman" w:eastAsia="MS Mincho" w:hAnsi="Times New Roman" w:cs="Times New Roman"/>
          <w:kern w:val="0"/>
          <w:szCs w:val="20"/>
          <w:lang w:eastAsia="en-US"/>
        </w:rPr>
        <w:tab/>
        <w:t>LG Electronics</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R1-2007809</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CATT</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R1-2007921</w:t>
      </w:r>
      <w:r w:rsidRPr="00C41F36">
        <w:rPr>
          <w:rFonts w:ascii="Times New Roman" w:eastAsia="MS Mincho" w:hAnsi="Times New Roman" w:cs="Times New Roman"/>
          <w:kern w:val="0"/>
          <w:szCs w:val="20"/>
          <w:lang w:eastAsia="en-US"/>
        </w:rPr>
        <w:tab/>
        <w:t>Remaining issues of NR sidelink physical layer structure</w:t>
      </w:r>
      <w:r w:rsidRPr="00C41F36">
        <w:rPr>
          <w:rFonts w:ascii="Times New Roman" w:eastAsia="MS Mincho" w:hAnsi="Times New Roman" w:cs="Times New Roman"/>
          <w:kern w:val="0"/>
          <w:szCs w:val="20"/>
          <w:lang w:eastAsia="en-US"/>
        </w:rPr>
        <w:tab/>
        <w:t>ZTE, Sanechips</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R1-2007934</w:t>
      </w:r>
      <w:r w:rsidRPr="00C41F36">
        <w:rPr>
          <w:rFonts w:ascii="Times New Roman" w:eastAsia="MS Mincho" w:hAnsi="Times New Roman" w:cs="Times New Roman"/>
          <w:kern w:val="0"/>
          <w:szCs w:val="20"/>
          <w:lang w:eastAsia="en-US"/>
        </w:rPr>
        <w:tab/>
        <w:t>Remaining opens of sidelink physical structure for NR V2X design</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Intel Corporation</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R1-2008129</w:t>
      </w:r>
      <w:r w:rsidRPr="00C41F36">
        <w:rPr>
          <w:rFonts w:ascii="Times New Roman" w:eastAsia="MS Mincho" w:hAnsi="Times New Roman" w:cs="Times New Roman"/>
          <w:kern w:val="0"/>
          <w:szCs w:val="20"/>
          <w:lang w:eastAsia="en-US"/>
        </w:rPr>
        <w:tab/>
        <w:t>Text Proposals on Physical Layer Structures for NR Sidelink</w:t>
      </w:r>
      <w:r w:rsidRPr="00C41F36">
        <w:rPr>
          <w:rFonts w:ascii="Times New Roman" w:eastAsia="MS Mincho" w:hAnsi="Times New Roman" w:cs="Times New Roman"/>
          <w:kern w:val="0"/>
          <w:szCs w:val="20"/>
          <w:lang w:eastAsia="en-US"/>
        </w:rPr>
        <w:tab/>
        <w:t>Samsung</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R1-2008230</w:t>
      </w:r>
      <w:r w:rsidRPr="00C41F36">
        <w:rPr>
          <w:rFonts w:ascii="Times New Roman" w:eastAsia="MS Mincho" w:hAnsi="Times New Roman" w:cs="Times New Roman"/>
          <w:kern w:val="0"/>
          <w:szCs w:val="20"/>
          <w:lang w:eastAsia="en-US"/>
        </w:rPr>
        <w:tab/>
        <w:t>Draft TP on physical structure for NR sidelink</w:t>
      </w:r>
      <w:r w:rsidRPr="00C41F36">
        <w:rPr>
          <w:rFonts w:ascii="Times New Roman" w:eastAsia="MS Mincho" w:hAnsi="Times New Roman" w:cs="Times New Roman"/>
          <w:kern w:val="0"/>
          <w:szCs w:val="20"/>
          <w:lang w:eastAsia="en-US"/>
        </w:rPr>
        <w:tab/>
        <w:t>OPPO</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R1-2008381</w:t>
      </w:r>
      <w:r w:rsidRPr="00C41F36">
        <w:rPr>
          <w:rFonts w:ascii="Times New Roman" w:eastAsia="MS Mincho" w:hAnsi="Times New Roman" w:cs="Times New Roman"/>
          <w:kern w:val="0"/>
          <w:szCs w:val="20"/>
          <w:lang w:eastAsia="en-US"/>
        </w:rPr>
        <w:tab/>
        <w:t>Remaining issue on physical layer structure and procedure for sidelink in NR V2X</w:t>
      </w:r>
      <w:r w:rsidRPr="00C41F36">
        <w:rPr>
          <w:rFonts w:ascii="Times New Roman" w:eastAsia="MS Mincho" w:hAnsi="Times New Roman" w:cs="Times New Roman"/>
          <w:kern w:val="0"/>
          <w:szCs w:val="20"/>
          <w:lang w:eastAsia="en-US"/>
        </w:rPr>
        <w:tab/>
        <w:t>Panasonic Corporation</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R1-2008387</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Sharp</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R1-2008429</w:t>
      </w:r>
      <w:r w:rsidRPr="00C41F36">
        <w:rPr>
          <w:rFonts w:ascii="Times New Roman" w:eastAsia="MS Mincho" w:hAnsi="Times New Roman" w:cs="Times New Roman"/>
          <w:kern w:val="0"/>
          <w:szCs w:val="20"/>
          <w:lang w:eastAsia="en-US"/>
        </w:rPr>
        <w:tab/>
        <w:t>Remaining Issue of Sidelink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Apple</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lastRenderedPageBreak/>
        <w:t>R1-2008496</w:t>
      </w:r>
      <w:r w:rsidRPr="00C41F36">
        <w:rPr>
          <w:rFonts w:ascii="Times New Roman" w:eastAsia="MS Mincho" w:hAnsi="Times New Roman" w:cs="Times New Roman"/>
          <w:kern w:val="0"/>
          <w:szCs w:val="20"/>
          <w:lang w:eastAsia="en-US"/>
        </w:rPr>
        <w:tab/>
        <w:t>Maintenance for PSFCH and PSCCH symbol on NR sidelink</w:t>
      </w:r>
      <w:r w:rsidRPr="00C41F36">
        <w:rPr>
          <w:rFonts w:ascii="Times New Roman" w:eastAsia="MS Mincho" w:hAnsi="Times New Roman" w:cs="Times New Roman"/>
          <w:kern w:val="0"/>
          <w:szCs w:val="20"/>
          <w:lang w:eastAsia="en-US"/>
        </w:rPr>
        <w:tab/>
        <w:t>ASUSTeK</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R1-2008529</w:t>
      </w:r>
      <w:r w:rsidRPr="00C41F36">
        <w:rPr>
          <w:rFonts w:ascii="Times New Roman" w:eastAsia="MS Mincho" w:hAnsi="Times New Roman" w:cs="Times New Roman"/>
          <w:kern w:val="0"/>
          <w:szCs w:val="20"/>
          <w:lang w:eastAsia="en-US"/>
        </w:rPr>
        <w:tab/>
        <w:t>Maintenance for sidelink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NTT DOCOMO, INC.</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R1-2008604</w:t>
      </w:r>
      <w:r w:rsidRPr="00C41F36">
        <w:rPr>
          <w:rFonts w:ascii="Times New Roman" w:eastAsia="MS Mincho" w:hAnsi="Times New Roman" w:cs="Times New Roman"/>
          <w:kern w:val="0"/>
          <w:szCs w:val="20"/>
          <w:lang w:eastAsia="en-US"/>
        </w:rPr>
        <w:tab/>
        <w:t>Remaining Issues in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Qualcomm Incorporated</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R1-2008665</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vivo</w:t>
      </w:r>
    </w:p>
    <w:p w:rsidR="00C41F36" w:rsidRPr="00C41F36" w:rsidRDefault="00C41F36" w:rsidP="00920960">
      <w:pPr>
        <w:widowControl/>
        <w:numPr>
          <w:ilvl w:val="0"/>
          <w:numId w:val="10"/>
        </w:numPr>
        <w:kinsoku w:val="0"/>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R1-2008750</w:t>
      </w:r>
      <w:r w:rsidRPr="00C41F36">
        <w:rPr>
          <w:rFonts w:ascii="Times New Roman" w:eastAsia="MS Mincho" w:hAnsi="Times New Roman" w:cs="Times New Roman"/>
          <w:kern w:val="0"/>
          <w:szCs w:val="20"/>
          <w:lang w:eastAsia="en-US"/>
        </w:rPr>
        <w:tab/>
        <w:t>Discussion paper on the remaining issues in Rel. 16 for NR V2X</w:t>
      </w:r>
      <w:r w:rsidRPr="00C41F36">
        <w:rPr>
          <w:rFonts w:ascii="Times New Roman" w:eastAsia="MS Mincho" w:hAnsi="Times New Roman" w:cs="Times New Roman"/>
          <w:kern w:val="0"/>
          <w:szCs w:val="20"/>
          <w:lang w:eastAsia="en-US"/>
        </w:rPr>
        <w:tab/>
        <w:t>Ericsson</w:t>
      </w:r>
    </w:p>
    <w:p w:rsidR="0003752D" w:rsidRDefault="0003752D" w:rsidP="00920960">
      <w:pPr>
        <w:kinsoku w:val="0"/>
        <w:wordWrap/>
        <w:spacing w:line="276" w:lineRule="auto"/>
        <w:rPr>
          <w:rFonts w:ascii="Times New Roman" w:hAnsi="Times New Roman" w:cs="Times New Roman"/>
        </w:rPr>
      </w:pPr>
    </w:p>
    <w:sectPr w:rsidR="0003752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BD7" w:rsidRDefault="00482BD7" w:rsidP="003A19DD">
      <w:pPr>
        <w:spacing w:after="0" w:line="240" w:lineRule="auto"/>
      </w:pPr>
      <w:r>
        <w:separator/>
      </w:r>
    </w:p>
  </w:endnote>
  <w:endnote w:type="continuationSeparator" w:id="0">
    <w:p w:rsidR="00482BD7" w:rsidRDefault="00482BD7" w:rsidP="003A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BD7" w:rsidRDefault="00482BD7" w:rsidP="003A19DD">
      <w:pPr>
        <w:spacing w:after="0" w:line="240" w:lineRule="auto"/>
      </w:pPr>
      <w:r>
        <w:separator/>
      </w:r>
    </w:p>
  </w:footnote>
  <w:footnote w:type="continuationSeparator" w:id="0">
    <w:p w:rsidR="00482BD7" w:rsidRDefault="00482BD7" w:rsidP="003A1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2DB15EC"/>
    <w:multiLevelType w:val="hybridMultilevel"/>
    <w:tmpl w:val="4936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308F0"/>
    <w:multiLevelType w:val="hybridMultilevel"/>
    <w:tmpl w:val="ACAC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453EBD"/>
    <w:multiLevelType w:val="hybridMultilevel"/>
    <w:tmpl w:val="5658E1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EAC6D65"/>
    <w:multiLevelType w:val="hybridMultilevel"/>
    <w:tmpl w:val="F84E518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2345EE0"/>
    <w:multiLevelType w:val="hybridMultilevel"/>
    <w:tmpl w:val="DC0EA2EA"/>
    <w:lvl w:ilvl="0" w:tplc="C884FCD2">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785623D"/>
    <w:multiLevelType w:val="hybridMultilevel"/>
    <w:tmpl w:val="0F907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ABB3D08"/>
    <w:multiLevelType w:val="hybridMultilevel"/>
    <w:tmpl w:val="F4BC8570"/>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285519"/>
    <w:multiLevelType w:val="hybridMultilevel"/>
    <w:tmpl w:val="ABBE3D22"/>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11" w15:restartNumberingAfterBreak="0">
    <w:nsid w:val="54F04809"/>
    <w:multiLevelType w:val="hybridMultilevel"/>
    <w:tmpl w:val="6C740AA2"/>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50741A3"/>
    <w:multiLevelType w:val="hybridMultilevel"/>
    <w:tmpl w:val="A972F50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4"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77C17FFE"/>
    <w:multiLevelType w:val="hybridMultilevel"/>
    <w:tmpl w:val="256A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B329F"/>
    <w:multiLevelType w:val="hybridMultilevel"/>
    <w:tmpl w:val="8284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9"/>
  </w:num>
  <w:num w:numId="5">
    <w:abstractNumId w:val="5"/>
  </w:num>
  <w:num w:numId="6">
    <w:abstractNumId w:val="12"/>
  </w:num>
  <w:num w:numId="7">
    <w:abstractNumId w:val="3"/>
  </w:num>
  <w:num w:numId="8">
    <w:abstractNumId w:val="10"/>
  </w:num>
  <w:num w:numId="9">
    <w:abstractNumId w:val="11"/>
  </w:num>
  <w:num w:numId="10">
    <w:abstractNumId w:val="8"/>
  </w:num>
  <w:num w:numId="11">
    <w:abstractNumId w:val="6"/>
  </w:num>
  <w:num w:numId="12">
    <w:abstractNumId w:val="15"/>
  </w:num>
  <w:num w:numId="13">
    <w:abstractNumId w:val="16"/>
  </w:num>
  <w:num w:numId="14">
    <w:abstractNumId w:val="4"/>
  </w:num>
  <w:num w:numId="15">
    <w:abstractNumId w:val="1"/>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752D"/>
    <w:rsid w:val="000A5BA2"/>
    <w:rsid w:val="000F356E"/>
    <w:rsid w:val="0010035F"/>
    <w:rsid w:val="00145D5C"/>
    <w:rsid w:val="00157B39"/>
    <w:rsid w:val="00195131"/>
    <w:rsid w:val="001C0522"/>
    <w:rsid w:val="001C24C0"/>
    <w:rsid w:val="00207B83"/>
    <w:rsid w:val="00215858"/>
    <w:rsid w:val="0022380F"/>
    <w:rsid w:val="00225978"/>
    <w:rsid w:val="00232239"/>
    <w:rsid w:val="00264D6E"/>
    <w:rsid w:val="0029117C"/>
    <w:rsid w:val="00296A91"/>
    <w:rsid w:val="002B3585"/>
    <w:rsid w:val="002B58CF"/>
    <w:rsid w:val="002D110D"/>
    <w:rsid w:val="003A19DD"/>
    <w:rsid w:val="003A2FFA"/>
    <w:rsid w:val="003B079A"/>
    <w:rsid w:val="00482BD7"/>
    <w:rsid w:val="00493B51"/>
    <w:rsid w:val="004A3A8C"/>
    <w:rsid w:val="004A7A0E"/>
    <w:rsid w:val="0050138D"/>
    <w:rsid w:val="005449DF"/>
    <w:rsid w:val="00551CF7"/>
    <w:rsid w:val="005720B4"/>
    <w:rsid w:val="005939F8"/>
    <w:rsid w:val="005963AC"/>
    <w:rsid w:val="005C2E73"/>
    <w:rsid w:val="00640FC3"/>
    <w:rsid w:val="006F16D2"/>
    <w:rsid w:val="0074173A"/>
    <w:rsid w:val="0076230B"/>
    <w:rsid w:val="0077101D"/>
    <w:rsid w:val="007C5BB0"/>
    <w:rsid w:val="007D6029"/>
    <w:rsid w:val="007F2C0A"/>
    <w:rsid w:val="008341D4"/>
    <w:rsid w:val="00837BA2"/>
    <w:rsid w:val="00847A2C"/>
    <w:rsid w:val="00893E35"/>
    <w:rsid w:val="00895E6F"/>
    <w:rsid w:val="008C3203"/>
    <w:rsid w:val="008D2309"/>
    <w:rsid w:val="008D2A3F"/>
    <w:rsid w:val="008E3F83"/>
    <w:rsid w:val="00920960"/>
    <w:rsid w:val="00951599"/>
    <w:rsid w:val="009A2762"/>
    <w:rsid w:val="00A3335B"/>
    <w:rsid w:val="00A86987"/>
    <w:rsid w:val="00A9439F"/>
    <w:rsid w:val="00A95498"/>
    <w:rsid w:val="00AE5E9E"/>
    <w:rsid w:val="00B07E51"/>
    <w:rsid w:val="00B44CE2"/>
    <w:rsid w:val="00B76576"/>
    <w:rsid w:val="00B836D5"/>
    <w:rsid w:val="00BB7E83"/>
    <w:rsid w:val="00BC4E4C"/>
    <w:rsid w:val="00BF671F"/>
    <w:rsid w:val="00C13453"/>
    <w:rsid w:val="00C17BA0"/>
    <w:rsid w:val="00C41F36"/>
    <w:rsid w:val="00D276DB"/>
    <w:rsid w:val="00D32B6C"/>
    <w:rsid w:val="00D95952"/>
    <w:rsid w:val="00DA1DC3"/>
    <w:rsid w:val="00DD1E85"/>
    <w:rsid w:val="00E0562C"/>
    <w:rsid w:val="00E07134"/>
    <w:rsid w:val="00E24370"/>
    <w:rsid w:val="00E60980"/>
    <w:rsid w:val="00E902BF"/>
    <w:rsid w:val="00EA0B68"/>
    <w:rsid w:val="00EA2D09"/>
    <w:rsid w:val="00EB2981"/>
    <w:rsid w:val="00EF3A5A"/>
    <w:rsid w:val="00F057FB"/>
    <w:rsid w:val="00F32422"/>
    <w:rsid w:val="00F375B3"/>
    <w:rsid w:val="00FB39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A11398-22CD-4F4A-A3DD-C5DDBE3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E0562C"/>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3752D"/>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3752D"/>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C13453"/>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195131"/>
    <w:pPr>
      <w:ind w:leftChars="400" w:left="800"/>
    </w:pPr>
  </w:style>
  <w:style w:type="table" w:styleId="TableGrid">
    <w:name w:val="Table Grid"/>
    <w:basedOn w:val="Table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E35"/>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3A19DD"/>
    <w:pPr>
      <w:tabs>
        <w:tab w:val="center" w:pos="4513"/>
        <w:tab w:val="right" w:pos="9026"/>
      </w:tabs>
      <w:snapToGrid w:val="0"/>
    </w:pPr>
  </w:style>
  <w:style w:type="character" w:customStyle="1" w:styleId="HeaderChar">
    <w:name w:val="Header Char"/>
    <w:basedOn w:val="DefaultParagraphFont"/>
    <w:link w:val="Header"/>
    <w:uiPriority w:val="99"/>
    <w:rsid w:val="003A19DD"/>
  </w:style>
  <w:style w:type="paragraph" w:styleId="Footer">
    <w:name w:val="footer"/>
    <w:basedOn w:val="Normal"/>
    <w:link w:val="FooterChar"/>
    <w:uiPriority w:val="99"/>
    <w:unhideWhenUsed/>
    <w:rsid w:val="003A19DD"/>
    <w:pPr>
      <w:tabs>
        <w:tab w:val="center" w:pos="4513"/>
        <w:tab w:val="right" w:pos="9026"/>
      </w:tabs>
      <w:snapToGrid w:val="0"/>
    </w:pPr>
  </w:style>
  <w:style w:type="character" w:customStyle="1" w:styleId="FooterChar">
    <w:name w:val="Footer Char"/>
    <w:basedOn w:val="DefaultParagraphFont"/>
    <w:link w:val="Footer"/>
    <w:uiPriority w:val="99"/>
    <w:rsid w:val="003A19DD"/>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07134"/>
  </w:style>
  <w:style w:type="paragraph" w:customStyle="1" w:styleId="B1">
    <w:name w:val="B1"/>
    <w:basedOn w:val="List"/>
    <w:link w:val="B1Char1"/>
    <w:qFormat/>
    <w:rsid w:val="000F356E"/>
    <w:pPr>
      <w:widowControl/>
      <w:wordWrap/>
      <w:autoSpaceDE/>
      <w:autoSpaceDN/>
      <w:spacing w:after="180" w:line="240" w:lineRule="auto"/>
      <w:ind w:leftChars="0" w:left="568" w:firstLineChars="0" w:hanging="284"/>
      <w:contextualSpacing w:val="0"/>
      <w:jc w:val="left"/>
    </w:pPr>
    <w:rPr>
      <w:rFonts w:ascii="Times New Roman" w:eastAsia="SimSun" w:hAnsi="Times New Roman" w:cs="Times New Roman"/>
      <w:kern w:val="0"/>
      <w:szCs w:val="20"/>
      <w:lang w:val="en-GB" w:eastAsia="en-US"/>
    </w:rPr>
  </w:style>
  <w:style w:type="character" w:customStyle="1" w:styleId="B1Char1">
    <w:name w:val="B1 Char1"/>
    <w:link w:val="B1"/>
    <w:qFormat/>
    <w:rsid w:val="000F356E"/>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F356E"/>
    <w:pPr>
      <w:ind w:leftChars="200" w:left="100" w:hangingChars="200" w:hanging="200"/>
      <w:contextualSpacing/>
    </w:pPr>
  </w:style>
  <w:style w:type="character" w:customStyle="1" w:styleId="Heading3Char">
    <w:name w:val="Heading 3 Char"/>
    <w:basedOn w:val="DefaultParagraphFont"/>
    <w:link w:val="Heading3"/>
    <w:uiPriority w:val="9"/>
    <w:semiHidden/>
    <w:rsid w:val="0003752D"/>
    <w:rPr>
      <w:rFonts w:asciiTheme="majorHAnsi" w:eastAsiaTheme="majorEastAsia" w:hAnsiTheme="majorHAnsi" w:cstheme="majorBidi"/>
    </w:rPr>
  </w:style>
  <w:style w:type="paragraph" w:customStyle="1" w:styleId="B2">
    <w:name w:val="B2"/>
    <w:basedOn w:val="List2"/>
    <w:link w:val="B2Char"/>
    <w:qFormat/>
    <w:rsid w:val="0003752D"/>
    <w:pPr>
      <w:widowControl/>
      <w:wordWrap/>
      <w:autoSpaceDE/>
      <w:autoSpaceDN/>
      <w:spacing w:after="180" w:line="240" w:lineRule="auto"/>
      <w:ind w:leftChars="0" w:left="851" w:firstLineChars="0" w:hanging="284"/>
      <w:contextualSpacing w:val="0"/>
      <w:jc w:val="left"/>
    </w:pPr>
    <w:rPr>
      <w:rFonts w:ascii="Times New Roman" w:eastAsia="SimSun" w:hAnsi="Times New Roman" w:cs="Times New Roman"/>
      <w:kern w:val="0"/>
      <w:szCs w:val="20"/>
      <w:lang w:val="en-GB" w:eastAsia="en-US"/>
    </w:rPr>
  </w:style>
  <w:style w:type="character" w:customStyle="1" w:styleId="B2Char">
    <w:name w:val="B2 Char"/>
    <w:link w:val="B2"/>
    <w:qFormat/>
    <w:locked/>
    <w:rsid w:val="0003752D"/>
    <w:rPr>
      <w:rFonts w:ascii="Times New Roman" w:eastAsia="SimSun" w:hAnsi="Times New Roman" w:cs="Times New Roman"/>
      <w:kern w:val="0"/>
      <w:szCs w:val="20"/>
      <w:lang w:val="en-GB" w:eastAsia="en-US"/>
    </w:rPr>
  </w:style>
  <w:style w:type="paragraph" w:styleId="List2">
    <w:name w:val="List 2"/>
    <w:basedOn w:val="Normal"/>
    <w:uiPriority w:val="99"/>
    <w:semiHidden/>
    <w:unhideWhenUsed/>
    <w:rsid w:val="0003752D"/>
    <w:pPr>
      <w:ind w:leftChars="400" w:left="100" w:hangingChars="200" w:hanging="200"/>
      <w:contextualSpacing/>
    </w:pPr>
  </w:style>
  <w:style w:type="character" w:customStyle="1" w:styleId="Heading4Char">
    <w:name w:val="Heading 4 Char"/>
    <w:basedOn w:val="DefaultParagraphFont"/>
    <w:link w:val="Heading4"/>
    <w:uiPriority w:val="9"/>
    <w:semiHidden/>
    <w:rsid w:val="0003752D"/>
    <w:rPr>
      <w:b/>
      <w:bCs/>
    </w:rPr>
  </w:style>
  <w:style w:type="paragraph" w:styleId="Revision">
    <w:name w:val="Revision"/>
    <w:hidden/>
    <w:uiPriority w:val="99"/>
    <w:semiHidden/>
    <w:rsid w:val="0003752D"/>
    <w:pPr>
      <w:spacing w:after="0" w:line="240" w:lineRule="auto"/>
      <w:jc w:val="left"/>
    </w:pPr>
  </w:style>
  <w:style w:type="paragraph" w:styleId="BalloonText">
    <w:name w:val="Balloon Text"/>
    <w:basedOn w:val="Normal"/>
    <w:link w:val="BalloonTextChar"/>
    <w:uiPriority w:val="99"/>
    <w:semiHidden/>
    <w:unhideWhenUsed/>
    <w:rsid w:val="0003752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3752D"/>
    <w:rPr>
      <w:rFonts w:asciiTheme="majorHAnsi" w:eastAsiaTheme="majorEastAsia" w:hAnsiTheme="majorHAnsi" w:cstheme="majorBidi"/>
      <w:sz w:val="18"/>
      <w:szCs w:val="18"/>
    </w:rPr>
  </w:style>
  <w:style w:type="character" w:customStyle="1" w:styleId="Heading2Char">
    <w:name w:val="Heading 2 Char"/>
    <w:basedOn w:val="DefaultParagraphFont"/>
    <w:link w:val="Heading2"/>
    <w:uiPriority w:val="9"/>
    <w:rsid w:val="00E0562C"/>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C13453"/>
    <w:rPr>
      <w:rFonts w:asciiTheme="majorHAnsi" w:eastAsiaTheme="majorEastAsia" w:hAnsiTheme="majorHAnsi" w:cstheme="majorBidi"/>
    </w:rPr>
  </w:style>
  <w:style w:type="paragraph" w:customStyle="1" w:styleId="EQ">
    <w:name w:val="EQ"/>
    <w:basedOn w:val="Normal"/>
    <w:next w:val="Normal"/>
    <w:uiPriority w:val="99"/>
    <w:qFormat/>
    <w:rsid w:val="00C13453"/>
    <w:pPr>
      <w:keepLines/>
      <w:widowControl/>
      <w:tabs>
        <w:tab w:val="center" w:pos="4536"/>
        <w:tab w:val="right" w:pos="9072"/>
      </w:tabs>
      <w:wordWrap/>
      <w:autoSpaceDE/>
      <w:autoSpaceDN/>
      <w:spacing w:after="180" w:line="240" w:lineRule="auto"/>
      <w:jc w:val="left"/>
    </w:pPr>
    <w:rPr>
      <w:rFonts w:ascii="Times New Roman" w:hAnsi="Times New Roman" w:cs="Times New Roman"/>
      <w:noProof/>
      <w:kern w:val="0"/>
      <w:szCs w:val="20"/>
      <w:lang w:val="en-GB" w:eastAsia="en-US"/>
    </w:rPr>
  </w:style>
  <w:style w:type="character" w:customStyle="1" w:styleId="B10">
    <w:name w:val="B1 (文字)"/>
    <w:qFormat/>
    <w:locked/>
    <w:rsid w:val="00C134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5782">
      <w:bodyDiv w:val="1"/>
      <w:marLeft w:val="0"/>
      <w:marRight w:val="0"/>
      <w:marTop w:val="0"/>
      <w:marBottom w:val="0"/>
      <w:divBdr>
        <w:top w:val="none" w:sz="0" w:space="0" w:color="auto"/>
        <w:left w:val="none" w:sz="0" w:space="0" w:color="auto"/>
        <w:bottom w:val="none" w:sz="0" w:space="0" w:color="auto"/>
        <w:right w:val="none" w:sz="0" w:space="0" w:color="auto"/>
      </w:divBdr>
    </w:div>
    <w:div w:id="17543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1017</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Matthew Webbfinal</cp:lastModifiedBy>
  <cp:revision>4</cp:revision>
  <dcterms:created xsi:type="dcterms:W3CDTF">2020-10-26T11:06:00Z</dcterms:created>
  <dcterms:modified xsi:type="dcterms:W3CDTF">2020-10-26T11:14:00Z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