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64D4A1CB" w:rsidR="00BD6C0F" w:rsidRPr="00606ECB" w:rsidRDefault="00BD6C0F" w:rsidP="00BD6C0F">
      <w:pPr>
        <w:tabs>
          <w:tab w:val="center" w:pos="4536"/>
          <w:tab w:val="right" w:pos="8280"/>
          <w:tab w:val="right" w:pos="9639"/>
        </w:tabs>
        <w:ind w:right="2"/>
        <w:jc w:val="distribute"/>
        <w:rPr>
          <w:rFonts w:ascii="Arial" w:eastAsia="宋体" w:hAnsi="Arial" w:cs="Arial"/>
          <w:b/>
          <w:bCs/>
          <w:sz w:val="22"/>
          <w:szCs w:val="22"/>
          <w:lang w:val="x-none"/>
        </w:rPr>
      </w:pPr>
      <w:bookmarkStart w:id="0" w:name="_Hlk32656950"/>
      <w:r w:rsidRPr="00606ECB">
        <w:rPr>
          <w:rFonts w:ascii="Arial" w:eastAsia="宋体" w:hAnsi="Arial" w:cs="Arial"/>
          <w:b/>
          <w:bCs/>
          <w:sz w:val="22"/>
          <w:szCs w:val="22"/>
          <w:lang w:val="x-none"/>
        </w:rPr>
        <w:t xml:space="preserve">3GPP TSG RAN WG1 </w:t>
      </w:r>
      <w:r w:rsidRPr="00606ECB">
        <w:rPr>
          <w:rFonts w:ascii="Arial" w:eastAsia="宋体" w:hAnsi="Arial" w:cs="Arial" w:hint="eastAsia"/>
          <w:b/>
          <w:bCs/>
          <w:sz w:val="22"/>
          <w:szCs w:val="22"/>
          <w:lang w:val="x-none"/>
        </w:rPr>
        <w:t xml:space="preserve">Meeting </w:t>
      </w:r>
      <w:r w:rsidR="00A66A53">
        <w:rPr>
          <w:rFonts w:ascii="Arial" w:eastAsia="宋体" w:hAnsi="Arial" w:cs="Arial" w:hint="eastAsia"/>
          <w:b/>
          <w:bCs/>
          <w:sz w:val="22"/>
          <w:szCs w:val="22"/>
          <w:lang w:val="x-none" w:eastAsia="zh-CN"/>
        </w:rPr>
        <w:t>#</w:t>
      </w:r>
      <w:r w:rsidR="00877EA8">
        <w:rPr>
          <w:rFonts w:ascii="Arial" w:eastAsia="宋体" w:hAnsi="Arial" w:cs="Arial" w:hint="eastAsia"/>
          <w:b/>
          <w:bCs/>
          <w:sz w:val="22"/>
          <w:szCs w:val="22"/>
          <w:lang w:val="x-none" w:eastAsia="zh-CN"/>
        </w:rPr>
        <w:t>103</w:t>
      </w:r>
      <w:r w:rsidR="00A66A53">
        <w:rPr>
          <w:rFonts w:ascii="Arial" w:eastAsia="宋体" w:hAnsi="Arial" w:cs="Arial" w:hint="eastAsia"/>
          <w:b/>
          <w:bCs/>
          <w:sz w:val="22"/>
          <w:szCs w:val="22"/>
          <w:lang w:val="x-none" w:eastAsia="zh-CN"/>
        </w:rPr>
        <w:t>-</w:t>
      </w:r>
      <w:r w:rsidR="00A43DC9">
        <w:rPr>
          <w:rFonts w:ascii="Arial" w:eastAsia="宋体" w:hAnsi="Arial" w:cs="Arial" w:hint="eastAsia"/>
          <w:b/>
          <w:bCs/>
          <w:sz w:val="22"/>
          <w:szCs w:val="22"/>
          <w:lang w:val="x-none" w:eastAsia="zh-CN"/>
        </w:rPr>
        <w:t>e</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A4357B" w:rsidRPr="00F20636">
        <w:rPr>
          <w:rFonts w:ascii="Arial" w:eastAsia="宋体" w:hAnsi="Arial" w:cs="Arial"/>
          <w:b/>
          <w:bCs/>
          <w:sz w:val="22"/>
          <w:szCs w:val="22"/>
          <w:lang w:val="x-none"/>
        </w:rPr>
        <w:t>R1-2007825</w:t>
      </w:r>
      <w:r w:rsidRPr="00606ECB">
        <w:rPr>
          <w:rFonts w:ascii="Arial" w:eastAsia="宋体" w:hAnsi="Arial" w:cs="Arial"/>
          <w:b/>
          <w:bCs/>
          <w:sz w:val="22"/>
          <w:szCs w:val="22"/>
          <w:lang w:val="x-none"/>
        </w:rPr>
        <w:t xml:space="preserve"> </w:t>
      </w:r>
    </w:p>
    <w:p w14:paraId="66E15EC3" w14:textId="37660836" w:rsidR="00606ECB" w:rsidRPr="004D508B" w:rsidRDefault="002D2952" w:rsidP="00606ECB">
      <w:pPr>
        <w:tabs>
          <w:tab w:val="center" w:pos="4536"/>
          <w:tab w:val="right" w:pos="9072"/>
        </w:tabs>
        <w:ind w:left="-2"/>
        <w:rPr>
          <w:rFonts w:ascii="Arial" w:eastAsia="宋体" w:hAnsi="Arial" w:cs="Arial"/>
          <w:b/>
          <w:bCs/>
          <w:sz w:val="22"/>
          <w:szCs w:val="22"/>
          <w:lang w:val="x-none"/>
        </w:rPr>
      </w:pPr>
      <w:r>
        <w:rPr>
          <w:rFonts w:ascii="Arial" w:eastAsiaTheme="minorEastAsia" w:hAnsi="Arial" w:cs="Arial" w:hint="eastAsia"/>
          <w:b/>
          <w:bCs/>
          <w:sz w:val="22"/>
          <w:szCs w:val="22"/>
          <w:lang w:eastAsia="zh-CN"/>
        </w:rPr>
        <w:t xml:space="preserve">e-Meeting, </w:t>
      </w:r>
      <w:bookmarkStart w:id="1" w:name="_GoBack"/>
      <w:bookmarkEnd w:id="1"/>
      <w:r w:rsidR="004D508B" w:rsidRPr="004D508B">
        <w:rPr>
          <w:rFonts w:ascii="Arial" w:eastAsia="MS Mincho" w:hAnsi="Arial" w:cs="Arial"/>
          <w:b/>
          <w:bCs/>
          <w:sz w:val="22"/>
          <w:szCs w:val="22"/>
          <w:lang w:eastAsia="ja-JP"/>
        </w:rPr>
        <w:t>October 26</w:t>
      </w:r>
      <w:r w:rsidR="004D508B" w:rsidRPr="004D508B">
        <w:rPr>
          <w:rFonts w:ascii="Arial" w:eastAsia="MS Mincho" w:hAnsi="Arial" w:cs="Arial"/>
          <w:b/>
          <w:bCs/>
          <w:sz w:val="22"/>
          <w:szCs w:val="22"/>
          <w:vertAlign w:val="superscript"/>
          <w:lang w:eastAsia="ja-JP"/>
        </w:rPr>
        <w:t>th</w:t>
      </w:r>
      <w:r w:rsidR="004D508B" w:rsidRPr="004D508B">
        <w:rPr>
          <w:rFonts w:ascii="Arial" w:eastAsia="MS Mincho" w:hAnsi="Arial" w:cs="Arial"/>
          <w:b/>
          <w:bCs/>
          <w:sz w:val="22"/>
          <w:szCs w:val="22"/>
          <w:lang w:eastAsia="ja-JP"/>
        </w:rPr>
        <w:t xml:space="preserve"> – November 13</w:t>
      </w:r>
      <w:r w:rsidR="004D508B" w:rsidRPr="004D508B">
        <w:rPr>
          <w:rFonts w:ascii="Arial" w:eastAsia="MS Mincho" w:hAnsi="Arial" w:cs="Arial"/>
          <w:b/>
          <w:bCs/>
          <w:sz w:val="22"/>
          <w:szCs w:val="22"/>
          <w:vertAlign w:val="superscript"/>
          <w:lang w:eastAsia="ja-JP"/>
        </w:rPr>
        <w:t>th</w:t>
      </w:r>
      <w:r w:rsidR="004D508B" w:rsidRPr="004D508B">
        <w:rPr>
          <w:rFonts w:ascii="Arial" w:eastAsia="MS Mincho" w:hAnsi="Arial" w:cs="Arial"/>
          <w:b/>
          <w:bCs/>
          <w:sz w:val="22"/>
          <w:szCs w:val="22"/>
          <w:lang w:eastAsia="ja-JP"/>
        </w:rPr>
        <w:t>, 2020</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7337C9A0" w:rsidR="00606ECB" w:rsidRPr="00606ECB" w:rsidRDefault="00606ECB" w:rsidP="00606ECB">
      <w:pPr>
        <w:tabs>
          <w:tab w:val="left" w:pos="180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2" w:name="Title"/>
      <w:bookmarkEnd w:id="2"/>
      <w:r w:rsidRPr="00606ECB">
        <w:rPr>
          <w:rFonts w:ascii="Arial" w:eastAsia="MS Mincho" w:hAnsi="Arial"/>
          <w:b/>
          <w:sz w:val="22"/>
          <w:szCs w:val="22"/>
          <w:lang w:val="x-none"/>
        </w:rPr>
        <w:tab/>
      </w:r>
      <w:r w:rsidR="005E1E62" w:rsidRPr="005E1E62">
        <w:rPr>
          <w:rFonts w:ascii="Arial" w:eastAsia="MS Mincho" w:hAnsi="Arial"/>
          <w:b/>
          <w:sz w:val="22"/>
          <w:szCs w:val="22"/>
          <w:lang w:val="x-none"/>
        </w:rPr>
        <w:t>Discussion on enhancements on multi-TRP/panel for PDCCH, PUCCH and PUSCH</w:t>
      </w:r>
    </w:p>
    <w:p w14:paraId="457BD0F7" w14:textId="20969B4F"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3" w:name="Source"/>
      <w:bookmarkEnd w:id="3"/>
      <w:r w:rsidRPr="00606ECB">
        <w:rPr>
          <w:rFonts w:ascii="Arial" w:eastAsia="MS Mincho" w:hAnsi="Arial"/>
          <w:b/>
          <w:sz w:val="22"/>
          <w:szCs w:val="22"/>
          <w:lang w:val="x-none"/>
        </w:rPr>
        <w:tab/>
      </w:r>
      <w:r w:rsidR="005E1E62" w:rsidRPr="005E1E62">
        <w:rPr>
          <w:rFonts w:ascii="Arial" w:eastAsia="MS Mincho" w:hAnsi="Arial"/>
          <w:b/>
          <w:sz w:val="22"/>
          <w:szCs w:val="22"/>
          <w:lang w:val="x-none"/>
        </w:rPr>
        <w:t>8.1.2.1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4" w:name="DocumentFor"/>
      <w:bookmarkEnd w:id="4"/>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Default="00A50001" w:rsidP="000F1AFD">
      <w:pPr>
        <w:pStyle w:val="1"/>
        <w:tabs>
          <w:tab w:val="clear" w:pos="567"/>
          <w:tab w:val="num" w:pos="284"/>
        </w:tabs>
        <w:rPr>
          <w:rFonts w:eastAsiaTheme="minorEastAsia"/>
          <w:lang w:eastAsia="zh-CN"/>
        </w:rPr>
      </w:pPr>
      <w:r w:rsidRPr="002C71A4">
        <w:t>Introduction</w:t>
      </w:r>
    </w:p>
    <w:p w14:paraId="7F6719F4" w14:textId="77777777" w:rsidR="00BB3986" w:rsidRPr="00DC48C8" w:rsidRDefault="00BB3986" w:rsidP="00BB3986">
      <w:pPr>
        <w:snapToGrid w:val="0"/>
        <w:spacing w:beforeLines="50" w:before="120" w:afterLines="50" w:after="120"/>
        <w:jc w:val="both"/>
        <w:rPr>
          <w:rFonts w:eastAsia="微软雅黑"/>
          <w:sz w:val="22"/>
          <w:szCs w:val="22"/>
          <w:lang w:val="en-GB"/>
        </w:rPr>
      </w:pPr>
      <w:r w:rsidRPr="00DC48C8">
        <w:rPr>
          <w:rFonts w:eastAsia="微软雅黑"/>
          <w:sz w:val="22"/>
          <w:szCs w:val="22"/>
          <w:lang w:val="en-GB"/>
        </w:rPr>
        <w:t>As approved in RAN #8</w:t>
      </w:r>
      <w:r w:rsidRPr="00DC48C8">
        <w:rPr>
          <w:rFonts w:eastAsia="微软雅黑" w:hint="eastAsia"/>
          <w:sz w:val="22"/>
          <w:szCs w:val="22"/>
          <w:lang w:val="en-GB"/>
        </w:rPr>
        <w:t>6</w:t>
      </w:r>
      <w:r w:rsidRPr="00DC48C8">
        <w:rPr>
          <w:rFonts w:eastAsia="微软雅黑"/>
          <w:sz w:val="22"/>
          <w:szCs w:val="22"/>
          <w:lang w:val="en-GB"/>
        </w:rPr>
        <w:t>, improve</w:t>
      </w:r>
      <w:r w:rsidRPr="00DC48C8">
        <w:rPr>
          <w:rFonts w:eastAsia="微软雅黑" w:hint="eastAsia"/>
          <w:sz w:val="22"/>
          <w:szCs w:val="22"/>
          <w:lang w:val="en-GB" w:eastAsia="zh-CN"/>
        </w:rPr>
        <w:t>ment of</w:t>
      </w:r>
      <w:r w:rsidRPr="00DC48C8">
        <w:rPr>
          <w:rFonts w:eastAsia="微软雅黑"/>
          <w:sz w:val="22"/>
          <w:szCs w:val="22"/>
          <w:lang w:val="en-GB"/>
        </w:rPr>
        <w:t xml:space="preserve"> reliability and robustness for channels other than PDSCH (that is, PDCCH, PUSCH, and PUCCH) using multi-TRP and/or multi-panel</w:t>
      </w:r>
      <w:r w:rsidRPr="00DC48C8" w:rsidDel="0042614D">
        <w:rPr>
          <w:rFonts w:eastAsia="微软雅黑"/>
          <w:sz w:val="22"/>
          <w:szCs w:val="22"/>
          <w:lang w:val="en-GB"/>
        </w:rPr>
        <w:t xml:space="preserve"> </w:t>
      </w:r>
      <w:r w:rsidRPr="00DC48C8">
        <w:rPr>
          <w:rFonts w:eastAsia="微软雅黑" w:hint="eastAsia"/>
          <w:sz w:val="22"/>
          <w:szCs w:val="22"/>
          <w:lang w:val="en-GB" w:eastAsia="zh-CN"/>
        </w:rPr>
        <w:t xml:space="preserve">was </w:t>
      </w:r>
      <w:r w:rsidRPr="00DC48C8">
        <w:rPr>
          <w:rFonts w:eastAsia="微软雅黑"/>
          <w:sz w:val="22"/>
          <w:szCs w:val="22"/>
          <w:lang w:val="en-GB" w:eastAsia="zh-CN"/>
        </w:rPr>
        <w:t>identified</w:t>
      </w:r>
      <w:r w:rsidRPr="00DC48C8">
        <w:rPr>
          <w:rFonts w:eastAsia="微软雅黑" w:hint="eastAsia"/>
          <w:sz w:val="22"/>
          <w:szCs w:val="22"/>
          <w:lang w:val="en-GB" w:eastAsia="zh-CN"/>
        </w:rPr>
        <w:t xml:space="preserve"> in the WID on further </w:t>
      </w:r>
      <w:r w:rsidRPr="00DC48C8">
        <w:rPr>
          <w:rFonts w:eastAsia="微软雅黑"/>
          <w:sz w:val="22"/>
          <w:szCs w:val="22"/>
          <w:lang w:val="en-GB" w:eastAsia="zh-CN"/>
        </w:rPr>
        <w:t>enhancement</w:t>
      </w:r>
      <w:r w:rsidRPr="00DC48C8">
        <w:rPr>
          <w:rFonts w:eastAsia="微软雅黑" w:hint="eastAsia"/>
          <w:sz w:val="22"/>
          <w:szCs w:val="22"/>
          <w:lang w:val="en-GB" w:eastAsia="zh-CN"/>
        </w:rPr>
        <w:t xml:space="preserve"> of MIMO in Rel-17 </w:t>
      </w:r>
      <w:r w:rsidRPr="00DC48C8">
        <w:rPr>
          <w:rFonts w:eastAsia="微软雅黑"/>
          <w:sz w:val="22"/>
          <w:szCs w:val="22"/>
          <w:lang w:val="en-GB"/>
        </w:rPr>
        <w:t>[</w:t>
      </w:r>
      <w:r w:rsidRPr="00DC48C8">
        <w:rPr>
          <w:rFonts w:eastAsia="微软雅黑" w:hint="eastAsia"/>
          <w:sz w:val="22"/>
          <w:szCs w:val="22"/>
          <w:lang w:val="en-GB"/>
        </w:rPr>
        <w:t>1</w:t>
      </w:r>
      <w:r w:rsidRPr="00DC48C8">
        <w:rPr>
          <w:rFonts w:eastAsia="微软雅黑"/>
          <w:sz w:val="22"/>
          <w:szCs w:val="22"/>
          <w:lang w:val="en-GB"/>
        </w:rPr>
        <w:t xml:space="preserve">]: </w:t>
      </w:r>
    </w:p>
    <w:p w14:paraId="315B968F" w14:textId="77777777" w:rsidR="00BB3986" w:rsidRPr="00DC48C8" w:rsidRDefault="00BB3986" w:rsidP="00BB3986">
      <w:pPr>
        <w:jc w:val="both"/>
        <w:rPr>
          <w:i/>
          <w:sz w:val="22"/>
          <w:szCs w:val="22"/>
        </w:rPr>
      </w:pPr>
      <w:r w:rsidRPr="00DC48C8">
        <w:rPr>
          <w:i/>
          <w:sz w:val="22"/>
          <w:szCs w:val="22"/>
        </w:rPr>
        <w:t>Enhancement on the support for multi-TRP deployment, targeting both FR1 and FR2:</w:t>
      </w:r>
    </w:p>
    <w:p w14:paraId="21ABBB9A" w14:textId="77777777" w:rsidR="00BB3986" w:rsidRPr="00DC48C8" w:rsidRDefault="00BB3986" w:rsidP="00BB3986">
      <w:pPr>
        <w:pStyle w:val="af0"/>
        <w:numPr>
          <w:ilvl w:val="0"/>
          <w:numId w:val="42"/>
        </w:numPr>
        <w:spacing w:after="0" w:line="240" w:lineRule="auto"/>
        <w:contextualSpacing w:val="0"/>
        <w:jc w:val="both"/>
        <w:rPr>
          <w:rFonts w:ascii="Times New Roman" w:eastAsia="Malgun Gothic" w:hAnsi="Times New Roman"/>
          <w:i/>
          <w:lang w:val="en-GB"/>
        </w:rPr>
      </w:pPr>
      <w:r w:rsidRPr="00DC48C8">
        <w:rPr>
          <w:rFonts w:ascii="Times New Roman" w:hAnsi="Times New Roman"/>
          <w:i/>
        </w:rPr>
        <w:t>Identify and specify features to improve reliability and robustness for channels other than PDSCH (that is, PDCCH, PUSCH, and PUCCH) using multi-TRP and/or multi-panel, with Rel.16 reliability features as the baseline</w:t>
      </w:r>
      <w:r w:rsidRPr="00DC48C8">
        <w:rPr>
          <w:rFonts w:ascii="Times New Roman" w:eastAsiaTheme="minorEastAsia" w:hAnsi="Times New Roman"/>
          <w:i/>
          <w:lang w:val="en-GB" w:eastAsia="zh-CN"/>
        </w:rPr>
        <w:t>.</w:t>
      </w:r>
    </w:p>
    <w:p w14:paraId="5448B9A4" w14:textId="77777777" w:rsidR="00BB3986" w:rsidRPr="00DC48C8" w:rsidRDefault="00BB3986" w:rsidP="00BB3986">
      <w:pPr>
        <w:tabs>
          <w:tab w:val="num" w:pos="1800"/>
        </w:tabs>
        <w:spacing w:before="240" w:after="240"/>
        <w:jc w:val="both"/>
        <w:rPr>
          <w:rFonts w:eastAsiaTheme="minorEastAsia"/>
          <w:bCs/>
          <w:sz w:val="22"/>
          <w:szCs w:val="22"/>
          <w:lang w:eastAsia="zh-CN"/>
        </w:rPr>
      </w:pPr>
      <w:r w:rsidRPr="00DC48C8">
        <w:rPr>
          <w:bCs/>
          <w:sz w:val="22"/>
          <w:szCs w:val="22"/>
        </w:rPr>
        <w:t>In</w:t>
      </w:r>
      <w:r w:rsidRPr="00DC48C8">
        <w:rPr>
          <w:rFonts w:eastAsiaTheme="minorEastAsia" w:hint="eastAsia"/>
          <w:bCs/>
          <w:sz w:val="22"/>
          <w:szCs w:val="22"/>
          <w:lang w:eastAsia="zh-CN"/>
        </w:rPr>
        <w:t xml:space="preserve"> RAN1#102-e meeting, the following agreements were achieved [2].</w:t>
      </w:r>
    </w:p>
    <w:p w14:paraId="0506B959" w14:textId="77777777" w:rsidR="00BB3986" w:rsidRPr="00DC48C8" w:rsidRDefault="00BB3986" w:rsidP="00BB3986">
      <w:pPr>
        <w:jc w:val="both"/>
        <w:rPr>
          <w:rFonts w:cs="Times"/>
          <w:sz w:val="22"/>
          <w:szCs w:val="22"/>
        </w:rPr>
      </w:pPr>
      <w:r w:rsidRPr="00DC48C8">
        <w:rPr>
          <w:rStyle w:val="af5"/>
          <w:rFonts w:cs="Times"/>
          <w:b/>
          <w:bCs/>
          <w:i w:val="0"/>
          <w:color w:val="000000"/>
          <w:sz w:val="22"/>
          <w:szCs w:val="22"/>
          <w:highlight w:val="green"/>
        </w:rPr>
        <w:t>Agreement</w:t>
      </w:r>
    </w:p>
    <w:p w14:paraId="6E014CF7" w14:textId="77777777" w:rsidR="00BB3986" w:rsidRPr="00DC48C8" w:rsidRDefault="00BB3986" w:rsidP="00BB3986">
      <w:pPr>
        <w:jc w:val="both"/>
        <w:rPr>
          <w:rFonts w:cs="Times"/>
          <w:sz w:val="22"/>
          <w:szCs w:val="22"/>
        </w:rPr>
      </w:pPr>
      <w:r w:rsidRPr="00DC48C8">
        <w:rPr>
          <w:rStyle w:val="af5"/>
          <w:rFonts w:cs="Times"/>
          <w:bCs/>
          <w:i w:val="0"/>
          <w:sz w:val="22"/>
          <w:szCs w:val="22"/>
        </w:rPr>
        <w:t>To enable a PDCCH transmission with two TCI states, study pros and cons of the following alternatives:</w:t>
      </w:r>
    </w:p>
    <w:p w14:paraId="42F2A46E" w14:textId="77777777" w:rsidR="00BB3986" w:rsidRPr="00DC48C8" w:rsidRDefault="00BB3986" w:rsidP="00BB3986">
      <w:pPr>
        <w:numPr>
          <w:ilvl w:val="0"/>
          <w:numId w:val="44"/>
        </w:numPr>
        <w:rPr>
          <w:rFonts w:eastAsia="MS PGothic" w:cs="Times"/>
          <w:sz w:val="22"/>
          <w:szCs w:val="22"/>
        </w:rPr>
      </w:pPr>
      <w:r w:rsidRPr="00DC48C8">
        <w:rPr>
          <w:rStyle w:val="af5"/>
          <w:rFonts w:cs="Times"/>
          <w:bCs/>
          <w:i w:val="0"/>
          <w:sz w:val="22"/>
          <w:szCs w:val="22"/>
        </w:rPr>
        <w:t>Alt 1: One CORESET with two active TCI states</w:t>
      </w:r>
    </w:p>
    <w:p w14:paraId="719ADDCF" w14:textId="77777777" w:rsidR="00BB3986" w:rsidRPr="00DC48C8" w:rsidRDefault="00BB3986" w:rsidP="00BB3986">
      <w:pPr>
        <w:numPr>
          <w:ilvl w:val="0"/>
          <w:numId w:val="44"/>
        </w:numPr>
        <w:rPr>
          <w:rFonts w:eastAsia="MS PGothic" w:cs="Times"/>
          <w:sz w:val="22"/>
          <w:szCs w:val="22"/>
        </w:rPr>
      </w:pPr>
      <w:r w:rsidRPr="00DC48C8">
        <w:rPr>
          <w:rStyle w:val="af5"/>
          <w:rFonts w:cs="Times"/>
          <w:bCs/>
          <w:i w:val="0"/>
          <w:sz w:val="22"/>
          <w:szCs w:val="22"/>
        </w:rPr>
        <w:t>Alt 2: One SS set associated with two different CORESETs</w:t>
      </w:r>
    </w:p>
    <w:p w14:paraId="5D3C43D6" w14:textId="77777777" w:rsidR="00BB3986" w:rsidRPr="00DC48C8" w:rsidRDefault="00BB3986" w:rsidP="00BB3986">
      <w:pPr>
        <w:numPr>
          <w:ilvl w:val="0"/>
          <w:numId w:val="44"/>
        </w:numPr>
        <w:rPr>
          <w:rFonts w:eastAsia="MS PGothic" w:cs="Times"/>
          <w:sz w:val="22"/>
          <w:szCs w:val="22"/>
        </w:rPr>
      </w:pPr>
      <w:r w:rsidRPr="00DC48C8">
        <w:rPr>
          <w:rStyle w:val="af5"/>
          <w:rFonts w:cs="Times"/>
          <w:bCs/>
          <w:i w:val="0"/>
          <w:sz w:val="22"/>
          <w:szCs w:val="22"/>
        </w:rPr>
        <w:t>Alt 3: Two SS sets associated with corresponding CORESETs</w:t>
      </w:r>
    </w:p>
    <w:p w14:paraId="6C034953" w14:textId="77777777" w:rsidR="00BB3986" w:rsidRPr="00DC48C8" w:rsidRDefault="00BB3986" w:rsidP="00BB3986">
      <w:pPr>
        <w:numPr>
          <w:ilvl w:val="0"/>
          <w:numId w:val="44"/>
        </w:numPr>
        <w:rPr>
          <w:rFonts w:eastAsia="MS PGothic" w:cs="Times"/>
          <w:sz w:val="22"/>
          <w:szCs w:val="22"/>
        </w:rPr>
      </w:pPr>
      <w:r w:rsidRPr="00DC48C8">
        <w:rPr>
          <w:rStyle w:val="af5"/>
          <w:rFonts w:cs="Times"/>
          <w:bCs/>
          <w:i w:val="0"/>
          <w:sz w:val="22"/>
          <w:szCs w:val="22"/>
        </w:rPr>
        <w:t>At least the following aspects can be considered: multiplexing schemes (TDM / FDM/ SFN / combined schemes), BD/CCE limits, overbooking, CCE-REG mapping, PDCCH candidate CCEs (i.e. hashing function), CORESET / SS set configurations, and other procedural impacts.</w:t>
      </w:r>
    </w:p>
    <w:p w14:paraId="5520D429" w14:textId="77777777" w:rsidR="00BB3986" w:rsidRPr="00DC48C8" w:rsidRDefault="00BB3986" w:rsidP="00BB3986">
      <w:pPr>
        <w:jc w:val="both"/>
        <w:rPr>
          <w:rStyle w:val="af5"/>
          <w:rFonts w:eastAsiaTheme="minorEastAsia" w:cs="Times"/>
          <w:b/>
          <w:bCs/>
          <w:i w:val="0"/>
          <w:color w:val="000000"/>
          <w:sz w:val="22"/>
          <w:szCs w:val="22"/>
          <w:highlight w:val="green"/>
          <w:lang w:eastAsia="zh-CN"/>
        </w:rPr>
      </w:pPr>
    </w:p>
    <w:p w14:paraId="67780F05" w14:textId="77777777" w:rsidR="00BB3986" w:rsidRPr="00DC48C8" w:rsidRDefault="00BB3986" w:rsidP="00BB3986">
      <w:pPr>
        <w:jc w:val="both"/>
        <w:rPr>
          <w:rFonts w:eastAsia="Batang" w:cs="Times"/>
          <w:sz w:val="22"/>
          <w:szCs w:val="22"/>
        </w:rPr>
      </w:pPr>
      <w:r w:rsidRPr="00DC48C8">
        <w:rPr>
          <w:rStyle w:val="af5"/>
          <w:rFonts w:cs="Times"/>
          <w:b/>
          <w:bCs/>
          <w:i w:val="0"/>
          <w:color w:val="000000"/>
          <w:sz w:val="22"/>
          <w:szCs w:val="22"/>
          <w:highlight w:val="green"/>
        </w:rPr>
        <w:t>Agreement</w:t>
      </w:r>
    </w:p>
    <w:p w14:paraId="03E522C3" w14:textId="77777777" w:rsidR="00BB3986" w:rsidRPr="00DC48C8" w:rsidRDefault="00BB3986" w:rsidP="00BB3986">
      <w:pPr>
        <w:jc w:val="both"/>
        <w:rPr>
          <w:sz w:val="22"/>
          <w:szCs w:val="22"/>
        </w:rPr>
      </w:pPr>
      <w:r w:rsidRPr="00DC48C8">
        <w:rPr>
          <w:rStyle w:val="af5"/>
          <w:bCs/>
          <w:i w:val="0"/>
          <w:sz w:val="22"/>
          <w:szCs w:val="22"/>
        </w:rPr>
        <w:t>For non-SFN based </w:t>
      </w:r>
      <w:proofErr w:type="spellStart"/>
      <w:r w:rsidRPr="00DC48C8">
        <w:rPr>
          <w:rStyle w:val="af5"/>
          <w:bCs/>
          <w:i w:val="0"/>
          <w:sz w:val="22"/>
          <w:szCs w:val="22"/>
        </w:rPr>
        <w:t>mTRP</w:t>
      </w:r>
      <w:proofErr w:type="spellEnd"/>
      <w:r w:rsidRPr="00DC48C8">
        <w:rPr>
          <w:rStyle w:val="af5"/>
          <w:bCs/>
          <w:i w:val="0"/>
          <w:sz w:val="22"/>
          <w:szCs w:val="22"/>
        </w:rPr>
        <w:t xml:space="preserve"> PDCCH reliability enhancements, study the following options:</w:t>
      </w:r>
    </w:p>
    <w:p w14:paraId="0873548E" w14:textId="77777777" w:rsidR="00BB3986" w:rsidRPr="00DC48C8" w:rsidRDefault="00BB3986" w:rsidP="00BB3986">
      <w:pPr>
        <w:numPr>
          <w:ilvl w:val="0"/>
          <w:numId w:val="45"/>
        </w:numPr>
        <w:rPr>
          <w:rFonts w:eastAsia="MS PGothic"/>
          <w:sz w:val="22"/>
          <w:szCs w:val="22"/>
        </w:rPr>
      </w:pPr>
      <w:r w:rsidRPr="00DC48C8">
        <w:rPr>
          <w:rStyle w:val="af5"/>
          <w:bCs/>
          <w:i w:val="0"/>
          <w:sz w:val="22"/>
          <w:szCs w:val="22"/>
        </w:rPr>
        <w:t>Option 1 (no repetition): One encoding / rate matching for a PDCCH with two TCI states</w:t>
      </w:r>
    </w:p>
    <w:p w14:paraId="4B7F8A86" w14:textId="77777777" w:rsidR="00BB3986" w:rsidRPr="00DC48C8" w:rsidRDefault="00BB3986" w:rsidP="00BB3986">
      <w:pPr>
        <w:numPr>
          <w:ilvl w:val="0"/>
          <w:numId w:val="45"/>
        </w:numPr>
        <w:rPr>
          <w:rFonts w:eastAsia="MS PGothic"/>
          <w:sz w:val="22"/>
          <w:szCs w:val="22"/>
        </w:rPr>
      </w:pPr>
      <w:r w:rsidRPr="00DC48C8">
        <w:rPr>
          <w:rStyle w:val="af5"/>
          <w:bCs/>
          <w:i w:val="0"/>
          <w:sz w:val="22"/>
          <w:szCs w:val="22"/>
        </w:rPr>
        <w:t>Option 2 (repetition): Encoding / rate matching is based on one repetition, and the same coded bits are repeated for the other repetition. Each repetition has the same number of CCEs and coded bits, and corresponds to the same DCI payload.</w:t>
      </w:r>
    </w:p>
    <w:p w14:paraId="76F226B2" w14:textId="77777777" w:rsidR="00BB3986" w:rsidRPr="00DC48C8" w:rsidRDefault="00BB3986" w:rsidP="00BB3986">
      <w:pPr>
        <w:pStyle w:val="af0"/>
        <w:numPr>
          <w:ilvl w:val="1"/>
          <w:numId w:val="43"/>
        </w:numPr>
        <w:autoSpaceDE w:val="0"/>
        <w:autoSpaceDN w:val="0"/>
        <w:adjustRightInd w:val="0"/>
        <w:snapToGrid w:val="0"/>
        <w:spacing w:after="0" w:line="240" w:lineRule="auto"/>
        <w:contextualSpacing w:val="0"/>
        <w:jc w:val="both"/>
        <w:rPr>
          <w:rFonts w:ascii="Times New Roman" w:eastAsia="Batang" w:hAnsi="Times New Roman"/>
          <w:lang w:eastAsia="zh-CN"/>
        </w:rPr>
      </w:pPr>
      <w:r w:rsidRPr="00DC48C8">
        <w:rPr>
          <w:rFonts w:ascii="Times New Roman" w:hAnsi="Times New Roman"/>
          <w:iCs/>
          <w:lang w:eastAsia="zh-CN"/>
        </w:rPr>
        <w:t>Study both intra-slot repetition and inter-slot repetition</w:t>
      </w:r>
    </w:p>
    <w:p w14:paraId="42C369B5" w14:textId="77777777" w:rsidR="00BB3986" w:rsidRPr="00DC48C8" w:rsidRDefault="00BB3986" w:rsidP="00BB3986">
      <w:pPr>
        <w:numPr>
          <w:ilvl w:val="0"/>
          <w:numId w:val="46"/>
        </w:numPr>
        <w:rPr>
          <w:rFonts w:eastAsia="MS PGothic"/>
          <w:sz w:val="22"/>
          <w:szCs w:val="22"/>
          <w:lang w:val="en-GB"/>
        </w:rPr>
      </w:pPr>
      <w:r w:rsidRPr="00DC48C8">
        <w:rPr>
          <w:rStyle w:val="af5"/>
          <w:bCs/>
          <w:i w:val="0"/>
          <w:sz w:val="22"/>
          <w:szCs w:val="22"/>
        </w:rPr>
        <w:t>Option 3 (multi-chance): Separate DCIs that schedule the same PDSCH /PUSCH /RS/TB/etc. or result in the same outcome.</w:t>
      </w:r>
    </w:p>
    <w:p w14:paraId="5DBB25EF" w14:textId="77777777" w:rsidR="00BB3986" w:rsidRPr="00DC48C8" w:rsidRDefault="00BB3986" w:rsidP="00BB3986">
      <w:pPr>
        <w:pStyle w:val="af0"/>
        <w:numPr>
          <w:ilvl w:val="1"/>
          <w:numId w:val="43"/>
        </w:numPr>
        <w:autoSpaceDE w:val="0"/>
        <w:autoSpaceDN w:val="0"/>
        <w:adjustRightInd w:val="0"/>
        <w:snapToGrid w:val="0"/>
        <w:spacing w:after="0" w:line="240" w:lineRule="auto"/>
        <w:contextualSpacing w:val="0"/>
        <w:jc w:val="both"/>
        <w:rPr>
          <w:rFonts w:ascii="Times New Roman" w:eastAsia="Batang" w:hAnsi="Times New Roman"/>
          <w:lang w:eastAsia="zh-CN"/>
        </w:rPr>
      </w:pPr>
      <w:r w:rsidRPr="00DC48C8">
        <w:rPr>
          <w:rFonts w:ascii="Times New Roman" w:hAnsi="Times New Roman"/>
          <w:iCs/>
          <w:lang w:eastAsia="zh-CN"/>
        </w:rPr>
        <w:t>Study both cases of DCIs in the same slot and DCIs in different slots</w:t>
      </w:r>
    </w:p>
    <w:p w14:paraId="6FAB3237" w14:textId="77777777" w:rsidR="00BB3986" w:rsidRPr="00DC48C8" w:rsidRDefault="00BB3986" w:rsidP="00BB3986">
      <w:pPr>
        <w:jc w:val="both"/>
        <w:rPr>
          <w:rFonts w:eastAsia="Gulim"/>
          <w:sz w:val="22"/>
          <w:szCs w:val="22"/>
          <w:lang w:val="en-GB"/>
        </w:rPr>
      </w:pPr>
      <w:r w:rsidRPr="00DC48C8">
        <w:rPr>
          <w:rStyle w:val="af5"/>
          <w:bCs/>
          <w:i w:val="0"/>
          <w:sz w:val="22"/>
          <w:szCs w:val="22"/>
        </w:rPr>
        <w:t>Note 1: Companies are encouraged to evaluate the different options based on agreed LLS assumptions for possible down-selection in RAN1#103-e.</w:t>
      </w:r>
    </w:p>
    <w:p w14:paraId="15B25381" w14:textId="77777777" w:rsidR="00BB3986" w:rsidRPr="00DC48C8" w:rsidRDefault="00BB3986" w:rsidP="00BB3986">
      <w:pPr>
        <w:rPr>
          <w:rFonts w:eastAsia="Batang"/>
          <w:sz w:val="22"/>
          <w:szCs w:val="22"/>
        </w:rPr>
      </w:pPr>
      <w:r w:rsidRPr="00DC48C8">
        <w:rPr>
          <w:rStyle w:val="af5"/>
          <w:bCs/>
          <w:i w:val="0"/>
          <w:sz w:val="22"/>
          <w:szCs w:val="22"/>
        </w:rPr>
        <w:t>Note 2: The actual encoding / rate matching chain for PDCCH polar coding (i.e. 38.212 Sections 5.3.1 / 5.4.1 / 7.3.3 / 7.3.4) is not changed in the options above.</w:t>
      </w:r>
    </w:p>
    <w:p w14:paraId="753A4883" w14:textId="77777777" w:rsidR="00BB3986" w:rsidRPr="00DC48C8" w:rsidRDefault="00BB3986" w:rsidP="00BB3986">
      <w:pPr>
        <w:rPr>
          <w:sz w:val="22"/>
          <w:szCs w:val="22"/>
          <w:highlight w:val="cyan"/>
          <w:lang w:eastAsia="x-none"/>
        </w:rPr>
      </w:pPr>
    </w:p>
    <w:p w14:paraId="57FCC2D3" w14:textId="77777777" w:rsidR="00BB3986" w:rsidRPr="00DC48C8" w:rsidRDefault="00BB3986" w:rsidP="00BB3986">
      <w:pPr>
        <w:rPr>
          <w:b/>
          <w:bCs/>
          <w:sz w:val="22"/>
          <w:szCs w:val="22"/>
          <w:highlight w:val="green"/>
          <w:lang w:eastAsia="x-none"/>
        </w:rPr>
      </w:pPr>
      <w:r w:rsidRPr="00DC48C8">
        <w:rPr>
          <w:b/>
          <w:sz w:val="22"/>
          <w:szCs w:val="22"/>
          <w:highlight w:val="green"/>
          <w:lang w:eastAsia="x-none"/>
        </w:rPr>
        <w:t>Agreement</w:t>
      </w:r>
    </w:p>
    <w:p w14:paraId="16CAEE73" w14:textId="77777777" w:rsidR="00BB3986" w:rsidRPr="00DC48C8" w:rsidRDefault="00BB3986" w:rsidP="00BB3986">
      <w:pPr>
        <w:rPr>
          <w:sz w:val="22"/>
          <w:szCs w:val="22"/>
          <w:lang w:eastAsia="x-none"/>
        </w:rPr>
      </w:pPr>
      <w:r w:rsidRPr="00DC48C8">
        <w:rPr>
          <w:sz w:val="22"/>
          <w:szCs w:val="22"/>
          <w:lang w:eastAsia="x-none"/>
        </w:rPr>
        <w:t xml:space="preserve">For </w:t>
      </w:r>
      <w:proofErr w:type="spellStart"/>
      <w:r w:rsidRPr="00DC48C8">
        <w:rPr>
          <w:sz w:val="22"/>
          <w:szCs w:val="22"/>
          <w:lang w:eastAsia="x-none"/>
        </w:rPr>
        <w:t>mTRP</w:t>
      </w:r>
      <w:proofErr w:type="spellEnd"/>
      <w:r w:rsidRPr="00DC48C8">
        <w:rPr>
          <w:sz w:val="22"/>
          <w:szCs w:val="22"/>
          <w:lang w:eastAsia="x-none"/>
        </w:rPr>
        <w:t xml:space="preserve"> PDCCH reliability enhancements, study the following multiplexing schemes</w:t>
      </w:r>
    </w:p>
    <w:p w14:paraId="022A646F" w14:textId="77777777" w:rsidR="00BB3986" w:rsidRPr="00DC48C8" w:rsidRDefault="00BB3986" w:rsidP="00BB3986">
      <w:pPr>
        <w:pStyle w:val="af0"/>
        <w:numPr>
          <w:ilvl w:val="0"/>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TDM : Two sets of symbols of the transmitted PDCCH / two non-overlapping (in time) transmitted PDCCH repetitions / non-overlapping (in time) multi-chance transmitted PDCCH are associated with different TCI states</w:t>
      </w:r>
    </w:p>
    <w:p w14:paraId="2F5BA1B6" w14:textId="77777777" w:rsidR="00BB3986" w:rsidRPr="00DC48C8" w:rsidRDefault="00BB3986" w:rsidP="00BB3986">
      <w:pPr>
        <w:pStyle w:val="af0"/>
        <w:numPr>
          <w:ilvl w:val="1"/>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 xml:space="preserve">Aspects and specification impacts related to intra-slot </w:t>
      </w:r>
      <w:proofErr w:type="spellStart"/>
      <w:r w:rsidRPr="00DC48C8">
        <w:rPr>
          <w:rFonts w:ascii="Times New Roman" w:hAnsi="Times New Roman"/>
          <w:lang w:eastAsia="zh-CN"/>
        </w:rPr>
        <w:t>vs</w:t>
      </w:r>
      <w:proofErr w:type="spellEnd"/>
      <w:r w:rsidRPr="00DC48C8">
        <w:rPr>
          <w:rFonts w:ascii="Times New Roman" w:hAnsi="Times New Roman"/>
          <w:lang w:eastAsia="zh-CN"/>
        </w:rPr>
        <w:t xml:space="preserve"> inter-slot to be discussed</w:t>
      </w:r>
    </w:p>
    <w:p w14:paraId="69577D1D" w14:textId="77777777" w:rsidR="00BB3986" w:rsidRPr="00DC48C8" w:rsidRDefault="00BB3986" w:rsidP="00BB3986">
      <w:pPr>
        <w:pStyle w:val="af0"/>
        <w:numPr>
          <w:ilvl w:val="0"/>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FDM : Two sets of REG bundles / CCEs of the transmitted PDCCH / two non-overlapping (in frequency) transmitted PDCCH repetitions / non-overlapping (in frequency) multi-chance transmitted PDCCH are associated with different TCI states</w:t>
      </w:r>
    </w:p>
    <w:p w14:paraId="5C67A2A4" w14:textId="77777777" w:rsidR="00BB3986" w:rsidRPr="00DC48C8" w:rsidRDefault="00BB3986" w:rsidP="00BB3986">
      <w:pPr>
        <w:pStyle w:val="af0"/>
        <w:numPr>
          <w:ilvl w:val="0"/>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lastRenderedPageBreak/>
        <w:t xml:space="preserve">SFN : PDCCH DMRS is associated with two TCI states in all REGs/CCEs of the PDCCH </w:t>
      </w:r>
    </w:p>
    <w:p w14:paraId="0ED75701" w14:textId="77777777" w:rsidR="00BB3986" w:rsidRPr="00DC48C8" w:rsidRDefault="00BB3986" w:rsidP="00BB3986">
      <w:pPr>
        <w:pStyle w:val="af0"/>
        <w:numPr>
          <w:ilvl w:val="1"/>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Note: There is dependency between this scheme and AI 2d (HST-SFN )</w:t>
      </w:r>
    </w:p>
    <w:p w14:paraId="76318AA4" w14:textId="77777777" w:rsidR="00BB3986" w:rsidRPr="00DC48C8" w:rsidRDefault="00BB3986" w:rsidP="00BB3986">
      <w:pPr>
        <w:pStyle w:val="af0"/>
        <w:numPr>
          <w:ilvl w:val="0"/>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Note: Combinations of the schemes are not precluded, and they can be discussed at a later stage.</w:t>
      </w:r>
    </w:p>
    <w:p w14:paraId="65A0A824" w14:textId="77777777" w:rsidR="00BB3986" w:rsidRPr="00DC48C8" w:rsidRDefault="00BB3986" w:rsidP="00BB3986">
      <w:pPr>
        <w:rPr>
          <w:rFonts w:eastAsiaTheme="minorEastAsia"/>
          <w:b/>
          <w:sz w:val="22"/>
          <w:szCs w:val="22"/>
          <w:highlight w:val="green"/>
          <w:lang w:eastAsia="zh-CN"/>
        </w:rPr>
      </w:pPr>
    </w:p>
    <w:p w14:paraId="5F5F62F0" w14:textId="77777777" w:rsidR="00BB3986" w:rsidRPr="00DC48C8" w:rsidRDefault="00BB3986" w:rsidP="00BB3986">
      <w:pPr>
        <w:rPr>
          <w:rFonts w:eastAsia="Batang"/>
          <w:b/>
          <w:bCs/>
          <w:sz w:val="22"/>
          <w:szCs w:val="22"/>
          <w:highlight w:val="green"/>
          <w:lang w:val="en-GB" w:eastAsia="x-none"/>
        </w:rPr>
      </w:pPr>
      <w:r w:rsidRPr="00DC48C8">
        <w:rPr>
          <w:b/>
          <w:sz w:val="22"/>
          <w:szCs w:val="22"/>
          <w:highlight w:val="green"/>
          <w:lang w:eastAsia="x-none"/>
        </w:rPr>
        <w:t>Agreement</w:t>
      </w:r>
    </w:p>
    <w:p w14:paraId="696386AC" w14:textId="77777777" w:rsidR="00BB3986" w:rsidRPr="00DC48C8" w:rsidRDefault="00BB3986" w:rsidP="00BB3986">
      <w:pPr>
        <w:pStyle w:val="xmsonormal"/>
        <w:rPr>
          <w:rFonts w:ascii="Times New Roman" w:hAnsi="Times New Roman" w:cs="Times New Roman"/>
          <w:lang w:eastAsia="ko-KR"/>
        </w:rPr>
      </w:pPr>
      <w:r w:rsidRPr="00DC48C8">
        <w:rPr>
          <w:rFonts w:ascii="Times New Roman" w:hAnsi="Times New Roman" w:cs="Times New Roman"/>
          <w:bCs/>
          <w:iCs/>
        </w:rPr>
        <w:t xml:space="preserve">For Alt 1 (one CORESET with two active TCI states), study the following </w:t>
      </w:r>
    </w:p>
    <w:p w14:paraId="2A326D7F" w14:textId="77777777" w:rsidR="00BB3986" w:rsidRPr="00DC48C8" w:rsidRDefault="00BB3986" w:rsidP="00BB3986">
      <w:pPr>
        <w:pStyle w:val="af0"/>
        <w:numPr>
          <w:ilvl w:val="0"/>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Alt 1-1: One PDCCH candidate (in a given SS set) is associated with both TCI states of the CORESET.</w:t>
      </w:r>
    </w:p>
    <w:p w14:paraId="6B9F6206" w14:textId="77777777" w:rsidR="00BB3986" w:rsidRPr="00DC48C8" w:rsidRDefault="00BB3986" w:rsidP="00BB3986">
      <w:pPr>
        <w:pStyle w:val="af0"/>
        <w:numPr>
          <w:ilvl w:val="0"/>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 xml:space="preserve">Alt 1-2: Two sets of PDCCH candidates (in a given SS set) are associated with the two TCI states of the CORESET, respectively </w:t>
      </w:r>
    </w:p>
    <w:p w14:paraId="5C80658E" w14:textId="77777777" w:rsidR="00BB3986" w:rsidRPr="00DC48C8" w:rsidRDefault="00BB3986" w:rsidP="00BB3986">
      <w:pPr>
        <w:pStyle w:val="af0"/>
        <w:numPr>
          <w:ilvl w:val="0"/>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 xml:space="preserve">Alt 1-3: Two sets of PDCCH candidates are associated with two corresponding SS sets, where both SS sets are associated with the CORESET and each SS set is associated with only one TCI state of the CORESET </w:t>
      </w:r>
    </w:p>
    <w:p w14:paraId="44C4EFA6" w14:textId="77777777" w:rsidR="00BB3986" w:rsidRPr="00DC48C8" w:rsidRDefault="00BB3986" w:rsidP="00BB3986">
      <w:pPr>
        <w:pStyle w:val="af0"/>
        <w:numPr>
          <w:ilvl w:val="0"/>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Note 1: A set of PDCCH candidates contain a single or multiple PDCCH candidates, and a PDCCH candidate in a set corresponds to a repetition or chance</w:t>
      </w:r>
    </w:p>
    <w:p w14:paraId="522A7ED5" w14:textId="77777777" w:rsidR="00BB3986" w:rsidRPr="00DC48C8" w:rsidRDefault="00BB3986" w:rsidP="00BB3986">
      <w:pPr>
        <w:pStyle w:val="af0"/>
        <w:numPr>
          <w:ilvl w:val="0"/>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 xml:space="preserve">Note 2: How one or more PDCCH candidates are counted for monitoring (for BD limit) is FFS </w:t>
      </w:r>
    </w:p>
    <w:p w14:paraId="43508ED1" w14:textId="77777777" w:rsidR="00BB3986" w:rsidRPr="00DC48C8" w:rsidRDefault="00BB3986" w:rsidP="00BB3986">
      <w:pPr>
        <w:pStyle w:val="af0"/>
        <w:numPr>
          <w:ilvl w:val="1"/>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 xml:space="preserve">The note is applicable also to other alternatives </w:t>
      </w:r>
    </w:p>
    <w:p w14:paraId="0483AED0" w14:textId="77777777" w:rsidR="00BB3986" w:rsidRPr="00DC48C8" w:rsidRDefault="00BB3986" w:rsidP="00BB3986">
      <w:pPr>
        <w:rPr>
          <w:rFonts w:eastAsiaTheme="minorEastAsia"/>
          <w:b/>
          <w:sz w:val="22"/>
          <w:szCs w:val="22"/>
          <w:highlight w:val="green"/>
          <w:lang w:eastAsia="zh-CN"/>
        </w:rPr>
      </w:pPr>
    </w:p>
    <w:p w14:paraId="4AD60E98" w14:textId="77777777" w:rsidR="00BB3986" w:rsidRPr="00DC48C8" w:rsidRDefault="00BB3986" w:rsidP="00BB3986">
      <w:pPr>
        <w:rPr>
          <w:rFonts w:ascii="Times" w:hAnsi="Times"/>
          <w:b/>
          <w:bCs/>
          <w:sz w:val="22"/>
          <w:szCs w:val="22"/>
          <w:highlight w:val="green"/>
          <w:lang w:eastAsia="x-none"/>
        </w:rPr>
      </w:pPr>
      <w:r w:rsidRPr="00DC48C8">
        <w:rPr>
          <w:b/>
          <w:sz w:val="22"/>
          <w:szCs w:val="22"/>
          <w:highlight w:val="green"/>
          <w:lang w:eastAsia="x-none"/>
        </w:rPr>
        <w:t>Agreement</w:t>
      </w:r>
    </w:p>
    <w:p w14:paraId="10FABD6E" w14:textId="77777777" w:rsidR="00BB3986" w:rsidRPr="00DC48C8" w:rsidRDefault="00BB3986" w:rsidP="00BB3986">
      <w:pPr>
        <w:pStyle w:val="xxmsonormal"/>
        <w:rPr>
          <w:rFonts w:ascii="Times New Roman" w:hAnsi="Times New Roman" w:cs="Times New Roman"/>
        </w:rPr>
      </w:pPr>
      <w:r w:rsidRPr="00DC48C8">
        <w:rPr>
          <w:rFonts w:ascii="Times New Roman" w:hAnsi="Times New Roman" w:cs="Times New Roman"/>
          <w:bCs/>
          <w:iCs/>
        </w:rPr>
        <w:t>For Alt 1-2/1-3/2/3, study the following</w:t>
      </w:r>
    </w:p>
    <w:p w14:paraId="7E41E120" w14:textId="77777777" w:rsidR="00BB3986" w:rsidRPr="00DC48C8" w:rsidRDefault="00BB3986" w:rsidP="00BB3986">
      <w:pPr>
        <w:pStyle w:val="af0"/>
        <w:numPr>
          <w:ilvl w:val="0"/>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 xml:space="preserve">Case 1: Two (or more) PDCCH candidates are explicitly linked together (UE knows the linking before decoding) </w:t>
      </w:r>
    </w:p>
    <w:p w14:paraId="4066835C" w14:textId="77777777" w:rsidR="00BB3986" w:rsidRPr="00DC48C8" w:rsidRDefault="00BB3986" w:rsidP="00BB3986">
      <w:pPr>
        <w:pStyle w:val="af0"/>
        <w:numPr>
          <w:ilvl w:val="1"/>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FFS: How the explicit linkage is derived/determined by the UE</w:t>
      </w:r>
    </w:p>
    <w:p w14:paraId="37CA2821" w14:textId="77777777" w:rsidR="00BB3986" w:rsidRPr="00DC48C8" w:rsidRDefault="00BB3986" w:rsidP="00BB3986">
      <w:pPr>
        <w:pStyle w:val="af0"/>
        <w:numPr>
          <w:ilvl w:val="0"/>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 xml:space="preserve">Case 2: Two (or more) PDCCH candidates are not explicitly linked together (UE does not know the linking before decoding) </w:t>
      </w:r>
    </w:p>
    <w:p w14:paraId="61724D4F" w14:textId="77777777" w:rsidR="00BB3986" w:rsidRPr="00DC48C8" w:rsidRDefault="00BB3986" w:rsidP="00BB3986">
      <w:pPr>
        <w:pStyle w:val="af0"/>
        <w:numPr>
          <w:ilvl w:val="1"/>
          <w:numId w:val="43"/>
        </w:numPr>
        <w:autoSpaceDE w:val="0"/>
        <w:autoSpaceDN w:val="0"/>
        <w:adjustRightInd w:val="0"/>
        <w:snapToGrid w:val="0"/>
        <w:spacing w:after="0" w:line="240" w:lineRule="auto"/>
        <w:contextualSpacing w:val="0"/>
        <w:jc w:val="both"/>
        <w:rPr>
          <w:rFonts w:ascii="Times New Roman" w:hAnsi="Times New Roman"/>
          <w:lang w:eastAsia="zh-CN"/>
        </w:rPr>
      </w:pPr>
      <w:r w:rsidRPr="00DC48C8">
        <w:rPr>
          <w:rFonts w:ascii="Times New Roman" w:hAnsi="Times New Roman"/>
          <w:lang w:eastAsia="zh-CN"/>
        </w:rPr>
        <w:t>FFS: How the UE knows the linkage after decoding</w:t>
      </w:r>
    </w:p>
    <w:p w14:paraId="16B808C6" w14:textId="77777777" w:rsidR="00060771" w:rsidRPr="00BB3986" w:rsidRDefault="00060771" w:rsidP="007A076A">
      <w:pPr>
        <w:rPr>
          <w:sz w:val="22"/>
          <w:szCs w:val="22"/>
          <w:lang w:val="x-none"/>
        </w:rPr>
      </w:pPr>
    </w:p>
    <w:p w14:paraId="449D2094" w14:textId="77777777" w:rsidR="00A4357B" w:rsidRPr="00197BDB" w:rsidRDefault="00A4357B" w:rsidP="00A4357B">
      <w:pPr>
        <w:jc w:val="both"/>
        <w:rPr>
          <w:sz w:val="22"/>
          <w:szCs w:val="22"/>
          <w:highlight w:val="green"/>
        </w:rPr>
      </w:pPr>
      <w:r w:rsidRPr="00197BDB">
        <w:rPr>
          <w:sz w:val="22"/>
          <w:szCs w:val="22"/>
          <w:highlight w:val="green"/>
        </w:rPr>
        <w:t xml:space="preserve">Agreement </w:t>
      </w:r>
    </w:p>
    <w:p w14:paraId="5AF7A1AF" w14:textId="77777777" w:rsidR="00A4357B" w:rsidRPr="00197BDB" w:rsidRDefault="00A4357B" w:rsidP="00A4357B">
      <w:pPr>
        <w:jc w:val="both"/>
        <w:rPr>
          <w:sz w:val="22"/>
          <w:szCs w:val="22"/>
        </w:rPr>
      </w:pPr>
      <w:r w:rsidRPr="00197BDB">
        <w:rPr>
          <w:sz w:val="22"/>
          <w:szCs w:val="22"/>
        </w:rPr>
        <w:t xml:space="preserve">To improve reliability and robustness for PUCCH using multi-TRP and/or multi-panel, consider all PUCCH formats. </w:t>
      </w:r>
    </w:p>
    <w:p w14:paraId="6902A132" w14:textId="77777777" w:rsidR="00A4357B" w:rsidRPr="00197BDB" w:rsidRDefault="00A4357B" w:rsidP="00A4357B">
      <w:pPr>
        <w:jc w:val="both"/>
        <w:rPr>
          <w:sz w:val="22"/>
          <w:szCs w:val="22"/>
        </w:rPr>
      </w:pPr>
    </w:p>
    <w:p w14:paraId="24EEE736" w14:textId="77777777" w:rsidR="00A4357B" w:rsidRPr="00197BDB" w:rsidRDefault="00A4357B" w:rsidP="00A4357B">
      <w:pPr>
        <w:rPr>
          <w:sz w:val="22"/>
          <w:szCs w:val="22"/>
          <w:highlight w:val="green"/>
        </w:rPr>
      </w:pPr>
      <w:r w:rsidRPr="00197BDB">
        <w:rPr>
          <w:sz w:val="22"/>
          <w:szCs w:val="22"/>
          <w:highlight w:val="green"/>
        </w:rPr>
        <w:t>Agreement</w:t>
      </w:r>
    </w:p>
    <w:p w14:paraId="7C28D99B" w14:textId="77777777" w:rsidR="00A4357B" w:rsidRPr="00197BDB" w:rsidRDefault="00A4357B" w:rsidP="00A4357B">
      <w:pPr>
        <w:rPr>
          <w:sz w:val="22"/>
          <w:szCs w:val="22"/>
        </w:rPr>
      </w:pPr>
      <w:r w:rsidRPr="00197BDB">
        <w:rPr>
          <w:sz w:val="22"/>
          <w:szCs w:val="22"/>
        </w:rPr>
        <w:t xml:space="preserve">To enable </w:t>
      </w:r>
      <w:proofErr w:type="spellStart"/>
      <w:r w:rsidRPr="00197BDB">
        <w:rPr>
          <w:sz w:val="22"/>
          <w:szCs w:val="22"/>
        </w:rPr>
        <w:t>TDMed</w:t>
      </w:r>
      <w:proofErr w:type="spellEnd"/>
      <w:r w:rsidRPr="00197BDB">
        <w:rPr>
          <w:sz w:val="22"/>
          <w:szCs w:val="22"/>
        </w:rPr>
        <w:t xml:space="preserve"> PUCCH transmission with different beams, support configuring/activating of multiple PUCCH Spatial Relation Info. RAN1 shall further study the exact schemes considering the following aspects, </w:t>
      </w:r>
    </w:p>
    <w:p w14:paraId="46310B17" w14:textId="77777777" w:rsidR="00A4357B" w:rsidRPr="00197BDB" w:rsidRDefault="00A4357B" w:rsidP="00A4357B">
      <w:pPr>
        <w:pStyle w:val="af0"/>
        <w:numPr>
          <w:ilvl w:val="0"/>
          <w:numId w:val="25"/>
        </w:numPr>
        <w:overflowPunct w:val="0"/>
        <w:autoSpaceDE w:val="0"/>
        <w:autoSpaceDN w:val="0"/>
        <w:adjustRightInd w:val="0"/>
        <w:spacing w:after="180" w:line="240" w:lineRule="auto"/>
        <w:rPr>
          <w:rFonts w:ascii="Times New Roman" w:hAnsi="Times New Roman"/>
        </w:rPr>
      </w:pPr>
      <w:r w:rsidRPr="00197BDB">
        <w:rPr>
          <w:rFonts w:ascii="Times New Roman" w:hAnsi="Times New Roman"/>
        </w:rPr>
        <w:t>Method of configuration/activation of multiple spatial relation info</w:t>
      </w:r>
    </w:p>
    <w:p w14:paraId="62834DE4" w14:textId="77777777" w:rsidR="00A4357B" w:rsidRPr="00197BDB" w:rsidRDefault="00A4357B" w:rsidP="00A4357B">
      <w:pPr>
        <w:pStyle w:val="af0"/>
        <w:numPr>
          <w:ilvl w:val="0"/>
          <w:numId w:val="25"/>
        </w:numPr>
        <w:overflowPunct w:val="0"/>
        <w:autoSpaceDE w:val="0"/>
        <w:autoSpaceDN w:val="0"/>
        <w:adjustRightInd w:val="0"/>
        <w:spacing w:after="180" w:line="240" w:lineRule="auto"/>
        <w:rPr>
          <w:rFonts w:ascii="Times New Roman" w:hAnsi="Times New Roman"/>
        </w:rPr>
      </w:pPr>
      <w:r w:rsidRPr="00197BDB">
        <w:rPr>
          <w:rFonts w:ascii="Times New Roman" w:hAnsi="Times New Roman"/>
        </w:rPr>
        <w:t xml:space="preserve">Use of the same PUCCH resource or different PUCCH resource for PUCCH transmission </w:t>
      </w:r>
    </w:p>
    <w:p w14:paraId="62500A2E" w14:textId="77777777" w:rsidR="00A4357B" w:rsidRPr="00197BDB" w:rsidRDefault="00A4357B" w:rsidP="00A4357B">
      <w:pPr>
        <w:pStyle w:val="af0"/>
        <w:numPr>
          <w:ilvl w:val="0"/>
          <w:numId w:val="25"/>
        </w:numPr>
        <w:overflowPunct w:val="0"/>
        <w:autoSpaceDE w:val="0"/>
        <w:autoSpaceDN w:val="0"/>
        <w:adjustRightInd w:val="0"/>
        <w:spacing w:after="180" w:line="240" w:lineRule="auto"/>
        <w:rPr>
          <w:rFonts w:ascii="Times New Roman" w:hAnsi="Times New Roman"/>
        </w:rPr>
      </w:pPr>
      <w:r w:rsidRPr="00197BDB">
        <w:rPr>
          <w:rFonts w:ascii="Times New Roman" w:hAnsi="Times New Roman"/>
        </w:rPr>
        <w:t>Mapping between PUCCH repetition/symbol and spatial relation info among multiple PUCCH repetitions / multiple PUCCH symbols.</w:t>
      </w:r>
    </w:p>
    <w:p w14:paraId="33A36532" w14:textId="77777777" w:rsidR="00A4357B" w:rsidRPr="00197BDB" w:rsidRDefault="00A4357B" w:rsidP="00A4357B">
      <w:pPr>
        <w:jc w:val="both"/>
        <w:rPr>
          <w:sz w:val="22"/>
          <w:szCs w:val="22"/>
          <w:highlight w:val="green"/>
        </w:rPr>
      </w:pPr>
      <w:r w:rsidRPr="00197BDB">
        <w:rPr>
          <w:sz w:val="22"/>
          <w:szCs w:val="22"/>
          <w:highlight w:val="green"/>
        </w:rPr>
        <w:t>Agreement</w:t>
      </w:r>
    </w:p>
    <w:p w14:paraId="1E6E0AE1" w14:textId="77777777" w:rsidR="00A4357B" w:rsidRPr="00197BDB" w:rsidRDefault="00A4357B" w:rsidP="00A4357B">
      <w:pPr>
        <w:jc w:val="both"/>
        <w:rPr>
          <w:sz w:val="22"/>
          <w:szCs w:val="22"/>
        </w:rPr>
      </w:pPr>
      <w:r w:rsidRPr="00197BDB">
        <w:rPr>
          <w:sz w:val="22"/>
          <w:szCs w:val="22"/>
        </w:rPr>
        <w:t xml:space="preserve">For configuration/indication of the number of PUCCH repetitions, RAN1 shall further study the following,  </w:t>
      </w:r>
    </w:p>
    <w:p w14:paraId="7EA419CC" w14:textId="77777777" w:rsidR="00A4357B" w:rsidRPr="00197BDB" w:rsidRDefault="00A4357B" w:rsidP="00A4357B">
      <w:pPr>
        <w:pStyle w:val="af0"/>
        <w:numPr>
          <w:ilvl w:val="0"/>
          <w:numId w:val="26"/>
        </w:numPr>
        <w:overflowPunct w:val="0"/>
        <w:autoSpaceDE w:val="0"/>
        <w:autoSpaceDN w:val="0"/>
        <w:adjustRightInd w:val="0"/>
        <w:spacing w:after="180" w:line="240" w:lineRule="auto"/>
        <w:rPr>
          <w:rFonts w:ascii="Times New Roman" w:hAnsi="Times New Roman"/>
        </w:rPr>
      </w:pPr>
      <w:r w:rsidRPr="00197BDB">
        <w:rPr>
          <w:rFonts w:ascii="Times New Roman" w:hAnsi="Times New Roman"/>
        </w:rPr>
        <w:t>Alt.1: Use Rel-15 like framework</w:t>
      </w:r>
    </w:p>
    <w:p w14:paraId="787EB2EC" w14:textId="77777777" w:rsidR="00A4357B" w:rsidRPr="00197BDB" w:rsidRDefault="00A4357B" w:rsidP="00A4357B">
      <w:pPr>
        <w:pStyle w:val="af0"/>
        <w:numPr>
          <w:ilvl w:val="0"/>
          <w:numId w:val="26"/>
        </w:numPr>
        <w:overflowPunct w:val="0"/>
        <w:autoSpaceDE w:val="0"/>
        <w:autoSpaceDN w:val="0"/>
        <w:adjustRightInd w:val="0"/>
        <w:spacing w:after="180" w:line="240" w:lineRule="auto"/>
        <w:rPr>
          <w:rFonts w:ascii="Times New Roman" w:hAnsi="Times New Roman"/>
        </w:rPr>
      </w:pPr>
      <w:r w:rsidRPr="00197BDB">
        <w:rPr>
          <w:rFonts w:ascii="Times New Roman" w:hAnsi="Times New Roman"/>
        </w:rPr>
        <w:t xml:space="preserve">Alt.2: Dynamic indication of the number of PUCCH repetitions </w:t>
      </w:r>
    </w:p>
    <w:p w14:paraId="2FA305B1" w14:textId="325DE114" w:rsidR="00A4357B" w:rsidRPr="00521041" w:rsidRDefault="00521041" w:rsidP="00A4357B">
      <w:pPr>
        <w:jc w:val="both"/>
        <w:rPr>
          <w:rFonts w:eastAsiaTheme="minorEastAsia"/>
          <w:sz w:val="22"/>
          <w:szCs w:val="22"/>
          <w:highlight w:val="green"/>
          <w:lang w:eastAsia="zh-CN"/>
        </w:rPr>
      </w:pPr>
      <w:r>
        <w:rPr>
          <w:sz w:val="22"/>
          <w:szCs w:val="22"/>
          <w:highlight w:val="green"/>
        </w:rPr>
        <w:t>Agreement</w:t>
      </w:r>
    </w:p>
    <w:p w14:paraId="1C1E17D1" w14:textId="77777777" w:rsidR="00A4357B" w:rsidRPr="00197BDB" w:rsidRDefault="00A4357B" w:rsidP="00A4357B">
      <w:pPr>
        <w:jc w:val="both"/>
        <w:rPr>
          <w:sz w:val="22"/>
          <w:szCs w:val="22"/>
        </w:rPr>
      </w:pPr>
      <w:r w:rsidRPr="00197BDB">
        <w:rPr>
          <w:sz w:val="22"/>
          <w:szCs w:val="22"/>
        </w:rPr>
        <w:t xml:space="preserve">For multi-TRP PUCCH transmission, further investigate required power control enhancement. </w:t>
      </w:r>
    </w:p>
    <w:p w14:paraId="49846F76" w14:textId="77777777" w:rsidR="00A4357B" w:rsidRPr="00197BDB" w:rsidRDefault="00A4357B" w:rsidP="00A4357B">
      <w:pPr>
        <w:jc w:val="both"/>
        <w:rPr>
          <w:sz w:val="22"/>
          <w:szCs w:val="22"/>
        </w:rPr>
      </w:pPr>
    </w:p>
    <w:p w14:paraId="78B4E718" w14:textId="77777777" w:rsidR="00A4357B" w:rsidRPr="00197BDB" w:rsidRDefault="00A4357B" w:rsidP="00A4357B">
      <w:pPr>
        <w:jc w:val="both"/>
        <w:rPr>
          <w:sz w:val="22"/>
          <w:szCs w:val="22"/>
          <w:highlight w:val="green"/>
        </w:rPr>
      </w:pPr>
      <w:r w:rsidRPr="00197BDB">
        <w:rPr>
          <w:sz w:val="22"/>
          <w:szCs w:val="22"/>
          <w:highlight w:val="green"/>
        </w:rPr>
        <w:t xml:space="preserve">Agreement </w:t>
      </w:r>
    </w:p>
    <w:p w14:paraId="4F126CC5" w14:textId="77777777" w:rsidR="00A4357B" w:rsidRPr="00197BDB" w:rsidRDefault="00A4357B" w:rsidP="00A4357B">
      <w:pPr>
        <w:rPr>
          <w:sz w:val="22"/>
          <w:szCs w:val="22"/>
        </w:rPr>
      </w:pPr>
      <w:r w:rsidRPr="00197BDB">
        <w:rPr>
          <w:sz w:val="22"/>
          <w:szCs w:val="22"/>
        </w:rPr>
        <w:t xml:space="preserve">Further study M-TRP CG PUSCH reliability enhancements in Rel-17. </w:t>
      </w:r>
    </w:p>
    <w:p w14:paraId="10E38E5F" w14:textId="77777777" w:rsidR="00A4357B" w:rsidRPr="00197BDB" w:rsidRDefault="00A4357B" w:rsidP="00A4357B">
      <w:pPr>
        <w:rPr>
          <w:sz w:val="22"/>
          <w:szCs w:val="22"/>
          <w:lang w:eastAsia="x-none"/>
        </w:rPr>
      </w:pPr>
    </w:p>
    <w:p w14:paraId="04D98CF6" w14:textId="77777777" w:rsidR="00A4357B" w:rsidRPr="00197BDB" w:rsidRDefault="00A4357B" w:rsidP="00A4357B">
      <w:pPr>
        <w:jc w:val="both"/>
        <w:rPr>
          <w:sz w:val="22"/>
          <w:szCs w:val="22"/>
          <w:highlight w:val="green"/>
        </w:rPr>
      </w:pPr>
      <w:r w:rsidRPr="00197BDB">
        <w:rPr>
          <w:sz w:val="22"/>
          <w:szCs w:val="22"/>
          <w:highlight w:val="green"/>
        </w:rPr>
        <w:lastRenderedPageBreak/>
        <w:t xml:space="preserve">Agreement </w:t>
      </w:r>
    </w:p>
    <w:p w14:paraId="2901608E" w14:textId="77777777" w:rsidR="00A4357B" w:rsidRPr="00197BDB" w:rsidRDefault="00A4357B" w:rsidP="00A4357B">
      <w:pPr>
        <w:rPr>
          <w:sz w:val="22"/>
          <w:szCs w:val="22"/>
        </w:rPr>
      </w:pPr>
      <w:r w:rsidRPr="00197BDB">
        <w:rPr>
          <w:sz w:val="22"/>
          <w:szCs w:val="22"/>
        </w:rPr>
        <w:t xml:space="preserve">Support </w:t>
      </w:r>
      <w:proofErr w:type="spellStart"/>
      <w:r w:rsidRPr="00197BDB">
        <w:rPr>
          <w:sz w:val="22"/>
          <w:szCs w:val="22"/>
        </w:rPr>
        <w:t>TDMed</w:t>
      </w:r>
      <w:proofErr w:type="spellEnd"/>
      <w:r w:rsidRPr="00197BDB">
        <w:rPr>
          <w:sz w:val="22"/>
          <w:szCs w:val="22"/>
        </w:rPr>
        <w:t xml:space="preserve"> PUCCH scheme(s) to improve reliability and robustness for PUCCH using multi-TRP and/or multi-panel. Study the following alternatives,</w:t>
      </w:r>
    </w:p>
    <w:p w14:paraId="34E2015A" w14:textId="77777777" w:rsidR="00A4357B" w:rsidRPr="00197BDB" w:rsidRDefault="00A4357B" w:rsidP="00A4357B">
      <w:pPr>
        <w:pStyle w:val="af0"/>
        <w:numPr>
          <w:ilvl w:val="0"/>
          <w:numId w:val="27"/>
        </w:numPr>
        <w:autoSpaceDN w:val="0"/>
        <w:spacing w:after="0" w:line="240" w:lineRule="auto"/>
        <w:jc w:val="both"/>
        <w:rPr>
          <w:rFonts w:ascii="Times New Roman" w:hAnsi="Times New Roman"/>
        </w:rPr>
      </w:pPr>
      <w:r w:rsidRPr="00197BDB">
        <w:rPr>
          <w:rFonts w:ascii="Times New Roman" w:hAnsi="Times New Roman"/>
        </w:rPr>
        <w:t>Alt.1: supporting both inter-slot repetition and intra-slot repetition / intra-slot beam hopping.</w:t>
      </w:r>
    </w:p>
    <w:p w14:paraId="5D5AA466" w14:textId="77777777" w:rsidR="00A4357B" w:rsidRPr="00197BDB" w:rsidRDefault="00A4357B" w:rsidP="00A4357B">
      <w:pPr>
        <w:pStyle w:val="af0"/>
        <w:numPr>
          <w:ilvl w:val="0"/>
          <w:numId w:val="27"/>
        </w:numPr>
        <w:autoSpaceDN w:val="0"/>
        <w:spacing w:after="0" w:line="240" w:lineRule="auto"/>
        <w:jc w:val="both"/>
        <w:rPr>
          <w:rFonts w:ascii="Times New Roman" w:hAnsi="Times New Roman"/>
        </w:rPr>
      </w:pPr>
      <w:r w:rsidRPr="00197BDB">
        <w:rPr>
          <w:rFonts w:ascii="Times New Roman" w:hAnsi="Times New Roman"/>
        </w:rPr>
        <w:t>Alt.2: supporting only inter-slot repetition</w:t>
      </w:r>
    </w:p>
    <w:p w14:paraId="7961BA90" w14:textId="77777777" w:rsidR="00A4357B" w:rsidRPr="00197BDB" w:rsidRDefault="00A4357B" w:rsidP="00A4357B">
      <w:pPr>
        <w:pStyle w:val="af0"/>
        <w:numPr>
          <w:ilvl w:val="0"/>
          <w:numId w:val="27"/>
        </w:numPr>
        <w:autoSpaceDN w:val="0"/>
        <w:spacing w:after="0" w:line="240" w:lineRule="auto"/>
        <w:jc w:val="both"/>
        <w:rPr>
          <w:rFonts w:ascii="Times New Roman" w:hAnsi="Times New Roman"/>
        </w:rPr>
      </w:pPr>
      <w:r w:rsidRPr="00197BDB">
        <w:rPr>
          <w:rFonts w:ascii="Times New Roman" w:hAnsi="Times New Roman"/>
        </w:rPr>
        <w:t>Note1: It is not precluded to study the use of multiple PUCCH resources to repeat the same UCI in both inter-slot repetition and intra-slot repetition.  </w:t>
      </w:r>
    </w:p>
    <w:p w14:paraId="353F1A87" w14:textId="77777777" w:rsidR="00A4357B" w:rsidRPr="00197BDB" w:rsidRDefault="00A4357B" w:rsidP="00A4357B">
      <w:pPr>
        <w:pStyle w:val="af0"/>
        <w:numPr>
          <w:ilvl w:val="0"/>
          <w:numId w:val="27"/>
        </w:numPr>
        <w:autoSpaceDN w:val="0"/>
        <w:spacing w:after="0" w:line="240" w:lineRule="auto"/>
        <w:jc w:val="both"/>
        <w:rPr>
          <w:rFonts w:ascii="Times New Roman" w:hAnsi="Times New Roman"/>
        </w:rPr>
      </w:pPr>
      <w:r w:rsidRPr="00197BDB">
        <w:rPr>
          <w:rFonts w:ascii="Times New Roman" w:hAnsi="Times New Roman"/>
        </w:rPr>
        <w:t>Note2: The alternatives are clarified as below,</w:t>
      </w:r>
    </w:p>
    <w:p w14:paraId="50E97C64" w14:textId="77777777" w:rsidR="00A4357B" w:rsidRPr="00197BDB" w:rsidRDefault="00A4357B" w:rsidP="00A4357B">
      <w:pPr>
        <w:pStyle w:val="af0"/>
        <w:numPr>
          <w:ilvl w:val="1"/>
          <w:numId w:val="27"/>
        </w:numPr>
        <w:autoSpaceDN w:val="0"/>
        <w:spacing w:after="0" w:line="240" w:lineRule="auto"/>
        <w:jc w:val="both"/>
        <w:rPr>
          <w:rFonts w:ascii="Times New Roman" w:hAnsi="Times New Roman"/>
        </w:rPr>
      </w:pPr>
      <w:r w:rsidRPr="00197BDB">
        <w:rPr>
          <w:rFonts w:ascii="Times New Roman" w:hAnsi="Times New Roman"/>
        </w:rPr>
        <w:t>inter-slot repetition: One PUCCH resource carries UCI , another one or more PUCCH resources or the same PUCCH resource in another one or more slots carries a repetition of the UCI .</w:t>
      </w:r>
    </w:p>
    <w:p w14:paraId="2855EFE1" w14:textId="77777777" w:rsidR="00A4357B" w:rsidRPr="00197BDB" w:rsidRDefault="00A4357B" w:rsidP="00A4357B">
      <w:pPr>
        <w:pStyle w:val="af0"/>
        <w:numPr>
          <w:ilvl w:val="1"/>
          <w:numId w:val="27"/>
        </w:numPr>
        <w:autoSpaceDN w:val="0"/>
        <w:spacing w:after="0" w:line="240" w:lineRule="auto"/>
        <w:jc w:val="both"/>
        <w:rPr>
          <w:rFonts w:ascii="Times New Roman" w:hAnsi="Times New Roman"/>
        </w:rPr>
      </w:pPr>
      <w:r w:rsidRPr="00197BDB">
        <w:rPr>
          <w:rFonts w:ascii="Times New Roman" w:hAnsi="Times New Roman"/>
        </w:rPr>
        <w:t xml:space="preserve">intra-slot repetition: One PUCCH resource carries UCI , another one or more PUCCH resources or the same PUCCH resource in another one or more sub-slots carries a repetition of the UCI </w:t>
      </w:r>
    </w:p>
    <w:p w14:paraId="03E065A1" w14:textId="77777777" w:rsidR="00A4357B" w:rsidRPr="00197BDB" w:rsidRDefault="00A4357B" w:rsidP="00A4357B">
      <w:pPr>
        <w:pStyle w:val="af0"/>
        <w:numPr>
          <w:ilvl w:val="1"/>
          <w:numId w:val="27"/>
        </w:numPr>
        <w:autoSpaceDN w:val="0"/>
        <w:spacing w:after="0" w:line="240" w:lineRule="auto"/>
        <w:jc w:val="both"/>
        <w:rPr>
          <w:rFonts w:ascii="Times New Roman" w:hAnsi="Times New Roman"/>
        </w:rPr>
      </w:pPr>
      <w:r w:rsidRPr="00197BDB">
        <w:rPr>
          <w:rFonts w:ascii="Times New Roman" w:hAnsi="Times New Roman"/>
        </w:rPr>
        <w:t>intra-slot beam hopping: UCI is transmitted in one PUCCH resource in which different sets of symbols have different beams</w:t>
      </w:r>
    </w:p>
    <w:p w14:paraId="52A791A0" w14:textId="77777777" w:rsidR="00A4357B" w:rsidRPr="00197BDB" w:rsidRDefault="00A4357B" w:rsidP="00A4357B">
      <w:pPr>
        <w:rPr>
          <w:sz w:val="22"/>
          <w:szCs w:val="22"/>
        </w:rPr>
      </w:pPr>
    </w:p>
    <w:p w14:paraId="018A938D" w14:textId="77777777" w:rsidR="00A4357B" w:rsidRPr="00197BDB" w:rsidRDefault="00A4357B" w:rsidP="00A4357B">
      <w:pPr>
        <w:jc w:val="both"/>
        <w:rPr>
          <w:sz w:val="22"/>
          <w:szCs w:val="22"/>
          <w:highlight w:val="green"/>
        </w:rPr>
      </w:pPr>
      <w:r w:rsidRPr="00197BDB">
        <w:rPr>
          <w:sz w:val="22"/>
          <w:szCs w:val="22"/>
          <w:highlight w:val="green"/>
        </w:rPr>
        <w:t>Agreement</w:t>
      </w:r>
    </w:p>
    <w:p w14:paraId="3C4B3554" w14:textId="77777777" w:rsidR="00A4357B" w:rsidRPr="00197BDB" w:rsidRDefault="00A4357B" w:rsidP="00A4357B">
      <w:pPr>
        <w:rPr>
          <w:sz w:val="22"/>
          <w:szCs w:val="22"/>
        </w:rPr>
      </w:pPr>
      <w:r w:rsidRPr="00197BDB">
        <w:rPr>
          <w:sz w:val="22"/>
          <w:szCs w:val="22"/>
        </w:rPr>
        <w:t>For M-TRP PUSCH reliability enhancement, support single DCI based PUSCH transmission/repetition scheme(s). </w:t>
      </w:r>
    </w:p>
    <w:p w14:paraId="2C49BEB2" w14:textId="77777777" w:rsidR="00A4357B" w:rsidRPr="00197BDB" w:rsidRDefault="00A4357B" w:rsidP="00A4357B">
      <w:pPr>
        <w:pStyle w:val="af0"/>
        <w:numPr>
          <w:ilvl w:val="0"/>
          <w:numId w:val="27"/>
        </w:numPr>
        <w:autoSpaceDN w:val="0"/>
        <w:spacing w:after="0" w:line="240" w:lineRule="auto"/>
        <w:jc w:val="both"/>
        <w:rPr>
          <w:rFonts w:ascii="Times New Roman" w:hAnsi="Times New Roman"/>
        </w:rPr>
      </w:pPr>
      <w:r w:rsidRPr="00197BDB">
        <w:rPr>
          <w:rFonts w:ascii="Times New Roman" w:hAnsi="Times New Roman"/>
        </w:rPr>
        <w:t>Further study multi-DCI based PUSCH transmission/repetition scheme(s) to identify potential gains and required enhancements. </w:t>
      </w:r>
    </w:p>
    <w:p w14:paraId="2425762D" w14:textId="77777777" w:rsidR="00A4357B" w:rsidRPr="00197BDB" w:rsidRDefault="00A4357B" w:rsidP="00A4357B">
      <w:pPr>
        <w:pStyle w:val="af0"/>
        <w:numPr>
          <w:ilvl w:val="0"/>
          <w:numId w:val="27"/>
        </w:numPr>
        <w:autoSpaceDN w:val="0"/>
        <w:spacing w:after="0" w:line="240" w:lineRule="auto"/>
        <w:jc w:val="both"/>
        <w:rPr>
          <w:rFonts w:ascii="Times New Roman" w:hAnsi="Times New Roman"/>
        </w:rPr>
      </w:pPr>
      <w:r w:rsidRPr="00197BDB">
        <w:rPr>
          <w:rFonts w:ascii="Times New Roman" w:hAnsi="Times New Roman"/>
        </w:rPr>
        <w:t>Note: This agreement does not reflect any prioritization of single DCI based PUSCH transmission/repetition over multi-DCI based PUSCH transmission/repetition. Ran1 can further discuss that in the next meeting.  </w:t>
      </w:r>
    </w:p>
    <w:p w14:paraId="4C336913" w14:textId="77777777" w:rsidR="00A4357B" w:rsidRPr="00197BDB" w:rsidRDefault="00A4357B" w:rsidP="00A4357B">
      <w:pPr>
        <w:rPr>
          <w:rStyle w:val="aff0"/>
          <w:b w:val="0"/>
          <w:bCs w:val="0"/>
          <w:color w:val="000000"/>
          <w:sz w:val="22"/>
          <w:szCs w:val="22"/>
          <w:shd w:val="clear" w:color="auto" w:fill="00FF00"/>
        </w:rPr>
      </w:pPr>
    </w:p>
    <w:p w14:paraId="6B52D7BD" w14:textId="77777777" w:rsidR="00A4357B" w:rsidRPr="00197BDB" w:rsidRDefault="00A4357B" w:rsidP="00A4357B">
      <w:pPr>
        <w:jc w:val="both"/>
        <w:rPr>
          <w:sz w:val="22"/>
          <w:szCs w:val="22"/>
          <w:highlight w:val="green"/>
        </w:rPr>
      </w:pPr>
      <w:r w:rsidRPr="00197BDB">
        <w:rPr>
          <w:sz w:val="22"/>
          <w:szCs w:val="22"/>
          <w:highlight w:val="green"/>
        </w:rPr>
        <w:t xml:space="preserve">Agreement </w:t>
      </w:r>
    </w:p>
    <w:p w14:paraId="642B65B2" w14:textId="77777777" w:rsidR="00A4357B" w:rsidRPr="00197BDB" w:rsidRDefault="00A4357B" w:rsidP="00A4357B">
      <w:pPr>
        <w:rPr>
          <w:sz w:val="22"/>
          <w:szCs w:val="22"/>
        </w:rPr>
      </w:pPr>
      <w:r w:rsidRPr="00197BDB">
        <w:rPr>
          <w:sz w:val="22"/>
          <w:szCs w:val="22"/>
        </w:rPr>
        <w:t xml:space="preserve">For single DCI based M-TRP PUSCH reliability enhancement, support </w:t>
      </w:r>
      <w:proofErr w:type="spellStart"/>
      <w:r w:rsidRPr="00197BDB">
        <w:rPr>
          <w:sz w:val="22"/>
          <w:szCs w:val="22"/>
        </w:rPr>
        <w:t>TDMed</w:t>
      </w:r>
      <w:proofErr w:type="spellEnd"/>
      <w:r w:rsidRPr="00197BDB">
        <w:rPr>
          <w:sz w:val="22"/>
          <w:szCs w:val="22"/>
        </w:rPr>
        <w:t xml:space="preserve"> PUSCH repetition scheme(s) based on Rel-16 PUSCH repetition Type A and Type B.</w:t>
      </w:r>
    </w:p>
    <w:p w14:paraId="6FE9370D" w14:textId="77777777" w:rsidR="00A4357B" w:rsidRPr="00197BDB" w:rsidRDefault="00A4357B" w:rsidP="00A4357B">
      <w:pPr>
        <w:pStyle w:val="af0"/>
        <w:numPr>
          <w:ilvl w:val="0"/>
          <w:numId w:val="27"/>
        </w:numPr>
        <w:autoSpaceDN w:val="0"/>
        <w:spacing w:after="0" w:line="240" w:lineRule="auto"/>
        <w:jc w:val="both"/>
        <w:rPr>
          <w:rFonts w:ascii="Times New Roman" w:hAnsi="Times New Roman"/>
        </w:rPr>
      </w:pPr>
      <w:r w:rsidRPr="00197BDB">
        <w:rPr>
          <w:rFonts w:ascii="Times New Roman" w:hAnsi="Times New Roman"/>
        </w:rPr>
        <w:t>Further study PUSCH transmission without repetition as a potential candidate M-TRP PUSCH scheme</w:t>
      </w:r>
    </w:p>
    <w:p w14:paraId="60F1E24F" w14:textId="77777777" w:rsidR="00A4357B" w:rsidRPr="00197BDB" w:rsidRDefault="00A4357B" w:rsidP="00A4357B">
      <w:pPr>
        <w:rPr>
          <w:sz w:val="22"/>
          <w:szCs w:val="22"/>
          <w:lang w:eastAsia="x-none"/>
        </w:rPr>
      </w:pPr>
    </w:p>
    <w:p w14:paraId="3A83E2D1" w14:textId="77777777" w:rsidR="00A4357B" w:rsidRPr="00197BDB" w:rsidRDefault="00A4357B" w:rsidP="00A4357B">
      <w:pPr>
        <w:rPr>
          <w:sz w:val="22"/>
          <w:szCs w:val="22"/>
          <w:lang w:eastAsia="ko-KR"/>
        </w:rPr>
      </w:pPr>
      <w:r w:rsidRPr="00197BDB">
        <w:rPr>
          <w:rStyle w:val="aff0"/>
          <w:sz w:val="22"/>
          <w:szCs w:val="22"/>
          <w:highlight w:val="green"/>
        </w:rPr>
        <w:t>Agreement</w:t>
      </w:r>
    </w:p>
    <w:p w14:paraId="70A137E7" w14:textId="77777777" w:rsidR="00A4357B" w:rsidRPr="00197BDB" w:rsidRDefault="00A4357B" w:rsidP="00A4357B">
      <w:pPr>
        <w:rPr>
          <w:sz w:val="22"/>
          <w:szCs w:val="22"/>
        </w:rPr>
      </w:pPr>
      <w:r w:rsidRPr="00197BDB">
        <w:rPr>
          <w:sz w:val="22"/>
          <w:szCs w:val="22"/>
        </w:rPr>
        <w:t>To support single DCI based M-TRP PUSCH repetition scheme(s), up to two beams are supported. RAN1 shall further study the details considering,</w:t>
      </w:r>
    </w:p>
    <w:p w14:paraId="73EA79CC" w14:textId="77777777" w:rsidR="00A4357B" w:rsidRPr="00197BDB" w:rsidRDefault="00A4357B" w:rsidP="00A4357B">
      <w:pPr>
        <w:pStyle w:val="af0"/>
        <w:numPr>
          <w:ilvl w:val="0"/>
          <w:numId w:val="28"/>
        </w:numPr>
        <w:autoSpaceDN w:val="0"/>
        <w:spacing w:after="0" w:line="240" w:lineRule="auto"/>
        <w:ind w:left="800" w:hanging="400"/>
        <w:rPr>
          <w:rFonts w:ascii="Times New Roman" w:hAnsi="Times New Roman"/>
        </w:rPr>
      </w:pPr>
      <w:r w:rsidRPr="00197BDB">
        <w:rPr>
          <w:rFonts w:ascii="Times New Roman" w:hAnsi="Times New Roman"/>
        </w:rPr>
        <w:t>Codebook based and non-codebook based PUSCH  </w:t>
      </w:r>
    </w:p>
    <w:p w14:paraId="054F8212" w14:textId="77777777" w:rsidR="00A4357B" w:rsidRPr="00197BDB" w:rsidRDefault="00A4357B" w:rsidP="00A4357B">
      <w:pPr>
        <w:pStyle w:val="af0"/>
        <w:numPr>
          <w:ilvl w:val="0"/>
          <w:numId w:val="28"/>
        </w:numPr>
        <w:autoSpaceDN w:val="0"/>
        <w:spacing w:after="0" w:line="240" w:lineRule="auto"/>
        <w:ind w:left="800" w:hanging="400"/>
        <w:rPr>
          <w:rFonts w:ascii="Times New Roman" w:hAnsi="Times New Roman"/>
        </w:rPr>
      </w:pPr>
      <w:r w:rsidRPr="00197BDB">
        <w:rPr>
          <w:rFonts w:ascii="Times New Roman" w:hAnsi="Times New Roman"/>
        </w:rPr>
        <w:t>Enhancements on SRI/TPMI/power control parameters/any other </w:t>
      </w:r>
    </w:p>
    <w:p w14:paraId="563DA2DC" w14:textId="77777777" w:rsidR="00A4357B" w:rsidRPr="00197BDB" w:rsidRDefault="00A4357B" w:rsidP="00A4357B">
      <w:pPr>
        <w:rPr>
          <w:sz w:val="22"/>
          <w:szCs w:val="22"/>
        </w:rPr>
      </w:pPr>
      <w:r w:rsidRPr="00197BDB">
        <w:rPr>
          <w:sz w:val="22"/>
          <w:szCs w:val="22"/>
        </w:rPr>
        <w:t>Note1: Companies are encouraged to provide additional details on how above enhancements are applied to different PUSCH repetitions (e.g. mapping between PUSCH repetitions and beams)</w:t>
      </w:r>
    </w:p>
    <w:p w14:paraId="159DC637" w14:textId="77777777" w:rsidR="00A4357B" w:rsidRPr="00197BDB" w:rsidRDefault="00A4357B" w:rsidP="00A4357B">
      <w:pPr>
        <w:rPr>
          <w:sz w:val="22"/>
          <w:szCs w:val="22"/>
        </w:rPr>
      </w:pPr>
      <w:r w:rsidRPr="00197BDB">
        <w:rPr>
          <w:sz w:val="22"/>
          <w:szCs w:val="22"/>
        </w:rPr>
        <w:t>Note2: Studying enhancements/aspects related to TA is not precluded.</w:t>
      </w:r>
    </w:p>
    <w:p w14:paraId="60C9DBDC" w14:textId="77777777" w:rsidR="00A4357B" w:rsidRPr="00197BDB" w:rsidRDefault="00A4357B" w:rsidP="00A4357B">
      <w:pPr>
        <w:rPr>
          <w:bCs/>
          <w:sz w:val="22"/>
          <w:szCs w:val="22"/>
          <w:lang w:eastAsia="x-none"/>
        </w:rPr>
      </w:pPr>
    </w:p>
    <w:p w14:paraId="3B046362" w14:textId="77777777" w:rsidR="00A4357B" w:rsidRPr="00197BDB" w:rsidRDefault="00A4357B" w:rsidP="00A4357B">
      <w:pPr>
        <w:rPr>
          <w:bCs/>
          <w:sz w:val="22"/>
          <w:szCs w:val="22"/>
          <w:highlight w:val="green"/>
          <w:lang w:eastAsia="x-none"/>
        </w:rPr>
      </w:pPr>
      <w:r w:rsidRPr="00197BDB">
        <w:rPr>
          <w:bCs/>
          <w:sz w:val="22"/>
          <w:szCs w:val="22"/>
          <w:highlight w:val="green"/>
          <w:lang w:eastAsia="x-none"/>
        </w:rPr>
        <w:t>Agreement</w:t>
      </w:r>
    </w:p>
    <w:p w14:paraId="326585FD" w14:textId="77777777" w:rsidR="00A4357B" w:rsidRPr="00197BDB" w:rsidRDefault="00A4357B" w:rsidP="00A4357B">
      <w:pPr>
        <w:rPr>
          <w:sz w:val="22"/>
          <w:szCs w:val="22"/>
        </w:rPr>
      </w:pPr>
      <w:r w:rsidRPr="00197BDB">
        <w:rPr>
          <w:sz w:val="22"/>
          <w:szCs w:val="22"/>
        </w:rPr>
        <w:t>On the mapping between PUSCH repetitions and beams in single DCI based multi-TRP PUSCH repetition Type A and Type B, further study the following, </w:t>
      </w:r>
    </w:p>
    <w:p w14:paraId="7BD1F726" w14:textId="77777777" w:rsidR="00A4357B" w:rsidRPr="00197BDB" w:rsidRDefault="00A4357B" w:rsidP="00A4357B">
      <w:pPr>
        <w:numPr>
          <w:ilvl w:val="0"/>
          <w:numId w:val="29"/>
        </w:numPr>
        <w:rPr>
          <w:sz w:val="22"/>
          <w:szCs w:val="22"/>
        </w:rPr>
      </w:pPr>
      <w:r w:rsidRPr="00197BDB">
        <w:rPr>
          <w:sz w:val="22"/>
          <w:szCs w:val="22"/>
        </w:rPr>
        <w:t>For both PUSCH repetition Type A and B, how the beams are mapped to different PUSCH repetitions (or slots/frequency hops),</w:t>
      </w:r>
    </w:p>
    <w:p w14:paraId="41036E81" w14:textId="77777777" w:rsidR="00A4357B" w:rsidRPr="00197BDB" w:rsidRDefault="00A4357B" w:rsidP="00A4357B">
      <w:pPr>
        <w:numPr>
          <w:ilvl w:val="1"/>
          <w:numId w:val="30"/>
        </w:numPr>
        <w:rPr>
          <w:sz w:val="22"/>
          <w:szCs w:val="22"/>
        </w:rPr>
      </w:pPr>
      <w:r w:rsidRPr="00197BDB">
        <w:rPr>
          <w:sz w:val="22"/>
          <w:szCs w:val="22"/>
        </w:rPr>
        <w:t xml:space="preserve">Alt.1: cyclical mapping pattern (the first and second beam are applied to the first and second PUSCH repetition, respectively, and the same beam mapping pattern continues to the remaining PUSCH repetitions). </w:t>
      </w:r>
    </w:p>
    <w:p w14:paraId="3BB334E3" w14:textId="77777777" w:rsidR="00A4357B" w:rsidRPr="00197BDB" w:rsidRDefault="00A4357B" w:rsidP="00A4357B">
      <w:pPr>
        <w:numPr>
          <w:ilvl w:val="1"/>
          <w:numId w:val="30"/>
        </w:numPr>
        <w:rPr>
          <w:sz w:val="22"/>
          <w:szCs w:val="22"/>
        </w:rPr>
      </w:pPr>
      <w:r w:rsidRPr="00197BDB">
        <w:rPr>
          <w:sz w:val="22"/>
          <w:szCs w:val="22"/>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6500C320" w14:textId="77777777" w:rsidR="00A4357B" w:rsidRPr="00197BDB" w:rsidRDefault="00A4357B" w:rsidP="00A4357B">
      <w:pPr>
        <w:numPr>
          <w:ilvl w:val="1"/>
          <w:numId w:val="30"/>
        </w:numPr>
        <w:rPr>
          <w:sz w:val="22"/>
          <w:szCs w:val="22"/>
        </w:rPr>
      </w:pPr>
      <w:r w:rsidRPr="00197BDB">
        <w:rPr>
          <w:sz w:val="22"/>
          <w:szCs w:val="22"/>
        </w:rPr>
        <w:lastRenderedPageBreak/>
        <w:t xml:space="preserve">Alt.3: Half-Half pattern (the first beam is applied to the first half of PUSCH repetitions, and the second beam is applied to the second half of PUSCH repetitions) </w:t>
      </w:r>
    </w:p>
    <w:p w14:paraId="694A9A95" w14:textId="77777777" w:rsidR="00A4357B" w:rsidRPr="00197BDB" w:rsidRDefault="00A4357B" w:rsidP="00A4357B">
      <w:pPr>
        <w:numPr>
          <w:ilvl w:val="1"/>
          <w:numId w:val="30"/>
        </w:numPr>
        <w:rPr>
          <w:sz w:val="22"/>
          <w:szCs w:val="22"/>
        </w:rPr>
      </w:pPr>
      <w:r w:rsidRPr="00197BDB">
        <w:rPr>
          <w:sz w:val="22"/>
          <w:szCs w:val="22"/>
        </w:rPr>
        <w:t>Alt.</w:t>
      </w:r>
      <w:r w:rsidRPr="00197BDB">
        <w:rPr>
          <w:strike/>
          <w:sz w:val="22"/>
          <w:szCs w:val="22"/>
        </w:rPr>
        <w:t>3</w:t>
      </w:r>
      <w:r w:rsidRPr="00197BDB">
        <w:rPr>
          <w:sz w:val="22"/>
          <w:szCs w:val="22"/>
        </w:rPr>
        <w:t>4: Other variants (e.g. configurable mapping patterns)</w:t>
      </w:r>
    </w:p>
    <w:p w14:paraId="6E193EE9" w14:textId="77777777" w:rsidR="00A4357B" w:rsidRPr="00197BDB" w:rsidRDefault="00A4357B" w:rsidP="00A4357B">
      <w:pPr>
        <w:numPr>
          <w:ilvl w:val="1"/>
          <w:numId w:val="30"/>
        </w:numPr>
        <w:rPr>
          <w:sz w:val="22"/>
          <w:szCs w:val="22"/>
        </w:rPr>
      </w:pPr>
      <w:r w:rsidRPr="00197BDB">
        <w:rPr>
          <w:sz w:val="22"/>
          <w:szCs w:val="22"/>
        </w:rPr>
        <w:t xml:space="preserve">Note1: For PUSCH repetition type B, the variants considering slot level beam mapping with the same mapping principals (replacing repetition with slot) in Alt.1/2/3 are also included. </w:t>
      </w:r>
    </w:p>
    <w:p w14:paraId="598F695A" w14:textId="77777777" w:rsidR="00A4357B" w:rsidRPr="00197BDB" w:rsidRDefault="00A4357B" w:rsidP="00A4357B">
      <w:pPr>
        <w:numPr>
          <w:ilvl w:val="1"/>
          <w:numId w:val="30"/>
        </w:numPr>
        <w:rPr>
          <w:sz w:val="22"/>
          <w:szCs w:val="22"/>
        </w:rPr>
      </w:pPr>
      <w:r w:rsidRPr="00197BDB">
        <w:rPr>
          <w:sz w:val="22"/>
          <w:szCs w:val="22"/>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6DC99382" w14:textId="77777777" w:rsidR="00A4357B" w:rsidRPr="00197BDB" w:rsidRDefault="00A4357B" w:rsidP="00A4357B">
      <w:pPr>
        <w:numPr>
          <w:ilvl w:val="0"/>
          <w:numId w:val="29"/>
        </w:numPr>
        <w:rPr>
          <w:sz w:val="22"/>
          <w:szCs w:val="22"/>
        </w:rPr>
      </w:pPr>
      <w:r w:rsidRPr="00197BDB">
        <w:rPr>
          <w:sz w:val="22"/>
          <w:szCs w:val="22"/>
        </w:rPr>
        <w:t>For PUSCH repetition Type B, which repetition type that the beams shall consider for the mapping,</w:t>
      </w:r>
    </w:p>
    <w:p w14:paraId="692CDF0E" w14:textId="77777777" w:rsidR="00A4357B" w:rsidRPr="00197BDB" w:rsidRDefault="00A4357B" w:rsidP="00A4357B">
      <w:pPr>
        <w:numPr>
          <w:ilvl w:val="1"/>
          <w:numId w:val="31"/>
        </w:numPr>
        <w:rPr>
          <w:sz w:val="22"/>
          <w:szCs w:val="22"/>
        </w:rPr>
      </w:pPr>
      <w:r w:rsidRPr="00197BDB">
        <w:rPr>
          <w:sz w:val="22"/>
          <w:szCs w:val="22"/>
        </w:rPr>
        <w:t>Alt.1: beams are mapped to the nominal repetitions</w:t>
      </w:r>
    </w:p>
    <w:p w14:paraId="79760D73" w14:textId="77777777" w:rsidR="00A4357B" w:rsidRPr="00197BDB" w:rsidRDefault="00A4357B" w:rsidP="00A4357B">
      <w:pPr>
        <w:numPr>
          <w:ilvl w:val="1"/>
          <w:numId w:val="31"/>
        </w:numPr>
        <w:rPr>
          <w:sz w:val="22"/>
          <w:szCs w:val="22"/>
        </w:rPr>
      </w:pPr>
      <w:r w:rsidRPr="00197BDB">
        <w:rPr>
          <w:sz w:val="22"/>
          <w:szCs w:val="22"/>
        </w:rPr>
        <w:t>Alt.2: beams are mapped to the actual repetitions</w:t>
      </w:r>
    </w:p>
    <w:p w14:paraId="40EEEE29" w14:textId="77777777" w:rsidR="00A4357B" w:rsidRPr="00197BDB" w:rsidRDefault="00A4357B" w:rsidP="00A4357B">
      <w:pPr>
        <w:numPr>
          <w:ilvl w:val="1"/>
          <w:numId w:val="31"/>
        </w:numPr>
        <w:rPr>
          <w:sz w:val="22"/>
          <w:szCs w:val="22"/>
        </w:rPr>
      </w:pPr>
      <w:r w:rsidRPr="00197BDB">
        <w:rPr>
          <w:sz w:val="22"/>
          <w:szCs w:val="22"/>
        </w:rPr>
        <w:t>Alt.3: beams are mapped to different slots (not in the granularity of actual/nominal repetition)</w:t>
      </w:r>
    </w:p>
    <w:p w14:paraId="29337EA0" w14:textId="77777777" w:rsidR="00A4357B" w:rsidRPr="00197BDB" w:rsidRDefault="00A4357B" w:rsidP="00A4357B">
      <w:pPr>
        <w:numPr>
          <w:ilvl w:val="1"/>
          <w:numId w:val="31"/>
        </w:numPr>
        <w:rPr>
          <w:sz w:val="22"/>
          <w:szCs w:val="22"/>
        </w:rPr>
      </w:pPr>
      <w:r w:rsidRPr="00197BDB">
        <w:rPr>
          <w:sz w:val="22"/>
          <w:szCs w:val="22"/>
        </w:rPr>
        <w:t>Alt.4: Other variants</w:t>
      </w:r>
    </w:p>
    <w:p w14:paraId="378D90E6" w14:textId="77777777" w:rsidR="00A4357B" w:rsidRPr="00197BDB" w:rsidRDefault="00A4357B" w:rsidP="00A4357B">
      <w:pPr>
        <w:numPr>
          <w:ilvl w:val="0"/>
          <w:numId w:val="29"/>
        </w:numPr>
        <w:rPr>
          <w:sz w:val="22"/>
          <w:szCs w:val="22"/>
        </w:rPr>
      </w:pPr>
      <w:r w:rsidRPr="00197BDB">
        <w:rPr>
          <w:sz w:val="22"/>
          <w:szCs w:val="22"/>
        </w:rPr>
        <w:t>Consider additional requirements on switching gap(s) between two PUSCH repetitions towards different TRPs considering beam switching latency aspects.</w:t>
      </w:r>
    </w:p>
    <w:p w14:paraId="4CFC9A0D" w14:textId="77777777" w:rsidR="00A4357B" w:rsidRPr="00197BDB" w:rsidRDefault="00A4357B" w:rsidP="00A4357B">
      <w:pPr>
        <w:numPr>
          <w:ilvl w:val="0"/>
          <w:numId w:val="29"/>
        </w:numPr>
        <w:rPr>
          <w:sz w:val="22"/>
          <w:szCs w:val="22"/>
        </w:rPr>
      </w:pPr>
      <w:r w:rsidRPr="00197BDB">
        <w:rPr>
          <w:sz w:val="22"/>
          <w:szCs w:val="22"/>
        </w:rPr>
        <w:t xml:space="preserve">Note: use of the above solutions to multi-DCI based PUSCH repetition and </w:t>
      </w:r>
      <w:proofErr w:type="spellStart"/>
      <w:r w:rsidRPr="00197BDB">
        <w:rPr>
          <w:sz w:val="22"/>
          <w:szCs w:val="22"/>
        </w:rPr>
        <w:t>TDMed</w:t>
      </w:r>
      <w:proofErr w:type="spellEnd"/>
      <w:r w:rsidRPr="00197BDB">
        <w:rPr>
          <w:sz w:val="22"/>
          <w:szCs w:val="22"/>
        </w:rPr>
        <w:t xml:space="preserve"> PUSCH transmission without repetition (when there are agreed to support) is not precluded.</w:t>
      </w:r>
    </w:p>
    <w:p w14:paraId="75B9E5D6" w14:textId="004912B2" w:rsidR="00BB3986" w:rsidRPr="00BB3986" w:rsidRDefault="00BB3986" w:rsidP="00BB3986">
      <w:pPr>
        <w:snapToGrid w:val="0"/>
        <w:spacing w:beforeLines="50" w:before="120" w:afterLines="50" w:after="120"/>
        <w:jc w:val="both"/>
        <w:rPr>
          <w:rFonts w:eastAsia="微软雅黑"/>
          <w:sz w:val="22"/>
          <w:szCs w:val="22"/>
          <w:lang w:val="en-GB"/>
        </w:rPr>
      </w:pPr>
      <w:r w:rsidRPr="00BB3986">
        <w:rPr>
          <w:rFonts w:eastAsia="微软雅黑"/>
          <w:sz w:val="22"/>
          <w:szCs w:val="22"/>
          <w:lang w:val="en-GB"/>
        </w:rPr>
        <w:t xml:space="preserve">In this contribution, the </w:t>
      </w:r>
      <w:r w:rsidRPr="00BB3986">
        <w:rPr>
          <w:rFonts w:eastAsia="微软雅黑" w:hint="eastAsia"/>
          <w:sz w:val="22"/>
          <w:szCs w:val="22"/>
          <w:lang w:val="en-GB"/>
        </w:rPr>
        <w:t xml:space="preserve">potential </w:t>
      </w:r>
      <w:r w:rsidRPr="00BB3986">
        <w:rPr>
          <w:rFonts w:eastAsia="微软雅黑"/>
          <w:sz w:val="22"/>
          <w:szCs w:val="22"/>
          <w:lang w:val="en-GB"/>
        </w:rPr>
        <w:t>enhancements</w:t>
      </w:r>
      <w:r w:rsidRPr="00BB3986">
        <w:rPr>
          <w:rFonts w:eastAsia="微软雅黑" w:hint="eastAsia"/>
          <w:sz w:val="22"/>
          <w:szCs w:val="22"/>
          <w:lang w:val="en-GB"/>
        </w:rPr>
        <w:t xml:space="preserve"> </w:t>
      </w:r>
      <w:r w:rsidRPr="00BB3986">
        <w:rPr>
          <w:rFonts w:eastAsia="微软雅黑"/>
          <w:sz w:val="22"/>
          <w:szCs w:val="22"/>
          <w:lang w:val="en-GB"/>
        </w:rPr>
        <w:t>on PDCCH</w:t>
      </w:r>
      <w:r w:rsidRPr="00BB3986">
        <w:rPr>
          <w:rFonts w:eastAsia="微软雅黑" w:hint="eastAsia"/>
          <w:sz w:val="22"/>
          <w:szCs w:val="22"/>
          <w:lang w:val="en-GB"/>
        </w:rPr>
        <w:t xml:space="preserve">, </w:t>
      </w:r>
      <w:r w:rsidR="00770D87" w:rsidRPr="00BB3986">
        <w:rPr>
          <w:rFonts w:eastAsia="微软雅黑" w:hint="eastAsia"/>
          <w:sz w:val="22"/>
          <w:szCs w:val="22"/>
          <w:lang w:val="en-GB"/>
        </w:rPr>
        <w:t xml:space="preserve">PUSCH </w:t>
      </w:r>
      <w:r w:rsidRPr="00BB3986">
        <w:rPr>
          <w:rFonts w:eastAsia="微软雅黑" w:hint="eastAsia"/>
          <w:sz w:val="22"/>
          <w:szCs w:val="22"/>
          <w:lang w:val="en-GB"/>
        </w:rPr>
        <w:t>and</w:t>
      </w:r>
      <w:r w:rsidR="00770D87" w:rsidRPr="00770D87">
        <w:rPr>
          <w:rFonts w:eastAsia="微软雅黑" w:hint="eastAsia"/>
          <w:sz w:val="22"/>
          <w:szCs w:val="22"/>
          <w:lang w:val="en-GB"/>
        </w:rPr>
        <w:t xml:space="preserve"> </w:t>
      </w:r>
      <w:r w:rsidR="00770D87" w:rsidRPr="00BB3986">
        <w:rPr>
          <w:rFonts w:eastAsia="微软雅黑" w:hint="eastAsia"/>
          <w:sz w:val="22"/>
          <w:szCs w:val="22"/>
          <w:lang w:val="en-GB"/>
        </w:rPr>
        <w:t>PUCCH</w:t>
      </w:r>
      <w:r w:rsidR="00770D87">
        <w:rPr>
          <w:rFonts w:eastAsia="微软雅黑" w:hint="eastAsia"/>
          <w:sz w:val="22"/>
          <w:szCs w:val="22"/>
          <w:lang w:val="en-GB" w:eastAsia="zh-CN"/>
        </w:rPr>
        <w:t xml:space="preserve"> </w:t>
      </w:r>
      <w:r w:rsidRPr="00BB3986">
        <w:rPr>
          <w:rFonts w:eastAsia="微软雅黑"/>
          <w:sz w:val="22"/>
          <w:szCs w:val="22"/>
          <w:lang w:val="en-GB"/>
        </w:rPr>
        <w:t>are discussed</w:t>
      </w:r>
      <w:r w:rsidRPr="00BB3986">
        <w:rPr>
          <w:rFonts w:eastAsia="微软雅黑" w:hint="eastAsia"/>
          <w:sz w:val="22"/>
          <w:szCs w:val="22"/>
          <w:lang w:val="en-GB"/>
        </w:rPr>
        <w:t>.</w:t>
      </w:r>
    </w:p>
    <w:p w14:paraId="0EE4EF92" w14:textId="77777777" w:rsidR="008E393A" w:rsidRDefault="008E393A" w:rsidP="008E393A">
      <w:pPr>
        <w:pStyle w:val="1"/>
        <w:tabs>
          <w:tab w:val="clear" w:pos="567"/>
          <w:tab w:val="num" w:pos="3261"/>
        </w:tabs>
        <w:spacing w:after="120"/>
        <w:ind w:left="284" w:hanging="284"/>
        <w:rPr>
          <w:rFonts w:eastAsia="宋体"/>
          <w:lang w:eastAsia="zh-CN"/>
        </w:rPr>
      </w:pPr>
      <w:r>
        <w:rPr>
          <w:rFonts w:eastAsia="宋体" w:hint="eastAsia"/>
          <w:lang w:eastAsia="zh-CN"/>
        </w:rPr>
        <w:t>Enhancements on PDCCH</w:t>
      </w:r>
    </w:p>
    <w:p w14:paraId="7FC764AA" w14:textId="77777777" w:rsidR="008E393A" w:rsidRPr="00634F6F" w:rsidRDefault="008E393A" w:rsidP="008E393A">
      <w:pPr>
        <w:pStyle w:val="2"/>
        <w:rPr>
          <w:rFonts w:eastAsiaTheme="minorEastAsia"/>
          <w:sz w:val="22"/>
          <w:szCs w:val="22"/>
          <w:lang w:eastAsia="zh-CN"/>
        </w:rPr>
      </w:pPr>
      <w:r w:rsidRPr="00634F6F">
        <w:rPr>
          <w:rFonts w:eastAsiaTheme="minorEastAsia" w:hint="eastAsia"/>
          <w:sz w:val="22"/>
          <w:szCs w:val="22"/>
          <w:lang w:eastAsia="zh-CN"/>
        </w:rPr>
        <w:t>Multiplexing schemes</w:t>
      </w:r>
      <w:r w:rsidRPr="00634F6F">
        <w:rPr>
          <w:rFonts w:eastAsiaTheme="minorEastAsia"/>
          <w:sz w:val="22"/>
          <w:szCs w:val="22"/>
          <w:lang w:val="en-US" w:eastAsia="zh-CN"/>
        </w:rPr>
        <w:t xml:space="preserve"> </w:t>
      </w:r>
    </w:p>
    <w:p w14:paraId="1F6DC98B" w14:textId="77777777" w:rsidR="008E393A" w:rsidRPr="00634F6F" w:rsidRDefault="008E393A" w:rsidP="008E393A">
      <w:pPr>
        <w:pStyle w:val="a1"/>
        <w:rPr>
          <w:rFonts w:eastAsiaTheme="minorEastAsia"/>
          <w:sz w:val="22"/>
          <w:szCs w:val="22"/>
          <w:lang w:val="x-none" w:eastAsia="zh-CN"/>
        </w:rPr>
      </w:pPr>
      <w:r w:rsidRPr="00634F6F">
        <w:rPr>
          <w:rFonts w:eastAsiaTheme="minorEastAsia" w:hint="eastAsia"/>
          <w:sz w:val="22"/>
          <w:szCs w:val="22"/>
          <w:lang w:val="x-none" w:eastAsia="zh-CN"/>
        </w:rPr>
        <w:t xml:space="preserve">In RAN1#102-e meeting, it was agreed to study the following multiplexing schemes: TDM, FDM and SFN. </w:t>
      </w:r>
      <w:r w:rsidRPr="00634F6F">
        <w:rPr>
          <w:sz w:val="22"/>
          <w:szCs w:val="22"/>
          <w:lang w:eastAsia="zh-CN"/>
        </w:rPr>
        <w:t>Combinations of the schemes are not precluded, and they can be discussed at a later stage.</w:t>
      </w:r>
      <w:r w:rsidRPr="00634F6F">
        <w:rPr>
          <w:rFonts w:eastAsiaTheme="minorEastAsia" w:hint="eastAsia"/>
          <w:sz w:val="22"/>
          <w:szCs w:val="22"/>
          <w:lang w:val="x-none" w:eastAsia="zh-CN"/>
        </w:rPr>
        <w:t xml:space="preserve">  Considering that PDCCH can only be transmitted in CORESET which occupies time and frequency domain resources, multiplexing schemes for PDCCH can be further divided into intra-CORESET multiplexing, inter-CORESET multiplexing and SFN. Inter-CORESET multiplexing can be further divided according to the positions of the CORESETs. Therefore, multiplexing schemes can be,</w:t>
      </w:r>
    </w:p>
    <w:p w14:paraId="51D98FAB" w14:textId="77777777" w:rsidR="008E393A" w:rsidRPr="00634F6F" w:rsidRDefault="008E393A" w:rsidP="008E393A">
      <w:pPr>
        <w:pStyle w:val="a1"/>
        <w:numPr>
          <w:ilvl w:val="0"/>
          <w:numId w:val="47"/>
        </w:numPr>
        <w:rPr>
          <w:rFonts w:eastAsiaTheme="minorEastAsia"/>
          <w:sz w:val="22"/>
          <w:szCs w:val="22"/>
          <w:lang w:val="x-none" w:eastAsia="zh-CN"/>
        </w:rPr>
      </w:pPr>
      <w:r w:rsidRPr="00634F6F">
        <w:rPr>
          <w:rFonts w:eastAsiaTheme="minorEastAsia" w:hint="eastAsia"/>
          <w:sz w:val="22"/>
          <w:szCs w:val="22"/>
          <w:lang w:val="x-none" w:eastAsia="zh-CN"/>
        </w:rPr>
        <w:t>Intra-CORESET multiplexing</w:t>
      </w:r>
    </w:p>
    <w:p w14:paraId="2269797A" w14:textId="77777777" w:rsidR="008E393A" w:rsidRPr="00634F6F" w:rsidRDefault="008E393A" w:rsidP="008E393A">
      <w:pPr>
        <w:pStyle w:val="a1"/>
        <w:numPr>
          <w:ilvl w:val="0"/>
          <w:numId w:val="47"/>
        </w:numPr>
        <w:rPr>
          <w:rFonts w:eastAsiaTheme="minorEastAsia"/>
          <w:sz w:val="22"/>
          <w:szCs w:val="22"/>
          <w:lang w:val="x-none" w:eastAsia="zh-CN"/>
        </w:rPr>
      </w:pPr>
      <w:r w:rsidRPr="00634F6F">
        <w:rPr>
          <w:rFonts w:eastAsiaTheme="minorEastAsia" w:hint="eastAsia"/>
          <w:sz w:val="22"/>
          <w:szCs w:val="22"/>
          <w:lang w:val="x-none" w:eastAsia="zh-CN"/>
        </w:rPr>
        <w:t>Intra-slot multiplexing with different CORESETs</w:t>
      </w:r>
    </w:p>
    <w:p w14:paraId="4365F571" w14:textId="77777777" w:rsidR="008E393A" w:rsidRPr="00634F6F" w:rsidRDefault="008E393A" w:rsidP="008E393A">
      <w:pPr>
        <w:pStyle w:val="a1"/>
        <w:numPr>
          <w:ilvl w:val="0"/>
          <w:numId w:val="47"/>
        </w:numPr>
        <w:rPr>
          <w:rFonts w:eastAsiaTheme="minorEastAsia"/>
          <w:sz w:val="22"/>
          <w:szCs w:val="22"/>
          <w:lang w:val="x-none" w:eastAsia="zh-CN"/>
        </w:rPr>
      </w:pPr>
      <w:r w:rsidRPr="00634F6F">
        <w:rPr>
          <w:rFonts w:eastAsiaTheme="minorEastAsia" w:hint="eastAsia"/>
          <w:sz w:val="22"/>
          <w:szCs w:val="22"/>
          <w:lang w:val="x-none" w:eastAsia="zh-CN"/>
        </w:rPr>
        <w:t xml:space="preserve">Inter-slot multiplexing with the same CORESET index in each slot </w:t>
      </w:r>
    </w:p>
    <w:p w14:paraId="3985CBC4" w14:textId="77777777" w:rsidR="008E393A" w:rsidRPr="00634F6F" w:rsidRDefault="008E393A" w:rsidP="008E393A">
      <w:pPr>
        <w:pStyle w:val="a1"/>
        <w:numPr>
          <w:ilvl w:val="0"/>
          <w:numId w:val="47"/>
        </w:numPr>
        <w:rPr>
          <w:rFonts w:eastAsiaTheme="minorEastAsia"/>
          <w:sz w:val="22"/>
          <w:szCs w:val="22"/>
          <w:lang w:val="x-none" w:eastAsia="zh-CN"/>
        </w:rPr>
      </w:pPr>
      <w:r w:rsidRPr="00634F6F">
        <w:rPr>
          <w:rFonts w:eastAsiaTheme="minorEastAsia" w:hint="eastAsia"/>
          <w:sz w:val="22"/>
          <w:szCs w:val="22"/>
          <w:lang w:val="x-none" w:eastAsia="zh-CN"/>
        </w:rPr>
        <w:t>Inter-slot multiplexing with different CORESET indexes in each slot</w:t>
      </w:r>
    </w:p>
    <w:p w14:paraId="5CE6DE44" w14:textId="77777777" w:rsidR="008E393A" w:rsidRPr="00634F6F" w:rsidRDefault="008E393A" w:rsidP="008E393A">
      <w:pPr>
        <w:pStyle w:val="a1"/>
        <w:numPr>
          <w:ilvl w:val="0"/>
          <w:numId w:val="47"/>
        </w:numPr>
        <w:rPr>
          <w:rFonts w:eastAsiaTheme="minorEastAsia"/>
          <w:sz w:val="22"/>
          <w:szCs w:val="22"/>
          <w:lang w:val="x-none" w:eastAsia="zh-CN"/>
        </w:rPr>
      </w:pPr>
      <w:r w:rsidRPr="00634F6F">
        <w:rPr>
          <w:rFonts w:eastAsiaTheme="minorEastAsia" w:hint="eastAsia"/>
          <w:sz w:val="22"/>
          <w:szCs w:val="22"/>
          <w:lang w:val="x-none" w:eastAsia="zh-CN"/>
        </w:rPr>
        <w:t>SFN</w:t>
      </w:r>
    </w:p>
    <w:p w14:paraId="1FE9BC29" w14:textId="77777777" w:rsidR="008E393A" w:rsidRPr="00634F6F" w:rsidRDefault="008E393A" w:rsidP="008E393A">
      <w:pPr>
        <w:pStyle w:val="a1"/>
        <w:rPr>
          <w:rFonts w:eastAsiaTheme="minorEastAsia"/>
          <w:sz w:val="22"/>
          <w:szCs w:val="22"/>
          <w:lang w:val="x-none" w:eastAsia="zh-CN"/>
        </w:rPr>
      </w:pPr>
      <w:r w:rsidRPr="00634F6F">
        <w:rPr>
          <w:rFonts w:eastAsiaTheme="minorEastAsia" w:hint="eastAsia"/>
          <w:sz w:val="22"/>
          <w:szCs w:val="22"/>
          <w:lang w:val="x-none" w:eastAsia="zh-CN"/>
        </w:rPr>
        <w:t xml:space="preserve">In this section, the above-mentioned multiplexing schemes will be analyzed. In our analysis, multiplexing schemes </w:t>
      </w:r>
      <w:r w:rsidRPr="00634F6F">
        <w:rPr>
          <w:rFonts w:eastAsiaTheme="minorEastAsia"/>
          <w:sz w:val="22"/>
          <w:szCs w:val="22"/>
          <w:lang w:val="x-none" w:eastAsia="zh-CN"/>
        </w:rPr>
        <w:t>can</w:t>
      </w:r>
      <w:r w:rsidRPr="00634F6F">
        <w:rPr>
          <w:rFonts w:eastAsiaTheme="minorEastAsia" w:hint="eastAsia"/>
          <w:sz w:val="22"/>
          <w:szCs w:val="22"/>
          <w:lang w:val="x-none" w:eastAsia="zh-CN"/>
        </w:rPr>
        <w:t xml:space="preserve"> be the multiplexing of two sets of PDCCH candidates, or the multiplexing of two parts of a PDCCH candidate. Take 2 PDCCH candidates  as an example, the comparison of the above-mentioned 5 schemes are shown in Figure 1. Note that the multiplexing of two parts of a PDCCH candidate is similar.</w:t>
      </w:r>
    </w:p>
    <w:p w14:paraId="64E4221F" w14:textId="77777777" w:rsidR="008E393A" w:rsidRPr="00DF2B55" w:rsidRDefault="008E393A" w:rsidP="008E393A">
      <w:pPr>
        <w:pStyle w:val="a1"/>
        <w:rPr>
          <w:rFonts w:eastAsiaTheme="minorEastAsia"/>
          <w:lang w:eastAsia="zh-CN"/>
        </w:rPr>
      </w:pPr>
      <w:r>
        <w:object w:dxaOrig="10659" w:dyaOrig="8042" w14:anchorId="6B4F0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351.35pt" o:ole="">
            <v:imagedata r:id="rId9" o:title=""/>
          </v:shape>
          <o:OLEObject Type="Embed" ProgID="Visio.Drawing.11" ShapeID="_x0000_i1025" DrawAspect="Content" ObjectID="_1665051205" r:id="rId10"/>
        </w:object>
      </w:r>
    </w:p>
    <w:p w14:paraId="1EFDE611" w14:textId="77777777" w:rsidR="008E393A" w:rsidRPr="00866134" w:rsidRDefault="008E393A" w:rsidP="008E393A">
      <w:pPr>
        <w:pStyle w:val="a1"/>
        <w:jc w:val="center"/>
        <w:rPr>
          <w:rFonts w:eastAsiaTheme="minorEastAsia"/>
          <w:b/>
          <w:lang w:val="x-none" w:eastAsia="zh-CN"/>
        </w:rPr>
      </w:pPr>
      <w:r w:rsidRPr="00866134">
        <w:rPr>
          <w:rFonts w:eastAsiaTheme="minorEastAsia" w:hint="eastAsia"/>
          <w:b/>
          <w:lang w:eastAsia="zh-CN"/>
        </w:rPr>
        <w:t xml:space="preserve">Figure 1 Possible </w:t>
      </w:r>
      <w:r>
        <w:rPr>
          <w:rFonts w:eastAsiaTheme="minorEastAsia"/>
          <w:b/>
          <w:lang w:eastAsia="zh-CN"/>
        </w:rPr>
        <w:t>multiplexing</w:t>
      </w:r>
      <w:r>
        <w:rPr>
          <w:rFonts w:eastAsiaTheme="minorEastAsia" w:hint="eastAsia"/>
          <w:b/>
          <w:lang w:eastAsia="zh-CN"/>
        </w:rPr>
        <w:t xml:space="preserve"> </w:t>
      </w:r>
      <w:proofErr w:type="gramStart"/>
      <w:r w:rsidRPr="00866134">
        <w:rPr>
          <w:rFonts w:eastAsiaTheme="minorEastAsia"/>
          <w:b/>
          <w:lang w:eastAsia="zh-CN"/>
        </w:rPr>
        <w:t>scheme</w:t>
      </w:r>
      <w:r>
        <w:rPr>
          <w:rFonts w:eastAsiaTheme="minorEastAsia" w:hint="eastAsia"/>
          <w:b/>
          <w:lang w:eastAsia="zh-CN"/>
        </w:rPr>
        <w:t>s</w:t>
      </w:r>
      <w:proofErr w:type="gramEnd"/>
      <w:r w:rsidRPr="00866134">
        <w:rPr>
          <w:rFonts w:eastAsiaTheme="minorEastAsia" w:hint="eastAsia"/>
          <w:b/>
          <w:lang w:eastAsia="zh-CN"/>
        </w:rPr>
        <w:t xml:space="preserve"> for PDCCH</w:t>
      </w:r>
    </w:p>
    <w:p w14:paraId="0D6FD5BF" w14:textId="77777777" w:rsidR="008E393A" w:rsidRPr="00634F6F" w:rsidRDefault="008E393A" w:rsidP="008E393A">
      <w:pPr>
        <w:pStyle w:val="a1"/>
        <w:rPr>
          <w:rFonts w:eastAsiaTheme="minorEastAsia"/>
          <w:sz w:val="22"/>
          <w:szCs w:val="22"/>
          <w:lang w:val="x-none" w:eastAsia="zh-CN"/>
        </w:rPr>
      </w:pPr>
      <w:r w:rsidRPr="00634F6F">
        <w:rPr>
          <w:rFonts w:eastAsiaTheme="minorEastAsia" w:hint="eastAsia"/>
          <w:sz w:val="22"/>
          <w:szCs w:val="22"/>
          <w:lang w:val="x-none" w:eastAsia="zh-CN"/>
        </w:rPr>
        <w:t>For intra-CORESET multiplexing</w:t>
      </w:r>
      <w:r w:rsidRPr="00634F6F">
        <w:rPr>
          <w:rFonts w:eastAsiaTheme="minorEastAsia"/>
          <w:sz w:val="22"/>
          <w:szCs w:val="22"/>
          <w:lang w:eastAsia="zh-CN"/>
        </w:rPr>
        <w:t xml:space="preserve"> (Fig. </w:t>
      </w:r>
      <w:proofErr w:type="gramStart"/>
      <w:r w:rsidRPr="00634F6F">
        <w:rPr>
          <w:rFonts w:eastAsiaTheme="minorEastAsia"/>
          <w:sz w:val="22"/>
          <w:szCs w:val="22"/>
          <w:lang w:eastAsia="zh-CN"/>
        </w:rPr>
        <w:t>1.a</w:t>
      </w:r>
      <w:proofErr w:type="gramEnd"/>
      <w:r w:rsidRPr="00634F6F">
        <w:rPr>
          <w:rFonts w:eastAsiaTheme="minorEastAsia"/>
          <w:sz w:val="22"/>
          <w:szCs w:val="22"/>
          <w:lang w:eastAsia="zh-CN"/>
        </w:rPr>
        <w:t>)</w:t>
      </w:r>
      <w:r w:rsidRPr="00634F6F">
        <w:rPr>
          <w:rFonts w:eastAsiaTheme="minorEastAsia" w:hint="eastAsia"/>
          <w:sz w:val="22"/>
          <w:szCs w:val="22"/>
          <w:lang w:val="x-none" w:eastAsia="zh-CN"/>
        </w:rPr>
        <w:t xml:space="preserve">, multiple PDCCH candidates are transmitted in the same SS set or different SS sets in one CORESET. In this scheme, all PDCCH candidates are transmitted within several symbols, and latency of the </w:t>
      </w:r>
      <w:r w:rsidRPr="00634F6F">
        <w:rPr>
          <w:rFonts w:eastAsiaTheme="minorEastAsia"/>
          <w:sz w:val="22"/>
          <w:szCs w:val="22"/>
          <w:lang w:val="x-none" w:eastAsia="zh-CN"/>
        </w:rPr>
        <w:t>transmission is</w:t>
      </w:r>
      <w:r w:rsidRPr="00634F6F">
        <w:rPr>
          <w:rFonts w:eastAsiaTheme="minorEastAsia" w:hint="eastAsia"/>
          <w:sz w:val="22"/>
          <w:szCs w:val="22"/>
          <w:lang w:val="x-none" w:eastAsia="zh-CN"/>
        </w:rPr>
        <w:t xml:space="preserve"> low. However, multiple repetitions are usually transmitted by different TRPs, which means that one CORESET shall be configured or activated at least two TCI states. Therefore, enhancements on the TCI states of the CORESET are needed. In RAN1#102-e meeting, three alternatives (Alt.1-1, Alt.1-2 and Alt.1-3) are proposed to enable two active TCI states for one CORESET. In these alternatives, one CORESET or one SS set or one PDCCH candidate can be associated with two TCI states. The supported combinations of these alternatives and options for PDCCH reliability enhancements (option 1, option 2 and option 3) will be discussed in section 2.2. Whether to down-select these alternatives or not can be considered after the supported combinations are determined.</w:t>
      </w:r>
    </w:p>
    <w:p w14:paraId="1667C360" w14:textId="77777777" w:rsidR="008E393A" w:rsidRPr="00634F6F" w:rsidRDefault="008E393A" w:rsidP="008E393A">
      <w:pPr>
        <w:pStyle w:val="a1"/>
        <w:rPr>
          <w:rFonts w:eastAsiaTheme="minorEastAsia"/>
          <w:sz w:val="22"/>
          <w:szCs w:val="22"/>
          <w:lang w:val="x-none" w:eastAsia="zh-CN"/>
        </w:rPr>
      </w:pPr>
      <w:r w:rsidRPr="00634F6F">
        <w:rPr>
          <w:rFonts w:eastAsiaTheme="minorEastAsia" w:hint="eastAsia"/>
          <w:sz w:val="22"/>
          <w:szCs w:val="22"/>
          <w:lang w:val="x-none" w:eastAsia="zh-CN"/>
        </w:rPr>
        <w:t>If the number of repetitions is large (e.g., 8, larger than the number of configured PDCCH candidates in one CORESET), one CORESET is not enough for all repetitions and other repetition schemes need to be used jointly (e.g., intra-CORESET repetition + SFN based repetition).</w:t>
      </w:r>
    </w:p>
    <w:p w14:paraId="25BEFC30" w14:textId="77777777" w:rsidR="008E393A" w:rsidRPr="00634F6F" w:rsidRDefault="008E393A" w:rsidP="008E393A">
      <w:pPr>
        <w:pStyle w:val="a1"/>
        <w:rPr>
          <w:rFonts w:eastAsiaTheme="minorEastAsia"/>
          <w:sz w:val="22"/>
          <w:szCs w:val="22"/>
          <w:lang w:val="x-none" w:eastAsia="zh-CN"/>
        </w:rPr>
      </w:pPr>
      <w:r w:rsidRPr="00634F6F">
        <w:rPr>
          <w:rFonts w:eastAsiaTheme="minorEastAsia" w:hint="eastAsia"/>
          <w:sz w:val="22"/>
          <w:szCs w:val="22"/>
          <w:lang w:val="x-none" w:eastAsia="zh-CN"/>
        </w:rPr>
        <w:t>For intra-slot multiplexing with different CORESETs</w:t>
      </w:r>
      <w:r w:rsidRPr="00634F6F">
        <w:rPr>
          <w:rFonts w:eastAsiaTheme="minorEastAsia"/>
          <w:sz w:val="22"/>
          <w:szCs w:val="22"/>
          <w:lang w:eastAsia="zh-CN"/>
        </w:rPr>
        <w:t xml:space="preserve"> (Fig. </w:t>
      </w:r>
      <w:proofErr w:type="gramStart"/>
      <w:r w:rsidRPr="00634F6F">
        <w:rPr>
          <w:rFonts w:eastAsiaTheme="minorEastAsia"/>
          <w:sz w:val="22"/>
          <w:szCs w:val="22"/>
          <w:lang w:eastAsia="zh-CN"/>
        </w:rPr>
        <w:t>1.b</w:t>
      </w:r>
      <w:proofErr w:type="gramEnd"/>
      <w:r w:rsidRPr="00634F6F">
        <w:rPr>
          <w:rFonts w:eastAsiaTheme="minorEastAsia"/>
          <w:sz w:val="22"/>
          <w:szCs w:val="22"/>
          <w:lang w:eastAsia="zh-CN"/>
        </w:rPr>
        <w:t>)</w:t>
      </w:r>
      <w:r w:rsidRPr="00634F6F">
        <w:rPr>
          <w:rFonts w:eastAsiaTheme="minorEastAsia" w:hint="eastAsia"/>
          <w:sz w:val="22"/>
          <w:szCs w:val="22"/>
          <w:lang w:val="x-none" w:eastAsia="zh-CN"/>
        </w:rPr>
        <w:t>, multiple PDCCH candidates are transmitted in different SS sets in different CORESETs. Since inter-CORESET multiplexing within a slot is a commonly used multiplexing scheme, similar multiplexing scheme shall be supported for PDCCH repetition in order not to restrict scheduling flexibility. In this scheme, each CORESET has one TCI state, and no enhancement on CORESET is needed.</w:t>
      </w:r>
    </w:p>
    <w:p w14:paraId="2ADD8DC3" w14:textId="77777777" w:rsidR="008E393A" w:rsidRPr="00634F6F" w:rsidRDefault="008E393A" w:rsidP="008E393A">
      <w:pPr>
        <w:pStyle w:val="a1"/>
        <w:rPr>
          <w:rFonts w:eastAsiaTheme="minorEastAsia"/>
          <w:sz w:val="22"/>
          <w:szCs w:val="22"/>
          <w:lang w:val="x-none" w:eastAsia="zh-CN"/>
        </w:rPr>
      </w:pPr>
      <w:r w:rsidRPr="00634F6F">
        <w:rPr>
          <w:rFonts w:eastAsiaTheme="minorEastAsia" w:hint="eastAsia"/>
          <w:sz w:val="22"/>
          <w:szCs w:val="22"/>
          <w:lang w:val="x-none" w:eastAsia="zh-CN"/>
        </w:rPr>
        <w:t>For inter-slot multiplexing with the same CORESET index in each slot</w:t>
      </w:r>
      <w:r w:rsidRPr="00634F6F">
        <w:rPr>
          <w:rFonts w:eastAsiaTheme="minorEastAsia"/>
          <w:sz w:val="22"/>
          <w:szCs w:val="22"/>
          <w:lang w:eastAsia="zh-CN"/>
        </w:rPr>
        <w:t xml:space="preserve"> (Fig.1.d)</w:t>
      </w:r>
      <w:r w:rsidRPr="00634F6F">
        <w:rPr>
          <w:rFonts w:eastAsiaTheme="minorEastAsia" w:hint="eastAsia"/>
          <w:sz w:val="22"/>
          <w:szCs w:val="22"/>
          <w:lang w:val="x-none" w:eastAsia="zh-CN"/>
        </w:rPr>
        <w:t>, multiple PDCCH candidates are transmitted in (</w:t>
      </w:r>
      <w:r w:rsidRPr="00634F6F">
        <w:rPr>
          <w:rFonts w:eastAsiaTheme="minorEastAsia"/>
          <w:sz w:val="22"/>
          <w:szCs w:val="22"/>
          <w:lang w:eastAsia="zh-CN"/>
        </w:rPr>
        <w:t xml:space="preserve">not necessarily </w:t>
      </w:r>
      <w:r w:rsidRPr="00634F6F">
        <w:rPr>
          <w:rFonts w:eastAsiaTheme="minorEastAsia" w:hint="eastAsia"/>
          <w:sz w:val="22"/>
          <w:szCs w:val="22"/>
          <w:lang w:val="x-none" w:eastAsia="zh-CN"/>
        </w:rPr>
        <w:t>consecutive) N slots in the same or different SS sets in one CORESET. In order to reduce the complexity of blind detection, SS sets or PDCCH candidates in these slots can also be restricted to the same.</w:t>
      </w:r>
    </w:p>
    <w:p w14:paraId="109440E4" w14:textId="77777777" w:rsidR="008E393A" w:rsidRPr="00634F6F" w:rsidRDefault="008E393A" w:rsidP="008E393A">
      <w:pPr>
        <w:pStyle w:val="a1"/>
        <w:rPr>
          <w:rFonts w:eastAsiaTheme="minorEastAsia"/>
          <w:sz w:val="22"/>
          <w:szCs w:val="22"/>
          <w:lang w:val="x-none" w:eastAsia="zh-CN"/>
        </w:rPr>
      </w:pPr>
      <w:r w:rsidRPr="00634F6F">
        <w:rPr>
          <w:rFonts w:eastAsiaTheme="minorEastAsia" w:hint="eastAsia"/>
          <w:sz w:val="22"/>
          <w:szCs w:val="22"/>
          <w:lang w:val="x-none" w:eastAsia="zh-CN"/>
        </w:rPr>
        <w:lastRenderedPageBreak/>
        <w:t>For inter-slot multiplexing with different CORESET indexes in each slot</w:t>
      </w:r>
      <w:r w:rsidRPr="00634F6F">
        <w:rPr>
          <w:rFonts w:eastAsiaTheme="minorEastAsia"/>
          <w:sz w:val="22"/>
          <w:szCs w:val="22"/>
          <w:lang w:eastAsia="zh-CN"/>
        </w:rPr>
        <w:t xml:space="preserve"> (Fig. </w:t>
      </w:r>
      <w:proofErr w:type="gramStart"/>
      <w:r w:rsidRPr="00634F6F">
        <w:rPr>
          <w:rFonts w:eastAsiaTheme="minorEastAsia"/>
          <w:sz w:val="22"/>
          <w:szCs w:val="22"/>
          <w:lang w:eastAsia="zh-CN"/>
        </w:rPr>
        <w:t>1.e</w:t>
      </w:r>
      <w:proofErr w:type="gramEnd"/>
      <w:r w:rsidRPr="00634F6F">
        <w:rPr>
          <w:rFonts w:eastAsiaTheme="minorEastAsia"/>
          <w:sz w:val="22"/>
          <w:szCs w:val="22"/>
          <w:lang w:eastAsia="zh-CN"/>
        </w:rPr>
        <w:t>)</w:t>
      </w:r>
      <w:r w:rsidRPr="00634F6F">
        <w:rPr>
          <w:rFonts w:eastAsiaTheme="minorEastAsia" w:hint="eastAsia"/>
          <w:sz w:val="22"/>
          <w:szCs w:val="22"/>
          <w:lang w:val="x-none" w:eastAsia="zh-CN"/>
        </w:rPr>
        <w:t>, multiple PDCCH candidates are transmitted in (</w:t>
      </w:r>
      <w:r w:rsidRPr="00634F6F">
        <w:rPr>
          <w:rFonts w:eastAsiaTheme="minorEastAsia"/>
          <w:sz w:val="22"/>
          <w:szCs w:val="22"/>
          <w:lang w:eastAsia="zh-CN"/>
        </w:rPr>
        <w:t>not necessarily</w:t>
      </w:r>
      <w:r w:rsidRPr="00634F6F">
        <w:rPr>
          <w:rFonts w:eastAsiaTheme="minorEastAsia" w:hint="eastAsia"/>
          <w:sz w:val="22"/>
          <w:szCs w:val="22"/>
          <w:lang w:val="x-none" w:eastAsia="zh-CN"/>
        </w:rPr>
        <w:t xml:space="preserve"> consecutive) N slots in different SS sets in different CORESETs. If repetition pattern of each slot is not configured or predefined in advance, complexity of blind detection is huge. In order to support this repetition scheme, repetition pattern or association between two repetitions shall be defined.</w:t>
      </w:r>
    </w:p>
    <w:p w14:paraId="228A3682" w14:textId="77777777" w:rsidR="008E393A" w:rsidRPr="00634F6F" w:rsidRDefault="008E393A" w:rsidP="008E393A">
      <w:pPr>
        <w:pStyle w:val="a1"/>
        <w:rPr>
          <w:rFonts w:eastAsiaTheme="minorEastAsia"/>
          <w:sz w:val="22"/>
          <w:szCs w:val="22"/>
          <w:lang w:val="x-none" w:eastAsia="zh-CN"/>
        </w:rPr>
      </w:pPr>
      <w:r w:rsidRPr="00634F6F">
        <w:rPr>
          <w:rFonts w:eastAsiaTheme="minorEastAsia"/>
          <w:sz w:val="22"/>
          <w:szCs w:val="22"/>
          <w:lang w:val="x-none" w:eastAsia="zh-CN"/>
        </w:rPr>
        <w:t xml:space="preserve">For </w:t>
      </w:r>
      <w:r w:rsidRPr="00634F6F">
        <w:rPr>
          <w:rFonts w:eastAsiaTheme="minorEastAsia" w:hint="eastAsia"/>
          <w:sz w:val="22"/>
          <w:szCs w:val="22"/>
          <w:lang w:val="x-none" w:eastAsia="zh-CN"/>
        </w:rPr>
        <w:t>SFN</w:t>
      </w:r>
      <w:r w:rsidRPr="00634F6F">
        <w:rPr>
          <w:rFonts w:eastAsiaTheme="minorEastAsia"/>
          <w:sz w:val="22"/>
          <w:szCs w:val="22"/>
          <w:lang w:val="x-none" w:eastAsia="zh-CN"/>
        </w:rPr>
        <w:t xml:space="preserve"> based multiplexing</w:t>
      </w:r>
      <w:r w:rsidRPr="00634F6F">
        <w:rPr>
          <w:rFonts w:eastAsiaTheme="minorEastAsia"/>
          <w:sz w:val="22"/>
          <w:szCs w:val="22"/>
          <w:lang w:eastAsia="zh-CN"/>
        </w:rPr>
        <w:t xml:space="preserve"> (Fig. </w:t>
      </w:r>
      <w:proofErr w:type="gramStart"/>
      <w:r w:rsidRPr="00634F6F">
        <w:rPr>
          <w:rFonts w:eastAsiaTheme="minorEastAsia"/>
          <w:sz w:val="22"/>
          <w:szCs w:val="22"/>
          <w:lang w:eastAsia="zh-CN"/>
        </w:rPr>
        <w:t>1.</w:t>
      </w:r>
      <w:proofErr w:type="gramEnd"/>
      <w:r w:rsidRPr="00634F6F">
        <w:rPr>
          <w:rFonts w:eastAsiaTheme="minorEastAsia"/>
          <w:sz w:val="22"/>
          <w:szCs w:val="22"/>
          <w:lang w:eastAsia="zh-CN"/>
        </w:rPr>
        <w:t>c)</w:t>
      </w:r>
      <w:r w:rsidRPr="00634F6F">
        <w:rPr>
          <w:rFonts w:eastAsiaTheme="minorEastAsia"/>
          <w:sz w:val="22"/>
          <w:szCs w:val="22"/>
          <w:lang w:val="x-none" w:eastAsia="zh-CN"/>
        </w:rPr>
        <w:t>, multiple repetitions are transmitted with the same time and frequency resources but different TCI states.</w:t>
      </w:r>
      <w:r w:rsidRPr="00634F6F">
        <w:rPr>
          <w:rFonts w:eastAsiaTheme="minorEastAsia" w:hint="eastAsia"/>
          <w:sz w:val="22"/>
          <w:szCs w:val="22"/>
          <w:lang w:val="x-none" w:eastAsia="zh-CN"/>
        </w:rPr>
        <w:t xml:space="preserve"> It was agreed that SFN can be studied to enhance PDCCH reliability. In SFN, </w:t>
      </w:r>
      <w:r w:rsidRPr="00634F6F">
        <w:rPr>
          <w:sz w:val="22"/>
          <w:szCs w:val="22"/>
          <w:lang w:eastAsia="zh-CN"/>
        </w:rPr>
        <w:t>PDCCH DMRS is associated with two TCI states in all REGs/CCEs of the PDCCH</w:t>
      </w:r>
      <w:r w:rsidRPr="00634F6F">
        <w:rPr>
          <w:rFonts w:eastAsiaTheme="minorEastAsia" w:hint="eastAsia"/>
          <w:sz w:val="22"/>
          <w:szCs w:val="22"/>
          <w:lang w:eastAsia="zh-CN"/>
        </w:rPr>
        <w:t>.</w:t>
      </w:r>
      <w:r w:rsidRPr="00634F6F">
        <w:rPr>
          <w:rFonts w:eastAsiaTheme="minorEastAsia" w:hint="eastAsia"/>
          <w:sz w:val="22"/>
          <w:szCs w:val="22"/>
          <w:lang w:val="x-none" w:eastAsia="zh-CN"/>
        </w:rPr>
        <w:t xml:space="preserve"> Currently, each CORESET has only one TCI state. In order to support this scheme, TCI framework shall be enhanced. In order not to limit the scheduling flexibility of the </w:t>
      </w:r>
      <w:proofErr w:type="spellStart"/>
      <w:r w:rsidRPr="00634F6F">
        <w:rPr>
          <w:rFonts w:eastAsiaTheme="minorEastAsia" w:hint="eastAsia"/>
          <w:sz w:val="22"/>
          <w:szCs w:val="22"/>
          <w:lang w:val="x-none" w:eastAsia="zh-CN"/>
        </w:rPr>
        <w:t>gNB</w:t>
      </w:r>
      <w:proofErr w:type="spellEnd"/>
      <w:r w:rsidRPr="00634F6F">
        <w:rPr>
          <w:rFonts w:eastAsiaTheme="minorEastAsia" w:hint="eastAsia"/>
          <w:sz w:val="22"/>
          <w:szCs w:val="22"/>
          <w:lang w:val="x-none" w:eastAsia="zh-CN"/>
        </w:rPr>
        <w:t>, all these multiplexing schemes can be considered.</w:t>
      </w:r>
    </w:p>
    <w:p w14:paraId="2B59DE3D" w14:textId="77777777" w:rsidR="008E393A" w:rsidRPr="00634F6F" w:rsidRDefault="008E393A" w:rsidP="008E393A">
      <w:pPr>
        <w:spacing w:before="240" w:after="160" w:line="259" w:lineRule="auto"/>
        <w:jc w:val="both"/>
        <w:rPr>
          <w:rFonts w:eastAsiaTheme="minorEastAsia"/>
          <w:b/>
          <w:i/>
          <w:color w:val="000000"/>
          <w:sz w:val="22"/>
          <w:szCs w:val="22"/>
          <w:lang w:val="en-GB" w:eastAsia="zh-CN"/>
        </w:rPr>
      </w:pPr>
      <w:r w:rsidRPr="00634F6F">
        <w:rPr>
          <w:rFonts w:eastAsia="宋体"/>
          <w:b/>
          <w:i/>
          <w:sz w:val="22"/>
          <w:szCs w:val="22"/>
          <w:lang w:eastAsia="zh-CN"/>
        </w:rPr>
        <w:t>Proposal 1</w:t>
      </w:r>
      <w:r w:rsidRPr="00634F6F">
        <w:rPr>
          <w:b/>
          <w:i/>
          <w:color w:val="000000"/>
          <w:sz w:val="22"/>
          <w:szCs w:val="22"/>
          <w:lang w:val="en-GB"/>
        </w:rPr>
        <w:t xml:space="preserve">: </w:t>
      </w:r>
      <w:r w:rsidRPr="00634F6F">
        <w:rPr>
          <w:rFonts w:eastAsiaTheme="minorEastAsia"/>
          <w:b/>
          <w:i/>
          <w:color w:val="000000"/>
          <w:sz w:val="22"/>
          <w:szCs w:val="22"/>
          <w:lang w:val="en-GB" w:eastAsia="zh-CN"/>
        </w:rPr>
        <w:t>TDM, FDM and SDM (SFN) based multiplexing schemes can be supported to improve reliability and robustness for PDCCH using multi-TRP and/or multi-panel.</w:t>
      </w:r>
    </w:p>
    <w:p w14:paraId="31AF88CD" w14:textId="77777777" w:rsidR="008E393A" w:rsidRPr="00634F6F" w:rsidRDefault="008E393A" w:rsidP="008E393A">
      <w:pPr>
        <w:spacing w:before="240" w:after="160" w:line="259" w:lineRule="auto"/>
        <w:jc w:val="both"/>
        <w:rPr>
          <w:rFonts w:eastAsiaTheme="minorEastAsia"/>
          <w:b/>
          <w:i/>
          <w:color w:val="000000"/>
          <w:sz w:val="22"/>
          <w:szCs w:val="22"/>
          <w:lang w:val="en-GB" w:eastAsia="zh-CN"/>
        </w:rPr>
      </w:pPr>
      <w:r w:rsidRPr="00634F6F">
        <w:rPr>
          <w:rFonts w:eastAsiaTheme="minorEastAsia"/>
          <w:b/>
          <w:i/>
          <w:color w:val="000000"/>
          <w:sz w:val="22"/>
          <w:szCs w:val="22"/>
          <w:lang w:val="en-GB" w:eastAsia="zh-CN"/>
        </w:rPr>
        <w:t>Proposal 2: Considering that PDCCH is transmitted in CORESET which occupies time and frequency domain resources, the following detailed schemes can be considered for TDM and FDM,</w:t>
      </w:r>
    </w:p>
    <w:p w14:paraId="361FF49E" w14:textId="77777777" w:rsidR="008E393A" w:rsidRPr="00634F6F" w:rsidRDefault="008E393A" w:rsidP="008E393A">
      <w:pPr>
        <w:pStyle w:val="af0"/>
        <w:numPr>
          <w:ilvl w:val="0"/>
          <w:numId w:val="48"/>
        </w:numPr>
        <w:spacing w:before="240" w:after="160" w:line="259" w:lineRule="auto"/>
        <w:jc w:val="both"/>
        <w:rPr>
          <w:rFonts w:ascii="Times New Roman" w:eastAsiaTheme="minorEastAsia" w:hAnsi="Times New Roman"/>
          <w:b/>
          <w:i/>
          <w:color w:val="000000"/>
          <w:lang w:val="en-GB" w:eastAsia="zh-CN"/>
        </w:rPr>
      </w:pPr>
      <w:r w:rsidRPr="00634F6F">
        <w:rPr>
          <w:rFonts w:ascii="Times New Roman" w:eastAsiaTheme="minorEastAsia" w:hAnsi="Times New Roman"/>
          <w:b/>
          <w:i/>
          <w:lang w:eastAsia="zh-CN"/>
        </w:rPr>
        <w:t>Intra-CORESET multiplexing</w:t>
      </w:r>
    </w:p>
    <w:p w14:paraId="02F82A91" w14:textId="77777777" w:rsidR="008E393A" w:rsidRPr="00634F6F" w:rsidRDefault="008E393A" w:rsidP="008E393A">
      <w:pPr>
        <w:pStyle w:val="a1"/>
        <w:numPr>
          <w:ilvl w:val="0"/>
          <w:numId w:val="48"/>
        </w:numPr>
        <w:rPr>
          <w:rFonts w:eastAsiaTheme="minorEastAsia"/>
          <w:b/>
          <w:i/>
          <w:sz w:val="22"/>
          <w:szCs w:val="22"/>
          <w:lang w:val="x-none" w:eastAsia="zh-CN"/>
        </w:rPr>
      </w:pPr>
      <w:r w:rsidRPr="00634F6F">
        <w:rPr>
          <w:rFonts w:eastAsiaTheme="minorEastAsia"/>
          <w:b/>
          <w:i/>
          <w:sz w:val="22"/>
          <w:szCs w:val="22"/>
          <w:lang w:val="x-none" w:eastAsia="zh-CN"/>
        </w:rPr>
        <w:t xml:space="preserve">Intra-slot </w:t>
      </w:r>
      <w:r w:rsidRPr="00634F6F">
        <w:rPr>
          <w:rFonts w:eastAsiaTheme="minorEastAsia"/>
          <w:b/>
          <w:i/>
          <w:sz w:val="22"/>
          <w:szCs w:val="22"/>
          <w:lang w:eastAsia="zh-CN"/>
        </w:rPr>
        <w:t>multiplexing</w:t>
      </w:r>
      <w:r w:rsidRPr="00634F6F">
        <w:rPr>
          <w:rFonts w:eastAsiaTheme="minorEastAsia"/>
          <w:b/>
          <w:i/>
          <w:sz w:val="22"/>
          <w:szCs w:val="22"/>
          <w:lang w:val="x-none" w:eastAsia="zh-CN"/>
        </w:rPr>
        <w:t xml:space="preserve"> with different CORESETs</w:t>
      </w:r>
    </w:p>
    <w:p w14:paraId="0585B600" w14:textId="77777777" w:rsidR="008E393A" w:rsidRPr="00634F6F" w:rsidRDefault="008E393A" w:rsidP="008E393A">
      <w:pPr>
        <w:pStyle w:val="a1"/>
        <w:numPr>
          <w:ilvl w:val="0"/>
          <w:numId w:val="48"/>
        </w:numPr>
        <w:rPr>
          <w:rFonts w:eastAsiaTheme="minorEastAsia"/>
          <w:b/>
          <w:i/>
          <w:sz w:val="22"/>
          <w:szCs w:val="22"/>
          <w:lang w:val="x-none" w:eastAsia="zh-CN"/>
        </w:rPr>
      </w:pPr>
      <w:r w:rsidRPr="00634F6F">
        <w:rPr>
          <w:rFonts w:eastAsiaTheme="minorEastAsia"/>
          <w:b/>
          <w:i/>
          <w:sz w:val="22"/>
          <w:szCs w:val="22"/>
          <w:lang w:val="x-none" w:eastAsia="zh-CN"/>
        </w:rPr>
        <w:t xml:space="preserve">Inter-slot </w:t>
      </w:r>
      <w:r w:rsidRPr="00634F6F">
        <w:rPr>
          <w:rFonts w:eastAsiaTheme="minorEastAsia"/>
          <w:b/>
          <w:i/>
          <w:sz w:val="22"/>
          <w:szCs w:val="22"/>
          <w:lang w:eastAsia="zh-CN"/>
        </w:rPr>
        <w:t>multiplexing</w:t>
      </w:r>
      <w:r w:rsidRPr="00634F6F">
        <w:rPr>
          <w:rFonts w:eastAsiaTheme="minorEastAsia"/>
          <w:b/>
          <w:i/>
          <w:sz w:val="22"/>
          <w:szCs w:val="22"/>
          <w:lang w:val="x-none" w:eastAsia="zh-CN"/>
        </w:rPr>
        <w:t xml:space="preserve"> with the same CORESET index in each slot </w:t>
      </w:r>
    </w:p>
    <w:p w14:paraId="75A3CFC0" w14:textId="77777777" w:rsidR="008E393A" w:rsidRPr="00634F6F" w:rsidRDefault="008E393A" w:rsidP="008E393A">
      <w:pPr>
        <w:pStyle w:val="a1"/>
        <w:numPr>
          <w:ilvl w:val="0"/>
          <w:numId w:val="48"/>
        </w:numPr>
        <w:rPr>
          <w:rFonts w:eastAsiaTheme="minorEastAsia"/>
          <w:b/>
          <w:i/>
          <w:sz w:val="22"/>
          <w:szCs w:val="22"/>
          <w:lang w:val="x-none" w:eastAsia="zh-CN"/>
        </w:rPr>
      </w:pPr>
      <w:r w:rsidRPr="00634F6F">
        <w:rPr>
          <w:rFonts w:eastAsiaTheme="minorEastAsia"/>
          <w:b/>
          <w:i/>
          <w:sz w:val="22"/>
          <w:szCs w:val="22"/>
          <w:lang w:val="x-none" w:eastAsia="zh-CN"/>
        </w:rPr>
        <w:t xml:space="preserve">Inter-slot </w:t>
      </w:r>
      <w:r w:rsidRPr="00634F6F">
        <w:rPr>
          <w:rFonts w:eastAsiaTheme="minorEastAsia"/>
          <w:b/>
          <w:i/>
          <w:sz w:val="22"/>
          <w:szCs w:val="22"/>
          <w:lang w:eastAsia="zh-CN"/>
        </w:rPr>
        <w:t>multiplexing</w:t>
      </w:r>
      <w:r w:rsidRPr="00634F6F">
        <w:rPr>
          <w:rFonts w:eastAsiaTheme="minorEastAsia"/>
          <w:b/>
          <w:i/>
          <w:sz w:val="22"/>
          <w:szCs w:val="22"/>
          <w:lang w:val="x-none" w:eastAsia="zh-CN"/>
        </w:rPr>
        <w:t xml:space="preserve"> with different CORESET indexes in each slot</w:t>
      </w:r>
    </w:p>
    <w:p w14:paraId="286600F7" w14:textId="77777777" w:rsidR="008E393A" w:rsidRPr="00634F6F" w:rsidRDefault="008E393A" w:rsidP="008E393A">
      <w:pPr>
        <w:spacing w:before="240" w:after="160" w:line="259" w:lineRule="auto"/>
        <w:jc w:val="both"/>
        <w:rPr>
          <w:rFonts w:eastAsiaTheme="minorEastAsia"/>
          <w:b/>
          <w:i/>
          <w:color w:val="000000"/>
          <w:sz w:val="22"/>
          <w:szCs w:val="22"/>
          <w:lang w:val="en-GB" w:eastAsia="zh-CN"/>
        </w:rPr>
      </w:pPr>
      <w:r w:rsidRPr="00634F6F">
        <w:rPr>
          <w:rFonts w:eastAsiaTheme="minorEastAsia"/>
          <w:b/>
          <w:i/>
          <w:color w:val="000000"/>
          <w:sz w:val="22"/>
          <w:szCs w:val="22"/>
          <w:lang w:val="en-GB" w:eastAsia="zh-CN"/>
        </w:rPr>
        <w:t>Proposal 3</w:t>
      </w:r>
      <w:r w:rsidRPr="00634F6F">
        <w:rPr>
          <w:rFonts w:eastAsiaTheme="minorEastAsia"/>
          <w:b/>
          <w:i/>
          <w:color w:val="000000"/>
          <w:sz w:val="22"/>
          <w:szCs w:val="22"/>
          <w:lang w:val="en-GB" w:eastAsia="zh-CN"/>
        </w:rPr>
        <w:t>：</w:t>
      </w:r>
      <w:r w:rsidRPr="00634F6F">
        <w:rPr>
          <w:rFonts w:eastAsiaTheme="minorEastAsia"/>
          <w:b/>
          <w:i/>
          <w:color w:val="000000"/>
          <w:sz w:val="22"/>
          <w:szCs w:val="22"/>
          <w:lang w:val="en-GB" w:eastAsia="zh-CN"/>
        </w:rPr>
        <w:t>Enhancements on TCI states are needed for the following PDCCH multiplexing schemes,</w:t>
      </w:r>
    </w:p>
    <w:p w14:paraId="6C3FDE77" w14:textId="77777777" w:rsidR="008E393A" w:rsidRPr="00634F6F" w:rsidRDefault="008E393A" w:rsidP="008E393A">
      <w:pPr>
        <w:pStyle w:val="af0"/>
        <w:numPr>
          <w:ilvl w:val="0"/>
          <w:numId w:val="48"/>
        </w:numPr>
        <w:spacing w:before="240" w:after="160" w:line="259" w:lineRule="auto"/>
        <w:jc w:val="both"/>
        <w:rPr>
          <w:rFonts w:ascii="Times New Roman" w:eastAsiaTheme="minorEastAsia" w:hAnsi="Times New Roman"/>
          <w:b/>
          <w:i/>
          <w:lang w:eastAsia="zh-CN"/>
        </w:rPr>
      </w:pPr>
      <w:r w:rsidRPr="00634F6F">
        <w:rPr>
          <w:rFonts w:ascii="Times New Roman" w:eastAsiaTheme="minorEastAsia" w:hAnsi="Times New Roman"/>
          <w:b/>
          <w:i/>
          <w:lang w:eastAsia="zh-CN"/>
        </w:rPr>
        <w:t>For intra-CORESET multiplexing scheme, TCI state can be configured per SS set or per PDCCH candidate.</w:t>
      </w:r>
    </w:p>
    <w:p w14:paraId="69467A28" w14:textId="77777777" w:rsidR="008E393A" w:rsidRPr="00634F6F" w:rsidRDefault="008E393A" w:rsidP="008E393A">
      <w:pPr>
        <w:pStyle w:val="af0"/>
        <w:numPr>
          <w:ilvl w:val="0"/>
          <w:numId w:val="48"/>
        </w:numPr>
        <w:spacing w:before="240" w:after="160" w:line="259" w:lineRule="auto"/>
        <w:jc w:val="both"/>
        <w:rPr>
          <w:rFonts w:ascii="Times New Roman" w:eastAsiaTheme="minorEastAsia" w:hAnsi="Times New Roman"/>
          <w:b/>
          <w:i/>
          <w:lang w:eastAsia="zh-CN"/>
        </w:rPr>
      </w:pPr>
      <w:r w:rsidRPr="00634F6F">
        <w:rPr>
          <w:rFonts w:ascii="Times New Roman" w:eastAsiaTheme="minorEastAsia" w:hAnsi="Times New Roman"/>
          <w:b/>
          <w:i/>
          <w:lang w:eastAsia="zh-CN"/>
        </w:rPr>
        <w:t>For SFN based multiplexing scheme,  a PDCCH DMRS port is associated with two (or more) TCI states.</w:t>
      </w:r>
    </w:p>
    <w:p w14:paraId="4FC94532" w14:textId="77777777" w:rsidR="008E393A" w:rsidRPr="00634F6F" w:rsidRDefault="008E393A" w:rsidP="008E393A">
      <w:pPr>
        <w:pStyle w:val="a1"/>
        <w:rPr>
          <w:rFonts w:eastAsiaTheme="minorEastAsia"/>
          <w:sz w:val="22"/>
          <w:szCs w:val="22"/>
          <w:lang w:eastAsia="zh-CN"/>
        </w:rPr>
      </w:pPr>
      <w:r w:rsidRPr="00634F6F">
        <w:rPr>
          <w:rFonts w:eastAsiaTheme="minorEastAsia" w:hint="eastAsia"/>
          <w:sz w:val="22"/>
          <w:szCs w:val="22"/>
          <w:lang w:val="x-none" w:eastAsia="zh-CN"/>
        </w:rPr>
        <w:t xml:space="preserve">It can be observed in Figure 1, except for </w:t>
      </w:r>
      <w:r w:rsidRPr="00634F6F">
        <w:rPr>
          <w:rFonts w:eastAsiaTheme="minorEastAsia"/>
          <w:sz w:val="22"/>
          <w:szCs w:val="22"/>
          <w:lang w:val="x-none" w:eastAsia="zh-CN"/>
        </w:rPr>
        <w:t>S</w:t>
      </w:r>
      <w:r w:rsidRPr="00634F6F">
        <w:rPr>
          <w:rFonts w:eastAsiaTheme="minorEastAsia" w:hint="eastAsia"/>
          <w:sz w:val="22"/>
          <w:szCs w:val="22"/>
          <w:lang w:val="x-none" w:eastAsia="zh-CN"/>
        </w:rPr>
        <w:t xml:space="preserve">FN </w:t>
      </w:r>
      <w:r w:rsidRPr="00634F6F">
        <w:rPr>
          <w:rFonts w:eastAsiaTheme="minorEastAsia"/>
          <w:sz w:val="22"/>
          <w:szCs w:val="22"/>
          <w:lang w:val="x-none" w:eastAsia="zh-CN"/>
        </w:rPr>
        <w:t>based multiplexing scheme</w:t>
      </w:r>
      <w:r w:rsidRPr="00634F6F">
        <w:rPr>
          <w:rFonts w:eastAsiaTheme="minorEastAsia" w:hint="eastAsia"/>
          <w:sz w:val="22"/>
          <w:szCs w:val="22"/>
          <w:lang w:val="x-none" w:eastAsia="zh-CN"/>
        </w:rPr>
        <w:t xml:space="preserve">, PDCCHs in different repetitions could have different time and/or frequency </w:t>
      </w:r>
      <w:r w:rsidRPr="00634F6F">
        <w:rPr>
          <w:rFonts w:eastAsiaTheme="minorEastAsia"/>
          <w:sz w:val="22"/>
          <w:szCs w:val="22"/>
          <w:lang w:val="x-none" w:eastAsia="zh-CN"/>
        </w:rPr>
        <w:t>resources. There</w:t>
      </w:r>
      <w:r w:rsidRPr="00634F6F">
        <w:rPr>
          <w:rFonts w:eastAsiaTheme="minorEastAsia" w:hint="eastAsia"/>
          <w:sz w:val="22"/>
          <w:szCs w:val="22"/>
          <w:lang w:val="x-none" w:eastAsia="zh-CN"/>
        </w:rPr>
        <w:t xml:space="preserve"> might be issues when DCI indicates scheduling gap (e.g., slot offset K</w:t>
      </w:r>
      <w:r w:rsidRPr="00634F6F">
        <w:rPr>
          <w:rFonts w:eastAsiaTheme="minorEastAsia" w:hint="eastAsia"/>
          <w:sz w:val="22"/>
          <w:szCs w:val="22"/>
          <w:vertAlign w:val="subscript"/>
          <w:lang w:val="x-none" w:eastAsia="zh-CN"/>
        </w:rPr>
        <w:t>0</w:t>
      </w:r>
      <w:r w:rsidRPr="00634F6F">
        <w:rPr>
          <w:rFonts w:eastAsiaTheme="minorEastAsia" w:hint="eastAsia"/>
          <w:sz w:val="22"/>
          <w:szCs w:val="22"/>
          <w:lang w:val="x-none" w:eastAsia="zh-CN"/>
        </w:rPr>
        <w:t xml:space="preserve"> or starting symbol S) of PDSCH. Take Figure 2 as an example, where inter-slot multiplexing with the same CORESET index in each slot is adopted. The network transmits DCI repeatedly in slot n and slot n+1, and the network would schedule PDSCH in slot n+2. If the signaling contents of two DCIs are exactly the same, the UE might think two PDSCHs are transmitted in two slots (see Figure 3 and Figure 4). Some mechanisms are needed to solve this issue. A straightforward method is that K</w:t>
      </w:r>
      <w:r w:rsidRPr="00634F6F">
        <w:rPr>
          <w:rFonts w:eastAsiaTheme="minorEastAsia" w:hint="eastAsia"/>
          <w:sz w:val="22"/>
          <w:szCs w:val="22"/>
          <w:vertAlign w:val="subscript"/>
          <w:lang w:val="x-none" w:eastAsia="zh-CN"/>
        </w:rPr>
        <w:t>0</w:t>
      </w:r>
      <w:r w:rsidRPr="00634F6F">
        <w:rPr>
          <w:rFonts w:eastAsiaTheme="minorEastAsia" w:hint="eastAsia"/>
          <w:sz w:val="22"/>
          <w:szCs w:val="22"/>
          <w:lang w:val="x-none" w:eastAsia="zh-CN"/>
        </w:rPr>
        <w:t>=2 and K</w:t>
      </w:r>
      <w:r w:rsidRPr="00634F6F">
        <w:rPr>
          <w:rFonts w:eastAsiaTheme="minorEastAsia" w:hint="eastAsia"/>
          <w:sz w:val="22"/>
          <w:szCs w:val="22"/>
          <w:vertAlign w:val="subscript"/>
          <w:lang w:val="x-none" w:eastAsia="zh-CN"/>
        </w:rPr>
        <w:t>0</w:t>
      </w:r>
      <w:r w:rsidRPr="00634F6F">
        <w:rPr>
          <w:rFonts w:eastAsiaTheme="minorEastAsia" w:hint="eastAsia"/>
          <w:sz w:val="22"/>
          <w:szCs w:val="22"/>
          <w:lang w:val="x-none" w:eastAsia="zh-CN"/>
        </w:rPr>
        <w:t>=1 are carried by DCIs in slot n and slot n+1, respectively (i.e., option 3, multi-chance scheme). Besides, a predefined timing of DCI reception can be defined, and the scheduled PDSCH can be determined by this predefined timing and the indicated scheduling gap.</w:t>
      </w:r>
    </w:p>
    <w:p w14:paraId="777061E2" w14:textId="77777777" w:rsidR="008E393A" w:rsidRPr="00866134" w:rsidRDefault="008E393A" w:rsidP="008E393A">
      <w:pPr>
        <w:pStyle w:val="a1"/>
        <w:jc w:val="center"/>
        <w:rPr>
          <w:rFonts w:eastAsiaTheme="minorEastAsia"/>
          <w:lang w:eastAsia="zh-CN"/>
        </w:rPr>
      </w:pPr>
      <w:r>
        <w:object w:dxaOrig="7977" w:dyaOrig="2069" w14:anchorId="52345C90">
          <v:shape id="_x0000_i1026" type="#_x0000_t75" style="width:399.75pt;height:103.7pt" o:ole="">
            <v:imagedata r:id="rId11" o:title=""/>
          </v:shape>
          <o:OLEObject Type="Embed" ProgID="Visio.Drawing.11" ShapeID="_x0000_i1026" DrawAspect="Content" ObjectID="_1665051206" r:id="rId12"/>
        </w:object>
      </w:r>
    </w:p>
    <w:p w14:paraId="2D680953" w14:textId="77777777" w:rsidR="008E393A" w:rsidRPr="00866134" w:rsidRDefault="008E393A" w:rsidP="008E393A">
      <w:pPr>
        <w:pStyle w:val="a1"/>
        <w:jc w:val="center"/>
        <w:rPr>
          <w:rFonts w:eastAsiaTheme="minorEastAsia"/>
          <w:b/>
          <w:lang w:eastAsia="zh-CN"/>
        </w:rPr>
      </w:pPr>
      <w:r w:rsidRPr="00866134">
        <w:rPr>
          <w:rFonts w:eastAsiaTheme="minorEastAsia" w:hint="eastAsia"/>
          <w:b/>
          <w:lang w:eastAsia="zh-CN"/>
        </w:rPr>
        <w:t>Figure 2</w:t>
      </w:r>
      <w:r>
        <w:rPr>
          <w:rFonts w:eastAsiaTheme="minorEastAsia" w:hint="eastAsia"/>
          <w:b/>
          <w:lang w:eastAsia="zh-CN"/>
        </w:rPr>
        <w:t xml:space="preserve"> Example of PDSCH scheduling with PDCCH repetition scheme</w:t>
      </w:r>
    </w:p>
    <w:p w14:paraId="0B3A7020" w14:textId="77777777" w:rsidR="008E393A" w:rsidRDefault="008E393A" w:rsidP="008E393A">
      <w:pPr>
        <w:pStyle w:val="a1"/>
        <w:jc w:val="center"/>
        <w:rPr>
          <w:rFonts w:eastAsiaTheme="minorEastAsia"/>
          <w:lang w:eastAsia="zh-CN"/>
        </w:rPr>
      </w:pPr>
    </w:p>
    <w:p w14:paraId="5BEC2D3A" w14:textId="77777777" w:rsidR="008E393A" w:rsidRPr="00866134" w:rsidRDefault="008E393A" w:rsidP="008E393A">
      <w:pPr>
        <w:pStyle w:val="a1"/>
        <w:jc w:val="center"/>
        <w:rPr>
          <w:rFonts w:eastAsiaTheme="minorEastAsia"/>
          <w:lang w:eastAsia="zh-CN"/>
        </w:rPr>
      </w:pPr>
      <w:r>
        <w:object w:dxaOrig="10528" w:dyaOrig="2074" w14:anchorId="3DCFEB3C">
          <v:shape id="_x0000_i1027" type="#_x0000_t75" style="width:466pt;height:91.6pt" o:ole="">
            <v:imagedata r:id="rId13" o:title=""/>
          </v:shape>
          <o:OLEObject Type="Embed" ProgID="Visio.Drawing.11" ShapeID="_x0000_i1027" DrawAspect="Content" ObjectID="_1665051207" r:id="rId14"/>
        </w:object>
      </w:r>
    </w:p>
    <w:p w14:paraId="0E8FED5B" w14:textId="77777777" w:rsidR="008E393A" w:rsidRDefault="008E393A" w:rsidP="008E393A">
      <w:pPr>
        <w:pStyle w:val="a1"/>
        <w:jc w:val="center"/>
        <w:rPr>
          <w:rFonts w:eastAsiaTheme="minorEastAsia"/>
          <w:b/>
          <w:lang w:eastAsia="zh-CN"/>
        </w:rPr>
      </w:pPr>
      <w:r w:rsidRPr="000E7188">
        <w:rPr>
          <w:rFonts w:eastAsiaTheme="minorEastAsia" w:hint="eastAsia"/>
          <w:b/>
          <w:lang w:eastAsia="zh-CN"/>
        </w:rPr>
        <w:t xml:space="preserve">Figure 3 </w:t>
      </w:r>
      <w:r>
        <w:rPr>
          <w:rFonts w:eastAsiaTheme="minorEastAsia" w:hint="eastAsia"/>
          <w:b/>
          <w:lang w:eastAsia="zh-CN"/>
        </w:rPr>
        <w:t xml:space="preserve">Possible </w:t>
      </w:r>
      <w:r w:rsidRPr="000E7188">
        <w:rPr>
          <w:rFonts w:eastAsiaTheme="minorEastAsia" w:hint="eastAsia"/>
          <w:b/>
          <w:lang w:eastAsia="zh-CN"/>
        </w:rPr>
        <w:t>UE understanding when K</w:t>
      </w:r>
      <w:r w:rsidRPr="000E7188">
        <w:rPr>
          <w:rFonts w:eastAsiaTheme="minorEastAsia" w:hint="eastAsia"/>
          <w:b/>
          <w:vertAlign w:val="subscript"/>
          <w:lang w:eastAsia="zh-CN"/>
        </w:rPr>
        <w:t>0</w:t>
      </w:r>
      <w:r w:rsidRPr="000E7188">
        <w:rPr>
          <w:rFonts w:eastAsiaTheme="minorEastAsia" w:hint="eastAsia"/>
          <w:b/>
          <w:lang w:eastAsia="zh-CN"/>
        </w:rPr>
        <w:t>=2 are sent by two</w:t>
      </w:r>
      <w:r>
        <w:rPr>
          <w:rFonts w:eastAsiaTheme="minorEastAsia" w:hint="eastAsia"/>
          <w:b/>
          <w:lang w:eastAsia="zh-CN"/>
        </w:rPr>
        <w:t xml:space="preserve"> PDCCH</w:t>
      </w:r>
      <w:r w:rsidRPr="000E7188">
        <w:rPr>
          <w:rFonts w:eastAsiaTheme="minorEastAsia" w:hint="eastAsia"/>
          <w:b/>
          <w:lang w:eastAsia="zh-CN"/>
        </w:rPr>
        <w:t xml:space="preserve"> repetitions</w:t>
      </w:r>
    </w:p>
    <w:p w14:paraId="42916305" w14:textId="77777777" w:rsidR="008E393A" w:rsidRDefault="008E393A" w:rsidP="008E393A">
      <w:pPr>
        <w:pStyle w:val="a1"/>
        <w:jc w:val="center"/>
        <w:rPr>
          <w:rFonts w:eastAsiaTheme="minorEastAsia"/>
          <w:b/>
          <w:lang w:eastAsia="zh-CN"/>
        </w:rPr>
      </w:pPr>
    </w:p>
    <w:p w14:paraId="5E90A20A" w14:textId="77777777" w:rsidR="008E393A" w:rsidRDefault="008E393A" w:rsidP="008E393A">
      <w:pPr>
        <w:pStyle w:val="a1"/>
        <w:jc w:val="center"/>
        <w:rPr>
          <w:rFonts w:eastAsiaTheme="minorEastAsia"/>
          <w:lang w:eastAsia="zh-CN"/>
        </w:rPr>
      </w:pPr>
      <w:r>
        <w:object w:dxaOrig="7977" w:dyaOrig="1785" w14:anchorId="6C803E5A">
          <v:shape id="_x0000_i1028" type="#_x0000_t75" style="width:399.75pt;height:88.15pt" o:ole="">
            <v:imagedata r:id="rId15" o:title=""/>
          </v:shape>
          <o:OLEObject Type="Embed" ProgID="Visio.Drawing.11" ShapeID="_x0000_i1028" DrawAspect="Content" ObjectID="_1665051208" r:id="rId16"/>
        </w:object>
      </w:r>
    </w:p>
    <w:p w14:paraId="6DA530B2" w14:textId="77777777" w:rsidR="008E393A" w:rsidRDefault="008E393A" w:rsidP="008E393A">
      <w:pPr>
        <w:pStyle w:val="a1"/>
        <w:jc w:val="center"/>
        <w:rPr>
          <w:rFonts w:eastAsiaTheme="minorEastAsia"/>
          <w:b/>
          <w:lang w:eastAsia="zh-CN"/>
        </w:rPr>
      </w:pPr>
      <w:r w:rsidRPr="000E7188">
        <w:rPr>
          <w:rFonts w:eastAsiaTheme="minorEastAsia" w:hint="eastAsia"/>
          <w:b/>
          <w:lang w:eastAsia="zh-CN"/>
        </w:rPr>
        <w:t xml:space="preserve">Figure </w:t>
      </w:r>
      <w:r>
        <w:rPr>
          <w:rFonts w:eastAsiaTheme="minorEastAsia" w:hint="eastAsia"/>
          <w:b/>
          <w:lang w:eastAsia="zh-CN"/>
        </w:rPr>
        <w:t>4</w:t>
      </w:r>
      <w:r w:rsidRPr="000E7188">
        <w:rPr>
          <w:rFonts w:eastAsiaTheme="minorEastAsia" w:hint="eastAsia"/>
          <w:b/>
          <w:lang w:eastAsia="zh-CN"/>
        </w:rPr>
        <w:t xml:space="preserve"> </w:t>
      </w:r>
      <w:r>
        <w:rPr>
          <w:rFonts w:eastAsiaTheme="minorEastAsia" w:hint="eastAsia"/>
          <w:b/>
          <w:lang w:eastAsia="zh-CN"/>
        </w:rPr>
        <w:t xml:space="preserve">Possible </w:t>
      </w:r>
      <w:r w:rsidRPr="000E7188">
        <w:rPr>
          <w:rFonts w:eastAsiaTheme="minorEastAsia" w:hint="eastAsia"/>
          <w:b/>
          <w:lang w:eastAsia="zh-CN"/>
        </w:rPr>
        <w:t>UE understanding when K</w:t>
      </w:r>
      <w:r w:rsidRPr="000E7188">
        <w:rPr>
          <w:rFonts w:eastAsiaTheme="minorEastAsia" w:hint="eastAsia"/>
          <w:b/>
          <w:vertAlign w:val="subscript"/>
          <w:lang w:eastAsia="zh-CN"/>
        </w:rPr>
        <w:t>0</w:t>
      </w:r>
      <w:r w:rsidRPr="000E7188">
        <w:rPr>
          <w:rFonts w:eastAsiaTheme="minorEastAsia" w:hint="eastAsia"/>
          <w:b/>
          <w:lang w:eastAsia="zh-CN"/>
        </w:rPr>
        <w:t>=</w:t>
      </w:r>
      <w:r>
        <w:rPr>
          <w:rFonts w:eastAsiaTheme="minorEastAsia" w:hint="eastAsia"/>
          <w:b/>
          <w:lang w:eastAsia="zh-CN"/>
        </w:rPr>
        <w:t>1</w:t>
      </w:r>
      <w:r w:rsidRPr="000E7188">
        <w:rPr>
          <w:rFonts w:eastAsiaTheme="minorEastAsia" w:hint="eastAsia"/>
          <w:b/>
          <w:lang w:eastAsia="zh-CN"/>
        </w:rPr>
        <w:t xml:space="preserve"> are sent by two</w:t>
      </w:r>
      <w:r>
        <w:rPr>
          <w:rFonts w:eastAsiaTheme="minorEastAsia" w:hint="eastAsia"/>
          <w:b/>
          <w:lang w:eastAsia="zh-CN"/>
        </w:rPr>
        <w:t xml:space="preserve"> PDCCH</w:t>
      </w:r>
      <w:r w:rsidRPr="000E7188">
        <w:rPr>
          <w:rFonts w:eastAsiaTheme="minorEastAsia" w:hint="eastAsia"/>
          <w:b/>
          <w:lang w:eastAsia="zh-CN"/>
        </w:rPr>
        <w:t xml:space="preserve"> repetitions</w:t>
      </w:r>
    </w:p>
    <w:p w14:paraId="754A1F69" w14:textId="77777777" w:rsidR="008E393A" w:rsidRPr="00634F6F" w:rsidRDefault="008E393A" w:rsidP="008E393A">
      <w:pPr>
        <w:spacing w:before="240" w:after="160" w:line="259" w:lineRule="auto"/>
        <w:jc w:val="both"/>
        <w:rPr>
          <w:rFonts w:eastAsiaTheme="minorEastAsia"/>
          <w:b/>
          <w:i/>
          <w:color w:val="000000"/>
          <w:sz w:val="22"/>
          <w:szCs w:val="22"/>
          <w:lang w:val="en-GB" w:eastAsia="zh-CN"/>
        </w:rPr>
      </w:pPr>
      <w:r w:rsidRPr="00634F6F">
        <w:rPr>
          <w:rFonts w:eastAsiaTheme="minorEastAsia" w:hint="eastAsia"/>
          <w:b/>
          <w:i/>
          <w:color w:val="000000"/>
          <w:sz w:val="22"/>
          <w:szCs w:val="22"/>
          <w:lang w:val="en-GB" w:eastAsia="zh-CN"/>
        </w:rPr>
        <w:t>Proposal 4: If multiple PDCCH repetitions are multiplexed in different symbols or slots, how to ensure two repetitions schedule the same PDSCH shall be discussed.</w:t>
      </w:r>
    </w:p>
    <w:p w14:paraId="37A3FE00" w14:textId="77777777" w:rsidR="008E393A" w:rsidRPr="00634F6F" w:rsidRDefault="008E393A" w:rsidP="008E393A">
      <w:pPr>
        <w:pStyle w:val="2"/>
        <w:rPr>
          <w:rFonts w:eastAsiaTheme="minorEastAsia"/>
          <w:sz w:val="22"/>
          <w:szCs w:val="22"/>
          <w:lang w:eastAsia="zh-CN"/>
        </w:rPr>
      </w:pPr>
      <w:r w:rsidRPr="00634F6F">
        <w:rPr>
          <w:rFonts w:eastAsiaTheme="minorEastAsia" w:hint="eastAsia"/>
          <w:sz w:val="22"/>
          <w:szCs w:val="22"/>
          <w:lang w:eastAsia="zh-CN"/>
        </w:rPr>
        <w:t>Possible combinations for non-SFN schemes</w:t>
      </w:r>
    </w:p>
    <w:p w14:paraId="29540D69" w14:textId="77777777" w:rsidR="008E393A" w:rsidRPr="00634F6F" w:rsidRDefault="008E393A" w:rsidP="008E393A">
      <w:pPr>
        <w:pStyle w:val="a1"/>
        <w:rPr>
          <w:rFonts w:eastAsiaTheme="minorEastAsia"/>
          <w:sz w:val="22"/>
          <w:szCs w:val="22"/>
          <w:lang w:val="x-none" w:eastAsia="zh-CN"/>
        </w:rPr>
      </w:pPr>
      <w:r w:rsidRPr="00634F6F">
        <w:rPr>
          <w:rFonts w:eastAsiaTheme="minorEastAsia" w:hint="eastAsia"/>
          <w:sz w:val="22"/>
          <w:szCs w:val="22"/>
          <w:lang w:val="x-none" w:eastAsia="zh-CN"/>
        </w:rPr>
        <w:t>In RAN1 #102-e meeting, it was agreed to study several alternatives (Alt.1-1, Alt.1-2, Alt.1-3, Alt.2 and Alt.3) to enable PDCCH transmission with two TCI states for non-SFN schemes. Besides, it was also agreed to study three options (Option 1, Option 2 and Option 3) to enhance PDCCH reliability. There are 15 combinations of alternatives and options in total. In this section, possible or feasible combinations of them will be discussed.</w:t>
      </w:r>
    </w:p>
    <w:p w14:paraId="18932C98" w14:textId="77777777" w:rsidR="008E393A" w:rsidRPr="00634F6F" w:rsidRDefault="008E393A" w:rsidP="008E393A">
      <w:pPr>
        <w:pStyle w:val="a1"/>
        <w:rPr>
          <w:rFonts w:eastAsiaTheme="minorEastAsia"/>
          <w:sz w:val="22"/>
          <w:szCs w:val="22"/>
          <w:lang w:eastAsia="zh-CN"/>
        </w:rPr>
      </w:pPr>
      <w:r w:rsidRPr="00634F6F">
        <w:rPr>
          <w:rFonts w:eastAsiaTheme="minorEastAsia" w:hint="eastAsia"/>
          <w:sz w:val="22"/>
          <w:szCs w:val="22"/>
          <w:lang w:val="x-none" w:eastAsia="zh-CN"/>
        </w:rPr>
        <w:t xml:space="preserve">In Alt.1-1, </w:t>
      </w:r>
      <w:r w:rsidRPr="00634F6F">
        <w:rPr>
          <w:rFonts w:eastAsiaTheme="minorEastAsia" w:hint="eastAsia"/>
          <w:sz w:val="22"/>
          <w:szCs w:val="22"/>
          <w:lang w:eastAsia="zh-CN"/>
        </w:rPr>
        <w:t>o</w:t>
      </w:r>
      <w:r w:rsidRPr="00634F6F">
        <w:rPr>
          <w:sz w:val="22"/>
          <w:szCs w:val="22"/>
          <w:lang w:eastAsia="zh-CN"/>
        </w:rPr>
        <w:t>ne PDCCH candidate (in a given SS set) is associated with both TCI states of the CORESET</w:t>
      </w:r>
      <w:r w:rsidRPr="00634F6F">
        <w:rPr>
          <w:rFonts w:hint="eastAsia"/>
          <w:sz w:val="22"/>
          <w:szCs w:val="22"/>
          <w:lang w:eastAsia="zh-CN"/>
        </w:rPr>
        <w:t xml:space="preserve">. </w:t>
      </w:r>
      <w:r w:rsidRPr="00634F6F">
        <w:rPr>
          <w:sz w:val="22"/>
          <w:szCs w:val="22"/>
          <w:lang w:eastAsia="zh-CN"/>
        </w:rPr>
        <w:t>Intuitively</w:t>
      </w:r>
      <w:r w:rsidRPr="00634F6F">
        <w:rPr>
          <w:rFonts w:eastAsiaTheme="minorEastAsia" w:hint="eastAsia"/>
          <w:sz w:val="22"/>
          <w:szCs w:val="22"/>
          <w:lang w:eastAsia="zh-CN"/>
        </w:rPr>
        <w:t xml:space="preserve">, this </w:t>
      </w:r>
      <w:r w:rsidRPr="00634F6F">
        <w:rPr>
          <w:sz w:val="22"/>
          <w:szCs w:val="22"/>
          <w:lang w:eastAsia="zh-CN"/>
        </w:rPr>
        <w:t>alternative</w:t>
      </w:r>
      <w:r w:rsidRPr="00634F6F">
        <w:rPr>
          <w:rFonts w:eastAsiaTheme="minorEastAsia" w:hint="eastAsia"/>
          <w:sz w:val="22"/>
          <w:szCs w:val="22"/>
          <w:lang w:eastAsia="zh-CN"/>
        </w:rPr>
        <w:t xml:space="preserve"> is </w:t>
      </w:r>
      <w:r w:rsidRPr="00634F6F">
        <w:rPr>
          <w:rFonts w:eastAsiaTheme="minorEastAsia"/>
          <w:sz w:val="22"/>
          <w:szCs w:val="22"/>
          <w:lang w:eastAsia="zh-CN"/>
        </w:rPr>
        <w:t>corresponding</w:t>
      </w:r>
      <w:r w:rsidRPr="00634F6F">
        <w:rPr>
          <w:rFonts w:eastAsiaTheme="minorEastAsia" w:hint="eastAsia"/>
          <w:sz w:val="22"/>
          <w:szCs w:val="22"/>
          <w:lang w:eastAsia="zh-CN"/>
        </w:rPr>
        <w:t xml:space="preserve"> to the case that </w:t>
      </w:r>
      <w:r w:rsidRPr="00634F6F">
        <w:rPr>
          <w:rFonts w:hint="eastAsia"/>
          <w:sz w:val="22"/>
          <w:szCs w:val="22"/>
          <w:lang w:eastAsia="zh-CN"/>
        </w:rPr>
        <w:t xml:space="preserve">one PDCCH </w:t>
      </w:r>
      <w:r w:rsidRPr="00634F6F">
        <w:rPr>
          <w:rFonts w:eastAsiaTheme="minorEastAsia" w:hint="eastAsia"/>
          <w:sz w:val="22"/>
          <w:szCs w:val="22"/>
          <w:lang w:eastAsia="zh-CN"/>
        </w:rPr>
        <w:t xml:space="preserve">is transmitted with two TCI states. Therefore, this alternative can be combined with Option 1 (i.e., </w:t>
      </w:r>
      <w:r w:rsidRPr="00634F6F">
        <w:rPr>
          <w:rStyle w:val="af5"/>
          <w:rFonts w:eastAsiaTheme="minorEastAsia" w:cs="Times" w:hint="eastAsia"/>
          <w:bCs/>
          <w:i w:val="0"/>
          <w:sz w:val="22"/>
          <w:szCs w:val="22"/>
          <w:lang w:eastAsia="zh-CN"/>
        </w:rPr>
        <w:t>o</w:t>
      </w:r>
      <w:r w:rsidRPr="00634F6F">
        <w:rPr>
          <w:rStyle w:val="af5"/>
          <w:rFonts w:cs="Times"/>
          <w:bCs/>
          <w:i w:val="0"/>
          <w:sz w:val="22"/>
          <w:szCs w:val="22"/>
        </w:rPr>
        <w:t>ne encoding / rate matching for a PDCCH with two TCI states</w:t>
      </w:r>
      <w:r w:rsidRPr="00634F6F">
        <w:rPr>
          <w:rFonts w:eastAsiaTheme="minorEastAsia" w:hint="eastAsia"/>
          <w:sz w:val="22"/>
          <w:szCs w:val="22"/>
          <w:lang w:eastAsia="zh-CN"/>
        </w:rPr>
        <w:t>). With this combination, enhancements on TCI states are needed, and each PDCCH candidate shall be associated with two TCI states. When a UE performs joint decoding (e.g., soft combining), it will attempt to decode all PDCCH candidates configured for the given SS set (i.e., no enhancement is needed for blind detection). Since Option 2 and Option 3 are schemes related to two or more DCIs, the combination of Alt.1-1 and Option 2/3 will complicate PDCCH transmission scheme (every DCI is transmitted by multiple TRPs) and the benefit is not clear. Therefore, we propose not to support the combination of Alt.1-1 and Option 2/3.</w:t>
      </w:r>
    </w:p>
    <w:p w14:paraId="61228694" w14:textId="77777777" w:rsidR="008E393A" w:rsidRPr="00634F6F" w:rsidRDefault="008E393A" w:rsidP="008E393A">
      <w:pPr>
        <w:pStyle w:val="a1"/>
        <w:rPr>
          <w:rFonts w:eastAsiaTheme="minorEastAsia"/>
          <w:sz w:val="22"/>
          <w:szCs w:val="22"/>
          <w:lang w:eastAsia="zh-CN"/>
        </w:rPr>
      </w:pPr>
      <w:r w:rsidRPr="00634F6F">
        <w:rPr>
          <w:rFonts w:eastAsiaTheme="minorEastAsia" w:hint="eastAsia"/>
          <w:sz w:val="22"/>
          <w:szCs w:val="22"/>
          <w:lang w:eastAsia="zh-CN"/>
        </w:rPr>
        <w:t>In Alt.1-2, t</w:t>
      </w:r>
      <w:r w:rsidRPr="00634F6F">
        <w:rPr>
          <w:sz w:val="22"/>
          <w:szCs w:val="22"/>
          <w:lang w:eastAsia="zh-CN"/>
        </w:rPr>
        <w:t>wo sets of PDCCH candidates (in a given SS set) are associated with the two TCI states of the CORESET, respectively</w:t>
      </w:r>
      <w:r w:rsidRPr="00634F6F">
        <w:rPr>
          <w:rFonts w:eastAsiaTheme="minorEastAsia" w:hint="eastAsia"/>
          <w:sz w:val="22"/>
          <w:szCs w:val="22"/>
          <w:lang w:eastAsia="zh-CN"/>
        </w:rPr>
        <w:t xml:space="preserve">. Since this alternative relates to more than one PDCCH candidates, it can be combined with Option 2 or Option 3 to perform PDCCH repetition or multi-chance transmission. With these combinations, </w:t>
      </w:r>
      <w:r w:rsidRPr="00634F6F">
        <w:rPr>
          <w:rFonts w:eastAsiaTheme="minorEastAsia"/>
          <w:sz w:val="22"/>
          <w:szCs w:val="22"/>
          <w:lang w:eastAsia="zh-CN"/>
        </w:rPr>
        <w:t>multiple</w:t>
      </w:r>
      <w:r w:rsidRPr="00634F6F">
        <w:rPr>
          <w:rFonts w:eastAsiaTheme="minorEastAsia" w:hint="eastAsia"/>
          <w:sz w:val="22"/>
          <w:szCs w:val="22"/>
          <w:lang w:eastAsia="zh-CN"/>
        </w:rPr>
        <w:t xml:space="preserve"> DCIs are transmitted within a SS set (e.g., a SS set assigned for PDCCH reliability transmission) and the range of blind detection or blind combination is also limited to this SS set, which is helpful to reduce complexity of blind detection. If A</w:t>
      </w:r>
      <w:r w:rsidRPr="00634F6F">
        <w:rPr>
          <w:rFonts w:eastAsiaTheme="minorEastAsia"/>
          <w:sz w:val="22"/>
          <w:szCs w:val="22"/>
          <w:lang w:eastAsia="zh-CN"/>
        </w:rPr>
        <w:t>l</w:t>
      </w:r>
      <w:r w:rsidRPr="00634F6F">
        <w:rPr>
          <w:rFonts w:eastAsiaTheme="minorEastAsia" w:hint="eastAsia"/>
          <w:sz w:val="22"/>
          <w:szCs w:val="22"/>
          <w:lang w:eastAsia="zh-CN"/>
        </w:rPr>
        <w:t>t.1-2 is combined with Option 1, the association between PDCCH candidate and TCI state will be unclear. In Option 1, a PDCCH (i.e., one PDCCH candidate) has two TCI states. However, the intention of A</w:t>
      </w:r>
      <w:r w:rsidRPr="00634F6F">
        <w:rPr>
          <w:rFonts w:eastAsiaTheme="minorEastAsia"/>
          <w:sz w:val="22"/>
          <w:szCs w:val="22"/>
          <w:lang w:eastAsia="zh-CN"/>
        </w:rPr>
        <w:t>l</w:t>
      </w:r>
      <w:r w:rsidRPr="00634F6F">
        <w:rPr>
          <w:rFonts w:eastAsiaTheme="minorEastAsia" w:hint="eastAsia"/>
          <w:sz w:val="22"/>
          <w:szCs w:val="22"/>
          <w:lang w:eastAsia="zh-CN"/>
        </w:rPr>
        <w:t xml:space="preserve">t.1-2 is that one PDCCH candidate is associated with one TCI state. Therefore, we propose not to support the combination of Alt.1-2 and Option 1. </w:t>
      </w:r>
    </w:p>
    <w:p w14:paraId="0491C0EC" w14:textId="77777777" w:rsidR="008E393A" w:rsidRPr="00634F6F" w:rsidRDefault="008E393A" w:rsidP="008E393A">
      <w:pPr>
        <w:pStyle w:val="a1"/>
        <w:rPr>
          <w:rFonts w:eastAsiaTheme="minorEastAsia"/>
          <w:sz w:val="22"/>
          <w:szCs w:val="22"/>
          <w:lang w:eastAsia="zh-CN"/>
        </w:rPr>
      </w:pPr>
      <w:r w:rsidRPr="00634F6F">
        <w:rPr>
          <w:rFonts w:eastAsiaTheme="minorEastAsia" w:hint="eastAsia"/>
          <w:sz w:val="22"/>
          <w:szCs w:val="22"/>
          <w:lang w:eastAsia="zh-CN"/>
        </w:rPr>
        <w:t>In Alt.1-3,</w:t>
      </w:r>
      <w:r w:rsidRPr="00634F6F">
        <w:rPr>
          <w:sz w:val="22"/>
          <w:szCs w:val="22"/>
          <w:lang w:eastAsia="zh-CN"/>
        </w:rPr>
        <w:t xml:space="preserve"> </w:t>
      </w:r>
      <w:r w:rsidRPr="00634F6F">
        <w:rPr>
          <w:rFonts w:eastAsiaTheme="minorEastAsia" w:hint="eastAsia"/>
          <w:sz w:val="22"/>
          <w:szCs w:val="22"/>
          <w:lang w:eastAsia="zh-CN"/>
        </w:rPr>
        <w:t>t</w:t>
      </w:r>
      <w:r w:rsidRPr="00634F6F">
        <w:rPr>
          <w:sz w:val="22"/>
          <w:szCs w:val="22"/>
          <w:lang w:eastAsia="zh-CN"/>
        </w:rPr>
        <w:t>wo sets of PDCCH candidates are associated with two corresponding SS sets, where both SS sets are associated with the CORESET and each SS set is associated with only one TCI state of the CORESET</w:t>
      </w:r>
      <w:r w:rsidRPr="00634F6F">
        <w:rPr>
          <w:rFonts w:eastAsiaTheme="minorEastAsia" w:hint="eastAsia"/>
          <w:sz w:val="22"/>
          <w:szCs w:val="22"/>
          <w:lang w:eastAsia="zh-CN"/>
        </w:rPr>
        <w:t xml:space="preserve">. In this alternative, one SS set is associated with one TCI state, which means that one PDCCH </w:t>
      </w:r>
      <w:r w:rsidRPr="00634F6F">
        <w:rPr>
          <w:rFonts w:eastAsiaTheme="minorEastAsia" w:hint="eastAsia"/>
          <w:sz w:val="22"/>
          <w:szCs w:val="22"/>
          <w:lang w:eastAsia="zh-CN"/>
        </w:rPr>
        <w:lastRenderedPageBreak/>
        <w:t>candidate is also associated with one TCI state. T</w:t>
      </w:r>
      <w:r w:rsidRPr="00634F6F">
        <w:rPr>
          <w:rFonts w:eastAsiaTheme="minorEastAsia"/>
          <w:sz w:val="22"/>
          <w:szCs w:val="22"/>
          <w:lang w:eastAsia="zh-CN"/>
        </w:rPr>
        <w:t>h</w:t>
      </w:r>
      <w:r w:rsidRPr="00634F6F">
        <w:rPr>
          <w:rFonts w:eastAsiaTheme="minorEastAsia" w:hint="eastAsia"/>
          <w:sz w:val="22"/>
          <w:szCs w:val="22"/>
          <w:lang w:eastAsia="zh-CN"/>
        </w:rPr>
        <w:t xml:space="preserve">erefore, it is better not to combine Alt.1-3 and Option 1 due to </w:t>
      </w:r>
      <w:r w:rsidRPr="00634F6F">
        <w:rPr>
          <w:rFonts w:eastAsiaTheme="minorEastAsia"/>
          <w:sz w:val="22"/>
          <w:szCs w:val="22"/>
          <w:lang w:eastAsia="zh-CN"/>
        </w:rPr>
        <w:t>different</w:t>
      </w:r>
      <w:r w:rsidRPr="00634F6F">
        <w:rPr>
          <w:rFonts w:eastAsiaTheme="minorEastAsia" w:hint="eastAsia"/>
          <w:sz w:val="22"/>
          <w:szCs w:val="22"/>
          <w:lang w:eastAsia="zh-CN"/>
        </w:rPr>
        <w:t xml:space="preserve"> associations between PDCCH </w:t>
      </w:r>
      <w:r w:rsidRPr="00634F6F">
        <w:rPr>
          <w:rFonts w:eastAsiaTheme="minorEastAsia"/>
          <w:sz w:val="22"/>
          <w:szCs w:val="22"/>
          <w:lang w:eastAsia="zh-CN"/>
        </w:rPr>
        <w:t>candidate</w:t>
      </w:r>
      <w:r w:rsidRPr="00634F6F">
        <w:rPr>
          <w:rFonts w:eastAsiaTheme="minorEastAsia" w:hint="eastAsia"/>
          <w:sz w:val="22"/>
          <w:szCs w:val="22"/>
          <w:lang w:eastAsia="zh-CN"/>
        </w:rPr>
        <w:t xml:space="preserve"> and TCI state. This alternative can be combined with Option 2 or Option 3 to perform PDCCH repetition or multi-chance transmission, since they all need more than one PDCCH candidate. With these combinations, </w:t>
      </w:r>
      <w:r w:rsidRPr="00634F6F">
        <w:rPr>
          <w:rFonts w:eastAsiaTheme="minorEastAsia"/>
          <w:sz w:val="22"/>
          <w:szCs w:val="22"/>
          <w:lang w:eastAsia="zh-CN"/>
        </w:rPr>
        <w:t>multiple</w:t>
      </w:r>
      <w:r w:rsidRPr="00634F6F">
        <w:rPr>
          <w:rFonts w:eastAsiaTheme="minorEastAsia" w:hint="eastAsia"/>
          <w:sz w:val="22"/>
          <w:szCs w:val="22"/>
          <w:lang w:eastAsia="zh-CN"/>
        </w:rPr>
        <w:t xml:space="preserve"> DCIs are transmitted within a CORESET (e.g., a CORESET assigned for PDCCH reliability transmission) and the range of blind detection or blind combination is also limited to this CORESET, which will not affect the transmission of other PDCCHs (e.g., PDCCH without reliability enhancements) or other CORESETs.</w:t>
      </w:r>
    </w:p>
    <w:p w14:paraId="66A2D973" w14:textId="77777777" w:rsidR="008E393A" w:rsidRPr="00634F6F" w:rsidRDefault="008E393A" w:rsidP="008E393A">
      <w:pPr>
        <w:pStyle w:val="a1"/>
        <w:rPr>
          <w:rFonts w:eastAsiaTheme="minorEastAsia"/>
          <w:sz w:val="22"/>
          <w:szCs w:val="22"/>
          <w:lang w:eastAsia="zh-CN"/>
        </w:rPr>
      </w:pPr>
      <w:r w:rsidRPr="00634F6F">
        <w:rPr>
          <w:rFonts w:eastAsiaTheme="minorEastAsia" w:hint="eastAsia"/>
          <w:sz w:val="22"/>
          <w:szCs w:val="22"/>
          <w:lang w:eastAsia="zh-CN"/>
        </w:rPr>
        <w:t>Alt.1-1, A</w:t>
      </w:r>
      <w:r w:rsidRPr="00634F6F">
        <w:rPr>
          <w:rFonts w:eastAsiaTheme="minorEastAsia"/>
          <w:sz w:val="22"/>
          <w:szCs w:val="22"/>
          <w:lang w:eastAsia="zh-CN"/>
        </w:rPr>
        <w:t>l</w:t>
      </w:r>
      <w:r w:rsidRPr="00634F6F">
        <w:rPr>
          <w:rFonts w:eastAsiaTheme="minorEastAsia" w:hint="eastAsia"/>
          <w:sz w:val="22"/>
          <w:szCs w:val="22"/>
          <w:lang w:eastAsia="zh-CN"/>
        </w:rPr>
        <w:t>t.1-2 and A</w:t>
      </w:r>
      <w:r w:rsidRPr="00634F6F">
        <w:rPr>
          <w:rFonts w:eastAsiaTheme="minorEastAsia"/>
          <w:sz w:val="22"/>
          <w:szCs w:val="22"/>
          <w:lang w:eastAsia="zh-CN"/>
        </w:rPr>
        <w:t>l</w:t>
      </w:r>
      <w:r w:rsidRPr="00634F6F">
        <w:rPr>
          <w:rFonts w:eastAsiaTheme="minorEastAsia" w:hint="eastAsia"/>
          <w:sz w:val="22"/>
          <w:szCs w:val="22"/>
          <w:lang w:eastAsia="zh-CN"/>
        </w:rPr>
        <w:t>t.1-3 are all intra-CORESET multiplexing. If related combinations are supported, TCI framework shall be enhanced.</w:t>
      </w:r>
    </w:p>
    <w:p w14:paraId="107D0811" w14:textId="77777777" w:rsidR="008E393A" w:rsidRPr="00634F6F" w:rsidRDefault="008E393A" w:rsidP="008E393A">
      <w:pPr>
        <w:pStyle w:val="a1"/>
        <w:rPr>
          <w:rStyle w:val="af5"/>
          <w:rFonts w:eastAsiaTheme="minorEastAsia" w:cs="Times"/>
          <w:bCs/>
          <w:i w:val="0"/>
          <w:sz w:val="22"/>
          <w:szCs w:val="22"/>
          <w:lang w:eastAsia="zh-CN"/>
        </w:rPr>
      </w:pPr>
      <w:r w:rsidRPr="00634F6F">
        <w:rPr>
          <w:rFonts w:eastAsiaTheme="minorEastAsia" w:hint="eastAsia"/>
          <w:sz w:val="22"/>
          <w:szCs w:val="22"/>
          <w:lang w:eastAsia="zh-CN"/>
        </w:rPr>
        <w:t xml:space="preserve">In Alt.2, </w:t>
      </w:r>
      <w:r w:rsidRPr="00634F6F">
        <w:rPr>
          <w:rStyle w:val="af5"/>
          <w:rFonts w:eastAsiaTheme="minorEastAsia" w:cs="Times" w:hint="eastAsia"/>
          <w:bCs/>
          <w:i w:val="0"/>
          <w:sz w:val="22"/>
          <w:szCs w:val="22"/>
          <w:lang w:eastAsia="zh-CN"/>
        </w:rPr>
        <w:t>o</w:t>
      </w:r>
      <w:r w:rsidRPr="00634F6F">
        <w:rPr>
          <w:rStyle w:val="af5"/>
          <w:rFonts w:cs="Times"/>
          <w:bCs/>
          <w:i w:val="0"/>
          <w:sz w:val="22"/>
          <w:szCs w:val="22"/>
        </w:rPr>
        <w:t>ne SS set</w:t>
      </w:r>
      <w:r w:rsidRPr="00634F6F">
        <w:rPr>
          <w:rStyle w:val="af5"/>
          <w:rFonts w:eastAsiaTheme="minorEastAsia" w:cs="Times" w:hint="eastAsia"/>
          <w:bCs/>
          <w:i w:val="0"/>
          <w:sz w:val="22"/>
          <w:szCs w:val="22"/>
          <w:lang w:eastAsia="zh-CN"/>
        </w:rPr>
        <w:t xml:space="preserve"> is </w:t>
      </w:r>
      <w:r w:rsidRPr="00634F6F">
        <w:rPr>
          <w:rStyle w:val="af5"/>
          <w:rFonts w:cs="Times"/>
          <w:bCs/>
          <w:i w:val="0"/>
          <w:sz w:val="22"/>
          <w:szCs w:val="22"/>
        </w:rPr>
        <w:t>associated with two different CORESETs</w:t>
      </w:r>
      <w:r w:rsidRPr="00634F6F">
        <w:rPr>
          <w:rStyle w:val="af5"/>
          <w:rFonts w:eastAsiaTheme="minorEastAsia" w:cs="Times" w:hint="eastAsia"/>
          <w:bCs/>
          <w:i w:val="0"/>
          <w:sz w:val="22"/>
          <w:szCs w:val="22"/>
          <w:lang w:eastAsia="zh-CN"/>
        </w:rPr>
        <w:t xml:space="preserve">. With this alternative, the association between SS set and CORESET shall be enhanced. Some of PDCCH candidates in the SS set are </w:t>
      </w:r>
      <w:r w:rsidRPr="00634F6F">
        <w:rPr>
          <w:rStyle w:val="af5"/>
          <w:rFonts w:eastAsiaTheme="minorEastAsia" w:cs="Times"/>
          <w:bCs/>
          <w:i w:val="0"/>
          <w:sz w:val="22"/>
          <w:szCs w:val="22"/>
          <w:lang w:eastAsia="zh-CN"/>
        </w:rPr>
        <w:t>associated</w:t>
      </w:r>
      <w:r w:rsidRPr="00634F6F">
        <w:rPr>
          <w:rStyle w:val="af5"/>
          <w:rFonts w:eastAsiaTheme="minorEastAsia" w:cs="Times" w:hint="eastAsia"/>
          <w:bCs/>
          <w:i w:val="0"/>
          <w:sz w:val="22"/>
          <w:szCs w:val="22"/>
          <w:lang w:eastAsia="zh-CN"/>
        </w:rPr>
        <w:t xml:space="preserve"> to one CORESET, and the other PDCCH candidates in the SS set are associated to the other CORESET. Correspondingly, TCI state of one PDCCH candidate depends on its associated CORESET. T</w:t>
      </w:r>
      <w:r w:rsidRPr="00634F6F">
        <w:rPr>
          <w:rStyle w:val="af5"/>
          <w:rFonts w:eastAsiaTheme="minorEastAsia" w:cs="Times"/>
          <w:bCs/>
          <w:i w:val="0"/>
          <w:sz w:val="22"/>
          <w:szCs w:val="22"/>
          <w:lang w:eastAsia="zh-CN"/>
        </w:rPr>
        <w:t>h</w:t>
      </w:r>
      <w:r w:rsidRPr="00634F6F">
        <w:rPr>
          <w:rStyle w:val="af5"/>
          <w:rFonts w:eastAsiaTheme="minorEastAsia" w:cs="Times" w:hint="eastAsia"/>
          <w:bCs/>
          <w:i w:val="0"/>
          <w:sz w:val="22"/>
          <w:szCs w:val="22"/>
          <w:lang w:eastAsia="zh-CN"/>
        </w:rPr>
        <w:t xml:space="preserve">erefore, </w:t>
      </w:r>
      <w:r w:rsidRPr="00634F6F">
        <w:rPr>
          <w:rFonts w:eastAsiaTheme="minorEastAsia" w:hint="eastAsia"/>
          <w:sz w:val="22"/>
          <w:szCs w:val="22"/>
          <w:lang w:eastAsia="zh-CN"/>
        </w:rPr>
        <w:t xml:space="preserve">it is better not to combine Alt.2 and Option 1 which requires two TCI states for a PDCCH (i.e., one PDCCH candidate). The combination of Alt.2 and Option 2/3 is feasible. Similar to the combination of Alt.1-2 and Option 2/3, </w:t>
      </w:r>
      <w:r w:rsidRPr="00634F6F">
        <w:rPr>
          <w:rFonts w:eastAsiaTheme="minorEastAsia"/>
          <w:sz w:val="22"/>
          <w:szCs w:val="22"/>
          <w:lang w:eastAsia="zh-CN"/>
        </w:rPr>
        <w:t>multiple</w:t>
      </w:r>
      <w:r w:rsidRPr="00634F6F">
        <w:rPr>
          <w:rFonts w:eastAsiaTheme="minorEastAsia" w:hint="eastAsia"/>
          <w:sz w:val="22"/>
          <w:szCs w:val="22"/>
          <w:lang w:eastAsia="zh-CN"/>
        </w:rPr>
        <w:t xml:space="preserve"> DCIs are transmitted within a SS set, which is helpful to reduce complexity of blind detection. The difference between this combination and the combination of A</w:t>
      </w:r>
      <w:r w:rsidRPr="00634F6F">
        <w:rPr>
          <w:rFonts w:eastAsiaTheme="minorEastAsia"/>
          <w:sz w:val="22"/>
          <w:szCs w:val="22"/>
          <w:lang w:eastAsia="zh-CN"/>
        </w:rPr>
        <w:t>l</w:t>
      </w:r>
      <w:r w:rsidRPr="00634F6F">
        <w:rPr>
          <w:rFonts w:eastAsiaTheme="minorEastAsia" w:hint="eastAsia"/>
          <w:sz w:val="22"/>
          <w:szCs w:val="22"/>
          <w:lang w:eastAsia="zh-CN"/>
        </w:rPr>
        <w:t xml:space="preserve">t.1-2 and Option 2/3 is that different enhancements are needed to achieve the same function. The former needs to enhance the association between PDCCH candidate and TCI state, while the latter needs to enhance the </w:t>
      </w:r>
      <w:r w:rsidRPr="00634F6F">
        <w:rPr>
          <w:rFonts w:eastAsiaTheme="minorEastAsia"/>
          <w:sz w:val="22"/>
          <w:szCs w:val="22"/>
          <w:lang w:eastAsia="zh-CN"/>
        </w:rPr>
        <w:t>association</w:t>
      </w:r>
      <w:r w:rsidRPr="00634F6F">
        <w:rPr>
          <w:rFonts w:eastAsiaTheme="minorEastAsia" w:hint="eastAsia"/>
          <w:sz w:val="22"/>
          <w:szCs w:val="22"/>
          <w:lang w:eastAsia="zh-CN"/>
        </w:rPr>
        <w:t xml:space="preserve"> between PDCCH candidate and CORESET.</w:t>
      </w:r>
    </w:p>
    <w:p w14:paraId="27AB2E3F" w14:textId="77777777" w:rsidR="008E393A" w:rsidRPr="00634F6F" w:rsidRDefault="008E393A" w:rsidP="008E393A">
      <w:pPr>
        <w:pStyle w:val="a1"/>
        <w:rPr>
          <w:rFonts w:eastAsiaTheme="minorEastAsia"/>
          <w:sz w:val="22"/>
          <w:szCs w:val="22"/>
          <w:lang w:eastAsia="zh-CN"/>
        </w:rPr>
      </w:pPr>
      <w:r w:rsidRPr="00634F6F">
        <w:rPr>
          <w:rFonts w:eastAsiaTheme="minorEastAsia" w:hint="eastAsia"/>
          <w:sz w:val="22"/>
          <w:szCs w:val="22"/>
          <w:lang w:eastAsia="zh-CN"/>
        </w:rPr>
        <w:t xml:space="preserve">In Alt.3, </w:t>
      </w:r>
      <w:r w:rsidRPr="00634F6F">
        <w:rPr>
          <w:rStyle w:val="af5"/>
          <w:rFonts w:eastAsiaTheme="minorEastAsia" w:cs="Times" w:hint="eastAsia"/>
          <w:bCs/>
          <w:i w:val="0"/>
          <w:sz w:val="22"/>
          <w:szCs w:val="22"/>
          <w:lang w:eastAsia="zh-CN"/>
        </w:rPr>
        <w:t>t</w:t>
      </w:r>
      <w:r w:rsidRPr="00634F6F">
        <w:rPr>
          <w:rStyle w:val="af5"/>
          <w:rFonts w:cs="Times"/>
          <w:bCs/>
          <w:i w:val="0"/>
          <w:sz w:val="22"/>
          <w:szCs w:val="22"/>
        </w:rPr>
        <w:t xml:space="preserve">wo SS sets </w:t>
      </w:r>
      <w:r w:rsidRPr="00634F6F">
        <w:rPr>
          <w:rStyle w:val="af5"/>
          <w:rFonts w:eastAsiaTheme="minorEastAsia" w:cs="Times" w:hint="eastAsia"/>
          <w:bCs/>
          <w:i w:val="0"/>
          <w:sz w:val="22"/>
          <w:szCs w:val="22"/>
          <w:lang w:eastAsia="zh-CN"/>
        </w:rPr>
        <w:t xml:space="preserve">are </w:t>
      </w:r>
      <w:r w:rsidRPr="00634F6F">
        <w:rPr>
          <w:rStyle w:val="af5"/>
          <w:rFonts w:cs="Times"/>
          <w:bCs/>
          <w:i w:val="0"/>
          <w:sz w:val="22"/>
          <w:szCs w:val="22"/>
        </w:rPr>
        <w:t>associated with corresponding CORESETs</w:t>
      </w:r>
      <w:r w:rsidRPr="00634F6F">
        <w:rPr>
          <w:rStyle w:val="af5"/>
          <w:rFonts w:eastAsiaTheme="minorEastAsia" w:cs="Times" w:hint="eastAsia"/>
          <w:bCs/>
          <w:i w:val="0"/>
          <w:sz w:val="22"/>
          <w:szCs w:val="22"/>
          <w:lang w:eastAsia="zh-CN"/>
        </w:rPr>
        <w:t xml:space="preserve">. Since two SS sets (at least two PDCCH candidates) are involved, this alternative can be combined with Option 2/3 to perform </w:t>
      </w:r>
      <w:r w:rsidRPr="00634F6F">
        <w:rPr>
          <w:rFonts w:eastAsiaTheme="minorEastAsia" w:hint="eastAsia"/>
          <w:sz w:val="22"/>
          <w:szCs w:val="22"/>
          <w:lang w:eastAsia="zh-CN"/>
        </w:rPr>
        <w:t xml:space="preserve">PDCCH repetition or multi-chance transmission. </w:t>
      </w:r>
      <w:r w:rsidRPr="00634F6F">
        <w:rPr>
          <w:rStyle w:val="af5"/>
          <w:rFonts w:eastAsiaTheme="minorEastAsia" w:cs="Times" w:hint="eastAsia"/>
          <w:bCs/>
          <w:i w:val="0"/>
          <w:sz w:val="22"/>
          <w:szCs w:val="22"/>
          <w:lang w:eastAsia="zh-CN"/>
        </w:rPr>
        <w:t>In these two combinations, TCI framework of CORESET in R15 can be reused, and the association between SS set and CORESET in R15 can also be reused. However, multiple DCIs can be transmitted in all possible (monitored) SS sets or CORESETs, which makes explicit linkage between two PDCCH candidates necessary. Besides, th</w:t>
      </w:r>
      <w:r w:rsidRPr="00634F6F">
        <w:rPr>
          <w:rFonts w:eastAsiaTheme="minorEastAsia" w:hint="eastAsia"/>
          <w:sz w:val="22"/>
          <w:szCs w:val="22"/>
          <w:lang w:eastAsia="zh-CN"/>
        </w:rPr>
        <w:t xml:space="preserve">e combination of Alt.3 and Option 1 is not supported for the reason that they have </w:t>
      </w:r>
      <w:r w:rsidRPr="00634F6F">
        <w:rPr>
          <w:rFonts w:eastAsiaTheme="minorEastAsia"/>
          <w:sz w:val="22"/>
          <w:szCs w:val="22"/>
          <w:lang w:eastAsia="zh-CN"/>
        </w:rPr>
        <w:t>different</w:t>
      </w:r>
      <w:r w:rsidRPr="00634F6F">
        <w:rPr>
          <w:rFonts w:eastAsiaTheme="minorEastAsia" w:hint="eastAsia"/>
          <w:sz w:val="22"/>
          <w:szCs w:val="22"/>
          <w:lang w:eastAsia="zh-CN"/>
        </w:rPr>
        <w:t xml:space="preserve"> requirements on the association of PDCCH </w:t>
      </w:r>
      <w:r w:rsidRPr="00634F6F">
        <w:rPr>
          <w:rFonts w:eastAsiaTheme="minorEastAsia"/>
          <w:sz w:val="22"/>
          <w:szCs w:val="22"/>
          <w:lang w:eastAsia="zh-CN"/>
        </w:rPr>
        <w:t>candidate</w:t>
      </w:r>
      <w:r w:rsidRPr="00634F6F">
        <w:rPr>
          <w:rFonts w:eastAsiaTheme="minorEastAsia" w:hint="eastAsia"/>
          <w:sz w:val="22"/>
          <w:szCs w:val="22"/>
          <w:lang w:eastAsia="zh-CN"/>
        </w:rPr>
        <w:t xml:space="preserve"> and TCI state.</w:t>
      </w:r>
    </w:p>
    <w:p w14:paraId="6D19F7F5" w14:textId="77777777" w:rsidR="008E393A" w:rsidRPr="00634F6F" w:rsidRDefault="008E393A" w:rsidP="008E393A">
      <w:pPr>
        <w:pStyle w:val="a1"/>
        <w:rPr>
          <w:rFonts w:eastAsiaTheme="minorEastAsia"/>
          <w:sz w:val="22"/>
          <w:szCs w:val="22"/>
          <w:lang w:eastAsia="zh-CN"/>
        </w:rPr>
      </w:pPr>
      <w:r w:rsidRPr="00634F6F">
        <w:rPr>
          <w:rFonts w:eastAsiaTheme="minorEastAsia" w:hint="eastAsia"/>
          <w:sz w:val="22"/>
          <w:szCs w:val="22"/>
          <w:lang w:eastAsia="zh-CN"/>
        </w:rPr>
        <w:t>Based on the above analysis, we have the following proposal:</w:t>
      </w:r>
    </w:p>
    <w:p w14:paraId="184A6060" w14:textId="77777777" w:rsidR="008E393A" w:rsidRPr="00634F6F" w:rsidRDefault="008E393A" w:rsidP="008E393A">
      <w:pPr>
        <w:spacing w:before="240" w:after="160" w:line="259" w:lineRule="auto"/>
        <w:jc w:val="both"/>
        <w:rPr>
          <w:rFonts w:eastAsiaTheme="minorEastAsia"/>
          <w:b/>
          <w:i/>
          <w:color w:val="000000"/>
          <w:sz w:val="22"/>
          <w:szCs w:val="22"/>
          <w:lang w:val="en-GB" w:eastAsia="zh-CN"/>
        </w:rPr>
      </w:pPr>
      <w:r w:rsidRPr="00634F6F">
        <w:rPr>
          <w:rFonts w:eastAsiaTheme="minorEastAsia" w:hint="eastAsia"/>
          <w:b/>
          <w:i/>
          <w:color w:val="000000"/>
          <w:sz w:val="22"/>
          <w:szCs w:val="22"/>
          <w:lang w:val="en-GB" w:eastAsia="zh-CN"/>
        </w:rPr>
        <w:t>Proposal 5: T</w:t>
      </w:r>
      <w:r w:rsidRPr="00634F6F">
        <w:rPr>
          <w:rFonts w:eastAsiaTheme="minorEastAsia"/>
          <w:b/>
          <w:i/>
          <w:color w:val="000000"/>
          <w:sz w:val="22"/>
          <w:szCs w:val="22"/>
          <w:lang w:val="en-GB" w:eastAsia="zh-CN"/>
        </w:rPr>
        <w:t>h</w:t>
      </w:r>
      <w:r w:rsidRPr="00634F6F">
        <w:rPr>
          <w:rFonts w:eastAsiaTheme="minorEastAsia" w:hint="eastAsia"/>
          <w:b/>
          <w:i/>
          <w:color w:val="000000"/>
          <w:sz w:val="22"/>
          <w:szCs w:val="22"/>
          <w:lang w:val="en-GB" w:eastAsia="zh-CN"/>
        </w:rPr>
        <w:t>e following combinations for non-SFN schemes can be supported,</w:t>
      </w:r>
    </w:p>
    <w:p w14:paraId="78600BC7" w14:textId="77777777" w:rsidR="008E393A" w:rsidRPr="00634F6F" w:rsidRDefault="008E393A" w:rsidP="008E393A">
      <w:pPr>
        <w:pStyle w:val="af0"/>
        <w:numPr>
          <w:ilvl w:val="0"/>
          <w:numId w:val="48"/>
        </w:numPr>
        <w:spacing w:before="240" w:after="160" w:line="259" w:lineRule="auto"/>
        <w:jc w:val="both"/>
        <w:rPr>
          <w:rFonts w:ascii="Times New Roman" w:eastAsiaTheme="minorEastAsia" w:hAnsi="Times New Roman"/>
          <w:b/>
          <w:i/>
          <w:lang w:eastAsia="zh-CN"/>
        </w:rPr>
      </w:pPr>
      <w:r w:rsidRPr="00634F6F">
        <w:rPr>
          <w:rFonts w:ascii="Times New Roman" w:eastAsiaTheme="minorEastAsia" w:hAnsi="Times New Roman" w:hint="eastAsia"/>
          <w:b/>
          <w:i/>
          <w:lang w:eastAsia="zh-CN"/>
        </w:rPr>
        <w:t>Alt. 1-1 + Option 1</w:t>
      </w:r>
    </w:p>
    <w:p w14:paraId="17B0C762" w14:textId="77777777" w:rsidR="008E393A" w:rsidRPr="00634F6F" w:rsidRDefault="008E393A" w:rsidP="008E393A">
      <w:pPr>
        <w:pStyle w:val="af0"/>
        <w:numPr>
          <w:ilvl w:val="0"/>
          <w:numId w:val="48"/>
        </w:numPr>
        <w:spacing w:before="240" w:after="160" w:line="259" w:lineRule="auto"/>
        <w:jc w:val="both"/>
        <w:rPr>
          <w:rFonts w:ascii="Times New Roman" w:eastAsiaTheme="minorEastAsia" w:hAnsi="Times New Roman"/>
          <w:b/>
          <w:i/>
          <w:lang w:eastAsia="zh-CN"/>
        </w:rPr>
      </w:pPr>
      <w:r w:rsidRPr="00634F6F">
        <w:rPr>
          <w:rFonts w:ascii="Times New Roman" w:eastAsiaTheme="minorEastAsia" w:hAnsi="Times New Roman" w:hint="eastAsia"/>
          <w:b/>
          <w:i/>
          <w:lang w:eastAsia="zh-CN"/>
        </w:rPr>
        <w:t>Alt. 1-2, 1-3, 2, 3 + Option 2/3</w:t>
      </w:r>
    </w:p>
    <w:p w14:paraId="73DDB844" w14:textId="77777777" w:rsidR="008E393A" w:rsidRPr="00634F6F" w:rsidRDefault="008E393A" w:rsidP="008E393A">
      <w:pPr>
        <w:pStyle w:val="2"/>
        <w:rPr>
          <w:sz w:val="22"/>
          <w:szCs w:val="22"/>
        </w:rPr>
      </w:pPr>
      <w:r w:rsidRPr="00634F6F">
        <w:rPr>
          <w:rFonts w:eastAsiaTheme="minorEastAsia" w:hint="eastAsia"/>
          <w:sz w:val="22"/>
          <w:szCs w:val="22"/>
          <w:lang w:eastAsia="zh-CN"/>
        </w:rPr>
        <w:t>Schemes to facilitate blind detection</w:t>
      </w:r>
    </w:p>
    <w:p w14:paraId="1BF2F55A" w14:textId="77777777"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In order to reduce complexity of blind detection, linkage among multiple PDCCH candidates can be established. If joint decoding is performed at the UE side, the linkage can be utilized to determine a smaller subset of possible PDCCH candidates or CCEs, which can further reduce the number of blind combining. If independent decoding is performed at the UE side and one</w:t>
      </w:r>
      <w:r w:rsidRPr="00634F6F">
        <w:rPr>
          <w:rFonts w:eastAsiaTheme="minorEastAsia"/>
          <w:sz w:val="22"/>
          <w:szCs w:val="22"/>
          <w:lang w:eastAsia="zh-CN"/>
        </w:rPr>
        <w:t xml:space="preserve"> of DCIs </w:t>
      </w:r>
      <w:r w:rsidRPr="00634F6F">
        <w:rPr>
          <w:rFonts w:eastAsiaTheme="minorEastAsia" w:hint="eastAsia"/>
          <w:sz w:val="22"/>
          <w:szCs w:val="22"/>
          <w:lang w:eastAsia="zh-CN"/>
        </w:rPr>
        <w:t xml:space="preserve">has already been detected successfully, the other associated PDCCH candidates do not need to detect. According to the agreement of RAN1#102-e meeting, two (or more) PDCCH candidates can be explicitly linked together </w:t>
      </w:r>
      <w:r w:rsidRPr="00634F6F">
        <w:rPr>
          <w:sz w:val="22"/>
          <w:szCs w:val="22"/>
          <w:lang w:eastAsia="zh-CN"/>
        </w:rPr>
        <w:t>(</w:t>
      </w:r>
      <w:r w:rsidRPr="00634F6F">
        <w:rPr>
          <w:rFonts w:eastAsiaTheme="minorEastAsia" w:hint="eastAsia"/>
          <w:sz w:val="22"/>
          <w:szCs w:val="22"/>
          <w:lang w:eastAsia="zh-CN"/>
        </w:rPr>
        <w:t xml:space="preserve">i.e., Case 1, </w:t>
      </w:r>
      <w:r w:rsidRPr="00634F6F">
        <w:rPr>
          <w:sz w:val="22"/>
          <w:szCs w:val="22"/>
          <w:lang w:eastAsia="zh-CN"/>
        </w:rPr>
        <w:t>UE knows the linking before decoding)</w:t>
      </w:r>
      <w:r w:rsidRPr="00634F6F">
        <w:rPr>
          <w:rFonts w:eastAsiaTheme="minorEastAsia" w:hint="eastAsia"/>
          <w:sz w:val="22"/>
          <w:szCs w:val="22"/>
          <w:lang w:eastAsia="zh-CN"/>
        </w:rPr>
        <w:t xml:space="preserve">, and how </w:t>
      </w:r>
      <w:r w:rsidRPr="00634F6F">
        <w:rPr>
          <w:sz w:val="22"/>
          <w:szCs w:val="22"/>
          <w:lang w:eastAsia="zh-CN"/>
        </w:rPr>
        <w:t>the explicit linkage is derived/determined by the UE</w:t>
      </w:r>
      <w:r w:rsidRPr="00634F6F">
        <w:rPr>
          <w:rFonts w:eastAsiaTheme="minorEastAsia" w:hint="eastAsia"/>
          <w:sz w:val="22"/>
          <w:szCs w:val="22"/>
          <w:lang w:eastAsia="zh-CN"/>
        </w:rPr>
        <w:t xml:space="preserve"> is FFS. Two (or more) PDCCH candidates can be not explicitly linked together (i.e., Case 2, UE does not know the linking before decoding), and how the UE knows the linkage after decoding is FFS.</w:t>
      </w:r>
    </w:p>
    <w:p w14:paraId="52BB3FB5" w14:textId="77777777"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Based on Case 1 and Case 2, the following linkages can be considered.</w:t>
      </w:r>
    </w:p>
    <w:p w14:paraId="7487DD90" w14:textId="77777777"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Linkage 1: Indexes of linked PDCCH candidates or SS sets or CORESETs can be</w:t>
      </w:r>
      <w:r w:rsidRPr="00634F6F">
        <w:rPr>
          <w:rFonts w:eastAsiaTheme="minorEastAsia"/>
          <w:sz w:val="22"/>
          <w:szCs w:val="22"/>
          <w:lang w:eastAsia="zh-CN"/>
        </w:rPr>
        <w:t xml:space="preserve"> configured or </w:t>
      </w:r>
      <w:r w:rsidRPr="00634F6F">
        <w:rPr>
          <w:rFonts w:eastAsiaTheme="minorEastAsia" w:hint="eastAsia"/>
          <w:sz w:val="22"/>
          <w:szCs w:val="22"/>
          <w:lang w:eastAsia="zh-CN"/>
        </w:rPr>
        <w:t xml:space="preserve">predefined. </w:t>
      </w:r>
    </w:p>
    <w:p w14:paraId="1B4BE336" w14:textId="77777777"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 xml:space="preserve">Linkage 2: Time and/or </w:t>
      </w:r>
      <w:r w:rsidRPr="00634F6F">
        <w:rPr>
          <w:rFonts w:eastAsiaTheme="minorEastAsia"/>
          <w:sz w:val="22"/>
          <w:szCs w:val="22"/>
          <w:lang w:eastAsia="zh-CN"/>
        </w:rPr>
        <w:t>frequency</w:t>
      </w:r>
      <w:r w:rsidRPr="00634F6F">
        <w:rPr>
          <w:rFonts w:eastAsiaTheme="minorEastAsia" w:hint="eastAsia"/>
          <w:sz w:val="22"/>
          <w:szCs w:val="22"/>
          <w:lang w:eastAsia="zh-CN"/>
        </w:rPr>
        <w:t xml:space="preserve"> resources of one DCI can be indicated by other DCI.</w:t>
      </w:r>
    </w:p>
    <w:p w14:paraId="495858DF" w14:textId="77777777"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lastRenderedPageBreak/>
        <w:t>Linkage 3: Association of TCI states of PDCCH candidates can be configured, predefined or indicated by one DCI.</w:t>
      </w:r>
    </w:p>
    <w:p w14:paraId="5D563D13" w14:textId="77777777"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 xml:space="preserve">Linkage 4: Aggregation levels of linked PDCCH candidates can be </w:t>
      </w:r>
      <w:r w:rsidRPr="00634F6F">
        <w:rPr>
          <w:rFonts w:eastAsiaTheme="minorEastAsia"/>
          <w:sz w:val="22"/>
          <w:szCs w:val="22"/>
          <w:lang w:eastAsia="zh-CN"/>
        </w:rPr>
        <w:t>configured</w:t>
      </w:r>
      <w:r w:rsidRPr="00634F6F">
        <w:rPr>
          <w:rFonts w:eastAsiaTheme="minorEastAsia" w:hint="eastAsia"/>
          <w:sz w:val="22"/>
          <w:szCs w:val="22"/>
          <w:lang w:eastAsia="zh-CN"/>
        </w:rPr>
        <w:t xml:space="preserve"> or predefined.</w:t>
      </w:r>
    </w:p>
    <w:p w14:paraId="5071E87A" w14:textId="77777777"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 xml:space="preserve">For Linkage 1, indexes of linked PDCCH candidates or SS sets or CORESETs can be configured by </w:t>
      </w:r>
      <w:proofErr w:type="spellStart"/>
      <w:r w:rsidRPr="00634F6F">
        <w:rPr>
          <w:rFonts w:eastAsiaTheme="minorEastAsia" w:hint="eastAsia"/>
          <w:sz w:val="22"/>
          <w:szCs w:val="22"/>
          <w:lang w:eastAsia="zh-CN"/>
        </w:rPr>
        <w:t>gNB</w:t>
      </w:r>
      <w:proofErr w:type="spellEnd"/>
      <w:r w:rsidRPr="00634F6F">
        <w:rPr>
          <w:rFonts w:eastAsiaTheme="minorEastAsia" w:hint="eastAsia"/>
          <w:sz w:val="22"/>
          <w:szCs w:val="22"/>
          <w:lang w:eastAsia="zh-CN"/>
        </w:rPr>
        <w:t xml:space="preserve"> explicitly (i.e., Case 1). If the linked PDCCH candidate indexes are configured for the UE directly, complexity of blind detection or blind combining will be reduced dramatically. However, scheduling flexibility of </w:t>
      </w:r>
      <w:proofErr w:type="spellStart"/>
      <w:r w:rsidRPr="00634F6F">
        <w:rPr>
          <w:rFonts w:eastAsiaTheme="minorEastAsia" w:hint="eastAsia"/>
          <w:sz w:val="22"/>
          <w:szCs w:val="22"/>
          <w:lang w:eastAsia="zh-CN"/>
        </w:rPr>
        <w:t>gNB</w:t>
      </w:r>
      <w:proofErr w:type="spellEnd"/>
      <w:r w:rsidRPr="00634F6F">
        <w:rPr>
          <w:rFonts w:eastAsiaTheme="minorEastAsia" w:hint="eastAsia"/>
          <w:sz w:val="22"/>
          <w:szCs w:val="22"/>
          <w:lang w:eastAsia="zh-CN"/>
        </w:rPr>
        <w:t xml:space="preserve"> might be restricted. If the linked SS set indexes </w:t>
      </w:r>
      <w:r w:rsidRPr="00634F6F">
        <w:rPr>
          <w:rFonts w:eastAsiaTheme="minorEastAsia"/>
          <w:sz w:val="22"/>
          <w:szCs w:val="22"/>
          <w:lang w:eastAsia="zh-CN"/>
        </w:rPr>
        <w:t>or</w:t>
      </w:r>
      <w:r w:rsidRPr="00634F6F">
        <w:rPr>
          <w:rFonts w:eastAsiaTheme="minorEastAsia" w:hint="eastAsia"/>
          <w:sz w:val="22"/>
          <w:szCs w:val="22"/>
          <w:lang w:eastAsia="zh-CN"/>
        </w:rPr>
        <w:t xml:space="preserve"> CORESETs are configured for the UE, scheduling of the </w:t>
      </w:r>
      <w:proofErr w:type="spellStart"/>
      <w:r w:rsidRPr="00634F6F">
        <w:rPr>
          <w:rFonts w:eastAsiaTheme="minorEastAsia" w:hint="eastAsia"/>
          <w:sz w:val="22"/>
          <w:szCs w:val="22"/>
          <w:lang w:eastAsia="zh-CN"/>
        </w:rPr>
        <w:t>gNB</w:t>
      </w:r>
      <w:proofErr w:type="spellEnd"/>
      <w:r w:rsidRPr="00634F6F">
        <w:rPr>
          <w:rFonts w:eastAsiaTheme="minorEastAsia" w:hint="eastAsia"/>
          <w:sz w:val="22"/>
          <w:szCs w:val="22"/>
          <w:lang w:eastAsia="zh-CN"/>
        </w:rPr>
        <w:t xml:space="preserve"> can be more flexible. However, the complexity might still be too large if joint decoding is performed at the UE side. Other linkage can be used jointly (e.g., Linkage 2, Linkage 3 and Linkage 4). Besides, the linkage can also be configured based on the </w:t>
      </w:r>
      <w:r w:rsidRPr="00634F6F">
        <w:rPr>
          <w:rFonts w:eastAsiaTheme="minorEastAsia"/>
          <w:sz w:val="22"/>
          <w:szCs w:val="22"/>
          <w:lang w:eastAsia="zh-CN"/>
        </w:rPr>
        <w:t>decoding</w:t>
      </w:r>
      <w:r w:rsidRPr="00634F6F">
        <w:rPr>
          <w:rFonts w:eastAsiaTheme="minorEastAsia" w:hint="eastAsia"/>
          <w:sz w:val="22"/>
          <w:szCs w:val="22"/>
          <w:lang w:eastAsia="zh-CN"/>
        </w:rPr>
        <w:t xml:space="preserve"> algorithm </w:t>
      </w:r>
      <w:r w:rsidRPr="00634F6F">
        <w:rPr>
          <w:rFonts w:eastAsiaTheme="minorEastAsia"/>
          <w:sz w:val="22"/>
          <w:szCs w:val="22"/>
          <w:lang w:eastAsia="zh-CN"/>
        </w:rPr>
        <w:t>of the</w:t>
      </w:r>
      <w:r w:rsidRPr="00634F6F">
        <w:rPr>
          <w:rFonts w:eastAsiaTheme="minorEastAsia" w:hint="eastAsia"/>
          <w:sz w:val="22"/>
          <w:szCs w:val="22"/>
          <w:lang w:eastAsia="zh-CN"/>
        </w:rPr>
        <w:t xml:space="preserve"> UE or the preference of the UE. For example, if a UE has the capability of joint decoding, the </w:t>
      </w:r>
      <w:proofErr w:type="spellStart"/>
      <w:r w:rsidRPr="00634F6F">
        <w:rPr>
          <w:rFonts w:eastAsiaTheme="minorEastAsia" w:hint="eastAsia"/>
          <w:sz w:val="22"/>
          <w:szCs w:val="22"/>
          <w:lang w:eastAsia="zh-CN"/>
        </w:rPr>
        <w:t>gNB</w:t>
      </w:r>
      <w:proofErr w:type="spellEnd"/>
      <w:r w:rsidRPr="00634F6F">
        <w:rPr>
          <w:rFonts w:eastAsiaTheme="minorEastAsia" w:hint="eastAsia"/>
          <w:sz w:val="22"/>
          <w:szCs w:val="22"/>
          <w:lang w:eastAsia="zh-CN"/>
        </w:rPr>
        <w:t xml:space="preserve"> can configure linked PDCCH </w:t>
      </w:r>
      <w:r w:rsidRPr="00634F6F">
        <w:rPr>
          <w:rFonts w:eastAsiaTheme="minorEastAsia"/>
          <w:sz w:val="22"/>
          <w:szCs w:val="22"/>
          <w:lang w:eastAsia="zh-CN"/>
        </w:rPr>
        <w:t>candidate</w:t>
      </w:r>
      <w:r w:rsidRPr="00634F6F">
        <w:rPr>
          <w:rFonts w:eastAsiaTheme="minorEastAsia" w:hint="eastAsia"/>
          <w:sz w:val="22"/>
          <w:szCs w:val="22"/>
          <w:lang w:eastAsia="zh-CN"/>
        </w:rPr>
        <w:t xml:space="preserve"> indexes for this UE. If a UE does not have the capability of joint decoding, the </w:t>
      </w:r>
      <w:proofErr w:type="spellStart"/>
      <w:r w:rsidRPr="00634F6F">
        <w:rPr>
          <w:rFonts w:eastAsiaTheme="minorEastAsia" w:hint="eastAsia"/>
          <w:sz w:val="22"/>
          <w:szCs w:val="22"/>
          <w:lang w:eastAsia="zh-CN"/>
        </w:rPr>
        <w:t>gNB</w:t>
      </w:r>
      <w:proofErr w:type="spellEnd"/>
      <w:r w:rsidRPr="00634F6F">
        <w:rPr>
          <w:rFonts w:eastAsiaTheme="minorEastAsia" w:hint="eastAsia"/>
          <w:sz w:val="22"/>
          <w:szCs w:val="22"/>
          <w:lang w:eastAsia="zh-CN"/>
        </w:rPr>
        <w:t xml:space="preserve"> can configure linked SS set indexes or CORESET indexes for this UE.</w:t>
      </w:r>
    </w:p>
    <w:p w14:paraId="3CF083B6" w14:textId="77777777"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T</w:t>
      </w:r>
      <w:r w:rsidRPr="00634F6F">
        <w:rPr>
          <w:rFonts w:eastAsiaTheme="minorEastAsia"/>
          <w:sz w:val="22"/>
          <w:szCs w:val="22"/>
          <w:lang w:eastAsia="zh-CN"/>
        </w:rPr>
        <w:t>h</w:t>
      </w:r>
      <w:r w:rsidRPr="00634F6F">
        <w:rPr>
          <w:rFonts w:eastAsiaTheme="minorEastAsia" w:hint="eastAsia"/>
          <w:sz w:val="22"/>
          <w:szCs w:val="22"/>
          <w:lang w:eastAsia="zh-CN"/>
        </w:rPr>
        <w:t xml:space="preserve">e linkage of PDCCH candidates or SS sets or CORESETs can also be determined by predefined rule. For example, PDCCHs are </w:t>
      </w:r>
      <w:r w:rsidRPr="00634F6F">
        <w:rPr>
          <w:rFonts w:eastAsiaTheme="minorEastAsia"/>
          <w:sz w:val="22"/>
          <w:szCs w:val="22"/>
          <w:lang w:eastAsia="zh-CN"/>
        </w:rPr>
        <w:t>transmitted</w:t>
      </w:r>
      <w:r w:rsidRPr="00634F6F">
        <w:rPr>
          <w:rFonts w:eastAsiaTheme="minorEastAsia" w:hint="eastAsia"/>
          <w:sz w:val="22"/>
          <w:szCs w:val="22"/>
          <w:lang w:eastAsia="zh-CN"/>
        </w:rPr>
        <w:t xml:space="preserve"> in the CORESETs or SS sets which meet some condition (e.g., CORESETs or SS sets with even index, or index offset between two CORESETs carrying PDCCHs is 3, etc.). Multiplexing schemes can also reflect the relations between two PDCCHs. F</w:t>
      </w:r>
      <w:r w:rsidRPr="00634F6F">
        <w:rPr>
          <w:rFonts w:eastAsiaTheme="minorEastAsia"/>
          <w:sz w:val="22"/>
          <w:szCs w:val="22"/>
          <w:lang w:eastAsia="zh-CN"/>
        </w:rPr>
        <w:t>o</w:t>
      </w:r>
      <w:r w:rsidRPr="00634F6F">
        <w:rPr>
          <w:rFonts w:eastAsiaTheme="minorEastAsia" w:hint="eastAsia"/>
          <w:sz w:val="22"/>
          <w:szCs w:val="22"/>
          <w:lang w:eastAsia="zh-CN"/>
        </w:rPr>
        <w:t xml:space="preserve">r </w:t>
      </w:r>
      <w:r w:rsidRPr="00634F6F">
        <w:rPr>
          <w:rFonts w:eastAsiaTheme="minorEastAsia"/>
          <w:sz w:val="22"/>
          <w:szCs w:val="22"/>
          <w:lang w:eastAsia="zh-CN"/>
        </w:rPr>
        <w:t>example</w:t>
      </w:r>
      <w:r w:rsidRPr="00634F6F">
        <w:rPr>
          <w:rFonts w:eastAsiaTheme="minorEastAsia" w:hint="eastAsia"/>
          <w:sz w:val="22"/>
          <w:szCs w:val="22"/>
          <w:lang w:eastAsia="zh-CN"/>
        </w:rPr>
        <w:t>, the configured multiplexing scheme is i</w:t>
      </w:r>
      <w:r w:rsidRPr="00634F6F">
        <w:rPr>
          <w:rFonts w:eastAsiaTheme="minorEastAsia"/>
          <w:sz w:val="22"/>
          <w:szCs w:val="22"/>
          <w:lang w:eastAsia="zh-CN"/>
        </w:rPr>
        <w:t xml:space="preserve">nter-slot repetition with the same </w:t>
      </w:r>
      <w:r w:rsidRPr="00634F6F">
        <w:rPr>
          <w:rFonts w:eastAsiaTheme="minorEastAsia" w:hint="eastAsia"/>
          <w:sz w:val="22"/>
          <w:szCs w:val="22"/>
          <w:lang w:eastAsia="zh-CN"/>
        </w:rPr>
        <w:t>SS set</w:t>
      </w:r>
      <w:r w:rsidRPr="00634F6F">
        <w:rPr>
          <w:rFonts w:eastAsiaTheme="minorEastAsia"/>
          <w:sz w:val="22"/>
          <w:szCs w:val="22"/>
          <w:lang w:eastAsia="zh-CN"/>
        </w:rPr>
        <w:t xml:space="preserve"> index in each slot</w:t>
      </w:r>
      <w:r w:rsidRPr="00634F6F">
        <w:rPr>
          <w:rFonts w:eastAsiaTheme="minorEastAsia" w:hint="eastAsia"/>
          <w:sz w:val="22"/>
          <w:szCs w:val="22"/>
          <w:lang w:eastAsia="zh-CN"/>
        </w:rPr>
        <w:t xml:space="preserve">. In this case, no matter which PDCCH is detected successfully at first, the other PDCCHs or repetitions can determine their CORESET or SS set or PDCCH candidate based on this detected PDCCH. </w:t>
      </w:r>
    </w:p>
    <w:p w14:paraId="71F9AC77" w14:textId="77777777"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 xml:space="preserve">For Linkage 2, there is a field in DCI to indicate time and/or </w:t>
      </w:r>
      <w:r w:rsidRPr="00634F6F">
        <w:rPr>
          <w:rFonts w:eastAsiaTheme="minorEastAsia"/>
          <w:sz w:val="22"/>
          <w:szCs w:val="22"/>
          <w:lang w:eastAsia="zh-CN"/>
        </w:rPr>
        <w:t>frequency</w:t>
      </w:r>
      <w:r w:rsidRPr="00634F6F">
        <w:rPr>
          <w:rFonts w:eastAsiaTheme="minorEastAsia" w:hint="eastAsia"/>
          <w:sz w:val="22"/>
          <w:szCs w:val="22"/>
          <w:lang w:eastAsia="zh-CN"/>
        </w:rPr>
        <w:t xml:space="preserve"> resources of other DCIs. For example, when multi-chance scheme (Option 3) or two-stage DCI is adopted, the earliest </w:t>
      </w:r>
      <w:r w:rsidRPr="00634F6F">
        <w:rPr>
          <w:rFonts w:eastAsiaTheme="minorEastAsia"/>
          <w:sz w:val="22"/>
          <w:szCs w:val="22"/>
          <w:lang w:eastAsia="zh-CN"/>
        </w:rPr>
        <w:t>several</w:t>
      </w:r>
      <w:r w:rsidRPr="00634F6F">
        <w:rPr>
          <w:rFonts w:eastAsiaTheme="minorEastAsia" w:hint="eastAsia"/>
          <w:sz w:val="22"/>
          <w:szCs w:val="22"/>
          <w:lang w:eastAsia="zh-CN"/>
        </w:rPr>
        <w:t xml:space="preserve"> DCIs are used to carry CORESET index and/or SS set index and/or slot index of other DCIs. The linkage can be acquired after the UE decodes one or several DCIs (i.e., Case 2). Compared with Linkage 1, the offset between two PDCCHs can be changed dynamically. However, this linkage is not fit for the case that DCIs in all repetitions are exactly the same (i.e., Option 2).</w:t>
      </w:r>
    </w:p>
    <w:p w14:paraId="125A38C9" w14:textId="77777777"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For Linkage 3, a repetition pattern related to TCI states can be predefined or configured. This pattern includes all TCI states of PDCCHs in the transmission, or an offset of TCI state ID between two PDCCHs. If one PDCCH is detected successfully, the TCI states of other PDCCHs are determined according to their linkage. Therefore, the other PDCCHs will be detected within CORESETs with the determined TCI states. Besides, TCI states of other PDCCHs can also be informed by other DCIs with a new information field.</w:t>
      </w:r>
    </w:p>
    <w:p w14:paraId="2A412B8C" w14:textId="77777777" w:rsidR="008E393A" w:rsidRPr="00634F6F" w:rsidRDefault="008E393A" w:rsidP="008E393A">
      <w:pPr>
        <w:overflowPunct w:val="0"/>
        <w:autoSpaceDE w:val="0"/>
        <w:autoSpaceDN w:val="0"/>
        <w:adjustRightInd w:val="0"/>
        <w:snapToGrid w:val="0"/>
        <w:spacing w:before="240" w:after="120"/>
        <w:ind w:right="-99"/>
        <w:jc w:val="both"/>
        <w:rPr>
          <w:rFonts w:eastAsiaTheme="minorEastAsia"/>
          <w:sz w:val="22"/>
          <w:szCs w:val="22"/>
          <w:lang w:eastAsia="zh-CN"/>
        </w:rPr>
      </w:pPr>
      <w:r w:rsidRPr="00634F6F">
        <w:rPr>
          <w:rFonts w:eastAsiaTheme="minorEastAsia" w:hint="eastAsia"/>
          <w:sz w:val="22"/>
          <w:szCs w:val="22"/>
          <w:lang w:eastAsia="zh-CN"/>
        </w:rPr>
        <w:t xml:space="preserve">For Linkage 4, aggregation levels of linked PDCCH candidates can be </w:t>
      </w:r>
      <w:r w:rsidRPr="00634F6F">
        <w:rPr>
          <w:rFonts w:eastAsiaTheme="minorEastAsia"/>
          <w:sz w:val="22"/>
          <w:szCs w:val="22"/>
          <w:lang w:eastAsia="zh-CN"/>
        </w:rPr>
        <w:t>configured</w:t>
      </w:r>
      <w:r w:rsidRPr="00634F6F">
        <w:rPr>
          <w:rFonts w:eastAsiaTheme="minorEastAsia" w:hint="eastAsia"/>
          <w:sz w:val="22"/>
          <w:szCs w:val="22"/>
          <w:lang w:eastAsia="zh-CN"/>
        </w:rPr>
        <w:t xml:space="preserve"> or predefined. With this linkage, only a set of PDCCH candidates are associated with PDCCH reliability transmission. T</w:t>
      </w:r>
      <w:r w:rsidRPr="00634F6F">
        <w:rPr>
          <w:rFonts w:eastAsiaTheme="minorEastAsia"/>
          <w:sz w:val="22"/>
          <w:szCs w:val="22"/>
          <w:lang w:eastAsia="zh-CN"/>
        </w:rPr>
        <w:t>h</w:t>
      </w:r>
      <w:r w:rsidRPr="00634F6F">
        <w:rPr>
          <w:rFonts w:eastAsiaTheme="minorEastAsia" w:hint="eastAsia"/>
          <w:sz w:val="22"/>
          <w:szCs w:val="22"/>
          <w:lang w:eastAsia="zh-CN"/>
        </w:rPr>
        <w:t xml:space="preserve">is linkage can also be used jointly with other linkages. For example, the linked SS set indexes and related aggregation levels are both configured by </w:t>
      </w:r>
      <w:proofErr w:type="spellStart"/>
      <w:r w:rsidRPr="00634F6F">
        <w:rPr>
          <w:rFonts w:eastAsiaTheme="minorEastAsia" w:hint="eastAsia"/>
          <w:sz w:val="22"/>
          <w:szCs w:val="22"/>
          <w:lang w:eastAsia="zh-CN"/>
        </w:rPr>
        <w:t>gNB</w:t>
      </w:r>
      <w:proofErr w:type="spellEnd"/>
      <w:r w:rsidRPr="00634F6F">
        <w:rPr>
          <w:rFonts w:eastAsiaTheme="minorEastAsia" w:hint="eastAsia"/>
          <w:sz w:val="22"/>
          <w:szCs w:val="22"/>
          <w:lang w:eastAsia="zh-CN"/>
        </w:rPr>
        <w:t>. Compared with Linkage 1 (only SS set indexes are configured), the range of blind detection or blind combining can be further reduced. In our opinion, Linkage 1 is slightly preferred, and Linkage 2, Linkage 3 and Linkage 4 can be used as complement.</w:t>
      </w:r>
    </w:p>
    <w:p w14:paraId="21305A00" w14:textId="77777777" w:rsidR="008E393A" w:rsidRPr="00634F6F" w:rsidRDefault="008E393A" w:rsidP="008E393A">
      <w:pPr>
        <w:spacing w:before="240" w:after="160" w:line="259" w:lineRule="auto"/>
        <w:jc w:val="both"/>
        <w:rPr>
          <w:rFonts w:eastAsia="宋体"/>
          <w:b/>
          <w:i/>
          <w:sz w:val="22"/>
          <w:szCs w:val="22"/>
          <w:lang w:eastAsia="zh-CN"/>
        </w:rPr>
      </w:pPr>
      <w:r w:rsidRPr="00634F6F">
        <w:rPr>
          <w:rFonts w:eastAsia="宋体" w:hint="eastAsia"/>
          <w:b/>
          <w:i/>
          <w:sz w:val="22"/>
          <w:szCs w:val="22"/>
          <w:lang w:eastAsia="zh-CN"/>
        </w:rPr>
        <w:t>Proposal 6</w:t>
      </w:r>
      <w:r w:rsidRPr="00634F6F">
        <w:rPr>
          <w:rFonts w:eastAsia="宋体"/>
          <w:b/>
          <w:i/>
          <w:sz w:val="22"/>
          <w:szCs w:val="22"/>
          <w:lang w:eastAsia="zh-CN"/>
        </w:rPr>
        <w:t xml:space="preserve">: </w:t>
      </w:r>
      <w:r w:rsidRPr="00634F6F">
        <w:rPr>
          <w:rFonts w:eastAsia="宋体" w:hint="eastAsia"/>
          <w:b/>
          <w:i/>
          <w:sz w:val="22"/>
          <w:szCs w:val="22"/>
          <w:lang w:eastAsia="zh-CN"/>
        </w:rPr>
        <w:t>The following linkages among multiple PDCCH candidates can be considered to reduce complexity of blind detection.</w:t>
      </w:r>
    </w:p>
    <w:p w14:paraId="56F9780F" w14:textId="77777777" w:rsidR="008E393A" w:rsidRPr="00634F6F" w:rsidRDefault="008E393A" w:rsidP="008E393A">
      <w:pPr>
        <w:pStyle w:val="a1"/>
        <w:numPr>
          <w:ilvl w:val="0"/>
          <w:numId w:val="49"/>
        </w:numPr>
        <w:rPr>
          <w:rFonts w:eastAsiaTheme="minorEastAsia"/>
          <w:b/>
          <w:i/>
          <w:sz w:val="22"/>
          <w:szCs w:val="22"/>
          <w:lang w:val="x-none" w:eastAsia="zh-CN"/>
        </w:rPr>
      </w:pPr>
      <w:r w:rsidRPr="00634F6F">
        <w:rPr>
          <w:rFonts w:eastAsiaTheme="minorEastAsia" w:hint="eastAsia"/>
          <w:b/>
          <w:i/>
          <w:sz w:val="22"/>
          <w:szCs w:val="22"/>
          <w:lang w:val="x-none" w:eastAsia="zh-CN"/>
        </w:rPr>
        <w:t>Linkage 1: Indexes of linked PDCCH candidates or SS sets or CORESETs can be</w:t>
      </w:r>
      <w:r w:rsidRPr="00634F6F">
        <w:rPr>
          <w:rFonts w:eastAsiaTheme="minorEastAsia"/>
          <w:b/>
          <w:i/>
          <w:sz w:val="22"/>
          <w:szCs w:val="22"/>
          <w:lang w:val="x-none" w:eastAsia="zh-CN"/>
        </w:rPr>
        <w:t xml:space="preserve"> configured or </w:t>
      </w:r>
      <w:r w:rsidRPr="00634F6F">
        <w:rPr>
          <w:rFonts w:eastAsiaTheme="minorEastAsia" w:hint="eastAsia"/>
          <w:b/>
          <w:i/>
          <w:sz w:val="22"/>
          <w:szCs w:val="22"/>
          <w:lang w:val="x-none" w:eastAsia="zh-CN"/>
        </w:rPr>
        <w:t>predefined.</w:t>
      </w:r>
    </w:p>
    <w:p w14:paraId="3B7FAAEC" w14:textId="77777777" w:rsidR="008E393A" w:rsidRPr="00634F6F" w:rsidRDefault="008E393A" w:rsidP="008E393A">
      <w:pPr>
        <w:pStyle w:val="a1"/>
        <w:numPr>
          <w:ilvl w:val="0"/>
          <w:numId w:val="49"/>
        </w:numPr>
        <w:rPr>
          <w:rFonts w:eastAsiaTheme="minorEastAsia"/>
          <w:b/>
          <w:i/>
          <w:sz w:val="22"/>
          <w:szCs w:val="22"/>
          <w:lang w:val="x-none" w:eastAsia="zh-CN"/>
        </w:rPr>
      </w:pPr>
      <w:r w:rsidRPr="00634F6F">
        <w:rPr>
          <w:rFonts w:eastAsiaTheme="minorEastAsia" w:hint="eastAsia"/>
          <w:b/>
          <w:i/>
          <w:sz w:val="22"/>
          <w:szCs w:val="22"/>
          <w:lang w:val="x-none" w:eastAsia="zh-CN"/>
        </w:rPr>
        <w:t xml:space="preserve">Linkage 2: Time and </w:t>
      </w:r>
      <w:r w:rsidRPr="00634F6F">
        <w:rPr>
          <w:rFonts w:eastAsiaTheme="minorEastAsia"/>
          <w:b/>
          <w:i/>
          <w:sz w:val="22"/>
          <w:szCs w:val="22"/>
          <w:lang w:val="x-none" w:eastAsia="zh-CN"/>
        </w:rPr>
        <w:t>frequency</w:t>
      </w:r>
      <w:r w:rsidRPr="00634F6F">
        <w:rPr>
          <w:rFonts w:eastAsiaTheme="minorEastAsia" w:hint="eastAsia"/>
          <w:b/>
          <w:i/>
          <w:sz w:val="22"/>
          <w:szCs w:val="22"/>
          <w:lang w:val="x-none" w:eastAsia="zh-CN"/>
        </w:rPr>
        <w:t xml:space="preserve"> resources of one DCI can be indicated by other DCI.</w:t>
      </w:r>
    </w:p>
    <w:p w14:paraId="2BCCE08D" w14:textId="77777777" w:rsidR="008E393A" w:rsidRPr="00634F6F" w:rsidRDefault="008E393A" w:rsidP="008E393A">
      <w:pPr>
        <w:pStyle w:val="a1"/>
        <w:numPr>
          <w:ilvl w:val="0"/>
          <w:numId w:val="49"/>
        </w:numPr>
        <w:rPr>
          <w:rFonts w:eastAsiaTheme="minorEastAsia"/>
          <w:b/>
          <w:i/>
          <w:sz w:val="22"/>
          <w:szCs w:val="22"/>
          <w:lang w:val="x-none" w:eastAsia="zh-CN"/>
        </w:rPr>
      </w:pPr>
      <w:r w:rsidRPr="00634F6F">
        <w:rPr>
          <w:rFonts w:eastAsiaTheme="minorEastAsia" w:hint="eastAsia"/>
          <w:b/>
          <w:i/>
          <w:sz w:val="22"/>
          <w:szCs w:val="22"/>
          <w:lang w:val="x-none" w:eastAsia="zh-CN"/>
        </w:rPr>
        <w:t>Linkage 3: Association of TCI states of multiple repetitions can be configured, predefined or indicated by one DCI.</w:t>
      </w:r>
    </w:p>
    <w:p w14:paraId="6DCF3944" w14:textId="77777777" w:rsidR="008E393A" w:rsidRPr="00634F6F" w:rsidRDefault="008E393A" w:rsidP="008E393A">
      <w:pPr>
        <w:pStyle w:val="a1"/>
        <w:numPr>
          <w:ilvl w:val="0"/>
          <w:numId w:val="49"/>
        </w:numPr>
        <w:rPr>
          <w:rFonts w:eastAsiaTheme="minorEastAsia"/>
          <w:b/>
          <w:i/>
          <w:sz w:val="22"/>
          <w:szCs w:val="22"/>
          <w:lang w:val="x-none" w:eastAsia="zh-CN"/>
        </w:rPr>
      </w:pPr>
      <w:r w:rsidRPr="00634F6F">
        <w:rPr>
          <w:rFonts w:eastAsiaTheme="minorEastAsia" w:hint="eastAsia"/>
          <w:b/>
          <w:i/>
          <w:sz w:val="22"/>
          <w:szCs w:val="22"/>
          <w:lang w:val="x-none" w:eastAsia="zh-CN"/>
        </w:rPr>
        <w:t>Linkage 4:</w:t>
      </w:r>
      <w:r w:rsidRPr="00634F6F">
        <w:rPr>
          <w:sz w:val="22"/>
          <w:szCs w:val="22"/>
        </w:rPr>
        <w:t xml:space="preserve"> </w:t>
      </w:r>
      <w:r w:rsidRPr="00634F6F">
        <w:rPr>
          <w:rFonts w:eastAsiaTheme="minorEastAsia"/>
          <w:b/>
          <w:i/>
          <w:sz w:val="22"/>
          <w:szCs w:val="22"/>
          <w:lang w:val="x-none" w:eastAsia="zh-CN"/>
        </w:rPr>
        <w:t>Aggregation levels of link</w:t>
      </w:r>
      <w:r w:rsidRPr="00634F6F">
        <w:rPr>
          <w:rFonts w:eastAsiaTheme="minorEastAsia" w:hint="eastAsia"/>
          <w:b/>
          <w:i/>
          <w:sz w:val="22"/>
          <w:szCs w:val="22"/>
          <w:lang w:val="x-none" w:eastAsia="zh-CN"/>
        </w:rPr>
        <w:t xml:space="preserve">ed </w:t>
      </w:r>
      <w:r w:rsidRPr="00634F6F">
        <w:rPr>
          <w:rFonts w:eastAsiaTheme="minorEastAsia"/>
          <w:b/>
          <w:i/>
          <w:sz w:val="22"/>
          <w:szCs w:val="22"/>
          <w:lang w:val="x-none" w:eastAsia="zh-CN"/>
        </w:rPr>
        <w:t>PDCCH candidates can be configured or predefined.</w:t>
      </w:r>
    </w:p>
    <w:p w14:paraId="41D4E0CF" w14:textId="77777777" w:rsidR="008E393A" w:rsidRPr="00634F6F" w:rsidRDefault="008E393A" w:rsidP="008E393A">
      <w:pPr>
        <w:pStyle w:val="2"/>
        <w:rPr>
          <w:rFonts w:eastAsiaTheme="minorEastAsia"/>
          <w:sz w:val="22"/>
          <w:szCs w:val="22"/>
          <w:lang w:eastAsia="zh-CN"/>
        </w:rPr>
      </w:pPr>
      <w:r w:rsidRPr="00634F6F">
        <w:rPr>
          <w:rFonts w:eastAsiaTheme="minorEastAsia" w:hint="eastAsia"/>
          <w:sz w:val="22"/>
          <w:szCs w:val="22"/>
          <w:lang w:eastAsia="zh-CN"/>
        </w:rPr>
        <w:lastRenderedPageBreak/>
        <w:t>Simulation results</w:t>
      </w:r>
    </w:p>
    <w:p w14:paraId="1EC14FD3" w14:textId="77777777" w:rsidR="008E393A" w:rsidRPr="00634F6F" w:rsidRDefault="008E393A" w:rsidP="008E393A">
      <w:pPr>
        <w:pStyle w:val="a1"/>
        <w:rPr>
          <w:rFonts w:eastAsiaTheme="minorEastAsia"/>
          <w:sz w:val="22"/>
          <w:szCs w:val="22"/>
          <w:lang w:val="x-none" w:eastAsia="zh-CN"/>
        </w:rPr>
      </w:pPr>
      <w:r w:rsidRPr="00634F6F">
        <w:rPr>
          <w:rFonts w:eastAsiaTheme="minorEastAsia" w:hint="eastAsia"/>
          <w:sz w:val="22"/>
          <w:szCs w:val="22"/>
          <w:lang w:val="x-none" w:eastAsia="zh-CN"/>
        </w:rPr>
        <w:t>In order to justify the performance gain of PDCCH repetition and evaluate the performance of different decoding algorithms, we provide some preliminary LLS simulation results as shown in F</w:t>
      </w:r>
      <w:r w:rsidRPr="00634F6F">
        <w:rPr>
          <w:rFonts w:eastAsiaTheme="minorEastAsia"/>
          <w:sz w:val="22"/>
          <w:szCs w:val="22"/>
          <w:lang w:val="x-none" w:eastAsia="zh-CN"/>
        </w:rPr>
        <w:t>i</w:t>
      </w:r>
      <w:r w:rsidRPr="00634F6F">
        <w:rPr>
          <w:rFonts w:eastAsiaTheme="minorEastAsia" w:hint="eastAsia"/>
          <w:sz w:val="22"/>
          <w:szCs w:val="22"/>
          <w:lang w:val="x-none" w:eastAsia="zh-CN"/>
        </w:rPr>
        <w:t xml:space="preserve">gure 5 and Figure 6. The simulation assumptions can be found in the Table 1 in the Appendix. In the simulation, 0dB </w:t>
      </w:r>
      <w:proofErr w:type="spellStart"/>
      <w:r w:rsidRPr="00634F6F">
        <w:rPr>
          <w:rFonts w:eastAsiaTheme="minorEastAsia" w:hint="eastAsia"/>
          <w:sz w:val="22"/>
          <w:szCs w:val="22"/>
          <w:lang w:val="x-none" w:eastAsia="zh-CN"/>
        </w:rPr>
        <w:t>pathloss</w:t>
      </w:r>
      <w:proofErr w:type="spellEnd"/>
      <w:r w:rsidRPr="00634F6F">
        <w:rPr>
          <w:rFonts w:eastAsiaTheme="minorEastAsia" w:hint="eastAsia"/>
          <w:sz w:val="22"/>
          <w:szCs w:val="22"/>
          <w:lang w:val="x-none" w:eastAsia="zh-CN"/>
        </w:rPr>
        <w:t xml:space="preserve"> gap between two TRPs is assumed. In Figure 5 and Figure 6, TDL channel model is adopted. In Figure 7 and Figure 8, CDL without blockage is assumed.</w:t>
      </w:r>
    </w:p>
    <w:p w14:paraId="79201755" w14:textId="77777777" w:rsidR="008E393A" w:rsidRPr="00634F6F" w:rsidRDefault="008E393A" w:rsidP="008E393A">
      <w:pPr>
        <w:pStyle w:val="a1"/>
        <w:rPr>
          <w:rFonts w:eastAsiaTheme="minorEastAsia"/>
          <w:sz w:val="22"/>
          <w:szCs w:val="22"/>
          <w:lang w:val="x-none" w:eastAsia="zh-CN"/>
        </w:rPr>
      </w:pPr>
      <w:r w:rsidRPr="00634F6F">
        <w:rPr>
          <w:rFonts w:eastAsiaTheme="minorEastAsia" w:hint="eastAsia"/>
          <w:sz w:val="22"/>
          <w:szCs w:val="22"/>
          <w:lang w:val="x-none" w:eastAsia="zh-CN"/>
        </w:rPr>
        <w:t xml:space="preserve">It is observed that, compared with R15 PDCCH (single TRP based </w:t>
      </w:r>
      <w:r w:rsidRPr="00634F6F">
        <w:rPr>
          <w:rFonts w:eastAsiaTheme="minorEastAsia"/>
          <w:sz w:val="22"/>
          <w:szCs w:val="22"/>
          <w:lang w:val="x-none" w:eastAsia="zh-CN"/>
        </w:rPr>
        <w:t>transmission</w:t>
      </w:r>
      <w:r w:rsidRPr="00634F6F">
        <w:rPr>
          <w:rFonts w:eastAsiaTheme="minorEastAsia" w:hint="eastAsia"/>
          <w:sz w:val="22"/>
          <w:szCs w:val="22"/>
          <w:lang w:val="x-none" w:eastAsia="zh-CN"/>
        </w:rPr>
        <w:t>), both soft combining scheme and independent decoding scheme in PDCCH repetition can bring performance gain.</w:t>
      </w:r>
    </w:p>
    <w:p w14:paraId="0996A26C" w14:textId="1DED647D" w:rsidR="00EF628A" w:rsidRDefault="00EF628A" w:rsidP="008E393A">
      <w:pPr>
        <w:pStyle w:val="a1"/>
        <w:rPr>
          <w:rFonts w:eastAsiaTheme="minorEastAsia"/>
          <w:lang w:eastAsia="zh-CN"/>
        </w:rPr>
      </w:pPr>
      <w:r>
        <w:rPr>
          <w:rFonts w:eastAsiaTheme="minorEastAsia"/>
          <w:noProof/>
          <w:lang w:eastAsia="zh-CN"/>
        </w:rPr>
        <w:drawing>
          <wp:inline distT="0" distB="0" distL="0" distR="0" wp14:anchorId="7D6164E5" wp14:editId="492E39B8">
            <wp:extent cx="2885143" cy="216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8_TDL.jpg"/>
                    <pic:cNvPicPr/>
                  </pic:nvPicPr>
                  <pic:blipFill>
                    <a:blip r:embed="rId17">
                      <a:extLst>
                        <a:ext uri="{28A0092B-C50C-407E-A947-70E740481C1C}">
                          <a14:useLocalDpi xmlns:a14="http://schemas.microsoft.com/office/drawing/2010/main" val="0"/>
                        </a:ext>
                      </a:extLst>
                    </a:blip>
                    <a:stretch>
                      <a:fillRect/>
                    </a:stretch>
                  </pic:blipFill>
                  <pic:spPr>
                    <a:xfrm>
                      <a:off x="0" y="0"/>
                      <a:ext cx="2885143" cy="2160000"/>
                    </a:xfrm>
                    <a:prstGeom prst="rect">
                      <a:avLst/>
                    </a:prstGeom>
                  </pic:spPr>
                </pic:pic>
              </a:graphicData>
            </a:graphic>
          </wp:inline>
        </w:drawing>
      </w:r>
      <w:r>
        <w:rPr>
          <w:rFonts w:eastAsiaTheme="minorEastAsia" w:hint="eastAsia"/>
          <w:lang w:eastAsia="zh-CN"/>
        </w:rPr>
        <w:t xml:space="preserve">   </w:t>
      </w:r>
      <w:r>
        <w:rPr>
          <w:rFonts w:eastAsiaTheme="minorEastAsia"/>
          <w:noProof/>
          <w:lang w:eastAsia="zh-CN"/>
        </w:rPr>
        <w:drawing>
          <wp:inline distT="0" distB="0" distL="0" distR="0" wp14:anchorId="60C9C631" wp14:editId="43E6516E">
            <wp:extent cx="2885143" cy="216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16_TDL.jpg"/>
                    <pic:cNvPicPr/>
                  </pic:nvPicPr>
                  <pic:blipFill>
                    <a:blip r:embed="rId18">
                      <a:extLst>
                        <a:ext uri="{28A0092B-C50C-407E-A947-70E740481C1C}">
                          <a14:useLocalDpi xmlns:a14="http://schemas.microsoft.com/office/drawing/2010/main" val="0"/>
                        </a:ext>
                      </a:extLst>
                    </a:blip>
                    <a:stretch>
                      <a:fillRect/>
                    </a:stretch>
                  </pic:blipFill>
                  <pic:spPr>
                    <a:xfrm>
                      <a:off x="0" y="0"/>
                      <a:ext cx="2885143" cy="2160000"/>
                    </a:xfrm>
                    <a:prstGeom prst="rect">
                      <a:avLst/>
                    </a:prstGeom>
                  </pic:spPr>
                </pic:pic>
              </a:graphicData>
            </a:graphic>
          </wp:inline>
        </w:drawing>
      </w:r>
    </w:p>
    <w:p w14:paraId="3937744A" w14:textId="77777777" w:rsidR="008E393A" w:rsidRDefault="008E393A" w:rsidP="008E393A">
      <w:pPr>
        <w:spacing w:before="240"/>
        <w:ind w:firstLineChars="50" w:firstLine="100"/>
        <w:rPr>
          <w:rFonts w:eastAsia="宋体"/>
          <w:b/>
          <w:szCs w:val="20"/>
          <w:lang w:eastAsia="zh-CN"/>
        </w:rPr>
      </w:pPr>
      <w:r w:rsidRPr="00A84153">
        <w:rPr>
          <w:rFonts w:eastAsia="宋体" w:hint="eastAsia"/>
          <w:b/>
          <w:szCs w:val="20"/>
          <w:lang w:eastAsia="zh-CN"/>
        </w:rPr>
        <w:t>Figure 5</w:t>
      </w:r>
      <w:r>
        <w:rPr>
          <w:rFonts w:eastAsia="宋体" w:hint="eastAsia"/>
          <w:b/>
          <w:szCs w:val="20"/>
          <w:lang w:eastAsia="zh-CN"/>
        </w:rPr>
        <w:t xml:space="preserve"> BLER of PDCCH repetition, AL=8, TDL        </w:t>
      </w:r>
      <w:r w:rsidRPr="0086042F">
        <w:rPr>
          <w:rFonts w:eastAsia="宋体" w:hint="eastAsia"/>
          <w:b/>
          <w:szCs w:val="20"/>
          <w:lang w:eastAsia="zh-CN"/>
        </w:rPr>
        <w:t>Figure 6</w:t>
      </w:r>
      <w:r>
        <w:rPr>
          <w:rFonts w:eastAsia="宋体" w:hint="eastAsia"/>
          <w:b/>
          <w:szCs w:val="20"/>
          <w:lang w:eastAsia="zh-CN"/>
        </w:rPr>
        <w:t xml:space="preserve"> BLER of PDCCH repetition, AL=16, TDL</w:t>
      </w:r>
    </w:p>
    <w:p w14:paraId="1F751E64" w14:textId="77777777" w:rsidR="008E393A" w:rsidRPr="00E27C46" w:rsidRDefault="008E393A" w:rsidP="008E393A">
      <w:pPr>
        <w:spacing w:before="240"/>
        <w:jc w:val="center"/>
        <w:rPr>
          <w:rFonts w:eastAsia="宋体"/>
          <w:color w:val="FF0000"/>
          <w:szCs w:val="20"/>
          <w:lang w:eastAsia="zh-CN"/>
        </w:rPr>
      </w:pPr>
    </w:p>
    <w:p w14:paraId="73E4AAA2" w14:textId="38FEE42A" w:rsidR="00EF628A" w:rsidRPr="00E27C46" w:rsidRDefault="00EF628A" w:rsidP="008E393A">
      <w:pPr>
        <w:pStyle w:val="a1"/>
        <w:rPr>
          <w:rFonts w:eastAsiaTheme="minorEastAsia"/>
          <w:lang w:eastAsia="zh-CN"/>
        </w:rPr>
      </w:pPr>
      <w:r>
        <w:rPr>
          <w:rFonts w:eastAsiaTheme="minorEastAsia"/>
          <w:noProof/>
          <w:lang w:eastAsia="zh-CN"/>
        </w:rPr>
        <w:drawing>
          <wp:inline distT="0" distB="0" distL="0" distR="0" wp14:anchorId="5BE3B4DC" wp14:editId="55D22A04">
            <wp:extent cx="2885143" cy="216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4_CDL.jpg"/>
                    <pic:cNvPicPr/>
                  </pic:nvPicPr>
                  <pic:blipFill>
                    <a:blip r:embed="rId19">
                      <a:extLst>
                        <a:ext uri="{28A0092B-C50C-407E-A947-70E740481C1C}">
                          <a14:useLocalDpi xmlns:a14="http://schemas.microsoft.com/office/drawing/2010/main" val="0"/>
                        </a:ext>
                      </a:extLst>
                    </a:blip>
                    <a:stretch>
                      <a:fillRect/>
                    </a:stretch>
                  </pic:blipFill>
                  <pic:spPr>
                    <a:xfrm>
                      <a:off x="0" y="0"/>
                      <a:ext cx="2885143" cy="2160000"/>
                    </a:xfrm>
                    <a:prstGeom prst="rect">
                      <a:avLst/>
                    </a:prstGeom>
                  </pic:spPr>
                </pic:pic>
              </a:graphicData>
            </a:graphic>
          </wp:inline>
        </w:drawing>
      </w:r>
      <w:r>
        <w:rPr>
          <w:rFonts w:eastAsiaTheme="minorEastAsia" w:hint="eastAsia"/>
          <w:lang w:eastAsia="zh-CN"/>
        </w:rPr>
        <w:t xml:space="preserve">   </w:t>
      </w:r>
      <w:r>
        <w:rPr>
          <w:rFonts w:eastAsiaTheme="minorEastAsia"/>
          <w:noProof/>
          <w:lang w:eastAsia="zh-CN"/>
        </w:rPr>
        <w:drawing>
          <wp:inline distT="0" distB="0" distL="0" distR="0" wp14:anchorId="1DB0BB7D" wp14:editId="457B0104">
            <wp:extent cx="2885143" cy="216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8_CDL.jpg"/>
                    <pic:cNvPicPr/>
                  </pic:nvPicPr>
                  <pic:blipFill>
                    <a:blip r:embed="rId20">
                      <a:extLst>
                        <a:ext uri="{28A0092B-C50C-407E-A947-70E740481C1C}">
                          <a14:useLocalDpi xmlns:a14="http://schemas.microsoft.com/office/drawing/2010/main" val="0"/>
                        </a:ext>
                      </a:extLst>
                    </a:blip>
                    <a:stretch>
                      <a:fillRect/>
                    </a:stretch>
                  </pic:blipFill>
                  <pic:spPr>
                    <a:xfrm>
                      <a:off x="0" y="0"/>
                      <a:ext cx="2885143" cy="2160000"/>
                    </a:xfrm>
                    <a:prstGeom prst="rect">
                      <a:avLst/>
                    </a:prstGeom>
                  </pic:spPr>
                </pic:pic>
              </a:graphicData>
            </a:graphic>
          </wp:inline>
        </w:drawing>
      </w:r>
    </w:p>
    <w:p w14:paraId="5596955F" w14:textId="77777777" w:rsidR="008E393A" w:rsidRDefault="008E393A" w:rsidP="008E393A">
      <w:pPr>
        <w:spacing w:before="240"/>
        <w:jc w:val="center"/>
        <w:rPr>
          <w:rFonts w:eastAsia="宋体"/>
          <w:color w:val="FF0000"/>
          <w:szCs w:val="20"/>
          <w:lang w:eastAsia="zh-CN"/>
        </w:rPr>
      </w:pPr>
      <w:r w:rsidRPr="00A84153">
        <w:rPr>
          <w:rFonts w:eastAsia="宋体" w:hint="eastAsia"/>
          <w:b/>
          <w:szCs w:val="20"/>
          <w:lang w:eastAsia="zh-CN"/>
        </w:rPr>
        <w:t xml:space="preserve">Figure </w:t>
      </w:r>
      <w:r>
        <w:rPr>
          <w:rFonts w:eastAsia="宋体" w:hint="eastAsia"/>
          <w:b/>
          <w:szCs w:val="20"/>
          <w:lang w:eastAsia="zh-CN"/>
        </w:rPr>
        <w:t xml:space="preserve">7 BLER of PDCCH repetition, AL=4, CDL        </w:t>
      </w:r>
      <w:r w:rsidRPr="0086042F">
        <w:rPr>
          <w:rFonts w:eastAsia="宋体" w:hint="eastAsia"/>
          <w:b/>
          <w:szCs w:val="20"/>
          <w:lang w:eastAsia="zh-CN"/>
        </w:rPr>
        <w:t xml:space="preserve">Figure </w:t>
      </w:r>
      <w:r>
        <w:rPr>
          <w:rFonts w:eastAsia="宋体" w:hint="eastAsia"/>
          <w:b/>
          <w:szCs w:val="20"/>
          <w:lang w:eastAsia="zh-CN"/>
        </w:rPr>
        <w:t>8 BLER of PDCCH repetition, AL=8, CDL</w:t>
      </w:r>
    </w:p>
    <w:p w14:paraId="0CED2F56" w14:textId="77777777" w:rsidR="008E393A" w:rsidRPr="007C57CF" w:rsidRDefault="008E393A" w:rsidP="008E393A">
      <w:pPr>
        <w:spacing w:before="240"/>
        <w:jc w:val="both"/>
        <w:rPr>
          <w:rFonts w:eastAsia="宋体"/>
          <w:b/>
          <w:i/>
          <w:sz w:val="22"/>
          <w:szCs w:val="22"/>
          <w:lang w:eastAsia="zh-CN"/>
        </w:rPr>
      </w:pPr>
      <w:r w:rsidRPr="007C57CF">
        <w:rPr>
          <w:rFonts w:eastAsia="宋体" w:hint="eastAsia"/>
          <w:b/>
          <w:i/>
          <w:sz w:val="22"/>
          <w:szCs w:val="22"/>
          <w:lang w:eastAsia="zh-CN"/>
        </w:rPr>
        <w:t>Observation 1: For PDCCH repetition, both soft combining scheme and independent decoding scheme can bring performance gain.</w:t>
      </w:r>
    </w:p>
    <w:p w14:paraId="023DB736" w14:textId="77777777" w:rsidR="008E393A" w:rsidRDefault="008E393A" w:rsidP="008E393A">
      <w:pPr>
        <w:pStyle w:val="a1"/>
        <w:rPr>
          <w:rFonts w:eastAsiaTheme="minorEastAsia"/>
          <w:lang w:val="x-none" w:eastAsia="zh-CN"/>
        </w:rPr>
      </w:pPr>
    </w:p>
    <w:p w14:paraId="14AA323D" w14:textId="77777777" w:rsidR="008E393A" w:rsidRPr="00634F6F" w:rsidRDefault="008E393A" w:rsidP="008E393A">
      <w:pPr>
        <w:pStyle w:val="a1"/>
        <w:rPr>
          <w:rFonts w:eastAsiaTheme="minorEastAsia"/>
          <w:sz w:val="22"/>
          <w:szCs w:val="22"/>
          <w:lang w:val="x-none" w:eastAsia="zh-CN"/>
        </w:rPr>
      </w:pPr>
      <w:r w:rsidRPr="00634F6F">
        <w:rPr>
          <w:rFonts w:eastAsiaTheme="minorEastAsia" w:hint="eastAsia"/>
          <w:sz w:val="22"/>
          <w:szCs w:val="22"/>
          <w:lang w:val="x-none" w:eastAsia="zh-CN"/>
        </w:rPr>
        <w:t>If Option 2 (repetition) is adopted, DCIs in all PDCCHs are exactly the same, both soft combining and independent decoding can be performed at the receiver. If Option 3 (multi-chance) is adopted, multiple DCIs can be different. O</w:t>
      </w:r>
      <w:r w:rsidRPr="00634F6F">
        <w:rPr>
          <w:rFonts w:eastAsiaTheme="minorEastAsia"/>
          <w:sz w:val="22"/>
          <w:szCs w:val="22"/>
          <w:lang w:val="x-none" w:eastAsia="zh-CN"/>
        </w:rPr>
        <w:t>n</w:t>
      </w:r>
      <w:r w:rsidRPr="00634F6F">
        <w:rPr>
          <w:rFonts w:eastAsiaTheme="minorEastAsia" w:hint="eastAsia"/>
          <w:sz w:val="22"/>
          <w:szCs w:val="22"/>
          <w:lang w:val="x-none" w:eastAsia="zh-CN"/>
        </w:rPr>
        <w:t>ly independent decoding can be performed for Option 3. T</w:t>
      </w:r>
      <w:r w:rsidRPr="00634F6F">
        <w:rPr>
          <w:rFonts w:eastAsiaTheme="minorEastAsia"/>
          <w:sz w:val="22"/>
          <w:szCs w:val="22"/>
          <w:lang w:val="x-none" w:eastAsia="zh-CN"/>
        </w:rPr>
        <w:t>h</w:t>
      </w:r>
      <w:r w:rsidRPr="00634F6F">
        <w:rPr>
          <w:rFonts w:eastAsiaTheme="minorEastAsia" w:hint="eastAsia"/>
          <w:sz w:val="22"/>
          <w:szCs w:val="22"/>
          <w:lang w:val="x-none" w:eastAsia="zh-CN"/>
        </w:rPr>
        <w:t>erefore, considering performance gain, schemes which require soft combining or independent decoding can both be considered to enhance PDCCH reliability.</w:t>
      </w:r>
    </w:p>
    <w:p w14:paraId="692C809E" w14:textId="6FD99A1E" w:rsidR="008E393A" w:rsidRPr="00D32A88" w:rsidRDefault="008E393A" w:rsidP="00D32A88">
      <w:pPr>
        <w:spacing w:before="240" w:after="160" w:line="259" w:lineRule="auto"/>
        <w:jc w:val="both"/>
        <w:rPr>
          <w:rFonts w:eastAsia="宋体"/>
          <w:b/>
          <w:i/>
          <w:sz w:val="22"/>
          <w:szCs w:val="22"/>
          <w:lang w:eastAsia="zh-CN"/>
        </w:rPr>
      </w:pPr>
      <w:r w:rsidRPr="00634F6F">
        <w:rPr>
          <w:rFonts w:eastAsia="宋体" w:hint="eastAsia"/>
          <w:b/>
          <w:i/>
          <w:sz w:val="22"/>
          <w:szCs w:val="22"/>
          <w:lang w:eastAsia="zh-CN"/>
        </w:rPr>
        <w:t>Proposal 7: Transmission schemes which require soft combining or independent decoding at the receiver can both be considered to enhance PDCCH reliability.</w:t>
      </w:r>
    </w:p>
    <w:p w14:paraId="3A0E6090" w14:textId="5BC67C49" w:rsidR="009402F6" w:rsidRDefault="00A44D15" w:rsidP="009402F6">
      <w:pPr>
        <w:pStyle w:val="1"/>
        <w:tabs>
          <w:tab w:val="clear" w:pos="567"/>
        </w:tabs>
        <w:spacing w:after="120"/>
        <w:ind w:left="284" w:hanging="284"/>
        <w:rPr>
          <w:rFonts w:eastAsiaTheme="minorEastAsia"/>
          <w:lang w:eastAsia="zh-CN"/>
        </w:rPr>
      </w:pPr>
      <w:r>
        <w:rPr>
          <w:rFonts w:eastAsiaTheme="minorEastAsia" w:hint="eastAsia"/>
          <w:lang w:eastAsia="zh-CN"/>
        </w:rPr>
        <w:lastRenderedPageBreak/>
        <w:t>Enhancement</w:t>
      </w:r>
      <w:r>
        <w:rPr>
          <w:rFonts w:eastAsia="宋体" w:hint="eastAsia"/>
          <w:lang w:eastAsia="zh-CN"/>
        </w:rPr>
        <w:t xml:space="preserve"> on</w:t>
      </w:r>
      <w:r w:rsidR="00046DB5">
        <w:rPr>
          <w:rFonts w:eastAsia="宋体" w:hint="eastAsia"/>
          <w:lang w:eastAsia="zh-CN"/>
        </w:rPr>
        <w:t xml:space="preserve"> </w:t>
      </w:r>
      <w:r w:rsidR="00F41BD6">
        <w:rPr>
          <w:rFonts w:eastAsiaTheme="minorEastAsia" w:hint="eastAsia"/>
          <w:lang w:eastAsia="zh-CN"/>
        </w:rPr>
        <w:t xml:space="preserve">PUSCH </w:t>
      </w:r>
    </w:p>
    <w:p w14:paraId="0091D491" w14:textId="5E153BD7" w:rsidR="00FA0E7A" w:rsidRPr="00382C0B" w:rsidRDefault="001C08C6" w:rsidP="003E3FC0">
      <w:pPr>
        <w:pStyle w:val="af0"/>
        <w:widowControl w:val="0"/>
        <w:spacing w:line="240" w:lineRule="auto"/>
        <w:ind w:left="0"/>
        <w:jc w:val="both"/>
        <w:rPr>
          <w:rFonts w:ascii="Times New Roman" w:eastAsiaTheme="minorEastAsia" w:hAnsi="Times New Roman"/>
          <w:lang w:val="en-US" w:eastAsia="zh-CN"/>
        </w:rPr>
      </w:pPr>
      <w:r w:rsidRPr="00382C0B">
        <w:rPr>
          <w:rFonts w:ascii="Times New Roman" w:eastAsiaTheme="minorEastAsia" w:hAnsi="Times New Roman"/>
          <w:lang w:val="en-US" w:eastAsia="zh-CN"/>
        </w:rPr>
        <w:t>For codebook based PUSCH</w:t>
      </w:r>
      <w:r w:rsidR="003E3FC0" w:rsidRPr="00382C0B">
        <w:rPr>
          <w:rFonts w:ascii="Times New Roman" w:eastAsiaTheme="minorEastAsia" w:hAnsi="Times New Roman"/>
          <w:lang w:val="en-US" w:eastAsia="zh-CN"/>
        </w:rPr>
        <w:t xml:space="preserve"> through single DCI based</w:t>
      </w:r>
      <w:r w:rsidR="003E3FC0" w:rsidRPr="00382C0B">
        <w:rPr>
          <w:rFonts w:ascii="Times New Roman" w:eastAsiaTheme="minorEastAsia" w:hAnsi="Times New Roman"/>
          <w:lang w:eastAsia="zh-CN"/>
        </w:rPr>
        <w:t xml:space="preserve"> </w:t>
      </w:r>
      <w:r w:rsidR="003E3FC0" w:rsidRPr="00382C0B">
        <w:rPr>
          <w:rFonts w:ascii="Times New Roman" w:eastAsiaTheme="minorEastAsia" w:hAnsi="Times New Roman"/>
          <w:lang w:val="en-US" w:eastAsia="zh-CN"/>
        </w:rPr>
        <w:t>M-TRP</w:t>
      </w:r>
      <w:r w:rsidR="003E3FC0" w:rsidRPr="00382C0B">
        <w:rPr>
          <w:rFonts w:ascii="Times New Roman" w:eastAsiaTheme="minorEastAsia" w:hAnsi="Times New Roman"/>
          <w:lang w:eastAsia="zh-CN"/>
        </w:rPr>
        <w:t xml:space="preserve"> </w:t>
      </w:r>
      <w:r w:rsidR="003E3FC0" w:rsidRPr="00382C0B">
        <w:rPr>
          <w:rFonts w:ascii="Times New Roman" w:eastAsiaTheme="minorEastAsia" w:hAnsi="Times New Roman"/>
          <w:lang w:val="en-US" w:eastAsia="zh-CN"/>
        </w:rPr>
        <w:t>repetition with up to two beams</w:t>
      </w:r>
      <w:r w:rsidR="0091479D" w:rsidRPr="00382C0B">
        <w:rPr>
          <w:rFonts w:ascii="Times New Roman" w:eastAsiaTheme="minorEastAsia" w:hAnsi="Times New Roman"/>
          <w:lang w:val="en-US" w:eastAsia="zh-CN"/>
        </w:rPr>
        <w:t xml:space="preserve">, </w:t>
      </w:r>
      <w:r w:rsidR="00B66C18">
        <w:rPr>
          <w:rFonts w:ascii="Times New Roman" w:eastAsiaTheme="minorEastAsia" w:hAnsi="Times New Roman" w:hint="eastAsia"/>
          <w:lang w:val="en-US" w:eastAsia="zh-CN"/>
        </w:rPr>
        <w:t xml:space="preserve">the following </w:t>
      </w:r>
      <w:r w:rsidR="00002598" w:rsidRPr="00382C0B">
        <w:rPr>
          <w:rFonts w:ascii="Times New Roman" w:eastAsiaTheme="minorEastAsia" w:hAnsi="Times New Roman"/>
          <w:lang w:val="en-US" w:eastAsia="zh-CN"/>
        </w:rPr>
        <w:t xml:space="preserve">alternatives </w:t>
      </w:r>
      <w:r w:rsidR="0091479D" w:rsidRPr="00382C0B">
        <w:rPr>
          <w:rFonts w:ascii="Times New Roman" w:eastAsiaTheme="minorEastAsia" w:hAnsi="Times New Roman"/>
          <w:lang w:val="en-US" w:eastAsia="zh-CN"/>
        </w:rPr>
        <w:t xml:space="preserve">can be </w:t>
      </w:r>
      <w:r w:rsidR="00D75DE5" w:rsidRPr="00382C0B">
        <w:rPr>
          <w:rFonts w:ascii="Times New Roman" w:eastAsiaTheme="minorEastAsia" w:hAnsi="Times New Roman"/>
          <w:lang w:val="en-US" w:eastAsia="zh-CN"/>
        </w:rPr>
        <w:t>considered</w:t>
      </w:r>
    </w:p>
    <w:p w14:paraId="17D619FB" w14:textId="4005C13C" w:rsidR="001C08C6" w:rsidRPr="000265A3" w:rsidRDefault="00FA0E7A" w:rsidP="000265A3">
      <w:pPr>
        <w:numPr>
          <w:ilvl w:val="0"/>
          <w:numId w:val="29"/>
        </w:numPr>
        <w:rPr>
          <w:sz w:val="22"/>
          <w:szCs w:val="22"/>
        </w:rPr>
      </w:pPr>
      <w:r w:rsidRPr="000265A3">
        <w:rPr>
          <w:sz w:val="22"/>
          <w:szCs w:val="22"/>
        </w:rPr>
        <w:t>Alt 1:</w:t>
      </w:r>
      <w:r w:rsidR="001C08C6" w:rsidRPr="000265A3">
        <w:rPr>
          <w:sz w:val="22"/>
          <w:szCs w:val="22"/>
        </w:rPr>
        <w:t xml:space="preserve"> one SRS resource with 2 spatial relations </w:t>
      </w:r>
      <w:r w:rsidRPr="000265A3">
        <w:rPr>
          <w:sz w:val="22"/>
          <w:szCs w:val="22"/>
        </w:rPr>
        <w:t xml:space="preserve">can be configured </w:t>
      </w:r>
      <w:r w:rsidR="001C08C6" w:rsidRPr="000265A3">
        <w:rPr>
          <w:sz w:val="22"/>
          <w:szCs w:val="22"/>
        </w:rPr>
        <w:t xml:space="preserve">, only TPMI  field  </w:t>
      </w:r>
      <w:r w:rsidR="006C1A3D" w:rsidRPr="000265A3">
        <w:rPr>
          <w:rFonts w:hint="eastAsia"/>
          <w:sz w:val="22"/>
          <w:szCs w:val="22"/>
        </w:rPr>
        <w:t xml:space="preserve">need to </w:t>
      </w:r>
      <w:r w:rsidR="008277AC" w:rsidRPr="000265A3">
        <w:rPr>
          <w:sz w:val="22"/>
          <w:szCs w:val="22"/>
        </w:rPr>
        <w:t>be</w:t>
      </w:r>
      <w:r w:rsidR="001C08C6" w:rsidRPr="000265A3">
        <w:rPr>
          <w:sz w:val="22"/>
          <w:szCs w:val="22"/>
        </w:rPr>
        <w:t xml:space="preserve">  extended  for 2 beams</w:t>
      </w:r>
    </w:p>
    <w:p w14:paraId="22CF8362" w14:textId="79D841F2" w:rsidR="008277AC" w:rsidRPr="000265A3" w:rsidRDefault="008277AC" w:rsidP="000265A3">
      <w:pPr>
        <w:numPr>
          <w:ilvl w:val="0"/>
          <w:numId w:val="29"/>
        </w:numPr>
        <w:rPr>
          <w:sz w:val="22"/>
          <w:szCs w:val="22"/>
        </w:rPr>
      </w:pPr>
      <w:r w:rsidRPr="000265A3">
        <w:rPr>
          <w:sz w:val="22"/>
          <w:szCs w:val="22"/>
        </w:rPr>
        <w:t xml:space="preserve">Alt </w:t>
      </w:r>
      <w:r w:rsidR="00BB33C0" w:rsidRPr="000265A3">
        <w:rPr>
          <w:sz w:val="22"/>
          <w:szCs w:val="22"/>
        </w:rPr>
        <w:t>2</w:t>
      </w:r>
      <w:r w:rsidRPr="000265A3">
        <w:rPr>
          <w:sz w:val="22"/>
          <w:szCs w:val="22"/>
        </w:rPr>
        <w:t xml:space="preserve">: </w:t>
      </w:r>
      <w:r w:rsidR="002F5D0F" w:rsidRPr="000265A3">
        <w:rPr>
          <w:rFonts w:hint="eastAsia"/>
          <w:sz w:val="22"/>
          <w:szCs w:val="22"/>
        </w:rPr>
        <w:t xml:space="preserve">up to </w:t>
      </w:r>
      <w:r w:rsidRPr="000265A3">
        <w:rPr>
          <w:sz w:val="22"/>
          <w:szCs w:val="22"/>
        </w:rPr>
        <w:t xml:space="preserve">two SRS resources can be </w:t>
      </w:r>
      <w:r w:rsidR="002F5D0F" w:rsidRPr="000265A3">
        <w:rPr>
          <w:rFonts w:hint="eastAsia"/>
          <w:sz w:val="22"/>
          <w:szCs w:val="22"/>
        </w:rPr>
        <w:t>indicat</w:t>
      </w:r>
      <w:r w:rsidR="002F5D0F" w:rsidRPr="000265A3">
        <w:rPr>
          <w:sz w:val="22"/>
          <w:szCs w:val="22"/>
        </w:rPr>
        <w:t>ed</w:t>
      </w:r>
      <w:r w:rsidRPr="000265A3">
        <w:rPr>
          <w:sz w:val="22"/>
          <w:szCs w:val="22"/>
        </w:rPr>
        <w:t xml:space="preserve">, </w:t>
      </w:r>
      <w:r w:rsidR="008047B4" w:rsidRPr="000265A3">
        <w:rPr>
          <w:sz w:val="22"/>
          <w:szCs w:val="22"/>
        </w:rPr>
        <w:t>SRI/</w:t>
      </w:r>
      <w:r w:rsidRPr="000265A3">
        <w:rPr>
          <w:sz w:val="22"/>
          <w:szCs w:val="22"/>
        </w:rPr>
        <w:t xml:space="preserve">TPMI  field  </w:t>
      </w:r>
      <w:r w:rsidR="006C1A3D" w:rsidRPr="000265A3">
        <w:rPr>
          <w:rFonts w:hint="eastAsia"/>
          <w:sz w:val="22"/>
          <w:szCs w:val="22"/>
        </w:rPr>
        <w:t>need to</w:t>
      </w:r>
      <w:r w:rsidR="006C1A3D" w:rsidRPr="000265A3">
        <w:rPr>
          <w:sz w:val="22"/>
          <w:szCs w:val="22"/>
        </w:rPr>
        <w:t xml:space="preserve"> </w:t>
      </w:r>
      <w:r w:rsidRPr="000265A3">
        <w:rPr>
          <w:sz w:val="22"/>
          <w:szCs w:val="22"/>
        </w:rPr>
        <w:t xml:space="preserve">be  extended  for 2 beams </w:t>
      </w:r>
    </w:p>
    <w:p w14:paraId="7B5BFE47" w14:textId="076FD593" w:rsidR="005D047A" w:rsidRPr="000265A3" w:rsidRDefault="008A284C" w:rsidP="000265A3">
      <w:pPr>
        <w:numPr>
          <w:ilvl w:val="0"/>
          <w:numId w:val="29"/>
        </w:numPr>
        <w:rPr>
          <w:sz w:val="22"/>
          <w:szCs w:val="22"/>
        </w:rPr>
      </w:pPr>
      <w:r w:rsidRPr="000265A3">
        <w:rPr>
          <w:sz w:val="22"/>
          <w:szCs w:val="22"/>
        </w:rPr>
        <w:t>Alt 3:</w:t>
      </w:r>
      <w:r w:rsidR="00486A2F" w:rsidRPr="000265A3">
        <w:rPr>
          <w:sz w:val="22"/>
          <w:szCs w:val="22"/>
        </w:rPr>
        <w:t xml:space="preserve"> based on Alt 1 or 2,</w:t>
      </w:r>
      <w:r w:rsidR="00096E97" w:rsidRPr="000265A3">
        <w:rPr>
          <w:sz w:val="22"/>
          <w:szCs w:val="22"/>
        </w:rPr>
        <w:t xml:space="preserve"> considering the </w:t>
      </w:r>
      <w:r w:rsidR="00096E97" w:rsidRPr="000265A3">
        <w:rPr>
          <w:rFonts w:hint="eastAsia"/>
          <w:sz w:val="22"/>
          <w:szCs w:val="22"/>
        </w:rPr>
        <w:t>flexibility</w:t>
      </w:r>
      <w:r w:rsidR="002F5D0F" w:rsidRPr="000265A3">
        <w:rPr>
          <w:rFonts w:hint="eastAsia"/>
          <w:sz w:val="22"/>
          <w:szCs w:val="22"/>
        </w:rPr>
        <w:t xml:space="preserve"> of link adaptation</w:t>
      </w:r>
      <w:r w:rsidR="00096E97" w:rsidRPr="000265A3">
        <w:rPr>
          <w:sz w:val="22"/>
          <w:szCs w:val="22"/>
        </w:rPr>
        <w:t>,</w:t>
      </w:r>
      <w:r w:rsidRPr="000265A3">
        <w:rPr>
          <w:sz w:val="22"/>
          <w:szCs w:val="22"/>
        </w:rPr>
        <w:t xml:space="preserve"> </w:t>
      </w:r>
      <w:r w:rsidR="006E330F" w:rsidRPr="000265A3">
        <w:rPr>
          <w:sz w:val="22"/>
          <w:szCs w:val="22"/>
        </w:rPr>
        <w:t xml:space="preserve">if different </w:t>
      </w:r>
      <w:r w:rsidR="009D0FE1" w:rsidRPr="000265A3">
        <w:rPr>
          <w:sz w:val="22"/>
          <w:szCs w:val="22"/>
        </w:rPr>
        <w:t>MCS</w:t>
      </w:r>
      <w:r w:rsidR="00096E97" w:rsidRPr="000265A3">
        <w:rPr>
          <w:rFonts w:hint="eastAsia"/>
          <w:sz w:val="22"/>
          <w:szCs w:val="22"/>
        </w:rPr>
        <w:t xml:space="preserve"> and resource allocation</w:t>
      </w:r>
      <w:r w:rsidR="009D0FE1" w:rsidRPr="000265A3">
        <w:rPr>
          <w:sz w:val="22"/>
          <w:szCs w:val="22"/>
        </w:rPr>
        <w:t xml:space="preserve"> </w:t>
      </w:r>
      <w:r w:rsidR="00096E97" w:rsidRPr="000265A3">
        <w:rPr>
          <w:rFonts w:hint="eastAsia"/>
          <w:sz w:val="22"/>
          <w:szCs w:val="22"/>
        </w:rPr>
        <w:t>can be used</w:t>
      </w:r>
      <w:r w:rsidR="00096E97" w:rsidRPr="000265A3">
        <w:rPr>
          <w:sz w:val="22"/>
          <w:szCs w:val="22"/>
        </w:rPr>
        <w:t xml:space="preserve"> </w:t>
      </w:r>
      <w:r w:rsidR="00096E97" w:rsidRPr="000265A3">
        <w:rPr>
          <w:rFonts w:hint="eastAsia"/>
          <w:sz w:val="22"/>
          <w:szCs w:val="22"/>
        </w:rPr>
        <w:t>for different TRP</w:t>
      </w:r>
      <w:r w:rsidR="00942F44">
        <w:rPr>
          <w:rFonts w:asciiTheme="minorEastAsia" w:eastAsiaTheme="minorEastAsia" w:hAnsiTheme="minorEastAsia" w:hint="eastAsia"/>
          <w:sz w:val="22"/>
          <w:szCs w:val="22"/>
          <w:lang w:eastAsia="zh-CN"/>
        </w:rPr>
        <w:t>,</w:t>
      </w:r>
      <w:r w:rsidR="009378BC" w:rsidRPr="000265A3">
        <w:rPr>
          <w:sz w:val="22"/>
          <w:szCs w:val="22"/>
        </w:rPr>
        <w:t xml:space="preserve"> </w:t>
      </w:r>
      <w:r w:rsidR="00486A2F" w:rsidRPr="000265A3">
        <w:rPr>
          <w:sz w:val="22"/>
          <w:szCs w:val="22"/>
        </w:rPr>
        <w:t>FDRA</w:t>
      </w:r>
      <w:r w:rsidR="00B62030" w:rsidRPr="000265A3">
        <w:rPr>
          <w:sz w:val="22"/>
          <w:szCs w:val="22"/>
        </w:rPr>
        <w:t xml:space="preserve">, </w:t>
      </w:r>
      <w:r w:rsidR="00486A2F" w:rsidRPr="000265A3">
        <w:rPr>
          <w:sz w:val="22"/>
          <w:szCs w:val="22"/>
        </w:rPr>
        <w:t xml:space="preserve">TDRA </w:t>
      </w:r>
      <w:r w:rsidR="00B62030" w:rsidRPr="000265A3">
        <w:rPr>
          <w:sz w:val="22"/>
          <w:szCs w:val="22"/>
        </w:rPr>
        <w:t xml:space="preserve">and MCS field </w:t>
      </w:r>
      <w:r w:rsidR="00096E97" w:rsidRPr="000265A3">
        <w:rPr>
          <w:rFonts w:hint="eastAsia"/>
          <w:sz w:val="22"/>
          <w:szCs w:val="22"/>
        </w:rPr>
        <w:t>also need to</w:t>
      </w:r>
      <w:r w:rsidR="00096E97" w:rsidRPr="000265A3">
        <w:rPr>
          <w:sz w:val="22"/>
          <w:szCs w:val="22"/>
        </w:rPr>
        <w:t xml:space="preserve"> </w:t>
      </w:r>
      <w:r w:rsidR="00B62030" w:rsidRPr="000265A3">
        <w:rPr>
          <w:sz w:val="22"/>
          <w:szCs w:val="22"/>
        </w:rPr>
        <w:t xml:space="preserve">be extended </w:t>
      </w:r>
    </w:p>
    <w:p w14:paraId="2BF4A898" w14:textId="6935DC11" w:rsidR="002F5D0F" w:rsidRPr="00351F7D" w:rsidRDefault="005D00F3" w:rsidP="005D00F3">
      <w:pPr>
        <w:pStyle w:val="af0"/>
        <w:widowControl w:val="0"/>
        <w:spacing w:after="0" w:line="240" w:lineRule="auto"/>
        <w:ind w:left="0"/>
        <w:contextualSpacing w:val="0"/>
        <w:jc w:val="both"/>
        <w:rPr>
          <w:rFonts w:ascii="Times New Roman" w:eastAsia="宋体" w:hAnsi="Times New Roman"/>
          <w:b/>
          <w:i/>
          <w:lang w:eastAsia="zh-CN"/>
        </w:rPr>
      </w:pPr>
      <w:r w:rsidRPr="00351F7D">
        <w:rPr>
          <w:rFonts w:ascii="Times New Roman" w:eastAsia="宋体" w:hAnsi="Times New Roman" w:hint="eastAsia"/>
          <w:b/>
          <w:i/>
          <w:lang w:eastAsia="zh-CN"/>
        </w:rPr>
        <w:t xml:space="preserve">Proposal </w:t>
      </w:r>
      <w:r w:rsidR="00DD03BD">
        <w:rPr>
          <w:rFonts w:ascii="Times New Roman" w:eastAsia="宋体" w:hAnsi="Times New Roman" w:hint="eastAsia"/>
          <w:b/>
          <w:i/>
          <w:lang w:eastAsia="zh-CN"/>
        </w:rPr>
        <w:t>8</w:t>
      </w:r>
      <w:r w:rsidRPr="00351F7D">
        <w:rPr>
          <w:rFonts w:ascii="Times New Roman" w:eastAsia="宋体" w:hAnsi="Times New Roman" w:hint="eastAsia"/>
          <w:b/>
          <w:i/>
          <w:lang w:eastAsia="zh-CN"/>
        </w:rPr>
        <w:t>:</w:t>
      </w:r>
      <w:r w:rsidR="00563EE6" w:rsidRPr="00351F7D">
        <w:rPr>
          <w:rFonts w:ascii="Times New Roman" w:eastAsia="宋体" w:hAnsi="Times New Roman" w:hint="eastAsia"/>
          <w:b/>
          <w:i/>
          <w:lang w:eastAsia="zh-CN"/>
        </w:rPr>
        <w:t xml:space="preserve"> </w:t>
      </w:r>
      <w:r w:rsidR="002F5D0F" w:rsidRPr="00351F7D">
        <w:rPr>
          <w:rFonts w:ascii="Times New Roman" w:eastAsia="宋体" w:hAnsi="Times New Roman" w:hint="eastAsia"/>
          <w:b/>
          <w:i/>
          <w:lang w:eastAsia="zh-CN"/>
        </w:rPr>
        <w:t>For codebook</w:t>
      </w:r>
      <w:r w:rsidR="004746BB" w:rsidRPr="00351F7D">
        <w:rPr>
          <w:rFonts w:ascii="Times New Roman" w:eastAsia="宋体" w:hAnsi="Times New Roman" w:hint="eastAsia"/>
          <w:b/>
          <w:i/>
          <w:lang w:eastAsia="zh-CN"/>
        </w:rPr>
        <w:t xml:space="preserve"> based PUSCH </w:t>
      </w:r>
      <w:r w:rsidR="004E5624" w:rsidRPr="00351F7D">
        <w:rPr>
          <w:rFonts w:ascii="Times New Roman" w:eastAsia="宋体" w:hAnsi="Times New Roman"/>
          <w:b/>
          <w:i/>
          <w:lang w:eastAsia="zh-CN"/>
        </w:rPr>
        <w:t>enhancement</w:t>
      </w:r>
      <w:r w:rsidR="002F5D0F" w:rsidRPr="00351F7D">
        <w:rPr>
          <w:rFonts w:ascii="Times New Roman" w:eastAsia="宋体" w:hAnsi="Times New Roman" w:hint="eastAsia"/>
          <w:b/>
          <w:i/>
          <w:lang w:eastAsia="zh-CN"/>
        </w:rPr>
        <w:t xml:space="preserve"> with</w:t>
      </w:r>
      <w:r w:rsidR="004746BB" w:rsidRPr="00351F7D">
        <w:rPr>
          <w:rFonts w:ascii="Times New Roman" w:eastAsia="宋体" w:hAnsi="Times New Roman" w:hint="eastAsia"/>
          <w:b/>
          <w:i/>
          <w:lang w:eastAsia="zh-CN"/>
        </w:rPr>
        <w:t xml:space="preserve"> M</w:t>
      </w:r>
      <w:r w:rsidR="004F766A" w:rsidRPr="00351F7D">
        <w:rPr>
          <w:rFonts w:ascii="Times New Roman" w:eastAsia="宋体" w:hAnsi="Times New Roman" w:hint="eastAsia"/>
          <w:b/>
          <w:i/>
          <w:lang w:eastAsia="zh-CN"/>
        </w:rPr>
        <w:t>-</w:t>
      </w:r>
      <w:r w:rsidR="004746BB" w:rsidRPr="00351F7D">
        <w:rPr>
          <w:rFonts w:ascii="Times New Roman" w:eastAsia="宋体" w:hAnsi="Times New Roman" w:hint="eastAsia"/>
          <w:b/>
          <w:i/>
          <w:lang w:eastAsia="zh-CN"/>
        </w:rPr>
        <w:t>TRP</w:t>
      </w:r>
      <w:r w:rsidR="0018417B" w:rsidRPr="00351F7D">
        <w:rPr>
          <w:rFonts w:ascii="Times New Roman" w:eastAsia="宋体" w:hAnsi="Times New Roman" w:hint="eastAsia"/>
          <w:b/>
          <w:i/>
          <w:lang w:eastAsia="zh-CN"/>
        </w:rPr>
        <w:t>,</w:t>
      </w:r>
      <w:r w:rsidR="004746BB" w:rsidRPr="00351F7D">
        <w:rPr>
          <w:rFonts w:ascii="Times New Roman" w:eastAsia="宋体" w:hAnsi="Times New Roman" w:hint="eastAsia"/>
          <w:b/>
          <w:i/>
          <w:lang w:eastAsia="zh-CN"/>
        </w:rPr>
        <w:t xml:space="preserve"> </w:t>
      </w:r>
      <w:r w:rsidR="006C03A9" w:rsidRPr="00351F7D">
        <w:rPr>
          <w:rFonts w:ascii="Times New Roman" w:eastAsia="宋体" w:hAnsi="Times New Roman" w:hint="eastAsia"/>
          <w:b/>
          <w:i/>
          <w:lang w:eastAsia="zh-CN"/>
        </w:rPr>
        <w:t xml:space="preserve">the </w:t>
      </w:r>
      <w:r w:rsidR="002F5D0F" w:rsidRPr="00351F7D">
        <w:rPr>
          <w:rFonts w:ascii="Times New Roman" w:eastAsia="宋体" w:hAnsi="Times New Roman" w:hint="eastAsia"/>
          <w:b/>
          <w:i/>
          <w:lang w:eastAsia="zh-CN"/>
        </w:rPr>
        <w:t xml:space="preserve">following </w:t>
      </w:r>
      <w:r w:rsidR="002A679A" w:rsidRPr="00351F7D">
        <w:rPr>
          <w:rFonts w:ascii="Times New Roman" w:eastAsia="宋体" w:hAnsi="Times New Roman"/>
          <w:b/>
          <w:i/>
          <w:lang w:eastAsia="zh-CN"/>
        </w:rPr>
        <w:t>extension</w:t>
      </w:r>
      <w:r w:rsidR="0018417B" w:rsidRPr="00351F7D">
        <w:rPr>
          <w:rFonts w:ascii="Times New Roman" w:eastAsia="宋体" w:hAnsi="Times New Roman" w:hint="eastAsia"/>
          <w:b/>
          <w:i/>
          <w:lang w:eastAsia="zh-CN"/>
        </w:rPr>
        <w:t xml:space="preserve"> </w:t>
      </w:r>
      <w:r w:rsidR="002A679A" w:rsidRPr="00351F7D">
        <w:rPr>
          <w:rFonts w:ascii="Times New Roman" w:eastAsia="宋体" w:hAnsi="Times New Roman"/>
          <w:b/>
          <w:i/>
          <w:lang w:eastAsia="zh-CN"/>
        </w:rPr>
        <w:t>scheme</w:t>
      </w:r>
      <w:r w:rsidR="00113EEC" w:rsidRPr="00351F7D">
        <w:rPr>
          <w:rFonts w:ascii="Times New Roman" w:eastAsia="宋体" w:hAnsi="Times New Roman" w:hint="eastAsia"/>
          <w:b/>
          <w:i/>
          <w:lang w:eastAsia="zh-CN"/>
        </w:rPr>
        <w:t>s</w:t>
      </w:r>
      <w:r w:rsidR="00563EE6" w:rsidRPr="00351F7D">
        <w:rPr>
          <w:rFonts w:ascii="Times New Roman" w:eastAsia="宋体" w:hAnsi="Times New Roman" w:hint="eastAsia"/>
          <w:b/>
          <w:i/>
          <w:lang w:eastAsia="zh-CN"/>
        </w:rPr>
        <w:t xml:space="preserve"> </w:t>
      </w:r>
      <w:r w:rsidR="006C03A9" w:rsidRPr="00351F7D">
        <w:rPr>
          <w:rFonts w:ascii="Times New Roman" w:eastAsia="宋体" w:hAnsi="Times New Roman" w:hint="eastAsia"/>
          <w:b/>
          <w:i/>
          <w:lang w:eastAsia="zh-CN"/>
        </w:rPr>
        <w:t xml:space="preserve">can be </w:t>
      </w:r>
      <w:r w:rsidR="00B85250" w:rsidRPr="00351F7D">
        <w:rPr>
          <w:rFonts w:ascii="Times New Roman" w:eastAsia="宋体" w:hAnsi="Times New Roman"/>
          <w:b/>
          <w:i/>
          <w:lang w:eastAsia="zh-CN"/>
        </w:rPr>
        <w:t>considered</w:t>
      </w:r>
      <w:r w:rsidR="002F5D0F" w:rsidRPr="00351F7D">
        <w:rPr>
          <w:rFonts w:ascii="Times New Roman" w:eastAsia="宋体" w:hAnsi="Times New Roman" w:hint="eastAsia"/>
          <w:b/>
          <w:i/>
          <w:lang w:eastAsia="zh-CN"/>
        </w:rPr>
        <w:t>:</w:t>
      </w:r>
    </w:p>
    <w:p w14:paraId="1490C08D" w14:textId="08EC1B3A" w:rsidR="0072456C" w:rsidRPr="007C7459" w:rsidRDefault="0072456C" w:rsidP="007C7459">
      <w:pPr>
        <w:pStyle w:val="af0"/>
        <w:numPr>
          <w:ilvl w:val="0"/>
          <w:numId w:val="48"/>
        </w:numPr>
        <w:spacing w:before="240" w:after="160" w:line="259" w:lineRule="auto"/>
        <w:jc w:val="both"/>
        <w:rPr>
          <w:rFonts w:ascii="Times New Roman" w:eastAsiaTheme="minorEastAsia" w:hAnsi="Times New Roman"/>
          <w:b/>
          <w:i/>
          <w:lang w:eastAsia="zh-CN"/>
        </w:rPr>
      </w:pPr>
      <w:r w:rsidRPr="007C7459">
        <w:rPr>
          <w:rFonts w:ascii="Times New Roman" w:eastAsiaTheme="minorEastAsia" w:hAnsi="Times New Roman"/>
          <w:b/>
          <w:i/>
          <w:lang w:eastAsia="zh-CN"/>
        </w:rPr>
        <w:t xml:space="preserve">Alt 1: one SRS resource with 2 spatial relations can be configured , only TPMI  field  </w:t>
      </w:r>
      <w:r w:rsidRPr="007C7459">
        <w:rPr>
          <w:rFonts w:ascii="Times New Roman" w:eastAsiaTheme="minorEastAsia" w:hAnsi="Times New Roman" w:hint="eastAsia"/>
          <w:b/>
          <w:i/>
          <w:lang w:eastAsia="zh-CN"/>
        </w:rPr>
        <w:t xml:space="preserve">need to </w:t>
      </w:r>
      <w:r w:rsidRPr="007C7459">
        <w:rPr>
          <w:rFonts w:ascii="Times New Roman" w:eastAsiaTheme="minorEastAsia" w:hAnsi="Times New Roman"/>
          <w:b/>
          <w:i/>
          <w:lang w:eastAsia="zh-CN"/>
        </w:rPr>
        <w:t>be  extended  for 2 beams</w:t>
      </w:r>
    </w:p>
    <w:p w14:paraId="10378C76" w14:textId="77777777" w:rsidR="0072456C" w:rsidRPr="007C7459" w:rsidRDefault="0072456C" w:rsidP="007C7459">
      <w:pPr>
        <w:pStyle w:val="af0"/>
        <w:numPr>
          <w:ilvl w:val="0"/>
          <w:numId w:val="48"/>
        </w:numPr>
        <w:spacing w:before="240" w:after="160" w:line="259" w:lineRule="auto"/>
        <w:jc w:val="both"/>
        <w:rPr>
          <w:rFonts w:ascii="Times New Roman" w:eastAsiaTheme="minorEastAsia" w:hAnsi="Times New Roman"/>
          <w:b/>
          <w:i/>
          <w:lang w:eastAsia="zh-CN"/>
        </w:rPr>
      </w:pPr>
      <w:r w:rsidRPr="007C7459">
        <w:rPr>
          <w:rFonts w:ascii="Times New Roman" w:eastAsiaTheme="minorEastAsia" w:hAnsi="Times New Roman"/>
          <w:b/>
          <w:i/>
          <w:lang w:eastAsia="zh-CN"/>
        </w:rPr>
        <w:t xml:space="preserve">Alt 2: </w:t>
      </w:r>
      <w:r w:rsidRPr="007C7459">
        <w:rPr>
          <w:rFonts w:ascii="Times New Roman" w:eastAsiaTheme="minorEastAsia" w:hAnsi="Times New Roman" w:hint="eastAsia"/>
          <w:b/>
          <w:i/>
          <w:lang w:eastAsia="zh-CN"/>
        </w:rPr>
        <w:t xml:space="preserve">up to </w:t>
      </w:r>
      <w:r w:rsidRPr="007C7459">
        <w:rPr>
          <w:rFonts w:ascii="Times New Roman" w:eastAsiaTheme="minorEastAsia" w:hAnsi="Times New Roman"/>
          <w:b/>
          <w:i/>
          <w:lang w:eastAsia="zh-CN"/>
        </w:rPr>
        <w:t xml:space="preserve">two SRS resources can be </w:t>
      </w:r>
      <w:r w:rsidRPr="007C7459">
        <w:rPr>
          <w:rFonts w:ascii="Times New Roman" w:eastAsiaTheme="minorEastAsia" w:hAnsi="Times New Roman" w:hint="eastAsia"/>
          <w:b/>
          <w:i/>
          <w:lang w:eastAsia="zh-CN"/>
        </w:rPr>
        <w:t>indicat</w:t>
      </w:r>
      <w:r w:rsidRPr="007C7459">
        <w:rPr>
          <w:rFonts w:ascii="Times New Roman" w:eastAsiaTheme="minorEastAsia" w:hAnsi="Times New Roman"/>
          <w:b/>
          <w:i/>
          <w:lang w:eastAsia="zh-CN"/>
        </w:rPr>
        <w:t xml:space="preserve">ed,  SRI/TPMI  field  </w:t>
      </w:r>
      <w:r w:rsidRPr="007C7459">
        <w:rPr>
          <w:rFonts w:ascii="Times New Roman" w:eastAsiaTheme="minorEastAsia" w:hAnsi="Times New Roman" w:hint="eastAsia"/>
          <w:b/>
          <w:i/>
          <w:lang w:eastAsia="zh-CN"/>
        </w:rPr>
        <w:t>need to</w:t>
      </w:r>
      <w:r w:rsidRPr="007C7459">
        <w:rPr>
          <w:rFonts w:ascii="Times New Roman" w:eastAsiaTheme="minorEastAsia" w:hAnsi="Times New Roman"/>
          <w:b/>
          <w:i/>
          <w:lang w:eastAsia="zh-CN"/>
        </w:rPr>
        <w:t xml:space="preserve"> be  extended  for 2 beams </w:t>
      </w:r>
    </w:p>
    <w:p w14:paraId="4EA87C0D" w14:textId="4454F52E" w:rsidR="005D00F3" w:rsidRPr="007C7459" w:rsidRDefault="0072456C" w:rsidP="007C7459">
      <w:pPr>
        <w:pStyle w:val="af0"/>
        <w:numPr>
          <w:ilvl w:val="0"/>
          <w:numId w:val="48"/>
        </w:numPr>
        <w:spacing w:before="240" w:after="160" w:line="259" w:lineRule="auto"/>
        <w:jc w:val="both"/>
        <w:rPr>
          <w:rFonts w:ascii="Times New Roman" w:eastAsiaTheme="minorEastAsia" w:hAnsi="Times New Roman"/>
          <w:b/>
          <w:i/>
          <w:lang w:eastAsia="zh-CN"/>
        </w:rPr>
      </w:pPr>
      <w:r w:rsidRPr="007C7459">
        <w:rPr>
          <w:rFonts w:ascii="Times New Roman" w:eastAsiaTheme="minorEastAsia" w:hAnsi="Times New Roman"/>
          <w:b/>
          <w:i/>
          <w:lang w:eastAsia="zh-CN"/>
        </w:rPr>
        <w:t>Alt 3: based on Alt 1 or 2, different MCS</w:t>
      </w:r>
      <w:r w:rsidRPr="007C7459">
        <w:rPr>
          <w:rFonts w:ascii="Times New Roman" w:eastAsiaTheme="minorEastAsia" w:hAnsi="Times New Roman" w:hint="eastAsia"/>
          <w:b/>
          <w:i/>
          <w:lang w:eastAsia="zh-CN"/>
        </w:rPr>
        <w:t xml:space="preserve"> and resource allocation</w:t>
      </w:r>
      <w:r w:rsidRPr="007C7459">
        <w:rPr>
          <w:rFonts w:ascii="Times New Roman" w:eastAsiaTheme="minorEastAsia" w:hAnsi="Times New Roman"/>
          <w:b/>
          <w:i/>
          <w:lang w:eastAsia="zh-CN"/>
        </w:rPr>
        <w:t xml:space="preserve"> </w:t>
      </w:r>
      <w:r w:rsidRPr="007C7459">
        <w:rPr>
          <w:rFonts w:ascii="Times New Roman" w:eastAsiaTheme="minorEastAsia" w:hAnsi="Times New Roman" w:hint="eastAsia"/>
          <w:b/>
          <w:i/>
          <w:lang w:eastAsia="zh-CN"/>
        </w:rPr>
        <w:t>can be used</w:t>
      </w:r>
      <w:r w:rsidRPr="007C7459">
        <w:rPr>
          <w:rFonts w:ascii="Times New Roman" w:eastAsiaTheme="minorEastAsia" w:hAnsi="Times New Roman"/>
          <w:b/>
          <w:i/>
          <w:lang w:eastAsia="zh-CN"/>
        </w:rPr>
        <w:t xml:space="preserve"> </w:t>
      </w:r>
      <w:r w:rsidR="00AC73B7">
        <w:rPr>
          <w:rFonts w:ascii="Times New Roman" w:eastAsiaTheme="minorEastAsia" w:hAnsi="Times New Roman" w:hint="eastAsia"/>
          <w:b/>
          <w:i/>
          <w:lang w:eastAsia="zh-CN"/>
        </w:rPr>
        <w:t>for different TRP,</w:t>
      </w:r>
      <w:r w:rsidRPr="007C7459">
        <w:rPr>
          <w:rFonts w:ascii="Times New Roman" w:eastAsiaTheme="minorEastAsia" w:hAnsi="Times New Roman"/>
          <w:b/>
          <w:i/>
          <w:lang w:eastAsia="zh-CN"/>
        </w:rPr>
        <w:t xml:space="preserve"> FDRA, TDRA and MCS field </w:t>
      </w:r>
      <w:r w:rsidRPr="007C7459">
        <w:rPr>
          <w:rFonts w:ascii="Times New Roman" w:eastAsiaTheme="minorEastAsia" w:hAnsi="Times New Roman" w:hint="eastAsia"/>
          <w:b/>
          <w:i/>
          <w:lang w:eastAsia="zh-CN"/>
        </w:rPr>
        <w:t>also need to</w:t>
      </w:r>
      <w:r w:rsidRPr="007C7459">
        <w:rPr>
          <w:rFonts w:ascii="Times New Roman" w:eastAsiaTheme="minorEastAsia" w:hAnsi="Times New Roman"/>
          <w:b/>
          <w:i/>
          <w:lang w:eastAsia="zh-CN"/>
        </w:rPr>
        <w:t xml:space="preserve"> be extended</w:t>
      </w:r>
    </w:p>
    <w:p w14:paraId="343CE711" w14:textId="64DD3B30" w:rsidR="00B85250" w:rsidRDefault="00B85250" w:rsidP="005D00F3">
      <w:pPr>
        <w:pStyle w:val="af0"/>
        <w:widowControl w:val="0"/>
        <w:spacing w:after="0" w:line="240" w:lineRule="auto"/>
        <w:ind w:left="0"/>
        <w:contextualSpacing w:val="0"/>
        <w:jc w:val="both"/>
        <w:rPr>
          <w:rFonts w:eastAsia="宋体"/>
          <w:b/>
          <w:i/>
          <w:lang w:eastAsia="zh-CN"/>
        </w:rPr>
      </w:pPr>
    </w:p>
    <w:p w14:paraId="5779D1A4" w14:textId="16412424" w:rsidR="00412FB2" w:rsidRPr="00A32335" w:rsidRDefault="006C01BC" w:rsidP="005D00F3">
      <w:pPr>
        <w:pStyle w:val="af0"/>
        <w:widowControl w:val="0"/>
        <w:spacing w:after="0" w:line="240" w:lineRule="auto"/>
        <w:ind w:left="0"/>
        <w:contextualSpacing w:val="0"/>
        <w:jc w:val="both"/>
        <w:rPr>
          <w:rFonts w:ascii="Times New Roman" w:eastAsiaTheme="minorEastAsia" w:hAnsi="Times New Roman"/>
          <w:color w:val="000000"/>
          <w:lang w:eastAsia="zh-CN"/>
        </w:rPr>
      </w:pPr>
      <w:r w:rsidRPr="00A32335">
        <w:rPr>
          <w:rFonts w:ascii="Times New Roman" w:eastAsiaTheme="minorEastAsia" w:hAnsi="Times New Roman"/>
          <w:lang w:val="en-US" w:eastAsia="zh-CN"/>
        </w:rPr>
        <w:t>For non-codebook based PUSCH</w:t>
      </w:r>
      <w:r w:rsidR="00D75DE5" w:rsidRPr="00A32335">
        <w:rPr>
          <w:rFonts w:ascii="Times New Roman" w:eastAsiaTheme="minorEastAsia" w:hAnsi="Times New Roman"/>
          <w:lang w:val="en-US" w:eastAsia="zh-CN"/>
        </w:rPr>
        <w:t xml:space="preserve"> </w:t>
      </w:r>
      <w:r w:rsidR="0072456C">
        <w:rPr>
          <w:rFonts w:ascii="Times New Roman" w:eastAsiaTheme="minorEastAsia" w:hAnsi="Times New Roman"/>
          <w:lang w:val="en-US" w:eastAsia="zh-CN"/>
        </w:rPr>
        <w:t>enhancement</w:t>
      </w:r>
      <w:r w:rsidR="0072456C">
        <w:rPr>
          <w:rFonts w:ascii="Times New Roman" w:eastAsiaTheme="minorEastAsia" w:hAnsi="Times New Roman" w:hint="eastAsia"/>
          <w:lang w:val="en-US" w:eastAsia="zh-CN"/>
        </w:rPr>
        <w:t xml:space="preserve"> with</w:t>
      </w:r>
      <w:r w:rsidR="00D75DE5" w:rsidRPr="00A32335">
        <w:rPr>
          <w:rFonts w:ascii="Times New Roman" w:eastAsiaTheme="minorEastAsia" w:hAnsi="Times New Roman"/>
          <w:lang w:eastAsia="zh-CN"/>
        </w:rPr>
        <w:t xml:space="preserve"> </w:t>
      </w:r>
      <w:r w:rsidR="00D75DE5" w:rsidRPr="00A32335">
        <w:rPr>
          <w:rFonts w:ascii="Times New Roman" w:eastAsiaTheme="minorEastAsia" w:hAnsi="Times New Roman"/>
          <w:lang w:val="en-US" w:eastAsia="zh-CN"/>
        </w:rPr>
        <w:t>M-TRP</w:t>
      </w:r>
      <w:r w:rsidRPr="00A32335">
        <w:rPr>
          <w:rFonts w:ascii="Times New Roman" w:eastAsiaTheme="minorEastAsia" w:hAnsi="Times New Roman"/>
          <w:lang w:val="en-US" w:eastAsia="zh-CN"/>
        </w:rPr>
        <w:t>, similar extension can be</w:t>
      </w:r>
      <w:r w:rsidR="0072456C">
        <w:rPr>
          <w:rFonts w:ascii="Times New Roman" w:eastAsiaTheme="minorEastAsia" w:hAnsi="Times New Roman" w:hint="eastAsia"/>
          <w:lang w:val="en-US" w:eastAsia="zh-CN"/>
        </w:rPr>
        <w:t xml:space="preserve"> considered</w:t>
      </w:r>
      <w:r w:rsidRPr="00A32335">
        <w:rPr>
          <w:rFonts w:ascii="Times New Roman" w:eastAsiaTheme="minorEastAsia" w:hAnsi="Times New Roman"/>
          <w:lang w:val="en-US" w:eastAsia="zh-CN"/>
        </w:rPr>
        <w:t>.</w:t>
      </w:r>
      <w:r w:rsidR="004F766A">
        <w:rPr>
          <w:rFonts w:ascii="Times New Roman" w:eastAsiaTheme="minorEastAsia" w:hAnsi="Times New Roman" w:hint="eastAsia"/>
          <w:lang w:val="en-US" w:eastAsia="zh-CN"/>
        </w:rPr>
        <w:t xml:space="preserve"> </w:t>
      </w:r>
      <w:r w:rsidR="004F766A">
        <w:rPr>
          <w:rFonts w:ascii="Times New Roman" w:eastAsiaTheme="minorEastAsia" w:hAnsi="Times New Roman"/>
          <w:lang w:val="en-US" w:eastAsia="zh-CN"/>
        </w:rPr>
        <w:t>F</w:t>
      </w:r>
      <w:r w:rsidR="004F766A">
        <w:rPr>
          <w:rFonts w:ascii="Times New Roman" w:eastAsiaTheme="minorEastAsia" w:hAnsi="Times New Roman" w:hint="eastAsia"/>
          <w:lang w:val="en-US" w:eastAsia="zh-CN"/>
        </w:rPr>
        <w:t xml:space="preserve">or example, </w:t>
      </w:r>
      <w:r w:rsidR="004B729F" w:rsidRPr="00A32335">
        <w:rPr>
          <w:rFonts w:ascii="Times New Roman" w:hAnsi="Times New Roman"/>
          <w:color w:val="000000"/>
        </w:rPr>
        <w:t>one SRS resource set</w:t>
      </w:r>
      <w:r w:rsidR="00412FB2" w:rsidRPr="00A32335">
        <w:rPr>
          <w:rFonts w:ascii="Times New Roman" w:eastAsiaTheme="minorEastAsia" w:hAnsi="Times New Roman"/>
          <w:color w:val="000000"/>
          <w:lang w:eastAsia="zh-CN"/>
        </w:rPr>
        <w:t xml:space="preserve"> </w:t>
      </w:r>
      <w:r w:rsidR="00AB154D" w:rsidRPr="00A32335">
        <w:rPr>
          <w:rFonts w:ascii="Times New Roman" w:hAnsi="Times New Roman"/>
          <w:color w:val="000000"/>
        </w:rPr>
        <w:t>can be configured</w:t>
      </w:r>
      <w:r w:rsidR="00AB154D" w:rsidRPr="00A32335">
        <w:rPr>
          <w:rFonts w:ascii="Times New Roman" w:eastAsiaTheme="minorEastAsia" w:hAnsi="Times New Roman"/>
          <w:color w:val="000000"/>
          <w:lang w:eastAsia="zh-CN"/>
        </w:rPr>
        <w:t xml:space="preserve"> </w:t>
      </w:r>
      <w:r w:rsidR="00412FB2" w:rsidRPr="00A32335">
        <w:rPr>
          <w:rFonts w:ascii="Times New Roman" w:eastAsiaTheme="minorEastAsia" w:hAnsi="Times New Roman"/>
          <w:color w:val="000000"/>
          <w:lang w:eastAsia="zh-CN"/>
        </w:rPr>
        <w:t xml:space="preserve">with </w:t>
      </w:r>
      <w:r w:rsidR="00AB154D" w:rsidRPr="00A32335">
        <w:rPr>
          <w:rFonts w:ascii="Times New Roman" w:eastAsiaTheme="minorEastAsia" w:hAnsi="Times New Roman"/>
          <w:color w:val="000000"/>
          <w:lang w:eastAsia="zh-CN"/>
        </w:rPr>
        <w:t xml:space="preserve">two </w:t>
      </w:r>
      <w:r w:rsidR="002E05F2" w:rsidRPr="00A32335">
        <w:rPr>
          <w:rFonts w:ascii="Times New Roman" w:eastAsiaTheme="minorEastAsia" w:hAnsi="Times New Roman"/>
          <w:color w:val="000000"/>
          <w:lang w:eastAsia="zh-CN"/>
        </w:rPr>
        <w:t>associated</w:t>
      </w:r>
      <w:r w:rsidR="00412FB2" w:rsidRPr="00A32335">
        <w:rPr>
          <w:rFonts w:ascii="Times New Roman" w:eastAsiaTheme="minorEastAsia" w:hAnsi="Times New Roman"/>
          <w:color w:val="000000"/>
          <w:lang w:eastAsia="zh-CN"/>
        </w:rPr>
        <w:t xml:space="preserve"> CSI-RS</w:t>
      </w:r>
      <w:r w:rsidR="00AB154D" w:rsidRPr="00A32335">
        <w:rPr>
          <w:rFonts w:ascii="Times New Roman" w:eastAsiaTheme="minorEastAsia" w:hAnsi="Times New Roman"/>
          <w:color w:val="000000"/>
          <w:lang w:eastAsia="zh-CN"/>
        </w:rPr>
        <w:t>s</w:t>
      </w:r>
      <w:r w:rsidR="004F766A">
        <w:rPr>
          <w:rFonts w:ascii="Times New Roman" w:eastAsiaTheme="minorEastAsia" w:hAnsi="Times New Roman" w:hint="eastAsia"/>
          <w:color w:val="000000"/>
          <w:lang w:eastAsia="zh-CN"/>
        </w:rPr>
        <w:t xml:space="preserve">. Alternatively, more than one </w:t>
      </w:r>
      <w:proofErr w:type="spellStart"/>
      <w:r w:rsidR="004F766A" w:rsidRPr="00C61A27">
        <w:rPr>
          <w:rFonts w:ascii="Times New Roman" w:eastAsiaTheme="minorEastAsia" w:hAnsi="Times New Roman"/>
          <w:color w:val="000000"/>
          <w:lang w:eastAsia="zh-CN"/>
        </w:rPr>
        <w:t>spatialrelationinfo</w:t>
      </w:r>
      <w:proofErr w:type="spellEnd"/>
      <w:r w:rsidR="004F766A">
        <w:rPr>
          <w:rFonts w:ascii="Times New Roman" w:eastAsiaTheme="minorEastAsia" w:hAnsi="Times New Roman" w:hint="eastAsia"/>
          <w:color w:val="000000"/>
          <w:lang w:eastAsia="zh-CN"/>
        </w:rPr>
        <w:t xml:space="preserve"> can be configured for each SRS resource</w:t>
      </w:r>
      <w:r w:rsidR="00412FB2" w:rsidRPr="00A32335">
        <w:rPr>
          <w:rFonts w:ascii="Times New Roman" w:eastAsiaTheme="minorEastAsia" w:hAnsi="Times New Roman"/>
          <w:lang w:eastAsia="zh-CN"/>
        </w:rPr>
        <w:t>.</w:t>
      </w:r>
    </w:p>
    <w:p w14:paraId="73916D7E" w14:textId="1245CC59" w:rsidR="002819E5" w:rsidRPr="00351F7D" w:rsidRDefault="002819E5" w:rsidP="00413FED">
      <w:pPr>
        <w:pStyle w:val="af0"/>
        <w:widowControl w:val="0"/>
        <w:spacing w:after="0" w:line="240" w:lineRule="auto"/>
        <w:ind w:left="0"/>
        <w:contextualSpacing w:val="0"/>
        <w:jc w:val="both"/>
        <w:rPr>
          <w:rFonts w:ascii="Times New Roman" w:eastAsia="宋体" w:hAnsi="Times New Roman"/>
          <w:b/>
          <w:i/>
          <w:lang w:eastAsia="zh-CN"/>
        </w:rPr>
      </w:pPr>
      <w:r w:rsidRPr="00351F7D">
        <w:rPr>
          <w:rFonts w:ascii="Times New Roman" w:eastAsia="宋体" w:hAnsi="Times New Roman"/>
          <w:b/>
          <w:i/>
          <w:lang w:eastAsia="zh-CN"/>
        </w:rPr>
        <w:t xml:space="preserve">Proposal </w:t>
      </w:r>
      <w:r w:rsidR="00DD03BD">
        <w:rPr>
          <w:rFonts w:ascii="Times New Roman" w:eastAsia="宋体" w:hAnsi="Times New Roman" w:hint="eastAsia"/>
          <w:b/>
          <w:i/>
          <w:lang w:eastAsia="zh-CN"/>
        </w:rPr>
        <w:t>9</w:t>
      </w:r>
      <w:r w:rsidRPr="00351F7D">
        <w:rPr>
          <w:rFonts w:ascii="Times New Roman" w:eastAsia="宋体" w:hAnsi="Times New Roman"/>
          <w:b/>
          <w:i/>
          <w:lang w:eastAsia="zh-CN"/>
        </w:rPr>
        <w:t xml:space="preserve">: </w:t>
      </w:r>
      <w:r w:rsidR="004F766A" w:rsidRPr="00351F7D">
        <w:rPr>
          <w:rFonts w:ascii="Times New Roman" w:eastAsia="宋体" w:hAnsi="Times New Roman"/>
          <w:b/>
          <w:i/>
          <w:lang w:eastAsia="zh-CN"/>
        </w:rPr>
        <w:t>For non-codebook based PUSCH enhancement with M-TRP</w:t>
      </w:r>
      <w:r w:rsidRPr="00351F7D">
        <w:rPr>
          <w:rFonts w:ascii="Times New Roman" w:eastAsia="宋体" w:hAnsi="Times New Roman"/>
          <w:b/>
          <w:i/>
          <w:lang w:eastAsia="zh-CN"/>
        </w:rPr>
        <w:t xml:space="preserve">, </w:t>
      </w:r>
      <w:r w:rsidR="004F766A" w:rsidRPr="00351F7D">
        <w:rPr>
          <w:rFonts w:ascii="Times New Roman" w:eastAsia="宋体" w:hAnsi="Times New Roman"/>
          <w:b/>
          <w:i/>
          <w:lang w:eastAsia="zh-CN"/>
        </w:rPr>
        <w:t xml:space="preserve">one SRS resource set can be configured with two associated CSI-RSs, or more than one </w:t>
      </w:r>
      <w:proofErr w:type="spellStart"/>
      <w:r w:rsidR="004F766A" w:rsidRPr="00351F7D">
        <w:rPr>
          <w:rFonts w:ascii="Times New Roman" w:eastAsia="宋体" w:hAnsi="Times New Roman"/>
          <w:b/>
          <w:i/>
          <w:lang w:eastAsia="zh-CN"/>
        </w:rPr>
        <w:t>spatialrelationinfo</w:t>
      </w:r>
      <w:proofErr w:type="spellEnd"/>
      <w:r w:rsidR="004F766A" w:rsidRPr="00351F7D">
        <w:rPr>
          <w:rFonts w:ascii="Times New Roman" w:eastAsia="宋体" w:hAnsi="Times New Roman"/>
          <w:b/>
          <w:i/>
          <w:lang w:eastAsia="zh-CN"/>
        </w:rPr>
        <w:t xml:space="preserve"> can be configured for each SRS resource</w:t>
      </w:r>
      <w:r w:rsidR="00C66563" w:rsidRPr="00351F7D">
        <w:rPr>
          <w:rFonts w:ascii="Times New Roman" w:eastAsia="宋体" w:hAnsi="Times New Roman"/>
          <w:b/>
          <w:i/>
          <w:lang w:eastAsia="zh-CN"/>
        </w:rPr>
        <w:t xml:space="preserve">. </w:t>
      </w:r>
    </w:p>
    <w:p w14:paraId="5A89F2AB" w14:textId="77777777" w:rsidR="002A679A" w:rsidRDefault="002A679A" w:rsidP="005D00F3">
      <w:pPr>
        <w:pStyle w:val="af0"/>
        <w:widowControl w:val="0"/>
        <w:spacing w:after="0" w:line="240" w:lineRule="auto"/>
        <w:ind w:left="0"/>
        <w:contextualSpacing w:val="0"/>
        <w:jc w:val="both"/>
        <w:rPr>
          <w:rFonts w:eastAsia="宋体"/>
          <w:b/>
          <w:i/>
          <w:lang w:eastAsia="zh-CN"/>
        </w:rPr>
      </w:pPr>
    </w:p>
    <w:p w14:paraId="3E12AFA6" w14:textId="6FA581FE" w:rsidR="0029464B" w:rsidRPr="00D2305B" w:rsidRDefault="00AB4CC9" w:rsidP="00AB4CC9">
      <w:pPr>
        <w:spacing w:after="120"/>
        <w:jc w:val="both"/>
        <w:rPr>
          <w:rFonts w:eastAsiaTheme="minorEastAsia" w:cs="Times"/>
          <w:sz w:val="22"/>
          <w:szCs w:val="22"/>
          <w:lang w:eastAsia="zh-CN"/>
        </w:rPr>
      </w:pPr>
      <w:r w:rsidRPr="00D2305B">
        <w:rPr>
          <w:rFonts w:cs="Times" w:hint="eastAsia"/>
          <w:sz w:val="22"/>
          <w:szCs w:val="22"/>
        </w:rPr>
        <w:t xml:space="preserve">For </w:t>
      </w:r>
      <w:r w:rsidRPr="00D2305B">
        <w:rPr>
          <w:rFonts w:cs="Times"/>
          <w:sz w:val="22"/>
          <w:szCs w:val="22"/>
        </w:rPr>
        <w:t xml:space="preserve">both PUSCH repetition Type A and B, </w:t>
      </w:r>
      <w:r w:rsidRPr="00D2305B">
        <w:rPr>
          <w:rFonts w:cs="Times" w:hint="eastAsia"/>
          <w:sz w:val="22"/>
          <w:szCs w:val="22"/>
        </w:rPr>
        <w:t xml:space="preserve">the mapping rule between the </w:t>
      </w:r>
      <w:r w:rsidRPr="00D2305B">
        <w:rPr>
          <w:rFonts w:cs="Times"/>
          <w:sz w:val="22"/>
          <w:szCs w:val="22"/>
        </w:rPr>
        <w:t>beams</w:t>
      </w:r>
      <w:r w:rsidRPr="00D2305B">
        <w:rPr>
          <w:rFonts w:cs="Times" w:hint="eastAsia"/>
          <w:sz w:val="22"/>
          <w:szCs w:val="22"/>
        </w:rPr>
        <w:t xml:space="preserve"> and </w:t>
      </w:r>
      <w:r w:rsidRPr="00D2305B">
        <w:rPr>
          <w:rFonts w:cs="Times"/>
          <w:sz w:val="22"/>
          <w:szCs w:val="22"/>
        </w:rPr>
        <w:t>different PUSCH</w:t>
      </w:r>
      <w:r w:rsidR="00112FB1" w:rsidRPr="00D2305B">
        <w:rPr>
          <w:rFonts w:cs="Times"/>
          <w:sz w:val="22"/>
          <w:szCs w:val="22"/>
        </w:rPr>
        <w:t xml:space="preserve"> repetitions</w:t>
      </w:r>
      <w:r w:rsidRPr="00D2305B">
        <w:rPr>
          <w:rFonts w:cs="Times" w:hint="eastAsia"/>
          <w:sz w:val="22"/>
          <w:szCs w:val="22"/>
        </w:rPr>
        <w:t xml:space="preserve"> can be </w:t>
      </w:r>
      <w:r w:rsidRPr="00D2305B">
        <w:rPr>
          <w:rFonts w:cs="Times"/>
          <w:sz w:val="22"/>
          <w:szCs w:val="22"/>
        </w:rPr>
        <w:t>cyclical</w:t>
      </w:r>
      <w:r w:rsidRPr="00D2305B">
        <w:rPr>
          <w:rFonts w:cs="Times" w:hint="eastAsia"/>
          <w:sz w:val="22"/>
          <w:szCs w:val="22"/>
        </w:rPr>
        <w:t>/</w:t>
      </w:r>
      <w:r w:rsidRPr="00D2305B">
        <w:rPr>
          <w:rFonts w:cs="Times"/>
          <w:sz w:val="22"/>
          <w:szCs w:val="22"/>
        </w:rPr>
        <w:t xml:space="preserve"> sequential</w:t>
      </w:r>
      <w:r w:rsidRPr="00D2305B">
        <w:rPr>
          <w:rFonts w:cs="Times" w:hint="eastAsia"/>
          <w:sz w:val="22"/>
          <w:szCs w:val="22"/>
        </w:rPr>
        <w:t xml:space="preserve">. For the </w:t>
      </w:r>
      <w:r w:rsidRPr="00D2305B">
        <w:rPr>
          <w:rFonts w:cs="Times"/>
          <w:sz w:val="22"/>
          <w:szCs w:val="22"/>
        </w:rPr>
        <w:t>cyclical mapping pattern</w:t>
      </w:r>
      <w:r w:rsidRPr="00D2305B">
        <w:rPr>
          <w:rFonts w:cs="Times" w:hint="eastAsia"/>
          <w:sz w:val="22"/>
          <w:szCs w:val="22"/>
        </w:rPr>
        <w:t>,</w:t>
      </w:r>
      <w:r w:rsidRPr="00D2305B" w:rsidDel="00D15323">
        <w:rPr>
          <w:rFonts w:cs="Times" w:hint="eastAsia"/>
          <w:sz w:val="22"/>
          <w:szCs w:val="22"/>
        </w:rPr>
        <w:t xml:space="preserve"> </w:t>
      </w:r>
      <w:r w:rsidRPr="00D2305B">
        <w:rPr>
          <w:rFonts w:cs="Times"/>
          <w:sz w:val="22"/>
          <w:szCs w:val="22"/>
        </w:rPr>
        <w:t xml:space="preserve">the first and second </w:t>
      </w:r>
      <w:r w:rsidR="0029464B" w:rsidRPr="00D2305B">
        <w:rPr>
          <w:rFonts w:cs="Times"/>
          <w:sz w:val="22"/>
          <w:szCs w:val="22"/>
        </w:rPr>
        <w:t>beams are</w:t>
      </w:r>
      <w:r w:rsidRPr="00D2305B">
        <w:rPr>
          <w:rFonts w:cs="Times"/>
          <w:sz w:val="22"/>
          <w:szCs w:val="22"/>
        </w:rPr>
        <w:t xml:space="preserve"> applied to the first and second PU</w:t>
      </w:r>
      <w:r w:rsidR="008772C6" w:rsidRPr="00D2305B">
        <w:rPr>
          <w:rFonts w:eastAsiaTheme="minorEastAsia" w:cs="Times" w:hint="eastAsia"/>
          <w:sz w:val="22"/>
          <w:szCs w:val="22"/>
          <w:lang w:eastAsia="zh-CN"/>
        </w:rPr>
        <w:t>S</w:t>
      </w:r>
      <w:r w:rsidRPr="00D2305B">
        <w:rPr>
          <w:rFonts w:cs="Times"/>
          <w:sz w:val="22"/>
          <w:szCs w:val="22"/>
        </w:rPr>
        <w:t xml:space="preserve">CH </w:t>
      </w:r>
      <w:r w:rsidR="00140C14" w:rsidRPr="00D2305B">
        <w:rPr>
          <w:rFonts w:cs="Times"/>
          <w:sz w:val="22"/>
          <w:szCs w:val="22"/>
        </w:rPr>
        <w:t>repetition</w:t>
      </w:r>
      <w:r w:rsidRPr="00D2305B">
        <w:rPr>
          <w:rFonts w:cs="Times"/>
          <w:sz w:val="22"/>
          <w:szCs w:val="22"/>
        </w:rPr>
        <w:t xml:space="preserve"> respectively, and the same beam mapping pattern </w:t>
      </w:r>
      <w:r w:rsidR="00B66C18">
        <w:rPr>
          <w:rFonts w:eastAsiaTheme="minorEastAsia" w:cs="Times" w:hint="eastAsia"/>
          <w:sz w:val="22"/>
          <w:szCs w:val="22"/>
          <w:lang w:eastAsia="zh-CN"/>
        </w:rPr>
        <w:t>applies</w:t>
      </w:r>
      <w:r w:rsidR="00B66C18" w:rsidRPr="00D2305B">
        <w:rPr>
          <w:rFonts w:cs="Times"/>
          <w:sz w:val="22"/>
          <w:szCs w:val="22"/>
        </w:rPr>
        <w:t xml:space="preserve"> </w:t>
      </w:r>
      <w:r w:rsidRPr="00D2305B">
        <w:rPr>
          <w:rFonts w:cs="Times"/>
          <w:sz w:val="22"/>
          <w:szCs w:val="22"/>
        </w:rPr>
        <w:t>to the remaining PU</w:t>
      </w:r>
      <w:r w:rsidR="006A18BA" w:rsidRPr="00D2305B">
        <w:rPr>
          <w:rFonts w:eastAsiaTheme="minorEastAsia" w:cs="Times" w:hint="eastAsia"/>
          <w:sz w:val="22"/>
          <w:szCs w:val="22"/>
          <w:lang w:eastAsia="zh-CN"/>
        </w:rPr>
        <w:t>S</w:t>
      </w:r>
      <w:r w:rsidRPr="00D2305B">
        <w:rPr>
          <w:rFonts w:cs="Times"/>
          <w:sz w:val="22"/>
          <w:szCs w:val="22"/>
        </w:rPr>
        <w:t>CH repetitions</w:t>
      </w:r>
      <w:r w:rsidRPr="00D2305B">
        <w:rPr>
          <w:rFonts w:cs="Times" w:hint="eastAsia"/>
          <w:sz w:val="22"/>
          <w:szCs w:val="22"/>
        </w:rPr>
        <w:t xml:space="preserve">. For the </w:t>
      </w:r>
      <w:r w:rsidRPr="00D2305B">
        <w:rPr>
          <w:rFonts w:cs="Times"/>
          <w:sz w:val="22"/>
          <w:szCs w:val="22"/>
        </w:rPr>
        <w:t>sequential mapping pattern</w:t>
      </w:r>
      <w:r w:rsidRPr="00D2305B">
        <w:rPr>
          <w:rFonts w:cs="Times" w:hint="eastAsia"/>
          <w:sz w:val="22"/>
          <w:szCs w:val="22"/>
        </w:rPr>
        <w:t>,</w:t>
      </w:r>
      <w:r w:rsidRPr="00D2305B" w:rsidDel="00D15323">
        <w:rPr>
          <w:rFonts w:cs="Times" w:hint="eastAsia"/>
          <w:sz w:val="22"/>
          <w:szCs w:val="22"/>
        </w:rPr>
        <w:t xml:space="preserve"> </w:t>
      </w:r>
      <w:r w:rsidRPr="00D2305B">
        <w:rPr>
          <w:rFonts w:cs="Times" w:hint="eastAsia"/>
          <w:sz w:val="22"/>
          <w:szCs w:val="22"/>
        </w:rPr>
        <w:t xml:space="preserve">it can be interpreted as </w:t>
      </w:r>
      <w:bookmarkStart w:id="5" w:name="OLE_LINK7"/>
      <w:bookmarkStart w:id="6" w:name="OLE_LINK8"/>
      <w:r w:rsidRPr="00D2305B">
        <w:rPr>
          <w:rFonts w:cs="Times" w:hint="eastAsia"/>
          <w:sz w:val="22"/>
          <w:szCs w:val="22"/>
        </w:rPr>
        <w:t>{spatial relation info 0, spatial relation info</w:t>
      </w:r>
      <w:r w:rsidR="00D13774" w:rsidRPr="00D2305B">
        <w:rPr>
          <w:rFonts w:cs="Times" w:hint="eastAsia"/>
          <w:sz w:val="22"/>
          <w:szCs w:val="22"/>
        </w:rPr>
        <w:t xml:space="preserve"> </w:t>
      </w:r>
      <w:r w:rsidR="00D13774" w:rsidRPr="00D2305B">
        <w:rPr>
          <w:rFonts w:eastAsiaTheme="minorEastAsia" w:cs="Times" w:hint="eastAsia"/>
          <w:sz w:val="22"/>
          <w:szCs w:val="22"/>
          <w:lang w:eastAsia="zh-CN"/>
        </w:rPr>
        <w:t>0</w:t>
      </w:r>
      <w:r w:rsidRPr="00D2305B">
        <w:rPr>
          <w:rFonts w:cs="Times" w:hint="eastAsia"/>
          <w:sz w:val="22"/>
          <w:szCs w:val="22"/>
        </w:rPr>
        <w:t>, spatial relation info</w:t>
      </w:r>
      <w:r w:rsidR="00D13774" w:rsidRPr="00D2305B">
        <w:rPr>
          <w:rFonts w:cs="Times" w:hint="eastAsia"/>
          <w:sz w:val="22"/>
          <w:szCs w:val="22"/>
        </w:rPr>
        <w:t xml:space="preserve"> </w:t>
      </w:r>
      <w:r w:rsidR="00D13774" w:rsidRPr="00D2305B">
        <w:rPr>
          <w:rFonts w:eastAsiaTheme="minorEastAsia" w:cs="Times" w:hint="eastAsia"/>
          <w:sz w:val="22"/>
          <w:szCs w:val="22"/>
          <w:lang w:eastAsia="zh-CN"/>
        </w:rPr>
        <w:t>1</w:t>
      </w:r>
      <w:r w:rsidRPr="00D2305B">
        <w:rPr>
          <w:rFonts w:cs="Times" w:hint="eastAsia"/>
          <w:sz w:val="22"/>
          <w:szCs w:val="22"/>
        </w:rPr>
        <w:t>, spatial relation info 1</w:t>
      </w:r>
      <w:r w:rsidRPr="00D2305B">
        <w:rPr>
          <w:rFonts w:cs="Times"/>
          <w:sz w:val="22"/>
          <w:szCs w:val="22"/>
        </w:rPr>
        <w:t>}</w:t>
      </w:r>
      <w:r w:rsidRPr="00D2305B">
        <w:rPr>
          <w:rFonts w:cs="Times" w:hint="eastAsia"/>
          <w:sz w:val="22"/>
          <w:szCs w:val="22"/>
        </w:rPr>
        <w:t xml:space="preserve"> </w:t>
      </w:r>
      <w:bookmarkEnd w:id="5"/>
      <w:bookmarkEnd w:id="6"/>
      <w:r w:rsidRPr="00D2305B">
        <w:rPr>
          <w:rFonts w:cs="Times"/>
          <w:sz w:val="22"/>
          <w:szCs w:val="22"/>
        </w:rPr>
        <w:t>associated</w:t>
      </w:r>
      <w:r w:rsidRPr="00D2305B">
        <w:rPr>
          <w:rFonts w:cs="Times" w:hint="eastAsia"/>
          <w:sz w:val="22"/>
          <w:szCs w:val="22"/>
        </w:rPr>
        <w:t xml:space="preserve"> </w:t>
      </w:r>
      <w:r w:rsidRPr="00D2305B">
        <w:rPr>
          <w:rFonts w:cs="Times"/>
          <w:sz w:val="22"/>
          <w:szCs w:val="22"/>
        </w:rPr>
        <w:t>with</w:t>
      </w:r>
      <w:r w:rsidRPr="00D2305B">
        <w:rPr>
          <w:rFonts w:cs="Times" w:hint="eastAsia"/>
          <w:sz w:val="22"/>
          <w:szCs w:val="22"/>
        </w:rPr>
        <w:t xml:space="preserve"> 4 transmission occasions respectively. </w:t>
      </w:r>
    </w:p>
    <w:p w14:paraId="48B2017E" w14:textId="3B78D3C7" w:rsidR="00AB4CC9" w:rsidRPr="00D2305B" w:rsidRDefault="0029464B" w:rsidP="00AB4CC9">
      <w:pPr>
        <w:spacing w:after="120"/>
        <w:jc w:val="both"/>
        <w:rPr>
          <w:rFonts w:eastAsia="宋体"/>
          <w:sz w:val="22"/>
          <w:szCs w:val="22"/>
          <w:lang w:eastAsia="zh-CN"/>
        </w:rPr>
      </w:pPr>
      <w:r w:rsidRPr="00D2305B">
        <w:rPr>
          <w:rFonts w:eastAsiaTheme="minorEastAsia" w:cs="Times"/>
          <w:sz w:val="22"/>
          <w:szCs w:val="22"/>
          <w:lang w:eastAsia="zh-CN"/>
        </w:rPr>
        <w:t>I</w:t>
      </w:r>
      <w:r w:rsidRPr="00D2305B">
        <w:rPr>
          <w:rFonts w:eastAsiaTheme="minorEastAsia" w:cs="Times" w:hint="eastAsia"/>
          <w:sz w:val="22"/>
          <w:szCs w:val="22"/>
          <w:lang w:eastAsia="zh-CN"/>
        </w:rPr>
        <w:t xml:space="preserve">n addition to cyclical and sequential mapping, half-half mapping was also proposed in #102e. However, half-half mapping is not </w:t>
      </w:r>
      <w:r w:rsidRPr="00D2305B">
        <w:rPr>
          <w:rFonts w:eastAsiaTheme="minorEastAsia" w:cs="Times"/>
          <w:sz w:val="22"/>
          <w:szCs w:val="22"/>
          <w:lang w:eastAsia="zh-CN"/>
        </w:rPr>
        <w:t>recommended</w:t>
      </w:r>
      <w:r w:rsidRPr="00D2305B">
        <w:rPr>
          <w:rFonts w:eastAsiaTheme="minorEastAsia" w:cs="Times" w:hint="eastAsia"/>
          <w:sz w:val="22"/>
          <w:szCs w:val="22"/>
          <w:lang w:eastAsia="zh-CN"/>
        </w:rPr>
        <w:t xml:space="preserve"> from latency perspective. </w:t>
      </w:r>
      <w:r w:rsidRPr="00D2305B">
        <w:rPr>
          <w:rFonts w:eastAsiaTheme="minorEastAsia" w:cs="Times"/>
          <w:sz w:val="22"/>
          <w:szCs w:val="22"/>
          <w:lang w:eastAsia="zh-CN"/>
        </w:rPr>
        <w:t>F</w:t>
      </w:r>
      <w:r w:rsidRPr="00D2305B">
        <w:rPr>
          <w:rFonts w:eastAsiaTheme="minorEastAsia" w:cs="Times" w:hint="eastAsia"/>
          <w:sz w:val="22"/>
          <w:szCs w:val="22"/>
          <w:lang w:eastAsia="zh-CN"/>
        </w:rPr>
        <w:t xml:space="preserve">or example, </w:t>
      </w:r>
      <w:r w:rsidRPr="00D2305B">
        <w:rPr>
          <w:rFonts w:eastAsia="宋体" w:hint="eastAsia"/>
          <w:sz w:val="22"/>
          <w:szCs w:val="22"/>
          <w:lang w:eastAsia="zh-CN"/>
        </w:rPr>
        <w:t>f</w:t>
      </w:r>
      <w:r w:rsidR="00AB4CC9" w:rsidRPr="00D2305B">
        <w:rPr>
          <w:rFonts w:eastAsia="宋体" w:hint="eastAsia"/>
          <w:sz w:val="22"/>
          <w:szCs w:val="22"/>
          <w:lang w:eastAsia="zh-CN"/>
        </w:rPr>
        <w:t xml:space="preserve">or </w:t>
      </w:r>
      <w:r w:rsidRPr="00D2305B">
        <w:rPr>
          <w:rFonts w:eastAsia="宋体" w:hint="eastAsia"/>
          <w:sz w:val="22"/>
          <w:szCs w:val="22"/>
          <w:lang w:eastAsia="zh-CN"/>
        </w:rPr>
        <w:t xml:space="preserve">PUSCH </w:t>
      </w:r>
      <w:r w:rsidRPr="00D2305B">
        <w:rPr>
          <w:rFonts w:eastAsia="宋体"/>
          <w:sz w:val="22"/>
          <w:szCs w:val="22"/>
          <w:lang w:eastAsia="zh-CN"/>
        </w:rPr>
        <w:t>transmission</w:t>
      </w:r>
      <w:r w:rsidRPr="00D2305B">
        <w:rPr>
          <w:rFonts w:eastAsia="宋体" w:hint="eastAsia"/>
          <w:sz w:val="22"/>
          <w:szCs w:val="22"/>
          <w:lang w:eastAsia="zh-CN"/>
        </w:rPr>
        <w:t xml:space="preserve"> with </w:t>
      </w:r>
      <w:r w:rsidR="00AB4CC9" w:rsidRPr="00D2305B">
        <w:rPr>
          <w:rFonts w:eastAsia="宋体" w:hint="eastAsia"/>
          <w:sz w:val="22"/>
          <w:szCs w:val="22"/>
          <w:lang w:eastAsia="zh-CN"/>
        </w:rPr>
        <w:t xml:space="preserve">8 repetitions, </w:t>
      </w:r>
      <w:r w:rsidRPr="00D2305B">
        <w:rPr>
          <w:rFonts w:eastAsia="宋体" w:hint="eastAsia"/>
          <w:sz w:val="22"/>
          <w:szCs w:val="22"/>
          <w:lang w:eastAsia="zh-CN"/>
        </w:rPr>
        <w:t xml:space="preserve">if </w:t>
      </w:r>
      <w:r w:rsidR="00AB4CC9" w:rsidRPr="00D2305B">
        <w:rPr>
          <w:rFonts w:eastAsia="宋体" w:hint="eastAsia"/>
          <w:sz w:val="22"/>
          <w:szCs w:val="22"/>
          <w:lang w:eastAsia="zh-CN"/>
        </w:rPr>
        <w:t xml:space="preserve">the </w:t>
      </w:r>
      <w:r w:rsidR="00344367" w:rsidRPr="00D2305B">
        <w:rPr>
          <w:rFonts w:eastAsia="宋体"/>
          <w:sz w:val="22"/>
          <w:szCs w:val="22"/>
          <w:lang w:eastAsia="zh-CN"/>
        </w:rPr>
        <w:t>first</w:t>
      </w:r>
      <w:r w:rsidR="00AB4CC9" w:rsidRPr="00D2305B">
        <w:rPr>
          <w:rFonts w:eastAsia="宋体"/>
          <w:sz w:val="22"/>
          <w:szCs w:val="22"/>
          <w:lang w:eastAsia="zh-CN"/>
        </w:rPr>
        <w:t xml:space="preserve"> </w:t>
      </w:r>
      <w:r w:rsidR="00AB4CC9" w:rsidRPr="00D2305B">
        <w:rPr>
          <w:rFonts w:eastAsia="宋体" w:hint="eastAsia"/>
          <w:sz w:val="22"/>
          <w:szCs w:val="22"/>
          <w:lang w:eastAsia="zh-CN"/>
        </w:rPr>
        <w:t>4</w:t>
      </w:r>
      <w:r w:rsidR="00AB4CC9" w:rsidRPr="00D2305B">
        <w:rPr>
          <w:rFonts w:eastAsia="宋体"/>
          <w:sz w:val="22"/>
          <w:szCs w:val="22"/>
          <w:lang w:eastAsia="zh-CN"/>
        </w:rPr>
        <w:t xml:space="preserve"> repetitions </w:t>
      </w:r>
      <w:r w:rsidRPr="00D2305B">
        <w:rPr>
          <w:rFonts w:eastAsiaTheme="minorEastAsia" w:cs="Times" w:hint="eastAsia"/>
          <w:sz w:val="22"/>
          <w:szCs w:val="22"/>
          <w:lang w:eastAsia="zh-CN"/>
        </w:rPr>
        <w:t>are</w:t>
      </w:r>
      <w:r w:rsidRPr="00D2305B">
        <w:rPr>
          <w:rFonts w:eastAsia="宋体" w:hint="eastAsia"/>
          <w:sz w:val="22"/>
          <w:szCs w:val="22"/>
          <w:lang w:eastAsia="zh-CN"/>
        </w:rPr>
        <w:t xml:space="preserve"> blocked, </w:t>
      </w:r>
      <w:r w:rsidRPr="00D2305B">
        <w:rPr>
          <w:rFonts w:eastAsiaTheme="minorEastAsia" w:cs="Times" w:hint="eastAsia"/>
          <w:sz w:val="22"/>
          <w:szCs w:val="22"/>
          <w:lang w:eastAsia="zh-CN"/>
        </w:rPr>
        <w:t xml:space="preserve">no PUSCH can be received during all the first 4 repetitions. </w:t>
      </w:r>
      <w:r w:rsidR="00AB4CC9" w:rsidRPr="00D2305B">
        <w:rPr>
          <w:rFonts w:eastAsiaTheme="minorEastAsia" w:cs="Times" w:hint="eastAsia"/>
          <w:sz w:val="22"/>
          <w:szCs w:val="22"/>
          <w:lang w:eastAsia="zh-CN"/>
        </w:rPr>
        <w:t xml:space="preserve">If frequency hopping is enabled, different </w:t>
      </w:r>
      <w:r w:rsidR="000379CF" w:rsidRPr="00D2305B">
        <w:rPr>
          <w:rFonts w:eastAsiaTheme="minorEastAsia" w:cs="Times" w:hint="eastAsia"/>
          <w:sz w:val="22"/>
          <w:szCs w:val="22"/>
          <w:lang w:eastAsia="zh-CN"/>
        </w:rPr>
        <w:t>beam</w:t>
      </w:r>
      <w:r w:rsidR="00AB4CC9" w:rsidRPr="00D2305B">
        <w:rPr>
          <w:rFonts w:eastAsiaTheme="minorEastAsia" w:cs="Times" w:hint="eastAsia"/>
          <w:sz w:val="22"/>
          <w:szCs w:val="22"/>
          <w:lang w:eastAsia="zh-CN"/>
        </w:rPr>
        <w:t xml:space="preserve"> can be applied to </w:t>
      </w:r>
      <w:r w:rsidR="00B66C18">
        <w:rPr>
          <w:rFonts w:eastAsiaTheme="minorEastAsia" w:cs="Times" w:hint="eastAsia"/>
          <w:sz w:val="22"/>
          <w:szCs w:val="22"/>
          <w:lang w:eastAsia="zh-CN"/>
        </w:rPr>
        <w:t>corresponding</w:t>
      </w:r>
      <w:r w:rsidR="00B66C18" w:rsidRPr="00D2305B">
        <w:rPr>
          <w:rFonts w:eastAsiaTheme="minorEastAsia" w:cs="Times" w:hint="eastAsia"/>
          <w:sz w:val="22"/>
          <w:szCs w:val="22"/>
          <w:lang w:eastAsia="zh-CN"/>
        </w:rPr>
        <w:t xml:space="preserve"> </w:t>
      </w:r>
      <w:r w:rsidR="00AB4CC9" w:rsidRPr="00D2305B">
        <w:rPr>
          <w:rFonts w:eastAsiaTheme="minorEastAsia" w:cs="Times" w:hint="eastAsia"/>
          <w:sz w:val="22"/>
          <w:szCs w:val="22"/>
          <w:lang w:eastAsia="zh-CN"/>
        </w:rPr>
        <w:t>hop of</w:t>
      </w:r>
      <w:r w:rsidR="00AC337F" w:rsidRPr="00D2305B">
        <w:rPr>
          <w:rFonts w:eastAsiaTheme="minorEastAsia" w:cs="Times" w:hint="eastAsia"/>
          <w:sz w:val="22"/>
          <w:szCs w:val="22"/>
          <w:lang w:eastAsia="zh-CN"/>
        </w:rPr>
        <w:t xml:space="preserve"> PUS</w:t>
      </w:r>
      <w:r w:rsidR="00AB4CC9" w:rsidRPr="00D2305B">
        <w:rPr>
          <w:rFonts w:eastAsiaTheme="minorEastAsia" w:cs="Times" w:hint="eastAsia"/>
          <w:sz w:val="22"/>
          <w:szCs w:val="22"/>
          <w:lang w:eastAsia="zh-CN"/>
        </w:rPr>
        <w:t xml:space="preserve">CH.  </w:t>
      </w:r>
    </w:p>
    <w:p w14:paraId="674C4375" w14:textId="39BD9A8F" w:rsidR="00AB4CC9" w:rsidRPr="00351F7D" w:rsidRDefault="00AB4CC9" w:rsidP="00AB4CC9">
      <w:pPr>
        <w:pStyle w:val="af0"/>
        <w:widowControl w:val="0"/>
        <w:spacing w:after="0" w:line="240" w:lineRule="auto"/>
        <w:ind w:left="0"/>
        <w:contextualSpacing w:val="0"/>
        <w:jc w:val="both"/>
        <w:rPr>
          <w:rFonts w:ascii="Times New Roman" w:eastAsia="宋体" w:hAnsi="Times New Roman"/>
          <w:b/>
          <w:i/>
          <w:lang w:eastAsia="zh-CN"/>
        </w:rPr>
      </w:pPr>
      <w:r w:rsidRPr="00351F7D">
        <w:rPr>
          <w:rFonts w:ascii="Times New Roman" w:eastAsia="宋体" w:hAnsi="Times New Roman" w:hint="eastAsia"/>
          <w:b/>
          <w:i/>
          <w:lang w:eastAsia="zh-CN"/>
        </w:rPr>
        <w:t xml:space="preserve">Proposal </w:t>
      </w:r>
      <w:r w:rsidR="00DD03BD">
        <w:rPr>
          <w:rFonts w:ascii="Times New Roman" w:eastAsia="宋体" w:hAnsi="Times New Roman" w:hint="eastAsia"/>
          <w:b/>
          <w:i/>
          <w:lang w:eastAsia="zh-CN"/>
        </w:rPr>
        <w:t>10</w:t>
      </w:r>
      <w:r w:rsidRPr="00351F7D">
        <w:rPr>
          <w:rFonts w:ascii="Times New Roman" w:eastAsia="宋体" w:hAnsi="Times New Roman" w:hint="eastAsia"/>
          <w:b/>
          <w:i/>
          <w:lang w:eastAsia="zh-CN"/>
        </w:rPr>
        <w:t>:</w:t>
      </w:r>
      <w:r w:rsidR="0070528B" w:rsidRPr="00351F7D">
        <w:rPr>
          <w:rFonts w:ascii="Times New Roman" w:eastAsia="宋体" w:hAnsi="Times New Roman" w:hint="eastAsia"/>
          <w:b/>
          <w:i/>
          <w:lang w:eastAsia="zh-CN"/>
        </w:rPr>
        <w:t xml:space="preserve"> For </w:t>
      </w:r>
      <w:r w:rsidR="0070528B" w:rsidRPr="00351F7D">
        <w:rPr>
          <w:rFonts w:ascii="Times New Roman" w:eastAsia="宋体" w:hAnsi="Times New Roman"/>
          <w:b/>
          <w:i/>
          <w:lang w:eastAsia="zh-CN"/>
        </w:rPr>
        <w:t>both PUSCH repetition Type A and B</w:t>
      </w:r>
      <w:r w:rsidR="0070528B" w:rsidRPr="00351F7D">
        <w:rPr>
          <w:rFonts w:ascii="Times New Roman" w:eastAsia="宋体" w:hAnsi="Times New Roman" w:hint="eastAsia"/>
          <w:b/>
          <w:i/>
          <w:lang w:eastAsia="zh-CN"/>
        </w:rPr>
        <w:t>,</w:t>
      </w:r>
      <w:r w:rsidRPr="00351F7D">
        <w:rPr>
          <w:rFonts w:ascii="Times New Roman" w:eastAsia="宋体" w:hAnsi="Times New Roman"/>
          <w:b/>
          <w:i/>
          <w:lang w:eastAsia="zh-CN"/>
        </w:rPr>
        <w:t xml:space="preserve"> </w:t>
      </w:r>
      <w:r w:rsidR="00476367" w:rsidRPr="00351F7D">
        <w:rPr>
          <w:rFonts w:ascii="Times New Roman" w:eastAsia="宋体" w:hAnsi="Times New Roman" w:hint="eastAsia"/>
          <w:b/>
          <w:i/>
          <w:lang w:eastAsia="zh-CN"/>
        </w:rPr>
        <w:t>c</w:t>
      </w:r>
      <w:r w:rsidRPr="00351F7D">
        <w:rPr>
          <w:rFonts w:ascii="Times New Roman" w:eastAsia="宋体" w:hAnsi="Times New Roman"/>
          <w:b/>
          <w:i/>
          <w:lang w:eastAsia="zh-CN"/>
        </w:rPr>
        <w:t>yclical</w:t>
      </w:r>
      <w:r w:rsidRPr="00351F7D">
        <w:rPr>
          <w:rFonts w:ascii="Times New Roman" w:eastAsia="宋体" w:hAnsi="Times New Roman" w:hint="eastAsia"/>
          <w:b/>
          <w:i/>
          <w:lang w:eastAsia="zh-CN"/>
        </w:rPr>
        <w:t>/</w:t>
      </w:r>
      <w:r w:rsidRPr="00351F7D">
        <w:rPr>
          <w:rFonts w:ascii="Times New Roman" w:eastAsia="宋体" w:hAnsi="Times New Roman"/>
          <w:b/>
          <w:i/>
          <w:lang w:eastAsia="zh-CN"/>
        </w:rPr>
        <w:t>sequential</w:t>
      </w:r>
      <w:r w:rsidRPr="00351F7D">
        <w:rPr>
          <w:rFonts w:ascii="Times New Roman" w:eastAsia="宋体" w:hAnsi="Times New Roman" w:hint="eastAsia"/>
          <w:b/>
          <w:i/>
          <w:lang w:eastAsia="zh-CN"/>
        </w:rPr>
        <w:t xml:space="preserve"> </w:t>
      </w:r>
      <w:r w:rsidRPr="00351F7D">
        <w:rPr>
          <w:rFonts w:ascii="Times New Roman" w:eastAsia="宋体" w:hAnsi="Times New Roman"/>
          <w:b/>
          <w:i/>
          <w:lang w:eastAsia="zh-CN"/>
        </w:rPr>
        <w:t>mapping pattern</w:t>
      </w:r>
      <w:r w:rsidRPr="00351F7D">
        <w:rPr>
          <w:rFonts w:ascii="Times New Roman" w:eastAsia="宋体" w:hAnsi="Times New Roman" w:hint="eastAsia"/>
          <w:b/>
          <w:i/>
          <w:lang w:eastAsia="zh-CN"/>
        </w:rPr>
        <w:t xml:space="preserve">s can be applied, and different </w:t>
      </w:r>
      <w:r w:rsidR="000379CF" w:rsidRPr="00351F7D">
        <w:rPr>
          <w:rFonts w:ascii="Times New Roman" w:eastAsia="宋体" w:hAnsi="Times New Roman" w:hint="eastAsia"/>
          <w:b/>
          <w:i/>
          <w:lang w:eastAsia="zh-CN"/>
        </w:rPr>
        <w:t>beam</w:t>
      </w:r>
      <w:r w:rsidRPr="00351F7D">
        <w:rPr>
          <w:rFonts w:ascii="Times New Roman" w:eastAsia="宋体" w:hAnsi="Times New Roman" w:hint="eastAsia"/>
          <w:b/>
          <w:i/>
          <w:lang w:eastAsia="zh-CN"/>
        </w:rPr>
        <w:t xml:space="preserve"> can be applied to </w:t>
      </w:r>
      <w:r w:rsidR="0003618A" w:rsidRPr="00351F7D">
        <w:rPr>
          <w:rFonts w:ascii="Times New Roman" w:eastAsia="宋体" w:hAnsi="Times New Roman" w:hint="eastAsia"/>
          <w:b/>
          <w:i/>
          <w:lang w:eastAsia="zh-CN"/>
        </w:rPr>
        <w:t xml:space="preserve">different </w:t>
      </w:r>
      <w:r w:rsidRPr="00351F7D">
        <w:rPr>
          <w:rFonts w:ascii="Times New Roman" w:eastAsia="宋体" w:hAnsi="Times New Roman" w:hint="eastAsia"/>
          <w:b/>
          <w:i/>
          <w:lang w:eastAsia="zh-CN"/>
        </w:rPr>
        <w:t xml:space="preserve">hop </w:t>
      </w:r>
      <w:r w:rsidR="000379CF" w:rsidRPr="00351F7D">
        <w:rPr>
          <w:rFonts w:ascii="Times New Roman" w:eastAsia="宋体" w:hAnsi="Times New Roman" w:hint="eastAsia"/>
          <w:b/>
          <w:i/>
          <w:lang w:eastAsia="zh-CN"/>
        </w:rPr>
        <w:t>when</w:t>
      </w:r>
      <w:r w:rsidR="00FD0B70" w:rsidRPr="00351F7D">
        <w:rPr>
          <w:rFonts w:ascii="Times New Roman" w:eastAsia="宋体" w:hAnsi="Times New Roman" w:hint="eastAsia"/>
          <w:b/>
          <w:i/>
          <w:lang w:eastAsia="zh-CN"/>
        </w:rPr>
        <w:t xml:space="preserve"> </w:t>
      </w:r>
      <w:r w:rsidR="00E61697" w:rsidRPr="00351F7D">
        <w:rPr>
          <w:rFonts w:ascii="Times New Roman" w:eastAsia="宋体" w:hAnsi="Times New Roman" w:hint="eastAsia"/>
          <w:b/>
          <w:i/>
          <w:lang w:eastAsia="zh-CN"/>
        </w:rPr>
        <w:t xml:space="preserve">frequency </w:t>
      </w:r>
      <w:r w:rsidR="00FD0B70" w:rsidRPr="00351F7D">
        <w:rPr>
          <w:rFonts w:ascii="Times New Roman" w:eastAsia="宋体" w:hAnsi="Times New Roman" w:hint="eastAsia"/>
          <w:b/>
          <w:i/>
          <w:lang w:eastAsia="zh-CN"/>
        </w:rPr>
        <w:t>hopping</w:t>
      </w:r>
      <w:r w:rsidRPr="00351F7D">
        <w:rPr>
          <w:rFonts w:ascii="Times New Roman" w:eastAsia="宋体" w:hAnsi="Times New Roman" w:hint="eastAsia"/>
          <w:b/>
          <w:i/>
          <w:lang w:eastAsia="zh-CN"/>
        </w:rPr>
        <w:t xml:space="preserve"> </w:t>
      </w:r>
      <w:r w:rsidR="000379CF" w:rsidRPr="00351F7D">
        <w:rPr>
          <w:rFonts w:ascii="Times New Roman" w:eastAsia="宋体" w:hAnsi="Times New Roman" w:hint="eastAsia"/>
          <w:b/>
          <w:i/>
          <w:lang w:eastAsia="zh-CN"/>
        </w:rPr>
        <w:t xml:space="preserve">is </w:t>
      </w:r>
      <w:r w:rsidRPr="00351F7D">
        <w:rPr>
          <w:rFonts w:ascii="Times New Roman" w:eastAsia="宋体" w:hAnsi="Times New Roman" w:hint="eastAsia"/>
          <w:b/>
          <w:i/>
          <w:lang w:eastAsia="zh-CN"/>
        </w:rPr>
        <w:t>enabled</w:t>
      </w:r>
    </w:p>
    <w:p w14:paraId="4F2B3C38" w14:textId="77777777" w:rsidR="00AB4CC9" w:rsidRPr="00AB4CC9" w:rsidRDefault="00AB4CC9" w:rsidP="005D00F3">
      <w:pPr>
        <w:pStyle w:val="af0"/>
        <w:widowControl w:val="0"/>
        <w:spacing w:after="0" w:line="240" w:lineRule="auto"/>
        <w:ind w:left="0"/>
        <w:contextualSpacing w:val="0"/>
        <w:jc w:val="both"/>
        <w:rPr>
          <w:rFonts w:eastAsia="宋体"/>
          <w:b/>
          <w:i/>
          <w:lang w:eastAsia="zh-CN"/>
        </w:rPr>
      </w:pPr>
    </w:p>
    <w:p w14:paraId="026F6D20" w14:textId="5E4B1025" w:rsidR="00D20FAC" w:rsidRPr="000B2922" w:rsidRDefault="0088651F" w:rsidP="00D20FAC">
      <w:pPr>
        <w:pStyle w:val="af0"/>
        <w:widowControl w:val="0"/>
        <w:spacing w:after="0" w:line="240" w:lineRule="auto"/>
        <w:ind w:left="0"/>
        <w:contextualSpacing w:val="0"/>
        <w:jc w:val="both"/>
        <w:rPr>
          <w:rFonts w:eastAsiaTheme="minorEastAsia"/>
          <w:b/>
          <w:i/>
          <w:lang w:val="en-US" w:eastAsia="zh-CN"/>
        </w:rPr>
      </w:pPr>
      <w:r>
        <w:t>I</w:t>
      </w:r>
      <w:r w:rsidRPr="00A22927">
        <w:rPr>
          <w:rFonts w:ascii="Times New Roman" w:hAnsi="Times New Roman"/>
        </w:rPr>
        <w:t xml:space="preserve">n PUSCH </w:t>
      </w:r>
      <w:r w:rsidRPr="00A22927">
        <w:rPr>
          <w:rFonts w:ascii="Times New Roman" w:eastAsiaTheme="minorEastAsia" w:hAnsi="Times New Roman"/>
          <w:lang w:eastAsia="zh-CN"/>
        </w:rPr>
        <w:t xml:space="preserve">repetition </w:t>
      </w:r>
      <w:r w:rsidRPr="00A22927">
        <w:rPr>
          <w:rFonts w:ascii="Times New Roman" w:hAnsi="Times New Roman"/>
        </w:rPr>
        <w:t>Type B</w:t>
      </w:r>
      <w:r w:rsidR="000379CF">
        <w:rPr>
          <w:rFonts w:ascii="Times New Roman" w:eastAsiaTheme="minorEastAsia" w:hAnsi="Times New Roman" w:hint="eastAsia"/>
          <w:lang w:eastAsia="zh-CN"/>
        </w:rPr>
        <w:t>,</w:t>
      </w:r>
      <w:r w:rsidR="009B3F38">
        <w:rPr>
          <w:rFonts w:ascii="Times New Roman" w:eastAsiaTheme="minorEastAsia" w:hAnsi="Times New Roman" w:hint="eastAsia"/>
          <w:lang w:eastAsia="zh-CN"/>
        </w:rPr>
        <w:t xml:space="preserve"> </w:t>
      </w:r>
      <w:r w:rsidRPr="00A22927">
        <w:rPr>
          <w:rFonts w:ascii="Times New Roman" w:hAnsi="Times New Roman"/>
        </w:rPr>
        <w:t xml:space="preserve">the nominal PUSCH </w:t>
      </w:r>
      <w:r w:rsidR="002D660B" w:rsidRPr="00A22927">
        <w:rPr>
          <w:rFonts w:ascii="Times New Roman" w:eastAsiaTheme="minorEastAsia" w:hAnsi="Times New Roman"/>
          <w:lang w:eastAsia="zh-CN"/>
        </w:rPr>
        <w:t xml:space="preserve">time domain </w:t>
      </w:r>
      <w:r w:rsidRPr="00A22927">
        <w:rPr>
          <w:rFonts w:ascii="Times New Roman" w:hAnsi="Times New Roman"/>
        </w:rPr>
        <w:t>allocations</w:t>
      </w:r>
      <w:r w:rsidR="00134E40" w:rsidRPr="00A22927">
        <w:rPr>
          <w:rFonts w:ascii="Times New Roman" w:eastAsiaTheme="minorEastAsia" w:hAnsi="Times New Roman"/>
          <w:lang w:eastAsia="zh-CN"/>
        </w:rPr>
        <w:t xml:space="preserve"> may be</w:t>
      </w:r>
      <w:r w:rsidRPr="00A22927">
        <w:rPr>
          <w:rFonts w:ascii="Times New Roman" w:hAnsi="Times New Roman"/>
        </w:rPr>
        <w:t xml:space="preserve"> segmented due to conflicts with slot boundary and configured DL symbols. </w:t>
      </w:r>
      <w:r w:rsidR="00411347" w:rsidRPr="00A22927">
        <w:rPr>
          <w:rFonts w:ascii="Times New Roman" w:eastAsiaTheme="minorEastAsia" w:hAnsi="Times New Roman"/>
          <w:lang w:eastAsia="zh-CN"/>
        </w:rPr>
        <w:t>For each repetition</w:t>
      </w:r>
      <w:r w:rsidR="00B00DB9" w:rsidRPr="00A22927">
        <w:rPr>
          <w:rFonts w:ascii="Times New Roman" w:eastAsiaTheme="minorEastAsia" w:hAnsi="Times New Roman"/>
          <w:lang w:eastAsia="zh-CN"/>
        </w:rPr>
        <w:t xml:space="preserve"> </w:t>
      </w:r>
      <w:r w:rsidR="00ED52DB" w:rsidRPr="00A22927">
        <w:rPr>
          <w:rFonts w:ascii="Times New Roman" w:eastAsiaTheme="minorEastAsia" w:hAnsi="Times New Roman"/>
          <w:lang w:eastAsia="zh-CN"/>
        </w:rPr>
        <w:t>occasion</w:t>
      </w:r>
      <w:r w:rsidR="00411347" w:rsidRPr="00A22927">
        <w:rPr>
          <w:rFonts w:ascii="Times New Roman" w:eastAsiaTheme="minorEastAsia" w:hAnsi="Times New Roman"/>
          <w:lang w:eastAsia="zh-CN"/>
        </w:rPr>
        <w:t xml:space="preserve">, the spatial relation should still be applied to </w:t>
      </w:r>
      <w:r w:rsidR="00411347" w:rsidRPr="00A22927">
        <w:rPr>
          <w:rFonts w:ascii="Times New Roman" w:hAnsi="Times New Roman"/>
        </w:rPr>
        <w:t>nominal</w:t>
      </w:r>
      <w:r w:rsidR="00411347" w:rsidRPr="00A22927">
        <w:rPr>
          <w:rFonts w:ascii="Times New Roman" w:eastAsiaTheme="minorEastAsia" w:hAnsi="Times New Roman"/>
          <w:lang w:eastAsia="zh-CN"/>
        </w:rPr>
        <w:t xml:space="preserve"> occasion</w:t>
      </w:r>
      <w:r w:rsidR="00BA34DF" w:rsidRPr="00A22927">
        <w:rPr>
          <w:rFonts w:ascii="Times New Roman" w:eastAsiaTheme="minorEastAsia" w:hAnsi="Times New Roman"/>
          <w:lang w:eastAsia="zh-CN"/>
        </w:rPr>
        <w:t xml:space="preserve"> to </w:t>
      </w:r>
      <w:r w:rsidR="00A22927" w:rsidRPr="00A22927">
        <w:rPr>
          <w:rFonts w:ascii="Times New Roman" w:eastAsiaTheme="minorEastAsia" w:hAnsi="Times New Roman"/>
          <w:lang w:eastAsia="zh-CN"/>
        </w:rPr>
        <w:t>avoid too high coding rate for some TRP</w:t>
      </w:r>
      <w:r w:rsidR="008435B1" w:rsidRPr="00A22927">
        <w:rPr>
          <w:rFonts w:ascii="Times New Roman" w:eastAsiaTheme="minorEastAsia" w:hAnsi="Times New Roman"/>
          <w:lang w:eastAsia="zh-CN"/>
        </w:rPr>
        <w:t xml:space="preserve"> due to </w:t>
      </w:r>
      <w:r w:rsidR="00BA34DF" w:rsidRPr="00A22927">
        <w:rPr>
          <w:rFonts w:ascii="Times New Roman" w:eastAsiaTheme="minorEastAsia" w:hAnsi="Times New Roman"/>
          <w:lang w:eastAsia="zh-CN"/>
        </w:rPr>
        <w:t xml:space="preserve">unbalanced </w:t>
      </w:r>
      <w:r w:rsidR="00B07C5E" w:rsidRPr="00A22927">
        <w:rPr>
          <w:rFonts w:ascii="Times New Roman" w:eastAsiaTheme="minorEastAsia" w:hAnsi="Times New Roman"/>
          <w:lang w:eastAsia="zh-CN"/>
        </w:rPr>
        <w:t>resource allocation</w:t>
      </w:r>
      <w:r w:rsidR="00BA34DF" w:rsidRPr="00A22927">
        <w:rPr>
          <w:rFonts w:ascii="Times New Roman" w:eastAsiaTheme="minorEastAsia" w:hAnsi="Times New Roman"/>
          <w:lang w:eastAsia="zh-CN"/>
        </w:rPr>
        <w:t xml:space="preserve"> in time domain</w:t>
      </w:r>
      <w:r w:rsidR="00B4693B" w:rsidRPr="00A22927">
        <w:rPr>
          <w:rFonts w:ascii="Times New Roman" w:eastAsiaTheme="minorEastAsia" w:hAnsi="Times New Roman"/>
          <w:lang w:eastAsia="zh-CN"/>
        </w:rPr>
        <w:t>.</w:t>
      </w:r>
      <w:r w:rsidR="00411347" w:rsidRPr="00A22927">
        <w:rPr>
          <w:rFonts w:ascii="Times New Roman" w:hAnsi="Times New Roman"/>
        </w:rPr>
        <w:t xml:space="preserve"> </w:t>
      </w:r>
    </w:p>
    <w:p w14:paraId="3340C916" w14:textId="0B604C4A" w:rsidR="000A6BDC" w:rsidRPr="008E2EDE" w:rsidRDefault="000A6BDC" w:rsidP="008E2EDE">
      <w:pPr>
        <w:pStyle w:val="af0"/>
        <w:widowControl w:val="0"/>
        <w:spacing w:after="0" w:line="240" w:lineRule="auto"/>
        <w:ind w:left="0"/>
        <w:contextualSpacing w:val="0"/>
        <w:jc w:val="both"/>
        <w:rPr>
          <w:rFonts w:ascii="Times New Roman" w:eastAsia="宋体" w:hAnsi="Times New Roman"/>
          <w:b/>
          <w:i/>
          <w:lang w:eastAsia="zh-CN"/>
        </w:rPr>
      </w:pPr>
      <w:r w:rsidRPr="008E2EDE">
        <w:rPr>
          <w:rFonts w:ascii="Times New Roman" w:eastAsia="宋体" w:hAnsi="Times New Roman" w:hint="eastAsia"/>
          <w:b/>
          <w:i/>
          <w:lang w:eastAsia="zh-CN"/>
        </w:rPr>
        <w:t xml:space="preserve">Proposal </w:t>
      </w:r>
      <w:r w:rsidR="00DD03BD" w:rsidRPr="008E2EDE">
        <w:rPr>
          <w:rFonts w:ascii="Times New Roman" w:eastAsia="宋体" w:hAnsi="Times New Roman" w:hint="eastAsia"/>
          <w:b/>
          <w:i/>
          <w:lang w:eastAsia="zh-CN"/>
        </w:rPr>
        <w:t>11</w:t>
      </w:r>
      <w:r w:rsidRPr="008E2EDE">
        <w:rPr>
          <w:rFonts w:ascii="Times New Roman" w:eastAsia="宋体" w:hAnsi="Times New Roman" w:hint="eastAsia"/>
          <w:b/>
          <w:i/>
          <w:lang w:eastAsia="zh-CN"/>
        </w:rPr>
        <w:t>: For PUSCH repetition Type B, beams can be mapped to the nominal repetitions</w:t>
      </w:r>
      <w:r w:rsidR="00114A2B" w:rsidRPr="008E2EDE">
        <w:rPr>
          <w:rFonts w:ascii="Times New Roman" w:eastAsia="宋体" w:hAnsi="Times New Roman" w:hint="eastAsia"/>
          <w:b/>
          <w:i/>
          <w:lang w:eastAsia="zh-CN"/>
        </w:rPr>
        <w:t>.</w:t>
      </w:r>
    </w:p>
    <w:p w14:paraId="18046D76" w14:textId="77777777" w:rsidR="00A91687" w:rsidRPr="00686D0D" w:rsidRDefault="00A91687" w:rsidP="005D00F3">
      <w:pPr>
        <w:pStyle w:val="af0"/>
        <w:widowControl w:val="0"/>
        <w:spacing w:after="0" w:line="240" w:lineRule="auto"/>
        <w:ind w:left="0"/>
        <w:contextualSpacing w:val="0"/>
        <w:jc w:val="both"/>
        <w:rPr>
          <w:rFonts w:eastAsia="宋体"/>
          <w:b/>
          <w:i/>
          <w:lang w:eastAsia="zh-CN"/>
        </w:rPr>
      </w:pPr>
    </w:p>
    <w:p w14:paraId="521C70AE" w14:textId="5519136C" w:rsidR="00F012B1" w:rsidRDefault="00A44D15" w:rsidP="00F012B1">
      <w:pPr>
        <w:pStyle w:val="1"/>
        <w:tabs>
          <w:tab w:val="clear" w:pos="567"/>
        </w:tabs>
        <w:spacing w:after="120"/>
        <w:ind w:left="284" w:hanging="284"/>
        <w:rPr>
          <w:rFonts w:eastAsiaTheme="minorEastAsia"/>
          <w:lang w:eastAsia="zh-CN"/>
        </w:rPr>
      </w:pPr>
      <w:r>
        <w:rPr>
          <w:rFonts w:eastAsiaTheme="minorEastAsia" w:hint="eastAsia"/>
          <w:lang w:eastAsia="zh-CN"/>
        </w:rPr>
        <w:t>Enhancement</w:t>
      </w:r>
      <w:r>
        <w:rPr>
          <w:rFonts w:eastAsia="宋体" w:hint="eastAsia"/>
          <w:lang w:eastAsia="zh-CN"/>
        </w:rPr>
        <w:t xml:space="preserve"> on </w:t>
      </w:r>
      <w:r>
        <w:rPr>
          <w:rFonts w:eastAsiaTheme="minorEastAsia" w:hint="eastAsia"/>
          <w:lang w:eastAsia="zh-CN"/>
        </w:rPr>
        <w:t>PUCCH</w:t>
      </w:r>
    </w:p>
    <w:p w14:paraId="22B111B2" w14:textId="07EB6FBF" w:rsidR="0077346F" w:rsidRPr="00547D53" w:rsidRDefault="00EC4907" w:rsidP="00612371">
      <w:pPr>
        <w:spacing w:before="240" w:after="120"/>
        <w:jc w:val="both"/>
        <w:rPr>
          <w:rFonts w:eastAsiaTheme="minorEastAsia"/>
          <w:sz w:val="22"/>
          <w:szCs w:val="22"/>
          <w:lang w:eastAsia="zh-CN"/>
        </w:rPr>
      </w:pPr>
      <w:r w:rsidRPr="00547D53">
        <w:rPr>
          <w:rFonts w:eastAsia="宋体" w:hint="eastAsia"/>
          <w:sz w:val="22"/>
          <w:szCs w:val="22"/>
          <w:lang w:val="en-GB"/>
        </w:rPr>
        <w:t xml:space="preserve">According </w:t>
      </w:r>
      <w:r w:rsidR="0077346F" w:rsidRPr="00547D53">
        <w:rPr>
          <w:rFonts w:eastAsia="宋体" w:hint="eastAsia"/>
          <w:sz w:val="22"/>
          <w:szCs w:val="22"/>
          <w:lang w:val="en-GB" w:eastAsia="zh-CN"/>
        </w:rPr>
        <w:t xml:space="preserve">to </w:t>
      </w:r>
      <w:r w:rsidRPr="00547D53">
        <w:rPr>
          <w:rFonts w:eastAsia="宋体" w:hint="eastAsia"/>
          <w:sz w:val="22"/>
          <w:szCs w:val="22"/>
          <w:lang w:val="en-GB"/>
        </w:rPr>
        <w:t xml:space="preserve">current </w:t>
      </w:r>
      <w:proofErr w:type="spellStart"/>
      <w:r w:rsidRPr="00547D53">
        <w:rPr>
          <w:rFonts w:eastAsia="宋体" w:hint="eastAsia"/>
          <w:sz w:val="22"/>
          <w:szCs w:val="22"/>
          <w:lang w:val="en-GB"/>
        </w:rPr>
        <w:t>spe</w:t>
      </w:r>
      <w:r w:rsidRPr="00547D53">
        <w:rPr>
          <w:rFonts w:hint="eastAsia"/>
          <w:sz w:val="22"/>
          <w:szCs w:val="22"/>
        </w:rPr>
        <w:t>c</w:t>
      </w:r>
      <w:r w:rsidR="001F41DB" w:rsidRPr="00547D53">
        <w:rPr>
          <w:rFonts w:eastAsiaTheme="minorEastAsia" w:hint="eastAsia"/>
          <w:sz w:val="22"/>
          <w:szCs w:val="22"/>
          <w:lang w:eastAsia="zh-CN"/>
        </w:rPr>
        <w:t>s</w:t>
      </w:r>
      <w:proofErr w:type="spellEnd"/>
      <w:r w:rsidR="00F87EF4" w:rsidRPr="00547D53">
        <w:rPr>
          <w:sz w:val="22"/>
          <w:szCs w:val="22"/>
        </w:rPr>
        <w:t>, PUCCH</w:t>
      </w:r>
      <w:r w:rsidRPr="00547D53">
        <w:rPr>
          <w:rFonts w:hint="eastAsia"/>
          <w:sz w:val="22"/>
          <w:szCs w:val="22"/>
        </w:rPr>
        <w:t xml:space="preserve"> </w:t>
      </w:r>
      <w:r w:rsidRPr="00547D53">
        <w:rPr>
          <w:sz w:val="22"/>
          <w:szCs w:val="22"/>
        </w:rPr>
        <w:t>resource</w:t>
      </w:r>
      <w:r w:rsidRPr="00547D53">
        <w:rPr>
          <w:rFonts w:hint="eastAsia"/>
          <w:sz w:val="22"/>
          <w:szCs w:val="22"/>
        </w:rPr>
        <w:t xml:space="preserve"> can be </w:t>
      </w:r>
      <w:r w:rsidRPr="00547D53">
        <w:rPr>
          <w:sz w:val="22"/>
          <w:szCs w:val="22"/>
        </w:rPr>
        <w:t>configure</w:t>
      </w:r>
      <w:r w:rsidRPr="00547D53">
        <w:rPr>
          <w:rFonts w:hint="eastAsia"/>
          <w:sz w:val="22"/>
          <w:szCs w:val="22"/>
        </w:rPr>
        <w:t xml:space="preserve"> with 8 spatial </w:t>
      </w:r>
      <w:r w:rsidRPr="00547D53">
        <w:rPr>
          <w:sz w:val="22"/>
          <w:szCs w:val="22"/>
        </w:rPr>
        <w:t>relation</w:t>
      </w:r>
      <w:r w:rsidRPr="00547D53">
        <w:rPr>
          <w:rFonts w:hint="eastAsia"/>
          <w:sz w:val="22"/>
          <w:szCs w:val="22"/>
        </w:rPr>
        <w:t>s through RRC and</w:t>
      </w:r>
      <w:r w:rsidR="00AF1D42" w:rsidRPr="00547D53">
        <w:rPr>
          <w:rFonts w:hint="eastAsia"/>
          <w:sz w:val="22"/>
          <w:szCs w:val="22"/>
        </w:rPr>
        <w:t xml:space="preserve"> one spatial </w:t>
      </w:r>
      <w:r w:rsidR="00AF1D42" w:rsidRPr="00547D53">
        <w:rPr>
          <w:sz w:val="22"/>
          <w:szCs w:val="22"/>
        </w:rPr>
        <w:t>relation</w:t>
      </w:r>
      <w:r w:rsidR="00AF1D42" w:rsidRPr="00547D53">
        <w:rPr>
          <w:rFonts w:hint="eastAsia"/>
          <w:sz w:val="22"/>
          <w:szCs w:val="22"/>
        </w:rPr>
        <w:t xml:space="preserve"> can </w:t>
      </w:r>
      <w:r w:rsidRPr="00547D53">
        <w:rPr>
          <w:rFonts w:hint="eastAsia"/>
          <w:sz w:val="22"/>
          <w:szCs w:val="22"/>
        </w:rPr>
        <w:t>be activated through MAC</w:t>
      </w:r>
      <w:r w:rsidR="00873C81" w:rsidRPr="00547D53">
        <w:rPr>
          <w:rFonts w:eastAsiaTheme="minorEastAsia" w:hint="eastAsia"/>
          <w:sz w:val="22"/>
          <w:szCs w:val="22"/>
          <w:lang w:eastAsia="zh-CN"/>
        </w:rPr>
        <w:t xml:space="preserve"> </w:t>
      </w:r>
      <w:r w:rsidRPr="00547D53">
        <w:rPr>
          <w:rFonts w:hint="eastAsia"/>
          <w:sz w:val="22"/>
          <w:szCs w:val="22"/>
        </w:rPr>
        <w:t xml:space="preserve">CE. </w:t>
      </w:r>
      <w:r w:rsidR="0077346F" w:rsidRPr="00547D53">
        <w:rPr>
          <w:rFonts w:eastAsia="宋体"/>
          <w:sz w:val="22"/>
          <w:szCs w:val="22"/>
          <w:lang w:val="en-GB"/>
        </w:rPr>
        <w:t>If</w:t>
      </w:r>
      <w:r w:rsidR="004461C5" w:rsidRPr="00547D53">
        <w:rPr>
          <w:rFonts w:eastAsia="宋体" w:hint="eastAsia"/>
          <w:sz w:val="22"/>
          <w:szCs w:val="22"/>
          <w:lang w:val="en-GB" w:eastAsia="zh-CN"/>
        </w:rPr>
        <w:t xml:space="preserve"> </w:t>
      </w:r>
      <w:r w:rsidR="00E462DE" w:rsidRPr="00547D53">
        <w:rPr>
          <w:rFonts w:eastAsia="宋体" w:hint="eastAsia"/>
          <w:sz w:val="22"/>
          <w:szCs w:val="22"/>
          <w:lang w:val="en-GB" w:eastAsia="zh-CN"/>
        </w:rPr>
        <w:t>up to</w:t>
      </w:r>
      <w:r w:rsidR="0077346F" w:rsidRPr="00547D53">
        <w:rPr>
          <w:rFonts w:eastAsia="宋体"/>
          <w:sz w:val="22"/>
          <w:szCs w:val="22"/>
          <w:lang w:val="en-GB"/>
        </w:rPr>
        <w:t xml:space="preserve"> </w:t>
      </w:r>
      <w:r w:rsidR="0077346F" w:rsidRPr="00547D53">
        <w:rPr>
          <w:rFonts w:eastAsia="宋体" w:hint="eastAsia"/>
          <w:sz w:val="22"/>
          <w:szCs w:val="22"/>
          <w:lang w:val="en-GB"/>
        </w:rPr>
        <w:t xml:space="preserve">two </w:t>
      </w:r>
      <w:r w:rsidR="000379CF" w:rsidRPr="00547D53">
        <w:rPr>
          <w:rFonts w:eastAsia="宋体" w:hint="eastAsia"/>
          <w:sz w:val="22"/>
          <w:szCs w:val="22"/>
          <w:lang w:val="en-GB" w:eastAsia="zh-CN"/>
        </w:rPr>
        <w:t>s</w:t>
      </w:r>
      <w:r w:rsidR="000379CF" w:rsidRPr="00547D53">
        <w:rPr>
          <w:rFonts w:eastAsia="宋体"/>
          <w:sz w:val="22"/>
          <w:szCs w:val="22"/>
          <w:lang w:val="en-GB"/>
        </w:rPr>
        <w:t xml:space="preserve">patial </w:t>
      </w:r>
      <w:r w:rsidR="000379CF" w:rsidRPr="00547D53">
        <w:rPr>
          <w:rFonts w:eastAsia="宋体" w:hint="eastAsia"/>
          <w:sz w:val="22"/>
          <w:szCs w:val="22"/>
          <w:lang w:val="en-GB" w:eastAsia="zh-CN"/>
        </w:rPr>
        <w:t>r</w:t>
      </w:r>
      <w:r w:rsidR="000379CF" w:rsidRPr="00547D53">
        <w:rPr>
          <w:rFonts w:eastAsia="宋体"/>
          <w:sz w:val="22"/>
          <w:szCs w:val="22"/>
          <w:lang w:val="en-GB"/>
        </w:rPr>
        <w:t>elation</w:t>
      </w:r>
      <w:r w:rsidR="000379CF" w:rsidRPr="00547D53">
        <w:rPr>
          <w:rFonts w:eastAsia="宋体" w:hint="eastAsia"/>
          <w:sz w:val="22"/>
          <w:szCs w:val="22"/>
          <w:lang w:val="en-GB"/>
        </w:rPr>
        <w:t>s</w:t>
      </w:r>
      <w:r w:rsidR="000379CF" w:rsidRPr="00547D53">
        <w:rPr>
          <w:rFonts w:eastAsia="宋体"/>
          <w:sz w:val="22"/>
          <w:szCs w:val="22"/>
          <w:lang w:val="en-GB"/>
        </w:rPr>
        <w:t xml:space="preserve"> </w:t>
      </w:r>
      <w:r w:rsidR="006A1E6E" w:rsidRPr="00547D53">
        <w:rPr>
          <w:rFonts w:eastAsia="宋体"/>
          <w:sz w:val="22"/>
          <w:szCs w:val="22"/>
          <w:lang w:val="en-GB"/>
        </w:rPr>
        <w:t>can be activ</w:t>
      </w:r>
      <w:r w:rsidR="006A1E6E" w:rsidRPr="00547D53">
        <w:rPr>
          <w:rFonts w:eastAsia="宋体" w:hint="eastAsia"/>
          <w:sz w:val="22"/>
          <w:szCs w:val="22"/>
          <w:lang w:val="en-GB" w:eastAsia="zh-CN"/>
        </w:rPr>
        <w:t>ated</w:t>
      </w:r>
      <w:r w:rsidR="0077346F" w:rsidRPr="00547D53">
        <w:rPr>
          <w:rFonts w:eastAsia="宋体"/>
          <w:sz w:val="22"/>
          <w:szCs w:val="22"/>
          <w:lang w:val="en-GB"/>
        </w:rPr>
        <w:t xml:space="preserve"> for a </w:t>
      </w:r>
      <w:r w:rsidR="0077346F" w:rsidRPr="00547D53">
        <w:rPr>
          <w:rFonts w:eastAsia="宋体"/>
          <w:sz w:val="22"/>
          <w:szCs w:val="22"/>
          <w:lang w:val="en-GB"/>
        </w:rPr>
        <w:lastRenderedPageBreak/>
        <w:t>PUCCH Resource at a time</w:t>
      </w:r>
      <w:r w:rsidR="0077346F" w:rsidRPr="00547D53">
        <w:rPr>
          <w:rFonts w:eastAsia="宋体" w:hint="eastAsia"/>
          <w:sz w:val="22"/>
          <w:szCs w:val="22"/>
          <w:lang w:val="en-GB"/>
        </w:rPr>
        <w:t xml:space="preserve"> through MAC CE, </w:t>
      </w:r>
      <w:r w:rsidR="00525DD9" w:rsidRPr="00547D53">
        <w:rPr>
          <w:rFonts w:eastAsia="宋体" w:hint="eastAsia"/>
          <w:sz w:val="22"/>
          <w:szCs w:val="22"/>
          <w:lang w:val="en-GB" w:eastAsia="zh-CN"/>
        </w:rPr>
        <w:t xml:space="preserve">modification to </w:t>
      </w:r>
      <w:r w:rsidR="00A34B79" w:rsidRPr="00547D53">
        <w:rPr>
          <w:rFonts w:eastAsiaTheme="minorEastAsia"/>
          <w:sz w:val="22"/>
          <w:szCs w:val="22"/>
          <w:lang w:eastAsia="zh-CN"/>
        </w:rPr>
        <w:t>PUCCH</w:t>
      </w:r>
      <w:r w:rsidR="00A34B79" w:rsidRPr="00547D53">
        <w:rPr>
          <w:rFonts w:hint="eastAsia"/>
          <w:sz w:val="22"/>
          <w:szCs w:val="22"/>
          <w:lang w:eastAsia="zh-CN"/>
        </w:rPr>
        <w:t xml:space="preserve"> resource indicator</w:t>
      </w:r>
      <w:r w:rsidR="00D35FC3" w:rsidRPr="00547D53">
        <w:rPr>
          <w:rFonts w:eastAsiaTheme="minorEastAsia" w:hint="eastAsia"/>
          <w:sz w:val="22"/>
          <w:szCs w:val="22"/>
          <w:lang w:eastAsia="zh-CN"/>
        </w:rPr>
        <w:t xml:space="preserve"> field </w:t>
      </w:r>
      <w:r w:rsidR="00525DD9" w:rsidRPr="00547D53">
        <w:rPr>
          <w:rFonts w:eastAsiaTheme="minorEastAsia" w:hint="eastAsia"/>
          <w:sz w:val="22"/>
          <w:szCs w:val="22"/>
          <w:lang w:eastAsia="zh-CN"/>
        </w:rPr>
        <w:t>is not needed</w:t>
      </w:r>
      <w:r w:rsidR="00415A36" w:rsidRPr="00547D53">
        <w:rPr>
          <w:rFonts w:eastAsiaTheme="minorEastAsia" w:hint="eastAsia"/>
          <w:sz w:val="22"/>
          <w:szCs w:val="22"/>
          <w:lang w:eastAsia="zh-CN"/>
        </w:rPr>
        <w:t xml:space="preserve">. </w:t>
      </w:r>
    </w:p>
    <w:p w14:paraId="1B1C195D" w14:textId="5BD0C986" w:rsidR="004B2EB5" w:rsidRPr="00547D53" w:rsidRDefault="009E40ED" w:rsidP="008F5588">
      <w:pPr>
        <w:pStyle w:val="af0"/>
        <w:widowControl w:val="0"/>
        <w:spacing w:after="0" w:line="240" w:lineRule="auto"/>
        <w:ind w:left="0"/>
        <w:contextualSpacing w:val="0"/>
        <w:jc w:val="both"/>
        <w:rPr>
          <w:rFonts w:eastAsia="宋体"/>
          <w:b/>
          <w:i/>
          <w:lang w:eastAsia="zh-CN"/>
        </w:rPr>
      </w:pPr>
      <w:r w:rsidRPr="00783FE7">
        <w:rPr>
          <w:rFonts w:ascii="Times New Roman" w:eastAsia="宋体" w:hAnsi="Times New Roman" w:hint="eastAsia"/>
          <w:b/>
          <w:i/>
          <w:lang w:eastAsia="zh-CN"/>
        </w:rPr>
        <w:t xml:space="preserve">Proposal </w:t>
      </w:r>
      <w:r w:rsidR="00495A04">
        <w:rPr>
          <w:rFonts w:ascii="Times New Roman" w:eastAsia="宋体" w:hAnsi="Times New Roman" w:hint="eastAsia"/>
          <w:b/>
          <w:i/>
          <w:lang w:eastAsia="zh-CN"/>
        </w:rPr>
        <w:t>12</w:t>
      </w:r>
      <w:r w:rsidRPr="00783FE7">
        <w:rPr>
          <w:rFonts w:ascii="Times New Roman" w:eastAsia="宋体" w:hAnsi="Times New Roman" w:hint="eastAsia"/>
          <w:b/>
          <w:i/>
          <w:lang w:eastAsia="zh-CN"/>
        </w:rPr>
        <w:t>:</w:t>
      </w:r>
      <w:r w:rsidRPr="00783FE7">
        <w:rPr>
          <w:rFonts w:ascii="Times New Roman" w:eastAsia="宋体" w:hAnsi="Times New Roman"/>
          <w:b/>
          <w:i/>
          <w:lang w:eastAsia="zh-CN"/>
        </w:rPr>
        <w:t xml:space="preserve"> </w:t>
      </w:r>
      <w:r w:rsidR="00515EA1" w:rsidRPr="00783FE7">
        <w:rPr>
          <w:rFonts w:ascii="Times New Roman" w:eastAsia="宋体" w:hAnsi="Times New Roman" w:hint="eastAsia"/>
          <w:b/>
          <w:i/>
          <w:lang w:eastAsia="zh-CN"/>
        </w:rPr>
        <w:t>F</w:t>
      </w:r>
      <w:r w:rsidR="00F01D41" w:rsidRPr="00547D53">
        <w:rPr>
          <w:rFonts w:ascii="Times New Roman" w:eastAsia="宋体" w:hAnsi="Times New Roman" w:hint="eastAsia"/>
          <w:b/>
          <w:i/>
          <w:lang w:eastAsia="zh-CN"/>
        </w:rPr>
        <w:t>or PUCCH</w:t>
      </w:r>
      <w:r w:rsidR="00A77C5D" w:rsidRPr="00547D53">
        <w:rPr>
          <w:rFonts w:ascii="Times New Roman" w:eastAsia="宋体" w:hAnsi="Times New Roman" w:hint="eastAsia"/>
          <w:b/>
          <w:i/>
          <w:lang w:eastAsia="zh-CN"/>
        </w:rPr>
        <w:t xml:space="preserve"> enhancement</w:t>
      </w:r>
      <w:r w:rsidR="000000A6" w:rsidRPr="00547D53">
        <w:rPr>
          <w:rFonts w:ascii="Times New Roman" w:eastAsia="宋体" w:hAnsi="Times New Roman" w:hint="eastAsia"/>
          <w:b/>
          <w:i/>
          <w:lang w:eastAsia="zh-CN"/>
        </w:rPr>
        <w:t>,</w:t>
      </w:r>
      <w:r w:rsidR="00F01D41" w:rsidRPr="00547D53">
        <w:rPr>
          <w:rFonts w:ascii="Times New Roman" w:eastAsia="宋体" w:hAnsi="Times New Roman" w:hint="eastAsia"/>
          <w:b/>
          <w:i/>
          <w:lang w:eastAsia="zh-CN"/>
        </w:rPr>
        <w:t xml:space="preserve"> </w:t>
      </w:r>
      <w:r w:rsidR="00CA5362" w:rsidRPr="00547D53">
        <w:rPr>
          <w:rFonts w:ascii="Times New Roman" w:eastAsia="宋体" w:hAnsi="Times New Roman"/>
          <w:b/>
          <w:i/>
          <w:lang w:eastAsia="zh-CN"/>
        </w:rPr>
        <w:t xml:space="preserve">the same resource </w:t>
      </w:r>
      <w:r w:rsidR="008D1FB8" w:rsidRPr="00547D53">
        <w:rPr>
          <w:rFonts w:ascii="Times New Roman" w:eastAsia="宋体" w:hAnsi="Times New Roman" w:hint="eastAsia"/>
          <w:b/>
          <w:i/>
          <w:lang w:eastAsia="zh-CN"/>
        </w:rPr>
        <w:t>with up to</w:t>
      </w:r>
      <w:r w:rsidR="00C12F65" w:rsidRPr="00547D53">
        <w:rPr>
          <w:rFonts w:ascii="Times New Roman" w:eastAsia="宋体" w:hAnsi="Times New Roman" w:hint="eastAsia"/>
          <w:b/>
          <w:i/>
          <w:lang w:eastAsia="zh-CN"/>
        </w:rPr>
        <w:t xml:space="preserve"> 2</w:t>
      </w:r>
      <w:r w:rsidR="008D1FB8" w:rsidRPr="00547D53">
        <w:rPr>
          <w:rFonts w:ascii="Times New Roman" w:eastAsia="宋体" w:hAnsi="Times New Roman" w:hint="eastAsia"/>
          <w:b/>
          <w:i/>
          <w:lang w:eastAsia="zh-CN"/>
        </w:rPr>
        <w:t xml:space="preserve"> activated spatial </w:t>
      </w:r>
      <w:r w:rsidR="008D1FB8" w:rsidRPr="00547D53">
        <w:rPr>
          <w:rFonts w:ascii="Times New Roman" w:eastAsia="宋体" w:hAnsi="Times New Roman"/>
          <w:b/>
          <w:i/>
          <w:lang w:eastAsia="zh-CN"/>
        </w:rPr>
        <w:t>relations</w:t>
      </w:r>
      <w:r w:rsidR="008D1FB8" w:rsidRPr="00547D53">
        <w:rPr>
          <w:rFonts w:ascii="Times New Roman" w:eastAsia="宋体" w:hAnsi="Times New Roman" w:hint="eastAsia"/>
          <w:b/>
          <w:i/>
          <w:lang w:eastAsia="zh-CN"/>
        </w:rPr>
        <w:t xml:space="preserve"> </w:t>
      </w:r>
      <w:r w:rsidR="000379CF" w:rsidRPr="00547D53">
        <w:rPr>
          <w:rFonts w:ascii="Times New Roman" w:eastAsia="宋体" w:hAnsi="Times New Roman" w:hint="eastAsia"/>
          <w:b/>
          <w:i/>
          <w:lang w:eastAsia="zh-CN"/>
        </w:rPr>
        <w:t>is</w:t>
      </w:r>
      <w:r w:rsidR="008D1FB8" w:rsidRPr="00547D53">
        <w:rPr>
          <w:rFonts w:ascii="Times New Roman" w:eastAsia="宋体" w:hAnsi="Times New Roman" w:hint="eastAsia"/>
          <w:b/>
          <w:i/>
          <w:lang w:eastAsia="zh-CN"/>
        </w:rPr>
        <w:t xml:space="preserve"> </w:t>
      </w:r>
      <w:r w:rsidR="008D1FB8" w:rsidRPr="00547D53">
        <w:rPr>
          <w:rFonts w:ascii="Times New Roman" w:eastAsia="宋体" w:hAnsi="Times New Roman"/>
          <w:b/>
          <w:i/>
          <w:lang w:eastAsia="zh-CN"/>
        </w:rPr>
        <w:t>preferred</w:t>
      </w:r>
      <w:r w:rsidR="008D1FB8" w:rsidRPr="00547D53">
        <w:rPr>
          <w:rFonts w:ascii="Times New Roman" w:eastAsia="宋体" w:hAnsi="Times New Roman" w:hint="eastAsia"/>
          <w:b/>
          <w:i/>
          <w:lang w:eastAsia="zh-CN"/>
        </w:rPr>
        <w:t>.</w:t>
      </w:r>
      <w:r w:rsidR="00CA5362" w:rsidRPr="00547D53">
        <w:rPr>
          <w:rFonts w:ascii="Times New Roman" w:eastAsia="宋体" w:hAnsi="Times New Roman"/>
          <w:b/>
          <w:i/>
          <w:lang w:eastAsia="zh-CN"/>
        </w:rPr>
        <w:t xml:space="preserve"> </w:t>
      </w:r>
    </w:p>
    <w:p w14:paraId="76794F30" w14:textId="08EDFC2D" w:rsidR="00273411" w:rsidRPr="00547D53" w:rsidRDefault="00273411" w:rsidP="00612371">
      <w:pPr>
        <w:spacing w:before="240" w:after="120"/>
        <w:jc w:val="both"/>
        <w:rPr>
          <w:rFonts w:eastAsia="宋体"/>
          <w:sz w:val="22"/>
          <w:szCs w:val="22"/>
          <w:lang w:eastAsia="zh-CN"/>
        </w:rPr>
      </w:pPr>
      <w:r w:rsidRPr="00547D53">
        <w:rPr>
          <w:rFonts w:cs="Times" w:hint="eastAsia"/>
          <w:sz w:val="22"/>
          <w:szCs w:val="22"/>
        </w:rPr>
        <w:t xml:space="preserve">For </w:t>
      </w:r>
      <w:proofErr w:type="spellStart"/>
      <w:r w:rsidRPr="00547D53">
        <w:rPr>
          <w:rFonts w:cs="Times" w:hint="eastAsia"/>
          <w:sz w:val="22"/>
          <w:szCs w:val="22"/>
        </w:rPr>
        <w:t>TDMed</w:t>
      </w:r>
      <w:proofErr w:type="spellEnd"/>
      <w:r w:rsidRPr="00547D53">
        <w:rPr>
          <w:rFonts w:cs="Times" w:hint="eastAsia"/>
          <w:sz w:val="22"/>
          <w:szCs w:val="22"/>
        </w:rPr>
        <w:t xml:space="preserve"> </w:t>
      </w:r>
      <w:r w:rsidRPr="00612371">
        <w:rPr>
          <w:rFonts w:eastAsiaTheme="minorEastAsia" w:cs="Times" w:hint="eastAsia"/>
          <w:sz w:val="22"/>
          <w:szCs w:val="22"/>
          <w:lang w:eastAsia="zh-CN"/>
        </w:rPr>
        <w:t>PUCCH</w:t>
      </w:r>
      <w:r w:rsidRPr="00547D53">
        <w:rPr>
          <w:rFonts w:eastAsiaTheme="minorEastAsia" w:cs="Times" w:hint="eastAsia"/>
          <w:sz w:val="22"/>
          <w:szCs w:val="22"/>
          <w:lang w:eastAsia="zh-CN"/>
        </w:rPr>
        <w:t>,</w:t>
      </w:r>
      <w:r w:rsidRPr="00547D53">
        <w:rPr>
          <w:rFonts w:cs="Times" w:hint="eastAsia"/>
          <w:sz w:val="22"/>
          <w:szCs w:val="22"/>
        </w:rPr>
        <w:t xml:space="preserve"> the mapping rule between the spatial relation info and </w:t>
      </w:r>
      <w:r w:rsidRPr="00547D53">
        <w:rPr>
          <w:rFonts w:cs="Times"/>
          <w:sz w:val="22"/>
          <w:szCs w:val="22"/>
        </w:rPr>
        <w:t>the</w:t>
      </w:r>
      <w:r w:rsidRPr="00547D53">
        <w:rPr>
          <w:rFonts w:cs="Times" w:hint="eastAsia"/>
          <w:sz w:val="22"/>
          <w:szCs w:val="22"/>
        </w:rPr>
        <w:t xml:space="preserve"> transmission </w:t>
      </w:r>
      <w:r w:rsidRPr="00547D53">
        <w:rPr>
          <w:rFonts w:cs="Times"/>
          <w:sz w:val="22"/>
          <w:szCs w:val="22"/>
        </w:rPr>
        <w:t>occasion</w:t>
      </w:r>
      <w:r w:rsidRPr="00547D53">
        <w:rPr>
          <w:rFonts w:cs="Times" w:hint="eastAsia"/>
          <w:sz w:val="22"/>
          <w:szCs w:val="22"/>
        </w:rPr>
        <w:t xml:space="preserve">s (sub-slot/slot) can be </w:t>
      </w:r>
      <w:r w:rsidRPr="00547D53">
        <w:rPr>
          <w:rFonts w:cs="Times"/>
          <w:sz w:val="22"/>
          <w:szCs w:val="22"/>
        </w:rPr>
        <w:t>cyclical</w:t>
      </w:r>
      <w:r w:rsidR="00A77C5D" w:rsidRPr="00547D53">
        <w:rPr>
          <w:rFonts w:eastAsiaTheme="minorEastAsia" w:cs="Times" w:hint="eastAsia"/>
          <w:sz w:val="22"/>
          <w:szCs w:val="22"/>
          <w:lang w:eastAsia="zh-CN"/>
        </w:rPr>
        <w:t xml:space="preserve"> or </w:t>
      </w:r>
      <w:r w:rsidRPr="00547D53">
        <w:rPr>
          <w:rFonts w:cs="Times"/>
          <w:sz w:val="22"/>
          <w:szCs w:val="22"/>
        </w:rPr>
        <w:t>sequential</w:t>
      </w:r>
      <w:r w:rsidRPr="00547D53">
        <w:rPr>
          <w:rFonts w:cs="Times" w:hint="eastAsia"/>
          <w:sz w:val="22"/>
          <w:szCs w:val="22"/>
        </w:rPr>
        <w:t xml:space="preserve">. For the </w:t>
      </w:r>
      <w:r w:rsidRPr="00547D53">
        <w:rPr>
          <w:rFonts w:cs="Times"/>
          <w:sz w:val="22"/>
          <w:szCs w:val="22"/>
        </w:rPr>
        <w:t>cyclical mapping pattern</w:t>
      </w:r>
      <w:r w:rsidRPr="00547D53">
        <w:rPr>
          <w:rFonts w:cs="Times" w:hint="eastAsia"/>
          <w:sz w:val="22"/>
          <w:szCs w:val="22"/>
        </w:rPr>
        <w:t>,</w:t>
      </w:r>
      <w:r w:rsidRPr="00547D53" w:rsidDel="00D15323">
        <w:rPr>
          <w:rFonts w:cs="Times" w:hint="eastAsia"/>
          <w:sz w:val="22"/>
          <w:szCs w:val="22"/>
        </w:rPr>
        <w:t xml:space="preserve"> </w:t>
      </w:r>
      <w:r w:rsidRPr="00547D53">
        <w:rPr>
          <w:rFonts w:cs="Times"/>
          <w:sz w:val="22"/>
          <w:szCs w:val="22"/>
        </w:rPr>
        <w:t xml:space="preserve">the first and second </w:t>
      </w:r>
      <w:r w:rsidR="00A77C5D" w:rsidRPr="00547D53">
        <w:rPr>
          <w:rFonts w:cs="Times"/>
          <w:sz w:val="22"/>
          <w:szCs w:val="22"/>
        </w:rPr>
        <w:t>beams are</w:t>
      </w:r>
      <w:r w:rsidRPr="00547D53">
        <w:rPr>
          <w:rFonts w:cs="Times"/>
          <w:sz w:val="22"/>
          <w:szCs w:val="22"/>
        </w:rPr>
        <w:t xml:space="preserve"> applied to the first and second PU</w:t>
      </w:r>
      <w:r w:rsidRPr="00547D53">
        <w:rPr>
          <w:rFonts w:cs="Times" w:hint="eastAsia"/>
          <w:sz w:val="22"/>
          <w:szCs w:val="22"/>
        </w:rPr>
        <w:t>C</w:t>
      </w:r>
      <w:r w:rsidRPr="00547D53">
        <w:rPr>
          <w:rFonts w:cs="Times"/>
          <w:sz w:val="22"/>
          <w:szCs w:val="22"/>
        </w:rPr>
        <w:t>CH repetition, respectively, and the same beam mapping pattern continues to the remaining PU</w:t>
      </w:r>
      <w:r w:rsidRPr="00547D53">
        <w:rPr>
          <w:rFonts w:cs="Times" w:hint="eastAsia"/>
          <w:sz w:val="22"/>
          <w:szCs w:val="22"/>
        </w:rPr>
        <w:t>C</w:t>
      </w:r>
      <w:r w:rsidRPr="00547D53">
        <w:rPr>
          <w:rFonts w:cs="Times"/>
          <w:sz w:val="22"/>
          <w:szCs w:val="22"/>
        </w:rPr>
        <w:t>CH repetitions</w:t>
      </w:r>
      <w:r w:rsidRPr="00547D53">
        <w:rPr>
          <w:rFonts w:cs="Times" w:hint="eastAsia"/>
          <w:sz w:val="22"/>
          <w:szCs w:val="22"/>
        </w:rPr>
        <w:t xml:space="preserve">. For the </w:t>
      </w:r>
      <w:r w:rsidRPr="00547D53">
        <w:rPr>
          <w:rFonts w:cs="Times"/>
          <w:sz w:val="22"/>
          <w:szCs w:val="22"/>
        </w:rPr>
        <w:t>sequential mapping pattern</w:t>
      </w:r>
      <w:r w:rsidRPr="00547D53">
        <w:rPr>
          <w:rFonts w:cs="Times" w:hint="eastAsia"/>
          <w:sz w:val="22"/>
          <w:szCs w:val="22"/>
        </w:rPr>
        <w:t>,</w:t>
      </w:r>
      <w:r w:rsidRPr="00547D53" w:rsidDel="00D15323">
        <w:rPr>
          <w:rFonts w:cs="Times" w:hint="eastAsia"/>
          <w:sz w:val="22"/>
          <w:szCs w:val="22"/>
        </w:rPr>
        <w:t xml:space="preserve"> </w:t>
      </w:r>
      <w:r w:rsidRPr="00547D53">
        <w:rPr>
          <w:rFonts w:cs="Times" w:hint="eastAsia"/>
          <w:sz w:val="22"/>
          <w:szCs w:val="22"/>
        </w:rPr>
        <w:t xml:space="preserve">it can be interpreted as {spatial relation info 0, spatial relation info </w:t>
      </w:r>
      <w:r w:rsidR="002D1D8D">
        <w:rPr>
          <w:rFonts w:eastAsiaTheme="minorEastAsia" w:cs="Times" w:hint="eastAsia"/>
          <w:sz w:val="22"/>
          <w:szCs w:val="22"/>
          <w:lang w:eastAsia="zh-CN"/>
        </w:rPr>
        <w:t>0</w:t>
      </w:r>
      <w:r w:rsidRPr="00547D53">
        <w:rPr>
          <w:rFonts w:cs="Times" w:hint="eastAsia"/>
          <w:sz w:val="22"/>
          <w:szCs w:val="22"/>
        </w:rPr>
        <w:t xml:space="preserve">, spatial relation info </w:t>
      </w:r>
      <w:r w:rsidR="002D1D8D">
        <w:rPr>
          <w:rFonts w:eastAsiaTheme="minorEastAsia" w:cs="Times" w:hint="eastAsia"/>
          <w:sz w:val="22"/>
          <w:szCs w:val="22"/>
          <w:lang w:eastAsia="zh-CN"/>
        </w:rPr>
        <w:t>1</w:t>
      </w:r>
      <w:r w:rsidRPr="00547D53">
        <w:rPr>
          <w:rFonts w:cs="Times" w:hint="eastAsia"/>
          <w:sz w:val="22"/>
          <w:szCs w:val="22"/>
        </w:rPr>
        <w:t>, spatial relation info 1</w:t>
      </w:r>
      <w:r w:rsidRPr="00547D53">
        <w:rPr>
          <w:rFonts w:cs="Times"/>
          <w:sz w:val="22"/>
          <w:szCs w:val="22"/>
        </w:rPr>
        <w:t>}</w:t>
      </w:r>
      <w:r w:rsidRPr="00547D53">
        <w:rPr>
          <w:rFonts w:cs="Times" w:hint="eastAsia"/>
          <w:sz w:val="22"/>
          <w:szCs w:val="22"/>
        </w:rPr>
        <w:t xml:space="preserve"> </w:t>
      </w:r>
      <w:r w:rsidRPr="00547D53">
        <w:rPr>
          <w:rFonts w:cs="Times"/>
          <w:sz w:val="22"/>
          <w:szCs w:val="22"/>
        </w:rPr>
        <w:t>associated</w:t>
      </w:r>
      <w:r w:rsidRPr="00547D53">
        <w:rPr>
          <w:rFonts w:cs="Times" w:hint="eastAsia"/>
          <w:sz w:val="22"/>
          <w:szCs w:val="22"/>
        </w:rPr>
        <w:t xml:space="preserve"> </w:t>
      </w:r>
      <w:r w:rsidRPr="00547D53">
        <w:rPr>
          <w:rFonts w:cs="Times"/>
          <w:sz w:val="22"/>
          <w:szCs w:val="22"/>
        </w:rPr>
        <w:t>with</w:t>
      </w:r>
      <w:r w:rsidRPr="00547D53">
        <w:rPr>
          <w:rFonts w:cs="Times" w:hint="eastAsia"/>
          <w:sz w:val="22"/>
          <w:szCs w:val="22"/>
        </w:rPr>
        <w:t xml:space="preserve"> 4 transmission occasions respectively. This </w:t>
      </w:r>
      <w:r w:rsidR="00A77C5D" w:rsidRPr="00547D53">
        <w:rPr>
          <w:rFonts w:eastAsiaTheme="minorEastAsia" w:cs="Times" w:hint="eastAsia"/>
          <w:sz w:val="22"/>
          <w:szCs w:val="22"/>
          <w:lang w:eastAsia="zh-CN"/>
        </w:rPr>
        <w:t xml:space="preserve">pattern </w:t>
      </w:r>
      <w:r w:rsidRPr="00547D53">
        <w:rPr>
          <w:rFonts w:cs="Times" w:hint="eastAsia"/>
          <w:sz w:val="22"/>
          <w:szCs w:val="22"/>
        </w:rPr>
        <w:t xml:space="preserve">can be RRC </w:t>
      </w:r>
      <w:r w:rsidRPr="00547D53">
        <w:rPr>
          <w:rFonts w:cs="Times"/>
          <w:sz w:val="22"/>
          <w:szCs w:val="22"/>
        </w:rPr>
        <w:t>configured</w:t>
      </w:r>
      <w:r w:rsidRPr="00547D53">
        <w:rPr>
          <w:rFonts w:cs="Times" w:hint="eastAsia"/>
          <w:sz w:val="22"/>
          <w:szCs w:val="22"/>
        </w:rPr>
        <w:t>.</w:t>
      </w:r>
      <w:r w:rsidRPr="00547D53">
        <w:rPr>
          <w:rFonts w:eastAsiaTheme="minorEastAsia" w:cs="Times" w:hint="eastAsia"/>
          <w:sz w:val="22"/>
          <w:szCs w:val="22"/>
          <w:lang w:eastAsia="zh-CN"/>
        </w:rPr>
        <w:t xml:space="preserve"> </w:t>
      </w:r>
      <w:r w:rsidR="00A77C5D" w:rsidRPr="00547D53">
        <w:rPr>
          <w:rFonts w:eastAsia="宋体" w:hint="eastAsia"/>
          <w:sz w:val="22"/>
          <w:szCs w:val="22"/>
          <w:lang w:eastAsia="zh-CN"/>
        </w:rPr>
        <w:t>Due to the similar reason as PUSCH, half-half mapping is not preferred</w:t>
      </w:r>
      <w:r w:rsidR="00307FFE" w:rsidRPr="00547D53">
        <w:rPr>
          <w:rFonts w:eastAsiaTheme="minorEastAsia" w:cs="Times" w:hint="eastAsia"/>
          <w:sz w:val="22"/>
          <w:szCs w:val="22"/>
          <w:lang w:eastAsia="zh-CN"/>
        </w:rPr>
        <w:t>.</w:t>
      </w:r>
      <w:r w:rsidRPr="00547D53">
        <w:rPr>
          <w:rFonts w:eastAsiaTheme="minorEastAsia" w:cs="Times" w:hint="eastAsia"/>
          <w:sz w:val="22"/>
          <w:szCs w:val="22"/>
          <w:lang w:eastAsia="zh-CN"/>
        </w:rPr>
        <w:t xml:space="preserve"> </w:t>
      </w:r>
      <w:r w:rsidR="00641449" w:rsidRPr="00547D53">
        <w:rPr>
          <w:rFonts w:eastAsiaTheme="minorEastAsia" w:cs="Times" w:hint="eastAsia"/>
          <w:sz w:val="22"/>
          <w:szCs w:val="22"/>
          <w:lang w:eastAsia="zh-CN"/>
        </w:rPr>
        <w:t xml:space="preserve"> If frequency hopping is enabled,</w:t>
      </w:r>
      <w:r w:rsidR="00BF57B3" w:rsidRPr="00547D53">
        <w:rPr>
          <w:rFonts w:eastAsiaTheme="minorEastAsia" w:cs="Times" w:hint="eastAsia"/>
          <w:sz w:val="22"/>
          <w:szCs w:val="22"/>
          <w:lang w:eastAsia="zh-CN"/>
        </w:rPr>
        <w:t xml:space="preserve"> </w:t>
      </w:r>
      <w:r w:rsidR="00702A7A" w:rsidRPr="00547D53">
        <w:rPr>
          <w:rFonts w:eastAsiaTheme="minorEastAsia" w:cs="Times" w:hint="eastAsia"/>
          <w:sz w:val="22"/>
          <w:szCs w:val="22"/>
          <w:lang w:eastAsia="zh-CN"/>
        </w:rPr>
        <w:t xml:space="preserve">different spatial relation info can be applied </w:t>
      </w:r>
      <w:r w:rsidR="00992AB5" w:rsidRPr="00547D53">
        <w:rPr>
          <w:rFonts w:eastAsiaTheme="minorEastAsia" w:cs="Times" w:hint="eastAsia"/>
          <w:sz w:val="22"/>
          <w:szCs w:val="22"/>
          <w:lang w:eastAsia="zh-CN"/>
        </w:rPr>
        <w:t>to</w:t>
      </w:r>
      <w:r w:rsidR="00702A7A" w:rsidRPr="00547D53">
        <w:rPr>
          <w:rFonts w:eastAsiaTheme="minorEastAsia" w:cs="Times" w:hint="eastAsia"/>
          <w:sz w:val="22"/>
          <w:szCs w:val="22"/>
          <w:lang w:eastAsia="zh-CN"/>
        </w:rPr>
        <w:t xml:space="preserve"> </w:t>
      </w:r>
      <w:r w:rsidR="00A77C5D" w:rsidRPr="00547D53">
        <w:rPr>
          <w:rFonts w:eastAsiaTheme="minorEastAsia" w:cs="Times" w:hint="eastAsia"/>
          <w:sz w:val="22"/>
          <w:szCs w:val="22"/>
          <w:lang w:eastAsia="zh-CN"/>
        </w:rPr>
        <w:t xml:space="preserve">different </w:t>
      </w:r>
      <w:r w:rsidR="00647DE2" w:rsidRPr="00547D53">
        <w:rPr>
          <w:rFonts w:eastAsiaTheme="minorEastAsia" w:cs="Times" w:hint="eastAsia"/>
          <w:sz w:val="22"/>
          <w:szCs w:val="22"/>
          <w:lang w:eastAsia="zh-CN"/>
        </w:rPr>
        <w:t>hop</w:t>
      </w:r>
      <w:r w:rsidR="00263C61" w:rsidRPr="00547D53">
        <w:rPr>
          <w:rFonts w:eastAsiaTheme="minorEastAsia" w:cs="Times" w:hint="eastAsia"/>
          <w:sz w:val="22"/>
          <w:szCs w:val="22"/>
          <w:lang w:eastAsia="zh-CN"/>
        </w:rPr>
        <w:t>.</w:t>
      </w:r>
      <w:r w:rsidR="00647DE2" w:rsidRPr="00547D53">
        <w:rPr>
          <w:rFonts w:eastAsiaTheme="minorEastAsia" w:cs="Times" w:hint="eastAsia"/>
          <w:sz w:val="22"/>
          <w:szCs w:val="22"/>
          <w:lang w:eastAsia="zh-CN"/>
        </w:rPr>
        <w:t xml:space="preserve"> </w:t>
      </w:r>
      <w:r w:rsidR="00BF57B3" w:rsidRPr="00547D53">
        <w:rPr>
          <w:rFonts w:eastAsiaTheme="minorEastAsia" w:cs="Times" w:hint="eastAsia"/>
          <w:sz w:val="22"/>
          <w:szCs w:val="22"/>
          <w:lang w:eastAsia="zh-CN"/>
        </w:rPr>
        <w:t xml:space="preserve"> </w:t>
      </w:r>
    </w:p>
    <w:p w14:paraId="432DBD12" w14:textId="73D01143" w:rsidR="007F6B61" w:rsidRPr="00BB4093" w:rsidRDefault="00273411" w:rsidP="00F87EF4">
      <w:pPr>
        <w:pStyle w:val="af0"/>
        <w:widowControl w:val="0"/>
        <w:spacing w:after="0" w:line="240" w:lineRule="auto"/>
        <w:ind w:left="0"/>
        <w:contextualSpacing w:val="0"/>
        <w:jc w:val="both"/>
        <w:rPr>
          <w:rFonts w:eastAsiaTheme="minorEastAsia"/>
          <w:lang w:val="en-US" w:eastAsia="zh-CN"/>
        </w:rPr>
      </w:pPr>
      <w:r w:rsidRPr="00783FE7">
        <w:rPr>
          <w:rFonts w:ascii="Times New Roman" w:eastAsia="宋体" w:hAnsi="Times New Roman" w:hint="eastAsia"/>
          <w:b/>
          <w:i/>
          <w:lang w:eastAsia="zh-CN"/>
        </w:rPr>
        <w:t xml:space="preserve">Proposal </w:t>
      </w:r>
      <w:r w:rsidR="00495A04">
        <w:rPr>
          <w:rFonts w:ascii="Times New Roman" w:eastAsia="宋体" w:hAnsi="Times New Roman" w:hint="eastAsia"/>
          <w:b/>
          <w:i/>
          <w:lang w:eastAsia="zh-CN"/>
        </w:rPr>
        <w:t>13</w:t>
      </w:r>
      <w:r w:rsidRPr="00783FE7">
        <w:rPr>
          <w:rFonts w:ascii="Times New Roman" w:eastAsia="宋体" w:hAnsi="Times New Roman" w:hint="eastAsia"/>
          <w:b/>
          <w:i/>
          <w:lang w:eastAsia="zh-CN"/>
        </w:rPr>
        <w:t>:</w:t>
      </w:r>
      <w:r w:rsidRPr="00783FE7">
        <w:rPr>
          <w:rFonts w:ascii="Times New Roman" w:eastAsia="宋体" w:hAnsi="Times New Roman"/>
          <w:b/>
          <w:i/>
          <w:lang w:eastAsia="zh-CN"/>
        </w:rPr>
        <w:t xml:space="preserve"> </w:t>
      </w:r>
      <w:r w:rsidR="0003618A" w:rsidRPr="00783FE7">
        <w:rPr>
          <w:rFonts w:ascii="Times New Roman" w:eastAsia="宋体" w:hAnsi="Times New Roman"/>
          <w:b/>
          <w:i/>
          <w:lang w:eastAsia="zh-CN"/>
        </w:rPr>
        <w:t xml:space="preserve">For PUCCH enhancement, </w:t>
      </w:r>
      <w:r w:rsidR="0003618A" w:rsidRPr="00547D53">
        <w:rPr>
          <w:rFonts w:ascii="Times New Roman" w:eastAsia="宋体" w:hAnsi="Times New Roman" w:hint="eastAsia"/>
          <w:b/>
          <w:i/>
          <w:lang w:eastAsia="zh-CN"/>
        </w:rPr>
        <w:t>c</w:t>
      </w:r>
      <w:r w:rsidR="005E624A" w:rsidRPr="00547D53">
        <w:rPr>
          <w:rFonts w:ascii="Times New Roman" w:eastAsia="宋体" w:hAnsi="Times New Roman"/>
          <w:b/>
          <w:i/>
          <w:lang w:eastAsia="zh-CN"/>
        </w:rPr>
        <w:t>yclical</w:t>
      </w:r>
      <w:r w:rsidR="005E624A" w:rsidRPr="00547D53">
        <w:rPr>
          <w:rFonts w:ascii="Times New Roman" w:eastAsia="宋体" w:hAnsi="Times New Roman" w:hint="eastAsia"/>
          <w:b/>
          <w:i/>
          <w:lang w:eastAsia="zh-CN"/>
        </w:rPr>
        <w:t>/</w:t>
      </w:r>
      <w:r w:rsidR="005E624A" w:rsidRPr="00547D53">
        <w:rPr>
          <w:rFonts w:ascii="Times New Roman" w:eastAsia="宋体" w:hAnsi="Times New Roman"/>
          <w:b/>
          <w:i/>
          <w:lang w:eastAsia="zh-CN"/>
        </w:rPr>
        <w:t>sequential</w:t>
      </w:r>
      <w:r w:rsidR="005E624A" w:rsidRPr="00547D53">
        <w:rPr>
          <w:rFonts w:ascii="Times New Roman" w:eastAsia="宋体" w:hAnsi="Times New Roman" w:hint="eastAsia"/>
          <w:b/>
          <w:i/>
          <w:lang w:eastAsia="zh-CN"/>
        </w:rPr>
        <w:t xml:space="preserve"> </w:t>
      </w:r>
      <w:r w:rsidR="005E624A" w:rsidRPr="00547D53">
        <w:rPr>
          <w:rFonts w:ascii="Times New Roman" w:eastAsia="宋体" w:hAnsi="Times New Roman"/>
          <w:b/>
          <w:i/>
          <w:lang w:eastAsia="zh-CN"/>
        </w:rPr>
        <w:t>mapping pattern</w:t>
      </w:r>
      <w:r w:rsidR="005E624A" w:rsidRPr="00547D53">
        <w:rPr>
          <w:rFonts w:ascii="Times New Roman" w:eastAsia="宋体" w:hAnsi="Times New Roman" w:hint="eastAsia"/>
          <w:b/>
          <w:i/>
          <w:lang w:eastAsia="zh-CN"/>
        </w:rPr>
        <w:t>s can be applied</w:t>
      </w:r>
      <w:r w:rsidR="00E6438B" w:rsidRPr="00547D53">
        <w:rPr>
          <w:rFonts w:ascii="Times New Roman" w:eastAsia="宋体" w:hAnsi="Times New Roman" w:hint="eastAsia"/>
          <w:b/>
          <w:i/>
          <w:lang w:eastAsia="zh-CN"/>
        </w:rPr>
        <w:t xml:space="preserve">, and </w:t>
      </w:r>
      <w:r w:rsidR="0001121F" w:rsidRPr="00547D53">
        <w:rPr>
          <w:rFonts w:ascii="Times New Roman" w:eastAsia="宋体" w:hAnsi="Times New Roman" w:hint="eastAsia"/>
          <w:b/>
          <w:i/>
          <w:lang w:eastAsia="zh-CN"/>
        </w:rPr>
        <w:t xml:space="preserve">different spatial relation info </w:t>
      </w:r>
      <w:r w:rsidR="00D217B7" w:rsidRPr="00547D53">
        <w:rPr>
          <w:rFonts w:ascii="Times New Roman" w:eastAsia="宋体" w:hAnsi="Times New Roman" w:hint="eastAsia"/>
          <w:b/>
          <w:i/>
          <w:lang w:eastAsia="zh-CN"/>
        </w:rPr>
        <w:t xml:space="preserve">can be applied to </w:t>
      </w:r>
      <w:r w:rsidR="0003618A" w:rsidRPr="00547D53">
        <w:rPr>
          <w:rFonts w:ascii="Times New Roman" w:eastAsia="宋体" w:hAnsi="Times New Roman" w:hint="eastAsia"/>
          <w:b/>
          <w:i/>
          <w:lang w:eastAsia="zh-CN"/>
        </w:rPr>
        <w:t xml:space="preserve">different </w:t>
      </w:r>
      <w:r w:rsidR="00555FA9" w:rsidRPr="00547D53">
        <w:rPr>
          <w:rFonts w:ascii="Times New Roman" w:eastAsia="宋体" w:hAnsi="Times New Roman" w:hint="eastAsia"/>
          <w:b/>
          <w:i/>
          <w:lang w:eastAsia="zh-CN"/>
        </w:rPr>
        <w:t>hop</w:t>
      </w:r>
      <w:r w:rsidR="0003618A" w:rsidRPr="00547D53">
        <w:rPr>
          <w:rFonts w:ascii="Times New Roman" w:eastAsia="宋体" w:hAnsi="Times New Roman" w:hint="eastAsia"/>
          <w:b/>
          <w:i/>
          <w:lang w:eastAsia="zh-CN"/>
        </w:rPr>
        <w:t xml:space="preserve"> when frequency </w:t>
      </w:r>
      <w:r w:rsidR="003229CD" w:rsidRPr="00547D53">
        <w:rPr>
          <w:rFonts w:ascii="Times New Roman" w:eastAsia="宋体" w:hAnsi="Times New Roman" w:hint="eastAsia"/>
          <w:b/>
          <w:i/>
          <w:lang w:eastAsia="zh-CN"/>
        </w:rPr>
        <w:t xml:space="preserve">hopping </w:t>
      </w:r>
      <w:r w:rsidR="0003618A" w:rsidRPr="00547D53">
        <w:rPr>
          <w:rFonts w:ascii="Times New Roman" w:eastAsia="宋体" w:hAnsi="Times New Roman" w:hint="eastAsia"/>
          <w:b/>
          <w:i/>
          <w:lang w:eastAsia="zh-CN"/>
        </w:rPr>
        <w:t xml:space="preserve">is </w:t>
      </w:r>
      <w:r w:rsidR="003B5C8F" w:rsidRPr="00547D53">
        <w:rPr>
          <w:rFonts w:ascii="Times New Roman" w:eastAsia="宋体" w:hAnsi="Times New Roman" w:hint="eastAsia"/>
          <w:b/>
          <w:i/>
          <w:lang w:eastAsia="zh-CN"/>
        </w:rPr>
        <w:t>enabled</w:t>
      </w:r>
      <w:r w:rsidR="00612371">
        <w:rPr>
          <w:rFonts w:ascii="Times New Roman" w:eastAsia="宋体" w:hAnsi="Times New Roman" w:hint="eastAsia"/>
          <w:b/>
          <w:i/>
          <w:lang w:eastAsia="zh-CN"/>
        </w:rPr>
        <w:t>.</w:t>
      </w:r>
    </w:p>
    <w:p w14:paraId="04A045DC" w14:textId="2F66BB3C" w:rsidR="00240D40" w:rsidRPr="000772B8" w:rsidRDefault="00240D40" w:rsidP="00612371">
      <w:pPr>
        <w:spacing w:before="240" w:after="120"/>
        <w:jc w:val="both"/>
        <w:rPr>
          <w:rFonts w:cs="Times"/>
          <w:sz w:val="22"/>
          <w:szCs w:val="22"/>
        </w:rPr>
      </w:pPr>
      <w:r w:rsidRPr="000772B8">
        <w:rPr>
          <w:rFonts w:eastAsiaTheme="minorEastAsia" w:cs="Times" w:hint="eastAsia"/>
          <w:sz w:val="22"/>
          <w:szCs w:val="22"/>
          <w:lang w:eastAsia="zh-CN"/>
        </w:rPr>
        <w:t xml:space="preserve">For </w:t>
      </w:r>
      <w:r w:rsidR="003C7E5F" w:rsidRPr="000772B8">
        <w:rPr>
          <w:rFonts w:eastAsiaTheme="minorEastAsia" w:cs="Times" w:hint="eastAsia"/>
          <w:sz w:val="22"/>
          <w:szCs w:val="22"/>
          <w:lang w:eastAsia="zh-CN"/>
        </w:rPr>
        <w:t>S-DCI based PUCCH M</w:t>
      </w:r>
      <w:r w:rsidR="0044199E" w:rsidRPr="000772B8">
        <w:rPr>
          <w:rFonts w:eastAsiaTheme="minorEastAsia" w:cs="Times" w:hint="eastAsia"/>
          <w:sz w:val="22"/>
          <w:szCs w:val="22"/>
          <w:lang w:eastAsia="zh-CN"/>
        </w:rPr>
        <w:t>-</w:t>
      </w:r>
      <w:r w:rsidR="003C7E5F" w:rsidRPr="000772B8">
        <w:rPr>
          <w:rFonts w:eastAsiaTheme="minorEastAsia" w:cs="Times" w:hint="eastAsia"/>
          <w:sz w:val="22"/>
          <w:szCs w:val="22"/>
          <w:lang w:eastAsia="zh-CN"/>
        </w:rPr>
        <w:t>TRP repetition,</w:t>
      </w:r>
      <w:r w:rsidRPr="000772B8">
        <w:rPr>
          <w:rFonts w:cs="Times" w:hint="eastAsia"/>
          <w:sz w:val="22"/>
          <w:szCs w:val="22"/>
        </w:rPr>
        <w:t xml:space="preserve"> </w:t>
      </w:r>
      <w:r w:rsidR="00D91423" w:rsidRPr="000772B8">
        <w:rPr>
          <w:rFonts w:eastAsiaTheme="minorEastAsia" w:cs="Times" w:hint="eastAsia"/>
          <w:sz w:val="22"/>
          <w:szCs w:val="22"/>
          <w:lang w:eastAsia="zh-CN"/>
        </w:rPr>
        <w:t>following</w:t>
      </w:r>
      <w:r w:rsidR="00132F00" w:rsidRPr="000772B8">
        <w:rPr>
          <w:rFonts w:eastAsiaTheme="minorEastAsia" w:cs="Times" w:hint="eastAsia"/>
          <w:sz w:val="22"/>
          <w:szCs w:val="22"/>
          <w:lang w:eastAsia="zh-CN"/>
        </w:rPr>
        <w:t xml:space="preserve"> the </w:t>
      </w:r>
      <w:r w:rsidR="00132F00" w:rsidRPr="000772B8">
        <w:rPr>
          <w:rFonts w:cs="Times" w:hint="eastAsia"/>
          <w:sz w:val="22"/>
          <w:szCs w:val="22"/>
        </w:rPr>
        <w:t>principle</w:t>
      </w:r>
      <w:r w:rsidR="00132F00" w:rsidRPr="000772B8">
        <w:rPr>
          <w:rFonts w:eastAsiaTheme="minorEastAsia" w:cs="Times" w:hint="eastAsia"/>
          <w:sz w:val="22"/>
          <w:szCs w:val="22"/>
          <w:lang w:eastAsia="zh-CN"/>
        </w:rPr>
        <w:t xml:space="preserve"> of</w:t>
      </w:r>
      <w:r w:rsidR="00EA4B7F" w:rsidRPr="000772B8">
        <w:rPr>
          <w:rFonts w:eastAsiaTheme="minorEastAsia" w:cs="Times" w:hint="eastAsia"/>
          <w:sz w:val="22"/>
          <w:szCs w:val="22"/>
          <w:lang w:eastAsia="zh-CN"/>
        </w:rPr>
        <w:t xml:space="preserve"> </w:t>
      </w:r>
      <w:r w:rsidRPr="000772B8">
        <w:rPr>
          <w:rFonts w:cs="Times" w:hint="eastAsia"/>
          <w:sz w:val="22"/>
          <w:szCs w:val="22"/>
        </w:rPr>
        <w:t xml:space="preserve">PUCCH </w:t>
      </w:r>
      <w:r w:rsidR="004C547B" w:rsidRPr="000772B8">
        <w:rPr>
          <w:rFonts w:eastAsiaTheme="minorEastAsia" w:cs="Times" w:hint="eastAsia"/>
          <w:sz w:val="22"/>
          <w:szCs w:val="22"/>
          <w:lang w:eastAsia="zh-CN"/>
        </w:rPr>
        <w:t>power control</w:t>
      </w:r>
      <w:r w:rsidRPr="000772B8">
        <w:rPr>
          <w:rFonts w:cs="Times" w:hint="eastAsia"/>
          <w:sz w:val="22"/>
          <w:szCs w:val="22"/>
        </w:rPr>
        <w:t xml:space="preserve"> </w:t>
      </w:r>
      <w:r w:rsidR="00671033" w:rsidRPr="000772B8">
        <w:rPr>
          <w:rFonts w:eastAsiaTheme="minorEastAsia" w:cs="Times" w:hint="eastAsia"/>
          <w:sz w:val="22"/>
          <w:szCs w:val="22"/>
          <w:lang w:eastAsia="zh-CN"/>
        </w:rPr>
        <w:t>in Rel-15</w:t>
      </w:r>
      <w:r w:rsidRPr="000772B8">
        <w:rPr>
          <w:rFonts w:cs="Times" w:hint="eastAsia"/>
          <w:sz w:val="22"/>
          <w:szCs w:val="22"/>
        </w:rPr>
        <w:t xml:space="preserve">, up to two close loop PC states can be applied together and each state </w:t>
      </w:r>
      <w:r w:rsidRPr="000772B8">
        <w:rPr>
          <w:rFonts w:cs="Times"/>
          <w:sz w:val="22"/>
          <w:szCs w:val="22"/>
        </w:rPr>
        <w:t>correspond</w:t>
      </w:r>
      <w:r w:rsidRPr="000772B8">
        <w:rPr>
          <w:rFonts w:cs="Times" w:hint="eastAsia"/>
          <w:sz w:val="22"/>
          <w:szCs w:val="22"/>
        </w:rPr>
        <w:t xml:space="preserve">s to one PUCCH close loop PC </w:t>
      </w:r>
      <w:r w:rsidRPr="000772B8">
        <w:rPr>
          <w:rFonts w:cs="Times"/>
          <w:sz w:val="22"/>
          <w:szCs w:val="22"/>
        </w:rPr>
        <w:t xml:space="preserve">process. </w:t>
      </w:r>
      <w:r w:rsidR="002A32CD" w:rsidRPr="000772B8">
        <w:rPr>
          <w:rFonts w:eastAsiaTheme="minorEastAsia" w:cs="Times" w:hint="eastAsia"/>
          <w:sz w:val="22"/>
          <w:szCs w:val="22"/>
          <w:lang w:eastAsia="zh-CN"/>
        </w:rPr>
        <w:t xml:space="preserve">TPC field in DCI can be </w:t>
      </w:r>
      <w:r w:rsidR="00D91423" w:rsidRPr="000772B8">
        <w:rPr>
          <w:rFonts w:eastAsiaTheme="minorEastAsia" w:cs="Times"/>
          <w:sz w:val="22"/>
          <w:szCs w:val="22"/>
          <w:lang w:eastAsia="zh-CN"/>
        </w:rPr>
        <w:t>extended</w:t>
      </w:r>
      <w:r w:rsidR="00770C9B" w:rsidRPr="000772B8">
        <w:rPr>
          <w:rFonts w:eastAsiaTheme="minorEastAsia" w:cs="Times" w:hint="eastAsia"/>
          <w:sz w:val="22"/>
          <w:szCs w:val="22"/>
          <w:lang w:eastAsia="zh-CN"/>
        </w:rPr>
        <w:t xml:space="preserve"> from</w:t>
      </w:r>
      <w:r w:rsidR="00726A45">
        <w:rPr>
          <w:rFonts w:eastAsiaTheme="minorEastAsia" w:cs="Times" w:hint="eastAsia"/>
          <w:sz w:val="22"/>
          <w:szCs w:val="22"/>
          <w:lang w:eastAsia="zh-CN"/>
        </w:rPr>
        <w:t xml:space="preserve"> </w:t>
      </w:r>
      <w:r w:rsidR="00770C9B" w:rsidRPr="000772B8">
        <w:rPr>
          <w:rFonts w:eastAsiaTheme="minorEastAsia" w:cs="Times" w:hint="eastAsia"/>
          <w:sz w:val="22"/>
          <w:szCs w:val="22"/>
          <w:lang w:eastAsia="zh-CN"/>
        </w:rPr>
        <w:t>2 bits to 4bits</w:t>
      </w:r>
      <w:r w:rsidR="00D91423" w:rsidRPr="000772B8">
        <w:rPr>
          <w:rFonts w:eastAsiaTheme="minorEastAsia" w:cs="Times"/>
          <w:sz w:val="22"/>
          <w:szCs w:val="22"/>
          <w:lang w:eastAsia="zh-CN"/>
        </w:rPr>
        <w:t xml:space="preserve"> to</w:t>
      </w:r>
      <w:r w:rsidR="007461F9" w:rsidRPr="000772B8">
        <w:rPr>
          <w:rFonts w:eastAsiaTheme="minorEastAsia" w:cs="Times" w:hint="eastAsia"/>
          <w:sz w:val="22"/>
          <w:szCs w:val="22"/>
          <w:lang w:eastAsia="zh-CN"/>
        </w:rPr>
        <w:t xml:space="preserve"> </w:t>
      </w:r>
      <w:r w:rsidR="0040683D" w:rsidRPr="000772B8">
        <w:rPr>
          <w:rFonts w:eastAsiaTheme="minorEastAsia" w:cs="Times"/>
          <w:sz w:val="22"/>
          <w:szCs w:val="22"/>
          <w:lang w:eastAsia="zh-CN"/>
        </w:rPr>
        <w:t>indicate</w:t>
      </w:r>
      <w:r w:rsidR="007461F9" w:rsidRPr="000772B8">
        <w:rPr>
          <w:rFonts w:eastAsiaTheme="minorEastAsia" w:cs="Times" w:hint="eastAsia"/>
          <w:sz w:val="22"/>
          <w:szCs w:val="22"/>
          <w:lang w:eastAsia="zh-CN"/>
        </w:rPr>
        <w:t xml:space="preserve"> a UE </w:t>
      </w:r>
      <w:r w:rsidR="00AE44EA" w:rsidRPr="000772B8">
        <w:rPr>
          <w:rFonts w:eastAsiaTheme="minorEastAsia" w:cs="Times" w:hint="eastAsia"/>
          <w:sz w:val="22"/>
          <w:szCs w:val="22"/>
          <w:lang w:eastAsia="zh-CN"/>
        </w:rPr>
        <w:t xml:space="preserve">how to deal with </w:t>
      </w:r>
      <w:r w:rsidR="005468E7" w:rsidRPr="000772B8">
        <w:rPr>
          <w:rFonts w:eastAsiaTheme="minorEastAsia" w:cs="Times" w:hint="eastAsia"/>
          <w:sz w:val="22"/>
          <w:szCs w:val="22"/>
          <w:lang w:eastAsia="zh-CN"/>
        </w:rPr>
        <w:t xml:space="preserve">the </w:t>
      </w:r>
      <w:r w:rsidR="001C57C0" w:rsidRPr="000772B8">
        <w:rPr>
          <w:rFonts w:eastAsiaTheme="minorEastAsia" w:cs="Times" w:hint="eastAsia"/>
          <w:sz w:val="22"/>
          <w:szCs w:val="22"/>
          <w:lang w:eastAsia="zh-CN"/>
        </w:rPr>
        <w:t xml:space="preserve">PUCCH </w:t>
      </w:r>
      <w:r w:rsidR="005468E7" w:rsidRPr="000772B8">
        <w:rPr>
          <w:rFonts w:eastAsiaTheme="minorEastAsia" w:cs="Times" w:hint="eastAsia"/>
          <w:sz w:val="22"/>
          <w:szCs w:val="22"/>
          <w:lang w:eastAsia="zh-CN"/>
        </w:rPr>
        <w:t xml:space="preserve">power </w:t>
      </w:r>
      <w:r w:rsidR="00D91423" w:rsidRPr="000772B8">
        <w:rPr>
          <w:rFonts w:eastAsiaTheme="minorEastAsia" w:cs="Times"/>
          <w:sz w:val="22"/>
          <w:szCs w:val="22"/>
          <w:lang w:eastAsia="zh-CN"/>
        </w:rPr>
        <w:t>corresponding two</w:t>
      </w:r>
      <w:r w:rsidR="00A751B1" w:rsidRPr="000772B8">
        <w:rPr>
          <w:rFonts w:eastAsiaTheme="minorEastAsia" w:cs="Times" w:hint="eastAsia"/>
          <w:sz w:val="22"/>
          <w:szCs w:val="22"/>
          <w:lang w:eastAsia="zh-CN"/>
        </w:rPr>
        <w:t xml:space="preserve"> </w:t>
      </w:r>
      <w:r w:rsidR="005468E7" w:rsidRPr="000772B8">
        <w:rPr>
          <w:rFonts w:eastAsiaTheme="minorEastAsia" w:cs="Times" w:hint="eastAsia"/>
          <w:sz w:val="22"/>
          <w:szCs w:val="22"/>
          <w:lang w:eastAsia="zh-CN"/>
        </w:rPr>
        <w:t>different spatial relation</w:t>
      </w:r>
      <w:r w:rsidR="00A751B1" w:rsidRPr="000772B8">
        <w:rPr>
          <w:rFonts w:eastAsiaTheme="minorEastAsia" w:cs="Times" w:hint="eastAsia"/>
          <w:sz w:val="22"/>
          <w:szCs w:val="22"/>
          <w:lang w:eastAsia="zh-CN"/>
        </w:rPr>
        <w:t>s</w:t>
      </w:r>
      <w:r w:rsidR="005468E7" w:rsidRPr="000772B8">
        <w:rPr>
          <w:rFonts w:eastAsiaTheme="minorEastAsia" w:cs="Times" w:hint="eastAsia"/>
          <w:sz w:val="22"/>
          <w:szCs w:val="22"/>
          <w:lang w:eastAsia="zh-CN"/>
        </w:rPr>
        <w:t>.</w:t>
      </w:r>
      <w:r w:rsidR="00C36AB6" w:rsidRPr="000772B8">
        <w:rPr>
          <w:rFonts w:eastAsiaTheme="minorEastAsia" w:cs="Times" w:hint="eastAsia"/>
          <w:sz w:val="22"/>
          <w:szCs w:val="22"/>
          <w:lang w:eastAsia="zh-CN"/>
        </w:rPr>
        <w:t xml:space="preserve"> </w:t>
      </w:r>
      <w:r w:rsidRPr="000772B8">
        <w:rPr>
          <w:rFonts w:cs="Times" w:hint="eastAsia"/>
          <w:sz w:val="22"/>
          <w:szCs w:val="22"/>
        </w:rPr>
        <w:t xml:space="preserve">The </w:t>
      </w:r>
      <w:r w:rsidRPr="000772B8">
        <w:rPr>
          <w:rFonts w:cs="Times"/>
          <w:sz w:val="22"/>
          <w:szCs w:val="22"/>
        </w:rPr>
        <w:t>transmi</w:t>
      </w:r>
      <w:r w:rsidRPr="000772B8">
        <w:rPr>
          <w:rFonts w:cs="Times" w:hint="eastAsia"/>
          <w:sz w:val="22"/>
          <w:szCs w:val="22"/>
        </w:rPr>
        <w:t>tted power of PUCCH</w:t>
      </w:r>
      <w:r w:rsidR="0040683D" w:rsidRPr="000772B8">
        <w:rPr>
          <w:rFonts w:eastAsiaTheme="minorEastAsia" w:cs="Times" w:hint="eastAsia"/>
          <w:sz w:val="22"/>
          <w:szCs w:val="22"/>
          <w:lang w:eastAsia="zh-CN"/>
        </w:rPr>
        <w:t xml:space="preserve"> </w:t>
      </w:r>
      <w:r w:rsidR="0040683D" w:rsidRPr="000772B8">
        <w:rPr>
          <w:rFonts w:eastAsiaTheme="minorEastAsia" w:cs="Times"/>
          <w:sz w:val="22"/>
          <w:szCs w:val="22"/>
          <w:lang w:eastAsia="zh-CN"/>
        </w:rPr>
        <w:t>corresponding</w:t>
      </w:r>
      <w:r w:rsidR="000D686B" w:rsidRPr="000772B8">
        <w:rPr>
          <w:rFonts w:eastAsiaTheme="minorEastAsia" w:cs="Times" w:hint="eastAsia"/>
          <w:sz w:val="22"/>
          <w:szCs w:val="22"/>
          <w:lang w:eastAsia="zh-CN"/>
        </w:rPr>
        <w:t xml:space="preserve"> to</w:t>
      </w:r>
      <w:r w:rsidR="0040683D" w:rsidRPr="000772B8">
        <w:rPr>
          <w:rFonts w:eastAsiaTheme="minorEastAsia" w:cs="Times" w:hint="eastAsia"/>
          <w:sz w:val="22"/>
          <w:szCs w:val="22"/>
          <w:lang w:eastAsia="zh-CN"/>
        </w:rPr>
        <w:t xml:space="preserve"> </w:t>
      </w:r>
      <w:r w:rsidR="009B6E3F" w:rsidRPr="000772B8">
        <w:rPr>
          <w:rFonts w:eastAsiaTheme="minorEastAsia" w:cs="Times" w:hint="eastAsia"/>
          <w:sz w:val="22"/>
          <w:szCs w:val="22"/>
          <w:lang w:eastAsia="zh-CN"/>
        </w:rPr>
        <w:t xml:space="preserve">either </w:t>
      </w:r>
      <w:r w:rsidR="0040683D" w:rsidRPr="000772B8">
        <w:rPr>
          <w:rFonts w:eastAsiaTheme="minorEastAsia" w:cs="Times" w:hint="eastAsia"/>
          <w:sz w:val="22"/>
          <w:szCs w:val="22"/>
          <w:lang w:eastAsia="zh-CN"/>
        </w:rPr>
        <w:t xml:space="preserve">spatial </w:t>
      </w:r>
      <w:r w:rsidR="00135711" w:rsidRPr="000772B8">
        <w:rPr>
          <w:rFonts w:eastAsiaTheme="minorEastAsia" w:cs="Times"/>
          <w:sz w:val="22"/>
          <w:szCs w:val="22"/>
          <w:lang w:eastAsia="zh-CN"/>
        </w:rPr>
        <w:t>relation</w:t>
      </w:r>
      <w:r w:rsidR="00135711" w:rsidRPr="000772B8">
        <w:rPr>
          <w:rFonts w:eastAsiaTheme="minorEastAsia" w:cs="Times" w:hint="eastAsia"/>
          <w:sz w:val="22"/>
          <w:szCs w:val="22"/>
          <w:lang w:eastAsia="zh-CN"/>
        </w:rPr>
        <w:t xml:space="preserve"> on</w:t>
      </w:r>
      <w:r w:rsidRPr="000772B8">
        <w:rPr>
          <w:rFonts w:cs="Times" w:hint="eastAsia"/>
          <w:sz w:val="22"/>
          <w:szCs w:val="22"/>
        </w:rPr>
        <w:t xml:space="preserve"> the first </w:t>
      </w:r>
      <w:r w:rsidRPr="000772B8">
        <w:rPr>
          <w:rFonts w:cs="Times"/>
          <w:sz w:val="22"/>
          <w:szCs w:val="22"/>
        </w:rPr>
        <w:t>occasion</w:t>
      </w:r>
      <w:r w:rsidRPr="000772B8">
        <w:rPr>
          <w:rFonts w:cs="Times" w:hint="eastAsia"/>
          <w:sz w:val="22"/>
          <w:szCs w:val="22"/>
        </w:rPr>
        <w:t xml:space="preserve"> </w:t>
      </w:r>
      <w:r w:rsidR="00336B9B" w:rsidRPr="000772B8">
        <w:rPr>
          <w:rFonts w:eastAsiaTheme="minorEastAsia" w:cs="Times" w:hint="eastAsia"/>
          <w:sz w:val="22"/>
          <w:szCs w:val="22"/>
          <w:lang w:eastAsia="zh-CN"/>
        </w:rPr>
        <w:t>is</w:t>
      </w:r>
      <w:r w:rsidRPr="000772B8">
        <w:rPr>
          <w:rFonts w:cs="Times" w:hint="eastAsia"/>
          <w:sz w:val="22"/>
          <w:szCs w:val="22"/>
        </w:rPr>
        <w:t xml:space="preserve"> </w:t>
      </w:r>
      <w:r w:rsidRPr="000772B8">
        <w:rPr>
          <w:rFonts w:cs="Times"/>
          <w:sz w:val="22"/>
          <w:szCs w:val="22"/>
        </w:rPr>
        <w:t>decided</w:t>
      </w:r>
      <w:r w:rsidRPr="000772B8">
        <w:rPr>
          <w:rFonts w:cs="Times" w:hint="eastAsia"/>
          <w:sz w:val="22"/>
          <w:szCs w:val="22"/>
        </w:rPr>
        <w:t xml:space="preserve"> </w:t>
      </w:r>
      <w:r w:rsidRPr="000772B8">
        <w:rPr>
          <w:rFonts w:cs="Times"/>
          <w:sz w:val="22"/>
          <w:szCs w:val="22"/>
        </w:rPr>
        <w:t>according</w:t>
      </w:r>
      <w:r w:rsidRPr="000772B8">
        <w:rPr>
          <w:rFonts w:cs="Times" w:hint="eastAsia"/>
          <w:sz w:val="22"/>
          <w:szCs w:val="22"/>
        </w:rPr>
        <w:t xml:space="preserve"> to TPC commands and the power</w:t>
      </w:r>
      <w:r w:rsidR="00D04D7C" w:rsidRPr="000772B8">
        <w:rPr>
          <w:rFonts w:eastAsiaTheme="minorEastAsia" w:cs="Times" w:hint="eastAsia"/>
          <w:sz w:val="22"/>
          <w:szCs w:val="22"/>
          <w:lang w:eastAsia="zh-CN"/>
        </w:rPr>
        <w:t xml:space="preserve"> value</w:t>
      </w:r>
      <w:r w:rsidRPr="000772B8">
        <w:rPr>
          <w:rFonts w:cs="Times" w:hint="eastAsia"/>
          <w:sz w:val="22"/>
          <w:szCs w:val="22"/>
        </w:rPr>
        <w:t xml:space="preserve"> of following repetition</w:t>
      </w:r>
      <w:r w:rsidR="006F4000" w:rsidRPr="000772B8">
        <w:rPr>
          <w:rFonts w:eastAsiaTheme="minorEastAsia" w:cs="Times" w:hint="eastAsia"/>
          <w:sz w:val="22"/>
          <w:szCs w:val="22"/>
          <w:lang w:eastAsia="zh-CN"/>
        </w:rPr>
        <w:t>s</w:t>
      </w:r>
      <w:r w:rsidRPr="000772B8">
        <w:rPr>
          <w:rFonts w:cs="Times" w:hint="eastAsia"/>
          <w:sz w:val="22"/>
          <w:szCs w:val="22"/>
        </w:rPr>
        <w:t xml:space="preserve"> </w:t>
      </w:r>
      <w:r w:rsidR="0044199E" w:rsidRPr="000772B8">
        <w:rPr>
          <w:rFonts w:eastAsiaTheme="minorEastAsia" w:cs="Times" w:hint="eastAsia"/>
          <w:sz w:val="22"/>
          <w:szCs w:val="22"/>
          <w:lang w:eastAsia="zh-CN"/>
        </w:rPr>
        <w:t xml:space="preserve">with that spatial relation </w:t>
      </w:r>
      <w:r w:rsidRPr="000772B8">
        <w:rPr>
          <w:rFonts w:cs="Times" w:hint="eastAsia"/>
          <w:sz w:val="22"/>
          <w:szCs w:val="22"/>
        </w:rPr>
        <w:t xml:space="preserve">can </w:t>
      </w:r>
      <w:r w:rsidR="00D125EF" w:rsidRPr="000772B8">
        <w:rPr>
          <w:rFonts w:eastAsiaTheme="minorEastAsia" w:cs="Times" w:hint="eastAsia"/>
          <w:sz w:val="22"/>
          <w:szCs w:val="22"/>
          <w:lang w:eastAsia="zh-CN"/>
        </w:rPr>
        <w:t>remain</w:t>
      </w:r>
      <w:r w:rsidR="00D125EF" w:rsidRPr="000772B8">
        <w:rPr>
          <w:rFonts w:cs="Times" w:hint="eastAsia"/>
          <w:sz w:val="22"/>
          <w:szCs w:val="22"/>
        </w:rPr>
        <w:t xml:space="preserve"> </w:t>
      </w:r>
      <w:r w:rsidR="00885D86" w:rsidRPr="000772B8">
        <w:rPr>
          <w:rFonts w:eastAsiaTheme="minorEastAsia" w:cs="Times" w:hint="eastAsia"/>
          <w:sz w:val="22"/>
          <w:szCs w:val="22"/>
          <w:lang w:eastAsia="zh-CN"/>
        </w:rPr>
        <w:t>invariant</w:t>
      </w:r>
      <w:r w:rsidRPr="000772B8">
        <w:rPr>
          <w:rFonts w:cs="Times" w:hint="eastAsia"/>
          <w:sz w:val="22"/>
          <w:szCs w:val="22"/>
        </w:rPr>
        <w:t>.</w:t>
      </w:r>
    </w:p>
    <w:p w14:paraId="2E8332FF" w14:textId="10F98F37" w:rsidR="00686D0D" w:rsidRPr="00351F7D" w:rsidRDefault="00686D0D" w:rsidP="00686D0D">
      <w:pPr>
        <w:pStyle w:val="af0"/>
        <w:widowControl w:val="0"/>
        <w:spacing w:after="0" w:line="240" w:lineRule="auto"/>
        <w:ind w:left="0"/>
        <w:contextualSpacing w:val="0"/>
        <w:jc w:val="both"/>
        <w:rPr>
          <w:rFonts w:ascii="Times New Roman" w:eastAsia="宋体" w:hAnsi="Times New Roman"/>
          <w:b/>
          <w:i/>
          <w:lang w:eastAsia="zh-CN"/>
        </w:rPr>
      </w:pPr>
      <w:r w:rsidRPr="00351F7D">
        <w:rPr>
          <w:rFonts w:ascii="Times New Roman" w:eastAsia="宋体" w:hAnsi="Times New Roman" w:hint="eastAsia"/>
          <w:b/>
          <w:i/>
          <w:lang w:eastAsia="zh-CN"/>
        </w:rPr>
        <w:t xml:space="preserve">Proposal </w:t>
      </w:r>
      <w:r w:rsidR="008E2EDE">
        <w:rPr>
          <w:rFonts w:ascii="Times New Roman" w:eastAsia="宋体" w:hAnsi="Times New Roman" w:hint="eastAsia"/>
          <w:b/>
          <w:i/>
          <w:lang w:eastAsia="zh-CN"/>
        </w:rPr>
        <w:t>14</w:t>
      </w:r>
      <w:r w:rsidRPr="00351F7D">
        <w:rPr>
          <w:rFonts w:ascii="Times New Roman" w:eastAsia="宋体" w:hAnsi="Times New Roman" w:hint="eastAsia"/>
          <w:b/>
          <w:i/>
          <w:lang w:eastAsia="zh-CN"/>
        </w:rPr>
        <w:t>:</w:t>
      </w:r>
      <w:r w:rsidR="0044199E" w:rsidRPr="00351F7D">
        <w:rPr>
          <w:rFonts w:ascii="Times New Roman" w:eastAsia="宋体" w:hAnsi="Times New Roman" w:hint="eastAsia"/>
          <w:b/>
          <w:i/>
          <w:lang w:eastAsia="zh-CN"/>
        </w:rPr>
        <w:t xml:space="preserve"> </w:t>
      </w:r>
      <w:r w:rsidR="000C5F5F" w:rsidRPr="00351F7D">
        <w:rPr>
          <w:rFonts w:ascii="Times New Roman" w:eastAsia="宋体" w:hAnsi="Times New Roman" w:hint="eastAsia"/>
          <w:b/>
          <w:i/>
          <w:lang w:eastAsia="zh-CN"/>
        </w:rPr>
        <w:t xml:space="preserve">TPC </w:t>
      </w:r>
      <w:r w:rsidRPr="00351F7D">
        <w:rPr>
          <w:rFonts w:ascii="Times New Roman" w:eastAsia="宋体" w:hAnsi="Times New Roman"/>
          <w:b/>
          <w:i/>
          <w:lang w:eastAsia="zh-CN"/>
        </w:rPr>
        <w:t>extension</w:t>
      </w:r>
      <w:r w:rsidRPr="00351F7D">
        <w:rPr>
          <w:rFonts w:ascii="Times New Roman" w:eastAsia="宋体" w:hAnsi="Times New Roman" w:hint="eastAsia"/>
          <w:b/>
          <w:i/>
          <w:lang w:eastAsia="zh-CN"/>
        </w:rPr>
        <w:t xml:space="preserve"> in DCI for</w:t>
      </w:r>
      <w:r w:rsidR="00365FAA" w:rsidRPr="00351F7D">
        <w:rPr>
          <w:rFonts w:ascii="Times New Roman" w:eastAsia="宋体" w:hAnsi="Times New Roman" w:hint="eastAsia"/>
          <w:b/>
          <w:i/>
          <w:lang w:eastAsia="zh-CN"/>
        </w:rPr>
        <w:t xml:space="preserve"> independent</w:t>
      </w:r>
      <w:r w:rsidR="00BD4CDE" w:rsidRPr="00351F7D">
        <w:rPr>
          <w:rFonts w:ascii="Times New Roman" w:eastAsia="宋体" w:hAnsi="Times New Roman" w:hint="eastAsia"/>
          <w:b/>
          <w:i/>
          <w:lang w:eastAsia="zh-CN"/>
        </w:rPr>
        <w:t xml:space="preserve"> PUCCH</w:t>
      </w:r>
      <w:r w:rsidR="00365FAA" w:rsidRPr="00351F7D">
        <w:rPr>
          <w:rFonts w:ascii="Times New Roman" w:eastAsia="宋体" w:hAnsi="Times New Roman" w:hint="eastAsia"/>
          <w:b/>
          <w:i/>
          <w:lang w:eastAsia="zh-CN"/>
        </w:rPr>
        <w:t xml:space="preserve"> power control</w:t>
      </w:r>
      <w:r w:rsidR="005F149A" w:rsidRPr="00351F7D">
        <w:rPr>
          <w:rFonts w:ascii="Times New Roman" w:eastAsia="宋体" w:hAnsi="Times New Roman" w:hint="eastAsia"/>
          <w:b/>
          <w:i/>
          <w:lang w:eastAsia="zh-CN"/>
        </w:rPr>
        <w:t xml:space="preserve"> </w:t>
      </w:r>
      <w:r w:rsidR="00EE2F25" w:rsidRPr="00351F7D">
        <w:rPr>
          <w:rFonts w:ascii="Times New Roman" w:eastAsia="宋体" w:hAnsi="Times New Roman" w:hint="eastAsia"/>
          <w:b/>
          <w:i/>
          <w:lang w:eastAsia="zh-CN"/>
        </w:rPr>
        <w:t xml:space="preserve">corresponding to either spatial relation info </w:t>
      </w:r>
      <w:r w:rsidR="005F149A" w:rsidRPr="00351F7D">
        <w:rPr>
          <w:rFonts w:ascii="Times New Roman" w:eastAsia="宋体" w:hAnsi="Times New Roman" w:hint="eastAsia"/>
          <w:b/>
          <w:i/>
          <w:lang w:eastAsia="zh-CN"/>
        </w:rPr>
        <w:t xml:space="preserve">can be considered </w:t>
      </w:r>
      <w:r w:rsidRPr="00351F7D">
        <w:rPr>
          <w:rFonts w:ascii="Times New Roman" w:eastAsia="宋体" w:hAnsi="Times New Roman" w:hint="eastAsia"/>
          <w:b/>
          <w:i/>
          <w:lang w:eastAsia="zh-CN"/>
        </w:rPr>
        <w:t xml:space="preserve">for </w:t>
      </w:r>
      <w:r w:rsidR="00AD31CC" w:rsidRPr="00351F7D">
        <w:rPr>
          <w:rFonts w:ascii="Times New Roman" w:eastAsia="宋体" w:hAnsi="Times New Roman" w:hint="eastAsia"/>
          <w:b/>
          <w:i/>
          <w:lang w:eastAsia="zh-CN"/>
        </w:rPr>
        <w:t>PUCCH</w:t>
      </w:r>
      <w:r w:rsidR="0044199E" w:rsidRPr="00351F7D">
        <w:rPr>
          <w:rFonts w:ascii="Times New Roman" w:eastAsia="宋体" w:hAnsi="Times New Roman" w:hint="eastAsia"/>
          <w:b/>
          <w:i/>
          <w:lang w:eastAsia="zh-CN"/>
        </w:rPr>
        <w:t xml:space="preserve"> enhancement</w:t>
      </w:r>
      <w:r w:rsidRPr="00351F7D">
        <w:rPr>
          <w:rFonts w:ascii="Times New Roman" w:eastAsia="宋体" w:hAnsi="Times New Roman" w:hint="eastAsia"/>
          <w:b/>
          <w:i/>
          <w:lang w:eastAsia="zh-CN"/>
        </w:rPr>
        <w:t>.</w:t>
      </w:r>
    </w:p>
    <w:p w14:paraId="328ABFD6" w14:textId="6E98FD20" w:rsidR="009A5E9D" w:rsidRPr="008A2042" w:rsidRDefault="00DA6087" w:rsidP="009A5E9D">
      <w:pPr>
        <w:spacing w:before="240" w:after="120"/>
        <w:jc w:val="both"/>
        <w:rPr>
          <w:rFonts w:eastAsiaTheme="minorEastAsia"/>
          <w:sz w:val="22"/>
          <w:szCs w:val="22"/>
          <w:lang w:eastAsia="zh-CN"/>
        </w:rPr>
      </w:pPr>
      <w:r w:rsidRPr="00C431F8">
        <w:rPr>
          <w:sz w:val="22"/>
          <w:szCs w:val="22"/>
          <w:lang w:eastAsia="zh-CN"/>
        </w:rPr>
        <w:t xml:space="preserve">Figure </w:t>
      </w:r>
      <w:r w:rsidR="00DD03BD">
        <w:rPr>
          <w:rFonts w:eastAsiaTheme="minorEastAsia" w:hint="eastAsia"/>
          <w:sz w:val="22"/>
          <w:szCs w:val="22"/>
          <w:lang w:eastAsia="zh-CN"/>
        </w:rPr>
        <w:t>9</w:t>
      </w:r>
      <w:r w:rsidR="00DD03BD" w:rsidRPr="00C431F8">
        <w:rPr>
          <w:rFonts w:hint="eastAsia"/>
          <w:sz w:val="22"/>
          <w:szCs w:val="22"/>
          <w:lang w:eastAsia="zh-CN"/>
        </w:rPr>
        <w:t xml:space="preserve"> </w:t>
      </w:r>
      <w:r w:rsidRPr="00C431F8">
        <w:rPr>
          <w:rFonts w:hint="eastAsia"/>
          <w:sz w:val="22"/>
          <w:szCs w:val="22"/>
          <w:lang w:eastAsia="zh-CN"/>
        </w:rPr>
        <w:t>show</w:t>
      </w:r>
      <w:r w:rsidR="009A5E9D">
        <w:rPr>
          <w:rFonts w:hint="eastAsia"/>
          <w:sz w:val="22"/>
          <w:szCs w:val="22"/>
          <w:lang w:eastAsia="zh-CN"/>
        </w:rPr>
        <w:t>s</w:t>
      </w:r>
      <w:r w:rsidR="009A5E9D">
        <w:rPr>
          <w:rFonts w:eastAsiaTheme="minorEastAsia" w:hint="eastAsia"/>
          <w:sz w:val="22"/>
          <w:szCs w:val="22"/>
          <w:lang w:eastAsia="zh-CN"/>
        </w:rPr>
        <w:t xml:space="preserve"> the BLER of</w:t>
      </w:r>
      <w:r w:rsidRPr="00C431F8">
        <w:rPr>
          <w:rFonts w:hint="eastAsia"/>
          <w:sz w:val="22"/>
          <w:szCs w:val="22"/>
          <w:lang w:eastAsia="zh-CN"/>
        </w:rPr>
        <w:t xml:space="preserve"> PUCCH format 1 </w:t>
      </w:r>
      <w:r w:rsidR="009A5E9D">
        <w:rPr>
          <w:rFonts w:eastAsiaTheme="minorEastAsia" w:hint="eastAsia"/>
          <w:sz w:val="22"/>
          <w:szCs w:val="22"/>
          <w:lang w:eastAsia="zh-CN"/>
        </w:rPr>
        <w:t>with</w:t>
      </w:r>
      <w:r w:rsidR="009A5E9D" w:rsidRPr="009A5E9D">
        <w:rPr>
          <w:sz w:val="22"/>
          <w:szCs w:val="22"/>
          <w:lang w:eastAsia="zh-CN"/>
        </w:rPr>
        <w:t xml:space="preserve"> </w:t>
      </w:r>
      <w:r w:rsidR="009A5E9D" w:rsidRPr="00C431F8">
        <w:rPr>
          <w:sz w:val="22"/>
          <w:szCs w:val="22"/>
          <w:lang w:eastAsia="zh-CN"/>
        </w:rPr>
        <w:t>joint</w:t>
      </w:r>
      <w:r w:rsidR="009A5E9D" w:rsidRPr="00C431F8">
        <w:rPr>
          <w:rFonts w:hint="eastAsia"/>
          <w:sz w:val="22"/>
          <w:szCs w:val="22"/>
          <w:lang w:eastAsia="zh-CN"/>
        </w:rPr>
        <w:t xml:space="preserve"> reception</w:t>
      </w:r>
      <w:r w:rsidR="009A5E9D">
        <w:rPr>
          <w:rFonts w:eastAsiaTheme="minorEastAsia" w:hint="eastAsia"/>
          <w:sz w:val="22"/>
          <w:szCs w:val="22"/>
          <w:lang w:eastAsia="zh-CN"/>
        </w:rPr>
        <w:t xml:space="preserve"> of</w:t>
      </w:r>
      <w:r w:rsidRPr="00C431F8">
        <w:rPr>
          <w:sz w:val="22"/>
          <w:szCs w:val="22"/>
          <w:lang w:eastAsia="zh-CN"/>
        </w:rPr>
        <w:t xml:space="preserve"> </w:t>
      </w:r>
      <w:r w:rsidRPr="00C431F8">
        <w:rPr>
          <w:rFonts w:hint="eastAsia"/>
          <w:sz w:val="22"/>
          <w:szCs w:val="22"/>
          <w:lang w:eastAsia="zh-CN"/>
        </w:rPr>
        <w:t xml:space="preserve">two </w:t>
      </w:r>
      <w:r>
        <w:rPr>
          <w:rFonts w:hint="eastAsia"/>
          <w:sz w:val="22"/>
          <w:szCs w:val="22"/>
          <w:lang w:eastAsia="zh-CN"/>
        </w:rPr>
        <w:t xml:space="preserve">coordinated </w:t>
      </w:r>
      <w:r w:rsidRPr="00C431F8">
        <w:rPr>
          <w:rFonts w:hint="eastAsia"/>
          <w:sz w:val="22"/>
          <w:szCs w:val="22"/>
          <w:lang w:eastAsia="zh-CN"/>
        </w:rPr>
        <w:t>TRPs</w:t>
      </w:r>
      <w:r w:rsidR="00612371">
        <w:rPr>
          <w:rFonts w:eastAsiaTheme="minorEastAsia" w:hint="eastAsia"/>
          <w:sz w:val="22"/>
          <w:szCs w:val="22"/>
          <w:lang w:eastAsia="zh-CN"/>
        </w:rPr>
        <w:t>.</w:t>
      </w:r>
      <w:r w:rsidRPr="00C431F8">
        <w:rPr>
          <w:rFonts w:hint="eastAsia"/>
          <w:sz w:val="22"/>
          <w:szCs w:val="22"/>
          <w:lang w:eastAsia="zh-CN"/>
        </w:rPr>
        <w:t xml:space="preserve"> </w:t>
      </w:r>
      <w:r w:rsidR="009A5E9D">
        <w:rPr>
          <w:rFonts w:eastAsiaTheme="minorEastAsia" w:hint="eastAsia"/>
          <w:sz w:val="22"/>
          <w:szCs w:val="22"/>
          <w:lang w:eastAsia="zh-CN"/>
        </w:rPr>
        <w:t xml:space="preserve">The </w:t>
      </w:r>
      <w:r w:rsidRPr="00C431F8">
        <w:rPr>
          <w:rFonts w:hint="eastAsia"/>
          <w:sz w:val="22"/>
          <w:szCs w:val="22"/>
          <w:lang w:eastAsia="zh-CN"/>
        </w:rPr>
        <w:t>SNR offset</w:t>
      </w:r>
      <w:r>
        <w:rPr>
          <w:rFonts w:hint="eastAsia"/>
          <w:sz w:val="22"/>
          <w:szCs w:val="22"/>
          <w:lang w:eastAsia="zh-CN"/>
        </w:rPr>
        <w:t xml:space="preserve"> </w:t>
      </w:r>
      <w:r w:rsidR="009A5E9D">
        <w:rPr>
          <w:rFonts w:eastAsiaTheme="minorEastAsia" w:hint="eastAsia"/>
          <w:sz w:val="22"/>
          <w:szCs w:val="22"/>
          <w:lang w:eastAsia="zh-CN"/>
        </w:rPr>
        <w:t xml:space="preserve">of the two TRPs are </w:t>
      </w:r>
      <w:r>
        <w:rPr>
          <w:rFonts w:hint="eastAsia"/>
          <w:sz w:val="22"/>
          <w:szCs w:val="22"/>
          <w:lang w:eastAsia="zh-CN"/>
        </w:rPr>
        <w:t xml:space="preserve">0 </w:t>
      </w:r>
      <w:r w:rsidRPr="00C431F8">
        <w:rPr>
          <w:rFonts w:hint="eastAsia"/>
          <w:sz w:val="22"/>
          <w:szCs w:val="22"/>
          <w:lang w:eastAsia="zh-CN"/>
        </w:rPr>
        <w:t>dB</w:t>
      </w:r>
      <w:r>
        <w:rPr>
          <w:rFonts w:hint="eastAsia"/>
          <w:sz w:val="22"/>
          <w:szCs w:val="22"/>
          <w:lang w:eastAsia="zh-CN"/>
        </w:rPr>
        <w:t xml:space="preserve"> /-3 </w:t>
      </w:r>
      <w:r w:rsidRPr="00C431F8">
        <w:rPr>
          <w:rFonts w:hint="eastAsia"/>
          <w:sz w:val="22"/>
          <w:szCs w:val="22"/>
          <w:lang w:eastAsia="zh-CN"/>
        </w:rPr>
        <w:t>dB</w:t>
      </w:r>
      <w:r>
        <w:rPr>
          <w:rFonts w:hint="eastAsia"/>
          <w:sz w:val="22"/>
          <w:szCs w:val="22"/>
          <w:lang w:eastAsia="zh-CN"/>
        </w:rPr>
        <w:t xml:space="preserve"> /</w:t>
      </w:r>
      <w:r w:rsidRPr="00C431F8">
        <w:rPr>
          <w:rFonts w:hint="eastAsia"/>
          <w:sz w:val="22"/>
          <w:szCs w:val="22"/>
          <w:lang w:eastAsia="zh-CN"/>
        </w:rPr>
        <w:t>-6</w:t>
      </w:r>
      <w:r>
        <w:rPr>
          <w:rFonts w:hint="eastAsia"/>
          <w:sz w:val="22"/>
          <w:szCs w:val="22"/>
          <w:lang w:eastAsia="zh-CN"/>
        </w:rPr>
        <w:t xml:space="preserve"> </w:t>
      </w:r>
      <w:r w:rsidRPr="00C431F8">
        <w:rPr>
          <w:rFonts w:hint="eastAsia"/>
          <w:sz w:val="22"/>
          <w:szCs w:val="22"/>
          <w:lang w:eastAsia="zh-CN"/>
        </w:rPr>
        <w:t>dB</w:t>
      </w:r>
      <w:r>
        <w:rPr>
          <w:rFonts w:hint="eastAsia"/>
          <w:sz w:val="22"/>
          <w:szCs w:val="22"/>
          <w:lang w:eastAsia="zh-CN"/>
        </w:rPr>
        <w:t xml:space="preserve"> </w:t>
      </w:r>
      <w:r>
        <w:rPr>
          <w:sz w:val="22"/>
          <w:szCs w:val="22"/>
          <w:lang w:eastAsia="zh-CN"/>
        </w:rPr>
        <w:t>respectively</w:t>
      </w:r>
      <w:r w:rsidRPr="00C431F8">
        <w:rPr>
          <w:sz w:val="22"/>
          <w:szCs w:val="22"/>
          <w:lang w:eastAsia="zh-CN"/>
        </w:rPr>
        <w:t xml:space="preserve">. </w:t>
      </w:r>
      <w:r w:rsidR="009A5E9D" w:rsidRPr="00C431F8">
        <w:rPr>
          <w:rFonts w:hint="eastAsia"/>
          <w:sz w:val="22"/>
          <w:szCs w:val="22"/>
          <w:lang w:eastAsia="zh-CN"/>
        </w:rPr>
        <w:t xml:space="preserve">The </w:t>
      </w:r>
      <w:r w:rsidR="008A2042" w:rsidRPr="00C431F8">
        <w:rPr>
          <w:sz w:val="22"/>
          <w:szCs w:val="22"/>
          <w:lang w:eastAsia="zh-CN"/>
        </w:rPr>
        <w:t>numbers of slot-level repetitions are</w:t>
      </w:r>
      <w:r w:rsidR="009A5E9D" w:rsidRPr="00C431F8">
        <w:rPr>
          <w:rFonts w:hint="eastAsia"/>
          <w:sz w:val="22"/>
          <w:szCs w:val="22"/>
          <w:lang w:eastAsia="zh-CN"/>
        </w:rPr>
        <w:t xml:space="preserve"> 2, 4, 8, 10 and 12. </w:t>
      </w:r>
      <w:r w:rsidR="008A2042">
        <w:rPr>
          <w:rFonts w:eastAsiaTheme="minorEastAsia" w:hint="eastAsia"/>
          <w:sz w:val="22"/>
          <w:szCs w:val="22"/>
          <w:lang w:eastAsia="zh-CN"/>
        </w:rPr>
        <w:t xml:space="preserve"> </w:t>
      </w:r>
      <w:r w:rsidR="008A2042">
        <w:rPr>
          <w:rFonts w:eastAsiaTheme="minorEastAsia"/>
          <w:sz w:val="22"/>
          <w:szCs w:val="22"/>
          <w:lang w:eastAsia="zh-CN"/>
        </w:rPr>
        <w:t>T</w:t>
      </w:r>
      <w:r w:rsidR="008A2042">
        <w:rPr>
          <w:rFonts w:eastAsiaTheme="minorEastAsia" w:hint="eastAsia"/>
          <w:sz w:val="22"/>
          <w:szCs w:val="22"/>
          <w:lang w:eastAsia="zh-CN"/>
        </w:rPr>
        <w:t>he simulation assumptions are listed in Table 2 in Appendix.</w:t>
      </w:r>
    </w:p>
    <w:p w14:paraId="76D30386" w14:textId="4A09C6FD" w:rsidR="006C1FB4" w:rsidRPr="001E2585" w:rsidRDefault="006C1FB4" w:rsidP="006C1FB4">
      <w:pPr>
        <w:pStyle w:val="a1"/>
        <w:ind w:left="432"/>
        <w:jc w:val="center"/>
        <w:rPr>
          <w:rFonts w:eastAsiaTheme="minorEastAsia"/>
          <w:noProof/>
          <w:lang w:eastAsia="zh-CN"/>
        </w:rPr>
      </w:pPr>
      <w:r>
        <w:rPr>
          <w:noProof/>
          <w:lang w:eastAsia="zh-CN"/>
        </w:rPr>
        <w:drawing>
          <wp:inline distT="0" distB="0" distL="0" distR="0" wp14:anchorId="59C85E35" wp14:editId="5F18D22B">
            <wp:extent cx="3921878" cy="2369170"/>
            <wp:effectExtent l="0" t="0" r="2540" b="0"/>
            <wp:docPr id="2" name="图片 2" descr="D:\Working\2020\103e\PUXCH reliability\文稿用图\mengjun\doc_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Working\2020\103e\PUXCH reliability\文稿用图\mengjun\doc_p2.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22073" cy="2369288"/>
                    </a:xfrm>
                    <a:prstGeom prst="rect">
                      <a:avLst/>
                    </a:prstGeom>
                    <a:noFill/>
                    <a:ln>
                      <a:noFill/>
                    </a:ln>
                  </pic:spPr>
                </pic:pic>
              </a:graphicData>
            </a:graphic>
          </wp:inline>
        </w:drawing>
      </w:r>
    </w:p>
    <w:p w14:paraId="183B1794" w14:textId="0DE5B70F" w:rsidR="006C1FB4" w:rsidRPr="00C431F8" w:rsidRDefault="006C1FB4" w:rsidP="008E393A">
      <w:pPr>
        <w:spacing w:after="240"/>
        <w:jc w:val="center"/>
        <w:rPr>
          <w:b/>
        </w:rPr>
      </w:pPr>
      <w:r w:rsidRPr="00C431F8">
        <w:rPr>
          <w:b/>
        </w:rPr>
        <w:t xml:space="preserve">Figure </w:t>
      </w:r>
      <w:r w:rsidR="00DD03BD">
        <w:rPr>
          <w:rFonts w:eastAsiaTheme="minorEastAsia" w:hint="eastAsia"/>
          <w:b/>
          <w:lang w:eastAsia="zh-CN"/>
        </w:rPr>
        <w:t>9</w:t>
      </w:r>
      <w:r w:rsidRPr="00C431F8">
        <w:rPr>
          <w:b/>
        </w:rPr>
        <w:t xml:space="preserve">: </w:t>
      </w:r>
      <w:r w:rsidRPr="00C431F8">
        <w:rPr>
          <w:rFonts w:hint="eastAsia"/>
          <w:b/>
        </w:rPr>
        <w:t xml:space="preserve">PF1 BLER, two TRPs </w:t>
      </w:r>
      <w:r>
        <w:rPr>
          <w:rFonts w:hint="eastAsia"/>
          <w:b/>
          <w:lang w:eastAsia="zh-CN"/>
        </w:rPr>
        <w:t>with</w:t>
      </w:r>
      <w:r w:rsidRPr="00C431F8">
        <w:rPr>
          <w:rFonts w:hint="eastAsia"/>
          <w:b/>
        </w:rPr>
        <w:t xml:space="preserve"> SNR offset 0/-3/-6dB, number of repetition</w:t>
      </w:r>
      <w:r w:rsidR="00612371">
        <w:rPr>
          <w:rFonts w:eastAsiaTheme="minorEastAsia" w:hint="eastAsia"/>
          <w:b/>
          <w:lang w:eastAsia="zh-CN"/>
        </w:rPr>
        <w:t>s</w:t>
      </w:r>
      <w:r w:rsidRPr="00C431F8">
        <w:rPr>
          <w:rFonts w:hint="eastAsia"/>
          <w:b/>
        </w:rPr>
        <w:t xml:space="preserve"> 2/4/8/10/12  </w:t>
      </w:r>
    </w:p>
    <w:p w14:paraId="76C3C2F2" w14:textId="4A62A104" w:rsidR="006C1FB4" w:rsidRPr="00351F7D" w:rsidRDefault="006C1FB4" w:rsidP="00D0609B">
      <w:pPr>
        <w:pStyle w:val="af0"/>
        <w:widowControl w:val="0"/>
        <w:spacing w:line="240" w:lineRule="auto"/>
        <w:ind w:left="0"/>
        <w:contextualSpacing w:val="0"/>
        <w:jc w:val="both"/>
        <w:rPr>
          <w:rFonts w:ascii="Times New Roman" w:eastAsia="宋体" w:hAnsi="Times New Roman"/>
          <w:b/>
          <w:i/>
          <w:lang w:eastAsia="zh-CN"/>
        </w:rPr>
      </w:pPr>
      <w:r w:rsidRPr="00351F7D">
        <w:rPr>
          <w:rFonts w:ascii="Times New Roman" w:eastAsia="宋体" w:hAnsi="Times New Roman"/>
          <w:b/>
          <w:i/>
          <w:lang w:eastAsia="zh-CN"/>
        </w:rPr>
        <w:t xml:space="preserve">Observation </w:t>
      </w:r>
      <w:r w:rsidR="007C57CF">
        <w:rPr>
          <w:rFonts w:ascii="Times New Roman" w:eastAsia="宋体" w:hAnsi="Times New Roman" w:hint="eastAsia"/>
          <w:b/>
          <w:i/>
          <w:lang w:eastAsia="zh-CN"/>
        </w:rPr>
        <w:t>2</w:t>
      </w:r>
      <w:r w:rsidRPr="00351F7D">
        <w:rPr>
          <w:rFonts w:ascii="Times New Roman" w:eastAsia="宋体" w:hAnsi="Times New Roman"/>
          <w:b/>
          <w:i/>
          <w:lang w:eastAsia="zh-CN"/>
        </w:rPr>
        <w:t xml:space="preserve">: </w:t>
      </w:r>
      <w:r w:rsidR="009A5E9D" w:rsidRPr="00351F7D">
        <w:rPr>
          <w:rFonts w:ascii="Times New Roman" w:eastAsia="宋体" w:hAnsi="Times New Roman" w:hint="eastAsia"/>
          <w:b/>
          <w:i/>
          <w:lang w:eastAsia="zh-CN"/>
        </w:rPr>
        <w:t>R</w:t>
      </w:r>
      <w:r w:rsidR="009A5E9D" w:rsidRPr="00351F7D">
        <w:rPr>
          <w:rFonts w:ascii="Times New Roman" w:eastAsia="宋体" w:hAnsi="Times New Roman"/>
          <w:b/>
          <w:i/>
          <w:lang w:eastAsia="zh-CN"/>
        </w:rPr>
        <w:t>eliability</w:t>
      </w:r>
      <w:r w:rsidR="009A5E9D" w:rsidRPr="00351F7D">
        <w:rPr>
          <w:rFonts w:ascii="Times New Roman" w:eastAsia="宋体" w:hAnsi="Times New Roman" w:hint="eastAsia"/>
          <w:b/>
          <w:i/>
          <w:lang w:eastAsia="zh-CN"/>
        </w:rPr>
        <w:t xml:space="preserve"> of </w:t>
      </w:r>
      <w:r w:rsidRPr="00351F7D">
        <w:rPr>
          <w:rFonts w:ascii="Times New Roman" w:eastAsia="宋体" w:hAnsi="Times New Roman" w:hint="eastAsia"/>
          <w:b/>
          <w:i/>
          <w:lang w:eastAsia="zh-CN"/>
        </w:rPr>
        <w:t xml:space="preserve">PUCCH format </w:t>
      </w:r>
      <w:r w:rsidR="00E0692A">
        <w:rPr>
          <w:rFonts w:ascii="Times New Roman" w:eastAsia="宋体" w:hAnsi="Times New Roman" w:hint="eastAsia"/>
          <w:b/>
          <w:i/>
          <w:lang w:eastAsia="zh-CN"/>
        </w:rPr>
        <w:t xml:space="preserve">1 </w:t>
      </w:r>
      <w:r w:rsidRPr="00351F7D">
        <w:rPr>
          <w:rFonts w:ascii="Times New Roman" w:eastAsia="宋体" w:hAnsi="Times New Roman" w:hint="eastAsia"/>
          <w:b/>
          <w:i/>
          <w:lang w:eastAsia="zh-CN"/>
        </w:rPr>
        <w:t>can be</w:t>
      </w:r>
      <w:r w:rsidR="008A16F8" w:rsidRPr="00351F7D">
        <w:rPr>
          <w:rFonts w:ascii="Times New Roman" w:eastAsia="宋体" w:hAnsi="Times New Roman" w:hint="eastAsia"/>
          <w:b/>
          <w:i/>
          <w:lang w:eastAsia="zh-CN"/>
        </w:rPr>
        <w:t xml:space="preserve"> further</w:t>
      </w:r>
      <w:r w:rsidRPr="00351F7D">
        <w:rPr>
          <w:rFonts w:ascii="Times New Roman" w:eastAsia="宋体" w:hAnsi="Times New Roman" w:hint="eastAsia"/>
          <w:b/>
          <w:i/>
          <w:lang w:eastAsia="zh-CN"/>
        </w:rPr>
        <w:t xml:space="preserve"> improved </w:t>
      </w:r>
      <w:r w:rsidR="008A16F8" w:rsidRPr="00351F7D">
        <w:rPr>
          <w:rFonts w:ascii="Times New Roman" w:eastAsia="宋体" w:hAnsi="Times New Roman" w:hint="eastAsia"/>
          <w:b/>
          <w:i/>
          <w:lang w:eastAsia="zh-CN"/>
        </w:rPr>
        <w:t>with</w:t>
      </w:r>
      <w:r w:rsidRPr="00351F7D">
        <w:rPr>
          <w:rFonts w:ascii="Times New Roman" w:eastAsia="宋体" w:hAnsi="Times New Roman" w:hint="eastAsia"/>
          <w:b/>
          <w:i/>
          <w:lang w:eastAsia="zh-CN"/>
        </w:rPr>
        <w:t xml:space="preserve"> repetition number</w:t>
      </w:r>
      <w:r w:rsidR="008A16F8" w:rsidRPr="00351F7D">
        <w:rPr>
          <w:rFonts w:ascii="Times New Roman" w:eastAsia="宋体" w:hAnsi="Times New Roman" w:hint="eastAsia"/>
          <w:b/>
          <w:i/>
          <w:lang w:eastAsia="zh-CN"/>
        </w:rPr>
        <w:t>s</w:t>
      </w:r>
      <w:r w:rsidRPr="00351F7D">
        <w:rPr>
          <w:rFonts w:ascii="Times New Roman" w:eastAsia="宋体" w:hAnsi="Times New Roman" w:hint="eastAsia"/>
          <w:b/>
          <w:i/>
          <w:lang w:eastAsia="zh-CN"/>
        </w:rPr>
        <w:t xml:space="preserve"> of 10 and 12 compared with 8 repetitions. </w:t>
      </w:r>
    </w:p>
    <w:p w14:paraId="7B0F621B" w14:textId="0823ADD7" w:rsidR="0068094C" w:rsidRPr="00197BDB" w:rsidRDefault="00B66C18" w:rsidP="0068094C">
      <w:pPr>
        <w:spacing w:after="120"/>
        <w:jc w:val="both"/>
        <w:rPr>
          <w:rFonts w:eastAsiaTheme="minorEastAsia" w:cs="Times"/>
          <w:sz w:val="22"/>
          <w:szCs w:val="22"/>
          <w:lang w:eastAsia="zh-CN"/>
        </w:rPr>
      </w:pPr>
      <w:r>
        <w:rPr>
          <w:rFonts w:eastAsiaTheme="minorEastAsia" w:cs="Times"/>
          <w:sz w:val="22"/>
          <w:szCs w:val="22"/>
          <w:lang w:val="x-none" w:eastAsia="zh-CN"/>
        </w:rPr>
        <w:t>F</w:t>
      </w:r>
      <w:r>
        <w:rPr>
          <w:rFonts w:eastAsiaTheme="minorEastAsia" w:cs="Times" w:hint="eastAsia"/>
          <w:sz w:val="22"/>
          <w:szCs w:val="22"/>
          <w:lang w:val="x-none" w:eastAsia="zh-CN"/>
        </w:rPr>
        <w:t xml:space="preserve">or </w:t>
      </w:r>
      <w:r w:rsidR="0068094C" w:rsidRPr="00197BDB">
        <w:rPr>
          <w:rFonts w:eastAsiaTheme="minorEastAsia" w:cs="Times" w:hint="eastAsia"/>
          <w:sz w:val="22"/>
          <w:szCs w:val="22"/>
          <w:lang w:eastAsia="zh-CN"/>
        </w:rPr>
        <w:t xml:space="preserve">PUCCH format 1 with </w:t>
      </w:r>
      <w:r w:rsidRPr="00197BDB">
        <w:rPr>
          <w:rFonts w:eastAsiaTheme="minorEastAsia" w:cs="Times" w:hint="eastAsia"/>
          <w:sz w:val="22"/>
          <w:szCs w:val="22"/>
          <w:lang w:eastAsia="zh-CN"/>
        </w:rPr>
        <w:t xml:space="preserve">target </w:t>
      </w:r>
      <w:r w:rsidR="0068094C" w:rsidRPr="00197BDB">
        <w:rPr>
          <w:rFonts w:eastAsiaTheme="minorEastAsia" w:cs="Times" w:hint="eastAsia"/>
          <w:sz w:val="22"/>
          <w:szCs w:val="22"/>
          <w:lang w:eastAsia="zh-CN"/>
        </w:rPr>
        <w:t xml:space="preserve">BLER </w:t>
      </w:r>
      <w:r>
        <w:rPr>
          <w:rFonts w:eastAsiaTheme="minorEastAsia" w:cs="Times" w:hint="eastAsia"/>
          <w:sz w:val="22"/>
          <w:szCs w:val="22"/>
          <w:lang w:eastAsia="zh-CN"/>
        </w:rPr>
        <w:t>of</w:t>
      </w:r>
      <w:r w:rsidR="00612371">
        <w:rPr>
          <w:rFonts w:eastAsiaTheme="minorEastAsia" w:cs="Times" w:hint="eastAsia"/>
          <w:sz w:val="22"/>
          <w:szCs w:val="22"/>
          <w:lang w:eastAsia="zh-CN"/>
        </w:rPr>
        <w:t xml:space="preserve"> </w:t>
      </w:r>
      <w:r w:rsidR="0068094C" w:rsidRPr="00197BDB">
        <w:rPr>
          <w:rFonts w:eastAsiaTheme="minorEastAsia" w:cs="Times" w:hint="eastAsia"/>
          <w:sz w:val="22"/>
          <w:szCs w:val="22"/>
          <w:lang w:eastAsia="zh-CN"/>
        </w:rPr>
        <w:t>0.1% at 4GHz</w:t>
      </w:r>
      <w:r>
        <w:rPr>
          <w:rFonts w:eastAsiaTheme="minorEastAsia" w:cs="Times" w:hint="eastAsia"/>
          <w:sz w:val="22"/>
          <w:szCs w:val="22"/>
          <w:lang w:eastAsia="zh-CN"/>
        </w:rPr>
        <w:t xml:space="preserve">, </w:t>
      </w:r>
      <w:r w:rsidR="0068094C" w:rsidRPr="00197BDB">
        <w:rPr>
          <w:rFonts w:eastAsiaTheme="minorEastAsia" w:cs="Times" w:hint="eastAsia"/>
          <w:sz w:val="22"/>
          <w:szCs w:val="22"/>
          <w:lang w:eastAsia="zh-CN"/>
        </w:rPr>
        <w:t>about 5dB</w:t>
      </w:r>
      <w:r>
        <w:rPr>
          <w:rFonts w:eastAsiaTheme="minorEastAsia" w:cs="Times" w:hint="eastAsia"/>
          <w:sz w:val="22"/>
          <w:szCs w:val="22"/>
          <w:lang w:eastAsia="zh-CN"/>
        </w:rPr>
        <w:t xml:space="preserve"> gain</w:t>
      </w:r>
      <w:r w:rsidR="0068094C" w:rsidRPr="00197BDB">
        <w:rPr>
          <w:rFonts w:eastAsiaTheme="minorEastAsia" w:cs="Times" w:hint="eastAsia"/>
          <w:sz w:val="22"/>
          <w:szCs w:val="22"/>
          <w:lang w:eastAsia="zh-CN"/>
        </w:rPr>
        <w:t xml:space="preserve"> </w:t>
      </w:r>
      <w:r>
        <w:rPr>
          <w:rFonts w:eastAsiaTheme="minorEastAsia" w:cs="Times" w:hint="eastAsia"/>
          <w:sz w:val="22"/>
          <w:szCs w:val="22"/>
          <w:lang w:eastAsia="zh-CN"/>
        </w:rPr>
        <w:t>can be obtained with</w:t>
      </w:r>
      <w:r w:rsidR="0068094C" w:rsidRPr="00197BDB">
        <w:rPr>
          <w:rFonts w:eastAsiaTheme="minorEastAsia" w:cs="Times" w:hint="eastAsia"/>
          <w:sz w:val="22"/>
          <w:szCs w:val="22"/>
          <w:lang w:eastAsia="zh-CN"/>
        </w:rPr>
        <w:t xml:space="preserve"> 8 </w:t>
      </w:r>
      <w:r>
        <w:rPr>
          <w:rFonts w:eastAsiaTheme="minorEastAsia" w:cs="Times" w:hint="eastAsia"/>
          <w:sz w:val="22"/>
          <w:szCs w:val="22"/>
          <w:lang w:eastAsia="zh-CN"/>
        </w:rPr>
        <w:t xml:space="preserve">repetitions </w:t>
      </w:r>
      <w:r w:rsidR="00E66AE9">
        <w:rPr>
          <w:rFonts w:eastAsiaTheme="minorEastAsia" w:cs="Times" w:hint="eastAsia"/>
          <w:sz w:val="22"/>
          <w:szCs w:val="22"/>
          <w:lang w:eastAsia="zh-CN"/>
        </w:rPr>
        <w:t>over</w:t>
      </w:r>
      <w:r w:rsidR="00E66AE9" w:rsidRPr="00197BDB">
        <w:rPr>
          <w:rFonts w:eastAsiaTheme="minorEastAsia" w:cs="Times" w:hint="eastAsia"/>
          <w:sz w:val="22"/>
          <w:szCs w:val="22"/>
          <w:lang w:eastAsia="zh-CN"/>
        </w:rPr>
        <w:t xml:space="preserve"> </w:t>
      </w:r>
      <w:r w:rsidR="0068094C" w:rsidRPr="00197BDB">
        <w:rPr>
          <w:rFonts w:eastAsiaTheme="minorEastAsia" w:cs="Times" w:hint="eastAsia"/>
          <w:sz w:val="22"/>
          <w:szCs w:val="22"/>
          <w:lang w:eastAsia="zh-CN"/>
        </w:rPr>
        <w:t>2</w:t>
      </w:r>
      <w:r w:rsidR="00E66AE9">
        <w:rPr>
          <w:rFonts w:eastAsiaTheme="minorEastAsia" w:cs="Times" w:hint="eastAsia"/>
          <w:sz w:val="22"/>
          <w:szCs w:val="22"/>
          <w:lang w:eastAsia="zh-CN"/>
        </w:rPr>
        <w:t xml:space="preserve"> repetitions As high as 7 dB can be obtained for 12 repetitions</w:t>
      </w:r>
      <w:r w:rsidR="0068094C" w:rsidRPr="00197BDB">
        <w:rPr>
          <w:rFonts w:eastAsiaTheme="minorEastAsia" w:cs="Times" w:hint="eastAsia"/>
          <w:sz w:val="22"/>
          <w:szCs w:val="22"/>
          <w:lang w:eastAsia="zh-CN"/>
        </w:rPr>
        <w:t xml:space="preserve">. If </w:t>
      </w:r>
      <w:r w:rsidR="00877C8A">
        <w:rPr>
          <w:rFonts w:eastAsiaTheme="minorEastAsia" w:cs="Times" w:hint="eastAsia"/>
          <w:sz w:val="22"/>
          <w:szCs w:val="22"/>
          <w:lang w:eastAsia="zh-CN"/>
        </w:rPr>
        <w:t>higher</w:t>
      </w:r>
      <w:r w:rsidR="00877C8A" w:rsidRPr="00197BDB">
        <w:rPr>
          <w:rFonts w:eastAsiaTheme="minorEastAsia" w:cs="Times" w:hint="eastAsia"/>
          <w:sz w:val="22"/>
          <w:szCs w:val="22"/>
          <w:lang w:eastAsia="zh-CN"/>
        </w:rPr>
        <w:t xml:space="preserve"> </w:t>
      </w:r>
      <w:r w:rsidR="00877C8A" w:rsidRPr="00197BDB">
        <w:rPr>
          <w:rFonts w:eastAsiaTheme="minorEastAsia" w:cs="Times"/>
          <w:sz w:val="22"/>
          <w:szCs w:val="22"/>
          <w:lang w:eastAsia="zh-CN"/>
        </w:rPr>
        <w:t>performances gain</w:t>
      </w:r>
      <w:r w:rsidR="0068094C" w:rsidRPr="00197BDB">
        <w:rPr>
          <w:rFonts w:eastAsiaTheme="minorEastAsia" w:cs="Times" w:hint="eastAsia"/>
          <w:sz w:val="22"/>
          <w:szCs w:val="22"/>
          <w:lang w:eastAsia="zh-CN"/>
        </w:rPr>
        <w:t xml:space="preserve"> </w:t>
      </w:r>
      <w:r w:rsidR="00E66AE9">
        <w:rPr>
          <w:rFonts w:eastAsiaTheme="minorEastAsia" w:cs="Times" w:hint="eastAsia"/>
          <w:sz w:val="22"/>
          <w:szCs w:val="22"/>
          <w:lang w:eastAsia="zh-CN"/>
        </w:rPr>
        <w:t>is expected, more repetitions, e.g. 8 or 12, can be considered. On the other hand, f</w:t>
      </w:r>
      <w:r w:rsidR="00D2305B" w:rsidRPr="00D2305B">
        <w:rPr>
          <w:rFonts w:eastAsiaTheme="minorEastAsia" w:cs="Times" w:hint="eastAsia"/>
          <w:sz w:val="22"/>
          <w:szCs w:val="22"/>
          <w:lang w:eastAsia="zh-CN"/>
        </w:rPr>
        <w:t>rom latency perspective</w:t>
      </w:r>
      <w:r w:rsidR="0068094C" w:rsidRPr="00197BDB">
        <w:rPr>
          <w:rFonts w:eastAsiaTheme="minorEastAsia" w:cs="Times" w:hint="eastAsia"/>
          <w:sz w:val="22"/>
          <w:szCs w:val="22"/>
          <w:lang w:eastAsia="zh-CN"/>
        </w:rPr>
        <w:t>, more than 16</w:t>
      </w:r>
      <w:r w:rsidR="00E66AE9">
        <w:rPr>
          <w:rFonts w:eastAsiaTheme="minorEastAsia" w:cs="Times" w:hint="eastAsia"/>
          <w:sz w:val="22"/>
          <w:szCs w:val="22"/>
          <w:lang w:eastAsia="zh-CN"/>
        </w:rPr>
        <w:t xml:space="preserve"> repetitions are </w:t>
      </w:r>
      <w:r w:rsidR="00612371">
        <w:rPr>
          <w:rFonts w:eastAsiaTheme="minorEastAsia" w:cs="Times" w:hint="eastAsia"/>
          <w:sz w:val="22"/>
          <w:szCs w:val="22"/>
          <w:lang w:eastAsia="zh-CN"/>
        </w:rPr>
        <w:t xml:space="preserve">not </w:t>
      </w:r>
      <w:r w:rsidR="00E66AE9">
        <w:rPr>
          <w:rFonts w:eastAsiaTheme="minorEastAsia" w:cs="Times" w:hint="eastAsia"/>
          <w:sz w:val="22"/>
          <w:szCs w:val="22"/>
          <w:lang w:eastAsia="zh-CN"/>
        </w:rPr>
        <w:t>preferred</w:t>
      </w:r>
      <w:r w:rsidR="0068094C" w:rsidRPr="00197BDB">
        <w:rPr>
          <w:rFonts w:eastAsiaTheme="minorEastAsia" w:cs="Times" w:hint="eastAsia"/>
          <w:sz w:val="22"/>
          <w:szCs w:val="22"/>
          <w:lang w:eastAsia="zh-CN"/>
        </w:rPr>
        <w:t xml:space="preserve">. </w:t>
      </w:r>
    </w:p>
    <w:p w14:paraId="1833B094" w14:textId="11576767" w:rsidR="0068094C" w:rsidRPr="00351F7D" w:rsidRDefault="0068094C" w:rsidP="0068094C">
      <w:pPr>
        <w:pStyle w:val="af0"/>
        <w:widowControl w:val="0"/>
        <w:spacing w:after="0" w:line="240" w:lineRule="auto"/>
        <w:ind w:left="0"/>
        <w:contextualSpacing w:val="0"/>
        <w:jc w:val="both"/>
        <w:rPr>
          <w:rFonts w:ascii="Times New Roman" w:eastAsia="宋体" w:hAnsi="Times New Roman"/>
          <w:b/>
          <w:i/>
          <w:lang w:eastAsia="zh-CN"/>
        </w:rPr>
      </w:pPr>
      <w:r w:rsidRPr="00351F7D">
        <w:rPr>
          <w:rFonts w:ascii="Times New Roman" w:eastAsia="宋体" w:hAnsi="Times New Roman" w:hint="eastAsia"/>
          <w:b/>
          <w:i/>
          <w:lang w:eastAsia="zh-CN"/>
        </w:rPr>
        <w:t xml:space="preserve">Proposal </w:t>
      </w:r>
      <w:r w:rsidR="00671217">
        <w:rPr>
          <w:rFonts w:ascii="Times New Roman" w:eastAsia="宋体" w:hAnsi="Times New Roman" w:hint="eastAsia"/>
          <w:b/>
          <w:i/>
          <w:lang w:eastAsia="zh-CN"/>
        </w:rPr>
        <w:t>15</w:t>
      </w:r>
      <w:r w:rsidRPr="00351F7D">
        <w:rPr>
          <w:rFonts w:ascii="Times New Roman" w:eastAsia="宋体" w:hAnsi="Times New Roman" w:hint="eastAsia"/>
          <w:b/>
          <w:i/>
          <w:lang w:eastAsia="zh-CN"/>
        </w:rPr>
        <w:t xml:space="preserve">: </w:t>
      </w:r>
      <w:r w:rsidR="00612371">
        <w:rPr>
          <w:rFonts w:ascii="Times New Roman" w:eastAsia="宋体" w:hAnsi="Times New Roman" w:hint="eastAsia"/>
          <w:b/>
          <w:i/>
          <w:lang w:eastAsia="zh-CN"/>
        </w:rPr>
        <w:t>U</w:t>
      </w:r>
      <w:r w:rsidRPr="00351F7D">
        <w:rPr>
          <w:rFonts w:ascii="Times New Roman" w:eastAsia="宋体" w:hAnsi="Times New Roman" w:hint="eastAsia"/>
          <w:b/>
          <w:i/>
          <w:lang w:eastAsia="zh-CN"/>
        </w:rPr>
        <w:t xml:space="preserve">p to 16 </w:t>
      </w:r>
      <w:r w:rsidR="00612371">
        <w:rPr>
          <w:rFonts w:ascii="Times New Roman" w:eastAsia="宋体" w:hAnsi="Times New Roman" w:hint="eastAsia"/>
          <w:b/>
          <w:i/>
          <w:lang w:eastAsia="zh-CN"/>
        </w:rPr>
        <w:t xml:space="preserve">repetitions can be considered for PUCCH </w:t>
      </w:r>
      <w:r w:rsidRPr="00351F7D">
        <w:rPr>
          <w:rFonts w:ascii="Times New Roman" w:eastAsia="宋体" w:hAnsi="Times New Roman" w:hint="eastAsia"/>
          <w:b/>
          <w:i/>
          <w:lang w:eastAsia="zh-CN"/>
        </w:rPr>
        <w:t>to</w:t>
      </w:r>
      <w:r w:rsidR="00E66AE9">
        <w:rPr>
          <w:rFonts w:ascii="Times New Roman" w:eastAsia="宋体" w:hAnsi="Times New Roman" w:hint="eastAsia"/>
          <w:b/>
          <w:i/>
          <w:lang w:eastAsia="zh-CN"/>
        </w:rPr>
        <w:t xml:space="preserve"> further</w:t>
      </w:r>
      <w:r w:rsidRPr="00351F7D">
        <w:rPr>
          <w:rFonts w:ascii="Times New Roman" w:eastAsia="宋体" w:hAnsi="Times New Roman" w:hint="eastAsia"/>
          <w:b/>
          <w:i/>
          <w:lang w:eastAsia="zh-CN"/>
        </w:rPr>
        <w:t xml:space="preserve"> improve </w:t>
      </w:r>
      <w:r w:rsidR="00612371">
        <w:rPr>
          <w:rFonts w:ascii="Times New Roman" w:eastAsia="宋体" w:hAnsi="Times New Roman" w:hint="eastAsia"/>
          <w:b/>
          <w:i/>
          <w:lang w:eastAsia="zh-CN"/>
        </w:rPr>
        <w:t xml:space="preserve">the </w:t>
      </w:r>
      <w:r w:rsidRPr="00351F7D">
        <w:rPr>
          <w:rFonts w:ascii="Times New Roman" w:eastAsia="宋体" w:hAnsi="Times New Roman"/>
          <w:b/>
          <w:i/>
          <w:lang w:eastAsia="zh-CN"/>
        </w:rPr>
        <w:t>reliability</w:t>
      </w:r>
      <w:r w:rsidRPr="00351F7D">
        <w:rPr>
          <w:rFonts w:ascii="Times New Roman" w:eastAsia="宋体" w:hAnsi="Times New Roman" w:hint="eastAsia"/>
          <w:b/>
          <w:i/>
          <w:lang w:eastAsia="zh-CN"/>
        </w:rPr>
        <w:t xml:space="preserve">. </w:t>
      </w:r>
    </w:p>
    <w:p w14:paraId="49DEC2ED" w14:textId="77777777" w:rsidR="0062150B" w:rsidRPr="00C04FB1" w:rsidRDefault="0062150B" w:rsidP="000F1AFD">
      <w:pPr>
        <w:pStyle w:val="1"/>
        <w:tabs>
          <w:tab w:val="clear" w:pos="567"/>
          <w:tab w:val="num" w:pos="284"/>
        </w:tabs>
        <w:rPr>
          <w:rFonts w:eastAsia="宋体"/>
          <w:lang w:eastAsia="zh-CN"/>
        </w:rPr>
      </w:pPr>
      <w:r w:rsidRPr="00C04FB1">
        <w:rPr>
          <w:rFonts w:eastAsia="宋体"/>
          <w:lang w:eastAsia="zh-CN"/>
        </w:rPr>
        <w:lastRenderedPageBreak/>
        <w:t>Conclusions</w:t>
      </w:r>
    </w:p>
    <w:p w14:paraId="1AA1698F" w14:textId="77777777" w:rsidR="007C57CF" w:rsidRPr="00DC48C8" w:rsidRDefault="007C57CF" w:rsidP="007C57CF">
      <w:pPr>
        <w:pStyle w:val="a1"/>
        <w:rPr>
          <w:rFonts w:eastAsia="宋体"/>
          <w:sz w:val="22"/>
          <w:szCs w:val="22"/>
          <w:lang w:val="en-GB" w:eastAsia="zh-CN"/>
        </w:rPr>
      </w:pPr>
      <w:r w:rsidRPr="00DC48C8">
        <w:rPr>
          <w:rFonts w:eastAsia="宋体"/>
          <w:sz w:val="22"/>
          <w:szCs w:val="22"/>
          <w:lang w:val="en-GB" w:eastAsia="zh-CN"/>
        </w:rPr>
        <w:t xml:space="preserve">In this contribution we provide our views on some aspects need to be considered for supporting multi-TRP/panel-based </w:t>
      </w:r>
      <w:r w:rsidRPr="00DC48C8">
        <w:rPr>
          <w:rFonts w:eastAsiaTheme="minorEastAsia"/>
          <w:sz w:val="22"/>
          <w:szCs w:val="22"/>
          <w:lang w:eastAsia="zh-CN"/>
        </w:rPr>
        <w:t>reliability enhancement</w:t>
      </w:r>
      <w:r w:rsidRPr="00DC48C8">
        <w:rPr>
          <w:rFonts w:eastAsia="宋体"/>
          <w:sz w:val="22"/>
          <w:szCs w:val="22"/>
          <w:lang w:val="en-GB" w:eastAsia="zh-CN"/>
        </w:rPr>
        <w:t xml:space="preserve"> for PDCCH/PUCCH/PUSCH in Rel-17. Based on the discussion above, we have the following proposals:</w:t>
      </w:r>
    </w:p>
    <w:p w14:paraId="3D5B4D05" w14:textId="77777777" w:rsidR="007C57CF" w:rsidRPr="00DC48C8" w:rsidRDefault="007C57CF" w:rsidP="007C57CF">
      <w:pPr>
        <w:spacing w:before="240" w:after="160" w:line="259" w:lineRule="auto"/>
        <w:jc w:val="both"/>
        <w:rPr>
          <w:rFonts w:eastAsiaTheme="minorEastAsia"/>
          <w:b/>
          <w:i/>
          <w:color w:val="000000"/>
          <w:sz w:val="22"/>
          <w:szCs w:val="22"/>
          <w:lang w:val="en-GB" w:eastAsia="zh-CN"/>
        </w:rPr>
      </w:pPr>
      <w:r w:rsidRPr="00DC48C8">
        <w:rPr>
          <w:rFonts w:eastAsia="宋体"/>
          <w:b/>
          <w:i/>
          <w:sz w:val="22"/>
          <w:szCs w:val="22"/>
          <w:lang w:eastAsia="zh-CN"/>
        </w:rPr>
        <w:t>Proposal 1</w:t>
      </w:r>
      <w:r w:rsidRPr="00DC48C8">
        <w:rPr>
          <w:b/>
          <w:i/>
          <w:color w:val="000000"/>
          <w:sz w:val="22"/>
          <w:szCs w:val="22"/>
          <w:lang w:val="en-GB"/>
        </w:rPr>
        <w:t xml:space="preserve">: </w:t>
      </w:r>
      <w:r w:rsidRPr="00DC48C8">
        <w:rPr>
          <w:rFonts w:eastAsiaTheme="minorEastAsia"/>
          <w:b/>
          <w:i/>
          <w:color w:val="000000"/>
          <w:sz w:val="22"/>
          <w:szCs w:val="22"/>
          <w:lang w:val="en-GB" w:eastAsia="zh-CN"/>
        </w:rPr>
        <w:t>TDM, FDM and SDM (SFN) based multiplexing schemes can be supported to improve reliability and robustness for PDCCH using multi-TRP and/or multi-panel.</w:t>
      </w:r>
    </w:p>
    <w:p w14:paraId="72A689E3" w14:textId="77777777" w:rsidR="007C57CF" w:rsidRPr="00DC48C8" w:rsidRDefault="007C57CF" w:rsidP="007C57CF">
      <w:pPr>
        <w:spacing w:before="240" w:after="160" w:line="259" w:lineRule="auto"/>
        <w:jc w:val="both"/>
        <w:rPr>
          <w:rFonts w:eastAsiaTheme="minorEastAsia"/>
          <w:b/>
          <w:i/>
          <w:color w:val="000000"/>
          <w:sz w:val="22"/>
          <w:szCs w:val="22"/>
          <w:lang w:val="en-GB" w:eastAsia="zh-CN"/>
        </w:rPr>
      </w:pPr>
      <w:r w:rsidRPr="00DC48C8">
        <w:rPr>
          <w:rFonts w:eastAsiaTheme="minorEastAsia"/>
          <w:b/>
          <w:i/>
          <w:color w:val="000000"/>
          <w:sz w:val="22"/>
          <w:szCs w:val="22"/>
          <w:lang w:val="en-GB" w:eastAsia="zh-CN"/>
        </w:rPr>
        <w:t>Proposal 2: Considering that PDCCH is transmitted in CORESET which occupies time and domain resources, the following detailed schemes can be considered for TDM and FDM,</w:t>
      </w:r>
    </w:p>
    <w:p w14:paraId="7A04B7D5" w14:textId="77777777" w:rsidR="007C57CF" w:rsidRPr="00DC48C8" w:rsidRDefault="007C57CF" w:rsidP="007C57CF">
      <w:pPr>
        <w:pStyle w:val="af0"/>
        <w:numPr>
          <w:ilvl w:val="0"/>
          <w:numId w:val="48"/>
        </w:numPr>
        <w:spacing w:before="240" w:after="160" w:line="259" w:lineRule="auto"/>
        <w:jc w:val="both"/>
        <w:rPr>
          <w:rFonts w:ascii="Times New Roman" w:eastAsiaTheme="minorEastAsia" w:hAnsi="Times New Roman"/>
          <w:b/>
          <w:i/>
          <w:color w:val="000000"/>
          <w:lang w:val="en-GB" w:eastAsia="zh-CN"/>
        </w:rPr>
      </w:pPr>
      <w:r w:rsidRPr="00DC48C8">
        <w:rPr>
          <w:rFonts w:ascii="Times New Roman" w:eastAsiaTheme="minorEastAsia" w:hAnsi="Times New Roman"/>
          <w:b/>
          <w:i/>
          <w:lang w:eastAsia="zh-CN"/>
        </w:rPr>
        <w:t>Intra-CORESET multiplexing</w:t>
      </w:r>
    </w:p>
    <w:p w14:paraId="220D55A6" w14:textId="77777777" w:rsidR="007C57CF" w:rsidRPr="00DC48C8" w:rsidRDefault="007C57CF" w:rsidP="007C57CF">
      <w:pPr>
        <w:pStyle w:val="a1"/>
        <w:numPr>
          <w:ilvl w:val="0"/>
          <w:numId w:val="48"/>
        </w:numPr>
        <w:rPr>
          <w:rFonts w:eastAsiaTheme="minorEastAsia"/>
          <w:b/>
          <w:i/>
          <w:sz w:val="22"/>
          <w:szCs w:val="22"/>
          <w:lang w:val="x-none" w:eastAsia="zh-CN"/>
        </w:rPr>
      </w:pPr>
      <w:r w:rsidRPr="00DC48C8">
        <w:rPr>
          <w:rFonts w:eastAsiaTheme="minorEastAsia"/>
          <w:b/>
          <w:i/>
          <w:sz w:val="22"/>
          <w:szCs w:val="22"/>
          <w:lang w:val="x-none" w:eastAsia="zh-CN"/>
        </w:rPr>
        <w:t xml:space="preserve">Intra-slot </w:t>
      </w:r>
      <w:r w:rsidRPr="00DC48C8">
        <w:rPr>
          <w:rFonts w:eastAsiaTheme="minorEastAsia"/>
          <w:b/>
          <w:i/>
          <w:sz w:val="22"/>
          <w:szCs w:val="22"/>
          <w:lang w:eastAsia="zh-CN"/>
        </w:rPr>
        <w:t>multiplexing</w:t>
      </w:r>
      <w:r w:rsidRPr="00DC48C8">
        <w:rPr>
          <w:rFonts w:eastAsiaTheme="minorEastAsia"/>
          <w:b/>
          <w:i/>
          <w:sz w:val="22"/>
          <w:szCs w:val="22"/>
          <w:lang w:val="x-none" w:eastAsia="zh-CN"/>
        </w:rPr>
        <w:t xml:space="preserve"> with different CORESETs</w:t>
      </w:r>
    </w:p>
    <w:p w14:paraId="749B911A" w14:textId="77777777" w:rsidR="007C57CF" w:rsidRPr="00DC48C8" w:rsidRDefault="007C57CF" w:rsidP="007C57CF">
      <w:pPr>
        <w:pStyle w:val="a1"/>
        <w:numPr>
          <w:ilvl w:val="0"/>
          <w:numId w:val="48"/>
        </w:numPr>
        <w:rPr>
          <w:rFonts w:eastAsiaTheme="minorEastAsia"/>
          <w:b/>
          <w:i/>
          <w:sz w:val="22"/>
          <w:szCs w:val="22"/>
          <w:lang w:val="x-none" w:eastAsia="zh-CN"/>
        </w:rPr>
      </w:pPr>
      <w:r w:rsidRPr="00DC48C8">
        <w:rPr>
          <w:rFonts w:eastAsiaTheme="minorEastAsia"/>
          <w:b/>
          <w:i/>
          <w:sz w:val="22"/>
          <w:szCs w:val="22"/>
          <w:lang w:val="x-none" w:eastAsia="zh-CN"/>
        </w:rPr>
        <w:t xml:space="preserve">Inter-slot </w:t>
      </w:r>
      <w:r w:rsidRPr="00DC48C8">
        <w:rPr>
          <w:rFonts w:eastAsiaTheme="minorEastAsia"/>
          <w:b/>
          <w:i/>
          <w:sz w:val="22"/>
          <w:szCs w:val="22"/>
          <w:lang w:eastAsia="zh-CN"/>
        </w:rPr>
        <w:t>multiplexing</w:t>
      </w:r>
      <w:r w:rsidRPr="00DC48C8">
        <w:rPr>
          <w:rFonts w:eastAsiaTheme="minorEastAsia"/>
          <w:b/>
          <w:i/>
          <w:sz w:val="22"/>
          <w:szCs w:val="22"/>
          <w:lang w:val="x-none" w:eastAsia="zh-CN"/>
        </w:rPr>
        <w:t xml:space="preserve"> with the same CORESET index in each slot </w:t>
      </w:r>
    </w:p>
    <w:p w14:paraId="0F1A7D72" w14:textId="77777777" w:rsidR="007C57CF" w:rsidRPr="00DC48C8" w:rsidRDefault="007C57CF" w:rsidP="007C57CF">
      <w:pPr>
        <w:pStyle w:val="a1"/>
        <w:numPr>
          <w:ilvl w:val="0"/>
          <w:numId w:val="48"/>
        </w:numPr>
        <w:rPr>
          <w:rFonts w:eastAsiaTheme="minorEastAsia"/>
          <w:b/>
          <w:i/>
          <w:sz w:val="22"/>
          <w:szCs w:val="22"/>
          <w:lang w:val="x-none" w:eastAsia="zh-CN"/>
        </w:rPr>
      </w:pPr>
      <w:r w:rsidRPr="00DC48C8">
        <w:rPr>
          <w:rFonts w:eastAsiaTheme="minorEastAsia"/>
          <w:b/>
          <w:i/>
          <w:sz w:val="22"/>
          <w:szCs w:val="22"/>
          <w:lang w:val="x-none" w:eastAsia="zh-CN"/>
        </w:rPr>
        <w:t xml:space="preserve">Inter-slot </w:t>
      </w:r>
      <w:r w:rsidRPr="00DC48C8">
        <w:rPr>
          <w:rFonts w:eastAsiaTheme="minorEastAsia"/>
          <w:b/>
          <w:i/>
          <w:sz w:val="22"/>
          <w:szCs w:val="22"/>
          <w:lang w:eastAsia="zh-CN"/>
        </w:rPr>
        <w:t>multiplexing</w:t>
      </w:r>
      <w:r w:rsidRPr="00DC48C8">
        <w:rPr>
          <w:rFonts w:eastAsiaTheme="minorEastAsia"/>
          <w:b/>
          <w:i/>
          <w:sz w:val="22"/>
          <w:szCs w:val="22"/>
          <w:lang w:val="x-none" w:eastAsia="zh-CN"/>
        </w:rPr>
        <w:t xml:space="preserve"> with different CORESET indexes in each slot</w:t>
      </w:r>
    </w:p>
    <w:p w14:paraId="064B4094" w14:textId="77777777" w:rsidR="007C57CF" w:rsidRPr="00DC48C8" w:rsidRDefault="007C57CF" w:rsidP="007C57CF">
      <w:pPr>
        <w:spacing w:before="240" w:after="160" w:line="259" w:lineRule="auto"/>
        <w:jc w:val="both"/>
        <w:rPr>
          <w:rFonts w:eastAsiaTheme="minorEastAsia"/>
          <w:b/>
          <w:i/>
          <w:color w:val="000000"/>
          <w:sz w:val="22"/>
          <w:szCs w:val="22"/>
          <w:lang w:val="en-GB" w:eastAsia="zh-CN"/>
        </w:rPr>
      </w:pPr>
      <w:r w:rsidRPr="00DC48C8">
        <w:rPr>
          <w:rFonts w:eastAsiaTheme="minorEastAsia"/>
          <w:b/>
          <w:i/>
          <w:color w:val="000000"/>
          <w:sz w:val="22"/>
          <w:szCs w:val="22"/>
          <w:lang w:val="en-GB" w:eastAsia="zh-CN"/>
        </w:rPr>
        <w:t>Proposal 3</w:t>
      </w:r>
      <w:r w:rsidRPr="00DC48C8">
        <w:rPr>
          <w:rFonts w:eastAsiaTheme="minorEastAsia"/>
          <w:b/>
          <w:i/>
          <w:color w:val="000000"/>
          <w:sz w:val="22"/>
          <w:szCs w:val="22"/>
          <w:lang w:val="en-GB" w:eastAsia="zh-CN"/>
        </w:rPr>
        <w:t>：</w:t>
      </w:r>
      <w:r w:rsidRPr="00DC48C8">
        <w:rPr>
          <w:rFonts w:eastAsiaTheme="minorEastAsia"/>
          <w:b/>
          <w:i/>
          <w:color w:val="000000"/>
          <w:sz w:val="22"/>
          <w:szCs w:val="22"/>
          <w:lang w:val="en-GB" w:eastAsia="zh-CN"/>
        </w:rPr>
        <w:t>Enhancements on TCI states are needed for the following PDCCH multiplexing schemes,</w:t>
      </w:r>
    </w:p>
    <w:p w14:paraId="0FF93028" w14:textId="77777777" w:rsidR="007C57CF" w:rsidRPr="00DC48C8" w:rsidRDefault="007C57CF" w:rsidP="007C57CF">
      <w:pPr>
        <w:pStyle w:val="af0"/>
        <w:numPr>
          <w:ilvl w:val="0"/>
          <w:numId w:val="48"/>
        </w:numPr>
        <w:spacing w:before="240" w:after="160" w:line="259" w:lineRule="auto"/>
        <w:jc w:val="both"/>
        <w:rPr>
          <w:rFonts w:ascii="Times New Roman" w:eastAsiaTheme="minorEastAsia" w:hAnsi="Times New Roman"/>
          <w:b/>
          <w:i/>
          <w:lang w:eastAsia="zh-CN"/>
        </w:rPr>
      </w:pPr>
      <w:r w:rsidRPr="00DC48C8">
        <w:rPr>
          <w:rFonts w:ascii="Times New Roman" w:eastAsiaTheme="minorEastAsia" w:hAnsi="Times New Roman"/>
          <w:b/>
          <w:i/>
          <w:lang w:eastAsia="zh-CN"/>
        </w:rPr>
        <w:t>For intra-CORESET multiplexing scheme, TCI state can be configured per SS set or per PDCCH candidate.</w:t>
      </w:r>
    </w:p>
    <w:p w14:paraId="65B91F75" w14:textId="77777777" w:rsidR="007C57CF" w:rsidRPr="00DC48C8" w:rsidRDefault="007C57CF" w:rsidP="007C57CF">
      <w:pPr>
        <w:pStyle w:val="af0"/>
        <w:numPr>
          <w:ilvl w:val="0"/>
          <w:numId w:val="48"/>
        </w:numPr>
        <w:spacing w:before="240" w:after="160" w:line="259" w:lineRule="auto"/>
        <w:jc w:val="both"/>
        <w:rPr>
          <w:rFonts w:ascii="Times New Roman" w:eastAsiaTheme="minorEastAsia" w:hAnsi="Times New Roman"/>
          <w:b/>
          <w:i/>
          <w:lang w:eastAsia="zh-CN"/>
        </w:rPr>
      </w:pPr>
      <w:r w:rsidRPr="00DC48C8">
        <w:rPr>
          <w:rFonts w:ascii="Times New Roman" w:eastAsiaTheme="minorEastAsia" w:hAnsi="Times New Roman"/>
          <w:b/>
          <w:i/>
          <w:lang w:eastAsia="zh-CN"/>
        </w:rPr>
        <w:t>For SFN based multiplexing scheme,  a PDCCH DMRS port is associated with two (or more) TCI states.</w:t>
      </w:r>
    </w:p>
    <w:p w14:paraId="09F8BCCD" w14:textId="77777777" w:rsidR="007C57CF" w:rsidRPr="00DC48C8" w:rsidRDefault="007C57CF" w:rsidP="007C57CF">
      <w:pPr>
        <w:spacing w:before="240" w:after="160" w:line="259" w:lineRule="auto"/>
        <w:jc w:val="both"/>
        <w:rPr>
          <w:rFonts w:eastAsiaTheme="minorEastAsia"/>
          <w:b/>
          <w:i/>
          <w:color w:val="000000"/>
          <w:sz w:val="22"/>
          <w:szCs w:val="22"/>
          <w:lang w:val="en-GB" w:eastAsia="zh-CN"/>
        </w:rPr>
      </w:pPr>
      <w:r w:rsidRPr="00DC48C8">
        <w:rPr>
          <w:rFonts w:eastAsiaTheme="minorEastAsia"/>
          <w:b/>
          <w:i/>
          <w:color w:val="000000"/>
          <w:sz w:val="22"/>
          <w:szCs w:val="22"/>
          <w:lang w:val="en-GB" w:eastAsia="zh-CN"/>
        </w:rPr>
        <w:t>Proposal 4: If multiple PDCCH repetitions are multiplexed in different symbols or slots, how to ensure two repetitions schedule the same PDSCH shall be discussed.</w:t>
      </w:r>
    </w:p>
    <w:p w14:paraId="266FAA2A" w14:textId="77777777" w:rsidR="007C57CF" w:rsidRPr="00DC48C8" w:rsidRDefault="007C57CF" w:rsidP="007C57CF">
      <w:pPr>
        <w:spacing w:before="240" w:after="160" w:line="259" w:lineRule="auto"/>
        <w:jc w:val="both"/>
        <w:rPr>
          <w:rFonts w:eastAsiaTheme="minorEastAsia"/>
          <w:b/>
          <w:i/>
          <w:color w:val="000000"/>
          <w:sz w:val="22"/>
          <w:szCs w:val="22"/>
          <w:lang w:val="en-GB" w:eastAsia="zh-CN"/>
        </w:rPr>
      </w:pPr>
      <w:r w:rsidRPr="00DC48C8">
        <w:rPr>
          <w:rFonts w:eastAsiaTheme="minorEastAsia"/>
          <w:b/>
          <w:i/>
          <w:color w:val="000000"/>
          <w:sz w:val="22"/>
          <w:szCs w:val="22"/>
          <w:lang w:val="en-GB" w:eastAsia="zh-CN"/>
        </w:rPr>
        <w:t>Proposal 5: The following combinations for non-SFN schemes can be supported,</w:t>
      </w:r>
    </w:p>
    <w:p w14:paraId="24DFCEBF" w14:textId="77777777" w:rsidR="007C57CF" w:rsidRPr="00DC48C8" w:rsidRDefault="007C57CF" w:rsidP="007C57CF">
      <w:pPr>
        <w:pStyle w:val="af0"/>
        <w:numPr>
          <w:ilvl w:val="0"/>
          <w:numId w:val="48"/>
        </w:numPr>
        <w:spacing w:before="240" w:after="160" w:line="259" w:lineRule="auto"/>
        <w:jc w:val="both"/>
        <w:rPr>
          <w:rFonts w:ascii="Times New Roman" w:eastAsiaTheme="minorEastAsia" w:hAnsi="Times New Roman"/>
          <w:b/>
          <w:i/>
          <w:lang w:eastAsia="zh-CN"/>
        </w:rPr>
      </w:pPr>
      <w:r w:rsidRPr="00DC48C8">
        <w:rPr>
          <w:rFonts w:ascii="Times New Roman" w:eastAsiaTheme="minorEastAsia" w:hAnsi="Times New Roman"/>
          <w:b/>
          <w:i/>
          <w:lang w:eastAsia="zh-CN"/>
        </w:rPr>
        <w:t>Alt. 1-1 + Option 1</w:t>
      </w:r>
    </w:p>
    <w:p w14:paraId="390B45C9" w14:textId="77777777" w:rsidR="007C57CF" w:rsidRPr="00DC48C8" w:rsidRDefault="007C57CF" w:rsidP="007C57CF">
      <w:pPr>
        <w:pStyle w:val="af0"/>
        <w:numPr>
          <w:ilvl w:val="0"/>
          <w:numId w:val="48"/>
        </w:numPr>
        <w:spacing w:before="240" w:after="160" w:line="259" w:lineRule="auto"/>
        <w:jc w:val="both"/>
        <w:rPr>
          <w:rFonts w:ascii="Times New Roman" w:eastAsiaTheme="minorEastAsia" w:hAnsi="Times New Roman"/>
          <w:b/>
          <w:i/>
          <w:lang w:eastAsia="zh-CN"/>
        </w:rPr>
      </w:pPr>
      <w:r w:rsidRPr="00DC48C8">
        <w:rPr>
          <w:rFonts w:ascii="Times New Roman" w:eastAsiaTheme="minorEastAsia" w:hAnsi="Times New Roman"/>
          <w:b/>
          <w:i/>
          <w:lang w:eastAsia="zh-CN"/>
        </w:rPr>
        <w:t>Alt. 1-2, 1-3, 2, 3 + Option 2/3</w:t>
      </w:r>
    </w:p>
    <w:p w14:paraId="0081060B" w14:textId="77777777" w:rsidR="007C57CF" w:rsidRPr="00DC48C8" w:rsidRDefault="007C57CF" w:rsidP="007C57CF">
      <w:pPr>
        <w:spacing w:before="240" w:after="160" w:line="259" w:lineRule="auto"/>
        <w:jc w:val="both"/>
        <w:rPr>
          <w:rFonts w:eastAsia="宋体"/>
          <w:b/>
          <w:i/>
          <w:sz w:val="22"/>
          <w:szCs w:val="22"/>
          <w:lang w:eastAsia="zh-CN"/>
        </w:rPr>
      </w:pPr>
      <w:r w:rsidRPr="00DC48C8">
        <w:rPr>
          <w:rFonts w:eastAsia="宋体"/>
          <w:b/>
          <w:i/>
          <w:sz w:val="22"/>
          <w:szCs w:val="22"/>
          <w:lang w:eastAsia="zh-CN"/>
        </w:rPr>
        <w:t>Proposal 6: The following linkages among multiple PDCCH candidates can be considered to reduce complexity of blind detection.</w:t>
      </w:r>
    </w:p>
    <w:p w14:paraId="70D17530" w14:textId="77777777" w:rsidR="007C57CF" w:rsidRPr="00DC48C8" w:rsidRDefault="007C57CF" w:rsidP="007C57CF">
      <w:pPr>
        <w:pStyle w:val="a1"/>
        <w:numPr>
          <w:ilvl w:val="0"/>
          <w:numId w:val="49"/>
        </w:numPr>
        <w:rPr>
          <w:rFonts w:eastAsiaTheme="minorEastAsia"/>
          <w:b/>
          <w:i/>
          <w:sz w:val="22"/>
          <w:szCs w:val="22"/>
          <w:lang w:val="x-none" w:eastAsia="zh-CN"/>
        </w:rPr>
      </w:pPr>
      <w:r w:rsidRPr="00DC48C8">
        <w:rPr>
          <w:rFonts w:eastAsiaTheme="minorEastAsia"/>
          <w:b/>
          <w:i/>
          <w:sz w:val="22"/>
          <w:szCs w:val="22"/>
          <w:lang w:val="x-none" w:eastAsia="zh-CN"/>
        </w:rPr>
        <w:t>Linkage 1: Indexes of linked PDCCH candidates or SS sets or CORESETs can be configured or predefined.</w:t>
      </w:r>
    </w:p>
    <w:p w14:paraId="2E899E30" w14:textId="77777777" w:rsidR="007C57CF" w:rsidRPr="00DC48C8" w:rsidRDefault="007C57CF" w:rsidP="007C57CF">
      <w:pPr>
        <w:pStyle w:val="a1"/>
        <w:numPr>
          <w:ilvl w:val="0"/>
          <w:numId w:val="49"/>
        </w:numPr>
        <w:rPr>
          <w:rFonts w:eastAsiaTheme="minorEastAsia"/>
          <w:b/>
          <w:i/>
          <w:sz w:val="22"/>
          <w:szCs w:val="22"/>
          <w:lang w:val="x-none" w:eastAsia="zh-CN"/>
        </w:rPr>
      </w:pPr>
      <w:r w:rsidRPr="00DC48C8">
        <w:rPr>
          <w:rFonts w:eastAsiaTheme="minorEastAsia"/>
          <w:b/>
          <w:i/>
          <w:sz w:val="22"/>
          <w:szCs w:val="22"/>
          <w:lang w:val="x-none" w:eastAsia="zh-CN"/>
        </w:rPr>
        <w:t>Linkage 2: Time and frequency resources of one DCI can be indicated by other DCI.</w:t>
      </w:r>
    </w:p>
    <w:p w14:paraId="70865E18" w14:textId="77777777" w:rsidR="007C57CF" w:rsidRPr="00DC48C8" w:rsidRDefault="007C57CF" w:rsidP="007C57CF">
      <w:pPr>
        <w:pStyle w:val="a1"/>
        <w:numPr>
          <w:ilvl w:val="0"/>
          <w:numId w:val="49"/>
        </w:numPr>
        <w:rPr>
          <w:rFonts w:eastAsiaTheme="minorEastAsia"/>
          <w:b/>
          <w:i/>
          <w:sz w:val="22"/>
          <w:szCs w:val="22"/>
          <w:lang w:val="x-none" w:eastAsia="zh-CN"/>
        </w:rPr>
      </w:pPr>
      <w:r w:rsidRPr="00DC48C8">
        <w:rPr>
          <w:rFonts w:eastAsiaTheme="minorEastAsia"/>
          <w:b/>
          <w:i/>
          <w:sz w:val="22"/>
          <w:szCs w:val="22"/>
          <w:lang w:val="x-none" w:eastAsia="zh-CN"/>
        </w:rPr>
        <w:t>Linkage 3: Association of TCI states of multiple repetitions can be configured, predefined or indicated by one DCI.</w:t>
      </w:r>
    </w:p>
    <w:p w14:paraId="6DD4A392" w14:textId="77777777" w:rsidR="007C57CF" w:rsidRPr="00DC48C8" w:rsidRDefault="007C57CF" w:rsidP="007C57CF">
      <w:pPr>
        <w:pStyle w:val="a1"/>
        <w:numPr>
          <w:ilvl w:val="0"/>
          <w:numId w:val="49"/>
        </w:numPr>
        <w:rPr>
          <w:rFonts w:eastAsiaTheme="minorEastAsia"/>
          <w:b/>
          <w:i/>
          <w:sz w:val="22"/>
          <w:szCs w:val="22"/>
          <w:lang w:val="x-none" w:eastAsia="zh-CN"/>
        </w:rPr>
      </w:pPr>
      <w:r w:rsidRPr="00DC48C8">
        <w:rPr>
          <w:rFonts w:eastAsiaTheme="minorEastAsia"/>
          <w:b/>
          <w:i/>
          <w:sz w:val="22"/>
          <w:szCs w:val="22"/>
          <w:lang w:val="x-none" w:eastAsia="zh-CN"/>
        </w:rPr>
        <w:t>Linkage 4:</w:t>
      </w:r>
      <w:r w:rsidRPr="00DC48C8">
        <w:rPr>
          <w:sz w:val="22"/>
          <w:szCs w:val="22"/>
        </w:rPr>
        <w:t xml:space="preserve"> </w:t>
      </w:r>
      <w:r w:rsidRPr="00DC48C8">
        <w:rPr>
          <w:rFonts w:eastAsiaTheme="minorEastAsia"/>
          <w:b/>
          <w:i/>
          <w:sz w:val="22"/>
          <w:szCs w:val="22"/>
          <w:lang w:val="x-none" w:eastAsia="zh-CN"/>
        </w:rPr>
        <w:t>Aggregation levels of PDCCH candidates can be configured or predefined.</w:t>
      </w:r>
    </w:p>
    <w:p w14:paraId="1194049D" w14:textId="77777777" w:rsidR="007C57CF" w:rsidRPr="00DC48C8" w:rsidRDefault="007C57CF" w:rsidP="007C57CF">
      <w:pPr>
        <w:spacing w:before="240" w:after="160" w:line="259" w:lineRule="auto"/>
        <w:jc w:val="both"/>
        <w:rPr>
          <w:rFonts w:eastAsia="宋体"/>
          <w:b/>
          <w:i/>
          <w:sz w:val="22"/>
          <w:szCs w:val="22"/>
          <w:lang w:eastAsia="zh-CN"/>
        </w:rPr>
      </w:pPr>
      <w:r w:rsidRPr="00DC48C8">
        <w:rPr>
          <w:rFonts w:eastAsia="宋体"/>
          <w:b/>
          <w:i/>
          <w:sz w:val="22"/>
          <w:szCs w:val="22"/>
          <w:lang w:eastAsia="zh-CN"/>
        </w:rPr>
        <w:t>Observation 1: For PDCCH repetition, both soft combining scheme and independent decoding scheme can bring performance gain.</w:t>
      </w:r>
    </w:p>
    <w:p w14:paraId="7681B627" w14:textId="77777777" w:rsidR="007C57CF" w:rsidRPr="00DC48C8" w:rsidRDefault="007C57CF" w:rsidP="007C57CF">
      <w:pPr>
        <w:spacing w:before="240" w:after="160" w:line="259" w:lineRule="auto"/>
        <w:jc w:val="both"/>
        <w:rPr>
          <w:rFonts w:eastAsia="宋体"/>
          <w:b/>
          <w:i/>
          <w:sz w:val="22"/>
          <w:szCs w:val="22"/>
          <w:lang w:eastAsia="zh-CN"/>
        </w:rPr>
      </w:pPr>
      <w:r w:rsidRPr="00DC48C8">
        <w:rPr>
          <w:rFonts w:eastAsia="宋体"/>
          <w:b/>
          <w:i/>
          <w:sz w:val="22"/>
          <w:szCs w:val="22"/>
          <w:lang w:eastAsia="zh-CN"/>
        </w:rPr>
        <w:t>Proposal 7: Transmission schemes which require soft combining or independent decoding at the receiver can both be considered to enhance PDCCH reliability.</w:t>
      </w:r>
    </w:p>
    <w:p w14:paraId="1528BE07" w14:textId="77777777" w:rsidR="00A952B0" w:rsidRPr="00351F7D" w:rsidRDefault="00A952B0" w:rsidP="00A952B0">
      <w:pPr>
        <w:pStyle w:val="af0"/>
        <w:widowControl w:val="0"/>
        <w:spacing w:after="0" w:line="240" w:lineRule="auto"/>
        <w:ind w:left="0"/>
        <w:contextualSpacing w:val="0"/>
        <w:jc w:val="both"/>
        <w:rPr>
          <w:rFonts w:ascii="Times New Roman" w:eastAsia="宋体" w:hAnsi="Times New Roman"/>
          <w:b/>
          <w:i/>
          <w:lang w:eastAsia="zh-CN"/>
        </w:rPr>
      </w:pPr>
      <w:r w:rsidRPr="00351F7D">
        <w:rPr>
          <w:rFonts w:ascii="Times New Roman" w:eastAsia="宋体" w:hAnsi="Times New Roman" w:hint="eastAsia"/>
          <w:b/>
          <w:i/>
          <w:lang w:eastAsia="zh-CN"/>
        </w:rPr>
        <w:t xml:space="preserve">Proposal </w:t>
      </w:r>
      <w:r>
        <w:rPr>
          <w:rFonts w:ascii="Times New Roman" w:eastAsia="宋体" w:hAnsi="Times New Roman" w:hint="eastAsia"/>
          <w:b/>
          <w:i/>
          <w:lang w:eastAsia="zh-CN"/>
        </w:rPr>
        <w:t>8</w:t>
      </w:r>
      <w:r w:rsidRPr="00351F7D">
        <w:rPr>
          <w:rFonts w:ascii="Times New Roman" w:eastAsia="宋体" w:hAnsi="Times New Roman" w:hint="eastAsia"/>
          <w:b/>
          <w:i/>
          <w:lang w:eastAsia="zh-CN"/>
        </w:rPr>
        <w:t xml:space="preserve">: For codebook based PUSCH </w:t>
      </w:r>
      <w:r w:rsidRPr="00351F7D">
        <w:rPr>
          <w:rFonts w:ascii="Times New Roman" w:eastAsia="宋体" w:hAnsi="Times New Roman"/>
          <w:b/>
          <w:i/>
          <w:lang w:eastAsia="zh-CN"/>
        </w:rPr>
        <w:t>enhancement</w:t>
      </w:r>
      <w:r w:rsidRPr="00351F7D">
        <w:rPr>
          <w:rFonts w:ascii="Times New Roman" w:eastAsia="宋体" w:hAnsi="Times New Roman" w:hint="eastAsia"/>
          <w:b/>
          <w:i/>
          <w:lang w:eastAsia="zh-CN"/>
        </w:rPr>
        <w:t xml:space="preserve"> with M-TRP, the following </w:t>
      </w:r>
      <w:r w:rsidRPr="00351F7D">
        <w:rPr>
          <w:rFonts w:ascii="Times New Roman" w:eastAsia="宋体" w:hAnsi="Times New Roman"/>
          <w:b/>
          <w:i/>
          <w:lang w:eastAsia="zh-CN"/>
        </w:rPr>
        <w:t>extension</w:t>
      </w:r>
      <w:r w:rsidRPr="00351F7D">
        <w:rPr>
          <w:rFonts w:ascii="Times New Roman" w:eastAsia="宋体" w:hAnsi="Times New Roman" w:hint="eastAsia"/>
          <w:b/>
          <w:i/>
          <w:lang w:eastAsia="zh-CN"/>
        </w:rPr>
        <w:t xml:space="preserve"> </w:t>
      </w:r>
      <w:r w:rsidRPr="00351F7D">
        <w:rPr>
          <w:rFonts w:ascii="Times New Roman" w:eastAsia="宋体" w:hAnsi="Times New Roman"/>
          <w:b/>
          <w:i/>
          <w:lang w:eastAsia="zh-CN"/>
        </w:rPr>
        <w:t>scheme</w:t>
      </w:r>
      <w:r w:rsidRPr="00351F7D">
        <w:rPr>
          <w:rFonts w:ascii="Times New Roman" w:eastAsia="宋体" w:hAnsi="Times New Roman" w:hint="eastAsia"/>
          <w:b/>
          <w:i/>
          <w:lang w:eastAsia="zh-CN"/>
        </w:rPr>
        <w:t xml:space="preserve">s can be </w:t>
      </w:r>
      <w:r w:rsidRPr="00351F7D">
        <w:rPr>
          <w:rFonts w:ascii="Times New Roman" w:eastAsia="宋体" w:hAnsi="Times New Roman"/>
          <w:b/>
          <w:i/>
          <w:lang w:eastAsia="zh-CN"/>
        </w:rPr>
        <w:t>considered</w:t>
      </w:r>
      <w:r w:rsidRPr="00351F7D">
        <w:rPr>
          <w:rFonts w:ascii="Times New Roman" w:eastAsia="宋体" w:hAnsi="Times New Roman" w:hint="eastAsia"/>
          <w:b/>
          <w:i/>
          <w:lang w:eastAsia="zh-CN"/>
        </w:rPr>
        <w:t>:</w:t>
      </w:r>
    </w:p>
    <w:p w14:paraId="570EBD8D" w14:textId="77777777" w:rsidR="00A952B0" w:rsidRPr="007C7459" w:rsidRDefault="00A952B0" w:rsidP="00A952B0">
      <w:pPr>
        <w:pStyle w:val="af0"/>
        <w:numPr>
          <w:ilvl w:val="0"/>
          <w:numId w:val="48"/>
        </w:numPr>
        <w:spacing w:before="240" w:after="160" w:line="259" w:lineRule="auto"/>
        <w:jc w:val="both"/>
        <w:rPr>
          <w:rFonts w:ascii="Times New Roman" w:eastAsiaTheme="minorEastAsia" w:hAnsi="Times New Roman"/>
          <w:b/>
          <w:i/>
          <w:lang w:eastAsia="zh-CN"/>
        </w:rPr>
      </w:pPr>
      <w:r w:rsidRPr="007C7459">
        <w:rPr>
          <w:rFonts w:ascii="Times New Roman" w:eastAsiaTheme="minorEastAsia" w:hAnsi="Times New Roman"/>
          <w:b/>
          <w:i/>
          <w:lang w:eastAsia="zh-CN"/>
        </w:rPr>
        <w:lastRenderedPageBreak/>
        <w:t xml:space="preserve">Alt 1: one SRS resource with 2 spatial relations can be configured , only TPMI  field  </w:t>
      </w:r>
      <w:r w:rsidRPr="007C7459">
        <w:rPr>
          <w:rFonts w:ascii="Times New Roman" w:eastAsiaTheme="minorEastAsia" w:hAnsi="Times New Roman" w:hint="eastAsia"/>
          <w:b/>
          <w:i/>
          <w:lang w:eastAsia="zh-CN"/>
        </w:rPr>
        <w:t xml:space="preserve">need to </w:t>
      </w:r>
      <w:r w:rsidRPr="007C7459">
        <w:rPr>
          <w:rFonts w:ascii="Times New Roman" w:eastAsiaTheme="minorEastAsia" w:hAnsi="Times New Roman"/>
          <w:b/>
          <w:i/>
          <w:lang w:eastAsia="zh-CN"/>
        </w:rPr>
        <w:t>be  extended  for 2 beams</w:t>
      </w:r>
    </w:p>
    <w:p w14:paraId="6B8AAE1A" w14:textId="77777777" w:rsidR="00A952B0" w:rsidRPr="007C7459" w:rsidRDefault="00A952B0" w:rsidP="00A952B0">
      <w:pPr>
        <w:pStyle w:val="af0"/>
        <w:numPr>
          <w:ilvl w:val="0"/>
          <w:numId w:val="48"/>
        </w:numPr>
        <w:spacing w:before="240" w:after="160" w:line="259" w:lineRule="auto"/>
        <w:jc w:val="both"/>
        <w:rPr>
          <w:rFonts w:ascii="Times New Roman" w:eastAsiaTheme="minorEastAsia" w:hAnsi="Times New Roman"/>
          <w:b/>
          <w:i/>
          <w:lang w:eastAsia="zh-CN"/>
        </w:rPr>
      </w:pPr>
      <w:r w:rsidRPr="007C7459">
        <w:rPr>
          <w:rFonts w:ascii="Times New Roman" w:eastAsiaTheme="minorEastAsia" w:hAnsi="Times New Roman"/>
          <w:b/>
          <w:i/>
          <w:lang w:eastAsia="zh-CN"/>
        </w:rPr>
        <w:t xml:space="preserve">Alt 2: </w:t>
      </w:r>
      <w:r w:rsidRPr="007C7459">
        <w:rPr>
          <w:rFonts w:ascii="Times New Roman" w:eastAsiaTheme="minorEastAsia" w:hAnsi="Times New Roman" w:hint="eastAsia"/>
          <w:b/>
          <w:i/>
          <w:lang w:eastAsia="zh-CN"/>
        </w:rPr>
        <w:t xml:space="preserve">up to </w:t>
      </w:r>
      <w:r w:rsidRPr="007C7459">
        <w:rPr>
          <w:rFonts w:ascii="Times New Roman" w:eastAsiaTheme="minorEastAsia" w:hAnsi="Times New Roman"/>
          <w:b/>
          <w:i/>
          <w:lang w:eastAsia="zh-CN"/>
        </w:rPr>
        <w:t xml:space="preserve">two SRS resources can be </w:t>
      </w:r>
      <w:r w:rsidRPr="007C7459">
        <w:rPr>
          <w:rFonts w:ascii="Times New Roman" w:eastAsiaTheme="minorEastAsia" w:hAnsi="Times New Roman" w:hint="eastAsia"/>
          <w:b/>
          <w:i/>
          <w:lang w:eastAsia="zh-CN"/>
        </w:rPr>
        <w:t>indicat</w:t>
      </w:r>
      <w:r w:rsidRPr="007C7459">
        <w:rPr>
          <w:rFonts w:ascii="Times New Roman" w:eastAsiaTheme="minorEastAsia" w:hAnsi="Times New Roman"/>
          <w:b/>
          <w:i/>
          <w:lang w:eastAsia="zh-CN"/>
        </w:rPr>
        <w:t xml:space="preserve">ed,  SRI/TPMI  field  </w:t>
      </w:r>
      <w:r w:rsidRPr="007C7459">
        <w:rPr>
          <w:rFonts w:ascii="Times New Roman" w:eastAsiaTheme="minorEastAsia" w:hAnsi="Times New Roman" w:hint="eastAsia"/>
          <w:b/>
          <w:i/>
          <w:lang w:eastAsia="zh-CN"/>
        </w:rPr>
        <w:t>need to</w:t>
      </w:r>
      <w:r w:rsidRPr="007C7459">
        <w:rPr>
          <w:rFonts w:ascii="Times New Roman" w:eastAsiaTheme="minorEastAsia" w:hAnsi="Times New Roman"/>
          <w:b/>
          <w:i/>
          <w:lang w:eastAsia="zh-CN"/>
        </w:rPr>
        <w:t xml:space="preserve"> be  extended  for 2 beams </w:t>
      </w:r>
    </w:p>
    <w:p w14:paraId="4245FA28" w14:textId="77777777" w:rsidR="00A952B0" w:rsidRPr="007C7459" w:rsidRDefault="00A952B0" w:rsidP="00A952B0">
      <w:pPr>
        <w:pStyle w:val="af0"/>
        <w:numPr>
          <w:ilvl w:val="0"/>
          <w:numId w:val="48"/>
        </w:numPr>
        <w:spacing w:before="240" w:after="160" w:line="259" w:lineRule="auto"/>
        <w:jc w:val="both"/>
        <w:rPr>
          <w:rFonts w:ascii="Times New Roman" w:eastAsiaTheme="minorEastAsia" w:hAnsi="Times New Roman"/>
          <w:b/>
          <w:i/>
          <w:lang w:eastAsia="zh-CN"/>
        </w:rPr>
      </w:pPr>
      <w:r w:rsidRPr="007C7459">
        <w:rPr>
          <w:rFonts w:ascii="Times New Roman" w:eastAsiaTheme="minorEastAsia" w:hAnsi="Times New Roman"/>
          <w:b/>
          <w:i/>
          <w:lang w:eastAsia="zh-CN"/>
        </w:rPr>
        <w:t>Alt 3: based on Alt 1 or 2, different MCS</w:t>
      </w:r>
      <w:r w:rsidRPr="007C7459">
        <w:rPr>
          <w:rFonts w:ascii="Times New Roman" w:eastAsiaTheme="minorEastAsia" w:hAnsi="Times New Roman" w:hint="eastAsia"/>
          <w:b/>
          <w:i/>
          <w:lang w:eastAsia="zh-CN"/>
        </w:rPr>
        <w:t xml:space="preserve"> and resource allocation</w:t>
      </w:r>
      <w:r w:rsidRPr="007C7459">
        <w:rPr>
          <w:rFonts w:ascii="Times New Roman" w:eastAsiaTheme="minorEastAsia" w:hAnsi="Times New Roman"/>
          <w:b/>
          <w:i/>
          <w:lang w:eastAsia="zh-CN"/>
        </w:rPr>
        <w:t xml:space="preserve"> </w:t>
      </w:r>
      <w:r w:rsidRPr="007C7459">
        <w:rPr>
          <w:rFonts w:ascii="Times New Roman" w:eastAsiaTheme="minorEastAsia" w:hAnsi="Times New Roman" w:hint="eastAsia"/>
          <w:b/>
          <w:i/>
          <w:lang w:eastAsia="zh-CN"/>
        </w:rPr>
        <w:t>can be used</w:t>
      </w:r>
      <w:r w:rsidRPr="007C7459">
        <w:rPr>
          <w:rFonts w:ascii="Times New Roman" w:eastAsiaTheme="minorEastAsia" w:hAnsi="Times New Roman"/>
          <w:b/>
          <w:i/>
          <w:lang w:eastAsia="zh-CN"/>
        </w:rPr>
        <w:t xml:space="preserve"> </w:t>
      </w:r>
      <w:r w:rsidRPr="007C7459">
        <w:rPr>
          <w:rFonts w:ascii="Times New Roman" w:eastAsiaTheme="minorEastAsia" w:hAnsi="Times New Roman" w:hint="eastAsia"/>
          <w:b/>
          <w:i/>
          <w:lang w:eastAsia="zh-CN"/>
        </w:rPr>
        <w:t>for different TRP.</w:t>
      </w:r>
      <w:r w:rsidRPr="007C7459">
        <w:rPr>
          <w:rFonts w:ascii="Times New Roman" w:eastAsiaTheme="minorEastAsia" w:hAnsi="Times New Roman"/>
          <w:b/>
          <w:i/>
          <w:lang w:eastAsia="zh-CN"/>
        </w:rPr>
        <w:t xml:space="preserve"> FDRA, TDRA and MCS field </w:t>
      </w:r>
      <w:r w:rsidRPr="007C7459">
        <w:rPr>
          <w:rFonts w:ascii="Times New Roman" w:eastAsiaTheme="minorEastAsia" w:hAnsi="Times New Roman" w:hint="eastAsia"/>
          <w:b/>
          <w:i/>
          <w:lang w:eastAsia="zh-CN"/>
        </w:rPr>
        <w:t>also need to</w:t>
      </w:r>
      <w:r w:rsidRPr="007C7459">
        <w:rPr>
          <w:rFonts w:ascii="Times New Roman" w:eastAsiaTheme="minorEastAsia" w:hAnsi="Times New Roman"/>
          <w:b/>
          <w:i/>
          <w:lang w:eastAsia="zh-CN"/>
        </w:rPr>
        <w:t xml:space="preserve"> be extended</w:t>
      </w:r>
    </w:p>
    <w:p w14:paraId="5EDCA015" w14:textId="1ABD3792" w:rsidR="00F14B12" w:rsidRPr="007C7459" w:rsidRDefault="00BA0C4B" w:rsidP="007C7459">
      <w:pPr>
        <w:spacing w:before="240" w:after="160" w:line="259" w:lineRule="auto"/>
        <w:jc w:val="both"/>
        <w:rPr>
          <w:rFonts w:eastAsiaTheme="minorEastAsia"/>
          <w:b/>
          <w:i/>
          <w:color w:val="000000"/>
          <w:sz w:val="22"/>
          <w:szCs w:val="22"/>
          <w:lang w:val="en-GB" w:eastAsia="zh-CN"/>
        </w:rPr>
      </w:pPr>
      <w:r w:rsidRPr="007C7459">
        <w:rPr>
          <w:rFonts w:eastAsiaTheme="minorEastAsia" w:hint="eastAsia"/>
          <w:b/>
          <w:i/>
          <w:color w:val="000000"/>
          <w:sz w:val="22"/>
          <w:szCs w:val="22"/>
          <w:lang w:val="en-GB" w:eastAsia="zh-CN"/>
        </w:rPr>
        <w:t xml:space="preserve"> </w:t>
      </w:r>
      <w:r w:rsidR="00F14B12" w:rsidRPr="007C7459">
        <w:rPr>
          <w:rFonts w:eastAsiaTheme="minorEastAsia"/>
          <w:b/>
          <w:i/>
          <w:color w:val="000000"/>
          <w:sz w:val="22"/>
          <w:szCs w:val="22"/>
          <w:lang w:val="en-GB" w:eastAsia="zh-CN"/>
        </w:rPr>
        <w:t xml:space="preserve">Proposal </w:t>
      </w:r>
      <w:r w:rsidR="00F14B12" w:rsidRPr="007C7459">
        <w:rPr>
          <w:rFonts w:eastAsiaTheme="minorEastAsia" w:hint="eastAsia"/>
          <w:b/>
          <w:i/>
          <w:color w:val="000000"/>
          <w:sz w:val="22"/>
          <w:szCs w:val="22"/>
          <w:lang w:val="en-GB" w:eastAsia="zh-CN"/>
        </w:rPr>
        <w:t>9</w:t>
      </w:r>
      <w:r w:rsidR="00F14B12" w:rsidRPr="007C7459">
        <w:rPr>
          <w:rFonts w:eastAsiaTheme="minorEastAsia"/>
          <w:b/>
          <w:i/>
          <w:color w:val="000000"/>
          <w:sz w:val="22"/>
          <w:szCs w:val="22"/>
          <w:lang w:val="en-GB" w:eastAsia="zh-CN"/>
        </w:rPr>
        <w:t xml:space="preserve">: For non-codebook based PUSCH enhancement with M-TRP, one SRS resource set can be configured with two associated CSI-RSs, or more than one </w:t>
      </w:r>
      <w:proofErr w:type="spellStart"/>
      <w:r w:rsidR="00F14B12" w:rsidRPr="007C7459">
        <w:rPr>
          <w:rFonts w:eastAsiaTheme="minorEastAsia"/>
          <w:b/>
          <w:i/>
          <w:color w:val="000000"/>
          <w:sz w:val="22"/>
          <w:szCs w:val="22"/>
          <w:lang w:val="en-GB" w:eastAsia="zh-CN"/>
        </w:rPr>
        <w:t>spatialrelationinfo</w:t>
      </w:r>
      <w:proofErr w:type="spellEnd"/>
      <w:r w:rsidR="00F14B12" w:rsidRPr="007C7459">
        <w:rPr>
          <w:rFonts w:eastAsiaTheme="minorEastAsia"/>
          <w:b/>
          <w:i/>
          <w:color w:val="000000"/>
          <w:sz w:val="22"/>
          <w:szCs w:val="22"/>
          <w:lang w:val="en-GB" w:eastAsia="zh-CN"/>
        </w:rPr>
        <w:t xml:space="preserve"> can be configured for each SRS resource. </w:t>
      </w:r>
    </w:p>
    <w:p w14:paraId="6893AE6C" w14:textId="114906EA" w:rsidR="008E2EDE" w:rsidRPr="007C7459" w:rsidRDefault="008E2EDE" w:rsidP="007C7459">
      <w:pPr>
        <w:spacing w:before="240" w:after="160" w:line="259" w:lineRule="auto"/>
        <w:jc w:val="both"/>
        <w:rPr>
          <w:rFonts w:eastAsiaTheme="minorEastAsia"/>
          <w:b/>
          <w:i/>
          <w:color w:val="000000"/>
          <w:sz w:val="22"/>
          <w:szCs w:val="22"/>
          <w:lang w:val="en-GB" w:eastAsia="zh-CN"/>
        </w:rPr>
      </w:pPr>
      <w:r w:rsidRPr="007C7459">
        <w:rPr>
          <w:rFonts w:eastAsiaTheme="minorEastAsia" w:hint="eastAsia"/>
          <w:b/>
          <w:i/>
          <w:color w:val="000000"/>
          <w:sz w:val="22"/>
          <w:szCs w:val="22"/>
          <w:lang w:val="en-GB" w:eastAsia="zh-CN"/>
        </w:rPr>
        <w:t xml:space="preserve">Proposal 10: For </w:t>
      </w:r>
      <w:r w:rsidRPr="007C7459">
        <w:rPr>
          <w:rFonts w:eastAsiaTheme="minorEastAsia"/>
          <w:b/>
          <w:i/>
          <w:color w:val="000000"/>
          <w:sz w:val="22"/>
          <w:szCs w:val="22"/>
          <w:lang w:val="en-GB" w:eastAsia="zh-CN"/>
        </w:rPr>
        <w:t>both PUSCH repetition Type A and B</w:t>
      </w:r>
      <w:r w:rsidRPr="007C7459">
        <w:rPr>
          <w:rFonts w:eastAsiaTheme="minorEastAsia" w:hint="eastAsia"/>
          <w:b/>
          <w:i/>
          <w:color w:val="000000"/>
          <w:sz w:val="22"/>
          <w:szCs w:val="22"/>
          <w:lang w:val="en-GB" w:eastAsia="zh-CN"/>
        </w:rPr>
        <w:t>,</w:t>
      </w:r>
      <w:r w:rsidRPr="007C7459">
        <w:rPr>
          <w:rFonts w:eastAsiaTheme="minorEastAsia"/>
          <w:b/>
          <w:i/>
          <w:color w:val="000000"/>
          <w:sz w:val="22"/>
          <w:szCs w:val="22"/>
          <w:lang w:val="en-GB" w:eastAsia="zh-CN"/>
        </w:rPr>
        <w:t xml:space="preserve"> </w:t>
      </w:r>
      <w:r w:rsidRPr="007C7459">
        <w:rPr>
          <w:rFonts w:eastAsiaTheme="minorEastAsia" w:hint="eastAsia"/>
          <w:b/>
          <w:i/>
          <w:color w:val="000000"/>
          <w:sz w:val="22"/>
          <w:szCs w:val="22"/>
          <w:lang w:val="en-GB" w:eastAsia="zh-CN"/>
        </w:rPr>
        <w:t>c</w:t>
      </w:r>
      <w:r w:rsidRPr="007C7459">
        <w:rPr>
          <w:rFonts w:eastAsiaTheme="minorEastAsia"/>
          <w:b/>
          <w:i/>
          <w:color w:val="000000"/>
          <w:sz w:val="22"/>
          <w:szCs w:val="22"/>
          <w:lang w:val="en-GB" w:eastAsia="zh-CN"/>
        </w:rPr>
        <w:t>yclical</w:t>
      </w:r>
      <w:r w:rsidRPr="007C7459">
        <w:rPr>
          <w:rFonts w:eastAsiaTheme="minorEastAsia" w:hint="eastAsia"/>
          <w:b/>
          <w:i/>
          <w:color w:val="000000"/>
          <w:sz w:val="22"/>
          <w:szCs w:val="22"/>
          <w:lang w:val="en-GB" w:eastAsia="zh-CN"/>
        </w:rPr>
        <w:t>/</w:t>
      </w:r>
      <w:r w:rsidRPr="007C7459">
        <w:rPr>
          <w:rFonts w:eastAsiaTheme="minorEastAsia"/>
          <w:b/>
          <w:i/>
          <w:color w:val="000000"/>
          <w:sz w:val="22"/>
          <w:szCs w:val="22"/>
          <w:lang w:val="en-GB" w:eastAsia="zh-CN"/>
        </w:rPr>
        <w:t>sequential mapping pattern</w:t>
      </w:r>
      <w:r w:rsidRPr="007C7459">
        <w:rPr>
          <w:rFonts w:eastAsiaTheme="minorEastAsia" w:hint="eastAsia"/>
          <w:b/>
          <w:i/>
          <w:color w:val="000000"/>
          <w:sz w:val="22"/>
          <w:szCs w:val="22"/>
          <w:lang w:val="en-GB" w:eastAsia="zh-CN"/>
        </w:rPr>
        <w:t>s can be applied, and different beam can be applied to different hop when frequency hopping is enabled</w:t>
      </w:r>
    </w:p>
    <w:p w14:paraId="3A41833B" w14:textId="77777777" w:rsidR="008E2EDE" w:rsidRPr="007C7459" w:rsidRDefault="008E2EDE" w:rsidP="007C7459">
      <w:pPr>
        <w:spacing w:before="240" w:after="160" w:line="259" w:lineRule="auto"/>
        <w:jc w:val="both"/>
        <w:rPr>
          <w:rFonts w:eastAsiaTheme="minorEastAsia"/>
          <w:b/>
          <w:i/>
          <w:color w:val="000000"/>
          <w:sz w:val="22"/>
          <w:szCs w:val="22"/>
          <w:lang w:val="en-GB" w:eastAsia="zh-CN"/>
        </w:rPr>
      </w:pPr>
      <w:r w:rsidRPr="007C7459">
        <w:rPr>
          <w:rFonts w:eastAsiaTheme="minorEastAsia" w:hint="eastAsia"/>
          <w:b/>
          <w:i/>
          <w:color w:val="000000"/>
          <w:sz w:val="22"/>
          <w:szCs w:val="22"/>
          <w:lang w:val="en-GB" w:eastAsia="zh-CN"/>
        </w:rPr>
        <w:t>Proposal 11: For PUSCH repetition Type B, beams can be mapped to the nominal repetitions.</w:t>
      </w:r>
    </w:p>
    <w:p w14:paraId="7EEA5F30" w14:textId="11787491" w:rsidR="008E2EDE" w:rsidRPr="007C7459" w:rsidRDefault="008E2EDE" w:rsidP="007C7459">
      <w:pPr>
        <w:spacing w:before="240" w:after="160" w:line="259" w:lineRule="auto"/>
        <w:jc w:val="both"/>
        <w:rPr>
          <w:rFonts w:eastAsiaTheme="minorEastAsia"/>
          <w:b/>
          <w:i/>
          <w:color w:val="000000"/>
          <w:sz w:val="22"/>
          <w:szCs w:val="22"/>
          <w:lang w:val="en-GB" w:eastAsia="zh-CN"/>
        </w:rPr>
      </w:pPr>
      <w:r w:rsidRPr="007C7459">
        <w:rPr>
          <w:rFonts w:eastAsiaTheme="minorEastAsia" w:hint="eastAsia"/>
          <w:b/>
          <w:i/>
          <w:color w:val="000000"/>
          <w:sz w:val="22"/>
          <w:szCs w:val="22"/>
          <w:lang w:val="en-GB" w:eastAsia="zh-CN"/>
        </w:rPr>
        <w:t>Proposal 12:</w:t>
      </w:r>
      <w:r w:rsidRPr="007C7459">
        <w:rPr>
          <w:rFonts w:eastAsiaTheme="minorEastAsia"/>
          <w:b/>
          <w:i/>
          <w:color w:val="000000"/>
          <w:sz w:val="22"/>
          <w:szCs w:val="22"/>
          <w:lang w:val="en-GB" w:eastAsia="zh-CN"/>
        </w:rPr>
        <w:t xml:space="preserve"> </w:t>
      </w:r>
      <w:r w:rsidRPr="007C7459">
        <w:rPr>
          <w:rFonts w:eastAsiaTheme="minorEastAsia" w:hint="eastAsia"/>
          <w:b/>
          <w:i/>
          <w:color w:val="000000"/>
          <w:sz w:val="22"/>
          <w:szCs w:val="22"/>
          <w:lang w:val="en-GB" w:eastAsia="zh-CN"/>
        </w:rPr>
        <w:t xml:space="preserve">For PUCCH enhancement, </w:t>
      </w:r>
      <w:r w:rsidRPr="007C7459">
        <w:rPr>
          <w:rFonts w:eastAsiaTheme="minorEastAsia"/>
          <w:b/>
          <w:i/>
          <w:color w:val="000000"/>
          <w:sz w:val="22"/>
          <w:szCs w:val="22"/>
          <w:lang w:val="en-GB" w:eastAsia="zh-CN"/>
        </w:rPr>
        <w:t xml:space="preserve">the same resource </w:t>
      </w:r>
      <w:r w:rsidRPr="007C7459">
        <w:rPr>
          <w:rFonts w:eastAsiaTheme="minorEastAsia" w:hint="eastAsia"/>
          <w:b/>
          <w:i/>
          <w:color w:val="000000"/>
          <w:sz w:val="22"/>
          <w:szCs w:val="22"/>
          <w:lang w:val="en-GB" w:eastAsia="zh-CN"/>
        </w:rPr>
        <w:t xml:space="preserve">with up to 2 activated spatial </w:t>
      </w:r>
      <w:r w:rsidRPr="007C7459">
        <w:rPr>
          <w:rFonts w:eastAsiaTheme="minorEastAsia"/>
          <w:b/>
          <w:i/>
          <w:color w:val="000000"/>
          <w:sz w:val="22"/>
          <w:szCs w:val="22"/>
          <w:lang w:val="en-GB" w:eastAsia="zh-CN"/>
        </w:rPr>
        <w:t>relations</w:t>
      </w:r>
      <w:r w:rsidRPr="007C7459">
        <w:rPr>
          <w:rFonts w:eastAsiaTheme="minorEastAsia" w:hint="eastAsia"/>
          <w:b/>
          <w:i/>
          <w:color w:val="000000"/>
          <w:sz w:val="22"/>
          <w:szCs w:val="22"/>
          <w:lang w:val="en-GB" w:eastAsia="zh-CN"/>
        </w:rPr>
        <w:t xml:space="preserve"> is </w:t>
      </w:r>
      <w:r w:rsidRPr="007C7459">
        <w:rPr>
          <w:rFonts w:eastAsiaTheme="minorEastAsia"/>
          <w:b/>
          <w:i/>
          <w:color w:val="000000"/>
          <w:sz w:val="22"/>
          <w:szCs w:val="22"/>
          <w:lang w:val="en-GB" w:eastAsia="zh-CN"/>
        </w:rPr>
        <w:t>preferred</w:t>
      </w:r>
      <w:r w:rsidRPr="007C7459">
        <w:rPr>
          <w:rFonts w:eastAsiaTheme="minorEastAsia" w:hint="eastAsia"/>
          <w:b/>
          <w:i/>
          <w:color w:val="000000"/>
          <w:sz w:val="22"/>
          <w:szCs w:val="22"/>
          <w:lang w:val="en-GB" w:eastAsia="zh-CN"/>
        </w:rPr>
        <w:t>.</w:t>
      </w:r>
      <w:r w:rsidRPr="007C7459">
        <w:rPr>
          <w:rFonts w:eastAsiaTheme="minorEastAsia"/>
          <w:b/>
          <w:i/>
          <w:color w:val="000000"/>
          <w:sz w:val="22"/>
          <w:szCs w:val="22"/>
          <w:lang w:val="en-GB" w:eastAsia="zh-CN"/>
        </w:rPr>
        <w:t xml:space="preserve"> </w:t>
      </w:r>
    </w:p>
    <w:p w14:paraId="01923630" w14:textId="77777777" w:rsidR="008E2EDE" w:rsidRPr="007C7459" w:rsidRDefault="008E2EDE" w:rsidP="007C7459">
      <w:pPr>
        <w:spacing w:before="240" w:after="160" w:line="259" w:lineRule="auto"/>
        <w:jc w:val="both"/>
        <w:rPr>
          <w:rFonts w:eastAsiaTheme="minorEastAsia"/>
          <w:b/>
          <w:i/>
          <w:color w:val="000000"/>
          <w:sz w:val="22"/>
          <w:szCs w:val="22"/>
          <w:lang w:val="en-GB" w:eastAsia="zh-CN"/>
        </w:rPr>
      </w:pPr>
      <w:r w:rsidRPr="007C7459">
        <w:rPr>
          <w:rFonts w:eastAsiaTheme="minorEastAsia" w:hint="eastAsia"/>
          <w:b/>
          <w:i/>
          <w:color w:val="000000"/>
          <w:sz w:val="22"/>
          <w:szCs w:val="22"/>
          <w:lang w:val="en-GB" w:eastAsia="zh-CN"/>
        </w:rPr>
        <w:t>Proposal 13:</w:t>
      </w:r>
      <w:r w:rsidRPr="007C7459">
        <w:rPr>
          <w:rFonts w:eastAsiaTheme="minorEastAsia"/>
          <w:b/>
          <w:i/>
          <w:color w:val="000000"/>
          <w:sz w:val="22"/>
          <w:szCs w:val="22"/>
          <w:lang w:val="en-GB" w:eastAsia="zh-CN"/>
        </w:rPr>
        <w:t xml:space="preserve"> For PUCCH enhancement, </w:t>
      </w:r>
      <w:r w:rsidRPr="007C7459">
        <w:rPr>
          <w:rFonts w:eastAsiaTheme="minorEastAsia" w:hint="eastAsia"/>
          <w:b/>
          <w:i/>
          <w:color w:val="000000"/>
          <w:sz w:val="22"/>
          <w:szCs w:val="22"/>
          <w:lang w:val="en-GB" w:eastAsia="zh-CN"/>
        </w:rPr>
        <w:t>c</w:t>
      </w:r>
      <w:r w:rsidRPr="007C7459">
        <w:rPr>
          <w:rFonts w:eastAsiaTheme="minorEastAsia"/>
          <w:b/>
          <w:i/>
          <w:color w:val="000000"/>
          <w:sz w:val="22"/>
          <w:szCs w:val="22"/>
          <w:lang w:val="en-GB" w:eastAsia="zh-CN"/>
        </w:rPr>
        <w:t>yclical</w:t>
      </w:r>
      <w:r w:rsidRPr="007C7459">
        <w:rPr>
          <w:rFonts w:eastAsiaTheme="minorEastAsia" w:hint="eastAsia"/>
          <w:b/>
          <w:i/>
          <w:color w:val="000000"/>
          <w:sz w:val="22"/>
          <w:szCs w:val="22"/>
          <w:lang w:val="en-GB" w:eastAsia="zh-CN"/>
        </w:rPr>
        <w:t>/</w:t>
      </w:r>
      <w:r w:rsidRPr="007C7459">
        <w:rPr>
          <w:rFonts w:eastAsiaTheme="minorEastAsia"/>
          <w:b/>
          <w:i/>
          <w:color w:val="000000"/>
          <w:sz w:val="22"/>
          <w:szCs w:val="22"/>
          <w:lang w:val="en-GB" w:eastAsia="zh-CN"/>
        </w:rPr>
        <w:t>sequential</w:t>
      </w:r>
      <w:r w:rsidRPr="007C7459">
        <w:rPr>
          <w:rFonts w:eastAsiaTheme="minorEastAsia" w:hint="eastAsia"/>
          <w:b/>
          <w:i/>
          <w:color w:val="000000"/>
          <w:sz w:val="22"/>
          <w:szCs w:val="22"/>
          <w:lang w:val="en-GB" w:eastAsia="zh-CN"/>
        </w:rPr>
        <w:t xml:space="preserve"> </w:t>
      </w:r>
      <w:r w:rsidRPr="007C7459">
        <w:rPr>
          <w:rFonts w:eastAsiaTheme="minorEastAsia"/>
          <w:b/>
          <w:i/>
          <w:color w:val="000000"/>
          <w:sz w:val="22"/>
          <w:szCs w:val="22"/>
          <w:lang w:val="en-GB" w:eastAsia="zh-CN"/>
        </w:rPr>
        <w:t>mapping pattern</w:t>
      </w:r>
      <w:r w:rsidRPr="007C7459">
        <w:rPr>
          <w:rFonts w:eastAsiaTheme="minorEastAsia" w:hint="eastAsia"/>
          <w:b/>
          <w:i/>
          <w:color w:val="000000"/>
          <w:sz w:val="22"/>
          <w:szCs w:val="22"/>
          <w:lang w:val="en-GB" w:eastAsia="zh-CN"/>
        </w:rPr>
        <w:t>s can be applied, and different spatial relation info can be applied to different hop when frequency hopping is enabled</w:t>
      </w:r>
    </w:p>
    <w:p w14:paraId="7751075D" w14:textId="77777777" w:rsidR="00DB4062" w:rsidRPr="007C7459" w:rsidRDefault="00DB4062" w:rsidP="007C7459">
      <w:pPr>
        <w:spacing w:before="240" w:after="160" w:line="259" w:lineRule="auto"/>
        <w:jc w:val="both"/>
        <w:rPr>
          <w:rFonts w:eastAsiaTheme="minorEastAsia"/>
          <w:b/>
          <w:i/>
          <w:color w:val="000000"/>
          <w:sz w:val="22"/>
          <w:szCs w:val="22"/>
          <w:lang w:val="en-GB" w:eastAsia="zh-CN"/>
        </w:rPr>
      </w:pPr>
      <w:r w:rsidRPr="007C7459">
        <w:rPr>
          <w:rFonts w:eastAsiaTheme="minorEastAsia" w:hint="eastAsia"/>
          <w:b/>
          <w:i/>
          <w:color w:val="000000"/>
          <w:sz w:val="22"/>
          <w:szCs w:val="22"/>
          <w:lang w:val="en-GB" w:eastAsia="zh-CN"/>
        </w:rPr>
        <w:t xml:space="preserve">Proposal 14: TPC </w:t>
      </w:r>
      <w:r w:rsidRPr="007C7459">
        <w:rPr>
          <w:rFonts w:eastAsiaTheme="minorEastAsia"/>
          <w:b/>
          <w:i/>
          <w:color w:val="000000"/>
          <w:sz w:val="22"/>
          <w:szCs w:val="22"/>
          <w:lang w:val="en-GB" w:eastAsia="zh-CN"/>
        </w:rPr>
        <w:t>extension</w:t>
      </w:r>
      <w:r w:rsidRPr="007C7459">
        <w:rPr>
          <w:rFonts w:eastAsiaTheme="minorEastAsia" w:hint="eastAsia"/>
          <w:b/>
          <w:i/>
          <w:color w:val="000000"/>
          <w:sz w:val="22"/>
          <w:szCs w:val="22"/>
          <w:lang w:val="en-GB" w:eastAsia="zh-CN"/>
        </w:rPr>
        <w:t xml:space="preserve"> in DCI for independent PUCCH power control corresponding to either spatial relation info can be considered for PUCCH enhancement.</w:t>
      </w:r>
    </w:p>
    <w:p w14:paraId="46E30C63" w14:textId="77777777" w:rsidR="00905AE1" w:rsidRPr="00351F7D" w:rsidRDefault="00905AE1" w:rsidP="00905AE1">
      <w:pPr>
        <w:pStyle w:val="af0"/>
        <w:widowControl w:val="0"/>
        <w:spacing w:line="240" w:lineRule="auto"/>
        <w:ind w:left="0"/>
        <w:contextualSpacing w:val="0"/>
        <w:jc w:val="both"/>
        <w:rPr>
          <w:rFonts w:ascii="Times New Roman" w:eastAsia="宋体" w:hAnsi="Times New Roman"/>
          <w:b/>
          <w:i/>
          <w:lang w:eastAsia="zh-CN"/>
        </w:rPr>
      </w:pPr>
      <w:r w:rsidRPr="00351F7D">
        <w:rPr>
          <w:rFonts w:ascii="Times New Roman" w:eastAsia="宋体" w:hAnsi="Times New Roman"/>
          <w:b/>
          <w:i/>
          <w:lang w:eastAsia="zh-CN"/>
        </w:rPr>
        <w:t xml:space="preserve">Observation </w:t>
      </w:r>
      <w:r>
        <w:rPr>
          <w:rFonts w:ascii="Times New Roman" w:eastAsia="宋体" w:hAnsi="Times New Roman" w:hint="eastAsia"/>
          <w:b/>
          <w:i/>
          <w:lang w:eastAsia="zh-CN"/>
        </w:rPr>
        <w:t>2</w:t>
      </w:r>
      <w:r w:rsidRPr="00351F7D">
        <w:rPr>
          <w:rFonts w:ascii="Times New Roman" w:eastAsia="宋体" w:hAnsi="Times New Roman"/>
          <w:b/>
          <w:i/>
          <w:lang w:eastAsia="zh-CN"/>
        </w:rPr>
        <w:t xml:space="preserve">: </w:t>
      </w:r>
      <w:r w:rsidRPr="00351F7D">
        <w:rPr>
          <w:rFonts w:ascii="Times New Roman" w:eastAsia="宋体" w:hAnsi="Times New Roman" w:hint="eastAsia"/>
          <w:b/>
          <w:i/>
          <w:lang w:eastAsia="zh-CN"/>
        </w:rPr>
        <w:t>R</w:t>
      </w:r>
      <w:r w:rsidRPr="00351F7D">
        <w:rPr>
          <w:rFonts w:ascii="Times New Roman" w:eastAsia="宋体" w:hAnsi="Times New Roman"/>
          <w:b/>
          <w:i/>
          <w:lang w:eastAsia="zh-CN"/>
        </w:rPr>
        <w:t>eliability</w:t>
      </w:r>
      <w:r w:rsidRPr="00351F7D">
        <w:rPr>
          <w:rFonts w:ascii="Times New Roman" w:eastAsia="宋体" w:hAnsi="Times New Roman" w:hint="eastAsia"/>
          <w:b/>
          <w:i/>
          <w:lang w:eastAsia="zh-CN"/>
        </w:rPr>
        <w:t xml:space="preserve"> of PUCCH format </w:t>
      </w:r>
      <w:r>
        <w:rPr>
          <w:rFonts w:ascii="Times New Roman" w:eastAsia="宋体" w:hAnsi="Times New Roman" w:hint="eastAsia"/>
          <w:b/>
          <w:i/>
          <w:lang w:eastAsia="zh-CN"/>
        </w:rPr>
        <w:t xml:space="preserve">1 </w:t>
      </w:r>
      <w:r w:rsidRPr="00351F7D">
        <w:rPr>
          <w:rFonts w:ascii="Times New Roman" w:eastAsia="宋体" w:hAnsi="Times New Roman" w:hint="eastAsia"/>
          <w:b/>
          <w:i/>
          <w:lang w:eastAsia="zh-CN"/>
        </w:rPr>
        <w:t xml:space="preserve">can be further improved with repetition numbers of 10 and 12 compared with 8 repetitions. </w:t>
      </w:r>
    </w:p>
    <w:p w14:paraId="00332D62" w14:textId="38C8FB24" w:rsidR="00CC70FB" w:rsidRPr="00FA3CFA" w:rsidRDefault="00612371" w:rsidP="000F348D">
      <w:pPr>
        <w:spacing w:before="240" w:after="160" w:line="259" w:lineRule="auto"/>
        <w:jc w:val="both"/>
        <w:rPr>
          <w:rFonts w:eastAsia="宋体"/>
          <w:b/>
          <w:i/>
          <w:sz w:val="22"/>
          <w:szCs w:val="22"/>
          <w:lang w:eastAsia="zh-CN"/>
        </w:rPr>
      </w:pPr>
      <w:r w:rsidRPr="00FA3CFA">
        <w:rPr>
          <w:rFonts w:eastAsia="宋体" w:hint="eastAsia"/>
          <w:b/>
          <w:i/>
          <w:sz w:val="22"/>
          <w:szCs w:val="22"/>
          <w:lang w:eastAsia="zh-CN"/>
        </w:rPr>
        <w:t xml:space="preserve">Proposal 15: Up to 16 </w:t>
      </w:r>
      <w:r w:rsidRPr="00FA3CFA">
        <w:rPr>
          <w:rFonts w:eastAsia="宋体"/>
          <w:b/>
          <w:i/>
          <w:sz w:val="22"/>
          <w:szCs w:val="22"/>
          <w:lang w:eastAsia="zh-CN"/>
        </w:rPr>
        <w:t>repetitions</w:t>
      </w:r>
      <w:r w:rsidRPr="00FA3CFA">
        <w:rPr>
          <w:rFonts w:eastAsia="宋体" w:hint="eastAsia"/>
          <w:b/>
          <w:i/>
          <w:sz w:val="22"/>
          <w:szCs w:val="22"/>
          <w:lang w:eastAsia="zh-CN"/>
        </w:rPr>
        <w:t xml:space="preserve"> can be considered for PUCCH to further improve the </w:t>
      </w:r>
      <w:r w:rsidRPr="00FA3CFA">
        <w:rPr>
          <w:rFonts w:eastAsia="宋体"/>
          <w:b/>
          <w:i/>
          <w:sz w:val="22"/>
          <w:szCs w:val="22"/>
          <w:lang w:eastAsia="zh-CN"/>
        </w:rPr>
        <w:t>reliability</w:t>
      </w:r>
      <w:r w:rsidRPr="00FA3CFA">
        <w:rPr>
          <w:rFonts w:eastAsia="宋体" w:hint="eastAsia"/>
          <w:b/>
          <w:i/>
          <w:sz w:val="22"/>
          <w:szCs w:val="22"/>
          <w:lang w:eastAsia="zh-CN"/>
        </w:rPr>
        <w:t>.</w:t>
      </w:r>
    </w:p>
    <w:p w14:paraId="4E645799" w14:textId="77777777" w:rsidR="00FF13AB" w:rsidRPr="00CA6F71" w:rsidRDefault="00FF13AB" w:rsidP="000F1AFD">
      <w:pPr>
        <w:pStyle w:val="1"/>
        <w:tabs>
          <w:tab w:val="clear" w:pos="567"/>
          <w:tab w:val="num" w:pos="284"/>
        </w:tabs>
        <w:rPr>
          <w:rFonts w:eastAsia="宋体"/>
          <w:lang w:eastAsia="zh-CN"/>
        </w:rPr>
      </w:pPr>
      <w:r w:rsidRPr="00CA6F71">
        <w:t>References</w:t>
      </w:r>
    </w:p>
    <w:p w14:paraId="6711E8DE" w14:textId="13381DBA" w:rsidR="004455DE" w:rsidRDefault="004455DE" w:rsidP="004455DE">
      <w:pPr>
        <w:snapToGrid w:val="0"/>
        <w:spacing w:before="120" w:afterLines="50" w:after="120"/>
        <w:jc w:val="both"/>
        <w:rPr>
          <w:rFonts w:eastAsia="宋体"/>
          <w:szCs w:val="18"/>
          <w:lang w:eastAsia="zh-CN"/>
        </w:rPr>
      </w:pPr>
      <w:r w:rsidRPr="00CA6F71">
        <w:rPr>
          <w:rFonts w:eastAsia="宋体" w:hint="eastAsia"/>
          <w:szCs w:val="18"/>
          <w:lang w:eastAsia="zh-CN"/>
        </w:rPr>
        <w:t>[</w:t>
      </w:r>
      <w:r>
        <w:rPr>
          <w:rFonts w:eastAsia="宋体" w:hint="eastAsia"/>
          <w:szCs w:val="18"/>
          <w:lang w:eastAsia="zh-CN"/>
        </w:rPr>
        <w:t>1</w:t>
      </w:r>
      <w:r w:rsidRPr="00CA6F71">
        <w:rPr>
          <w:rFonts w:eastAsia="宋体" w:hint="eastAsia"/>
          <w:szCs w:val="18"/>
          <w:lang w:eastAsia="zh-CN"/>
        </w:rPr>
        <w:t xml:space="preserve">] </w:t>
      </w:r>
      <w:r w:rsidRPr="006C0751">
        <w:rPr>
          <w:rFonts w:eastAsia="宋体"/>
          <w:szCs w:val="18"/>
          <w:lang w:eastAsia="zh-CN"/>
        </w:rPr>
        <w:t>RP-193133, New WID: Further enhancements on MIMO for NR, Samsung</w:t>
      </w:r>
    </w:p>
    <w:p w14:paraId="7863F40C" w14:textId="20D3A2B0" w:rsidR="0015411A" w:rsidRPr="003A0A98" w:rsidRDefault="0015411A" w:rsidP="003A0A98">
      <w:pPr>
        <w:snapToGrid w:val="0"/>
        <w:spacing w:before="120" w:afterLines="50" w:after="120"/>
        <w:jc w:val="both"/>
        <w:rPr>
          <w:rFonts w:eastAsia="宋体"/>
          <w:szCs w:val="18"/>
          <w:lang w:eastAsia="zh-CN"/>
        </w:rPr>
      </w:pPr>
      <w:r w:rsidRPr="003A0A98">
        <w:rPr>
          <w:rFonts w:eastAsia="宋体" w:hint="eastAsia"/>
          <w:szCs w:val="18"/>
          <w:lang w:eastAsia="zh-CN"/>
        </w:rPr>
        <w:t>[2] 3GPP RAN1#102-e meeting, Chairman</w:t>
      </w:r>
      <w:r w:rsidRPr="003A0A98">
        <w:rPr>
          <w:rFonts w:eastAsia="宋体"/>
          <w:szCs w:val="18"/>
          <w:lang w:eastAsia="zh-CN"/>
        </w:rPr>
        <w:t>’</w:t>
      </w:r>
      <w:r w:rsidRPr="003A0A98">
        <w:rPr>
          <w:rFonts w:eastAsia="宋体" w:hint="eastAsia"/>
          <w:szCs w:val="18"/>
          <w:lang w:eastAsia="zh-CN"/>
        </w:rPr>
        <w:t>s notes.</w:t>
      </w:r>
    </w:p>
    <w:p w14:paraId="53692CA3" w14:textId="77777777" w:rsidR="0015411A" w:rsidRPr="0015411A" w:rsidRDefault="0015411A" w:rsidP="004455DE">
      <w:pPr>
        <w:snapToGrid w:val="0"/>
        <w:spacing w:before="120" w:afterLines="50" w:after="120"/>
        <w:jc w:val="both"/>
        <w:rPr>
          <w:rFonts w:eastAsia="宋体"/>
          <w:szCs w:val="18"/>
          <w:lang w:eastAsia="zh-CN"/>
        </w:rPr>
      </w:pPr>
    </w:p>
    <w:p w14:paraId="7CF3D92A" w14:textId="77777777" w:rsidR="00B1604A" w:rsidRPr="008E3F65" w:rsidRDefault="00B1604A" w:rsidP="00B1604A">
      <w:pPr>
        <w:pStyle w:val="1"/>
        <w:keepLines/>
        <w:numPr>
          <w:ilvl w:val="0"/>
          <w:numId w:val="0"/>
        </w:numPr>
        <w:pBdr>
          <w:top w:val="single" w:sz="12" w:space="3" w:color="auto"/>
        </w:pBdr>
        <w:overflowPunct w:val="0"/>
        <w:autoSpaceDE w:val="0"/>
        <w:autoSpaceDN w:val="0"/>
        <w:adjustRightInd w:val="0"/>
        <w:spacing w:after="180"/>
        <w:textAlignment w:val="baseline"/>
        <w:rPr>
          <w:b w:val="0"/>
          <w:bCs w:val="0"/>
          <w:kern w:val="0"/>
          <w:sz w:val="36"/>
          <w:szCs w:val="20"/>
        </w:rPr>
      </w:pPr>
      <w:r w:rsidRPr="008E3F65">
        <w:rPr>
          <w:rFonts w:hint="eastAsia"/>
          <w:b w:val="0"/>
          <w:bCs w:val="0"/>
          <w:kern w:val="0"/>
          <w:sz w:val="36"/>
          <w:szCs w:val="20"/>
        </w:rPr>
        <w:t>Appendix</w:t>
      </w:r>
    </w:p>
    <w:p w14:paraId="11867022" w14:textId="0CD2C3F2" w:rsidR="00A7631B" w:rsidRPr="002C7EB0" w:rsidRDefault="008F3B18" w:rsidP="002C7EB0">
      <w:pPr>
        <w:spacing w:after="240"/>
        <w:jc w:val="center"/>
        <w:rPr>
          <w:b/>
          <w:szCs w:val="20"/>
        </w:rPr>
      </w:pPr>
      <w:r w:rsidRPr="002C7EB0">
        <w:rPr>
          <w:b/>
          <w:szCs w:val="20"/>
        </w:rPr>
        <w:t xml:space="preserve">Table </w:t>
      </w:r>
      <w:r>
        <w:rPr>
          <w:rFonts w:eastAsiaTheme="minorEastAsia" w:hint="eastAsia"/>
          <w:b/>
          <w:szCs w:val="20"/>
          <w:lang w:eastAsia="zh-CN"/>
        </w:rPr>
        <w:t>1:</w:t>
      </w:r>
      <w:r w:rsidR="00A7631B" w:rsidRPr="002C7EB0">
        <w:rPr>
          <w:b/>
          <w:szCs w:val="20"/>
        </w:rPr>
        <w:t xml:space="preserve"> </w:t>
      </w:r>
      <w:r w:rsidR="00A7631B" w:rsidRPr="002C7EB0">
        <w:rPr>
          <w:rFonts w:hint="eastAsia"/>
          <w:b/>
          <w:szCs w:val="20"/>
        </w:rPr>
        <w:t>Simulation</w:t>
      </w:r>
      <w:r w:rsidR="00A7631B" w:rsidRPr="002C7EB0">
        <w:rPr>
          <w:b/>
          <w:szCs w:val="20"/>
        </w:rPr>
        <w:t xml:space="preserve"> assumptions for PDCCH</w:t>
      </w:r>
    </w:p>
    <w:tbl>
      <w:tblPr>
        <w:tblW w:w="7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2"/>
        <w:gridCol w:w="4397"/>
      </w:tblGrid>
      <w:tr w:rsidR="00A7631B" w14:paraId="7D413B49" w14:textId="77777777" w:rsidTr="00DC48C8">
        <w:trPr>
          <w:trHeight w:val="241"/>
          <w:jc w:val="center"/>
        </w:trPr>
        <w:tc>
          <w:tcPr>
            <w:tcW w:w="2612" w:type="dxa"/>
            <w:shd w:val="clear" w:color="auto" w:fill="D9D9D9"/>
            <w:tcMar>
              <w:top w:w="0" w:type="dxa"/>
              <w:left w:w="108" w:type="dxa"/>
              <w:bottom w:w="0" w:type="dxa"/>
              <w:right w:w="108" w:type="dxa"/>
            </w:tcMar>
            <w:vAlign w:val="center"/>
            <w:hideMark/>
          </w:tcPr>
          <w:p w14:paraId="6D88771B" w14:textId="77777777" w:rsidR="00A7631B" w:rsidRDefault="00A7631B" w:rsidP="00DC48C8">
            <w:pPr>
              <w:snapToGrid w:val="0"/>
              <w:rPr>
                <w:szCs w:val="20"/>
              </w:rPr>
            </w:pPr>
            <w:r>
              <w:rPr>
                <w:szCs w:val="20"/>
              </w:rPr>
              <w:t>Parameters</w:t>
            </w:r>
          </w:p>
        </w:tc>
        <w:tc>
          <w:tcPr>
            <w:tcW w:w="4397" w:type="dxa"/>
            <w:shd w:val="clear" w:color="auto" w:fill="D9D9D9"/>
            <w:tcMar>
              <w:top w:w="0" w:type="dxa"/>
              <w:left w:w="108" w:type="dxa"/>
              <w:bottom w:w="0" w:type="dxa"/>
              <w:right w:w="108" w:type="dxa"/>
            </w:tcMar>
            <w:hideMark/>
          </w:tcPr>
          <w:p w14:paraId="274E2DD6" w14:textId="77777777" w:rsidR="00A7631B" w:rsidRDefault="00A7631B" w:rsidP="00DC48C8">
            <w:pPr>
              <w:snapToGrid w:val="0"/>
              <w:rPr>
                <w:szCs w:val="20"/>
              </w:rPr>
            </w:pPr>
            <w:r>
              <w:rPr>
                <w:color w:val="000000"/>
                <w:szCs w:val="20"/>
              </w:rPr>
              <w:t>Potential values</w:t>
            </w:r>
          </w:p>
        </w:tc>
      </w:tr>
      <w:tr w:rsidR="00A7631B" w14:paraId="2FE0215E" w14:textId="77777777" w:rsidTr="00DC48C8">
        <w:trPr>
          <w:trHeight w:val="241"/>
          <w:jc w:val="center"/>
        </w:trPr>
        <w:tc>
          <w:tcPr>
            <w:tcW w:w="2612" w:type="dxa"/>
            <w:tcMar>
              <w:top w:w="0" w:type="dxa"/>
              <w:left w:w="108" w:type="dxa"/>
              <w:bottom w:w="0" w:type="dxa"/>
              <w:right w:w="108" w:type="dxa"/>
            </w:tcMar>
            <w:vAlign w:val="center"/>
          </w:tcPr>
          <w:p w14:paraId="4A8C69D6" w14:textId="77777777" w:rsidR="00A7631B" w:rsidRPr="0046495D" w:rsidRDefault="00A7631B" w:rsidP="00DC48C8">
            <w:pPr>
              <w:snapToGrid w:val="0"/>
              <w:rPr>
                <w:color w:val="000000" w:themeColor="text1"/>
                <w:szCs w:val="20"/>
              </w:rPr>
            </w:pPr>
            <w:r w:rsidRPr="0046495D">
              <w:rPr>
                <w:color w:val="000000" w:themeColor="text1"/>
                <w:szCs w:val="20"/>
              </w:rPr>
              <w:t>Baseline schemes</w:t>
            </w:r>
          </w:p>
        </w:tc>
        <w:tc>
          <w:tcPr>
            <w:tcW w:w="4397" w:type="dxa"/>
            <w:tcMar>
              <w:top w:w="0" w:type="dxa"/>
              <w:left w:w="108" w:type="dxa"/>
              <w:bottom w:w="0" w:type="dxa"/>
              <w:right w:w="108" w:type="dxa"/>
            </w:tcMar>
          </w:tcPr>
          <w:p w14:paraId="07C51C6C" w14:textId="77777777" w:rsidR="00A7631B" w:rsidRPr="0046495D" w:rsidRDefault="00A7631B" w:rsidP="00DC48C8">
            <w:pPr>
              <w:snapToGrid w:val="0"/>
              <w:rPr>
                <w:rFonts w:eastAsiaTheme="minorEastAsia"/>
                <w:color w:val="000000" w:themeColor="text1"/>
                <w:szCs w:val="20"/>
                <w:lang w:eastAsia="zh-CN"/>
              </w:rPr>
            </w:pPr>
            <w:r w:rsidRPr="0046495D">
              <w:rPr>
                <w:color w:val="000000" w:themeColor="text1"/>
                <w:szCs w:val="20"/>
              </w:rPr>
              <w:t>Rel-15 PDCCH</w:t>
            </w:r>
          </w:p>
        </w:tc>
      </w:tr>
      <w:tr w:rsidR="00A7631B" w14:paraId="2E47B7A5" w14:textId="77777777" w:rsidTr="00DC48C8">
        <w:trPr>
          <w:trHeight w:val="241"/>
          <w:jc w:val="center"/>
        </w:trPr>
        <w:tc>
          <w:tcPr>
            <w:tcW w:w="2612" w:type="dxa"/>
            <w:tcMar>
              <w:top w:w="0" w:type="dxa"/>
              <w:left w:w="108" w:type="dxa"/>
              <w:bottom w:w="0" w:type="dxa"/>
              <w:right w:w="108" w:type="dxa"/>
            </w:tcMar>
            <w:vAlign w:val="center"/>
          </w:tcPr>
          <w:p w14:paraId="446CED96" w14:textId="77777777" w:rsidR="00A7631B" w:rsidRPr="0046495D" w:rsidRDefault="00A7631B" w:rsidP="00DC48C8">
            <w:pPr>
              <w:snapToGrid w:val="0"/>
              <w:rPr>
                <w:color w:val="000000" w:themeColor="text1"/>
                <w:szCs w:val="20"/>
              </w:rPr>
            </w:pPr>
            <w:r w:rsidRPr="0046495D">
              <w:rPr>
                <w:color w:val="000000" w:themeColor="text1"/>
                <w:szCs w:val="20"/>
              </w:rPr>
              <w:t>AL</w:t>
            </w:r>
          </w:p>
        </w:tc>
        <w:tc>
          <w:tcPr>
            <w:tcW w:w="4397" w:type="dxa"/>
            <w:tcMar>
              <w:top w:w="0" w:type="dxa"/>
              <w:left w:w="108" w:type="dxa"/>
              <w:bottom w:w="0" w:type="dxa"/>
              <w:right w:w="108" w:type="dxa"/>
            </w:tcMar>
          </w:tcPr>
          <w:p w14:paraId="21E3768D" w14:textId="77777777" w:rsidR="00A7631B" w:rsidRPr="0046495D" w:rsidRDefault="00A7631B" w:rsidP="00DC48C8">
            <w:pPr>
              <w:snapToGrid w:val="0"/>
              <w:rPr>
                <w:rFonts w:eastAsiaTheme="minorEastAsia"/>
                <w:color w:val="000000" w:themeColor="text1"/>
                <w:szCs w:val="20"/>
                <w:lang w:eastAsia="zh-CN"/>
              </w:rPr>
            </w:pPr>
            <w:r>
              <w:rPr>
                <w:rFonts w:eastAsiaTheme="minorEastAsia" w:hint="eastAsia"/>
                <w:color w:val="000000" w:themeColor="text1"/>
                <w:szCs w:val="20"/>
                <w:lang w:eastAsia="zh-CN"/>
              </w:rPr>
              <w:t xml:space="preserve">4, </w:t>
            </w:r>
            <w:r w:rsidRPr="0046495D">
              <w:rPr>
                <w:color w:val="000000" w:themeColor="text1"/>
                <w:szCs w:val="20"/>
              </w:rPr>
              <w:t>8</w:t>
            </w:r>
            <w:r>
              <w:rPr>
                <w:rFonts w:eastAsiaTheme="minorEastAsia" w:hint="eastAsia"/>
                <w:color w:val="000000" w:themeColor="text1"/>
                <w:szCs w:val="20"/>
                <w:lang w:eastAsia="zh-CN"/>
              </w:rPr>
              <w:t>, 16</w:t>
            </w:r>
          </w:p>
        </w:tc>
      </w:tr>
      <w:tr w:rsidR="00A7631B" w14:paraId="48653E7B" w14:textId="77777777" w:rsidTr="00DC48C8">
        <w:trPr>
          <w:trHeight w:val="241"/>
          <w:jc w:val="center"/>
        </w:trPr>
        <w:tc>
          <w:tcPr>
            <w:tcW w:w="2612" w:type="dxa"/>
            <w:tcMar>
              <w:top w:w="0" w:type="dxa"/>
              <w:left w:w="108" w:type="dxa"/>
              <w:bottom w:w="0" w:type="dxa"/>
              <w:right w:w="108" w:type="dxa"/>
            </w:tcMar>
            <w:vAlign w:val="center"/>
            <w:hideMark/>
          </w:tcPr>
          <w:p w14:paraId="105D062B" w14:textId="77777777" w:rsidR="00A7631B" w:rsidRPr="0046495D" w:rsidRDefault="00A7631B" w:rsidP="00DC48C8">
            <w:pPr>
              <w:snapToGrid w:val="0"/>
              <w:rPr>
                <w:color w:val="000000" w:themeColor="text1"/>
                <w:szCs w:val="20"/>
              </w:rPr>
            </w:pPr>
            <w:r w:rsidRPr="0046495D">
              <w:rPr>
                <w:color w:val="000000" w:themeColor="text1"/>
                <w:szCs w:val="20"/>
              </w:rPr>
              <w:t># of RBs/symbols</w:t>
            </w:r>
          </w:p>
        </w:tc>
        <w:tc>
          <w:tcPr>
            <w:tcW w:w="4397" w:type="dxa"/>
            <w:tcMar>
              <w:top w:w="0" w:type="dxa"/>
              <w:left w:w="108" w:type="dxa"/>
              <w:bottom w:w="0" w:type="dxa"/>
              <w:right w:w="108" w:type="dxa"/>
            </w:tcMar>
            <w:hideMark/>
          </w:tcPr>
          <w:p w14:paraId="5BC24F33" w14:textId="77777777" w:rsidR="00A7631B" w:rsidRPr="0046495D" w:rsidRDefault="00A7631B" w:rsidP="00DC48C8">
            <w:pPr>
              <w:snapToGrid w:val="0"/>
              <w:rPr>
                <w:color w:val="000000" w:themeColor="text1"/>
                <w:szCs w:val="20"/>
              </w:rPr>
            </w:pPr>
            <w:r w:rsidRPr="0046495D">
              <w:rPr>
                <w:rFonts w:eastAsiaTheme="minorEastAsia" w:hint="eastAsia"/>
                <w:color w:val="000000" w:themeColor="text1"/>
                <w:szCs w:val="20"/>
                <w:lang w:eastAsia="zh-CN"/>
              </w:rPr>
              <w:t xml:space="preserve">1 </w:t>
            </w:r>
            <w:r w:rsidRPr="0046495D">
              <w:rPr>
                <w:color w:val="000000" w:themeColor="text1"/>
                <w:szCs w:val="20"/>
              </w:rPr>
              <w:t xml:space="preserve">symbol </w:t>
            </w:r>
          </w:p>
        </w:tc>
      </w:tr>
      <w:tr w:rsidR="00A7631B" w14:paraId="285D75EC" w14:textId="77777777" w:rsidTr="00DC48C8">
        <w:trPr>
          <w:trHeight w:val="227"/>
          <w:jc w:val="center"/>
        </w:trPr>
        <w:tc>
          <w:tcPr>
            <w:tcW w:w="2612" w:type="dxa"/>
            <w:tcMar>
              <w:top w:w="0" w:type="dxa"/>
              <w:left w:w="108" w:type="dxa"/>
              <w:bottom w:w="0" w:type="dxa"/>
              <w:right w:w="108" w:type="dxa"/>
            </w:tcMar>
            <w:vAlign w:val="center"/>
            <w:hideMark/>
          </w:tcPr>
          <w:p w14:paraId="6F1ABE30" w14:textId="77777777" w:rsidR="00A7631B" w:rsidRPr="0046495D" w:rsidRDefault="00A7631B" w:rsidP="00DC48C8">
            <w:pPr>
              <w:snapToGrid w:val="0"/>
              <w:rPr>
                <w:color w:val="000000" w:themeColor="text1"/>
                <w:szCs w:val="20"/>
              </w:rPr>
            </w:pPr>
            <w:r w:rsidRPr="0046495D">
              <w:rPr>
                <w:color w:val="000000" w:themeColor="text1"/>
                <w:szCs w:val="20"/>
              </w:rPr>
              <w:t>DCI payload</w:t>
            </w:r>
          </w:p>
        </w:tc>
        <w:tc>
          <w:tcPr>
            <w:tcW w:w="4397" w:type="dxa"/>
            <w:tcMar>
              <w:top w:w="0" w:type="dxa"/>
              <w:left w:w="108" w:type="dxa"/>
              <w:bottom w:w="0" w:type="dxa"/>
              <w:right w:w="108" w:type="dxa"/>
            </w:tcMar>
            <w:hideMark/>
          </w:tcPr>
          <w:p w14:paraId="6FFF188B" w14:textId="77777777" w:rsidR="00A7631B" w:rsidRPr="0046495D" w:rsidRDefault="00A7631B" w:rsidP="00DC48C8">
            <w:pPr>
              <w:snapToGrid w:val="0"/>
              <w:rPr>
                <w:color w:val="000000" w:themeColor="text1"/>
                <w:szCs w:val="20"/>
              </w:rPr>
            </w:pPr>
            <w:r w:rsidRPr="0046495D">
              <w:rPr>
                <w:color w:val="000000" w:themeColor="text1"/>
                <w:szCs w:val="20"/>
              </w:rPr>
              <w:t>40+24(CRC)=64</w:t>
            </w:r>
          </w:p>
        </w:tc>
      </w:tr>
      <w:tr w:rsidR="00A7631B" w14:paraId="151CFF59" w14:textId="77777777" w:rsidTr="00DC48C8">
        <w:trPr>
          <w:trHeight w:val="227"/>
          <w:jc w:val="center"/>
        </w:trPr>
        <w:tc>
          <w:tcPr>
            <w:tcW w:w="2612" w:type="dxa"/>
            <w:tcMar>
              <w:top w:w="0" w:type="dxa"/>
              <w:left w:w="108" w:type="dxa"/>
              <w:bottom w:w="0" w:type="dxa"/>
              <w:right w:w="108" w:type="dxa"/>
            </w:tcMar>
            <w:vAlign w:val="center"/>
            <w:hideMark/>
          </w:tcPr>
          <w:p w14:paraId="2481A817" w14:textId="77777777" w:rsidR="00A7631B" w:rsidRPr="0046495D" w:rsidRDefault="00A7631B" w:rsidP="00DC48C8">
            <w:pPr>
              <w:snapToGrid w:val="0"/>
              <w:rPr>
                <w:color w:val="000000" w:themeColor="text1"/>
                <w:szCs w:val="20"/>
              </w:rPr>
            </w:pPr>
            <w:r w:rsidRPr="0046495D">
              <w:rPr>
                <w:color w:val="000000" w:themeColor="text1"/>
                <w:szCs w:val="20"/>
              </w:rPr>
              <w:t>CCE-to-REG mapping</w:t>
            </w:r>
          </w:p>
        </w:tc>
        <w:tc>
          <w:tcPr>
            <w:tcW w:w="4397" w:type="dxa"/>
            <w:tcMar>
              <w:top w:w="0" w:type="dxa"/>
              <w:left w:w="108" w:type="dxa"/>
              <w:bottom w:w="0" w:type="dxa"/>
              <w:right w:w="108" w:type="dxa"/>
            </w:tcMar>
            <w:hideMark/>
          </w:tcPr>
          <w:p w14:paraId="1D1A4D87" w14:textId="77777777" w:rsidR="00A7631B" w:rsidRPr="0046495D" w:rsidRDefault="00A7631B" w:rsidP="00DC48C8">
            <w:pPr>
              <w:snapToGrid w:val="0"/>
              <w:rPr>
                <w:color w:val="000000" w:themeColor="text1"/>
                <w:szCs w:val="20"/>
              </w:rPr>
            </w:pPr>
            <w:r w:rsidRPr="0046495D">
              <w:rPr>
                <w:color w:val="000000" w:themeColor="text1"/>
                <w:szCs w:val="20"/>
              </w:rPr>
              <w:t>Interleaved</w:t>
            </w:r>
          </w:p>
        </w:tc>
      </w:tr>
      <w:tr w:rsidR="00A7631B" w14:paraId="7C0849AD" w14:textId="77777777" w:rsidTr="00DC48C8">
        <w:trPr>
          <w:trHeight w:val="227"/>
          <w:jc w:val="center"/>
        </w:trPr>
        <w:tc>
          <w:tcPr>
            <w:tcW w:w="2612" w:type="dxa"/>
            <w:tcMar>
              <w:top w:w="0" w:type="dxa"/>
              <w:left w:w="108" w:type="dxa"/>
              <w:bottom w:w="0" w:type="dxa"/>
              <w:right w:w="108" w:type="dxa"/>
            </w:tcMar>
            <w:vAlign w:val="center"/>
            <w:hideMark/>
          </w:tcPr>
          <w:p w14:paraId="147CC1DE" w14:textId="77777777" w:rsidR="00A7631B" w:rsidRPr="0046495D" w:rsidRDefault="00A7631B" w:rsidP="00DC48C8">
            <w:pPr>
              <w:snapToGrid w:val="0"/>
              <w:rPr>
                <w:color w:val="000000" w:themeColor="text1"/>
                <w:szCs w:val="20"/>
              </w:rPr>
            </w:pPr>
            <w:r w:rsidRPr="0046495D">
              <w:rPr>
                <w:color w:val="000000" w:themeColor="text1"/>
                <w:szCs w:val="20"/>
              </w:rPr>
              <w:t>REG bundling size</w:t>
            </w:r>
          </w:p>
        </w:tc>
        <w:tc>
          <w:tcPr>
            <w:tcW w:w="4397" w:type="dxa"/>
            <w:tcMar>
              <w:top w:w="0" w:type="dxa"/>
              <w:left w:w="108" w:type="dxa"/>
              <w:bottom w:w="0" w:type="dxa"/>
              <w:right w:w="108" w:type="dxa"/>
            </w:tcMar>
            <w:hideMark/>
          </w:tcPr>
          <w:p w14:paraId="11260E89" w14:textId="77777777" w:rsidR="00A7631B" w:rsidRPr="0046495D" w:rsidRDefault="00A7631B" w:rsidP="00DC48C8">
            <w:pPr>
              <w:snapToGrid w:val="0"/>
              <w:rPr>
                <w:color w:val="000000" w:themeColor="text1"/>
                <w:szCs w:val="20"/>
              </w:rPr>
            </w:pPr>
            <w:r w:rsidRPr="0046495D">
              <w:rPr>
                <w:color w:val="000000" w:themeColor="text1"/>
                <w:szCs w:val="20"/>
              </w:rPr>
              <w:t>6 as baseline.</w:t>
            </w:r>
          </w:p>
        </w:tc>
      </w:tr>
      <w:tr w:rsidR="00A7631B" w14:paraId="5FA44538" w14:textId="77777777" w:rsidTr="00DC48C8">
        <w:trPr>
          <w:trHeight w:val="227"/>
          <w:jc w:val="center"/>
        </w:trPr>
        <w:tc>
          <w:tcPr>
            <w:tcW w:w="2612" w:type="dxa"/>
            <w:tcMar>
              <w:top w:w="0" w:type="dxa"/>
              <w:left w:w="108" w:type="dxa"/>
              <w:bottom w:w="0" w:type="dxa"/>
              <w:right w:w="108" w:type="dxa"/>
            </w:tcMar>
            <w:vAlign w:val="center"/>
            <w:hideMark/>
          </w:tcPr>
          <w:p w14:paraId="64FF5C9E" w14:textId="77777777" w:rsidR="00A7631B" w:rsidRPr="0046495D" w:rsidRDefault="00A7631B" w:rsidP="00DC48C8">
            <w:pPr>
              <w:snapToGrid w:val="0"/>
              <w:rPr>
                <w:color w:val="000000" w:themeColor="text1"/>
                <w:szCs w:val="20"/>
              </w:rPr>
            </w:pPr>
            <w:proofErr w:type="spellStart"/>
            <w:r w:rsidRPr="0046495D">
              <w:rPr>
                <w:color w:val="000000" w:themeColor="text1"/>
                <w:szCs w:val="20"/>
              </w:rPr>
              <w:t>Precoding</w:t>
            </w:r>
            <w:proofErr w:type="spellEnd"/>
            <w:r w:rsidRPr="0046495D">
              <w:rPr>
                <w:color w:val="000000" w:themeColor="text1"/>
                <w:szCs w:val="20"/>
              </w:rPr>
              <w:t xml:space="preserve"> assumptions</w:t>
            </w:r>
          </w:p>
        </w:tc>
        <w:tc>
          <w:tcPr>
            <w:tcW w:w="4397" w:type="dxa"/>
            <w:tcMar>
              <w:top w:w="0" w:type="dxa"/>
              <w:left w:w="108" w:type="dxa"/>
              <w:bottom w:w="0" w:type="dxa"/>
              <w:right w:w="108" w:type="dxa"/>
            </w:tcMar>
            <w:hideMark/>
          </w:tcPr>
          <w:p w14:paraId="33911375" w14:textId="77777777" w:rsidR="00A7631B" w:rsidRPr="0046495D" w:rsidRDefault="00A7631B" w:rsidP="00DC48C8">
            <w:pPr>
              <w:snapToGrid w:val="0"/>
              <w:rPr>
                <w:color w:val="000000" w:themeColor="text1"/>
                <w:szCs w:val="20"/>
              </w:rPr>
            </w:pPr>
            <w:proofErr w:type="spellStart"/>
            <w:r w:rsidRPr="0046495D">
              <w:rPr>
                <w:color w:val="000000" w:themeColor="text1"/>
                <w:szCs w:val="20"/>
              </w:rPr>
              <w:t>Precoding</w:t>
            </w:r>
            <w:proofErr w:type="spellEnd"/>
            <w:r w:rsidRPr="0046495D">
              <w:rPr>
                <w:color w:val="000000" w:themeColor="text1"/>
                <w:szCs w:val="20"/>
              </w:rPr>
              <w:t xml:space="preserve"> cycling, </w:t>
            </w:r>
            <w:proofErr w:type="spellStart"/>
            <w:r w:rsidRPr="0046495D">
              <w:rPr>
                <w:color w:val="000000" w:themeColor="text1"/>
                <w:szCs w:val="20"/>
              </w:rPr>
              <w:t>precoder</w:t>
            </w:r>
            <w:proofErr w:type="spellEnd"/>
            <w:r w:rsidRPr="0046495D">
              <w:rPr>
                <w:color w:val="000000" w:themeColor="text1"/>
                <w:szCs w:val="20"/>
              </w:rPr>
              <w:t xml:space="preserve"> granularity=REG bundle</w:t>
            </w:r>
          </w:p>
        </w:tc>
      </w:tr>
      <w:tr w:rsidR="00A7631B" w14:paraId="6BD22F2A" w14:textId="77777777" w:rsidTr="00DC48C8">
        <w:trPr>
          <w:trHeight w:val="227"/>
          <w:jc w:val="center"/>
        </w:trPr>
        <w:tc>
          <w:tcPr>
            <w:tcW w:w="2612" w:type="dxa"/>
            <w:tcMar>
              <w:top w:w="0" w:type="dxa"/>
              <w:left w:w="108" w:type="dxa"/>
              <w:bottom w:w="0" w:type="dxa"/>
              <w:right w:w="108" w:type="dxa"/>
            </w:tcMar>
            <w:vAlign w:val="center"/>
            <w:hideMark/>
          </w:tcPr>
          <w:p w14:paraId="3C006DC1" w14:textId="77777777" w:rsidR="00A7631B" w:rsidRDefault="00A7631B" w:rsidP="00DC48C8">
            <w:pPr>
              <w:snapToGrid w:val="0"/>
              <w:rPr>
                <w:szCs w:val="20"/>
              </w:rPr>
            </w:pPr>
            <w:r>
              <w:rPr>
                <w:rFonts w:eastAsiaTheme="minorEastAsia" w:hint="eastAsia"/>
                <w:szCs w:val="20"/>
                <w:lang w:eastAsia="zh-CN"/>
              </w:rPr>
              <w:t>S</w:t>
            </w:r>
            <w:r>
              <w:rPr>
                <w:szCs w:val="20"/>
              </w:rPr>
              <w:t>chemes</w:t>
            </w:r>
          </w:p>
        </w:tc>
        <w:tc>
          <w:tcPr>
            <w:tcW w:w="4397" w:type="dxa"/>
            <w:tcMar>
              <w:top w:w="0" w:type="dxa"/>
              <w:left w:w="108" w:type="dxa"/>
              <w:bottom w:w="0" w:type="dxa"/>
              <w:right w:w="108" w:type="dxa"/>
            </w:tcMar>
            <w:hideMark/>
          </w:tcPr>
          <w:p w14:paraId="777F5AFA" w14:textId="77777777" w:rsidR="00A7631B" w:rsidRDefault="00A7631B" w:rsidP="00DC48C8">
            <w:pPr>
              <w:snapToGrid w:val="0"/>
              <w:rPr>
                <w:szCs w:val="20"/>
              </w:rPr>
            </w:pPr>
            <w:r>
              <w:rPr>
                <w:szCs w:val="20"/>
              </w:rPr>
              <w:t>TDM</w:t>
            </w:r>
          </w:p>
        </w:tc>
      </w:tr>
      <w:tr w:rsidR="00A7631B" w14:paraId="7A43CCD1" w14:textId="77777777" w:rsidTr="00DC48C8">
        <w:trPr>
          <w:trHeight w:val="481"/>
          <w:jc w:val="center"/>
        </w:trPr>
        <w:tc>
          <w:tcPr>
            <w:tcW w:w="2612" w:type="dxa"/>
            <w:tcMar>
              <w:top w:w="0" w:type="dxa"/>
              <w:left w:w="108" w:type="dxa"/>
              <w:bottom w:w="0" w:type="dxa"/>
              <w:right w:w="108" w:type="dxa"/>
            </w:tcMar>
            <w:vAlign w:val="center"/>
            <w:hideMark/>
          </w:tcPr>
          <w:p w14:paraId="79685252" w14:textId="77777777" w:rsidR="00A7631B" w:rsidRDefault="00A7631B" w:rsidP="00DC48C8">
            <w:pPr>
              <w:snapToGrid w:val="0"/>
              <w:rPr>
                <w:szCs w:val="20"/>
              </w:rPr>
            </w:pPr>
            <w:r>
              <w:rPr>
                <w:szCs w:val="20"/>
              </w:rPr>
              <w:t xml:space="preserve">Receiver assumption </w:t>
            </w:r>
          </w:p>
        </w:tc>
        <w:tc>
          <w:tcPr>
            <w:tcW w:w="4397" w:type="dxa"/>
            <w:tcMar>
              <w:top w:w="0" w:type="dxa"/>
              <w:left w:w="108" w:type="dxa"/>
              <w:bottom w:w="0" w:type="dxa"/>
              <w:right w:w="108" w:type="dxa"/>
            </w:tcMar>
            <w:hideMark/>
          </w:tcPr>
          <w:p w14:paraId="322AFB91" w14:textId="77777777" w:rsidR="00A7631B" w:rsidRDefault="00A7631B" w:rsidP="00DC48C8">
            <w:pPr>
              <w:rPr>
                <w:rFonts w:eastAsia="等线"/>
                <w:lang w:eastAsia="zh-CN"/>
              </w:rPr>
            </w:pPr>
            <w:r>
              <w:t xml:space="preserve">soft combining or </w:t>
            </w:r>
            <w:r>
              <w:rPr>
                <w:rFonts w:eastAsia="等线" w:hint="eastAsia"/>
                <w:lang w:eastAsia="zh-CN"/>
              </w:rPr>
              <w:t xml:space="preserve">independent decoding for each </w:t>
            </w:r>
          </w:p>
          <w:p w14:paraId="3601B32E" w14:textId="77777777" w:rsidR="00A7631B" w:rsidRDefault="00A7631B" w:rsidP="00DC48C8">
            <w:pPr>
              <w:snapToGrid w:val="0"/>
              <w:rPr>
                <w:szCs w:val="20"/>
              </w:rPr>
            </w:pPr>
            <w:r>
              <w:rPr>
                <w:rFonts w:eastAsia="等线" w:hint="eastAsia"/>
                <w:lang w:eastAsia="zh-CN"/>
              </w:rPr>
              <w:t xml:space="preserve">repetition </w:t>
            </w:r>
          </w:p>
        </w:tc>
      </w:tr>
    </w:tbl>
    <w:p w14:paraId="3FAE01C3" w14:textId="77777777" w:rsidR="00A7631B" w:rsidRDefault="00A7631B" w:rsidP="00B1604A">
      <w:pPr>
        <w:spacing w:after="240"/>
        <w:jc w:val="center"/>
        <w:rPr>
          <w:rFonts w:eastAsiaTheme="minorEastAsia"/>
          <w:b/>
          <w:szCs w:val="20"/>
          <w:lang w:eastAsia="zh-CN"/>
        </w:rPr>
      </w:pPr>
    </w:p>
    <w:p w14:paraId="7B6D6B89" w14:textId="77777777" w:rsidR="008A2042" w:rsidRDefault="008A2042" w:rsidP="00B1604A">
      <w:pPr>
        <w:spacing w:after="240"/>
        <w:jc w:val="center"/>
        <w:rPr>
          <w:rFonts w:eastAsiaTheme="minorEastAsia"/>
          <w:b/>
          <w:szCs w:val="20"/>
          <w:lang w:eastAsia="zh-CN"/>
        </w:rPr>
      </w:pPr>
    </w:p>
    <w:p w14:paraId="2FC36061" w14:textId="77777777" w:rsidR="008A2042" w:rsidRPr="002C7EB0" w:rsidRDefault="008A2042" w:rsidP="00B1604A">
      <w:pPr>
        <w:spacing w:after="240"/>
        <w:jc w:val="center"/>
        <w:rPr>
          <w:rFonts w:eastAsiaTheme="minorEastAsia"/>
          <w:b/>
          <w:szCs w:val="20"/>
          <w:lang w:eastAsia="zh-CN"/>
        </w:rPr>
      </w:pPr>
    </w:p>
    <w:p w14:paraId="31DF23E8" w14:textId="731400C8" w:rsidR="00B1604A" w:rsidRPr="002C7EB0" w:rsidRDefault="00B1604A" w:rsidP="00B1604A">
      <w:pPr>
        <w:spacing w:after="240"/>
        <w:jc w:val="center"/>
        <w:rPr>
          <w:b/>
          <w:szCs w:val="20"/>
        </w:rPr>
      </w:pPr>
      <w:r w:rsidRPr="002C7EB0">
        <w:rPr>
          <w:b/>
          <w:szCs w:val="20"/>
        </w:rPr>
        <w:t xml:space="preserve">Table </w:t>
      </w:r>
      <w:r w:rsidR="00A7631B" w:rsidRPr="002C7EB0">
        <w:rPr>
          <w:rFonts w:eastAsiaTheme="minorEastAsia" w:hint="eastAsia"/>
          <w:b/>
          <w:szCs w:val="20"/>
          <w:lang w:eastAsia="zh-CN"/>
        </w:rPr>
        <w:t>2</w:t>
      </w:r>
      <w:r w:rsidRPr="002C7EB0">
        <w:rPr>
          <w:b/>
          <w:szCs w:val="20"/>
        </w:rPr>
        <w:t xml:space="preserve">: </w:t>
      </w:r>
      <w:r w:rsidRPr="002C7EB0">
        <w:rPr>
          <w:rFonts w:eastAsia="宋体"/>
          <w:b/>
          <w:szCs w:val="20"/>
          <w:lang w:eastAsia="zh-CN"/>
        </w:rPr>
        <w:t>L</w:t>
      </w:r>
      <w:r w:rsidRPr="002C7EB0">
        <w:rPr>
          <w:b/>
          <w:szCs w:val="20"/>
        </w:rPr>
        <w:t>LS assumptions for multi-TRP</w:t>
      </w:r>
      <w:r w:rsidRPr="002C7EB0">
        <w:rPr>
          <w:rFonts w:eastAsia="宋体"/>
          <w:b/>
          <w:szCs w:val="20"/>
          <w:lang w:eastAsia="zh-CN"/>
        </w:rPr>
        <w:t xml:space="preserve"> based PUCCH Format 1</w:t>
      </w:r>
      <w:r w:rsidRPr="002C7EB0">
        <w:rPr>
          <w:b/>
          <w:szCs w:val="20"/>
        </w:rPr>
        <w:t xml:space="preserve"> </w:t>
      </w:r>
      <w:r w:rsidRPr="002C7EB0">
        <w:rPr>
          <w:rFonts w:eastAsia="宋体"/>
          <w:b/>
          <w:szCs w:val="20"/>
          <w:lang w:eastAsia="zh-CN"/>
        </w:rPr>
        <w:t xml:space="preserve">reliability </w:t>
      </w:r>
      <w:r w:rsidRPr="002C7EB0">
        <w:rPr>
          <w:b/>
          <w:szCs w:val="20"/>
        </w:rPr>
        <w:t>enhancement</w:t>
      </w:r>
    </w:p>
    <w:tbl>
      <w:tblPr>
        <w:tblW w:w="8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8"/>
        <w:gridCol w:w="1620"/>
        <w:gridCol w:w="5064"/>
      </w:tblGrid>
      <w:tr w:rsidR="00B1604A" w:rsidRPr="00684DDC" w14:paraId="7023E11F" w14:textId="77777777" w:rsidTr="002C7EB0">
        <w:trPr>
          <w:trHeight w:val="230"/>
          <w:jc w:val="center"/>
        </w:trPr>
        <w:tc>
          <w:tcPr>
            <w:tcW w:w="3198" w:type="dxa"/>
            <w:gridSpan w:val="2"/>
            <w:shd w:val="clear" w:color="auto" w:fill="D9D9D9"/>
            <w:tcMar>
              <w:top w:w="72" w:type="dxa"/>
              <w:left w:w="144" w:type="dxa"/>
              <w:bottom w:w="72" w:type="dxa"/>
              <w:right w:w="144" w:type="dxa"/>
            </w:tcMar>
            <w:hideMark/>
          </w:tcPr>
          <w:p w14:paraId="58715AAA" w14:textId="77777777" w:rsidR="00B1604A" w:rsidRPr="002C7EB0" w:rsidRDefault="00B1604A" w:rsidP="00A846C6">
            <w:pPr>
              <w:spacing w:line="240" w:lineRule="atLeast"/>
              <w:contextualSpacing/>
              <w:jc w:val="center"/>
              <w:rPr>
                <w:szCs w:val="20"/>
              </w:rPr>
            </w:pPr>
            <w:r w:rsidRPr="002C7EB0">
              <w:rPr>
                <w:b/>
                <w:bCs/>
                <w:szCs w:val="20"/>
              </w:rPr>
              <w:t>Parameters</w:t>
            </w:r>
          </w:p>
        </w:tc>
        <w:tc>
          <w:tcPr>
            <w:tcW w:w="5064" w:type="dxa"/>
            <w:shd w:val="clear" w:color="auto" w:fill="D9D9D9"/>
            <w:tcMar>
              <w:top w:w="72" w:type="dxa"/>
              <w:left w:w="144" w:type="dxa"/>
              <w:bottom w:w="72" w:type="dxa"/>
              <w:right w:w="144" w:type="dxa"/>
            </w:tcMar>
            <w:hideMark/>
          </w:tcPr>
          <w:p w14:paraId="0FB00E5E" w14:textId="77777777" w:rsidR="00B1604A" w:rsidRPr="002C7EB0" w:rsidRDefault="00B1604A" w:rsidP="00A846C6">
            <w:pPr>
              <w:spacing w:line="240" w:lineRule="atLeast"/>
              <w:contextualSpacing/>
              <w:jc w:val="center"/>
              <w:rPr>
                <w:szCs w:val="20"/>
              </w:rPr>
            </w:pPr>
            <w:r w:rsidRPr="002C7EB0">
              <w:rPr>
                <w:b/>
                <w:bCs/>
                <w:szCs w:val="20"/>
              </w:rPr>
              <w:t>Values</w:t>
            </w:r>
          </w:p>
        </w:tc>
      </w:tr>
      <w:tr w:rsidR="00B1604A" w:rsidRPr="003F0B43" w14:paraId="206BDDC8" w14:textId="77777777" w:rsidTr="002C7EB0">
        <w:trPr>
          <w:trHeight w:val="241"/>
          <w:jc w:val="center"/>
        </w:trPr>
        <w:tc>
          <w:tcPr>
            <w:tcW w:w="3198" w:type="dxa"/>
            <w:gridSpan w:val="2"/>
            <w:shd w:val="clear" w:color="auto" w:fill="auto"/>
            <w:tcMar>
              <w:top w:w="72" w:type="dxa"/>
              <w:left w:w="144" w:type="dxa"/>
              <w:bottom w:w="72" w:type="dxa"/>
              <w:right w:w="144" w:type="dxa"/>
            </w:tcMar>
          </w:tcPr>
          <w:p w14:paraId="2B804C36"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Frequency Range</w:t>
            </w:r>
          </w:p>
        </w:tc>
        <w:tc>
          <w:tcPr>
            <w:tcW w:w="5064" w:type="dxa"/>
            <w:shd w:val="clear" w:color="auto" w:fill="auto"/>
            <w:tcMar>
              <w:top w:w="72" w:type="dxa"/>
              <w:left w:w="144" w:type="dxa"/>
              <w:bottom w:w="72" w:type="dxa"/>
              <w:right w:w="144" w:type="dxa"/>
            </w:tcMar>
          </w:tcPr>
          <w:p w14:paraId="73F8874F"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4GHz</w:t>
            </w:r>
          </w:p>
        </w:tc>
      </w:tr>
      <w:tr w:rsidR="00B1604A" w:rsidRPr="003F0B43" w14:paraId="10C4E1F7" w14:textId="77777777" w:rsidTr="002C7EB0">
        <w:trPr>
          <w:trHeight w:val="241"/>
          <w:jc w:val="center"/>
        </w:trPr>
        <w:tc>
          <w:tcPr>
            <w:tcW w:w="3198" w:type="dxa"/>
            <w:gridSpan w:val="2"/>
            <w:shd w:val="clear" w:color="auto" w:fill="auto"/>
            <w:tcMar>
              <w:top w:w="72" w:type="dxa"/>
              <w:left w:w="144" w:type="dxa"/>
              <w:bottom w:w="72" w:type="dxa"/>
              <w:right w:w="144" w:type="dxa"/>
            </w:tcMar>
          </w:tcPr>
          <w:p w14:paraId="652813B3"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Channel model</w:t>
            </w:r>
          </w:p>
        </w:tc>
        <w:tc>
          <w:tcPr>
            <w:tcW w:w="5064" w:type="dxa"/>
            <w:shd w:val="clear" w:color="auto" w:fill="auto"/>
            <w:tcMar>
              <w:top w:w="72" w:type="dxa"/>
              <w:left w:w="144" w:type="dxa"/>
              <w:bottom w:w="72" w:type="dxa"/>
              <w:right w:w="144" w:type="dxa"/>
            </w:tcMar>
          </w:tcPr>
          <w:p w14:paraId="4D88B642"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hint="eastAsia"/>
                <w:sz w:val="20"/>
                <w:szCs w:val="20"/>
                <w:lang w:val="en-GB"/>
              </w:rPr>
              <w:t>TDL-C</w:t>
            </w:r>
          </w:p>
        </w:tc>
      </w:tr>
      <w:tr w:rsidR="00B1604A" w:rsidRPr="003F0B43" w14:paraId="7D757F61" w14:textId="77777777" w:rsidTr="002C7EB0">
        <w:trPr>
          <w:trHeight w:val="230"/>
          <w:jc w:val="center"/>
        </w:trPr>
        <w:tc>
          <w:tcPr>
            <w:tcW w:w="3198" w:type="dxa"/>
            <w:gridSpan w:val="2"/>
            <w:shd w:val="clear" w:color="auto" w:fill="auto"/>
            <w:tcMar>
              <w:top w:w="72" w:type="dxa"/>
              <w:left w:w="144" w:type="dxa"/>
              <w:bottom w:w="72" w:type="dxa"/>
              <w:right w:w="144" w:type="dxa"/>
            </w:tcMar>
          </w:tcPr>
          <w:p w14:paraId="6C1D67FE"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Antenna setup at TRP</w:t>
            </w:r>
          </w:p>
        </w:tc>
        <w:tc>
          <w:tcPr>
            <w:tcW w:w="5064" w:type="dxa"/>
            <w:shd w:val="clear" w:color="auto" w:fill="auto"/>
            <w:tcMar>
              <w:top w:w="72" w:type="dxa"/>
              <w:left w:w="144" w:type="dxa"/>
              <w:bottom w:w="72" w:type="dxa"/>
              <w:right w:w="144" w:type="dxa"/>
            </w:tcMar>
          </w:tcPr>
          <w:p w14:paraId="3F2B5C02"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hint="eastAsia"/>
                <w:sz w:val="20"/>
                <w:szCs w:val="20"/>
                <w:lang w:val="en-GB"/>
              </w:rPr>
              <w:t>2</w:t>
            </w:r>
            <w:r w:rsidRPr="002C7EB0">
              <w:rPr>
                <w:rFonts w:ascii="Times New Roman" w:hAnsi="Times New Roman" w:cs="Times New Roman"/>
                <w:sz w:val="20"/>
                <w:szCs w:val="20"/>
                <w:lang w:val="en-GB"/>
              </w:rPr>
              <w:t xml:space="preserve"> </w:t>
            </w:r>
            <w:r w:rsidRPr="002C7EB0">
              <w:rPr>
                <w:rFonts w:ascii="Times New Roman" w:hAnsi="Times New Roman" w:cs="Times New Roman" w:hint="eastAsia"/>
                <w:sz w:val="20"/>
                <w:szCs w:val="20"/>
                <w:lang w:val="en-GB"/>
              </w:rPr>
              <w:t xml:space="preserve">port </w:t>
            </w:r>
          </w:p>
        </w:tc>
      </w:tr>
      <w:tr w:rsidR="00B1604A" w:rsidRPr="003F0B43" w14:paraId="712D2C85" w14:textId="77777777" w:rsidTr="002C7EB0">
        <w:trPr>
          <w:trHeight w:val="241"/>
          <w:jc w:val="center"/>
        </w:trPr>
        <w:tc>
          <w:tcPr>
            <w:tcW w:w="3198" w:type="dxa"/>
            <w:gridSpan w:val="2"/>
            <w:shd w:val="clear" w:color="auto" w:fill="auto"/>
            <w:tcMar>
              <w:top w:w="72" w:type="dxa"/>
              <w:left w:w="144" w:type="dxa"/>
              <w:bottom w:w="72" w:type="dxa"/>
              <w:right w:w="144" w:type="dxa"/>
            </w:tcMar>
          </w:tcPr>
          <w:p w14:paraId="1FA4B775"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Antenna setup at UE</w:t>
            </w:r>
          </w:p>
        </w:tc>
        <w:tc>
          <w:tcPr>
            <w:tcW w:w="5064" w:type="dxa"/>
            <w:shd w:val="clear" w:color="auto" w:fill="auto"/>
            <w:tcMar>
              <w:top w:w="72" w:type="dxa"/>
              <w:left w:w="144" w:type="dxa"/>
              <w:bottom w:w="72" w:type="dxa"/>
              <w:right w:w="144" w:type="dxa"/>
            </w:tcMar>
          </w:tcPr>
          <w:p w14:paraId="0D1EC9B7"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hint="eastAsia"/>
                <w:sz w:val="20"/>
                <w:szCs w:val="20"/>
                <w:lang w:val="en-GB"/>
              </w:rPr>
              <w:t>1 port</w:t>
            </w:r>
          </w:p>
        </w:tc>
      </w:tr>
      <w:tr w:rsidR="00B1604A" w:rsidRPr="00684DDC" w14:paraId="4CEC4FBF" w14:textId="77777777" w:rsidTr="002C7EB0">
        <w:trPr>
          <w:trHeight w:val="304"/>
          <w:jc w:val="center"/>
        </w:trPr>
        <w:tc>
          <w:tcPr>
            <w:tcW w:w="1578" w:type="dxa"/>
            <w:vMerge w:val="restart"/>
            <w:shd w:val="clear" w:color="auto" w:fill="auto"/>
            <w:tcMar>
              <w:top w:w="72" w:type="dxa"/>
              <w:left w:w="144" w:type="dxa"/>
              <w:bottom w:w="72" w:type="dxa"/>
              <w:right w:w="144" w:type="dxa"/>
            </w:tcMar>
            <w:hideMark/>
          </w:tcPr>
          <w:p w14:paraId="6D11EF9D"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Numerology</w:t>
            </w:r>
          </w:p>
        </w:tc>
        <w:tc>
          <w:tcPr>
            <w:tcW w:w="1620" w:type="dxa"/>
            <w:shd w:val="clear" w:color="auto" w:fill="auto"/>
          </w:tcPr>
          <w:p w14:paraId="64223944"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 xml:space="preserve">Slot/non-slot </w:t>
            </w:r>
          </w:p>
        </w:tc>
        <w:tc>
          <w:tcPr>
            <w:tcW w:w="5064" w:type="dxa"/>
            <w:shd w:val="clear" w:color="auto" w:fill="auto"/>
            <w:tcMar>
              <w:top w:w="72" w:type="dxa"/>
              <w:left w:w="144" w:type="dxa"/>
              <w:bottom w:w="72" w:type="dxa"/>
              <w:right w:w="144" w:type="dxa"/>
            </w:tcMar>
            <w:hideMark/>
          </w:tcPr>
          <w:p w14:paraId="0FFBE0D0"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14 OFDM symbol slot</w:t>
            </w:r>
          </w:p>
        </w:tc>
      </w:tr>
      <w:tr w:rsidR="00B1604A" w:rsidRPr="00684DDC" w14:paraId="16EC673A" w14:textId="77777777" w:rsidTr="002C7EB0">
        <w:trPr>
          <w:trHeight w:val="140"/>
          <w:jc w:val="center"/>
        </w:trPr>
        <w:tc>
          <w:tcPr>
            <w:tcW w:w="1578" w:type="dxa"/>
            <w:vMerge/>
            <w:shd w:val="clear" w:color="auto" w:fill="auto"/>
            <w:tcMar>
              <w:top w:w="72" w:type="dxa"/>
              <w:left w:w="144" w:type="dxa"/>
              <w:bottom w:w="72" w:type="dxa"/>
              <w:right w:w="144" w:type="dxa"/>
            </w:tcMar>
            <w:hideMark/>
          </w:tcPr>
          <w:p w14:paraId="20BC3778"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p>
        </w:tc>
        <w:tc>
          <w:tcPr>
            <w:tcW w:w="1620" w:type="dxa"/>
            <w:shd w:val="clear" w:color="auto" w:fill="auto"/>
          </w:tcPr>
          <w:p w14:paraId="6FA8AB57"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 xml:space="preserve">SCS </w:t>
            </w:r>
          </w:p>
        </w:tc>
        <w:tc>
          <w:tcPr>
            <w:tcW w:w="5064" w:type="dxa"/>
            <w:shd w:val="clear" w:color="auto" w:fill="auto"/>
            <w:tcMar>
              <w:top w:w="72" w:type="dxa"/>
              <w:left w:w="144" w:type="dxa"/>
              <w:bottom w:w="72" w:type="dxa"/>
              <w:right w:w="144" w:type="dxa"/>
            </w:tcMar>
            <w:hideMark/>
          </w:tcPr>
          <w:p w14:paraId="34C22403"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 xml:space="preserve">15kHz </w:t>
            </w:r>
          </w:p>
        </w:tc>
      </w:tr>
      <w:tr w:rsidR="00B1604A" w:rsidRPr="00684DDC" w14:paraId="03D5DE01" w14:textId="77777777" w:rsidTr="002C7EB0">
        <w:trPr>
          <w:trHeight w:val="481"/>
          <w:jc w:val="center"/>
        </w:trPr>
        <w:tc>
          <w:tcPr>
            <w:tcW w:w="1578" w:type="dxa"/>
            <w:vMerge w:val="restart"/>
            <w:shd w:val="clear" w:color="auto" w:fill="auto"/>
            <w:tcMar>
              <w:top w:w="72" w:type="dxa"/>
              <w:left w:w="144" w:type="dxa"/>
              <w:bottom w:w="72" w:type="dxa"/>
              <w:right w:w="144" w:type="dxa"/>
            </w:tcMar>
          </w:tcPr>
          <w:p w14:paraId="0640D146"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Configuration for multi-TRP</w:t>
            </w:r>
          </w:p>
        </w:tc>
        <w:tc>
          <w:tcPr>
            <w:tcW w:w="1620" w:type="dxa"/>
            <w:shd w:val="clear" w:color="auto" w:fill="auto"/>
          </w:tcPr>
          <w:p w14:paraId="7FA91C8E"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hint="eastAsia"/>
                <w:sz w:val="20"/>
                <w:szCs w:val="20"/>
                <w:lang w:val="en-GB"/>
              </w:rPr>
              <w:t>N</w:t>
            </w:r>
            <w:r w:rsidRPr="002C7EB0">
              <w:rPr>
                <w:rFonts w:ascii="Times New Roman" w:hAnsi="Times New Roman" w:cs="Times New Roman"/>
                <w:sz w:val="20"/>
                <w:szCs w:val="20"/>
                <w:lang w:val="en-GB"/>
              </w:rPr>
              <w:t>umber of coordinating TRPs</w:t>
            </w:r>
          </w:p>
        </w:tc>
        <w:tc>
          <w:tcPr>
            <w:tcW w:w="5064" w:type="dxa"/>
            <w:shd w:val="clear" w:color="auto" w:fill="auto"/>
            <w:tcMar>
              <w:top w:w="72" w:type="dxa"/>
              <w:left w:w="144" w:type="dxa"/>
              <w:bottom w:w="72" w:type="dxa"/>
              <w:right w:w="144" w:type="dxa"/>
            </w:tcMar>
          </w:tcPr>
          <w:p w14:paraId="15B96149"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hint="eastAsia"/>
                <w:sz w:val="20"/>
                <w:szCs w:val="20"/>
                <w:lang w:val="en-GB"/>
              </w:rPr>
              <w:t>2</w:t>
            </w:r>
            <w:r w:rsidRPr="002C7EB0">
              <w:rPr>
                <w:rFonts w:ascii="Times New Roman" w:hAnsi="Times New Roman" w:cs="Times New Roman"/>
                <w:sz w:val="20"/>
                <w:szCs w:val="20"/>
                <w:lang w:val="en-GB"/>
              </w:rPr>
              <w:t xml:space="preserve"> TRPs</w:t>
            </w:r>
          </w:p>
        </w:tc>
      </w:tr>
      <w:tr w:rsidR="00B1604A" w:rsidRPr="00684DDC" w14:paraId="4DB5F11F" w14:textId="77777777" w:rsidTr="002C7EB0">
        <w:trPr>
          <w:trHeight w:val="260"/>
          <w:jc w:val="center"/>
        </w:trPr>
        <w:tc>
          <w:tcPr>
            <w:tcW w:w="1578" w:type="dxa"/>
            <w:vMerge/>
            <w:shd w:val="clear" w:color="auto" w:fill="auto"/>
            <w:tcMar>
              <w:top w:w="72" w:type="dxa"/>
              <w:left w:w="144" w:type="dxa"/>
              <w:bottom w:w="72" w:type="dxa"/>
              <w:right w:w="144" w:type="dxa"/>
            </w:tcMar>
          </w:tcPr>
          <w:p w14:paraId="3EB26D7B"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p>
        </w:tc>
        <w:tc>
          <w:tcPr>
            <w:tcW w:w="1620" w:type="dxa"/>
            <w:shd w:val="clear" w:color="auto" w:fill="auto"/>
          </w:tcPr>
          <w:p w14:paraId="5E1EEC76"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B</w:t>
            </w:r>
            <w:r w:rsidRPr="002C7EB0">
              <w:rPr>
                <w:rFonts w:ascii="Times New Roman" w:hAnsi="Times New Roman" w:cs="Times New Roman" w:hint="eastAsia"/>
                <w:sz w:val="20"/>
                <w:szCs w:val="20"/>
                <w:lang w:val="en-GB"/>
              </w:rPr>
              <w:t>ackhaul</w:t>
            </w:r>
            <w:r w:rsidRPr="002C7EB0">
              <w:rPr>
                <w:rFonts w:ascii="Times New Roman" w:hAnsi="Times New Roman" w:cs="Times New Roman"/>
                <w:sz w:val="20"/>
                <w:szCs w:val="20"/>
                <w:lang w:val="en-GB"/>
              </w:rPr>
              <w:t xml:space="preserve"> assumption</w:t>
            </w:r>
          </w:p>
        </w:tc>
        <w:tc>
          <w:tcPr>
            <w:tcW w:w="5064" w:type="dxa"/>
            <w:shd w:val="clear" w:color="auto" w:fill="auto"/>
            <w:tcMar>
              <w:top w:w="72" w:type="dxa"/>
              <w:left w:w="144" w:type="dxa"/>
              <w:bottom w:w="72" w:type="dxa"/>
              <w:right w:w="144" w:type="dxa"/>
            </w:tcMar>
          </w:tcPr>
          <w:p w14:paraId="63625078" w14:textId="77777777" w:rsidR="00B1604A" w:rsidRPr="002C7EB0" w:rsidRDefault="00B1604A" w:rsidP="00A846C6">
            <w:pPr>
              <w:pStyle w:val="af6"/>
              <w:spacing w:before="0" w:beforeAutospacing="0" w:after="0" w:afterAutospacing="0"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I</w:t>
            </w:r>
            <w:r w:rsidRPr="002C7EB0">
              <w:rPr>
                <w:rFonts w:ascii="Times New Roman" w:hAnsi="Times New Roman" w:cs="Times New Roman" w:hint="eastAsia"/>
                <w:sz w:val="20"/>
                <w:szCs w:val="20"/>
                <w:lang w:val="en-GB"/>
              </w:rPr>
              <w:t>deal</w:t>
            </w:r>
          </w:p>
        </w:tc>
      </w:tr>
      <w:tr w:rsidR="00B1604A" w:rsidRPr="00331628" w14:paraId="46F74E66"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57F010D2"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Baseline scheme</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FC22AF9"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Rel-15 PUCCH</w:t>
            </w:r>
            <w:r w:rsidRPr="002C7EB0">
              <w:rPr>
                <w:rFonts w:ascii="Times New Roman" w:hAnsi="Times New Roman" w:cs="Times New Roman" w:hint="eastAsia"/>
                <w:sz w:val="20"/>
                <w:szCs w:val="20"/>
                <w:lang w:val="en-GB"/>
              </w:rPr>
              <w:t xml:space="preserve"> </w:t>
            </w:r>
            <w:r w:rsidRPr="002C7EB0">
              <w:rPr>
                <w:rFonts w:ascii="Times New Roman" w:hAnsi="Times New Roman" w:cs="Times New Roman"/>
                <w:sz w:val="20"/>
                <w:szCs w:val="20"/>
                <w:lang w:val="en-GB"/>
              </w:rPr>
              <w:t>repetition</w:t>
            </w:r>
          </w:p>
        </w:tc>
      </w:tr>
      <w:tr w:rsidR="00B1604A" w:rsidRPr="00331628" w14:paraId="3450B82F"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188784E3"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PUCCH format</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201A62C"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 xml:space="preserve">Format 1. </w:t>
            </w:r>
          </w:p>
        </w:tc>
      </w:tr>
      <w:tr w:rsidR="00B1604A" w:rsidRPr="00331628" w14:paraId="201EDE0B"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17B6A085"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 of RBs/symbols</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438BFB1"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PUCCH Format 1: 4 symbols, 1 RB</w:t>
            </w:r>
          </w:p>
        </w:tc>
      </w:tr>
      <w:tr w:rsidR="00B1604A" w:rsidRPr="00331628" w14:paraId="25EBA419"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5B38FF52"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 xml:space="preserve">UCI payload </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4A7D6E3"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 xml:space="preserve">2 bits for PUCCH Format 1 </w:t>
            </w:r>
          </w:p>
        </w:tc>
      </w:tr>
      <w:tr w:rsidR="00B1604A" w:rsidRPr="00331628" w14:paraId="792ECE35"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5C03208E"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Frequency hopping</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F04E0BE"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hint="eastAsia"/>
                <w:sz w:val="20"/>
                <w:szCs w:val="20"/>
                <w:lang w:val="en-GB"/>
              </w:rPr>
              <w:t>With frequency hopping</w:t>
            </w:r>
          </w:p>
        </w:tc>
      </w:tr>
      <w:tr w:rsidR="00B1604A" w:rsidRPr="00331628" w14:paraId="2BCB9BCC"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13A9CAC2"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Number of</w:t>
            </w:r>
            <w:r w:rsidRPr="002C7EB0">
              <w:rPr>
                <w:rFonts w:ascii="Times New Roman" w:hAnsi="Times New Roman" w:cs="Times New Roman" w:hint="eastAsia"/>
                <w:sz w:val="20"/>
                <w:szCs w:val="20"/>
                <w:lang w:val="en-GB"/>
              </w:rPr>
              <w:t xml:space="preserve"> </w:t>
            </w:r>
            <w:proofErr w:type="spellStart"/>
            <w:r w:rsidRPr="002C7EB0">
              <w:rPr>
                <w:rFonts w:ascii="Times New Roman" w:hAnsi="Times New Roman" w:cs="Times New Roman" w:hint="eastAsia"/>
                <w:sz w:val="20"/>
                <w:szCs w:val="20"/>
                <w:lang w:val="en-GB"/>
              </w:rPr>
              <w:t>TDMed</w:t>
            </w:r>
            <w:proofErr w:type="spellEnd"/>
            <w:r w:rsidRPr="002C7EB0">
              <w:rPr>
                <w:rFonts w:ascii="Times New Roman" w:hAnsi="Times New Roman" w:cs="Times New Roman"/>
                <w:sz w:val="20"/>
                <w:szCs w:val="20"/>
                <w:lang w:val="en-GB"/>
              </w:rPr>
              <w:t xml:space="preserve"> repetitions </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3D41F8F"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2, 4, 8</w:t>
            </w:r>
            <w:r w:rsidRPr="002C7EB0">
              <w:rPr>
                <w:rFonts w:ascii="Times New Roman" w:hAnsi="Times New Roman" w:cs="Times New Roman" w:hint="eastAsia"/>
                <w:sz w:val="20"/>
                <w:szCs w:val="20"/>
                <w:lang w:val="en-GB"/>
              </w:rPr>
              <w:t>,10,12</w:t>
            </w:r>
          </w:p>
        </w:tc>
      </w:tr>
      <w:tr w:rsidR="00B1604A" w:rsidRPr="00331628" w14:paraId="7EBDDF92"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3D24BBB3"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Schemes</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5418CA8"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TDM</w:t>
            </w:r>
          </w:p>
        </w:tc>
      </w:tr>
      <w:tr w:rsidR="00B1604A" w:rsidRPr="00331628" w14:paraId="09D0190A" w14:textId="77777777" w:rsidTr="002C7E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1"/>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14:paraId="5536DC5F"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Receiver assumption</w:t>
            </w:r>
          </w:p>
        </w:tc>
        <w:tc>
          <w:tcPr>
            <w:tcW w:w="506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4B11DC7" w14:textId="77777777" w:rsidR="00B1604A" w:rsidRPr="002C7EB0" w:rsidRDefault="00B1604A" w:rsidP="00A846C6">
            <w:pPr>
              <w:pStyle w:val="af6"/>
              <w:spacing w:line="240" w:lineRule="atLeast"/>
              <w:ind w:leftChars="68" w:left="136"/>
              <w:contextualSpacing/>
              <w:rPr>
                <w:rFonts w:ascii="Times New Roman" w:hAnsi="Times New Roman" w:cs="Times New Roman"/>
                <w:sz w:val="20"/>
                <w:szCs w:val="20"/>
                <w:lang w:val="en-GB"/>
              </w:rPr>
            </w:pPr>
            <w:r w:rsidRPr="002C7EB0">
              <w:rPr>
                <w:rFonts w:ascii="Times New Roman" w:hAnsi="Times New Roman" w:cs="Times New Roman"/>
                <w:sz w:val="20"/>
                <w:szCs w:val="20"/>
                <w:lang w:val="en-GB"/>
              </w:rPr>
              <w:t>Separate</w:t>
            </w:r>
            <w:r w:rsidRPr="002C7EB0">
              <w:rPr>
                <w:rFonts w:ascii="Times New Roman" w:hAnsi="Times New Roman" w:cs="Times New Roman" w:hint="eastAsia"/>
                <w:sz w:val="20"/>
                <w:szCs w:val="20"/>
                <w:lang w:val="en-GB"/>
              </w:rPr>
              <w:t xml:space="preserve"> </w:t>
            </w:r>
            <w:r w:rsidRPr="002C7EB0">
              <w:rPr>
                <w:rFonts w:ascii="Times New Roman" w:hAnsi="Times New Roman" w:cs="Times New Roman"/>
                <w:sz w:val="20"/>
                <w:szCs w:val="20"/>
                <w:lang w:val="en-GB"/>
              </w:rPr>
              <w:t>channel</w:t>
            </w:r>
            <w:r w:rsidRPr="002C7EB0">
              <w:rPr>
                <w:rFonts w:ascii="Times New Roman" w:hAnsi="Times New Roman" w:cs="Times New Roman" w:hint="eastAsia"/>
                <w:sz w:val="20"/>
                <w:szCs w:val="20"/>
                <w:lang w:val="en-GB"/>
              </w:rPr>
              <w:t xml:space="preserve"> </w:t>
            </w:r>
            <w:r w:rsidRPr="002C7EB0">
              <w:rPr>
                <w:rFonts w:ascii="Times New Roman" w:hAnsi="Times New Roman" w:cs="Times New Roman"/>
                <w:sz w:val="20"/>
                <w:szCs w:val="20"/>
                <w:lang w:val="en-GB"/>
              </w:rPr>
              <w:t>estimation</w:t>
            </w:r>
            <w:r w:rsidRPr="002C7EB0">
              <w:rPr>
                <w:rFonts w:ascii="Times New Roman" w:hAnsi="Times New Roman" w:cs="Times New Roman" w:hint="eastAsia"/>
                <w:sz w:val="20"/>
                <w:szCs w:val="20"/>
                <w:lang w:val="en-GB"/>
              </w:rPr>
              <w:t xml:space="preserve"> and joint detection </w:t>
            </w:r>
          </w:p>
        </w:tc>
      </w:tr>
    </w:tbl>
    <w:p w14:paraId="450188B3" w14:textId="3BD6CE68" w:rsidR="009A0AF5" w:rsidRPr="00B1604A" w:rsidRDefault="009A0AF5" w:rsidP="004455DE">
      <w:pPr>
        <w:tabs>
          <w:tab w:val="left" w:pos="0"/>
          <w:tab w:val="left" w:pos="540"/>
        </w:tabs>
        <w:spacing w:after="120"/>
        <w:rPr>
          <w:rFonts w:eastAsia="宋体"/>
          <w:sz w:val="18"/>
          <w:szCs w:val="16"/>
          <w:lang w:eastAsia="zh-CN"/>
        </w:rPr>
      </w:pPr>
    </w:p>
    <w:sectPr w:rsidR="009A0AF5" w:rsidRPr="00B1604A" w:rsidSect="00E812AA">
      <w:headerReference w:type="default" r:id="rId22"/>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674EA7" w14:textId="77777777" w:rsidR="004F642F" w:rsidRDefault="004F642F">
      <w:r>
        <w:separator/>
      </w:r>
    </w:p>
  </w:endnote>
  <w:endnote w:type="continuationSeparator" w:id="0">
    <w:p w14:paraId="2DF99B2E" w14:textId="77777777" w:rsidR="004F642F" w:rsidRDefault="004F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0F3C52" w:usb2="00000016" w:usb3="00000000" w:csb0="0004001F" w:csb1="00000000"/>
  </w:font>
  <w:font w:name="Times">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5A7AC" w14:textId="77777777" w:rsidR="004F642F" w:rsidRDefault="004F642F">
      <w:r>
        <w:separator/>
      </w:r>
    </w:p>
  </w:footnote>
  <w:footnote w:type="continuationSeparator" w:id="0">
    <w:p w14:paraId="6CD2A823" w14:textId="77777777" w:rsidR="004F642F" w:rsidRDefault="004F64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1C08C6" w:rsidRDefault="001C08C6"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260599B"/>
    <w:multiLevelType w:val="hybridMultilevel"/>
    <w:tmpl w:val="2B027102"/>
    <w:lvl w:ilvl="0" w:tplc="0DC0FE60">
      <w:start w:val="1"/>
      <w:numFmt w:val="bullet"/>
      <w:lvlText w:val="–"/>
      <w:lvlJc w:val="left"/>
      <w:pPr>
        <w:tabs>
          <w:tab w:val="num" w:pos="720"/>
        </w:tabs>
        <w:ind w:left="720" w:hanging="360"/>
      </w:pPr>
      <w:rPr>
        <w:rFonts w:ascii="Arial" w:hAnsi="Arial" w:hint="default"/>
      </w:rPr>
    </w:lvl>
    <w:lvl w:ilvl="1" w:tplc="4EE4FA4E">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FA3C61D0">
      <w:start w:val="1"/>
      <w:numFmt w:val="bullet"/>
      <w:lvlText w:val="–"/>
      <w:lvlJc w:val="left"/>
      <w:pPr>
        <w:tabs>
          <w:tab w:val="num" w:pos="2880"/>
        </w:tabs>
        <w:ind w:left="2880" w:hanging="360"/>
      </w:pPr>
      <w:rPr>
        <w:rFonts w:ascii="Arial" w:hAnsi="Arial" w:hint="default"/>
      </w:rPr>
    </w:lvl>
    <w:lvl w:ilvl="4" w:tplc="FCA60EE2" w:tentative="1">
      <w:start w:val="1"/>
      <w:numFmt w:val="bullet"/>
      <w:lvlText w:val="–"/>
      <w:lvlJc w:val="left"/>
      <w:pPr>
        <w:tabs>
          <w:tab w:val="num" w:pos="3600"/>
        </w:tabs>
        <w:ind w:left="3600" w:hanging="360"/>
      </w:pPr>
      <w:rPr>
        <w:rFonts w:ascii="Arial" w:hAnsi="Arial" w:hint="default"/>
      </w:rPr>
    </w:lvl>
    <w:lvl w:ilvl="5" w:tplc="3976F5FE" w:tentative="1">
      <w:start w:val="1"/>
      <w:numFmt w:val="bullet"/>
      <w:lvlText w:val="–"/>
      <w:lvlJc w:val="left"/>
      <w:pPr>
        <w:tabs>
          <w:tab w:val="num" w:pos="4320"/>
        </w:tabs>
        <w:ind w:left="4320" w:hanging="360"/>
      </w:pPr>
      <w:rPr>
        <w:rFonts w:ascii="Arial" w:hAnsi="Arial" w:hint="default"/>
      </w:rPr>
    </w:lvl>
    <w:lvl w:ilvl="6" w:tplc="A16C3F6A" w:tentative="1">
      <w:start w:val="1"/>
      <w:numFmt w:val="bullet"/>
      <w:lvlText w:val="–"/>
      <w:lvlJc w:val="left"/>
      <w:pPr>
        <w:tabs>
          <w:tab w:val="num" w:pos="5040"/>
        </w:tabs>
        <w:ind w:left="5040" w:hanging="360"/>
      </w:pPr>
      <w:rPr>
        <w:rFonts w:ascii="Arial" w:hAnsi="Arial" w:hint="default"/>
      </w:rPr>
    </w:lvl>
    <w:lvl w:ilvl="7" w:tplc="4446C51E" w:tentative="1">
      <w:start w:val="1"/>
      <w:numFmt w:val="bullet"/>
      <w:lvlText w:val="–"/>
      <w:lvlJc w:val="left"/>
      <w:pPr>
        <w:tabs>
          <w:tab w:val="num" w:pos="5760"/>
        </w:tabs>
        <w:ind w:left="5760" w:hanging="360"/>
      </w:pPr>
      <w:rPr>
        <w:rFonts w:ascii="Arial" w:hAnsi="Arial" w:hint="default"/>
      </w:rPr>
    </w:lvl>
    <w:lvl w:ilvl="8" w:tplc="B1686580" w:tentative="1">
      <w:start w:val="1"/>
      <w:numFmt w:val="bullet"/>
      <w:lvlText w:val="–"/>
      <w:lvlJc w:val="left"/>
      <w:pPr>
        <w:tabs>
          <w:tab w:val="num" w:pos="6480"/>
        </w:tabs>
        <w:ind w:left="6480" w:hanging="360"/>
      </w:pPr>
      <w:rPr>
        <w:rFonts w:ascii="Arial" w:hAnsi="Arial" w:hint="default"/>
      </w:r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9752F8"/>
    <w:multiLevelType w:val="hybridMultilevel"/>
    <w:tmpl w:val="764E2EA2"/>
    <w:lvl w:ilvl="0" w:tplc="78D04376">
      <w:start w:val="1"/>
      <w:numFmt w:val="bullet"/>
      <w:lvlText w:val="–"/>
      <w:lvlJc w:val="left"/>
      <w:pPr>
        <w:tabs>
          <w:tab w:val="num" w:pos="720"/>
        </w:tabs>
        <w:ind w:left="720" w:hanging="360"/>
      </w:pPr>
      <w:rPr>
        <w:rFonts w:ascii="Arial" w:hAnsi="Arial" w:hint="default"/>
      </w:rPr>
    </w:lvl>
    <w:lvl w:ilvl="1" w:tplc="6A327EDA">
      <w:start w:val="1"/>
      <w:numFmt w:val="bullet"/>
      <w:lvlText w:val="–"/>
      <w:lvlJc w:val="left"/>
      <w:pPr>
        <w:tabs>
          <w:tab w:val="num" w:pos="1440"/>
        </w:tabs>
        <w:ind w:left="1440" w:hanging="360"/>
      </w:pPr>
      <w:rPr>
        <w:rFonts w:ascii="Arial" w:hAnsi="Arial" w:hint="default"/>
      </w:rPr>
    </w:lvl>
    <w:lvl w:ilvl="2" w:tplc="CEDA20D2" w:tentative="1">
      <w:start w:val="1"/>
      <w:numFmt w:val="bullet"/>
      <w:lvlText w:val="–"/>
      <w:lvlJc w:val="left"/>
      <w:pPr>
        <w:tabs>
          <w:tab w:val="num" w:pos="2160"/>
        </w:tabs>
        <w:ind w:left="2160" w:hanging="360"/>
      </w:pPr>
      <w:rPr>
        <w:rFonts w:ascii="Arial" w:hAnsi="Arial" w:hint="default"/>
      </w:rPr>
    </w:lvl>
    <w:lvl w:ilvl="3" w:tplc="76A40C74" w:tentative="1">
      <w:start w:val="1"/>
      <w:numFmt w:val="bullet"/>
      <w:lvlText w:val="–"/>
      <w:lvlJc w:val="left"/>
      <w:pPr>
        <w:tabs>
          <w:tab w:val="num" w:pos="2880"/>
        </w:tabs>
        <w:ind w:left="2880" w:hanging="360"/>
      </w:pPr>
      <w:rPr>
        <w:rFonts w:ascii="Arial" w:hAnsi="Arial" w:hint="default"/>
      </w:rPr>
    </w:lvl>
    <w:lvl w:ilvl="4" w:tplc="2F289818" w:tentative="1">
      <w:start w:val="1"/>
      <w:numFmt w:val="bullet"/>
      <w:lvlText w:val="–"/>
      <w:lvlJc w:val="left"/>
      <w:pPr>
        <w:tabs>
          <w:tab w:val="num" w:pos="3600"/>
        </w:tabs>
        <w:ind w:left="3600" w:hanging="360"/>
      </w:pPr>
      <w:rPr>
        <w:rFonts w:ascii="Arial" w:hAnsi="Arial" w:hint="default"/>
      </w:rPr>
    </w:lvl>
    <w:lvl w:ilvl="5" w:tplc="7F6CD4FA" w:tentative="1">
      <w:start w:val="1"/>
      <w:numFmt w:val="bullet"/>
      <w:lvlText w:val="–"/>
      <w:lvlJc w:val="left"/>
      <w:pPr>
        <w:tabs>
          <w:tab w:val="num" w:pos="4320"/>
        </w:tabs>
        <w:ind w:left="4320" w:hanging="360"/>
      </w:pPr>
      <w:rPr>
        <w:rFonts w:ascii="Arial" w:hAnsi="Arial" w:hint="default"/>
      </w:rPr>
    </w:lvl>
    <w:lvl w:ilvl="6" w:tplc="F9B8CACC" w:tentative="1">
      <w:start w:val="1"/>
      <w:numFmt w:val="bullet"/>
      <w:lvlText w:val="–"/>
      <w:lvlJc w:val="left"/>
      <w:pPr>
        <w:tabs>
          <w:tab w:val="num" w:pos="5040"/>
        </w:tabs>
        <w:ind w:left="5040" w:hanging="360"/>
      </w:pPr>
      <w:rPr>
        <w:rFonts w:ascii="Arial" w:hAnsi="Arial" w:hint="default"/>
      </w:rPr>
    </w:lvl>
    <w:lvl w:ilvl="7" w:tplc="A67A3D68" w:tentative="1">
      <w:start w:val="1"/>
      <w:numFmt w:val="bullet"/>
      <w:lvlText w:val="–"/>
      <w:lvlJc w:val="left"/>
      <w:pPr>
        <w:tabs>
          <w:tab w:val="num" w:pos="5760"/>
        </w:tabs>
        <w:ind w:left="5760" w:hanging="360"/>
      </w:pPr>
      <w:rPr>
        <w:rFonts w:ascii="Arial" w:hAnsi="Arial" w:hint="default"/>
      </w:rPr>
    </w:lvl>
    <w:lvl w:ilvl="8" w:tplc="4C500316" w:tentative="1">
      <w:start w:val="1"/>
      <w:numFmt w:val="bullet"/>
      <w:lvlText w:val="–"/>
      <w:lvlJc w:val="left"/>
      <w:pPr>
        <w:tabs>
          <w:tab w:val="num" w:pos="6480"/>
        </w:tabs>
        <w:ind w:left="6480" w:hanging="360"/>
      </w:pPr>
      <w:rPr>
        <w:rFonts w:ascii="Arial" w:hAnsi="Arial" w:hint="default"/>
      </w:rPr>
    </w:lvl>
  </w:abstractNum>
  <w:abstractNum w:abstractNumId="7">
    <w:nsid w:val="0B9C135C"/>
    <w:multiLevelType w:val="hybridMultilevel"/>
    <w:tmpl w:val="8BDE2F0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5337533"/>
    <w:multiLevelType w:val="hybridMultilevel"/>
    <w:tmpl w:val="0804E1BA"/>
    <w:lvl w:ilvl="0" w:tplc="51DCEDCA">
      <w:start w:val="1"/>
      <w:numFmt w:val="bullet"/>
      <w:lvlText w:val="–"/>
      <w:lvlJc w:val="left"/>
      <w:pPr>
        <w:tabs>
          <w:tab w:val="num" w:pos="720"/>
        </w:tabs>
        <w:ind w:left="720" w:hanging="360"/>
      </w:pPr>
      <w:rPr>
        <w:rFonts w:ascii="Arial" w:hAnsi="Arial" w:hint="default"/>
      </w:rPr>
    </w:lvl>
    <w:lvl w:ilvl="1" w:tplc="0196578E">
      <w:start w:val="1"/>
      <w:numFmt w:val="bullet"/>
      <w:lvlText w:val="–"/>
      <w:lvlJc w:val="left"/>
      <w:pPr>
        <w:tabs>
          <w:tab w:val="num" w:pos="1440"/>
        </w:tabs>
        <w:ind w:left="1440" w:hanging="360"/>
      </w:pPr>
      <w:rPr>
        <w:rFonts w:ascii="Arial" w:hAnsi="Arial" w:hint="default"/>
      </w:rPr>
    </w:lvl>
    <w:lvl w:ilvl="2" w:tplc="693203C6">
      <w:start w:val="13224"/>
      <w:numFmt w:val="bullet"/>
      <w:lvlText w:val="•"/>
      <w:lvlJc w:val="left"/>
      <w:pPr>
        <w:tabs>
          <w:tab w:val="num" w:pos="2160"/>
        </w:tabs>
        <w:ind w:left="2160" w:hanging="360"/>
      </w:pPr>
      <w:rPr>
        <w:rFonts w:ascii="Arial" w:hAnsi="Arial" w:hint="default"/>
      </w:rPr>
    </w:lvl>
    <w:lvl w:ilvl="3" w:tplc="2E54D5EA" w:tentative="1">
      <w:start w:val="1"/>
      <w:numFmt w:val="bullet"/>
      <w:lvlText w:val="–"/>
      <w:lvlJc w:val="left"/>
      <w:pPr>
        <w:tabs>
          <w:tab w:val="num" w:pos="2880"/>
        </w:tabs>
        <w:ind w:left="2880" w:hanging="360"/>
      </w:pPr>
      <w:rPr>
        <w:rFonts w:ascii="Arial" w:hAnsi="Arial" w:hint="default"/>
      </w:rPr>
    </w:lvl>
    <w:lvl w:ilvl="4" w:tplc="03227162" w:tentative="1">
      <w:start w:val="1"/>
      <w:numFmt w:val="bullet"/>
      <w:lvlText w:val="–"/>
      <w:lvlJc w:val="left"/>
      <w:pPr>
        <w:tabs>
          <w:tab w:val="num" w:pos="3600"/>
        </w:tabs>
        <w:ind w:left="3600" w:hanging="360"/>
      </w:pPr>
      <w:rPr>
        <w:rFonts w:ascii="Arial" w:hAnsi="Arial" w:hint="default"/>
      </w:rPr>
    </w:lvl>
    <w:lvl w:ilvl="5" w:tplc="32CAD1B2" w:tentative="1">
      <w:start w:val="1"/>
      <w:numFmt w:val="bullet"/>
      <w:lvlText w:val="–"/>
      <w:lvlJc w:val="left"/>
      <w:pPr>
        <w:tabs>
          <w:tab w:val="num" w:pos="4320"/>
        </w:tabs>
        <w:ind w:left="4320" w:hanging="360"/>
      </w:pPr>
      <w:rPr>
        <w:rFonts w:ascii="Arial" w:hAnsi="Arial" w:hint="default"/>
      </w:rPr>
    </w:lvl>
    <w:lvl w:ilvl="6" w:tplc="18885E58" w:tentative="1">
      <w:start w:val="1"/>
      <w:numFmt w:val="bullet"/>
      <w:lvlText w:val="–"/>
      <w:lvlJc w:val="left"/>
      <w:pPr>
        <w:tabs>
          <w:tab w:val="num" w:pos="5040"/>
        </w:tabs>
        <w:ind w:left="5040" w:hanging="360"/>
      </w:pPr>
      <w:rPr>
        <w:rFonts w:ascii="Arial" w:hAnsi="Arial" w:hint="default"/>
      </w:rPr>
    </w:lvl>
    <w:lvl w:ilvl="7" w:tplc="E11EDE20" w:tentative="1">
      <w:start w:val="1"/>
      <w:numFmt w:val="bullet"/>
      <w:lvlText w:val="–"/>
      <w:lvlJc w:val="left"/>
      <w:pPr>
        <w:tabs>
          <w:tab w:val="num" w:pos="5760"/>
        </w:tabs>
        <w:ind w:left="5760" w:hanging="360"/>
      </w:pPr>
      <w:rPr>
        <w:rFonts w:ascii="Arial" w:hAnsi="Arial" w:hint="default"/>
      </w:rPr>
    </w:lvl>
    <w:lvl w:ilvl="8" w:tplc="1A742788" w:tentative="1">
      <w:start w:val="1"/>
      <w:numFmt w:val="bullet"/>
      <w:lvlText w:val="–"/>
      <w:lvlJc w:val="left"/>
      <w:pPr>
        <w:tabs>
          <w:tab w:val="num" w:pos="6480"/>
        </w:tabs>
        <w:ind w:left="6480" w:hanging="360"/>
      </w:pPr>
      <w:rPr>
        <w:rFonts w:ascii="Arial" w:hAnsi="Arial" w:hint="default"/>
      </w:rPr>
    </w:lvl>
  </w:abstractNum>
  <w:abstractNum w:abstractNumId="10">
    <w:nsid w:val="1BAC4184"/>
    <w:multiLevelType w:val="hybridMultilevel"/>
    <w:tmpl w:val="4C329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714C13"/>
    <w:multiLevelType w:val="hybridMultilevel"/>
    <w:tmpl w:val="0C1ABE20"/>
    <w:lvl w:ilvl="0" w:tplc="F6DE3358">
      <w:numFmt w:val="bullet"/>
      <w:lvlText w:val="-"/>
      <w:lvlJc w:val="left"/>
      <w:pPr>
        <w:ind w:left="420" w:hanging="420"/>
      </w:pPr>
      <w:rPr>
        <w:rFonts w:ascii="Times New Roman" w:eastAsia="MS Mincho" w:hAnsi="Times New Roman" w:cs="Times New Roman" w:hint="default"/>
      </w:rPr>
    </w:lvl>
    <w:lvl w:ilvl="1" w:tplc="F6DE3358">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22E7AA2"/>
    <w:multiLevelType w:val="hybridMultilevel"/>
    <w:tmpl w:val="C7907C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23262557"/>
    <w:multiLevelType w:val="hybridMultilevel"/>
    <w:tmpl w:val="676E88BC"/>
    <w:lvl w:ilvl="0" w:tplc="0409000D">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nsid w:val="24977AF9"/>
    <w:multiLevelType w:val="hybridMultilevel"/>
    <w:tmpl w:val="D338B274"/>
    <w:lvl w:ilvl="0" w:tplc="0144C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D6E0406"/>
    <w:multiLevelType w:val="hybridMultilevel"/>
    <w:tmpl w:val="2D0685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nsid w:val="2DE90120"/>
    <w:multiLevelType w:val="hybridMultilevel"/>
    <w:tmpl w:val="B58434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41CD6"/>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CD14139"/>
    <w:multiLevelType w:val="hybridMultilevel"/>
    <w:tmpl w:val="D3BA3918"/>
    <w:lvl w:ilvl="0" w:tplc="F6DE3358">
      <w:numFmt w:val="bullet"/>
      <w:lvlText w:val="-"/>
      <w:lvlJc w:val="left"/>
      <w:pPr>
        <w:ind w:left="420" w:hanging="420"/>
      </w:pPr>
      <w:rPr>
        <w:rFonts w:ascii="Times New Roman" w:eastAsia="MS Mincho" w:hAnsi="Times New Roman" w:cs="Times New Roman" w:hint="default"/>
      </w:rPr>
    </w:lvl>
    <w:lvl w:ilvl="1" w:tplc="F6DE3358">
      <w:numFmt w:val="bullet"/>
      <w:lvlText w:val="-"/>
      <w:lvlJc w:val="left"/>
      <w:pPr>
        <w:ind w:left="840" w:hanging="420"/>
      </w:pPr>
      <w:rPr>
        <w:rFonts w:ascii="Times New Roman" w:eastAsia="MS Mincho" w:hAnsi="Times New Roman" w:cs="Times New Roman" w:hint="default"/>
      </w:rPr>
    </w:lvl>
    <w:lvl w:ilvl="2" w:tplc="AC968F4C">
      <w:start w:val="3"/>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C173450"/>
    <w:multiLevelType w:val="hybridMultilevel"/>
    <w:tmpl w:val="5FCEB680"/>
    <w:lvl w:ilvl="0" w:tplc="0DC0FE60">
      <w:start w:val="1"/>
      <w:numFmt w:val="bullet"/>
      <w:lvlText w:val="–"/>
      <w:lvlJc w:val="left"/>
      <w:pPr>
        <w:tabs>
          <w:tab w:val="num" w:pos="720"/>
        </w:tabs>
        <w:ind w:left="720" w:hanging="360"/>
      </w:pPr>
      <w:rPr>
        <w:rFonts w:ascii="Arial" w:hAnsi="Arial" w:hint="default"/>
      </w:rPr>
    </w:lvl>
    <w:lvl w:ilvl="1" w:tplc="4EE4FA4E">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FCA60EE2" w:tentative="1">
      <w:start w:val="1"/>
      <w:numFmt w:val="bullet"/>
      <w:lvlText w:val="–"/>
      <w:lvlJc w:val="left"/>
      <w:pPr>
        <w:tabs>
          <w:tab w:val="num" w:pos="3600"/>
        </w:tabs>
        <w:ind w:left="3600" w:hanging="360"/>
      </w:pPr>
      <w:rPr>
        <w:rFonts w:ascii="Arial" w:hAnsi="Arial" w:hint="default"/>
      </w:rPr>
    </w:lvl>
    <w:lvl w:ilvl="5" w:tplc="3976F5FE" w:tentative="1">
      <w:start w:val="1"/>
      <w:numFmt w:val="bullet"/>
      <w:lvlText w:val="–"/>
      <w:lvlJc w:val="left"/>
      <w:pPr>
        <w:tabs>
          <w:tab w:val="num" w:pos="4320"/>
        </w:tabs>
        <w:ind w:left="4320" w:hanging="360"/>
      </w:pPr>
      <w:rPr>
        <w:rFonts w:ascii="Arial" w:hAnsi="Arial" w:hint="default"/>
      </w:rPr>
    </w:lvl>
    <w:lvl w:ilvl="6" w:tplc="A16C3F6A" w:tentative="1">
      <w:start w:val="1"/>
      <w:numFmt w:val="bullet"/>
      <w:lvlText w:val="–"/>
      <w:lvlJc w:val="left"/>
      <w:pPr>
        <w:tabs>
          <w:tab w:val="num" w:pos="5040"/>
        </w:tabs>
        <w:ind w:left="5040" w:hanging="360"/>
      </w:pPr>
      <w:rPr>
        <w:rFonts w:ascii="Arial" w:hAnsi="Arial" w:hint="default"/>
      </w:rPr>
    </w:lvl>
    <w:lvl w:ilvl="7" w:tplc="4446C51E" w:tentative="1">
      <w:start w:val="1"/>
      <w:numFmt w:val="bullet"/>
      <w:lvlText w:val="–"/>
      <w:lvlJc w:val="left"/>
      <w:pPr>
        <w:tabs>
          <w:tab w:val="num" w:pos="5760"/>
        </w:tabs>
        <w:ind w:left="5760" w:hanging="360"/>
      </w:pPr>
      <w:rPr>
        <w:rFonts w:ascii="Arial" w:hAnsi="Arial" w:hint="default"/>
      </w:rPr>
    </w:lvl>
    <w:lvl w:ilvl="8" w:tplc="B1686580" w:tentative="1">
      <w:start w:val="1"/>
      <w:numFmt w:val="bullet"/>
      <w:lvlText w:val="–"/>
      <w:lvlJc w:val="left"/>
      <w:pPr>
        <w:tabs>
          <w:tab w:val="num" w:pos="6480"/>
        </w:tabs>
        <w:ind w:left="6480" w:hanging="360"/>
      </w:pPr>
      <w:rPr>
        <w:rFonts w:ascii="Arial" w:hAnsi="Arial" w:hint="default"/>
      </w:rPr>
    </w:lvl>
  </w:abstractNum>
  <w:abstractNum w:abstractNumId="40">
    <w:nsid w:val="5CE75515"/>
    <w:multiLevelType w:val="hybridMultilevel"/>
    <w:tmpl w:val="825812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B2E1E11"/>
    <w:multiLevelType w:val="hybridMultilevel"/>
    <w:tmpl w:val="6F521D9A"/>
    <w:lvl w:ilvl="0" w:tplc="085E61E8">
      <w:start w:val="1"/>
      <w:numFmt w:val="bullet"/>
      <w:lvlText w:val="–"/>
      <w:lvlJc w:val="left"/>
      <w:pPr>
        <w:tabs>
          <w:tab w:val="num" w:pos="720"/>
        </w:tabs>
        <w:ind w:left="720" w:hanging="360"/>
      </w:pPr>
      <w:rPr>
        <w:rFonts w:ascii="Arial" w:hAnsi="Arial" w:hint="default"/>
      </w:rPr>
    </w:lvl>
    <w:lvl w:ilvl="1" w:tplc="6A9A3512">
      <w:start w:val="1"/>
      <w:numFmt w:val="bullet"/>
      <w:lvlText w:val="–"/>
      <w:lvlJc w:val="left"/>
      <w:pPr>
        <w:tabs>
          <w:tab w:val="num" w:pos="1440"/>
        </w:tabs>
        <w:ind w:left="1440" w:hanging="360"/>
      </w:pPr>
      <w:rPr>
        <w:rFonts w:ascii="Arial" w:hAnsi="Arial" w:hint="default"/>
      </w:rPr>
    </w:lvl>
    <w:lvl w:ilvl="2" w:tplc="46687628" w:tentative="1">
      <w:start w:val="1"/>
      <w:numFmt w:val="bullet"/>
      <w:lvlText w:val="–"/>
      <w:lvlJc w:val="left"/>
      <w:pPr>
        <w:tabs>
          <w:tab w:val="num" w:pos="2160"/>
        </w:tabs>
        <w:ind w:left="2160" w:hanging="360"/>
      </w:pPr>
      <w:rPr>
        <w:rFonts w:ascii="Arial" w:hAnsi="Arial" w:hint="default"/>
      </w:rPr>
    </w:lvl>
    <w:lvl w:ilvl="3" w:tplc="43E630D2" w:tentative="1">
      <w:start w:val="1"/>
      <w:numFmt w:val="bullet"/>
      <w:lvlText w:val="–"/>
      <w:lvlJc w:val="left"/>
      <w:pPr>
        <w:tabs>
          <w:tab w:val="num" w:pos="2880"/>
        </w:tabs>
        <w:ind w:left="2880" w:hanging="360"/>
      </w:pPr>
      <w:rPr>
        <w:rFonts w:ascii="Arial" w:hAnsi="Arial" w:hint="default"/>
      </w:rPr>
    </w:lvl>
    <w:lvl w:ilvl="4" w:tplc="57608C88" w:tentative="1">
      <w:start w:val="1"/>
      <w:numFmt w:val="bullet"/>
      <w:lvlText w:val="–"/>
      <w:lvlJc w:val="left"/>
      <w:pPr>
        <w:tabs>
          <w:tab w:val="num" w:pos="3600"/>
        </w:tabs>
        <w:ind w:left="3600" w:hanging="360"/>
      </w:pPr>
      <w:rPr>
        <w:rFonts w:ascii="Arial" w:hAnsi="Arial" w:hint="default"/>
      </w:rPr>
    </w:lvl>
    <w:lvl w:ilvl="5" w:tplc="D0665B34" w:tentative="1">
      <w:start w:val="1"/>
      <w:numFmt w:val="bullet"/>
      <w:lvlText w:val="–"/>
      <w:lvlJc w:val="left"/>
      <w:pPr>
        <w:tabs>
          <w:tab w:val="num" w:pos="4320"/>
        </w:tabs>
        <w:ind w:left="4320" w:hanging="360"/>
      </w:pPr>
      <w:rPr>
        <w:rFonts w:ascii="Arial" w:hAnsi="Arial" w:hint="default"/>
      </w:rPr>
    </w:lvl>
    <w:lvl w:ilvl="6" w:tplc="3B8CF9AE" w:tentative="1">
      <w:start w:val="1"/>
      <w:numFmt w:val="bullet"/>
      <w:lvlText w:val="–"/>
      <w:lvlJc w:val="left"/>
      <w:pPr>
        <w:tabs>
          <w:tab w:val="num" w:pos="5040"/>
        </w:tabs>
        <w:ind w:left="5040" w:hanging="360"/>
      </w:pPr>
      <w:rPr>
        <w:rFonts w:ascii="Arial" w:hAnsi="Arial" w:hint="default"/>
      </w:rPr>
    </w:lvl>
    <w:lvl w:ilvl="7" w:tplc="3E7A2CA8" w:tentative="1">
      <w:start w:val="1"/>
      <w:numFmt w:val="bullet"/>
      <w:lvlText w:val="–"/>
      <w:lvlJc w:val="left"/>
      <w:pPr>
        <w:tabs>
          <w:tab w:val="num" w:pos="5760"/>
        </w:tabs>
        <w:ind w:left="5760" w:hanging="360"/>
      </w:pPr>
      <w:rPr>
        <w:rFonts w:ascii="Arial" w:hAnsi="Arial" w:hint="default"/>
      </w:rPr>
    </w:lvl>
    <w:lvl w:ilvl="8" w:tplc="AC385032" w:tentative="1">
      <w:start w:val="1"/>
      <w:numFmt w:val="bullet"/>
      <w:lvlText w:val="–"/>
      <w:lvlJc w:val="left"/>
      <w:pPr>
        <w:tabs>
          <w:tab w:val="num" w:pos="6480"/>
        </w:tabs>
        <w:ind w:left="6480" w:hanging="360"/>
      </w:pPr>
      <w:rPr>
        <w:rFonts w:ascii="Arial" w:hAnsi="Arial" w:hint="default"/>
      </w:rPr>
    </w:lvl>
  </w:abstractNum>
  <w:abstractNum w:abstractNumId="43">
    <w:nsid w:val="6E952747"/>
    <w:multiLevelType w:val="multilevel"/>
    <w:tmpl w:val="7DFA7CC8"/>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宋体"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pStyle w:val="2"/>
      <w:lvlText w:val="%1.%2."/>
      <w:lvlJc w:val="left"/>
      <w:pPr>
        <w:tabs>
          <w:tab w:val="num" w:pos="851"/>
        </w:tabs>
        <w:ind w:left="85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8"/>
  </w:num>
  <w:num w:numId="2">
    <w:abstractNumId w:val="32"/>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9"/>
  </w:num>
  <w:num w:numId="5">
    <w:abstractNumId w:val="31"/>
  </w:num>
  <w:num w:numId="6">
    <w:abstractNumId w:val="29"/>
  </w:num>
  <w:num w:numId="7">
    <w:abstractNumId w:val="46"/>
  </w:num>
  <w:num w:numId="8">
    <w:abstractNumId w:val="26"/>
  </w:num>
  <w:num w:numId="9">
    <w:abstractNumId w:val="41"/>
  </w:num>
  <w:num w:numId="10">
    <w:abstractNumId w:val="30"/>
  </w:num>
  <w:num w:numId="11">
    <w:abstractNumId w:val="20"/>
  </w:num>
  <w:num w:numId="12">
    <w:abstractNumId w:val="4"/>
  </w:num>
  <w:num w:numId="13">
    <w:abstractNumId w:val="5"/>
  </w:num>
  <w:num w:numId="14">
    <w:abstractNumId w:val="45"/>
  </w:num>
  <w:num w:numId="15">
    <w:abstractNumId w:val="0"/>
  </w:num>
  <w:num w:numId="16">
    <w:abstractNumId w:val="35"/>
  </w:num>
  <w:num w:numId="17">
    <w:abstractNumId w:val="36"/>
  </w:num>
  <w:num w:numId="18">
    <w:abstractNumId w:val="47"/>
  </w:num>
  <w:num w:numId="19">
    <w:abstractNumId w:val="22"/>
  </w:num>
  <w:num w:numId="20">
    <w:abstractNumId w:val="28"/>
  </w:num>
  <w:num w:numId="21">
    <w:abstractNumId w:val="25"/>
  </w:num>
  <w:num w:numId="22">
    <w:abstractNumId w:val="24"/>
  </w:num>
  <w:num w:numId="23">
    <w:abstractNumId w:val="18"/>
  </w:num>
  <w:num w:numId="24">
    <w:abstractNumId w:val="10"/>
  </w:num>
  <w:num w:numId="25">
    <w:abstractNumId w:val="7"/>
  </w:num>
  <w:num w:numId="26">
    <w:abstractNumId w:val="19"/>
  </w:num>
  <w:num w:numId="27">
    <w:abstractNumId w:val="38"/>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num>
  <w:num w:numId="30">
    <w:abstractNumId w:val="17"/>
  </w:num>
  <w:num w:numId="31">
    <w:abstractNumId w:val="37"/>
  </w:num>
  <w:num w:numId="32">
    <w:abstractNumId w:val="42"/>
  </w:num>
  <w:num w:numId="33">
    <w:abstractNumId w:val="3"/>
  </w:num>
  <w:num w:numId="34">
    <w:abstractNumId w:val="13"/>
  </w:num>
  <w:num w:numId="35">
    <w:abstractNumId w:val="16"/>
  </w:num>
  <w:num w:numId="36">
    <w:abstractNumId w:val="11"/>
  </w:num>
  <w:num w:numId="37">
    <w:abstractNumId w:val="8"/>
  </w:num>
  <w:num w:numId="38">
    <w:abstractNumId w:val="33"/>
  </w:num>
  <w:num w:numId="39">
    <w:abstractNumId w:val="9"/>
  </w:num>
  <w:num w:numId="40">
    <w:abstractNumId w:val="6"/>
  </w:num>
  <w:num w:numId="41">
    <w:abstractNumId w:val="23"/>
  </w:num>
  <w:num w:numId="42">
    <w:abstractNumId w:val="43"/>
  </w:num>
  <w:num w:numId="43">
    <w:abstractNumId w:val="27"/>
  </w:num>
  <w:num w:numId="44">
    <w:abstractNumId w:val="14"/>
  </w:num>
  <w:num w:numId="45">
    <w:abstractNumId w:val="34"/>
  </w:num>
  <w:num w:numId="46">
    <w:abstractNumId w:val="12"/>
  </w:num>
  <w:num w:numId="47">
    <w:abstractNumId w:val="15"/>
  </w:num>
  <w:num w:numId="48">
    <w:abstractNumId w:val="21"/>
  </w:num>
  <w:num w:numId="49">
    <w:abstractNumId w:val="40"/>
  </w:num>
  <w:num w:numId="50">
    <w:abstractNumId w:val="3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1FFE"/>
    <w:rsid w:val="0000218E"/>
    <w:rsid w:val="00002598"/>
    <w:rsid w:val="000025D1"/>
    <w:rsid w:val="00003189"/>
    <w:rsid w:val="000036AE"/>
    <w:rsid w:val="00004DE8"/>
    <w:rsid w:val="00005163"/>
    <w:rsid w:val="00005654"/>
    <w:rsid w:val="00006703"/>
    <w:rsid w:val="00006954"/>
    <w:rsid w:val="00006C8E"/>
    <w:rsid w:val="00007B2A"/>
    <w:rsid w:val="000101B7"/>
    <w:rsid w:val="000101E6"/>
    <w:rsid w:val="000106B1"/>
    <w:rsid w:val="00010A58"/>
    <w:rsid w:val="00010FF6"/>
    <w:rsid w:val="0001121F"/>
    <w:rsid w:val="0001122E"/>
    <w:rsid w:val="0001122F"/>
    <w:rsid w:val="000121C1"/>
    <w:rsid w:val="0001511B"/>
    <w:rsid w:val="000160DB"/>
    <w:rsid w:val="00016129"/>
    <w:rsid w:val="00016831"/>
    <w:rsid w:val="00016B1C"/>
    <w:rsid w:val="00016D43"/>
    <w:rsid w:val="0001727F"/>
    <w:rsid w:val="000174D9"/>
    <w:rsid w:val="000213FA"/>
    <w:rsid w:val="00021607"/>
    <w:rsid w:val="00021B90"/>
    <w:rsid w:val="00021BB0"/>
    <w:rsid w:val="000228FC"/>
    <w:rsid w:val="00022B1A"/>
    <w:rsid w:val="000232DD"/>
    <w:rsid w:val="00024B1B"/>
    <w:rsid w:val="000264F4"/>
    <w:rsid w:val="000265A3"/>
    <w:rsid w:val="00030074"/>
    <w:rsid w:val="00030C4F"/>
    <w:rsid w:val="00031A1C"/>
    <w:rsid w:val="00031DD6"/>
    <w:rsid w:val="000323A4"/>
    <w:rsid w:val="00032415"/>
    <w:rsid w:val="00032E2C"/>
    <w:rsid w:val="000339B5"/>
    <w:rsid w:val="000349D9"/>
    <w:rsid w:val="000351B8"/>
    <w:rsid w:val="00035DBC"/>
    <w:rsid w:val="0003618A"/>
    <w:rsid w:val="000361D0"/>
    <w:rsid w:val="0003650E"/>
    <w:rsid w:val="000367A4"/>
    <w:rsid w:val="000367FE"/>
    <w:rsid w:val="000378A6"/>
    <w:rsid w:val="000379CF"/>
    <w:rsid w:val="00037EFC"/>
    <w:rsid w:val="00037F12"/>
    <w:rsid w:val="00041966"/>
    <w:rsid w:val="00041ECF"/>
    <w:rsid w:val="000421B5"/>
    <w:rsid w:val="00042340"/>
    <w:rsid w:val="0004291F"/>
    <w:rsid w:val="00042CB5"/>
    <w:rsid w:val="00043006"/>
    <w:rsid w:val="000432B4"/>
    <w:rsid w:val="00044455"/>
    <w:rsid w:val="0004459D"/>
    <w:rsid w:val="000449FC"/>
    <w:rsid w:val="00044C94"/>
    <w:rsid w:val="00045791"/>
    <w:rsid w:val="00045BA5"/>
    <w:rsid w:val="00045BBE"/>
    <w:rsid w:val="00046031"/>
    <w:rsid w:val="000461E6"/>
    <w:rsid w:val="00046C91"/>
    <w:rsid w:val="00046DB5"/>
    <w:rsid w:val="0004716A"/>
    <w:rsid w:val="00047471"/>
    <w:rsid w:val="0004798C"/>
    <w:rsid w:val="00050047"/>
    <w:rsid w:val="000503A4"/>
    <w:rsid w:val="00050B05"/>
    <w:rsid w:val="00050BBA"/>
    <w:rsid w:val="0005141E"/>
    <w:rsid w:val="00052657"/>
    <w:rsid w:val="00052E12"/>
    <w:rsid w:val="00053312"/>
    <w:rsid w:val="00053324"/>
    <w:rsid w:val="00053D8D"/>
    <w:rsid w:val="00053F5F"/>
    <w:rsid w:val="000540A0"/>
    <w:rsid w:val="00054CB0"/>
    <w:rsid w:val="00056B5C"/>
    <w:rsid w:val="00056DC2"/>
    <w:rsid w:val="00057127"/>
    <w:rsid w:val="000574CA"/>
    <w:rsid w:val="00057B12"/>
    <w:rsid w:val="000606B1"/>
    <w:rsid w:val="00060771"/>
    <w:rsid w:val="00060E5B"/>
    <w:rsid w:val="000613C9"/>
    <w:rsid w:val="00062E36"/>
    <w:rsid w:val="00063D49"/>
    <w:rsid w:val="0006586B"/>
    <w:rsid w:val="00065A5E"/>
    <w:rsid w:val="000663DD"/>
    <w:rsid w:val="00066C89"/>
    <w:rsid w:val="0006715D"/>
    <w:rsid w:val="000673C9"/>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6854"/>
    <w:rsid w:val="00076F38"/>
    <w:rsid w:val="000772B8"/>
    <w:rsid w:val="000776A0"/>
    <w:rsid w:val="00080020"/>
    <w:rsid w:val="00080C7F"/>
    <w:rsid w:val="00080F36"/>
    <w:rsid w:val="00081028"/>
    <w:rsid w:val="000816A1"/>
    <w:rsid w:val="000818F9"/>
    <w:rsid w:val="00081BD9"/>
    <w:rsid w:val="00081C37"/>
    <w:rsid w:val="00082ACF"/>
    <w:rsid w:val="000832B4"/>
    <w:rsid w:val="00083D2F"/>
    <w:rsid w:val="00083EF2"/>
    <w:rsid w:val="000845A3"/>
    <w:rsid w:val="000850E1"/>
    <w:rsid w:val="000851B0"/>
    <w:rsid w:val="000852FB"/>
    <w:rsid w:val="000858A1"/>
    <w:rsid w:val="00085C92"/>
    <w:rsid w:val="00085F5D"/>
    <w:rsid w:val="000874C4"/>
    <w:rsid w:val="000879B9"/>
    <w:rsid w:val="000879F1"/>
    <w:rsid w:val="00090341"/>
    <w:rsid w:val="00090DDD"/>
    <w:rsid w:val="000913A3"/>
    <w:rsid w:val="00091D7C"/>
    <w:rsid w:val="000926FB"/>
    <w:rsid w:val="00093D9B"/>
    <w:rsid w:val="00093DD7"/>
    <w:rsid w:val="00094609"/>
    <w:rsid w:val="00094F82"/>
    <w:rsid w:val="00095068"/>
    <w:rsid w:val="000965FD"/>
    <w:rsid w:val="000969D4"/>
    <w:rsid w:val="00096E97"/>
    <w:rsid w:val="000A02A9"/>
    <w:rsid w:val="000A0621"/>
    <w:rsid w:val="000A0AD4"/>
    <w:rsid w:val="000A0C14"/>
    <w:rsid w:val="000A0EA1"/>
    <w:rsid w:val="000A14BD"/>
    <w:rsid w:val="000A1AC5"/>
    <w:rsid w:val="000A1D6D"/>
    <w:rsid w:val="000A2351"/>
    <w:rsid w:val="000A258F"/>
    <w:rsid w:val="000A31B2"/>
    <w:rsid w:val="000A3479"/>
    <w:rsid w:val="000A3E76"/>
    <w:rsid w:val="000A469F"/>
    <w:rsid w:val="000A480A"/>
    <w:rsid w:val="000A4CBE"/>
    <w:rsid w:val="000A6019"/>
    <w:rsid w:val="000A6115"/>
    <w:rsid w:val="000A6BDC"/>
    <w:rsid w:val="000A701C"/>
    <w:rsid w:val="000A792A"/>
    <w:rsid w:val="000B00C1"/>
    <w:rsid w:val="000B03F5"/>
    <w:rsid w:val="000B0CB5"/>
    <w:rsid w:val="000B1C2A"/>
    <w:rsid w:val="000B2094"/>
    <w:rsid w:val="000B2585"/>
    <w:rsid w:val="000B2922"/>
    <w:rsid w:val="000B38F6"/>
    <w:rsid w:val="000B3B01"/>
    <w:rsid w:val="000B3DB8"/>
    <w:rsid w:val="000B3FEB"/>
    <w:rsid w:val="000B454B"/>
    <w:rsid w:val="000B470B"/>
    <w:rsid w:val="000B4A5E"/>
    <w:rsid w:val="000B54EF"/>
    <w:rsid w:val="000B57DB"/>
    <w:rsid w:val="000B59A1"/>
    <w:rsid w:val="000B5DF7"/>
    <w:rsid w:val="000B63B8"/>
    <w:rsid w:val="000B661F"/>
    <w:rsid w:val="000B6B81"/>
    <w:rsid w:val="000B6D2B"/>
    <w:rsid w:val="000B736D"/>
    <w:rsid w:val="000B76AA"/>
    <w:rsid w:val="000B7961"/>
    <w:rsid w:val="000C0185"/>
    <w:rsid w:val="000C05BE"/>
    <w:rsid w:val="000C0B12"/>
    <w:rsid w:val="000C10A0"/>
    <w:rsid w:val="000C170A"/>
    <w:rsid w:val="000C1F03"/>
    <w:rsid w:val="000C1F91"/>
    <w:rsid w:val="000C2F12"/>
    <w:rsid w:val="000C2FCF"/>
    <w:rsid w:val="000C3886"/>
    <w:rsid w:val="000C3A1C"/>
    <w:rsid w:val="000C3ADB"/>
    <w:rsid w:val="000C445C"/>
    <w:rsid w:val="000C4FC9"/>
    <w:rsid w:val="000C5010"/>
    <w:rsid w:val="000C510C"/>
    <w:rsid w:val="000C5629"/>
    <w:rsid w:val="000C5F5F"/>
    <w:rsid w:val="000C6324"/>
    <w:rsid w:val="000C6BC2"/>
    <w:rsid w:val="000C7C39"/>
    <w:rsid w:val="000D05B0"/>
    <w:rsid w:val="000D0672"/>
    <w:rsid w:val="000D080E"/>
    <w:rsid w:val="000D0FAF"/>
    <w:rsid w:val="000D2283"/>
    <w:rsid w:val="000D27E0"/>
    <w:rsid w:val="000D28F4"/>
    <w:rsid w:val="000D292A"/>
    <w:rsid w:val="000D2BF6"/>
    <w:rsid w:val="000D30B1"/>
    <w:rsid w:val="000D3847"/>
    <w:rsid w:val="000D3D9D"/>
    <w:rsid w:val="000D404A"/>
    <w:rsid w:val="000D435B"/>
    <w:rsid w:val="000D466C"/>
    <w:rsid w:val="000D4E43"/>
    <w:rsid w:val="000D509F"/>
    <w:rsid w:val="000D52D6"/>
    <w:rsid w:val="000D5A6F"/>
    <w:rsid w:val="000D686B"/>
    <w:rsid w:val="000D6F63"/>
    <w:rsid w:val="000D78B9"/>
    <w:rsid w:val="000D7B09"/>
    <w:rsid w:val="000D7D77"/>
    <w:rsid w:val="000E032C"/>
    <w:rsid w:val="000E09B1"/>
    <w:rsid w:val="000E11D2"/>
    <w:rsid w:val="000E144A"/>
    <w:rsid w:val="000E1B41"/>
    <w:rsid w:val="000E2149"/>
    <w:rsid w:val="000E2DB2"/>
    <w:rsid w:val="000E30BC"/>
    <w:rsid w:val="000E3782"/>
    <w:rsid w:val="000E37A4"/>
    <w:rsid w:val="000E37E3"/>
    <w:rsid w:val="000E4151"/>
    <w:rsid w:val="000E50C3"/>
    <w:rsid w:val="000E519F"/>
    <w:rsid w:val="000E632D"/>
    <w:rsid w:val="000E77BC"/>
    <w:rsid w:val="000F05AD"/>
    <w:rsid w:val="000F1353"/>
    <w:rsid w:val="000F1AFD"/>
    <w:rsid w:val="000F1DA6"/>
    <w:rsid w:val="000F2A85"/>
    <w:rsid w:val="000F348D"/>
    <w:rsid w:val="000F36DA"/>
    <w:rsid w:val="000F3E2A"/>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6082"/>
    <w:rsid w:val="00106580"/>
    <w:rsid w:val="00110141"/>
    <w:rsid w:val="001103F1"/>
    <w:rsid w:val="00110A5E"/>
    <w:rsid w:val="00110C0D"/>
    <w:rsid w:val="001111D2"/>
    <w:rsid w:val="00111BDB"/>
    <w:rsid w:val="00112E18"/>
    <w:rsid w:val="00112F3B"/>
    <w:rsid w:val="00112FB1"/>
    <w:rsid w:val="0011370D"/>
    <w:rsid w:val="00113EEC"/>
    <w:rsid w:val="00114A2B"/>
    <w:rsid w:val="00114A59"/>
    <w:rsid w:val="0011580D"/>
    <w:rsid w:val="00115908"/>
    <w:rsid w:val="00116443"/>
    <w:rsid w:val="00116BAA"/>
    <w:rsid w:val="00117A63"/>
    <w:rsid w:val="00117BD2"/>
    <w:rsid w:val="001223C6"/>
    <w:rsid w:val="00122F34"/>
    <w:rsid w:val="001235AC"/>
    <w:rsid w:val="001236B2"/>
    <w:rsid w:val="00124364"/>
    <w:rsid w:val="00124653"/>
    <w:rsid w:val="00124BF9"/>
    <w:rsid w:val="001250A6"/>
    <w:rsid w:val="001250BB"/>
    <w:rsid w:val="00125603"/>
    <w:rsid w:val="00125B67"/>
    <w:rsid w:val="00125CEC"/>
    <w:rsid w:val="0012630C"/>
    <w:rsid w:val="0012643D"/>
    <w:rsid w:val="00126DBC"/>
    <w:rsid w:val="00130526"/>
    <w:rsid w:val="00130ABA"/>
    <w:rsid w:val="00130AD4"/>
    <w:rsid w:val="0013116A"/>
    <w:rsid w:val="00131839"/>
    <w:rsid w:val="00131BCD"/>
    <w:rsid w:val="00131E5C"/>
    <w:rsid w:val="00132233"/>
    <w:rsid w:val="0013233A"/>
    <w:rsid w:val="00132F00"/>
    <w:rsid w:val="0013343D"/>
    <w:rsid w:val="001334BA"/>
    <w:rsid w:val="00134E40"/>
    <w:rsid w:val="00135711"/>
    <w:rsid w:val="00135789"/>
    <w:rsid w:val="0013590B"/>
    <w:rsid w:val="00137B17"/>
    <w:rsid w:val="00137CB8"/>
    <w:rsid w:val="00140C14"/>
    <w:rsid w:val="00141366"/>
    <w:rsid w:val="00141408"/>
    <w:rsid w:val="00141448"/>
    <w:rsid w:val="001416F0"/>
    <w:rsid w:val="00141DF0"/>
    <w:rsid w:val="00142A01"/>
    <w:rsid w:val="00142DC2"/>
    <w:rsid w:val="001431D1"/>
    <w:rsid w:val="001432AA"/>
    <w:rsid w:val="001437A9"/>
    <w:rsid w:val="00143DCC"/>
    <w:rsid w:val="00143E85"/>
    <w:rsid w:val="00143EFC"/>
    <w:rsid w:val="001440CA"/>
    <w:rsid w:val="0014430E"/>
    <w:rsid w:val="00144409"/>
    <w:rsid w:val="00144DEB"/>
    <w:rsid w:val="001462CA"/>
    <w:rsid w:val="0014647F"/>
    <w:rsid w:val="001469C3"/>
    <w:rsid w:val="001469E7"/>
    <w:rsid w:val="001473F6"/>
    <w:rsid w:val="00150DA9"/>
    <w:rsid w:val="00151700"/>
    <w:rsid w:val="00152402"/>
    <w:rsid w:val="00152FF7"/>
    <w:rsid w:val="001532A3"/>
    <w:rsid w:val="00153BAB"/>
    <w:rsid w:val="0015411A"/>
    <w:rsid w:val="001542C1"/>
    <w:rsid w:val="001547BB"/>
    <w:rsid w:val="001549E8"/>
    <w:rsid w:val="00154C39"/>
    <w:rsid w:val="00155801"/>
    <w:rsid w:val="001558AD"/>
    <w:rsid w:val="00155D2E"/>
    <w:rsid w:val="00155D4A"/>
    <w:rsid w:val="001564C1"/>
    <w:rsid w:val="00156D29"/>
    <w:rsid w:val="00157ACD"/>
    <w:rsid w:val="00160144"/>
    <w:rsid w:val="00160819"/>
    <w:rsid w:val="00161B53"/>
    <w:rsid w:val="00161E05"/>
    <w:rsid w:val="00163BEC"/>
    <w:rsid w:val="001642EB"/>
    <w:rsid w:val="00164487"/>
    <w:rsid w:val="00165AA0"/>
    <w:rsid w:val="0016614D"/>
    <w:rsid w:val="001663D5"/>
    <w:rsid w:val="00166794"/>
    <w:rsid w:val="00166C0D"/>
    <w:rsid w:val="0016744C"/>
    <w:rsid w:val="00170350"/>
    <w:rsid w:val="00171239"/>
    <w:rsid w:val="0017231B"/>
    <w:rsid w:val="001728A8"/>
    <w:rsid w:val="00172AEC"/>
    <w:rsid w:val="00174142"/>
    <w:rsid w:val="00174453"/>
    <w:rsid w:val="00174D8A"/>
    <w:rsid w:val="00175951"/>
    <w:rsid w:val="001761F8"/>
    <w:rsid w:val="001762B8"/>
    <w:rsid w:val="00176A72"/>
    <w:rsid w:val="00176C20"/>
    <w:rsid w:val="001772DC"/>
    <w:rsid w:val="00177D0A"/>
    <w:rsid w:val="00180B36"/>
    <w:rsid w:val="00180C7A"/>
    <w:rsid w:val="001813A3"/>
    <w:rsid w:val="00183646"/>
    <w:rsid w:val="0018417B"/>
    <w:rsid w:val="0018507B"/>
    <w:rsid w:val="0018539B"/>
    <w:rsid w:val="001854CF"/>
    <w:rsid w:val="00186038"/>
    <w:rsid w:val="00190ED8"/>
    <w:rsid w:val="00191803"/>
    <w:rsid w:val="001919C0"/>
    <w:rsid w:val="001930EB"/>
    <w:rsid w:val="001934A2"/>
    <w:rsid w:val="001938AE"/>
    <w:rsid w:val="00193AB8"/>
    <w:rsid w:val="001955EA"/>
    <w:rsid w:val="00196CCA"/>
    <w:rsid w:val="00197BDB"/>
    <w:rsid w:val="001A00B4"/>
    <w:rsid w:val="001A0C61"/>
    <w:rsid w:val="001A0D8E"/>
    <w:rsid w:val="001A1053"/>
    <w:rsid w:val="001A1C52"/>
    <w:rsid w:val="001A1ED5"/>
    <w:rsid w:val="001A1FCF"/>
    <w:rsid w:val="001A22B6"/>
    <w:rsid w:val="001A3F49"/>
    <w:rsid w:val="001A5046"/>
    <w:rsid w:val="001A54DF"/>
    <w:rsid w:val="001A5570"/>
    <w:rsid w:val="001A5654"/>
    <w:rsid w:val="001A5C32"/>
    <w:rsid w:val="001A5C84"/>
    <w:rsid w:val="001A614D"/>
    <w:rsid w:val="001A6260"/>
    <w:rsid w:val="001A66A9"/>
    <w:rsid w:val="001A6E66"/>
    <w:rsid w:val="001A770F"/>
    <w:rsid w:val="001A7BFE"/>
    <w:rsid w:val="001B157A"/>
    <w:rsid w:val="001B196D"/>
    <w:rsid w:val="001B219A"/>
    <w:rsid w:val="001B26B6"/>
    <w:rsid w:val="001B34B7"/>
    <w:rsid w:val="001B3758"/>
    <w:rsid w:val="001B4290"/>
    <w:rsid w:val="001B4BBA"/>
    <w:rsid w:val="001B4E08"/>
    <w:rsid w:val="001B5099"/>
    <w:rsid w:val="001B5F70"/>
    <w:rsid w:val="001B63B2"/>
    <w:rsid w:val="001B64CC"/>
    <w:rsid w:val="001B6BA5"/>
    <w:rsid w:val="001B6BD7"/>
    <w:rsid w:val="001B71B7"/>
    <w:rsid w:val="001B7A41"/>
    <w:rsid w:val="001C0006"/>
    <w:rsid w:val="001C05C5"/>
    <w:rsid w:val="001C08C6"/>
    <w:rsid w:val="001C21CE"/>
    <w:rsid w:val="001C2C69"/>
    <w:rsid w:val="001C3A96"/>
    <w:rsid w:val="001C4024"/>
    <w:rsid w:val="001C40BD"/>
    <w:rsid w:val="001C434E"/>
    <w:rsid w:val="001C48A5"/>
    <w:rsid w:val="001C4CA6"/>
    <w:rsid w:val="001C5189"/>
    <w:rsid w:val="001C57C0"/>
    <w:rsid w:val="001C68AE"/>
    <w:rsid w:val="001C6965"/>
    <w:rsid w:val="001C71A7"/>
    <w:rsid w:val="001C747F"/>
    <w:rsid w:val="001C77F5"/>
    <w:rsid w:val="001D0046"/>
    <w:rsid w:val="001D0A01"/>
    <w:rsid w:val="001D0F05"/>
    <w:rsid w:val="001D11EB"/>
    <w:rsid w:val="001D15DE"/>
    <w:rsid w:val="001D22D7"/>
    <w:rsid w:val="001D2E94"/>
    <w:rsid w:val="001D334E"/>
    <w:rsid w:val="001D5FDC"/>
    <w:rsid w:val="001D70E0"/>
    <w:rsid w:val="001D7255"/>
    <w:rsid w:val="001D79FE"/>
    <w:rsid w:val="001D7B21"/>
    <w:rsid w:val="001E01F6"/>
    <w:rsid w:val="001E07D7"/>
    <w:rsid w:val="001E0A86"/>
    <w:rsid w:val="001E14DD"/>
    <w:rsid w:val="001E17C7"/>
    <w:rsid w:val="001E2049"/>
    <w:rsid w:val="001E20E7"/>
    <w:rsid w:val="001E2585"/>
    <w:rsid w:val="001E2D3B"/>
    <w:rsid w:val="001E310B"/>
    <w:rsid w:val="001E34A5"/>
    <w:rsid w:val="001E4E5B"/>
    <w:rsid w:val="001E5539"/>
    <w:rsid w:val="001E5CE9"/>
    <w:rsid w:val="001E6D0A"/>
    <w:rsid w:val="001E6EE3"/>
    <w:rsid w:val="001E7443"/>
    <w:rsid w:val="001E77CD"/>
    <w:rsid w:val="001E7C56"/>
    <w:rsid w:val="001E7F0C"/>
    <w:rsid w:val="001F01D8"/>
    <w:rsid w:val="001F09F5"/>
    <w:rsid w:val="001F0CB9"/>
    <w:rsid w:val="001F15A9"/>
    <w:rsid w:val="001F321E"/>
    <w:rsid w:val="001F3E84"/>
    <w:rsid w:val="001F40A7"/>
    <w:rsid w:val="001F41DB"/>
    <w:rsid w:val="001F4F9E"/>
    <w:rsid w:val="001F5127"/>
    <w:rsid w:val="001F56AE"/>
    <w:rsid w:val="001F5AF7"/>
    <w:rsid w:val="001F5F8C"/>
    <w:rsid w:val="001F637D"/>
    <w:rsid w:val="001F6939"/>
    <w:rsid w:val="001F6DD6"/>
    <w:rsid w:val="001F76EE"/>
    <w:rsid w:val="0020069A"/>
    <w:rsid w:val="002011BE"/>
    <w:rsid w:val="002011D1"/>
    <w:rsid w:val="0020130D"/>
    <w:rsid w:val="00201F24"/>
    <w:rsid w:val="0020210C"/>
    <w:rsid w:val="002026A7"/>
    <w:rsid w:val="00202F1D"/>
    <w:rsid w:val="00202FD0"/>
    <w:rsid w:val="00203598"/>
    <w:rsid w:val="002035B4"/>
    <w:rsid w:val="00204198"/>
    <w:rsid w:val="0020439B"/>
    <w:rsid w:val="00204788"/>
    <w:rsid w:val="00204987"/>
    <w:rsid w:val="00204DAD"/>
    <w:rsid w:val="002051D9"/>
    <w:rsid w:val="00205DF2"/>
    <w:rsid w:val="00206682"/>
    <w:rsid w:val="00206860"/>
    <w:rsid w:val="002068D0"/>
    <w:rsid w:val="0021013F"/>
    <w:rsid w:val="002103D3"/>
    <w:rsid w:val="0021067B"/>
    <w:rsid w:val="00210B26"/>
    <w:rsid w:val="00210CD2"/>
    <w:rsid w:val="00212268"/>
    <w:rsid w:val="00212772"/>
    <w:rsid w:val="00213A01"/>
    <w:rsid w:val="00213FBA"/>
    <w:rsid w:val="002144EE"/>
    <w:rsid w:val="00214989"/>
    <w:rsid w:val="00216584"/>
    <w:rsid w:val="002166CF"/>
    <w:rsid w:val="00216AEE"/>
    <w:rsid w:val="00217631"/>
    <w:rsid w:val="00217A15"/>
    <w:rsid w:val="00217E95"/>
    <w:rsid w:val="002203D3"/>
    <w:rsid w:val="00220A95"/>
    <w:rsid w:val="002212AC"/>
    <w:rsid w:val="002213B3"/>
    <w:rsid w:val="00222B47"/>
    <w:rsid w:val="00223090"/>
    <w:rsid w:val="0022368D"/>
    <w:rsid w:val="00223722"/>
    <w:rsid w:val="00224645"/>
    <w:rsid w:val="00224B22"/>
    <w:rsid w:val="002264AD"/>
    <w:rsid w:val="00226547"/>
    <w:rsid w:val="002271BA"/>
    <w:rsid w:val="00227457"/>
    <w:rsid w:val="0022779F"/>
    <w:rsid w:val="00227B9C"/>
    <w:rsid w:val="00231772"/>
    <w:rsid w:val="00231BEE"/>
    <w:rsid w:val="00231C60"/>
    <w:rsid w:val="00232DAF"/>
    <w:rsid w:val="0023349C"/>
    <w:rsid w:val="00233B3D"/>
    <w:rsid w:val="0023418C"/>
    <w:rsid w:val="002342AB"/>
    <w:rsid w:val="0023434C"/>
    <w:rsid w:val="002345D7"/>
    <w:rsid w:val="0023531B"/>
    <w:rsid w:val="0023567C"/>
    <w:rsid w:val="00236156"/>
    <w:rsid w:val="002368A3"/>
    <w:rsid w:val="002375D8"/>
    <w:rsid w:val="002376B1"/>
    <w:rsid w:val="00237D5B"/>
    <w:rsid w:val="00240114"/>
    <w:rsid w:val="002404A0"/>
    <w:rsid w:val="002409F1"/>
    <w:rsid w:val="00240B6A"/>
    <w:rsid w:val="00240D40"/>
    <w:rsid w:val="00240D9E"/>
    <w:rsid w:val="00241C46"/>
    <w:rsid w:val="00242806"/>
    <w:rsid w:val="00242B81"/>
    <w:rsid w:val="0024329F"/>
    <w:rsid w:val="00244051"/>
    <w:rsid w:val="00244DEE"/>
    <w:rsid w:val="00245960"/>
    <w:rsid w:val="00245C1C"/>
    <w:rsid w:val="00245F23"/>
    <w:rsid w:val="00246353"/>
    <w:rsid w:val="002468B3"/>
    <w:rsid w:val="00246F20"/>
    <w:rsid w:val="00246FA2"/>
    <w:rsid w:val="00247179"/>
    <w:rsid w:val="00247AA7"/>
    <w:rsid w:val="00250AFD"/>
    <w:rsid w:val="00251C40"/>
    <w:rsid w:val="00251E50"/>
    <w:rsid w:val="00251F39"/>
    <w:rsid w:val="00252505"/>
    <w:rsid w:val="0025371F"/>
    <w:rsid w:val="00253DA3"/>
    <w:rsid w:val="0025478E"/>
    <w:rsid w:val="00254AAA"/>
    <w:rsid w:val="002552C2"/>
    <w:rsid w:val="0025593F"/>
    <w:rsid w:val="00255995"/>
    <w:rsid w:val="002571FF"/>
    <w:rsid w:val="0025787D"/>
    <w:rsid w:val="002603C8"/>
    <w:rsid w:val="00260933"/>
    <w:rsid w:val="00260A52"/>
    <w:rsid w:val="002616B6"/>
    <w:rsid w:val="00262CD4"/>
    <w:rsid w:val="00262DBC"/>
    <w:rsid w:val="00262EA9"/>
    <w:rsid w:val="00263043"/>
    <w:rsid w:val="002633E7"/>
    <w:rsid w:val="00263C61"/>
    <w:rsid w:val="00263D7F"/>
    <w:rsid w:val="0026526C"/>
    <w:rsid w:val="00265273"/>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8D4"/>
    <w:rsid w:val="0027471A"/>
    <w:rsid w:val="00275EF6"/>
    <w:rsid w:val="00276E51"/>
    <w:rsid w:val="00277B49"/>
    <w:rsid w:val="0028015F"/>
    <w:rsid w:val="002803B3"/>
    <w:rsid w:val="00280D70"/>
    <w:rsid w:val="002810C7"/>
    <w:rsid w:val="00281460"/>
    <w:rsid w:val="002819E5"/>
    <w:rsid w:val="00281B3F"/>
    <w:rsid w:val="0028245E"/>
    <w:rsid w:val="00282B66"/>
    <w:rsid w:val="00284205"/>
    <w:rsid w:val="002847DB"/>
    <w:rsid w:val="00284844"/>
    <w:rsid w:val="00285C39"/>
    <w:rsid w:val="00285D8B"/>
    <w:rsid w:val="00286AB0"/>
    <w:rsid w:val="00286CEE"/>
    <w:rsid w:val="00287B65"/>
    <w:rsid w:val="00290099"/>
    <w:rsid w:val="002904CA"/>
    <w:rsid w:val="0029061C"/>
    <w:rsid w:val="0029075B"/>
    <w:rsid w:val="00290E4E"/>
    <w:rsid w:val="00290FB6"/>
    <w:rsid w:val="002913E6"/>
    <w:rsid w:val="0029174D"/>
    <w:rsid w:val="002918CF"/>
    <w:rsid w:val="0029237B"/>
    <w:rsid w:val="0029318F"/>
    <w:rsid w:val="0029346B"/>
    <w:rsid w:val="0029464B"/>
    <w:rsid w:val="00294D7E"/>
    <w:rsid w:val="00294FFB"/>
    <w:rsid w:val="002951D1"/>
    <w:rsid w:val="00295531"/>
    <w:rsid w:val="002961BB"/>
    <w:rsid w:val="002A0A9C"/>
    <w:rsid w:val="002A1283"/>
    <w:rsid w:val="002A197C"/>
    <w:rsid w:val="002A1A27"/>
    <w:rsid w:val="002A1F2A"/>
    <w:rsid w:val="002A21D1"/>
    <w:rsid w:val="002A2806"/>
    <w:rsid w:val="002A2E1C"/>
    <w:rsid w:val="002A3292"/>
    <w:rsid w:val="002A32CD"/>
    <w:rsid w:val="002A370C"/>
    <w:rsid w:val="002A3906"/>
    <w:rsid w:val="002A4336"/>
    <w:rsid w:val="002A45E2"/>
    <w:rsid w:val="002A4D0D"/>
    <w:rsid w:val="002A5100"/>
    <w:rsid w:val="002A57FD"/>
    <w:rsid w:val="002A66A2"/>
    <w:rsid w:val="002A679A"/>
    <w:rsid w:val="002A73A1"/>
    <w:rsid w:val="002A76C0"/>
    <w:rsid w:val="002A7930"/>
    <w:rsid w:val="002B0196"/>
    <w:rsid w:val="002B096E"/>
    <w:rsid w:val="002B0F82"/>
    <w:rsid w:val="002B1F78"/>
    <w:rsid w:val="002B2843"/>
    <w:rsid w:val="002B28FE"/>
    <w:rsid w:val="002B3E70"/>
    <w:rsid w:val="002B404C"/>
    <w:rsid w:val="002B44F4"/>
    <w:rsid w:val="002B5A7D"/>
    <w:rsid w:val="002B6559"/>
    <w:rsid w:val="002B6BB2"/>
    <w:rsid w:val="002B6D2B"/>
    <w:rsid w:val="002B73DE"/>
    <w:rsid w:val="002B79D5"/>
    <w:rsid w:val="002B7A45"/>
    <w:rsid w:val="002C0236"/>
    <w:rsid w:val="002C0771"/>
    <w:rsid w:val="002C14A3"/>
    <w:rsid w:val="002C1930"/>
    <w:rsid w:val="002C1AEC"/>
    <w:rsid w:val="002C2CBD"/>
    <w:rsid w:val="002C2FEB"/>
    <w:rsid w:val="002C3309"/>
    <w:rsid w:val="002C3B85"/>
    <w:rsid w:val="002C3D7D"/>
    <w:rsid w:val="002C4274"/>
    <w:rsid w:val="002C5374"/>
    <w:rsid w:val="002C5C51"/>
    <w:rsid w:val="002C623F"/>
    <w:rsid w:val="002C6B28"/>
    <w:rsid w:val="002C71A4"/>
    <w:rsid w:val="002C7374"/>
    <w:rsid w:val="002C7EB0"/>
    <w:rsid w:val="002D071C"/>
    <w:rsid w:val="002D0844"/>
    <w:rsid w:val="002D0C1A"/>
    <w:rsid w:val="002D0E12"/>
    <w:rsid w:val="002D1343"/>
    <w:rsid w:val="002D1D8D"/>
    <w:rsid w:val="002D1DFE"/>
    <w:rsid w:val="002D2952"/>
    <w:rsid w:val="002D2DAE"/>
    <w:rsid w:val="002D31D8"/>
    <w:rsid w:val="002D3549"/>
    <w:rsid w:val="002D3700"/>
    <w:rsid w:val="002D3AA8"/>
    <w:rsid w:val="002D458E"/>
    <w:rsid w:val="002D4837"/>
    <w:rsid w:val="002D4B47"/>
    <w:rsid w:val="002D5F3C"/>
    <w:rsid w:val="002D63B8"/>
    <w:rsid w:val="002D660B"/>
    <w:rsid w:val="002D66AC"/>
    <w:rsid w:val="002D68A6"/>
    <w:rsid w:val="002D6E11"/>
    <w:rsid w:val="002D7622"/>
    <w:rsid w:val="002E001E"/>
    <w:rsid w:val="002E0579"/>
    <w:rsid w:val="002E05F2"/>
    <w:rsid w:val="002E0785"/>
    <w:rsid w:val="002E0D9E"/>
    <w:rsid w:val="002E135F"/>
    <w:rsid w:val="002E319C"/>
    <w:rsid w:val="002E35A8"/>
    <w:rsid w:val="002E3AEC"/>
    <w:rsid w:val="002E44D5"/>
    <w:rsid w:val="002E5A81"/>
    <w:rsid w:val="002E5DAB"/>
    <w:rsid w:val="002F0733"/>
    <w:rsid w:val="002F17F1"/>
    <w:rsid w:val="002F1D05"/>
    <w:rsid w:val="002F2923"/>
    <w:rsid w:val="002F3652"/>
    <w:rsid w:val="002F3709"/>
    <w:rsid w:val="002F3B41"/>
    <w:rsid w:val="002F47EE"/>
    <w:rsid w:val="002F4AAC"/>
    <w:rsid w:val="002F515A"/>
    <w:rsid w:val="002F55B4"/>
    <w:rsid w:val="002F5D0F"/>
    <w:rsid w:val="002F6CDA"/>
    <w:rsid w:val="002F724D"/>
    <w:rsid w:val="002F73EF"/>
    <w:rsid w:val="00300936"/>
    <w:rsid w:val="00300B07"/>
    <w:rsid w:val="00300B1F"/>
    <w:rsid w:val="003023A5"/>
    <w:rsid w:val="003029DB"/>
    <w:rsid w:val="00303311"/>
    <w:rsid w:val="003033BC"/>
    <w:rsid w:val="003033F7"/>
    <w:rsid w:val="0030344A"/>
    <w:rsid w:val="00304063"/>
    <w:rsid w:val="00305021"/>
    <w:rsid w:val="00305744"/>
    <w:rsid w:val="0030578E"/>
    <w:rsid w:val="0030638D"/>
    <w:rsid w:val="003063AE"/>
    <w:rsid w:val="0030666E"/>
    <w:rsid w:val="00306FB8"/>
    <w:rsid w:val="0030764A"/>
    <w:rsid w:val="00307FFE"/>
    <w:rsid w:val="00310481"/>
    <w:rsid w:val="0031054F"/>
    <w:rsid w:val="00310B6B"/>
    <w:rsid w:val="0031196B"/>
    <w:rsid w:val="00312293"/>
    <w:rsid w:val="00312901"/>
    <w:rsid w:val="00312927"/>
    <w:rsid w:val="0031396E"/>
    <w:rsid w:val="00313B98"/>
    <w:rsid w:val="00313B9B"/>
    <w:rsid w:val="00314B45"/>
    <w:rsid w:val="003166EF"/>
    <w:rsid w:val="003167B5"/>
    <w:rsid w:val="003174B2"/>
    <w:rsid w:val="003176CC"/>
    <w:rsid w:val="0032010E"/>
    <w:rsid w:val="00320F91"/>
    <w:rsid w:val="00322308"/>
    <w:rsid w:val="0032238F"/>
    <w:rsid w:val="00322896"/>
    <w:rsid w:val="003229CD"/>
    <w:rsid w:val="003233D8"/>
    <w:rsid w:val="00323F27"/>
    <w:rsid w:val="003244EF"/>
    <w:rsid w:val="00324A85"/>
    <w:rsid w:val="00324CBF"/>
    <w:rsid w:val="0032528A"/>
    <w:rsid w:val="00325342"/>
    <w:rsid w:val="0032578D"/>
    <w:rsid w:val="00325B16"/>
    <w:rsid w:val="00326A1F"/>
    <w:rsid w:val="00326FBA"/>
    <w:rsid w:val="00326FC9"/>
    <w:rsid w:val="00327247"/>
    <w:rsid w:val="00327631"/>
    <w:rsid w:val="0033005B"/>
    <w:rsid w:val="00330166"/>
    <w:rsid w:val="003301D3"/>
    <w:rsid w:val="003309CD"/>
    <w:rsid w:val="00330E3B"/>
    <w:rsid w:val="003327D3"/>
    <w:rsid w:val="00332AF2"/>
    <w:rsid w:val="00332D34"/>
    <w:rsid w:val="00333C25"/>
    <w:rsid w:val="00334C6C"/>
    <w:rsid w:val="00335E00"/>
    <w:rsid w:val="00335EDF"/>
    <w:rsid w:val="003365B3"/>
    <w:rsid w:val="00336B9B"/>
    <w:rsid w:val="00336E60"/>
    <w:rsid w:val="00337822"/>
    <w:rsid w:val="00337B26"/>
    <w:rsid w:val="00337D18"/>
    <w:rsid w:val="00337E3C"/>
    <w:rsid w:val="00340717"/>
    <w:rsid w:val="00340E82"/>
    <w:rsid w:val="0034176A"/>
    <w:rsid w:val="003418B2"/>
    <w:rsid w:val="00341955"/>
    <w:rsid w:val="0034253F"/>
    <w:rsid w:val="00342D30"/>
    <w:rsid w:val="0034371A"/>
    <w:rsid w:val="003439AA"/>
    <w:rsid w:val="00343B4A"/>
    <w:rsid w:val="00343DDE"/>
    <w:rsid w:val="00344096"/>
    <w:rsid w:val="00344359"/>
    <w:rsid w:val="00344367"/>
    <w:rsid w:val="003448C2"/>
    <w:rsid w:val="00344A68"/>
    <w:rsid w:val="003455EE"/>
    <w:rsid w:val="00345F46"/>
    <w:rsid w:val="003463C5"/>
    <w:rsid w:val="0034652E"/>
    <w:rsid w:val="00350330"/>
    <w:rsid w:val="0035059D"/>
    <w:rsid w:val="003511FF"/>
    <w:rsid w:val="0035189B"/>
    <w:rsid w:val="003518BA"/>
    <w:rsid w:val="00351F7D"/>
    <w:rsid w:val="00352148"/>
    <w:rsid w:val="003525AE"/>
    <w:rsid w:val="00352BDA"/>
    <w:rsid w:val="003530F3"/>
    <w:rsid w:val="003543FF"/>
    <w:rsid w:val="003550C5"/>
    <w:rsid w:val="0035517B"/>
    <w:rsid w:val="003559FB"/>
    <w:rsid w:val="00357CB4"/>
    <w:rsid w:val="00360BFE"/>
    <w:rsid w:val="00361076"/>
    <w:rsid w:val="00362387"/>
    <w:rsid w:val="00363421"/>
    <w:rsid w:val="00363BCD"/>
    <w:rsid w:val="00363FE0"/>
    <w:rsid w:val="00364148"/>
    <w:rsid w:val="00364609"/>
    <w:rsid w:val="00364622"/>
    <w:rsid w:val="00365331"/>
    <w:rsid w:val="00365FAA"/>
    <w:rsid w:val="00366598"/>
    <w:rsid w:val="00367235"/>
    <w:rsid w:val="00367884"/>
    <w:rsid w:val="00367FE7"/>
    <w:rsid w:val="003703C5"/>
    <w:rsid w:val="0037123A"/>
    <w:rsid w:val="003714EF"/>
    <w:rsid w:val="00371791"/>
    <w:rsid w:val="00373192"/>
    <w:rsid w:val="0037345D"/>
    <w:rsid w:val="00373495"/>
    <w:rsid w:val="00373A08"/>
    <w:rsid w:val="00374043"/>
    <w:rsid w:val="0037456D"/>
    <w:rsid w:val="00374943"/>
    <w:rsid w:val="00374A47"/>
    <w:rsid w:val="00374CD7"/>
    <w:rsid w:val="003752AF"/>
    <w:rsid w:val="00376771"/>
    <w:rsid w:val="00376A5C"/>
    <w:rsid w:val="00376EAB"/>
    <w:rsid w:val="0037788A"/>
    <w:rsid w:val="003804E8"/>
    <w:rsid w:val="003809C8"/>
    <w:rsid w:val="00380AF4"/>
    <w:rsid w:val="00381DE5"/>
    <w:rsid w:val="003820C8"/>
    <w:rsid w:val="00382C0B"/>
    <w:rsid w:val="00382C72"/>
    <w:rsid w:val="00383D73"/>
    <w:rsid w:val="00383E39"/>
    <w:rsid w:val="00383E88"/>
    <w:rsid w:val="00384131"/>
    <w:rsid w:val="003847B3"/>
    <w:rsid w:val="003847FC"/>
    <w:rsid w:val="00384D56"/>
    <w:rsid w:val="00384F6B"/>
    <w:rsid w:val="00385898"/>
    <w:rsid w:val="00386916"/>
    <w:rsid w:val="00386A55"/>
    <w:rsid w:val="00386D07"/>
    <w:rsid w:val="003875A3"/>
    <w:rsid w:val="003876C7"/>
    <w:rsid w:val="00387ED3"/>
    <w:rsid w:val="0039074E"/>
    <w:rsid w:val="00390810"/>
    <w:rsid w:val="00390860"/>
    <w:rsid w:val="00390B02"/>
    <w:rsid w:val="00390E51"/>
    <w:rsid w:val="003910BA"/>
    <w:rsid w:val="003910DE"/>
    <w:rsid w:val="0039111E"/>
    <w:rsid w:val="00391796"/>
    <w:rsid w:val="00391E3F"/>
    <w:rsid w:val="003924A5"/>
    <w:rsid w:val="00392E39"/>
    <w:rsid w:val="00392FE6"/>
    <w:rsid w:val="00393C66"/>
    <w:rsid w:val="00394037"/>
    <w:rsid w:val="00394240"/>
    <w:rsid w:val="00394F31"/>
    <w:rsid w:val="00395226"/>
    <w:rsid w:val="00395341"/>
    <w:rsid w:val="003955DF"/>
    <w:rsid w:val="00396191"/>
    <w:rsid w:val="0039716E"/>
    <w:rsid w:val="00397474"/>
    <w:rsid w:val="003A06D0"/>
    <w:rsid w:val="003A0A98"/>
    <w:rsid w:val="003A12E2"/>
    <w:rsid w:val="003A1980"/>
    <w:rsid w:val="003A24EF"/>
    <w:rsid w:val="003A279F"/>
    <w:rsid w:val="003A289E"/>
    <w:rsid w:val="003A362D"/>
    <w:rsid w:val="003A59C1"/>
    <w:rsid w:val="003A59F9"/>
    <w:rsid w:val="003A5AAA"/>
    <w:rsid w:val="003A63F0"/>
    <w:rsid w:val="003A762A"/>
    <w:rsid w:val="003B0A16"/>
    <w:rsid w:val="003B10D0"/>
    <w:rsid w:val="003B10E7"/>
    <w:rsid w:val="003B18DD"/>
    <w:rsid w:val="003B22F3"/>
    <w:rsid w:val="003B4847"/>
    <w:rsid w:val="003B50D1"/>
    <w:rsid w:val="003B5153"/>
    <w:rsid w:val="003B5C8F"/>
    <w:rsid w:val="003B6CED"/>
    <w:rsid w:val="003B77AC"/>
    <w:rsid w:val="003B77BC"/>
    <w:rsid w:val="003C08A1"/>
    <w:rsid w:val="003C0B72"/>
    <w:rsid w:val="003C0DB7"/>
    <w:rsid w:val="003C1E06"/>
    <w:rsid w:val="003C2C9E"/>
    <w:rsid w:val="003C3371"/>
    <w:rsid w:val="003C3A0D"/>
    <w:rsid w:val="003C458F"/>
    <w:rsid w:val="003C4A1B"/>
    <w:rsid w:val="003C525F"/>
    <w:rsid w:val="003C5649"/>
    <w:rsid w:val="003C5A4B"/>
    <w:rsid w:val="003C6119"/>
    <w:rsid w:val="003C67EF"/>
    <w:rsid w:val="003C6BFC"/>
    <w:rsid w:val="003C7548"/>
    <w:rsid w:val="003C7E5F"/>
    <w:rsid w:val="003D0E1D"/>
    <w:rsid w:val="003D1630"/>
    <w:rsid w:val="003D166B"/>
    <w:rsid w:val="003D2479"/>
    <w:rsid w:val="003D2A08"/>
    <w:rsid w:val="003D2B7E"/>
    <w:rsid w:val="003D2D45"/>
    <w:rsid w:val="003D3382"/>
    <w:rsid w:val="003D3587"/>
    <w:rsid w:val="003D36C7"/>
    <w:rsid w:val="003D4B0B"/>
    <w:rsid w:val="003D539F"/>
    <w:rsid w:val="003D5E5E"/>
    <w:rsid w:val="003D662D"/>
    <w:rsid w:val="003D6B9A"/>
    <w:rsid w:val="003D7346"/>
    <w:rsid w:val="003D767A"/>
    <w:rsid w:val="003D7FE6"/>
    <w:rsid w:val="003E038C"/>
    <w:rsid w:val="003E0723"/>
    <w:rsid w:val="003E07A6"/>
    <w:rsid w:val="003E07C5"/>
    <w:rsid w:val="003E17B1"/>
    <w:rsid w:val="003E2496"/>
    <w:rsid w:val="003E261F"/>
    <w:rsid w:val="003E39BE"/>
    <w:rsid w:val="003E3BA5"/>
    <w:rsid w:val="003E3FC0"/>
    <w:rsid w:val="003E3FEC"/>
    <w:rsid w:val="003E4099"/>
    <w:rsid w:val="003E4BC1"/>
    <w:rsid w:val="003E4E17"/>
    <w:rsid w:val="003E5A37"/>
    <w:rsid w:val="003E7293"/>
    <w:rsid w:val="003E7CB5"/>
    <w:rsid w:val="003F07D4"/>
    <w:rsid w:val="003F1614"/>
    <w:rsid w:val="003F18B5"/>
    <w:rsid w:val="003F1AF2"/>
    <w:rsid w:val="003F1B46"/>
    <w:rsid w:val="003F2207"/>
    <w:rsid w:val="003F2F06"/>
    <w:rsid w:val="003F324F"/>
    <w:rsid w:val="003F41CE"/>
    <w:rsid w:val="003F4406"/>
    <w:rsid w:val="003F4A75"/>
    <w:rsid w:val="003F4AA4"/>
    <w:rsid w:val="003F4D58"/>
    <w:rsid w:val="003F5B04"/>
    <w:rsid w:val="003F695E"/>
    <w:rsid w:val="003F6AB0"/>
    <w:rsid w:val="003F6EF2"/>
    <w:rsid w:val="003F6F73"/>
    <w:rsid w:val="003F7474"/>
    <w:rsid w:val="003F79B1"/>
    <w:rsid w:val="003F7C44"/>
    <w:rsid w:val="003F7C5B"/>
    <w:rsid w:val="00400D2A"/>
    <w:rsid w:val="00402CD8"/>
    <w:rsid w:val="00403F24"/>
    <w:rsid w:val="00404BA0"/>
    <w:rsid w:val="00406213"/>
    <w:rsid w:val="004066ED"/>
    <w:rsid w:val="0040683D"/>
    <w:rsid w:val="00407009"/>
    <w:rsid w:val="00407168"/>
    <w:rsid w:val="0040776A"/>
    <w:rsid w:val="00407AB3"/>
    <w:rsid w:val="004101F0"/>
    <w:rsid w:val="00411347"/>
    <w:rsid w:val="004117DD"/>
    <w:rsid w:val="00412FB2"/>
    <w:rsid w:val="00413AEE"/>
    <w:rsid w:val="00413FED"/>
    <w:rsid w:val="0041468F"/>
    <w:rsid w:val="00415A36"/>
    <w:rsid w:val="0041627E"/>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51A1"/>
    <w:rsid w:val="004256DE"/>
    <w:rsid w:val="00425985"/>
    <w:rsid w:val="00426057"/>
    <w:rsid w:val="00426134"/>
    <w:rsid w:val="004262F4"/>
    <w:rsid w:val="004265C9"/>
    <w:rsid w:val="00426E30"/>
    <w:rsid w:val="0042726A"/>
    <w:rsid w:val="004278E3"/>
    <w:rsid w:val="00430327"/>
    <w:rsid w:val="00430689"/>
    <w:rsid w:val="00431A95"/>
    <w:rsid w:val="00431E4A"/>
    <w:rsid w:val="00432ADD"/>
    <w:rsid w:val="0043377B"/>
    <w:rsid w:val="00433D38"/>
    <w:rsid w:val="0043524E"/>
    <w:rsid w:val="004358B8"/>
    <w:rsid w:val="00435D19"/>
    <w:rsid w:val="00435EBF"/>
    <w:rsid w:val="00435F70"/>
    <w:rsid w:val="004362CB"/>
    <w:rsid w:val="00436A66"/>
    <w:rsid w:val="00440034"/>
    <w:rsid w:val="004400B2"/>
    <w:rsid w:val="0044049C"/>
    <w:rsid w:val="00440805"/>
    <w:rsid w:val="0044087C"/>
    <w:rsid w:val="0044093B"/>
    <w:rsid w:val="00441772"/>
    <w:rsid w:val="0044184D"/>
    <w:rsid w:val="0044199E"/>
    <w:rsid w:val="00441F20"/>
    <w:rsid w:val="004425EB"/>
    <w:rsid w:val="00442FE7"/>
    <w:rsid w:val="0044340C"/>
    <w:rsid w:val="00444109"/>
    <w:rsid w:val="004444B9"/>
    <w:rsid w:val="004449D1"/>
    <w:rsid w:val="004449D8"/>
    <w:rsid w:val="00444E0B"/>
    <w:rsid w:val="004455DE"/>
    <w:rsid w:val="00445A06"/>
    <w:rsid w:val="004461C5"/>
    <w:rsid w:val="00447364"/>
    <w:rsid w:val="004509C2"/>
    <w:rsid w:val="00451250"/>
    <w:rsid w:val="004512CE"/>
    <w:rsid w:val="004514CB"/>
    <w:rsid w:val="00451E43"/>
    <w:rsid w:val="00451FDD"/>
    <w:rsid w:val="00452191"/>
    <w:rsid w:val="00453575"/>
    <w:rsid w:val="00454421"/>
    <w:rsid w:val="00455152"/>
    <w:rsid w:val="00455956"/>
    <w:rsid w:val="00456729"/>
    <w:rsid w:val="00456C44"/>
    <w:rsid w:val="004575B7"/>
    <w:rsid w:val="004576CE"/>
    <w:rsid w:val="00457AD6"/>
    <w:rsid w:val="00457F49"/>
    <w:rsid w:val="00461145"/>
    <w:rsid w:val="0046166B"/>
    <w:rsid w:val="004616A7"/>
    <w:rsid w:val="00461DED"/>
    <w:rsid w:val="00461EBA"/>
    <w:rsid w:val="004625A3"/>
    <w:rsid w:val="00462763"/>
    <w:rsid w:val="00462847"/>
    <w:rsid w:val="00462BE6"/>
    <w:rsid w:val="00462DAE"/>
    <w:rsid w:val="0046383A"/>
    <w:rsid w:val="004644C0"/>
    <w:rsid w:val="00464D5A"/>
    <w:rsid w:val="0046517F"/>
    <w:rsid w:val="00465645"/>
    <w:rsid w:val="00465738"/>
    <w:rsid w:val="00465B78"/>
    <w:rsid w:val="00465DB0"/>
    <w:rsid w:val="0046634A"/>
    <w:rsid w:val="004672FF"/>
    <w:rsid w:val="00467389"/>
    <w:rsid w:val="00467507"/>
    <w:rsid w:val="00467960"/>
    <w:rsid w:val="00467BAC"/>
    <w:rsid w:val="00470810"/>
    <w:rsid w:val="004712A2"/>
    <w:rsid w:val="00471C19"/>
    <w:rsid w:val="00472483"/>
    <w:rsid w:val="00472F42"/>
    <w:rsid w:val="00473793"/>
    <w:rsid w:val="00474544"/>
    <w:rsid w:val="004746BB"/>
    <w:rsid w:val="00475F08"/>
    <w:rsid w:val="00476367"/>
    <w:rsid w:val="00476F6C"/>
    <w:rsid w:val="0047761A"/>
    <w:rsid w:val="00480B7E"/>
    <w:rsid w:val="00481BDE"/>
    <w:rsid w:val="004820A1"/>
    <w:rsid w:val="0048241D"/>
    <w:rsid w:val="00482569"/>
    <w:rsid w:val="0048388F"/>
    <w:rsid w:val="00483904"/>
    <w:rsid w:val="004840FE"/>
    <w:rsid w:val="00484725"/>
    <w:rsid w:val="00484D86"/>
    <w:rsid w:val="0048544B"/>
    <w:rsid w:val="00486368"/>
    <w:rsid w:val="00486A2F"/>
    <w:rsid w:val="00487015"/>
    <w:rsid w:val="00487A4E"/>
    <w:rsid w:val="00487B3C"/>
    <w:rsid w:val="0049110A"/>
    <w:rsid w:val="0049178D"/>
    <w:rsid w:val="0049209E"/>
    <w:rsid w:val="00492613"/>
    <w:rsid w:val="00492700"/>
    <w:rsid w:val="00492DE1"/>
    <w:rsid w:val="00492ED3"/>
    <w:rsid w:val="004936EA"/>
    <w:rsid w:val="00494803"/>
    <w:rsid w:val="004957BE"/>
    <w:rsid w:val="00495A04"/>
    <w:rsid w:val="004965C8"/>
    <w:rsid w:val="004965E7"/>
    <w:rsid w:val="00496CC9"/>
    <w:rsid w:val="0049703C"/>
    <w:rsid w:val="00497F23"/>
    <w:rsid w:val="004A03AB"/>
    <w:rsid w:val="004A05C5"/>
    <w:rsid w:val="004A09F1"/>
    <w:rsid w:val="004A0C2E"/>
    <w:rsid w:val="004A0D5A"/>
    <w:rsid w:val="004A2830"/>
    <w:rsid w:val="004A2B70"/>
    <w:rsid w:val="004A32C4"/>
    <w:rsid w:val="004A349E"/>
    <w:rsid w:val="004A3AE2"/>
    <w:rsid w:val="004A3E5E"/>
    <w:rsid w:val="004A3E74"/>
    <w:rsid w:val="004A3E78"/>
    <w:rsid w:val="004A4F7D"/>
    <w:rsid w:val="004A6666"/>
    <w:rsid w:val="004A674D"/>
    <w:rsid w:val="004A6F93"/>
    <w:rsid w:val="004A74B7"/>
    <w:rsid w:val="004A7AF7"/>
    <w:rsid w:val="004A7D28"/>
    <w:rsid w:val="004B018D"/>
    <w:rsid w:val="004B1AE8"/>
    <w:rsid w:val="004B1FC4"/>
    <w:rsid w:val="004B2140"/>
    <w:rsid w:val="004B266E"/>
    <w:rsid w:val="004B294F"/>
    <w:rsid w:val="004B2D55"/>
    <w:rsid w:val="004B2E44"/>
    <w:rsid w:val="004B2EB5"/>
    <w:rsid w:val="004B3661"/>
    <w:rsid w:val="004B38FA"/>
    <w:rsid w:val="004B419A"/>
    <w:rsid w:val="004B41DB"/>
    <w:rsid w:val="004B5A1E"/>
    <w:rsid w:val="004B6977"/>
    <w:rsid w:val="004B6C4A"/>
    <w:rsid w:val="004B729F"/>
    <w:rsid w:val="004B7DDC"/>
    <w:rsid w:val="004C068B"/>
    <w:rsid w:val="004C103D"/>
    <w:rsid w:val="004C12DA"/>
    <w:rsid w:val="004C1488"/>
    <w:rsid w:val="004C2423"/>
    <w:rsid w:val="004C395A"/>
    <w:rsid w:val="004C45DF"/>
    <w:rsid w:val="004C48AE"/>
    <w:rsid w:val="004C4C66"/>
    <w:rsid w:val="004C5105"/>
    <w:rsid w:val="004C547B"/>
    <w:rsid w:val="004C560C"/>
    <w:rsid w:val="004C626A"/>
    <w:rsid w:val="004C66AB"/>
    <w:rsid w:val="004C700C"/>
    <w:rsid w:val="004C75AA"/>
    <w:rsid w:val="004C761E"/>
    <w:rsid w:val="004C764A"/>
    <w:rsid w:val="004D1732"/>
    <w:rsid w:val="004D1A4F"/>
    <w:rsid w:val="004D1BB4"/>
    <w:rsid w:val="004D21E6"/>
    <w:rsid w:val="004D2515"/>
    <w:rsid w:val="004D35C4"/>
    <w:rsid w:val="004D508B"/>
    <w:rsid w:val="004D5895"/>
    <w:rsid w:val="004D5D95"/>
    <w:rsid w:val="004D5E85"/>
    <w:rsid w:val="004D60D5"/>
    <w:rsid w:val="004D67AC"/>
    <w:rsid w:val="004D7177"/>
    <w:rsid w:val="004D751D"/>
    <w:rsid w:val="004D7EBF"/>
    <w:rsid w:val="004D7FAB"/>
    <w:rsid w:val="004E0035"/>
    <w:rsid w:val="004E0681"/>
    <w:rsid w:val="004E0E05"/>
    <w:rsid w:val="004E1955"/>
    <w:rsid w:val="004E1D29"/>
    <w:rsid w:val="004E1F46"/>
    <w:rsid w:val="004E2264"/>
    <w:rsid w:val="004E229E"/>
    <w:rsid w:val="004E23F8"/>
    <w:rsid w:val="004E28E4"/>
    <w:rsid w:val="004E38E0"/>
    <w:rsid w:val="004E42DC"/>
    <w:rsid w:val="004E44C7"/>
    <w:rsid w:val="004E4585"/>
    <w:rsid w:val="004E506F"/>
    <w:rsid w:val="004E5617"/>
    <w:rsid w:val="004E5624"/>
    <w:rsid w:val="004E5A76"/>
    <w:rsid w:val="004E6244"/>
    <w:rsid w:val="004E6372"/>
    <w:rsid w:val="004E70CB"/>
    <w:rsid w:val="004F03A7"/>
    <w:rsid w:val="004F17FF"/>
    <w:rsid w:val="004F1935"/>
    <w:rsid w:val="004F226D"/>
    <w:rsid w:val="004F2FCD"/>
    <w:rsid w:val="004F3034"/>
    <w:rsid w:val="004F3321"/>
    <w:rsid w:val="004F3386"/>
    <w:rsid w:val="004F3F6B"/>
    <w:rsid w:val="004F54F4"/>
    <w:rsid w:val="004F5923"/>
    <w:rsid w:val="004F5F27"/>
    <w:rsid w:val="004F6057"/>
    <w:rsid w:val="004F642F"/>
    <w:rsid w:val="004F766A"/>
    <w:rsid w:val="004F7AB2"/>
    <w:rsid w:val="0050014C"/>
    <w:rsid w:val="00500335"/>
    <w:rsid w:val="005005FB"/>
    <w:rsid w:val="0050105F"/>
    <w:rsid w:val="00501C69"/>
    <w:rsid w:val="00502758"/>
    <w:rsid w:val="0050298C"/>
    <w:rsid w:val="00502A36"/>
    <w:rsid w:val="00502B22"/>
    <w:rsid w:val="005039A5"/>
    <w:rsid w:val="00506205"/>
    <w:rsid w:val="00506230"/>
    <w:rsid w:val="005069F8"/>
    <w:rsid w:val="00506FD3"/>
    <w:rsid w:val="005071DF"/>
    <w:rsid w:val="00507934"/>
    <w:rsid w:val="00507A87"/>
    <w:rsid w:val="00507E08"/>
    <w:rsid w:val="0051023E"/>
    <w:rsid w:val="00510980"/>
    <w:rsid w:val="005111DF"/>
    <w:rsid w:val="00511CB3"/>
    <w:rsid w:val="005126FB"/>
    <w:rsid w:val="0051300F"/>
    <w:rsid w:val="00514268"/>
    <w:rsid w:val="00514A53"/>
    <w:rsid w:val="0051533B"/>
    <w:rsid w:val="005158CA"/>
    <w:rsid w:val="00515EA1"/>
    <w:rsid w:val="00515FAD"/>
    <w:rsid w:val="00516252"/>
    <w:rsid w:val="0052035D"/>
    <w:rsid w:val="005209B1"/>
    <w:rsid w:val="005209F2"/>
    <w:rsid w:val="00520C4F"/>
    <w:rsid w:val="00521041"/>
    <w:rsid w:val="005211B0"/>
    <w:rsid w:val="005215AF"/>
    <w:rsid w:val="00522094"/>
    <w:rsid w:val="005224A7"/>
    <w:rsid w:val="005237C8"/>
    <w:rsid w:val="00525354"/>
    <w:rsid w:val="00525DD9"/>
    <w:rsid w:val="00525F4C"/>
    <w:rsid w:val="005267FA"/>
    <w:rsid w:val="0052743E"/>
    <w:rsid w:val="0052753B"/>
    <w:rsid w:val="00527DC8"/>
    <w:rsid w:val="005303FA"/>
    <w:rsid w:val="00530A71"/>
    <w:rsid w:val="00530C30"/>
    <w:rsid w:val="005312A5"/>
    <w:rsid w:val="00532177"/>
    <w:rsid w:val="0053272E"/>
    <w:rsid w:val="00532B66"/>
    <w:rsid w:val="00532EA0"/>
    <w:rsid w:val="00533EE3"/>
    <w:rsid w:val="00534201"/>
    <w:rsid w:val="005343C0"/>
    <w:rsid w:val="00534D1F"/>
    <w:rsid w:val="00535EF7"/>
    <w:rsid w:val="0053634E"/>
    <w:rsid w:val="00536C04"/>
    <w:rsid w:val="00536E8E"/>
    <w:rsid w:val="0053736F"/>
    <w:rsid w:val="00537CD8"/>
    <w:rsid w:val="00537E84"/>
    <w:rsid w:val="00537F4D"/>
    <w:rsid w:val="00540047"/>
    <w:rsid w:val="00540614"/>
    <w:rsid w:val="005406BC"/>
    <w:rsid w:val="00540EE2"/>
    <w:rsid w:val="00541053"/>
    <w:rsid w:val="005411FC"/>
    <w:rsid w:val="00542974"/>
    <w:rsid w:val="00543710"/>
    <w:rsid w:val="00543895"/>
    <w:rsid w:val="00544983"/>
    <w:rsid w:val="005449CB"/>
    <w:rsid w:val="00544A6C"/>
    <w:rsid w:val="005451D0"/>
    <w:rsid w:val="005464DD"/>
    <w:rsid w:val="005468E7"/>
    <w:rsid w:val="00546DE1"/>
    <w:rsid w:val="00546F5C"/>
    <w:rsid w:val="0054714B"/>
    <w:rsid w:val="00547D53"/>
    <w:rsid w:val="005500E7"/>
    <w:rsid w:val="005505C9"/>
    <w:rsid w:val="00550647"/>
    <w:rsid w:val="00551148"/>
    <w:rsid w:val="00551829"/>
    <w:rsid w:val="00551D12"/>
    <w:rsid w:val="00551F57"/>
    <w:rsid w:val="00552423"/>
    <w:rsid w:val="005525F2"/>
    <w:rsid w:val="00552914"/>
    <w:rsid w:val="0055383C"/>
    <w:rsid w:val="00553AF0"/>
    <w:rsid w:val="005544B1"/>
    <w:rsid w:val="005545D3"/>
    <w:rsid w:val="00554F7F"/>
    <w:rsid w:val="00555055"/>
    <w:rsid w:val="005554BD"/>
    <w:rsid w:val="00555A85"/>
    <w:rsid w:val="00555FA9"/>
    <w:rsid w:val="00556120"/>
    <w:rsid w:val="005561B3"/>
    <w:rsid w:val="00556353"/>
    <w:rsid w:val="0055646B"/>
    <w:rsid w:val="00556653"/>
    <w:rsid w:val="00556C11"/>
    <w:rsid w:val="0055714C"/>
    <w:rsid w:val="00560100"/>
    <w:rsid w:val="00560792"/>
    <w:rsid w:val="005608CE"/>
    <w:rsid w:val="00560CAF"/>
    <w:rsid w:val="00560D59"/>
    <w:rsid w:val="00561779"/>
    <w:rsid w:val="00563176"/>
    <w:rsid w:val="0056321C"/>
    <w:rsid w:val="005638A1"/>
    <w:rsid w:val="00563B71"/>
    <w:rsid w:val="00563EE6"/>
    <w:rsid w:val="0056468B"/>
    <w:rsid w:val="00565518"/>
    <w:rsid w:val="00565D2E"/>
    <w:rsid w:val="0056686A"/>
    <w:rsid w:val="00567BF7"/>
    <w:rsid w:val="0057111D"/>
    <w:rsid w:val="005715C3"/>
    <w:rsid w:val="00571CC7"/>
    <w:rsid w:val="00571E8F"/>
    <w:rsid w:val="00572777"/>
    <w:rsid w:val="005730C3"/>
    <w:rsid w:val="005736A8"/>
    <w:rsid w:val="00573E68"/>
    <w:rsid w:val="0057458D"/>
    <w:rsid w:val="00574785"/>
    <w:rsid w:val="00575AE7"/>
    <w:rsid w:val="00577A4B"/>
    <w:rsid w:val="00577A9C"/>
    <w:rsid w:val="00577BD0"/>
    <w:rsid w:val="00577CEA"/>
    <w:rsid w:val="00577ECF"/>
    <w:rsid w:val="005809DF"/>
    <w:rsid w:val="00581030"/>
    <w:rsid w:val="00581869"/>
    <w:rsid w:val="00581983"/>
    <w:rsid w:val="00582539"/>
    <w:rsid w:val="00582543"/>
    <w:rsid w:val="00582784"/>
    <w:rsid w:val="00582E2A"/>
    <w:rsid w:val="0058310A"/>
    <w:rsid w:val="0058349F"/>
    <w:rsid w:val="00585283"/>
    <w:rsid w:val="005853E3"/>
    <w:rsid w:val="0058556C"/>
    <w:rsid w:val="00586A5D"/>
    <w:rsid w:val="00586CE9"/>
    <w:rsid w:val="00586EF7"/>
    <w:rsid w:val="00590C86"/>
    <w:rsid w:val="00591282"/>
    <w:rsid w:val="005917A0"/>
    <w:rsid w:val="005918AA"/>
    <w:rsid w:val="005932C2"/>
    <w:rsid w:val="00593989"/>
    <w:rsid w:val="0059402B"/>
    <w:rsid w:val="00594245"/>
    <w:rsid w:val="005942F7"/>
    <w:rsid w:val="0059558C"/>
    <w:rsid w:val="00596306"/>
    <w:rsid w:val="00596FE5"/>
    <w:rsid w:val="00597C74"/>
    <w:rsid w:val="005A00A7"/>
    <w:rsid w:val="005A0104"/>
    <w:rsid w:val="005A0941"/>
    <w:rsid w:val="005A0DA0"/>
    <w:rsid w:val="005A0FFD"/>
    <w:rsid w:val="005A106B"/>
    <w:rsid w:val="005A1405"/>
    <w:rsid w:val="005A15BD"/>
    <w:rsid w:val="005A17E1"/>
    <w:rsid w:val="005A180C"/>
    <w:rsid w:val="005A1AAE"/>
    <w:rsid w:val="005A1B9A"/>
    <w:rsid w:val="005A1BF4"/>
    <w:rsid w:val="005A2545"/>
    <w:rsid w:val="005A25A5"/>
    <w:rsid w:val="005A26D4"/>
    <w:rsid w:val="005A2E8E"/>
    <w:rsid w:val="005A3133"/>
    <w:rsid w:val="005A391C"/>
    <w:rsid w:val="005A3DFA"/>
    <w:rsid w:val="005A5C7F"/>
    <w:rsid w:val="005A652A"/>
    <w:rsid w:val="005A6712"/>
    <w:rsid w:val="005A69A1"/>
    <w:rsid w:val="005A6E4D"/>
    <w:rsid w:val="005A72DB"/>
    <w:rsid w:val="005A795E"/>
    <w:rsid w:val="005B10CC"/>
    <w:rsid w:val="005B1F2C"/>
    <w:rsid w:val="005B210C"/>
    <w:rsid w:val="005B2741"/>
    <w:rsid w:val="005B4C65"/>
    <w:rsid w:val="005B53F0"/>
    <w:rsid w:val="005B5474"/>
    <w:rsid w:val="005B6A51"/>
    <w:rsid w:val="005C11CB"/>
    <w:rsid w:val="005C179D"/>
    <w:rsid w:val="005C1D6D"/>
    <w:rsid w:val="005C22EB"/>
    <w:rsid w:val="005C2886"/>
    <w:rsid w:val="005C2C75"/>
    <w:rsid w:val="005C3173"/>
    <w:rsid w:val="005C37B6"/>
    <w:rsid w:val="005C45F4"/>
    <w:rsid w:val="005C6910"/>
    <w:rsid w:val="005C6E7A"/>
    <w:rsid w:val="005C7A1D"/>
    <w:rsid w:val="005C7D58"/>
    <w:rsid w:val="005D00F3"/>
    <w:rsid w:val="005D0172"/>
    <w:rsid w:val="005D047A"/>
    <w:rsid w:val="005D0533"/>
    <w:rsid w:val="005D20BF"/>
    <w:rsid w:val="005D27DB"/>
    <w:rsid w:val="005D3B5A"/>
    <w:rsid w:val="005D4736"/>
    <w:rsid w:val="005D4A38"/>
    <w:rsid w:val="005D4A79"/>
    <w:rsid w:val="005D4E38"/>
    <w:rsid w:val="005D5612"/>
    <w:rsid w:val="005D5626"/>
    <w:rsid w:val="005D57EF"/>
    <w:rsid w:val="005D5FBE"/>
    <w:rsid w:val="005D63FB"/>
    <w:rsid w:val="005D6D87"/>
    <w:rsid w:val="005D7765"/>
    <w:rsid w:val="005E0CE3"/>
    <w:rsid w:val="005E0FE1"/>
    <w:rsid w:val="005E158A"/>
    <w:rsid w:val="005E18AB"/>
    <w:rsid w:val="005E1E62"/>
    <w:rsid w:val="005E2BAD"/>
    <w:rsid w:val="005E2EB6"/>
    <w:rsid w:val="005E300E"/>
    <w:rsid w:val="005E3B49"/>
    <w:rsid w:val="005E4309"/>
    <w:rsid w:val="005E4D25"/>
    <w:rsid w:val="005E50A4"/>
    <w:rsid w:val="005E51FC"/>
    <w:rsid w:val="005E5399"/>
    <w:rsid w:val="005E5444"/>
    <w:rsid w:val="005E624A"/>
    <w:rsid w:val="005E6292"/>
    <w:rsid w:val="005E6761"/>
    <w:rsid w:val="005E68FB"/>
    <w:rsid w:val="005E6CF7"/>
    <w:rsid w:val="005E7D34"/>
    <w:rsid w:val="005E7D76"/>
    <w:rsid w:val="005F0930"/>
    <w:rsid w:val="005F149A"/>
    <w:rsid w:val="005F14FB"/>
    <w:rsid w:val="005F16E8"/>
    <w:rsid w:val="005F3046"/>
    <w:rsid w:val="005F3119"/>
    <w:rsid w:val="005F425D"/>
    <w:rsid w:val="005F48A4"/>
    <w:rsid w:val="005F551E"/>
    <w:rsid w:val="005F577E"/>
    <w:rsid w:val="005F584A"/>
    <w:rsid w:val="005F5EB4"/>
    <w:rsid w:val="005F6224"/>
    <w:rsid w:val="005F66F9"/>
    <w:rsid w:val="005F6CDD"/>
    <w:rsid w:val="005F6DE7"/>
    <w:rsid w:val="005F7BE2"/>
    <w:rsid w:val="00600083"/>
    <w:rsid w:val="006000CA"/>
    <w:rsid w:val="006004C1"/>
    <w:rsid w:val="00600CEA"/>
    <w:rsid w:val="00601A72"/>
    <w:rsid w:val="00601E94"/>
    <w:rsid w:val="00601EBF"/>
    <w:rsid w:val="00601F82"/>
    <w:rsid w:val="00602B4A"/>
    <w:rsid w:val="006031E4"/>
    <w:rsid w:val="0060481B"/>
    <w:rsid w:val="00604BE0"/>
    <w:rsid w:val="00605F2E"/>
    <w:rsid w:val="00606B7F"/>
    <w:rsid w:val="00606ECB"/>
    <w:rsid w:val="00607E15"/>
    <w:rsid w:val="006107E8"/>
    <w:rsid w:val="00610AA2"/>
    <w:rsid w:val="006111D1"/>
    <w:rsid w:val="00612371"/>
    <w:rsid w:val="00612E35"/>
    <w:rsid w:val="006131AE"/>
    <w:rsid w:val="006133C0"/>
    <w:rsid w:val="00613829"/>
    <w:rsid w:val="00613A10"/>
    <w:rsid w:val="00613A28"/>
    <w:rsid w:val="00613A9E"/>
    <w:rsid w:val="00614268"/>
    <w:rsid w:val="006159A1"/>
    <w:rsid w:val="00616341"/>
    <w:rsid w:val="006163D8"/>
    <w:rsid w:val="006166EC"/>
    <w:rsid w:val="00617BBB"/>
    <w:rsid w:val="0062085D"/>
    <w:rsid w:val="00621351"/>
    <w:rsid w:val="0062150B"/>
    <w:rsid w:val="00621DB8"/>
    <w:rsid w:val="00622F37"/>
    <w:rsid w:val="006234A2"/>
    <w:rsid w:val="006247EB"/>
    <w:rsid w:val="00624B62"/>
    <w:rsid w:val="00624C6B"/>
    <w:rsid w:val="00625115"/>
    <w:rsid w:val="00625B13"/>
    <w:rsid w:val="006264D4"/>
    <w:rsid w:val="00627836"/>
    <w:rsid w:val="00627DBF"/>
    <w:rsid w:val="00627E29"/>
    <w:rsid w:val="006300E4"/>
    <w:rsid w:val="00630A05"/>
    <w:rsid w:val="00630C38"/>
    <w:rsid w:val="00630E6F"/>
    <w:rsid w:val="00630E82"/>
    <w:rsid w:val="006316F5"/>
    <w:rsid w:val="00632626"/>
    <w:rsid w:val="00632F17"/>
    <w:rsid w:val="0063491E"/>
    <w:rsid w:val="006349FD"/>
    <w:rsid w:val="00634F6F"/>
    <w:rsid w:val="006352C6"/>
    <w:rsid w:val="00635737"/>
    <w:rsid w:val="00635EB6"/>
    <w:rsid w:val="00636029"/>
    <w:rsid w:val="0063649A"/>
    <w:rsid w:val="006367B4"/>
    <w:rsid w:val="00636914"/>
    <w:rsid w:val="006405DC"/>
    <w:rsid w:val="0064078E"/>
    <w:rsid w:val="00640E14"/>
    <w:rsid w:val="0064106F"/>
    <w:rsid w:val="00641239"/>
    <w:rsid w:val="00641449"/>
    <w:rsid w:val="00641481"/>
    <w:rsid w:val="00641608"/>
    <w:rsid w:val="006417FD"/>
    <w:rsid w:val="00641A68"/>
    <w:rsid w:val="00641B62"/>
    <w:rsid w:val="006421CB"/>
    <w:rsid w:val="00642A7D"/>
    <w:rsid w:val="00645845"/>
    <w:rsid w:val="00646099"/>
    <w:rsid w:val="0064639A"/>
    <w:rsid w:val="00646BC0"/>
    <w:rsid w:val="00646DC3"/>
    <w:rsid w:val="00646DD4"/>
    <w:rsid w:val="00647104"/>
    <w:rsid w:val="006476BC"/>
    <w:rsid w:val="00647CCD"/>
    <w:rsid w:val="00647DE2"/>
    <w:rsid w:val="00647F19"/>
    <w:rsid w:val="00647F2B"/>
    <w:rsid w:val="006500F3"/>
    <w:rsid w:val="006506C8"/>
    <w:rsid w:val="006517EB"/>
    <w:rsid w:val="00651896"/>
    <w:rsid w:val="006518AE"/>
    <w:rsid w:val="00652BC9"/>
    <w:rsid w:val="006544B7"/>
    <w:rsid w:val="0065480E"/>
    <w:rsid w:val="00654CF5"/>
    <w:rsid w:val="0065532D"/>
    <w:rsid w:val="00655553"/>
    <w:rsid w:val="0065598E"/>
    <w:rsid w:val="00655BE4"/>
    <w:rsid w:val="00656043"/>
    <w:rsid w:val="00656C41"/>
    <w:rsid w:val="00657137"/>
    <w:rsid w:val="0065756A"/>
    <w:rsid w:val="00660522"/>
    <w:rsid w:val="006608F7"/>
    <w:rsid w:val="00660999"/>
    <w:rsid w:val="00660C36"/>
    <w:rsid w:val="00660DEA"/>
    <w:rsid w:val="00661653"/>
    <w:rsid w:val="00661B89"/>
    <w:rsid w:val="00662A60"/>
    <w:rsid w:val="006639AE"/>
    <w:rsid w:val="006645BA"/>
    <w:rsid w:val="00664949"/>
    <w:rsid w:val="00664F31"/>
    <w:rsid w:val="0066539C"/>
    <w:rsid w:val="006656D4"/>
    <w:rsid w:val="00665F08"/>
    <w:rsid w:val="00666982"/>
    <w:rsid w:val="00666BC4"/>
    <w:rsid w:val="0066775E"/>
    <w:rsid w:val="00670544"/>
    <w:rsid w:val="00670B4B"/>
    <w:rsid w:val="00671033"/>
    <w:rsid w:val="00671217"/>
    <w:rsid w:val="00671602"/>
    <w:rsid w:val="00671E61"/>
    <w:rsid w:val="00672651"/>
    <w:rsid w:val="00672A92"/>
    <w:rsid w:val="006746D0"/>
    <w:rsid w:val="00675DA4"/>
    <w:rsid w:val="00676522"/>
    <w:rsid w:val="006769EC"/>
    <w:rsid w:val="00676F64"/>
    <w:rsid w:val="00677006"/>
    <w:rsid w:val="0068006E"/>
    <w:rsid w:val="006806EA"/>
    <w:rsid w:val="0068094C"/>
    <w:rsid w:val="00681F60"/>
    <w:rsid w:val="006821B6"/>
    <w:rsid w:val="006825DA"/>
    <w:rsid w:val="00682AE5"/>
    <w:rsid w:val="00682F2C"/>
    <w:rsid w:val="006837C4"/>
    <w:rsid w:val="00684A2F"/>
    <w:rsid w:val="00685756"/>
    <w:rsid w:val="00685C29"/>
    <w:rsid w:val="00686D0D"/>
    <w:rsid w:val="00687B3E"/>
    <w:rsid w:val="00687B74"/>
    <w:rsid w:val="0069031E"/>
    <w:rsid w:val="00690508"/>
    <w:rsid w:val="00690EC7"/>
    <w:rsid w:val="00691429"/>
    <w:rsid w:val="00691445"/>
    <w:rsid w:val="00691C95"/>
    <w:rsid w:val="006927C8"/>
    <w:rsid w:val="00693213"/>
    <w:rsid w:val="006932CF"/>
    <w:rsid w:val="00693541"/>
    <w:rsid w:val="006935B9"/>
    <w:rsid w:val="00693F3A"/>
    <w:rsid w:val="00696ACB"/>
    <w:rsid w:val="006A0AD0"/>
    <w:rsid w:val="006A0D8B"/>
    <w:rsid w:val="006A10BB"/>
    <w:rsid w:val="006A18BA"/>
    <w:rsid w:val="006A1E6E"/>
    <w:rsid w:val="006A276E"/>
    <w:rsid w:val="006A286A"/>
    <w:rsid w:val="006A3294"/>
    <w:rsid w:val="006A3826"/>
    <w:rsid w:val="006A3F79"/>
    <w:rsid w:val="006A415A"/>
    <w:rsid w:val="006A44D7"/>
    <w:rsid w:val="006A4A0B"/>
    <w:rsid w:val="006A4F7B"/>
    <w:rsid w:val="006A6279"/>
    <w:rsid w:val="006A67EE"/>
    <w:rsid w:val="006A6898"/>
    <w:rsid w:val="006A7299"/>
    <w:rsid w:val="006A7592"/>
    <w:rsid w:val="006B11EC"/>
    <w:rsid w:val="006B198F"/>
    <w:rsid w:val="006B1E6C"/>
    <w:rsid w:val="006B37AF"/>
    <w:rsid w:val="006B3E4E"/>
    <w:rsid w:val="006B4249"/>
    <w:rsid w:val="006B5035"/>
    <w:rsid w:val="006B504B"/>
    <w:rsid w:val="006B540A"/>
    <w:rsid w:val="006B56DB"/>
    <w:rsid w:val="006B5B6F"/>
    <w:rsid w:val="006B669B"/>
    <w:rsid w:val="006B67A3"/>
    <w:rsid w:val="006B7079"/>
    <w:rsid w:val="006B7836"/>
    <w:rsid w:val="006B7AD9"/>
    <w:rsid w:val="006B7C54"/>
    <w:rsid w:val="006C01BC"/>
    <w:rsid w:val="006C02FB"/>
    <w:rsid w:val="006C03A9"/>
    <w:rsid w:val="006C1A3D"/>
    <w:rsid w:val="006C1CBB"/>
    <w:rsid w:val="006C1FB4"/>
    <w:rsid w:val="006C3507"/>
    <w:rsid w:val="006C3CBE"/>
    <w:rsid w:val="006C3FBA"/>
    <w:rsid w:val="006C4D49"/>
    <w:rsid w:val="006C4E31"/>
    <w:rsid w:val="006C5C46"/>
    <w:rsid w:val="006D04A6"/>
    <w:rsid w:val="006D059B"/>
    <w:rsid w:val="006D0BDB"/>
    <w:rsid w:val="006D12B4"/>
    <w:rsid w:val="006D1855"/>
    <w:rsid w:val="006D20F8"/>
    <w:rsid w:val="006D22E0"/>
    <w:rsid w:val="006D286B"/>
    <w:rsid w:val="006D32A0"/>
    <w:rsid w:val="006D356C"/>
    <w:rsid w:val="006D4348"/>
    <w:rsid w:val="006D48AB"/>
    <w:rsid w:val="006D53A9"/>
    <w:rsid w:val="006D6461"/>
    <w:rsid w:val="006D7AB2"/>
    <w:rsid w:val="006D7BA6"/>
    <w:rsid w:val="006E0132"/>
    <w:rsid w:val="006E06CE"/>
    <w:rsid w:val="006E228C"/>
    <w:rsid w:val="006E22C7"/>
    <w:rsid w:val="006E25C6"/>
    <w:rsid w:val="006E2B90"/>
    <w:rsid w:val="006E2E9B"/>
    <w:rsid w:val="006E2ED6"/>
    <w:rsid w:val="006E30C5"/>
    <w:rsid w:val="006E330F"/>
    <w:rsid w:val="006E3E1E"/>
    <w:rsid w:val="006E4852"/>
    <w:rsid w:val="006E5524"/>
    <w:rsid w:val="006E5986"/>
    <w:rsid w:val="006E5FA2"/>
    <w:rsid w:val="006E71DD"/>
    <w:rsid w:val="006E7524"/>
    <w:rsid w:val="006F0504"/>
    <w:rsid w:val="006F104E"/>
    <w:rsid w:val="006F156B"/>
    <w:rsid w:val="006F178D"/>
    <w:rsid w:val="006F1E49"/>
    <w:rsid w:val="006F2300"/>
    <w:rsid w:val="006F2985"/>
    <w:rsid w:val="006F2FBB"/>
    <w:rsid w:val="006F4000"/>
    <w:rsid w:val="006F45D7"/>
    <w:rsid w:val="006F481E"/>
    <w:rsid w:val="006F55C4"/>
    <w:rsid w:val="006F5B81"/>
    <w:rsid w:val="006F5CB7"/>
    <w:rsid w:val="006F5D26"/>
    <w:rsid w:val="006F6326"/>
    <w:rsid w:val="006F6CA7"/>
    <w:rsid w:val="006F7E00"/>
    <w:rsid w:val="0070037C"/>
    <w:rsid w:val="0070128E"/>
    <w:rsid w:val="0070177A"/>
    <w:rsid w:val="00701B27"/>
    <w:rsid w:val="00701DFF"/>
    <w:rsid w:val="00702602"/>
    <w:rsid w:val="00702A7A"/>
    <w:rsid w:val="00702A87"/>
    <w:rsid w:val="00702CA2"/>
    <w:rsid w:val="007048FE"/>
    <w:rsid w:val="00704DCC"/>
    <w:rsid w:val="0070528B"/>
    <w:rsid w:val="00705488"/>
    <w:rsid w:val="00705784"/>
    <w:rsid w:val="00705917"/>
    <w:rsid w:val="00705A5A"/>
    <w:rsid w:val="00705E55"/>
    <w:rsid w:val="0071034F"/>
    <w:rsid w:val="007103F4"/>
    <w:rsid w:val="00710E90"/>
    <w:rsid w:val="0071159D"/>
    <w:rsid w:val="00711881"/>
    <w:rsid w:val="00711CEA"/>
    <w:rsid w:val="00712186"/>
    <w:rsid w:val="00712200"/>
    <w:rsid w:val="00712CE4"/>
    <w:rsid w:val="007130F2"/>
    <w:rsid w:val="0071373A"/>
    <w:rsid w:val="00714081"/>
    <w:rsid w:val="00715225"/>
    <w:rsid w:val="0071586F"/>
    <w:rsid w:val="00715916"/>
    <w:rsid w:val="00715ADE"/>
    <w:rsid w:val="00715BE2"/>
    <w:rsid w:val="0071649A"/>
    <w:rsid w:val="007164C0"/>
    <w:rsid w:val="00717782"/>
    <w:rsid w:val="00717985"/>
    <w:rsid w:val="00717E1A"/>
    <w:rsid w:val="007201F3"/>
    <w:rsid w:val="0072048E"/>
    <w:rsid w:val="007222C7"/>
    <w:rsid w:val="0072456C"/>
    <w:rsid w:val="007245BE"/>
    <w:rsid w:val="00724DA5"/>
    <w:rsid w:val="00725111"/>
    <w:rsid w:val="00725542"/>
    <w:rsid w:val="007258BF"/>
    <w:rsid w:val="007258F0"/>
    <w:rsid w:val="00725925"/>
    <w:rsid w:val="00725B88"/>
    <w:rsid w:val="00726407"/>
    <w:rsid w:val="00726A45"/>
    <w:rsid w:val="007311D4"/>
    <w:rsid w:val="00732989"/>
    <w:rsid w:val="00732C25"/>
    <w:rsid w:val="0073370F"/>
    <w:rsid w:val="00734E9B"/>
    <w:rsid w:val="00734E9C"/>
    <w:rsid w:val="0073524C"/>
    <w:rsid w:val="00735491"/>
    <w:rsid w:val="007359F7"/>
    <w:rsid w:val="00735EE2"/>
    <w:rsid w:val="00736913"/>
    <w:rsid w:val="00736AAD"/>
    <w:rsid w:val="00736C9D"/>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385"/>
    <w:rsid w:val="007433F4"/>
    <w:rsid w:val="0074441A"/>
    <w:rsid w:val="007450A8"/>
    <w:rsid w:val="007461F9"/>
    <w:rsid w:val="0074633A"/>
    <w:rsid w:val="007465AC"/>
    <w:rsid w:val="00747BE3"/>
    <w:rsid w:val="007504A3"/>
    <w:rsid w:val="00750624"/>
    <w:rsid w:val="007506A2"/>
    <w:rsid w:val="00750730"/>
    <w:rsid w:val="007517E1"/>
    <w:rsid w:val="00752125"/>
    <w:rsid w:val="0075231C"/>
    <w:rsid w:val="00752359"/>
    <w:rsid w:val="007528AC"/>
    <w:rsid w:val="00753A65"/>
    <w:rsid w:val="00753B24"/>
    <w:rsid w:val="007541C5"/>
    <w:rsid w:val="0075435B"/>
    <w:rsid w:val="00754562"/>
    <w:rsid w:val="007547B2"/>
    <w:rsid w:val="00754D07"/>
    <w:rsid w:val="00754E8A"/>
    <w:rsid w:val="00755CFF"/>
    <w:rsid w:val="0075615D"/>
    <w:rsid w:val="00757826"/>
    <w:rsid w:val="0076013E"/>
    <w:rsid w:val="0076023C"/>
    <w:rsid w:val="007620E9"/>
    <w:rsid w:val="0076257F"/>
    <w:rsid w:val="00763006"/>
    <w:rsid w:val="007630FE"/>
    <w:rsid w:val="00763535"/>
    <w:rsid w:val="00763683"/>
    <w:rsid w:val="007643CE"/>
    <w:rsid w:val="007645B0"/>
    <w:rsid w:val="007651D9"/>
    <w:rsid w:val="00765D3A"/>
    <w:rsid w:val="00765E39"/>
    <w:rsid w:val="00766B4A"/>
    <w:rsid w:val="00766D9F"/>
    <w:rsid w:val="0076757C"/>
    <w:rsid w:val="007704E9"/>
    <w:rsid w:val="00770B5A"/>
    <w:rsid w:val="00770B63"/>
    <w:rsid w:val="00770C9B"/>
    <w:rsid w:val="00770D87"/>
    <w:rsid w:val="00771061"/>
    <w:rsid w:val="00771618"/>
    <w:rsid w:val="0077189A"/>
    <w:rsid w:val="00771A61"/>
    <w:rsid w:val="00771D83"/>
    <w:rsid w:val="00771EC5"/>
    <w:rsid w:val="0077242A"/>
    <w:rsid w:val="00772623"/>
    <w:rsid w:val="00772D31"/>
    <w:rsid w:val="00773047"/>
    <w:rsid w:val="0077346F"/>
    <w:rsid w:val="007737BA"/>
    <w:rsid w:val="0077381C"/>
    <w:rsid w:val="00773ED8"/>
    <w:rsid w:val="007747C1"/>
    <w:rsid w:val="007747DC"/>
    <w:rsid w:val="00774816"/>
    <w:rsid w:val="007751EE"/>
    <w:rsid w:val="00775210"/>
    <w:rsid w:val="007762B6"/>
    <w:rsid w:val="00777543"/>
    <w:rsid w:val="00777902"/>
    <w:rsid w:val="00780044"/>
    <w:rsid w:val="0078085D"/>
    <w:rsid w:val="00780CF5"/>
    <w:rsid w:val="00780D83"/>
    <w:rsid w:val="00781032"/>
    <w:rsid w:val="0078176E"/>
    <w:rsid w:val="00781D97"/>
    <w:rsid w:val="007825B0"/>
    <w:rsid w:val="00783FE7"/>
    <w:rsid w:val="007844A3"/>
    <w:rsid w:val="00784572"/>
    <w:rsid w:val="007857DD"/>
    <w:rsid w:val="00786301"/>
    <w:rsid w:val="00787EFD"/>
    <w:rsid w:val="00787F29"/>
    <w:rsid w:val="00790EA9"/>
    <w:rsid w:val="007911EE"/>
    <w:rsid w:val="007915E9"/>
    <w:rsid w:val="00791CBC"/>
    <w:rsid w:val="007925CD"/>
    <w:rsid w:val="00792C1E"/>
    <w:rsid w:val="00794201"/>
    <w:rsid w:val="00794792"/>
    <w:rsid w:val="00795380"/>
    <w:rsid w:val="0079617A"/>
    <w:rsid w:val="00796187"/>
    <w:rsid w:val="0079686A"/>
    <w:rsid w:val="00796E39"/>
    <w:rsid w:val="00797DA3"/>
    <w:rsid w:val="007A01E7"/>
    <w:rsid w:val="007A076A"/>
    <w:rsid w:val="007A09ED"/>
    <w:rsid w:val="007A0A7E"/>
    <w:rsid w:val="007A0F90"/>
    <w:rsid w:val="007A12D0"/>
    <w:rsid w:val="007A1B1A"/>
    <w:rsid w:val="007A1D6B"/>
    <w:rsid w:val="007A20D1"/>
    <w:rsid w:val="007A2AD2"/>
    <w:rsid w:val="007A33B2"/>
    <w:rsid w:val="007A3543"/>
    <w:rsid w:val="007A39A0"/>
    <w:rsid w:val="007A3EFF"/>
    <w:rsid w:val="007A3F46"/>
    <w:rsid w:val="007A4064"/>
    <w:rsid w:val="007A4A49"/>
    <w:rsid w:val="007A4D21"/>
    <w:rsid w:val="007A4F71"/>
    <w:rsid w:val="007A55E5"/>
    <w:rsid w:val="007A5A3C"/>
    <w:rsid w:val="007A5FBB"/>
    <w:rsid w:val="007A64BF"/>
    <w:rsid w:val="007A6ABA"/>
    <w:rsid w:val="007B04AF"/>
    <w:rsid w:val="007B0A84"/>
    <w:rsid w:val="007B107D"/>
    <w:rsid w:val="007B1219"/>
    <w:rsid w:val="007B24BE"/>
    <w:rsid w:val="007B24F5"/>
    <w:rsid w:val="007B28D8"/>
    <w:rsid w:val="007B2960"/>
    <w:rsid w:val="007B3F32"/>
    <w:rsid w:val="007B41D4"/>
    <w:rsid w:val="007B4353"/>
    <w:rsid w:val="007B552A"/>
    <w:rsid w:val="007B5DC4"/>
    <w:rsid w:val="007B698B"/>
    <w:rsid w:val="007B72ED"/>
    <w:rsid w:val="007B77D3"/>
    <w:rsid w:val="007B7E48"/>
    <w:rsid w:val="007C0893"/>
    <w:rsid w:val="007C0923"/>
    <w:rsid w:val="007C0A1E"/>
    <w:rsid w:val="007C0C14"/>
    <w:rsid w:val="007C0F31"/>
    <w:rsid w:val="007C1539"/>
    <w:rsid w:val="007C248F"/>
    <w:rsid w:val="007C32C2"/>
    <w:rsid w:val="007C3A49"/>
    <w:rsid w:val="007C57CF"/>
    <w:rsid w:val="007C6FB1"/>
    <w:rsid w:val="007C6FD8"/>
    <w:rsid w:val="007C714C"/>
    <w:rsid w:val="007C7459"/>
    <w:rsid w:val="007C74BA"/>
    <w:rsid w:val="007C78EA"/>
    <w:rsid w:val="007C7EB8"/>
    <w:rsid w:val="007D0359"/>
    <w:rsid w:val="007D03F6"/>
    <w:rsid w:val="007D05AC"/>
    <w:rsid w:val="007D18A1"/>
    <w:rsid w:val="007D2343"/>
    <w:rsid w:val="007D2F67"/>
    <w:rsid w:val="007D312D"/>
    <w:rsid w:val="007D31EB"/>
    <w:rsid w:val="007D330F"/>
    <w:rsid w:val="007D3759"/>
    <w:rsid w:val="007D385F"/>
    <w:rsid w:val="007D4FF7"/>
    <w:rsid w:val="007D525E"/>
    <w:rsid w:val="007D53F2"/>
    <w:rsid w:val="007D5603"/>
    <w:rsid w:val="007D5A33"/>
    <w:rsid w:val="007D66E1"/>
    <w:rsid w:val="007D6C81"/>
    <w:rsid w:val="007D6E1D"/>
    <w:rsid w:val="007D726B"/>
    <w:rsid w:val="007D7D04"/>
    <w:rsid w:val="007E0057"/>
    <w:rsid w:val="007E150C"/>
    <w:rsid w:val="007E28AD"/>
    <w:rsid w:val="007E2AD3"/>
    <w:rsid w:val="007E2E95"/>
    <w:rsid w:val="007E3B4D"/>
    <w:rsid w:val="007E3CF9"/>
    <w:rsid w:val="007E49F9"/>
    <w:rsid w:val="007E4AFA"/>
    <w:rsid w:val="007E506C"/>
    <w:rsid w:val="007E588F"/>
    <w:rsid w:val="007E5BB3"/>
    <w:rsid w:val="007E5F7A"/>
    <w:rsid w:val="007E6BF1"/>
    <w:rsid w:val="007E6D34"/>
    <w:rsid w:val="007E6E2A"/>
    <w:rsid w:val="007E718B"/>
    <w:rsid w:val="007E73FA"/>
    <w:rsid w:val="007E7ED0"/>
    <w:rsid w:val="007E7F42"/>
    <w:rsid w:val="007F0AC0"/>
    <w:rsid w:val="007F171F"/>
    <w:rsid w:val="007F1DA6"/>
    <w:rsid w:val="007F3D12"/>
    <w:rsid w:val="007F42CC"/>
    <w:rsid w:val="007F432A"/>
    <w:rsid w:val="007F447D"/>
    <w:rsid w:val="007F4628"/>
    <w:rsid w:val="007F4D81"/>
    <w:rsid w:val="007F5035"/>
    <w:rsid w:val="007F5C39"/>
    <w:rsid w:val="007F61DE"/>
    <w:rsid w:val="007F6B61"/>
    <w:rsid w:val="008006AD"/>
    <w:rsid w:val="00801DD6"/>
    <w:rsid w:val="0080206C"/>
    <w:rsid w:val="00802551"/>
    <w:rsid w:val="00802885"/>
    <w:rsid w:val="00802E9C"/>
    <w:rsid w:val="00803DAF"/>
    <w:rsid w:val="00804316"/>
    <w:rsid w:val="008047B4"/>
    <w:rsid w:val="00804FF2"/>
    <w:rsid w:val="0080618B"/>
    <w:rsid w:val="008067E7"/>
    <w:rsid w:val="00806AAD"/>
    <w:rsid w:val="00806FF8"/>
    <w:rsid w:val="00807B17"/>
    <w:rsid w:val="00807BDA"/>
    <w:rsid w:val="00807D69"/>
    <w:rsid w:val="00811446"/>
    <w:rsid w:val="00812830"/>
    <w:rsid w:val="00813079"/>
    <w:rsid w:val="008134CC"/>
    <w:rsid w:val="00813F3C"/>
    <w:rsid w:val="00814FCE"/>
    <w:rsid w:val="0081506A"/>
    <w:rsid w:val="00815532"/>
    <w:rsid w:val="00815A6F"/>
    <w:rsid w:val="00816A55"/>
    <w:rsid w:val="00816D38"/>
    <w:rsid w:val="00816DC5"/>
    <w:rsid w:val="00817550"/>
    <w:rsid w:val="00817601"/>
    <w:rsid w:val="00817B8F"/>
    <w:rsid w:val="008203F9"/>
    <w:rsid w:val="00821688"/>
    <w:rsid w:val="00821BD7"/>
    <w:rsid w:val="0082314C"/>
    <w:rsid w:val="0082314E"/>
    <w:rsid w:val="00823570"/>
    <w:rsid w:val="00824246"/>
    <w:rsid w:val="0082467C"/>
    <w:rsid w:val="00824785"/>
    <w:rsid w:val="008248AA"/>
    <w:rsid w:val="0082498B"/>
    <w:rsid w:val="00824D46"/>
    <w:rsid w:val="00824D4D"/>
    <w:rsid w:val="00824E01"/>
    <w:rsid w:val="0082500F"/>
    <w:rsid w:val="0082562F"/>
    <w:rsid w:val="00825729"/>
    <w:rsid w:val="008259E9"/>
    <w:rsid w:val="00825C9B"/>
    <w:rsid w:val="0082642A"/>
    <w:rsid w:val="00826DD0"/>
    <w:rsid w:val="00827016"/>
    <w:rsid w:val="0082725F"/>
    <w:rsid w:val="00827412"/>
    <w:rsid w:val="008277AC"/>
    <w:rsid w:val="00827974"/>
    <w:rsid w:val="00830915"/>
    <w:rsid w:val="00831065"/>
    <w:rsid w:val="00831437"/>
    <w:rsid w:val="00831668"/>
    <w:rsid w:val="00832C92"/>
    <w:rsid w:val="0083350C"/>
    <w:rsid w:val="00834543"/>
    <w:rsid w:val="00834DE7"/>
    <w:rsid w:val="00835081"/>
    <w:rsid w:val="0083567B"/>
    <w:rsid w:val="008358F3"/>
    <w:rsid w:val="00835C83"/>
    <w:rsid w:val="00836A1D"/>
    <w:rsid w:val="00836C58"/>
    <w:rsid w:val="00836D11"/>
    <w:rsid w:val="0083706A"/>
    <w:rsid w:val="008371E1"/>
    <w:rsid w:val="00842A5B"/>
    <w:rsid w:val="008435B1"/>
    <w:rsid w:val="00843D3F"/>
    <w:rsid w:val="008440BF"/>
    <w:rsid w:val="008441EC"/>
    <w:rsid w:val="0084459D"/>
    <w:rsid w:val="008446B8"/>
    <w:rsid w:val="00844BAE"/>
    <w:rsid w:val="00845380"/>
    <w:rsid w:val="00845786"/>
    <w:rsid w:val="00845DCA"/>
    <w:rsid w:val="00845E19"/>
    <w:rsid w:val="008463A7"/>
    <w:rsid w:val="0084644D"/>
    <w:rsid w:val="008468A9"/>
    <w:rsid w:val="00847E97"/>
    <w:rsid w:val="008504A6"/>
    <w:rsid w:val="0085064B"/>
    <w:rsid w:val="0085164D"/>
    <w:rsid w:val="008517B5"/>
    <w:rsid w:val="0085257A"/>
    <w:rsid w:val="00853079"/>
    <w:rsid w:val="0085307E"/>
    <w:rsid w:val="00853239"/>
    <w:rsid w:val="00853709"/>
    <w:rsid w:val="008537D9"/>
    <w:rsid w:val="00853EAB"/>
    <w:rsid w:val="00854245"/>
    <w:rsid w:val="008546CC"/>
    <w:rsid w:val="00855341"/>
    <w:rsid w:val="0085593F"/>
    <w:rsid w:val="00855F37"/>
    <w:rsid w:val="008560FF"/>
    <w:rsid w:val="0085620B"/>
    <w:rsid w:val="00856229"/>
    <w:rsid w:val="008566F6"/>
    <w:rsid w:val="00856A0C"/>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B0A"/>
    <w:rsid w:val="00867C42"/>
    <w:rsid w:val="00870206"/>
    <w:rsid w:val="00870683"/>
    <w:rsid w:val="008708EF"/>
    <w:rsid w:val="008712EF"/>
    <w:rsid w:val="00871FFB"/>
    <w:rsid w:val="008725E0"/>
    <w:rsid w:val="00872DBB"/>
    <w:rsid w:val="00873C81"/>
    <w:rsid w:val="00874127"/>
    <w:rsid w:val="0087492A"/>
    <w:rsid w:val="00874F83"/>
    <w:rsid w:val="00875278"/>
    <w:rsid w:val="008765D1"/>
    <w:rsid w:val="00877109"/>
    <w:rsid w:val="008772C6"/>
    <w:rsid w:val="00877769"/>
    <w:rsid w:val="00877C8A"/>
    <w:rsid w:val="00877EA8"/>
    <w:rsid w:val="00880118"/>
    <w:rsid w:val="00880EAC"/>
    <w:rsid w:val="00880F7E"/>
    <w:rsid w:val="008820FD"/>
    <w:rsid w:val="008827BB"/>
    <w:rsid w:val="00882858"/>
    <w:rsid w:val="00883256"/>
    <w:rsid w:val="00883805"/>
    <w:rsid w:val="0088399C"/>
    <w:rsid w:val="00883F51"/>
    <w:rsid w:val="00884C97"/>
    <w:rsid w:val="00884D1F"/>
    <w:rsid w:val="00885D86"/>
    <w:rsid w:val="0088651F"/>
    <w:rsid w:val="00886BD3"/>
    <w:rsid w:val="00887CC0"/>
    <w:rsid w:val="00890002"/>
    <w:rsid w:val="00890F83"/>
    <w:rsid w:val="008911EA"/>
    <w:rsid w:val="00892038"/>
    <w:rsid w:val="008920D3"/>
    <w:rsid w:val="008931BD"/>
    <w:rsid w:val="008932E5"/>
    <w:rsid w:val="00893E02"/>
    <w:rsid w:val="0089416F"/>
    <w:rsid w:val="0089463D"/>
    <w:rsid w:val="008947B8"/>
    <w:rsid w:val="008948D1"/>
    <w:rsid w:val="00894A37"/>
    <w:rsid w:val="00895C79"/>
    <w:rsid w:val="00895ED4"/>
    <w:rsid w:val="00896137"/>
    <w:rsid w:val="00896CB4"/>
    <w:rsid w:val="00897378"/>
    <w:rsid w:val="008975BF"/>
    <w:rsid w:val="008977A3"/>
    <w:rsid w:val="008A136C"/>
    <w:rsid w:val="008A16F8"/>
    <w:rsid w:val="008A1DAD"/>
    <w:rsid w:val="008A1F5A"/>
    <w:rsid w:val="008A2042"/>
    <w:rsid w:val="008A284C"/>
    <w:rsid w:val="008A2DC6"/>
    <w:rsid w:val="008A2EEF"/>
    <w:rsid w:val="008A3C35"/>
    <w:rsid w:val="008A41B7"/>
    <w:rsid w:val="008A48E6"/>
    <w:rsid w:val="008A4917"/>
    <w:rsid w:val="008A541F"/>
    <w:rsid w:val="008A5788"/>
    <w:rsid w:val="008A5981"/>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505B"/>
    <w:rsid w:val="008B5BE7"/>
    <w:rsid w:val="008B5DAC"/>
    <w:rsid w:val="008B608D"/>
    <w:rsid w:val="008B63D4"/>
    <w:rsid w:val="008B67D9"/>
    <w:rsid w:val="008B6E54"/>
    <w:rsid w:val="008C0700"/>
    <w:rsid w:val="008C112C"/>
    <w:rsid w:val="008C1806"/>
    <w:rsid w:val="008C2C1D"/>
    <w:rsid w:val="008C373B"/>
    <w:rsid w:val="008C4775"/>
    <w:rsid w:val="008C4EF5"/>
    <w:rsid w:val="008C537C"/>
    <w:rsid w:val="008C57A2"/>
    <w:rsid w:val="008C5808"/>
    <w:rsid w:val="008C5FE5"/>
    <w:rsid w:val="008C7C09"/>
    <w:rsid w:val="008D0F98"/>
    <w:rsid w:val="008D1FB8"/>
    <w:rsid w:val="008D2B11"/>
    <w:rsid w:val="008D3B51"/>
    <w:rsid w:val="008D46CE"/>
    <w:rsid w:val="008D54BC"/>
    <w:rsid w:val="008D5557"/>
    <w:rsid w:val="008D62BC"/>
    <w:rsid w:val="008D6405"/>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E5C"/>
    <w:rsid w:val="008E50D8"/>
    <w:rsid w:val="008E5E85"/>
    <w:rsid w:val="008E66D1"/>
    <w:rsid w:val="008E6A60"/>
    <w:rsid w:val="008E6E36"/>
    <w:rsid w:val="008E7BF9"/>
    <w:rsid w:val="008E7CB0"/>
    <w:rsid w:val="008E7DD5"/>
    <w:rsid w:val="008F074E"/>
    <w:rsid w:val="008F0A5C"/>
    <w:rsid w:val="008F2002"/>
    <w:rsid w:val="008F2D8E"/>
    <w:rsid w:val="008F30A9"/>
    <w:rsid w:val="008F333A"/>
    <w:rsid w:val="008F3B18"/>
    <w:rsid w:val="008F40B6"/>
    <w:rsid w:val="008F4C28"/>
    <w:rsid w:val="008F4CB9"/>
    <w:rsid w:val="008F4E8C"/>
    <w:rsid w:val="008F4EF2"/>
    <w:rsid w:val="008F5231"/>
    <w:rsid w:val="008F5588"/>
    <w:rsid w:val="008F5DC9"/>
    <w:rsid w:val="008F6129"/>
    <w:rsid w:val="008F6906"/>
    <w:rsid w:val="008F6929"/>
    <w:rsid w:val="008F70E4"/>
    <w:rsid w:val="009001FA"/>
    <w:rsid w:val="00900DF7"/>
    <w:rsid w:val="00900E00"/>
    <w:rsid w:val="00901160"/>
    <w:rsid w:val="009016B6"/>
    <w:rsid w:val="00901826"/>
    <w:rsid w:val="00901B5B"/>
    <w:rsid w:val="00901C5C"/>
    <w:rsid w:val="00902462"/>
    <w:rsid w:val="009031ED"/>
    <w:rsid w:val="0090374C"/>
    <w:rsid w:val="00904FC5"/>
    <w:rsid w:val="00905AE1"/>
    <w:rsid w:val="00906F7A"/>
    <w:rsid w:val="00910928"/>
    <w:rsid w:val="00910BCA"/>
    <w:rsid w:val="00910C84"/>
    <w:rsid w:val="00911F8B"/>
    <w:rsid w:val="009141CC"/>
    <w:rsid w:val="009142EA"/>
    <w:rsid w:val="009144E5"/>
    <w:rsid w:val="00914614"/>
    <w:rsid w:val="0091479D"/>
    <w:rsid w:val="00914FF7"/>
    <w:rsid w:val="0091579B"/>
    <w:rsid w:val="00915ACB"/>
    <w:rsid w:val="00915B47"/>
    <w:rsid w:val="00915CCA"/>
    <w:rsid w:val="009163F2"/>
    <w:rsid w:val="009164AD"/>
    <w:rsid w:val="00916566"/>
    <w:rsid w:val="00916BB9"/>
    <w:rsid w:val="0091764F"/>
    <w:rsid w:val="00917D91"/>
    <w:rsid w:val="009200AB"/>
    <w:rsid w:val="009207BC"/>
    <w:rsid w:val="0092114E"/>
    <w:rsid w:val="009213A4"/>
    <w:rsid w:val="009218D7"/>
    <w:rsid w:val="00922555"/>
    <w:rsid w:val="0092267E"/>
    <w:rsid w:val="00922CDE"/>
    <w:rsid w:val="00922EB2"/>
    <w:rsid w:val="0092344F"/>
    <w:rsid w:val="0092366E"/>
    <w:rsid w:val="00924AF1"/>
    <w:rsid w:val="00924C80"/>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44F2"/>
    <w:rsid w:val="00934761"/>
    <w:rsid w:val="009349A3"/>
    <w:rsid w:val="009350F9"/>
    <w:rsid w:val="00935B63"/>
    <w:rsid w:val="00935C6B"/>
    <w:rsid w:val="00935D22"/>
    <w:rsid w:val="00936E06"/>
    <w:rsid w:val="0093708D"/>
    <w:rsid w:val="009371E6"/>
    <w:rsid w:val="009378BC"/>
    <w:rsid w:val="009378EB"/>
    <w:rsid w:val="00937F57"/>
    <w:rsid w:val="00937FA7"/>
    <w:rsid w:val="009402F6"/>
    <w:rsid w:val="009405BC"/>
    <w:rsid w:val="009406D7"/>
    <w:rsid w:val="00941BBF"/>
    <w:rsid w:val="00941EFF"/>
    <w:rsid w:val="00941FBD"/>
    <w:rsid w:val="00942A32"/>
    <w:rsid w:val="00942F44"/>
    <w:rsid w:val="009430D4"/>
    <w:rsid w:val="009438C8"/>
    <w:rsid w:val="00944139"/>
    <w:rsid w:val="00944260"/>
    <w:rsid w:val="00944CA4"/>
    <w:rsid w:val="00945278"/>
    <w:rsid w:val="0094644E"/>
    <w:rsid w:val="009464FE"/>
    <w:rsid w:val="00946557"/>
    <w:rsid w:val="009467EC"/>
    <w:rsid w:val="00946DD6"/>
    <w:rsid w:val="00947E33"/>
    <w:rsid w:val="009507AC"/>
    <w:rsid w:val="00950813"/>
    <w:rsid w:val="00950A71"/>
    <w:rsid w:val="00950B5D"/>
    <w:rsid w:val="00950E66"/>
    <w:rsid w:val="0095109E"/>
    <w:rsid w:val="00951FA7"/>
    <w:rsid w:val="00952414"/>
    <w:rsid w:val="00952662"/>
    <w:rsid w:val="009526A9"/>
    <w:rsid w:val="009532F9"/>
    <w:rsid w:val="009536BE"/>
    <w:rsid w:val="009536D7"/>
    <w:rsid w:val="00953C9D"/>
    <w:rsid w:val="0095405A"/>
    <w:rsid w:val="00954972"/>
    <w:rsid w:val="00956165"/>
    <w:rsid w:val="00957461"/>
    <w:rsid w:val="00957715"/>
    <w:rsid w:val="009603A5"/>
    <w:rsid w:val="0096077E"/>
    <w:rsid w:val="00960CFB"/>
    <w:rsid w:val="009610E4"/>
    <w:rsid w:val="009611BA"/>
    <w:rsid w:val="009614E5"/>
    <w:rsid w:val="009624FA"/>
    <w:rsid w:val="00962BC5"/>
    <w:rsid w:val="009636DF"/>
    <w:rsid w:val="00963D22"/>
    <w:rsid w:val="00963E6D"/>
    <w:rsid w:val="00964189"/>
    <w:rsid w:val="00964A0A"/>
    <w:rsid w:val="00965967"/>
    <w:rsid w:val="00966A77"/>
    <w:rsid w:val="00967406"/>
    <w:rsid w:val="00967FC8"/>
    <w:rsid w:val="00971D9A"/>
    <w:rsid w:val="00971EBA"/>
    <w:rsid w:val="009729B4"/>
    <w:rsid w:val="0097332F"/>
    <w:rsid w:val="00973ED4"/>
    <w:rsid w:val="009743E8"/>
    <w:rsid w:val="00974BE9"/>
    <w:rsid w:val="00974E22"/>
    <w:rsid w:val="00975673"/>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95D"/>
    <w:rsid w:val="009821D9"/>
    <w:rsid w:val="009828FA"/>
    <w:rsid w:val="00983378"/>
    <w:rsid w:val="009836BC"/>
    <w:rsid w:val="0098384F"/>
    <w:rsid w:val="009839BF"/>
    <w:rsid w:val="00983DFE"/>
    <w:rsid w:val="00983E7A"/>
    <w:rsid w:val="00983FA2"/>
    <w:rsid w:val="00986758"/>
    <w:rsid w:val="00987080"/>
    <w:rsid w:val="0098736B"/>
    <w:rsid w:val="0099034F"/>
    <w:rsid w:val="00990377"/>
    <w:rsid w:val="009905D6"/>
    <w:rsid w:val="00990A31"/>
    <w:rsid w:val="00990D9E"/>
    <w:rsid w:val="00991245"/>
    <w:rsid w:val="009918FD"/>
    <w:rsid w:val="00991DC6"/>
    <w:rsid w:val="009920B4"/>
    <w:rsid w:val="00992A6B"/>
    <w:rsid w:val="00992AB5"/>
    <w:rsid w:val="00992CDE"/>
    <w:rsid w:val="00993769"/>
    <w:rsid w:val="00994165"/>
    <w:rsid w:val="009941FF"/>
    <w:rsid w:val="0099439D"/>
    <w:rsid w:val="009950F7"/>
    <w:rsid w:val="0099682D"/>
    <w:rsid w:val="00997CA4"/>
    <w:rsid w:val="009A05BE"/>
    <w:rsid w:val="009A0A61"/>
    <w:rsid w:val="009A0AF5"/>
    <w:rsid w:val="009A0F33"/>
    <w:rsid w:val="009A1005"/>
    <w:rsid w:val="009A2BB3"/>
    <w:rsid w:val="009A378B"/>
    <w:rsid w:val="009A5E9D"/>
    <w:rsid w:val="009A6207"/>
    <w:rsid w:val="009A67C4"/>
    <w:rsid w:val="009A6BB8"/>
    <w:rsid w:val="009A733A"/>
    <w:rsid w:val="009A7CCB"/>
    <w:rsid w:val="009B0A7F"/>
    <w:rsid w:val="009B0DA4"/>
    <w:rsid w:val="009B0E07"/>
    <w:rsid w:val="009B2C4C"/>
    <w:rsid w:val="009B2E48"/>
    <w:rsid w:val="009B3586"/>
    <w:rsid w:val="009B3882"/>
    <w:rsid w:val="009B3F38"/>
    <w:rsid w:val="009B42F2"/>
    <w:rsid w:val="009B4577"/>
    <w:rsid w:val="009B49B9"/>
    <w:rsid w:val="009B4F86"/>
    <w:rsid w:val="009B548D"/>
    <w:rsid w:val="009B62E7"/>
    <w:rsid w:val="009B6A9E"/>
    <w:rsid w:val="009B6E3F"/>
    <w:rsid w:val="009B7312"/>
    <w:rsid w:val="009C0579"/>
    <w:rsid w:val="009C13B5"/>
    <w:rsid w:val="009C147C"/>
    <w:rsid w:val="009C1671"/>
    <w:rsid w:val="009C16E1"/>
    <w:rsid w:val="009C182A"/>
    <w:rsid w:val="009C1C76"/>
    <w:rsid w:val="009C1D1F"/>
    <w:rsid w:val="009C26D6"/>
    <w:rsid w:val="009C2C2A"/>
    <w:rsid w:val="009C3499"/>
    <w:rsid w:val="009C367F"/>
    <w:rsid w:val="009C4613"/>
    <w:rsid w:val="009C568D"/>
    <w:rsid w:val="009C5AE6"/>
    <w:rsid w:val="009C67BC"/>
    <w:rsid w:val="009C69CA"/>
    <w:rsid w:val="009D0D1F"/>
    <w:rsid w:val="009D0FE1"/>
    <w:rsid w:val="009D15E7"/>
    <w:rsid w:val="009D28AE"/>
    <w:rsid w:val="009D3FC3"/>
    <w:rsid w:val="009D46D9"/>
    <w:rsid w:val="009D5027"/>
    <w:rsid w:val="009D5262"/>
    <w:rsid w:val="009D55CD"/>
    <w:rsid w:val="009D58CB"/>
    <w:rsid w:val="009D5B40"/>
    <w:rsid w:val="009D60F8"/>
    <w:rsid w:val="009D6803"/>
    <w:rsid w:val="009D698C"/>
    <w:rsid w:val="009D6C46"/>
    <w:rsid w:val="009D6CE1"/>
    <w:rsid w:val="009D6D3E"/>
    <w:rsid w:val="009D7ECF"/>
    <w:rsid w:val="009E0191"/>
    <w:rsid w:val="009E0550"/>
    <w:rsid w:val="009E1E98"/>
    <w:rsid w:val="009E20E6"/>
    <w:rsid w:val="009E20F3"/>
    <w:rsid w:val="009E2CDD"/>
    <w:rsid w:val="009E33D9"/>
    <w:rsid w:val="009E352D"/>
    <w:rsid w:val="009E36D4"/>
    <w:rsid w:val="009E38AB"/>
    <w:rsid w:val="009E3D7B"/>
    <w:rsid w:val="009E3DEA"/>
    <w:rsid w:val="009E40ED"/>
    <w:rsid w:val="009E45BA"/>
    <w:rsid w:val="009E4944"/>
    <w:rsid w:val="009E4997"/>
    <w:rsid w:val="009E4CB8"/>
    <w:rsid w:val="009E51DC"/>
    <w:rsid w:val="009E54AB"/>
    <w:rsid w:val="009E6534"/>
    <w:rsid w:val="009E6568"/>
    <w:rsid w:val="009E671B"/>
    <w:rsid w:val="009E69DC"/>
    <w:rsid w:val="009E79A0"/>
    <w:rsid w:val="009E7FF5"/>
    <w:rsid w:val="009F091E"/>
    <w:rsid w:val="009F0998"/>
    <w:rsid w:val="009F2886"/>
    <w:rsid w:val="009F30C8"/>
    <w:rsid w:val="009F311A"/>
    <w:rsid w:val="009F3A36"/>
    <w:rsid w:val="009F47A3"/>
    <w:rsid w:val="009F4B96"/>
    <w:rsid w:val="009F651F"/>
    <w:rsid w:val="009F6C45"/>
    <w:rsid w:val="009F7035"/>
    <w:rsid w:val="009F79A7"/>
    <w:rsid w:val="009F7CD2"/>
    <w:rsid w:val="00A0254F"/>
    <w:rsid w:val="00A02989"/>
    <w:rsid w:val="00A02F73"/>
    <w:rsid w:val="00A03169"/>
    <w:rsid w:val="00A035F3"/>
    <w:rsid w:val="00A0474F"/>
    <w:rsid w:val="00A04DCE"/>
    <w:rsid w:val="00A05C68"/>
    <w:rsid w:val="00A06A5A"/>
    <w:rsid w:val="00A06BF9"/>
    <w:rsid w:val="00A07297"/>
    <w:rsid w:val="00A073FD"/>
    <w:rsid w:val="00A07A10"/>
    <w:rsid w:val="00A07B65"/>
    <w:rsid w:val="00A1325A"/>
    <w:rsid w:val="00A1393A"/>
    <w:rsid w:val="00A13AAD"/>
    <w:rsid w:val="00A13D5D"/>
    <w:rsid w:val="00A17318"/>
    <w:rsid w:val="00A1741F"/>
    <w:rsid w:val="00A175B6"/>
    <w:rsid w:val="00A177FD"/>
    <w:rsid w:val="00A17F46"/>
    <w:rsid w:val="00A21279"/>
    <w:rsid w:val="00A2143A"/>
    <w:rsid w:val="00A2270D"/>
    <w:rsid w:val="00A22927"/>
    <w:rsid w:val="00A234F8"/>
    <w:rsid w:val="00A235DA"/>
    <w:rsid w:val="00A23E9D"/>
    <w:rsid w:val="00A244E0"/>
    <w:rsid w:val="00A245C9"/>
    <w:rsid w:val="00A247B9"/>
    <w:rsid w:val="00A25831"/>
    <w:rsid w:val="00A266D7"/>
    <w:rsid w:val="00A273DB"/>
    <w:rsid w:val="00A31263"/>
    <w:rsid w:val="00A32335"/>
    <w:rsid w:val="00A32407"/>
    <w:rsid w:val="00A3266F"/>
    <w:rsid w:val="00A32CBE"/>
    <w:rsid w:val="00A32D12"/>
    <w:rsid w:val="00A33078"/>
    <w:rsid w:val="00A33389"/>
    <w:rsid w:val="00A34705"/>
    <w:rsid w:val="00A347D8"/>
    <w:rsid w:val="00A34A48"/>
    <w:rsid w:val="00A34B79"/>
    <w:rsid w:val="00A34B95"/>
    <w:rsid w:val="00A34CE9"/>
    <w:rsid w:val="00A34F0C"/>
    <w:rsid w:val="00A3549C"/>
    <w:rsid w:val="00A358A1"/>
    <w:rsid w:val="00A35BA5"/>
    <w:rsid w:val="00A37148"/>
    <w:rsid w:val="00A37D1D"/>
    <w:rsid w:val="00A403FD"/>
    <w:rsid w:val="00A4048F"/>
    <w:rsid w:val="00A40D65"/>
    <w:rsid w:val="00A41F97"/>
    <w:rsid w:val="00A428CD"/>
    <w:rsid w:val="00A42A0A"/>
    <w:rsid w:val="00A4357B"/>
    <w:rsid w:val="00A43773"/>
    <w:rsid w:val="00A439CB"/>
    <w:rsid w:val="00A43BDA"/>
    <w:rsid w:val="00A43DC9"/>
    <w:rsid w:val="00A43E03"/>
    <w:rsid w:val="00A446AC"/>
    <w:rsid w:val="00A44D15"/>
    <w:rsid w:val="00A4580F"/>
    <w:rsid w:val="00A46047"/>
    <w:rsid w:val="00A4628B"/>
    <w:rsid w:val="00A46A19"/>
    <w:rsid w:val="00A46ABA"/>
    <w:rsid w:val="00A47FC2"/>
    <w:rsid w:val="00A50001"/>
    <w:rsid w:val="00A5065F"/>
    <w:rsid w:val="00A50999"/>
    <w:rsid w:val="00A52E87"/>
    <w:rsid w:val="00A53364"/>
    <w:rsid w:val="00A537F8"/>
    <w:rsid w:val="00A53B42"/>
    <w:rsid w:val="00A55496"/>
    <w:rsid w:val="00A556E5"/>
    <w:rsid w:val="00A56C57"/>
    <w:rsid w:val="00A57C28"/>
    <w:rsid w:val="00A6003B"/>
    <w:rsid w:val="00A61B56"/>
    <w:rsid w:val="00A61DAB"/>
    <w:rsid w:val="00A625B4"/>
    <w:rsid w:val="00A62CFE"/>
    <w:rsid w:val="00A62DEB"/>
    <w:rsid w:val="00A639DC"/>
    <w:rsid w:val="00A63A21"/>
    <w:rsid w:val="00A64262"/>
    <w:rsid w:val="00A64B37"/>
    <w:rsid w:val="00A65ED5"/>
    <w:rsid w:val="00A65F2B"/>
    <w:rsid w:val="00A6627D"/>
    <w:rsid w:val="00A663F7"/>
    <w:rsid w:val="00A66A53"/>
    <w:rsid w:val="00A66CE8"/>
    <w:rsid w:val="00A709EA"/>
    <w:rsid w:val="00A70C23"/>
    <w:rsid w:val="00A70ECF"/>
    <w:rsid w:val="00A726CA"/>
    <w:rsid w:val="00A72D12"/>
    <w:rsid w:val="00A730FD"/>
    <w:rsid w:val="00A731C6"/>
    <w:rsid w:val="00A7328D"/>
    <w:rsid w:val="00A750C7"/>
    <w:rsid w:val="00A751B1"/>
    <w:rsid w:val="00A755D4"/>
    <w:rsid w:val="00A75928"/>
    <w:rsid w:val="00A7631B"/>
    <w:rsid w:val="00A765ED"/>
    <w:rsid w:val="00A76D0C"/>
    <w:rsid w:val="00A77C5D"/>
    <w:rsid w:val="00A800C7"/>
    <w:rsid w:val="00A8067C"/>
    <w:rsid w:val="00A816B5"/>
    <w:rsid w:val="00A81A21"/>
    <w:rsid w:val="00A81AA1"/>
    <w:rsid w:val="00A81D16"/>
    <w:rsid w:val="00A828B4"/>
    <w:rsid w:val="00A84544"/>
    <w:rsid w:val="00A84627"/>
    <w:rsid w:val="00A84DFB"/>
    <w:rsid w:val="00A8519F"/>
    <w:rsid w:val="00A854F3"/>
    <w:rsid w:val="00A85937"/>
    <w:rsid w:val="00A8594C"/>
    <w:rsid w:val="00A85B4A"/>
    <w:rsid w:val="00A86550"/>
    <w:rsid w:val="00A8683A"/>
    <w:rsid w:val="00A86B77"/>
    <w:rsid w:val="00A87C15"/>
    <w:rsid w:val="00A909BB"/>
    <w:rsid w:val="00A90E12"/>
    <w:rsid w:val="00A91687"/>
    <w:rsid w:val="00A916F4"/>
    <w:rsid w:val="00A92012"/>
    <w:rsid w:val="00A925C8"/>
    <w:rsid w:val="00A92920"/>
    <w:rsid w:val="00A952B0"/>
    <w:rsid w:val="00A9573D"/>
    <w:rsid w:val="00A95AFF"/>
    <w:rsid w:val="00A96E51"/>
    <w:rsid w:val="00A97553"/>
    <w:rsid w:val="00A97EFB"/>
    <w:rsid w:val="00A97FBB"/>
    <w:rsid w:val="00AA04D9"/>
    <w:rsid w:val="00AA0A52"/>
    <w:rsid w:val="00AA12F2"/>
    <w:rsid w:val="00AA13EF"/>
    <w:rsid w:val="00AA176A"/>
    <w:rsid w:val="00AA193C"/>
    <w:rsid w:val="00AA209E"/>
    <w:rsid w:val="00AA2459"/>
    <w:rsid w:val="00AA26B2"/>
    <w:rsid w:val="00AA278A"/>
    <w:rsid w:val="00AA2C52"/>
    <w:rsid w:val="00AA3CB9"/>
    <w:rsid w:val="00AA3D19"/>
    <w:rsid w:val="00AA449A"/>
    <w:rsid w:val="00AA4577"/>
    <w:rsid w:val="00AA501B"/>
    <w:rsid w:val="00AA5811"/>
    <w:rsid w:val="00AA58FF"/>
    <w:rsid w:val="00AA5CF6"/>
    <w:rsid w:val="00AA629C"/>
    <w:rsid w:val="00AA645B"/>
    <w:rsid w:val="00AA6B37"/>
    <w:rsid w:val="00AA6F03"/>
    <w:rsid w:val="00AA70CF"/>
    <w:rsid w:val="00AA71A4"/>
    <w:rsid w:val="00AA7316"/>
    <w:rsid w:val="00AA7D9A"/>
    <w:rsid w:val="00AB07BA"/>
    <w:rsid w:val="00AB111D"/>
    <w:rsid w:val="00AB154D"/>
    <w:rsid w:val="00AB256A"/>
    <w:rsid w:val="00AB28CD"/>
    <w:rsid w:val="00AB2BC8"/>
    <w:rsid w:val="00AB396F"/>
    <w:rsid w:val="00AB3A1D"/>
    <w:rsid w:val="00AB3EF3"/>
    <w:rsid w:val="00AB4CC9"/>
    <w:rsid w:val="00AB4E1B"/>
    <w:rsid w:val="00AB5F08"/>
    <w:rsid w:val="00AB6172"/>
    <w:rsid w:val="00AB6191"/>
    <w:rsid w:val="00AB6B6C"/>
    <w:rsid w:val="00AB6BDC"/>
    <w:rsid w:val="00AB7741"/>
    <w:rsid w:val="00AC0057"/>
    <w:rsid w:val="00AC0D35"/>
    <w:rsid w:val="00AC147F"/>
    <w:rsid w:val="00AC1875"/>
    <w:rsid w:val="00AC1AFC"/>
    <w:rsid w:val="00AC2BEB"/>
    <w:rsid w:val="00AC3059"/>
    <w:rsid w:val="00AC337F"/>
    <w:rsid w:val="00AC339D"/>
    <w:rsid w:val="00AC3B27"/>
    <w:rsid w:val="00AC40BE"/>
    <w:rsid w:val="00AC4108"/>
    <w:rsid w:val="00AC52ED"/>
    <w:rsid w:val="00AC61D2"/>
    <w:rsid w:val="00AC73B7"/>
    <w:rsid w:val="00AC75C5"/>
    <w:rsid w:val="00AC7CB0"/>
    <w:rsid w:val="00AC7CCC"/>
    <w:rsid w:val="00AD055A"/>
    <w:rsid w:val="00AD0987"/>
    <w:rsid w:val="00AD12D3"/>
    <w:rsid w:val="00AD1E2E"/>
    <w:rsid w:val="00AD264E"/>
    <w:rsid w:val="00AD27C3"/>
    <w:rsid w:val="00AD30CE"/>
    <w:rsid w:val="00AD31CC"/>
    <w:rsid w:val="00AD3FC9"/>
    <w:rsid w:val="00AD4630"/>
    <w:rsid w:val="00AD5266"/>
    <w:rsid w:val="00AD57F9"/>
    <w:rsid w:val="00AD6450"/>
    <w:rsid w:val="00AD7B1B"/>
    <w:rsid w:val="00AD7C87"/>
    <w:rsid w:val="00AE0133"/>
    <w:rsid w:val="00AE03D2"/>
    <w:rsid w:val="00AE057A"/>
    <w:rsid w:val="00AE08C5"/>
    <w:rsid w:val="00AE0EA4"/>
    <w:rsid w:val="00AE108F"/>
    <w:rsid w:val="00AE172C"/>
    <w:rsid w:val="00AE2873"/>
    <w:rsid w:val="00AE29EC"/>
    <w:rsid w:val="00AE39EE"/>
    <w:rsid w:val="00AE3BFF"/>
    <w:rsid w:val="00AE44EA"/>
    <w:rsid w:val="00AE48CC"/>
    <w:rsid w:val="00AE4D25"/>
    <w:rsid w:val="00AE4F4C"/>
    <w:rsid w:val="00AE51A7"/>
    <w:rsid w:val="00AE5B3E"/>
    <w:rsid w:val="00AE5CF8"/>
    <w:rsid w:val="00AE6F4B"/>
    <w:rsid w:val="00AF120A"/>
    <w:rsid w:val="00AF12CD"/>
    <w:rsid w:val="00AF1D42"/>
    <w:rsid w:val="00AF1F8D"/>
    <w:rsid w:val="00AF22B1"/>
    <w:rsid w:val="00AF2EE5"/>
    <w:rsid w:val="00AF2F65"/>
    <w:rsid w:val="00AF33D8"/>
    <w:rsid w:val="00AF3F99"/>
    <w:rsid w:val="00AF40C9"/>
    <w:rsid w:val="00AF6E67"/>
    <w:rsid w:val="00AF7D71"/>
    <w:rsid w:val="00AF7D82"/>
    <w:rsid w:val="00AF7FB6"/>
    <w:rsid w:val="00B00195"/>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6C8F"/>
    <w:rsid w:val="00B07C5E"/>
    <w:rsid w:val="00B106B2"/>
    <w:rsid w:val="00B10B6D"/>
    <w:rsid w:val="00B1101C"/>
    <w:rsid w:val="00B126AA"/>
    <w:rsid w:val="00B12D94"/>
    <w:rsid w:val="00B13693"/>
    <w:rsid w:val="00B13B92"/>
    <w:rsid w:val="00B13C76"/>
    <w:rsid w:val="00B13FF7"/>
    <w:rsid w:val="00B14408"/>
    <w:rsid w:val="00B14531"/>
    <w:rsid w:val="00B14874"/>
    <w:rsid w:val="00B14951"/>
    <w:rsid w:val="00B14A5C"/>
    <w:rsid w:val="00B14AB0"/>
    <w:rsid w:val="00B15358"/>
    <w:rsid w:val="00B1604A"/>
    <w:rsid w:val="00B16FD7"/>
    <w:rsid w:val="00B17F35"/>
    <w:rsid w:val="00B17F38"/>
    <w:rsid w:val="00B2016E"/>
    <w:rsid w:val="00B21021"/>
    <w:rsid w:val="00B226E8"/>
    <w:rsid w:val="00B22896"/>
    <w:rsid w:val="00B22E85"/>
    <w:rsid w:val="00B23387"/>
    <w:rsid w:val="00B23A6A"/>
    <w:rsid w:val="00B23D7E"/>
    <w:rsid w:val="00B24DA0"/>
    <w:rsid w:val="00B24DDD"/>
    <w:rsid w:val="00B24DEF"/>
    <w:rsid w:val="00B256DC"/>
    <w:rsid w:val="00B25B18"/>
    <w:rsid w:val="00B25B3F"/>
    <w:rsid w:val="00B26717"/>
    <w:rsid w:val="00B26A06"/>
    <w:rsid w:val="00B26E41"/>
    <w:rsid w:val="00B27CDA"/>
    <w:rsid w:val="00B304C9"/>
    <w:rsid w:val="00B30611"/>
    <w:rsid w:val="00B319E5"/>
    <w:rsid w:val="00B31CD7"/>
    <w:rsid w:val="00B321A1"/>
    <w:rsid w:val="00B32791"/>
    <w:rsid w:val="00B33C10"/>
    <w:rsid w:val="00B34055"/>
    <w:rsid w:val="00B34089"/>
    <w:rsid w:val="00B34952"/>
    <w:rsid w:val="00B349F8"/>
    <w:rsid w:val="00B36376"/>
    <w:rsid w:val="00B368D9"/>
    <w:rsid w:val="00B36C4F"/>
    <w:rsid w:val="00B379F7"/>
    <w:rsid w:val="00B37DE3"/>
    <w:rsid w:val="00B4031A"/>
    <w:rsid w:val="00B40543"/>
    <w:rsid w:val="00B40D74"/>
    <w:rsid w:val="00B41FEE"/>
    <w:rsid w:val="00B42022"/>
    <w:rsid w:val="00B43BF3"/>
    <w:rsid w:val="00B43D08"/>
    <w:rsid w:val="00B4412F"/>
    <w:rsid w:val="00B44426"/>
    <w:rsid w:val="00B446E7"/>
    <w:rsid w:val="00B45CC4"/>
    <w:rsid w:val="00B4693B"/>
    <w:rsid w:val="00B46CF3"/>
    <w:rsid w:val="00B50D89"/>
    <w:rsid w:val="00B50F71"/>
    <w:rsid w:val="00B51D24"/>
    <w:rsid w:val="00B51FA9"/>
    <w:rsid w:val="00B521B3"/>
    <w:rsid w:val="00B523D3"/>
    <w:rsid w:val="00B53A36"/>
    <w:rsid w:val="00B53E46"/>
    <w:rsid w:val="00B53FE7"/>
    <w:rsid w:val="00B54472"/>
    <w:rsid w:val="00B54551"/>
    <w:rsid w:val="00B553EB"/>
    <w:rsid w:val="00B56675"/>
    <w:rsid w:val="00B56A11"/>
    <w:rsid w:val="00B56A4B"/>
    <w:rsid w:val="00B56EA5"/>
    <w:rsid w:val="00B57776"/>
    <w:rsid w:val="00B57FF5"/>
    <w:rsid w:val="00B603EF"/>
    <w:rsid w:val="00B60988"/>
    <w:rsid w:val="00B60C72"/>
    <w:rsid w:val="00B60D9D"/>
    <w:rsid w:val="00B62030"/>
    <w:rsid w:val="00B62B53"/>
    <w:rsid w:val="00B63404"/>
    <w:rsid w:val="00B63489"/>
    <w:rsid w:val="00B63611"/>
    <w:rsid w:val="00B643C6"/>
    <w:rsid w:val="00B65934"/>
    <w:rsid w:val="00B664B9"/>
    <w:rsid w:val="00B66797"/>
    <w:rsid w:val="00B66A45"/>
    <w:rsid w:val="00B66BAE"/>
    <w:rsid w:val="00B66C18"/>
    <w:rsid w:val="00B675E2"/>
    <w:rsid w:val="00B67FDE"/>
    <w:rsid w:val="00B70F37"/>
    <w:rsid w:val="00B71463"/>
    <w:rsid w:val="00B72E0A"/>
    <w:rsid w:val="00B73B25"/>
    <w:rsid w:val="00B73B7A"/>
    <w:rsid w:val="00B74505"/>
    <w:rsid w:val="00B75E3F"/>
    <w:rsid w:val="00B77281"/>
    <w:rsid w:val="00B77A60"/>
    <w:rsid w:val="00B77B8B"/>
    <w:rsid w:val="00B801B7"/>
    <w:rsid w:val="00B804E5"/>
    <w:rsid w:val="00B80F89"/>
    <w:rsid w:val="00B80FEC"/>
    <w:rsid w:val="00B818CF"/>
    <w:rsid w:val="00B82000"/>
    <w:rsid w:val="00B828D5"/>
    <w:rsid w:val="00B829A1"/>
    <w:rsid w:val="00B82CE1"/>
    <w:rsid w:val="00B83B7D"/>
    <w:rsid w:val="00B83BAC"/>
    <w:rsid w:val="00B844EB"/>
    <w:rsid w:val="00B84679"/>
    <w:rsid w:val="00B84AA9"/>
    <w:rsid w:val="00B85250"/>
    <w:rsid w:val="00B85F33"/>
    <w:rsid w:val="00B86A6F"/>
    <w:rsid w:val="00B871B8"/>
    <w:rsid w:val="00B872CC"/>
    <w:rsid w:val="00B90253"/>
    <w:rsid w:val="00B90481"/>
    <w:rsid w:val="00B90A68"/>
    <w:rsid w:val="00B91984"/>
    <w:rsid w:val="00B91A2C"/>
    <w:rsid w:val="00B91F70"/>
    <w:rsid w:val="00B9255C"/>
    <w:rsid w:val="00B9320D"/>
    <w:rsid w:val="00B937C9"/>
    <w:rsid w:val="00B939F8"/>
    <w:rsid w:val="00B956A3"/>
    <w:rsid w:val="00B95E04"/>
    <w:rsid w:val="00B96A7D"/>
    <w:rsid w:val="00B96E00"/>
    <w:rsid w:val="00B9705C"/>
    <w:rsid w:val="00B9789B"/>
    <w:rsid w:val="00B97A5D"/>
    <w:rsid w:val="00BA0737"/>
    <w:rsid w:val="00BA0C4B"/>
    <w:rsid w:val="00BA1923"/>
    <w:rsid w:val="00BA1A80"/>
    <w:rsid w:val="00BA227A"/>
    <w:rsid w:val="00BA253A"/>
    <w:rsid w:val="00BA29C2"/>
    <w:rsid w:val="00BA2C44"/>
    <w:rsid w:val="00BA2CDD"/>
    <w:rsid w:val="00BA34DF"/>
    <w:rsid w:val="00BA36E4"/>
    <w:rsid w:val="00BA3DA5"/>
    <w:rsid w:val="00BA4851"/>
    <w:rsid w:val="00BA4A87"/>
    <w:rsid w:val="00BA52AC"/>
    <w:rsid w:val="00BA553F"/>
    <w:rsid w:val="00BA72AE"/>
    <w:rsid w:val="00BA7456"/>
    <w:rsid w:val="00BA74D6"/>
    <w:rsid w:val="00BA7C54"/>
    <w:rsid w:val="00BB01EC"/>
    <w:rsid w:val="00BB0E3A"/>
    <w:rsid w:val="00BB1170"/>
    <w:rsid w:val="00BB156E"/>
    <w:rsid w:val="00BB1842"/>
    <w:rsid w:val="00BB1F14"/>
    <w:rsid w:val="00BB2C52"/>
    <w:rsid w:val="00BB3172"/>
    <w:rsid w:val="00BB339A"/>
    <w:rsid w:val="00BB33C0"/>
    <w:rsid w:val="00BB3986"/>
    <w:rsid w:val="00BB3F93"/>
    <w:rsid w:val="00BB4093"/>
    <w:rsid w:val="00BB5380"/>
    <w:rsid w:val="00BB541E"/>
    <w:rsid w:val="00BB7118"/>
    <w:rsid w:val="00BB7207"/>
    <w:rsid w:val="00BB7208"/>
    <w:rsid w:val="00BB7BFB"/>
    <w:rsid w:val="00BB7F46"/>
    <w:rsid w:val="00BC009E"/>
    <w:rsid w:val="00BC0159"/>
    <w:rsid w:val="00BC0C03"/>
    <w:rsid w:val="00BC0F69"/>
    <w:rsid w:val="00BC1861"/>
    <w:rsid w:val="00BC1871"/>
    <w:rsid w:val="00BC1EB2"/>
    <w:rsid w:val="00BC21FA"/>
    <w:rsid w:val="00BC233E"/>
    <w:rsid w:val="00BC2E76"/>
    <w:rsid w:val="00BC34AC"/>
    <w:rsid w:val="00BC3F51"/>
    <w:rsid w:val="00BC4564"/>
    <w:rsid w:val="00BC5037"/>
    <w:rsid w:val="00BC510F"/>
    <w:rsid w:val="00BC5A16"/>
    <w:rsid w:val="00BC5E9D"/>
    <w:rsid w:val="00BC6D2F"/>
    <w:rsid w:val="00BC7BFB"/>
    <w:rsid w:val="00BD06D9"/>
    <w:rsid w:val="00BD0D6C"/>
    <w:rsid w:val="00BD0EA3"/>
    <w:rsid w:val="00BD11AF"/>
    <w:rsid w:val="00BD1746"/>
    <w:rsid w:val="00BD2015"/>
    <w:rsid w:val="00BD2029"/>
    <w:rsid w:val="00BD26A9"/>
    <w:rsid w:val="00BD2C70"/>
    <w:rsid w:val="00BD3948"/>
    <w:rsid w:val="00BD3BB4"/>
    <w:rsid w:val="00BD3DD9"/>
    <w:rsid w:val="00BD3FA8"/>
    <w:rsid w:val="00BD40DA"/>
    <w:rsid w:val="00BD4CDE"/>
    <w:rsid w:val="00BD4E66"/>
    <w:rsid w:val="00BD5502"/>
    <w:rsid w:val="00BD58EB"/>
    <w:rsid w:val="00BD5B14"/>
    <w:rsid w:val="00BD5DF3"/>
    <w:rsid w:val="00BD64F1"/>
    <w:rsid w:val="00BD6719"/>
    <w:rsid w:val="00BD6729"/>
    <w:rsid w:val="00BD6B99"/>
    <w:rsid w:val="00BD6C0F"/>
    <w:rsid w:val="00BD775E"/>
    <w:rsid w:val="00BE037F"/>
    <w:rsid w:val="00BE0394"/>
    <w:rsid w:val="00BE0A25"/>
    <w:rsid w:val="00BE1F18"/>
    <w:rsid w:val="00BE2664"/>
    <w:rsid w:val="00BE2C68"/>
    <w:rsid w:val="00BE306D"/>
    <w:rsid w:val="00BE3820"/>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119B"/>
    <w:rsid w:val="00BF1447"/>
    <w:rsid w:val="00BF1732"/>
    <w:rsid w:val="00BF2372"/>
    <w:rsid w:val="00BF23E2"/>
    <w:rsid w:val="00BF2AF3"/>
    <w:rsid w:val="00BF2F75"/>
    <w:rsid w:val="00BF4BEF"/>
    <w:rsid w:val="00BF4F1D"/>
    <w:rsid w:val="00BF550A"/>
    <w:rsid w:val="00BF57B3"/>
    <w:rsid w:val="00BF6A75"/>
    <w:rsid w:val="00BF6BF3"/>
    <w:rsid w:val="00BF6C11"/>
    <w:rsid w:val="00BF6CC5"/>
    <w:rsid w:val="00BF7111"/>
    <w:rsid w:val="00BF7486"/>
    <w:rsid w:val="00BF79F4"/>
    <w:rsid w:val="00BF7C75"/>
    <w:rsid w:val="00C00669"/>
    <w:rsid w:val="00C0093A"/>
    <w:rsid w:val="00C00C3B"/>
    <w:rsid w:val="00C01C6D"/>
    <w:rsid w:val="00C021E5"/>
    <w:rsid w:val="00C02C84"/>
    <w:rsid w:val="00C03A9F"/>
    <w:rsid w:val="00C03D73"/>
    <w:rsid w:val="00C041B1"/>
    <w:rsid w:val="00C04FB1"/>
    <w:rsid w:val="00C0557A"/>
    <w:rsid w:val="00C05FD3"/>
    <w:rsid w:val="00C06459"/>
    <w:rsid w:val="00C0672A"/>
    <w:rsid w:val="00C074F8"/>
    <w:rsid w:val="00C0754A"/>
    <w:rsid w:val="00C079C7"/>
    <w:rsid w:val="00C104E7"/>
    <w:rsid w:val="00C10B9B"/>
    <w:rsid w:val="00C10C55"/>
    <w:rsid w:val="00C119F5"/>
    <w:rsid w:val="00C11A15"/>
    <w:rsid w:val="00C11CB5"/>
    <w:rsid w:val="00C12111"/>
    <w:rsid w:val="00C12624"/>
    <w:rsid w:val="00C12AD3"/>
    <w:rsid w:val="00C12BC3"/>
    <w:rsid w:val="00C12C42"/>
    <w:rsid w:val="00C12F65"/>
    <w:rsid w:val="00C13125"/>
    <w:rsid w:val="00C14097"/>
    <w:rsid w:val="00C143F6"/>
    <w:rsid w:val="00C1471C"/>
    <w:rsid w:val="00C155FD"/>
    <w:rsid w:val="00C1560A"/>
    <w:rsid w:val="00C15758"/>
    <w:rsid w:val="00C15BA8"/>
    <w:rsid w:val="00C160F5"/>
    <w:rsid w:val="00C16378"/>
    <w:rsid w:val="00C163DF"/>
    <w:rsid w:val="00C16902"/>
    <w:rsid w:val="00C16D4F"/>
    <w:rsid w:val="00C17454"/>
    <w:rsid w:val="00C17472"/>
    <w:rsid w:val="00C176D2"/>
    <w:rsid w:val="00C17823"/>
    <w:rsid w:val="00C17DA5"/>
    <w:rsid w:val="00C20153"/>
    <w:rsid w:val="00C202E0"/>
    <w:rsid w:val="00C20618"/>
    <w:rsid w:val="00C20BA9"/>
    <w:rsid w:val="00C210E0"/>
    <w:rsid w:val="00C21797"/>
    <w:rsid w:val="00C2497B"/>
    <w:rsid w:val="00C24C26"/>
    <w:rsid w:val="00C257CD"/>
    <w:rsid w:val="00C26315"/>
    <w:rsid w:val="00C26856"/>
    <w:rsid w:val="00C26F2C"/>
    <w:rsid w:val="00C27BBB"/>
    <w:rsid w:val="00C27C85"/>
    <w:rsid w:val="00C27E64"/>
    <w:rsid w:val="00C3068B"/>
    <w:rsid w:val="00C3149A"/>
    <w:rsid w:val="00C316B2"/>
    <w:rsid w:val="00C32ADD"/>
    <w:rsid w:val="00C34449"/>
    <w:rsid w:val="00C34CA3"/>
    <w:rsid w:val="00C350CC"/>
    <w:rsid w:val="00C35391"/>
    <w:rsid w:val="00C354FF"/>
    <w:rsid w:val="00C3598A"/>
    <w:rsid w:val="00C36221"/>
    <w:rsid w:val="00C36AB6"/>
    <w:rsid w:val="00C37363"/>
    <w:rsid w:val="00C375D6"/>
    <w:rsid w:val="00C37A3F"/>
    <w:rsid w:val="00C37E2C"/>
    <w:rsid w:val="00C41E45"/>
    <w:rsid w:val="00C42056"/>
    <w:rsid w:val="00C4318B"/>
    <w:rsid w:val="00C43371"/>
    <w:rsid w:val="00C43A17"/>
    <w:rsid w:val="00C441BA"/>
    <w:rsid w:val="00C4427D"/>
    <w:rsid w:val="00C4474E"/>
    <w:rsid w:val="00C45790"/>
    <w:rsid w:val="00C4580C"/>
    <w:rsid w:val="00C45A4C"/>
    <w:rsid w:val="00C45B27"/>
    <w:rsid w:val="00C466F6"/>
    <w:rsid w:val="00C467E3"/>
    <w:rsid w:val="00C46A19"/>
    <w:rsid w:val="00C46FC6"/>
    <w:rsid w:val="00C47537"/>
    <w:rsid w:val="00C47630"/>
    <w:rsid w:val="00C47D4A"/>
    <w:rsid w:val="00C50757"/>
    <w:rsid w:val="00C52301"/>
    <w:rsid w:val="00C52A9A"/>
    <w:rsid w:val="00C537FA"/>
    <w:rsid w:val="00C538B6"/>
    <w:rsid w:val="00C53BA0"/>
    <w:rsid w:val="00C541B5"/>
    <w:rsid w:val="00C548BB"/>
    <w:rsid w:val="00C5564C"/>
    <w:rsid w:val="00C55680"/>
    <w:rsid w:val="00C55FF5"/>
    <w:rsid w:val="00C56808"/>
    <w:rsid w:val="00C572FC"/>
    <w:rsid w:val="00C61123"/>
    <w:rsid w:val="00C61496"/>
    <w:rsid w:val="00C61581"/>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739B"/>
    <w:rsid w:val="00C70110"/>
    <w:rsid w:val="00C71AD2"/>
    <w:rsid w:val="00C71F0F"/>
    <w:rsid w:val="00C72459"/>
    <w:rsid w:val="00C72B4E"/>
    <w:rsid w:val="00C72F4A"/>
    <w:rsid w:val="00C757FE"/>
    <w:rsid w:val="00C76161"/>
    <w:rsid w:val="00C761B8"/>
    <w:rsid w:val="00C76867"/>
    <w:rsid w:val="00C80668"/>
    <w:rsid w:val="00C8179A"/>
    <w:rsid w:val="00C81FEC"/>
    <w:rsid w:val="00C8245E"/>
    <w:rsid w:val="00C8303D"/>
    <w:rsid w:val="00C83C78"/>
    <w:rsid w:val="00C84275"/>
    <w:rsid w:val="00C85E54"/>
    <w:rsid w:val="00C8642E"/>
    <w:rsid w:val="00C865A1"/>
    <w:rsid w:val="00C8681F"/>
    <w:rsid w:val="00C87025"/>
    <w:rsid w:val="00C87357"/>
    <w:rsid w:val="00C87FDF"/>
    <w:rsid w:val="00C90AEA"/>
    <w:rsid w:val="00C90CAD"/>
    <w:rsid w:val="00C90EE3"/>
    <w:rsid w:val="00C90FB3"/>
    <w:rsid w:val="00C91115"/>
    <w:rsid w:val="00C913BC"/>
    <w:rsid w:val="00C91CF6"/>
    <w:rsid w:val="00C91FEB"/>
    <w:rsid w:val="00C92071"/>
    <w:rsid w:val="00C924D3"/>
    <w:rsid w:val="00C93316"/>
    <w:rsid w:val="00C93774"/>
    <w:rsid w:val="00C93D10"/>
    <w:rsid w:val="00C93EA1"/>
    <w:rsid w:val="00C941D9"/>
    <w:rsid w:val="00C94A25"/>
    <w:rsid w:val="00C94BD6"/>
    <w:rsid w:val="00C94CF2"/>
    <w:rsid w:val="00C96569"/>
    <w:rsid w:val="00C97454"/>
    <w:rsid w:val="00CA0359"/>
    <w:rsid w:val="00CA1EC9"/>
    <w:rsid w:val="00CA2188"/>
    <w:rsid w:val="00CA2B74"/>
    <w:rsid w:val="00CA30D1"/>
    <w:rsid w:val="00CA30EE"/>
    <w:rsid w:val="00CA4441"/>
    <w:rsid w:val="00CA5178"/>
    <w:rsid w:val="00CA5362"/>
    <w:rsid w:val="00CA5C8F"/>
    <w:rsid w:val="00CA6F71"/>
    <w:rsid w:val="00CA7198"/>
    <w:rsid w:val="00CA7BE3"/>
    <w:rsid w:val="00CB040F"/>
    <w:rsid w:val="00CB1E63"/>
    <w:rsid w:val="00CB205B"/>
    <w:rsid w:val="00CB2163"/>
    <w:rsid w:val="00CB25BF"/>
    <w:rsid w:val="00CB292A"/>
    <w:rsid w:val="00CB2CBF"/>
    <w:rsid w:val="00CB3806"/>
    <w:rsid w:val="00CB3AFE"/>
    <w:rsid w:val="00CB3DFE"/>
    <w:rsid w:val="00CB495B"/>
    <w:rsid w:val="00CB50E8"/>
    <w:rsid w:val="00CB51F2"/>
    <w:rsid w:val="00CB5CF2"/>
    <w:rsid w:val="00CB6023"/>
    <w:rsid w:val="00CB6912"/>
    <w:rsid w:val="00CB73A3"/>
    <w:rsid w:val="00CC17F9"/>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D0CAA"/>
    <w:rsid w:val="00CD0DD6"/>
    <w:rsid w:val="00CD17A9"/>
    <w:rsid w:val="00CD183A"/>
    <w:rsid w:val="00CD1BB3"/>
    <w:rsid w:val="00CD1C89"/>
    <w:rsid w:val="00CD2B14"/>
    <w:rsid w:val="00CD367B"/>
    <w:rsid w:val="00CD375A"/>
    <w:rsid w:val="00CD37DE"/>
    <w:rsid w:val="00CD4D75"/>
    <w:rsid w:val="00CD5EB2"/>
    <w:rsid w:val="00CD67C5"/>
    <w:rsid w:val="00CD6BC5"/>
    <w:rsid w:val="00CD7201"/>
    <w:rsid w:val="00CD77A5"/>
    <w:rsid w:val="00CD7AE9"/>
    <w:rsid w:val="00CE01F5"/>
    <w:rsid w:val="00CE038E"/>
    <w:rsid w:val="00CE15E6"/>
    <w:rsid w:val="00CE1A93"/>
    <w:rsid w:val="00CE1F5D"/>
    <w:rsid w:val="00CE28B2"/>
    <w:rsid w:val="00CE3417"/>
    <w:rsid w:val="00CE3563"/>
    <w:rsid w:val="00CE4D00"/>
    <w:rsid w:val="00CE50FF"/>
    <w:rsid w:val="00CE5850"/>
    <w:rsid w:val="00CE5BD7"/>
    <w:rsid w:val="00CE701B"/>
    <w:rsid w:val="00CE7093"/>
    <w:rsid w:val="00CE7C91"/>
    <w:rsid w:val="00CF178D"/>
    <w:rsid w:val="00CF1D87"/>
    <w:rsid w:val="00CF2BDC"/>
    <w:rsid w:val="00CF2F9C"/>
    <w:rsid w:val="00CF343F"/>
    <w:rsid w:val="00CF3461"/>
    <w:rsid w:val="00CF44D0"/>
    <w:rsid w:val="00CF4A9B"/>
    <w:rsid w:val="00CF5BF7"/>
    <w:rsid w:val="00CF5EB4"/>
    <w:rsid w:val="00CF67BE"/>
    <w:rsid w:val="00CF6F64"/>
    <w:rsid w:val="00CF6FD9"/>
    <w:rsid w:val="00CF732C"/>
    <w:rsid w:val="00D00272"/>
    <w:rsid w:val="00D0056C"/>
    <w:rsid w:val="00D00596"/>
    <w:rsid w:val="00D00FFB"/>
    <w:rsid w:val="00D01700"/>
    <w:rsid w:val="00D01AFF"/>
    <w:rsid w:val="00D01B04"/>
    <w:rsid w:val="00D02FA9"/>
    <w:rsid w:val="00D03119"/>
    <w:rsid w:val="00D046DB"/>
    <w:rsid w:val="00D04D7C"/>
    <w:rsid w:val="00D0507D"/>
    <w:rsid w:val="00D0601E"/>
    <w:rsid w:val="00D0609B"/>
    <w:rsid w:val="00D061BE"/>
    <w:rsid w:val="00D065B3"/>
    <w:rsid w:val="00D06A1A"/>
    <w:rsid w:val="00D06A6C"/>
    <w:rsid w:val="00D06E9C"/>
    <w:rsid w:val="00D06EC5"/>
    <w:rsid w:val="00D071BE"/>
    <w:rsid w:val="00D119B2"/>
    <w:rsid w:val="00D125EF"/>
    <w:rsid w:val="00D12D29"/>
    <w:rsid w:val="00D1347D"/>
    <w:rsid w:val="00D13774"/>
    <w:rsid w:val="00D13A4D"/>
    <w:rsid w:val="00D1525B"/>
    <w:rsid w:val="00D15323"/>
    <w:rsid w:val="00D156E1"/>
    <w:rsid w:val="00D16383"/>
    <w:rsid w:val="00D16CF7"/>
    <w:rsid w:val="00D17C74"/>
    <w:rsid w:val="00D17E9B"/>
    <w:rsid w:val="00D17ED4"/>
    <w:rsid w:val="00D20FAC"/>
    <w:rsid w:val="00D21081"/>
    <w:rsid w:val="00D2112D"/>
    <w:rsid w:val="00D215DC"/>
    <w:rsid w:val="00D217B7"/>
    <w:rsid w:val="00D21844"/>
    <w:rsid w:val="00D22016"/>
    <w:rsid w:val="00D221AD"/>
    <w:rsid w:val="00D223EA"/>
    <w:rsid w:val="00D22A75"/>
    <w:rsid w:val="00D2305B"/>
    <w:rsid w:val="00D2344E"/>
    <w:rsid w:val="00D23856"/>
    <w:rsid w:val="00D239A3"/>
    <w:rsid w:val="00D2406A"/>
    <w:rsid w:val="00D24A4B"/>
    <w:rsid w:val="00D2646A"/>
    <w:rsid w:val="00D265F2"/>
    <w:rsid w:val="00D2660C"/>
    <w:rsid w:val="00D26FC7"/>
    <w:rsid w:val="00D27597"/>
    <w:rsid w:val="00D3048A"/>
    <w:rsid w:val="00D32047"/>
    <w:rsid w:val="00D32A0F"/>
    <w:rsid w:val="00D32A88"/>
    <w:rsid w:val="00D3368F"/>
    <w:rsid w:val="00D33C56"/>
    <w:rsid w:val="00D33F29"/>
    <w:rsid w:val="00D358C2"/>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B06"/>
    <w:rsid w:val="00D4766F"/>
    <w:rsid w:val="00D477AB"/>
    <w:rsid w:val="00D507CB"/>
    <w:rsid w:val="00D50993"/>
    <w:rsid w:val="00D51BA6"/>
    <w:rsid w:val="00D5217C"/>
    <w:rsid w:val="00D5399C"/>
    <w:rsid w:val="00D5400C"/>
    <w:rsid w:val="00D5449F"/>
    <w:rsid w:val="00D54745"/>
    <w:rsid w:val="00D54AC3"/>
    <w:rsid w:val="00D55818"/>
    <w:rsid w:val="00D55AB7"/>
    <w:rsid w:val="00D55DCB"/>
    <w:rsid w:val="00D56BEB"/>
    <w:rsid w:val="00D57676"/>
    <w:rsid w:val="00D579C1"/>
    <w:rsid w:val="00D57AB4"/>
    <w:rsid w:val="00D57AF2"/>
    <w:rsid w:val="00D57CC1"/>
    <w:rsid w:val="00D60C6F"/>
    <w:rsid w:val="00D61494"/>
    <w:rsid w:val="00D614CD"/>
    <w:rsid w:val="00D616FA"/>
    <w:rsid w:val="00D61BFC"/>
    <w:rsid w:val="00D61FC9"/>
    <w:rsid w:val="00D62CB4"/>
    <w:rsid w:val="00D63058"/>
    <w:rsid w:val="00D63397"/>
    <w:rsid w:val="00D63506"/>
    <w:rsid w:val="00D64311"/>
    <w:rsid w:val="00D64D66"/>
    <w:rsid w:val="00D6540B"/>
    <w:rsid w:val="00D657A7"/>
    <w:rsid w:val="00D66A36"/>
    <w:rsid w:val="00D67D13"/>
    <w:rsid w:val="00D67E11"/>
    <w:rsid w:val="00D70FB9"/>
    <w:rsid w:val="00D72FBA"/>
    <w:rsid w:val="00D72FE4"/>
    <w:rsid w:val="00D733BF"/>
    <w:rsid w:val="00D73BB7"/>
    <w:rsid w:val="00D749C6"/>
    <w:rsid w:val="00D74E80"/>
    <w:rsid w:val="00D75C72"/>
    <w:rsid w:val="00D75D0F"/>
    <w:rsid w:val="00D75DE5"/>
    <w:rsid w:val="00D7691A"/>
    <w:rsid w:val="00D76F75"/>
    <w:rsid w:val="00D771B5"/>
    <w:rsid w:val="00D7740C"/>
    <w:rsid w:val="00D77597"/>
    <w:rsid w:val="00D77859"/>
    <w:rsid w:val="00D803BB"/>
    <w:rsid w:val="00D80455"/>
    <w:rsid w:val="00D808EB"/>
    <w:rsid w:val="00D80928"/>
    <w:rsid w:val="00D80A05"/>
    <w:rsid w:val="00D81776"/>
    <w:rsid w:val="00D819EF"/>
    <w:rsid w:val="00D8298D"/>
    <w:rsid w:val="00D8333C"/>
    <w:rsid w:val="00D836A0"/>
    <w:rsid w:val="00D8392E"/>
    <w:rsid w:val="00D8396A"/>
    <w:rsid w:val="00D83D03"/>
    <w:rsid w:val="00D8403F"/>
    <w:rsid w:val="00D84EE2"/>
    <w:rsid w:val="00D8576E"/>
    <w:rsid w:val="00D85863"/>
    <w:rsid w:val="00D86016"/>
    <w:rsid w:val="00D86302"/>
    <w:rsid w:val="00D90DD4"/>
    <w:rsid w:val="00D91423"/>
    <w:rsid w:val="00D916DA"/>
    <w:rsid w:val="00D92A1A"/>
    <w:rsid w:val="00D93313"/>
    <w:rsid w:val="00D9362C"/>
    <w:rsid w:val="00D93EF6"/>
    <w:rsid w:val="00D942CA"/>
    <w:rsid w:val="00D942E8"/>
    <w:rsid w:val="00D95062"/>
    <w:rsid w:val="00D95ECE"/>
    <w:rsid w:val="00D9652B"/>
    <w:rsid w:val="00D97534"/>
    <w:rsid w:val="00DA0A36"/>
    <w:rsid w:val="00DA1011"/>
    <w:rsid w:val="00DA110D"/>
    <w:rsid w:val="00DA1FFA"/>
    <w:rsid w:val="00DA2859"/>
    <w:rsid w:val="00DA3422"/>
    <w:rsid w:val="00DA371F"/>
    <w:rsid w:val="00DA3D2B"/>
    <w:rsid w:val="00DA3E64"/>
    <w:rsid w:val="00DA4548"/>
    <w:rsid w:val="00DA4C13"/>
    <w:rsid w:val="00DA4E01"/>
    <w:rsid w:val="00DA4E5A"/>
    <w:rsid w:val="00DA6087"/>
    <w:rsid w:val="00DA6186"/>
    <w:rsid w:val="00DA66EF"/>
    <w:rsid w:val="00DA6BFD"/>
    <w:rsid w:val="00DA7236"/>
    <w:rsid w:val="00DA76EA"/>
    <w:rsid w:val="00DB0118"/>
    <w:rsid w:val="00DB0C55"/>
    <w:rsid w:val="00DB0F2E"/>
    <w:rsid w:val="00DB1148"/>
    <w:rsid w:val="00DB1901"/>
    <w:rsid w:val="00DB2B7F"/>
    <w:rsid w:val="00DB2DF5"/>
    <w:rsid w:val="00DB39E0"/>
    <w:rsid w:val="00DB4062"/>
    <w:rsid w:val="00DB4102"/>
    <w:rsid w:val="00DB436A"/>
    <w:rsid w:val="00DB5429"/>
    <w:rsid w:val="00DB5D3A"/>
    <w:rsid w:val="00DB5EB2"/>
    <w:rsid w:val="00DB5EC3"/>
    <w:rsid w:val="00DB7DE0"/>
    <w:rsid w:val="00DC02AA"/>
    <w:rsid w:val="00DC0B05"/>
    <w:rsid w:val="00DC18E7"/>
    <w:rsid w:val="00DC221D"/>
    <w:rsid w:val="00DC230A"/>
    <w:rsid w:val="00DC2B1F"/>
    <w:rsid w:val="00DC338B"/>
    <w:rsid w:val="00DC5C08"/>
    <w:rsid w:val="00DC61F9"/>
    <w:rsid w:val="00DC6815"/>
    <w:rsid w:val="00DC6850"/>
    <w:rsid w:val="00DC72C0"/>
    <w:rsid w:val="00DC7EB6"/>
    <w:rsid w:val="00DD03BD"/>
    <w:rsid w:val="00DD0897"/>
    <w:rsid w:val="00DD0AD4"/>
    <w:rsid w:val="00DD1920"/>
    <w:rsid w:val="00DD2008"/>
    <w:rsid w:val="00DD2DBB"/>
    <w:rsid w:val="00DD2FA4"/>
    <w:rsid w:val="00DD30E4"/>
    <w:rsid w:val="00DD3370"/>
    <w:rsid w:val="00DD4B00"/>
    <w:rsid w:val="00DD4E75"/>
    <w:rsid w:val="00DD54DE"/>
    <w:rsid w:val="00DD7D96"/>
    <w:rsid w:val="00DE05E2"/>
    <w:rsid w:val="00DE3C7C"/>
    <w:rsid w:val="00DE3CE1"/>
    <w:rsid w:val="00DE44D4"/>
    <w:rsid w:val="00DE480A"/>
    <w:rsid w:val="00DE4D88"/>
    <w:rsid w:val="00DE5AA5"/>
    <w:rsid w:val="00DE6AD0"/>
    <w:rsid w:val="00DE7239"/>
    <w:rsid w:val="00DE7A06"/>
    <w:rsid w:val="00DF011F"/>
    <w:rsid w:val="00DF0F8B"/>
    <w:rsid w:val="00DF231A"/>
    <w:rsid w:val="00DF2375"/>
    <w:rsid w:val="00DF302C"/>
    <w:rsid w:val="00DF53EF"/>
    <w:rsid w:val="00DF629C"/>
    <w:rsid w:val="00DF6C70"/>
    <w:rsid w:val="00DF6EE8"/>
    <w:rsid w:val="00DF79AF"/>
    <w:rsid w:val="00DF7A55"/>
    <w:rsid w:val="00E005E1"/>
    <w:rsid w:val="00E009E7"/>
    <w:rsid w:val="00E00F2A"/>
    <w:rsid w:val="00E0217A"/>
    <w:rsid w:val="00E0220F"/>
    <w:rsid w:val="00E036AC"/>
    <w:rsid w:val="00E03F5E"/>
    <w:rsid w:val="00E042C5"/>
    <w:rsid w:val="00E0499B"/>
    <w:rsid w:val="00E04A53"/>
    <w:rsid w:val="00E04AE1"/>
    <w:rsid w:val="00E05B8C"/>
    <w:rsid w:val="00E0692A"/>
    <w:rsid w:val="00E06CE2"/>
    <w:rsid w:val="00E070C2"/>
    <w:rsid w:val="00E07104"/>
    <w:rsid w:val="00E107B1"/>
    <w:rsid w:val="00E11233"/>
    <w:rsid w:val="00E11E03"/>
    <w:rsid w:val="00E120AE"/>
    <w:rsid w:val="00E12BD7"/>
    <w:rsid w:val="00E132D0"/>
    <w:rsid w:val="00E13ABB"/>
    <w:rsid w:val="00E13C02"/>
    <w:rsid w:val="00E14044"/>
    <w:rsid w:val="00E145B2"/>
    <w:rsid w:val="00E156B6"/>
    <w:rsid w:val="00E1590C"/>
    <w:rsid w:val="00E16967"/>
    <w:rsid w:val="00E178D8"/>
    <w:rsid w:val="00E17B9C"/>
    <w:rsid w:val="00E20756"/>
    <w:rsid w:val="00E20919"/>
    <w:rsid w:val="00E2113C"/>
    <w:rsid w:val="00E21C82"/>
    <w:rsid w:val="00E22FD9"/>
    <w:rsid w:val="00E24348"/>
    <w:rsid w:val="00E24662"/>
    <w:rsid w:val="00E24FFC"/>
    <w:rsid w:val="00E2532D"/>
    <w:rsid w:val="00E256B2"/>
    <w:rsid w:val="00E276A1"/>
    <w:rsid w:val="00E2782E"/>
    <w:rsid w:val="00E279A8"/>
    <w:rsid w:val="00E30249"/>
    <w:rsid w:val="00E30955"/>
    <w:rsid w:val="00E30B5A"/>
    <w:rsid w:val="00E310DE"/>
    <w:rsid w:val="00E31F97"/>
    <w:rsid w:val="00E33B5B"/>
    <w:rsid w:val="00E3414B"/>
    <w:rsid w:val="00E34611"/>
    <w:rsid w:val="00E347E3"/>
    <w:rsid w:val="00E349A7"/>
    <w:rsid w:val="00E34BEC"/>
    <w:rsid w:val="00E34FC9"/>
    <w:rsid w:val="00E359DC"/>
    <w:rsid w:val="00E35B4D"/>
    <w:rsid w:val="00E36084"/>
    <w:rsid w:val="00E3768F"/>
    <w:rsid w:val="00E37858"/>
    <w:rsid w:val="00E37F45"/>
    <w:rsid w:val="00E37F5F"/>
    <w:rsid w:val="00E40B31"/>
    <w:rsid w:val="00E40D75"/>
    <w:rsid w:val="00E41F3E"/>
    <w:rsid w:val="00E42211"/>
    <w:rsid w:val="00E42A6C"/>
    <w:rsid w:val="00E43EAB"/>
    <w:rsid w:val="00E4400E"/>
    <w:rsid w:val="00E44033"/>
    <w:rsid w:val="00E44D33"/>
    <w:rsid w:val="00E4565D"/>
    <w:rsid w:val="00E45B8D"/>
    <w:rsid w:val="00E462DE"/>
    <w:rsid w:val="00E470AA"/>
    <w:rsid w:val="00E47A23"/>
    <w:rsid w:val="00E50325"/>
    <w:rsid w:val="00E50997"/>
    <w:rsid w:val="00E514C8"/>
    <w:rsid w:val="00E51F60"/>
    <w:rsid w:val="00E52603"/>
    <w:rsid w:val="00E53803"/>
    <w:rsid w:val="00E53832"/>
    <w:rsid w:val="00E5404B"/>
    <w:rsid w:val="00E54646"/>
    <w:rsid w:val="00E54BC4"/>
    <w:rsid w:val="00E54FBE"/>
    <w:rsid w:val="00E55B27"/>
    <w:rsid w:val="00E562BC"/>
    <w:rsid w:val="00E56F13"/>
    <w:rsid w:val="00E57306"/>
    <w:rsid w:val="00E5783E"/>
    <w:rsid w:val="00E5787C"/>
    <w:rsid w:val="00E57A10"/>
    <w:rsid w:val="00E57C2C"/>
    <w:rsid w:val="00E57DFB"/>
    <w:rsid w:val="00E609EF"/>
    <w:rsid w:val="00E60C31"/>
    <w:rsid w:val="00E612DB"/>
    <w:rsid w:val="00E61507"/>
    <w:rsid w:val="00E61697"/>
    <w:rsid w:val="00E61CA7"/>
    <w:rsid w:val="00E620CE"/>
    <w:rsid w:val="00E6212F"/>
    <w:rsid w:val="00E621E5"/>
    <w:rsid w:val="00E621FD"/>
    <w:rsid w:val="00E622AB"/>
    <w:rsid w:val="00E6313C"/>
    <w:rsid w:val="00E63B60"/>
    <w:rsid w:val="00E63D88"/>
    <w:rsid w:val="00E64073"/>
    <w:rsid w:val="00E6438B"/>
    <w:rsid w:val="00E647B2"/>
    <w:rsid w:val="00E64EEC"/>
    <w:rsid w:val="00E6526C"/>
    <w:rsid w:val="00E65539"/>
    <w:rsid w:val="00E66106"/>
    <w:rsid w:val="00E66A23"/>
    <w:rsid w:val="00E66A9B"/>
    <w:rsid w:val="00E66AE9"/>
    <w:rsid w:val="00E66DD5"/>
    <w:rsid w:val="00E703F1"/>
    <w:rsid w:val="00E706E0"/>
    <w:rsid w:val="00E710AE"/>
    <w:rsid w:val="00E7326A"/>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57"/>
    <w:rsid w:val="00E867A8"/>
    <w:rsid w:val="00E868B5"/>
    <w:rsid w:val="00E878A1"/>
    <w:rsid w:val="00E90330"/>
    <w:rsid w:val="00E918F8"/>
    <w:rsid w:val="00E91954"/>
    <w:rsid w:val="00E921F4"/>
    <w:rsid w:val="00E9227F"/>
    <w:rsid w:val="00E93122"/>
    <w:rsid w:val="00E93235"/>
    <w:rsid w:val="00E932B0"/>
    <w:rsid w:val="00E94380"/>
    <w:rsid w:val="00E956F8"/>
    <w:rsid w:val="00E96C86"/>
    <w:rsid w:val="00E96CD3"/>
    <w:rsid w:val="00E9765C"/>
    <w:rsid w:val="00E97928"/>
    <w:rsid w:val="00EA16F6"/>
    <w:rsid w:val="00EA1765"/>
    <w:rsid w:val="00EA1C0E"/>
    <w:rsid w:val="00EA224B"/>
    <w:rsid w:val="00EA2E93"/>
    <w:rsid w:val="00EA3630"/>
    <w:rsid w:val="00EA3F88"/>
    <w:rsid w:val="00EA47D2"/>
    <w:rsid w:val="00EA4B7F"/>
    <w:rsid w:val="00EA4C24"/>
    <w:rsid w:val="00EA63C4"/>
    <w:rsid w:val="00EA6B01"/>
    <w:rsid w:val="00EA792A"/>
    <w:rsid w:val="00EA7DF5"/>
    <w:rsid w:val="00EB059D"/>
    <w:rsid w:val="00EB0964"/>
    <w:rsid w:val="00EB0BFB"/>
    <w:rsid w:val="00EB112F"/>
    <w:rsid w:val="00EB1F05"/>
    <w:rsid w:val="00EB2163"/>
    <w:rsid w:val="00EB3653"/>
    <w:rsid w:val="00EB3B44"/>
    <w:rsid w:val="00EB3FCC"/>
    <w:rsid w:val="00EB4B97"/>
    <w:rsid w:val="00EB6BFD"/>
    <w:rsid w:val="00EB766D"/>
    <w:rsid w:val="00EB780B"/>
    <w:rsid w:val="00EC0151"/>
    <w:rsid w:val="00EC1629"/>
    <w:rsid w:val="00EC2780"/>
    <w:rsid w:val="00EC428E"/>
    <w:rsid w:val="00EC4581"/>
    <w:rsid w:val="00EC4907"/>
    <w:rsid w:val="00EC4F2D"/>
    <w:rsid w:val="00EC5150"/>
    <w:rsid w:val="00EC675E"/>
    <w:rsid w:val="00EC69AD"/>
    <w:rsid w:val="00EC70BF"/>
    <w:rsid w:val="00EC76C8"/>
    <w:rsid w:val="00EC7B90"/>
    <w:rsid w:val="00ED16BE"/>
    <w:rsid w:val="00ED1879"/>
    <w:rsid w:val="00ED1AD6"/>
    <w:rsid w:val="00ED2F1B"/>
    <w:rsid w:val="00ED485C"/>
    <w:rsid w:val="00ED4869"/>
    <w:rsid w:val="00ED4F51"/>
    <w:rsid w:val="00ED51DB"/>
    <w:rsid w:val="00ED52DB"/>
    <w:rsid w:val="00ED63E6"/>
    <w:rsid w:val="00ED63F6"/>
    <w:rsid w:val="00ED6B38"/>
    <w:rsid w:val="00ED6EA1"/>
    <w:rsid w:val="00ED74EA"/>
    <w:rsid w:val="00ED7A3D"/>
    <w:rsid w:val="00EE1B0F"/>
    <w:rsid w:val="00EE215F"/>
    <w:rsid w:val="00EE2F25"/>
    <w:rsid w:val="00EE3B5F"/>
    <w:rsid w:val="00EE49F2"/>
    <w:rsid w:val="00EE4AB2"/>
    <w:rsid w:val="00EE73AA"/>
    <w:rsid w:val="00EE7683"/>
    <w:rsid w:val="00EE78F3"/>
    <w:rsid w:val="00EE7A86"/>
    <w:rsid w:val="00EF0165"/>
    <w:rsid w:val="00EF0B61"/>
    <w:rsid w:val="00EF1077"/>
    <w:rsid w:val="00EF17AA"/>
    <w:rsid w:val="00EF1D2D"/>
    <w:rsid w:val="00EF3915"/>
    <w:rsid w:val="00EF4D6D"/>
    <w:rsid w:val="00EF56DC"/>
    <w:rsid w:val="00EF628A"/>
    <w:rsid w:val="00EF6B1D"/>
    <w:rsid w:val="00EF7BC4"/>
    <w:rsid w:val="00F003C0"/>
    <w:rsid w:val="00F004DA"/>
    <w:rsid w:val="00F00A24"/>
    <w:rsid w:val="00F01260"/>
    <w:rsid w:val="00F012B1"/>
    <w:rsid w:val="00F0163C"/>
    <w:rsid w:val="00F01A18"/>
    <w:rsid w:val="00F01D41"/>
    <w:rsid w:val="00F02842"/>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608"/>
    <w:rsid w:val="00F13FCB"/>
    <w:rsid w:val="00F1439F"/>
    <w:rsid w:val="00F1468B"/>
    <w:rsid w:val="00F14B12"/>
    <w:rsid w:val="00F155D0"/>
    <w:rsid w:val="00F156B0"/>
    <w:rsid w:val="00F16115"/>
    <w:rsid w:val="00F1651D"/>
    <w:rsid w:val="00F16FD5"/>
    <w:rsid w:val="00F17380"/>
    <w:rsid w:val="00F17D40"/>
    <w:rsid w:val="00F21F4A"/>
    <w:rsid w:val="00F2255E"/>
    <w:rsid w:val="00F22A30"/>
    <w:rsid w:val="00F2334C"/>
    <w:rsid w:val="00F24998"/>
    <w:rsid w:val="00F24B3C"/>
    <w:rsid w:val="00F251F6"/>
    <w:rsid w:val="00F2522E"/>
    <w:rsid w:val="00F2547F"/>
    <w:rsid w:val="00F25862"/>
    <w:rsid w:val="00F2619E"/>
    <w:rsid w:val="00F26815"/>
    <w:rsid w:val="00F27181"/>
    <w:rsid w:val="00F30799"/>
    <w:rsid w:val="00F30877"/>
    <w:rsid w:val="00F31B2A"/>
    <w:rsid w:val="00F31D64"/>
    <w:rsid w:val="00F32033"/>
    <w:rsid w:val="00F32488"/>
    <w:rsid w:val="00F32713"/>
    <w:rsid w:val="00F33B71"/>
    <w:rsid w:val="00F33DD1"/>
    <w:rsid w:val="00F3417E"/>
    <w:rsid w:val="00F349F1"/>
    <w:rsid w:val="00F359C4"/>
    <w:rsid w:val="00F36384"/>
    <w:rsid w:val="00F366D2"/>
    <w:rsid w:val="00F403B5"/>
    <w:rsid w:val="00F40D82"/>
    <w:rsid w:val="00F40E3C"/>
    <w:rsid w:val="00F41A51"/>
    <w:rsid w:val="00F41BD6"/>
    <w:rsid w:val="00F4227A"/>
    <w:rsid w:val="00F422DF"/>
    <w:rsid w:val="00F4247B"/>
    <w:rsid w:val="00F425D5"/>
    <w:rsid w:val="00F42D3A"/>
    <w:rsid w:val="00F438B0"/>
    <w:rsid w:val="00F43A7E"/>
    <w:rsid w:val="00F43FDD"/>
    <w:rsid w:val="00F44270"/>
    <w:rsid w:val="00F442A0"/>
    <w:rsid w:val="00F447EE"/>
    <w:rsid w:val="00F45E03"/>
    <w:rsid w:val="00F46438"/>
    <w:rsid w:val="00F4650F"/>
    <w:rsid w:val="00F47D85"/>
    <w:rsid w:val="00F50464"/>
    <w:rsid w:val="00F50DE4"/>
    <w:rsid w:val="00F50EF9"/>
    <w:rsid w:val="00F511BF"/>
    <w:rsid w:val="00F51C5B"/>
    <w:rsid w:val="00F520A0"/>
    <w:rsid w:val="00F52CB1"/>
    <w:rsid w:val="00F53D46"/>
    <w:rsid w:val="00F5402A"/>
    <w:rsid w:val="00F543FA"/>
    <w:rsid w:val="00F547F4"/>
    <w:rsid w:val="00F54833"/>
    <w:rsid w:val="00F54A6D"/>
    <w:rsid w:val="00F54B43"/>
    <w:rsid w:val="00F54F0B"/>
    <w:rsid w:val="00F54F25"/>
    <w:rsid w:val="00F55A87"/>
    <w:rsid w:val="00F55C0F"/>
    <w:rsid w:val="00F55FB0"/>
    <w:rsid w:val="00F56694"/>
    <w:rsid w:val="00F56A36"/>
    <w:rsid w:val="00F56A37"/>
    <w:rsid w:val="00F56EAD"/>
    <w:rsid w:val="00F57364"/>
    <w:rsid w:val="00F60300"/>
    <w:rsid w:val="00F60A22"/>
    <w:rsid w:val="00F61245"/>
    <w:rsid w:val="00F63EFE"/>
    <w:rsid w:val="00F652B6"/>
    <w:rsid w:val="00F65C17"/>
    <w:rsid w:val="00F66990"/>
    <w:rsid w:val="00F6730C"/>
    <w:rsid w:val="00F67BA3"/>
    <w:rsid w:val="00F67DC8"/>
    <w:rsid w:val="00F704DC"/>
    <w:rsid w:val="00F7064C"/>
    <w:rsid w:val="00F709AB"/>
    <w:rsid w:val="00F71732"/>
    <w:rsid w:val="00F71A76"/>
    <w:rsid w:val="00F71C12"/>
    <w:rsid w:val="00F72009"/>
    <w:rsid w:val="00F736D8"/>
    <w:rsid w:val="00F7416D"/>
    <w:rsid w:val="00F75AF3"/>
    <w:rsid w:val="00F75D12"/>
    <w:rsid w:val="00F77312"/>
    <w:rsid w:val="00F77788"/>
    <w:rsid w:val="00F77A3E"/>
    <w:rsid w:val="00F80625"/>
    <w:rsid w:val="00F80748"/>
    <w:rsid w:val="00F80791"/>
    <w:rsid w:val="00F8130B"/>
    <w:rsid w:val="00F81312"/>
    <w:rsid w:val="00F8273E"/>
    <w:rsid w:val="00F84234"/>
    <w:rsid w:val="00F85B80"/>
    <w:rsid w:val="00F85C51"/>
    <w:rsid w:val="00F86519"/>
    <w:rsid w:val="00F87090"/>
    <w:rsid w:val="00F87851"/>
    <w:rsid w:val="00F87C81"/>
    <w:rsid w:val="00F87CD4"/>
    <w:rsid w:val="00F87EF4"/>
    <w:rsid w:val="00F90136"/>
    <w:rsid w:val="00F9096C"/>
    <w:rsid w:val="00F90AD3"/>
    <w:rsid w:val="00F9108F"/>
    <w:rsid w:val="00F911BD"/>
    <w:rsid w:val="00F92076"/>
    <w:rsid w:val="00F924ED"/>
    <w:rsid w:val="00F92A29"/>
    <w:rsid w:val="00F92C00"/>
    <w:rsid w:val="00F92D8E"/>
    <w:rsid w:val="00F930A3"/>
    <w:rsid w:val="00F93316"/>
    <w:rsid w:val="00F9374B"/>
    <w:rsid w:val="00F93E0D"/>
    <w:rsid w:val="00F93E30"/>
    <w:rsid w:val="00F94F32"/>
    <w:rsid w:val="00F95063"/>
    <w:rsid w:val="00F95339"/>
    <w:rsid w:val="00F95D1B"/>
    <w:rsid w:val="00F96D35"/>
    <w:rsid w:val="00F978B6"/>
    <w:rsid w:val="00F97F08"/>
    <w:rsid w:val="00FA00C7"/>
    <w:rsid w:val="00FA048E"/>
    <w:rsid w:val="00FA059E"/>
    <w:rsid w:val="00FA0E7A"/>
    <w:rsid w:val="00FA10AF"/>
    <w:rsid w:val="00FA1947"/>
    <w:rsid w:val="00FA1EC8"/>
    <w:rsid w:val="00FA28CD"/>
    <w:rsid w:val="00FA322D"/>
    <w:rsid w:val="00FA391C"/>
    <w:rsid w:val="00FA3AA9"/>
    <w:rsid w:val="00FA3CFA"/>
    <w:rsid w:val="00FA3E10"/>
    <w:rsid w:val="00FA42D7"/>
    <w:rsid w:val="00FA4D6A"/>
    <w:rsid w:val="00FA5678"/>
    <w:rsid w:val="00FA64A6"/>
    <w:rsid w:val="00FA6676"/>
    <w:rsid w:val="00FA7E2E"/>
    <w:rsid w:val="00FB13F7"/>
    <w:rsid w:val="00FB14B6"/>
    <w:rsid w:val="00FB157D"/>
    <w:rsid w:val="00FB1586"/>
    <w:rsid w:val="00FB1EF6"/>
    <w:rsid w:val="00FB205E"/>
    <w:rsid w:val="00FB2291"/>
    <w:rsid w:val="00FB234A"/>
    <w:rsid w:val="00FB2488"/>
    <w:rsid w:val="00FB310E"/>
    <w:rsid w:val="00FB416A"/>
    <w:rsid w:val="00FB4908"/>
    <w:rsid w:val="00FB4972"/>
    <w:rsid w:val="00FB58FD"/>
    <w:rsid w:val="00FB6313"/>
    <w:rsid w:val="00FB6469"/>
    <w:rsid w:val="00FB655A"/>
    <w:rsid w:val="00FB6CF9"/>
    <w:rsid w:val="00FC002D"/>
    <w:rsid w:val="00FC0C86"/>
    <w:rsid w:val="00FC0D56"/>
    <w:rsid w:val="00FC1739"/>
    <w:rsid w:val="00FC18E2"/>
    <w:rsid w:val="00FC1FE2"/>
    <w:rsid w:val="00FC2293"/>
    <w:rsid w:val="00FC2967"/>
    <w:rsid w:val="00FC2B53"/>
    <w:rsid w:val="00FC3683"/>
    <w:rsid w:val="00FC3EA7"/>
    <w:rsid w:val="00FC4782"/>
    <w:rsid w:val="00FC5530"/>
    <w:rsid w:val="00FC6119"/>
    <w:rsid w:val="00FC639D"/>
    <w:rsid w:val="00FC6979"/>
    <w:rsid w:val="00FC7235"/>
    <w:rsid w:val="00FC723A"/>
    <w:rsid w:val="00FC73DB"/>
    <w:rsid w:val="00FC7A70"/>
    <w:rsid w:val="00FC7F8C"/>
    <w:rsid w:val="00FD0B70"/>
    <w:rsid w:val="00FD0D26"/>
    <w:rsid w:val="00FD1044"/>
    <w:rsid w:val="00FD211A"/>
    <w:rsid w:val="00FD2ED6"/>
    <w:rsid w:val="00FD37BC"/>
    <w:rsid w:val="00FD3A1E"/>
    <w:rsid w:val="00FD3A6E"/>
    <w:rsid w:val="00FD3D5F"/>
    <w:rsid w:val="00FD43A3"/>
    <w:rsid w:val="00FD43FF"/>
    <w:rsid w:val="00FD498C"/>
    <w:rsid w:val="00FD4AE3"/>
    <w:rsid w:val="00FD4B24"/>
    <w:rsid w:val="00FD515C"/>
    <w:rsid w:val="00FD6BC9"/>
    <w:rsid w:val="00FD7666"/>
    <w:rsid w:val="00FE0593"/>
    <w:rsid w:val="00FE0F8A"/>
    <w:rsid w:val="00FE204F"/>
    <w:rsid w:val="00FE2213"/>
    <w:rsid w:val="00FE32EA"/>
    <w:rsid w:val="00FE4F2D"/>
    <w:rsid w:val="00FE4F78"/>
    <w:rsid w:val="00FE5370"/>
    <w:rsid w:val="00FE5799"/>
    <w:rsid w:val="00FE6115"/>
    <w:rsid w:val="00FE628E"/>
    <w:rsid w:val="00FE63B4"/>
    <w:rsid w:val="00FE6C4B"/>
    <w:rsid w:val="00FE748E"/>
    <w:rsid w:val="00FE77BA"/>
    <w:rsid w:val="00FF06D2"/>
    <w:rsid w:val="00FF08F7"/>
    <w:rsid w:val="00FF0E35"/>
    <w:rsid w:val="00FF0E70"/>
    <w:rsid w:val="00FF13AB"/>
    <w:rsid w:val="00FF1EBE"/>
    <w:rsid w:val="00FF2D2B"/>
    <w:rsid w:val="00FF32C3"/>
    <w:rsid w:val="00FF39C9"/>
    <w:rsid w:val="00FF3BF9"/>
    <w:rsid w:val="00FF3E9C"/>
    <w:rsid w:val="00FF3F22"/>
    <w:rsid w:val="00FF40FA"/>
    <w:rsid w:val="00FF4245"/>
    <w:rsid w:val="00FF4287"/>
    <w:rsid w:val="00FF4945"/>
    <w:rsid w:val="00FF4C05"/>
    <w:rsid w:val="00FF4ECD"/>
    <w:rsid w:val="00FF5418"/>
    <w:rsid w:val="00FF5512"/>
    <w:rsid w:val="00FF5A9B"/>
    <w:rsid w:val="00FF5C3B"/>
    <w:rsid w:val="00FF5CF8"/>
    <w:rsid w:val="00FF5DAD"/>
    <w:rsid w:val="00FF5E72"/>
    <w:rsid w:val="00FF5F54"/>
    <w:rsid w:val="00FF670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numPr>
        <w:ilvl w:val="1"/>
        <w:numId w:val="1"/>
      </w:numPr>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62BC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numPr>
        <w:numId w:val="0"/>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3"/>
    <w:rsid w:val="00962BC5"/>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jp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jp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jpg"/><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9E956-9EEA-46AA-A74A-505928D61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6012</Words>
  <Characters>34275</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40207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CATT</cp:lastModifiedBy>
  <cp:revision>15</cp:revision>
  <cp:lastPrinted>2016-08-08T01:12:00Z</cp:lastPrinted>
  <dcterms:created xsi:type="dcterms:W3CDTF">2020-10-23T11:19:00Z</dcterms:created>
  <dcterms:modified xsi:type="dcterms:W3CDTF">2020-10-24T05:27:00Z</dcterms:modified>
</cp:coreProperties>
</file>