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w:t>
      </w:r>
      <w:proofErr w:type="gramStart"/>
      <w:r>
        <w:rPr>
          <w:rFonts w:eastAsiaTheme="minorEastAsia"/>
          <w:szCs w:val="24"/>
          <w:lang w:val="en-US"/>
        </w:rPr>
        <w:t>states</w:t>
      </w:r>
      <w:proofErr w:type="gramEnd"/>
      <w:r>
        <w:rPr>
          <w:rFonts w:eastAsiaTheme="minorEastAsia"/>
          <w:szCs w:val="24"/>
          <w:lang w:val="en-US"/>
        </w:rPr>
        <w:t xml:space="preserve">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w:t>
      </w:r>
      <w:proofErr w:type="gramStart"/>
      <w:r>
        <w:rPr>
          <w:rFonts w:eastAsiaTheme="minorEastAsia"/>
          <w:szCs w:val="24"/>
          <w:lang w:val="en-US"/>
        </w:rPr>
        <w:t>states</w:t>
      </w:r>
      <w:proofErr w:type="gramEnd"/>
      <w:r>
        <w:rPr>
          <w:rFonts w:eastAsiaTheme="minorEastAsia"/>
          <w:szCs w:val="24"/>
          <w:lang w:val="en-US"/>
        </w:rPr>
        <w:t xml:space="preserve">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lastRenderedPageBreak/>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 xml:space="preserve">We suggest </w:t>
            </w:r>
            <w:proofErr w:type="gramStart"/>
            <w:r>
              <w:t>to</w:t>
            </w:r>
            <w:r w:rsidR="00E77536">
              <w:t xml:space="preserve"> remove</w:t>
            </w:r>
            <w:proofErr w:type="gramEnd"/>
            <w:r w:rsidR="00E77536">
              <w:t xml:space="preser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lastRenderedPageBreak/>
              <w:t>Apple</w:t>
            </w:r>
          </w:p>
        </w:tc>
        <w:tc>
          <w:tcPr>
            <w:tcW w:w="7786" w:type="dxa"/>
          </w:tcPr>
          <w:p w14:paraId="26B6DE31" w14:textId="071BF868" w:rsidR="00D7795A" w:rsidRDefault="00D7795A" w:rsidP="001329C1">
            <w:r>
              <w:t>We are fine with the FL’s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lastRenderedPageBreak/>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lastRenderedPageBreak/>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proofErr w:type="spellStart"/>
            <w:r>
              <w:t>InterDigital</w:t>
            </w:r>
            <w:proofErr w:type="spellEnd"/>
          </w:p>
        </w:tc>
        <w:tc>
          <w:tcPr>
            <w:tcW w:w="7786" w:type="dxa"/>
          </w:tcPr>
          <w:p w14:paraId="2D78C02D" w14:textId="0CAF8F1D" w:rsidR="007462D1" w:rsidRDefault="007462D1" w:rsidP="007462D1">
            <w:r>
              <w:t xml:space="preserve">Similar to our comment for FR1, we can let companies choose whether repetition type A or B is used or </w:t>
            </w:r>
            <w:proofErr w:type="gramStart"/>
            <w:r>
              <w:t>not, and</w:t>
            </w:r>
            <w:proofErr w:type="gramEnd"/>
            <w:r>
              <w:t xml:space="preserve">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lastRenderedPageBreak/>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lastRenderedPageBreak/>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lastRenderedPageBreak/>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lastRenderedPageBreak/>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lastRenderedPageBreak/>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6pt;mso-width-percent:0;mso-height-percent:0;mso-width-percent:0;mso-height-percent:0" o:ole="">
                  <v:imagedata r:id="rId14" o:title=""/>
                </v:shape>
                <o:OLEObject Type="Embed" ProgID="Equation.3" ShapeID="_x0000_i1025" DrawAspect="Content" ObjectID="_1659374224"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sidR="00940784">
              <w:rPr>
                <w:noProof/>
                <w:szCs w:val="22"/>
              </w:rPr>
              <w:object w:dxaOrig="585" w:dyaOrig="330" w14:anchorId="3C4487A9">
                <v:shape id="_x0000_i1026" type="#_x0000_t75" alt="" style="width:29.5pt;height:16pt;mso-width-percent:0;mso-height-percent:0;mso-width-percent:0;mso-height-percent:0" o:ole="">
                  <v:imagedata r:id="rId14" o:title=""/>
                </v:shape>
                <o:OLEObject Type="Embed" ProgID="Equation.3" ShapeID="_x0000_i1026" DrawAspect="Content" ObjectID="_1659374225"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lastRenderedPageBreak/>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w:t>
            </w:r>
            <w:proofErr w:type="gramStart"/>
            <w:r>
              <w:rPr>
                <w:rFonts w:eastAsia="SimSun" w:hint="eastAsia"/>
                <w:lang w:val="en-US" w:eastAsia="zh-CN"/>
              </w:rPr>
              <w:t>Actually</w:t>
            </w:r>
            <w:proofErr w:type="gramEnd"/>
            <w:r>
              <w:rPr>
                <w:rFonts w:eastAsia="SimSun" w:hint="eastAsia"/>
                <w:lang w:val="en-US" w:eastAsia="zh-CN"/>
              </w:rPr>
              <w:t xml:space="preserve">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eMBB</w:t>
            </w:r>
            <w:proofErr w:type="spellEnd"/>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w:t>
            </w:r>
            <w:proofErr w:type="spellStart"/>
            <w:r>
              <w:rPr>
                <w:sz w:val="20"/>
                <w:lang w:val="en-US"/>
              </w:rPr>
              <w:t>HiSilicon</w:t>
            </w:r>
            <w:proofErr w:type="spellEnd"/>
            <w:r>
              <w:rPr>
                <w:sz w:val="20"/>
                <w:lang w:val="en-US"/>
              </w:rPr>
              <w:t xml:space="preserve">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w:t>
            </w:r>
            <w:proofErr w:type="spellStart"/>
            <w:r>
              <w:rPr>
                <w:sz w:val="20"/>
                <w:lang w:val="en-US"/>
              </w:rPr>
              <w:t>HiSilicon</w:t>
            </w:r>
            <w:proofErr w:type="spellEnd"/>
            <w:r>
              <w:rPr>
                <w:sz w:val="20"/>
                <w:lang w:val="en-US"/>
              </w:rPr>
              <w:t xml:space="preserve">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w:t>
            </w:r>
            <w:proofErr w:type="spellStart"/>
            <w:r>
              <w:rPr>
                <w:sz w:val="20"/>
                <w:lang w:val="en-US"/>
              </w:rPr>
              <w:t>HiSilicon</w:t>
            </w:r>
            <w:proofErr w:type="spellEnd"/>
            <w:r>
              <w:rPr>
                <w:sz w:val="20"/>
                <w:lang w:val="en-US"/>
              </w:rPr>
              <w:t xml:space="preserve">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w:t>
      </w:r>
      <w:r>
        <w:lastRenderedPageBreak/>
        <w:t>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lastRenderedPageBreak/>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70E458C5" w:rsidR="00536872" w:rsidRPr="00414D88" w:rsidRDefault="00536872" w:rsidP="00536872">
            <w:pPr>
              <w:pStyle w:val="Style1"/>
              <w:tabs>
                <w:tab w:val="left" w:pos="1334"/>
              </w:tabs>
              <w:spacing w:after="0" w:line="240" w:lineRule="auto"/>
              <w:ind w:firstLine="0"/>
              <w:jc w:val="left"/>
              <w:rPr>
                <w:rFonts w:eastAsia="SimSun"/>
                <w:lang w:val="en-US" w:eastAsia="zh-CN"/>
              </w:rPr>
            </w:pP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2A9D5576" w:rsidR="00536872" w:rsidRDefault="00536872" w:rsidP="00536872">
            <w:pPr>
              <w:pStyle w:val="Style1"/>
              <w:tabs>
                <w:tab w:val="left" w:pos="1334"/>
              </w:tabs>
              <w:spacing w:after="0" w:line="240" w:lineRule="auto"/>
              <w:ind w:firstLine="0"/>
              <w:jc w:val="left"/>
              <w:rPr>
                <w:rFonts w:eastAsia="SimSun"/>
                <w:lang w:val="en-US" w:eastAsia="zh-CN"/>
              </w:rPr>
            </w:pPr>
          </w:p>
        </w:tc>
      </w:tr>
    </w:tbl>
    <w:p w14:paraId="00E62A0B" w14:textId="77777777" w:rsidR="00A42ADB" w:rsidRPr="00A42ADB" w:rsidRDefault="00A42ADB"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77777777" w:rsidR="00E52805" w:rsidRPr="00414D88" w:rsidRDefault="00E52805" w:rsidP="0023126A">
            <w:pPr>
              <w:pStyle w:val="Style1"/>
              <w:tabs>
                <w:tab w:val="left" w:pos="1334"/>
              </w:tabs>
              <w:spacing w:after="0" w:line="240" w:lineRule="auto"/>
              <w:ind w:firstLine="0"/>
              <w:jc w:val="left"/>
              <w:rPr>
                <w:rFonts w:eastAsia="SimSun"/>
                <w:lang w:val="en-US" w:eastAsia="zh-CN"/>
              </w:rPr>
            </w:pPr>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77777777" w:rsidR="00E52805" w:rsidRDefault="00E52805" w:rsidP="0023126A">
            <w:pPr>
              <w:pStyle w:val="Style1"/>
              <w:tabs>
                <w:tab w:val="left" w:pos="1334"/>
              </w:tabs>
              <w:spacing w:after="0" w:line="240" w:lineRule="auto"/>
              <w:ind w:firstLine="0"/>
              <w:jc w:val="left"/>
              <w:rPr>
                <w:rFonts w:eastAsia="SimSun"/>
                <w:lang w:val="en-US" w:eastAsia="zh-CN"/>
              </w:rPr>
            </w:pPr>
          </w:p>
        </w:tc>
      </w:tr>
    </w:tbl>
    <w:p w14:paraId="66158C87" w14:textId="77777777" w:rsidR="00E52805" w:rsidRPr="00E52805" w:rsidRDefault="00E52805"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lastRenderedPageBreak/>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8D02494" w:rsidR="00FC16F8" w:rsidRDefault="00FC16F8" w:rsidP="00880B65">
            <w:pPr>
              <w:pStyle w:val="Style1"/>
              <w:spacing w:after="0" w:line="240" w:lineRule="auto"/>
              <w:ind w:firstLine="0"/>
              <w:jc w:val="left"/>
              <w:rPr>
                <w:lang w:val="en-US"/>
              </w:rPr>
            </w:pPr>
            <w:r>
              <w:rPr>
                <w:lang w:val="en-US"/>
              </w:rPr>
              <w:t>8</w:t>
            </w:r>
          </w:p>
        </w:tc>
        <w:tc>
          <w:tcPr>
            <w:tcW w:w="5404" w:type="dxa"/>
          </w:tcPr>
          <w:p w14:paraId="15A1DEDF" w14:textId="4FCF145B"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490CC8A8" w14:textId="77777777" w:rsidR="00FC16F8" w:rsidRPr="00FC16F8" w:rsidRDefault="00FC16F8"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2F77BED2" w:rsidR="00FC16F8" w:rsidRDefault="00FC16F8" w:rsidP="00880B65">
            <w:pPr>
              <w:pStyle w:val="Style1"/>
              <w:spacing w:after="0" w:line="240" w:lineRule="auto"/>
              <w:ind w:firstLine="0"/>
              <w:jc w:val="left"/>
              <w:rPr>
                <w:lang w:val="en-US"/>
              </w:rPr>
            </w:pPr>
            <w:r>
              <w:rPr>
                <w:lang w:val="en-US"/>
              </w:rPr>
              <w:t>10</w:t>
            </w:r>
          </w:p>
        </w:tc>
        <w:tc>
          <w:tcPr>
            <w:tcW w:w="5404" w:type="dxa"/>
          </w:tcPr>
          <w:p w14:paraId="675FCA36" w14:textId="726FD7A0" w:rsidR="00FC16F8" w:rsidRPr="00FC16F8" w:rsidRDefault="00FC16F8" w:rsidP="00880B65">
            <w:pPr>
              <w:pStyle w:val="Style1"/>
              <w:tabs>
                <w:tab w:val="left" w:pos="1334"/>
              </w:tabs>
              <w:spacing w:after="0" w:line="240" w:lineRule="auto"/>
              <w:ind w:firstLine="0"/>
              <w:jc w:val="left"/>
              <w:rPr>
                <w:rFonts w:eastAsia="SimSun"/>
                <w:lang w:val="fr-FR" w:eastAsia="zh-CN"/>
              </w:rPr>
            </w:pPr>
            <w:r w:rsidRPr="00FC16F8">
              <w:rPr>
                <w:rFonts w:eastAsia="SimSun"/>
                <w:lang w:val="fr-FR" w:eastAsia="zh-CN"/>
              </w:rPr>
              <w:t>Apple, Intel, vivo, OPPO, ZTE, CATT, Nokia/NSB, Sa</w:t>
            </w:r>
            <w:r>
              <w:rPr>
                <w:rFonts w:eastAsia="SimSun"/>
                <w:lang w:val="fr-FR" w:eastAsia="zh-CN"/>
              </w:rPr>
              <w:t>msung, Qualcomm</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2D544991" w14:textId="77777777" w:rsidR="00FC16F8" w:rsidRPr="00FC16F8" w:rsidRDefault="00FC16F8"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t>Downlink Tx power</w:t>
      </w:r>
    </w:p>
    <w:p w14:paraId="53E0D5C1" w14:textId="4D678AD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ten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77777777" w:rsidR="000075C5" w:rsidRDefault="000075C5" w:rsidP="00880B65">
            <w:pPr>
              <w:pStyle w:val="Style1"/>
              <w:tabs>
                <w:tab w:val="left" w:pos="1334"/>
              </w:tabs>
              <w:spacing w:after="0" w:line="240" w:lineRule="auto"/>
              <w:ind w:firstLine="0"/>
              <w:jc w:val="left"/>
              <w:rPr>
                <w:rFonts w:eastAsia="SimSun"/>
                <w:lang w:val="en-US" w:eastAsia="zh-CN"/>
              </w:rPr>
            </w:pPr>
          </w:p>
        </w:tc>
      </w:tr>
    </w:tbl>
    <w:p w14:paraId="5F72D39C" w14:textId="77777777" w:rsidR="000075C5" w:rsidRPr="000075C5" w:rsidRDefault="000075C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2F563DEA" w:rsidR="00174323" w:rsidRPr="00762302" w:rsidRDefault="00174323" w:rsidP="00174323">
      <w:pPr>
        <w:rPr>
          <w:lang w:val="en-US"/>
        </w:rPr>
      </w:pPr>
      <w:r>
        <w:rPr>
          <w:lang w:val="en-US"/>
        </w:rPr>
        <w:t xml:space="preserve">In the first round of email discussions, eight companies provided comments on this issue. Five companies support 23dBm, one company supports 22dBm, two companies propose to consider 22.4dBm as EIRP limit.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77777777" w:rsidR="00174323" w:rsidRPr="00414D88" w:rsidRDefault="00174323" w:rsidP="00174323">
            <w:pPr>
              <w:pStyle w:val="Style1"/>
              <w:tabs>
                <w:tab w:val="left" w:pos="1334"/>
              </w:tabs>
              <w:spacing w:after="0" w:line="240" w:lineRule="auto"/>
              <w:ind w:firstLine="0"/>
              <w:jc w:val="left"/>
              <w:rPr>
                <w:rFonts w:eastAsia="SimSun"/>
                <w:lang w:val="en-US" w:eastAsia="zh-CN"/>
              </w:rPr>
            </w:pP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77777777" w:rsidR="004F36E3" w:rsidRDefault="004F36E3" w:rsidP="00880B65">
            <w:pPr>
              <w:pStyle w:val="Style1"/>
              <w:spacing w:after="0" w:line="240" w:lineRule="auto"/>
              <w:ind w:firstLine="0"/>
              <w:jc w:val="left"/>
              <w:rPr>
                <w:lang w:val="en-US"/>
              </w:rPr>
            </w:pPr>
            <w:r>
              <w:rPr>
                <w:lang w:val="en-US"/>
              </w:rPr>
              <w:t>10</w:t>
            </w:r>
          </w:p>
        </w:tc>
        <w:tc>
          <w:tcPr>
            <w:tcW w:w="5404" w:type="dxa"/>
          </w:tcPr>
          <w:p w14:paraId="7BD0595B" w14:textId="77777777" w:rsidR="004F36E3" w:rsidRPr="00FC16F8" w:rsidRDefault="004F36E3" w:rsidP="00880B65">
            <w:pPr>
              <w:pStyle w:val="Style1"/>
              <w:tabs>
                <w:tab w:val="left" w:pos="1334"/>
              </w:tabs>
              <w:spacing w:after="0" w:line="240" w:lineRule="auto"/>
              <w:ind w:firstLine="0"/>
              <w:jc w:val="left"/>
              <w:rPr>
                <w:rFonts w:eastAsia="SimSun"/>
                <w:lang w:val="fr-FR" w:eastAsia="zh-CN"/>
              </w:rPr>
            </w:pPr>
            <w:r w:rsidRPr="00FC16F8">
              <w:rPr>
                <w:rFonts w:eastAsia="SimSun"/>
                <w:lang w:val="fr-FR" w:eastAsia="zh-CN"/>
              </w:rPr>
              <w:t>Apple, Intel, vivo, OPPO, ZTE, CATT, Nokia/NSB, Sa</w:t>
            </w:r>
            <w:r>
              <w:rPr>
                <w:rFonts w:eastAsia="SimSun"/>
                <w:lang w:val="fr-FR" w:eastAsia="zh-CN"/>
              </w:rPr>
              <w:t>msung, Qualcomm</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564D849C" w:rsidR="00C63965" w:rsidRPr="00FC16F8" w:rsidRDefault="00C63965" w:rsidP="00880B65">
            <w:pPr>
              <w:pStyle w:val="Style1"/>
              <w:tabs>
                <w:tab w:val="left" w:pos="1334"/>
              </w:tabs>
              <w:spacing w:after="0" w:line="240" w:lineRule="auto"/>
              <w:ind w:firstLine="0"/>
              <w:jc w:val="left"/>
              <w:rPr>
                <w:rFonts w:eastAsia="SimSun"/>
                <w:lang w:val="fr-FR" w:eastAsia="zh-CN"/>
              </w:rPr>
            </w:pP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7777777" w:rsidR="00C63965" w:rsidRPr="004F36E3" w:rsidRDefault="00C6396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77777777" w:rsidR="00880B65" w:rsidRPr="00414D88" w:rsidRDefault="00880B65" w:rsidP="00880B65">
            <w:pPr>
              <w:pStyle w:val="Style1"/>
              <w:tabs>
                <w:tab w:val="left" w:pos="1334"/>
              </w:tabs>
              <w:spacing w:after="0" w:line="240" w:lineRule="auto"/>
              <w:ind w:firstLine="0"/>
              <w:jc w:val="left"/>
              <w:rPr>
                <w:rFonts w:eastAsia="SimSun"/>
                <w:lang w:val="en-US" w:eastAsia="zh-CN"/>
              </w:rPr>
            </w:pP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777777" w:rsidR="00880B65" w:rsidRDefault="00880B65" w:rsidP="00880B65">
            <w:pPr>
              <w:pStyle w:val="Style1"/>
              <w:tabs>
                <w:tab w:val="left" w:pos="1334"/>
              </w:tabs>
              <w:spacing w:after="0" w:line="240" w:lineRule="auto"/>
              <w:ind w:firstLine="0"/>
              <w:jc w:val="left"/>
              <w:rPr>
                <w:rFonts w:eastAsia="SimSun"/>
                <w:lang w:val="en-US" w:eastAsia="zh-CN"/>
              </w:rPr>
            </w:pPr>
          </w:p>
        </w:tc>
      </w:tr>
    </w:tbl>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9D02351" w14:textId="4B35A401" w:rsidR="00D00D30" w:rsidRDefault="00D00D30" w:rsidP="00A66DDD">
            <w:pPr>
              <w:pStyle w:val="Style1"/>
              <w:spacing w:after="0" w:line="240" w:lineRule="auto"/>
              <w:ind w:firstLine="0"/>
              <w:jc w:val="left"/>
              <w:rPr>
                <w:lang w:val="en-US"/>
              </w:rPr>
            </w:pPr>
            <w:r>
              <w:rPr>
                <w:lang w:val="en-US"/>
              </w:rPr>
              <w:t>9</w:t>
            </w:r>
          </w:p>
        </w:tc>
        <w:tc>
          <w:tcPr>
            <w:tcW w:w="5404" w:type="dxa"/>
          </w:tcPr>
          <w:p w14:paraId="40E7DBD4" w14:textId="5D9270A4"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37C9E9BF" w14:textId="77777777" w:rsidR="00D00D30" w:rsidRPr="00D00D30" w:rsidRDefault="00D00D30"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60C0D75E" w:rsidR="00BA56E1" w:rsidRDefault="00BA56E1" w:rsidP="00A66DDD">
            <w:pPr>
              <w:pStyle w:val="Style1"/>
              <w:spacing w:after="0" w:line="240" w:lineRule="auto"/>
              <w:ind w:firstLine="0"/>
              <w:jc w:val="left"/>
              <w:rPr>
                <w:lang w:val="en-US"/>
              </w:rPr>
            </w:pPr>
            <w:r>
              <w:rPr>
                <w:lang w:val="en-US"/>
              </w:rPr>
              <w:t>10</w:t>
            </w:r>
          </w:p>
        </w:tc>
        <w:tc>
          <w:tcPr>
            <w:tcW w:w="5404" w:type="dxa"/>
          </w:tcPr>
          <w:p w14:paraId="27F9FED2" w14:textId="60251101"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77777777" w:rsidR="00BA56E1" w:rsidRDefault="00BA56E1" w:rsidP="00A66DDD">
            <w:pPr>
              <w:pStyle w:val="Style1"/>
              <w:spacing w:after="0" w:line="240" w:lineRule="auto"/>
              <w:ind w:firstLine="0"/>
              <w:jc w:val="left"/>
              <w:rPr>
                <w:lang w:val="en-US"/>
              </w:rPr>
            </w:pPr>
          </w:p>
        </w:tc>
        <w:tc>
          <w:tcPr>
            <w:tcW w:w="5404" w:type="dxa"/>
          </w:tcPr>
          <w:p w14:paraId="4B939E3D" w14:textId="77777777" w:rsidR="00BA56E1" w:rsidRDefault="00BA56E1" w:rsidP="00A66DDD">
            <w:pPr>
              <w:pStyle w:val="Style1"/>
              <w:tabs>
                <w:tab w:val="left" w:pos="1334"/>
              </w:tabs>
              <w:spacing w:after="0" w:line="240" w:lineRule="auto"/>
              <w:ind w:firstLine="0"/>
              <w:jc w:val="left"/>
              <w:rPr>
                <w:rFonts w:eastAsia="SimSun"/>
                <w:lang w:val="en-US" w:eastAsia="zh-CN"/>
              </w:rPr>
            </w:pPr>
          </w:p>
        </w:tc>
      </w:tr>
    </w:tbl>
    <w:p w14:paraId="6942B191" w14:textId="37FDEE61" w:rsidR="00BA56E1" w:rsidRDefault="00BA56E1" w:rsidP="00E62C73">
      <w:pPr>
        <w:spacing w:after="0" w:afterAutospacing="0"/>
      </w:pPr>
    </w:p>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t>Target BLER for CSI feedback over PUCCH</w:t>
      </w:r>
    </w:p>
    <w:p w14:paraId="7DF116EE" w14:textId="69C5AD28" w:rsidR="00E62C73" w:rsidRDefault="00E62C73" w:rsidP="00E62C73">
      <w:r>
        <w:t xml:space="preserve">The first FL’s proposal has received support from </w:t>
      </w:r>
      <w:r w:rsidR="00473DA2">
        <w:t>seven</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345C6CE5" w:rsidR="00E62C73" w:rsidRPr="00414D88" w:rsidRDefault="00E62C73" w:rsidP="00A66DDD">
            <w:pPr>
              <w:pStyle w:val="Style1"/>
              <w:tabs>
                <w:tab w:val="left" w:pos="1334"/>
              </w:tabs>
              <w:spacing w:after="0" w:line="240" w:lineRule="auto"/>
              <w:ind w:firstLine="0"/>
              <w:jc w:val="left"/>
              <w:rPr>
                <w:rFonts w:eastAsia="SimSun"/>
                <w:lang w:val="en-US" w:eastAsia="zh-CN"/>
              </w:rPr>
            </w:pPr>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77777777" w:rsidR="00E62C73" w:rsidRDefault="00E62C73" w:rsidP="00A66DDD">
            <w:pPr>
              <w:pStyle w:val="Style1"/>
              <w:tabs>
                <w:tab w:val="left" w:pos="1334"/>
              </w:tabs>
              <w:spacing w:after="0" w:line="240" w:lineRule="auto"/>
              <w:ind w:firstLine="0"/>
              <w:jc w:val="left"/>
              <w:rPr>
                <w:rFonts w:eastAsia="SimSun"/>
                <w:lang w:val="en-US" w:eastAsia="zh-CN"/>
              </w:rPr>
            </w:pP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77777777" w:rsidR="006377FF" w:rsidRPr="00414D88" w:rsidRDefault="006377FF" w:rsidP="00C96953">
            <w:pPr>
              <w:pStyle w:val="Style1"/>
              <w:tabs>
                <w:tab w:val="left" w:pos="1334"/>
              </w:tabs>
              <w:spacing w:after="0" w:line="240" w:lineRule="auto"/>
              <w:ind w:firstLine="0"/>
              <w:jc w:val="left"/>
              <w:rPr>
                <w:rFonts w:eastAsia="SimSun"/>
                <w:lang w:val="en-US" w:eastAsia="zh-CN"/>
              </w:rPr>
            </w:pP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7777777" w:rsidR="006377FF" w:rsidRDefault="006377FF" w:rsidP="00C96953">
            <w:pPr>
              <w:pStyle w:val="Style1"/>
              <w:tabs>
                <w:tab w:val="left" w:pos="1334"/>
              </w:tabs>
              <w:spacing w:after="0" w:line="240" w:lineRule="auto"/>
              <w:ind w:firstLine="0"/>
              <w:jc w:val="left"/>
              <w:rPr>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77777777" w:rsidR="007A223E" w:rsidRDefault="007A223E" w:rsidP="00CC538B">
            <w:pPr>
              <w:pStyle w:val="Style1"/>
              <w:tabs>
                <w:tab w:val="left" w:pos="1334"/>
              </w:tabs>
              <w:spacing w:after="0" w:line="240" w:lineRule="auto"/>
              <w:ind w:firstLine="0"/>
              <w:jc w:val="left"/>
              <w:rPr>
                <w:rFonts w:eastAsia="SimSun"/>
                <w:lang w:val="en-US" w:eastAsia="zh-CN"/>
              </w:rPr>
            </w:pPr>
          </w:p>
        </w:tc>
      </w:tr>
    </w:tbl>
    <w:p w14:paraId="20B9FD2D" w14:textId="77777777" w:rsidR="007A223E" w:rsidRPr="007A223E" w:rsidRDefault="007A22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xml:space="preserve">: 0 </w:t>
      </w:r>
      <w:proofErr w:type="spellStart"/>
      <w:r>
        <w:rPr>
          <w:i/>
          <w:iCs/>
          <w:color w:val="FF0000"/>
          <w:lang w:val="en-US"/>
        </w:rPr>
        <w:t>dB.</w:t>
      </w:r>
      <w:proofErr w:type="spellEnd"/>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77777777" w:rsidR="00067EC6" w:rsidRDefault="00067EC6" w:rsidP="00CC538B">
            <w:pPr>
              <w:pStyle w:val="Style1"/>
              <w:tabs>
                <w:tab w:val="left" w:pos="1334"/>
              </w:tabs>
              <w:spacing w:after="0" w:line="240" w:lineRule="auto"/>
              <w:ind w:firstLine="0"/>
              <w:jc w:val="left"/>
              <w:rPr>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5C592257" w:rsidR="00604C09" w:rsidRPr="00762302" w:rsidRDefault="00590636" w:rsidP="00604C09">
      <w:pPr>
        <w:rPr>
          <w:lang w:val="en-US"/>
        </w:rPr>
      </w:pPr>
      <w:r>
        <w:rPr>
          <w:lang w:val="en-US"/>
        </w:rPr>
        <w:t>N</w:t>
      </w:r>
      <w:r w:rsidR="00604C09">
        <w:rPr>
          <w:lang w:val="en-US"/>
        </w:rPr>
        <w:t>ine companies provided comments on this issue</w:t>
      </w:r>
      <w:r>
        <w:rPr>
          <w:lang w:val="en-US"/>
        </w:rPr>
        <w:t>, in the first round of email discussions</w:t>
      </w:r>
      <w:r w:rsidR="00604C09">
        <w:rPr>
          <w:lang w:val="en-US"/>
        </w:rPr>
        <w:t xml:space="preserve">. Eight </w:t>
      </w:r>
      <w:r>
        <w:rPr>
          <w:lang w:val="en-US"/>
        </w:rPr>
        <w:t xml:space="preserve">expressed </w:t>
      </w:r>
      <w:r w:rsidR="00604C09">
        <w:rPr>
          <w:lang w:val="en-US"/>
        </w:rPr>
        <w:t xml:space="preserve">support </w:t>
      </w:r>
      <w:r>
        <w:rPr>
          <w:lang w:val="en-US"/>
        </w:rPr>
        <w:t>to</w:t>
      </w:r>
      <w:r w:rsidR="00604C09">
        <w:rPr>
          <w:lang w:val="en-US"/>
        </w:rPr>
        <w:t xml:space="preserve"> FL’</w:t>
      </w:r>
      <w:r>
        <w:rPr>
          <w:lang w:val="en-US"/>
        </w:rPr>
        <w:t>s</w:t>
      </w:r>
      <w:r w:rsidR="00604C09">
        <w:rPr>
          <w:lang w:val="en-US"/>
        </w:rPr>
        <w:t xml:space="preserve"> proposal. One company </w:t>
      </w:r>
      <w:r>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lastRenderedPageBreak/>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11ED034" w:rsidR="00604C09" w:rsidRDefault="00B273C3" w:rsidP="00CC538B">
            <w:pPr>
              <w:pStyle w:val="Style1"/>
              <w:spacing w:after="0" w:line="240" w:lineRule="auto"/>
              <w:ind w:firstLine="0"/>
              <w:jc w:val="left"/>
              <w:rPr>
                <w:lang w:val="en-US"/>
              </w:rPr>
            </w:pPr>
            <w:r>
              <w:rPr>
                <w:lang w:val="en-US"/>
              </w:rPr>
              <w:t>8</w:t>
            </w:r>
          </w:p>
        </w:tc>
        <w:tc>
          <w:tcPr>
            <w:tcW w:w="5404" w:type="dxa"/>
          </w:tcPr>
          <w:p w14:paraId="72AD77DA" w14:textId="1506F630"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77777777" w:rsidR="00604C09" w:rsidRDefault="00604C09" w:rsidP="00CC538B">
            <w:pPr>
              <w:pStyle w:val="Style1"/>
              <w:tabs>
                <w:tab w:val="left" w:pos="1334"/>
              </w:tabs>
              <w:spacing w:after="0" w:line="240" w:lineRule="auto"/>
              <w:ind w:firstLine="0"/>
              <w:jc w:val="left"/>
              <w:rPr>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3" w:name="_Ref48582553"/>
      <w:r>
        <w:rPr>
          <w:lang w:eastAsia="zh-CN"/>
        </w:rPr>
        <w:t>R1-2005257, Evaluation on the baseline performance for FR2, Huawei/</w:t>
      </w:r>
      <w:proofErr w:type="spellStart"/>
      <w:r>
        <w:rPr>
          <w:lang w:eastAsia="zh-CN"/>
        </w:rPr>
        <w:t>HiSilicon</w:t>
      </w:r>
      <w:bookmarkEnd w:id="3"/>
      <w:proofErr w:type="spellEnd"/>
    </w:p>
    <w:p w14:paraId="15D9D0C5" w14:textId="77777777" w:rsidR="00A178B4" w:rsidRDefault="00AB5F75">
      <w:pPr>
        <w:pStyle w:val="ListParagraph"/>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14:paraId="602AD734" w14:textId="77777777" w:rsidR="00A178B4" w:rsidRDefault="00AB5F75">
      <w:pPr>
        <w:pStyle w:val="ListParagraph"/>
        <w:numPr>
          <w:ilvl w:val="0"/>
          <w:numId w:val="23"/>
        </w:numPr>
        <w:ind w:leftChars="0"/>
        <w:rPr>
          <w:lang w:eastAsia="zh-CN"/>
        </w:rPr>
      </w:pPr>
      <w:bookmarkStart w:id="5" w:name="_Ref48582627"/>
      <w:r>
        <w:rPr>
          <w:lang w:eastAsia="zh-CN"/>
        </w:rPr>
        <w:t>R1-2005394, Evaluation on NR coverage performance for FR2, vivo</w:t>
      </w:r>
      <w:bookmarkEnd w:id="5"/>
    </w:p>
    <w:p w14:paraId="668EC439" w14:textId="77777777" w:rsidR="00A178B4" w:rsidRDefault="00AB5F75">
      <w:pPr>
        <w:pStyle w:val="ListParagraph"/>
        <w:numPr>
          <w:ilvl w:val="0"/>
          <w:numId w:val="23"/>
        </w:numPr>
        <w:ind w:leftChars="0"/>
        <w:rPr>
          <w:lang w:eastAsia="zh-CN"/>
        </w:rPr>
      </w:pPr>
      <w:bookmarkStart w:id="6" w:name="_Ref48582576"/>
      <w:r>
        <w:rPr>
          <w:lang w:eastAsia="zh-CN"/>
        </w:rPr>
        <w:t>R1-2005426, Discussion on baseline coverage performance for FR2, ZTE</w:t>
      </w:r>
      <w:bookmarkEnd w:id="6"/>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7" w:name="_Ref48582699"/>
      <w:bookmarkStart w:id="8" w:name="_GoBack"/>
      <w:bookmarkEnd w:id="8"/>
      <w:r>
        <w:rPr>
          <w:lang w:eastAsia="zh-CN"/>
        </w:rPr>
        <w:t>R1-2005723, Baseline coverage performance for FR2, CATT</w:t>
      </w:r>
      <w:bookmarkEnd w:id="7"/>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ListParagraph"/>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ListParagraph"/>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ListParagraph"/>
        <w:numPr>
          <w:ilvl w:val="0"/>
          <w:numId w:val="23"/>
        </w:numPr>
        <w:ind w:leftChars="0"/>
        <w:rPr>
          <w:lang w:eastAsia="zh-CN"/>
        </w:rPr>
      </w:pPr>
      <w:bookmarkStart w:id="12" w:name="_Ref48600375"/>
      <w:r>
        <w:rPr>
          <w:lang w:eastAsia="zh-CN"/>
        </w:rPr>
        <w:t xml:space="preserve">R1-2006244, FR2 baseline coverage performance using LLS, </w:t>
      </w:r>
      <w:proofErr w:type="spellStart"/>
      <w:r>
        <w:rPr>
          <w:lang w:eastAsia="zh-CN"/>
        </w:rPr>
        <w:t>InterDigital</w:t>
      </w:r>
      <w:proofErr w:type="spellEnd"/>
      <w:r>
        <w:rPr>
          <w:lang w:eastAsia="zh-CN"/>
        </w:rPr>
        <w:t>, Inc.</w:t>
      </w:r>
      <w:bookmarkEnd w:id="12"/>
    </w:p>
    <w:p w14:paraId="65AC4D1A" w14:textId="77777777" w:rsidR="00A178B4" w:rsidRDefault="00AB5F75">
      <w:pPr>
        <w:pStyle w:val="ListParagraph"/>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ListParagraph"/>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ListParagraph"/>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w:t>
      </w:r>
      <w:proofErr w:type="spellStart"/>
      <w:r>
        <w:rPr>
          <w:lang w:eastAsia="zh-CN"/>
        </w:rPr>
        <w:t>HiSilicon</w:t>
      </w:r>
      <w:proofErr w:type="spellEnd"/>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ListParagraph"/>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ListParagraph"/>
        <w:numPr>
          <w:ilvl w:val="0"/>
          <w:numId w:val="23"/>
        </w:numPr>
        <w:ind w:leftChars="0"/>
        <w:rPr>
          <w:lang w:eastAsia="zh-CN"/>
        </w:rPr>
      </w:pPr>
      <w:r>
        <w:rPr>
          <w:lang w:eastAsia="zh-CN"/>
        </w:rPr>
        <w:lastRenderedPageBreak/>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 xml:space="preserve">Adopt the following target data rates for </w:t>
      </w:r>
      <w:proofErr w:type="spellStart"/>
      <w:r>
        <w:rPr>
          <w:rFonts w:eastAsia="Batang"/>
        </w:rPr>
        <w:t>eMBB</w:t>
      </w:r>
      <w:proofErr w:type="spellEnd"/>
      <w:r>
        <w:rPr>
          <w:rFonts w:eastAsia="Batang"/>
        </w:rPr>
        <w:t xml:space="preserve">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lastRenderedPageBreak/>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 xml:space="preserve">Urban: </w:t>
            </w:r>
            <w:proofErr w:type="spellStart"/>
            <w:r>
              <w:t>NLoS</w:t>
            </w:r>
            <w:proofErr w:type="spellEnd"/>
          </w:p>
          <w:p w14:paraId="7B3E5C76" w14:textId="77777777" w:rsidR="00A178B4" w:rsidRDefault="00AB5F75">
            <w:r>
              <w:t xml:space="preserve">Rural: </w:t>
            </w:r>
            <w:proofErr w:type="spellStart"/>
            <w:r>
              <w:t>NLoS</w:t>
            </w:r>
            <w:proofErr w:type="spellEnd"/>
            <w:r>
              <w:t xml:space="preserve"> and </w:t>
            </w:r>
            <w:proofErr w:type="spellStart"/>
            <w:r>
              <w:t>LoS</w:t>
            </w:r>
            <w:proofErr w:type="spellEnd"/>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lastRenderedPageBreak/>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lastRenderedPageBreak/>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lastRenderedPageBreak/>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 xml:space="preserve">[101-e-Post-NR-Cov-Enh] Email discussion/approval focusing on remaining  evaluation assumptions till 6/17 – </w:t>
      </w:r>
      <w:proofErr w:type="spellStart"/>
      <w:r>
        <w:rPr>
          <w:b/>
          <w:bCs/>
        </w:rPr>
        <w:t>Jianchi</w:t>
      </w:r>
      <w:proofErr w:type="spellEnd"/>
      <w:r>
        <w:rPr>
          <w:b/>
          <w:bCs/>
        </w:rPr>
        <w:t xml:space="preserve">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lastRenderedPageBreak/>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lastRenderedPageBreak/>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Format 3, [4bits (3 bits A/N + </w:t>
            </w:r>
            <w:proofErr w:type="gramStart"/>
            <w:r>
              <w:rPr>
                <w:rFonts w:ascii="Arial" w:hAnsi="Arial" w:cs="Arial"/>
                <w:sz w:val="21"/>
                <w:szCs w:val="21"/>
                <w:lang w:val="en-GB" w:eastAsia="zh-CN"/>
              </w:rPr>
              <w:t>1 bit</w:t>
            </w:r>
            <w:proofErr w:type="gramEnd"/>
            <w:r>
              <w:rPr>
                <w:rFonts w:ascii="Arial" w:hAnsi="Arial" w:cs="Arial"/>
                <w:sz w:val="21"/>
                <w:szCs w:val="21"/>
                <w:lang w:val="en-GB" w:eastAsia="zh-CN"/>
              </w:rPr>
              <w:t xml:space="preserve">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lastRenderedPageBreak/>
              <w:t>FFS: BLER for CSI (10% or 1%)</w:t>
            </w:r>
            <w:commentRangeEnd w:id="19"/>
            <w:r>
              <w:rPr>
                <w:rStyle w:val="CommentReference"/>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lastRenderedPageBreak/>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lastRenderedPageBreak/>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w:t>
            </w:r>
            <w:proofErr w:type="spellStart"/>
            <w:r>
              <w:rPr>
                <w:rFonts w:ascii="Arial" w:hAnsi="Arial" w:cs="Arial"/>
                <w:color w:val="FF0000"/>
                <w:sz w:val="21"/>
                <w:szCs w:val="21"/>
              </w:rPr>
              <w:t>M,N,P,Mg,Ng</w:t>
            </w:r>
            <w:proofErr w:type="spellEnd"/>
            <w:r>
              <w:rPr>
                <w:rFonts w:ascii="Arial" w:hAnsi="Arial" w:cs="Arial"/>
                <w:color w:val="FF0000"/>
                <w:sz w:val="21"/>
                <w:szCs w:val="21"/>
              </w:rPr>
              <w:t>)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 xml:space="preserve">Companies are encouraged to use 30 PRBs </w:t>
            </w:r>
            <w:r>
              <w:rPr>
                <w:rFonts w:ascii="Arial" w:hAnsi="Arial" w:cs="Arial"/>
                <w:color w:val="0070C0"/>
                <w:sz w:val="21"/>
                <w:szCs w:val="21"/>
                <w:lang w:eastAsia="en-US"/>
              </w:rPr>
              <w:lastRenderedPageBreak/>
              <w:t>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CommentReference"/>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lastRenderedPageBreak/>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lastRenderedPageBreak/>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 xml:space="preserve">Scenario and frequency, frame structure, SCS, pathloss model, channel model, delay spread, UE velocity, number of antenna elements and </w:t>
      </w:r>
      <w:proofErr w:type="spellStart"/>
      <w:r>
        <w:t>TxRUs</w:t>
      </w:r>
      <w:proofErr w:type="spellEnd"/>
      <w:r>
        <w:t xml:space="preserve"> for BS.</w:t>
      </w:r>
    </w:p>
    <w:p w14:paraId="530DEB6D" w14:textId="77777777" w:rsidR="00A178B4" w:rsidRDefault="00AB5F75">
      <w:pPr>
        <w:pStyle w:val="BodyText"/>
        <w:numPr>
          <w:ilvl w:val="1"/>
          <w:numId w:val="33"/>
        </w:numPr>
        <w:spacing w:after="0" w:line="312" w:lineRule="auto"/>
        <w:rPr>
          <w:lang w:val="en-GB"/>
        </w:rPr>
      </w:pPr>
      <w:r>
        <w:rPr>
          <w:lang w:val="en-GB"/>
        </w:rPr>
        <w:t xml:space="preserve">The number of UE receive </w:t>
      </w:r>
      <w:proofErr w:type="gramStart"/>
      <w:r>
        <w:rPr>
          <w:lang w:val="en-GB"/>
        </w:rPr>
        <w:t>chains</w:t>
      </w:r>
      <w:r>
        <w:rPr>
          <w:color w:val="FF0000"/>
          <w:lang w:val="en-GB"/>
        </w:rPr>
        <w:t>:</w:t>
      </w:r>
      <w:proofErr w:type="gramEnd"/>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0C880390" w14:textId="77777777" w:rsidR="00A178B4" w:rsidRDefault="00AB5F75">
            <w:pPr>
              <w:pStyle w:val="BodyText"/>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 xml:space="preserve">For VoIP, 2% </w:t>
            </w:r>
            <w:proofErr w:type="spellStart"/>
            <w:r>
              <w:rPr>
                <w:lang w:val="en-GB" w:eastAsia="ko-KR"/>
              </w:rPr>
              <w:t>rBLER</w:t>
            </w:r>
            <w:proofErr w:type="spellEnd"/>
            <w:r>
              <w:rPr>
                <w:lang w:val="en-GB" w:eastAsia="ko-KR"/>
              </w:rPr>
              <w:t>.</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lastRenderedPageBreak/>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lastRenderedPageBreak/>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CommentReference"/>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CommentReference"/>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r>
              <w:rPr>
                <w:color w:val="FF0000"/>
                <w:sz w:val="21"/>
                <w:szCs w:val="21"/>
              </w:rPr>
              <w:t>M,N,P,Mg,Ng</w:t>
            </w:r>
            <w:proofErr w:type="spellEnd"/>
            <w:r>
              <w:rPr>
                <w:color w:val="FF0000"/>
                <w:sz w:val="21"/>
                <w:szCs w:val="21"/>
              </w:rPr>
              <w:t>)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r>
              <w:rPr>
                <w:color w:val="FF0000"/>
                <w:sz w:val="21"/>
                <w:szCs w:val="21"/>
              </w:rPr>
              <w:t>M,N,P,Mg,Ng</w:t>
            </w:r>
            <w:proofErr w:type="spellEnd"/>
            <w:r>
              <w:rPr>
                <w:color w:val="FF0000"/>
                <w:sz w:val="21"/>
                <w:szCs w:val="21"/>
              </w:rPr>
              <w:t>)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CommentReference"/>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37CEE916" w14:textId="77777777" w:rsidR="00A178B4" w:rsidRDefault="00AB5F75">
            <w:pPr>
              <w:pStyle w:val="BodyText"/>
              <w:spacing w:line="252" w:lineRule="auto"/>
              <w:rPr>
                <w:lang w:val="fr-FR" w:eastAsia="ko-KR"/>
              </w:rPr>
            </w:pPr>
            <w:commentRangeStart w:id="24"/>
            <w:r>
              <w:rPr>
                <w:color w:val="FF0000"/>
                <w:lang w:val="en-GB" w:eastAsia="ko-KR"/>
              </w:rPr>
              <w:t>FFS: Format 0, 2</w:t>
            </w:r>
            <w:commentRangeEnd w:id="24"/>
            <w:r>
              <w:rPr>
                <w:rStyle w:val="CommentReference"/>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CommentReference"/>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CommentReference"/>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CommentReference"/>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CommentReference"/>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lastRenderedPageBreak/>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uthor" w:date="1900-01-01T00:00:00Z" w:initials="A">
    <w:p w14:paraId="2BCA67C4" w14:textId="77777777" w:rsidR="00590636" w:rsidRDefault="00590636">
      <w:pPr>
        <w:pStyle w:val="CommentText"/>
      </w:pPr>
      <w:r>
        <w:t>Open issue No. 10</w:t>
      </w:r>
    </w:p>
  </w:comment>
  <w:comment w:id="20" w:author="Author" w:date="1900-01-01T00:00:00Z" w:initials="A">
    <w:p w14:paraId="0B1D6BEB" w14:textId="77777777" w:rsidR="00590636" w:rsidRDefault="00590636">
      <w:pPr>
        <w:pStyle w:val="CommentText"/>
      </w:pPr>
      <w:r>
        <w:t>Open issue No. 6</w:t>
      </w:r>
    </w:p>
  </w:comment>
  <w:comment w:id="21" w:author="Author" w:date="1900-01-01T00:00:00Z" w:initials="A">
    <w:p w14:paraId="04954235" w14:textId="77777777" w:rsidR="00590636" w:rsidRDefault="00590636">
      <w:pPr>
        <w:pStyle w:val="CommentText"/>
      </w:pPr>
      <w:r>
        <w:t>Open issue No. 8</w:t>
      </w:r>
    </w:p>
  </w:comment>
  <w:comment w:id="22" w:author="Author" w:date="1900-01-01T00:00:00Z" w:initials="A">
    <w:p w14:paraId="6E23556E" w14:textId="77777777" w:rsidR="00590636" w:rsidRDefault="00590636">
      <w:pPr>
        <w:pStyle w:val="CommentText"/>
      </w:pPr>
      <w:r>
        <w:t>Open issue No. 7</w:t>
      </w:r>
    </w:p>
  </w:comment>
  <w:comment w:id="23" w:author="Author" w:date="1900-01-01T00:00:00Z" w:initials="A">
    <w:p w14:paraId="378F48B8" w14:textId="77777777" w:rsidR="00590636" w:rsidRDefault="00590636">
      <w:pPr>
        <w:pStyle w:val="CommentText"/>
      </w:pPr>
      <w:r>
        <w:t>Open issue No. 5</w:t>
      </w:r>
    </w:p>
  </w:comment>
  <w:comment w:id="24" w:author="Author" w:date="1900-01-01T00:00:00Z" w:initials="A">
    <w:p w14:paraId="2BE16938" w14:textId="77777777" w:rsidR="00590636" w:rsidRDefault="00590636">
      <w:pPr>
        <w:pStyle w:val="CommentText"/>
      </w:pPr>
      <w:r>
        <w:t>Open Issue No. 2</w:t>
      </w:r>
    </w:p>
  </w:comment>
  <w:comment w:id="25" w:author="Author" w:date="1900-01-01T00:00:00Z" w:initials="A">
    <w:p w14:paraId="52EB266C" w14:textId="77777777" w:rsidR="00590636" w:rsidRDefault="00590636">
      <w:pPr>
        <w:pStyle w:val="CommentText"/>
      </w:pPr>
      <w:r>
        <w:t>Open issue No. 3</w:t>
      </w:r>
    </w:p>
  </w:comment>
  <w:comment w:id="26" w:author="Author" w:date="1900-01-01T00:00:00Z" w:initials="A">
    <w:p w14:paraId="1C4B0DFD" w14:textId="77777777" w:rsidR="00590636" w:rsidRDefault="00590636">
      <w:pPr>
        <w:pStyle w:val="CommentText"/>
      </w:pPr>
      <w:r>
        <w:t>Open issue No. 4</w:t>
      </w:r>
    </w:p>
  </w:comment>
  <w:comment w:id="27" w:author="Author" w:date="1900-01-01T00:00:00Z" w:initials="A">
    <w:p w14:paraId="07636F43" w14:textId="77777777" w:rsidR="00590636" w:rsidRDefault="00590636">
      <w:pPr>
        <w:pStyle w:val="CommentText"/>
      </w:pPr>
      <w:r>
        <w:t>Open issue No. 11</w:t>
      </w:r>
    </w:p>
  </w:comment>
  <w:comment w:id="28" w:author="Author" w:date="1900-01-01T00:00:00Z" w:initials="A">
    <w:p w14:paraId="580F2BDD" w14:textId="77777777" w:rsidR="00590636" w:rsidRDefault="00590636">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3D8D" w14:textId="77777777" w:rsidR="00590636" w:rsidRDefault="00590636">
      <w:pPr>
        <w:spacing w:after="0"/>
      </w:pPr>
      <w:r>
        <w:separator/>
      </w:r>
    </w:p>
  </w:endnote>
  <w:endnote w:type="continuationSeparator" w:id="0">
    <w:p w14:paraId="1CB2D85D" w14:textId="77777777" w:rsidR="00590636" w:rsidRDefault="00590636">
      <w:pPr>
        <w:spacing w:after="0"/>
      </w:pPr>
      <w:r>
        <w:continuationSeparator/>
      </w:r>
    </w:p>
  </w:endnote>
  <w:endnote w:type="continuationNotice" w:id="1">
    <w:p w14:paraId="235DB98E" w14:textId="77777777" w:rsidR="00590636" w:rsidRDefault="005906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591AC175" w:rsidR="00590636" w:rsidRDefault="00590636">
    <w:pPr>
      <w:pStyle w:val="Footer"/>
      <w:spacing w:before="120" w:after="120"/>
      <w:jc w:val="center"/>
    </w:pPr>
    <w:r>
      <w:fldChar w:fldCharType="begin"/>
    </w:r>
    <w:r>
      <w:instrText xml:space="preserve"> PAGE   \* MERGEFORMAT </w:instrText>
    </w:r>
    <w:r>
      <w:fldChar w:fldCharType="separate"/>
    </w:r>
    <w:r w:rsidRPr="003C3E60">
      <w:rPr>
        <w:noProof/>
        <w:lang w:val="ja-JP"/>
      </w:rPr>
      <w:t>18</w:t>
    </w:r>
    <w:r>
      <w:fldChar w:fldCharType="end"/>
    </w:r>
  </w:p>
  <w:p w14:paraId="21AEA8D2" w14:textId="77777777" w:rsidR="00590636" w:rsidRDefault="005906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51C6" w14:textId="77777777" w:rsidR="00590636" w:rsidRDefault="00590636">
      <w:pPr>
        <w:spacing w:after="0"/>
      </w:pPr>
      <w:r>
        <w:separator/>
      </w:r>
    </w:p>
  </w:footnote>
  <w:footnote w:type="continuationSeparator" w:id="0">
    <w:p w14:paraId="608BF6B0" w14:textId="77777777" w:rsidR="00590636" w:rsidRDefault="00590636">
      <w:pPr>
        <w:spacing w:after="0"/>
      </w:pPr>
      <w:r>
        <w:continuationSeparator/>
      </w:r>
    </w:p>
  </w:footnote>
  <w:footnote w:type="continuationNotice" w:id="1">
    <w:p w14:paraId="7B19F428" w14:textId="77777777" w:rsidR="00590636" w:rsidRDefault="005906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3"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8"/>
  </w:num>
  <w:num w:numId="3">
    <w:abstractNumId w:val="8"/>
  </w:num>
  <w:num w:numId="4">
    <w:abstractNumId w:val="2"/>
  </w:num>
  <w:num w:numId="5">
    <w:abstractNumId w:val="6"/>
  </w:num>
  <w:num w:numId="6">
    <w:abstractNumId w:val="0"/>
  </w:num>
  <w:num w:numId="7">
    <w:abstractNumId w:val="17"/>
  </w:num>
  <w:num w:numId="8">
    <w:abstractNumId w:val="4"/>
  </w:num>
  <w:num w:numId="9">
    <w:abstractNumId w:val="11"/>
  </w:num>
  <w:num w:numId="10">
    <w:abstractNumId w:val="16"/>
  </w:num>
  <w:num w:numId="11">
    <w:abstractNumId w:val="39"/>
  </w:num>
  <w:num w:numId="12">
    <w:abstractNumId w:val="25"/>
  </w:num>
  <w:num w:numId="13">
    <w:abstractNumId w:val="1"/>
  </w:num>
  <w:num w:numId="14">
    <w:abstractNumId w:val="14"/>
  </w:num>
  <w:num w:numId="15">
    <w:abstractNumId w:val="30"/>
  </w:num>
  <w:num w:numId="16">
    <w:abstractNumId w:val="9"/>
  </w:num>
  <w:num w:numId="17">
    <w:abstractNumId w:val="18"/>
  </w:num>
  <w:num w:numId="18">
    <w:abstractNumId w:val="33"/>
  </w:num>
  <w:num w:numId="19">
    <w:abstractNumId w:val="13"/>
  </w:num>
  <w:num w:numId="20">
    <w:abstractNumId w:val="3"/>
  </w:num>
  <w:num w:numId="21">
    <w:abstractNumId w:val="36"/>
  </w:num>
  <w:num w:numId="22">
    <w:abstractNumId w:val="12"/>
  </w:num>
  <w:num w:numId="23">
    <w:abstractNumId w:val="22"/>
  </w:num>
  <w:num w:numId="24">
    <w:abstractNumId w:val="24"/>
  </w:num>
  <w:num w:numId="25">
    <w:abstractNumId w:val="31"/>
  </w:num>
  <w:num w:numId="26">
    <w:abstractNumId w:val="23"/>
  </w:num>
  <w:num w:numId="27">
    <w:abstractNumId w:val="26"/>
  </w:num>
  <w:num w:numId="28">
    <w:abstractNumId w:val="29"/>
  </w:num>
  <w:num w:numId="29">
    <w:abstractNumId w:val="20"/>
  </w:num>
  <w:num w:numId="30">
    <w:abstractNumId w:val="28"/>
  </w:num>
  <w:num w:numId="31">
    <w:abstractNumId w:val="7"/>
  </w:num>
  <w:num w:numId="32">
    <w:abstractNumId w:val="19"/>
  </w:num>
  <w:num w:numId="33">
    <w:abstractNumId w:val="37"/>
  </w:num>
  <w:num w:numId="34">
    <w:abstractNumId w:val="5"/>
  </w:num>
  <w:num w:numId="35">
    <w:abstractNumId w:val="21"/>
  </w:num>
  <w:num w:numId="36">
    <w:abstractNumId w:val="10"/>
  </w:num>
  <w:num w:numId="37">
    <w:abstractNumId w:val="27"/>
  </w:num>
  <w:num w:numId="38">
    <w:abstractNumId w:val="15"/>
  </w:num>
  <w:num w:numId="39">
    <w:abstractNumId w:val="3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9B"/>
    <w:rsid w:val="0019276E"/>
    <w:rsid w:val="00194037"/>
    <w:rsid w:val="00194EBA"/>
    <w:rsid w:val="00195A5D"/>
    <w:rsid w:val="00195B24"/>
    <w:rsid w:val="00195E8E"/>
    <w:rsid w:val="0019649D"/>
    <w:rsid w:val="001964E9"/>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4CF1"/>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4C09"/>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ABA"/>
    <w:rsid w:val="00BF6FBE"/>
    <w:rsid w:val="00C02A2E"/>
    <w:rsid w:val="00C030DA"/>
    <w:rsid w:val="00C0705E"/>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4.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6D93BB29-F69A-43DE-A1B6-73176918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9597</Words>
  <Characters>52785</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
  <cp:keywords>CTPClassification=CTP_NT</cp:keywords>
  <cp:lastModifiedBy/>
  <cp:revision>1</cp:revision>
  <dcterms:created xsi:type="dcterms:W3CDTF">2020-08-19T14:36:00Z</dcterms:created>
  <dcterms:modified xsi:type="dcterms:W3CDTF">2020-08-19T18:27:00Z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