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11"/>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af2"/>
                <w:rFonts w:cstheme="minorHAnsi"/>
              </w:rPr>
              <w:t>1</w:t>
            </w:r>
            <w:r w:rsidR="00096B6B">
              <w:rPr>
                <w:rFonts w:asciiTheme="minorHAnsi" w:eastAsiaTheme="minorEastAsia" w:hAnsiTheme="minorHAnsi" w:cstheme="minorBidi"/>
                <w:szCs w:val="22"/>
                <w:lang w:val="fr-FR" w:eastAsia="fr-FR"/>
              </w:rPr>
              <w:tab/>
            </w:r>
            <w:r w:rsidR="00096B6B" w:rsidRPr="00E927E8">
              <w:rPr>
                <w:rStyle w:val="af2"/>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8463DD">
          <w:pPr>
            <w:pStyle w:val="11"/>
            <w:rPr>
              <w:rFonts w:asciiTheme="minorHAnsi" w:eastAsiaTheme="minorEastAsia" w:hAnsiTheme="minorHAnsi" w:cstheme="minorBidi"/>
              <w:szCs w:val="22"/>
              <w:lang w:val="fr-FR" w:eastAsia="fr-FR"/>
            </w:rPr>
          </w:pPr>
          <w:hyperlink w:anchor="_Toc48850538" w:history="1">
            <w:r w:rsidR="00096B6B" w:rsidRPr="00E927E8">
              <w:rPr>
                <w:rStyle w:val="af2"/>
                <w:rFonts w:cstheme="minorHAnsi"/>
              </w:rPr>
              <w:t>2</w:t>
            </w:r>
            <w:r w:rsidR="00096B6B">
              <w:rPr>
                <w:rFonts w:asciiTheme="minorHAnsi" w:eastAsiaTheme="minorEastAsia" w:hAnsiTheme="minorHAnsi" w:cstheme="minorBidi"/>
                <w:szCs w:val="22"/>
                <w:lang w:val="fr-FR" w:eastAsia="fr-FR"/>
              </w:rPr>
              <w:tab/>
            </w:r>
            <w:r w:rsidR="00096B6B" w:rsidRPr="00E927E8">
              <w:rPr>
                <w:rStyle w:val="af2"/>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8463DD">
          <w:pPr>
            <w:pStyle w:val="11"/>
            <w:rPr>
              <w:rFonts w:asciiTheme="minorHAnsi" w:eastAsiaTheme="minorEastAsia" w:hAnsiTheme="minorHAnsi" w:cstheme="minorBidi"/>
              <w:szCs w:val="22"/>
              <w:lang w:val="fr-FR" w:eastAsia="fr-FR"/>
            </w:rPr>
          </w:pPr>
          <w:hyperlink w:anchor="_Toc48850539" w:history="1">
            <w:r w:rsidR="00096B6B" w:rsidRPr="00E927E8">
              <w:rPr>
                <w:rStyle w:val="af2"/>
                <w:rFonts w:cstheme="minorHAnsi"/>
              </w:rPr>
              <w:t>3</w:t>
            </w:r>
            <w:r w:rsidR="00096B6B">
              <w:rPr>
                <w:rFonts w:asciiTheme="minorHAnsi" w:eastAsiaTheme="minorEastAsia" w:hAnsiTheme="minorHAnsi" w:cstheme="minorBidi"/>
                <w:szCs w:val="22"/>
                <w:lang w:val="fr-FR" w:eastAsia="fr-FR"/>
              </w:rPr>
              <w:tab/>
            </w:r>
            <w:r w:rsidR="00096B6B" w:rsidRPr="00E927E8">
              <w:rPr>
                <w:rStyle w:val="af2"/>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8463DD">
          <w:pPr>
            <w:pStyle w:val="21"/>
            <w:rPr>
              <w:rFonts w:asciiTheme="minorHAnsi" w:eastAsiaTheme="minorEastAsia" w:hAnsiTheme="minorHAnsi" w:cstheme="minorBidi"/>
              <w:sz w:val="22"/>
              <w:szCs w:val="22"/>
              <w:lang w:val="fr-FR" w:eastAsia="fr-FR"/>
            </w:rPr>
          </w:pPr>
          <w:hyperlink w:anchor="_Toc48850540" w:history="1">
            <w:r w:rsidR="00096B6B" w:rsidRPr="00E927E8">
              <w:rPr>
                <w:rStyle w:val="af2"/>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8463DD">
          <w:pPr>
            <w:pStyle w:val="11"/>
            <w:rPr>
              <w:rFonts w:asciiTheme="minorHAnsi" w:eastAsiaTheme="minorEastAsia" w:hAnsiTheme="minorHAnsi" w:cstheme="minorBidi"/>
              <w:szCs w:val="22"/>
              <w:lang w:val="fr-FR" w:eastAsia="fr-FR"/>
            </w:rPr>
          </w:pPr>
          <w:hyperlink w:anchor="_Toc48850541" w:history="1">
            <w:r w:rsidR="00096B6B" w:rsidRPr="00E927E8">
              <w:rPr>
                <w:rStyle w:val="af2"/>
                <w:rFonts w:cstheme="minorHAnsi"/>
              </w:rPr>
              <w:t>4</w:t>
            </w:r>
            <w:r w:rsidR="00096B6B">
              <w:rPr>
                <w:rFonts w:asciiTheme="minorHAnsi" w:eastAsiaTheme="minorEastAsia" w:hAnsiTheme="minorHAnsi" w:cstheme="minorBidi"/>
                <w:szCs w:val="22"/>
                <w:lang w:val="fr-FR" w:eastAsia="fr-FR"/>
              </w:rPr>
              <w:tab/>
            </w:r>
            <w:r w:rsidR="00096B6B" w:rsidRPr="00E927E8">
              <w:rPr>
                <w:rStyle w:val="af2"/>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8463DD">
          <w:pPr>
            <w:pStyle w:val="21"/>
            <w:rPr>
              <w:rFonts w:asciiTheme="minorHAnsi" w:eastAsiaTheme="minorEastAsia" w:hAnsiTheme="minorHAnsi" w:cstheme="minorBidi"/>
              <w:sz w:val="22"/>
              <w:szCs w:val="22"/>
              <w:lang w:val="fr-FR" w:eastAsia="fr-FR"/>
            </w:rPr>
          </w:pPr>
          <w:hyperlink w:anchor="_Toc48850542" w:history="1">
            <w:r w:rsidR="00096B6B" w:rsidRPr="00E927E8">
              <w:rPr>
                <w:rStyle w:val="af2"/>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8463DD">
          <w:pPr>
            <w:pStyle w:val="32"/>
            <w:rPr>
              <w:rFonts w:asciiTheme="minorHAnsi" w:eastAsiaTheme="minorEastAsia" w:hAnsiTheme="minorHAnsi" w:cstheme="minorBidi"/>
              <w:sz w:val="22"/>
              <w:szCs w:val="22"/>
              <w:lang w:val="fr-FR" w:eastAsia="fr-FR"/>
            </w:rPr>
          </w:pPr>
          <w:hyperlink w:anchor="_Toc48850543" w:history="1">
            <w:r w:rsidR="00096B6B" w:rsidRPr="00E927E8">
              <w:rPr>
                <w:rStyle w:val="af2"/>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8463DD">
          <w:pPr>
            <w:pStyle w:val="32"/>
            <w:rPr>
              <w:rFonts w:asciiTheme="minorHAnsi" w:eastAsiaTheme="minorEastAsia" w:hAnsiTheme="minorHAnsi" w:cstheme="minorBidi"/>
              <w:sz w:val="22"/>
              <w:szCs w:val="22"/>
              <w:lang w:val="fr-FR" w:eastAsia="fr-FR"/>
            </w:rPr>
          </w:pPr>
          <w:hyperlink w:anchor="_Toc48850544" w:history="1">
            <w:r w:rsidR="00096B6B" w:rsidRPr="00E927E8">
              <w:rPr>
                <w:rStyle w:val="af2"/>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8463DD">
          <w:pPr>
            <w:pStyle w:val="21"/>
            <w:rPr>
              <w:rFonts w:asciiTheme="minorHAnsi" w:eastAsiaTheme="minorEastAsia" w:hAnsiTheme="minorHAnsi" w:cstheme="minorBidi"/>
              <w:sz w:val="22"/>
              <w:szCs w:val="22"/>
              <w:lang w:val="fr-FR" w:eastAsia="fr-FR"/>
            </w:rPr>
          </w:pPr>
          <w:hyperlink w:anchor="_Toc48850545" w:history="1">
            <w:r w:rsidR="00096B6B" w:rsidRPr="00E927E8">
              <w:rPr>
                <w:rStyle w:val="af2"/>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8463DD">
          <w:pPr>
            <w:pStyle w:val="21"/>
            <w:rPr>
              <w:rFonts w:asciiTheme="minorHAnsi" w:eastAsiaTheme="minorEastAsia" w:hAnsiTheme="minorHAnsi" w:cstheme="minorBidi"/>
              <w:sz w:val="22"/>
              <w:szCs w:val="22"/>
              <w:lang w:val="fr-FR" w:eastAsia="fr-FR"/>
            </w:rPr>
          </w:pPr>
          <w:hyperlink w:anchor="_Toc48850546" w:history="1">
            <w:r w:rsidR="00096B6B" w:rsidRPr="00E927E8">
              <w:rPr>
                <w:rStyle w:val="af2"/>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8463DD">
          <w:pPr>
            <w:pStyle w:val="21"/>
            <w:rPr>
              <w:rFonts w:asciiTheme="minorHAnsi" w:eastAsiaTheme="minorEastAsia" w:hAnsiTheme="minorHAnsi" w:cstheme="minorBidi"/>
              <w:sz w:val="22"/>
              <w:szCs w:val="22"/>
              <w:lang w:val="fr-FR" w:eastAsia="fr-FR"/>
            </w:rPr>
          </w:pPr>
          <w:hyperlink w:anchor="_Toc48850547" w:history="1">
            <w:r w:rsidR="00096B6B" w:rsidRPr="00E927E8">
              <w:rPr>
                <w:rStyle w:val="af2"/>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8463DD">
          <w:pPr>
            <w:pStyle w:val="21"/>
            <w:rPr>
              <w:rFonts w:asciiTheme="minorHAnsi" w:eastAsiaTheme="minorEastAsia" w:hAnsiTheme="minorHAnsi" w:cstheme="minorBidi"/>
              <w:sz w:val="22"/>
              <w:szCs w:val="22"/>
              <w:lang w:val="fr-FR" w:eastAsia="fr-FR"/>
            </w:rPr>
          </w:pPr>
          <w:hyperlink w:anchor="_Toc48850548" w:history="1">
            <w:r w:rsidR="00096B6B" w:rsidRPr="00E927E8">
              <w:rPr>
                <w:rStyle w:val="af2"/>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f2"/>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8463DD">
          <w:pPr>
            <w:pStyle w:val="21"/>
            <w:rPr>
              <w:rFonts w:asciiTheme="minorHAnsi" w:eastAsiaTheme="minorEastAsia" w:hAnsiTheme="minorHAnsi" w:cstheme="minorBidi"/>
              <w:sz w:val="22"/>
              <w:szCs w:val="22"/>
              <w:lang w:val="fr-FR" w:eastAsia="fr-FR"/>
            </w:rPr>
          </w:pPr>
          <w:hyperlink w:anchor="_Toc48850549" w:history="1">
            <w:r w:rsidR="00096B6B" w:rsidRPr="00E927E8">
              <w:rPr>
                <w:rStyle w:val="af2"/>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8463DD">
          <w:pPr>
            <w:pStyle w:val="11"/>
            <w:rPr>
              <w:rFonts w:asciiTheme="minorHAnsi" w:eastAsiaTheme="minorEastAsia" w:hAnsiTheme="minorHAnsi" w:cstheme="minorBidi"/>
              <w:szCs w:val="22"/>
              <w:lang w:val="fr-FR" w:eastAsia="fr-FR"/>
            </w:rPr>
          </w:pPr>
          <w:hyperlink w:anchor="_Toc48850550" w:history="1">
            <w:r w:rsidR="00096B6B" w:rsidRPr="00E927E8">
              <w:rPr>
                <w:rStyle w:val="af2"/>
                <w:rFonts w:cstheme="minorHAnsi"/>
              </w:rPr>
              <w:t>5</w:t>
            </w:r>
            <w:r w:rsidR="00096B6B">
              <w:rPr>
                <w:rFonts w:asciiTheme="minorHAnsi" w:eastAsiaTheme="minorEastAsia" w:hAnsiTheme="minorHAnsi" w:cstheme="minorBidi"/>
                <w:szCs w:val="22"/>
                <w:lang w:val="fr-FR" w:eastAsia="fr-FR"/>
              </w:rPr>
              <w:tab/>
            </w:r>
            <w:r w:rsidR="00096B6B" w:rsidRPr="00E927E8">
              <w:rPr>
                <w:rStyle w:val="af2"/>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8463DD">
          <w:pPr>
            <w:pStyle w:val="21"/>
            <w:rPr>
              <w:rFonts w:asciiTheme="minorHAnsi" w:eastAsiaTheme="minorEastAsia" w:hAnsiTheme="minorHAnsi" w:cstheme="minorBidi"/>
              <w:sz w:val="22"/>
              <w:szCs w:val="22"/>
              <w:lang w:val="fr-FR" w:eastAsia="fr-FR"/>
            </w:rPr>
          </w:pPr>
          <w:hyperlink w:anchor="_Toc48850551" w:history="1">
            <w:r w:rsidR="00096B6B" w:rsidRPr="00E927E8">
              <w:rPr>
                <w:rStyle w:val="af2"/>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8463DD">
          <w:pPr>
            <w:pStyle w:val="21"/>
            <w:rPr>
              <w:rFonts w:asciiTheme="minorHAnsi" w:eastAsiaTheme="minorEastAsia" w:hAnsiTheme="minorHAnsi" w:cstheme="minorBidi"/>
              <w:sz w:val="22"/>
              <w:szCs w:val="22"/>
              <w:lang w:val="fr-FR" w:eastAsia="fr-FR"/>
            </w:rPr>
          </w:pPr>
          <w:hyperlink w:anchor="_Toc48850552" w:history="1">
            <w:r w:rsidR="00096B6B" w:rsidRPr="00E927E8">
              <w:rPr>
                <w:rStyle w:val="af2"/>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8463DD">
          <w:pPr>
            <w:pStyle w:val="21"/>
            <w:rPr>
              <w:rFonts w:asciiTheme="minorHAnsi" w:eastAsiaTheme="minorEastAsia" w:hAnsiTheme="minorHAnsi" w:cstheme="minorBidi"/>
              <w:sz w:val="22"/>
              <w:szCs w:val="22"/>
              <w:lang w:val="fr-FR" w:eastAsia="fr-FR"/>
            </w:rPr>
          </w:pPr>
          <w:hyperlink w:anchor="_Toc48850553" w:history="1">
            <w:r w:rsidR="00096B6B" w:rsidRPr="00E927E8">
              <w:rPr>
                <w:rStyle w:val="af2"/>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8463DD">
          <w:pPr>
            <w:pStyle w:val="21"/>
            <w:rPr>
              <w:rFonts w:asciiTheme="minorHAnsi" w:eastAsiaTheme="minorEastAsia" w:hAnsiTheme="minorHAnsi" w:cstheme="minorBidi"/>
              <w:sz w:val="22"/>
              <w:szCs w:val="22"/>
              <w:lang w:val="fr-FR" w:eastAsia="fr-FR"/>
            </w:rPr>
          </w:pPr>
          <w:hyperlink w:anchor="_Toc48850554" w:history="1">
            <w:r w:rsidR="00096B6B" w:rsidRPr="00E927E8">
              <w:rPr>
                <w:rStyle w:val="af2"/>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8463DD">
          <w:pPr>
            <w:pStyle w:val="11"/>
            <w:rPr>
              <w:rFonts w:asciiTheme="minorHAnsi" w:eastAsiaTheme="minorEastAsia" w:hAnsiTheme="minorHAnsi" w:cstheme="minorBidi"/>
              <w:szCs w:val="22"/>
              <w:lang w:val="fr-FR" w:eastAsia="fr-FR"/>
            </w:rPr>
          </w:pPr>
          <w:hyperlink w:anchor="_Toc48850555" w:history="1">
            <w:r w:rsidR="00096B6B" w:rsidRPr="00E927E8">
              <w:rPr>
                <w:rStyle w:val="af2"/>
                <w:rFonts w:cstheme="minorHAnsi"/>
              </w:rPr>
              <w:t>6</w:t>
            </w:r>
            <w:r w:rsidR="00096B6B">
              <w:rPr>
                <w:rFonts w:asciiTheme="minorHAnsi" w:eastAsiaTheme="minorEastAsia" w:hAnsiTheme="minorHAnsi" w:cstheme="minorBidi"/>
                <w:szCs w:val="22"/>
                <w:lang w:val="fr-FR" w:eastAsia="fr-FR"/>
              </w:rPr>
              <w:tab/>
            </w:r>
            <w:r w:rsidR="00096B6B" w:rsidRPr="00E927E8">
              <w:rPr>
                <w:rStyle w:val="af2"/>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8463DD">
          <w:pPr>
            <w:pStyle w:val="21"/>
            <w:rPr>
              <w:rFonts w:asciiTheme="minorHAnsi" w:eastAsiaTheme="minorEastAsia" w:hAnsiTheme="minorHAnsi" w:cstheme="minorBidi"/>
              <w:sz w:val="22"/>
              <w:szCs w:val="22"/>
              <w:lang w:val="fr-FR" w:eastAsia="fr-FR"/>
            </w:rPr>
          </w:pPr>
          <w:hyperlink w:anchor="_Toc48850556" w:history="1">
            <w:r w:rsidR="00096B6B" w:rsidRPr="00E927E8">
              <w:rPr>
                <w:rStyle w:val="af2"/>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8463DD">
          <w:pPr>
            <w:pStyle w:val="11"/>
            <w:rPr>
              <w:rFonts w:asciiTheme="minorHAnsi" w:eastAsiaTheme="minorEastAsia" w:hAnsiTheme="minorHAnsi" w:cstheme="minorBidi"/>
              <w:szCs w:val="22"/>
              <w:lang w:val="fr-FR" w:eastAsia="fr-FR"/>
            </w:rPr>
          </w:pPr>
          <w:hyperlink w:anchor="_Toc48850557" w:history="1">
            <w:r w:rsidR="00096B6B" w:rsidRPr="00E927E8">
              <w:rPr>
                <w:rStyle w:val="af2"/>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f2"/>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NR_NTN_solutions WI, UEs are assumed to have GNSS support.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w:t>
      </w:r>
      <w:proofErr w:type="gramStart"/>
      <w:r w:rsidRPr="008062E9">
        <w:rPr>
          <w:rFonts w:asciiTheme="minorHAnsi" w:eastAsia="黑体" w:hAnsiTheme="minorHAnsi" w:cstheme="minorHAnsi"/>
        </w:rPr>
        <w:t>Apple ,CAICT</w:t>
      </w:r>
      <w:proofErr w:type="gramEnd"/>
      <w:r w:rsidRPr="008062E9">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proposa.</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Rel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aff"/>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aff"/>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aff"/>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aff"/>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aff"/>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gNB information as satellite ephemeris or timing information for transmission, common TA related for full TA compensation, also needed. </w:t>
            </w:r>
          </w:p>
        </w:tc>
      </w:tr>
      <w:tr w:rsidR="00105081" w:rsidRPr="008062E9" w14:paraId="52AB5F6F" w14:textId="77777777" w:rsidTr="005772D0">
        <w:tc>
          <w:tcPr>
            <w:tcW w:w="932" w:type="pct"/>
          </w:tcPr>
          <w:p w14:paraId="3138F20B" w14:textId="2482B8B0" w:rsidR="00105081" w:rsidRPr="00CA39CA" w:rsidRDefault="00105081" w:rsidP="0007628D">
            <w:pPr>
              <w:rPr>
                <w:rFonts w:eastAsiaTheme="minorEastAsia"/>
                <w:lang w:val="en-US" w:eastAsia="zh-CN"/>
              </w:rPr>
            </w:pPr>
            <w:r>
              <w:rPr>
                <w:rFonts w:eastAsiaTheme="minorEastAsia"/>
                <w:lang w:val="en-US" w:eastAsia="zh-CN"/>
              </w:rPr>
              <w:t>SS</w:t>
            </w:r>
          </w:p>
        </w:tc>
        <w:tc>
          <w:tcPr>
            <w:tcW w:w="4068" w:type="pct"/>
          </w:tcPr>
          <w:p w14:paraId="70AA5C7F" w14:textId="0408E58D" w:rsidR="00105081" w:rsidRPr="00105081" w:rsidRDefault="00105081" w:rsidP="00105081">
            <w:pPr>
              <w:rPr>
                <w:rFonts w:eastAsiaTheme="minorEastAsia"/>
                <w:lang w:val="en-US" w:eastAsia="zh-CN"/>
              </w:rPr>
            </w:pPr>
            <w:r>
              <w:rPr>
                <w:rFonts w:eastAsiaTheme="minorEastAsia"/>
                <w:lang w:val="en-US" w:eastAsia="zh-CN"/>
              </w:rPr>
              <w:t>Support both proposals</w:t>
            </w:r>
          </w:p>
        </w:tc>
      </w:tr>
      <w:tr w:rsidR="0055303E" w:rsidRPr="008062E9" w14:paraId="4FB431CF" w14:textId="77777777" w:rsidTr="005772D0">
        <w:tc>
          <w:tcPr>
            <w:tcW w:w="932" w:type="pct"/>
          </w:tcPr>
          <w:p w14:paraId="221473ED" w14:textId="0836BCDD" w:rsidR="0055303E" w:rsidRDefault="0055303E" w:rsidP="0007628D">
            <w:pPr>
              <w:rPr>
                <w:rFonts w:eastAsiaTheme="minorEastAsia"/>
                <w:lang w:val="en-US" w:eastAsia="zh-CN"/>
              </w:rPr>
            </w:pPr>
            <w:r>
              <w:rPr>
                <w:rFonts w:eastAsiaTheme="minorEastAsia"/>
                <w:lang w:val="en-US" w:eastAsia="zh-CN"/>
              </w:rPr>
              <w:t>APT</w:t>
            </w:r>
          </w:p>
        </w:tc>
        <w:tc>
          <w:tcPr>
            <w:tcW w:w="4068" w:type="pct"/>
          </w:tcPr>
          <w:p w14:paraId="7875A9F0" w14:textId="0E4A4708" w:rsidR="0055303E" w:rsidRDefault="0055303E" w:rsidP="00105081">
            <w:pPr>
              <w:rPr>
                <w:rFonts w:eastAsiaTheme="minorEastAsia"/>
                <w:lang w:val="en-US" w:eastAsia="zh-CN"/>
              </w:rPr>
            </w:pPr>
            <w:r>
              <w:rPr>
                <w:rFonts w:eastAsiaTheme="minorEastAsia"/>
                <w:lang w:val="en-US" w:eastAsia="zh-CN"/>
              </w:rPr>
              <w:t>Support proposal 1</w:t>
            </w:r>
          </w:p>
          <w:p w14:paraId="5293B1D5" w14:textId="421DAF8B" w:rsidR="0055303E" w:rsidRDefault="0055303E" w:rsidP="00105081">
            <w:pPr>
              <w:rPr>
                <w:rFonts w:eastAsiaTheme="minorEastAsia"/>
                <w:lang w:val="en-US" w:eastAsia="zh-CN"/>
              </w:rPr>
            </w:pPr>
            <w:r>
              <w:rPr>
                <w:rFonts w:eastAsiaTheme="minorEastAsia"/>
                <w:lang w:val="en-US" w:eastAsia="zh-CN"/>
              </w:rPr>
              <w:t>Support proposal 2 with change</w:t>
            </w:r>
          </w:p>
          <w:p w14:paraId="05B018CD" w14:textId="1ACA90F4" w:rsidR="0055303E" w:rsidRPr="0055303E" w:rsidRDefault="0055303E" w:rsidP="00105081">
            <w:pPr>
              <w:pStyle w:val="aff"/>
              <w:numPr>
                <w:ilvl w:val="0"/>
                <w:numId w:val="34"/>
              </w:numPr>
              <w:rPr>
                <w:rFonts w:eastAsiaTheme="minorEastAsia"/>
                <w:lang w:val="en-US" w:eastAsia="zh-CN"/>
              </w:rPr>
            </w:pPr>
            <w:r w:rsidRPr="0055303E">
              <w:rPr>
                <w:rFonts w:eastAsiaTheme="minorEastAsia"/>
                <w:lang w:val="en-US" w:eastAsia="zh-CN"/>
              </w:rPr>
              <w:t xml:space="preserve">Proposal 2-a: In Rel-17 NR NTN, at least support UE with </w:t>
            </w:r>
            <w:r w:rsidRPr="0055303E">
              <w:rPr>
                <w:rFonts w:eastAsiaTheme="minorEastAsia"/>
                <w:highlight w:val="yellow"/>
                <w:lang w:val="en-US" w:eastAsia="zh-CN"/>
              </w:rPr>
              <w:t>geo-location info</w:t>
            </w:r>
            <w:r w:rsidRPr="0055303E">
              <w:rPr>
                <w:rFonts w:eastAsiaTheme="minorEastAsia"/>
                <w:lang w:val="en-US" w:eastAsia="zh-CN"/>
              </w:rPr>
              <w:t xml:space="preserve"> which can perform timing and frequency pre-compensation for uplink synchronization based on their </w:t>
            </w:r>
            <w:r w:rsidRPr="0055303E">
              <w:rPr>
                <w:rFonts w:eastAsiaTheme="minorEastAsia"/>
                <w:highlight w:val="yellow"/>
                <w:lang w:val="en-US" w:eastAsia="zh-CN"/>
              </w:rPr>
              <w:t>geo-location info</w:t>
            </w:r>
            <w:r w:rsidRPr="0055303E">
              <w:rPr>
                <w:rFonts w:eastAsiaTheme="minorEastAsia"/>
                <w:lang w:val="en-US" w:eastAsia="zh-CN"/>
              </w:rPr>
              <w:t>.</w:t>
            </w:r>
          </w:p>
        </w:tc>
      </w:tr>
      <w:tr w:rsidR="00E729C8" w:rsidRPr="008062E9" w14:paraId="17A7FFED" w14:textId="77777777" w:rsidTr="005772D0">
        <w:tc>
          <w:tcPr>
            <w:tcW w:w="932" w:type="pct"/>
          </w:tcPr>
          <w:p w14:paraId="46629DE1" w14:textId="1E26EBA8" w:rsidR="00E729C8" w:rsidRDefault="00E729C8" w:rsidP="00E729C8">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504F922F" w14:textId="562B56CF" w:rsidR="00E729C8" w:rsidRDefault="00E729C8" w:rsidP="00E729C8">
            <w:pPr>
              <w:rPr>
                <w:rFonts w:eastAsiaTheme="minorEastAsia"/>
                <w:lang w:val="en-US" w:eastAsia="zh-CN"/>
              </w:rPr>
            </w:pPr>
            <w:r w:rsidRPr="00B5450E">
              <w:rPr>
                <w:rFonts w:asciiTheme="minorHAnsi" w:hAnsiTheme="minorHAnsi" w:cstheme="minorHAnsi"/>
              </w:rPr>
              <w:t xml:space="preserve">Support </w:t>
            </w:r>
            <w:r>
              <w:rPr>
                <w:rFonts w:asciiTheme="minorHAnsi" w:hAnsiTheme="minorHAnsi" w:cstheme="minorHAnsi"/>
              </w:rPr>
              <w:t>p</w:t>
            </w:r>
            <w:r w:rsidRPr="00B5450E">
              <w:rPr>
                <w:rFonts w:asciiTheme="minorHAnsi" w:hAnsiTheme="minorHAnsi" w:cstheme="minorHAnsi"/>
              </w:rPr>
              <w:t xml:space="preserve">otential proposal </w:t>
            </w:r>
            <w:r>
              <w:rPr>
                <w:rFonts w:asciiTheme="minorHAnsi" w:hAnsiTheme="minorHAnsi" w:cstheme="minorHAnsi"/>
              </w:rPr>
              <w:t xml:space="preserve">1 and </w:t>
            </w:r>
            <w:r w:rsidRPr="00B5450E">
              <w:rPr>
                <w:rFonts w:asciiTheme="minorHAnsi" w:hAnsiTheme="minorHAnsi" w:cstheme="minorHAnsi"/>
              </w:rPr>
              <w:t>2</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6" w:name="_Toc48850541"/>
      <w:r w:rsidRPr="008062E9">
        <w:rPr>
          <w:rFonts w:asciiTheme="minorHAnsi" w:hAnsiTheme="minorHAnsi" w:cstheme="minorHAnsi"/>
        </w:rPr>
        <w:lastRenderedPageBreak/>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w:t>
      </w:r>
      <w:proofErr w:type="gramStart"/>
      <w:r w:rsidRPr="008062E9">
        <w:rPr>
          <w:rFonts w:asciiTheme="minorHAnsi" w:hAnsiTheme="minorHAnsi" w:cstheme="minorHAnsi"/>
        </w:rPr>
        <w:t>TDOCs :</w:t>
      </w:r>
      <w:proofErr w:type="gramEnd"/>
      <w:r w:rsidRPr="008062E9">
        <w:rPr>
          <w:rFonts w:asciiTheme="minorHAnsi" w:hAnsiTheme="minorHAnsi" w:cstheme="minorHAnsi"/>
        </w:rPr>
        <w:t xml:space="preserve"> </w:t>
      </w:r>
    </w:p>
    <w:p w14:paraId="16BD3BD4"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w:t>
      </w:r>
      <w:proofErr w:type="gramStart"/>
      <w:r w:rsidRPr="008062E9">
        <w:rPr>
          <w:rFonts w:asciiTheme="minorHAnsi" w:hAnsiTheme="minorHAnsi" w:cstheme="minorHAnsi"/>
        </w:rPr>
        <w:t>ZTE ,</w:t>
      </w:r>
      <w:proofErr w:type="gramEnd"/>
      <w:r w:rsidRPr="008062E9">
        <w:rPr>
          <w:rFonts w:asciiTheme="minorHAnsi" w:hAnsiTheme="minorHAnsi" w:cstheme="minorHAnsi"/>
        </w:rPr>
        <w:t xml:space="preserve"> Apple, CAICT, and Sony want to consider both options. </w:t>
      </w:r>
    </w:p>
    <w:tbl>
      <w:tblPr>
        <w:tblStyle w:val="aff2"/>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lastRenderedPageBreak/>
        <w:t>Serving satellite ephemeris</w:t>
      </w:r>
    </w:p>
    <w:p w14:paraId="78F18BC7"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30"/>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0"/>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identified the following 3 options regarding the RP </w:t>
      </w:r>
      <w:proofErr w:type="gramStart"/>
      <w:r w:rsidRPr="008062E9">
        <w:rPr>
          <w:rFonts w:asciiTheme="minorHAnsi" w:hAnsiTheme="minorHAnsi" w:cstheme="minorHAnsi"/>
        </w:rPr>
        <w:t>definition :</w:t>
      </w:r>
      <w:proofErr w:type="gramEnd"/>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gNB.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2E460F92"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f0"/>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satellite.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1FE961E3"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4DD961BF"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To determine the full </w:t>
            </w:r>
            <w:proofErr w:type="gramStart"/>
            <w:r w:rsidRPr="008062E9">
              <w:rPr>
                <w:rFonts w:asciiTheme="minorHAnsi" w:hAnsiTheme="minorHAnsi" w:cstheme="minorHAnsi"/>
              </w:rPr>
              <w:t>TA</w:t>
            </w:r>
            <w:proofErr w:type="gramEnd"/>
            <w:r w:rsidRPr="008062E9">
              <w:rPr>
                <w:rFonts w:asciiTheme="minorHAnsi" w:hAnsiTheme="minorHAnsi" w:cstheme="minorHAnsi"/>
              </w:rPr>
              <w:t xml:space="preserve"> the network needs to broadcast the common TA</w:t>
            </w:r>
          </w:p>
          <w:p w14:paraId="614CED7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1 :</w:t>
      </w:r>
      <w:proofErr w:type="gramEnd"/>
      <w:r w:rsidRPr="008062E9">
        <w:rPr>
          <w:rFonts w:asciiTheme="minorHAnsi" w:hAnsiTheme="minorHAnsi" w:cstheme="minorHAnsi"/>
        </w:rPr>
        <w:t xml:space="preserve">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 xml:space="preserve">RP Option </w:t>
      </w:r>
      <w:proofErr w:type="gramStart"/>
      <w:r w:rsidRPr="008062E9">
        <w:rPr>
          <w:rFonts w:asciiTheme="minorHAnsi" w:hAnsiTheme="minorHAnsi" w:cstheme="minorHAnsi"/>
        </w:rPr>
        <w:t>2 :</w:t>
      </w:r>
      <w:proofErr w:type="gramEnd"/>
      <w:r w:rsidRPr="008062E9">
        <w:rPr>
          <w:rFonts w:asciiTheme="minorHAnsi" w:hAnsiTheme="minorHAnsi" w:cstheme="minorHAnsi"/>
        </w:rPr>
        <w:t xml:space="preserve">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8062E9">
              <w:rPr>
                <w:rFonts w:asciiTheme="minorHAnsi" w:eastAsia="Malgun Gothic" w:hAnsiTheme="minorHAnsi" w:cstheme="minorHAnsi"/>
              </w:rPr>
              <w:t>GTW(</w:t>
            </w:r>
            <w:proofErr w:type="gramEnd"/>
            <w:r w:rsidRPr="008062E9">
              <w:rPr>
                <w:rFonts w:asciiTheme="minorHAnsi" w:eastAsia="Malgun Gothic" w:hAnsiTheme="minorHAnsi" w:cstheme="minorHAnsi"/>
              </w:rPr>
              <w:t>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With option 1, the UE needs to acquire autonomously its UE specific TA. Most companies proposed </w:t>
      </w:r>
      <w:proofErr w:type="gramStart"/>
      <w:r w:rsidRPr="008062E9">
        <w:rPr>
          <w:rFonts w:asciiTheme="minorHAnsi" w:hAnsiTheme="minorHAnsi" w:cstheme="minorHAnsi"/>
          <w:b w:val="0"/>
        </w:rPr>
        <w:t>that  this</w:t>
      </w:r>
      <w:proofErr w:type="gramEnd"/>
      <w:r w:rsidRPr="008062E9">
        <w:rPr>
          <w:rFonts w:asciiTheme="minorHAnsi" w:hAnsiTheme="minorHAnsi" w:cstheme="minorHAnsi"/>
          <w:b w:val="0"/>
        </w:rPr>
        <w:t xml:space="preserve">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4 :</w:t>
      </w:r>
      <w:proofErr w:type="gramEnd"/>
      <w:r w:rsidRPr="008062E9">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f2"/>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aff"/>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w:t>
            </w:r>
            <w:proofErr w:type="gramStart"/>
            <w:r w:rsidRPr="008062E9">
              <w:rPr>
                <w:rFonts w:asciiTheme="minorHAnsi" w:hAnsiTheme="minorHAnsi" w:cstheme="minorHAnsi"/>
              </w:rPr>
              <w:t>) ,</w:t>
            </w:r>
            <w:proofErr w:type="gramEnd"/>
            <w:r w:rsidRPr="008062E9">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0" w:name="_Toc48850545"/>
      <w:r w:rsidRPr="008062E9">
        <w:rPr>
          <w:rFonts w:asciiTheme="minorHAnsi" w:hAnsiTheme="minorHAnsi" w:cstheme="minorHAnsi"/>
        </w:rPr>
        <w:lastRenderedPageBreak/>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 The maximum error for UE pre-compensation of satellite delay before transmitting RACH preamble has to be </w:t>
            </w:r>
            <w:proofErr w:type="gramStart"/>
            <w:r w:rsidRPr="008062E9">
              <w:rPr>
                <w:rFonts w:asciiTheme="minorHAnsi" w:hAnsiTheme="minorHAnsi" w:cstheme="minorHAnsi"/>
                <w:b w:val="0"/>
              </w:rPr>
              <w:t>within  ±</w:t>
            </w:r>
            <w:proofErr w:type="gramEnd"/>
            <w:r w:rsidRPr="008062E9">
              <w:rPr>
                <w:rFonts w:asciiTheme="minorHAnsi" w:hAnsiTheme="minorHAnsi" w:cstheme="minorHAnsi"/>
                <w:b w:val="0"/>
              </w:rPr>
              <w:t xml:space="preserve">CP/4  of RACH preamble format. In term of satellite position accuracy (ΔU) this corresponds </w:t>
            </w:r>
            <w:proofErr w:type="gramStart"/>
            <w:r w:rsidRPr="008062E9">
              <w:rPr>
                <w:rFonts w:asciiTheme="minorHAnsi" w:hAnsiTheme="minorHAnsi" w:cstheme="minorHAnsi"/>
                <w:b w:val="0"/>
              </w:rPr>
              <w:t>to  ±</w:t>
            </w:r>
            <w:proofErr w:type="gramEnd"/>
            <w:r w:rsidRPr="008062E9">
              <w:rPr>
                <w:rFonts w:asciiTheme="minorHAnsi" w:hAnsiTheme="minorHAnsi" w:cstheme="minorHAnsi"/>
                <w:b w:val="0"/>
              </w:rPr>
              <w:t>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w:t>
            </w:r>
            <w:proofErr w:type="gramStart"/>
            <w:r w:rsidRPr="008062E9">
              <w:rPr>
                <w:rFonts w:asciiTheme="minorHAnsi" w:hAnsiTheme="minorHAnsi" w:cstheme="minorHAnsi"/>
                <w:b w:val="0"/>
              </w:rPr>
              <w:t>is  ∆</w:t>
            </w:r>
            <w:proofErr w:type="gramEnd"/>
            <w:r w:rsidRPr="008062E9">
              <w:rPr>
                <w:rFonts w:asciiTheme="minorHAnsi" w:hAnsiTheme="minorHAnsi" w:cstheme="minorHAnsi"/>
                <w:b w:val="0"/>
              </w:rPr>
              <w:t xml:space="preserve">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MedaTek as very </w:t>
      </w:r>
      <w:proofErr w:type="gramStart"/>
      <w:r w:rsidRPr="008062E9">
        <w:rPr>
          <w:rFonts w:asciiTheme="minorHAnsi" w:eastAsia="黑体" w:hAnsiTheme="minorHAnsi" w:cstheme="minorHAnsi"/>
          <w:bCs/>
          <w:szCs w:val="32"/>
        </w:rPr>
        <w:t>accurate,in</w:t>
      </w:r>
      <w:proofErr w:type="gramEnd"/>
      <w:r w:rsidRPr="008062E9">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f2"/>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8062E9">
        <w:rPr>
          <w:rFonts w:asciiTheme="minorHAnsi" w:hAnsiTheme="minorHAnsi" w:cstheme="minorHAnsi"/>
        </w:rPr>
        <w:t>reduces</w:t>
      </w:r>
      <w:proofErr w:type="gramEnd"/>
      <w:r w:rsidRPr="008062E9">
        <w:rPr>
          <w:rFonts w:asciiTheme="minorHAnsi" w:hAnsiTheme="minorHAnsi" w:cstheme="minorHAnsi"/>
        </w:rPr>
        <w:t xml:space="preserve"> signaling overhead in connected mode.</w:t>
      </w:r>
    </w:p>
    <w:p w14:paraId="47E75A5D" w14:textId="77777777" w:rsidR="00DB1848" w:rsidRPr="008062E9" w:rsidRDefault="00DB1848" w:rsidP="00DB1848">
      <w:pPr>
        <w:rPr>
          <w:rFonts w:asciiTheme="minorHAnsi" w:hAnsiTheme="minorHAnsi" w:cstheme="minorHAnsi"/>
        </w:rPr>
      </w:pPr>
      <w:proofErr w:type="gramStart"/>
      <w:r w:rsidRPr="008062E9">
        <w:rPr>
          <w:rFonts w:asciiTheme="minorHAnsi" w:hAnsiTheme="minorHAnsi" w:cstheme="minorHAnsi"/>
        </w:rPr>
        <w:t>Moreover</w:t>
      </w:r>
      <w:proofErr w:type="gramEnd"/>
      <w:r w:rsidRPr="008062E9">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gramStart"/>
      <w:r w:rsidRPr="008062E9">
        <w:rPr>
          <w:rFonts w:asciiTheme="minorHAnsi" w:hAnsiTheme="minorHAnsi" w:cstheme="minorHAnsi"/>
        </w:rPr>
        <w:t>connected,the</w:t>
      </w:r>
      <w:proofErr w:type="gram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 xml:space="preserve">The User specific TA which is estimated by the UE based on its GNSS capability and at least one of the following network </w:t>
      </w:r>
      <w:proofErr w:type="gramStart"/>
      <w:r w:rsidRPr="008062E9">
        <w:rPr>
          <w:rFonts w:asciiTheme="minorHAnsi" w:hAnsiTheme="minorHAnsi" w:cstheme="minorHAnsi"/>
          <w:b/>
          <w:lang w:val="en-US" w:eastAsia="en-US"/>
        </w:rPr>
        <w:t>indication :</w:t>
      </w:r>
      <w:proofErr w:type="gramEnd"/>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 xml:space="preserve">Support proposal 3. This proposal just </w:t>
            </w:r>
            <w:proofErr w:type="gramStart"/>
            <w:r w:rsidRPr="00B86657">
              <w:rPr>
                <w:rFonts w:asciiTheme="minorHAnsi" w:hAnsiTheme="minorHAnsi" w:cs="Times New Roman"/>
                <w:b w:val="0"/>
                <w:szCs w:val="20"/>
              </w:rPr>
              <w:t>state</w:t>
            </w:r>
            <w:proofErr w:type="gramEnd"/>
            <w:r w:rsidRPr="00B86657">
              <w:rPr>
                <w:rFonts w:asciiTheme="minorHAnsi" w:hAnsiTheme="minorHAnsi" w:cs="Times New Roman"/>
                <w:b w:val="0"/>
                <w:szCs w:val="20"/>
              </w:rPr>
              <w:t xml:space="preserv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f"/>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w:t>
            </w:r>
            <w:proofErr w:type="gramStart"/>
            <w:r w:rsidR="00941C44">
              <w:rPr>
                <w:rFonts w:eastAsiaTheme="minorEastAsia"/>
                <w:lang w:val="en-US" w:eastAsia="zh-CN"/>
              </w:rPr>
              <w:t xml:space="preserve">as </w:t>
            </w:r>
            <w:r w:rsidR="00F43659">
              <w:rPr>
                <w:rFonts w:eastAsiaTheme="minorEastAsia"/>
                <w:lang w:val="en-US" w:eastAsia="zh-CN"/>
              </w:rPr>
              <w:t>,</w:t>
            </w:r>
            <w:proofErr w:type="gramEnd"/>
            <w:r w:rsidR="00F43659">
              <w:rPr>
                <w:rFonts w:eastAsiaTheme="minorEastAsia"/>
                <w:lang w:val="en-US" w:eastAsia="zh-CN"/>
              </w:rPr>
              <w:t xml:space="preserve">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f"/>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 xml:space="preserve">TR for transparent payload, “Common TA = RP to satellite RTD + feeder link </w:t>
            </w:r>
            <w:proofErr w:type="gramStart"/>
            <w:r w:rsidR="00E97E42">
              <w:rPr>
                <w:rFonts w:eastAsiaTheme="minorEastAsia"/>
                <w:lang w:val="en-US" w:eastAsia="zh-CN"/>
              </w:rPr>
              <w:t>RTD ”</w:t>
            </w:r>
            <w:proofErr w:type="gramEnd"/>
            <w:r w:rsidR="00E97E42">
              <w:rPr>
                <w:rFonts w:eastAsiaTheme="minorEastAsia"/>
                <w:lang w:val="en-US" w:eastAsia="zh-CN"/>
              </w:rPr>
              <w:t>,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f"/>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f"/>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 xml:space="preserve">have the TA of PRACH as the sum of UE calculated RTD of service link + another broadcasted value </w:t>
            </w:r>
            <w:r w:rsidR="009246FC">
              <w:rPr>
                <w:rFonts w:asciiTheme="minorHAnsi" w:hAnsiTheme="minorHAnsi" w:cstheme="minorHAnsi"/>
                <w:b w:val="0"/>
              </w:rPr>
              <w:lastRenderedPageBreak/>
              <w:t>(</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aff"/>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aff"/>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aff"/>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105081" w:rsidRPr="008062E9" w14:paraId="64F79C5F" w14:textId="77777777" w:rsidTr="005772D0">
        <w:tc>
          <w:tcPr>
            <w:tcW w:w="932" w:type="pct"/>
          </w:tcPr>
          <w:p w14:paraId="4DA44968" w14:textId="0A36C7AD" w:rsidR="00105081" w:rsidRPr="00CA39CA" w:rsidRDefault="00105081" w:rsidP="00E53E76">
            <w:pPr>
              <w:rPr>
                <w:rFonts w:eastAsiaTheme="minorEastAsia"/>
                <w:lang w:val="en-US" w:eastAsia="zh-CN"/>
              </w:rPr>
            </w:pPr>
            <w:r>
              <w:rPr>
                <w:rFonts w:eastAsiaTheme="minorEastAsia"/>
                <w:lang w:val="en-US" w:eastAsia="zh-CN"/>
              </w:rPr>
              <w:t>SS</w:t>
            </w:r>
          </w:p>
        </w:tc>
        <w:tc>
          <w:tcPr>
            <w:tcW w:w="4068" w:type="pct"/>
          </w:tcPr>
          <w:p w14:paraId="32A0FC30" w14:textId="47974052" w:rsidR="00105081" w:rsidRPr="00CA39CA" w:rsidRDefault="00105081"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OK for proposal 3. For proposal 4, as we discussed in SI stage, we should consider the possibility of multiple reference points. </w:t>
            </w:r>
          </w:p>
        </w:tc>
      </w:tr>
      <w:tr w:rsidR="00A63588" w:rsidRPr="008062E9" w14:paraId="7B8326ED" w14:textId="77777777" w:rsidTr="005772D0">
        <w:tc>
          <w:tcPr>
            <w:tcW w:w="932" w:type="pct"/>
          </w:tcPr>
          <w:p w14:paraId="6A14AD2D" w14:textId="377030B8" w:rsidR="00A63588" w:rsidRDefault="00700920" w:rsidP="00E53E76">
            <w:pPr>
              <w:rPr>
                <w:rFonts w:eastAsiaTheme="minorEastAsia"/>
                <w:lang w:val="en-US" w:eastAsia="zh-CN"/>
              </w:rPr>
            </w:pPr>
            <w:r>
              <w:rPr>
                <w:rFonts w:eastAsiaTheme="minorEastAsia"/>
                <w:lang w:val="en-US" w:eastAsia="zh-CN"/>
              </w:rPr>
              <w:t>APT</w:t>
            </w:r>
          </w:p>
        </w:tc>
        <w:tc>
          <w:tcPr>
            <w:tcW w:w="4068" w:type="pct"/>
          </w:tcPr>
          <w:p w14:paraId="017F958B" w14:textId="498B14BC" w:rsidR="00A63588" w:rsidRDefault="00700920"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Proposal 3: support</w:t>
            </w:r>
          </w:p>
          <w:p w14:paraId="670ABB70" w14:textId="77777777" w:rsidR="00700920" w:rsidRPr="00700920" w:rsidRDefault="00700920" w:rsidP="00700920">
            <w:pPr>
              <w:rPr>
                <w:rFonts w:eastAsiaTheme="minorEastAsia"/>
                <w:lang w:eastAsia="zh-CN"/>
              </w:rPr>
            </w:pPr>
            <w:r w:rsidRPr="00700920">
              <w:rPr>
                <w:rFonts w:eastAsiaTheme="minorEastAsia"/>
                <w:lang w:eastAsia="zh-CN"/>
              </w:rPr>
              <w:t>Proposal 5:</w:t>
            </w:r>
            <w:r>
              <w:rPr>
                <w:rFonts w:eastAsiaTheme="minorEastAsia"/>
                <w:lang w:eastAsia="zh-CN"/>
              </w:rPr>
              <w:t xml:space="preserve"> support</w:t>
            </w:r>
          </w:p>
          <w:p w14:paraId="21C5A503" w14:textId="77777777" w:rsidR="00700920" w:rsidRDefault="00700920" w:rsidP="00700920">
            <w:pPr>
              <w:rPr>
                <w:rFonts w:eastAsiaTheme="minorEastAsia"/>
                <w:lang w:eastAsia="zh-CN"/>
              </w:rPr>
            </w:pPr>
            <w:r w:rsidRPr="00700920">
              <w:rPr>
                <w:rFonts w:eastAsiaTheme="minorEastAsia"/>
                <w:lang w:eastAsia="zh-CN"/>
              </w:rPr>
              <w:t>Proposal 6:</w:t>
            </w:r>
            <w:r>
              <w:rPr>
                <w:rFonts w:eastAsiaTheme="minorEastAsia"/>
                <w:lang w:eastAsia="zh-CN"/>
              </w:rPr>
              <w:t xml:space="preserve"> support FFS</w:t>
            </w:r>
          </w:p>
          <w:p w14:paraId="36581817" w14:textId="77777777" w:rsidR="00700920" w:rsidRDefault="00700920" w:rsidP="00700920">
            <w:pPr>
              <w:rPr>
                <w:rFonts w:eastAsiaTheme="minorEastAsia"/>
                <w:lang w:eastAsia="zh-CN"/>
              </w:rPr>
            </w:pPr>
            <w:r w:rsidRPr="00700920">
              <w:rPr>
                <w:rFonts w:eastAsiaTheme="minorEastAsia"/>
                <w:lang w:eastAsia="zh-CN"/>
              </w:rPr>
              <w:t xml:space="preserve">Proposal </w:t>
            </w:r>
            <w:r>
              <w:rPr>
                <w:rFonts w:eastAsiaTheme="minorEastAsia"/>
                <w:lang w:eastAsia="zh-CN"/>
              </w:rPr>
              <w:t>7</w:t>
            </w:r>
            <w:r w:rsidRPr="00700920">
              <w:rPr>
                <w:rFonts w:eastAsiaTheme="minorEastAsia"/>
                <w:lang w:eastAsia="zh-CN"/>
              </w:rPr>
              <w:t>:</w:t>
            </w:r>
            <w:r>
              <w:rPr>
                <w:rFonts w:eastAsiaTheme="minorEastAsia"/>
                <w:lang w:eastAsia="zh-CN"/>
              </w:rPr>
              <w:t xml:space="preserve"> support FFS</w:t>
            </w:r>
          </w:p>
          <w:p w14:paraId="77A744E3" w14:textId="6CA10671" w:rsidR="00700920" w:rsidRPr="00700920" w:rsidRDefault="00700920" w:rsidP="00700920">
            <w:pPr>
              <w:rPr>
                <w:lang w:val="en-US" w:eastAsia="zh-CN"/>
              </w:rPr>
            </w:pPr>
            <w:r w:rsidRPr="00700920">
              <w:rPr>
                <w:rFonts w:eastAsiaTheme="minorEastAsia"/>
                <w:lang w:eastAsia="zh-CN"/>
              </w:rPr>
              <w:t xml:space="preserve">Proposal </w:t>
            </w:r>
            <w:r>
              <w:rPr>
                <w:rFonts w:eastAsiaTheme="minorEastAsia"/>
                <w:lang w:eastAsia="zh-CN"/>
              </w:rPr>
              <w:t>8</w:t>
            </w:r>
            <w:r w:rsidRPr="00700920">
              <w:rPr>
                <w:rFonts w:eastAsiaTheme="minorEastAsia"/>
                <w:lang w:eastAsia="zh-CN"/>
              </w:rPr>
              <w:t>:</w:t>
            </w:r>
            <w:r>
              <w:rPr>
                <w:rFonts w:eastAsiaTheme="minorEastAsia"/>
                <w:lang w:eastAsia="zh-CN"/>
              </w:rPr>
              <w:t xml:space="preserve"> support FFS</w:t>
            </w:r>
          </w:p>
          <w:p w14:paraId="36447682" w14:textId="7E1C08D7" w:rsidR="00700920" w:rsidRPr="00700920" w:rsidRDefault="00700920" w:rsidP="00700920">
            <w:pPr>
              <w:rPr>
                <w:lang w:val="en-US" w:eastAsia="zh-CN"/>
              </w:rPr>
            </w:pPr>
            <w:r w:rsidRPr="00700920">
              <w:rPr>
                <w:rFonts w:eastAsiaTheme="minorEastAsia"/>
                <w:b/>
                <w:bCs/>
                <w:lang w:eastAsia="zh-CN"/>
              </w:rPr>
              <w:t>Proposal 4</w:t>
            </w:r>
            <w:r w:rsidRPr="00700920">
              <w:rPr>
                <w:rFonts w:eastAsiaTheme="minorEastAsia"/>
                <w:lang w:eastAsia="zh-CN"/>
              </w:rPr>
              <w:t>:</w:t>
            </w:r>
            <w:r>
              <w:rPr>
                <w:rFonts w:eastAsiaTheme="minorEastAsia"/>
                <w:lang w:eastAsia="zh-CN"/>
              </w:rPr>
              <w:t xml:space="preserve"> </w:t>
            </w:r>
            <w:r w:rsidR="0056164F">
              <w:rPr>
                <w:rFonts w:eastAsiaTheme="minorEastAsia"/>
                <w:lang w:eastAsia="zh-CN"/>
              </w:rPr>
              <w:t>P</w:t>
            </w:r>
            <w:r>
              <w:rPr>
                <w:rFonts w:eastAsiaTheme="minorEastAsia"/>
                <w:lang w:eastAsia="zh-CN"/>
              </w:rPr>
              <w:t>refer the 2</w:t>
            </w:r>
            <w:r w:rsidRPr="00700920">
              <w:rPr>
                <w:rFonts w:eastAsiaTheme="minorEastAsia"/>
                <w:vertAlign w:val="superscript"/>
                <w:lang w:eastAsia="zh-CN"/>
              </w:rPr>
              <w:t>nd</w:t>
            </w:r>
            <w:r>
              <w:rPr>
                <w:rFonts w:eastAsiaTheme="minorEastAsia"/>
                <w:lang w:eastAsia="zh-CN"/>
              </w:rPr>
              <w:t xml:space="preserve"> option: The</w:t>
            </w:r>
            <w:r w:rsidRPr="00700920">
              <w:rPr>
                <w:rFonts w:eastAsiaTheme="minorEastAsia"/>
                <w:lang w:eastAsia="zh-CN"/>
              </w:rPr>
              <w:t xml:space="preserve"> User specific TA which is estimated by the UE based on its GNSS capability and at least one of the following network indication:</w:t>
            </w:r>
            <w:r>
              <w:rPr>
                <w:rFonts w:eastAsiaTheme="minorEastAsia"/>
                <w:lang w:eastAsia="zh-CN"/>
              </w:rPr>
              <w:t xml:space="preserve"> </w:t>
            </w:r>
            <w:r w:rsidRPr="00700920">
              <w:rPr>
                <w:rFonts w:eastAsiaTheme="minorEastAsia"/>
                <w:lang w:eastAsia="zh-CN"/>
              </w:rPr>
              <w:t>Serving satellite ephemeris</w:t>
            </w:r>
            <w:r>
              <w:rPr>
                <w:rFonts w:eastAsiaTheme="minorEastAsia"/>
                <w:lang w:eastAsia="zh-CN"/>
              </w:rPr>
              <w:t xml:space="preserve">, or </w:t>
            </w:r>
            <w:r w:rsidRPr="00700920">
              <w:rPr>
                <w:rFonts w:eastAsiaTheme="minorEastAsia"/>
                <w:lang w:eastAsia="zh-CN"/>
              </w:rPr>
              <w:t>Time stamp broadcast (e.g. ReferenceTimeInfo-r16)</w:t>
            </w:r>
            <w:r>
              <w:rPr>
                <w:rFonts w:eastAsiaTheme="minorEastAsia"/>
                <w:lang w:eastAsia="zh-CN"/>
              </w:rPr>
              <w:t>.</w:t>
            </w:r>
          </w:p>
        </w:tc>
      </w:tr>
      <w:tr w:rsidR="00E729C8" w:rsidRPr="008062E9" w14:paraId="6E51F65E" w14:textId="77777777" w:rsidTr="005772D0">
        <w:tc>
          <w:tcPr>
            <w:tcW w:w="932" w:type="pct"/>
          </w:tcPr>
          <w:p w14:paraId="45432D45" w14:textId="4EAA7F8C" w:rsidR="00E729C8" w:rsidRDefault="00E729C8" w:rsidP="00E729C8">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7DEC03C2"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Support potential proposal 3.</w:t>
            </w:r>
          </w:p>
          <w:p w14:paraId="62592AE0"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lastRenderedPageBreak/>
              <w:t>On potential proposal 4, we prefer that the Common TA indicated by network shouldn’t include the RTD of feeder link.</w:t>
            </w:r>
          </w:p>
          <w:p w14:paraId="3D2C7A05" w14:textId="11CEC7E4" w:rsidR="00E729C8" w:rsidRDefault="00E729C8" w:rsidP="00E729C8">
            <w:pPr>
              <w:pStyle w:val="DraftProposal"/>
              <w:numPr>
                <w:ilvl w:val="0"/>
                <w:numId w:val="0"/>
              </w:numPr>
              <w:rPr>
                <w:rFonts w:ascii="Times New Roman" w:eastAsiaTheme="minorEastAsia" w:hAnsi="Times New Roman" w:cs="Times New Roman"/>
                <w:b w:val="0"/>
                <w:bCs w:val="0"/>
                <w:sz w:val="20"/>
                <w:szCs w:val="20"/>
                <w:lang w:eastAsia="zh-CN"/>
              </w:rPr>
            </w:pPr>
            <w:r w:rsidRPr="00B3765E">
              <w:rPr>
                <w:rFonts w:asciiTheme="minorHAnsi" w:eastAsiaTheme="minorEastAsia" w:hAnsiTheme="minorHAnsi" w:cstheme="minorHAnsi" w:hint="eastAsia"/>
                <w:b w:val="0"/>
                <w:lang w:eastAsia="zh-CN"/>
              </w:rPr>
              <w:t>S</w:t>
            </w:r>
            <w:r w:rsidRPr="00B3765E">
              <w:rPr>
                <w:rFonts w:asciiTheme="minorHAnsi" w:eastAsiaTheme="minorEastAsia" w:hAnsiTheme="minorHAnsi" w:cstheme="minorHAnsi"/>
                <w:b w:val="0"/>
                <w:lang w:eastAsia="zh-CN"/>
              </w:rPr>
              <w:t>upport potential proposal 5, 6, 7 and 8.</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f"/>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Enable autonomous TA update at UE side, taking into </w:t>
      </w:r>
      <w:proofErr w:type="gramStart"/>
      <w:r w:rsidRPr="008062E9">
        <w:rPr>
          <w:rFonts w:asciiTheme="minorHAnsi" w:hAnsiTheme="minorHAnsi" w:cstheme="minorHAnsi"/>
          <w:b/>
        </w:rPr>
        <w:t>account :</w:t>
      </w:r>
      <w:proofErr w:type="gramEnd"/>
    </w:p>
    <w:p w14:paraId="5F7E1AA7"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w:t>
      </w:r>
      <w:proofErr w:type="gramStart"/>
      <w:r w:rsidRPr="008062E9">
        <w:rPr>
          <w:rFonts w:asciiTheme="minorHAnsi" w:hAnsiTheme="minorHAnsi" w:cstheme="minorHAnsi"/>
          <w:b/>
        </w:rPr>
        <w:t>of :</w:t>
      </w:r>
      <w:proofErr w:type="gramEnd"/>
    </w:p>
    <w:p w14:paraId="21040366"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8062E9">
        <w:rPr>
          <w:rFonts w:asciiTheme="minorHAnsi" w:hAnsiTheme="minorHAnsi" w:cstheme="minorHAnsi"/>
        </w:rPr>
        <w:t>side  .</w:t>
      </w:r>
      <w:proofErr w:type="gramEnd"/>
      <w:r w:rsidRPr="008062E9">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w:t>
      </w:r>
    </w:p>
    <w:tbl>
      <w:tblPr>
        <w:tblStyle w:val="aff2"/>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lastRenderedPageBreak/>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lastRenderedPageBreak/>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 xml:space="preserve">Potential </w:t>
      </w:r>
      <w:proofErr w:type="gramStart"/>
      <w:r w:rsidRPr="008062E9">
        <w:rPr>
          <w:rFonts w:asciiTheme="minorHAnsi" w:hAnsiTheme="minorHAnsi" w:cstheme="minorHAnsi"/>
          <w:b/>
          <w:highlight w:val="green"/>
        </w:rPr>
        <w:t>Proposal  9</w:t>
      </w:r>
      <w:proofErr w:type="gramEnd"/>
      <w:r w:rsidRPr="008062E9">
        <w:rPr>
          <w:rFonts w:asciiTheme="minorHAnsi" w:hAnsiTheme="minorHAnsi" w:cstheme="minorHAnsi"/>
          <w:b/>
          <w:highlight w:val="green"/>
        </w:rPr>
        <w:t>:</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lastRenderedPageBreak/>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proofErr w:type="gramStart"/>
      <w:r w:rsidR="00973719">
        <w:rPr>
          <w:rFonts w:asciiTheme="minorHAnsi" w:hAnsiTheme="minorHAnsi" w:cstheme="minorHAnsi"/>
          <w:lang w:eastAsia="zh-CN"/>
        </w:rPr>
        <w:t>companies</w:t>
      </w:r>
      <w:proofErr w:type="gramEnd"/>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aff"/>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105081" w:rsidRPr="008062E9" w14:paraId="6A722756" w14:textId="77777777" w:rsidTr="005772D0">
        <w:tc>
          <w:tcPr>
            <w:tcW w:w="932" w:type="pct"/>
          </w:tcPr>
          <w:p w14:paraId="4B7A0185" w14:textId="385BFB6A" w:rsidR="00105081" w:rsidRPr="00F47062" w:rsidRDefault="00105081" w:rsidP="00F47062">
            <w:pPr>
              <w:rPr>
                <w:rFonts w:eastAsiaTheme="minorEastAsia"/>
                <w:lang w:val="en-US" w:eastAsia="zh-CN"/>
              </w:rPr>
            </w:pPr>
            <w:r>
              <w:rPr>
                <w:rFonts w:eastAsiaTheme="minorEastAsia"/>
                <w:lang w:val="en-US" w:eastAsia="zh-CN"/>
              </w:rPr>
              <w:t>SS</w:t>
            </w:r>
          </w:p>
        </w:tc>
        <w:tc>
          <w:tcPr>
            <w:tcW w:w="4068" w:type="pct"/>
          </w:tcPr>
          <w:p w14:paraId="22993425" w14:textId="3BC8DDEF" w:rsidR="00105081" w:rsidRPr="00CA39CA" w:rsidRDefault="00105081" w:rsidP="00F47062">
            <w:pPr>
              <w:rPr>
                <w:rFonts w:eastAsiaTheme="minorEastAsia"/>
                <w:lang w:val="en-US" w:eastAsia="zh-CN"/>
              </w:rPr>
            </w:pPr>
            <w:r>
              <w:rPr>
                <w:rFonts w:eastAsiaTheme="minorEastAsia"/>
                <w:lang w:val="en-US" w:eastAsia="zh-CN"/>
              </w:rPr>
              <w:t>Support</w:t>
            </w:r>
          </w:p>
        </w:tc>
      </w:tr>
      <w:tr w:rsidR="00A0691C" w:rsidRPr="008062E9" w14:paraId="5F472FD5" w14:textId="77777777" w:rsidTr="005772D0">
        <w:tc>
          <w:tcPr>
            <w:tcW w:w="932" w:type="pct"/>
          </w:tcPr>
          <w:p w14:paraId="652D56B0" w14:textId="5CCF2659" w:rsidR="00A0691C" w:rsidRDefault="001572C1" w:rsidP="00F47062">
            <w:pPr>
              <w:rPr>
                <w:rFonts w:eastAsiaTheme="minorEastAsia"/>
                <w:lang w:val="en-US" w:eastAsia="zh-CN"/>
              </w:rPr>
            </w:pPr>
            <w:r>
              <w:rPr>
                <w:rFonts w:eastAsiaTheme="minorEastAsia"/>
                <w:lang w:val="en-US" w:eastAsia="zh-CN"/>
              </w:rPr>
              <w:lastRenderedPageBreak/>
              <w:t>APT</w:t>
            </w:r>
          </w:p>
        </w:tc>
        <w:tc>
          <w:tcPr>
            <w:tcW w:w="4068" w:type="pct"/>
          </w:tcPr>
          <w:p w14:paraId="0FD07946" w14:textId="56F10527" w:rsidR="00A0691C" w:rsidRDefault="001572C1" w:rsidP="00F47062">
            <w:pPr>
              <w:rPr>
                <w:rFonts w:eastAsiaTheme="minorEastAsia"/>
                <w:lang w:val="en-US" w:eastAsia="zh-CN"/>
              </w:rPr>
            </w:pPr>
            <w:r>
              <w:rPr>
                <w:rFonts w:eastAsiaTheme="minorEastAsia"/>
                <w:lang w:val="en-US" w:eastAsia="zh-CN"/>
              </w:rPr>
              <w:t xml:space="preserve">Proposal 9: support </w:t>
            </w:r>
          </w:p>
          <w:p w14:paraId="4B5E4894" w14:textId="65E33D78" w:rsidR="001572C1" w:rsidRDefault="001572C1" w:rsidP="00F47062">
            <w:pPr>
              <w:rPr>
                <w:rFonts w:eastAsiaTheme="minorEastAsia"/>
                <w:lang w:val="en-US" w:eastAsia="zh-CN"/>
              </w:rPr>
            </w:pPr>
            <w:r>
              <w:rPr>
                <w:rFonts w:eastAsiaTheme="minorEastAsia"/>
                <w:lang w:val="en-US" w:eastAsia="zh-CN"/>
              </w:rPr>
              <w:t>Proposal 10: support</w:t>
            </w:r>
          </w:p>
          <w:p w14:paraId="1763808C" w14:textId="5737E147" w:rsidR="001572C1" w:rsidRDefault="001572C1" w:rsidP="001572C1">
            <w:pPr>
              <w:rPr>
                <w:rFonts w:eastAsiaTheme="minorEastAsia"/>
                <w:lang w:val="en-US" w:eastAsia="zh-CN"/>
              </w:rPr>
            </w:pPr>
            <w:r>
              <w:rPr>
                <w:rFonts w:eastAsiaTheme="minorEastAsia"/>
                <w:lang w:val="en-US" w:eastAsia="zh-CN"/>
              </w:rPr>
              <w:t xml:space="preserve">Proposal 11: support and agree QC. Prefer to </w:t>
            </w:r>
            <w:r w:rsidRPr="001572C1">
              <w:rPr>
                <w:rFonts w:eastAsiaTheme="minorEastAsia"/>
                <w:lang w:val="en-US" w:eastAsia="zh-CN"/>
              </w:rPr>
              <w:t>unify timing and frequency synchronization</w:t>
            </w:r>
            <w:r>
              <w:rPr>
                <w:rFonts w:eastAsiaTheme="minorEastAsia"/>
                <w:lang w:val="en-US" w:eastAsia="zh-CN"/>
              </w:rPr>
              <w:t xml:space="preserve"> and make progress on reference options. Otherwise, if the serving GW location and satellite ephemeris are available, UE may derive both UL timing and frequency </w:t>
            </w:r>
            <w:r w:rsidRPr="001572C1">
              <w:rPr>
                <w:rFonts w:eastAsiaTheme="minorEastAsia"/>
                <w:lang w:val="en-US" w:eastAsia="zh-CN"/>
              </w:rPr>
              <w:t>synchronization</w:t>
            </w:r>
            <w:r>
              <w:rPr>
                <w:rFonts w:eastAsiaTheme="minorEastAsia"/>
                <w:lang w:val="en-US" w:eastAsia="zh-CN"/>
              </w:rPr>
              <w:t xml:space="preserve"> between UE-sat-GW to make the satellite as a real transparent payload.</w:t>
            </w:r>
          </w:p>
        </w:tc>
      </w:tr>
      <w:tr w:rsidR="00296C9E" w:rsidRPr="008062E9" w14:paraId="71F52A29" w14:textId="77777777" w:rsidTr="005772D0">
        <w:tc>
          <w:tcPr>
            <w:tcW w:w="932" w:type="pct"/>
          </w:tcPr>
          <w:p w14:paraId="05D268B8" w14:textId="478D06C9" w:rsidR="00296C9E" w:rsidRDefault="00296C9E" w:rsidP="00296C9E">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74080001" w14:textId="084A2763" w:rsidR="00296C9E" w:rsidRDefault="00296C9E" w:rsidP="00296C9E">
            <w:pPr>
              <w:rPr>
                <w:rFonts w:eastAsiaTheme="minorEastAsia"/>
                <w:lang w:val="en-US" w:eastAsia="zh-CN"/>
              </w:rPr>
            </w:pPr>
            <w:r w:rsidRPr="005E13C4">
              <w:rPr>
                <w:rFonts w:asciiTheme="minorHAnsi" w:hAnsiTheme="minorHAnsi" w:cstheme="minorHAnsi"/>
              </w:rPr>
              <w:t xml:space="preserve">Support potential </w:t>
            </w:r>
            <w:r>
              <w:rPr>
                <w:rFonts w:asciiTheme="minorHAnsi" w:hAnsiTheme="minorHAnsi" w:cstheme="minorHAnsi"/>
              </w:rPr>
              <w:t>p</w:t>
            </w:r>
            <w:r w:rsidRPr="005E13C4">
              <w:rPr>
                <w:rFonts w:asciiTheme="minorHAnsi" w:hAnsiTheme="minorHAnsi" w:cstheme="minorHAnsi"/>
              </w:rPr>
              <w:t xml:space="preserve">roposal </w:t>
            </w:r>
            <w:r>
              <w:rPr>
                <w:rFonts w:asciiTheme="minorHAnsi" w:hAnsiTheme="minorHAnsi" w:cstheme="minorHAnsi"/>
              </w:rPr>
              <w:t>9, 10 and 11.</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All the interested companies seemed to be in line with the </w:t>
      </w:r>
      <w:proofErr w:type="gramStart"/>
      <w:r w:rsidRPr="008062E9">
        <w:rPr>
          <w:rFonts w:asciiTheme="minorHAnsi" w:hAnsiTheme="minorHAnsi" w:cstheme="minorHAnsi"/>
          <w:lang w:eastAsia="zh-CN"/>
        </w:rPr>
        <w:t>proposal :</w:t>
      </w:r>
      <w:proofErr w:type="gramEnd"/>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 xml:space="preserve">This proposal just </w:t>
            </w:r>
            <w:proofErr w:type="gramStart"/>
            <w:r w:rsidRPr="00B86657">
              <w:rPr>
                <w:rFonts w:asciiTheme="minorHAnsi" w:hAnsiTheme="minorHAnsi" w:cstheme="minorHAnsi"/>
                <w:b w:val="0"/>
              </w:rPr>
              <w:t>state</w:t>
            </w:r>
            <w:proofErr w:type="gramEnd"/>
            <w:r w:rsidRPr="00B86657">
              <w:rPr>
                <w:rFonts w:asciiTheme="minorHAnsi" w:hAnsiTheme="minorHAnsi" w:cstheme="minorHAnsi"/>
                <w:b w:val="0"/>
              </w:rPr>
              <w:t xml:space="preserv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lastRenderedPageBreak/>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r w:rsidR="001572C1" w:rsidRPr="008062E9" w14:paraId="4D6E6C25" w14:textId="77777777" w:rsidTr="005772D0">
        <w:tc>
          <w:tcPr>
            <w:tcW w:w="932" w:type="pct"/>
          </w:tcPr>
          <w:p w14:paraId="1B810BF1" w14:textId="39F21900" w:rsidR="001572C1" w:rsidRPr="006017AF"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APT</w:t>
            </w:r>
          </w:p>
        </w:tc>
        <w:tc>
          <w:tcPr>
            <w:tcW w:w="4068" w:type="pct"/>
          </w:tcPr>
          <w:p w14:paraId="31E3F4E9" w14:textId="6F1B36F2" w:rsidR="001572C1"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Proposal 12: support </w:t>
            </w:r>
          </w:p>
          <w:p w14:paraId="40B3D13A" w14:textId="23A190A7" w:rsidR="001572C1" w:rsidRPr="001572C1" w:rsidRDefault="001572C1" w:rsidP="001572C1">
            <w:pPr>
              <w:rPr>
                <w:lang w:val="en-US" w:eastAsia="zh-CN"/>
              </w:rPr>
            </w:pPr>
            <w:r>
              <w:rPr>
                <w:lang w:val="en-US" w:eastAsia="zh-CN"/>
              </w:rPr>
              <w:t xml:space="preserve">Proposal 13: </w:t>
            </w:r>
            <w:r w:rsidR="008E5656">
              <w:rPr>
                <w:lang w:val="en-US" w:eastAsia="zh-CN"/>
              </w:rPr>
              <w:t>too early; when NW equipped with DL common Doppler pre-compensation, UE may not use the pre-compensated SSBs to estimate the absolute Doppler shift for UL transmission. However, if UE location and satellite ephemeris can guarantee the UL frequency estimation (which is unclear), then the DL Doppler frequency indication may not be needed.</w:t>
            </w:r>
          </w:p>
        </w:tc>
      </w:tr>
      <w:tr w:rsidR="00296C9E" w:rsidRPr="008062E9" w14:paraId="275A0C65" w14:textId="77777777" w:rsidTr="005772D0">
        <w:tc>
          <w:tcPr>
            <w:tcW w:w="932" w:type="pct"/>
          </w:tcPr>
          <w:p w14:paraId="387F84C1" w14:textId="5343643B"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r w:rsidRPr="00661BCC">
              <w:rPr>
                <w:rFonts w:asciiTheme="minorHAnsi" w:hAnsiTheme="minorHAnsi" w:cstheme="minorHAnsi"/>
                <w:b w:val="0"/>
              </w:rPr>
              <w:t>Xiaomi</w:t>
            </w:r>
          </w:p>
        </w:tc>
        <w:tc>
          <w:tcPr>
            <w:tcW w:w="4068" w:type="pct"/>
          </w:tcPr>
          <w:p w14:paraId="5B69177B" w14:textId="77777777" w:rsidR="00296C9E" w:rsidRDefault="00296C9E" w:rsidP="00296C9E">
            <w:pPr>
              <w:pStyle w:val="DraftProposal"/>
              <w:numPr>
                <w:ilvl w:val="0"/>
                <w:numId w:val="0"/>
              </w:numPr>
              <w:rPr>
                <w:rFonts w:asciiTheme="minorHAnsi" w:hAnsiTheme="minorHAnsi" w:cstheme="minorHAnsi"/>
                <w:b w:val="0"/>
              </w:rPr>
            </w:pPr>
            <w:r>
              <w:rPr>
                <w:rFonts w:asciiTheme="minorHAnsi" w:hAnsiTheme="minorHAnsi" w:cstheme="minorHAnsi"/>
                <w:b w:val="0"/>
              </w:rPr>
              <w:t>Support p</w:t>
            </w:r>
            <w:r w:rsidRPr="00661BCC">
              <w:rPr>
                <w:rFonts w:asciiTheme="minorHAnsi" w:hAnsiTheme="minorHAnsi" w:cstheme="minorHAnsi"/>
                <w:b w:val="0"/>
              </w:rPr>
              <w:t>otential proposal 12</w:t>
            </w:r>
            <w:r>
              <w:rPr>
                <w:rFonts w:asciiTheme="minorHAnsi" w:hAnsiTheme="minorHAnsi" w:cstheme="minorHAnsi"/>
                <w:b w:val="0"/>
              </w:rPr>
              <w:t>.</w:t>
            </w:r>
          </w:p>
          <w:p w14:paraId="0F14ADBE" w14:textId="69B6A0AC"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r>
              <w:rPr>
                <w:rFonts w:asciiTheme="minorHAnsi" w:hAnsiTheme="minorHAnsi" w:cstheme="minorHAnsi"/>
                <w:b w:val="0"/>
              </w:rPr>
              <w:t>On potential</w:t>
            </w:r>
            <w:r w:rsidRPr="00B86657">
              <w:rPr>
                <w:rFonts w:asciiTheme="minorHAnsi" w:hAnsiTheme="minorHAnsi" w:cstheme="minorHAnsi"/>
                <w:b w:val="0"/>
              </w:rPr>
              <w:t xml:space="preserve"> </w:t>
            </w:r>
            <w:r>
              <w:rPr>
                <w:rFonts w:asciiTheme="minorHAnsi" w:hAnsiTheme="minorHAnsi" w:cstheme="minorHAnsi"/>
                <w:b w:val="0"/>
              </w:rPr>
              <w:t>proposal 13, i</w:t>
            </w:r>
            <w:r w:rsidRPr="00B86657">
              <w:rPr>
                <w:rFonts w:asciiTheme="minorHAnsi" w:hAnsiTheme="minorHAnsi" w:cstheme="minorHAnsi"/>
                <w:b w:val="0"/>
              </w:rPr>
              <w:t>t needs to be indicated so UE</w:t>
            </w:r>
            <w:r>
              <w:rPr>
                <w:rFonts w:asciiTheme="minorHAnsi" w:hAnsiTheme="minorHAnsi" w:cstheme="minorHAnsi"/>
                <w:b w:val="0"/>
              </w:rPr>
              <w:t>s</w:t>
            </w:r>
            <w:r w:rsidRPr="00B86657">
              <w:rPr>
                <w:rFonts w:asciiTheme="minorHAnsi" w:hAnsiTheme="minorHAnsi" w:cstheme="minorHAnsi"/>
                <w:b w:val="0"/>
              </w:rPr>
              <w:t xml:space="preserve"> </w:t>
            </w:r>
            <w:r>
              <w:rPr>
                <w:rFonts w:asciiTheme="minorHAnsi" w:hAnsiTheme="minorHAnsi" w:cstheme="minorHAnsi"/>
                <w:b w:val="0"/>
              </w:rPr>
              <w:t>can use</w:t>
            </w:r>
            <w:r w:rsidRPr="00B86657">
              <w:rPr>
                <w:rFonts w:asciiTheme="minorHAnsi" w:hAnsiTheme="minorHAnsi" w:cstheme="minorHAnsi"/>
                <w:b w:val="0"/>
              </w:rPr>
              <w:t xml:space="preserve"> it to pre-compensate the </w:t>
            </w:r>
            <w:r>
              <w:rPr>
                <w:rFonts w:asciiTheme="minorHAnsi" w:hAnsiTheme="minorHAnsi" w:cstheme="minorHAnsi"/>
                <w:b w:val="0"/>
              </w:rPr>
              <w:t xml:space="preserve">UL </w:t>
            </w:r>
            <w:r w:rsidRPr="00B86657">
              <w:rPr>
                <w:rFonts w:asciiTheme="minorHAnsi" w:hAnsiTheme="minorHAnsi" w:cstheme="minorHAnsi"/>
                <w:b w:val="0"/>
              </w:rPr>
              <w:t xml:space="preserve">frequency offset. </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w:t>
            </w:r>
            <w:proofErr w:type="gramStart"/>
            <w:r>
              <w:rPr>
                <w:rFonts w:asciiTheme="minorHAnsi" w:hAnsiTheme="minorHAnsi" w:cstheme="minorHAnsi"/>
                <w:b w:val="0"/>
              </w:rPr>
              <w:t xml:space="preserve">13 </w:t>
            </w:r>
            <w:r w:rsidRPr="00B86657">
              <w:rPr>
                <w:rFonts w:asciiTheme="minorHAnsi" w:hAnsiTheme="minorHAnsi" w:cstheme="minorHAnsi"/>
                <w:b w:val="0"/>
              </w:rPr>
              <w:t xml:space="preserve"> is</w:t>
            </w:r>
            <w:proofErr w:type="gramEnd"/>
            <w:r w:rsidRPr="00B86657">
              <w:rPr>
                <w:rFonts w:asciiTheme="minorHAnsi" w:hAnsiTheme="minorHAnsi" w:cstheme="minorHAnsi"/>
                <w:b w:val="0"/>
              </w:rPr>
              <w:t xml:space="preserve">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r w:rsidR="008E5656" w:rsidRPr="008062E9" w14:paraId="37592168" w14:textId="77777777" w:rsidTr="005772D0">
        <w:tc>
          <w:tcPr>
            <w:tcW w:w="932" w:type="pct"/>
          </w:tcPr>
          <w:p w14:paraId="5B208DE3" w14:textId="1785FD65" w:rsidR="008E5656" w:rsidRDefault="008E5656" w:rsidP="006017AF">
            <w:pPr>
              <w:rPr>
                <w:rFonts w:asciiTheme="minorHAnsi" w:eastAsiaTheme="minorEastAsia" w:hAnsiTheme="minorHAnsi" w:cstheme="minorHAnsi"/>
                <w:lang w:eastAsia="zh-CN"/>
              </w:rPr>
            </w:pPr>
            <w:r>
              <w:rPr>
                <w:rFonts w:asciiTheme="minorHAnsi" w:eastAsiaTheme="minorEastAsia" w:hAnsiTheme="minorHAnsi" w:cstheme="minorHAnsi"/>
                <w:lang w:eastAsia="zh-CN"/>
              </w:rPr>
              <w:t>APT</w:t>
            </w:r>
          </w:p>
        </w:tc>
        <w:tc>
          <w:tcPr>
            <w:tcW w:w="4068" w:type="pct"/>
          </w:tcPr>
          <w:p w14:paraId="0AF014C3" w14:textId="1559D408" w:rsidR="008E5656" w:rsidRDefault="008E5656"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for FFS.</w:t>
            </w:r>
          </w:p>
        </w:tc>
      </w:tr>
      <w:tr w:rsidR="00296C9E" w:rsidRPr="008062E9" w14:paraId="1E9E2345" w14:textId="77777777" w:rsidTr="005772D0">
        <w:tc>
          <w:tcPr>
            <w:tcW w:w="932" w:type="pct"/>
          </w:tcPr>
          <w:p w14:paraId="23F6F0E7" w14:textId="58EE019F" w:rsidR="00296C9E" w:rsidRDefault="00296C9E" w:rsidP="00296C9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4068" w:type="pct"/>
          </w:tcPr>
          <w:p w14:paraId="5384898F" w14:textId="3DC10368" w:rsidR="00296C9E" w:rsidRDefault="00296C9E" w:rsidP="00296C9E">
            <w:pPr>
              <w:pStyle w:val="DraftProposal"/>
              <w:numPr>
                <w:ilvl w:val="0"/>
                <w:numId w:val="0"/>
              </w:numPr>
              <w:rPr>
                <w:rFonts w:asciiTheme="minorHAnsi" w:eastAsiaTheme="minorEastAsia" w:hAnsiTheme="minorHAnsi" w:cstheme="minorHAnsi"/>
                <w:b w:val="0"/>
                <w:lang w:eastAsia="zh-CN"/>
              </w:rPr>
            </w:pPr>
            <w:r w:rsidRPr="007A6764">
              <w:rPr>
                <w:rFonts w:asciiTheme="minorHAnsi" w:eastAsiaTheme="minorEastAsia" w:hAnsiTheme="minorHAnsi" w:cstheme="minorHAnsi"/>
                <w:b w:val="0"/>
                <w:lang w:eastAsia="zh-CN"/>
              </w:rPr>
              <w:t>Fine to study this further</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1" w:name="_Toc48850555"/>
      <w:r w:rsidRPr="008062E9">
        <w:rPr>
          <w:rFonts w:asciiTheme="minorHAnsi" w:hAnsiTheme="minorHAnsi" w:cstheme="minorHAnsi"/>
        </w:rPr>
        <w:t>Serving satellite ephemeris format</w:t>
      </w:r>
      <w:bookmarkEnd w:id="21"/>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8062E9">
        <w:rPr>
          <w:rFonts w:asciiTheme="minorHAnsi" w:hAnsiTheme="minorHAnsi" w:cstheme="minorHAnsi"/>
        </w:rPr>
        <w:t>Time[</w:t>
      </w:r>
      <w:proofErr w:type="gramEnd"/>
      <w:r w:rsidRPr="008062E9">
        <w:rPr>
          <w:rFonts w:asciiTheme="minorHAnsi" w:hAnsiTheme="minorHAnsi" w:cstheme="minorHAnsi"/>
        </w:rPr>
        <w:t xml:space="preserv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lastRenderedPageBreak/>
                    <w:t>Parameters</w:t>
                  </w:r>
                </w:p>
              </w:tc>
              <w:tc>
                <w:tcPr>
                  <w:tcW w:w="1275" w:type="dxa"/>
                </w:tcPr>
                <w:p w14:paraId="06F5D954"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8"/>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HAPS ephemeris broadcast needs to be considered as well. Our proposal is in R2-</w:t>
            </w:r>
            <w:proofErr w:type="gramStart"/>
            <w:r w:rsidRPr="008062E9">
              <w:rPr>
                <w:rFonts w:asciiTheme="minorHAnsi" w:hAnsiTheme="minorHAnsi" w:cstheme="minorHAnsi"/>
              </w:rPr>
              <w:t>2006924 .</w:t>
            </w:r>
            <w:proofErr w:type="gramEnd"/>
            <w:r w:rsidRPr="008062E9">
              <w:rPr>
                <w:rFonts w:asciiTheme="minorHAnsi" w:hAnsiTheme="minorHAnsi" w:cstheme="minorHAnsi"/>
              </w:rPr>
              <w:t xml:space="preserve">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proofErr w:type="gramStart"/>
            <w:r w:rsidRPr="008062E9">
              <w:rPr>
                <w:rFonts w:asciiTheme="minorHAnsi" w:eastAsia="Times New Roman" w:hAnsiTheme="minorHAnsi" w:cstheme="minorHAnsi"/>
                <w:color w:val="000000"/>
              </w:rPr>
              <w:t>subfield[</w:t>
            </w:r>
            <w:proofErr w:type="gramEnd"/>
            <w:r w:rsidRPr="008062E9">
              <w:rPr>
                <w:rFonts w:asciiTheme="minorHAnsi" w:eastAsia="Times New Roman" w:hAnsiTheme="minorHAnsi" w:cstheme="minorHAnsi"/>
                <w:color w:val="000000"/>
              </w:rPr>
              <w:t xml:space="preserve">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proofErr w:type="gramStart"/>
            <w:r w:rsidRPr="008062E9">
              <w:rPr>
                <w:rFonts w:asciiTheme="minorHAnsi" w:eastAsia="Times New Roman" w:hAnsiTheme="minorHAnsi" w:cstheme="minorHAnsi"/>
                <w:color w:val="000000"/>
              </w:rPr>
              <w:t>subfield[</w:t>
            </w:r>
            <w:proofErr w:type="gramEnd"/>
            <w:r w:rsidRPr="008062E9">
              <w:rPr>
                <w:rFonts w:asciiTheme="minorHAnsi" w:eastAsia="Times New Roman" w:hAnsiTheme="minorHAnsi" w:cstheme="minorHAnsi"/>
                <w:color w:val="000000"/>
              </w:rPr>
              <w:t xml:space="preserve">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proofErr w:type="gramStart"/>
            <w:r w:rsidRPr="008062E9">
              <w:rPr>
                <w:rFonts w:asciiTheme="minorHAnsi" w:eastAsia="Times New Roman" w:hAnsiTheme="minorHAnsi" w:cstheme="minorHAnsi"/>
                <w:color w:val="000000"/>
              </w:rPr>
              <w:t>subfield[</w:t>
            </w:r>
            <w:proofErr w:type="gramEnd"/>
            <w:r w:rsidRPr="008062E9">
              <w:rPr>
                <w:rFonts w:asciiTheme="minorHAnsi" w:eastAsia="Times New Roman" w:hAnsiTheme="minorHAnsi" w:cstheme="minorHAnsi"/>
                <w:color w:val="000000"/>
              </w:rPr>
              <w:t xml:space="preserve">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proofErr w:type="gramStart"/>
            <w:r w:rsidRPr="008062E9">
              <w:rPr>
                <w:rFonts w:asciiTheme="minorHAnsi" w:eastAsia="Times New Roman" w:hAnsiTheme="minorHAnsi" w:cstheme="minorHAnsi"/>
                <w:color w:val="000000"/>
              </w:rPr>
              <w:t>subfield[</w:t>
            </w:r>
            <w:proofErr w:type="gramEnd"/>
            <w:r w:rsidRPr="008062E9">
              <w:rPr>
                <w:rFonts w:asciiTheme="minorHAnsi" w:eastAsia="Times New Roman" w:hAnsiTheme="minorHAnsi" w:cstheme="minorHAnsi"/>
                <w:color w:val="000000"/>
              </w:rPr>
              <w:t xml:space="preserve">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proofErr w:type="gramStart"/>
            <w:r w:rsidRPr="008062E9">
              <w:rPr>
                <w:rFonts w:asciiTheme="minorHAnsi" w:eastAsia="Times New Roman" w:hAnsiTheme="minorHAnsi" w:cstheme="minorHAnsi"/>
                <w:color w:val="000000"/>
              </w:rPr>
              <w:t>Subfield[</w:t>
            </w:r>
            <w:proofErr w:type="gramEnd"/>
            <w:r w:rsidRPr="008062E9">
              <w:rPr>
                <w:rFonts w:asciiTheme="minorHAnsi" w:eastAsia="Times New Roman" w:hAnsiTheme="minorHAnsi" w:cstheme="minorHAnsi"/>
                <w:color w:val="000000"/>
              </w:rPr>
              <w:t xml:space="preserve">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So, a holistic view should be taken when deciding satellite ephemeris format. Whichever format is </w:t>
            </w:r>
            <w:proofErr w:type="gramStart"/>
            <w:r w:rsidRPr="008062E9">
              <w:rPr>
                <w:rFonts w:asciiTheme="minorHAnsi" w:hAnsiTheme="minorHAnsi" w:cstheme="minorHAnsi"/>
              </w:rPr>
              <w:t>chosen,</w:t>
            </w:r>
            <w:proofErr w:type="gramEnd"/>
            <w:r w:rsidRPr="008062E9">
              <w:rPr>
                <w:rFonts w:asciiTheme="minorHAnsi" w:hAnsiTheme="minorHAnsi" w:cstheme="minorHAnsi"/>
              </w:rPr>
              <w:t xml:space="preserve">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2" w:name="_Toc48850556"/>
      <w:r w:rsidRPr="008062E9">
        <w:rPr>
          <w:rFonts w:asciiTheme="minorHAnsi" w:hAnsiTheme="minorHAnsi" w:cstheme="minorHAnsi"/>
        </w:rPr>
        <w:t>Updated proposal based on company views</w:t>
      </w:r>
      <w:bookmarkEnd w:id="22"/>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bookmarkStart w:id="23" w:name="_GoBack"/>
      <w:bookmarkEnd w:id="23"/>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Panasonic Corporation, R1-2006326 UL timing advance and frequency synchronization for NTN.</w:t>
      </w:r>
    </w:p>
    <w:p w14:paraId="5B33131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MediaTek  Inc</w:t>
      </w:r>
      <w:proofErr w:type="gramEnd"/>
      <w:r w:rsidRPr="008062E9">
        <w:rPr>
          <w:rFonts w:asciiTheme="minorHAnsi" w:hAnsiTheme="minorHAnsi" w:cstheme="minorHAnsi"/>
        </w:rPr>
        <w:t>, R1-2005498 Other Aspects of NR-NTN.</w:t>
      </w:r>
    </w:p>
    <w:p w14:paraId="51195AE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Asia Pacific Telecom </w:t>
      </w:r>
      <w:proofErr w:type="gramStart"/>
      <w:r w:rsidRPr="008062E9">
        <w:rPr>
          <w:rFonts w:asciiTheme="minorHAnsi" w:hAnsiTheme="minorHAnsi" w:cstheme="minorHAnsi"/>
        </w:rPr>
        <w:t>co.</w:t>
      </w:r>
      <w:proofErr w:type="gramEnd"/>
      <w:r w:rsidRPr="008062E9">
        <w:rPr>
          <w:rFonts w:asciiTheme="minorHAnsi" w:hAnsiTheme="minorHAnsi" w:cstheme="minorHAnsi"/>
        </w:rPr>
        <w:t xml:space="preserve"> Ltd, R1-2006641 Discussion on UL time and frequency synchronization for NTN.</w:t>
      </w:r>
    </w:p>
    <w:p w14:paraId="28A43A3C"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MediaTek  Inc.</w:t>
      </w:r>
      <w:proofErr w:type="gramEnd"/>
      <w:r w:rsidRPr="008062E9">
        <w:rPr>
          <w:rFonts w:asciiTheme="minorHAnsi" w:hAnsiTheme="minorHAnsi" w:cstheme="minorHAnsi"/>
        </w:rPr>
        <w:t>, Eutelsat, R1-2005496 UL Time and Frequency Synchronisation for NR-NTN.</w:t>
      </w:r>
    </w:p>
    <w:p w14:paraId="3F5ACF5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49BC" w14:textId="77777777" w:rsidR="008463DD" w:rsidRDefault="008463DD">
      <w:r>
        <w:separator/>
      </w:r>
    </w:p>
  </w:endnote>
  <w:endnote w:type="continuationSeparator" w:id="0">
    <w:p w14:paraId="5D1549E6" w14:textId="77777777" w:rsidR="008463DD" w:rsidRDefault="0084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7A22" w14:textId="6E5F9C76" w:rsidR="00A63588" w:rsidRDefault="00A63588" w:rsidP="005772D0">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296C9E">
      <w:rPr>
        <w:rStyle w:val="aff6"/>
      </w:rPr>
      <w:t>49</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296C9E">
      <w:rPr>
        <w:rStyle w:val="aff6"/>
      </w:rPr>
      <w:t>49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ED39D" w14:textId="77777777" w:rsidR="008463DD" w:rsidRDefault="008463DD">
      <w:r>
        <w:separator/>
      </w:r>
    </w:p>
  </w:footnote>
  <w:footnote w:type="continuationSeparator" w:id="0">
    <w:p w14:paraId="5C6472E4" w14:textId="77777777" w:rsidR="008463DD" w:rsidRDefault="00846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0D0E" w14:textId="77777777" w:rsidR="00A63588" w:rsidRDefault="00A63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E45AE4"/>
    <w:multiLevelType w:val="hybridMultilevel"/>
    <w:tmpl w:val="2DE4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9"/>
  </w:num>
  <w:num w:numId="4">
    <w:abstractNumId w:val="0"/>
  </w:num>
  <w:num w:numId="5">
    <w:abstractNumId w:val="22"/>
  </w:num>
  <w:num w:numId="6">
    <w:abstractNumId w:val="23"/>
  </w:num>
  <w:num w:numId="7">
    <w:abstractNumId w:val="11"/>
  </w:num>
  <w:num w:numId="8">
    <w:abstractNumId w:val="17"/>
  </w:num>
  <w:num w:numId="9">
    <w:abstractNumId w:val="8"/>
  </w:num>
  <w:num w:numId="10">
    <w:abstractNumId w:val="15"/>
  </w:num>
  <w:num w:numId="11">
    <w:abstractNumId w:val="10"/>
  </w:num>
  <w:num w:numId="12">
    <w:abstractNumId w:val="26"/>
  </w:num>
  <w:num w:numId="13">
    <w:abstractNumId w:val="1"/>
  </w:num>
  <w:num w:numId="14">
    <w:abstractNumId w:val="28"/>
  </w:num>
  <w:num w:numId="15">
    <w:abstractNumId w:val="27"/>
  </w:num>
  <w:num w:numId="16">
    <w:abstractNumId w:val="25"/>
  </w:num>
  <w:num w:numId="17">
    <w:abstractNumId w:val="21"/>
  </w:num>
  <w:num w:numId="18">
    <w:abstractNumId w:val="20"/>
  </w:num>
  <w:num w:numId="19">
    <w:abstractNumId w:val="3"/>
  </w:num>
  <w:num w:numId="20">
    <w:abstractNumId w:val="13"/>
  </w:num>
  <w:num w:numId="21">
    <w:abstractNumId w:val="5"/>
  </w:num>
  <w:num w:numId="22">
    <w:abstractNumId w:val="7"/>
  </w:num>
  <w:num w:numId="23">
    <w:abstractNumId w:val="9"/>
  </w:num>
  <w:num w:numId="24">
    <w:abstractNumId w:val="24"/>
  </w:num>
  <w:num w:numId="25">
    <w:abstractNumId w:val="14"/>
  </w:num>
  <w:num w:numId="26">
    <w:abstractNumId w:val="16"/>
  </w:num>
  <w:num w:numId="27">
    <w:abstractNumId w:val="14"/>
  </w:num>
  <w:num w:numId="28">
    <w:abstractNumId w:val="4"/>
  </w:num>
  <w:num w:numId="29">
    <w:abstractNumId w:val="29"/>
  </w:num>
  <w:num w:numId="30">
    <w:abstractNumId w:val="14"/>
  </w:num>
  <w:num w:numId="31">
    <w:abstractNumId w:val="6"/>
  </w:num>
  <w:num w:numId="32">
    <w:abstractNumId w:val="12"/>
  </w:num>
  <w:num w:numId="33">
    <w:abstractNumId w:val="14"/>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jE0tzA2NzQ0NjZS0lEKTi0uzszPAykwrAUA3SvJli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081"/>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2C1"/>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6C9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364"/>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6B"/>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03E"/>
    <w:rsid w:val="005534EE"/>
    <w:rsid w:val="00553AE6"/>
    <w:rsid w:val="00553BF8"/>
    <w:rsid w:val="00554E86"/>
    <w:rsid w:val="00556011"/>
    <w:rsid w:val="00556655"/>
    <w:rsid w:val="00556974"/>
    <w:rsid w:val="00556A55"/>
    <w:rsid w:val="00556FA3"/>
    <w:rsid w:val="0056164F"/>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0920"/>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3DD"/>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5656"/>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91C"/>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588"/>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3E44"/>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B76"/>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9C8"/>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A0517-75FF-4C49-9199-46666965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49</Pages>
  <Words>17905</Words>
  <Characters>102065</Characters>
  <Application>Microsoft Office Word</Application>
  <DocSecurity>0</DocSecurity>
  <Lines>850</Lines>
  <Paragraphs>239</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119731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Chilg</cp:lastModifiedBy>
  <cp:revision>5</cp:revision>
  <cp:lastPrinted>2017-11-03T15:53:00Z</cp:lastPrinted>
  <dcterms:created xsi:type="dcterms:W3CDTF">2020-08-24T10:01:00Z</dcterms:created>
  <dcterms:modified xsi:type="dcterms:W3CDTF">2020-08-24T10:04:00Z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F7C5CEA6D6A1A472D527E61DAB7E82D49AEDCFCFB41C5AA7BFB5989DD8FEDD6A</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y fmtid="{D5CDD505-2E9C-101B-9397-08002B2CF9AE}" pid="17" name="NSCPROP_SA">
    <vt:lpwstr>C:\Users\yinan.qi\Downloads\R1-20xxxxx - FL summary on enhancements on UL time and frequency synchronization_V031_Huawei_ZTE.docx</vt:lpwstr>
  </property>
</Properties>
</file>