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proofErr w:type="spellStart"/>
      <w:r w:rsidRPr="00811FE0">
        <w:rPr>
          <w:rFonts w:asciiTheme="minorHAnsi" w:hAnsiTheme="minorHAnsi" w:cstheme="minorHAnsi"/>
        </w:rPr>
        <w:t>3GPP</w:t>
      </w:r>
      <w:proofErr w:type="spellEnd"/>
      <w:r w:rsidRPr="00811FE0">
        <w:rPr>
          <w:rFonts w:asciiTheme="minorHAnsi" w:hAnsiTheme="minorHAnsi" w:cstheme="minorHAnsi"/>
        </w:rPr>
        <w:t xml:space="preserve"> TSG-RAN </w:t>
      </w:r>
      <w:proofErr w:type="spellStart"/>
      <w:r w:rsidRPr="00811FE0">
        <w:rPr>
          <w:rFonts w:asciiTheme="minorHAnsi" w:hAnsiTheme="minorHAnsi" w:cstheme="minorHAnsi"/>
        </w:rPr>
        <w:t>WG1</w:t>
      </w:r>
      <w:proofErr w:type="spellEnd"/>
      <w:r w:rsidRPr="00811FE0">
        <w:rPr>
          <w:rFonts w:asciiTheme="minorHAnsi" w:hAnsiTheme="minorHAnsi" w:cstheme="minorHAnsi"/>
        </w:rPr>
        <w:t xml:space="preserve"> Meeting #102-e</w:t>
      </w:r>
      <w:r w:rsidR="00E90E49" w:rsidRPr="00811FE0">
        <w:rPr>
          <w:rFonts w:asciiTheme="minorHAnsi" w:hAnsiTheme="minorHAnsi" w:cstheme="minorHAnsi"/>
        </w:rPr>
        <w:tab/>
      </w:r>
      <w:proofErr w:type="spellStart"/>
      <w:r w:rsidR="009E7A30" w:rsidRPr="00811FE0">
        <w:rPr>
          <w:rFonts w:asciiTheme="minorHAnsi" w:hAnsiTheme="minorHAnsi" w:cstheme="minorHAnsi"/>
        </w:rPr>
        <w:t>R1-</w:t>
      </w:r>
      <w:r w:rsidRPr="00811FE0">
        <w:rPr>
          <w:rFonts w:asciiTheme="minorHAnsi" w:hAnsiTheme="minorHAnsi" w:cstheme="minorHAnsi"/>
        </w:rPr>
        <w:t>20xxxxx</w:t>
      </w:r>
      <w:proofErr w:type="spellEnd"/>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t>
      </w:r>
      <w:proofErr w:type="spellStart"/>
      <w:r w:rsidR="00564505" w:rsidRPr="00A315B3">
        <w:rPr>
          <w:rFonts w:cstheme="minorHAnsi"/>
        </w:rPr>
        <w:t>WG1</w:t>
      </w:r>
      <w:proofErr w:type="spellEnd"/>
      <w:r w:rsidR="00564505" w:rsidRPr="00A315B3">
        <w:rPr>
          <w:rFonts w:cstheme="minorHAnsi"/>
        </w:rPr>
        <w:t xml:space="preserve">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 xml:space="preserve">ection 4 and Section </w:t>
      </w:r>
      <w:proofErr w:type="gramStart"/>
      <w:r w:rsidR="00073C8D" w:rsidRPr="00A315B3">
        <w:rPr>
          <w:rFonts w:cstheme="minorHAnsi"/>
        </w:rPr>
        <w:t>5</w:t>
      </w:r>
      <w:proofErr w:type="gramEnd"/>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rFonts w:eastAsiaTheme="minorEastAsia"/>
          <w:bCs w:val="0"/>
          <w:snapToGrid/>
          <w:sz w:val="21"/>
          <w:lang w:eastAsia="zh-CN"/>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7"/>
                <w:rFonts w:cstheme="minorHAnsi"/>
              </w:rPr>
              <w:t>1</w:t>
            </w:r>
            <w:r w:rsidR="00D01EFC">
              <w:rPr>
                <w:rFonts w:asciiTheme="minorHAnsi" w:eastAsiaTheme="minorEastAsia" w:hAnsiTheme="minorHAnsi" w:cstheme="minorBidi"/>
                <w:szCs w:val="22"/>
                <w:lang w:val="fr-FR" w:eastAsia="fr-FR"/>
              </w:rPr>
              <w:tab/>
            </w:r>
            <w:r w:rsidR="00D01EFC" w:rsidRPr="00A62DF9">
              <w:rPr>
                <w:rStyle w:val="af7"/>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1300B5">
          <w:pPr>
            <w:pStyle w:val="TOC1"/>
            <w:rPr>
              <w:rFonts w:asciiTheme="minorHAnsi" w:eastAsiaTheme="minorEastAsia" w:hAnsiTheme="minorHAnsi" w:cstheme="minorBidi"/>
              <w:szCs w:val="22"/>
              <w:lang w:val="fr-FR" w:eastAsia="fr-FR"/>
            </w:rPr>
          </w:pPr>
          <w:hyperlink w:anchor="_Toc48657918" w:history="1">
            <w:r w:rsidR="00D01EFC" w:rsidRPr="00A62DF9">
              <w:rPr>
                <w:rStyle w:val="af7"/>
              </w:rPr>
              <w:t>2</w:t>
            </w:r>
            <w:r w:rsidR="00D01EFC">
              <w:rPr>
                <w:rFonts w:asciiTheme="minorHAnsi" w:eastAsiaTheme="minorEastAsia" w:hAnsiTheme="minorHAnsi" w:cstheme="minorBidi"/>
                <w:szCs w:val="22"/>
                <w:lang w:val="fr-FR" w:eastAsia="fr-FR"/>
              </w:rPr>
              <w:tab/>
            </w:r>
            <w:r w:rsidR="00D01EFC" w:rsidRPr="00A62DF9">
              <w:rPr>
                <w:rStyle w:val="af7"/>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1300B5">
          <w:pPr>
            <w:pStyle w:val="TOC1"/>
            <w:rPr>
              <w:rFonts w:asciiTheme="minorHAnsi" w:eastAsiaTheme="minorEastAsia" w:hAnsiTheme="minorHAnsi" w:cstheme="minorBidi"/>
              <w:szCs w:val="22"/>
              <w:lang w:val="fr-FR" w:eastAsia="fr-FR"/>
            </w:rPr>
          </w:pPr>
          <w:hyperlink w:anchor="_Toc48657919" w:history="1">
            <w:r w:rsidR="00D01EFC" w:rsidRPr="00A62DF9">
              <w:rPr>
                <w:rStyle w:val="af7"/>
                <w:rFonts w:cstheme="minorHAnsi"/>
              </w:rPr>
              <w:t>3</w:t>
            </w:r>
            <w:r w:rsidR="00D01EFC">
              <w:rPr>
                <w:rFonts w:asciiTheme="minorHAnsi" w:eastAsiaTheme="minorEastAsia" w:hAnsiTheme="minorHAnsi" w:cstheme="minorBidi"/>
                <w:szCs w:val="22"/>
                <w:lang w:val="fr-FR" w:eastAsia="fr-FR"/>
              </w:rPr>
              <w:tab/>
            </w:r>
            <w:r w:rsidR="00D01EFC" w:rsidRPr="00A62DF9">
              <w:rPr>
                <w:rStyle w:val="af7"/>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1300B5">
          <w:pPr>
            <w:pStyle w:val="TOC1"/>
            <w:rPr>
              <w:rFonts w:asciiTheme="minorHAnsi" w:eastAsiaTheme="minorEastAsia" w:hAnsiTheme="minorHAnsi" w:cstheme="minorBidi"/>
              <w:szCs w:val="22"/>
              <w:lang w:val="fr-FR" w:eastAsia="fr-FR"/>
            </w:rPr>
          </w:pPr>
          <w:hyperlink w:anchor="_Toc48657920" w:history="1">
            <w:r w:rsidR="00D01EFC" w:rsidRPr="00A62DF9">
              <w:rPr>
                <w:rStyle w:val="af7"/>
                <w:rFonts w:cstheme="minorHAnsi"/>
              </w:rPr>
              <w:t>4</w:t>
            </w:r>
            <w:r w:rsidR="00D01EFC">
              <w:rPr>
                <w:rFonts w:asciiTheme="minorHAnsi" w:eastAsiaTheme="minorEastAsia" w:hAnsiTheme="minorHAnsi" w:cstheme="minorBidi"/>
                <w:szCs w:val="22"/>
                <w:lang w:val="fr-FR" w:eastAsia="fr-FR"/>
              </w:rPr>
              <w:tab/>
            </w:r>
            <w:r w:rsidR="00D01EFC" w:rsidRPr="00A62DF9">
              <w:rPr>
                <w:rStyle w:val="af7"/>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1300B5">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af7"/>
              </w:rPr>
              <w:t>4.1</w:t>
            </w:r>
            <w:r w:rsidR="00D01EFC">
              <w:rPr>
                <w:rFonts w:asciiTheme="minorHAnsi" w:eastAsiaTheme="minorEastAsia" w:hAnsiTheme="minorHAnsi" w:cstheme="minorBidi"/>
                <w:sz w:val="22"/>
                <w:szCs w:val="22"/>
                <w:lang w:val="fr-FR" w:eastAsia="fr-FR"/>
              </w:rPr>
              <w:tab/>
            </w:r>
            <w:r w:rsidR="00D01EFC" w:rsidRPr="00A62DF9">
              <w:rPr>
                <w:rStyle w:val="af7"/>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1300B5">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af7"/>
              </w:rPr>
              <w:t>4.1.1</w:t>
            </w:r>
            <w:r w:rsidR="00D01EFC">
              <w:rPr>
                <w:rFonts w:asciiTheme="minorHAnsi" w:eastAsiaTheme="minorEastAsia" w:hAnsiTheme="minorHAnsi" w:cstheme="minorBidi"/>
                <w:sz w:val="22"/>
                <w:szCs w:val="22"/>
                <w:lang w:val="fr-FR" w:eastAsia="fr-FR"/>
              </w:rPr>
              <w:tab/>
            </w:r>
            <w:r w:rsidR="00D01EFC" w:rsidRPr="00A62DF9">
              <w:rPr>
                <w:rStyle w:val="af7"/>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1300B5">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af7"/>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1300B5">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af7"/>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1300B5">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af7"/>
              </w:rPr>
              <w:t>4.3</w:t>
            </w:r>
            <w:r w:rsidR="00D01EFC">
              <w:rPr>
                <w:rFonts w:asciiTheme="minorHAnsi" w:eastAsiaTheme="minorEastAsia" w:hAnsiTheme="minorHAnsi" w:cstheme="minorBidi"/>
                <w:sz w:val="22"/>
                <w:szCs w:val="22"/>
                <w:lang w:val="fr-FR" w:eastAsia="fr-FR"/>
              </w:rPr>
              <w:tab/>
            </w:r>
            <w:r w:rsidR="00D01EFC" w:rsidRPr="00A62DF9">
              <w:rPr>
                <w:rStyle w:val="af7"/>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1300B5">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af7"/>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1300B5">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af7"/>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7"/>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1300B5">
          <w:pPr>
            <w:pStyle w:val="TOC1"/>
            <w:rPr>
              <w:rFonts w:asciiTheme="minorHAnsi" w:eastAsiaTheme="minorEastAsia" w:hAnsiTheme="minorHAnsi" w:cstheme="minorBidi"/>
              <w:szCs w:val="22"/>
              <w:lang w:val="fr-FR" w:eastAsia="fr-FR"/>
            </w:rPr>
          </w:pPr>
          <w:hyperlink w:anchor="_Toc48657928" w:history="1">
            <w:r w:rsidR="00D01EFC" w:rsidRPr="00A62DF9">
              <w:rPr>
                <w:rStyle w:val="af7"/>
                <w:rFonts w:cstheme="minorHAnsi"/>
              </w:rPr>
              <w:t>5</w:t>
            </w:r>
            <w:r w:rsidR="00D01EFC">
              <w:rPr>
                <w:rFonts w:asciiTheme="minorHAnsi" w:eastAsiaTheme="minorEastAsia" w:hAnsiTheme="minorHAnsi" w:cstheme="minorBidi"/>
                <w:szCs w:val="22"/>
                <w:lang w:val="fr-FR" w:eastAsia="fr-FR"/>
              </w:rPr>
              <w:tab/>
            </w:r>
            <w:r w:rsidR="00D01EFC" w:rsidRPr="00A62DF9">
              <w:rPr>
                <w:rStyle w:val="af7"/>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1300B5">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af7"/>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1300B5">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af7"/>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1300B5">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af7"/>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7"/>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1300B5">
          <w:pPr>
            <w:pStyle w:val="TOC1"/>
            <w:rPr>
              <w:rFonts w:asciiTheme="minorHAnsi" w:eastAsiaTheme="minorEastAsia" w:hAnsiTheme="minorHAnsi" w:cstheme="minorBidi"/>
              <w:szCs w:val="22"/>
              <w:lang w:val="fr-FR" w:eastAsia="fr-FR"/>
            </w:rPr>
          </w:pPr>
          <w:hyperlink w:anchor="_Toc48657932" w:history="1">
            <w:r w:rsidR="00D01EFC" w:rsidRPr="00A62DF9">
              <w:rPr>
                <w:rStyle w:val="af7"/>
              </w:rPr>
              <w:t>6</w:t>
            </w:r>
            <w:r w:rsidR="00D01EFC">
              <w:rPr>
                <w:rFonts w:asciiTheme="minorHAnsi" w:eastAsiaTheme="minorEastAsia" w:hAnsiTheme="minorHAnsi" w:cstheme="minorBidi"/>
                <w:szCs w:val="22"/>
                <w:lang w:val="fr-FR" w:eastAsia="fr-FR"/>
              </w:rPr>
              <w:tab/>
            </w:r>
            <w:r w:rsidR="00D01EFC" w:rsidRPr="00A62DF9">
              <w:rPr>
                <w:rStyle w:val="af7"/>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1300B5">
          <w:pPr>
            <w:pStyle w:val="TOC1"/>
            <w:rPr>
              <w:rFonts w:asciiTheme="minorHAnsi" w:eastAsiaTheme="minorEastAsia" w:hAnsiTheme="minorHAnsi" w:cstheme="minorBidi"/>
              <w:szCs w:val="22"/>
              <w:lang w:val="fr-FR" w:eastAsia="fr-FR"/>
            </w:rPr>
          </w:pPr>
          <w:hyperlink w:anchor="_Toc48657933" w:history="1">
            <w:r w:rsidR="00D01EFC" w:rsidRPr="00A62DF9">
              <w:rPr>
                <w:rStyle w:val="af7"/>
                <w:lang w:eastAsia="zh-TW"/>
              </w:rPr>
              <w:t>7</w:t>
            </w:r>
            <w:r w:rsidR="00D01EFC">
              <w:rPr>
                <w:rFonts w:asciiTheme="minorHAnsi" w:eastAsiaTheme="minorEastAsia" w:hAnsiTheme="minorHAnsi" w:cstheme="minorBidi"/>
                <w:szCs w:val="22"/>
                <w:lang w:val="fr-FR" w:eastAsia="fr-FR"/>
              </w:rPr>
              <w:tab/>
            </w:r>
            <w:r w:rsidR="00D01EFC" w:rsidRPr="00A62DF9">
              <w:rPr>
                <w:rStyle w:val="af7"/>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proofErr w:type="spellStart"/>
      <w:r w:rsidR="007B440D" w:rsidRPr="00A315B3">
        <w:rPr>
          <w:rFonts w:cstheme="minorHAnsi"/>
        </w:rPr>
        <w:t>UEs</w:t>
      </w:r>
      <w:proofErr w:type="spellEnd"/>
      <w:r w:rsidR="007B440D" w:rsidRPr="00A315B3">
        <w:rPr>
          <w:rFonts w:cstheme="minorHAnsi"/>
        </w:rPr>
        <w:t xml:space="preserve">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 xml:space="preserve">NR NTN UE shall be capable of using an acquired GNSS position and satellite ephemeris to calculate pre-compensation of timing and frequency offset at least in </w:t>
      </w:r>
      <w:proofErr w:type="spellStart"/>
      <w:r w:rsidR="00A81374" w:rsidRPr="00A81374">
        <w:rPr>
          <w:rFonts w:cstheme="minorHAnsi"/>
          <w:lang w:val="en-GB" w:eastAsia="ja-JP"/>
        </w:rPr>
        <w:t>RRC</w:t>
      </w:r>
      <w:proofErr w:type="spellEnd"/>
      <w:r w:rsidR="00A81374" w:rsidRPr="00A81374">
        <w:rPr>
          <w:rFonts w:cstheme="minorHAnsi"/>
          <w:lang w:val="en-GB" w:eastAsia="ja-JP"/>
        </w:rPr>
        <w:t xml:space="preserve"> idle and </w:t>
      </w:r>
      <w:proofErr w:type="spellStart"/>
      <w:r w:rsidR="00A81374" w:rsidRPr="00A81374">
        <w:rPr>
          <w:rFonts w:cstheme="minorHAnsi"/>
          <w:lang w:val="en-GB" w:eastAsia="ja-JP"/>
        </w:rPr>
        <w:t>RRC</w:t>
      </w:r>
      <w:proofErr w:type="spellEnd"/>
      <w:r w:rsidR="00A81374" w:rsidRPr="00A81374">
        <w:rPr>
          <w:rFonts w:cstheme="minorHAnsi"/>
          <w:lang w:val="en-GB" w:eastAsia="ja-JP"/>
        </w:rPr>
        <w:t xml:space="preserve">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proofErr w:type="spellStart"/>
      <w:r w:rsidR="00B87C9B" w:rsidRPr="00A315B3">
        <w:rPr>
          <w:rFonts w:cstheme="minorHAnsi"/>
        </w:rPr>
        <w:t>RAN1</w:t>
      </w:r>
      <w:proofErr w:type="spellEnd"/>
      <w:r w:rsidR="00B87C9B" w:rsidRPr="00A315B3">
        <w:rPr>
          <w:rFonts w:cstheme="minorHAnsi"/>
        </w:rPr>
        <w:t xml:space="preserve"> to determine the need for support of GNSS in </w:t>
      </w:r>
      <w:proofErr w:type="spellStart"/>
      <w:r w:rsidR="00B87C9B" w:rsidRPr="00A315B3">
        <w:rPr>
          <w:rFonts w:cstheme="minorHAnsi"/>
        </w:rPr>
        <w:t>RRC</w:t>
      </w:r>
      <w:proofErr w:type="spellEnd"/>
      <w:r w:rsidR="00B87C9B" w:rsidRPr="00A315B3">
        <w:rPr>
          <w:rFonts w:cstheme="minorHAnsi"/>
        </w:rPr>
        <w:t xml:space="preserve">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黑体" w:cstheme="minorHAnsi"/>
          <w:szCs w:val="24"/>
        </w:rPr>
        <w:t xml:space="preserve">On the other hand, CMCC, </w:t>
      </w:r>
      <w:proofErr w:type="spellStart"/>
      <w:r w:rsidRPr="00A315B3">
        <w:rPr>
          <w:rFonts w:eastAsia="黑体" w:cstheme="minorHAnsi"/>
          <w:szCs w:val="24"/>
        </w:rPr>
        <w:t>ZTE</w:t>
      </w:r>
      <w:proofErr w:type="spellEnd"/>
      <w:r w:rsidRPr="00A315B3">
        <w:rPr>
          <w:rFonts w:eastAsia="黑体" w:cstheme="minorHAnsi"/>
          <w:szCs w:val="24"/>
        </w:rPr>
        <w:t xml:space="preserve">, </w:t>
      </w:r>
      <w:proofErr w:type="gramStart"/>
      <w:r w:rsidRPr="00A315B3">
        <w:rPr>
          <w:rFonts w:eastAsia="黑体" w:cstheme="minorHAnsi"/>
          <w:szCs w:val="24"/>
        </w:rPr>
        <w:t>Apple ,</w:t>
      </w:r>
      <w:proofErr w:type="spellStart"/>
      <w:r w:rsidRPr="00A315B3">
        <w:rPr>
          <w:rFonts w:eastAsia="黑体" w:cstheme="minorHAnsi"/>
          <w:szCs w:val="24"/>
        </w:rPr>
        <w:t>CAICT</w:t>
      </w:r>
      <w:proofErr w:type="spellEnd"/>
      <w:proofErr w:type="gramEnd"/>
      <w:r w:rsidRPr="00A315B3">
        <w:rPr>
          <w:rFonts w:eastAsia="黑体" w:cstheme="minorHAnsi"/>
          <w:szCs w:val="24"/>
        </w:rPr>
        <w:t xml:space="preserve">, and Sony want to consider </w:t>
      </w:r>
      <w:r w:rsidR="00DA1411" w:rsidRPr="00A315B3">
        <w:rPr>
          <w:rFonts w:eastAsia="黑体" w:cstheme="minorHAnsi"/>
          <w:szCs w:val="24"/>
        </w:rPr>
        <w:t>the support of</w:t>
      </w:r>
      <w:r w:rsidR="00457F52" w:rsidRPr="00A315B3">
        <w:rPr>
          <w:rFonts w:eastAsia="黑体" w:cstheme="minorHAnsi"/>
          <w:szCs w:val="24"/>
        </w:rPr>
        <w:t xml:space="preserve"> both</w:t>
      </w:r>
      <w:r w:rsidR="00DA1411" w:rsidRPr="00A315B3">
        <w:rPr>
          <w:rFonts w:eastAsia="黑体" w:cstheme="minorHAnsi"/>
          <w:szCs w:val="24"/>
        </w:rPr>
        <w:t xml:space="preserve"> </w:t>
      </w:r>
      <w:proofErr w:type="spellStart"/>
      <w:r w:rsidR="00DA1411" w:rsidRPr="00A315B3">
        <w:rPr>
          <w:rFonts w:eastAsia="黑体" w:cstheme="minorHAnsi"/>
          <w:szCs w:val="24"/>
        </w:rPr>
        <w:t>UEs</w:t>
      </w:r>
      <w:proofErr w:type="spellEnd"/>
      <w:r w:rsidR="007625B3" w:rsidRPr="00A315B3">
        <w:rPr>
          <w:rFonts w:eastAsia="黑体" w:cstheme="minorHAnsi"/>
          <w:szCs w:val="24"/>
        </w:rPr>
        <w:t xml:space="preserve"> with and</w:t>
      </w:r>
      <w:r w:rsidR="00DA1411" w:rsidRPr="00A315B3">
        <w:rPr>
          <w:rFonts w:eastAsia="黑体" w:cstheme="minorHAnsi"/>
          <w:szCs w:val="24"/>
        </w:rPr>
        <w:t xml:space="preserve"> without capability on </w:t>
      </w:r>
      <w:r w:rsidR="00682D2B" w:rsidRPr="00A315B3">
        <w:rPr>
          <w:rFonts w:eastAsia="黑体" w:cstheme="minorHAnsi"/>
          <w:szCs w:val="24"/>
        </w:rPr>
        <w:t xml:space="preserve">GNSS-based </w:t>
      </w:r>
      <w:r w:rsidR="00DA1411" w:rsidRPr="00A315B3">
        <w:rPr>
          <w:rFonts w:eastAsia="黑体" w:cstheme="minorHAnsi"/>
          <w:szCs w:val="24"/>
        </w:rPr>
        <w:t>timing and frequency pre-compensation</w:t>
      </w:r>
      <w:r w:rsidR="008A1116" w:rsidRPr="00A315B3">
        <w:rPr>
          <w:rFonts w:eastAsia="黑体" w:cstheme="minorHAnsi"/>
          <w:szCs w:val="24"/>
        </w:rPr>
        <w:t xml:space="preserve">. </w:t>
      </w:r>
      <w:proofErr w:type="spellStart"/>
      <w:r w:rsidR="008A1116" w:rsidRPr="00A315B3">
        <w:rPr>
          <w:rFonts w:eastAsia="黑体" w:cstheme="minorHAnsi"/>
          <w:szCs w:val="24"/>
        </w:rPr>
        <w:t>ZTE</w:t>
      </w:r>
      <w:proofErr w:type="spellEnd"/>
      <w:r w:rsidR="008A1116" w:rsidRPr="00A315B3">
        <w:rPr>
          <w:rFonts w:eastAsia="黑体" w:cstheme="minorHAnsi"/>
          <w:szCs w:val="24"/>
        </w:rPr>
        <w:t xml:space="preserve"> proposed </w:t>
      </w:r>
      <w:r w:rsidR="007625B3" w:rsidRPr="00A315B3">
        <w:rPr>
          <w:rFonts w:eastAsia="黑体"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f6"/>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proofErr w:type="spellStart"/>
            <w:r>
              <w:rPr>
                <w:rFonts w:cstheme="minorHAnsi"/>
                <w:lang w:val="en-GB" w:eastAsia="ja-JP"/>
              </w:rPr>
              <w:t>ZTE</w:t>
            </w:r>
            <w:proofErr w:type="spellEnd"/>
            <w:r>
              <w:rPr>
                <w:rFonts w:cstheme="minorHAnsi"/>
                <w:lang w:val="en-GB" w:eastAsia="ja-JP"/>
              </w:rPr>
              <w:t xml:space="preserv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r>
            <w:proofErr w:type="spellStart"/>
            <w:r w:rsidRPr="00A315B3">
              <w:rPr>
                <w:rFonts w:cstheme="minorHAnsi"/>
              </w:rPr>
              <w:t>RAN1</w:t>
            </w:r>
            <w:proofErr w:type="spellEnd"/>
            <w:r w:rsidRPr="00A315B3">
              <w:rPr>
                <w:rFonts w:cstheme="minorHAnsi"/>
              </w:rPr>
              <w:t xml:space="preserve">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gramStart"/>
            <w:r>
              <w:rPr>
                <w:rFonts w:cstheme="minorHAnsi"/>
                <w:lang w:val="en-GB" w:eastAsia="ja-JP"/>
              </w:rPr>
              <w:t xml:space="preserve">MediaTek </w:t>
            </w:r>
            <w:r w:rsidR="008A487E" w:rsidRPr="007603D8">
              <w:rPr>
                <w:rFonts w:cstheme="minorHAnsi"/>
                <w:lang w:val="en-GB" w:eastAsia="ja-JP"/>
              </w:rPr>
              <w:t>,</w:t>
            </w:r>
            <w:proofErr w:type="gramEnd"/>
            <w:r w:rsidR="008A487E" w:rsidRPr="007603D8">
              <w:rPr>
                <w:rFonts w:cstheme="minorHAnsi"/>
                <w:lang w:val="en-GB" w:eastAsia="ja-JP"/>
              </w:rPr>
              <w:t xml:space="preserve">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 xml:space="preserve">Based on </w:t>
            </w:r>
            <w:proofErr w:type="spellStart"/>
            <w:r w:rsidRPr="00A315B3">
              <w:rPr>
                <w:rFonts w:cstheme="minorHAnsi"/>
              </w:rPr>
              <w:t>WID</w:t>
            </w:r>
            <w:proofErr w:type="spellEnd"/>
            <w:r w:rsidRPr="00A315B3">
              <w:rPr>
                <w:rFonts w:cstheme="minorHAnsi"/>
              </w:rPr>
              <w:t xml:space="preserve">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 xml:space="preserve">UE support for GNSS based time and frequency compensation in </w:t>
            </w:r>
            <w:proofErr w:type="spellStart"/>
            <w:r w:rsidRPr="00A315B3">
              <w:rPr>
                <w:rFonts w:cstheme="minorHAnsi"/>
              </w:rPr>
              <w:t>RRC</w:t>
            </w:r>
            <w:proofErr w:type="spellEnd"/>
            <w:r w:rsidRPr="00A315B3">
              <w:rPr>
                <w:rFonts w:cstheme="minorHAnsi"/>
              </w:rPr>
              <w:t xml:space="preserve"> idle and inactive, while support in </w:t>
            </w:r>
            <w:proofErr w:type="spellStart"/>
            <w:r w:rsidRPr="00A315B3">
              <w:rPr>
                <w:rFonts w:cstheme="minorHAnsi"/>
              </w:rPr>
              <w:t>RRC</w:t>
            </w:r>
            <w:proofErr w:type="spellEnd"/>
            <w:r w:rsidRPr="00A315B3">
              <w:rPr>
                <w:rFonts w:cstheme="minorHAnsi"/>
              </w:rPr>
              <w:t xml:space="preserve"> connected is considered as an optional feature:</w:t>
            </w:r>
          </w:p>
          <w:p w14:paraId="5852946D" w14:textId="77777777" w:rsidR="005F592B" w:rsidRPr="00A315B3" w:rsidRDefault="005F592B" w:rsidP="00AF39BA">
            <w:pPr>
              <w:pStyle w:val="aff1"/>
              <w:numPr>
                <w:ilvl w:val="0"/>
                <w:numId w:val="16"/>
              </w:numPr>
              <w:ind w:firstLine="420"/>
              <w:rPr>
                <w:rFonts w:cstheme="minorHAnsi"/>
              </w:rPr>
            </w:pPr>
            <w:r w:rsidRPr="00A315B3">
              <w:rPr>
                <w:rFonts w:cstheme="minorHAnsi"/>
              </w:rPr>
              <w:t xml:space="preserve">Proposal 1: NR NTN UE shall be capable of using an acquired GNSS position and satellite ephemeris to calculate pre-compensation of timing and frequency offset and apply the calculated values accordingly at least in </w:t>
            </w:r>
            <w:proofErr w:type="spellStart"/>
            <w:r w:rsidRPr="00A315B3">
              <w:rPr>
                <w:rFonts w:cstheme="minorHAnsi"/>
              </w:rPr>
              <w:t>RRC</w:t>
            </w:r>
            <w:proofErr w:type="spellEnd"/>
            <w:r w:rsidRPr="00A315B3">
              <w:rPr>
                <w:rFonts w:cstheme="minorHAnsi"/>
              </w:rPr>
              <w:t xml:space="preserve"> idle and </w:t>
            </w:r>
            <w:proofErr w:type="spellStart"/>
            <w:r w:rsidRPr="00A315B3">
              <w:rPr>
                <w:rFonts w:cstheme="minorHAnsi"/>
              </w:rPr>
              <w:t>RRC</w:t>
            </w:r>
            <w:proofErr w:type="spellEnd"/>
            <w:r w:rsidRPr="00A315B3">
              <w:rPr>
                <w:rFonts w:cstheme="minorHAnsi"/>
              </w:rPr>
              <w:t xml:space="preserve"> inactive mode.</w:t>
            </w:r>
          </w:p>
          <w:p w14:paraId="73150AAA" w14:textId="77777777" w:rsidR="005F592B" w:rsidRPr="00A315B3" w:rsidRDefault="005F592B" w:rsidP="00AF39BA">
            <w:pPr>
              <w:pStyle w:val="aff1"/>
              <w:numPr>
                <w:ilvl w:val="0"/>
                <w:numId w:val="16"/>
              </w:numPr>
              <w:ind w:firstLine="420"/>
              <w:rPr>
                <w:rFonts w:cstheme="minorHAnsi"/>
              </w:rPr>
            </w:pPr>
            <w:r w:rsidRPr="00A315B3">
              <w:rPr>
                <w:rFonts w:cstheme="minorHAnsi"/>
              </w:rPr>
              <w:t>Proposal 2:</w:t>
            </w:r>
            <w:r w:rsidR="007F533F" w:rsidRPr="00A315B3">
              <w:rPr>
                <w:rFonts w:cstheme="minorHAnsi"/>
              </w:rPr>
              <w:t xml:space="preserve"> </w:t>
            </w:r>
            <w:proofErr w:type="spellStart"/>
            <w:r w:rsidRPr="00A315B3">
              <w:rPr>
                <w:rFonts w:cstheme="minorHAnsi"/>
              </w:rPr>
              <w:t>RAN1</w:t>
            </w:r>
            <w:proofErr w:type="spellEnd"/>
            <w:r w:rsidRPr="00A315B3">
              <w:rPr>
                <w:rFonts w:cstheme="minorHAnsi"/>
              </w:rPr>
              <w:t xml:space="preserve"> to determine the need for support of GNSS in </w:t>
            </w:r>
            <w:proofErr w:type="spellStart"/>
            <w:r w:rsidRPr="00A315B3">
              <w:rPr>
                <w:rFonts w:cstheme="minorHAnsi"/>
              </w:rPr>
              <w:t>RRC</w:t>
            </w:r>
            <w:proofErr w:type="spellEnd"/>
            <w:r w:rsidRPr="00A315B3">
              <w:rPr>
                <w:rFonts w:cstheme="minorHAnsi"/>
              </w:rPr>
              <w:t xml:space="preserve">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r>
            <w:proofErr w:type="spellStart"/>
            <w:r w:rsidRPr="00A315B3">
              <w:rPr>
                <w:rFonts w:cstheme="minorHAnsi"/>
              </w:rPr>
              <w:t>RAN1</w:t>
            </w:r>
            <w:proofErr w:type="spellEnd"/>
            <w:r w:rsidRPr="00A315B3">
              <w:rPr>
                <w:rFonts w:cstheme="minorHAnsi"/>
              </w:rPr>
              <w:t xml:space="preserve"> to determine the need for support of GNSS measurement gaps in </w:t>
            </w:r>
            <w:proofErr w:type="spellStart"/>
            <w:r w:rsidRPr="00A315B3">
              <w:rPr>
                <w:rFonts w:cstheme="minorHAnsi"/>
              </w:rPr>
              <w:t>RRC</w:t>
            </w:r>
            <w:proofErr w:type="spellEnd"/>
            <w:r w:rsidRPr="00A315B3">
              <w:rPr>
                <w:rFonts w:cstheme="minorHAnsi"/>
              </w:rPr>
              <w:t xml:space="preserve">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r>
            <w:proofErr w:type="spellStart"/>
            <w:r w:rsidRPr="00A315B3">
              <w:rPr>
                <w:rFonts w:cstheme="minorHAnsi"/>
              </w:rPr>
              <w:t>RAN1</w:t>
            </w:r>
            <w:proofErr w:type="spellEnd"/>
            <w:r w:rsidRPr="00A315B3">
              <w:rPr>
                <w:rFonts w:cstheme="minorHAnsi"/>
              </w:rPr>
              <w:t xml:space="preserve">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 xml:space="preserve">Observation 2: All Rel-17 NTN-capable </w:t>
            </w:r>
            <w:proofErr w:type="spellStart"/>
            <w:r w:rsidRPr="00811FE0">
              <w:rPr>
                <w:rFonts w:cstheme="minorHAnsi"/>
              </w:rPr>
              <w:t>UEs</w:t>
            </w:r>
            <w:proofErr w:type="spellEnd"/>
            <w:r w:rsidRPr="00811FE0">
              <w:rPr>
                <w:rFonts w:cstheme="minorHAnsi"/>
              </w:rPr>
              <w:t xml:space="preserve">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w:t>
      </w:r>
      <w:proofErr w:type="spellStart"/>
      <w:r w:rsidRPr="00811FE0">
        <w:rPr>
          <w:rFonts w:asciiTheme="minorHAnsi" w:hAnsiTheme="minorHAnsi" w:cstheme="minorHAnsi"/>
        </w:rPr>
        <w:t>RAN1</w:t>
      </w:r>
      <w:proofErr w:type="spellEnd"/>
      <w:r w:rsidRPr="00811FE0">
        <w:rPr>
          <w:rFonts w:asciiTheme="minorHAnsi" w:hAnsiTheme="minorHAnsi" w:cstheme="minorHAnsi"/>
        </w:rPr>
        <w:t xml:space="preserve">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 xml:space="preserve">GNSS-equipped </w:t>
      </w:r>
      <w:proofErr w:type="spellStart"/>
      <w:r w:rsidRPr="00811FE0">
        <w:rPr>
          <w:rFonts w:asciiTheme="minorHAnsi" w:hAnsiTheme="minorHAnsi" w:cstheme="minorHAnsi"/>
        </w:rPr>
        <w:t>UEs</w:t>
      </w:r>
      <w:proofErr w:type="spellEnd"/>
      <w:r w:rsidRPr="00811FE0">
        <w:rPr>
          <w:rFonts w:asciiTheme="minorHAnsi" w:hAnsiTheme="minorHAnsi" w:cstheme="minorHAnsi"/>
        </w:rPr>
        <w:t xml:space="preserve">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t>
            </w:r>
            <w:proofErr w:type="spellStart"/>
            <w:r>
              <w:rPr>
                <w:rFonts w:cstheme="minorHAnsi"/>
              </w:rPr>
              <w:t>WG</w:t>
            </w:r>
            <w:proofErr w:type="spellEnd"/>
            <w:r>
              <w:rPr>
                <w:rFonts w:cstheme="minorHAnsi"/>
              </w:rPr>
              <w:t xml:space="preserve">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 xml:space="preserve">NR NTN UE shall be capable of using an acquired GNSS position and satellite ephemeris to calculate pre-compensation of timing and frequency offset and apply the calculated values accordingly at least in </w:t>
            </w:r>
            <w:proofErr w:type="spellStart"/>
            <w:r w:rsidRPr="000624AA">
              <w:rPr>
                <w:rFonts w:cstheme="minorHAnsi"/>
              </w:rPr>
              <w:t>RRC</w:t>
            </w:r>
            <w:proofErr w:type="spellEnd"/>
            <w:r w:rsidRPr="000624AA">
              <w:rPr>
                <w:rFonts w:cstheme="minorHAnsi"/>
              </w:rPr>
              <w:t xml:space="preserve"> idle and </w:t>
            </w:r>
            <w:proofErr w:type="spellStart"/>
            <w:r w:rsidRPr="000624AA">
              <w:rPr>
                <w:rFonts w:cstheme="minorHAnsi"/>
              </w:rPr>
              <w:t>RRC</w:t>
            </w:r>
            <w:proofErr w:type="spellEnd"/>
            <w:r w:rsidRPr="000624AA">
              <w:rPr>
                <w:rFonts w:cstheme="minorHAnsi"/>
              </w:rPr>
              <w:t xml:space="preserve">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w:t>
            </w:r>
            <w:proofErr w:type="spellStart"/>
            <w:r>
              <w:rPr>
                <w:rFonts w:cstheme="minorHAnsi"/>
              </w:rPr>
              <w:t>RRC</w:t>
            </w:r>
            <w:proofErr w:type="spellEnd"/>
            <w:r>
              <w:rPr>
                <w:rFonts w:cstheme="minorHAnsi"/>
              </w:rPr>
              <w:t xml:space="preserve"> connected mode. </w:t>
            </w:r>
          </w:p>
        </w:tc>
      </w:tr>
      <w:tr w:rsidR="00D85FF1" w:rsidRPr="007603D8" w14:paraId="5BD8A512" w14:textId="77777777" w:rsidTr="002E5914">
        <w:tc>
          <w:tcPr>
            <w:tcW w:w="932" w:type="pct"/>
          </w:tcPr>
          <w:p w14:paraId="7F832EE8" w14:textId="77777777" w:rsidR="00D85FF1" w:rsidRPr="000624AA" w:rsidRDefault="00D85FF1" w:rsidP="0017653A">
            <w:pPr>
              <w:rPr>
                <w:rFonts w:cstheme="minorHAnsi"/>
                <w:bCs/>
                <w:lang w:val="en-GB" w:eastAsia="ja-JP"/>
              </w:rPr>
            </w:pPr>
          </w:p>
        </w:tc>
        <w:tc>
          <w:tcPr>
            <w:tcW w:w="4068" w:type="pct"/>
          </w:tcPr>
          <w:p w14:paraId="66AB7C9E" w14:textId="77777777" w:rsidR="00D85FF1" w:rsidRPr="000624AA" w:rsidRDefault="00D85FF1" w:rsidP="0017653A">
            <w:pPr>
              <w:rPr>
                <w:rFonts w:cstheme="minorHAnsi"/>
              </w:rPr>
            </w:pP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spellStart"/>
      <w:proofErr w:type="gramStart"/>
      <w:r w:rsidRPr="00811FE0">
        <w:rPr>
          <w:rFonts w:cstheme="minorHAnsi"/>
        </w:rPr>
        <w:t>TDOCs</w:t>
      </w:r>
      <w:proofErr w:type="spellEnd"/>
      <w:r w:rsidRPr="00811FE0">
        <w:rPr>
          <w:rFonts w:cstheme="minorHAnsi"/>
        </w:rPr>
        <w:t xml:space="preserve">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aff1"/>
        <w:numPr>
          <w:ilvl w:val="0"/>
          <w:numId w:val="18"/>
        </w:numPr>
        <w:ind w:firstLine="420"/>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w:t>
      </w:r>
      <w:proofErr w:type="spellStart"/>
      <w:r w:rsidR="00567B3F" w:rsidRPr="00811FE0">
        <w:rPr>
          <w:rFonts w:cstheme="minorHAnsi"/>
        </w:rPr>
        <w:t>PRACH</w:t>
      </w:r>
      <w:proofErr w:type="spellEnd"/>
      <w:r w:rsidR="00567B3F" w:rsidRPr="00811FE0">
        <w:rPr>
          <w:rFonts w:cstheme="minorHAnsi"/>
        </w:rPr>
        <w:t xml:space="preserve">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aff1"/>
        <w:numPr>
          <w:ilvl w:val="1"/>
          <w:numId w:val="18"/>
        </w:numPr>
        <w:ind w:firstLine="42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aff1"/>
        <w:numPr>
          <w:ilvl w:val="2"/>
          <w:numId w:val="18"/>
        </w:numPr>
        <w:ind w:firstLine="42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aff1"/>
        <w:numPr>
          <w:ilvl w:val="2"/>
          <w:numId w:val="18"/>
        </w:numPr>
        <w:ind w:firstLine="420"/>
        <w:rPr>
          <w:rFonts w:cstheme="minorHAnsi"/>
        </w:rPr>
      </w:pPr>
      <w:r w:rsidRPr="00811FE0">
        <w:rPr>
          <w:rFonts w:cstheme="minorHAnsi"/>
        </w:rPr>
        <w:t>Or time stamp</w:t>
      </w:r>
      <w:r w:rsidR="00755A44" w:rsidRPr="00811FE0">
        <w:rPr>
          <w:rFonts w:cstheme="minorHAnsi"/>
        </w:rPr>
        <w:t xml:space="preserve"> (e.g. </w:t>
      </w:r>
      <w:proofErr w:type="spellStart"/>
      <w:r w:rsidR="001C2453" w:rsidRPr="00811FE0">
        <w:t>ReferenceTimeInfo-r16</w:t>
      </w:r>
      <w:proofErr w:type="spellEnd"/>
      <w:r w:rsidR="00755A44" w:rsidRPr="00811FE0">
        <w:t>)</w:t>
      </w:r>
    </w:p>
    <w:p w14:paraId="128CFCCB" w14:textId="77777777" w:rsidR="00123050" w:rsidRPr="00811FE0" w:rsidRDefault="00FC2721" w:rsidP="00AF39BA">
      <w:pPr>
        <w:pStyle w:val="aff1"/>
        <w:numPr>
          <w:ilvl w:val="1"/>
          <w:numId w:val="18"/>
        </w:numPr>
        <w:ind w:firstLine="42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aff1"/>
        <w:numPr>
          <w:ilvl w:val="0"/>
          <w:numId w:val="18"/>
        </w:numPr>
        <w:ind w:firstLine="420"/>
        <w:rPr>
          <w:rFonts w:cstheme="minorHAnsi"/>
        </w:rPr>
      </w:pPr>
      <w:r w:rsidRPr="00811FE0">
        <w:rPr>
          <w:rFonts w:cstheme="minorHAnsi"/>
          <w:b/>
        </w:rPr>
        <w:t>Option 2</w:t>
      </w:r>
      <w:r w:rsidRPr="00811FE0">
        <w:rPr>
          <w:rFonts w:cstheme="minorHAnsi"/>
        </w:rPr>
        <w:t xml:space="preserve">: </w:t>
      </w:r>
      <w:r w:rsidR="00D20EA0" w:rsidRPr="00811FE0">
        <w:rPr>
          <w:rFonts w:cstheme="minorHAnsi"/>
        </w:rPr>
        <w:t xml:space="preserve">Acquisition of the TA at UE before </w:t>
      </w:r>
      <w:proofErr w:type="spellStart"/>
      <w:r w:rsidR="00D20EA0" w:rsidRPr="00811FE0">
        <w:rPr>
          <w:rFonts w:cstheme="minorHAnsi"/>
        </w:rPr>
        <w:t>PRACH</w:t>
      </w:r>
      <w:proofErr w:type="spellEnd"/>
      <w:r w:rsidR="00D20EA0" w:rsidRPr="00811FE0">
        <w:rPr>
          <w:rFonts w:cstheme="minorHAnsi"/>
        </w:rPr>
        <w:t xml:space="preserve"> transmission based on</w:t>
      </w:r>
      <w:r w:rsidR="009E71B9" w:rsidRPr="00811FE0">
        <w:rPr>
          <w:rFonts w:cstheme="minorHAnsi"/>
        </w:rPr>
        <w:t>:</w:t>
      </w:r>
    </w:p>
    <w:p w14:paraId="09822D9E" w14:textId="77777777" w:rsidR="00D20EA0" w:rsidRDefault="00D20EA0" w:rsidP="00AF39BA">
      <w:pPr>
        <w:pStyle w:val="aff1"/>
        <w:numPr>
          <w:ilvl w:val="1"/>
          <w:numId w:val="18"/>
        </w:numPr>
        <w:ind w:firstLine="42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w:t>
      </w:r>
      <w:proofErr w:type="spellStart"/>
      <w:r w:rsidRPr="00811FE0">
        <w:rPr>
          <w:rFonts w:cstheme="minorHAnsi"/>
        </w:rPr>
        <w:t>PRACH</w:t>
      </w:r>
      <w:proofErr w:type="spellEnd"/>
      <w:r w:rsidR="00BA5A52" w:rsidRPr="00811FE0">
        <w:rPr>
          <w:rFonts w:cstheme="minorHAnsi"/>
        </w:rPr>
        <w:t xml:space="preserve"> assuming that autonomous acquisition can be performed with sufficient accuracy</w:t>
      </w:r>
      <w:r w:rsidRPr="00811FE0">
        <w:rPr>
          <w:rFonts w:cstheme="minorHAnsi"/>
        </w:rPr>
        <w:t xml:space="preserve">. That is the existing </w:t>
      </w:r>
      <w:proofErr w:type="spellStart"/>
      <w:r w:rsidRPr="00811FE0">
        <w:rPr>
          <w:rFonts w:cstheme="minorHAnsi"/>
        </w:rPr>
        <w:t>PRACH</w:t>
      </w:r>
      <w:proofErr w:type="spellEnd"/>
      <w:r w:rsidRPr="00811FE0">
        <w:rPr>
          <w:rFonts w:cstheme="minorHAnsi"/>
        </w:rPr>
        <w:t xml:space="preserve"> format can be reused in NR NTN.</w:t>
      </w:r>
      <w:r w:rsidR="00D20EA0" w:rsidRPr="00811FE0">
        <w:rPr>
          <w:rFonts w:cstheme="minorHAnsi"/>
        </w:rPr>
        <w:t xml:space="preserve"> </w:t>
      </w:r>
      <w:r w:rsidR="00CE61BF" w:rsidRPr="00811FE0">
        <w:rPr>
          <w:rFonts w:cstheme="minorHAnsi"/>
        </w:rPr>
        <w:t xml:space="preserve">This option assumes that </w:t>
      </w:r>
      <w:proofErr w:type="spellStart"/>
      <w:r w:rsidR="00CE61BF" w:rsidRPr="00811FE0">
        <w:rPr>
          <w:rFonts w:cstheme="minorHAnsi"/>
        </w:rPr>
        <w:t>UEs</w:t>
      </w:r>
      <w:proofErr w:type="spellEnd"/>
      <w:r w:rsidR="00CE61BF" w:rsidRPr="00811FE0">
        <w:rPr>
          <w:rFonts w:cstheme="minorHAnsi"/>
        </w:rPr>
        <w:t xml:space="preserve">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w:t>
      </w:r>
      <w:proofErr w:type="spellStart"/>
      <w:r w:rsidRPr="00811FE0">
        <w:rPr>
          <w:rFonts w:cstheme="minorHAnsi"/>
        </w:rPr>
        <w:t>rel</w:t>
      </w:r>
      <w:proofErr w:type="spellEnd"/>
      <w:r w:rsidRPr="00811FE0">
        <w:rPr>
          <w:rFonts w:cstheme="minorHAnsi"/>
        </w:rPr>
        <w:t xml:space="preserve">-15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spellStart"/>
      <w:proofErr w:type="gramStart"/>
      <w:r w:rsidRPr="007603D8">
        <w:rPr>
          <w:rFonts w:cstheme="minorHAnsi"/>
          <w:lang w:val="en-GB" w:eastAsia="ja-JP"/>
        </w:rPr>
        <w:t>ZTE</w:t>
      </w:r>
      <w:proofErr w:type="spellEnd"/>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w:t>
      </w:r>
      <w:proofErr w:type="spellStart"/>
      <w:r w:rsidRPr="007603D8">
        <w:rPr>
          <w:rFonts w:cstheme="minorHAnsi"/>
          <w:lang w:val="en-GB" w:eastAsia="ja-JP"/>
        </w:rPr>
        <w:t>CAICT</w:t>
      </w:r>
      <w:proofErr w:type="spellEnd"/>
      <w:r w:rsidRPr="007603D8">
        <w:rPr>
          <w:rFonts w:cstheme="minorHAnsi"/>
          <w:lang w:val="en-GB" w:eastAsia="ja-JP"/>
        </w:rPr>
        <w: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f6"/>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 xml:space="preserve">Proposal 1: For </w:t>
            </w:r>
            <w:proofErr w:type="spellStart"/>
            <w:r w:rsidRPr="00811FE0">
              <w:rPr>
                <w:rFonts w:cstheme="minorHAnsi"/>
              </w:rPr>
              <w:t>UEs</w:t>
            </w:r>
            <w:proofErr w:type="spellEnd"/>
            <w:r w:rsidRPr="00811FE0">
              <w:rPr>
                <w:rFonts w:cstheme="minorHAnsi"/>
              </w:rPr>
              <w:t xml:space="preserve"> with autonomous TA acquisition, the full TA is applied for </w:t>
            </w:r>
            <w:proofErr w:type="spellStart"/>
            <w:r w:rsidRPr="00811FE0">
              <w:rPr>
                <w:rFonts w:cstheme="minorHAnsi"/>
              </w:rPr>
              <w:t>PRACH</w:t>
            </w:r>
            <w:proofErr w:type="spellEnd"/>
            <w:r w:rsidRPr="00811FE0">
              <w:rPr>
                <w:rFonts w:cstheme="minorHAnsi"/>
              </w:rPr>
              <w:t xml:space="preserve"> transmission. For </w:t>
            </w:r>
            <w:proofErr w:type="spellStart"/>
            <w:r w:rsidRPr="00811FE0">
              <w:rPr>
                <w:rFonts w:cstheme="minorHAnsi"/>
              </w:rPr>
              <w:t>UEs</w:t>
            </w:r>
            <w:proofErr w:type="spellEnd"/>
            <w:r w:rsidRPr="00811FE0">
              <w:rPr>
                <w:rFonts w:cstheme="minorHAnsi"/>
              </w:rPr>
              <w:t xml:space="preserve"> with network indicated TA, the common TA is applied for </w:t>
            </w:r>
            <w:proofErr w:type="spellStart"/>
            <w:r w:rsidRPr="00811FE0">
              <w:rPr>
                <w:rFonts w:cstheme="minorHAnsi"/>
              </w:rPr>
              <w:t>PRACH</w:t>
            </w:r>
            <w:proofErr w:type="spellEnd"/>
            <w:r w:rsidRPr="00811FE0">
              <w:rPr>
                <w:rFonts w:cstheme="minorHAnsi"/>
              </w:rPr>
              <w:t xml:space="preserve">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proofErr w:type="spellStart"/>
            <w:r w:rsidRPr="007603D8">
              <w:rPr>
                <w:rFonts w:cstheme="minorHAnsi"/>
                <w:lang w:val="en-GB" w:eastAsia="ja-JP"/>
              </w:rPr>
              <w:t>CAICT</w:t>
            </w:r>
            <w:proofErr w:type="spellEnd"/>
          </w:p>
        </w:tc>
        <w:tc>
          <w:tcPr>
            <w:tcW w:w="4068" w:type="pct"/>
          </w:tcPr>
          <w:p w14:paraId="0382183E" w14:textId="77777777" w:rsidR="00BF3344" w:rsidRPr="00811FE0" w:rsidRDefault="00BF3344" w:rsidP="007A7568">
            <w:pPr>
              <w:rPr>
                <w:rFonts w:cstheme="minorHAnsi"/>
              </w:rPr>
            </w:pPr>
            <w:proofErr w:type="spellStart"/>
            <w:r w:rsidRPr="00811FE0">
              <w:rPr>
                <w:rFonts w:cstheme="minorHAnsi"/>
              </w:rPr>
              <w:t>Proposal5</w:t>
            </w:r>
            <w:proofErr w:type="spellEnd"/>
            <w:r w:rsidRPr="00811FE0">
              <w:rPr>
                <w:rFonts w:cstheme="minorHAnsi"/>
              </w:rPr>
              <w:t xml:space="preserve">: It is suggested to adopt </w:t>
            </w:r>
            <w:proofErr w:type="spellStart"/>
            <w:r w:rsidRPr="00811FE0">
              <w:rPr>
                <w:rFonts w:cstheme="minorHAnsi"/>
              </w:rPr>
              <w:t>Option2</w:t>
            </w:r>
            <w:proofErr w:type="spellEnd"/>
            <w:r w:rsidRPr="00811FE0">
              <w:rPr>
                <w:rFonts w:cstheme="minorHAnsi"/>
              </w:rPr>
              <w:t xml:space="preserve"> without enlarging the UE’s transmission delay, otherwise it is suggested UE can report its TA to the network in </w:t>
            </w:r>
            <w:proofErr w:type="spellStart"/>
            <w:r w:rsidRPr="00811FE0">
              <w:rPr>
                <w:rFonts w:cstheme="minorHAnsi"/>
              </w:rPr>
              <w:t>Option1</w:t>
            </w:r>
            <w:proofErr w:type="spellEnd"/>
            <w:r w:rsidRPr="00811FE0">
              <w:rPr>
                <w:rFonts w:cstheme="minorHAnsi"/>
              </w:rPr>
              <w:t>.</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w:t>
      </w:r>
      <w:proofErr w:type="spellStart"/>
      <w:r w:rsidRPr="00811FE0">
        <w:rPr>
          <w:rFonts w:asciiTheme="minorHAnsi" w:hAnsiTheme="minorHAnsi" w:cstheme="minorHAnsi"/>
        </w:rPr>
        <w:t>RAN1</w:t>
      </w:r>
      <w:proofErr w:type="spellEnd"/>
      <w:r w:rsidRPr="00811FE0">
        <w:rPr>
          <w:rFonts w:asciiTheme="minorHAnsi" w:hAnsiTheme="minorHAnsi" w:cstheme="minorHAnsi"/>
        </w:rPr>
        <w:t xml:space="preserve">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aff1"/>
        <w:numPr>
          <w:ilvl w:val="0"/>
          <w:numId w:val="18"/>
        </w:numPr>
        <w:ind w:firstLine="420"/>
        <w:rPr>
          <w:rFonts w:cstheme="minorHAnsi"/>
          <w:b/>
        </w:rPr>
      </w:pPr>
      <w:r w:rsidRPr="00811FE0">
        <w:rPr>
          <w:rFonts w:cstheme="minorHAnsi"/>
          <w:b/>
        </w:rPr>
        <w:t xml:space="preserve">Option 1: Autonomous acquisition of the TA at UE before </w:t>
      </w:r>
      <w:proofErr w:type="spellStart"/>
      <w:r w:rsidRPr="00811FE0">
        <w:rPr>
          <w:rFonts w:cstheme="minorHAnsi"/>
          <w:b/>
        </w:rPr>
        <w:t>PRACH</w:t>
      </w:r>
      <w:proofErr w:type="spellEnd"/>
      <w:r w:rsidRPr="00811FE0">
        <w:rPr>
          <w:rFonts w:cstheme="minorHAnsi"/>
          <w:b/>
        </w:rPr>
        <w:t xml:space="preserve"> transmission based on:</w:t>
      </w:r>
    </w:p>
    <w:p w14:paraId="50486352" w14:textId="77777777" w:rsidR="0022216B" w:rsidRPr="00811FE0" w:rsidRDefault="0022216B" w:rsidP="00AF39BA">
      <w:pPr>
        <w:pStyle w:val="aff1"/>
        <w:numPr>
          <w:ilvl w:val="1"/>
          <w:numId w:val="18"/>
        </w:numPr>
        <w:ind w:firstLine="420"/>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aff1"/>
        <w:numPr>
          <w:ilvl w:val="2"/>
          <w:numId w:val="18"/>
        </w:numPr>
        <w:ind w:firstLine="420"/>
        <w:rPr>
          <w:rFonts w:cstheme="minorHAnsi"/>
          <w:b/>
        </w:rPr>
      </w:pPr>
      <w:r w:rsidRPr="0022216B">
        <w:rPr>
          <w:rFonts w:cstheme="minorHAnsi"/>
          <w:b/>
        </w:rPr>
        <w:t>Serving satellite ephemeris</w:t>
      </w:r>
    </w:p>
    <w:p w14:paraId="083123F6" w14:textId="77777777" w:rsidR="0022216B" w:rsidRPr="00811FE0" w:rsidRDefault="0022216B" w:rsidP="00AF39BA">
      <w:pPr>
        <w:pStyle w:val="aff1"/>
        <w:numPr>
          <w:ilvl w:val="2"/>
          <w:numId w:val="18"/>
        </w:numPr>
        <w:ind w:firstLine="420"/>
        <w:rPr>
          <w:rFonts w:cstheme="minorHAnsi"/>
          <w:b/>
        </w:rPr>
      </w:pPr>
      <w:r w:rsidRPr="00811FE0">
        <w:rPr>
          <w:rFonts w:cstheme="minorHAnsi"/>
          <w:b/>
        </w:rPr>
        <w:t xml:space="preserve">Or time stamp (e.g. </w:t>
      </w:r>
      <w:proofErr w:type="spellStart"/>
      <w:r w:rsidRPr="00811FE0">
        <w:rPr>
          <w:b/>
        </w:rPr>
        <w:t>ReferenceTimeInfo-r16</w:t>
      </w:r>
      <w:proofErr w:type="spellEnd"/>
      <w:r w:rsidRPr="00811FE0">
        <w:rPr>
          <w:b/>
        </w:rPr>
        <w:t>)</w:t>
      </w:r>
    </w:p>
    <w:p w14:paraId="603D510F" w14:textId="77777777" w:rsidR="0022216B" w:rsidRPr="00811FE0" w:rsidRDefault="0022216B" w:rsidP="00AF39BA">
      <w:pPr>
        <w:pStyle w:val="aff1"/>
        <w:numPr>
          <w:ilvl w:val="1"/>
          <w:numId w:val="18"/>
        </w:numPr>
        <w:ind w:firstLine="420"/>
        <w:rPr>
          <w:rFonts w:cstheme="minorHAnsi"/>
          <w:b/>
        </w:rPr>
      </w:pPr>
      <w:r w:rsidRPr="00811FE0">
        <w:rPr>
          <w:rFonts w:cstheme="minorHAnsi"/>
          <w:b/>
        </w:rPr>
        <w:t>And a possible common TA indication</w:t>
      </w:r>
    </w:p>
    <w:p w14:paraId="2B5B8B3C" w14:textId="77777777" w:rsidR="0022216B" w:rsidRPr="00811FE0" w:rsidRDefault="0022216B" w:rsidP="00AF39BA">
      <w:pPr>
        <w:pStyle w:val="aff1"/>
        <w:numPr>
          <w:ilvl w:val="0"/>
          <w:numId w:val="18"/>
        </w:numPr>
        <w:ind w:firstLine="420"/>
        <w:rPr>
          <w:rFonts w:cstheme="minorHAnsi"/>
          <w:b/>
        </w:rPr>
      </w:pPr>
      <w:r w:rsidRPr="00811FE0">
        <w:rPr>
          <w:rFonts w:cstheme="minorHAnsi"/>
          <w:b/>
        </w:rPr>
        <w:t xml:space="preserve">Option 2: Acquisition of the TA at UE before </w:t>
      </w:r>
      <w:proofErr w:type="spellStart"/>
      <w:r w:rsidRPr="00811FE0">
        <w:rPr>
          <w:rFonts w:cstheme="minorHAnsi"/>
          <w:b/>
        </w:rPr>
        <w:t>PRACH</w:t>
      </w:r>
      <w:proofErr w:type="spellEnd"/>
      <w:r w:rsidRPr="00811FE0">
        <w:rPr>
          <w:rFonts w:cstheme="minorHAnsi"/>
          <w:b/>
        </w:rPr>
        <w:t xml:space="preserve"> transmission based on:</w:t>
      </w:r>
    </w:p>
    <w:p w14:paraId="71F94E04" w14:textId="77777777" w:rsidR="0022216B" w:rsidRPr="0022216B" w:rsidRDefault="0022216B" w:rsidP="00AF39BA">
      <w:pPr>
        <w:pStyle w:val="aff1"/>
        <w:numPr>
          <w:ilvl w:val="1"/>
          <w:numId w:val="18"/>
        </w:numPr>
        <w:ind w:firstLine="420"/>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w:t>
            </w:r>
            <w:proofErr w:type="spellStart"/>
            <w:r w:rsidRPr="00811FE0">
              <w:rPr>
                <w:rFonts w:cstheme="minorHAnsi"/>
              </w:rPr>
              <w:t>RAN1</w:t>
            </w:r>
            <w:proofErr w:type="spellEnd"/>
            <w:r w:rsidRPr="00811FE0">
              <w:rPr>
                <w:rFonts w:cstheme="minorHAnsi"/>
              </w:rPr>
              <w:t xml:space="preserve"> discussion to identify scenarios whether GNSS-equipped </w:t>
            </w:r>
            <w:proofErr w:type="spellStart"/>
            <w:r w:rsidRPr="00811FE0">
              <w:rPr>
                <w:rFonts w:cstheme="minorHAnsi"/>
              </w:rPr>
              <w:t>UEs</w:t>
            </w:r>
            <w:proofErr w:type="spellEnd"/>
            <w:r w:rsidRPr="00811FE0">
              <w:rPr>
                <w:rFonts w:cstheme="minorHAnsi"/>
              </w:rPr>
              <w:t xml:space="preserve">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proofErr w:type="spellStart"/>
            <w:r w:rsidR="003946BE" w:rsidRPr="003946BE">
              <w:rPr>
                <w:rFonts w:cstheme="minorHAnsi" w:hint="eastAsia"/>
              </w:rPr>
              <w:t>Option1</w:t>
            </w:r>
            <w:proofErr w:type="spellEnd"/>
            <w:r w:rsidR="003946BE" w:rsidRPr="003946BE">
              <w:rPr>
                <w:rFonts w:cstheme="minorHAnsi" w:hint="eastAsia"/>
              </w:rPr>
              <w:t xml:space="preserve"> and </w:t>
            </w:r>
            <w:proofErr w:type="spellStart"/>
            <w:r w:rsidR="003946BE" w:rsidRPr="003946BE">
              <w:rPr>
                <w:rFonts w:cstheme="minorHAnsi" w:hint="eastAsia"/>
              </w:rPr>
              <w:t>option2</w:t>
            </w:r>
            <w:proofErr w:type="spellEnd"/>
            <w:r w:rsidR="003946BE" w:rsidRPr="003946BE">
              <w:rPr>
                <w:rFonts w:cstheme="minorHAnsi" w:hint="eastAsia"/>
              </w:rPr>
              <w:t xml:space="preserve">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 xml:space="preserve">Our preference is along the line with Option 1. It should be noted that not only TA but also UL frequency need to be determined before </w:t>
            </w:r>
            <w:proofErr w:type="spellStart"/>
            <w:r>
              <w:rPr>
                <w:rFonts w:cstheme="minorHAnsi"/>
              </w:rPr>
              <w:t>PRACH</w:t>
            </w:r>
            <w:proofErr w:type="spellEnd"/>
            <w:r>
              <w:rPr>
                <w:rFonts w:cstheme="minorHAnsi"/>
              </w:rPr>
              <w:t xml:space="preserve">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proofErr w:type="spellStart"/>
            <w:r>
              <w:rPr>
                <w:rFonts w:eastAsia="Malgun Gothic" w:cstheme="minorHAnsi" w:hint="eastAsia"/>
                <w:lang w:val="en-GB"/>
              </w:rPr>
              <w:t>LGE</w:t>
            </w:r>
            <w:proofErr w:type="spellEnd"/>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w:t>
            </w:r>
            <w:proofErr w:type="gramStart"/>
            <w:r>
              <w:rPr>
                <w:rFonts w:eastAsia="Malgun Gothic" w:cstheme="minorHAnsi" w:hint="eastAsia"/>
              </w:rPr>
              <w:t>in order to</w:t>
            </w:r>
            <w:proofErr w:type="gramEnd"/>
            <w:r>
              <w:rPr>
                <w:rFonts w:eastAsia="Malgun Gothic" w:cstheme="minorHAnsi" w:hint="eastAsia"/>
              </w:rPr>
              <w:t xml:space="preserve">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 xml:space="preserve">If Option 1 is </w:t>
            </w:r>
            <w:proofErr w:type="gramStart"/>
            <w:r w:rsidRPr="007603D8">
              <w:rPr>
                <w:rFonts w:cstheme="minorHAnsi"/>
              </w:rPr>
              <w:t>down-selected</w:t>
            </w:r>
            <w:proofErr w:type="gramEnd"/>
            <w:r w:rsidRPr="007603D8">
              <w:rPr>
                <w:rFonts w:cstheme="minorHAnsi"/>
              </w:rPr>
              <w:t>,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hint="eastAsia"/>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proofErr w:type="spellStart"/>
            <w:r w:rsidRPr="003946BE">
              <w:rPr>
                <w:rFonts w:cstheme="minorHAnsi" w:hint="eastAsia"/>
              </w:rPr>
              <w:t>Option1</w:t>
            </w:r>
            <w:proofErr w:type="spellEnd"/>
            <w:r w:rsidRPr="003946BE">
              <w:rPr>
                <w:rFonts w:cstheme="minorHAnsi" w:hint="eastAsia"/>
              </w:rPr>
              <w:t xml:space="preserve"> and </w:t>
            </w:r>
            <w:proofErr w:type="spellStart"/>
            <w:r>
              <w:rPr>
                <w:rFonts w:cstheme="minorHAnsi"/>
              </w:rPr>
              <w:t>O</w:t>
            </w:r>
            <w:r w:rsidRPr="003946BE">
              <w:rPr>
                <w:rFonts w:cstheme="minorHAnsi" w:hint="eastAsia"/>
              </w:rPr>
              <w:t>ption2</w:t>
            </w:r>
            <w:proofErr w:type="spellEnd"/>
            <w:r w:rsidRPr="003946BE">
              <w:rPr>
                <w:rFonts w:cstheme="minorHAnsi" w:hint="eastAsia"/>
              </w:rPr>
              <w:t xml:space="preserve"> can be support</w:t>
            </w:r>
            <w:r>
              <w:rPr>
                <w:rFonts w:cstheme="minorHAnsi" w:hint="eastAsia"/>
              </w:rPr>
              <w:t>ed.</w:t>
            </w:r>
            <w:r>
              <w:rPr>
                <w:rFonts w:cstheme="minorHAnsi"/>
              </w:rPr>
              <w:t xml:space="preserve"> Using which Option can be left to network implementation.</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t xml:space="preserve">Initial </w:t>
      </w:r>
      <w:r w:rsidRPr="008A27DF">
        <w:t>acquisition</w:t>
      </w:r>
      <w:r w:rsidR="00B73547" w:rsidRPr="007603D8">
        <w:t xml:space="preserve"> of TA</w:t>
      </w:r>
      <w:r w:rsidR="002D6118">
        <w:t xml:space="preserve"> before </w:t>
      </w:r>
      <w:proofErr w:type="spellStart"/>
      <w:r w:rsidR="002D6118">
        <w:t>PRACH</w:t>
      </w:r>
      <w:proofErr w:type="spellEnd"/>
      <w:r w:rsidR="002D6118">
        <w:t xml:space="preserve"> preamble </w:t>
      </w:r>
      <w:r w:rsidR="009E1890">
        <w:t>transmission</w:t>
      </w:r>
      <w:bookmarkEnd w:id="6"/>
    </w:p>
    <w:p w14:paraId="13B91EED" w14:textId="77777777" w:rsidR="00B73547" w:rsidRPr="00811FE0" w:rsidRDefault="00B73547" w:rsidP="008A27DF">
      <w:pPr>
        <w:pStyle w:val="31"/>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w:t>
      </w:r>
      <w:proofErr w:type="spellStart"/>
      <w:r w:rsidRPr="00811FE0">
        <w:rPr>
          <w:rFonts w:cstheme="minorHAnsi"/>
        </w:rPr>
        <w:t>UEs</w:t>
      </w:r>
      <w:proofErr w:type="spellEnd"/>
      <w:r w:rsidRPr="00811FE0">
        <w:rPr>
          <w:rFonts w:cstheme="minorHAnsi"/>
        </w:rPr>
        <w:t>?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40"/>
      </w:pPr>
      <w:r w:rsidRPr="00811FE0">
        <w:t xml:space="preserve">Reference </w:t>
      </w:r>
      <w:r w:rsidRPr="008A27DF">
        <w:rPr>
          <w:rStyle w:val="41"/>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 xml:space="preserve">The reference point or RP is defined as the point </w:t>
      </w:r>
      <w:proofErr w:type="spellStart"/>
      <w:r w:rsidRPr="00811FE0">
        <w:rPr>
          <w:rFonts w:cstheme="minorHAnsi"/>
        </w:rPr>
        <w:t>w.r.t.</w:t>
      </w:r>
      <w:proofErr w:type="spellEnd"/>
      <w:r w:rsidRPr="00811FE0">
        <w:rPr>
          <w:rFonts w:cstheme="minorHAnsi"/>
        </w:rPr>
        <w:t xml:space="preserve"> which the TA is computed at UE side. </w:t>
      </w:r>
      <w:proofErr w:type="gramStart"/>
      <w:r w:rsidRPr="00811FE0">
        <w:rPr>
          <w:rFonts w:cstheme="minorHAnsi"/>
        </w:rPr>
        <w:t>As a consequence</w:t>
      </w:r>
      <w:proofErr w:type="gramEnd"/>
      <w:r w:rsidRPr="00811FE0">
        <w:rPr>
          <w:rFonts w:cstheme="minorHAnsi"/>
        </w:rPr>
        <w:t>,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w:t>
      </w:r>
      <w:proofErr w:type="spellStart"/>
      <w:r w:rsidRPr="00811FE0">
        <w:rPr>
          <w:rFonts w:cstheme="minorHAnsi"/>
        </w:rPr>
        <w:t>RTD</w:t>
      </w:r>
      <w:proofErr w:type="spellEnd"/>
      <w:r w:rsidRPr="00811FE0">
        <w:rPr>
          <w:rFonts w:cstheme="minorHAnsi"/>
        </w:rPr>
        <w:t xml:space="preserve">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xml:space="preserve">. The initial TA acquisition (before </w:t>
      </w:r>
      <w:proofErr w:type="spellStart"/>
      <w:r w:rsidRPr="00811FE0">
        <w:rPr>
          <w:rFonts w:cstheme="minorHAnsi"/>
        </w:rPr>
        <w:t>PRACH</w:t>
      </w:r>
      <w:proofErr w:type="spellEnd"/>
      <w:r w:rsidRPr="00811FE0">
        <w:rPr>
          <w:rFonts w:cstheme="minorHAnsi"/>
        </w:rPr>
        <w:t xml:space="preserve">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aff1"/>
        <w:numPr>
          <w:ilvl w:val="0"/>
          <w:numId w:val="20"/>
        </w:numPr>
        <w:ind w:firstLine="42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 xml:space="preserve">It corresponds to the service link </w:t>
      </w:r>
      <w:proofErr w:type="spellStart"/>
      <w:r w:rsidRPr="007603D8">
        <w:rPr>
          <w:rFonts w:cstheme="minorHAnsi"/>
        </w:rPr>
        <w:t>RTD</w:t>
      </w:r>
      <w:proofErr w:type="spellEnd"/>
      <w:r w:rsidRPr="007603D8">
        <w:rPr>
          <w:rFonts w:cstheme="minorHAnsi"/>
        </w:rPr>
        <w:t>.</w:t>
      </w:r>
    </w:p>
    <w:p w14:paraId="77B369F1" w14:textId="77777777" w:rsidR="003E6BBE" w:rsidRPr="00811FE0" w:rsidRDefault="003E6BBE" w:rsidP="00AF39BA">
      <w:pPr>
        <w:pStyle w:val="aff1"/>
        <w:numPr>
          <w:ilvl w:val="0"/>
          <w:numId w:val="20"/>
        </w:numPr>
        <w:ind w:firstLine="420"/>
        <w:rPr>
          <w:rFonts w:cstheme="minorHAnsi"/>
        </w:rPr>
      </w:pPr>
      <w:r w:rsidRPr="00811FE0">
        <w:rPr>
          <w:rFonts w:cstheme="minorHAnsi"/>
        </w:rPr>
        <w:t xml:space="preserve">The Common TA which is indicated by the network. It corresponds to the </w:t>
      </w:r>
      <w:proofErr w:type="spellStart"/>
      <w:r w:rsidRPr="00811FE0">
        <w:rPr>
          <w:rFonts w:cstheme="minorHAnsi"/>
        </w:rPr>
        <w:t>RTD</w:t>
      </w:r>
      <w:proofErr w:type="spellEnd"/>
      <w:r w:rsidRPr="00811FE0">
        <w:rPr>
          <w:rFonts w:cstheme="minorHAnsi"/>
        </w:rPr>
        <w:t xml:space="preserve">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w:t>
      </w:r>
      <w:proofErr w:type="spellStart"/>
      <w:r w:rsidRPr="00811FE0">
        <w:rPr>
          <w:rFonts w:cstheme="minorHAnsi"/>
        </w:rPr>
        <w:t>PRACH</w:t>
      </w:r>
      <w:proofErr w:type="spellEnd"/>
      <w:r w:rsidRPr="00811FE0">
        <w:rPr>
          <w:rFonts w:cstheme="minorHAnsi"/>
        </w:rPr>
        <w:t xml:space="preserve">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aff1"/>
        <w:numPr>
          <w:ilvl w:val="0"/>
          <w:numId w:val="17"/>
        </w:numPr>
        <w:ind w:firstLine="42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 xml:space="preserve">It corresponds to the service link </w:t>
      </w:r>
      <w:proofErr w:type="spellStart"/>
      <w:r w:rsidRPr="007603D8">
        <w:rPr>
          <w:rFonts w:cstheme="minorHAnsi"/>
        </w:rPr>
        <w:t>RTD</w:t>
      </w:r>
      <w:proofErr w:type="spellEnd"/>
      <w:r w:rsidRPr="007603D8">
        <w:rPr>
          <w:rFonts w:cstheme="minorHAnsi"/>
        </w:rPr>
        <w:t>.</w:t>
      </w:r>
    </w:p>
    <w:p w14:paraId="56F69CE9" w14:textId="77777777" w:rsidR="00E12ABA" w:rsidRPr="008E6DD0" w:rsidRDefault="00E12ABA" w:rsidP="007A7568">
      <w:pPr>
        <w:pStyle w:val="aff1"/>
        <w:numPr>
          <w:ilvl w:val="0"/>
          <w:numId w:val="17"/>
        </w:numPr>
        <w:ind w:firstLine="420"/>
        <w:rPr>
          <w:rFonts w:cstheme="minorHAnsi"/>
        </w:rPr>
      </w:pPr>
      <w:r w:rsidRPr="00811FE0">
        <w:rPr>
          <w:rFonts w:cstheme="minorHAnsi"/>
        </w:rPr>
        <w:t xml:space="preserve">In this case, the Common TA which corresponds to the </w:t>
      </w:r>
      <w:proofErr w:type="spellStart"/>
      <w:r w:rsidRPr="00811FE0">
        <w:rPr>
          <w:rFonts w:cstheme="minorHAnsi"/>
        </w:rPr>
        <w:t>RTD</w:t>
      </w:r>
      <w:proofErr w:type="spellEnd"/>
      <w:r w:rsidRPr="00811FE0">
        <w:rPr>
          <w:rFonts w:cstheme="minorHAnsi"/>
        </w:rPr>
        <w:t xml:space="preserve">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 xml:space="preserve">The RP localization is not specified and left to the implementation. The initial TA acquisition (before </w:t>
      </w:r>
      <w:proofErr w:type="spellStart"/>
      <w:r w:rsidRPr="00811FE0">
        <w:rPr>
          <w:rFonts w:cstheme="minorHAnsi"/>
        </w:rPr>
        <w:t>PRACH</w:t>
      </w:r>
      <w:proofErr w:type="spellEnd"/>
      <w:r w:rsidRPr="00811FE0">
        <w:rPr>
          <w:rFonts w:cstheme="minorHAnsi"/>
        </w:rPr>
        <w:t xml:space="preserve">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aff1"/>
        <w:numPr>
          <w:ilvl w:val="0"/>
          <w:numId w:val="21"/>
        </w:numPr>
        <w:ind w:firstLine="42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 xml:space="preserve">It corresponds to the service link </w:t>
      </w:r>
      <w:proofErr w:type="spellStart"/>
      <w:r w:rsidRPr="007603D8">
        <w:rPr>
          <w:rFonts w:cstheme="minorHAnsi"/>
        </w:rPr>
        <w:t>RTD</w:t>
      </w:r>
      <w:proofErr w:type="spellEnd"/>
      <w:r w:rsidRPr="007603D8">
        <w:rPr>
          <w:rFonts w:cstheme="minorHAnsi"/>
        </w:rPr>
        <w:t>.</w:t>
      </w:r>
    </w:p>
    <w:p w14:paraId="61A74B75" w14:textId="77777777" w:rsidR="00E12ABA" w:rsidRPr="00811FE0" w:rsidRDefault="0035444B" w:rsidP="00AF39BA">
      <w:pPr>
        <w:pStyle w:val="aff1"/>
        <w:numPr>
          <w:ilvl w:val="0"/>
          <w:numId w:val="21"/>
        </w:numPr>
        <w:ind w:firstLine="420"/>
        <w:rPr>
          <w:rFonts w:cstheme="minorHAnsi"/>
        </w:rPr>
      </w:pPr>
      <w:r w:rsidRPr="00811FE0">
        <w:rPr>
          <w:rFonts w:cstheme="minorHAnsi"/>
        </w:rPr>
        <w:t xml:space="preserve">The Common TA which is indicated by the network. It corresponds to the </w:t>
      </w:r>
      <w:proofErr w:type="spellStart"/>
      <w:r w:rsidRPr="00811FE0">
        <w:rPr>
          <w:rFonts w:cstheme="minorHAnsi"/>
        </w:rPr>
        <w:t>RTD</w:t>
      </w:r>
      <w:proofErr w:type="spellEnd"/>
      <w:r w:rsidRPr="00811FE0">
        <w:rPr>
          <w:rFonts w:cstheme="minorHAnsi"/>
        </w:rPr>
        <w:t xml:space="preserve"> experienced between the RP and the satellite. The common TA can be either positive or negative. </w:t>
      </w:r>
      <w:proofErr w:type="gramStart"/>
      <w:r w:rsidRPr="00811FE0">
        <w:rPr>
          <w:rFonts w:cstheme="minorHAnsi"/>
        </w:rPr>
        <w:t>As a consequence</w:t>
      </w:r>
      <w:proofErr w:type="gramEnd"/>
      <w:r w:rsidRPr="00811FE0">
        <w:rPr>
          <w:rFonts w:cstheme="minorHAnsi"/>
        </w:rPr>
        <w:t>,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f6"/>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aff1"/>
              <w:numPr>
                <w:ilvl w:val="0"/>
                <w:numId w:val="18"/>
              </w:numPr>
              <w:ind w:firstLine="42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w:t>
            </w:r>
            <w:proofErr w:type="spellStart"/>
            <w:r w:rsidRPr="00811FE0">
              <w:rPr>
                <w:rFonts w:cstheme="minorHAnsi"/>
              </w:rPr>
              <w:t>RTD</w:t>
            </w:r>
            <w:proofErr w:type="spellEnd"/>
          </w:p>
          <w:p w14:paraId="00BC1075" w14:textId="77777777" w:rsidR="004456C9" w:rsidRPr="00811FE0" w:rsidRDefault="004456C9" w:rsidP="00AF39BA">
            <w:pPr>
              <w:pStyle w:val="aff1"/>
              <w:numPr>
                <w:ilvl w:val="0"/>
                <w:numId w:val="18"/>
              </w:numPr>
              <w:ind w:firstLine="42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aff1"/>
              <w:numPr>
                <w:ilvl w:val="0"/>
                <w:numId w:val="18"/>
              </w:numPr>
              <w:ind w:firstLine="42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aff1"/>
              <w:numPr>
                <w:ilvl w:val="0"/>
                <w:numId w:val="18"/>
              </w:numPr>
              <w:ind w:firstLine="42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w:t>
            </w:r>
            <w:proofErr w:type="spellStart"/>
            <w:r w:rsidRPr="00811FE0">
              <w:rPr>
                <w:rFonts w:cstheme="minorHAnsi"/>
              </w:rPr>
              <w:t>RTD</w:t>
            </w:r>
            <w:proofErr w:type="spellEnd"/>
          </w:p>
          <w:p w14:paraId="5741959F" w14:textId="65F47B74" w:rsidR="004456C9" w:rsidRPr="00811FE0" w:rsidRDefault="00BF6DBF" w:rsidP="00AF39BA">
            <w:pPr>
              <w:pStyle w:val="aff1"/>
              <w:numPr>
                <w:ilvl w:val="0"/>
                <w:numId w:val="18"/>
              </w:numPr>
              <w:ind w:firstLine="42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aff1"/>
              <w:numPr>
                <w:ilvl w:val="0"/>
                <w:numId w:val="18"/>
              </w:numPr>
              <w:ind w:firstLine="420"/>
              <w:rPr>
                <w:rFonts w:cstheme="minorHAnsi"/>
              </w:rPr>
            </w:pPr>
            <w:proofErr w:type="gramStart"/>
            <w:r w:rsidRPr="00811FE0">
              <w:rPr>
                <w:rFonts w:cstheme="minorHAnsi"/>
              </w:rPr>
              <w:t>But,</w:t>
            </w:r>
            <w:proofErr w:type="gramEnd"/>
            <w:r w:rsidRPr="00811FE0">
              <w:rPr>
                <w:rFonts w:cstheme="minorHAnsi"/>
              </w:rPr>
              <w:t xml:space="preserve"> </w:t>
            </w:r>
            <w:proofErr w:type="spellStart"/>
            <w:r w:rsidR="00133E05" w:rsidRPr="00811FE0">
              <w:rPr>
                <w:rFonts w:cstheme="minorHAnsi"/>
              </w:rPr>
              <w:t>RTD</w:t>
            </w:r>
            <w:proofErr w:type="spellEnd"/>
            <w:r w:rsidR="00133E05" w:rsidRPr="00811FE0">
              <w:rPr>
                <w:rFonts w:cstheme="minorHAnsi"/>
              </w:rPr>
              <w:t xml:space="preserve">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aff1"/>
              <w:numPr>
                <w:ilvl w:val="0"/>
                <w:numId w:val="18"/>
              </w:numPr>
              <w:ind w:firstLine="42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aff1"/>
              <w:numPr>
                <w:ilvl w:val="0"/>
                <w:numId w:val="18"/>
              </w:numPr>
              <w:ind w:firstLine="42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w:t>
            </w:r>
            <w:proofErr w:type="spellStart"/>
            <w:r w:rsidRPr="00811FE0">
              <w:rPr>
                <w:rFonts w:cstheme="minorHAnsi"/>
              </w:rPr>
              <w:t>RTD</w:t>
            </w:r>
            <w:proofErr w:type="spellEnd"/>
          </w:p>
          <w:p w14:paraId="1E419195" w14:textId="77777777" w:rsidR="004456C9" w:rsidRPr="00811FE0" w:rsidRDefault="004456C9" w:rsidP="00AF39BA">
            <w:pPr>
              <w:pStyle w:val="aff1"/>
              <w:numPr>
                <w:ilvl w:val="0"/>
                <w:numId w:val="18"/>
              </w:numPr>
              <w:ind w:firstLine="42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aff1"/>
              <w:numPr>
                <w:ilvl w:val="0"/>
                <w:numId w:val="18"/>
              </w:numPr>
              <w:ind w:firstLine="42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aff1"/>
              <w:numPr>
                <w:ilvl w:val="0"/>
                <w:numId w:val="18"/>
              </w:numPr>
              <w:ind w:firstLine="42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w:t>
      </w:r>
      <w:proofErr w:type="spellStart"/>
      <w:r w:rsidRPr="00811FE0">
        <w:rPr>
          <w:rFonts w:asciiTheme="minorHAnsi" w:hAnsiTheme="minorHAnsi" w:cstheme="minorHAnsi"/>
        </w:rPr>
        <w:t>RAN1</w:t>
      </w:r>
      <w:proofErr w:type="spellEnd"/>
      <w:r w:rsidRPr="00811FE0">
        <w:rPr>
          <w:rFonts w:asciiTheme="minorHAnsi" w:hAnsiTheme="minorHAnsi" w:cstheme="minorHAnsi"/>
        </w:rPr>
        <w:t xml:space="preserve">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 xml:space="preserve">corresponds to the </w:t>
      </w:r>
      <w:proofErr w:type="spellStart"/>
      <w:r w:rsidRPr="00811FE0">
        <w:rPr>
          <w:rFonts w:asciiTheme="minorHAnsi" w:hAnsiTheme="minorHAnsi" w:cstheme="minorHAnsi"/>
        </w:rPr>
        <w:t>RTD</w:t>
      </w:r>
      <w:proofErr w:type="spellEnd"/>
      <w:r w:rsidRPr="00811FE0">
        <w:rPr>
          <w:rFonts w:asciiTheme="minorHAnsi" w:hAnsiTheme="minorHAnsi" w:cstheme="minorHAnsi"/>
        </w:rPr>
        <w:t xml:space="preserve">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An additio</w:t>
            </w:r>
            <w:proofErr w:type="spellStart"/>
            <w:r>
              <w:rPr>
                <w:rFonts w:cstheme="minorHAnsi"/>
              </w:rPr>
              <w:t>nal</w:t>
            </w:r>
            <w:proofErr w:type="spellEnd"/>
            <w:r>
              <w:rPr>
                <w:rFonts w:cstheme="minorHAnsi"/>
              </w:rPr>
              <w:t xml:space="preserve">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proofErr w:type="spellStart"/>
            <w:r>
              <w:rPr>
                <w:rFonts w:eastAsia="Malgun Gothic" w:cstheme="minorHAnsi" w:hint="eastAsia"/>
                <w:lang w:val="en-GB"/>
              </w:rPr>
              <w:t>LGE</w:t>
            </w:r>
            <w:proofErr w:type="spellEnd"/>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 xml:space="preserve">he reference point is defined as the point </w:t>
            </w:r>
            <w:proofErr w:type="spellStart"/>
            <w:r w:rsidRPr="009730F5">
              <w:rPr>
                <w:rFonts w:eastAsia="Malgun Gothic" w:cstheme="minorHAnsi"/>
              </w:rPr>
              <w:t>w.r.t.</w:t>
            </w:r>
            <w:proofErr w:type="spellEnd"/>
            <w:r w:rsidRPr="009730F5">
              <w:rPr>
                <w:rFonts w:eastAsia="Malgun Gothic" w:cstheme="minorHAnsi"/>
              </w:rPr>
              <w:t xml:space="preserve">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spellStart"/>
            <w:proofErr w:type="gramStart"/>
            <w:r>
              <w:rPr>
                <w:rFonts w:eastAsia="Malgun Gothic" w:cstheme="minorHAnsi"/>
              </w:rPr>
              <w:t>GTW</w:t>
            </w:r>
            <w:proofErr w:type="spellEnd"/>
            <w:r>
              <w:rPr>
                <w:rFonts w:eastAsia="Malgun Gothic" w:cstheme="minorHAnsi"/>
              </w:rPr>
              <w:t>(</w:t>
            </w:r>
            <w:proofErr w:type="gramEnd"/>
            <w:r>
              <w:rPr>
                <w:rFonts w:eastAsia="Malgun Gothic" w:cstheme="minorHAnsi"/>
              </w:rPr>
              <w:t xml:space="preserve">or gNB)). But here, the common TA is the </w:t>
            </w:r>
            <w:proofErr w:type="spellStart"/>
            <w:r>
              <w:rPr>
                <w:rFonts w:eastAsia="Malgun Gothic" w:cstheme="minorHAnsi"/>
              </w:rPr>
              <w:t>RTD</w:t>
            </w:r>
            <w:proofErr w:type="spellEnd"/>
            <w:r>
              <w:rPr>
                <w:rFonts w:eastAsia="Malgun Gothic" w:cstheme="minorHAnsi"/>
              </w:rPr>
              <w:t xml:space="preserve">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hint="eastAsia"/>
                <w:lang w:val="en-GB"/>
              </w:rPr>
            </w:pPr>
            <w:r>
              <w:rPr>
                <w:rFonts w:cstheme="minorHAnsi" w:hint="eastAsia"/>
                <w:bCs/>
                <w:lang w:val="en-GB"/>
              </w:rPr>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hint="eastAsia"/>
              </w:rPr>
            </w:pPr>
            <w:r>
              <w:rPr>
                <w:rFonts w:cstheme="minorHAnsi" w:hint="eastAsia"/>
              </w:rPr>
              <w:t>T</w:t>
            </w:r>
            <w:r>
              <w:rPr>
                <w:rFonts w:cstheme="minorHAnsi"/>
              </w:rPr>
              <w:t>he proposed solution of using initial TA (= UE specific TA + Common TA) for UL TA pre-compensation can achieve unified design.</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f6"/>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proofErr w:type="spellStart"/>
            <w:r w:rsidRPr="007603D8">
              <w:rPr>
                <w:rFonts w:cstheme="minorHAnsi"/>
                <w:lang w:val="en-GB" w:eastAsia="ja-JP"/>
              </w:rPr>
              <w:t>CAICT</w:t>
            </w:r>
            <w:proofErr w:type="spellEnd"/>
          </w:p>
        </w:tc>
        <w:tc>
          <w:tcPr>
            <w:tcW w:w="4068" w:type="pct"/>
          </w:tcPr>
          <w:p w14:paraId="385F61C9" w14:textId="77777777" w:rsidR="0052184C" w:rsidRPr="00811FE0" w:rsidRDefault="0052184C" w:rsidP="007A7568">
            <w:pPr>
              <w:rPr>
                <w:rFonts w:cstheme="minorHAnsi"/>
              </w:rPr>
            </w:pPr>
            <w:proofErr w:type="spellStart"/>
            <w:r w:rsidRPr="00811FE0">
              <w:rPr>
                <w:rFonts w:cstheme="minorHAnsi"/>
              </w:rPr>
              <w:t>Proposal1</w:t>
            </w:r>
            <w:proofErr w:type="spellEnd"/>
            <w:r w:rsidRPr="00811FE0">
              <w:rPr>
                <w:rFonts w:cstheme="minorHAnsi"/>
              </w:rPr>
              <w:t>: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w:t>
            </w:r>
            <w:proofErr w:type="spellStart"/>
            <w:r w:rsidRPr="00811FE0">
              <w:rPr>
                <w:rFonts w:cstheme="minorHAnsi"/>
              </w:rPr>
              <w:t>2a</w:t>
            </w:r>
            <w:proofErr w:type="spellEnd"/>
            <w:r w:rsidRPr="00811FE0">
              <w:rPr>
                <w:rFonts w:cstheme="minorHAnsi"/>
              </w:rPr>
              <w:t xml:space="preserve"> (i.e., UE specific differential TA compensation at UE side, where the reference point is co-located with the satellite) can be considered for </w:t>
            </w:r>
            <w:proofErr w:type="spellStart"/>
            <w:r w:rsidRPr="00811FE0">
              <w:rPr>
                <w:rFonts w:cstheme="minorHAnsi"/>
              </w:rPr>
              <w:t>FDD</w:t>
            </w:r>
            <w:proofErr w:type="spellEnd"/>
            <w:r w:rsidRPr="00811FE0">
              <w:rPr>
                <w:rFonts w:cstheme="minorHAnsi"/>
              </w:rPr>
              <w:t xml:space="preserve">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w:t>
            </w:r>
            <w:proofErr w:type="gramStart"/>
            <w:r w:rsidRPr="00811FE0">
              <w:rPr>
                <w:rFonts w:cstheme="minorHAnsi"/>
              </w:rPr>
              <w:t>in order to</w:t>
            </w:r>
            <w:proofErr w:type="gramEnd"/>
            <w:r w:rsidRPr="00811FE0">
              <w:rPr>
                <w:rFonts w:cstheme="minorHAnsi"/>
              </w:rPr>
              <w:t xml:space="preserve">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 xml:space="preserve">Proposal 2: </w:t>
            </w:r>
            <w:proofErr w:type="gramStart"/>
            <w:r w:rsidRPr="00811FE0">
              <w:rPr>
                <w:rFonts w:cstheme="minorHAnsi"/>
              </w:rPr>
              <w:t>In order to</w:t>
            </w:r>
            <w:proofErr w:type="gramEnd"/>
            <w:r w:rsidRPr="00811FE0">
              <w:rPr>
                <w:rFonts w:cstheme="minorHAnsi"/>
              </w:rPr>
              <w:t xml:space="preserve"> reduce impacts to </w:t>
            </w:r>
            <w:proofErr w:type="spellStart"/>
            <w:r w:rsidRPr="00811FE0">
              <w:rPr>
                <w:rFonts w:cstheme="minorHAnsi"/>
              </w:rPr>
              <w:t>UEs</w:t>
            </w:r>
            <w:proofErr w:type="spellEnd"/>
            <w:r w:rsidRPr="00811FE0">
              <w:rPr>
                <w:rFonts w:cstheme="minorHAnsi"/>
              </w:rPr>
              <w:t>, common TA compensated by network is preferred.</w:t>
            </w:r>
          </w:p>
          <w:p w14:paraId="112FDEA3" w14:textId="77777777" w:rsidR="00521DC5" w:rsidRPr="00811FE0" w:rsidRDefault="00521DC5" w:rsidP="007A7568">
            <w:pPr>
              <w:rPr>
                <w:rFonts w:cstheme="minorHAnsi"/>
              </w:rPr>
            </w:pPr>
            <w:r w:rsidRPr="00811FE0">
              <w:rPr>
                <w:rFonts w:cstheme="minorHAnsi"/>
              </w:rPr>
              <w:t xml:space="preserve">Proposal 3: The </w:t>
            </w:r>
            <w:proofErr w:type="spellStart"/>
            <w:r w:rsidRPr="00811FE0">
              <w:rPr>
                <w:rFonts w:cstheme="minorHAnsi"/>
              </w:rPr>
              <w:t>RTD</w:t>
            </w:r>
            <w:proofErr w:type="spellEnd"/>
            <w:r w:rsidRPr="00811FE0">
              <w:rPr>
                <w:rFonts w:cstheme="minorHAnsi"/>
              </w:rPr>
              <w:t xml:space="preserve"> of feeder link should be transparent to </w:t>
            </w:r>
            <w:proofErr w:type="spellStart"/>
            <w:r w:rsidRPr="00811FE0">
              <w:rPr>
                <w:rFonts w:cstheme="minorHAnsi"/>
              </w:rPr>
              <w:t>UEs</w:t>
            </w:r>
            <w:proofErr w:type="spellEnd"/>
            <w:r w:rsidRPr="00811FE0">
              <w:rPr>
                <w:rFonts w:cstheme="minorHAnsi"/>
              </w:rPr>
              <w:t>.</w:t>
            </w:r>
          </w:p>
          <w:p w14:paraId="747CC5A4" w14:textId="77777777" w:rsidR="00521DC5" w:rsidRPr="007603D8" w:rsidRDefault="00521DC5" w:rsidP="007A7568">
            <w:pPr>
              <w:rPr>
                <w:rFonts w:cstheme="minorHAnsi"/>
                <w:lang w:val="en-GB"/>
              </w:rPr>
            </w:pPr>
            <w:r w:rsidRPr="00811FE0">
              <w:rPr>
                <w:rFonts w:cstheme="minorHAnsi"/>
              </w:rPr>
              <w:t xml:space="preserve">The common TA coming from service link and feeder link should be compensated by network, and is transparent to </w:t>
            </w:r>
            <w:proofErr w:type="spellStart"/>
            <w:r w:rsidRPr="00811FE0">
              <w:rPr>
                <w:rFonts w:cstheme="minorHAnsi"/>
              </w:rPr>
              <w:t>UEs</w:t>
            </w:r>
            <w:proofErr w:type="spellEnd"/>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 xml:space="preserve">Observation 7: If the gNB is set to pre-compensate the Feeder Link delay, there will be an impact in the procedure of autonomous adjustment of TA by the </w:t>
            </w:r>
            <w:proofErr w:type="spellStart"/>
            <w:r w:rsidRPr="00811FE0">
              <w:rPr>
                <w:rFonts w:cstheme="minorHAnsi"/>
              </w:rPr>
              <w:t>UEs</w:t>
            </w:r>
            <w:proofErr w:type="spellEnd"/>
            <w:r w:rsidRPr="00811FE0">
              <w:rPr>
                <w:rFonts w:cstheme="minorHAnsi"/>
              </w:rPr>
              <w:t xml:space="preserve">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proofErr w:type="spellStart"/>
            <w:r>
              <w:rPr>
                <w:rFonts w:cstheme="minorHAnsi"/>
                <w:lang w:val="en-GB" w:eastAsia="ja-JP"/>
              </w:rPr>
              <w:t>ZTE</w:t>
            </w:r>
            <w:proofErr w:type="spellEnd"/>
            <w:r>
              <w:rPr>
                <w:rFonts w:cstheme="minorHAnsi"/>
                <w:lang w:val="en-GB" w:eastAsia="ja-JP"/>
              </w:rPr>
              <w:t xml:space="preserv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w:t>
            </w:r>
            <w:proofErr w:type="spellStart"/>
            <w:r w:rsidRPr="00811FE0">
              <w:rPr>
                <w:rFonts w:cstheme="minorHAnsi"/>
              </w:rPr>
              <w:t>RTD</w:t>
            </w:r>
            <w:proofErr w:type="spellEnd"/>
            <w:r w:rsidRPr="00811FE0">
              <w:rPr>
                <w:rFonts w:cstheme="minorHAnsi"/>
              </w:rPr>
              <w:t>,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w:t>
      </w:r>
      <w:proofErr w:type="spellStart"/>
      <w:r w:rsidRPr="00811FE0">
        <w:rPr>
          <w:rFonts w:asciiTheme="minorHAnsi" w:hAnsiTheme="minorHAnsi" w:cstheme="minorHAnsi"/>
          <w:b w:val="0"/>
        </w:rPr>
        <w:t>RTD</w:t>
      </w:r>
      <w:proofErr w:type="spellEnd"/>
      <w:r w:rsidRPr="00811FE0">
        <w:rPr>
          <w:rFonts w:asciiTheme="minorHAnsi" w:hAnsiTheme="minorHAnsi" w:cstheme="minorHAnsi"/>
          <w:b w:val="0"/>
        </w:rPr>
        <w:t>.</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w:t>
      </w:r>
      <w:proofErr w:type="spellStart"/>
      <w:r w:rsidRPr="00811FE0">
        <w:rPr>
          <w:rFonts w:asciiTheme="minorHAnsi" w:hAnsiTheme="minorHAnsi" w:cstheme="minorHAnsi"/>
        </w:rPr>
        <w:t>RTD</w:t>
      </w:r>
      <w:proofErr w:type="spellEnd"/>
      <w:r w:rsidRPr="00811FE0">
        <w:rPr>
          <w:rFonts w:asciiTheme="minorHAnsi" w:hAnsiTheme="minorHAnsi" w:cstheme="minorHAnsi"/>
        </w:rPr>
        <w:t xml:space="preserve">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w:t>
            </w:r>
            <w:proofErr w:type="spellStart"/>
            <w:r>
              <w:rPr>
                <w:rFonts w:cstheme="minorHAnsi"/>
              </w:rPr>
              <w:t>PRACH</w:t>
            </w:r>
            <w:proofErr w:type="spellEnd"/>
            <w:r>
              <w:rPr>
                <w:rFonts w:cstheme="minorHAnsi"/>
              </w:rPr>
              <w:t xml:space="preserve">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proofErr w:type="spellStart"/>
      <w:r w:rsidR="007A18C7" w:rsidRPr="00811FE0">
        <w:rPr>
          <w:rFonts w:cstheme="minorHAnsi"/>
        </w:rPr>
        <w:t>RTD</w:t>
      </w:r>
      <w:proofErr w:type="spellEnd"/>
      <w:r w:rsidR="007A18C7" w:rsidRPr="00811FE0">
        <w:rPr>
          <w:rFonts w:cstheme="minorHAnsi"/>
        </w:rPr>
        <w:t xml:space="preserve">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aff6"/>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 xml:space="preserve">For UE with GNSS, the </w:t>
            </w:r>
            <w:proofErr w:type="spellStart"/>
            <w:r w:rsidRPr="00811FE0">
              <w:rPr>
                <w:rFonts w:cstheme="minorHAnsi"/>
              </w:rPr>
              <w:t>RTD</w:t>
            </w:r>
            <w:proofErr w:type="spellEnd"/>
            <w:r w:rsidRPr="00811FE0">
              <w:rPr>
                <w:rFonts w:cstheme="minorHAnsi"/>
              </w:rPr>
              <w:t xml:space="preserve">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gNB compensates for part of </w:t>
            </w:r>
            <w:proofErr w:type="spellStart"/>
            <w:r w:rsidRPr="00811FE0">
              <w:rPr>
                <w:rFonts w:cstheme="minorHAnsi"/>
              </w:rPr>
              <w:t>RTD</w:t>
            </w:r>
            <w:proofErr w:type="spellEnd"/>
            <w:r w:rsidRPr="00811FE0">
              <w:rPr>
                <w:rFonts w:cstheme="minorHAnsi"/>
              </w:rPr>
              <w:t>.</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w:t>
            </w:r>
            <w:proofErr w:type="spellStart"/>
            <w:r w:rsidRPr="00811FE0">
              <w:rPr>
                <w:rFonts w:cstheme="minorHAnsi"/>
              </w:rPr>
              <w:t>RTD</w:t>
            </w:r>
            <w:proofErr w:type="spellEnd"/>
            <w:r w:rsidRPr="00811FE0">
              <w:rPr>
                <w:rFonts w:cstheme="minorHAnsi"/>
              </w:rPr>
              <w:t>,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proofErr w:type="spellStart"/>
            <w:r w:rsidRPr="007603D8">
              <w:rPr>
                <w:rFonts w:cstheme="minorHAnsi"/>
                <w:lang w:val="en-GB" w:eastAsia="ja-JP"/>
              </w:rPr>
              <w:t>ETRI</w:t>
            </w:r>
            <w:proofErr w:type="spellEnd"/>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w:t>
            </w:r>
            <w:proofErr w:type="spellStart"/>
            <w:r w:rsidRPr="00811FE0">
              <w:rPr>
                <w:rFonts w:cstheme="minorHAnsi"/>
              </w:rPr>
              <w:t>RTT</w:t>
            </w:r>
            <w:proofErr w:type="spellEnd"/>
            <w:r w:rsidRPr="00811FE0">
              <w:rPr>
                <w:rFonts w:cstheme="minorHAnsi"/>
              </w:rPr>
              <w:t xml:space="preserve"> of service link can be reflected in the UL transmission timing. The reflected value for service link is a value estimated by UE or a common value indicated by gNB. If the estimated value is used, a procedure for gNB to acquire the </w:t>
            </w:r>
            <w:proofErr w:type="spellStart"/>
            <w:r w:rsidRPr="00811FE0">
              <w:rPr>
                <w:rFonts w:cstheme="minorHAnsi"/>
              </w:rPr>
              <w:t>RTT</w:t>
            </w:r>
            <w:proofErr w:type="spellEnd"/>
            <w:r w:rsidRPr="00811FE0">
              <w:rPr>
                <w:rFonts w:cstheme="minorHAnsi"/>
              </w:rPr>
              <w:t xml:space="preserve">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 xml:space="preserve">Observation 3: All Rel-17 NTN-capable </w:t>
            </w:r>
            <w:proofErr w:type="spellStart"/>
            <w:r w:rsidRPr="00811FE0">
              <w:rPr>
                <w:rFonts w:cstheme="minorHAnsi"/>
              </w:rPr>
              <w:t>UEs</w:t>
            </w:r>
            <w:proofErr w:type="spellEnd"/>
            <w:r w:rsidRPr="00811FE0">
              <w:rPr>
                <w:rFonts w:cstheme="minorHAnsi"/>
              </w:rPr>
              <w:t xml:space="preserve">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 xml:space="preserve">Proposal 2. If Option 1 is </w:t>
            </w:r>
            <w:proofErr w:type="gramStart"/>
            <w:r w:rsidRPr="00811FE0">
              <w:rPr>
                <w:rFonts w:cstheme="minorHAnsi"/>
              </w:rPr>
              <w:t>down-selected</w:t>
            </w:r>
            <w:proofErr w:type="gramEnd"/>
            <w:r w:rsidRPr="00811FE0">
              <w:rPr>
                <w:rFonts w:cstheme="minorHAnsi"/>
              </w:rPr>
              <w:t>,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黑体"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 xml:space="preserve">at least in </w:t>
      </w:r>
      <w:proofErr w:type="spellStart"/>
      <w:r w:rsidR="00BB18E8" w:rsidRPr="00811FE0">
        <w:rPr>
          <w:rFonts w:asciiTheme="minorHAnsi" w:hAnsiTheme="minorHAnsi" w:cstheme="minorHAnsi"/>
          <w:color w:val="000000" w:themeColor="text1"/>
        </w:rPr>
        <w:t>RRC</w:t>
      </w:r>
      <w:proofErr w:type="spellEnd"/>
      <w:r w:rsidR="00BB18E8" w:rsidRPr="00811FE0">
        <w:rPr>
          <w:rFonts w:asciiTheme="minorHAnsi" w:hAnsiTheme="minorHAnsi" w:cstheme="minorHAnsi"/>
          <w:color w:val="000000" w:themeColor="text1"/>
        </w:rPr>
        <w:t xml:space="preserve"> idle and </w:t>
      </w:r>
      <w:proofErr w:type="spellStart"/>
      <w:r w:rsidR="00BB18E8" w:rsidRPr="00811FE0">
        <w:rPr>
          <w:rFonts w:asciiTheme="minorHAnsi" w:hAnsiTheme="minorHAnsi" w:cstheme="minorHAnsi"/>
          <w:color w:val="000000" w:themeColor="text1"/>
        </w:rPr>
        <w:t>RRC</w:t>
      </w:r>
      <w:proofErr w:type="spellEnd"/>
      <w:r w:rsidR="00BB18E8" w:rsidRPr="00811FE0">
        <w:rPr>
          <w:rFonts w:asciiTheme="minorHAnsi" w:hAnsiTheme="minorHAnsi" w:cstheme="minorHAnsi"/>
          <w:color w:val="000000" w:themeColor="text1"/>
        </w:rPr>
        <w:t xml:space="preserve">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E67948">
        <w:tc>
          <w:tcPr>
            <w:tcW w:w="932" w:type="pct"/>
          </w:tcPr>
          <w:p w14:paraId="4AC26013" w14:textId="77777777" w:rsidR="00D85FF1" w:rsidRDefault="00D85FF1" w:rsidP="00E67948">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E67948">
            <w:pPr>
              <w:rPr>
                <w:rFonts w:cstheme="minorHAnsi"/>
                <w:lang w:val="en-GB"/>
              </w:rPr>
            </w:pPr>
            <w:r w:rsidRPr="008E64E0">
              <w:rPr>
                <w:rFonts w:cstheme="minorHAnsi"/>
              </w:rPr>
              <w:t>Support proposal 5</w:t>
            </w:r>
            <w:r>
              <w:rPr>
                <w:rFonts w:cstheme="minorHAnsi"/>
              </w:rPr>
              <w:t xml:space="preserve">. </w:t>
            </w:r>
          </w:p>
        </w:tc>
      </w:tr>
      <w:tr w:rsidR="00D85FF1" w:rsidRPr="0096019D" w14:paraId="2F0D26FE" w14:textId="77777777" w:rsidTr="00395976">
        <w:tc>
          <w:tcPr>
            <w:tcW w:w="932" w:type="pct"/>
          </w:tcPr>
          <w:p w14:paraId="385317A1" w14:textId="77777777" w:rsidR="00D85FF1" w:rsidRDefault="00D85FF1" w:rsidP="001A743D">
            <w:pPr>
              <w:rPr>
                <w:rFonts w:cstheme="minorHAnsi"/>
                <w:lang w:val="en-GB"/>
              </w:rPr>
            </w:pPr>
          </w:p>
        </w:tc>
        <w:tc>
          <w:tcPr>
            <w:tcW w:w="4068" w:type="pct"/>
          </w:tcPr>
          <w:p w14:paraId="66BE5699" w14:textId="77777777" w:rsidR="00D85FF1" w:rsidRDefault="00D85FF1" w:rsidP="001A743D">
            <w:pPr>
              <w:rPr>
                <w:rFonts w:cstheme="minorHAnsi"/>
                <w:lang w:val="en-GB"/>
              </w:rPr>
            </w:pPr>
          </w:p>
        </w:tc>
      </w:tr>
    </w:tbl>
    <w:p w14:paraId="6DA1E59F" w14:textId="77777777" w:rsidR="001E7849" w:rsidRPr="0096019D" w:rsidRDefault="001E7849" w:rsidP="00993010">
      <w:pPr>
        <w:rPr>
          <w:rFonts w:eastAsia="黑体" w:cstheme="minorHAnsi"/>
          <w:bCs/>
          <w:sz w:val="24"/>
          <w:szCs w:val="32"/>
        </w:rPr>
      </w:pP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 xml:space="preserve">Another alternative for UL time synchronization based on time stamps broadcast (e.g. NR Rel-16 </w:t>
      </w:r>
      <w:proofErr w:type="spellStart"/>
      <w:r w:rsidRPr="00811FE0">
        <w:rPr>
          <w:rFonts w:cstheme="minorHAnsi"/>
        </w:rPr>
        <w:t>ReferenceTimeInfo-r16</w:t>
      </w:r>
      <w:proofErr w:type="spellEnd"/>
      <w:r w:rsidRPr="00811FE0">
        <w:rPr>
          <w:rFonts w:cstheme="minorHAnsi"/>
        </w:rPr>
        <w:t xml:space="preserve">) is proposed by Nokia, Intel [5] and </w:t>
      </w:r>
      <w:proofErr w:type="spellStart"/>
      <w:r w:rsidRPr="00811FE0">
        <w:rPr>
          <w:rFonts w:cstheme="minorHAnsi"/>
        </w:rPr>
        <w:t>ZTE</w:t>
      </w:r>
      <w:proofErr w:type="spellEnd"/>
      <w:r w:rsidRPr="00811FE0">
        <w:rPr>
          <w:rFonts w:cstheme="minorHAnsi"/>
        </w:rPr>
        <w:t>:</w:t>
      </w:r>
    </w:p>
    <w:tbl>
      <w:tblPr>
        <w:tblStyle w:val="aff6"/>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w:t>
            </w:r>
            <w:proofErr w:type="spellStart"/>
            <w:r w:rsidRPr="00811FE0">
              <w:rPr>
                <w:rFonts w:cstheme="minorHAnsi"/>
              </w:rPr>
              <w:t>RAN1</w:t>
            </w:r>
            <w:proofErr w:type="spellEnd"/>
            <w:r w:rsidRPr="00811FE0">
              <w:rPr>
                <w:rFonts w:cstheme="minorHAnsi"/>
              </w:rPr>
              <w:t xml:space="preserve"> should consider the solution of utilizing gNB broadcast of </w:t>
            </w:r>
            <w:proofErr w:type="spellStart"/>
            <w:r w:rsidRPr="00811FE0">
              <w:rPr>
                <w:rFonts w:cstheme="minorHAnsi"/>
              </w:rPr>
              <w:t>ReferenceTimeInfo-r16</w:t>
            </w:r>
            <w:proofErr w:type="spellEnd"/>
            <w:r w:rsidRPr="00811FE0">
              <w:rPr>
                <w:rFonts w:cstheme="minorHAnsi"/>
              </w:rPr>
              <w:t xml:space="preserve"> in </w:t>
            </w:r>
            <w:proofErr w:type="spellStart"/>
            <w:r w:rsidRPr="00811FE0">
              <w:rPr>
                <w:rFonts w:cstheme="minorHAnsi"/>
              </w:rPr>
              <w:t>SIB9</w:t>
            </w:r>
            <w:proofErr w:type="spellEnd"/>
            <w:r w:rsidRPr="00811FE0">
              <w:rPr>
                <w:rFonts w:cstheme="minorHAnsi"/>
              </w:rPr>
              <w:t xml:space="preserve">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 xml:space="preserve">Proposal 4: Prior to any RA attempt, a GNSS capable UE should have read </w:t>
            </w:r>
            <w:proofErr w:type="spellStart"/>
            <w:r w:rsidRPr="00811FE0">
              <w:rPr>
                <w:rFonts w:cstheme="minorHAnsi"/>
              </w:rPr>
              <w:t>SIB9</w:t>
            </w:r>
            <w:proofErr w:type="spellEnd"/>
            <w:r w:rsidRPr="00811FE0">
              <w:rPr>
                <w:rFonts w:cstheme="minorHAnsi"/>
              </w:rPr>
              <w:t>.</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aff1"/>
              <w:numPr>
                <w:ilvl w:val="0"/>
                <w:numId w:val="18"/>
              </w:numPr>
              <w:ind w:firstLine="42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aff1"/>
              <w:numPr>
                <w:ilvl w:val="0"/>
                <w:numId w:val="18"/>
              </w:numPr>
              <w:ind w:firstLine="42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676E3C85" w14:textId="77777777" w:rsidR="00DF360F" w:rsidRPr="00811FE0" w:rsidRDefault="00DF360F" w:rsidP="00AF39BA">
            <w:pPr>
              <w:pStyle w:val="aff1"/>
              <w:numPr>
                <w:ilvl w:val="0"/>
                <w:numId w:val="19"/>
              </w:numPr>
              <w:ind w:firstLine="42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aff1"/>
              <w:numPr>
                <w:ilvl w:val="0"/>
                <w:numId w:val="19"/>
              </w:numPr>
              <w:ind w:firstLine="42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f1"/>
        <w:ind w:left="432" w:firstLine="480"/>
        <w:rPr>
          <w:rFonts w:eastAsia="黑体"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xml:space="preserve">: </w:t>
      </w:r>
      <w:proofErr w:type="spellStart"/>
      <w:r w:rsidRPr="00811FE0">
        <w:rPr>
          <w:rFonts w:asciiTheme="minorHAnsi" w:hAnsiTheme="minorHAnsi" w:cstheme="minorHAnsi"/>
        </w:rPr>
        <w:t>RAN1</w:t>
      </w:r>
      <w:proofErr w:type="spellEnd"/>
      <w:r w:rsidRPr="00811FE0">
        <w:rPr>
          <w:rFonts w:asciiTheme="minorHAnsi" w:hAnsiTheme="minorHAnsi" w:cstheme="minorHAnsi"/>
        </w:rPr>
        <w:t xml:space="preserve">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w:t>
      </w:r>
      <w:proofErr w:type="spellStart"/>
      <w:r w:rsidRPr="00811FE0">
        <w:rPr>
          <w:rFonts w:asciiTheme="minorHAnsi" w:hAnsiTheme="minorHAnsi" w:cstheme="minorHAnsi"/>
        </w:rPr>
        <w:t>ReferenceTimeInfo-r16</w:t>
      </w:r>
      <w:proofErr w:type="spellEnd"/>
      <w:r w:rsidRPr="00811FE0">
        <w:rPr>
          <w:rFonts w:asciiTheme="minorHAnsi" w:hAnsiTheme="minorHAnsi" w:cstheme="minorHAnsi"/>
        </w:rPr>
        <w:t xml:space="preserve">)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w:t>
            </w:r>
            <w:proofErr w:type="spellStart"/>
            <w:r w:rsidRPr="00811FE0">
              <w:rPr>
                <w:rFonts w:cstheme="minorHAnsi"/>
              </w:rPr>
              <w:t>ReferenceTimeInfo-r16</w:t>
            </w:r>
            <w:proofErr w:type="spellEnd"/>
            <w:r w:rsidRPr="00811FE0">
              <w:rPr>
                <w:rFonts w:cstheme="minorHAnsi"/>
              </w:rPr>
              <w:t xml:space="preserve">)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w:t>
            </w:r>
            <w:proofErr w:type="spellStart"/>
            <w:r>
              <w:rPr>
                <w:rFonts w:cstheme="minorHAnsi"/>
              </w:rPr>
              <w:t>MTK</w:t>
            </w:r>
            <w:proofErr w:type="spellEnd"/>
            <w:r>
              <w:rPr>
                <w:rFonts w:cstheme="minorHAnsi"/>
              </w:rPr>
              <w:t>.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w:t>
            </w:r>
            <w:proofErr w:type="spellStart"/>
            <w:r>
              <w:rPr>
                <w:rFonts w:cstheme="minorHAnsi"/>
              </w:rPr>
              <w:t>ISL</w:t>
            </w:r>
            <w:proofErr w:type="spellEnd"/>
            <w:r>
              <w:rPr>
                <w:rFonts w:cstheme="minorHAnsi"/>
              </w:rPr>
              <w:t xml:space="preserve"> hops, and </w:t>
            </w:r>
            <w:proofErr w:type="spellStart"/>
            <w:r>
              <w:rPr>
                <w:rFonts w:cstheme="minorHAnsi"/>
              </w:rPr>
              <w:t>ATG</w:t>
            </w:r>
            <w:proofErr w:type="spellEnd"/>
            <w:r>
              <w:rPr>
                <w:rFonts w:cstheme="minorHAnsi"/>
              </w:rPr>
              <w:t>.</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proofErr w:type="spellStart"/>
            <w:r w:rsidRPr="009467FB">
              <w:rPr>
                <w:rFonts w:cstheme="minorHAnsi"/>
              </w:rPr>
              <w:t>R1</w:t>
            </w:r>
            <w:proofErr w:type="spellEnd"/>
            <w:r w:rsidRPr="009467FB">
              <w:rPr>
                <w:rFonts w:cstheme="minorHAnsi"/>
              </w:rPr>
              <w:t>-2006213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bl>
    <w:p w14:paraId="6EE2DBF5" w14:textId="77777777" w:rsidR="00DF360F" w:rsidRPr="0096019D" w:rsidRDefault="00DF360F" w:rsidP="00DF360F">
      <w:pPr>
        <w:rPr>
          <w:rFonts w:eastAsia="黑体" w:cstheme="minorHAnsi"/>
          <w:bCs/>
          <w:sz w:val="24"/>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w:t>
      </w:r>
      <w:proofErr w:type="spellStart"/>
      <w:r w:rsidR="00806288" w:rsidRPr="00811FE0">
        <w:rPr>
          <w:rFonts w:cstheme="minorHAnsi"/>
        </w:rPr>
        <w:t>RTD</w:t>
      </w:r>
      <w:proofErr w:type="spellEnd"/>
      <w:r w:rsidR="00806288" w:rsidRPr="00811FE0">
        <w:rPr>
          <w:rFonts w:cstheme="minorHAnsi"/>
        </w:rPr>
        <w:t xml:space="preserve"> on the feeder link is compensated by the UE based on the common TA indication. In case RP option 2 is assumed, the </w:t>
      </w:r>
      <w:proofErr w:type="spellStart"/>
      <w:r w:rsidR="00806288" w:rsidRPr="00811FE0">
        <w:rPr>
          <w:rFonts w:cstheme="minorHAnsi"/>
        </w:rPr>
        <w:t>RTD</w:t>
      </w:r>
      <w:proofErr w:type="spellEnd"/>
      <w:r w:rsidR="00806288" w:rsidRPr="00811FE0">
        <w:rPr>
          <w:rFonts w:cstheme="minorHAnsi"/>
        </w:rPr>
        <w:t xml:space="preserve">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xml:space="preserve">, the </w:t>
      </w:r>
      <w:proofErr w:type="spellStart"/>
      <w:r w:rsidR="00DF0290" w:rsidRPr="00811FE0">
        <w:rPr>
          <w:rFonts w:cstheme="minorHAnsi"/>
        </w:rPr>
        <w:t>RTD</w:t>
      </w:r>
      <w:proofErr w:type="spellEnd"/>
      <w:r w:rsidR="00DF0290" w:rsidRPr="00811FE0">
        <w:rPr>
          <w:rFonts w:cstheme="minorHAnsi"/>
        </w:rPr>
        <w:t xml:space="preserve">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w:t>
      </w:r>
      <w:proofErr w:type="spellStart"/>
      <w:r w:rsidR="00E122CB" w:rsidRPr="00811FE0">
        <w:rPr>
          <w:rFonts w:cstheme="minorHAnsi"/>
        </w:rPr>
        <w:t>RTD</w:t>
      </w:r>
      <w:proofErr w:type="spellEnd"/>
      <w:r w:rsidR="00E122CB" w:rsidRPr="00811FE0">
        <w:rPr>
          <w:rFonts w:cstheme="minorHAnsi"/>
        </w:rPr>
        <w:t>.</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f6"/>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gNB compensates for part of </w:t>
            </w:r>
            <w:proofErr w:type="spellStart"/>
            <w:r w:rsidRPr="00811FE0">
              <w:rPr>
                <w:rFonts w:cstheme="minorHAnsi"/>
              </w:rPr>
              <w:t>RTD</w:t>
            </w:r>
            <w:proofErr w:type="spellEnd"/>
            <w:r w:rsidRPr="00811FE0">
              <w:rPr>
                <w:rFonts w:cstheme="minorHAnsi"/>
              </w:rPr>
              <w:t>.</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w:t>
            </w:r>
            <w:proofErr w:type="gramStart"/>
            <w:r w:rsidRPr="00811FE0">
              <w:rPr>
                <w:rFonts w:cstheme="minorHAnsi"/>
              </w:rPr>
              <w:t>in order to</w:t>
            </w:r>
            <w:proofErr w:type="gramEnd"/>
            <w:r w:rsidRPr="00811FE0">
              <w:rPr>
                <w:rFonts w:cstheme="minorHAnsi"/>
              </w:rPr>
              <w:t xml:space="preserve">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w:t>
            </w:r>
            <w:proofErr w:type="spellStart"/>
            <w:r w:rsidRPr="00811FE0">
              <w:rPr>
                <w:rFonts w:cstheme="minorHAnsi"/>
              </w:rPr>
              <w:t>TDD</w:t>
            </w:r>
            <w:proofErr w:type="spellEnd"/>
            <w:r w:rsidRPr="00811FE0">
              <w:rPr>
                <w:rFonts w:cstheme="minorHAnsi"/>
              </w:rPr>
              <w:t xml:space="preserve"> and </w:t>
            </w:r>
            <w:proofErr w:type="spellStart"/>
            <w:r w:rsidRPr="00811FE0">
              <w:rPr>
                <w:rFonts w:cstheme="minorHAnsi"/>
              </w:rPr>
              <w:t>FDD</w:t>
            </w:r>
            <w:proofErr w:type="spellEnd"/>
            <w:r w:rsidRPr="00811FE0">
              <w:rPr>
                <w:rFonts w:cstheme="minorHAnsi"/>
              </w:rPr>
              <w:t xml:space="preserve">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t>
            </w:r>
            <w:proofErr w:type="spellStart"/>
            <w:r w:rsidRPr="00811FE0">
              <w:rPr>
                <w:rFonts w:cstheme="minorHAnsi"/>
              </w:rPr>
              <w:t>W.r.t.</w:t>
            </w:r>
            <w:proofErr w:type="spellEnd"/>
            <w:r w:rsidRPr="00811FE0">
              <w:rPr>
                <w:rFonts w:cstheme="minorHAnsi"/>
              </w:rPr>
              <w:t xml:space="preserve"> autonomous acquisition of the TA at UE, broadcasting of the [coarse] location of gNB via system information is suggested to support </w:t>
            </w:r>
            <w:proofErr w:type="spellStart"/>
            <w:r w:rsidRPr="00811FE0">
              <w:rPr>
                <w:rFonts w:cstheme="minorHAnsi"/>
              </w:rPr>
              <w:t>ATG</w:t>
            </w:r>
            <w:proofErr w:type="spellEnd"/>
            <w:r w:rsidRPr="00811FE0">
              <w:rPr>
                <w:rFonts w:cstheme="minorHAnsi"/>
              </w:rPr>
              <w:t xml:space="preserve">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proofErr w:type="spellStart"/>
      <w:r w:rsidR="00180ED0" w:rsidRPr="00811FE0">
        <w:rPr>
          <w:rFonts w:asciiTheme="minorHAnsi" w:hAnsiTheme="minorHAnsi" w:cstheme="minorHAnsi"/>
          <w:color w:val="000000" w:themeColor="text1"/>
        </w:rPr>
        <w:t>RAN1</w:t>
      </w:r>
      <w:proofErr w:type="spellEnd"/>
      <w:r w:rsidR="00180ED0" w:rsidRPr="00811FE0">
        <w:rPr>
          <w:rFonts w:asciiTheme="minorHAnsi" w:hAnsiTheme="minorHAnsi" w:cstheme="minorHAnsi"/>
          <w:color w:val="000000" w:themeColor="text1"/>
        </w:rPr>
        <w:t xml:space="preserve">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Note: The Common TA is indicated by the network. It corresponds to the </w:t>
      </w:r>
      <w:proofErr w:type="spellStart"/>
      <w:r w:rsidRPr="00AC011C">
        <w:rPr>
          <w:rFonts w:asciiTheme="minorHAnsi" w:hAnsiTheme="minorHAnsi" w:cstheme="minorHAnsi"/>
          <w:b/>
          <w:color w:val="000000" w:themeColor="text1"/>
          <w:lang w:val="en-US" w:eastAsia="en-US"/>
        </w:rPr>
        <w:t>RTD</w:t>
      </w:r>
      <w:proofErr w:type="spellEnd"/>
      <w:r w:rsidRPr="00AC011C">
        <w:rPr>
          <w:rFonts w:asciiTheme="minorHAnsi" w:hAnsiTheme="minorHAnsi" w:cstheme="minorHAnsi"/>
          <w:b/>
          <w:color w:val="000000" w:themeColor="text1"/>
          <w:lang w:val="en-US" w:eastAsia="en-US"/>
        </w:rPr>
        <w:t xml:space="preserve">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w:t>
            </w:r>
            <w:proofErr w:type="gramStart"/>
            <w:r>
              <w:rPr>
                <w:rFonts w:cstheme="minorHAnsi"/>
              </w:rPr>
              <w:t>don’t</w:t>
            </w:r>
            <w:proofErr w:type="gramEnd"/>
            <w:r>
              <w:rPr>
                <w:rFonts w:cstheme="minorHAnsi"/>
              </w:rPr>
              <w:t xml:space="preserve">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proofErr w:type="spellStart"/>
            <w:r>
              <w:rPr>
                <w:rFonts w:eastAsia="Malgun Gothic" w:cstheme="minorHAnsi"/>
                <w:lang w:val="en-GB"/>
              </w:rPr>
              <w:t>LGE</w:t>
            </w:r>
            <w:proofErr w:type="spellEnd"/>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hint="eastAsia"/>
              </w:rPr>
            </w:pPr>
            <w:r>
              <w:rPr>
                <w:rFonts w:cstheme="minorHAnsi"/>
              </w:rPr>
              <w:t>Support proposal 7.</w:t>
            </w:r>
          </w:p>
        </w:tc>
      </w:tr>
    </w:tbl>
    <w:p w14:paraId="1D91BBD9" w14:textId="77777777" w:rsidR="006121A0" w:rsidRPr="003E5821" w:rsidRDefault="006121A0" w:rsidP="007A7568">
      <w:pPr>
        <w:rPr>
          <w:rFonts w:eastAsia="黑体" w:cstheme="minorHAnsi"/>
          <w:bCs/>
          <w:sz w:val="24"/>
          <w:szCs w:val="32"/>
        </w:rPr>
      </w:pPr>
    </w:p>
    <w:p w14:paraId="7AE03444" w14:textId="77777777" w:rsidR="00B66A33" w:rsidRPr="00811FE0" w:rsidRDefault="00B66A33" w:rsidP="007A7568">
      <w:pPr>
        <w:pStyle w:val="31"/>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proofErr w:type="spellStart"/>
      <w:r w:rsidR="00C17521" w:rsidRPr="007603D8">
        <w:rPr>
          <w:rFonts w:cstheme="minorHAnsi"/>
          <w:lang w:val="en-GB" w:eastAsia="ja-JP"/>
        </w:rPr>
        <w:t>CAICT</w:t>
      </w:r>
      <w:proofErr w:type="spellEnd"/>
      <w:r w:rsidR="00C17521">
        <w:rPr>
          <w:rFonts w:cstheme="minorHAnsi"/>
          <w:lang w:val="en-GB" w:eastAsia="ja-JP"/>
        </w:rPr>
        <w:t xml:space="preserve"> and </w:t>
      </w:r>
      <w:proofErr w:type="spellStart"/>
      <w:r w:rsidR="00C17521">
        <w:rPr>
          <w:rFonts w:cstheme="minorHAnsi"/>
          <w:lang w:val="en-GB" w:eastAsia="ja-JP"/>
        </w:rPr>
        <w:t>ZTE</w:t>
      </w:r>
      <w:proofErr w:type="spellEnd"/>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w:t>
      </w:r>
      <w:proofErr w:type="spellStart"/>
      <w:r w:rsidRPr="00811FE0">
        <w:rPr>
          <w:rFonts w:cstheme="minorHAnsi"/>
        </w:rPr>
        <w:t>UEs</w:t>
      </w:r>
      <w:proofErr w:type="spellEnd"/>
      <w:r w:rsidRPr="00811FE0">
        <w:rPr>
          <w:rFonts w:cstheme="minorHAnsi"/>
        </w:rPr>
        <w:t xml:space="preserve">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w:t>
      </w:r>
      <w:proofErr w:type="spellStart"/>
      <w:r w:rsidRPr="00811FE0">
        <w:rPr>
          <w:rFonts w:cstheme="minorHAnsi"/>
        </w:rPr>
        <w:t>rel</w:t>
      </w:r>
      <w:proofErr w:type="spellEnd"/>
      <w:r w:rsidRPr="00811FE0">
        <w:rPr>
          <w:rFonts w:cstheme="minorHAnsi"/>
        </w:rPr>
        <w:t xml:space="preserve">-15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f6"/>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gNB signaling CTA, TA command in </w:t>
            </w:r>
            <w:proofErr w:type="spellStart"/>
            <w:r w:rsidRPr="00811FE0">
              <w:rPr>
                <w:rFonts w:cstheme="minorHAnsi"/>
              </w:rPr>
              <w:t>RAR</w:t>
            </w:r>
            <w:proofErr w:type="spellEnd"/>
            <w:r w:rsidRPr="00811FE0">
              <w:rPr>
                <w:rFonts w:cstheme="minorHAnsi"/>
              </w:rPr>
              <w:t xml:space="preserve">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w:t>
            </w:r>
            <w:proofErr w:type="spellStart"/>
            <w:r w:rsidRPr="00811FE0">
              <w:rPr>
                <w:rFonts w:cstheme="minorHAnsi"/>
              </w:rPr>
              <w:t>UEs</w:t>
            </w:r>
            <w:proofErr w:type="spellEnd"/>
            <w:r w:rsidRPr="00811FE0">
              <w:rPr>
                <w:rFonts w:cstheme="minorHAnsi"/>
              </w:rPr>
              <w:t xml:space="preserve">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w:t>
            </w:r>
            <w:proofErr w:type="gramStart"/>
            <w:r w:rsidRPr="00811FE0">
              <w:rPr>
                <w:rFonts w:cstheme="minorHAnsi"/>
              </w:rPr>
              <w:t>new long</w:t>
            </w:r>
            <w:proofErr w:type="gramEnd"/>
            <w:r w:rsidRPr="00811FE0">
              <w:rPr>
                <w:rFonts w:cstheme="minorHAnsi"/>
              </w:rPr>
              <w:t xml:space="preserve"> RACH preambles.</w:t>
            </w:r>
          </w:p>
          <w:p w14:paraId="6E5D4D61" w14:textId="77777777" w:rsidR="00BB70C8" w:rsidRPr="00811FE0" w:rsidRDefault="00BB70C8" w:rsidP="007A7568">
            <w:pPr>
              <w:rPr>
                <w:rFonts w:cstheme="minorHAnsi"/>
              </w:rPr>
            </w:pPr>
            <w:r w:rsidRPr="00811FE0">
              <w:rPr>
                <w:rFonts w:cstheme="minorHAnsi"/>
              </w:rPr>
              <w:t xml:space="preserve">Proposal 2: </w:t>
            </w:r>
            <w:proofErr w:type="spellStart"/>
            <w:r w:rsidRPr="00811FE0">
              <w:rPr>
                <w:rFonts w:cstheme="minorHAnsi"/>
              </w:rPr>
              <w:t>RAN1</w:t>
            </w:r>
            <w:proofErr w:type="spellEnd"/>
            <w:r w:rsidRPr="00811FE0">
              <w:rPr>
                <w:rFonts w:cstheme="minorHAnsi"/>
              </w:rPr>
              <w:t xml:space="preserve">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 xml:space="preserve">Proposal 4: </w:t>
            </w:r>
            <w:proofErr w:type="spellStart"/>
            <w:r w:rsidRPr="00811FE0">
              <w:rPr>
                <w:rFonts w:cstheme="minorHAnsi"/>
              </w:rPr>
              <w:t>RAN1</w:t>
            </w:r>
            <w:proofErr w:type="spellEnd"/>
            <w:r w:rsidRPr="00811FE0">
              <w:rPr>
                <w:rFonts w:cstheme="minorHAnsi"/>
              </w:rPr>
              <w:t xml:space="preserve">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 xml:space="preserve">Observation 5: The maximum UE-specific differential TA in NTN will be larger than the TA in terrestrial networks and so require more bits for TA in the </w:t>
            </w:r>
            <w:proofErr w:type="spellStart"/>
            <w:r w:rsidRPr="00811FE0">
              <w:rPr>
                <w:rFonts w:cstheme="minorHAnsi"/>
              </w:rPr>
              <w:t>RAR</w:t>
            </w:r>
            <w:proofErr w:type="spellEnd"/>
            <w:r w:rsidRPr="00811FE0">
              <w:rPr>
                <w:rFonts w:cstheme="minorHAnsi"/>
              </w:rPr>
              <w:t>.</w:t>
            </w:r>
          </w:p>
          <w:p w14:paraId="1ADD1CEF" w14:textId="77777777" w:rsidR="007908FB" w:rsidRPr="00811FE0" w:rsidRDefault="007908FB" w:rsidP="007A7568">
            <w:pPr>
              <w:rPr>
                <w:rFonts w:cstheme="minorHAnsi"/>
              </w:rPr>
            </w:pPr>
            <w:r w:rsidRPr="00811FE0">
              <w:rPr>
                <w:rFonts w:cstheme="minorHAnsi"/>
              </w:rPr>
              <w:t xml:space="preserve">Proposal 5: </w:t>
            </w:r>
            <w:proofErr w:type="spellStart"/>
            <w:r w:rsidRPr="00811FE0">
              <w:rPr>
                <w:rFonts w:cstheme="minorHAnsi"/>
              </w:rPr>
              <w:t>RAN1</w:t>
            </w:r>
            <w:proofErr w:type="spellEnd"/>
            <w:r w:rsidRPr="00811FE0">
              <w:rPr>
                <w:rFonts w:cstheme="minorHAnsi"/>
              </w:rPr>
              <w:t xml:space="preserve">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 xml:space="preserve">Proposal 6: </w:t>
            </w:r>
            <w:proofErr w:type="spellStart"/>
            <w:r w:rsidRPr="00811FE0">
              <w:rPr>
                <w:rFonts w:cstheme="minorHAnsi"/>
              </w:rPr>
              <w:t>RAN1</w:t>
            </w:r>
            <w:proofErr w:type="spellEnd"/>
            <w:r w:rsidRPr="00811FE0">
              <w:rPr>
                <w:rFonts w:cstheme="minorHAnsi"/>
              </w:rPr>
              <w:t xml:space="preserve">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 xml:space="preserve">Proposal 2: Common TA value is implicitly indicated by </w:t>
            </w:r>
            <w:proofErr w:type="spellStart"/>
            <w:r w:rsidRPr="00811FE0">
              <w:rPr>
                <w:rFonts w:cstheme="minorHAnsi"/>
              </w:rPr>
              <w:t>SSB</w:t>
            </w:r>
            <w:proofErr w:type="spellEnd"/>
            <w:r w:rsidRPr="00811FE0">
              <w:rPr>
                <w:rFonts w:cstheme="minorHAnsi"/>
              </w:rPr>
              <w:t>/CSI-RS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432033D7" w14:textId="77777777" w:rsidR="001C6714" w:rsidRPr="00811FE0" w:rsidRDefault="00F4104E" w:rsidP="007A7568">
            <w:pPr>
              <w:rPr>
                <w:rFonts w:cstheme="minorHAnsi"/>
              </w:rPr>
            </w:pPr>
            <w:r w:rsidRPr="00811FE0">
              <w:rPr>
                <w:rFonts w:cstheme="minorHAnsi"/>
              </w:rPr>
              <w:t xml:space="preserve">BS-dominated mechanism: In this way, except for broadcasting of common TA per beam, due to the large frequency and timing offset within the coverage of one beam, the enhancement on the existing </w:t>
            </w:r>
            <w:proofErr w:type="spellStart"/>
            <w:r w:rsidRPr="00811FE0">
              <w:rPr>
                <w:rFonts w:cstheme="minorHAnsi"/>
              </w:rPr>
              <w:t>PRACH</w:t>
            </w:r>
            <w:proofErr w:type="spellEnd"/>
            <w:r w:rsidRPr="00811FE0">
              <w:rPr>
                <w:rFonts w:cstheme="minorHAnsi"/>
              </w:rPr>
              <w:t xml:space="preserve">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 xml:space="preserve">Proposal 4: The TA command in </w:t>
            </w:r>
            <w:proofErr w:type="spellStart"/>
            <w:r w:rsidRPr="00811FE0">
              <w:rPr>
                <w:rFonts w:cstheme="minorHAnsi"/>
              </w:rPr>
              <w:t>RAR</w:t>
            </w:r>
            <w:proofErr w:type="spellEnd"/>
            <w:r w:rsidRPr="00811FE0">
              <w:rPr>
                <w:rFonts w:cstheme="minorHAnsi"/>
              </w:rPr>
              <w:t xml:space="preserve">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proofErr w:type="spellStart"/>
            <w:r w:rsidRPr="007603D8">
              <w:rPr>
                <w:rFonts w:cstheme="minorHAnsi"/>
                <w:lang w:val="en-GB" w:eastAsia="ja-JP"/>
              </w:rPr>
              <w:t>CAICT</w:t>
            </w:r>
            <w:proofErr w:type="spellEnd"/>
          </w:p>
        </w:tc>
        <w:tc>
          <w:tcPr>
            <w:tcW w:w="4068" w:type="pct"/>
          </w:tcPr>
          <w:p w14:paraId="64A94DA3" w14:textId="77777777" w:rsidR="008C2477" w:rsidRPr="00811FE0" w:rsidRDefault="00B74982" w:rsidP="007A7568">
            <w:pPr>
              <w:rPr>
                <w:rFonts w:cstheme="minorHAnsi"/>
              </w:rPr>
            </w:pPr>
            <w:proofErr w:type="spellStart"/>
            <w:r w:rsidRPr="00811FE0">
              <w:rPr>
                <w:rFonts w:cstheme="minorHAnsi"/>
              </w:rPr>
              <w:t>Proposal2</w:t>
            </w:r>
            <w:proofErr w:type="spellEnd"/>
            <w:r w:rsidRPr="00811FE0">
              <w:rPr>
                <w:rFonts w:cstheme="minorHAnsi"/>
              </w:rPr>
              <w:t>: Applying the common TA at the network side is preferred.</w:t>
            </w:r>
          </w:p>
          <w:p w14:paraId="4E144B11" w14:textId="77777777" w:rsidR="00B74982" w:rsidRPr="00811FE0" w:rsidRDefault="00B74982" w:rsidP="007A7568">
            <w:pPr>
              <w:rPr>
                <w:rFonts w:cstheme="minorHAnsi"/>
              </w:rPr>
            </w:pPr>
            <w:proofErr w:type="spellStart"/>
            <w:r w:rsidRPr="00811FE0">
              <w:rPr>
                <w:rFonts w:cstheme="minorHAnsi"/>
              </w:rPr>
              <w:t>Proposal3</w:t>
            </w:r>
            <w:proofErr w:type="spellEnd"/>
            <w:r w:rsidRPr="00811FE0">
              <w:rPr>
                <w:rFonts w:cstheme="minorHAnsi"/>
              </w:rPr>
              <w:t xml:space="preserve">: In case of multiple common TAs due to more than one reference points, it is suggested to build an association relationship between the common TA and </w:t>
            </w:r>
            <w:proofErr w:type="spellStart"/>
            <w:r w:rsidRPr="00811FE0">
              <w:rPr>
                <w:rFonts w:cstheme="minorHAnsi"/>
              </w:rPr>
              <w:t>SSB</w:t>
            </w:r>
            <w:proofErr w:type="spellEnd"/>
            <w:r w:rsidRPr="00811FE0">
              <w:rPr>
                <w:rFonts w:cstheme="minorHAnsi"/>
              </w:rPr>
              <w:t xml:space="preserve"> indexes or </w:t>
            </w:r>
            <w:proofErr w:type="spellStart"/>
            <w:r w:rsidRPr="00811FE0">
              <w:rPr>
                <w:rFonts w:cstheme="minorHAnsi"/>
              </w:rPr>
              <w:t>PRACH</w:t>
            </w:r>
            <w:proofErr w:type="spellEnd"/>
            <w:r w:rsidRPr="00811FE0">
              <w:rPr>
                <w:rFonts w:cstheme="minorHAnsi"/>
              </w:rPr>
              <w:t xml:space="preserve"> resources, such that the network or </w:t>
            </w:r>
            <w:proofErr w:type="spellStart"/>
            <w:r w:rsidRPr="00811FE0">
              <w:rPr>
                <w:rFonts w:cstheme="minorHAnsi"/>
              </w:rPr>
              <w:t>UEs</w:t>
            </w:r>
            <w:proofErr w:type="spellEnd"/>
            <w:r w:rsidRPr="00811FE0">
              <w:rPr>
                <w:rFonts w:cstheme="minorHAnsi"/>
              </w:rPr>
              <w:t xml:space="preserve"> can apply the common TA according to associated the </w:t>
            </w:r>
            <w:proofErr w:type="spellStart"/>
            <w:r w:rsidRPr="00811FE0">
              <w:rPr>
                <w:rFonts w:cstheme="minorHAnsi"/>
              </w:rPr>
              <w:t>SSB</w:t>
            </w:r>
            <w:proofErr w:type="spellEnd"/>
            <w:r w:rsidRPr="00811FE0">
              <w:rPr>
                <w:rFonts w:cstheme="minorHAnsi"/>
              </w:rPr>
              <w:t xml:space="preserve"> indexes or </w:t>
            </w:r>
            <w:proofErr w:type="spellStart"/>
            <w:r w:rsidRPr="00811FE0">
              <w:rPr>
                <w:rFonts w:cstheme="minorHAnsi"/>
              </w:rPr>
              <w:t>PRACH</w:t>
            </w:r>
            <w:proofErr w:type="spellEnd"/>
            <w:r w:rsidRPr="00811FE0">
              <w:rPr>
                <w:rFonts w:cstheme="minorHAnsi"/>
              </w:rPr>
              <w:t xml:space="preserve"> resources.</w:t>
            </w:r>
          </w:p>
          <w:p w14:paraId="7B90B7BE" w14:textId="77777777" w:rsidR="004F653E" w:rsidRPr="00811FE0" w:rsidRDefault="004F653E" w:rsidP="007A7568">
            <w:pPr>
              <w:rPr>
                <w:rFonts w:cstheme="minorHAnsi"/>
              </w:rPr>
            </w:pPr>
            <w:proofErr w:type="spellStart"/>
            <w:r w:rsidRPr="00811FE0">
              <w:rPr>
                <w:rFonts w:cstheme="minorHAnsi"/>
              </w:rPr>
              <w:t>Proposal4</w:t>
            </w:r>
            <w:proofErr w:type="spellEnd"/>
            <w:r w:rsidRPr="00811FE0">
              <w:rPr>
                <w:rFonts w:cstheme="minorHAnsi"/>
              </w:rPr>
              <w:t xml:space="preserve">: It is suggested to extend the TA indication value range in </w:t>
            </w:r>
            <w:proofErr w:type="spellStart"/>
            <w:r w:rsidRPr="00811FE0">
              <w:rPr>
                <w:rFonts w:cstheme="minorHAnsi"/>
              </w:rPr>
              <w:t>RAR</w:t>
            </w:r>
            <w:proofErr w:type="spellEnd"/>
            <w:r w:rsidRPr="00811FE0">
              <w:rPr>
                <w:rFonts w:cstheme="minorHAnsi"/>
              </w:rPr>
              <w:t xml:space="preserve"> by using more bits for TA indication in </w:t>
            </w:r>
            <w:proofErr w:type="spellStart"/>
            <w:r w:rsidRPr="00811FE0">
              <w:rPr>
                <w:rFonts w:cstheme="minorHAnsi"/>
              </w:rPr>
              <w:t>RAR</w:t>
            </w:r>
            <w:proofErr w:type="spellEnd"/>
            <w:r w:rsidRPr="00811FE0">
              <w:rPr>
                <w:rFonts w:cstheme="minorHAnsi"/>
              </w:rPr>
              <w:t xml:space="preserve">, or implicitly by some modifications in the </w:t>
            </w:r>
            <w:proofErr w:type="spellStart"/>
            <w:r w:rsidRPr="00811FE0">
              <w:rPr>
                <w:rFonts w:cstheme="minorHAnsi"/>
              </w:rPr>
              <w:t>RAR</w:t>
            </w:r>
            <w:proofErr w:type="spellEnd"/>
            <w:r w:rsidRPr="00811FE0">
              <w:rPr>
                <w:rFonts w:cstheme="minorHAnsi"/>
              </w:rPr>
              <w:t xml:space="preserve">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As already proposed in Potential Proposal 1, the companies are encouraged to first identify the scenarios whether GNSS-equipped </w:t>
      </w:r>
      <w:proofErr w:type="spellStart"/>
      <w:r w:rsidRPr="00811FE0">
        <w:rPr>
          <w:rFonts w:asciiTheme="minorHAnsi" w:hAnsiTheme="minorHAnsi" w:cstheme="minorHAnsi"/>
          <w:highlight w:val="cyan"/>
        </w:rPr>
        <w:t>UEs</w:t>
      </w:r>
      <w:proofErr w:type="spellEnd"/>
      <w:r w:rsidRPr="00811FE0">
        <w:rPr>
          <w:rFonts w:asciiTheme="minorHAnsi" w:hAnsiTheme="minorHAnsi" w:cstheme="minorHAnsi"/>
          <w:highlight w:val="cyan"/>
        </w:rPr>
        <w:t xml:space="preserve">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t>
            </w:r>
            <w:proofErr w:type="spellStart"/>
            <w:r>
              <w:rPr>
                <w:rFonts w:cstheme="minorHAnsi"/>
              </w:rPr>
              <w:t>WG</w:t>
            </w:r>
            <w:proofErr w:type="spellEnd"/>
            <w:r>
              <w:rPr>
                <w:rFonts w:cstheme="minorHAnsi"/>
              </w:rPr>
              <w:t xml:space="preserve">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proofErr w:type="spellStart"/>
            <w:r w:rsidRPr="003946BE">
              <w:rPr>
                <w:rFonts w:cstheme="minorHAnsi" w:hint="eastAsia"/>
              </w:rPr>
              <w:t>Option1</w:t>
            </w:r>
            <w:proofErr w:type="spellEnd"/>
            <w:r w:rsidRPr="003946BE">
              <w:rPr>
                <w:rFonts w:cstheme="minorHAnsi" w:hint="eastAsia"/>
              </w:rPr>
              <w:t xml:space="preserve"> and </w:t>
            </w:r>
            <w:proofErr w:type="spellStart"/>
            <w:r>
              <w:rPr>
                <w:rFonts w:cstheme="minorHAnsi"/>
              </w:rPr>
              <w:t>O</w:t>
            </w:r>
            <w:r w:rsidRPr="003946BE">
              <w:rPr>
                <w:rFonts w:cstheme="minorHAnsi" w:hint="eastAsia"/>
              </w:rPr>
              <w:t>ption2</w:t>
            </w:r>
            <w:proofErr w:type="spellEnd"/>
            <w:r w:rsidRPr="003946BE">
              <w:rPr>
                <w:rFonts w:cstheme="minorHAnsi" w:hint="eastAsia"/>
              </w:rPr>
              <w:t xml:space="preserve"> can be support</w:t>
            </w:r>
            <w:r>
              <w:rPr>
                <w:rFonts w:cstheme="minorHAnsi" w:hint="eastAsia"/>
              </w:rPr>
              <w:t>ed.</w:t>
            </w:r>
            <w:r>
              <w:rPr>
                <w:rFonts w:cstheme="minorHAnsi"/>
              </w:rPr>
              <w:t xml:space="preserve"> Using which Option can be left to network implementation.</w:t>
            </w:r>
          </w:p>
        </w:tc>
      </w:tr>
    </w:tbl>
    <w:p w14:paraId="2C8D9A4B" w14:textId="77777777" w:rsidR="00F65C86" w:rsidRPr="00961E2A" w:rsidRDefault="00F65C86" w:rsidP="007A7568">
      <w:pPr>
        <w:rPr>
          <w:rFonts w:eastAsia="黑体" w:cstheme="minorHAnsi"/>
          <w:bCs/>
          <w:sz w:val="24"/>
          <w:szCs w:val="32"/>
        </w:rPr>
      </w:pPr>
    </w:p>
    <w:p w14:paraId="4F6509AF" w14:textId="77777777" w:rsidR="00B00C99" w:rsidRPr="007603D8" w:rsidRDefault="002666AF" w:rsidP="007A7568">
      <w:pPr>
        <w:pStyle w:val="20"/>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f6"/>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5: </w:t>
            </w:r>
            <w:proofErr w:type="spellStart"/>
            <w:r w:rsidRPr="00811FE0">
              <w:rPr>
                <w:rFonts w:asciiTheme="minorHAnsi" w:hAnsiTheme="minorHAnsi" w:cstheme="minorHAnsi"/>
                <w:b w:val="0"/>
              </w:rPr>
              <w:t>RAN1</w:t>
            </w:r>
            <w:proofErr w:type="spellEnd"/>
            <w:r w:rsidRPr="00811FE0">
              <w:rPr>
                <w:rFonts w:asciiTheme="minorHAnsi" w:hAnsiTheme="minorHAnsi" w:cstheme="minorHAnsi"/>
                <w:b w:val="0"/>
              </w:rPr>
              <w:t xml:space="preserve">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proofErr w:type="spellStart"/>
            <w:r w:rsidRPr="007603D8">
              <w:rPr>
                <w:rFonts w:asciiTheme="minorHAnsi" w:hAnsiTheme="minorHAnsi" w:cstheme="minorHAnsi"/>
                <w:b w:val="0"/>
              </w:rPr>
              <w:t>Δ</w:t>
            </w:r>
            <w:r w:rsidR="00160D4C" w:rsidRPr="00811FE0">
              <w:rPr>
                <w:rFonts w:asciiTheme="minorHAnsi" w:hAnsiTheme="minorHAnsi" w:cstheme="minorHAnsi"/>
                <w:b w:val="0"/>
              </w:rPr>
              <w:t>U</w:t>
            </w:r>
            <w:proofErr w:type="spellEnd"/>
            <w:r w:rsidR="00160D4C" w:rsidRPr="00811FE0">
              <w:rPr>
                <w:rFonts w:asciiTheme="minorHAnsi" w:hAnsiTheme="minorHAnsi" w:cstheme="minorHAnsi"/>
                <w:b w:val="0"/>
              </w:rPr>
              <w:t xml:space="preserve">)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w:t>
            </w:r>
            <w:proofErr w:type="spellStart"/>
            <w:r w:rsidRPr="00811FE0">
              <w:rPr>
                <w:rFonts w:asciiTheme="minorHAnsi" w:hAnsiTheme="minorHAnsi" w:cstheme="minorHAnsi"/>
                <w:b w:val="0"/>
              </w:rPr>
              <w:t>FR1</w:t>
            </w:r>
            <w:proofErr w:type="spellEnd"/>
            <w:r w:rsidRPr="00811FE0">
              <w:rPr>
                <w:rFonts w:asciiTheme="minorHAnsi" w:hAnsiTheme="minorHAnsi" w:cstheme="minorHAnsi"/>
                <w:b w:val="0"/>
              </w:rPr>
              <w:t xml:space="preserve">,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w:t>
            </w:r>
            <w:proofErr w:type="spellStart"/>
            <w:r w:rsidRPr="00811FE0">
              <w:rPr>
                <w:rFonts w:asciiTheme="minorHAnsi" w:hAnsiTheme="minorHAnsi" w:cstheme="minorHAnsi"/>
                <w:b w:val="0"/>
              </w:rPr>
              <w:t>FR2</w:t>
            </w:r>
            <w:proofErr w:type="spellEnd"/>
            <w:r w:rsidRPr="00811FE0">
              <w:rPr>
                <w:rFonts w:asciiTheme="minorHAnsi" w:hAnsiTheme="minorHAnsi" w:cstheme="minorHAnsi"/>
                <w:b w:val="0"/>
              </w:rPr>
              <w:t xml:space="preserve">, the minimum satellite position accuracy requirement to support NR RACH preamble format </w:t>
            </w:r>
            <w:proofErr w:type="spellStart"/>
            <w:r w:rsidRPr="00811FE0">
              <w:rPr>
                <w:rFonts w:asciiTheme="minorHAnsi" w:hAnsiTheme="minorHAnsi" w:cstheme="minorHAnsi"/>
                <w:b w:val="0"/>
              </w:rPr>
              <w:t>C0</w:t>
            </w:r>
            <w:proofErr w:type="spellEnd"/>
            <w:r w:rsidRPr="00811FE0">
              <w:rPr>
                <w:rFonts w:asciiTheme="minorHAnsi" w:hAnsiTheme="minorHAnsi" w:cstheme="minorHAnsi"/>
                <w:b w:val="0"/>
              </w:rPr>
              <w:t xml:space="preserve"> and </w:t>
            </w:r>
            <w:proofErr w:type="spellStart"/>
            <w:r w:rsidRPr="00811FE0">
              <w:rPr>
                <w:rFonts w:asciiTheme="minorHAnsi" w:hAnsiTheme="minorHAnsi" w:cstheme="minorHAnsi"/>
                <w:b w:val="0"/>
              </w:rPr>
              <w:t>C1</w:t>
            </w:r>
            <w:proofErr w:type="spellEnd"/>
            <w:r w:rsidRPr="00811FE0">
              <w:rPr>
                <w:rFonts w:asciiTheme="minorHAnsi" w:hAnsiTheme="minorHAnsi" w:cstheme="minorHAnsi"/>
                <w:b w:val="0"/>
              </w:rPr>
              <w:t xml:space="preserve">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 xml:space="preserve">The UE shall be able to autonomously acquire its TA with an accuracy better than half the CP duration of the selected </w:t>
            </w:r>
            <w:proofErr w:type="spellStart"/>
            <w:r w:rsidRPr="00811FE0">
              <w:rPr>
                <w:rFonts w:cstheme="minorHAnsi"/>
              </w:rPr>
              <w:t>PRACH</w:t>
            </w:r>
            <w:proofErr w:type="spellEnd"/>
            <w:r w:rsidRPr="00811FE0">
              <w:rPr>
                <w:rFonts w:cstheme="minorHAnsi"/>
              </w:rPr>
              <w:t xml:space="preserve">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黑体" w:cstheme="minorHAnsi"/>
          <w:bCs/>
          <w:szCs w:val="32"/>
        </w:rPr>
      </w:pPr>
      <w:r w:rsidRPr="00811FE0">
        <w:rPr>
          <w:rFonts w:eastAsia="黑体" w:cstheme="minorHAnsi"/>
          <w:bCs/>
          <w:szCs w:val="32"/>
        </w:rPr>
        <w:t xml:space="preserve">Regarding the GNSS position accuracy in the device: Thales </w:t>
      </w:r>
      <w:r w:rsidR="00660959" w:rsidRPr="00811FE0">
        <w:rPr>
          <w:rFonts w:eastAsia="黑体" w:cstheme="minorHAnsi"/>
          <w:bCs/>
          <w:szCs w:val="32"/>
        </w:rPr>
        <w:t xml:space="preserve">proposed </w:t>
      </w:r>
      <w:r w:rsidRPr="00811FE0">
        <w:rPr>
          <w:rFonts w:eastAsia="黑体" w:cstheme="minorHAnsi"/>
          <w:bCs/>
          <w:szCs w:val="32"/>
        </w:rPr>
        <w:t>that the UE location knowledge shall be considered available at UE side at any given time with acceptable accuracy</w:t>
      </w:r>
      <w:r w:rsidR="00B35400" w:rsidRPr="00811FE0">
        <w:rPr>
          <w:rFonts w:eastAsia="黑体" w:cstheme="minorHAnsi"/>
          <w:bCs/>
          <w:szCs w:val="32"/>
        </w:rPr>
        <w:t xml:space="preserve"> </w:t>
      </w:r>
      <w:r w:rsidR="00B35400">
        <w:rPr>
          <w:rFonts w:cstheme="minorHAnsi"/>
          <w:lang w:val="en-GB" w:eastAsia="ja-JP"/>
        </w:rPr>
        <w:t>[23]</w:t>
      </w:r>
      <w:r w:rsidRPr="00811FE0">
        <w:rPr>
          <w:rFonts w:eastAsia="黑体" w:cstheme="minorHAnsi"/>
          <w:bCs/>
          <w:szCs w:val="32"/>
        </w:rPr>
        <w:t>. It is conside</w:t>
      </w:r>
      <w:r w:rsidR="00536BB5" w:rsidRPr="00811FE0">
        <w:rPr>
          <w:rFonts w:eastAsia="黑体" w:cstheme="minorHAnsi"/>
          <w:bCs/>
          <w:szCs w:val="32"/>
        </w:rPr>
        <w:t xml:space="preserve">red by </w:t>
      </w:r>
      <w:proofErr w:type="spellStart"/>
      <w:r w:rsidR="00536BB5" w:rsidRPr="00811FE0">
        <w:rPr>
          <w:rFonts w:eastAsia="黑体" w:cstheme="minorHAnsi"/>
          <w:bCs/>
          <w:szCs w:val="32"/>
        </w:rPr>
        <w:t>MedaTek</w:t>
      </w:r>
      <w:proofErr w:type="spellEnd"/>
      <w:r w:rsidR="00536BB5" w:rsidRPr="00811FE0">
        <w:rPr>
          <w:rFonts w:eastAsia="黑体" w:cstheme="minorHAnsi"/>
          <w:bCs/>
          <w:szCs w:val="32"/>
        </w:rPr>
        <w:t xml:space="preserve"> as very </w:t>
      </w:r>
      <w:proofErr w:type="spellStart"/>
      <w:proofErr w:type="gramStart"/>
      <w:r w:rsidR="00536BB5" w:rsidRPr="00811FE0">
        <w:rPr>
          <w:rFonts w:eastAsia="黑体" w:cstheme="minorHAnsi"/>
          <w:bCs/>
          <w:szCs w:val="32"/>
        </w:rPr>
        <w:t>accurate</w:t>
      </w:r>
      <w:r w:rsidR="00660959" w:rsidRPr="00811FE0">
        <w:rPr>
          <w:rFonts w:eastAsia="黑体" w:cstheme="minorHAnsi"/>
          <w:bCs/>
          <w:szCs w:val="32"/>
        </w:rPr>
        <w:t>,</w:t>
      </w:r>
      <w:r w:rsidRPr="00811FE0">
        <w:rPr>
          <w:rFonts w:eastAsia="黑体" w:cstheme="minorHAnsi"/>
          <w:bCs/>
          <w:szCs w:val="32"/>
        </w:rPr>
        <w:t>in</w:t>
      </w:r>
      <w:proofErr w:type="spellEnd"/>
      <w:proofErr w:type="gramEnd"/>
      <w:r w:rsidRPr="00811FE0">
        <w:rPr>
          <w:rFonts w:eastAsia="黑体" w:cstheme="minorHAnsi"/>
          <w:bCs/>
          <w:szCs w:val="32"/>
        </w:rPr>
        <w:t xml:space="preserve"> the order of ±3 m. Further, </w:t>
      </w:r>
      <w:r w:rsidR="00CE7ABF" w:rsidRPr="00811FE0">
        <w:rPr>
          <w:rFonts w:eastAsia="黑体" w:cstheme="minorHAnsi"/>
          <w:bCs/>
          <w:szCs w:val="32"/>
        </w:rPr>
        <w:t xml:space="preserve">it has been observed that </w:t>
      </w:r>
      <w:r w:rsidRPr="00811FE0">
        <w:rPr>
          <w:rFonts w:eastAsia="黑体" w:cstheme="minorHAnsi"/>
          <w:bCs/>
          <w:szCs w:val="32"/>
        </w:rPr>
        <w:t xml:space="preserve">NTN use cases are </w:t>
      </w:r>
      <w:r w:rsidR="00660959" w:rsidRPr="00811FE0">
        <w:rPr>
          <w:rFonts w:eastAsia="黑体" w:cstheme="minorHAnsi"/>
          <w:bCs/>
          <w:szCs w:val="32"/>
        </w:rPr>
        <w:t>characterized by</w:t>
      </w:r>
      <w:r w:rsidRPr="00811FE0">
        <w:rPr>
          <w:rFonts w:eastAsia="黑体"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黑体" w:cstheme="minorHAnsi"/>
          <w:bCs/>
          <w:szCs w:val="32"/>
        </w:rPr>
      </w:pPr>
      <w:r w:rsidRPr="00811FE0">
        <w:rPr>
          <w:rFonts w:eastAsia="黑体" w:cstheme="minorHAnsi"/>
          <w:bCs/>
          <w:szCs w:val="32"/>
        </w:rPr>
        <w:t>Additionally, for</w:t>
      </w:r>
      <w:r w:rsidR="002E7DE5" w:rsidRPr="00811FE0">
        <w:rPr>
          <w:rFonts w:eastAsia="黑体" w:cstheme="minorHAnsi"/>
          <w:bCs/>
          <w:szCs w:val="32"/>
        </w:rPr>
        <w:t xml:space="preserve"> Ericsson, a GNSS position acquired by an NR NTN UE should be associated with a timer, after which expiration the position is deemed no longer useful</w:t>
      </w:r>
      <w:r w:rsidR="00437B07" w:rsidRPr="00811FE0">
        <w:rPr>
          <w:rFonts w:eastAsia="黑体"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 xml:space="preserve">From </w:t>
            </w:r>
            <w:proofErr w:type="spellStart"/>
            <w:r w:rsidRPr="00811FE0">
              <w:rPr>
                <w:rFonts w:cstheme="minorHAnsi"/>
              </w:rPr>
              <w:t>RAN1</w:t>
            </w:r>
            <w:proofErr w:type="spellEnd"/>
            <w:r w:rsidRPr="00811FE0">
              <w:rPr>
                <w:rFonts w:cstheme="minorHAnsi"/>
              </w:rPr>
              <w:t xml:space="preserve">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r>
            <w:proofErr w:type="spellStart"/>
            <w:r w:rsidRPr="00811FE0">
              <w:rPr>
                <w:rFonts w:cstheme="minorHAnsi"/>
              </w:rPr>
              <w:t>RAN1</w:t>
            </w:r>
            <w:proofErr w:type="spellEnd"/>
            <w:r w:rsidRPr="00811FE0">
              <w:rPr>
                <w:rFonts w:cstheme="minorHAnsi"/>
              </w:rPr>
              <w:t xml:space="preserve">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w:t>
      </w:r>
      <w:proofErr w:type="spellStart"/>
      <w:r w:rsidRPr="00811FE0">
        <w:rPr>
          <w:rFonts w:cstheme="minorHAnsi"/>
          <w:b/>
        </w:rPr>
        <w:t>RAN1</w:t>
      </w:r>
      <w:proofErr w:type="spellEnd"/>
      <w:r w:rsidRPr="00811FE0">
        <w:rPr>
          <w:rFonts w:cstheme="minorHAnsi"/>
          <w:b/>
        </w:rPr>
        <w:t xml:space="preserve">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xml:space="preserve">: </w:t>
      </w:r>
      <w:proofErr w:type="spellStart"/>
      <w:r w:rsidRPr="00811FE0">
        <w:rPr>
          <w:rFonts w:cstheme="minorHAnsi"/>
          <w:b/>
        </w:rPr>
        <w:t>RAN1</w:t>
      </w:r>
      <w:proofErr w:type="spellEnd"/>
      <w:r w:rsidRPr="00811FE0">
        <w:rPr>
          <w:rFonts w:cstheme="minorHAnsi"/>
          <w:b/>
        </w:rPr>
        <w:t xml:space="preserve">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 xml:space="preserve">We agree such discussions would be helpful for determining the design. But the detailed requirements would be better for </w:t>
            </w:r>
            <w:proofErr w:type="spellStart"/>
            <w:r>
              <w:rPr>
                <w:rFonts w:cstheme="minorHAnsi"/>
              </w:rPr>
              <w:t>RAN4</w:t>
            </w:r>
            <w:proofErr w:type="spellEnd"/>
            <w:r>
              <w:rPr>
                <w:rFonts w:cstheme="minorHAnsi"/>
              </w:rPr>
              <w:t xml:space="preserve">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w:t>
      </w:r>
      <w:proofErr w:type="spellStart"/>
      <w:r w:rsidRPr="00811FE0">
        <w:rPr>
          <w:rFonts w:cstheme="minorHAnsi"/>
        </w:rPr>
        <w:t>PRACH</w:t>
      </w:r>
      <w:proofErr w:type="spellEnd"/>
      <w:r w:rsidRPr="00811FE0">
        <w:rPr>
          <w:rFonts w:cstheme="minorHAnsi"/>
        </w:rPr>
        <w:t xml:space="preserve"> preamble can be applied </w:t>
      </w:r>
      <w:r w:rsidR="006F3D19" w:rsidRPr="00811FE0">
        <w:rPr>
          <w:rFonts w:cstheme="minorHAnsi"/>
        </w:rPr>
        <w:t xml:space="preserve">by all the </w:t>
      </w:r>
      <w:proofErr w:type="spellStart"/>
      <w:r w:rsidR="006F3D19" w:rsidRPr="00811FE0">
        <w:rPr>
          <w:rFonts w:cstheme="minorHAnsi"/>
        </w:rPr>
        <w:t>UEs</w:t>
      </w:r>
      <w:proofErr w:type="spellEnd"/>
      <w:r w:rsidR="006F3D19" w:rsidRPr="00811FE0">
        <w:rPr>
          <w:rFonts w:cstheme="minorHAnsi"/>
        </w:rPr>
        <w:t xml:space="preserve">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f6"/>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 xml:space="preserve">The UE should apply a TA at </w:t>
            </w:r>
            <w:proofErr w:type="spellStart"/>
            <w:r w:rsidRPr="00811FE0">
              <w:rPr>
                <w:rFonts w:asciiTheme="minorHAnsi" w:hAnsiTheme="minorHAnsi" w:cstheme="minorHAnsi"/>
                <w:b w:val="0"/>
              </w:rPr>
              <w:t>PRACH</w:t>
            </w:r>
            <w:proofErr w:type="spellEnd"/>
            <w:r w:rsidRPr="00811FE0">
              <w:rPr>
                <w:rFonts w:asciiTheme="minorHAnsi" w:hAnsiTheme="minorHAnsi" w:cstheme="minorHAnsi"/>
                <w:b w:val="0"/>
              </w:rPr>
              <w:t xml:space="preserve"> transmission comprising the estimated </w:t>
            </w:r>
            <w:proofErr w:type="spellStart"/>
            <w:r w:rsidRPr="00811FE0">
              <w:rPr>
                <w:rFonts w:asciiTheme="minorHAnsi" w:hAnsiTheme="minorHAnsi" w:cstheme="minorHAnsi"/>
                <w:b w:val="0"/>
              </w:rPr>
              <w:t>RTT</w:t>
            </w:r>
            <w:proofErr w:type="spellEnd"/>
            <w:r w:rsidRPr="00811FE0">
              <w:rPr>
                <w:rFonts w:asciiTheme="minorHAnsi" w:hAnsiTheme="minorHAnsi" w:cstheme="minorHAnsi"/>
                <w:b w:val="0"/>
              </w:rPr>
              <w:t xml:space="preserve">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w:t>
            </w:r>
            <w:proofErr w:type="spellStart"/>
            <w:r w:rsidR="00B778A5" w:rsidRPr="00811FE0">
              <w:rPr>
                <w:rFonts w:asciiTheme="minorHAnsi" w:hAnsiTheme="minorHAnsi" w:cstheme="minorHAnsi"/>
                <w:b w:val="0"/>
              </w:rPr>
              <w:t>le</w:t>
            </w:r>
            <w:proofErr w:type="spellEnd"/>
            <w:r w:rsidR="00B778A5" w:rsidRPr="00811FE0">
              <w:rPr>
                <w:rFonts w:asciiTheme="minorHAnsi" w:hAnsiTheme="minorHAnsi" w:cstheme="minorHAnsi"/>
                <w:b w:val="0"/>
              </w:rPr>
              <w:t xml:space="preserv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w:t>
            </w:r>
            <w:proofErr w:type="spellStart"/>
            <w:r w:rsidRPr="00811FE0">
              <w:rPr>
                <w:rFonts w:cstheme="minorHAnsi"/>
              </w:rPr>
              <w:t>PRACH</w:t>
            </w:r>
            <w:proofErr w:type="spellEnd"/>
            <w:r w:rsidRPr="00811FE0">
              <w:rPr>
                <w:rFonts w:cstheme="minorHAnsi"/>
              </w:rPr>
              <w:t xml:space="preserve"> preamble when applying the TA pre-compensation.</w:t>
            </w:r>
          </w:p>
          <w:p w14:paraId="3E080288" w14:textId="77777777" w:rsidR="00EC67C3" w:rsidRPr="00811FE0" w:rsidRDefault="00EC67C3" w:rsidP="007A7568">
            <w:pPr>
              <w:rPr>
                <w:rFonts w:cstheme="minorHAnsi"/>
              </w:rPr>
            </w:pPr>
            <w:r w:rsidRPr="00811FE0">
              <w:rPr>
                <w:rFonts w:cstheme="minorHAnsi"/>
              </w:rPr>
              <w:t xml:space="preserve">Observation 4: Release-15 maximum initial timing range is sufficient assuming UE pre-compensate the delay at least within half of cyclic prefix of </w:t>
            </w:r>
            <w:proofErr w:type="spellStart"/>
            <w:r w:rsidRPr="00811FE0">
              <w:rPr>
                <w:rFonts w:cstheme="minorHAnsi"/>
              </w:rPr>
              <w:t>PRACH</w:t>
            </w:r>
            <w:proofErr w:type="spellEnd"/>
            <w:r w:rsidRPr="00811FE0">
              <w:rPr>
                <w:rFonts w:cstheme="minorHAnsi"/>
              </w:rPr>
              <w:t xml:space="preserve">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 xml:space="preserve">The UE shall apply a TA offset on top of its first TA acquisition. This offset shall be equal to half the CP duration of the </w:t>
            </w:r>
            <w:proofErr w:type="spellStart"/>
            <w:r w:rsidR="006F3D19" w:rsidRPr="00811FE0">
              <w:rPr>
                <w:rFonts w:cstheme="minorHAnsi"/>
              </w:rPr>
              <w:t>PRACH</w:t>
            </w:r>
            <w:proofErr w:type="spellEnd"/>
            <w:r w:rsidR="006F3D19" w:rsidRPr="00811FE0">
              <w:rPr>
                <w:rFonts w:cstheme="minorHAnsi"/>
              </w:rPr>
              <w:t xml:space="preserve">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w:t>
            </w:r>
            <w:proofErr w:type="gramStart"/>
            <w:r w:rsidR="00B862FA" w:rsidRPr="00811FE0">
              <w:rPr>
                <w:rFonts w:cstheme="minorHAnsi"/>
              </w:rPr>
              <w:t>by definition a</w:t>
            </w:r>
            <w:proofErr w:type="gramEnd"/>
            <w:r w:rsidR="00B862FA" w:rsidRPr="00811FE0">
              <w:rPr>
                <w:rFonts w:cstheme="minorHAnsi"/>
              </w:rPr>
              <w:t xml:space="preserve"> positive delay. This residual error should be indicated by the gNB using the </w:t>
            </w:r>
            <w:proofErr w:type="spellStart"/>
            <w:r w:rsidR="00B862FA" w:rsidRPr="00811FE0">
              <w:rPr>
                <w:rFonts w:cstheme="minorHAnsi"/>
              </w:rPr>
              <w:t>RAR</w:t>
            </w:r>
            <w:proofErr w:type="spellEnd"/>
            <w:r w:rsidR="00B862FA" w:rsidRPr="00811FE0">
              <w:rPr>
                <w:rFonts w:cstheme="minorHAnsi"/>
              </w:rPr>
              <w:t xml:space="preserve">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proofErr w:type="spellStart"/>
      <w:r w:rsidR="00585CE5" w:rsidRPr="00811FE0">
        <w:rPr>
          <w:rFonts w:cstheme="minorHAnsi"/>
          <w:b/>
        </w:rPr>
        <w:t>RAN1</w:t>
      </w:r>
      <w:proofErr w:type="spellEnd"/>
      <w:r w:rsidR="00585CE5" w:rsidRPr="00811FE0">
        <w:rPr>
          <w:rFonts w:cstheme="minorHAnsi"/>
          <w:b/>
        </w:rPr>
        <w:t xml:space="preserve">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proofErr w:type="gramStart"/>
      <w:r w:rsidR="009843A8" w:rsidRPr="00811FE0">
        <w:rPr>
          <w:rFonts w:cstheme="minorHAnsi"/>
          <w:b/>
        </w:rPr>
        <w:t>in order to</w:t>
      </w:r>
      <w:proofErr w:type="gramEnd"/>
      <w:r w:rsidR="009843A8" w:rsidRPr="00811FE0">
        <w:rPr>
          <w:rFonts w:cstheme="minorHAnsi"/>
          <w:b/>
        </w:rPr>
        <w:t xml:space="preserve">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 xml:space="preserve">We share that the offset/margin is needed to avoid the need of negative TA in </w:t>
            </w:r>
            <w:proofErr w:type="spellStart"/>
            <w:r>
              <w:rPr>
                <w:rFonts w:cstheme="minorHAnsi"/>
              </w:rPr>
              <w:t>Msg2</w:t>
            </w:r>
            <w:proofErr w:type="spellEnd"/>
            <w:r>
              <w:rPr>
                <w:rFonts w:cstheme="minorHAnsi"/>
              </w:rPr>
              <w:t xml:space="preserve">. </w:t>
            </w:r>
            <w:proofErr w:type="gramStart"/>
            <w:r>
              <w:rPr>
                <w:rFonts w:cstheme="minorHAnsi"/>
              </w:rPr>
              <w:t>We’re</w:t>
            </w:r>
            <w:proofErr w:type="gramEnd"/>
            <w:r>
              <w:rPr>
                <w:rFonts w:cstheme="minorHAnsi"/>
              </w:rPr>
              <w:t xml:space="preserv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proofErr w:type="spellStart"/>
            <w:r>
              <w:rPr>
                <w:rFonts w:eastAsia="Malgun Gothic" w:cstheme="minorHAnsi" w:hint="eastAsia"/>
                <w:lang w:val="en-GB"/>
              </w:rPr>
              <w:t>LGE</w:t>
            </w:r>
            <w:proofErr w:type="spellEnd"/>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hint="eastAsia"/>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hint="eastAsia"/>
              </w:rPr>
            </w:pPr>
            <w:r>
              <w:rPr>
                <w:rFonts w:cstheme="minorHAnsi" w:hint="eastAsia"/>
              </w:rPr>
              <w:t>S</w:t>
            </w:r>
            <w:r>
              <w:rPr>
                <w:rFonts w:cstheme="minorHAnsi"/>
              </w:rPr>
              <w:t>upport proposal 10</w:t>
            </w:r>
          </w:p>
        </w:tc>
      </w:tr>
    </w:tbl>
    <w:p w14:paraId="19D0A1B9" w14:textId="77777777" w:rsidR="00A85747" w:rsidRPr="007603D8" w:rsidRDefault="00A85747" w:rsidP="007A7568">
      <w:pPr>
        <w:pStyle w:val="20"/>
        <w:rPr>
          <w:rFonts w:asciiTheme="minorHAnsi" w:hAnsiTheme="minorHAnsi" w:cstheme="minorHAnsi"/>
        </w:rPr>
      </w:pPr>
      <w:bookmarkStart w:id="12" w:name="_Toc48657926"/>
      <w:r w:rsidRPr="007603D8">
        <w:rPr>
          <w:rFonts w:asciiTheme="minorHAnsi" w:hAnsiTheme="minorHAnsi" w:cstheme="minorHAnsi"/>
        </w:rPr>
        <w:t xml:space="preserve">TA command in </w:t>
      </w:r>
      <w:proofErr w:type="spellStart"/>
      <w:r w:rsidRPr="007603D8">
        <w:rPr>
          <w:rFonts w:asciiTheme="minorHAnsi" w:hAnsiTheme="minorHAnsi" w:cstheme="minorHAnsi"/>
        </w:rPr>
        <w:t>RAR</w:t>
      </w:r>
      <w:bookmarkEnd w:id="12"/>
      <w:proofErr w:type="spellEnd"/>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w:t>
      </w:r>
      <w:proofErr w:type="spellStart"/>
      <w:r w:rsidRPr="00A315B3">
        <w:rPr>
          <w:rFonts w:cstheme="minorHAnsi"/>
        </w:rPr>
        <w:t>RAR</w:t>
      </w:r>
      <w:proofErr w:type="spellEnd"/>
      <w:r w:rsidR="00C5379B" w:rsidRPr="00A315B3">
        <w:rPr>
          <w:rFonts w:cstheme="minorHAnsi"/>
        </w:rPr>
        <w:t xml:space="preserve"> are summarized in the following table:</w:t>
      </w:r>
      <w:r w:rsidRPr="00A315B3">
        <w:rPr>
          <w:rFonts w:cstheme="minorHAnsi"/>
        </w:rPr>
        <w:t xml:space="preserve"> </w:t>
      </w:r>
    </w:p>
    <w:tbl>
      <w:tblPr>
        <w:tblStyle w:val="aff6"/>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gramStart"/>
            <w:r>
              <w:rPr>
                <w:rFonts w:cstheme="minorHAnsi"/>
                <w:lang w:val="en-GB" w:eastAsia="ja-JP"/>
              </w:rPr>
              <w:t xml:space="preserve">MediaTek </w:t>
            </w:r>
            <w:r w:rsidR="008A23F5" w:rsidRPr="007603D8">
              <w:rPr>
                <w:rFonts w:cstheme="minorHAnsi"/>
                <w:lang w:val="en-GB" w:eastAsia="ja-JP"/>
              </w:rPr>
              <w:t>,</w:t>
            </w:r>
            <w:proofErr w:type="gramEnd"/>
            <w:r w:rsidR="008A23F5" w:rsidRPr="007603D8">
              <w:rPr>
                <w:rFonts w:cstheme="minorHAnsi"/>
                <w:lang w:val="en-GB" w:eastAsia="ja-JP"/>
              </w:rPr>
              <w:t xml:space="preserve"> Eutelsat</w:t>
            </w:r>
          </w:p>
        </w:tc>
        <w:tc>
          <w:tcPr>
            <w:tcW w:w="4068" w:type="pct"/>
          </w:tcPr>
          <w:p w14:paraId="2DDADCE9" w14:textId="77777777" w:rsidR="00DA3209" w:rsidRPr="00A315B3" w:rsidRDefault="00DA3209" w:rsidP="00F36B4D">
            <w:pPr>
              <w:rPr>
                <w:b/>
              </w:rPr>
            </w:pPr>
            <w:r w:rsidRPr="00A315B3">
              <w:t xml:space="preserve">Observation 4: Release-15 maximum initial timing range is sufficient assuming UE pre-compensate the delay at least within half of cyclic prefix of </w:t>
            </w:r>
            <w:proofErr w:type="spellStart"/>
            <w:r w:rsidRPr="00A315B3">
              <w:t>PRACH</w:t>
            </w:r>
            <w:proofErr w:type="spellEnd"/>
            <w:r w:rsidRPr="00A315B3">
              <w:t xml:space="preserve">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 xml:space="preserve">Observation 7 If the self-calculated TA includes a margin for maximum TA estimation error, unipolar TA command in </w:t>
            </w:r>
            <w:proofErr w:type="spellStart"/>
            <w:r w:rsidRPr="00A315B3">
              <w:t>Msg2</w:t>
            </w:r>
            <w:proofErr w:type="spellEnd"/>
            <w:r w:rsidRPr="00A315B3">
              <w:t xml:space="preserve"> is sufficient, i.e., bipolar TA command is not needed in </w:t>
            </w:r>
            <w:proofErr w:type="spellStart"/>
            <w:r w:rsidRPr="00A315B3">
              <w:t>Msg2</w:t>
            </w:r>
            <w:proofErr w:type="spellEnd"/>
            <w:r w:rsidRPr="00A315B3">
              <w:t>.</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 xml:space="preserve">Proposal 2: For </w:t>
            </w:r>
            <w:proofErr w:type="spellStart"/>
            <w:r w:rsidRPr="00A315B3">
              <w:t>UEs</w:t>
            </w:r>
            <w:proofErr w:type="spellEnd"/>
            <w:r w:rsidRPr="00A315B3">
              <w:t xml:space="preserve">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w:t>
            </w:r>
            <w:proofErr w:type="spellStart"/>
            <w:r w:rsidRPr="00A315B3">
              <w:t>RAR</w:t>
            </w:r>
            <w:proofErr w:type="spellEnd"/>
            <w:r w:rsidRPr="00A315B3">
              <w:t>, the gNB can further fine-tune the TA delta as in the legacy system.</w:t>
            </w:r>
          </w:p>
          <w:p w14:paraId="2D9819E0" w14:textId="77777777" w:rsidR="00266F23" w:rsidRPr="00A315B3" w:rsidRDefault="00266F23" w:rsidP="00F36B4D">
            <w:r w:rsidRPr="00A315B3">
              <w:t xml:space="preserve">Proposal 4: for gNB signaling CTA, TA command in </w:t>
            </w:r>
            <w:proofErr w:type="spellStart"/>
            <w:r w:rsidRPr="00A315B3">
              <w:t>RAR</w:t>
            </w:r>
            <w:proofErr w:type="spellEnd"/>
            <w:r w:rsidRPr="00A315B3">
              <w:t xml:space="preserve"> should cover the remaining TA delta. </w:t>
            </w:r>
          </w:p>
          <w:p w14:paraId="3F2565FD" w14:textId="77777777" w:rsidR="00266F23" w:rsidRPr="00A315B3" w:rsidRDefault="00266F23" w:rsidP="00F36B4D">
            <w:r w:rsidRPr="00A315B3">
              <w:t xml:space="preserve">Proposal 5: for UE autonomous TA estimation, consider </w:t>
            </w:r>
            <w:proofErr w:type="gramStart"/>
            <w:r w:rsidRPr="00A315B3">
              <w:t>to reduce</w:t>
            </w:r>
            <w:proofErr w:type="gramEnd"/>
            <w:r w:rsidRPr="00A315B3">
              <w:t xml:space="preserv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xml:space="preserve">, there is no need to extend the TA value range in </w:t>
            </w:r>
            <w:proofErr w:type="spellStart"/>
            <w:r>
              <w:rPr>
                <w:rFonts w:cstheme="minorHAnsi"/>
              </w:rPr>
              <w:t>Msg2</w:t>
            </w:r>
            <w:proofErr w:type="spellEnd"/>
            <w:r>
              <w:rPr>
                <w:rFonts w:cstheme="minorHAnsi"/>
              </w:rPr>
              <w:t xml:space="preserve">. Need of negative TA in </w:t>
            </w:r>
            <w:proofErr w:type="spellStart"/>
            <w:r>
              <w:rPr>
                <w:rFonts w:cstheme="minorHAnsi"/>
              </w:rPr>
              <w:t>Msg2</w:t>
            </w:r>
            <w:proofErr w:type="spellEnd"/>
            <w:r>
              <w:rPr>
                <w:rFonts w:cstheme="minorHAnsi"/>
              </w:rPr>
              <w:t xml:space="preserve"> can be avoided by adding an offset/margin in the autonomous TA applied before </w:t>
            </w:r>
            <w:proofErr w:type="spellStart"/>
            <w:r>
              <w:rPr>
                <w:rFonts w:cstheme="minorHAnsi"/>
              </w:rPr>
              <w:t>Msg1</w:t>
            </w:r>
            <w:proofErr w:type="spellEnd"/>
            <w:r>
              <w:rPr>
                <w:rFonts w:cstheme="minorHAnsi"/>
              </w:rPr>
              <w:t xml:space="preserve">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w:t>
      </w:r>
      <w:proofErr w:type="spellStart"/>
      <w:r w:rsidR="00E32753" w:rsidRPr="00A315B3">
        <w:rPr>
          <w:rFonts w:cstheme="minorHAnsi"/>
        </w:rPr>
        <w:t>RRC</w:t>
      </w:r>
      <w:proofErr w:type="spellEnd"/>
      <w:r w:rsidR="00E32753" w:rsidRPr="00A315B3">
        <w:rPr>
          <w:rFonts w:cstheme="minorHAnsi"/>
        </w:rPr>
        <w:t xml:space="preserve"> connected only for UE supporting GNSS based transmit timing compensation.</w:t>
      </w:r>
      <w:r w:rsidR="00C94400" w:rsidRPr="00A315B3">
        <w:rPr>
          <w:rFonts w:cstheme="minorHAnsi"/>
        </w:rPr>
        <w:t xml:space="preserve"> </w:t>
      </w:r>
      <w:r w:rsidR="00B028AF" w:rsidRPr="00A315B3">
        <w:rPr>
          <w:rFonts w:cstheme="minorHAnsi"/>
        </w:rPr>
        <w:t xml:space="preserve">These </w:t>
      </w:r>
      <w:proofErr w:type="spellStart"/>
      <w:r w:rsidR="00B028AF" w:rsidRPr="00A315B3">
        <w:rPr>
          <w:rFonts w:cstheme="minorHAnsi"/>
        </w:rPr>
        <w:t>UEs</w:t>
      </w:r>
      <w:proofErr w:type="spellEnd"/>
      <w:r w:rsidR="00B028AF" w:rsidRPr="00A315B3">
        <w:rPr>
          <w:rFonts w:cstheme="minorHAnsi"/>
        </w:rPr>
        <w:t xml:space="preserve"> may rely on measurement gaps to perform GNSS measurement.</w:t>
      </w:r>
      <w:r w:rsidR="00AE6558" w:rsidRPr="00A315B3">
        <w:rPr>
          <w:rFonts w:cstheme="minorHAnsi"/>
        </w:rPr>
        <w:t xml:space="preserve"> </w:t>
      </w:r>
      <w:r w:rsidR="0004484A" w:rsidRPr="00A315B3">
        <w:rPr>
          <w:rFonts w:cstheme="minorHAnsi"/>
        </w:rPr>
        <w:t xml:space="preserve">For </w:t>
      </w:r>
      <w:proofErr w:type="spellStart"/>
      <w:r w:rsidR="0004484A" w:rsidRPr="00A315B3">
        <w:rPr>
          <w:rFonts w:cstheme="minorHAnsi"/>
        </w:rPr>
        <w:t>UEs</w:t>
      </w:r>
      <w:proofErr w:type="spellEnd"/>
      <w:r w:rsidR="0004484A" w:rsidRPr="00A315B3">
        <w:rPr>
          <w:rFonts w:cstheme="minorHAnsi"/>
        </w:rPr>
        <w:t xml:space="preserve"> not supporting GNSS based transmit timing compensation during </w:t>
      </w:r>
      <w:proofErr w:type="spellStart"/>
      <w:r w:rsidR="0004484A" w:rsidRPr="00A315B3">
        <w:rPr>
          <w:rFonts w:cstheme="minorHAnsi"/>
        </w:rPr>
        <w:t>RRC</w:t>
      </w:r>
      <w:proofErr w:type="spellEnd"/>
      <w:r w:rsidR="0004484A" w:rsidRPr="00A315B3">
        <w:rPr>
          <w:rFonts w:cstheme="minorHAnsi"/>
        </w:rPr>
        <w:t xml:space="preserve">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aff6"/>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proofErr w:type="spellStart"/>
            <w:r w:rsidR="00C24CC3" w:rsidRPr="00A315B3">
              <w:t>UEs</w:t>
            </w:r>
            <w:proofErr w:type="spellEnd"/>
            <w:r w:rsidR="00C24CC3" w:rsidRPr="00A315B3">
              <w:t xml:space="preserve"> supporting </w:t>
            </w:r>
            <w:proofErr w:type="spellStart"/>
            <w:r w:rsidR="00C24CC3" w:rsidRPr="00A315B3">
              <w:t>RRC</w:t>
            </w:r>
            <w:proofErr w:type="spellEnd"/>
            <w:r w:rsidR="00C24CC3" w:rsidRPr="00A315B3">
              <w:t xml:space="preserve"> Connected GNSS measurements </w:t>
            </w:r>
            <w:proofErr w:type="gramStart"/>
            <w:r w:rsidR="00C24CC3" w:rsidRPr="00A315B3">
              <w:t>are allowed to</w:t>
            </w:r>
            <w:proofErr w:type="gramEnd"/>
            <w:r w:rsidR="00C24CC3" w:rsidRPr="00A315B3">
              <w:t xml:space="preserve"> autonomously adjust its TA to seamlessly continue its </w:t>
            </w:r>
            <w:proofErr w:type="spellStart"/>
            <w:r w:rsidR="00C24CC3" w:rsidRPr="00A315B3">
              <w:t>RRC</w:t>
            </w:r>
            <w:proofErr w:type="spellEnd"/>
            <w:r w:rsidR="00C24CC3" w:rsidRPr="00A315B3">
              <w:t xml:space="preserve"> connection after the service link switch from one satellite to another.</w:t>
            </w:r>
          </w:p>
          <w:p w14:paraId="6F3498AD" w14:textId="77777777" w:rsidR="0004484A" w:rsidRPr="007603D8" w:rsidRDefault="0004484A" w:rsidP="00B8085D">
            <w:r w:rsidRPr="00A315B3">
              <w:t xml:space="preserve">Proposal 13: For </w:t>
            </w:r>
            <w:proofErr w:type="spellStart"/>
            <w:r w:rsidRPr="00A315B3">
              <w:t>UEs</w:t>
            </w:r>
            <w:proofErr w:type="spellEnd"/>
            <w:r w:rsidRPr="00A315B3">
              <w:t xml:space="preserve">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gramStart"/>
            <w:r>
              <w:rPr>
                <w:rFonts w:cstheme="minorHAnsi"/>
                <w:lang w:val="en-GB" w:eastAsia="ja-JP"/>
              </w:rPr>
              <w:t xml:space="preserve">MediaTek </w:t>
            </w:r>
            <w:r w:rsidR="00806972">
              <w:rPr>
                <w:rFonts w:cstheme="minorHAnsi"/>
                <w:lang w:val="en-GB" w:eastAsia="ja-JP"/>
              </w:rPr>
              <w:t>,</w:t>
            </w:r>
            <w:proofErr w:type="gramEnd"/>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 xml:space="preserve">Proposal 6: for connected </w:t>
            </w:r>
            <w:proofErr w:type="spellStart"/>
            <w:r w:rsidRPr="00A315B3">
              <w:rPr>
                <w:rFonts w:cstheme="minorHAnsi"/>
              </w:rPr>
              <w:t>UEs</w:t>
            </w:r>
            <w:proofErr w:type="spellEnd"/>
            <w:r w:rsidRPr="00A315B3">
              <w:rPr>
                <w:rFonts w:cstheme="minorHAnsi"/>
              </w:rPr>
              <w:t xml:space="preserve">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gNB </w:t>
            </w:r>
            <w:proofErr w:type="gramStart"/>
            <w:r w:rsidRPr="00A315B3">
              <w:rPr>
                <w:rFonts w:cstheme="minorHAnsi"/>
              </w:rPr>
              <w:t>has to</w:t>
            </w:r>
            <w:proofErr w:type="gramEnd"/>
            <w:r w:rsidRPr="00A315B3">
              <w:rPr>
                <w:rFonts w:cstheme="minorHAnsi"/>
              </w:rPr>
              <w:t xml:space="preserve">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 xml:space="preserve">that timing drift within NTN </w:t>
      </w:r>
      <w:proofErr w:type="spellStart"/>
      <w:r w:rsidR="00C564E2" w:rsidRPr="00A315B3">
        <w:rPr>
          <w:rFonts w:cstheme="minorHAnsi"/>
        </w:rPr>
        <w:t>RTD</w:t>
      </w:r>
      <w:proofErr w:type="spellEnd"/>
      <w:r w:rsidR="00C564E2" w:rsidRPr="00A315B3">
        <w:rPr>
          <w:rFonts w:cstheme="minorHAnsi"/>
        </w:rPr>
        <w:t xml:space="preserve">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w:t>
      </w:r>
      <w:proofErr w:type="spellStart"/>
      <w:r w:rsidR="00C37BA3" w:rsidRPr="00A315B3">
        <w:rPr>
          <w:rFonts w:cstheme="minorHAnsi"/>
        </w:rPr>
        <w:t>FR1</w:t>
      </w:r>
      <w:proofErr w:type="spellEnd"/>
      <w:r w:rsidR="00C37BA3" w:rsidRPr="00A315B3">
        <w:rPr>
          <w:rFonts w:cstheme="minorHAnsi"/>
        </w:rPr>
        <w:t xml:space="preserve">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w:t>
      </w:r>
      <w:proofErr w:type="spellStart"/>
      <w:r w:rsidR="00C37BA3" w:rsidRPr="00A315B3">
        <w:rPr>
          <w:rFonts w:cstheme="minorHAnsi"/>
        </w:rPr>
        <w:t>FR2</w:t>
      </w:r>
      <w:proofErr w:type="spellEnd"/>
      <w:r w:rsidR="00C37BA3" w:rsidRPr="00A315B3">
        <w:rPr>
          <w:rFonts w:cstheme="minorHAnsi"/>
        </w:rPr>
        <w:t>.</w:t>
      </w:r>
    </w:p>
    <w:p w14:paraId="3AB9FAF1" w14:textId="77777777" w:rsidR="006220DC" w:rsidRPr="00A315B3" w:rsidRDefault="006220DC" w:rsidP="007A7568">
      <w:pPr>
        <w:rPr>
          <w:rFonts w:cstheme="minorHAnsi"/>
        </w:rPr>
      </w:pPr>
    </w:p>
    <w:tbl>
      <w:tblPr>
        <w:tblStyle w:val="aff6"/>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w:t>
            </w:r>
            <w:proofErr w:type="spellStart"/>
            <w:r w:rsidRPr="00A315B3">
              <w:rPr>
                <w:rFonts w:cstheme="minorHAnsi"/>
              </w:rPr>
              <w:t>RAN1</w:t>
            </w:r>
            <w:proofErr w:type="spellEnd"/>
            <w:r w:rsidRPr="00A315B3">
              <w:rPr>
                <w:rFonts w:cstheme="minorHAnsi"/>
              </w:rPr>
              <w:t xml:space="preserve"> should support the </w:t>
            </w:r>
            <w:proofErr w:type="spellStart"/>
            <w:r w:rsidRPr="00A315B3">
              <w:rPr>
                <w:rFonts w:cstheme="minorHAnsi"/>
              </w:rPr>
              <w:t>signalling</w:t>
            </w:r>
            <w:proofErr w:type="spellEnd"/>
            <w:r w:rsidRPr="00A315B3">
              <w:rPr>
                <w:rFonts w:cstheme="minorHAnsi"/>
              </w:rPr>
              <w:t xml:space="preserve"> of TA drift rate information to the </w:t>
            </w:r>
            <w:proofErr w:type="spellStart"/>
            <w:r w:rsidRPr="00A315B3">
              <w:rPr>
                <w:rFonts w:cstheme="minorHAnsi"/>
              </w:rPr>
              <w:t>UEs</w:t>
            </w:r>
            <w:proofErr w:type="spellEnd"/>
            <w:r w:rsidRPr="00A315B3">
              <w:rPr>
                <w:rFonts w:cstheme="minorHAnsi"/>
              </w:rPr>
              <w:t xml:space="preserve">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proofErr w:type="spellStart"/>
            <w:r w:rsidRPr="007603D8">
              <w:rPr>
                <w:rFonts w:cstheme="minorHAnsi"/>
                <w:lang w:val="en-GB" w:eastAsia="ja-JP"/>
              </w:rPr>
              <w:t>ZTE</w:t>
            </w:r>
            <w:proofErr w:type="spellEnd"/>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f6"/>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w:t>
      </w:r>
      <w:proofErr w:type="spellStart"/>
      <w:r w:rsidR="00F149A2" w:rsidRPr="00A315B3">
        <w:rPr>
          <w:rFonts w:cstheme="minorHAnsi"/>
          <w:b/>
        </w:rPr>
        <w:t>UEs</w:t>
      </w:r>
      <w:proofErr w:type="spellEnd"/>
      <w:r w:rsidR="00F149A2" w:rsidRPr="00A315B3">
        <w:rPr>
          <w:rFonts w:cstheme="minorHAnsi"/>
          <w:b/>
        </w:rPr>
        <w:t xml:space="preserve"> with autonomous acquisition of the TA, </w:t>
      </w:r>
      <w:proofErr w:type="spellStart"/>
      <w:r w:rsidR="00855C77" w:rsidRPr="00A315B3">
        <w:rPr>
          <w:rFonts w:cstheme="minorHAnsi"/>
          <w:b/>
        </w:rPr>
        <w:t>RAN1</w:t>
      </w:r>
      <w:proofErr w:type="spellEnd"/>
      <w:r w:rsidR="00855C77" w:rsidRPr="00A315B3">
        <w:rPr>
          <w:rFonts w:cstheme="minorHAnsi"/>
          <w:b/>
        </w:rPr>
        <w:t xml:space="preserve">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aff1"/>
        <w:numPr>
          <w:ilvl w:val="0"/>
          <w:numId w:val="25"/>
        </w:numPr>
        <w:ind w:firstLine="420"/>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AF39BA">
      <w:pPr>
        <w:pStyle w:val="aff1"/>
        <w:numPr>
          <w:ilvl w:val="1"/>
          <w:numId w:val="25"/>
        </w:numPr>
        <w:ind w:firstLine="420"/>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aff1"/>
        <w:numPr>
          <w:ilvl w:val="1"/>
          <w:numId w:val="25"/>
        </w:numPr>
        <w:ind w:firstLine="420"/>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w:t>
      </w:r>
      <w:proofErr w:type="spellStart"/>
      <w:r w:rsidRPr="00A315B3">
        <w:rPr>
          <w:rFonts w:cstheme="minorHAnsi"/>
        </w:rPr>
        <w:t>SSB</w:t>
      </w:r>
      <w:proofErr w:type="spellEnd"/>
      <w:r w:rsidRPr="00A315B3">
        <w:rPr>
          <w:rFonts w:cstheme="minorHAnsi"/>
        </w:rPr>
        <w:t xml:space="preserve">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gNB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w:t>
      </w:r>
      <w:proofErr w:type="spellStart"/>
      <w:r w:rsidR="003D796E" w:rsidRPr="00A315B3">
        <w:rPr>
          <w:rFonts w:cstheme="minorHAnsi"/>
        </w:rPr>
        <w:t>ECEF</w:t>
      </w:r>
      <w:proofErr w:type="spellEnd"/>
      <w:r w:rsidR="003D796E" w:rsidRPr="00A315B3">
        <w:rPr>
          <w:rFonts w:cstheme="minorHAnsi"/>
        </w:rPr>
        <w:t xml:space="preserve"> coordinates </w:t>
      </w:r>
      <w:proofErr w:type="gramStart"/>
      <w:r w:rsidR="003D796E" w:rsidRPr="00A315B3">
        <w:rPr>
          <w:rFonts w:cstheme="minorHAnsi"/>
        </w:rPr>
        <w:t>has to</w:t>
      </w:r>
      <w:proofErr w:type="gramEnd"/>
      <w:r w:rsidR="003D796E" w:rsidRPr="00A315B3">
        <w:rPr>
          <w:rFonts w:cstheme="minorHAnsi"/>
        </w:rPr>
        <w:t xml:space="preserve">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 xml:space="preserve">Qualcomm proposed </w:t>
      </w:r>
      <w:proofErr w:type="gramStart"/>
      <w:r w:rsidRPr="007603D8">
        <w:rPr>
          <w:rFonts w:cstheme="minorHAnsi"/>
          <w:lang w:val="en-GB" w:eastAsia="ja-JP"/>
        </w:rPr>
        <w:t>as well the</w:t>
      </w:r>
      <w:r w:rsidR="00AF4D01" w:rsidRPr="00A315B3">
        <w:rPr>
          <w:rFonts w:cstheme="minorHAnsi"/>
        </w:rPr>
        <w:t xml:space="preserve"> </w:t>
      </w:r>
      <w:r w:rsidRPr="00A315B3">
        <w:rPr>
          <w:rFonts w:cstheme="minorHAnsi"/>
        </w:rPr>
        <w:t>support</w:t>
      </w:r>
      <w:proofErr w:type="gramEnd"/>
      <w:r w:rsidRPr="00A315B3">
        <w:rPr>
          <w:rFonts w:cstheme="minorHAnsi"/>
        </w:rPr>
        <w:t xml:space="preserve">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f6"/>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proofErr w:type="spellStart"/>
            <w:r>
              <w:rPr>
                <w:rFonts w:cstheme="minorHAnsi"/>
                <w:lang w:val="en-GB" w:eastAsia="ja-JP"/>
              </w:rPr>
              <w:t>ZTE</w:t>
            </w:r>
            <w:proofErr w:type="spellEnd"/>
            <w:r>
              <w:rPr>
                <w:rFonts w:cstheme="minorHAnsi"/>
                <w:lang w:val="en-GB" w:eastAsia="ja-JP"/>
              </w:rPr>
              <w:t xml:space="preserv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 xml:space="preserve">NTN SIB includes the satellite PV(T) in </w:t>
            </w:r>
            <w:proofErr w:type="spellStart"/>
            <w:r w:rsidRPr="00A315B3">
              <w:rPr>
                <w:rFonts w:cstheme="minorHAnsi"/>
              </w:rPr>
              <w:t>ECEF</w:t>
            </w:r>
            <w:proofErr w:type="spellEnd"/>
            <w:r w:rsidRPr="00A315B3">
              <w:rPr>
                <w:rFonts w:cstheme="minorHAnsi"/>
              </w:rPr>
              <w:t xml:space="preserve"> coordinates and the RP position in </w:t>
            </w:r>
            <w:proofErr w:type="spellStart"/>
            <w:r w:rsidRPr="00A315B3">
              <w:rPr>
                <w:rFonts w:cstheme="minorHAnsi"/>
              </w:rPr>
              <w:t>ECEF</w:t>
            </w:r>
            <w:proofErr w:type="spellEnd"/>
            <w:r w:rsidRPr="00A315B3">
              <w:rPr>
                <w:rFonts w:cstheme="minorHAnsi"/>
              </w:rPr>
              <w:t xml:space="preserve">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w:t>
            </w:r>
            <w:proofErr w:type="spellStart"/>
            <w:r w:rsidRPr="00A315B3">
              <w:rPr>
                <w:rFonts w:cstheme="minorHAnsi"/>
              </w:rPr>
              <w:t>ECEF</w:t>
            </w:r>
            <w:proofErr w:type="spellEnd"/>
            <w:r w:rsidRPr="00A315B3">
              <w:rPr>
                <w:rFonts w:cstheme="minorHAnsi"/>
              </w:rPr>
              <w:t xml:space="preserve">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 xml:space="preserve">Proposal 2: Support optional network frequency pre-compensation of </w:t>
            </w:r>
            <w:proofErr w:type="spellStart"/>
            <w:r w:rsidRPr="00A315B3">
              <w:rPr>
                <w:rFonts w:cstheme="minorHAnsi"/>
              </w:rPr>
              <w:t>SSB</w:t>
            </w:r>
            <w:proofErr w:type="spellEnd"/>
            <w:r w:rsidRPr="00A315B3">
              <w:rPr>
                <w:rFonts w:cstheme="minorHAnsi"/>
              </w:rPr>
              <w:t xml:space="preserve">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aff1"/>
        <w:numPr>
          <w:ilvl w:val="0"/>
          <w:numId w:val="31"/>
        </w:numPr>
        <w:spacing w:line="254" w:lineRule="auto"/>
        <w:ind w:firstLine="420"/>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aff1"/>
        <w:numPr>
          <w:ilvl w:val="0"/>
          <w:numId w:val="31"/>
        </w:numPr>
        <w:spacing w:line="254" w:lineRule="auto"/>
        <w:ind w:firstLine="420"/>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aff1"/>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aff1"/>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w:t>
      </w:r>
      <w:proofErr w:type="spellStart"/>
      <w:r w:rsidRPr="007603D8">
        <w:rPr>
          <w:rFonts w:cstheme="minorHAnsi"/>
          <w:lang w:val="en-GB" w:eastAsia="ja-JP"/>
        </w:rPr>
        <w:t>TS38.101</w:t>
      </w:r>
      <w:proofErr w:type="spellEnd"/>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proofErr w:type="spellStart"/>
      <w:r w:rsidR="0083210E" w:rsidRPr="007603D8">
        <w:rPr>
          <w:rFonts w:cstheme="minorHAnsi"/>
        </w:rPr>
        <w:t>Δ</w:t>
      </w:r>
      <w:r w:rsidR="0083210E" w:rsidRPr="00A315B3">
        <w:rPr>
          <w:rFonts w:cstheme="minorHAnsi"/>
        </w:rPr>
        <w:t>U</w:t>
      </w:r>
      <w:proofErr w:type="spellEnd"/>
      <w:r w:rsidR="0083210E" w:rsidRPr="00A315B3">
        <w:rPr>
          <w:rFonts w:cstheme="minorHAnsi"/>
        </w:rPr>
        <w:t xml:space="preserve">) and satellite velocity accuracy </w:t>
      </w:r>
      <w:proofErr w:type="spellStart"/>
      <w:r w:rsidR="0083210E" w:rsidRPr="00A315B3">
        <w:rPr>
          <w:rFonts w:cstheme="minorHAnsi"/>
        </w:rPr>
        <w:t>accuracy</w:t>
      </w:r>
      <w:proofErr w:type="spellEnd"/>
      <w:r w:rsidR="0083210E" w:rsidRPr="00A315B3">
        <w:rPr>
          <w:rFonts w:cstheme="minorHAnsi"/>
        </w:rPr>
        <w:t xml:space="preserve"> </w:t>
      </w:r>
      <w:proofErr w:type="spellStart"/>
      <w:r w:rsidR="0083210E" w:rsidRPr="007603D8">
        <w:rPr>
          <w:rFonts w:cstheme="minorHAnsi"/>
        </w:rPr>
        <w:t>Δ</w:t>
      </w:r>
      <w:r w:rsidR="0083210E" w:rsidRPr="00A315B3">
        <w:rPr>
          <w:rFonts w:cstheme="minorHAnsi"/>
        </w:rPr>
        <w:t>V</w:t>
      </w:r>
      <w:proofErr w:type="spellEnd"/>
      <w:r w:rsidR="0083210E" w:rsidRPr="00A315B3">
        <w:rPr>
          <w:rFonts w:cstheme="minorHAnsi"/>
        </w:rPr>
        <w:t xml:space="preserve">,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aff6"/>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gramStart"/>
            <w:r>
              <w:rPr>
                <w:rFonts w:cstheme="minorHAnsi"/>
                <w:lang w:val="en-GB" w:eastAsia="ja-JP"/>
              </w:rPr>
              <w:t xml:space="preserve">MediaTek </w:t>
            </w:r>
            <w:r w:rsidR="001F5F1D">
              <w:rPr>
                <w:rFonts w:cstheme="minorHAnsi"/>
                <w:lang w:val="en-GB" w:eastAsia="ja-JP"/>
              </w:rPr>
              <w:t>,</w:t>
            </w:r>
            <w:proofErr w:type="gramEnd"/>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Observation 3: Autonomous acquisition of the Doppler shift due to satellite movement before release-15 RACH transmission is at least within ±</w:t>
            </w:r>
            <w:proofErr w:type="spellStart"/>
            <w:r w:rsidRPr="00A315B3">
              <w:rPr>
                <w:rFonts w:cstheme="minorHAnsi"/>
              </w:rPr>
              <w:t>0.02ppm</w:t>
            </w:r>
            <w:proofErr w:type="spellEnd"/>
            <w:r w:rsidRPr="00A315B3">
              <w:rPr>
                <w:rFonts w:cstheme="minorHAnsi"/>
              </w:rPr>
              <w:t xml:space="preserve">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w:t>
            </w:r>
            <w:proofErr w:type="spellStart"/>
            <w:r w:rsidRPr="00A315B3">
              <w:rPr>
                <w:rFonts w:cstheme="minorHAnsi"/>
              </w:rPr>
              <w:t>0.02ppm</w:t>
            </w:r>
            <w:proofErr w:type="spellEnd"/>
            <w:r w:rsidRPr="00A315B3">
              <w:rPr>
                <w:rFonts w:cstheme="minorHAnsi"/>
              </w:rPr>
              <w:t>. In term of satellite position accuracy (</w:t>
            </w:r>
            <w:proofErr w:type="spellStart"/>
            <w:r w:rsidRPr="007603D8">
              <w:rPr>
                <w:rFonts w:cstheme="minorHAnsi"/>
              </w:rPr>
              <w:t>Δ</w:t>
            </w:r>
            <w:r w:rsidRPr="00A315B3">
              <w:rPr>
                <w:rFonts w:cstheme="minorHAnsi"/>
              </w:rPr>
              <w:t>U</w:t>
            </w:r>
            <w:proofErr w:type="spellEnd"/>
            <w:r w:rsidRPr="00A315B3">
              <w:rPr>
                <w:rFonts w:cstheme="minorHAnsi"/>
              </w:rPr>
              <w:t xml:space="preserve">) and satellite velocity accuracy </w:t>
            </w:r>
            <w:proofErr w:type="spellStart"/>
            <w:r w:rsidRPr="007603D8">
              <w:rPr>
                <w:rFonts w:cstheme="minorHAnsi"/>
              </w:rPr>
              <w:t>Δ</w:t>
            </w:r>
            <w:r w:rsidRPr="00A315B3">
              <w:rPr>
                <w:rFonts w:cstheme="minorHAnsi"/>
              </w:rPr>
              <w:t>V</w:t>
            </w:r>
            <w:proofErr w:type="spellEnd"/>
            <w:r w:rsidRPr="00A315B3">
              <w:rPr>
                <w:rFonts w:cstheme="minorHAnsi"/>
              </w:rPr>
              <w:t xml:space="preserve">,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w:t>
      </w:r>
      <w:proofErr w:type="spellStart"/>
      <w:r w:rsidRPr="00A315B3">
        <w:rPr>
          <w:rFonts w:cstheme="minorHAnsi"/>
          <w:b/>
        </w:rPr>
        <w:t>RAN1</w:t>
      </w:r>
      <w:proofErr w:type="spellEnd"/>
      <w:r w:rsidRPr="00A315B3">
        <w:rPr>
          <w:rFonts w:cstheme="minorHAnsi"/>
          <w:b/>
        </w:rPr>
        <w:t xml:space="preserve">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xml:space="preserve">: </w:t>
      </w:r>
      <w:proofErr w:type="spellStart"/>
      <w:r w:rsidRPr="00A315B3">
        <w:rPr>
          <w:rFonts w:cstheme="minorHAnsi"/>
          <w:b/>
        </w:rPr>
        <w:t>RAN1</w:t>
      </w:r>
      <w:proofErr w:type="spellEnd"/>
      <w:r w:rsidRPr="00A315B3">
        <w:rPr>
          <w:rFonts w:cstheme="minorHAnsi"/>
          <w:b/>
        </w:rPr>
        <w:t xml:space="preserve">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f6"/>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 xml:space="preserve">We agree such discussions would be helpful for determining the design. But the detailed requirements would be better for </w:t>
            </w:r>
            <w:proofErr w:type="spellStart"/>
            <w:r>
              <w:rPr>
                <w:rFonts w:cstheme="minorHAnsi"/>
              </w:rPr>
              <w:t>RAN4</w:t>
            </w:r>
            <w:proofErr w:type="spellEnd"/>
            <w:r>
              <w:rPr>
                <w:rFonts w:cstheme="minorHAnsi"/>
              </w:rPr>
              <w:t xml:space="preserve">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aff6"/>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 xml:space="preserve">The UE should apply a frequency shift at </w:t>
            </w:r>
            <w:proofErr w:type="spellStart"/>
            <w:r w:rsidRPr="00A315B3">
              <w:rPr>
                <w:rFonts w:cstheme="minorHAnsi"/>
              </w:rPr>
              <w:t>PRACH</w:t>
            </w:r>
            <w:proofErr w:type="spellEnd"/>
            <w:r w:rsidRPr="00A315B3">
              <w:rPr>
                <w:rFonts w:cstheme="minorHAnsi"/>
              </w:rPr>
              <w:t xml:space="preserve">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gramStart"/>
            <w:r>
              <w:rPr>
                <w:rFonts w:cstheme="minorHAnsi"/>
                <w:lang w:val="en-GB" w:eastAsia="ja-JP"/>
              </w:rPr>
              <w:t xml:space="preserve">MediaTek </w:t>
            </w:r>
            <w:r w:rsidR="00DC7372" w:rsidRPr="007603D8">
              <w:rPr>
                <w:rFonts w:cstheme="minorHAnsi"/>
                <w:lang w:val="en-GB" w:eastAsia="ja-JP"/>
              </w:rPr>
              <w:t>,</w:t>
            </w:r>
            <w:proofErr w:type="gramEnd"/>
            <w:r w:rsidR="00DC7372" w:rsidRPr="007603D8">
              <w:rPr>
                <w:rFonts w:cstheme="minorHAnsi"/>
                <w:lang w:val="en-GB" w:eastAsia="ja-JP"/>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 xml:space="preserve">Observation 9:  With GNSS capability, there is no need for UL frequency compensation indication if the UE pre-compensation of Doppler shift is done with sufficient accuracy for the transmission of RACH preamble and subsequent transmission of </w:t>
            </w:r>
            <w:proofErr w:type="spellStart"/>
            <w:r w:rsidRPr="00A315B3">
              <w:rPr>
                <w:rFonts w:cstheme="minorHAnsi"/>
              </w:rPr>
              <w:t>PUSCH</w:t>
            </w:r>
            <w:proofErr w:type="spellEnd"/>
            <w:r w:rsidRPr="00A315B3">
              <w:rPr>
                <w:rFonts w:cstheme="minorHAnsi"/>
              </w:rPr>
              <w:t xml:space="preserve"> and </w:t>
            </w:r>
            <w:proofErr w:type="spellStart"/>
            <w:r w:rsidRPr="00A315B3">
              <w:rPr>
                <w:rFonts w:cstheme="minorHAnsi"/>
              </w:rPr>
              <w:t>PUCCH</w:t>
            </w:r>
            <w:proofErr w:type="spellEnd"/>
            <w:r w:rsidRPr="00A315B3">
              <w:rPr>
                <w:rFonts w:cstheme="minorHAnsi"/>
              </w:rPr>
              <w:t>.</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w:t>
            </w:r>
            <w:proofErr w:type="gramStart"/>
            <w:r w:rsidRPr="00A315B3">
              <w:rPr>
                <w:rFonts w:cstheme="minorHAnsi"/>
              </w:rPr>
              <w:t>Close-loop</w:t>
            </w:r>
            <w:proofErr w:type="gramEnd"/>
            <w:r w:rsidRPr="00A315B3">
              <w:rPr>
                <w:rFonts w:cstheme="minorHAnsi"/>
              </w:rPr>
              <w:t xml:space="preserve">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w:t>
      </w:r>
      <w:proofErr w:type="spellStart"/>
      <w:r w:rsidRPr="00A315B3">
        <w:rPr>
          <w:rFonts w:cstheme="minorHAnsi"/>
        </w:rPr>
        <w:t>UEs</w:t>
      </w:r>
      <w:proofErr w:type="spellEnd"/>
      <w:r w:rsidRPr="00A315B3">
        <w:rPr>
          <w:rFonts w:cstheme="minorHAnsi"/>
        </w:rPr>
        <w:t xml:space="preserve">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f6"/>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w:t>
            </w:r>
            <w:proofErr w:type="spellStart"/>
            <w:r w:rsidRPr="00A315B3">
              <w:rPr>
                <w:rFonts w:cstheme="minorHAnsi"/>
              </w:rPr>
              <w:t>UEs</w:t>
            </w:r>
            <w:proofErr w:type="spellEnd"/>
            <w:r w:rsidRPr="00A315B3">
              <w:rPr>
                <w:rFonts w:cstheme="minorHAnsi"/>
              </w:rPr>
              <w:t xml:space="preserve">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proofErr w:type="spellStart"/>
            <w:r w:rsidRPr="007603D8">
              <w:rPr>
                <w:rFonts w:cstheme="minorHAnsi"/>
                <w:lang w:val="en-GB" w:eastAsia="ja-JP"/>
              </w:rPr>
              <w:t>ZTE</w:t>
            </w:r>
            <w:proofErr w:type="spellEnd"/>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f6"/>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w:t>
            </w:r>
            <w:proofErr w:type="spellStart"/>
            <w:r w:rsidRPr="00A315B3">
              <w:rPr>
                <w:rFonts w:cstheme="minorHAnsi"/>
              </w:rPr>
              <w:t>PRACH</w:t>
            </w:r>
            <w:proofErr w:type="spellEnd"/>
            <w:r w:rsidRPr="00A315B3">
              <w:rPr>
                <w:rFonts w:cstheme="minorHAnsi"/>
              </w:rPr>
              <w:t xml:space="preserve">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f6"/>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E67948">
        <w:tc>
          <w:tcPr>
            <w:tcW w:w="932" w:type="pct"/>
          </w:tcPr>
          <w:p w14:paraId="08B93EFC" w14:textId="77777777" w:rsidR="00522BBC" w:rsidRDefault="00522BBC" w:rsidP="00E67948">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E67948">
            <w:pPr>
              <w:rPr>
                <w:rFonts w:cstheme="minorHAnsi"/>
              </w:rPr>
            </w:pPr>
            <w:r>
              <w:rPr>
                <w:rFonts w:cstheme="minorHAnsi" w:hint="eastAsia"/>
              </w:rPr>
              <w:t>S</w:t>
            </w:r>
            <w:r>
              <w:rPr>
                <w:rFonts w:cstheme="minorHAnsi"/>
              </w:rPr>
              <w:t>upport proposal 16.</w:t>
            </w:r>
          </w:p>
        </w:tc>
      </w:tr>
      <w:tr w:rsidR="00522BBC" w:rsidRPr="007603D8" w14:paraId="5C60CD85" w14:textId="77777777" w:rsidTr="00605A66">
        <w:tc>
          <w:tcPr>
            <w:tcW w:w="932" w:type="pct"/>
          </w:tcPr>
          <w:p w14:paraId="38A44A2F" w14:textId="77777777" w:rsidR="00522BBC" w:rsidRDefault="00522BBC" w:rsidP="001A743D">
            <w:pPr>
              <w:rPr>
                <w:rFonts w:cstheme="minorHAnsi"/>
                <w:bCs/>
                <w:lang w:val="en-GB"/>
              </w:rPr>
            </w:pPr>
          </w:p>
        </w:tc>
        <w:tc>
          <w:tcPr>
            <w:tcW w:w="4068" w:type="pct"/>
          </w:tcPr>
          <w:p w14:paraId="11BEB635" w14:textId="77777777" w:rsidR="00522BBC" w:rsidRDefault="00522BBC" w:rsidP="001A743D">
            <w:pPr>
              <w:rPr>
                <w:rFonts w:cstheme="minorHAnsi"/>
              </w:rPr>
            </w:pP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w:t>
      </w:r>
      <w:proofErr w:type="gramStart"/>
      <w:r w:rsidR="00BB5A82" w:rsidRPr="00A315B3">
        <w:rPr>
          <w:rFonts w:cstheme="minorHAnsi"/>
        </w:rPr>
        <w:t>in order to</w:t>
      </w:r>
      <w:proofErr w:type="gramEnd"/>
      <w:r w:rsidR="00BB5A82" w:rsidRPr="00A315B3">
        <w:rPr>
          <w:rFonts w:cstheme="minorHAnsi"/>
        </w:rPr>
        <w:t xml:space="preserve">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f6"/>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r>
            <w:proofErr w:type="spellStart"/>
            <w:r w:rsidRPr="00A315B3">
              <w:rPr>
                <w:rFonts w:cstheme="minorHAnsi"/>
              </w:rPr>
              <w:t>RAN1</w:t>
            </w:r>
            <w:proofErr w:type="spellEnd"/>
            <w:r w:rsidRPr="00A315B3">
              <w:rPr>
                <w:rFonts w:cstheme="minorHAnsi"/>
              </w:rPr>
              <w:t xml:space="preserve">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gramStart"/>
            <w:r>
              <w:rPr>
                <w:rFonts w:cstheme="minorHAnsi"/>
                <w:lang w:val="en-GB" w:eastAsia="ja-JP"/>
              </w:rPr>
              <w:t>MediaTek ,</w:t>
            </w:r>
            <w:proofErr w:type="gramEnd"/>
            <w:r>
              <w:rPr>
                <w:rFonts w:cstheme="minorHAnsi"/>
                <w:lang w:val="en-GB" w:eastAsia="ja-JP"/>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Satellite location/velocity in </w:t>
            </w:r>
            <w:proofErr w:type="spellStart"/>
            <w:r w:rsidRPr="00A315B3">
              <w:rPr>
                <w:rFonts w:cstheme="minorHAnsi"/>
              </w:rPr>
              <w:t>ECEF</w:t>
            </w:r>
            <w:proofErr w:type="spellEnd"/>
            <w:r w:rsidRPr="00A315B3">
              <w:rPr>
                <w:rFonts w:cstheme="minorHAnsi"/>
              </w:rPr>
              <w:t xml:space="preserve">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Validity Time is the end of </w:t>
            </w:r>
            <w:proofErr w:type="spellStart"/>
            <w:r w:rsidRPr="00A315B3">
              <w:rPr>
                <w:rFonts w:cstheme="minorHAnsi"/>
              </w:rPr>
              <w:t>SFN</w:t>
            </w:r>
            <w:proofErr w:type="spellEnd"/>
            <w:r w:rsidRPr="00A315B3">
              <w:rPr>
                <w:rFonts w:cstheme="minorHAnsi"/>
              </w:rPr>
              <w:t xml:space="preserve">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 xml:space="preserve">NTN SIB includes the satellite PV(T) in </w:t>
            </w:r>
            <w:proofErr w:type="spellStart"/>
            <w:r w:rsidRPr="00A315B3">
              <w:rPr>
                <w:rFonts w:cstheme="minorHAnsi"/>
              </w:rPr>
              <w:t>ECEF</w:t>
            </w:r>
            <w:proofErr w:type="spellEnd"/>
            <w:r w:rsidRPr="00A315B3">
              <w:rPr>
                <w:rFonts w:cstheme="minorHAnsi"/>
              </w:rPr>
              <w:t xml:space="preserve"> coordinates and the RP position in </w:t>
            </w:r>
            <w:proofErr w:type="spellStart"/>
            <w:r w:rsidRPr="00A315B3">
              <w:rPr>
                <w:rFonts w:cstheme="minorHAnsi"/>
              </w:rPr>
              <w:t>ECEF</w:t>
            </w:r>
            <w:proofErr w:type="spellEnd"/>
            <w:r w:rsidRPr="00A315B3">
              <w:rPr>
                <w:rFonts w:cstheme="minorHAnsi"/>
              </w:rPr>
              <w:t xml:space="preserve">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f6"/>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b"/>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b"/>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ab"/>
                    <w:rPr>
                      <w:rFonts w:asciiTheme="minorHAnsi" w:hAnsiTheme="minorHAnsi" w:cstheme="minorHAnsi"/>
                      <w:lang w:eastAsia="zh-TW"/>
                    </w:rPr>
                  </w:pPr>
                  <w:r w:rsidRPr="00A315B3">
                    <w:rPr>
                      <w:rFonts w:asciiTheme="minorHAnsi" w:hAnsiTheme="minorHAnsi" w:cstheme="minorHAnsi"/>
                      <w:lang w:eastAsia="zh-TW"/>
                    </w:rPr>
                    <w:t xml:space="preserve">Satellite Velocity Vx,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ECEF</w:t>
                  </w:r>
                  <w:proofErr w:type="spellEnd"/>
                  <w:r w:rsidRPr="00A315B3">
                    <w:rPr>
                      <w:rFonts w:asciiTheme="minorHAnsi" w:hAnsiTheme="minorHAnsi" w:cstheme="minorHAnsi"/>
                      <w:lang w:eastAsia="zh-TW"/>
                    </w:rPr>
                    <w:t>)</w:t>
                  </w:r>
                </w:p>
              </w:tc>
              <w:tc>
                <w:tcPr>
                  <w:tcW w:w="1275" w:type="dxa"/>
                </w:tcPr>
                <w:p w14:paraId="5B5CDE12"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b"/>
                    <w:rPr>
                      <w:rFonts w:asciiTheme="minorHAnsi" w:hAnsiTheme="minorHAnsi" w:cstheme="minorHAnsi"/>
                      <w:lang w:eastAsia="zh-TW"/>
                    </w:rPr>
                  </w:pPr>
                  <w:r w:rsidRPr="00A315B3">
                    <w:rPr>
                      <w:rFonts w:asciiTheme="minorHAnsi" w:hAnsiTheme="minorHAnsi" w:cstheme="minorHAnsi"/>
                      <w:lang w:eastAsia="zh-TW"/>
                    </w:rPr>
                    <w:t xml:space="preserve">Reference Point Position Px,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ECEF</w:t>
                  </w:r>
                  <w:proofErr w:type="spellEnd"/>
                  <w:r w:rsidRPr="00A315B3">
                    <w:rPr>
                      <w:rFonts w:asciiTheme="minorHAnsi" w:hAnsiTheme="minorHAnsi" w:cstheme="minorHAnsi"/>
                      <w:lang w:eastAsia="zh-TW"/>
                    </w:rPr>
                    <w:t>)</w:t>
                  </w:r>
                </w:p>
              </w:tc>
              <w:tc>
                <w:tcPr>
                  <w:tcW w:w="1275" w:type="dxa"/>
                </w:tcPr>
                <w:p w14:paraId="49AC8F51"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b"/>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f6"/>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 xml:space="preserve">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w:t>
            </w:r>
            <w:proofErr w:type="spellStart"/>
            <w:r w:rsidRPr="00BB0540">
              <w:rPr>
                <w:rFonts w:cstheme="minorHAnsi"/>
              </w:rPr>
              <w:t>RRM</w:t>
            </w:r>
            <w:proofErr w:type="spellEnd"/>
            <w:r w:rsidRPr="00BB0540">
              <w:rPr>
                <w:rFonts w:cstheme="minorHAnsi"/>
              </w:rPr>
              <w:t xml:space="preserve">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19" w:name="_Toc48657933"/>
      <w:r>
        <w:rPr>
          <w:rFonts w:hint="eastAsia"/>
          <w:lang w:eastAsia="zh-TW"/>
        </w:rPr>
        <w:t>References</w:t>
      </w:r>
      <w:bookmarkEnd w:id="19"/>
    </w:p>
    <w:p w14:paraId="6680C22F" w14:textId="77777777" w:rsidR="0025169C" w:rsidRPr="00A315B3" w:rsidRDefault="0025169C" w:rsidP="00AF39BA">
      <w:pPr>
        <w:pStyle w:val="aff1"/>
        <w:numPr>
          <w:ilvl w:val="0"/>
          <w:numId w:val="22"/>
        </w:numPr>
        <w:ind w:firstLine="420"/>
        <w:rPr>
          <w:lang w:eastAsia="zh-TW"/>
        </w:rPr>
      </w:pPr>
      <w:r w:rsidRPr="00A315B3">
        <w:rPr>
          <w:lang w:eastAsia="zh-TW"/>
        </w:rPr>
        <w:t xml:space="preserve">Apple, </w:t>
      </w:r>
      <w:proofErr w:type="spellStart"/>
      <w:r w:rsidRPr="00A315B3">
        <w:rPr>
          <w:lang w:eastAsia="zh-TW"/>
        </w:rPr>
        <w:t>R1</w:t>
      </w:r>
      <w:proofErr w:type="spellEnd"/>
      <w:r w:rsidRPr="00A315B3">
        <w:rPr>
          <w:lang w:eastAsia="zh-TW"/>
        </w:rPr>
        <w:t xml:space="preserve">-2006520 On Timing Advance for NTN </w:t>
      </w:r>
      <w:proofErr w:type="spellStart"/>
      <w:r w:rsidRPr="00A315B3">
        <w:rPr>
          <w:lang w:eastAsia="zh-TW"/>
        </w:rPr>
        <w:t>RAN1#102e</w:t>
      </w:r>
      <w:proofErr w:type="spellEnd"/>
      <w:r w:rsidRPr="00A315B3">
        <w:rPr>
          <w:lang w:eastAsia="zh-TW"/>
        </w:rPr>
        <w:t>, August 2020.</w:t>
      </w:r>
    </w:p>
    <w:p w14:paraId="74A67A7C" w14:textId="77777777" w:rsidR="0025169C" w:rsidRPr="00A315B3" w:rsidRDefault="0025169C" w:rsidP="00AF39BA">
      <w:pPr>
        <w:pStyle w:val="aff1"/>
        <w:numPr>
          <w:ilvl w:val="0"/>
          <w:numId w:val="22"/>
        </w:numPr>
        <w:ind w:firstLine="420"/>
        <w:rPr>
          <w:lang w:eastAsia="zh-TW"/>
        </w:rPr>
      </w:pPr>
      <w:proofErr w:type="spellStart"/>
      <w:r w:rsidRPr="00A315B3">
        <w:rPr>
          <w:lang w:eastAsia="zh-TW"/>
        </w:rPr>
        <w:t>CAICT</w:t>
      </w:r>
      <w:proofErr w:type="spellEnd"/>
      <w:r w:rsidRPr="00A315B3">
        <w:rPr>
          <w:lang w:eastAsia="zh-TW"/>
        </w:rPr>
        <w:t xml:space="preserve">, </w:t>
      </w:r>
      <w:proofErr w:type="spellStart"/>
      <w:r w:rsidRPr="00A315B3">
        <w:rPr>
          <w:lang w:eastAsia="zh-TW"/>
        </w:rPr>
        <w:t>R1</w:t>
      </w:r>
      <w:proofErr w:type="spellEnd"/>
      <w:r w:rsidRPr="00A315B3">
        <w:rPr>
          <w:lang w:eastAsia="zh-TW"/>
        </w:rPr>
        <w:t>-2006856 Considerations on Enhancements on UL Time Synchronization in NTN.</w:t>
      </w:r>
    </w:p>
    <w:p w14:paraId="31B5D917" w14:textId="77777777" w:rsidR="0025169C" w:rsidRPr="00A315B3" w:rsidRDefault="0025169C" w:rsidP="00AF39BA">
      <w:pPr>
        <w:pStyle w:val="aff1"/>
        <w:numPr>
          <w:ilvl w:val="0"/>
          <w:numId w:val="22"/>
        </w:numPr>
        <w:ind w:firstLine="420"/>
        <w:rPr>
          <w:lang w:eastAsia="zh-TW"/>
        </w:rPr>
      </w:pPr>
      <w:r w:rsidRPr="00A315B3">
        <w:rPr>
          <w:lang w:eastAsia="zh-TW"/>
        </w:rPr>
        <w:t xml:space="preserve">CATT, </w:t>
      </w:r>
      <w:proofErr w:type="spellStart"/>
      <w:r w:rsidRPr="00A315B3">
        <w:rPr>
          <w:lang w:eastAsia="zh-TW"/>
        </w:rPr>
        <w:t>R1</w:t>
      </w:r>
      <w:proofErr w:type="spellEnd"/>
      <w:r w:rsidRPr="00A315B3">
        <w:rPr>
          <w:lang w:eastAsia="zh-TW"/>
        </w:rPr>
        <w:t>-2005707 Discussion for UL time and frequency compensation.</w:t>
      </w:r>
    </w:p>
    <w:p w14:paraId="28560C84" w14:textId="77777777" w:rsidR="0025169C" w:rsidRPr="00A315B3" w:rsidRDefault="0025169C" w:rsidP="00AF39BA">
      <w:pPr>
        <w:pStyle w:val="aff1"/>
        <w:numPr>
          <w:ilvl w:val="0"/>
          <w:numId w:val="22"/>
        </w:numPr>
        <w:ind w:firstLine="420"/>
        <w:rPr>
          <w:lang w:eastAsia="zh-TW"/>
        </w:rPr>
      </w:pPr>
      <w:r w:rsidRPr="00A315B3">
        <w:rPr>
          <w:lang w:eastAsia="zh-TW"/>
        </w:rPr>
        <w:t xml:space="preserve">CMCC, </w:t>
      </w:r>
      <w:proofErr w:type="spellStart"/>
      <w:r w:rsidRPr="00A315B3">
        <w:rPr>
          <w:lang w:eastAsia="zh-TW"/>
        </w:rPr>
        <w:t>R1</w:t>
      </w:r>
      <w:proofErr w:type="spellEnd"/>
      <w:r w:rsidRPr="00A315B3">
        <w:rPr>
          <w:lang w:eastAsia="zh-TW"/>
        </w:rPr>
        <w:t>-2006211 Enhancements on uplink timing advance for NTN.</w:t>
      </w:r>
    </w:p>
    <w:p w14:paraId="082AF089" w14:textId="77777777" w:rsidR="0025169C" w:rsidRPr="00A315B3" w:rsidRDefault="00FF5C72" w:rsidP="00AF39BA">
      <w:pPr>
        <w:pStyle w:val="aff1"/>
        <w:numPr>
          <w:ilvl w:val="0"/>
          <w:numId w:val="22"/>
        </w:numPr>
        <w:ind w:firstLine="420"/>
        <w:rPr>
          <w:lang w:eastAsia="zh-TW"/>
        </w:rPr>
      </w:pPr>
      <w:r w:rsidRPr="00A315B3">
        <w:rPr>
          <w:lang w:eastAsia="zh-TW"/>
        </w:rPr>
        <w:t>Intel Corporation</w:t>
      </w:r>
      <w:r w:rsidR="0025169C" w:rsidRPr="00A315B3">
        <w:rPr>
          <w:lang w:eastAsia="zh-TW"/>
        </w:rPr>
        <w:t xml:space="preserve">, </w:t>
      </w:r>
      <w:proofErr w:type="spellStart"/>
      <w:r w:rsidR="0025169C" w:rsidRPr="00A315B3">
        <w:rPr>
          <w:lang w:eastAsia="zh-TW"/>
        </w:rPr>
        <w:t>R1</w:t>
      </w:r>
      <w:proofErr w:type="spellEnd"/>
      <w:r w:rsidR="0025169C" w:rsidRPr="00A315B3">
        <w:rPr>
          <w:lang w:eastAsia="zh-TW"/>
        </w:rPr>
        <w:t>-2005874 On UL time and frequency synchronization for NTN.</w:t>
      </w:r>
    </w:p>
    <w:p w14:paraId="725A5D4E" w14:textId="77777777" w:rsidR="0025169C" w:rsidRPr="00A315B3" w:rsidRDefault="00FF5C72" w:rsidP="00AF39BA">
      <w:pPr>
        <w:pStyle w:val="aff1"/>
        <w:numPr>
          <w:ilvl w:val="0"/>
          <w:numId w:val="22"/>
        </w:numPr>
        <w:ind w:firstLine="420"/>
        <w:rPr>
          <w:lang w:eastAsia="zh-TW"/>
        </w:rPr>
      </w:pPr>
      <w:r w:rsidRPr="00A315B3">
        <w:rPr>
          <w:lang w:eastAsia="zh-TW"/>
        </w:rPr>
        <w:t>Panasonic Corporation</w:t>
      </w:r>
      <w:r w:rsidR="0025169C" w:rsidRPr="00A315B3">
        <w:rPr>
          <w:lang w:eastAsia="zh-TW"/>
        </w:rPr>
        <w:t xml:space="preserve">, </w:t>
      </w:r>
      <w:proofErr w:type="spellStart"/>
      <w:r w:rsidR="0025169C" w:rsidRPr="00A315B3">
        <w:rPr>
          <w:lang w:eastAsia="zh-TW"/>
        </w:rPr>
        <w:t>R1</w:t>
      </w:r>
      <w:proofErr w:type="spellEnd"/>
      <w:r w:rsidR="0025169C" w:rsidRPr="00A315B3">
        <w:rPr>
          <w:lang w:eastAsia="zh-TW"/>
        </w:rPr>
        <w:t>-2006326 UL timing advance and frequency synchronization for NTN.</w:t>
      </w:r>
    </w:p>
    <w:p w14:paraId="0FBA799E" w14:textId="77777777" w:rsidR="0025169C" w:rsidRPr="00A315B3" w:rsidRDefault="0025169C" w:rsidP="00AF39BA">
      <w:pPr>
        <w:pStyle w:val="aff1"/>
        <w:numPr>
          <w:ilvl w:val="0"/>
          <w:numId w:val="22"/>
        </w:numPr>
        <w:ind w:firstLine="420"/>
        <w:rPr>
          <w:lang w:eastAsia="zh-TW"/>
        </w:rPr>
      </w:pPr>
      <w:r w:rsidRPr="00A315B3">
        <w:rPr>
          <w:lang w:eastAsia="zh-TW"/>
        </w:rPr>
        <w:t xml:space="preserve">Electronics, </w:t>
      </w:r>
      <w:proofErr w:type="spellStart"/>
      <w:r w:rsidRPr="00A315B3">
        <w:rPr>
          <w:lang w:eastAsia="zh-TW"/>
        </w:rPr>
        <w:t>R1</w:t>
      </w:r>
      <w:proofErr w:type="spellEnd"/>
      <w:r w:rsidRPr="00A315B3">
        <w:rPr>
          <w:lang w:eastAsia="zh-TW"/>
        </w:rPr>
        <w:t>-2006379 Discussions on UL time and frequency synchronization enhancements in NTN.</w:t>
      </w:r>
    </w:p>
    <w:p w14:paraId="7FD854AC" w14:textId="77777777" w:rsidR="0025169C" w:rsidRPr="00A315B3" w:rsidRDefault="00FF5C72" w:rsidP="00AF39BA">
      <w:pPr>
        <w:pStyle w:val="aff1"/>
        <w:numPr>
          <w:ilvl w:val="0"/>
          <w:numId w:val="22"/>
        </w:numPr>
        <w:ind w:firstLine="420"/>
        <w:rPr>
          <w:lang w:eastAsia="zh-TW"/>
        </w:rPr>
      </w:pPr>
      <w:r w:rsidRPr="00A315B3">
        <w:rPr>
          <w:lang w:eastAsia="zh-TW"/>
        </w:rPr>
        <w:t xml:space="preserve">Ericsson, </w:t>
      </w:r>
      <w:proofErr w:type="spellStart"/>
      <w:r w:rsidR="0025169C" w:rsidRPr="00A315B3">
        <w:rPr>
          <w:lang w:eastAsia="zh-TW"/>
        </w:rPr>
        <w:t>R1</w:t>
      </w:r>
      <w:proofErr w:type="spellEnd"/>
      <w:r w:rsidR="0025169C" w:rsidRPr="00A315B3">
        <w:rPr>
          <w:lang w:eastAsia="zh-TW"/>
        </w:rPr>
        <w:t>-2005502 On UL time and frequency synchronization enhancements for NTN.</w:t>
      </w:r>
    </w:p>
    <w:p w14:paraId="2935461E" w14:textId="77777777" w:rsidR="0025169C" w:rsidRPr="00A315B3" w:rsidRDefault="00FF5C72" w:rsidP="00AF39BA">
      <w:pPr>
        <w:pStyle w:val="aff1"/>
        <w:numPr>
          <w:ilvl w:val="0"/>
          <w:numId w:val="22"/>
        </w:numPr>
        <w:ind w:firstLine="420"/>
        <w:rPr>
          <w:lang w:eastAsia="zh-TW"/>
        </w:rPr>
      </w:pPr>
      <w:proofErr w:type="spellStart"/>
      <w:r w:rsidRPr="00A315B3">
        <w:rPr>
          <w:lang w:eastAsia="zh-TW"/>
        </w:rPr>
        <w:t>ETRI</w:t>
      </w:r>
      <w:proofErr w:type="spellEnd"/>
      <w:r w:rsidRPr="00A315B3">
        <w:rPr>
          <w:lang w:eastAsia="zh-TW"/>
        </w:rPr>
        <w:t xml:space="preserve">, </w:t>
      </w:r>
      <w:proofErr w:type="spellStart"/>
      <w:r w:rsidR="0025169C" w:rsidRPr="00A315B3">
        <w:rPr>
          <w:lang w:eastAsia="zh-TW"/>
        </w:rPr>
        <w:t>R1</w:t>
      </w:r>
      <w:proofErr w:type="spellEnd"/>
      <w:r w:rsidR="0025169C" w:rsidRPr="00A315B3">
        <w:rPr>
          <w:lang w:eastAsia="zh-TW"/>
        </w:rPr>
        <w:t>-2006359 Discussion on UL timing advance for NTN.</w:t>
      </w:r>
    </w:p>
    <w:p w14:paraId="7BCFBBA5" w14:textId="77777777" w:rsidR="0025169C" w:rsidRPr="00A315B3" w:rsidRDefault="0025169C" w:rsidP="00AF39BA">
      <w:pPr>
        <w:pStyle w:val="aff1"/>
        <w:numPr>
          <w:ilvl w:val="0"/>
          <w:numId w:val="22"/>
        </w:numPr>
        <w:ind w:firstLine="420"/>
        <w:rPr>
          <w:lang w:eastAsia="zh-TW"/>
        </w:rPr>
      </w:pPr>
      <w:r w:rsidRPr="00A315B3">
        <w:rPr>
          <w:lang w:eastAsia="zh-TW"/>
        </w:rPr>
        <w:t xml:space="preserve">Huawei, </w:t>
      </w:r>
      <w:proofErr w:type="spellStart"/>
      <w:r w:rsidRPr="00A315B3">
        <w:rPr>
          <w:lang w:eastAsia="zh-TW"/>
        </w:rPr>
        <w:t>R1</w:t>
      </w:r>
      <w:proofErr w:type="spellEnd"/>
      <w:r w:rsidRPr="00A315B3">
        <w:rPr>
          <w:lang w:eastAsia="zh-TW"/>
        </w:rPr>
        <w:t>-2005266 Discussion on UL time and frequency synchronization enhancement for NTN.</w:t>
      </w:r>
    </w:p>
    <w:p w14:paraId="6B5EA578" w14:textId="77777777" w:rsidR="0025169C" w:rsidRPr="00A315B3" w:rsidRDefault="00EA7B82" w:rsidP="00AF39BA">
      <w:pPr>
        <w:pStyle w:val="aff1"/>
        <w:numPr>
          <w:ilvl w:val="0"/>
          <w:numId w:val="22"/>
        </w:numPr>
        <w:ind w:firstLine="42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proofErr w:type="spellStart"/>
      <w:r w:rsidR="0025169C" w:rsidRPr="00A315B3">
        <w:rPr>
          <w:lang w:eastAsia="zh-TW"/>
        </w:rPr>
        <w:t>R1</w:t>
      </w:r>
      <w:proofErr w:type="spellEnd"/>
      <w:r w:rsidR="0025169C" w:rsidRPr="00A315B3">
        <w:rPr>
          <w:lang w:eastAsia="zh-TW"/>
        </w:rPr>
        <w:t>-2005498 Other Aspects of NR-NTN.</w:t>
      </w:r>
    </w:p>
    <w:p w14:paraId="28FEE89A" w14:textId="77777777" w:rsidR="0025169C" w:rsidRPr="00A315B3" w:rsidRDefault="009D4B3E" w:rsidP="00AF39BA">
      <w:pPr>
        <w:pStyle w:val="aff1"/>
        <w:numPr>
          <w:ilvl w:val="0"/>
          <w:numId w:val="22"/>
        </w:numPr>
        <w:ind w:firstLine="420"/>
        <w:rPr>
          <w:lang w:eastAsia="zh-TW"/>
        </w:rPr>
      </w:pPr>
      <w:r w:rsidRPr="00A315B3">
        <w:rPr>
          <w:lang w:eastAsia="zh-TW"/>
        </w:rPr>
        <w:t xml:space="preserve">Qualcomm Incorporated, </w:t>
      </w:r>
      <w:proofErr w:type="spellStart"/>
      <w:r w:rsidR="0025169C" w:rsidRPr="00A315B3">
        <w:rPr>
          <w:lang w:eastAsia="zh-TW"/>
        </w:rPr>
        <w:t>R1</w:t>
      </w:r>
      <w:proofErr w:type="spellEnd"/>
      <w:r w:rsidR="0025169C" w:rsidRPr="00A315B3">
        <w:rPr>
          <w:lang w:eastAsia="zh-TW"/>
        </w:rPr>
        <w:t>-2006805 UL time and frequency synchronization for NTN.</w:t>
      </w:r>
    </w:p>
    <w:p w14:paraId="562E2719" w14:textId="77777777" w:rsidR="0025169C" w:rsidRPr="00A315B3" w:rsidRDefault="0025169C" w:rsidP="00AF39BA">
      <w:pPr>
        <w:pStyle w:val="aff1"/>
        <w:numPr>
          <w:ilvl w:val="0"/>
          <w:numId w:val="22"/>
        </w:numPr>
        <w:ind w:firstLine="420"/>
        <w:rPr>
          <w:lang w:eastAsia="zh-TW"/>
        </w:rPr>
      </w:pPr>
      <w:proofErr w:type="spellStart"/>
      <w:r w:rsidRPr="00A315B3">
        <w:rPr>
          <w:lang w:eastAsia="zh-TW"/>
        </w:rPr>
        <w:t>InterDigital</w:t>
      </w:r>
      <w:proofErr w:type="spellEnd"/>
      <w:r w:rsidRPr="00A315B3">
        <w:rPr>
          <w:lang w:eastAsia="zh-TW"/>
        </w:rPr>
        <w:t xml:space="preserve">, </w:t>
      </w:r>
      <w:proofErr w:type="spellStart"/>
      <w:r w:rsidRPr="00A315B3">
        <w:rPr>
          <w:lang w:eastAsia="zh-TW"/>
        </w:rPr>
        <w:t>R1</w:t>
      </w:r>
      <w:proofErr w:type="spellEnd"/>
      <w:r w:rsidRPr="00A315B3">
        <w:rPr>
          <w:lang w:eastAsia="zh-TW"/>
        </w:rPr>
        <w:t>-2006619 On UL time/frequency synchronization for NTN.</w:t>
      </w:r>
    </w:p>
    <w:p w14:paraId="439ECB0A" w14:textId="77777777" w:rsidR="0025169C" w:rsidRPr="0025169C" w:rsidRDefault="00341FC8" w:rsidP="00AF39BA">
      <w:pPr>
        <w:pStyle w:val="aff1"/>
        <w:numPr>
          <w:ilvl w:val="0"/>
          <w:numId w:val="22"/>
        </w:numPr>
        <w:ind w:firstLine="42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aff1"/>
        <w:numPr>
          <w:ilvl w:val="0"/>
          <w:numId w:val="22"/>
        </w:numPr>
        <w:ind w:firstLine="420"/>
        <w:rPr>
          <w:lang w:eastAsia="zh-TW"/>
        </w:rPr>
      </w:pPr>
      <w:r w:rsidRPr="00A315B3">
        <w:rPr>
          <w:lang w:eastAsia="zh-TW"/>
        </w:rPr>
        <w:t xml:space="preserve">Asia Pacific Telecom co. Ltd, </w:t>
      </w:r>
      <w:proofErr w:type="spellStart"/>
      <w:r w:rsidR="0025169C" w:rsidRPr="00A315B3">
        <w:rPr>
          <w:lang w:eastAsia="zh-TW"/>
        </w:rPr>
        <w:t>R1</w:t>
      </w:r>
      <w:proofErr w:type="spellEnd"/>
      <w:r w:rsidR="0025169C" w:rsidRPr="00A315B3">
        <w:rPr>
          <w:lang w:eastAsia="zh-TW"/>
        </w:rPr>
        <w:t>-2006641 Discussion on UL time and frequency synchronization for NTN.</w:t>
      </w:r>
    </w:p>
    <w:p w14:paraId="5956E8C8" w14:textId="77777777" w:rsidR="0025169C" w:rsidRPr="00A315B3" w:rsidRDefault="00EA7B82" w:rsidP="00AF39BA">
      <w:pPr>
        <w:pStyle w:val="aff1"/>
        <w:numPr>
          <w:ilvl w:val="0"/>
          <w:numId w:val="22"/>
        </w:numPr>
        <w:ind w:firstLine="42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proofErr w:type="spellStart"/>
      <w:r w:rsidR="0025169C" w:rsidRPr="00A315B3">
        <w:rPr>
          <w:lang w:eastAsia="zh-TW"/>
        </w:rPr>
        <w:t>R1</w:t>
      </w:r>
      <w:proofErr w:type="spellEnd"/>
      <w:r w:rsidR="0025169C" w:rsidRPr="00A315B3">
        <w:rPr>
          <w:lang w:eastAsia="zh-TW"/>
        </w:rPr>
        <w:t xml:space="preserve">-2005496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AF39BA">
      <w:pPr>
        <w:pStyle w:val="aff1"/>
        <w:numPr>
          <w:ilvl w:val="0"/>
          <w:numId w:val="22"/>
        </w:numPr>
        <w:ind w:firstLine="420"/>
        <w:rPr>
          <w:lang w:eastAsia="zh-TW"/>
        </w:rPr>
      </w:pPr>
      <w:r w:rsidRPr="00A315B3">
        <w:rPr>
          <w:lang w:eastAsia="zh-TW"/>
        </w:rPr>
        <w:t xml:space="preserve">Nokia, </w:t>
      </w:r>
      <w:proofErr w:type="spellStart"/>
      <w:r w:rsidRPr="00A315B3">
        <w:rPr>
          <w:lang w:eastAsia="zh-TW"/>
        </w:rPr>
        <w:t>R1</w:t>
      </w:r>
      <w:proofErr w:type="spellEnd"/>
      <w:r w:rsidRPr="00A315B3">
        <w:rPr>
          <w:lang w:eastAsia="zh-TW"/>
        </w:rPr>
        <w:t>-2006422 Discussion on UL time and frequency synchronization for NTN.</w:t>
      </w:r>
    </w:p>
    <w:p w14:paraId="3EF6226D" w14:textId="77777777" w:rsidR="0025169C" w:rsidRPr="00A315B3" w:rsidRDefault="0025169C" w:rsidP="00AF39BA">
      <w:pPr>
        <w:pStyle w:val="aff1"/>
        <w:numPr>
          <w:ilvl w:val="0"/>
          <w:numId w:val="22"/>
        </w:numPr>
        <w:ind w:firstLine="420"/>
        <w:rPr>
          <w:lang w:eastAsia="zh-TW"/>
        </w:rPr>
      </w:pPr>
      <w:r w:rsidRPr="00A315B3">
        <w:rPr>
          <w:lang w:eastAsia="zh-TW"/>
        </w:rPr>
        <w:t>OPPO</w:t>
      </w:r>
      <w:r w:rsidR="00564B07" w:rsidRPr="00A315B3">
        <w:rPr>
          <w:lang w:eastAsia="zh-TW"/>
        </w:rPr>
        <w:t>,</w:t>
      </w:r>
      <w:r w:rsidRPr="00A315B3">
        <w:rPr>
          <w:lang w:eastAsia="zh-TW"/>
        </w:rPr>
        <w:t xml:space="preserve"> </w:t>
      </w:r>
      <w:proofErr w:type="spellStart"/>
      <w:r w:rsidRPr="00A315B3">
        <w:rPr>
          <w:lang w:eastAsia="zh-TW"/>
        </w:rPr>
        <w:t>R1</w:t>
      </w:r>
      <w:proofErr w:type="spellEnd"/>
      <w:r w:rsidRPr="00A315B3">
        <w:rPr>
          <w:lang w:eastAsia="zh-TW"/>
        </w:rPr>
        <w:t>-2006030 discussion on UL time and frequency synchronization.</w:t>
      </w:r>
    </w:p>
    <w:p w14:paraId="03937AC1" w14:textId="77777777" w:rsidR="0025169C" w:rsidRPr="00A315B3" w:rsidRDefault="00564B07" w:rsidP="00AF39BA">
      <w:pPr>
        <w:pStyle w:val="aff1"/>
        <w:numPr>
          <w:ilvl w:val="0"/>
          <w:numId w:val="22"/>
        </w:numPr>
        <w:ind w:firstLine="420"/>
        <w:rPr>
          <w:lang w:eastAsia="zh-TW"/>
        </w:rPr>
      </w:pPr>
      <w:r w:rsidRPr="00A315B3">
        <w:rPr>
          <w:lang w:eastAsia="zh-TW"/>
        </w:rPr>
        <w:t xml:space="preserve">Mitsubishi Electric </w:t>
      </w:r>
      <w:proofErr w:type="spellStart"/>
      <w:r w:rsidRPr="00A315B3">
        <w:rPr>
          <w:lang w:eastAsia="zh-TW"/>
        </w:rPr>
        <w:t>RCE</w:t>
      </w:r>
      <w:proofErr w:type="spellEnd"/>
      <w:r w:rsidRPr="00A315B3">
        <w:rPr>
          <w:lang w:eastAsia="zh-TW"/>
        </w:rPr>
        <w:t xml:space="preserve">, </w:t>
      </w:r>
      <w:proofErr w:type="spellStart"/>
      <w:r w:rsidR="0025169C" w:rsidRPr="00A315B3">
        <w:rPr>
          <w:lang w:eastAsia="zh-TW"/>
        </w:rPr>
        <w:t>R1</w:t>
      </w:r>
      <w:proofErr w:type="spellEnd"/>
      <w:r w:rsidR="0025169C" w:rsidRPr="00A315B3">
        <w:rPr>
          <w:lang w:eastAsia="zh-TW"/>
        </w:rPr>
        <w:t xml:space="preserve">-2005902 Discussion on </w:t>
      </w:r>
      <w:proofErr w:type="spellStart"/>
      <w:r w:rsidR="0025169C" w:rsidRPr="00A315B3">
        <w:rPr>
          <w:lang w:eastAsia="zh-TW"/>
        </w:rPr>
        <w:t>PRACH</w:t>
      </w:r>
      <w:proofErr w:type="spellEnd"/>
      <w:r w:rsidR="0025169C" w:rsidRPr="00A315B3">
        <w:rPr>
          <w:lang w:eastAsia="zh-TW"/>
        </w:rPr>
        <w:t xml:space="preserve"> sequences.</w:t>
      </w:r>
    </w:p>
    <w:p w14:paraId="4BD8F8B5" w14:textId="77777777" w:rsidR="0025169C" w:rsidRPr="00A315B3" w:rsidRDefault="00564B07" w:rsidP="00AF39BA">
      <w:pPr>
        <w:pStyle w:val="aff1"/>
        <w:numPr>
          <w:ilvl w:val="0"/>
          <w:numId w:val="22"/>
        </w:numPr>
        <w:ind w:firstLine="420"/>
        <w:rPr>
          <w:lang w:eastAsia="zh-TW"/>
        </w:rPr>
      </w:pPr>
      <w:r w:rsidRPr="00A315B3">
        <w:rPr>
          <w:lang w:eastAsia="zh-TW"/>
        </w:rPr>
        <w:t xml:space="preserve">Samsung, </w:t>
      </w:r>
      <w:proofErr w:type="spellStart"/>
      <w:r w:rsidR="0025169C" w:rsidRPr="00A315B3">
        <w:rPr>
          <w:lang w:eastAsia="zh-TW"/>
        </w:rPr>
        <w:t>R1</w:t>
      </w:r>
      <w:proofErr w:type="spellEnd"/>
      <w:r w:rsidR="0025169C" w:rsidRPr="00A315B3">
        <w:rPr>
          <w:lang w:eastAsia="zh-TW"/>
        </w:rPr>
        <w:t>-2006145 On Enhancements on UL time and frequency synchronization.</w:t>
      </w:r>
    </w:p>
    <w:p w14:paraId="5DCA133D" w14:textId="77777777" w:rsidR="0025169C" w:rsidRPr="00A315B3" w:rsidRDefault="00564B07" w:rsidP="00AF39BA">
      <w:pPr>
        <w:pStyle w:val="aff1"/>
        <w:numPr>
          <w:ilvl w:val="0"/>
          <w:numId w:val="22"/>
        </w:numPr>
        <w:ind w:firstLine="420"/>
        <w:rPr>
          <w:lang w:eastAsia="zh-TW"/>
        </w:rPr>
      </w:pPr>
      <w:r w:rsidRPr="00A315B3">
        <w:rPr>
          <w:lang w:eastAsia="zh-TW"/>
        </w:rPr>
        <w:t xml:space="preserve">Beijing Xiaomi Mobile Software, </w:t>
      </w:r>
      <w:proofErr w:type="spellStart"/>
      <w:r w:rsidR="0025169C" w:rsidRPr="00A315B3">
        <w:rPr>
          <w:lang w:eastAsia="zh-TW"/>
        </w:rPr>
        <w:t>R1</w:t>
      </w:r>
      <w:proofErr w:type="spellEnd"/>
      <w:r w:rsidR="0025169C" w:rsidRPr="00A315B3">
        <w:rPr>
          <w:lang w:eastAsia="zh-TW"/>
        </w:rPr>
        <w:t>-2006603 Discussion on UL time and frequency synchronization for NTN.</w:t>
      </w:r>
    </w:p>
    <w:p w14:paraId="2C51030C" w14:textId="77777777" w:rsidR="0025169C" w:rsidRPr="00A315B3" w:rsidRDefault="00D30A4D" w:rsidP="00AF39BA">
      <w:pPr>
        <w:pStyle w:val="aff1"/>
        <w:numPr>
          <w:ilvl w:val="0"/>
          <w:numId w:val="22"/>
        </w:numPr>
        <w:ind w:firstLine="420"/>
        <w:rPr>
          <w:lang w:eastAsia="zh-TW"/>
        </w:rPr>
      </w:pPr>
      <w:r w:rsidRPr="00A315B3">
        <w:rPr>
          <w:lang w:eastAsia="zh-TW"/>
        </w:rPr>
        <w:t xml:space="preserve">Sony, </w:t>
      </w:r>
      <w:proofErr w:type="spellStart"/>
      <w:r w:rsidR="0025169C" w:rsidRPr="00A315B3">
        <w:rPr>
          <w:lang w:eastAsia="zh-TW"/>
        </w:rPr>
        <w:t>R1</w:t>
      </w:r>
      <w:proofErr w:type="spellEnd"/>
      <w:r w:rsidR="0025169C" w:rsidRPr="00A315B3">
        <w:rPr>
          <w:lang w:eastAsia="zh-TW"/>
        </w:rPr>
        <w:t>-2005574 Enhancement for UL time synchronization.</w:t>
      </w:r>
    </w:p>
    <w:p w14:paraId="3AEEAED0" w14:textId="77777777" w:rsidR="0025169C" w:rsidRPr="00A315B3" w:rsidRDefault="0025169C" w:rsidP="00AF39BA">
      <w:pPr>
        <w:pStyle w:val="aff1"/>
        <w:numPr>
          <w:ilvl w:val="0"/>
          <w:numId w:val="22"/>
        </w:numPr>
        <w:ind w:firstLine="420"/>
        <w:rPr>
          <w:lang w:eastAsia="zh-TW"/>
        </w:rPr>
      </w:pPr>
      <w:r w:rsidRPr="00A315B3">
        <w:rPr>
          <w:lang w:eastAsia="zh-TW"/>
        </w:rPr>
        <w:t>THALES</w:t>
      </w:r>
      <w:r w:rsidR="00D30A4D" w:rsidRPr="00A315B3">
        <w:rPr>
          <w:lang w:eastAsia="zh-TW"/>
        </w:rPr>
        <w:t xml:space="preserve">, </w:t>
      </w:r>
      <w:proofErr w:type="spellStart"/>
      <w:r w:rsidRPr="00A315B3">
        <w:rPr>
          <w:lang w:eastAsia="zh-TW"/>
        </w:rPr>
        <w:t>R1</w:t>
      </w:r>
      <w:proofErr w:type="spellEnd"/>
      <w:r w:rsidRPr="00A315B3">
        <w:rPr>
          <w:lang w:eastAsia="zh-TW"/>
        </w:rPr>
        <w:t>-2006674 Considerations on UL timing and frequency synchronization.</w:t>
      </w:r>
    </w:p>
    <w:p w14:paraId="71B53807" w14:textId="77777777" w:rsidR="0025169C" w:rsidRPr="00A315B3" w:rsidRDefault="0025169C" w:rsidP="00AF39BA">
      <w:pPr>
        <w:pStyle w:val="aff1"/>
        <w:numPr>
          <w:ilvl w:val="0"/>
          <w:numId w:val="22"/>
        </w:numPr>
        <w:ind w:firstLine="420"/>
        <w:rPr>
          <w:lang w:eastAsia="zh-TW"/>
        </w:rPr>
      </w:pPr>
      <w:proofErr w:type="spellStart"/>
      <w:r w:rsidRPr="00A315B3">
        <w:rPr>
          <w:lang w:eastAsia="zh-TW"/>
        </w:rPr>
        <w:t>ZTE</w:t>
      </w:r>
      <w:proofErr w:type="spellEnd"/>
      <w:r w:rsidR="00D30A4D" w:rsidRPr="00A315B3">
        <w:rPr>
          <w:lang w:eastAsia="zh-TW"/>
        </w:rPr>
        <w:t>,</w:t>
      </w:r>
      <w:r w:rsidRPr="00A315B3">
        <w:rPr>
          <w:lang w:eastAsia="zh-TW"/>
        </w:rPr>
        <w:t xml:space="preserve"> </w:t>
      </w:r>
      <w:proofErr w:type="spellStart"/>
      <w:r w:rsidRPr="00A315B3">
        <w:rPr>
          <w:lang w:eastAsia="zh-TW"/>
        </w:rPr>
        <w:t>R1</w:t>
      </w:r>
      <w:proofErr w:type="spellEnd"/>
      <w:r w:rsidRPr="00A315B3">
        <w:rPr>
          <w:lang w:eastAsia="zh-TW"/>
        </w:rPr>
        <w:t>-2005964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D1A9" w14:textId="77777777" w:rsidR="00CB4D5E" w:rsidRDefault="00CB4D5E">
      <w:r>
        <w:separator/>
      </w:r>
    </w:p>
  </w:endnote>
  <w:endnote w:type="continuationSeparator" w:id="0">
    <w:p w14:paraId="555782BC" w14:textId="77777777" w:rsidR="00CB4D5E" w:rsidRDefault="00CB4D5E">
      <w:r>
        <w:continuationSeparator/>
      </w:r>
    </w:p>
  </w:endnote>
  <w:endnote w:type="continuationNotice" w:id="1">
    <w:p w14:paraId="29923BA4" w14:textId="77777777" w:rsidR="00CB4D5E" w:rsidRDefault="00CB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848D" w14:textId="77777777" w:rsidR="0017653A" w:rsidRDefault="0017653A" w:rsidP="00313FD6">
    <w:pPr>
      <w:pStyle w:val="af1"/>
      <w:tabs>
        <w:tab w:val="center" w:pos="4820"/>
        <w:tab w:val="right" w:pos="9639"/>
      </w:tabs>
    </w:pPr>
    <w:r>
      <w:tab/>
    </w:r>
    <w:r>
      <w:rPr>
        <w:rStyle w:val="af5"/>
      </w:rPr>
      <w:fldChar w:fldCharType="begin"/>
    </w:r>
    <w:r>
      <w:rPr>
        <w:rStyle w:val="af5"/>
      </w:rPr>
      <w:instrText xml:space="preserve"> PAGE </w:instrText>
    </w:r>
    <w:r>
      <w:rPr>
        <w:rStyle w:val="af5"/>
      </w:rPr>
      <w:fldChar w:fldCharType="separate"/>
    </w:r>
    <w:r w:rsidR="000F1DE6">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F1DE6">
      <w:rPr>
        <w:rStyle w:val="af5"/>
        <w:noProof/>
      </w:rPr>
      <w:t>29</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8CED8" w14:textId="77777777" w:rsidR="00CB4D5E" w:rsidRDefault="00CB4D5E">
      <w:r>
        <w:separator/>
      </w:r>
    </w:p>
  </w:footnote>
  <w:footnote w:type="continuationSeparator" w:id="0">
    <w:p w14:paraId="1E073DEA" w14:textId="77777777" w:rsidR="00CB4D5E" w:rsidRDefault="00CB4D5E">
      <w:r>
        <w:continuationSeparator/>
      </w:r>
    </w:p>
  </w:footnote>
  <w:footnote w:type="continuationNotice" w:id="1">
    <w:p w14:paraId="016EDE0B" w14:textId="77777777" w:rsidR="00CB4D5E" w:rsidRDefault="00CB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B5EE" w14:textId="77777777" w:rsidR="0017653A" w:rsidRDefault="0017653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85FF1"/>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0"/>
    <w:qFormat/>
    <w:rsid w:val="006429D3"/>
    <w:pPr>
      <w:keepNext/>
      <w:numPr>
        <w:numId w:val="15"/>
      </w:numPr>
      <w:spacing w:before="240" w:after="240"/>
      <w:jc w:val="both"/>
      <w:outlineLvl w:val="0"/>
    </w:pPr>
    <w:rPr>
      <w:rFonts w:ascii="Arial" w:eastAsia="黑体" w:hAnsi="Arial"/>
      <w:b/>
      <w:sz w:val="32"/>
      <w:szCs w:val="32"/>
      <w:lang w:val="en-US" w:eastAsia="zh-CN"/>
    </w:rPr>
  </w:style>
  <w:style w:type="paragraph" w:styleId="20">
    <w:name w:val="heading 2"/>
    <w:next w:val="a3"/>
    <w:link w:val="22"/>
    <w:qFormat/>
    <w:rsid w:val="006429D3"/>
    <w:pPr>
      <w:keepNext/>
      <w:numPr>
        <w:ilvl w:val="1"/>
        <w:numId w:val="1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2"/>
    <w:qFormat/>
    <w:rsid w:val="006429D3"/>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1"/>
    <w:qFormat/>
    <w:rsid w:val="008D00A5"/>
    <w:pPr>
      <w:tabs>
        <w:tab w:val="clear" w:pos="720"/>
        <w:tab w:val="num" w:pos="567"/>
      </w:tabs>
      <w:ind w:left="936" w:hanging="680"/>
      <w:outlineLvl w:val="3"/>
    </w:pPr>
  </w:style>
  <w:style w:type="paragraph" w:styleId="50">
    <w:name w:val="heading 5"/>
    <w:basedOn w:val="40"/>
    <w:next w:val="a3"/>
    <w:link w:val="51"/>
    <w:qFormat/>
    <w:rsid w:val="008D00A5"/>
    <w:pPr>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tabs>
        <w:tab w:val="clear" w:pos="432"/>
        <w:tab w:val="num" w:pos="1440"/>
      </w:tabs>
      <w:ind w:left="1440" w:hanging="1440"/>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rsid w:val="00D85FF1"/>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D85FF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a9"/>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link w:val="ad"/>
    <w:rsid w:val="006429D3"/>
    <w:pPr>
      <w:tabs>
        <w:tab w:val="center" w:pos="4153"/>
        <w:tab w:val="right" w:pos="8306"/>
      </w:tabs>
      <w:snapToGrid w:val="0"/>
      <w:jc w:val="both"/>
    </w:pPr>
    <w:rPr>
      <w:rFonts w:ascii="Arial" w:hAnsi="Arial"/>
      <w:sz w:val="18"/>
      <w:szCs w:val="18"/>
      <w:lang w:val="en-US" w:eastAsia="zh-CN"/>
    </w:rPr>
  </w:style>
  <w:style w:type="character" w:styleId="ae">
    <w:name w:val="footnote reference"/>
    <w:rsid w:val="008D00A5"/>
    <w:rPr>
      <w:b/>
      <w:position w:val="6"/>
      <w:sz w:val="16"/>
    </w:rPr>
  </w:style>
  <w:style w:type="paragraph" w:styleId="af">
    <w:name w:val="footnote text"/>
    <w:basedOn w:val="a3"/>
    <w:link w:val="af0"/>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a"/>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link w:val="af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b"/>
    <w:rsid w:val="009E35DB"/>
    <w:pPr>
      <w:numPr>
        <w:numId w:val="1"/>
      </w:numPr>
    </w:pPr>
  </w:style>
  <w:style w:type="paragraph" w:styleId="af3">
    <w:name w:val="Balloon Text"/>
    <w:basedOn w:val="a3"/>
    <w:link w:val="af4"/>
    <w:rsid w:val="006429D3"/>
    <w:rPr>
      <w:sz w:val="18"/>
      <w:szCs w:val="18"/>
    </w:rPr>
  </w:style>
  <w:style w:type="character" w:styleId="af5">
    <w:name w:val="page number"/>
    <w:basedOn w:val="a4"/>
    <w:rsid w:val="00E71C50"/>
  </w:style>
  <w:style w:type="paragraph" w:styleId="ab">
    <w:name w:val="Body Text"/>
    <w:basedOn w:val="a3"/>
    <w:link w:val="af6"/>
    <w:rsid w:val="008D00A5"/>
    <w:rPr>
      <w:rFonts w:ascii="Arial" w:hAnsi="Arial"/>
    </w:rPr>
  </w:style>
  <w:style w:type="character" w:styleId="af7">
    <w:name w:val="Hyperlink"/>
    <w:uiPriority w:val="99"/>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3"/>
    <w:link w:val="afb"/>
    <w:uiPriority w:val="99"/>
    <w:qFormat/>
    <w:rsid w:val="008D00A5"/>
  </w:style>
  <w:style w:type="paragraph" w:styleId="afc">
    <w:name w:val="annotation subject"/>
    <w:basedOn w:val="afa"/>
    <w:next w:val="afa"/>
    <w:link w:val="afd"/>
    <w:rsid w:val="008D00A5"/>
    <w:rPr>
      <w:b/>
      <w:bCs/>
    </w:rPr>
  </w:style>
  <w:style w:type="character" w:customStyle="1" w:styleId="10">
    <w:name w:val="标题 1 字符"/>
    <w:basedOn w:val="a4"/>
    <w:link w:val="1"/>
    <w:rsid w:val="00BA5A52"/>
    <w:rPr>
      <w:rFonts w:ascii="Arial" w:eastAsia="黑体" w:hAnsi="Arial"/>
      <w:b/>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b"/>
    <w:next w:val="Doc-text2"/>
    <w:qFormat/>
    <w:rsid w:val="001535D5"/>
    <w:pPr>
      <w:numPr>
        <w:numId w:val="2"/>
      </w:numPr>
      <w:tabs>
        <w:tab w:val="left" w:pos="1701"/>
      </w:tabs>
    </w:pPr>
    <w:rPr>
      <w:b/>
      <w:bCs/>
    </w:rPr>
  </w:style>
  <w:style w:type="character" w:customStyle="1" w:styleId="af6">
    <w:name w:val="正文文本 字符"/>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afe">
    <w:name w:val="table of figures"/>
    <w:basedOn w:val="ab"/>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basedOn w:val="a4"/>
    <w:link w:val="af3"/>
    <w:rsid w:val="006429D3"/>
    <w:rPr>
      <w:rFonts w:ascii="Times New Roman" w:hAnsi="Times New Roman"/>
      <w:snapToGrid w:val="0"/>
      <w:sz w:val="18"/>
      <w:szCs w:val="18"/>
      <w:lang w:val="en-US" w:eastAsia="zh-CN"/>
    </w:rPr>
  </w:style>
  <w:style w:type="character" w:customStyle="1" w:styleId="afb">
    <w:name w:val="批注文字 字符"/>
    <w:link w:val="afa"/>
    <w:uiPriority w:val="99"/>
    <w:qFormat/>
    <w:rsid w:val="008D00A5"/>
    <w:rPr>
      <w:rFonts w:ascii="Times New Roman" w:hAnsi="Times New Roman"/>
      <w:lang w:eastAsia="ja-JP"/>
    </w:rPr>
  </w:style>
  <w:style w:type="character" w:customStyle="1" w:styleId="afd">
    <w:name w:val="批注主题 字符"/>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9">
    <w:name w:val="文档结构图 字符"/>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link w:val="ac"/>
    <w:rsid w:val="008D00A5"/>
    <w:rPr>
      <w:rFonts w:ascii="Arial" w:hAnsi="Arial"/>
      <w:sz w:val="18"/>
      <w:szCs w:val="18"/>
      <w:lang w:val="en-US" w:eastAsia="zh-CN"/>
    </w:rPr>
  </w:style>
  <w:style w:type="character" w:customStyle="1" w:styleId="af2">
    <w:name w:val="页脚 字符"/>
    <w:link w:val="af1"/>
    <w:rsid w:val="008D00A5"/>
    <w:rPr>
      <w:rFonts w:ascii="Arial" w:hAnsi="Arial"/>
      <w:sz w:val="18"/>
      <w:szCs w:val="18"/>
      <w:lang w:val="en-US" w:eastAsia="zh-CN"/>
    </w:rPr>
  </w:style>
  <w:style w:type="character" w:customStyle="1" w:styleId="af0">
    <w:name w:val="脚注文本 字符"/>
    <w:link w:val="af"/>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0"/>
    <w:rsid w:val="00733B67"/>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Times New Roman" w:eastAsia="黑体"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Times New Roman" w:eastAsia="黑体" w:hAnsi="Times New Roman"/>
      <w:bCs/>
      <w:snapToGrid w:val="0"/>
      <w:kern w:val="2"/>
      <w:szCs w:val="32"/>
      <w:lang w:val="en-US" w:eastAsia="zh-CN"/>
    </w:rPr>
  </w:style>
  <w:style w:type="character" w:customStyle="1" w:styleId="70">
    <w:name w:val="标题 7 字符"/>
    <w:link w:val="7"/>
    <w:rsid w:val="008D00A5"/>
    <w:rPr>
      <w:rFonts w:ascii="Times New Roman" w:eastAsia="黑体" w:hAnsi="Times New Roman"/>
      <w:bCs/>
      <w:snapToGrid w:val="0"/>
      <w:kern w:val="2"/>
      <w:szCs w:val="32"/>
      <w:lang w:val="en-US" w:eastAsia="zh-CN"/>
    </w:rPr>
  </w:style>
  <w:style w:type="character" w:customStyle="1" w:styleId="80">
    <w:name w:val="标题 8 字符"/>
    <w:link w:val="8"/>
    <w:rsid w:val="008D00A5"/>
    <w:rPr>
      <w:rFonts w:ascii="Arial" w:eastAsia="黑体" w:hAnsi="Arial"/>
      <w:b/>
      <w:sz w:val="32"/>
      <w:szCs w:val="32"/>
      <w:lang w:val="en-US" w:eastAsia="zh-CN"/>
    </w:rPr>
  </w:style>
  <w:style w:type="character" w:customStyle="1" w:styleId="90">
    <w:name w:val="标题 9 字符"/>
    <w:link w:val="9"/>
    <w:rsid w:val="008D00A5"/>
    <w:rPr>
      <w:rFonts w:ascii="Arial" w:eastAsia="黑体"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Lista1,1st level - Bullet List Paragraph,List Paragraph1,Lettre d'introduction,Paragrafo elenco,Normal bullet 2,Bullet list,Numbered List,- Bullets,Task Body,Viñetas (Inicio Parrafo),3 Txt tabla,Zerrenda-paragrafoa,Lista viñetas,列出段落"/>
    <w:basedOn w:val="a3"/>
    <w:link w:val="aff2"/>
    <w:uiPriority w:val="34"/>
    <w:qFormat/>
    <w:rsid w:val="006429D3"/>
    <w:pPr>
      <w:ind w:firstLineChars="200" w:firstLine="420"/>
    </w:pPr>
  </w:style>
  <w:style w:type="character" w:customStyle="1" w:styleId="aff2">
    <w:name w:val="列表段落 字符"/>
    <w:aliases w:val="Lista1 字符,1st level - Bullet List Paragraph 字符,List Paragraph1 字符,Lettre d'introduction 字符,Paragrafo elenco 字符,Normal bullet 2 字符,Bullet list 字符,Numbered List 字符,- Bullets 字符,Task Body 字符,Viñetas (Inicio Parrafo) 字符,3 Txt tabla 字符,列出段落 字符"/>
    <w:link w:val="aff1"/>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3"/>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f1"/>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8">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9">
    <w:name w:val="表格文本"/>
    <w:rsid w:val="006429D3"/>
    <w:pPr>
      <w:tabs>
        <w:tab w:val="decimal" w:pos="0"/>
      </w:tabs>
    </w:pPr>
    <w:rPr>
      <w:rFonts w:ascii="Arial" w:hAnsi="Arial"/>
      <w:noProof/>
      <w:sz w:val="21"/>
      <w:szCs w:val="21"/>
      <w:lang w:val="en-US" w:eastAsia="zh-CN"/>
    </w:rPr>
  </w:style>
  <w:style w:type="paragraph" w:customStyle="1" w:styleId="affa">
    <w:name w:val="表头文本"/>
    <w:rsid w:val="006429D3"/>
    <w:pPr>
      <w:jc w:val="center"/>
    </w:pPr>
    <w:rPr>
      <w:rFonts w:ascii="Arial" w:hAnsi="Arial"/>
      <w:b/>
      <w:sz w:val="21"/>
      <w:szCs w:val="21"/>
      <w:lang w:val="en-US" w:eastAsia="zh-CN"/>
    </w:rPr>
  </w:style>
  <w:style w:type="table" w:customStyle="1" w:styleId="affb">
    <w:name w:val="表样式"/>
    <w:basedOn w:val="a5"/>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c">
    <w:name w:val="图样式"/>
    <w:basedOn w:val="a3"/>
    <w:rsid w:val="006429D3"/>
    <w:pPr>
      <w:keepNext/>
      <w:spacing w:before="80" w:after="80"/>
      <w:jc w:val="center"/>
    </w:pPr>
  </w:style>
  <w:style w:type="paragraph" w:customStyle="1" w:styleId="affd">
    <w:name w:val="文档标题"/>
    <w:basedOn w:val="a3"/>
    <w:rsid w:val="006429D3"/>
    <w:pPr>
      <w:tabs>
        <w:tab w:val="left" w:pos="0"/>
      </w:tabs>
      <w:spacing w:before="300" w:after="300"/>
      <w:jc w:val="center"/>
    </w:pPr>
    <w:rPr>
      <w:rFonts w:ascii="Arial" w:eastAsia="黑体" w:hAnsi="Arial"/>
      <w:sz w:val="36"/>
      <w:szCs w:val="36"/>
    </w:rPr>
  </w:style>
  <w:style w:type="paragraph" w:customStyle="1" w:styleId="affe">
    <w:name w:val="正文（首行不缩进）"/>
    <w:basedOn w:val="a3"/>
    <w:rsid w:val="006429D3"/>
  </w:style>
  <w:style w:type="paragraph" w:customStyle="1" w:styleId="afff">
    <w:name w:val="注示头"/>
    <w:basedOn w:val="a3"/>
    <w:rsid w:val="006429D3"/>
    <w:pPr>
      <w:pBdr>
        <w:top w:val="single" w:sz="4" w:space="1" w:color="000000"/>
      </w:pBdr>
    </w:pPr>
    <w:rPr>
      <w:rFonts w:ascii="Arial" w:eastAsia="黑体" w:hAnsi="Arial"/>
      <w:sz w:val="18"/>
    </w:rPr>
  </w:style>
  <w:style w:type="paragraph" w:customStyle="1" w:styleId="afff0">
    <w:name w:val="注示文本"/>
    <w:basedOn w:val="a3"/>
    <w:rsid w:val="006429D3"/>
    <w:pPr>
      <w:pBdr>
        <w:bottom w:val="single" w:sz="4" w:space="1" w:color="000000"/>
      </w:pBdr>
      <w:ind w:firstLine="360"/>
    </w:pPr>
    <w:rPr>
      <w:rFonts w:ascii="Arial" w:eastAsia="楷体_GB2312" w:hAnsi="Arial"/>
      <w:sz w:val="18"/>
      <w:szCs w:val="18"/>
    </w:rPr>
  </w:style>
  <w:style w:type="paragraph" w:customStyle="1" w:styleId="afff1">
    <w:name w:val="编写建议"/>
    <w:basedOn w:val="a3"/>
    <w:rsid w:val="006429D3"/>
    <w:pPr>
      <w:ind w:firstLine="420"/>
    </w:pPr>
    <w:rPr>
      <w:rFonts w:ascii="Arial" w:hAnsi="Arial" w:cs="Arial"/>
      <w:i/>
      <w:color w:val="0000FF"/>
    </w:rPr>
  </w:style>
  <w:style w:type="character" w:customStyle="1" w:styleId="afff2">
    <w:name w:val="样式一"/>
    <w:basedOn w:val="a4"/>
    <w:rsid w:val="006429D3"/>
    <w:rPr>
      <w:rFonts w:ascii="宋体" w:hAnsi="宋体"/>
      <w:b/>
      <w:bCs/>
      <w:color w:val="000000"/>
      <w:sz w:val="36"/>
    </w:rPr>
  </w:style>
  <w:style w:type="character" w:customStyle="1" w:styleId="afff3">
    <w:name w:val="样式二"/>
    <w:basedOn w:val="afff2"/>
    <w:rsid w:val="006429D3"/>
    <w:rPr>
      <w:rFonts w:ascii="宋体" w:hAnsi="宋体"/>
      <w:b/>
      <w:bCs/>
      <w:color w:val="000000"/>
      <w:sz w:val="36"/>
    </w:rPr>
  </w:style>
  <w:style w:type="table" w:customStyle="1" w:styleId="Grilledutableau1">
    <w:name w:val="Grille du tableau1"/>
    <w:basedOn w:val="a5"/>
    <w:next w:val="aff6"/>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9F172B"/>
    <w:rPr>
      <w:rFonts w:asciiTheme="minorHAnsi" w:eastAsiaTheme="minorHAnsi" w:hAnsiTheme="minorHAnsi" w:cstheme="minorBidi"/>
      <w:sz w:val="22"/>
      <w:szCs w:val="22"/>
      <w:lang w:val="en-US" w:eastAsia="en-US"/>
    </w:rPr>
  </w:style>
  <w:style w:type="paragraph" w:styleId="afff5">
    <w:name w:val="Normal (Web)"/>
    <w:basedOn w:val="a3"/>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a5"/>
    <w:next w:val="aff6"/>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2B96C0D0-E25F-4B94-B0B9-314C25CDCC01}">
  <ds:schemaRefs>
    <ds:schemaRef ds:uri="http://schemas.openxmlformats.org/officeDocument/2006/bibliography"/>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10698</Words>
  <Characters>60985</Characters>
  <Application>Microsoft Office Word</Application>
  <DocSecurity>0</DocSecurity>
  <Lines>508</Lines>
  <Paragraphs>143</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71540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2020-08-18T21:29:00Z</dcterms:created>
  <dcterms:modified xsi:type="dcterms:W3CDTF">2020-08-19T16:10:00Z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