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a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7F7AF0">
            <w:pPr>
              <w:numPr>
                <w:ilvl w:val="0"/>
                <w:numId w:val="30"/>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7F7AF0">
            <w:pPr>
              <w:numPr>
                <w:ilvl w:val="0"/>
                <w:numId w:val="19"/>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7F7AF0">
            <w:pPr>
              <w:numPr>
                <w:ilvl w:val="0"/>
                <w:numId w:val="19"/>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10"/>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Clock synchronization service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Motion control</w:t>
            </w:r>
          </w:p>
          <w:p w14:paraId="4765ED68"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宋体"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微软雅黑" w:hAnsi="Times New Roman"/>
                <w:color w:val="000000"/>
                <w:szCs w:val="18"/>
              </w:rPr>
              <w:t>km</w:t>
            </w:r>
            <w:r w:rsidRPr="00205555">
              <w:rPr>
                <w:rFonts w:ascii="Times New Roman" w:eastAsia="微软雅黑" w:hAnsi="Times New Roman"/>
                <w:color w:val="000000"/>
                <w:szCs w:val="18"/>
                <w:vertAlign w:val="superscript"/>
              </w:rPr>
              <w:t>2</w:t>
            </w:r>
          </w:p>
        </w:tc>
        <w:tc>
          <w:tcPr>
            <w:tcW w:w="1150" w:type="pct"/>
            <w:shd w:val="clear" w:color="auto" w:fill="auto"/>
          </w:tcPr>
          <w:p w14:paraId="1021FDAE"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26022821" w14:textId="77777777" w:rsidR="00F84C91" w:rsidRPr="00205555" w:rsidRDefault="00F84C91" w:rsidP="00F84C91">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微软雅黑"/>
                <w:color w:val="000000"/>
                <w:sz w:val="18"/>
                <w:szCs w:val="18"/>
              </w:rPr>
            </w:pPr>
            <w:r w:rsidRPr="00205555">
              <w:rPr>
                <w:rFonts w:eastAsia="微软雅黑"/>
                <w:color w:val="000000"/>
                <w:sz w:val="18"/>
                <w:szCs w:val="18"/>
              </w:rPr>
              <w:t>400 km</w:t>
            </w:r>
          </w:p>
        </w:tc>
        <w:tc>
          <w:tcPr>
            <w:tcW w:w="1150" w:type="pct"/>
            <w:shd w:val="clear" w:color="auto" w:fill="auto"/>
          </w:tcPr>
          <w:p w14:paraId="35CC3ACF" w14:textId="77777777" w:rsidR="00F84C91" w:rsidRPr="00205555" w:rsidRDefault="00F84C91" w:rsidP="00F84C91">
            <w:pPr>
              <w:pStyle w:val="TAL"/>
              <w:numPr>
                <w:ilvl w:val="0"/>
                <w:numId w:val="29"/>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B61C72">
        <w:rPr>
          <w:b/>
          <w:i/>
          <w:color w:val="000000"/>
          <w:kern w:val="2"/>
          <w:highlight w:val="yellow"/>
          <w:lang w:eastAsia="zh-CN"/>
        </w:rPr>
        <w:t xml:space="preserve">Proposal </w:t>
      </w:r>
      <w:r>
        <w:rPr>
          <w:b/>
          <w:i/>
          <w:color w:val="000000"/>
          <w:kern w:val="2"/>
          <w:highlight w:val="yellow"/>
          <w:lang w:eastAsia="zh-CN"/>
        </w:rPr>
        <w:t>2-1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805B73">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46B1431C" w14:textId="77777777" w:rsidR="00F07BAC" w:rsidRPr="00205555" w:rsidRDefault="00F07BAC" w:rsidP="00805B73">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a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D5351D"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77777777" w:rsidR="00D5351D" w:rsidRPr="00004C3F" w:rsidRDefault="00D5351D" w:rsidP="00805B7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902E2CD" w14:textId="77777777" w:rsidR="00D5351D" w:rsidRPr="00626CE3" w:rsidRDefault="00D5351D" w:rsidP="00805B73">
            <w:pPr>
              <w:spacing w:beforeLines="50" w:before="120"/>
              <w:rPr>
                <w:i/>
                <w:kern w:val="2"/>
                <w:lang w:eastAsia="zh-CN"/>
              </w:rPr>
            </w:pPr>
          </w:p>
        </w:tc>
      </w:tr>
      <w:tr w:rsidR="00D5351D"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77777777" w:rsidR="00D5351D" w:rsidRPr="00004C3F" w:rsidRDefault="00D5351D" w:rsidP="00805B7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94558BC" w14:textId="77777777" w:rsidR="00D5351D" w:rsidRPr="00004C3F" w:rsidRDefault="00D5351D" w:rsidP="00805B73">
            <w:pPr>
              <w:spacing w:beforeLines="50" w:before="120"/>
              <w:rPr>
                <w:i/>
                <w:kern w:val="2"/>
                <w:lang w:eastAsia="zh-CN"/>
              </w:rPr>
            </w:pPr>
          </w:p>
        </w:tc>
      </w:tr>
    </w:tbl>
    <w:p w14:paraId="6D871EA5" w14:textId="77777777" w:rsidR="00734E9E" w:rsidRDefault="00734E9E" w:rsidP="00E752F9">
      <w:pPr>
        <w:rPr>
          <w:lang w:eastAsia="zh-CN"/>
        </w:rPr>
      </w:pPr>
    </w:p>
    <w:p w14:paraId="0A1D2DEC" w14:textId="16548711" w:rsidR="00AD13E9" w:rsidRDefault="004641CF" w:rsidP="00AD13E9">
      <w:pPr>
        <w:pStyle w:val="10"/>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Pr>
          <w:rFonts w:hint="eastAsia"/>
          <w:lang w:eastAsia="zh-CN"/>
        </w:rPr>
        <w:t>I</w:t>
      </w:r>
      <w:r>
        <w:rPr>
          <w:lang w:eastAsia="zh-CN"/>
        </w:rPr>
        <w:t xml:space="preserve">n order to evaluate whether any enhancements needed in Rel-17 in order to meet the requirement discussed in section 2, we need the check the performance that can be achieved by Rel-16 mechanisms first. </w:t>
      </w:r>
    </w:p>
    <w:p w14:paraId="3D305195" w14:textId="43A2BC10" w:rsidR="00323672" w:rsidRDefault="00323672" w:rsidP="00323672">
      <w:pPr>
        <w:pStyle w:val="20"/>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a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RAN1 has performed analysis on the achievable time synchronization accuracy over Uu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lastRenderedPageBreak/>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1DEC4B51" w:rsidR="00323672" w:rsidRDefault="00033B6F" w:rsidP="00323672">
      <w:pPr>
        <w:pStyle w:val="20"/>
        <w:rPr>
          <w:lang w:eastAsia="zh-CN"/>
        </w:rPr>
      </w:pPr>
      <w:r>
        <w:rPr>
          <w:lang w:eastAsia="zh-CN"/>
        </w:rPr>
        <w:t>Further evaluation on the achievable time synchronization accuracy over Uu interface</w:t>
      </w:r>
    </w:p>
    <w:p w14:paraId="3A546014" w14:textId="3DB2E782"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I use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4"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4"/>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BC76B6" w:rsidP="003D1455">
      <w:pPr>
        <w:pStyle w:val="a6"/>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5" w:name="_Ref518658730"/>
      <w:r>
        <w:t xml:space="preserve">Figure </w:t>
      </w:r>
      <w:bookmarkEnd w:id="5"/>
      <w:r w:rsidR="0066043C">
        <w:t>1</w:t>
      </w:r>
      <w:r>
        <w:rPr>
          <w:noProof/>
        </w:rPr>
        <w:t>: Illustration of time synchronization mechanism</w:t>
      </w:r>
    </w:p>
    <w:p w14:paraId="284403CB" w14:textId="77777777" w:rsidR="00C06558" w:rsidRPr="00B471CF" w:rsidRDefault="00C06558" w:rsidP="00C06558">
      <w:pPr>
        <w:pStyle w:val="30"/>
        <w:rPr>
          <w:lang w:eastAsia="zh-CN"/>
        </w:rPr>
      </w:pPr>
      <w:bookmarkStart w:id="6"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6"/>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 xml:space="preserve">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w:t>
      </w:r>
      <w:r w:rsidRPr="009E6A11">
        <w:lastRenderedPageBreak/>
        <w:t>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ad"/>
        <w:tblW w:w="0" w:type="auto"/>
        <w:tblLook w:val="04A0" w:firstRow="1" w:lastRow="0" w:firstColumn="1" w:lastColumn="0" w:noHBand="0" w:noVBand="1"/>
      </w:tblPr>
      <w:tblGrid>
        <w:gridCol w:w="9307"/>
      </w:tblGrid>
      <w:tr w:rsidR="00F76482" w14:paraId="4CD9CD97" w14:textId="77777777" w:rsidTr="0025781B">
        <w:tc>
          <w:tcPr>
            <w:tcW w:w="9629" w:type="dxa"/>
          </w:tcPr>
          <w:p w14:paraId="51950918" w14:textId="77777777" w:rsidR="00F76482" w:rsidRDefault="00F76482" w:rsidP="0025781B">
            <w:pPr>
              <w:pStyle w:val="4"/>
              <w:numPr>
                <w:ilvl w:val="0"/>
                <w:numId w:val="0"/>
              </w:numPr>
              <w:ind w:left="864" w:hanging="864"/>
              <w:outlineLvl w:val="3"/>
              <w:rPr>
                <w:rFonts w:eastAsiaTheme="minorEastAsia"/>
              </w:rPr>
            </w:pPr>
            <w:r>
              <w:rPr>
                <w:rFonts w:eastAsiaTheme="minorEastAsia"/>
              </w:rPr>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25781B">
            <w:pPr>
              <w:rPr>
                <w:rFonts w:eastAsiaTheme="minorEastAsia"/>
              </w:rPr>
            </w:pPr>
            <w:r>
              <w:t>For MIMO transmission, at each carrier frequency, TAE shall not exceed 65 ns.</w:t>
            </w:r>
          </w:p>
          <w:p w14:paraId="304E7C7D" w14:textId="77777777" w:rsidR="00F76482" w:rsidRDefault="00F76482" w:rsidP="0025781B">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25781B">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25781B">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25781B">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ad"/>
        <w:tblW w:w="0" w:type="auto"/>
        <w:tblLook w:val="04A0" w:firstRow="1" w:lastRow="0" w:firstColumn="1" w:lastColumn="0" w:noHBand="0" w:noVBand="1"/>
      </w:tblPr>
      <w:tblGrid>
        <w:gridCol w:w="2113"/>
        <w:gridCol w:w="7194"/>
      </w:tblGrid>
      <w:tr w:rsidR="00F76482" w:rsidRPr="00004C3F" w14:paraId="76A76D2D"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25781B">
            <w:pPr>
              <w:spacing w:beforeLines="50" w:before="120"/>
              <w:rPr>
                <w:i/>
                <w:kern w:val="2"/>
                <w:lang w:eastAsia="zh-CN"/>
              </w:rPr>
            </w:pPr>
            <w:r w:rsidRPr="00004C3F">
              <w:rPr>
                <w:i/>
                <w:kern w:val="2"/>
                <w:lang w:eastAsia="zh-CN"/>
              </w:rPr>
              <w:t>View</w:t>
            </w:r>
          </w:p>
        </w:tc>
      </w:tr>
      <w:tr w:rsidR="00F76482" w:rsidRPr="00626CE3" w14:paraId="77E38ADE" w14:textId="77777777" w:rsidTr="0025781B">
        <w:tc>
          <w:tcPr>
            <w:tcW w:w="2113" w:type="dxa"/>
            <w:tcBorders>
              <w:top w:val="single" w:sz="4" w:space="0" w:color="auto"/>
              <w:left w:val="single" w:sz="4" w:space="0" w:color="auto"/>
              <w:bottom w:val="single" w:sz="4" w:space="0" w:color="auto"/>
              <w:right w:val="single" w:sz="4" w:space="0" w:color="auto"/>
            </w:tcBorders>
          </w:tcPr>
          <w:p w14:paraId="10145BF9" w14:textId="77777777" w:rsidR="00F76482" w:rsidRPr="00004C3F" w:rsidRDefault="00F76482"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8192669" w14:textId="77777777" w:rsidR="00F76482" w:rsidRPr="00626CE3" w:rsidRDefault="00F76482" w:rsidP="0025781B">
            <w:pPr>
              <w:spacing w:beforeLines="50" w:before="120"/>
              <w:rPr>
                <w:i/>
                <w:kern w:val="2"/>
                <w:lang w:eastAsia="zh-CN"/>
              </w:rPr>
            </w:pPr>
          </w:p>
        </w:tc>
      </w:tr>
      <w:tr w:rsidR="00F76482" w:rsidRPr="00004C3F" w14:paraId="18B55C7D" w14:textId="77777777" w:rsidTr="0025781B">
        <w:tc>
          <w:tcPr>
            <w:tcW w:w="2113" w:type="dxa"/>
            <w:tcBorders>
              <w:top w:val="single" w:sz="4" w:space="0" w:color="auto"/>
              <w:left w:val="single" w:sz="4" w:space="0" w:color="auto"/>
              <w:bottom w:val="single" w:sz="4" w:space="0" w:color="auto"/>
              <w:right w:val="single" w:sz="4" w:space="0" w:color="auto"/>
            </w:tcBorders>
          </w:tcPr>
          <w:p w14:paraId="6F53693F" w14:textId="77777777" w:rsidR="00F76482" w:rsidRPr="00004C3F" w:rsidRDefault="00F76482"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DF986CD" w14:textId="77777777" w:rsidR="00F76482" w:rsidRPr="00004C3F" w:rsidRDefault="00F76482" w:rsidP="0025781B">
            <w:pPr>
              <w:spacing w:beforeLines="50" w:before="120"/>
              <w:rPr>
                <w:i/>
                <w:kern w:val="2"/>
                <w:lang w:eastAsia="zh-CN"/>
              </w:rPr>
            </w:pPr>
          </w:p>
        </w:tc>
      </w:tr>
    </w:tbl>
    <w:p w14:paraId="37207E5E" w14:textId="77777777" w:rsidR="00571E7B" w:rsidRDefault="00571E7B" w:rsidP="00C06558">
      <w:pPr>
        <w:rPr>
          <w:lang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30"/>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rFonts w:hint="eastAsia"/>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6985" cy="2156886"/>
                    </a:xfrm>
                    <a:prstGeom prst="rect">
                      <a:avLst/>
                    </a:prstGeom>
                  </pic:spPr>
                </pic:pic>
              </a:graphicData>
            </a:graphic>
          </wp:inline>
        </w:drawing>
      </w:r>
      <w:bookmarkStart w:id="7" w:name="_GoBack"/>
      <w:bookmarkEnd w:id="7"/>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lastRenderedPageBreak/>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ad"/>
        <w:tblW w:w="0" w:type="auto"/>
        <w:tblLook w:val="04A0" w:firstRow="1" w:lastRow="0" w:firstColumn="1" w:lastColumn="0" w:noHBand="0" w:noVBand="1"/>
      </w:tblPr>
      <w:tblGrid>
        <w:gridCol w:w="2113"/>
        <w:gridCol w:w="7194"/>
      </w:tblGrid>
      <w:tr w:rsidR="00634B90" w:rsidRPr="00004C3F" w14:paraId="30F55F7F"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25781B">
            <w:pPr>
              <w:spacing w:beforeLines="50" w:before="120"/>
              <w:rPr>
                <w:i/>
                <w:kern w:val="2"/>
                <w:lang w:eastAsia="zh-CN"/>
              </w:rPr>
            </w:pPr>
            <w:r w:rsidRPr="00004C3F">
              <w:rPr>
                <w:i/>
                <w:kern w:val="2"/>
                <w:lang w:eastAsia="zh-CN"/>
              </w:rPr>
              <w:t>View</w:t>
            </w:r>
          </w:p>
        </w:tc>
      </w:tr>
      <w:tr w:rsidR="00634B90" w:rsidRPr="00626CE3" w14:paraId="6059F8A4" w14:textId="77777777" w:rsidTr="0025781B">
        <w:tc>
          <w:tcPr>
            <w:tcW w:w="2113" w:type="dxa"/>
            <w:tcBorders>
              <w:top w:val="single" w:sz="4" w:space="0" w:color="auto"/>
              <w:left w:val="single" w:sz="4" w:space="0" w:color="auto"/>
              <w:bottom w:val="single" w:sz="4" w:space="0" w:color="auto"/>
              <w:right w:val="single" w:sz="4" w:space="0" w:color="auto"/>
            </w:tcBorders>
          </w:tcPr>
          <w:p w14:paraId="505D5D1C" w14:textId="77777777" w:rsidR="00634B90" w:rsidRPr="00004C3F" w:rsidRDefault="00634B90"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C9CA13" w14:textId="77777777" w:rsidR="00634B90" w:rsidRPr="00626CE3" w:rsidRDefault="00634B90" w:rsidP="0025781B">
            <w:pPr>
              <w:spacing w:beforeLines="50" w:before="120"/>
              <w:rPr>
                <w:i/>
                <w:kern w:val="2"/>
                <w:lang w:eastAsia="zh-CN"/>
              </w:rPr>
            </w:pPr>
          </w:p>
        </w:tc>
      </w:tr>
      <w:tr w:rsidR="00634B90" w:rsidRPr="00004C3F" w14:paraId="43F4976C" w14:textId="77777777" w:rsidTr="0025781B">
        <w:tc>
          <w:tcPr>
            <w:tcW w:w="2113" w:type="dxa"/>
            <w:tcBorders>
              <w:top w:val="single" w:sz="4" w:space="0" w:color="auto"/>
              <w:left w:val="single" w:sz="4" w:space="0" w:color="auto"/>
              <w:bottom w:val="single" w:sz="4" w:space="0" w:color="auto"/>
              <w:right w:val="single" w:sz="4" w:space="0" w:color="auto"/>
            </w:tcBorders>
          </w:tcPr>
          <w:p w14:paraId="76A49F31" w14:textId="77777777" w:rsidR="00634B90" w:rsidRPr="00004C3F" w:rsidRDefault="00634B90"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47BFF0F" w14:textId="77777777" w:rsidR="00634B90" w:rsidRPr="00004C3F" w:rsidRDefault="00634B90" w:rsidP="0025781B">
            <w:pPr>
              <w:spacing w:beforeLines="50" w:before="120"/>
              <w:rPr>
                <w:i/>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2347BF8A" w14:textId="77777777" w:rsidR="008B0ED2" w:rsidRPr="00B471CF" w:rsidRDefault="008B0ED2" w:rsidP="008B0ED2">
      <w:pPr>
        <w:pStyle w:val="30"/>
        <w:rPr>
          <w:lang w:eastAsia="zh-CN"/>
        </w:rPr>
      </w:pPr>
      <w:bookmarkStart w:id="8"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8"/>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9" w:name="OLE_LINK5"/>
      <w:r>
        <w:rPr>
          <w:lang w:eastAsia="zh-CN"/>
        </w:rPr>
        <w:t>, the TA command delivery is realized by implementation</w:t>
      </w:r>
      <w:bookmarkEnd w:id="9"/>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4"/>
        <w:rPr>
          <w:lang w:eastAsia="zh-CN"/>
        </w:rPr>
      </w:pPr>
      <w:bookmarkStart w:id="10" w:name="_Ref520196243"/>
      <w:r>
        <w:rPr>
          <w:lang w:eastAsia="zh-CN"/>
        </w:rPr>
        <w:t>A</w:t>
      </w:r>
      <w:r>
        <w:rPr>
          <w:rFonts w:hint="eastAsia"/>
          <w:lang w:eastAsia="zh-CN"/>
        </w:rPr>
        <w:t xml:space="preserve">symmetry </w:t>
      </w:r>
      <w:r>
        <w:rPr>
          <w:lang w:eastAsia="zh-CN"/>
        </w:rPr>
        <w:t>between downlink and uplink channel</w:t>
      </w:r>
      <w:bookmarkEnd w:id="10"/>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ad"/>
        <w:tblW w:w="0" w:type="auto"/>
        <w:tblLook w:val="04A0" w:firstRow="1" w:lastRow="0" w:firstColumn="1" w:lastColumn="0" w:noHBand="0" w:noVBand="1"/>
      </w:tblPr>
      <w:tblGrid>
        <w:gridCol w:w="2113"/>
        <w:gridCol w:w="7194"/>
      </w:tblGrid>
      <w:tr w:rsidR="008E391E" w:rsidRPr="00004C3F" w14:paraId="6AC9A0B3"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25781B">
            <w:pPr>
              <w:spacing w:beforeLines="50" w:before="120"/>
              <w:rPr>
                <w:i/>
                <w:kern w:val="2"/>
                <w:lang w:eastAsia="zh-CN"/>
              </w:rPr>
            </w:pPr>
            <w:r w:rsidRPr="00004C3F">
              <w:rPr>
                <w:i/>
                <w:kern w:val="2"/>
                <w:lang w:eastAsia="zh-CN"/>
              </w:rPr>
              <w:t>View</w:t>
            </w:r>
          </w:p>
        </w:tc>
      </w:tr>
      <w:tr w:rsidR="008E391E" w:rsidRPr="00626CE3" w14:paraId="0158B58D" w14:textId="77777777" w:rsidTr="0025781B">
        <w:tc>
          <w:tcPr>
            <w:tcW w:w="2113" w:type="dxa"/>
            <w:tcBorders>
              <w:top w:val="single" w:sz="4" w:space="0" w:color="auto"/>
              <w:left w:val="single" w:sz="4" w:space="0" w:color="auto"/>
              <w:bottom w:val="single" w:sz="4" w:space="0" w:color="auto"/>
              <w:right w:val="single" w:sz="4" w:space="0" w:color="auto"/>
            </w:tcBorders>
          </w:tcPr>
          <w:p w14:paraId="5426EBF6" w14:textId="77777777" w:rsidR="008E391E" w:rsidRPr="00004C3F" w:rsidRDefault="008E391E"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4371CCC" w14:textId="77777777" w:rsidR="008E391E" w:rsidRPr="00626CE3" w:rsidRDefault="008E391E" w:rsidP="0025781B">
            <w:pPr>
              <w:spacing w:beforeLines="50" w:before="120"/>
              <w:rPr>
                <w:i/>
                <w:kern w:val="2"/>
                <w:lang w:eastAsia="zh-CN"/>
              </w:rPr>
            </w:pPr>
          </w:p>
        </w:tc>
      </w:tr>
      <w:tr w:rsidR="008E391E" w:rsidRPr="00004C3F" w14:paraId="2833AAB0" w14:textId="77777777" w:rsidTr="0025781B">
        <w:tc>
          <w:tcPr>
            <w:tcW w:w="2113" w:type="dxa"/>
            <w:tcBorders>
              <w:top w:val="single" w:sz="4" w:space="0" w:color="auto"/>
              <w:left w:val="single" w:sz="4" w:space="0" w:color="auto"/>
              <w:bottom w:val="single" w:sz="4" w:space="0" w:color="auto"/>
              <w:right w:val="single" w:sz="4" w:space="0" w:color="auto"/>
            </w:tcBorders>
          </w:tcPr>
          <w:p w14:paraId="43398404" w14:textId="77777777" w:rsidR="008E391E" w:rsidRPr="00004C3F" w:rsidRDefault="008E391E"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08A6439" w14:textId="77777777" w:rsidR="008E391E" w:rsidRPr="00004C3F" w:rsidRDefault="008E391E" w:rsidP="0025781B">
            <w:pPr>
              <w:spacing w:beforeLines="50" w:before="120"/>
              <w:rPr>
                <w:i/>
                <w:kern w:val="2"/>
                <w:lang w:eastAsia="zh-CN"/>
              </w:rPr>
            </w:pPr>
          </w:p>
        </w:tc>
      </w:tr>
    </w:tbl>
    <w:p w14:paraId="77D2A35E" w14:textId="77777777" w:rsidR="00073E9A" w:rsidRPr="008E391E" w:rsidRDefault="00073E9A" w:rsidP="008662D4">
      <w:pPr>
        <w:overflowPunct w:val="0"/>
        <w:snapToGrid/>
        <w:spacing w:after="180"/>
        <w:textAlignment w:val="baseline"/>
        <w:rPr>
          <w:b/>
          <w:u w:val="single"/>
          <w:lang w:eastAsia="zh-CN"/>
        </w:rPr>
      </w:pPr>
    </w:p>
    <w:p w14:paraId="37E96EEC" w14:textId="77777777" w:rsidR="008E391E" w:rsidRDefault="008E391E" w:rsidP="008E391E">
      <w:pPr>
        <w:pStyle w:val="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ad"/>
        <w:tblW w:w="0" w:type="auto"/>
        <w:tblLook w:val="04A0" w:firstRow="1" w:lastRow="0" w:firstColumn="1" w:lastColumn="0" w:noHBand="0" w:noVBand="1"/>
      </w:tblPr>
      <w:tblGrid>
        <w:gridCol w:w="2113"/>
        <w:gridCol w:w="7194"/>
      </w:tblGrid>
      <w:tr w:rsidR="00A12683" w:rsidRPr="00004C3F" w14:paraId="6EFC192E"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25781B">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25781B">
            <w:pPr>
              <w:spacing w:beforeLines="50" w:before="120"/>
              <w:rPr>
                <w:i/>
                <w:kern w:val="2"/>
                <w:lang w:eastAsia="zh-CN"/>
              </w:rPr>
            </w:pPr>
            <w:r w:rsidRPr="00004C3F">
              <w:rPr>
                <w:i/>
                <w:kern w:val="2"/>
                <w:lang w:eastAsia="zh-CN"/>
              </w:rPr>
              <w:t>View</w:t>
            </w:r>
          </w:p>
        </w:tc>
      </w:tr>
      <w:tr w:rsidR="00A12683" w:rsidRPr="00626CE3" w14:paraId="04962666" w14:textId="77777777" w:rsidTr="0025781B">
        <w:tc>
          <w:tcPr>
            <w:tcW w:w="2113" w:type="dxa"/>
            <w:tcBorders>
              <w:top w:val="single" w:sz="4" w:space="0" w:color="auto"/>
              <w:left w:val="single" w:sz="4" w:space="0" w:color="auto"/>
              <w:bottom w:val="single" w:sz="4" w:space="0" w:color="auto"/>
              <w:right w:val="single" w:sz="4" w:space="0" w:color="auto"/>
            </w:tcBorders>
          </w:tcPr>
          <w:p w14:paraId="585EDF3D" w14:textId="77777777" w:rsidR="00A12683" w:rsidRPr="00004C3F" w:rsidRDefault="00A12683"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AA705CB" w14:textId="77777777" w:rsidR="00A12683" w:rsidRPr="00626CE3" w:rsidRDefault="00A12683" w:rsidP="0025781B">
            <w:pPr>
              <w:spacing w:beforeLines="50" w:before="120"/>
              <w:rPr>
                <w:i/>
                <w:kern w:val="2"/>
                <w:lang w:eastAsia="zh-CN"/>
              </w:rPr>
            </w:pPr>
          </w:p>
        </w:tc>
      </w:tr>
      <w:tr w:rsidR="00A12683" w:rsidRPr="00004C3F" w14:paraId="0C48F751" w14:textId="77777777" w:rsidTr="0025781B">
        <w:tc>
          <w:tcPr>
            <w:tcW w:w="2113" w:type="dxa"/>
            <w:tcBorders>
              <w:top w:val="single" w:sz="4" w:space="0" w:color="auto"/>
              <w:left w:val="single" w:sz="4" w:space="0" w:color="auto"/>
              <w:bottom w:val="single" w:sz="4" w:space="0" w:color="auto"/>
              <w:right w:val="single" w:sz="4" w:space="0" w:color="auto"/>
            </w:tcBorders>
          </w:tcPr>
          <w:p w14:paraId="0F4BCEE1" w14:textId="77777777" w:rsidR="00A12683" w:rsidRPr="00004C3F" w:rsidRDefault="00A12683"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4C4D93" w14:textId="77777777" w:rsidR="00A12683" w:rsidRPr="00004C3F" w:rsidRDefault="00A12683" w:rsidP="0025781B">
            <w:pPr>
              <w:spacing w:beforeLines="50" w:before="120"/>
              <w:rPr>
                <w:i/>
                <w:kern w:val="2"/>
                <w:lang w:eastAsia="zh-CN"/>
              </w:rPr>
            </w:pPr>
          </w:p>
        </w:tc>
      </w:tr>
    </w:tbl>
    <w:p w14:paraId="4DB9F030" w14:textId="77777777" w:rsidR="00A12683" w:rsidRDefault="00A12683" w:rsidP="008E391E">
      <w:pPr>
        <w:rPr>
          <w:lang w:eastAsia="zh-CN"/>
        </w:rPr>
      </w:pPr>
    </w:p>
    <w:p w14:paraId="62F8F2FB" w14:textId="36A90B30" w:rsidR="00C14F91" w:rsidRDefault="00457295" w:rsidP="00C14F91">
      <w:pPr>
        <w:pStyle w:val="4"/>
        <w:tabs>
          <w:tab w:val="clear" w:pos="864"/>
        </w:tabs>
        <w:ind w:left="720" w:hanging="720"/>
        <w:rPr>
          <w:lang w:eastAsia="zh-CN"/>
        </w:rPr>
      </w:pPr>
      <w:bookmarkStart w:id="11"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1"/>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Default="00BC76B6" w:rsidP="00C14F91">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=[-260ns,260ns]</m:t>
        </m:r>
      </m:oMath>
      <w:r w:rsidR="00C14F91">
        <w:rPr>
          <w:rFonts w:hint="eastAsia"/>
          <w:lang w:eastAsia="zh-CN"/>
        </w:rPr>
        <w:t xml:space="preserve"> for 15kHz</w:t>
      </w:r>
    </w:p>
    <w:p w14:paraId="71402D7D" w14:textId="0596C501" w:rsidR="00A12683" w:rsidRPr="00457295" w:rsidRDefault="00BC76B6" w:rsidP="00457295">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=[-65ns,65ns]</m:t>
        </m:r>
      </m:oMath>
      <w:r w:rsidR="00C14F91">
        <w:rPr>
          <w:rFonts w:hint="eastAsia"/>
          <w:lang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ad"/>
        <w:tblW w:w="0" w:type="auto"/>
        <w:tblLook w:val="04A0" w:firstRow="1" w:lastRow="0" w:firstColumn="1" w:lastColumn="0" w:noHBand="0" w:noVBand="1"/>
      </w:tblPr>
      <w:tblGrid>
        <w:gridCol w:w="2113"/>
        <w:gridCol w:w="7194"/>
      </w:tblGrid>
      <w:tr w:rsidR="00457295" w:rsidRPr="00004C3F" w14:paraId="6DA8E7F9"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25781B">
            <w:pPr>
              <w:spacing w:beforeLines="50" w:before="120"/>
              <w:rPr>
                <w:i/>
                <w:kern w:val="2"/>
                <w:lang w:eastAsia="zh-CN"/>
              </w:rPr>
            </w:pPr>
            <w:r w:rsidRPr="00004C3F">
              <w:rPr>
                <w:i/>
                <w:kern w:val="2"/>
                <w:lang w:eastAsia="zh-CN"/>
              </w:rPr>
              <w:t>View</w:t>
            </w:r>
          </w:p>
        </w:tc>
      </w:tr>
      <w:tr w:rsidR="00457295" w:rsidRPr="00626CE3" w14:paraId="51465EE7" w14:textId="77777777" w:rsidTr="0025781B">
        <w:tc>
          <w:tcPr>
            <w:tcW w:w="2113" w:type="dxa"/>
            <w:tcBorders>
              <w:top w:val="single" w:sz="4" w:space="0" w:color="auto"/>
              <w:left w:val="single" w:sz="4" w:space="0" w:color="auto"/>
              <w:bottom w:val="single" w:sz="4" w:space="0" w:color="auto"/>
              <w:right w:val="single" w:sz="4" w:space="0" w:color="auto"/>
            </w:tcBorders>
          </w:tcPr>
          <w:p w14:paraId="03D82602" w14:textId="77777777" w:rsidR="00457295" w:rsidRPr="00004C3F" w:rsidRDefault="00457295"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636D998" w14:textId="77777777" w:rsidR="00457295" w:rsidRPr="00626CE3" w:rsidRDefault="00457295" w:rsidP="0025781B">
            <w:pPr>
              <w:spacing w:beforeLines="50" w:before="120"/>
              <w:rPr>
                <w:i/>
                <w:kern w:val="2"/>
                <w:lang w:eastAsia="zh-CN"/>
              </w:rPr>
            </w:pPr>
          </w:p>
        </w:tc>
      </w:tr>
      <w:tr w:rsidR="00457295" w:rsidRPr="00004C3F" w14:paraId="0009733E" w14:textId="77777777" w:rsidTr="0025781B">
        <w:tc>
          <w:tcPr>
            <w:tcW w:w="2113" w:type="dxa"/>
            <w:tcBorders>
              <w:top w:val="single" w:sz="4" w:space="0" w:color="auto"/>
              <w:left w:val="single" w:sz="4" w:space="0" w:color="auto"/>
              <w:bottom w:val="single" w:sz="4" w:space="0" w:color="auto"/>
              <w:right w:val="single" w:sz="4" w:space="0" w:color="auto"/>
            </w:tcBorders>
          </w:tcPr>
          <w:p w14:paraId="13B3B716" w14:textId="77777777" w:rsidR="00457295" w:rsidRPr="00004C3F" w:rsidRDefault="00457295"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083816F" w14:textId="77777777" w:rsidR="00457295" w:rsidRPr="00004C3F" w:rsidRDefault="00457295" w:rsidP="0025781B">
            <w:pPr>
              <w:spacing w:beforeLines="50" w:before="120"/>
              <w:rPr>
                <w:i/>
                <w:kern w:val="2"/>
                <w:lang w:eastAsia="zh-CN"/>
              </w:rPr>
            </w:pPr>
          </w:p>
        </w:tc>
      </w:tr>
    </w:tbl>
    <w:p w14:paraId="4786F094" w14:textId="77777777" w:rsidR="008E391E" w:rsidRDefault="008E391E" w:rsidP="008662D4">
      <w:pPr>
        <w:overflowPunct w:val="0"/>
        <w:snapToGrid/>
        <w:spacing w:after="180"/>
        <w:textAlignment w:val="baseline"/>
        <w:rPr>
          <w:b/>
          <w:u w:val="single"/>
          <w:lang w:eastAsia="zh-CN"/>
        </w:rPr>
      </w:pPr>
    </w:p>
    <w:p w14:paraId="14EC94EA" w14:textId="77777777" w:rsidR="00DA150F" w:rsidRDefault="00DA150F" w:rsidP="00DA150F">
      <w:pPr>
        <w:pStyle w:val="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a6"/>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a6"/>
        <w:rPr>
          <w:lang w:eastAsia="zh-CN"/>
        </w:rPr>
      </w:pPr>
      <w:bookmarkStart w:id="12" w:name="_Ref520214981"/>
      <w:r>
        <w:t xml:space="preserve">Figure </w:t>
      </w:r>
      <w:bookmarkEnd w:id="12"/>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ad"/>
        <w:tblW w:w="0" w:type="auto"/>
        <w:tblLook w:val="04A0" w:firstRow="1" w:lastRow="0" w:firstColumn="1" w:lastColumn="0" w:noHBand="0" w:noVBand="1"/>
      </w:tblPr>
      <w:tblGrid>
        <w:gridCol w:w="2113"/>
        <w:gridCol w:w="7194"/>
      </w:tblGrid>
      <w:tr w:rsidR="008B33D0" w:rsidRPr="00004C3F" w14:paraId="05FFC17F"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25781B">
            <w:pPr>
              <w:spacing w:beforeLines="50" w:before="120"/>
              <w:rPr>
                <w:i/>
                <w:kern w:val="2"/>
                <w:lang w:eastAsia="zh-CN"/>
              </w:rPr>
            </w:pPr>
            <w:r w:rsidRPr="00004C3F">
              <w:rPr>
                <w:i/>
                <w:kern w:val="2"/>
                <w:lang w:eastAsia="zh-CN"/>
              </w:rPr>
              <w:t>View</w:t>
            </w:r>
          </w:p>
        </w:tc>
      </w:tr>
      <w:tr w:rsidR="008B33D0" w:rsidRPr="00626CE3" w14:paraId="3DFC0CAF" w14:textId="77777777" w:rsidTr="0025781B">
        <w:tc>
          <w:tcPr>
            <w:tcW w:w="2113" w:type="dxa"/>
            <w:tcBorders>
              <w:top w:val="single" w:sz="4" w:space="0" w:color="auto"/>
              <w:left w:val="single" w:sz="4" w:space="0" w:color="auto"/>
              <w:bottom w:val="single" w:sz="4" w:space="0" w:color="auto"/>
              <w:right w:val="single" w:sz="4" w:space="0" w:color="auto"/>
            </w:tcBorders>
          </w:tcPr>
          <w:p w14:paraId="3FAEC9DA" w14:textId="77777777" w:rsidR="008B33D0" w:rsidRPr="00004C3F" w:rsidRDefault="008B33D0"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F828A2F" w14:textId="77777777" w:rsidR="008B33D0" w:rsidRPr="00626CE3" w:rsidRDefault="008B33D0" w:rsidP="0025781B">
            <w:pPr>
              <w:spacing w:beforeLines="50" w:before="120"/>
              <w:rPr>
                <w:i/>
                <w:kern w:val="2"/>
                <w:lang w:eastAsia="zh-CN"/>
              </w:rPr>
            </w:pPr>
          </w:p>
        </w:tc>
      </w:tr>
      <w:tr w:rsidR="008B33D0" w:rsidRPr="00004C3F" w14:paraId="1A524DC9" w14:textId="77777777" w:rsidTr="0025781B">
        <w:tc>
          <w:tcPr>
            <w:tcW w:w="2113" w:type="dxa"/>
            <w:tcBorders>
              <w:top w:val="single" w:sz="4" w:space="0" w:color="auto"/>
              <w:left w:val="single" w:sz="4" w:space="0" w:color="auto"/>
              <w:bottom w:val="single" w:sz="4" w:space="0" w:color="auto"/>
              <w:right w:val="single" w:sz="4" w:space="0" w:color="auto"/>
            </w:tcBorders>
          </w:tcPr>
          <w:p w14:paraId="097F66BA" w14:textId="77777777" w:rsidR="008B33D0" w:rsidRPr="00004C3F" w:rsidRDefault="008B33D0"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794962E" w14:textId="77777777" w:rsidR="008B33D0" w:rsidRPr="00004C3F" w:rsidRDefault="008B33D0" w:rsidP="0025781B">
            <w:pPr>
              <w:spacing w:beforeLines="50" w:before="120"/>
              <w:rPr>
                <w:i/>
                <w:kern w:val="2"/>
                <w:lang w:eastAsia="zh-CN"/>
              </w:rPr>
            </w:pPr>
          </w:p>
        </w:tc>
      </w:tr>
    </w:tbl>
    <w:p w14:paraId="1FE082ED" w14:textId="77777777" w:rsidR="008B33D0" w:rsidRDefault="008B33D0" w:rsidP="008662D4">
      <w:pPr>
        <w:overflowPunct w:val="0"/>
        <w:snapToGrid/>
        <w:spacing w:after="180"/>
        <w:textAlignment w:val="baseline"/>
        <w:rPr>
          <w:b/>
          <w:u w:val="single"/>
          <w:lang w:eastAsia="zh-CN"/>
        </w:rPr>
      </w:pPr>
    </w:p>
    <w:p w14:paraId="2A0CDD37" w14:textId="1E386300" w:rsidR="008B33D0" w:rsidRDefault="00D55D47" w:rsidP="008B33D0">
      <w:pPr>
        <w:pStyle w:val="4"/>
        <w:tabs>
          <w:tab w:val="clear" w:pos="864"/>
        </w:tabs>
        <w:ind w:left="720" w:hanging="720"/>
        <w:rPr>
          <w:lang w:eastAsia="zh-CN"/>
        </w:rPr>
      </w:pPr>
      <w:r>
        <w:rPr>
          <w:lang w:eastAsia="zh-CN"/>
        </w:rPr>
        <w:lastRenderedPageBreak/>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BC76B6"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BC76B6"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BC76B6"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ad"/>
        <w:tblW w:w="0" w:type="auto"/>
        <w:tblLook w:val="04A0" w:firstRow="1" w:lastRow="0" w:firstColumn="1" w:lastColumn="0" w:noHBand="0" w:noVBand="1"/>
      </w:tblPr>
      <w:tblGrid>
        <w:gridCol w:w="2113"/>
        <w:gridCol w:w="7194"/>
      </w:tblGrid>
      <w:tr w:rsidR="00D55D47" w:rsidRPr="00004C3F" w14:paraId="6D9B8BDD"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25781B">
            <w:pPr>
              <w:spacing w:beforeLines="50" w:before="120"/>
              <w:rPr>
                <w:i/>
                <w:kern w:val="2"/>
                <w:lang w:eastAsia="zh-CN"/>
              </w:rPr>
            </w:pPr>
            <w:r w:rsidRPr="00004C3F">
              <w:rPr>
                <w:i/>
                <w:kern w:val="2"/>
                <w:lang w:eastAsia="zh-CN"/>
              </w:rPr>
              <w:t>View</w:t>
            </w:r>
          </w:p>
        </w:tc>
      </w:tr>
      <w:tr w:rsidR="00D55D47" w:rsidRPr="00626CE3" w14:paraId="0BCAC040" w14:textId="77777777" w:rsidTr="0025781B">
        <w:tc>
          <w:tcPr>
            <w:tcW w:w="2113" w:type="dxa"/>
            <w:tcBorders>
              <w:top w:val="single" w:sz="4" w:space="0" w:color="auto"/>
              <w:left w:val="single" w:sz="4" w:space="0" w:color="auto"/>
              <w:bottom w:val="single" w:sz="4" w:space="0" w:color="auto"/>
              <w:right w:val="single" w:sz="4" w:space="0" w:color="auto"/>
            </w:tcBorders>
          </w:tcPr>
          <w:p w14:paraId="03519F37" w14:textId="77777777" w:rsidR="00D55D47" w:rsidRPr="00004C3F" w:rsidRDefault="00D55D47"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D55B341" w14:textId="77777777" w:rsidR="00D55D47" w:rsidRPr="00626CE3" w:rsidRDefault="00D55D47" w:rsidP="0025781B">
            <w:pPr>
              <w:spacing w:beforeLines="50" w:before="120"/>
              <w:rPr>
                <w:i/>
                <w:kern w:val="2"/>
                <w:lang w:eastAsia="zh-CN"/>
              </w:rPr>
            </w:pPr>
          </w:p>
        </w:tc>
      </w:tr>
      <w:tr w:rsidR="00D55D47" w:rsidRPr="00004C3F" w14:paraId="62B1A5A3" w14:textId="77777777" w:rsidTr="0025781B">
        <w:tc>
          <w:tcPr>
            <w:tcW w:w="2113" w:type="dxa"/>
            <w:tcBorders>
              <w:top w:val="single" w:sz="4" w:space="0" w:color="auto"/>
              <w:left w:val="single" w:sz="4" w:space="0" w:color="auto"/>
              <w:bottom w:val="single" w:sz="4" w:space="0" w:color="auto"/>
              <w:right w:val="single" w:sz="4" w:space="0" w:color="auto"/>
            </w:tcBorders>
          </w:tcPr>
          <w:p w14:paraId="7C3E1690" w14:textId="77777777" w:rsidR="00D55D47" w:rsidRPr="00004C3F" w:rsidRDefault="00D55D47"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4F47ECE" w14:textId="77777777" w:rsidR="00D55D47" w:rsidRPr="00004C3F" w:rsidRDefault="00D55D47" w:rsidP="0025781B">
            <w:pPr>
              <w:spacing w:beforeLines="50" w:before="120"/>
              <w:rPr>
                <w:i/>
                <w:kern w:val="2"/>
                <w:lang w:eastAsia="zh-CN"/>
              </w:rPr>
            </w:pPr>
          </w:p>
        </w:tc>
      </w:tr>
    </w:tbl>
    <w:p w14:paraId="54A3AF76" w14:textId="77777777" w:rsidR="00B361C8" w:rsidRDefault="00B361C8"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30"/>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ad"/>
        <w:tblW w:w="9854" w:type="dxa"/>
        <w:tblLayout w:type="fixed"/>
        <w:tblLook w:val="04A0" w:firstRow="1" w:lastRow="0" w:firstColumn="1" w:lastColumn="0" w:noHBand="0" w:noVBand="1"/>
      </w:tblPr>
      <w:tblGrid>
        <w:gridCol w:w="9854"/>
      </w:tblGrid>
      <w:tr w:rsidR="00970E1A" w14:paraId="0380AF12" w14:textId="77777777" w:rsidTr="0025781B">
        <w:tc>
          <w:tcPr>
            <w:tcW w:w="9854" w:type="dxa"/>
          </w:tcPr>
          <w:p w14:paraId="517C3F27" w14:textId="77777777" w:rsidR="00970E1A" w:rsidRDefault="00970E1A" w:rsidP="0025781B">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25781B">
            <w:pPr>
              <w:pStyle w:val="20"/>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25781B">
            <w:r w:rsidRPr="00C86672">
              <w:t>Based on the description above on the network part, we consider two general options for deployment of the 5G GM clock;</w:t>
            </w:r>
          </w:p>
          <w:p w14:paraId="691DF6BE" w14:textId="77777777" w:rsidR="00970E1A" w:rsidRPr="00C86672" w:rsidRDefault="00970E1A" w:rsidP="0025781B">
            <w:pPr>
              <w:pStyle w:val="af1"/>
              <w:numPr>
                <w:ilvl w:val="0"/>
                <w:numId w:val="41"/>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25781B">
            <w:pPr>
              <w:pStyle w:val="af1"/>
              <w:numPr>
                <w:ilvl w:val="0"/>
                <w:numId w:val="41"/>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25781B">
            <w:pPr>
              <w:pStyle w:val="af1"/>
            </w:pPr>
          </w:p>
          <w:p w14:paraId="57856026" w14:textId="77777777" w:rsidR="00970E1A" w:rsidRDefault="00970E1A" w:rsidP="0025781B">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25781B">
            <w:pPr>
              <w:rPr>
                <w:color w:val="1D1B11" w:themeColor="background2" w:themeShade="1A"/>
              </w:rPr>
            </w:pPr>
            <w:r>
              <w:rPr>
                <w:color w:val="1D1B11" w:themeColor="background2" w:themeShade="1A"/>
              </w:rPr>
              <w:t xml:space="preserve">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w:t>
            </w:r>
            <w:r>
              <w:rPr>
                <w:color w:val="1D1B11" w:themeColor="background2" w:themeShade="1A"/>
              </w:rPr>
              <w:lastRenderedPageBreak/>
              <w:t>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lastRenderedPageBreak/>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ad"/>
        <w:tblW w:w="0" w:type="auto"/>
        <w:tblLook w:val="04A0" w:firstRow="1" w:lastRow="0" w:firstColumn="1" w:lastColumn="0" w:noHBand="0" w:noVBand="1"/>
      </w:tblPr>
      <w:tblGrid>
        <w:gridCol w:w="2113"/>
        <w:gridCol w:w="7194"/>
      </w:tblGrid>
      <w:tr w:rsidR="00970E1A" w:rsidRPr="00004C3F" w14:paraId="625953B3"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25781B">
            <w:pPr>
              <w:spacing w:beforeLines="50" w:before="120"/>
              <w:rPr>
                <w:i/>
                <w:kern w:val="2"/>
                <w:lang w:eastAsia="zh-CN"/>
              </w:rPr>
            </w:pPr>
            <w:r w:rsidRPr="00004C3F">
              <w:rPr>
                <w:i/>
                <w:kern w:val="2"/>
                <w:lang w:eastAsia="zh-CN"/>
              </w:rPr>
              <w:t>View</w:t>
            </w:r>
          </w:p>
        </w:tc>
      </w:tr>
      <w:tr w:rsidR="00970E1A" w:rsidRPr="00626CE3" w14:paraId="7AF0B97F" w14:textId="77777777" w:rsidTr="0025781B">
        <w:tc>
          <w:tcPr>
            <w:tcW w:w="2113" w:type="dxa"/>
            <w:tcBorders>
              <w:top w:val="single" w:sz="4" w:space="0" w:color="auto"/>
              <w:left w:val="single" w:sz="4" w:space="0" w:color="auto"/>
              <w:bottom w:val="single" w:sz="4" w:space="0" w:color="auto"/>
              <w:right w:val="single" w:sz="4" w:space="0" w:color="auto"/>
            </w:tcBorders>
          </w:tcPr>
          <w:p w14:paraId="17ECE627" w14:textId="77777777" w:rsidR="00970E1A" w:rsidRPr="00004C3F" w:rsidRDefault="00970E1A"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6461DC3" w14:textId="77777777" w:rsidR="00970E1A" w:rsidRPr="00626CE3" w:rsidRDefault="00970E1A" w:rsidP="0025781B">
            <w:pPr>
              <w:spacing w:beforeLines="50" w:before="120"/>
              <w:rPr>
                <w:i/>
                <w:kern w:val="2"/>
                <w:lang w:eastAsia="zh-CN"/>
              </w:rPr>
            </w:pPr>
          </w:p>
        </w:tc>
      </w:tr>
      <w:tr w:rsidR="00970E1A" w:rsidRPr="00004C3F" w14:paraId="3DD83076" w14:textId="77777777" w:rsidTr="0025781B">
        <w:tc>
          <w:tcPr>
            <w:tcW w:w="2113" w:type="dxa"/>
            <w:tcBorders>
              <w:top w:val="single" w:sz="4" w:space="0" w:color="auto"/>
              <w:left w:val="single" w:sz="4" w:space="0" w:color="auto"/>
              <w:bottom w:val="single" w:sz="4" w:space="0" w:color="auto"/>
              <w:right w:val="single" w:sz="4" w:space="0" w:color="auto"/>
            </w:tcBorders>
          </w:tcPr>
          <w:p w14:paraId="0009407E" w14:textId="77777777" w:rsidR="00970E1A" w:rsidRPr="00004C3F" w:rsidRDefault="00970E1A"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DFBBEEB" w14:textId="77777777" w:rsidR="00970E1A" w:rsidRPr="00004C3F" w:rsidRDefault="00970E1A" w:rsidP="0025781B">
            <w:pPr>
              <w:spacing w:beforeLines="50" w:before="120"/>
              <w:rPr>
                <w:i/>
                <w:kern w:val="2"/>
                <w:lang w:eastAsia="zh-CN"/>
              </w:rPr>
            </w:pPr>
          </w:p>
        </w:tc>
      </w:tr>
    </w:tbl>
    <w:p w14:paraId="3AE5EB07" w14:textId="77777777" w:rsidR="0073644D" w:rsidRDefault="0073644D" w:rsidP="008662D4">
      <w:pPr>
        <w:overflowPunct w:val="0"/>
        <w:snapToGrid/>
        <w:spacing w:after="180"/>
        <w:textAlignment w:val="baseline"/>
        <w:rPr>
          <w:b/>
          <w:u w:val="single"/>
          <w:lang w:eastAsia="zh-CN"/>
        </w:rPr>
      </w:pPr>
    </w:p>
    <w:p w14:paraId="09E2EC56" w14:textId="49179565" w:rsidR="00B361C8" w:rsidRPr="00B471CF" w:rsidRDefault="00B361C8" w:rsidP="00B361C8">
      <w:pPr>
        <w:pStyle w:val="30"/>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ad"/>
        <w:tblW w:w="0" w:type="auto"/>
        <w:tblLook w:val="04A0" w:firstRow="1" w:lastRow="0" w:firstColumn="1" w:lastColumn="0" w:noHBand="0" w:noVBand="1"/>
      </w:tblPr>
      <w:tblGrid>
        <w:gridCol w:w="2113"/>
        <w:gridCol w:w="7194"/>
      </w:tblGrid>
      <w:tr w:rsidR="00B361C8" w:rsidRPr="00004C3F" w14:paraId="7C749DE0"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25781B">
            <w:pPr>
              <w:spacing w:beforeLines="50" w:before="120"/>
              <w:rPr>
                <w:i/>
                <w:kern w:val="2"/>
                <w:lang w:eastAsia="zh-CN"/>
              </w:rPr>
            </w:pPr>
            <w:r w:rsidRPr="00004C3F">
              <w:rPr>
                <w:i/>
                <w:kern w:val="2"/>
                <w:lang w:eastAsia="zh-CN"/>
              </w:rPr>
              <w:t>View</w:t>
            </w:r>
          </w:p>
        </w:tc>
      </w:tr>
      <w:tr w:rsidR="00B361C8" w:rsidRPr="00626CE3" w14:paraId="5D081CF1" w14:textId="77777777" w:rsidTr="0025781B">
        <w:tc>
          <w:tcPr>
            <w:tcW w:w="2113" w:type="dxa"/>
            <w:tcBorders>
              <w:top w:val="single" w:sz="4" w:space="0" w:color="auto"/>
              <w:left w:val="single" w:sz="4" w:space="0" w:color="auto"/>
              <w:bottom w:val="single" w:sz="4" w:space="0" w:color="auto"/>
              <w:right w:val="single" w:sz="4" w:space="0" w:color="auto"/>
            </w:tcBorders>
          </w:tcPr>
          <w:p w14:paraId="20D990FD" w14:textId="77777777" w:rsidR="00B361C8" w:rsidRPr="00004C3F" w:rsidRDefault="00B361C8"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59C0211" w14:textId="77777777" w:rsidR="00B361C8" w:rsidRPr="00626CE3" w:rsidRDefault="00B361C8" w:rsidP="0025781B">
            <w:pPr>
              <w:spacing w:beforeLines="50" w:before="120"/>
              <w:rPr>
                <w:i/>
                <w:kern w:val="2"/>
                <w:lang w:eastAsia="zh-CN"/>
              </w:rPr>
            </w:pPr>
          </w:p>
        </w:tc>
      </w:tr>
      <w:tr w:rsidR="00B361C8" w:rsidRPr="00004C3F" w14:paraId="0C6C235E" w14:textId="77777777" w:rsidTr="0025781B">
        <w:tc>
          <w:tcPr>
            <w:tcW w:w="2113" w:type="dxa"/>
            <w:tcBorders>
              <w:top w:val="single" w:sz="4" w:space="0" w:color="auto"/>
              <w:left w:val="single" w:sz="4" w:space="0" w:color="auto"/>
              <w:bottom w:val="single" w:sz="4" w:space="0" w:color="auto"/>
              <w:right w:val="single" w:sz="4" w:space="0" w:color="auto"/>
            </w:tcBorders>
          </w:tcPr>
          <w:p w14:paraId="1B4B306E" w14:textId="77777777" w:rsidR="00B361C8" w:rsidRPr="00004C3F" w:rsidRDefault="00B361C8"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8DAE80" w14:textId="77777777" w:rsidR="00B361C8" w:rsidRPr="00004C3F" w:rsidRDefault="00B361C8" w:rsidP="0025781B">
            <w:pPr>
              <w:spacing w:beforeLines="50" w:before="120"/>
              <w:rPr>
                <w:i/>
                <w:kern w:val="2"/>
                <w:lang w:eastAsia="zh-CN"/>
              </w:rPr>
            </w:pPr>
          </w:p>
        </w:tc>
      </w:tr>
    </w:tbl>
    <w:p w14:paraId="2575D745" w14:textId="77777777" w:rsidR="00B361C8" w:rsidRPr="00B361C8" w:rsidRDefault="00B361C8"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30"/>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BC76B6"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8pt" o:ole="">
            <v:imagedata r:id="rId14" o:title=""/>
          </v:shape>
          <o:OLEObject Type="Embed" ProgID="Visio.Drawing.15" ShapeID="_x0000_i1025" DrawAspect="Content" ObjectID="_1659354485" r:id="rId15"/>
        </w:object>
      </w:r>
    </w:p>
    <w:p w14:paraId="0D46C551" w14:textId="77777777" w:rsidR="00D55D47" w:rsidRPr="00B41184" w:rsidRDefault="00BC76B6"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6" type="#_x0000_t75" style="width:14.4pt;height:21.4pt" o:ole="">
            <v:imagedata r:id="rId14" o:title=""/>
          </v:shape>
          <o:OLEObject Type="Embed" ProgID="Visio.Drawing.15" ShapeID="_x0000_i1026" DrawAspect="Content" ObjectID="_1659354486" r:id="rId16"/>
        </w:object>
      </w:r>
    </w:p>
    <w:p w14:paraId="4879ABEB" w14:textId="77777777" w:rsidR="00D55D47" w:rsidRPr="005378FA" w:rsidRDefault="00BC76B6"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7" type="#_x0000_t75" style="width:14.4pt;height:21.4pt" o:ole="">
            <v:imagedata r:id="rId14" o:title=""/>
          </v:shape>
          <o:OLEObject Type="Embed" ProgID="Visio.Drawing.15" ShapeID="_x0000_i1027" DrawAspect="Content" ObjectID="_1659354487" r:id="rId17"/>
        </w:object>
      </w:r>
    </w:p>
    <w:p w14:paraId="700ABFF0" w14:textId="77777777" w:rsidR="00D55D47" w:rsidRDefault="00BC76B6"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BC76B6"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ad"/>
        <w:tblW w:w="0" w:type="auto"/>
        <w:tblLook w:val="04A0" w:firstRow="1" w:lastRow="0" w:firstColumn="1" w:lastColumn="0" w:noHBand="0" w:noVBand="1"/>
      </w:tblPr>
      <w:tblGrid>
        <w:gridCol w:w="2113"/>
        <w:gridCol w:w="7194"/>
      </w:tblGrid>
      <w:tr w:rsidR="008B6C41" w:rsidRPr="00004C3F" w14:paraId="61C7F041"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25781B">
            <w:pPr>
              <w:spacing w:beforeLines="50" w:before="120"/>
              <w:rPr>
                <w:i/>
                <w:kern w:val="2"/>
                <w:lang w:eastAsia="zh-CN"/>
              </w:rPr>
            </w:pPr>
            <w:r w:rsidRPr="00004C3F">
              <w:rPr>
                <w:i/>
                <w:kern w:val="2"/>
                <w:lang w:eastAsia="zh-CN"/>
              </w:rPr>
              <w:t>View</w:t>
            </w:r>
          </w:p>
        </w:tc>
      </w:tr>
      <w:tr w:rsidR="008B6C41" w:rsidRPr="00626CE3" w14:paraId="22C8F5E5" w14:textId="77777777" w:rsidTr="0025781B">
        <w:tc>
          <w:tcPr>
            <w:tcW w:w="2113" w:type="dxa"/>
            <w:tcBorders>
              <w:top w:val="single" w:sz="4" w:space="0" w:color="auto"/>
              <w:left w:val="single" w:sz="4" w:space="0" w:color="auto"/>
              <w:bottom w:val="single" w:sz="4" w:space="0" w:color="auto"/>
              <w:right w:val="single" w:sz="4" w:space="0" w:color="auto"/>
            </w:tcBorders>
          </w:tcPr>
          <w:p w14:paraId="4E58EA71" w14:textId="77777777" w:rsidR="008B6C41" w:rsidRPr="00004C3F" w:rsidRDefault="008B6C41"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426E26B" w14:textId="77777777" w:rsidR="008B6C41" w:rsidRPr="00626CE3" w:rsidRDefault="008B6C41" w:rsidP="0025781B">
            <w:pPr>
              <w:spacing w:beforeLines="50" w:before="120"/>
              <w:rPr>
                <w:i/>
                <w:kern w:val="2"/>
                <w:lang w:eastAsia="zh-CN"/>
              </w:rPr>
            </w:pPr>
          </w:p>
        </w:tc>
      </w:tr>
      <w:tr w:rsidR="008B6C41" w:rsidRPr="00004C3F" w14:paraId="2F69D8B4" w14:textId="77777777" w:rsidTr="0025781B">
        <w:tc>
          <w:tcPr>
            <w:tcW w:w="2113" w:type="dxa"/>
            <w:tcBorders>
              <w:top w:val="single" w:sz="4" w:space="0" w:color="auto"/>
              <w:left w:val="single" w:sz="4" w:space="0" w:color="auto"/>
              <w:bottom w:val="single" w:sz="4" w:space="0" w:color="auto"/>
              <w:right w:val="single" w:sz="4" w:space="0" w:color="auto"/>
            </w:tcBorders>
          </w:tcPr>
          <w:p w14:paraId="128E0F90" w14:textId="77777777" w:rsidR="008B6C41" w:rsidRPr="00004C3F" w:rsidRDefault="008B6C41"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EF7B1B8" w14:textId="77777777" w:rsidR="008B6C41" w:rsidRPr="00004C3F" w:rsidRDefault="008B6C41" w:rsidP="0025781B">
            <w:pPr>
              <w:spacing w:beforeLines="50" w:before="120"/>
              <w:rPr>
                <w:i/>
                <w:kern w:val="2"/>
                <w:lang w:eastAsia="zh-CN"/>
              </w:rPr>
            </w:pPr>
          </w:p>
        </w:tc>
      </w:tr>
    </w:tbl>
    <w:p w14:paraId="35D735F1" w14:textId="77777777" w:rsidR="0073644D" w:rsidRDefault="0073644D" w:rsidP="008662D4">
      <w:pPr>
        <w:overflowPunct w:val="0"/>
        <w:snapToGrid/>
        <w:spacing w:after="180"/>
        <w:textAlignment w:val="baseline"/>
        <w:rPr>
          <w:b/>
          <w:u w:val="single"/>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ad"/>
        <w:tblW w:w="0" w:type="auto"/>
        <w:tblLook w:val="04A0" w:firstRow="1" w:lastRow="0" w:firstColumn="1" w:lastColumn="0" w:noHBand="0" w:noVBand="1"/>
      </w:tblPr>
      <w:tblGrid>
        <w:gridCol w:w="2113"/>
        <w:gridCol w:w="7194"/>
      </w:tblGrid>
      <w:tr w:rsidR="00806869" w:rsidRPr="00004C3F" w14:paraId="73D6504B"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25781B">
            <w:pPr>
              <w:spacing w:beforeLines="50" w:before="120"/>
              <w:rPr>
                <w:i/>
                <w:kern w:val="2"/>
                <w:lang w:eastAsia="zh-CN"/>
              </w:rPr>
            </w:pPr>
            <w:r w:rsidRPr="00004C3F">
              <w:rPr>
                <w:i/>
                <w:kern w:val="2"/>
                <w:lang w:eastAsia="zh-CN"/>
              </w:rPr>
              <w:t>View</w:t>
            </w:r>
          </w:p>
        </w:tc>
      </w:tr>
      <w:tr w:rsidR="00806869" w:rsidRPr="00626CE3" w14:paraId="25CE5669" w14:textId="77777777" w:rsidTr="0025781B">
        <w:tc>
          <w:tcPr>
            <w:tcW w:w="2113" w:type="dxa"/>
            <w:tcBorders>
              <w:top w:val="single" w:sz="4" w:space="0" w:color="auto"/>
              <w:left w:val="single" w:sz="4" w:space="0" w:color="auto"/>
              <w:bottom w:val="single" w:sz="4" w:space="0" w:color="auto"/>
              <w:right w:val="single" w:sz="4" w:space="0" w:color="auto"/>
            </w:tcBorders>
          </w:tcPr>
          <w:p w14:paraId="7FD32FC6" w14:textId="77777777" w:rsidR="00806869" w:rsidRPr="00004C3F" w:rsidRDefault="00806869"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3DCB9BC" w14:textId="77777777" w:rsidR="00806869" w:rsidRPr="00626CE3" w:rsidRDefault="00806869" w:rsidP="0025781B">
            <w:pPr>
              <w:spacing w:beforeLines="50" w:before="120"/>
              <w:rPr>
                <w:i/>
                <w:kern w:val="2"/>
                <w:lang w:eastAsia="zh-CN"/>
              </w:rPr>
            </w:pPr>
          </w:p>
        </w:tc>
      </w:tr>
      <w:tr w:rsidR="00806869" w:rsidRPr="00004C3F" w14:paraId="43C2C52A" w14:textId="77777777" w:rsidTr="0025781B">
        <w:tc>
          <w:tcPr>
            <w:tcW w:w="2113" w:type="dxa"/>
            <w:tcBorders>
              <w:top w:val="single" w:sz="4" w:space="0" w:color="auto"/>
              <w:left w:val="single" w:sz="4" w:space="0" w:color="auto"/>
              <w:bottom w:val="single" w:sz="4" w:space="0" w:color="auto"/>
              <w:right w:val="single" w:sz="4" w:space="0" w:color="auto"/>
            </w:tcBorders>
          </w:tcPr>
          <w:p w14:paraId="77D5D04F" w14:textId="77777777" w:rsidR="00806869" w:rsidRPr="00004C3F" w:rsidRDefault="00806869"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0A5628E" w14:textId="77777777" w:rsidR="00806869" w:rsidRPr="00004C3F" w:rsidRDefault="00806869" w:rsidP="0025781B">
            <w:pPr>
              <w:spacing w:beforeLines="50" w:before="120"/>
              <w:rPr>
                <w:i/>
                <w:kern w:val="2"/>
                <w:lang w:eastAsia="zh-CN"/>
              </w:rPr>
            </w:pPr>
          </w:p>
        </w:tc>
      </w:tr>
    </w:tbl>
    <w:p w14:paraId="485832AE" w14:textId="77777777" w:rsidR="00806869" w:rsidRDefault="00806869"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ad"/>
        <w:tblW w:w="0" w:type="auto"/>
        <w:tblLook w:val="04A0" w:firstRow="1" w:lastRow="0" w:firstColumn="1" w:lastColumn="0" w:noHBand="0" w:noVBand="1"/>
      </w:tblPr>
      <w:tblGrid>
        <w:gridCol w:w="2113"/>
        <w:gridCol w:w="7194"/>
      </w:tblGrid>
      <w:tr w:rsidR="0043504F" w:rsidRPr="00004C3F" w14:paraId="7800B9BC"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25781B">
            <w:pPr>
              <w:spacing w:beforeLines="50" w:before="120"/>
              <w:rPr>
                <w:i/>
                <w:kern w:val="2"/>
                <w:lang w:eastAsia="zh-CN"/>
              </w:rPr>
            </w:pPr>
            <w:r w:rsidRPr="00004C3F">
              <w:rPr>
                <w:i/>
                <w:kern w:val="2"/>
                <w:lang w:eastAsia="zh-CN"/>
              </w:rPr>
              <w:t>View</w:t>
            </w:r>
          </w:p>
        </w:tc>
      </w:tr>
      <w:tr w:rsidR="0043504F" w:rsidRPr="00626CE3" w14:paraId="2A6CB54A" w14:textId="77777777" w:rsidTr="0025781B">
        <w:tc>
          <w:tcPr>
            <w:tcW w:w="2113" w:type="dxa"/>
            <w:tcBorders>
              <w:top w:val="single" w:sz="4" w:space="0" w:color="auto"/>
              <w:left w:val="single" w:sz="4" w:space="0" w:color="auto"/>
              <w:bottom w:val="single" w:sz="4" w:space="0" w:color="auto"/>
              <w:right w:val="single" w:sz="4" w:space="0" w:color="auto"/>
            </w:tcBorders>
          </w:tcPr>
          <w:p w14:paraId="4EE250FA" w14:textId="77777777" w:rsidR="0043504F" w:rsidRPr="00004C3F" w:rsidRDefault="0043504F"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B4969CD" w14:textId="77777777" w:rsidR="0043504F" w:rsidRPr="00626CE3" w:rsidRDefault="0043504F" w:rsidP="0025781B">
            <w:pPr>
              <w:spacing w:beforeLines="50" w:before="120"/>
              <w:rPr>
                <w:i/>
                <w:kern w:val="2"/>
                <w:lang w:eastAsia="zh-CN"/>
              </w:rPr>
            </w:pPr>
          </w:p>
        </w:tc>
      </w:tr>
      <w:tr w:rsidR="0043504F" w:rsidRPr="00004C3F" w14:paraId="1766DAB1" w14:textId="77777777" w:rsidTr="0025781B">
        <w:tc>
          <w:tcPr>
            <w:tcW w:w="2113" w:type="dxa"/>
            <w:tcBorders>
              <w:top w:val="single" w:sz="4" w:space="0" w:color="auto"/>
              <w:left w:val="single" w:sz="4" w:space="0" w:color="auto"/>
              <w:bottom w:val="single" w:sz="4" w:space="0" w:color="auto"/>
              <w:right w:val="single" w:sz="4" w:space="0" w:color="auto"/>
            </w:tcBorders>
          </w:tcPr>
          <w:p w14:paraId="2773AD3A" w14:textId="77777777" w:rsidR="0043504F" w:rsidRPr="00004C3F" w:rsidRDefault="0043504F"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BC95FA4" w14:textId="77777777" w:rsidR="0043504F" w:rsidRPr="00004C3F" w:rsidRDefault="0043504F" w:rsidP="0025781B">
            <w:pPr>
              <w:spacing w:beforeLines="50" w:before="120"/>
              <w:rPr>
                <w:i/>
                <w:kern w:val="2"/>
                <w:lang w:eastAsia="zh-CN"/>
              </w:rPr>
            </w:pPr>
          </w:p>
        </w:tc>
      </w:tr>
    </w:tbl>
    <w:p w14:paraId="4EC47B88" w14:textId="77777777" w:rsidR="00F94C4C" w:rsidRPr="00D55D47" w:rsidRDefault="00F94C4C" w:rsidP="008662D4">
      <w:pPr>
        <w:overflowPunct w:val="0"/>
        <w:snapToGrid/>
        <w:spacing w:after="180"/>
        <w:textAlignment w:val="baseline"/>
        <w:rPr>
          <w:b/>
          <w:u w:val="single"/>
          <w:lang w:eastAsia="zh-CN"/>
        </w:rPr>
      </w:pPr>
    </w:p>
    <w:p w14:paraId="276BB538" w14:textId="19555925" w:rsidR="00321C8F" w:rsidRDefault="00AE5D91" w:rsidP="00B061E2">
      <w:pPr>
        <w:pStyle w:val="10"/>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3AA60B0" w14:textId="61D22427" w:rsidR="00991544" w:rsidRDefault="00030172" w:rsidP="00B51892">
      <w:pPr>
        <w:pStyle w:val="af1"/>
        <w:numPr>
          <w:ilvl w:val="0"/>
          <w:numId w:val="28"/>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 (includes f</w:t>
      </w:r>
      <w:r w:rsidR="00D97160" w:rsidRPr="00F83D37">
        <w:rPr>
          <w:lang w:eastAsia="zh-CN"/>
        </w:rPr>
        <w:t>iner granularity of TA indication</w:t>
      </w:r>
      <w:r w:rsidR="00D97160">
        <w:rPr>
          <w:lang w:eastAsia="zh-CN"/>
        </w:rPr>
        <w:t xml:space="preserve">, </w:t>
      </w:r>
      <w:r w:rsidR="00D97160" w:rsidRPr="00F83D37">
        <w:rPr>
          <w:lang w:eastAsia="zh-CN"/>
        </w:rPr>
        <w:t>TA adjustment error</w:t>
      </w:r>
      <w:r w:rsidR="00D97160">
        <w:rPr>
          <w:lang w:eastAsia="zh-CN"/>
        </w:rPr>
        <w:t xml:space="preserve"> improvement,</w:t>
      </w:r>
      <w:r w:rsidR="00D97160" w:rsidRPr="00F83D37">
        <w:rPr>
          <w:lang w:eastAsia="zh-CN"/>
        </w:rPr>
        <w:t xml:space="preserve"> DL synchronization error</w:t>
      </w:r>
      <w:r w:rsidR="00D97160">
        <w:rPr>
          <w:lang w:eastAsia="zh-CN"/>
        </w:rPr>
        <w:t xml:space="preserve"> improvement)</w:t>
      </w:r>
      <w:r w:rsidR="00991544">
        <w:rPr>
          <w:lang w:eastAsia="zh-CN"/>
        </w:rPr>
        <w:t>:</w:t>
      </w:r>
    </w:p>
    <w:p w14:paraId="708CE6B2" w14:textId="7865A449" w:rsidR="00991544" w:rsidRDefault="00991544" w:rsidP="00B51892">
      <w:pPr>
        <w:pStyle w:val="af1"/>
        <w:numPr>
          <w:ilvl w:val="1"/>
          <w:numId w:val="28"/>
        </w:numPr>
        <w:rPr>
          <w:lang w:eastAsia="zh-CN"/>
        </w:rPr>
      </w:pPr>
      <w:r>
        <w:rPr>
          <w:lang w:eastAsia="zh-CN"/>
        </w:rPr>
        <w:t>Pro: mandatory</w:t>
      </w:r>
      <w:r w:rsidR="00030172">
        <w:rPr>
          <w:lang w:eastAsia="zh-CN"/>
        </w:rPr>
        <w:t xml:space="preserve"> feature</w:t>
      </w:r>
      <w:r>
        <w:rPr>
          <w:lang w:eastAsia="zh-CN"/>
        </w:rPr>
        <w:t>, more UEs will support it.</w:t>
      </w:r>
    </w:p>
    <w:p w14:paraId="523ED978" w14:textId="687B3612" w:rsidR="00991544" w:rsidRDefault="00991544" w:rsidP="00B51892">
      <w:pPr>
        <w:pStyle w:val="af1"/>
        <w:numPr>
          <w:ilvl w:val="1"/>
          <w:numId w:val="28"/>
        </w:numPr>
        <w:rPr>
          <w:lang w:eastAsia="zh-CN"/>
        </w:rPr>
      </w:pPr>
      <w:r>
        <w:rPr>
          <w:lang w:eastAsia="zh-CN"/>
        </w:rPr>
        <w:t>Con: Impact on legacy functions</w:t>
      </w:r>
    </w:p>
    <w:p w14:paraId="145EC1A1" w14:textId="77777777" w:rsidR="00030172" w:rsidRDefault="00030172" w:rsidP="00030172">
      <w:pPr>
        <w:pStyle w:val="af1"/>
        <w:ind w:left="1440"/>
        <w:rPr>
          <w:lang w:eastAsia="zh-CN"/>
        </w:rPr>
      </w:pPr>
    </w:p>
    <w:p w14:paraId="1880BDCC" w14:textId="3A157D2F" w:rsidR="00991544" w:rsidRDefault="00030172" w:rsidP="00030172">
      <w:pPr>
        <w:pStyle w:val="af1"/>
        <w:numPr>
          <w:ilvl w:val="0"/>
          <w:numId w:val="28"/>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35AD7483" w14:textId="57081913" w:rsidR="00991544" w:rsidRDefault="00991544" w:rsidP="00B51892">
      <w:pPr>
        <w:pStyle w:val="af1"/>
        <w:numPr>
          <w:ilvl w:val="1"/>
          <w:numId w:val="28"/>
        </w:numPr>
        <w:rPr>
          <w:lang w:eastAsia="zh-CN"/>
        </w:rPr>
      </w:pPr>
      <w:r>
        <w:rPr>
          <w:lang w:eastAsia="zh-CN"/>
        </w:rPr>
        <w:t xml:space="preserve">Pro: Can achieve better accuracy than TA based delay compensation. </w:t>
      </w:r>
      <w:r w:rsidR="00D97160">
        <w:rPr>
          <w:lang w:eastAsia="zh-CN"/>
        </w:rPr>
        <w:t>Specified in positioning AI</w:t>
      </w:r>
    </w:p>
    <w:p w14:paraId="27983351" w14:textId="681ED6A2" w:rsidR="00991544" w:rsidRDefault="00991544" w:rsidP="00B51892">
      <w:pPr>
        <w:pStyle w:val="af1"/>
        <w:numPr>
          <w:ilvl w:val="1"/>
          <w:numId w:val="28"/>
        </w:numPr>
        <w:rPr>
          <w:lang w:eastAsia="zh-CN"/>
        </w:rPr>
      </w:pPr>
      <w:r>
        <w:rPr>
          <w:lang w:eastAsia="zh-CN"/>
        </w:rPr>
        <w:t xml:space="preserve">Con: </w:t>
      </w:r>
      <w:r w:rsidR="00D97160">
        <w:rPr>
          <w:lang w:eastAsia="zh-CN"/>
        </w:rPr>
        <w:t>Because positioning is optional, not as many UE will support it. Need to break out some part from positioning?</w:t>
      </w:r>
      <w:r>
        <w:rPr>
          <w:lang w:eastAsia="zh-CN"/>
        </w:rPr>
        <w:t xml:space="preserve"> </w:t>
      </w:r>
    </w:p>
    <w:p w14:paraId="5C203519" w14:textId="61F4D7D2" w:rsidR="00D97160" w:rsidRDefault="00D97160" w:rsidP="00513508">
      <w:pPr>
        <w:spacing w:after="0"/>
        <w:rPr>
          <w:lang w:eastAsia="zh-CN"/>
        </w:rPr>
      </w:pPr>
    </w:p>
    <w:p w14:paraId="07ACF561" w14:textId="41566BCC" w:rsidR="00030172" w:rsidRDefault="00030172" w:rsidP="00030172">
      <w:pPr>
        <w:pStyle w:val="af1"/>
        <w:numPr>
          <w:ilvl w:val="0"/>
          <w:numId w:val="28"/>
        </w:numPr>
        <w:rPr>
          <w:lang w:eastAsia="zh-CN"/>
        </w:rPr>
      </w:pPr>
      <w:r w:rsidRPr="00030172">
        <w:rPr>
          <w:b/>
          <w:lang w:eastAsia="zh-CN"/>
        </w:rPr>
        <w:t xml:space="preserve">Option </w:t>
      </w:r>
      <w:r>
        <w:rPr>
          <w:b/>
          <w:lang w:eastAsia="zh-CN"/>
        </w:rPr>
        <w:t>3</w:t>
      </w:r>
      <w:r>
        <w:rPr>
          <w:lang w:eastAsia="zh-CN"/>
        </w:rPr>
        <w:t xml:space="preserve">: Finer delay compensation granularity: </w:t>
      </w:r>
    </w:p>
    <w:p w14:paraId="114E2C7C" w14:textId="77777777" w:rsidR="00030172" w:rsidRDefault="00030172" w:rsidP="00030172">
      <w:pPr>
        <w:pStyle w:val="af1"/>
        <w:numPr>
          <w:ilvl w:val="1"/>
          <w:numId w:val="28"/>
        </w:numPr>
        <w:rPr>
          <w:lang w:eastAsia="zh-CN"/>
        </w:rPr>
      </w:pPr>
      <w:r>
        <w:rPr>
          <w:lang w:eastAsia="zh-CN"/>
        </w:rPr>
        <w:t>Pro: No impact on legacy functions and can achieve the same performance as a finer TA granularity.</w:t>
      </w:r>
    </w:p>
    <w:p w14:paraId="7F0D44E5" w14:textId="77777777" w:rsidR="00030172" w:rsidRDefault="00030172" w:rsidP="00030172">
      <w:pPr>
        <w:pStyle w:val="af1"/>
        <w:numPr>
          <w:ilvl w:val="1"/>
          <w:numId w:val="28"/>
        </w:numPr>
        <w:rPr>
          <w:lang w:eastAsia="zh-CN"/>
        </w:rPr>
      </w:pPr>
      <w:r>
        <w:rPr>
          <w:lang w:eastAsia="zh-CN"/>
        </w:rPr>
        <w:t>Con: New parameter that would need to be specified.</w:t>
      </w:r>
    </w:p>
    <w:p w14:paraId="2C95BE29" w14:textId="77777777" w:rsidR="00030172"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a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DB16CE"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7777777" w:rsidR="00DB16CE" w:rsidRPr="00004C3F" w:rsidRDefault="00DB16C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EC4CFBA" w14:textId="77777777" w:rsidR="00DB16CE" w:rsidRPr="00626CE3" w:rsidRDefault="00DB16CE" w:rsidP="00DE0EFE">
            <w:pPr>
              <w:spacing w:beforeLines="50" w:before="120"/>
              <w:rPr>
                <w:i/>
                <w:kern w:val="2"/>
                <w:lang w:eastAsia="zh-CN"/>
              </w:rPr>
            </w:pPr>
          </w:p>
        </w:tc>
      </w:tr>
      <w:tr w:rsidR="00DB16CE"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77777777" w:rsidR="00DB16CE" w:rsidRPr="00004C3F" w:rsidRDefault="00DB16C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5D6D39" w14:textId="77777777" w:rsidR="00DB16CE" w:rsidRPr="00004C3F" w:rsidRDefault="00DB16CE" w:rsidP="00DE0EFE">
            <w:pPr>
              <w:spacing w:beforeLines="50" w:before="120"/>
              <w:rPr>
                <w:i/>
                <w:kern w:val="2"/>
                <w:lang w:eastAsia="zh-CN"/>
              </w:rPr>
            </w:pPr>
          </w:p>
        </w:tc>
      </w:tr>
    </w:tbl>
    <w:p w14:paraId="7EE7DA49" w14:textId="77777777" w:rsidR="003E3CD7" w:rsidRPr="00780BF9" w:rsidRDefault="003E3CD7" w:rsidP="004B77A7">
      <w:bookmarkStart w:id="13" w:name="_Ref124589665"/>
      <w:bookmarkStart w:id="14" w:name="_Ref71620620"/>
      <w:bookmarkStart w:id="15" w:name="_Ref124671424"/>
    </w:p>
    <w:p w14:paraId="429DAF0F" w14:textId="77777777" w:rsidR="001D780E" w:rsidRDefault="001D780E" w:rsidP="00CF195E">
      <w:pPr>
        <w:pStyle w:val="10"/>
        <w:numPr>
          <w:ilvl w:val="0"/>
          <w:numId w:val="0"/>
        </w:numPr>
        <w:ind w:left="432" w:hanging="432"/>
      </w:pPr>
      <w:r w:rsidRPr="001A6F16">
        <w:t>References</w:t>
      </w:r>
    </w:p>
    <w:p w14:paraId="4231E59F" w14:textId="124BB82A" w:rsidR="00094F63" w:rsidRDefault="00094F63" w:rsidP="00094F63">
      <w:pPr>
        <w:pStyle w:val="af1"/>
        <w:numPr>
          <w:ilvl w:val="0"/>
          <w:numId w:val="31"/>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BC76B6" w:rsidP="00094F63">
      <w:pPr>
        <w:pStyle w:val="af1"/>
        <w:numPr>
          <w:ilvl w:val="0"/>
          <w:numId w:val="31"/>
        </w:numPr>
        <w:rPr>
          <w:lang w:eastAsia="x-none"/>
        </w:rPr>
      </w:pPr>
      <w:hyperlink r:id="rId18" w:history="1">
        <w:r w:rsidR="00094F63">
          <w:rPr>
            <w:rStyle w:val="a5"/>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BC76B6" w:rsidP="00094F63">
      <w:pPr>
        <w:pStyle w:val="af1"/>
        <w:numPr>
          <w:ilvl w:val="0"/>
          <w:numId w:val="31"/>
        </w:numPr>
        <w:rPr>
          <w:lang w:eastAsia="x-none"/>
        </w:rPr>
      </w:pPr>
      <w:hyperlink r:id="rId19" w:history="1">
        <w:r w:rsidR="00094F63">
          <w:rPr>
            <w:rStyle w:val="a5"/>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BC76B6" w:rsidP="00094F63">
      <w:pPr>
        <w:pStyle w:val="af1"/>
        <w:numPr>
          <w:ilvl w:val="0"/>
          <w:numId w:val="31"/>
        </w:numPr>
        <w:rPr>
          <w:lang w:eastAsia="x-none"/>
        </w:rPr>
      </w:pPr>
      <w:hyperlink r:id="rId20" w:history="1">
        <w:r w:rsidR="00094F63">
          <w:rPr>
            <w:rStyle w:val="a5"/>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BC76B6" w:rsidP="00094F63">
      <w:pPr>
        <w:pStyle w:val="af1"/>
        <w:numPr>
          <w:ilvl w:val="0"/>
          <w:numId w:val="31"/>
        </w:numPr>
        <w:rPr>
          <w:lang w:eastAsia="x-none"/>
        </w:rPr>
      </w:pPr>
      <w:hyperlink r:id="rId21" w:history="1">
        <w:r w:rsidR="00094F63">
          <w:rPr>
            <w:rStyle w:val="a5"/>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BC76B6" w:rsidP="00094F63">
      <w:pPr>
        <w:pStyle w:val="af1"/>
        <w:numPr>
          <w:ilvl w:val="0"/>
          <w:numId w:val="31"/>
        </w:numPr>
        <w:rPr>
          <w:lang w:eastAsia="x-none"/>
        </w:rPr>
      </w:pPr>
      <w:hyperlink r:id="rId22" w:history="1">
        <w:r w:rsidR="00094F63">
          <w:rPr>
            <w:rStyle w:val="a5"/>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BC76B6" w:rsidP="00094F63">
      <w:pPr>
        <w:pStyle w:val="af1"/>
        <w:numPr>
          <w:ilvl w:val="0"/>
          <w:numId w:val="31"/>
        </w:numPr>
        <w:rPr>
          <w:lang w:eastAsia="x-none"/>
        </w:rPr>
      </w:pPr>
      <w:hyperlink r:id="rId23" w:history="1">
        <w:r w:rsidR="00094F63">
          <w:rPr>
            <w:rStyle w:val="a5"/>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BC76B6" w:rsidP="00094F63">
      <w:pPr>
        <w:pStyle w:val="af1"/>
        <w:numPr>
          <w:ilvl w:val="0"/>
          <w:numId w:val="31"/>
        </w:numPr>
        <w:rPr>
          <w:lang w:eastAsia="x-none"/>
        </w:rPr>
      </w:pPr>
      <w:hyperlink r:id="rId24" w:history="1">
        <w:r w:rsidR="00094F63">
          <w:rPr>
            <w:rStyle w:val="a5"/>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BC76B6" w:rsidP="00094F63">
      <w:pPr>
        <w:pStyle w:val="af1"/>
        <w:numPr>
          <w:ilvl w:val="0"/>
          <w:numId w:val="31"/>
        </w:numPr>
        <w:rPr>
          <w:lang w:eastAsia="x-none"/>
        </w:rPr>
      </w:pPr>
      <w:hyperlink r:id="rId25" w:history="1">
        <w:r w:rsidR="00094F63">
          <w:rPr>
            <w:rStyle w:val="a5"/>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764D13">
      <w:pPr>
        <w:pStyle w:val="af1"/>
        <w:numPr>
          <w:ilvl w:val="0"/>
          <w:numId w:val="31"/>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10"/>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a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等线"/>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等线"/>
                      <w:sz w:val="21"/>
                      <w:szCs w:val="20"/>
                      <w:lang w:val="en-GB" w:eastAsia="ja-JP"/>
                    </w:rPr>
                  </w:pPr>
                  <w:r w:rsidRPr="00C35A53">
                    <w:rPr>
                      <w:rFonts w:eastAsia="等线"/>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w:t>
                  </w:r>
                  <w:r w:rsidRPr="00C35A53">
                    <w:rPr>
                      <w:rFonts w:eastAsia="等线"/>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of gNB detection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lastRenderedPageBreak/>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caused by TA indication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sz w:val="21"/>
                      <w:szCs w:val="20"/>
                      <w:lang w:val="en-GB" w:eastAsia="zh-CN"/>
                    </w:rPr>
                    <w:t>Inaccuracy caused by</w:t>
                  </w:r>
                  <w:r w:rsidRPr="00C35A53">
                    <w:rPr>
                      <w:rFonts w:eastAsia="等线"/>
                      <w:sz w:val="21"/>
                      <w:szCs w:val="20"/>
                      <w:lang w:val="en-GB" w:eastAsia="zh-CN"/>
                    </w:rPr>
                    <w:t xml:space="preserve"> time reference information delivery from gNB to UE (TE</w:t>
                  </w:r>
                  <w:r w:rsidRPr="00C35A53">
                    <w:rPr>
                      <w:rFonts w:eastAsia="等线"/>
                      <w:sz w:val="21"/>
                      <w:szCs w:val="20"/>
                      <w:vertAlign w:val="subscript"/>
                      <w:lang w:val="en-GB" w:eastAsia="zh-CN"/>
                    </w:rPr>
                    <w:t>RT</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Inaccuracy caused by the synchronisation between the gNB and external clock (TE</w:t>
                  </w:r>
                  <w:r w:rsidRPr="00C35A53">
                    <w:rPr>
                      <w:rFonts w:eastAsia="等线"/>
                      <w:sz w:val="21"/>
                      <w:szCs w:val="20"/>
                      <w:vertAlign w:val="subscript"/>
                      <w:lang w:val="en-GB" w:eastAsia="zh-CN"/>
                    </w:rPr>
                    <w:t>EC</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等线"/>
                      <w:sz w:val="21"/>
                      <w:szCs w:val="20"/>
                      <w:highlight w:val="yellow"/>
                      <w:lang w:val="en-GB" w:eastAsia="zh-CN"/>
                    </w:rPr>
                  </w:pPr>
                  <w:r w:rsidRPr="00C35A53">
                    <w:rPr>
                      <w:rFonts w:eastAsia="等线"/>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hint="eastAsia"/>
                      <w:sz w:val="21"/>
                      <w:szCs w:val="20"/>
                      <w:highlight w:val="yellow"/>
                      <w:lang w:val="en-GB" w:eastAsia="zh-CN"/>
                    </w:rPr>
                    <w:t xml:space="preserve">Total inaccuracy </w:t>
                  </w:r>
                  <w:r w:rsidRPr="00C35A53">
                    <w:rPr>
                      <w:rFonts w:eastAsia="等线"/>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等线"/>
                      <w:sz w:val="21"/>
                      <w:szCs w:val="20"/>
                      <w:highlight w:val="yellow"/>
                      <w:lang w:val="en-GB" w:eastAsia="zh-CN"/>
                    </w:rPr>
                    <w:t xml:space="preserve"> service area (with propagation compensation) </w:t>
                  </w:r>
                  <w:r w:rsidRPr="00C35A53">
                    <w:rPr>
                      <w:rFonts w:eastAsia="等线" w:hint="eastAsia"/>
                      <w:sz w:val="21"/>
                      <w:szCs w:val="20"/>
                      <w:highlight w:val="yellow"/>
                      <w:lang w:val="en-GB" w:eastAsia="zh-CN"/>
                    </w:rPr>
                    <w:t>=</w:t>
                  </w:r>
                  <w:r w:rsidRPr="00C35A53">
                    <w:rPr>
                      <w:rFonts w:eastAsia="等线"/>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af1"/>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af1"/>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af1"/>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af1"/>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af1"/>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af1"/>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lastRenderedPageBreak/>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8" type="#_x0000_t75" style="width:346.9pt;height:370.05pt" o:ole="">
                  <v:imagedata r:id="rId26" o:title=""/>
                </v:shape>
                <o:OLEObject Type="Embed" ProgID="Visio.Drawing.11" ShapeID="_x0000_i1028" DrawAspect="Content" ObjectID="_1659354488" r:id="rId27"/>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w:t>
            </w:r>
            <w:r>
              <w:rPr>
                <w:rFonts w:hint="eastAsia"/>
                <w:i/>
                <w:iCs/>
                <w:lang w:eastAsia="zh-CN"/>
              </w:rPr>
              <w:lastRenderedPageBreak/>
              <w:t xml:space="preserve">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af1"/>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af1"/>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af1"/>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af1"/>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af1"/>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w:lastRenderedPageBreak/>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af1"/>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In addition, if using legacy methods to convey 5G reference time and TA 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a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lastRenderedPageBreak/>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lastRenderedPageBreak/>
              <w:t>Oppo, R1-2006062</w:t>
            </w:r>
          </w:p>
        </w:tc>
        <w:tc>
          <w:tcPr>
            <w:tcW w:w="7512" w:type="dxa"/>
          </w:tcPr>
          <w:p w14:paraId="23B09A0F" w14:textId="77777777" w:rsidR="00E83BED" w:rsidRDefault="00E83BED" w:rsidP="00E83BED">
            <w:pPr>
              <w:pStyle w:val="a4"/>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a4"/>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a4"/>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a4"/>
              <w:rPr>
                <w:rFonts w:eastAsiaTheme="minorEastAsia"/>
                <w:b/>
                <w:i/>
                <w:lang w:eastAsia="zh-CN"/>
              </w:rPr>
            </w:pPr>
            <w:r w:rsidRPr="002E7D00">
              <w:rPr>
                <w:rFonts w:eastAsiaTheme="minorEastAsia"/>
                <w:b/>
                <w:i/>
                <w:lang w:eastAsia="zh-CN"/>
              </w:rPr>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宋体"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16"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16"/>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17"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宋体" w:eastAsia="宋体" w:hAnsi="宋体"/>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17"/>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a6"/>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lastRenderedPageBreak/>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t>Nokia, R1-2006341</w:t>
            </w:r>
          </w:p>
        </w:tc>
        <w:tc>
          <w:tcPr>
            <w:tcW w:w="7512" w:type="dxa"/>
          </w:tcPr>
          <w:p w14:paraId="186AAD3F" w14:textId="77777777" w:rsidR="001F1A93" w:rsidRDefault="001F1A93" w:rsidP="001F1A93">
            <w:pPr>
              <w:pStyle w:val="a6"/>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a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583879" w:rsidRDefault="001F1A93" w:rsidP="001F1A93">
                  <w:pPr>
                    <w:rPr>
                      <w:lang w:val="da-DK"/>
                    </w:rPr>
                  </w:pPr>
                  <w:r w:rsidRPr="00583879">
                    <w:rPr>
                      <w:lang w:val="da-DK"/>
                    </w:rPr>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w:t>
            </w:r>
            <w:r>
              <w:lastRenderedPageBreak/>
              <w:t xml:space="preserve">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20"/>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a6"/>
              <w:keepNext/>
            </w:pPr>
            <w:r>
              <w:t>Table A1. Achieve one-shot synchronization accuracy performance.</w:t>
            </w:r>
          </w:p>
          <w:tbl>
            <w:tblPr>
              <w:tblStyle w:val="a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t>R1-2006803, Qualcomm</w:t>
            </w:r>
          </w:p>
        </w:tc>
        <w:tc>
          <w:tcPr>
            <w:tcW w:w="7512" w:type="dxa"/>
          </w:tcPr>
          <w:p w14:paraId="7F7BA3E0" w14:textId="33DB59B7" w:rsidR="00CD47A2" w:rsidRPr="00CD47A2" w:rsidRDefault="00CD47A2" w:rsidP="00CD47A2">
            <w:r>
              <w:rPr>
                <w:rFonts w:eastAsia="等线"/>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29" type="#_x0000_t75" style="width:59.8pt;height:17pt" o:ole="">
                  <v:imagedata r:id="rId28" o:title=""/>
                </v:shape>
                <o:OLEObject Type="Embed" ProgID="Equation.DSMT4" ShapeID="_x0000_i1029" DrawAspect="Content" ObjectID="_1659354489" r:id="rId29"/>
              </w:object>
            </w:r>
            <w:r>
              <w:t>. The inaccuracy caused by TA indication for different SCS is summarized in Table 3-1.</w:t>
            </w:r>
          </w:p>
          <w:p w14:paraId="0D0A035F" w14:textId="77777777" w:rsidR="00CD47A2" w:rsidRPr="005E0E7E" w:rsidRDefault="00CD47A2" w:rsidP="00CD47A2">
            <w:pPr>
              <w:jc w:val="center"/>
              <w:rPr>
                <w:rFonts w:eastAsia="等线"/>
                <w:b/>
                <w:lang w:eastAsia="zh-CN"/>
              </w:rPr>
            </w:pPr>
            <w:r>
              <w:rPr>
                <w:rFonts w:eastAsia="等线"/>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等线"/>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等线"/>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等线"/>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等线"/>
                      <w:lang w:eastAsia="zh-CN"/>
                    </w:rPr>
                  </w:pPr>
                  <w:r w:rsidRPr="00F60828">
                    <w:rPr>
                      <w:rFonts w:eastAsia="等线"/>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等线"/>
                      <w:lang w:eastAsia="zh-CN"/>
                    </w:rPr>
                  </w:pPr>
                  <w:r w:rsidRPr="00F60828">
                    <w:rPr>
                      <w:rFonts w:eastAsia="等线"/>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等线"/>
                      <w:lang w:eastAsia="zh-CN"/>
                    </w:rPr>
                  </w:pPr>
                  <w:r w:rsidRPr="00F60828">
                    <w:rPr>
                      <w:rFonts w:eastAsia="等线"/>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等线"/>
                      <w:lang w:eastAsia="zh-CN"/>
                    </w:rPr>
                  </w:pPr>
                  <w:r w:rsidRPr="00F60828">
                    <w:rPr>
                      <w:rFonts w:eastAsia="等线"/>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等线"/>
                      <w:lang w:eastAsia="zh-CN"/>
                    </w:rPr>
                  </w:pPr>
                  <w:r w:rsidRPr="00F60828">
                    <w:rPr>
                      <w:rFonts w:eastAsia="等线"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等线"/>
                      <w:lang w:eastAsia="zh-CN"/>
                    </w:rPr>
                  </w:pPr>
                  <w:r w:rsidRPr="00F60828">
                    <w:rPr>
                      <w:rFonts w:eastAsia="等线"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等线"/>
                      <w:lang w:eastAsia="zh-CN"/>
                    </w:rPr>
                  </w:pPr>
                  <w:r w:rsidRPr="00F60828">
                    <w:rPr>
                      <w:rFonts w:eastAsia="等线" w:hint="eastAsia"/>
                      <w:lang w:eastAsia="zh-CN"/>
                    </w:rPr>
                    <w:t>2</w:t>
                  </w:r>
                  <w:r w:rsidRPr="00F60828">
                    <w:rPr>
                      <w:rFonts w:eastAsia="等线"/>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等线"/>
                      <w:lang w:eastAsia="zh-CN"/>
                    </w:rPr>
                  </w:pPr>
                  <w:r w:rsidRPr="00F60828">
                    <w:rPr>
                      <w:rFonts w:eastAsia="等线"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等线"/>
                      <w:lang w:eastAsia="zh-CN"/>
                    </w:rPr>
                  </w:pPr>
                  <w:r w:rsidRPr="00F60828">
                    <w:rPr>
                      <w:rFonts w:eastAsia="等线"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等线"/>
                      <w:lang w:eastAsia="zh-CN"/>
                    </w:rPr>
                  </w:pPr>
                  <w:r w:rsidRPr="00F60828">
                    <w:rPr>
                      <w:rFonts w:eastAsia="等线"/>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等线"/>
                      <w:lang w:eastAsia="zh-CN"/>
                    </w:rPr>
                  </w:pPr>
                  <w:r w:rsidRPr="00F60828">
                    <w:rPr>
                      <w:rFonts w:eastAsia="等线"/>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等线"/>
                      <w:lang w:eastAsia="zh-CN"/>
                    </w:rPr>
                  </w:pPr>
                  <w:r w:rsidRPr="00F60828">
                    <w:rPr>
                      <w:rFonts w:eastAsia="等线"/>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等线"/>
                      <w:lang w:eastAsia="zh-CN"/>
                    </w:rPr>
                  </w:pPr>
                  <w:r w:rsidRPr="00F60828">
                    <w:rPr>
                      <w:rFonts w:eastAsia="等线"/>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等线"/>
                      <w:lang w:eastAsia="zh-CN"/>
                    </w:rPr>
                  </w:pPr>
                  <w:r w:rsidRPr="00F60828">
                    <w:rPr>
                      <w:rFonts w:eastAsia="等线"/>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BC76B6" w:rsidP="00095510">
            <w:pPr>
              <w:rPr>
                <w:lang w:eastAsia="zh-CN"/>
              </w:rPr>
            </w:pPr>
            <w:hyperlink r:id="rId30"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13"/>
    <w:bookmarkEnd w:id="14"/>
    <w:bookmarkEnd w:id="15"/>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7E919" w14:textId="77777777" w:rsidR="00BC76B6" w:rsidRDefault="00BC76B6">
      <w:r>
        <w:separator/>
      </w:r>
    </w:p>
  </w:endnote>
  <w:endnote w:type="continuationSeparator" w:id="0">
    <w:p w14:paraId="5D731519" w14:textId="77777777" w:rsidR="00BC76B6" w:rsidRDefault="00BC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ADA37" w14:textId="77777777" w:rsidR="00BC76B6" w:rsidRDefault="00BC76B6">
      <w:r>
        <w:separator/>
      </w:r>
    </w:p>
  </w:footnote>
  <w:footnote w:type="continuationSeparator" w:id="0">
    <w:p w14:paraId="3FE5A49E" w14:textId="77777777" w:rsidR="00BC76B6" w:rsidRDefault="00BC76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1C34556"/>
    <w:multiLevelType w:val="hybridMultilevel"/>
    <w:tmpl w:val="8EE09546"/>
    <w:lvl w:ilvl="0" w:tplc="04090001">
      <w:start w:val="1"/>
      <w:numFmt w:val="bullet"/>
      <w:lvlText w:val=""/>
      <w:lvlJc w:val="left"/>
      <w:pPr>
        <w:ind w:left="720" w:hanging="360"/>
      </w:pPr>
      <w:rPr>
        <w:rFonts w:ascii="Symbol" w:hAnsi="Symbol"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3D2180"/>
    <w:multiLevelType w:val="hybridMultilevel"/>
    <w:tmpl w:val="D416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6" w15:restartNumberingAfterBreak="0">
    <w:nsid w:val="164A4A94"/>
    <w:multiLevelType w:val="hybridMultilevel"/>
    <w:tmpl w:val="994201B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813B1"/>
    <w:multiLevelType w:val="hybridMultilevel"/>
    <w:tmpl w:val="2EA25F7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1145"/>
        </w:tabs>
        <w:ind w:left="1145"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A41791"/>
    <w:multiLevelType w:val="hybridMultilevel"/>
    <w:tmpl w:val="B81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32434"/>
    <w:multiLevelType w:val="hybridMultilevel"/>
    <w:tmpl w:val="409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808E4"/>
    <w:multiLevelType w:val="hybridMultilevel"/>
    <w:tmpl w:val="A92A6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8E61170"/>
    <w:multiLevelType w:val="hybridMultilevel"/>
    <w:tmpl w:val="369EAED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6"/>
  </w:num>
  <w:num w:numId="2">
    <w:abstractNumId w:val="13"/>
  </w:num>
  <w:num w:numId="3">
    <w:abstractNumId w:val="8"/>
  </w:num>
  <w:num w:numId="4">
    <w:abstractNumId w:val="24"/>
  </w:num>
  <w:num w:numId="5">
    <w:abstractNumId w:val="14"/>
  </w:num>
  <w:num w:numId="6">
    <w:abstractNumId w:val="11"/>
  </w:num>
  <w:num w:numId="7">
    <w:abstractNumId w:val="17"/>
  </w:num>
  <w:num w:numId="8">
    <w:abstractNumId w:val="21"/>
  </w:num>
  <w:num w:numId="9">
    <w:abstractNumId w:val="27"/>
  </w:num>
  <w:num w:numId="10">
    <w:abstractNumId w:val="31"/>
  </w:num>
  <w:num w:numId="11">
    <w:abstractNumId w:val="5"/>
  </w:num>
  <w:num w:numId="12">
    <w:abstractNumId w:val="2"/>
  </w:num>
  <w:num w:numId="13">
    <w:abstractNumId w:val="12"/>
  </w:num>
  <w:num w:numId="14">
    <w:abstractNumId w:val="26"/>
  </w:num>
  <w:num w:numId="15">
    <w:abstractNumId w:val="0"/>
  </w:num>
  <w:num w:numId="16">
    <w:abstractNumId w:val="30"/>
  </w:num>
  <w:num w:numId="17">
    <w:abstractNumId w:val="19"/>
  </w:num>
  <w:num w:numId="18">
    <w:abstractNumId w:val="15"/>
  </w:num>
  <w:num w:numId="19">
    <w:abstractNumId w:val="18"/>
  </w:num>
  <w:num w:numId="20">
    <w:abstractNumId w:val="28"/>
  </w:num>
  <w:num w:numId="21">
    <w:abstractNumId w:val="6"/>
  </w:num>
  <w:num w:numId="22">
    <w:abstractNumId w:val="10"/>
  </w:num>
  <w:num w:numId="23">
    <w:abstractNumId w:val="3"/>
  </w:num>
  <w:num w:numId="24">
    <w:abstractNumId w:val="25"/>
  </w:num>
  <w:num w:numId="25">
    <w:abstractNumId w:val="20"/>
  </w:num>
  <w:num w:numId="26">
    <w:abstractNumId w:val="1"/>
  </w:num>
  <w:num w:numId="27">
    <w:abstractNumId w:val="22"/>
  </w:num>
  <w:num w:numId="28">
    <w:abstractNumId w:val="9"/>
  </w:num>
  <w:num w:numId="29">
    <w:abstractNumId w:val="28"/>
  </w:num>
  <w:num w:numId="30">
    <w:abstractNumId w:val="29"/>
  </w:num>
  <w:num w:numId="31">
    <w:abstractNumId w:val="7"/>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23"/>
  </w:num>
  <w:num w:numId="4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75A"/>
    <w:rsid w:val="00025B1E"/>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3E9A"/>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F3"/>
    <w:rsid w:val="00101BD0"/>
    <w:rsid w:val="00102655"/>
    <w:rsid w:val="001026CA"/>
    <w:rsid w:val="00102B90"/>
    <w:rsid w:val="001043C2"/>
    <w:rsid w:val="001043E1"/>
    <w:rsid w:val="00104795"/>
    <w:rsid w:val="00104EEC"/>
    <w:rsid w:val="00104F9B"/>
    <w:rsid w:val="0010505A"/>
    <w:rsid w:val="00105618"/>
    <w:rsid w:val="00105CC7"/>
    <w:rsid w:val="001064B8"/>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74E"/>
    <w:rsid w:val="00116057"/>
    <w:rsid w:val="00117C85"/>
    <w:rsid w:val="00117E10"/>
    <w:rsid w:val="00120433"/>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905"/>
    <w:rsid w:val="001B5C8A"/>
    <w:rsid w:val="001B6201"/>
    <w:rsid w:val="001B6564"/>
    <w:rsid w:val="001B691A"/>
    <w:rsid w:val="001B6F6D"/>
    <w:rsid w:val="001C02D8"/>
    <w:rsid w:val="001C04E3"/>
    <w:rsid w:val="001C1627"/>
    <w:rsid w:val="001C237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28C6"/>
    <w:rsid w:val="001E2DA4"/>
    <w:rsid w:val="001E327F"/>
    <w:rsid w:val="001E36E4"/>
    <w:rsid w:val="001E379D"/>
    <w:rsid w:val="001E3A3C"/>
    <w:rsid w:val="001E5C23"/>
    <w:rsid w:val="001E6CF9"/>
    <w:rsid w:val="001E7504"/>
    <w:rsid w:val="001E76DF"/>
    <w:rsid w:val="001F1308"/>
    <w:rsid w:val="001F136F"/>
    <w:rsid w:val="001F1525"/>
    <w:rsid w:val="001F1A93"/>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85B"/>
    <w:rsid w:val="002F5DD6"/>
    <w:rsid w:val="002F5FEA"/>
    <w:rsid w:val="002F63E7"/>
    <w:rsid w:val="002F7BE3"/>
    <w:rsid w:val="002F7E6A"/>
    <w:rsid w:val="00300165"/>
    <w:rsid w:val="003010CF"/>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CD5"/>
    <w:rsid w:val="00323D6B"/>
    <w:rsid w:val="00323E39"/>
    <w:rsid w:val="0032539A"/>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6EC0"/>
    <w:rsid w:val="00357DF4"/>
    <w:rsid w:val="00360180"/>
    <w:rsid w:val="00360232"/>
    <w:rsid w:val="003602D3"/>
    <w:rsid w:val="003602E0"/>
    <w:rsid w:val="00360D01"/>
    <w:rsid w:val="0036209C"/>
    <w:rsid w:val="00362569"/>
    <w:rsid w:val="00362AD1"/>
    <w:rsid w:val="00362D90"/>
    <w:rsid w:val="003636CD"/>
    <w:rsid w:val="00363C5B"/>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34F8"/>
    <w:rsid w:val="003940CE"/>
    <w:rsid w:val="003959CB"/>
    <w:rsid w:val="003969BA"/>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419"/>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871"/>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37"/>
    <w:rsid w:val="00513FD8"/>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727"/>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DD1"/>
    <w:rsid w:val="005C00A0"/>
    <w:rsid w:val="005C04DA"/>
    <w:rsid w:val="005C07BB"/>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AA6"/>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21ED"/>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AA"/>
    <w:rsid w:val="00703C9D"/>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17BC8"/>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25E1"/>
    <w:rsid w:val="007930E9"/>
    <w:rsid w:val="00793943"/>
    <w:rsid w:val="00794924"/>
    <w:rsid w:val="007956EE"/>
    <w:rsid w:val="00795797"/>
    <w:rsid w:val="007965DC"/>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492B"/>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2D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2CA4"/>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F1"/>
    <w:rsid w:val="008B33D0"/>
    <w:rsid w:val="008B3518"/>
    <w:rsid w:val="008B389D"/>
    <w:rsid w:val="008B3C5C"/>
    <w:rsid w:val="008B413D"/>
    <w:rsid w:val="008B44F9"/>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1B"/>
    <w:rsid w:val="008F72CC"/>
    <w:rsid w:val="008F72CD"/>
    <w:rsid w:val="00900F35"/>
    <w:rsid w:val="009013C2"/>
    <w:rsid w:val="00901CD2"/>
    <w:rsid w:val="00901E5D"/>
    <w:rsid w:val="00903802"/>
    <w:rsid w:val="0090380F"/>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461"/>
    <w:rsid w:val="00962B55"/>
    <w:rsid w:val="00964699"/>
    <w:rsid w:val="009657F1"/>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074"/>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01ED"/>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76F"/>
    <w:rsid w:val="00A44284"/>
    <w:rsid w:val="00A4549F"/>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0F"/>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5D91"/>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4A6"/>
    <w:rsid w:val="00B35909"/>
    <w:rsid w:val="00B35CDA"/>
    <w:rsid w:val="00B361C8"/>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E63"/>
    <w:rsid w:val="00B47147"/>
    <w:rsid w:val="00B473D0"/>
    <w:rsid w:val="00B50BC7"/>
    <w:rsid w:val="00B51542"/>
    <w:rsid w:val="00B5176D"/>
    <w:rsid w:val="00B51892"/>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E7E"/>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BDA"/>
    <w:rsid w:val="00C13FFD"/>
    <w:rsid w:val="00C14632"/>
    <w:rsid w:val="00C14B2F"/>
    <w:rsid w:val="00C14F91"/>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2ED2"/>
    <w:rsid w:val="00C32F4C"/>
    <w:rsid w:val="00C3335F"/>
    <w:rsid w:val="00C3400F"/>
    <w:rsid w:val="00C34B64"/>
    <w:rsid w:val="00C34C36"/>
    <w:rsid w:val="00C352B3"/>
    <w:rsid w:val="00C35A5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B46"/>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81E"/>
    <w:rsid w:val="00C768F6"/>
    <w:rsid w:val="00C76A83"/>
    <w:rsid w:val="00C80073"/>
    <w:rsid w:val="00C8093D"/>
    <w:rsid w:val="00C80DEA"/>
    <w:rsid w:val="00C80EA4"/>
    <w:rsid w:val="00C8134A"/>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1727"/>
    <w:rsid w:val="00CA2241"/>
    <w:rsid w:val="00CA305B"/>
    <w:rsid w:val="00CA3CDD"/>
    <w:rsid w:val="00CA403B"/>
    <w:rsid w:val="00CA4C04"/>
    <w:rsid w:val="00CA505A"/>
    <w:rsid w:val="00CA5269"/>
    <w:rsid w:val="00CA5579"/>
    <w:rsid w:val="00CA58F1"/>
    <w:rsid w:val="00CA59AD"/>
    <w:rsid w:val="00CA59DD"/>
    <w:rsid w:val="00CA61D5"/>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27A3"/>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397"/>
    <w:rsid w:val="00E66B51"/>
    <w:rsid w:val="00E671C9"/>
    <w:rsid w:val="00E6743F"/>
    <w:rsid w:val="00E6758E"/>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E7C"/>
    <w:rsid w:val="00E8224D"/>
    <w:rsid w:val="00E82A25"/>
    <w:rsid w:val="00E83141"/>
    <w:rsid w:val="00E83BED"/>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C4C"/>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126D"/>
    <w:rsid w:val="00FF14AA"/>
    <w:rsid w:val="00FF1BFF"/>
    <w:rsid w:val="00FF2310"/>
    <w:rsid w:val="00FF2E73"/>
    <w:rsid w:val="00FF3961"/>
    <w:rsid w:val="00FF3B6A"/>
    <w:rsid w:val="00FF4A1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uiPriority w:val="8"/>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
    <w:basedOn w:val="a0"/>
    <w:next w:val="a0"/>
    <w:link w:val="4Char"/>
    <w:uiPriority w:val="8"/>
    <w:qFormat/>
    <w:pPr>
      <w:keepNext/>
      <w:numPr>
        <w:ilvl w:val="3"/>
        <w:numId w:val="2"/>
      </w:numPr>
      <w:spacing w:before="120"/>
      <w:outlineLvl w:val="3"/>
    </w:pPr>
    <w:rPr>
      <w:b/>
      <w:bCs/>
      <w:szCs w:val="28"/>
    </w:rPr>
  </w:style>
  <w:style w:type="paragraph" w:styleId="5">
    <w:name w:val="heading 5"/>
    <w:aliases w:val="H5,h5,Heading5"/>
    <w:basedOn w:val="a0"/>
    <w:next w:val="a0"/>
    <w:uiPriority w:val="8"/>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uiPriority w:val="8"/>
    <w:qFormat/>
    <w:pPr>
      <w:numPr>
        <w:ilvl w:val="5"/>
        <w:numId w:val="2"/>
      </w:numPr>
      <w:spacing w:before="240" w:after="60"/>
      <w:outlineLvl w:val="5"/>
    </w:pPr>
    <w:rPr>
      <w:b/>
      <w:bCs/>
    </w:rPr>
  </w:style>
  <w:style w:type="paragraph" w:styleId="7">
    <w:name w:val="heading 7"/>
    <w:basedOn w:val="a0"/>
    <w:next w:val="a0"/>
    <w:uiPriority w:val="8"/>
    <w:qFormat/>
    <w:pPr>
      <w:numPr>
        <w:ilvl w:val="6"/>
        <w:numId w:val="2"/>
      </w:numPr>
      <w:spacing w:before="240" w:after="60"/>
      <w:outlineLvl w:val="6"/>
    </w:pPr>
    <w:rPr>
      <w:sz w:val="24"/>
      <w:szCs w:val="24"/>
    </w:rPr>
  </w:style>
  <w:style w:type="paragraph" w:styleId="8">
    <w:name w:val="heading 8"/>
    <w:aliases w:val="Table Heading"/>
    <w:basedOn w:val="a0"/>
    <w:next w:val="a0"/>
    <w:uiPriority w:val="8"/>
    <w:qFormat/>
    <w:pPr>
      <w:numPr>
        <w:ilvl w:val="7"/>
        <w:numId w:val="2"/>
      </w:numPr>
      <w:spacing w:before="240" w:after="60"/>
      <w:outlineLvl w:val="7"/>
    </w:pPr>
    <w:rPr>
      <w:i/>
      <w:iCs/>
      <w:sz w:val="24"/>
      <w:szCs w:val="24"/>
    </w:rPr>
  </w:style>
  <w:style w:type="paragraph" w:styleId="9">
    <w:name w:val="heading 9"/>
    <w:aliases w:val="Figure Heading,FH,标题 91"/>
    <w:basedOn w:val="a0"/>
    <w:next w:val="a0"/>
    <w:uiPriority w:val="98"/>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
    <w:basedOn w:val="a0"/>
    <w:next w:val="a0"/>
    <w:link w:val="Char0"/>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5"/>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0"/>
      </w:numPr>
    </w:pPr>
  </w:style>
  <w:style w:type="paragraph" w:customStyle="1" w:styleId="1">
    <w:name w:val="段落番号1"/>
    <w:basedOn w:val="10"/>
    <w:next w:val="a0"/>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a3"/>
    <w:rsid w:val="008924D1"/>
    <w:pPr>
      <w:numPr>
        <w:numId w:val="13"/>
      </w:numPr>
    </w:pPr>
  </w:style>
  <w:style w:type="paragraph" w:customStyle="1" w:styleId="ListParagraph1">
    <w:name w:val="List Paragraph1"/>
    <w:basedOn w:val="a0"/>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file:///C:\Users\wanshic\OneDrive%20-%20Qualcomm\Documents\Standards\3GPP%20Standards\Meeting%20Documents\TSGR1_102\Docs\R1-2005378.zip"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062.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__333333.vsdx"/><Relationship Id="rId25" Type="http://schemas.openxmlformats.org/officeDocument/2006/relationships/hyperlink" Target="file:///C:\Users\wanshic\OneDrive%20-%20Qualcomm\Documents\Standards\3GPP%20Standards\Meeting%20Documents\TSGR1_102\Docs\R1-2006930.zip" TargetMode="External"/><Relationship Id="rId2" Type="http://schemas.openxmlformats.org/officeDocument/2006/relationships/customXml" Target="../customXml/item2.xml"/><Relationship Id="rId16" Type="http://schemas.openxmlformats.org/officeDocument/2006/relationships/package" Target="embeddings/Microsoft_Visio___222222.vsdx"/><Relationship Id="rId20" Type="http://schemas.openxmlformats.org/officeDocument/2006/relationships/hyperlink" Target="file:///C:\Users\wanshic\OneDrive%20-%20Qualcomm\Documents\Standards\3GPP%20Standards\Meeting%20Documents\TSGR1_102\Docs\R1-2005705.zip"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2\Docs\R1-2006803.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__111111.vsdx"/><Relationship Id="rId23" Type="http://schemas.openxmlformats.org/officeDocument/2006/relationships/hyperlink" Target="file:///C:\Users\wanshic\OneDrive%20-%20Qualcomm\Documents\Standards\3GPP%20Standards\Meeting%20Documents\TSGR1_102\Docs\R1-2006341.zip" TargetMode="External"/><Relationship Id="rId28"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543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file:///C:\Users\wanshic\OneDrive%20-%20Qualcomm\Documents\Standards\3GPP%20Standards\Meeting%20Documents\TSGR1_102\Docs\R1-2006143.zip" TargetMode="External"/><Relationship Id="rId27" Type="http://schemas.openxmlformats.org/officeDocument/2006/relationships/oleObject" Target="embeddings/oleObject1.bin"/><Relationship Id="rId30" Type="http://schemas.openxmlformats.org/officeDocument/2006/relationships/hyperlink" Target="file:///C:\Users\wanshic\OneDrive%20-%20Qualcomm\Documents\Standards\3GPP%20Standards\Meeting%20Documents\TSGR1_102\Docs\R1-20069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A1FBEC-22EB-4EF3-AFBC-D1BD01C3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6274</Words>
  <Characters>35763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14</cp:revision>
  <cp:lastPrinted>2007-06-18T22:08:00Z</cp:lastPrinted>
  <dcterms:created xsi:type="dcterms:W3CDTF">2020-08-19T06:00:00Z</dcterms:created>
  <dcterms:modified xsi:type="dcterms:W3CDTF">2020-08-19T06:57:00Z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