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(er)</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solutions have been studied., “Ack-only” is not easily justified considering the rarity with which NACK is transmitted.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uawei,  HiSilicon</w:t>
            </w:r>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r>
              <w:rPr>
                <w:rFonts w:eastAsia="Malgun Gothic"/>
                <w:kern w:val="2"/>
                <w:lang w:eastAsia="ko-KR"/>
              </w:rPr>
              <w:t xml:space="preserve">InterDigital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high(er)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proofErr w:type="spellStart"/>
      <w:r w:rsidRPr="00566BAF">
        <w:rPr>
          <w:sz w:val="22"/>
          <w:szCs w:val="22"/>
        </w:rPr>
        <w:t>Sorour</w:t>
      </w:r>
      <w:proofErr w:type="spellEnd"/>
      <w:r w:rsidRPr="00566BAF">
        <w:rPr>
          <w:sz w:val="22"/>
          <w:szCs w:val="22"/>
        </w:rPr>
        <w:t xml:space="preserve">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 xml:space="preserve">Cheng Yan / HW &amp; </w:t>
      </w:r>
      <w:proofErr w:type="spellStart"/>
      <w:r w:rsidRPr="00566BAF">
        <w:rPr>
          <w:sz w:val="22"/>
          <w:szCs w:val="22"/>
        </w:rPr>
        <w:t>Sigen</w:t>
      </w:r>
      <w:proofErr w:type="spellEnd"/>
      <w:r w:rsidRPr="00566BAF">
        <w:rPr>
          <w:sz w:val="22"/>
          <w:szCs w:val="22"/>
        </w:rPr>
        <w:t xml:space="preserve">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ListParagraph"/>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ListParagraph"/>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ListParagraph"/>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ListParagraph"/>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We have recently (as of yesterday) realized that PUCCH transmission in Rel-16 is not compatible with 2-level priority adopted for </w:t>
            </w:r>
            <w:proofErr w:type="spellStart"/>
            <w:r>
              <w:rPr>
                <w:iCs/>
                <w:kern w:val="2"/>
                <w:sz w:val="22"/>
                <w:szCs w:val="22"/>
                <w:lang w:eastAsia="zh-CN"/>
              </w:rPr>
              <w:t>IIoT</w:t>
            </w:r>
            <w:proofErr w:type="spellEnd"/>
            <w:r>
              <w:rPr>
                <w:iCs/>
                <w:kern w:val="2"/>
                <w:sz w:val="22"/>
                <w:szCs w:val="22"/>
                <w:lang w:eastAsia="zh-CN"/>
              </w:rPr>
              <w: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ListParagraph"/>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eastAsia="en-GB"/>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eastAsia="en-GB"/>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ListParagraph"/>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ListParagraph"/>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ListParagraph"/>
              <w:numPr>
                <w:ilvl w:val="0"/>
                <w:numId w:val="61"/>
              </w:numPr>
              <w:rPr>
                <w:sz w:val="22"/>
                <w:szCs w:val="22"/>
              </w:rPr>
            </w:pPr>
            <w:r w:rsidRPr="007671EE">
              <w:rPr>
                <w:sz w:val="22"/>
                <w:szCs w:val="22"/>
              </w:rPr>
              <w:t>Type-1 HARQ code book is very beneficial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ListParagraph"/>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ListParagraph"/>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ListParagraph"/>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ListParagraph"/>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ListParagraph"/>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ListParagraph"/>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ListParagraph"/>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ListParagraph"/>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ListParagraph"/>
              <w:widowControl w:val="0"/>
              <w:spacing w:beforeLines="50" w:before="120"/>
              <w:rPr>
                <w:iCs/>
                <w:color w:val="000000" w:themeColor="text1"/>
                <w:kern w:val="2"/>
                <w:sz w:val="22"/>
                <w:szCs w:val="22"/>
              </w:rPr>
            </w:pPr>
          </w:p>
          <w:p w14:paraId="0C7970B8" w14:textId="77777777" w:rsidR="00A719CC" w:rsidRPr="00A719CC" w:rsidRDefault="00A719CC" w:rsidP="00A719CC">
            <w:pPr>
              <w:pStyle w:val="ListParagraph"/>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proofErr w:type="spellStart"/>
            <w:r w:rsidRPr="00723A97">
              <w:rPr>
                <w:sz w:val="22"/>
                <w:lang w:val="fr-FR"/>
              </w:rPr>
              <w:t>Yes</w:t>
            </w:r>
            <w:proofErr w:type="spellEnd"/>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w:t>
            </w:r>
            <w:proofErr w:type="gramStart"/>
            <w:r>
              <w:rPr>
                <w:iCs/>
                <w:kern w:val="2"/>
                <w:sz w:val="22"/>
                <w:szCs w:val="22"/>
                <w:lang w:eastAsia="zh-CN"/>
              </w:rPr>
              <w:t>to focus</w:t>
            </w:r>
            <w:proofErr w:type="gramEnd"/>
            <w:r>
              <w:rPr>
                <w:iCs/>
                <w:kern w:val="2"/>
                <w:sz w:val="22"/>
                <w:szCs w:val="22"/>
                <w:lang w:eastAsia="zh-CN"/>
              </w:rPr>
              <w:t xml:space="preserve">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proofErr w:type="spellEnd"/>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 xml:space="preserve">AI 8.3.3 is about </w:t>
            </w:r>
            <w:proofErr w:type="gramStart"/>
            <w:r>
              <w:rPr>
                <w:iCs/>
                <w:kern w:val="2"/>
                <w:sz w:val="22"/>
                <w:szCs w:val="22"/>
                <w:lang w:eastAsia="zh-CN"/>
              </w:rPr>
              <w:t>multiplexing</w:t>
            </w:r>
            <w:proofErr w:type="gramEnd"/>
            <w:r>
              <w:rPr>
                <w:iCs/>
                <w:kern w:val="2"/>
                <w:sz w:val="22"/>
                <w:szCs w:val="22"/>
                <w:lang w:eastAsia="zh-CN"/>
              </w:rPr>
              <w:t xml:space="preserve">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InterDigital</w:t>
            </w:r>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lastRenderedPageBreak/>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proofErr w:type="spellStart"/>
            <w:r>
              <w:rPr>
                <w:lang w:val="fr-FR"/>
              </w:rPr>
              <w:t>Yes</w:t>
            </w:r>
            <w:proofErr w:type="spellEnd"/>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proofErr w:type="spellStart"/>
            <w:r>
              <w:rPr>
                <w:sz w:val="22"/>
                <w:lang w:val="fr-FR"/>
              </w:rPr>
              <w:t>Xiaomi</w:t>
            </w:r>
            <w:proofErr w:type="spellEnd"/>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 xml:space="preserve">Lenovo, Motorola </w:t>
            </w:r>
            <w:proofErr w:type="spellStart"/>
            <w:r>
              <w:rPr>
                <w:rFonts w:eastAsia="Malgun Gothic"/>
                <w:sz w:val="22"/>
                <w:lang w:val="fr-FR" w:eastAsia="ko-KR"/>
              </w:rPr>
              <w:t>Mobility</w:t>
            </w:r>
            <w:proofErr w:type="spellEnd"/>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proofErr w:type="spellStart"/>
            <w:r>
              <w:rPr>
                <w:rFonts w:eastAsiaTheme="minorEastAsia" w:hint="eastAsia"/>
                <w:sz w:val="22"/>
                <w:lang w:val="fr-FR" w:eastAsia="zh-CN"/>
              </w:rPr>
              <w:t>H</w:t>
            </w:r>
            <w:r>
              <w:rPr>
                <w:rFonts w:eastAsiaTheme="minorEastAsia"/>
                <w:sz w:val="22"/>
                <w:lang w:val="fr-FR" w:eastAsia="zh-CN"/>
              </w:rPr>
              <w:t>uawei</w:t>
            </w:r>
            <w:proofErr w:type="spellEnd"/>
            <w:r>
              <w:rPr>
                <w:rFonts w:eastAsiaTheme="minorEastAsia"/>
                <w:sz w:val="22"/>
                <w:lang w:val="fr-FR" w:eastAsia="zh-CN"/>
              </w:rPr>
              <w:t xml:space="preserve">, </w:t>
            </w:r>
            <w:proofErr w:type="spellStart"/>
            <w:r>
              <w:rPr>
                <w:rFonts w:eastAsiaTheme="minorEastAsia"/>
                <w:sz w:val="22"/>
                <w:lang w:val="fr-FR" w:eastAsia="zh-CN"/>
              </w:rPr>
              <w:t>HiSi</w:t>
            </w:r>
            <w:proofErr w:type="spellEnd"/>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all of SPS PDSCH repetitions). </w:t>
            </w:r>
            <w:proofErr w:type="spellStart"/>
            <w:r>
              <w:rPr>
                <w:rFonts w:eastAsia="Malgun Gothic"/>
                <w:lang w:val="fr-FR" w:eastAsia="ko-KR"/>
              </w:rPr>
              <w:t>We</w:t>
            </w:r>
            <w:proofErr w:type="spellEnd"/>
            <w:r>
              <w:rPr>
                <w:rFonts w:eastAsia="Malgun Gothic"/>
                <w:lang w:val="fr-FR" w:eastAsia="ko-KR"/>
              </w:rPr>
              <w:t xml:space="preserve"> </w:t>
            </w:r>
            <w:proofErr w:type="spellStart"/>
            <w:r>
              <w:rPr>
                <w:rFonts w:eastAsia="Malgun Gothic"/>
                <w:lang w:val="fr-FR" w:eastAsia="ko-KR"/>
              </w:rPr>
              <w:t>think</w:t>
            </w:r>
            <w:proofErr w:type="spellEnd"/>
            <w:r>
              <w:rPr>
                <w:rFonts w:eastAsia="Malgun Gothic"/>
                <w:lang w:val="fr-FR" w:eastAsia="ko-KR"/>
              </w:rPr>
              <w:t xml:space="preserve"> </w:t>
            </w:r>
            <w:proofErr w:type="spellStart"/>
            <w:r>
              <w:rPr>
                <w:rFonts w:eastAsia="Malgun Gothic"/>
                <w:lang w:val="fr-FR" w:eastAsia="ko-KR"/>
              </w:rPr>
              <w:t>current</w:t>
            </w:r>
            <w:proofErr w:type="spellEnd"/>
            <w:r>
              <w:rPr>
                <w:rFonts w:eastAsia="Malgun Gothic"/>
                <w:lang w:val="fr-FR" w:eastAsia="ko-KR"/>
              </w:rPr>
              <w:t xml:space="preserve"> </w:t>
            </w:r>
            <w:proofErr w:type="spellStart"/>
            <w:r>
              <w:rPr>
                <w:rFonts w:eastAsia="Malgun Gothic"/>
                <w:lang w:val="fr-FR" w:eastAsia="ko-KR"/>
              </w:rPr>
              <w:t>specificaiton</w:t>
            </w:r>
            <w:proofErr w:type="spellEnd"/>
            <w:r>
              <w:rPr>
                <w:rFonts w:eastAsia="Malgun Gothic"/>
                <w:lang w:val="fr-FR" w:eastAsia="ko-KR"/>
              </w:rPr>
              <w:t xml:space="preserve"> </w:t>
            </w:r>
            <w:proofErr w:type="spellStart"/>
            <w:r>
              <w:rPr>
                <w:rFonts w:eastAsia="Malgun Gothic"/>
                <w:lang w:val="fr-FR" w:eastAsia="ko-KR"/>
              </w:rPr>
              <w:t>is</w:t>
            </w:r>
            <w:proofErr w:type="spellEnd"/>
            <w:r>
              <w:rPr>
                <w:rFonts w:eastAsia="Malgun Gothic"/>
                <w:lang w:val="fr-FR" w:eastAsia="ko-KR"/>
              </w:rPr>
              <w:t xml:space="preserve"> </w:t>
            </w:r>
            <w:proofErr w:type="spellStart"/>
            <w:r>
              <w:rPr>
                <w:rFonts w:eastAsia="Malgun Gothic"/>
                <w:lang w:val="fr-FR" w:eastAsia="ko-KR"/>
              </w:rPr>
              <w:t>clear</w:t>
            </w:r>
            <w:proofErr w:type="spellEnd"/>
            <w:r>
              <w:rPr>
                <w:rFonts w:eastAsia="Malgun Gothic"/>
                <w:lang w:val="fr-FR" w:eastAsia="ko-KR"/>
              </w:rPr>
              <w:t xml:space="preserve">.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proofErr w:type="spellStart"/>
            <w:r w:rsidRPr="00723A97">
              <w:rPr>
                <w:sz w:val="22"/>
                <w:lang w:val="fr-FR" w:eastAsia="zh-CN"/>
              </w:rPr>
              <w:t>Yes</w:t>
            </w:r>
            <w:proofErr w:type="spellEnd"/>
            <w:r w:rsidRPr="00723A97">
              <w:rPr>
                <w:sz w:val="22"/>
                <w:lang w:val="fr-FR" w:eastAsia="zh-CN"/>
              </w:rPr>
              <w:t>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proofErr w:type="spellStart"/>
            <w:r w:rsidRPr="00723A97">
              <w:rPr>
                <w:sz w:val="22"/>
                <w:lang w:val="fr-FR" w:eastAsia="zh-CN"/>
              </w:rPr>
              <w:t>Supporting</w:t>
            </w:r>
            <w:proofErr w:type="spellEnd"/>
            <w:r w:rsidRPr="00723A97">
              <w:rPr>
                <w:sz w:val="22"/>
                <w:lang w:val="fr-FR" w:eastAsia="zh-CN"/>
              </w:rPr>
              <w:t xml:space="preserve"> </w:t>
            </w:r>
            <w:proofErr w:type="spellStart"/>
            <w:r w:rsidRPr="00723A97">
              <w:rPr>
                <w:sz w:val="22"/>
                <w:lang w:val="fr-FR" w:eastAsia="zh-CN"/>
              </w:rPr>
              <w:t>this</w:t>
            </w:r>
            <w:proofErr w:type="spellEnd"/>
            <w:r w:rsidRPr="00723A97">
              <w:rPr>
                <w:sz w:val="22"/>
                <w:lang w:val="fr-FR" w:eastAsia="zh-CN"/>
              </w:rPr>
              <w:t xml:space="preserve"> </w:t>
            </w:r>
            <w:proofErr w:type="spellStart"/>
            <w:r w:rsidRPr="00723A97">
              <w:rPr>
                <w:sz w:val="22"/>
                <w:lang w:val="fr-FR" w:eastAsia="zh-CN"/>
              </w:rPr>
              <w:t>feature</w:t>
            </w:r>
            <w:proofErr w:type="spellEnd"/>
            <w:r w:rsidRPr="00723A97">
              <w:rPr>
                <w:sz w:val="22"/>
                <w:lang w:val="fr-FR" w:eastAsia="zh-CN"/>
              </w:rPr>
              <w:t xml:space="preserve"> </w:t>
            </w:r>
            <w:proofErr w:type="spellStart"/>
            <w:r w:rsidRPr="00723A97">
              <w:rPr>
                <w:sz w:val="22"/>
                <w:lang w:val="fr-FR" w:eastAsia="zh-CN"/>
              </w:rPr>
              <w:t>will</w:t>
            </w:r>
            <w:proofErr w:type="spellEnd"/>
            <w:r w:rsidRPr="00723A97">
              <w:rPr>
                <w:sz w:val="22"/>
                <w:lang w:val="fr-FR" w:eastAsia="zh-CN"/>
              </w:rPr>
              <w:t xml:space="preserve"> </w:t>
            </w:r>
            <w:proofErr w:type="spellStart"/>
            <w:r w:rsidRPr="00723A97">
              <w:rPr>
                <w:sz w:val="22"/>
                <w:lang w:val="fr-FR" w:eastAsia="zh-CN"/>
              </w:rPr>
              <w:t>be</w:t>
            </w:r>
            <w:proofErr w:type="spellEnd"/>
            <w:r w:rsidRPr="00723A97">
              <w:rPr>
                <w:sz w:val="22"/>
                <w:lang w:val="fr-FR" w:eastAsia="zh-CN"/>
              </w:rPr>
              <w:t xml:space="preserve"> </w:t>
            </w:r>
            <w:proofErr w:type="spellStart"/>
            <w:r w:rsidRPr="00723A97">
              <w:rPr>
                <w:sz w:val="22"/>
                <w:lang w:val="fr-FR" w:eastAsia="zh-CN"/>
              </w:rPr>
              <w:t>beneficial</w:t>
            </w:r>
            <w:proofErr w:type="spellEnd"/>
            <w:r w:rsidRPr="00723A97">
              <w:rPr>
                <w:sz w:val="22"/>
                <w:lang w:val="fr-FR" w:eastAsia="zh-CN"/>
              </w:rPr>
              <w:t xml:space="preserve"> for IIOT </w:t>
            </w:r>
            <w:proofErr w:type="spellStart"/>
            <w:r w:rsidRPr="00723A97">
              <w:rPr>
                <w:sz w:val="22"/>
                <w:lang w:val="fr-FR" w:eastAsia="zh-CN"/>
              </w:rPr>
              <w:t>traffic</w:t>
            </w:r>
            <w:proofErr w:type="spellEnd"/>
            <w:r w:rsidRPr="00723A97">
              <w:rPr>
                <w:sz w:val="22"/>
                <w:lang w:val="fr-FR" w:eastAsia="zh-CN"/>
              </w:rPr>
              <w:t>.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proofErr w:type="spellStart"/>
            <w:r>
              <w:rPr>
                <w:rFonts w:hint="eastAsia"/>
                <w:sz w:val="22"/>
                <w:lang w:val="fr-FR" w:eastAsia="zh-CN"/>
              </w:rPr>
              <w:t>X</w:t>
            </w:r>
            <w:r>
              <w:rPr>
                <w:sz w:val="22"/>
                <w:lang w:val="fr-FR" w:eastAsia="zh-CN"/>
              </w:rPr>
              <w:t>iaomi</w:t>
            </w:r>
            <w:proofErr w:type="spellEnd"/>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proofErr w:type="spellStart"/>
            <w:proofErr w:type="gramStart"/>
            <w:r>
              <w:rPr>
                <w:rFonts w:hint="eastAsia"/>
                <w:sz w:val="22"/>
                <w:lang w:val="fr-FR" w:eastAsia="zh-CN"/>
              </w:rPr>
              <w:t>y</w:t>
            </w:r>
            <w:r>
              <w:rPr>
                <w:sz w:val="22"/>
                <w:lang w:val="fr-FR" w:eastAsia="zh-CN"/>
              </w:rPr>
              <w:t>es</w:t>
            </w:r>
            <w:proofErr w:type="spellEnd"/>
            <w:proofErr w:type="gramEnd"/>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proofErr w:type="spellStart"/>
            <w:r>
              <w:rPr>
                <w:rFonts w:eastAsia="Malgun Gothic" w:hint="eastAsia"/>
                <w:sz w:val="22"/>
                <w:lang w:val="fr-FR" w:eastAsia="ko-KR"/>
              </w:rPr>
              <w:t>Yes</w:t>
            </w:r>
            <w:proofErr w:type="spellEnd"/>
            <w:r>
              <w:rPr>
                <w:rFonts w:eastAsia="Malgun Gothic" w:hint="eastAsia"/>
                <w:sz w:val="22"/>
                <w:lang w:val="fr-FR" w:eastAsia="ko-KR"/>
              </w:rPr>
              <w:t xml:space="preserve">.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spellStart"/>
            <w:r>
              <w:rPr>
                <w:rFonts w:eastAsia="Malgun Gothic"/>
                <w:iCs/>
                <w:kern w:val="2"/>
                <w:sz w:val="22"/>
                <w:szCs w:val="22"/>
                <w:lang w:eastAsia="ko-KR"/>
              </w:rPr>
              <w:t>gNB</w:t>
            </w:r>
            <w:proofErr w:type="spellEnd"/>
            <w:r>
              <w:rPr>
                <w:rFonts w:eastAsia="Malgun Gothic"/>
                <w:iCs/>
                <w:kern w:val="2"/>
                <w:sz w:val="22"/>
                <w:szCs w:val="22"/>
                <w:lang w:eastAsia="ko-KR"/>
              </w:rPr>
              <w:t xml:space="preserve">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w:t>
            </w:r>
            <w:proofErr w:type="gramStart"/>
            <w:r>
              <w:rPr>
                <w:iCs/>
                <w:kern w:val="2"/>
                <w:sz w:val="22"/>
                <w:szCs w:val="22"/>
                <w:lang w:eastAsia="zh-CN"/>
              </w:rPr>
              <w:t>mis-detection</w:t>
            </w:r>
            <w:proofErr w:type="gramEnd"/>
            <w:r>
              <w:rPr>
                <w:iCs/>
                <w:kern w:val="2"/>
                <w:sz w:val="22"/>
                <w:szCs w:val="22"/>
                <w:lang w:eastAsia="zh-CN"/>
              </w:rPr>
              <w:t xml:space="preserve">,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w:t>
            </w:r>
            <w:proofErr w:type="spellEnd"/>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Heading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ListParagraph"/>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ListParagraph"/>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ListParagraph"/>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ListParagraph"/>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ListParagraph"/>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ListParagraph"/>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ListParagraph"/>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ListParagraph"/>
        <w:numPr>
          <w:ilvl w:val="2"/>
          <w:numId w:val="64"/>
        </w:numPr>
        <w:rPr>
          <w:sz w:val="22"/>
          <w:szCs w:val="22"/>
        </w:rPr>
      </w:pPr>
      <w:r>
        <w:rPr>
          <w:color w:val="000000" w:themeColor="text1"/>
          <w:sz w:val="22"/>
          <w:szCs w:val="22"/>
        </w:rPr>
        <w:t xml:space="preserve">If this is only related to HARQ or includes </w:t>
      </w:r>
      <w:proofErr w:type="gramStart"/>
      <w:r>
        <w:rPr>
          <w:color w:val="000000" w:themeColor="text1"/>
          <w:sz w:val="22"/>
          <w:szCs w:val="22"/>
        </w:rPr>
        <w:t>other</w:t>
      </w:r>
      <w:proofErr w:type="gramEnd"/>
      <w:r>
        <w:rPr>
          <w:color w:val="000000" w:themeColor="text1"/>
          <w:sz w:val="22"/>
          <w:szCs w:val="22"/>
        </w:rPr>
        <w:t xml:space="preserve"> UCI. </w:t>
      </w:r>
    </w:p>
    <w:p w14:paraId="48310FDD" w14:textId="77777777" w:rsidR="00612140" w:rsidRPr="00D1575A" w:rsidRDefault="00612140" w:rsidP="00612140">
      <w:pPr>
        <w:pStyle w:val="ListParagraph"/>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ListParagraph"/>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ListParagraph"/>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ListParagraph"/>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ListParagraph"/>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ListParagraph"/>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w:t>
      </w:r>
      <w:proofErr w:type="gramStart"/>
      <w:r w:rsidR="003338C8">
        <w:rPr>
          <w:color w:val="000000" w:themeColor="text1"/>
          <w:sz w:val="22"/>
          <w:szCs w:val="22"/>
        </w:rPr>
        <w:t>low-priority</w:t>
      </w:r>
      <w:proofErr w:type="gramEnd"/>
      <w:r w:rsidR="003338C8">
        <w:rPr>
          <w:color w:val="000000" w:themeColor="text1"/>
          <w:sz w:val="22"/>
          <w:szCs w:val="22"/>
        </w:rPr>
        <w:t>)</w:t>
      </w:r>
      <w:r>
        <w:rPr>
          <w:color w:val="000000" w:themeColor="text1"/>
          <w:sz w:val="22"/>
          <w:szCs w:val="22"/>
        </w:rPr>
        <w:t xml:space="preserve">. This should be reflected in an updated proposal. </w:t>
      </w:r>
    </w:p>
    <w:p w14:paraId="1C572CAD" w14:textId="77777777" w:rsidR="00612140" w:rsidRDefault="00612140" w:rsidP="00612140">
      <w:pPr>
        <w:pStyle w:val="ListParagraph"/>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ListParagraph"/>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ListParagraph"/>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ListParagraph"/>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w:t>
      </w:r>
      <w:proofErr w:type="gramStart"/>
      <w:r>
        <w:rPr>
          <w:sz w:val="22"/>
          <w:szCs w:val="22"/>
          <w:lang w:val="en-US"/>
        </w:rPr>
        <w:t>to study</w:t>
      </w:r>
      <w:proofErr w:type="gramEnd"/>
      <w:r>
        <w:rPr>
          <w:sz w:val="22"/>
          <w:szCs w:val="22"/>
          <w:lang w:val="en-US"/>
        </w:rPr>
        <w:t xml:space="preserve"> this. </w:t>
      </w:r>
    </w:p>
    <w:p w14:paraId="09943644" w14:textId="77777777" w:rsidR="00612140" w:rsidRDefault="00612140" w:rsidP="00612140">
      <w:pPr>
        <w:pStyle w:val="ListParagraph"/>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ListParagraph"/>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ListParagraph"/>
        <w:numPr>
          <w:ilvl w:val="1"/>
          <w:numId w:val="64"/>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at the moment), at least the Type 1 CB size may not be optimized at all taking the </w:t>
      </w:r>
      <w:proofErr w:type="spellStart"/>
      <w:r>
        <w:rPr>
          <w:sz w:val="22"/>
          <w:szCs w:val="22"/>
          <w:lang w:val="en-US"/>
        </w:rPr>
        <w:t>subslot</w:t>
      </w:r>
      <w:proofErr w:type="spellEnd"/>
      <w:r>
        <w:rPr>
          <w:sz w:val="22"/>
          <w:szCs w:val="22"/>
          <w:lang w:val="en-US"/>
        </w:rPr>
        <w:t xml:space="preserve">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612140">
      <w:pPr>
        <w:pStyle w:val="ListParagraph"/>
        <w:numPr>
          <w:ilvl w:val="1"/>
          <w:numId w:val="64"/>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1EB00D94" w14:textId="02B50854" w:rsidR="003338C8" w:rsidRDefault="003338C8" w:rsidP="003338C8">
      <w:pPr>
        <w:pStyle w:val="Heading4"/>
      </w:pPr>
      <w:r w:rsidRPr="00566BAF">
        <w:rPr>
          <w:highlight w:val="yellow"/>
        </w:rPr>
        <w:t>Proposal</w:t>
      </w:r>
      <w:r>
        <w:rPr>
          <w:highlight w:val="yellow"/>
        </w:rPr>
        <w:t xml:space="preserve"> </w:t>
      </w:r>
      <w:r w:rsidR="00697CB7">
        <w:rPr>
          <w:highlight w:val="yellow"/>
        </w:rPr>
        <w:t>2.4-</w:t>
      </w:r>
      <w:r>
        <w:rPr>
          <w:highlight w:val="yellow"/>
        </w:rPr>
        <w:t>1</w:t>
      </w:r>
    </w:p>
    <w:p w14:paraId="2CBC45EE" w14:textId="77777777" w:rsidR="00612140" w:rsidRPr="00566BAF" w:rsidRDefault="00612140" w:rsidP="00612140">
      <w:pPr>
        <w:pStyle w:val="ListParagraph"/>
        <w:ind w:left="0"/>
        <w:rPr>
          <w:sz w:val="22"/>
          <w:szCs w:val="22"/>
        </w:rPr>
      </w:pPr>
      <w:r w:rsidRPr="00566BAF">
        <w:rPr>
          <w:sz w:val="22"/>
          <w:szCs w:val="22"/>
        </w:rPr>
        <w:t>Study further at least the following schemes:</w:t>
      </w:r>
    </w:p>
    <w:p w14:paraId="4DD37E72" w14:textId="77777777" w:rsidR="00612140" w:rsidRPr="00566BAF" w:rsidRDefault="00612140" w:rsidP="00612140">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45A6C417" w14:textId="77777777" w:rsidR="00612140" w:rsidRPr="00505DFC" w:rsidRDefault="00612140" w:rsidP="00612140">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9BD76AE" w14:textId="77777777" w:rsidR="00612140" w:rsidRPr="00505DFC" w:rsidRDefault="00612140" w:rsidP="00612140">
      <w:pPr>
        <w:pStyle w:val="ListParagraph"/>
        <w:numPr>
          <w:ilvl w:val="1"/>
          <w:numId w:val="46"/>
        </w:numPr>
        <w:rPr>
          <w:color w:val="FF0000"/>
          <w:sz w:val="22"/>
          <w:szCs w:val="22"/>
        </w:rPr>
      </w:pPr>
      <w:r w:rsidRPr="00505DFC">
        <w:rPr>
          <w:color w:val="FF0000"/>
          <w:sz w:val="22"/>
          <w:szCs w:val="22"/>
        </w:rPr>
        <w:t>Including at least sub-slot PUCCH repetition and handling of different priority levels for PUCCH repetition</w:t>
      </w:r>
    </w:p>
    <w:p w14:paraId="647EC042" w14:textId="77777777" w:rsidR="00612140" w:rsidRPr="00566BAF" w:rsidRDefault="00612140" w:rsidP="00612140">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6DA29604" w14:textId="77777777" w:rsidR="00612140" w:rsidRPr="00566BAF" w:rsidRDefault="00612140" w:rsidP="00612140">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116202D4" w14:textId="75DECAD3" w:rsidR="00612140" w:rsidRPr="00697CB7" w:rsidRDefault="00612140" w:rsidP="00612140">
      <w:pPr>
        <w:pStyle w:val="ListParagraph"/>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7F17FEC1" w14:textId="70DB3B7F" w:rsidR="00697CB7" w:rsidRPr="00697CB7" w:rsidRDefault="00697CB7" w:rsidP="00697CB7">
      <w:pPr>
        <w:pStyle w:val="ListParagraph"/>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78133DBA" w14:textId="77777777" w:rsidR="00612140" w:rsidRPr="00566BAF" w:rsidRDefault="00612140" w:rsidP="00612140">
      <w:pPr>
        <w:pStyle w:val="ListParagraph"/>
        <w:numPr>
          <w:ilvl w:val="0"/>
          <w:numId w:val="46"/>
        </w:numPr>
        <w:rPr>
          <w:sz w:val="22"/>
          <w:szCs w:val="22"/>
        </w:rPr>
      </w:pPr>
      <w:r w:rsidRPr="00566BAF">
        <w:rPr>
          <w:sz w:val="22"/>
          <w:szCs w:val="22"/>
        </w:rPr>
        <w:t>….</w:t>
      </w:r>
    </w:p>
    <w:p w14:paraId="15340A0D" w14:textId="0C00F045" w:rsidR="00612140" w:rsidRDefault="00612140" w:rsidP="00612140">
      <w:pPr>
        <w:pStyle w:val="ListParagraph"/>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ListParagraph"/>
        <w:ind w:left="0"/>
        <w:rPr>
          <w:sz w:val="22"/>
          <w:szCs w:val="22"/>
        </w:rPr>
      </w:pPr>
    </w:p>
    <w:p w14:paraId="6DAAFEE0" w14:textId="2CE6AA76" w:rsidR="00697CB7" w:rsidRDefault="00697CB7" w:rsidP="00612140">
      <w:pPr>
        <w:pStyle w:val="ListParagraph"/>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ListParagraph"/>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TableGrid"/>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proofErr w:type="gramStart"/>
            <w:r>
              <w:rPr>
                <w:iCs/>
                <w:kern w:val="2"/>
                <w:sz w:val="22"/>
                <w:szCs w:val="22"/>
                <w:lang w:eastAsia="zh-CN"/>
              </w:rPr>
              <w:t>Yes</w:t>
            </w:r>
            <w:proofErr w:type="gramEnd"/>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ListParagraph"/>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ListParagraph"/>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w:t>
            </w:r>
            <w:r>
              <w:rPr>
                <w:iCs/>
                <w:kern w:val="2"/>
                <w:sz w:val="22"/>
                <w:szCs w:val="22"/>
                <w:lang w:eastAsia="zh-CN"/>
              </w:rPr>
              <w:lastRenderedPageBreak/>
              <w:t>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EE194E">
            <w:pPr>
              <w:pStyle w:val="ListParagraph"/>
              <w:widowControl w:val="0"/>
              <w:numPr>
                <w:ilvl w:val="0"/>
                <w:numId w:val="66"/>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ListParagraph"/>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ListParagraph"/>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ListParagraph"/>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ListParagraph"/>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ListParagraph"/>
              <w:numPr>
                <w:ilvl w:val="0"/>
                <w:numId w:val="46"/>
              </w:numPr>
              <w:rPr>
                <w:b/>
                <w:bCs/>
                <w:sz w:val="22"/>
                <w:szCs w:val="22"/>
              </w:rPr>
            </w:pPr>
            <w:r w:rsidRPr="001225B9">
              <w:rPr>
                <w:b/>
                <w:bCs/>
                <w:sz w:val="22"/>
                <w:szCs w:val="22"/>
              </w:rPr>
              <w:t xml:space="preserve">Type 1 HARQ codebook based on sub-slot PUCCH config </w:t>
            </w:r>
          </w:p>
          <w:p w14:paraId="77045E71" w14:textId="77777777" w:rsidR="00EE194E" w:rsidRPr="00CF642A" w:rsidRDefault="00EE194E" w:rsidP="00EE194E">
            <w:pPr>
              <w:pStyle w:val="ListParagraph"/>
              <w:numPr>
                <w:ilvl w:val="1"/>
                <w:numId w:val="46"/>
              </w:numPr>
              <w:rPr>
                <w:sz w:val="22"/>
                <w:szCs w:val="22"/>
              </w:rPr>
            </w:pPr>
            <w:r w:rsidRPr="001225B9">
              <w:rPr>
                <w:b/>
                <w:bCs/>
                <w:sz w:val="22"/>
                <w:szCs w:val="22"/>
              </w:rPr>
              <w:lastRenderedPageBreak/>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26C2DB4C" w:rsidR="00EE194E" w:rsidRDefault="00EE194E" w:rsidP="00EE194E">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7C9C9D3C" w14:textId="3DFCCFF6" w:rsidR="00EE194E" w:rsidRDefault="00EE194E" w:rsidP="00EE194E">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490E32" w14:textId="77777777" w:rsidR="00EE194E" w:rsidRDefault="00EE194E" w:rsidP="00EE194E">
            <w:pPr>
              <w:widowControl w:val="0"/>
              <w:spacing w:beforeLines="50" w:before="120"/>
              <w:rPr>
                <w:iCs/>
                <w:kern w:val="2"/>
                <w:sz w:val="22"/>
                <w:szCs w:val="22"/>
                <w:lang w:eastAsia="zh-CN"/>
              </w:rPr>
            </w:pPr>
          </w:p>
        </w:tc>
      </w:tr>
      <w:tr w:rsidR="00EE194E"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5451DE49" w:rsidR="00EE194E" w:rsidRDefault="00EE194E" w:rsidP="00EE194E">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6FF6DBF4" w14:textId="3996413F" w:rsidR="00EE194E" w:rsidRDefault="00EE194E" w:rsidP="00EE194E">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64155E64" w14:textId="1C63BEAA" w:rsidR="00EE194E" w:rsidRDefault="00EE194E" w:rsidP="00EE194E">
            <w:pPr>
              <w:widowControl w:val="0"/>
              <w:spacing w:beforeLines="50" w:before="120"/>
              <w:rPr>
                <w:iCs/>
                <w:kern w:val="2"/>
                <w:sz w:val="22"/>
                <w:szCs w:val="22"/>
                <w:lang w:eastAsia="zh-CN"/>
              </w:rPr>
            </w:pPr>
          </w:p>
        </w:tc>
      </w:tr>
    </w:tbl>
    <w:p w14:paraId="385A6E7E" w14:textId="77777777" w:rsidR="00697CB7" w:rsidRPr="00566BAF" w:rsidRDefault="00697CB7" w:rsidP="00612140">
      <w:pPr>
        <w:pStyle w:val="ListParagraph"/>
        <w:ind w:left="0"/>
        <w:rPr>
          <w:sz w:val="22"/>
          <w:szCs w:val="22"/>
        </w:rPr>
      </w:pPr>
    </w:p>
    <w:p w14:paraId="05FCE03A" w14:textId="77777777" w:rsidR="00612140" w:rsidRDefault="00612140" w:rsidP="00612140">
      <w:pPr>
        <w:jc w:val="both"/>
        <w:rPr>
          <w:sz w:val="22"/>
          <w:szCs w:val="22"/>
          <w:lang w:val="en-US"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w:t>
      </w:r>
      <w:proofErr w:type="spellStart"/>
      <w:r w:rsidRPr="00640666">
        <w:rPr>
          <w:b/>
          <w:bCs/>
          <w:sz w:val="22"/>
          <w:szCs w:val="22"/>
          <w:lang w:val="en-US" w:eastAsia="zh-CN"/>
        </w:rPr>
        <w:t>Subslot</w:t>
      </w:r>
      <w:proofErr w:type="spellEnd"/>
      <w:r w:rsidRPr="00640666">
        <w:rPr>
          <w:b/>
          <w:bCs/>
          <w:sz w:val="22"/>
          <w:szCs w:val="22"/>
          <w:lang w:val="en-US" w:eastAsia="zh-CN"/>
        </w:rPr>
        <w:t xml:space="preserve">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12DABA8" w14:textId="5C949051" w:rsidR="00612140" w:rsidRPr="003D55B9" w:rsidRDefault="00612140" w:rsidP="00612140">
      <w:pPr>
        <w:pStyle w:val="Heading4"/>
        <w:rPr>
          <w:lang w:eastAsia="zh-CN"/>
        </w:rPr>
      </w:pPr>
      <w:r w:rsidRPr="003D55B9">
        <w:rPr>
          <w:highlight w:val="yellow"/>
          <w:lang w:eastAsia="zh-CN"/>
        </w:rPr>
        <w:t>P</w:t>
      </w:r>
      <w:r w:rsidR="00697CB7">
        <w:rPr>
          <w:highlight w:val="yellow"/>
          <w:lang w:eastAsia="zh-CN"/>
        </w:rPr>
        <w:t>roposal 2.4-2</w:t>
      </w:r>
    </w:p>
    <w:p w14:paraId="401F2BDD" w14:textId="5D0A86C2" w:rsidR="00612140" w:rsidRPr="0025043D" w:rsidRDefault="00612140" w:rsidP="00612140">
      <w:pPr>
        <w:jc w:val="both"/>
        <w:rPr>
          <w:b/>
          <w:bCs/>
          <w:sz w:val="22"/>
          <w:szCs w:val="22"/>
          <w:lang w:val="en-US" w:eastAsia="zh-CN"/>
        </w:rPr>
      </w:pPr>
      <w:r w:rsidRPr="0025043D">
        <w:rPr>
          <w:b/>
          <w:bCs/>
          <w:sz w:val="22"/>
          <w:szCs w:val="22"/>
          <w:lang w:val="en-US" w:eastAsia="zh-CN"/>
        </w:rPr>
        <w:t xml:space="preserve">The support of simultaneous PUSCH / PUCCH within a cell group (of Sec. 6.13 </w:t>
      </w:r>
      <w:bookmarkStart w:id="13" w:name="_Hlk49226048"/>
      <w:r w:rsidRPr="0025043D">
        <w:rPr>
          <w:b/>
          <w:bCs/>
          <w:sz w:val="22"/>
          <w:szCs w:val="22"/>
          <w:lang w:val="en-US" w:eastAsia="zh-CN"/>
        </w:rPr>
        <w:t>of R1-2007216</w:t>
      </w:r>
      <w:bookmarkEnd w:id="13"/>
      <w:r w:rsidRPr="0025043D">
        <w:rPr>
          <w:b/>
          <w:bCs/>
          <w:sz w:val="22"/>
          <w:szCs w:val="22"/>
          <w:lang w:val="en-US" w:eastAsia="zh-CN"/>
        </w:rPr>
        <w:t xml:space="preserve">) and enhanced (sub-slot) HARQ-ACK multiplexing on PUSCH (of Sec. </w:t>
      </w:r>
      <w:r w:rsidR="00697CB7" w:rsidRPr="0025043D">
        <w:rPr>
          <w:b/>
          <w:bCs/>
          <w:sz w:val="22"/>
          <w:szCs w:val="22"/>
          <w:lang w:val="en-US" w:eastAsia="zh-CN"/>
        </w:rPr>
        <w:t>4.3</w:t>
      </w:r>
      <w:r w:rsidRPr="0025043D">
        <w:rPr>
          <w:b/>
          <w:bCs/>
          <w:sz w:val="22"/>
          <w:szCs w:val="22"/>
          <w:lang w:val="en-US" w:eastAsia="zh-CN"/>
        </w:rPr>
        <w:t xml:space="preserve"> of R1-2007216) is to be discussed as part of AI 8.3.3 in this WI (and not part of AI 8.3.1.1).   </w:t>
      </w:r>
    </w:p>
    <w:p w14:paraId="06E2A357" w14:textId="2F498103" w:rsidR="00612140"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77777777" w:rsidR="008E38C5" w:rsidRDefault="008E38C5" w:rsidP="008E38C5">
            <w:pPr>
              <w:widowControl w:val="0"/>
              <w:spacing w:beforeLines="50" w:before="120"/>
              <w:rPr>
                <w:iCs/>
                <w:kern w:val="2"/>
                <w:sz w:val="22"/>
                <w:szCs w:val="22"/>
                <w:lang w:eastAsia="zh-CN"/>
              </w:rPr>
            </w:pPr>
          </w:p>
        </w:tc>
        <w:tc>
          <w:tcPr>
            <w:tcW w:w="1011" w:type="dxa"/>
            <w:tcBorders>
              <w:top w:val="single" w:sz="4" w:space="0" w:color="auto"/>
              <w:left w:val="single" w:sz="4" w:space="0" w:color="auto"/>
              <w:bottom w:val="single" w:sz="4" w:space="0" w:color="auto"/>
              <w:right w:val="single" w:sz="4" w:space="0" w:color="auto"/>
            </w:tcBorders>
          </w:tcPr>
          <w:p w14:paraId="4F2B0537" w14:textId="77777777" w:rsidR="008E38C5" w:rsidRDefault="008E38C5" w:rsidP="008E38C5">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4073F662" w14:textId="77777777" w:rsidR="008E38C5" w:rsidRDefault="008E38C5" w:rsidP="008E38C5">
            <w:pPr>
              <w:widowControl w:val="0"/>
              <w:spacing w:beforeLines="50" w:before="120"/>
              <w:rPr>
                <w:iCs/>
                <w:kern w:val="2"/>
                <w:sz w:val="22"/>
                <w:szCs w:val="22"/>
                <w:lang w:eastAsia="zh-CN"/>
              </w:rPr>
            </w:pPr>
          </w:p>
        </w:tc>
      </w:tr>
      <w:tr w:rsidR="008E38C5"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77777777" w:rsidR="008E38C5" w:rsidRDefault="008E38C5" w:rsidP="008E38C5">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074D5AD" w14:textId="77777777" w:rsidR="008E38C5" w:rsidRDefault="008E38C5" w:rsidP="008E38C5">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3D3614F5" w14:textId="77777777" w:rsidR="008E38C5" w:rsidRDefault="008E38C5" w:rsidP="008E38C5">
            <w:pPr>
              <w:widowControl w:val="0"/>
              <w:spacing w:beforeLines="50" w:before="120"/>
              <w:rPr>
                <w:iCs/>
                <w:kern w:val="2"/>
                <w:sz w:val="22"/>
                <w:szCs w:val="22"/>
                <w:lang w:eastAsia="zh-CN"/>
              </w:rPr>
            </w:pPr>
          </w:p>
        </w:tc>
      </w:tr>
    </w:tbl>
    <w:p w14:paraId="3C333D65" w14:textId="77777777" w:rsidR="00697CB7" w:rsidRPr="00566BAF" w:rsidRDefault="00697CB7" w:rsidP="00697CB7">
      <w:pPr>
        <w:pStyle w:val="ListParagraph"/>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w:t>
      </w:r>
      <w:proofErr w:type="spellStart"/>
      <w:r>
        <w:rPr>
          <w:sz w:val="22"/>
          <w:szCs w:val="22"/>
          <w:lang w:val="en-US" w:eastAsia="zh-CN"/>
        </w:rPr>
        <w:t>gNB</w:t>
      </w:r>
      <w:proofErr w:type="spellEnd"/>
      <w:r>
        <w:rPr>
          <w:sz w:val="22"/>
          <w:szCs w:val="22"/>
          <w:lang w:val="en-US" w:eastAsia="zh-CN"/>
        </w:rPr>
        <w:t xml:space="preserve"> implementation already (2 replies), that the specification impact will be rather large (2 replies) and will increase </w:t>
      </w:r>
      <w:proofErr w:type="spellStart"/>
      <w:r>
        <w:rPr>
          <w:sz w:val="22"/>
          <w:szCs w:val="22"/>
          <w:lang w:val="en-US" w:eastAsia="zh-CN"/>
        </w:rPr>
        <w:t>gNB</w:t>
      </w:r>
      <w:proofErr w:type="spellEnd"/>
      <w:r>
        <w:rPr>
          <w:sz w:val="22"/>
          <w:szCs w:val="22"/>
          <w:lang w:val="en-US" w:eastAsia="zh-CN"/>
        </w:rPr>
        <w:t xml:space="preserve">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w:t>
      </w:r>
      <w:proofErr w:type="spellStart"/>
      <w:r>
        <w:rPr>
          <w:sz w:val="22"/>
          <w:szCs w:val="22"/>
          <w:lang w:val="en-US" w:eastAsia="zh-CN"/>
        </w:rPr>
        <w:t>gNB</w:t>
      </w:r>
      <w:proofErr w:type="spellEnd"/>
      <w:r>
        <w:rPr>
          <w:sz w:val="22"/>
          <w:szCs w:val="22"/>
          <w:lang w:val="en-US" w:eastAsia="zh-CN"/>
        </w:rPr>
        <w:t xml:space="preserve">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Heading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 xml:space="preserve">Dynamic PUCCH carrier switching is one of the most useful tools to achieve lower latency and eventually higher reliability, especially (for the higher reliability) in case of FR2, when the FR 2 beam might be </w:t>
            </w:r>
            <w:proofErr w:type="gramStart"/>
            <w:r>
              <w:rPr>
                <w:iCs/>
                <w:kern w:val="2"/>
                <w:sz w:val="22"/>
                <w:szCs w:val="22"/>
                <w:lang w:eastAsia="zh-CN"/>
              </w:rPr>
              <w:t>blocked</w:t>
            </w:r>
            <w:proofErr w:type="gramEnd"/>
            <w:r>
              <w:rPr>
                <w:iCs/>
                <w:kern w:val="2"/>
                <w:sz w:val="22"/>
                <w:szCs w:val="22"/>
                <w:lang w:eastAsia="zh-CN"/>
              </w:rPr>
              <w:t xml:space="preserve"> and a non-blocked FR 1 beam can be used for the next PUCCH.</w:t>
            </w:r>
          </w:p>
        </w:tc>
      </w:tr>
      <w:tr w:rsidR="0024367F"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2107D968" w:rsidR="0024367F" w:rsidRDefault="00591711" w:rsidP="0024367F">
            <w:pPr>
              <w:widowControl w:val="0"/>
              <w:spacing w:beforeLines="50" w:before="120"/>
              <w:rPr>
                <w:iCs/>
                <w:kern w:val="2"/>
                <w:sz w:val="22"/>
                <w:szCs w:val="22"/>
                <w:lang w:eastAsia="zh-CN"/>
              </w:rPr>
            </w:pPr>
            <w:r>
              <w:rPr>
                <w:iCs/>
                <w:kern w:val="2"/>
                <w:sz w:val="22"/>
                <w:szCs w:val="22"/>
                <w:lang w:eastAsia="zh-CN"/>
              </w:rPr>
              <w:t>Apple</w:t>
            </w:r>
          </w:p>
        </w:tc>
        <w:tc>
          <w:tcPr>
            <w:tcW w:w="1011" w:type="dxa"/>
            <w:tcBorders>
              <w:top w:val="single" w:sz="4" w:space="0" w:color="auto"/>
              <w:left w:val="single" w:sz="4" w:space="0" w:color="auto"/>
              <w:bottom w:val="single" w:sz="4" w:space="0" w:color="auto"/>
              <w:right w:val="single" w:sz="4" w:space="0" w:color="auto"/>
            </w:tcBorders>
          </w:tcPr>
          <w:p w14:paraId="78747023" w14:textId="0AEF02D8" w:rsidR="0024367F" w:rsidRDefault="00591711" w:rsidP="0024367F">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5FEF0A5" w14:textId="77777777" w:rsidR="0024367F" w:rsidRDefault="0024367F" w:rsidP="0024367F">
            <w:pPr>
              <w:widowControl w:val="0"/>
              <w:spacing w:beforeLines="50" w:before="120"/>
              <w:rPr>
                <w:iCs/>
                <w:kern w:val="2"/>
                <w:sz w:val="22"/>
                <w:szCs w:val="22"/>
                <w:lang w:eastAsia="zh-CN"/>
              </w:rPr>
            </w:pPr>
          </w:p>
        </w:tc>
      </w:tr>
      <w:tr w:rsidR="0024367F"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77777777" w:rsidR="0024367F" w:rsidRDefault="0024367F" w:rsidP="0024367F">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713192E" w14:textId="77777777" w:rsidR="0024367F" w:rsidRDefault="0024367F" w:rsidP="0024367F">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bl>
    <w:p w14:paraId="11D40FEF" w14:textId="77777777" w:rsidR="00310AA8" w:rsidRPr="00566BAF" w:rsidRDefault="00310AA8" w:rsidP="00310AA8">
      <w:pPr>
        <w:pStyle w:val="ListParagraph"/>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Heading4"/>
        <w:rPr>
          <w:lang w:eastAsia="zh-CN"/>
        </w:rPr>
      </w:pPr>
      <w:r w:rsidRPr="00697CB7">
        <w:rPr>
          <w:highlight w:val="yellow"/>
          <w:lang w:eastAsia="zh-CN"/>
        </w:rPr>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3971116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CB6DDD">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xml:space="preserve">, </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CB6DDD">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CB6DDD">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CB6DDD">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CB6DDD">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lastRenderedPageBreak/>
              <w:t>InterDigital</w:t>
            </w:r>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CB6DDD">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CB6DDD">
        <w:tc>
          <w:tcPr>
            <w:tcW w:w="1544" w:type="dxa"/>
            <w:tcBorders>
              <w:top w:val="single" w:sz="4" w:space="0" w:color="auto"/>
              <w:left w:val="single" w:sz="4" w:space="0" w:color="auto"/>
              <w:bottom w:val="single" w:sz="4" w:space="0" w:color="auto"/>
              <w:right w:val="single" w:sz="4" w:space="0" w:color="auto"/>
            </w:tcBorders>
          </w:tcPr>
          <w:p w14:paraId="0249FCD2" w14:textId="5AC5F8AB" w:rsidR="004034B0" w:rsidRDefault="00591711" w:rsidP="004034B0">
            <w:pPr>
              <w:widowControl w:val="0"/>
              <w:spacing w:beforeLines="50" w:before="120"/>
              <w:rPr>
                <w:iCs/>
                <w:kern w:val="2"/>
                <w:sz w:val="22"/>
                <w:szCs w:val="22"/>
                <w:lang w:eastAsia="zh-CN"/>
              </w:rPr>
            </w:pPr>
            <w:r>
              <w:rPr>
                <w:iCs/>
                <w:kern w:val="2"/>
                <w:sz w:val="22"/>
                <w:szCs w:val="22"/>
                <w:lang w:eastAsia="zh-CN"/>
              </w:rPr>
              <w:t>Apple</w:t>
            </w:r>
          </w:p>
        </w:tc>
        <w:tc>
          <w:tcPr>
            <w:tcW w:w="1011" w:type="dxa"/>
            <w:tcBorders>
              <w:top w:val="single" w:sz="4" w:space="0" w:color="auto"/>
              <w:left w:val="single" w:sz="4" w:space="0" w:color="auto"/>
              <w:bottom w:val="single" w:sz="4" w:space="0" w:color="auto"/>
              <w:right w:val="single" w:sz="4" w:space="0" w:color="auto"/>
            </w:tcBorders>
          </w:tcPr>
          <w:p w14:paraId="6B74C88C" w14:textId="75B9C3DF" w:rsidR="004034B0" w:rsidRDefault="00591711"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CB6DDD">
        <w:tc>
          <w:tcPr>
            <w:tcW w:w="1544" w:type="dxa"/>
            <w:tcBorders>
              <w:top w:val="single" w:sz="4" w:space="0" w:color="auto"/>
              <w:left w:val="single" w:sz="4" w:space="0" w:color="auto"/>
              <w:bottom w:val="single" w:sz="4" w:space="0" w:color="auto"/>
              <w:right w:val="single" w:sz="4" w:space="0" w:color="auto"/>
            </w:tcBorders>
          </w:tcPr>
          <w:p w14:paraId="2BCD7818" w14:textId="77777777" w:rsidR="004034B0" w:rsidRDefault="004034B0" w:rsidP="004034B0">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0484EA91" w14:textId="77777777" w:rsidR="004034B0" w:rsidRDefault="004034B0" w:rsidP="004034B0">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bl>
    <w:p w14:paraId="449961F6" w14:textId="77777777" w:rsidR="00697CB7" w:rsidRPr="00566BAF" w:rsidRDefault="00697CB7" w:rsidP="00697CB7">
      <w:pPr>
        <w:pStyle w:val="ListParagraph"/>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w:t>
      </w:r>
      <w:proofErr w:type="gramStart"/>
      <w:r w:rsidRPr="006B6796">
        <w:rPr>
          <w:sz w:val="22"/>
          <w:szCs w:val="22"/>
          <w:lang w:val="en-US" w:eastAsia="zh-CN"/>
        </w:rPr>
        <w:t>seems</w:t>
      </w:r>
      <w:proofErr w:type="gramEnd"/>
      <w:r w:rsidRPr="006B6796">
        <w:rPr>
          <w:sz w:val="22"/>
          <w:szCs w:val="22"/>
          <w:lang w:val="en-US" w:eastAsia="zh-CN"/>
        </w:rPr>
        <w:t xml:space="preserve">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7C457413" w14:textId="275FBF05" w:rsidR="00612140" w:rsidRPr="00A0385F" w:rsidRDefault="00E8479E" w:rsidP="00612140">
      <w:pPr>
        <w:pStyle w:val="Heading4"/>
        <w:rPr>
          <w:lang w:eastAsia="zh-CN"/>
        </w:rPr>
      </w:pPr>
      <w:r>
        <w:rPr>
          <w:highlight w:val="yellow"/>
          <w:lang w:eastAsia="zh-CN"/>
        </w:rPr>
        <w:t>Proposal 2.4-5</w:t>
      </w:r>
      <w:r w:rsidR="00612140" w:rsidRPr="00A0385F">
        <w:rPr>
          <w:lang w:eastAsia="zh-CN"/>
        </w:rPr>
        <w:t xml:space="preserve"> </w:t>
      </w:r>
    </w:p>
    <w:p w14:paraId="0F82E714" w14:textId="520919FA" w:rsidR="00612140" w:rsidRDefault="00612140" w:rsidP="00612140">
      <w:pPr>
        <w:jc w:val="both"/>
        <w:rPr>
          <w:b/>
          <w:bCs/>
          <w:sz w:val="22"/>
          <w:szCs w:val="22"/>
          <w:lang w:val="en-US" w:eastAsia="zh-CN"/>
        </w:rPr>
      </w:pPr>
      <w:r w:rsidRPr="00A0385F">
        <w:rPr>
          <w:b/>
          <w:bCs/>
          <w:sz w:val="22"/>
          <w:szCs w:val="22"/>
          <w:lang w:val="en-US" w:eastAsia="zh-CN"/>
        </w:rPr>
        <w:t xml:space="preserve">Type 3 CB for licensed band operation is not to be studied as a stand-alone Rel-17 URLLC enhancement, but can be considered as a candidate solution to solve issue such as HARQ-ACK dropping for SPS or re-transmission of canceled HARQ-ACK.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w:t>
            </w:r>
            <w:r w:rsidRPr="00662C6A">
              <w:rPr>
                <w:i/>
                <w:kern w:val="2"/>
                <w:sz w:val="22"/>
                <w:szCs w:val="22"/>
                <w:lang w:val="en-US" w:eastAsia="zh-CN"/>
              </w:rPr>
              <w:lastRenderedPageBreak/>
              <w:t>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lastRenderedPageBreak/>
              <w:t>InterDigital</w:t>
            </w:r>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C036F82" w:rsidR="00686F3D" w:rsidRDefault="00591711" w:rsidP="00686F3D">
            <w:pPr>
              <w:widowControl w:val="0"/>
              <w:spacing w:beforeLines="50" w:before="120"/>
              <w:rPr>
                <w:iCs/>
                <w:kern w:val="2"/>
                <w:sz w:val="22"/>
                <w:szCs w:val="22"/>
                <w:lang w:eastAsia="zh-CN"/>
              </w:rPr>
            </w:pPr>
            <w:r>
              <w:rPr>
                <w:iCs/>
                <w:kern w:val="2"/>
                <w:sz w:val="22"/>
                <w:szCs w:val="22"/>
                <w:lang w:eastAsia="zh-CN"/>
              </w:rPr>
              <w:t>Apple</w:t>
            </w:r>
          </w:p>
        </w:tc>
        <w:tc>
          <w:tcPr>
            <w:tcW w:w="1011" w:type="dxa"/>
            <w:tcBorders>
              <w:top w:val="single" w:sz="4" w:space="0" w:color="auto"/>
              <w:left w:val="single" w:sz="4" w:space="0" w:color="auto"/>
              <w:bottom w:val="single" w:sz="4" w:space="0" w:color="auto"/>
              <w:right w:val="single" w:sz="4" w:space="0" w:color="auto"/>
            </w:tcBorders>
          </w:tcPr>
          <w:p w14:paraId="6ED3D5BE" w14:textId="28469D85" w:rsidR="00686F3D" w:rsidRDefault="00591711"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FBBDFB2" w14:textId="77777777" w:rsidR="00686F3D" w:rsidRDefault="00686F3D" w:rsidP="00686F3D">
            <w:pPr>
              <w:widowControl w:val="0"/>
              <w:spacing w:beforeLines="50" w:before="120"/>
              <w:rPr>
                <w:iCs/>
                <w:kern w:val="2"/>
                <w:sz w:val="22"/>
                <w:szCs w:val="22"/>
                <w:lang w:eastAsia="zh-CN"/>
              </w:rPr>
            </w:pP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77777777" w:rsidR="00686F3D" w:rsidRDefault="00686F3D" w:rsidP="00686F3D">
            <w:pPr>
              <w:widowControl w:val="0"/>
              <w:spacing w:beforeLines="50" w:before="120"/>
              <w:rPr>
                <w:rFonts w:eastAsia="MS Mincho"/>
                <w:iCs/>
                <w:kern w:val="2"/>
                <w:sz w:val="22"/>
                <w:szCs w:val="22"/>
                <w:lang w:eastAsia="ja-JP"/>
              </w:rPr>
            </w:pPr>
          </w:p>
        </w:tc>
        <w:tc>
          <w:tcPr>
            <w:tcW w:w="1011" w:type="dxa"/>
            <w:tcBorders>
              <w:top w:val="single" w:sz="4" w:space="0" w:color="auto"/>
              <w:left w:val="single" w:sz="4" w:space="0" w:color="auto"/>
              <w:bottom w:val="single" w:sz="4" w:space="0" w:color="auto"/>
              <w:right w:val="single" w:sz="4" w:space="0" w:color="auto"/>
            </w:tcBorders>
          </w:tcPr>
          <w:p w14:paraId="2DE6ADB0" w14:textId="77777777" w:rsidR="00686F3D" w:rsidRDefault="00686F3D" w:rsidP="00686F3D">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bl>
    <w:p w14:paraId="4E1FE397" w14:textId="77777777" w:rsidR="00E8479E" w:rsidRPr="00566BAF" w:rsidRDefault="00E8479E" w:rsidP="00E8479E">
      <w:pPr>
        <w:pStyle w:val="ListParagraph"/>
        <w:ind w:left="0"/>
        <w:rPr>
          <w:sz w:val="22"/>
          <w:szCs w:val="22"/>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lastRenderedPageBreak/>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lastRenderedPageBreak/>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r>
              <w:rPr>
                <w:rFonts w:eastAsia="Malgun Gothic"/>
                <w:iCs/>
                <w:kern w:val="2"/>
                <w:lang w:eastAsia="ko-KR"/>
              </w:rPr>
              <w:t>InterDigital</w:t>
            </w:r>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lastRenderedPageBreak/>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w:t>
      </w:r>
      <w:r w:rsidRPr="00DF6DC9">
        <w:rPr>
          <w:sz w:val="22"/>
          <w:lang w:val="en-US" w:eastAsia="zh-CN"/>
        </w:rPr>
        <w:lastRenderedPageBreak/>
        <w:t xml:space="preserve">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r>
              <w:rPr>
                <w:rFonts w:eastAsia="Malgun Gothic"/>
                <w:kern w:val="2"/>
                <w:lang w:eastAsia="ko-KR"/>
              </w:rPr>
              <w:t>InterDigital</w:t>
            </w:r>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lastRenderedPageBreak/>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lastRenderedPageBreak/>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r>
              <w:rPr>
                <w:kern w:val="2"/>
                <w:lang w:eastAsia="zh-CN"/>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w:t>
      </w:r>
      <w:proofErr w:type="gramStart"/>
      <w:r w:rsidR="003F18B7">
        <w:rPr>
          <w:sz w:val="22"/>
          <w:lang w:val="en-US" w:eastAsia="zh-CN"/>
        </w:rPr>
        <w:t>soft-buffer</w:t>
      </w:r>
      <w:proofErr w:type="gramEnd"/>
      <w:r w:rsidR="003F18B7">
        <w:rPr>
          <w:sz w:val="22"/>
          <w:lang w:val="en-US" w:eastAsia="zh-CN"/>
        </w:rPr>
        <w:t xml:space="preserve">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msec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 xml:space="preserve">This issue can be avoided by configuring a value of K1 that is short enough with </w:t>
            </w:r>
            <w:r>
              <w:rPr>
                <w:iCs/>
                <w:kern w:val="2"/>
                <w:lang w:eastAsia="zh-CN"/>
              </w:rPr>
              <w:lastRenderedPageBreak/>
              <w:t>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lastRenderedPageBreak/>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w:t>
      </w:r>
      <w:r w:rsidR="0081786E" w:rsidRPr="009D50E0">
        <w:rPr>
          <w:sz w:val="22"/>
          <w:szCs w:val="22"/>
          <w:lang w:val="en-US"/>
        </w:rPr>
        <w:lastRenderedPageBreak/>
        <w:t xml:space="preserve">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lastRenderedPageBreak/>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lastRenderedPageBreak/>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w:t>
            </w:r>
            <w:r w:rsidRPr="001B0D9E">
              <w:rPr>
                <w:iCs/>
                <w:kern w:val="2"/>
                <w:lang w:eastAsia="zh-CN"/>
              </w:rPr>
              <w:lastRenderedPageBreak/>
              <w:t xml:space="preserve">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lastRenderedPageBreak/>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xml:space="preserve">, </w:t>
      </w:r>
      <w:proofErr w:type="spellStart"/>
      <w:r w:rsidR="00610983" w:rsidRPr="00480056">
        <w:rPr>
          <w:sz w:val="22"/>
          <w:szCs w:val="22"/>
          <w:lang w:val="de-DE"/>
        </w:rPr>
        <w:t>Pana</w:t>
      </w:r>
      <w:proofErr w:type="spellEnd"/>
      <w:r w:rsidR="00610983" w:rsidRPr="00480056">
        <w:rPr>
          <w:sz w:val="22"/>
          <w:szCs w:val="22"/>
          <w:lang w:val="de-DE"/>
        </w:rPr>
        <w:t xml:space="preserve">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w:t>
            </w:r>
            <w:r>
              <w:rPr>
                <w:kern w:val="2"/>
                <w:lang w:eastAsia="zh-CN"/>
              </w:rPr>
              <w:lastRenderedPageBreak/>
              <w:t xml:space="preserve">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lastRenderedPageBreak/>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 xml:space="preserve">The overall problem is not significant, can be avoided by other means, and would require significant HW changes. May be revisited toward the end of the WI if no other </w:t>
            </w:r>
            <w:r>
              <w:rPr>
                <w:kern w:val="2"/>
                <w:lang w:eastAsia="zh-CN"/>
              </w:rPr>
              <w:lastRenderedPageBreak/>
              <w:t>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lastRenderedPageBreak/>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w:t>
      </w:r>
      <w:proofErr w:type="spellStart"/>
      <w:r w:rsidR="006E7357" w:rsidRPr="0057545B">
        <w:rPr>
          <w:b/>
          <w:bCs/>
          <w:sz w:val="22"/>
          <w:lang w:val="sv-SE" w:eastAsia="zh-CN"/>
        </w:rPr>
        <w:t>HiSi</w:t>
      </w:r>
      <w:proofErr w:type="spellEnd"/>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lastRenderedPageBreak/>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lastRenderedPageBreak/>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lastRenderedPageBreak/>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lastRenderedPageBreak/>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w:t>
            </w:r>
            <w:r>
              <w:rPr>
                <w:rFonts w:eastAsia="Malgun Gothic" w:hint="eastAsia"/>
                <w:kern w:val="2"/>
                <w:lang w:eastAsia="ko-KR"/>
              </w:rPr>
              <w:lastRenderedPageBreak/>
              <w:t xml:space="preserve">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t>InterDigital,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 xml:space="preserve">HARQ-ACK </w:t>
      </w:r>
      <w:proofErr w:type="spellStart"/>
      <w:r w:rsidRPr="002526D0">
        <w:rPr>
          <w:b/>
          <w:lang w:val="fi-FI" w:eastAsia="zh-CN"/>
        </w:rPr>
        <w:t>postpon</w:t>
      </w:r>
      <w:r>
        <w:rPr>
          <w:b/>
          <w:lang w:val="fi-FI" w:eastAsia="zh-CN"/>
        </w:rPr>
        <w:t>ing</w:t>
      </w:r>
      <w:proofErr w:type="spellEnd"/>
      <w:r w:rsidRPr="002526D0">
        <w:rPr>
          <w:b/>
          <w:lang w:val="fi-FI" w:eastAsia="zh-CN"/>
        </w:rPr>
        <w:t xml:space="preserve"> for DL SPS</w:t>
      </w:r>
      <w:r w:rsidRPr="002526D0">
        <w:rPr>
          <w:b/>
          <w:bCs/>
          <w:lang w:eastAsia="zh-CN"/>
        </w:rPr>
        <w:t xml:space="preserve"> </w:t>
      </w:r>
      <w:proofErr w:type="spellStart"/>
      <w:r w:rsidRPr="002526D0">
        <w:rPr>
          <w:b/>
          <w:lang w:val="fi-FI" w:eastAsia="zh-CN"/>
        </w:rPr>
        <w:t>should</w:t>
      </w:r>
      <w:proofErr w:type="spellEnd"/>
      <w:r w:rsidRPr="002526D0">
        <w:rPr>
          <w:b/>
          <w:lang w:val="fi-FI" w:eastAsia="zh-CN"/>
        </w:rPr>
        <w:t xml:space="preserve"> </w:t>
      </w:r>
      <w:proofErr w:type="spellStart"/>
      <w:r w:rsidRPr="002526D0">
        <w:rPr>
          <w:b/>
          <w:lang w:val="fi-FI" w:eastAsia="zh-CN"/>
        </w:rPr>
        <w:t>be</w:t>
      </w:r>
      <w:proofErr w:type="spellEnd"/>
      <w:r w:rsidRPr="002526D0">
        <w:rPr>
          <w:b/>
          <w:lang w:val="fi-FI" w:eastAsia="zh-CN"/>
        </w:rPr>
        <w:t xml:space="preserve"> </w:t>
      </w:r>
      <w:proofErr w:type="spellStart"/>
      <w:r w:rsidRPr="002526D0">
        <w:rPr>
          <w:b/>
          <w:lang w:val="fi-FI" w:eastAsia="zh-CN"/>
        </w:rPr>
        <w:t>considered</w:t>
      </w:r>
      <w:proofErr w:type="spellEnd"/>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proofErr w:type="spellStart"/>
      <w:r w:rsidRPr="00AD5A21">
        <w:rPr>
          <w:b/>
          <w:lang w:val="fi-FI" w:eastAsia="zh-CN"/>
        </w:rPr>
        <w:t>ould</w:t>
      </w:r>
      <w:proofErr w:type="spellEnd"/>
      <w:r w:rsidRPr="00AD5A21">
        <w:rPr>
          <w:b/>
          <w:lang w:val="fi-FI" w:eastAsia="zh-CN"/>
        </w:rPr>
        <w:t xml:space="preserve"> </w:t>
      </w:r>
      <w:proofErr w:type="spellStart"/>
      <w:r w:rsidRPr="00AD5A21">
        <w:rPr>
          <w:b/>
          <w:lang w:val="fi-FI" w:eastAsia="zh-CN"/>
        </w:rPr>
        <w:t>be</w:t>
      </w:r>
      <w:proofErr w:type="spellEnd"/>
      <w:r w:rsidRPr="00AD5A21">
        <w:rPr>
          <w:b/>
          <w:lang w:val="fi-FI" w:eastAsia="zh-CN"/>
        </w:rPr>
        <w:t xml:space="preserve"> </w:t>
      </w:r>
      <w:proofErr w:type="spellStart"/>
      <w:r w:rsidRPr="00AD5A21">
        <w:rPr>
          <w:b/>
          <w:lang w:val="fi-FI" w:eastAsia="zh-CN"/>
        </w:rPr>
        <w:t>considered</w:t>
      </w:r>
      <w:proofErr w:type="spellEnd"/>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3D2084" w:rsidP="001B4F9F">
      <w:pPr>
        <w:pStyle w:val="TableofFigures"/>
        <w:tabs>
          <w:tab w:val="right" w:leader="dot" w:pos="9629"/>
        </w:tabs>
        <w:rPr>
          <w:rFonts w:asciiTheme="minorHAnsi" w:hAnsiTheme="minorHAnsi"/>
          <w:b w:val="0"/>
          <w:noProof/>
          <w:lang w:eastAsia="en-US"/>
        </w:rPr>
      </w:pPr>
      <w:hyperlink r:id="rId17"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3D2084" w:rsidP="001B4F9F">
      <w:pPr>
        <w:pStyle w:val="TableofFigures"/>
        <w:tabs>
          <w:tab w:val="right" w:leader="dot" w:pos="9629"/>
        </w:tabs>
        <w:rPr>
          <w:rFonts w:asciiTheme="minorHAnsi" w:hAnsiTheme="minorHAnsi"/>
          <w:b w:val="0"/>
          <w:noProof/>
          <w:lang w:eastAsia="en-US"/>
        </w:rPr>
      </w:pPr>
      <w:hyperlink r:id="rId18"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3D2084" w:rsidP="001B4F9F">
      <w:pPr>
        <w:pStyle w:val="TableofFigures"/>
        <w:tabs>
          <w:tab w:val="right" w:leader="dot" w:pos="9629"/>
        </w:tabs>
        <w:rPr>
          <w:rFonts w:asciiTheme="minorHAnsi" w:hAnsiTheme="minorHAnsi"/>
          <w:b w:val="0"/>
          <w:noProof/>
          <w:lang w:eastAsia="en-US"/>
        </w:rPr>
      </w:pPr>
      <w:hyperlink r:id="rId19"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3D2084" w:rsidP="001B4F9F">
      <w:pPr>
        <w:pStyle w:val="TableofFigures"/>
        <w:tabs>
          <w:tab w:val="right" w:leader="dot" w:pos="9629"/>
        </w:tabs>
        <w:rPr>
          <w:rFonts w:asciiTheme="minorHAnsi" w:hAnsiTheme="minorHAnsi"/>
          <w:b w:val="0"/>
          <w:noProof/>
          <w:lang w:eastAsia="en-US"/>
        </w:rPr>
      </w:pPr>
      <w:hyperlink r:id="rId21"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3D2084" w:rsidP="001B4F9F">
      <w:pPr>
        <w:pStyle w:val="TableofFigures"/>
        <w:tabs>
          <w:tab w:val="right" w:leader="dot" w:pos="9629"/>
        </w:tabs>
        <w:rPr>
          <w:rFonts w:asciiTheme="minorHAnsi" w:hAnsiTheme="minorHAnsi"/>
          <w:b w:val="0"/>
          <w:noProof/>
          <w:lang w:eastAsia="en-US"/>
        </w:rPr>
      </w:pPr>
      <w:hyperlink r:id="rId22"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3D2084" w:rsidP="001B4F9F">
      <w:pPr>
        <w:pStyle w:val="TableofFigures"/>
        <w:tabs>
          <w:tab w:val="right" w:leader="dot" w:pos="9629"/>
        </w:tabs>
        <w:rPr>
          <w:rFonts w:asciiTheme="minorHAnsi" w:hAnsiTheme="minorHAnsi"/>
          <w:b w:val="0"/>
          <w:noProof/>
          <w:lang w:eastAsia="en-US"/>
        </w:rPr>
      </w:pPr>
      <w:hyperlink r:id="rId23"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3D2084" w:rsidP="001B4F9F">
      <w:pPr>
        <w:pStyle w:val="TableofFigures"/>
        <w:tabs>
          <w:tab w:val="right" w:leader="dot" w:pos="9629"/>
        </w:tabs>
        <w:rPr>
          <w:rFonts w:asciiTheme="minorHAnsi" w:hAnsiTheme="minorHAnsi"/>
          <w:b w:val="0"/>
          <w:noProof/>
          <w:lang w:eastAsia="en-US"/>
        </w:rPr>
      </w:pPr>
      <w:hyperlink r:id="rId24"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3D2084" w:rsidP="001B4F9F">
      <w:pPr>
        <w:pStyle w:val="TableofFigures"/>
        <w:tabs>
          <w:tab w:val="right" w:leader="dot" w:pos="9629"/>
        </w:tabs>
        <w:rPr>
          <w:rFonts w:asciiTheme="minorHAnsi" w:hAnsiTheme="minorHAnsi"/>
          <w:b w:val="0"/>
          <w:noProof/>
          <w:lang w:eastAsia="en-US"/>
        </w:rPr>
      </w:pPr>
      <w:hyperlink r:id="rId25"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w:t>
      </w:r>
      <w:proofErr w:type="gramStart"/>
      <w:r>
        <w:rPr>
          <w:b/>
          <w:i/>
        </w:rPr>
        <w:t>mini-slots</w:t>
      </w:r>
      <w:proofErr w:type="gramEnd"/>
      <w:r>
        <w:rPr>
          <w:b/>
          <w:i/>
        </w:rPr>
        <w:t xml:space="preserve">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t>InterDigital,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Spreadtrum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w:t>
      </w:r>
      <w:proofErr w:type="gramStart"/>
      <w:r>
        <w:rPr>
          <w:b/>
          <w:i/>
          <w:lang w:eastAsia="zh-CN"/>
        </w:rPr>
        <w:t>and  reference</w:t>
      </w:r>
      <w:proofErr w:type="gramEnd"/>
      <w:r>
        <w:rPr>
          <w:b/>
          <w:i/>
          <w:lang w:eastAsia="zh-CN"/>
        </w:rPr>
        <w:t xml:space="preserv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6" w:name="_Toc4685930"/>
      <w:bookmarkEnd w:id="15"/>
      <w:r>
        <w:rPr>
          <w:lang w:eastAsia="zh-TW"/>
        </w:rPr>
        <w:t>Observation 2</w:t>
      </w:r>
      <w:r>
        <w:rPr>
          <w:lang w:eastAsia="zh-TW"/>
        </w:rPr>
        <w:tab/>
      </w:r>
      <w:bookmarkStart w:id="17" w:name="_Hlk32550844"/>
      <w:bookmarkEnd w:id="16"/>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1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59B7" w14:textId="77777777" w:rsidR="003D2084" w:rsidRDefault="003D2084">
      <w:r>
        <w:separator/>
      </w:r>
    </w:p>
  </w:endnote>
  <w:endnote w:type="continuationSeparator" w:id="0">
    <w:p w14:paraId="0E458C9B" w14:textId="77777777" w:rsidR="003D2084" w:rsidRDefault="003D2084">
      <w:r>
        <w:continuationSeparator/>
      </w:r>
    </w:p>
  </w:endnote>
  <w:endnote w:type="continuationNotice" w:id="1">
    <w:p w14:paraId="4F625E69" w14:textId="77777777" w:rsidR="003D2084" w:rsidRDefault="003D2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3A596660" w:rsidR="00661F1E" w:rsidRDefault="00661F1E">
        <w:pPr>
          <w:pStyle w:val="Footer"/>
        </w:pPr>
        <w:r>
          <w:fldChar w:fldCharType="begin"/>
        </w:r>
        <w:r>
          <w:instrText>PAGE   \* MERGEFORMAT</w:instrText>
        </w:r>
        <w:r>
          <w:fldChar w:fldCharType="separate"/>
        </w:r>
        <w:r w:rsidRPr="004A67A6">
          <w:rPr>
            <w:lang w:val="zh-CN" w:eastAsia="zh-CN"/>
          </w:rPr>
          <w:t>5</w:t>
        </w:r>
        <w:r w:rsidRPr="004A67A6">
          <w:rPr>
            <w:lang w:val="zh-CN" w:eastAsia="zh-CN"/>
          </w:rPr>
          <w:t>4</w:t>
        </w:r>
        <w:r>
          <w:fldChar w:fldCharType="end"/>
        </w:r>
      </w:p>
    </w:sdtContent>
  </w:sdt>
  <w:p w14:paraId="00A820FC" w14:textId="77777777" w:rsidR="00661F1E" w:rsidRDefault="00661F1E">
    <w:pPr>
      <w:pStyle w:val="Footer"/>
    </w:pPr>
  </w:p>
  <w:p w14:paraId="4A48D3F3" w14:textId="77777777" w:rsidR="00661F1E" w:rsidRDefault="00661F1E"/>
  <w:p w14:paraId="46E31D82" w14:textId="77777777" w:rsidR="00661F1E" w:rsidRDefault="00661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C3BB" w14:textId="77777777" w:rsidR="003D2084" w:rsidRDefault="003D2084">
      <w:r>
        <w:separator/>
      </w:r>
    </w:p>
  </w:footnote>
  <w:footnote w:type="continuationSeparator" w:id="0">
    <w:p w14:paraId="3705CF47" w14:textId="77777777" w:rsidR="003D2084" w:rsidRDefault="003D2084">
      <w:r>
        <w:continuationSeparator/>
      </w:r>
    </w:p>
  </w:footnote>
  <w:footnote w:type="continuationNotice" w:id="1">
    <w:p w14:paraId="5AAFCA47" w14:textId="77777777" w:rsidR="003D2084" w:rsidRDefault="003D20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661F1E" w:rsidRDefault="00661F1E">
    <w:pPr>
      <w:pStyle w:val="Header"/>
      <w:tabs>
        <w:tab w:val="right" w:pos="9639"/>
      </w:tabs>
    </w:pPr>
    <w:r>
      <w:tab/>
    </w:r>
  </w:p>
  <w:p w14:paraId="246D48EC" w14:textId="77777777" w:rsidR="00661F1E" w:rsidRDefault="00661F1E"/>
  <w:p w14:paraId="4F6F578E" w14:textId="77777777" w:rsidR="00661F1E" w:rsidRDefault="00661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9"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57"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0"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4"/>
  </w:num>
  <w:num w:numId="2">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5"/>
  </w:num>
  <w:num w:numId="5">
    <w:abstractNumId w:val="48"/>
  </w:num>
  <w:num w:numId="6">
    <w:abstractNumId w:val="58"/>
  </w:num>
  <w:num w:numId="7">
    <w:abstractNumId w:val="19"/>
  </w:num>
  <w:num w:numId="8">
    <w:abstractNumId w:val="53"/>
  </w:num>
  <w:num w:numId="9">
    <w:abstractNumId w:val="12"/>
  </w:num>
  <w:num w:numId="10">
    <w:abstractNumId w:val="22"/>
  </w:num>
  <w:num w:numId="11">
    <w:abstractNumId w:val="55"/>
  </w:num>
  <w:num w:numId="12">
    <w:abstractNumId w:val="1"/>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8"/>
  </w:num>
  <w:num w:numId="16">
    <w:abstractNumId w:val="38"/>
  </w:num>
  <w:num w:numId="17">
    <w:abstractNumId w:val="7"/>
  </w:num>
  <w:num w:numId="18">
    <w:abstractNumId w:val="24"/>
  </w:num>
  <w:num w:numId="19">
    <w:abstractNumId w:val="42"/>
  </w:num>
  <w:num w:numId="20">
    <w:abstractNumId w:val="44"/>
  </w:num>
  <w:num w:numId="21">
    <w:abstractNumId w:val="23"/>
  </w:num>
  <w:num w:numId="22">
    <w:abstractNumId w:val="10"/>
  </w:num>
  <w:num w:numId="23">
    <w:abstractNumId w:val="50"/>
  </w:num>
  <w:num w:numId="24">
    <w:abstractNumId w:val="43"/>
  </w:num>
  <w:num w:numId="25">
    <w:abstractNumId w:val="34"/>
  </w:num>
  <w:num w:numId="26">
    <w:abstractNumId w:val="16"/>
  </w:num>
  <w:num w:numId="27">
    <w:abstractNumId w:val="37"/>
  </w:num>
  <w:num w:numId="28">
    <w:abstractNumId w:val="45"/>
  </w:num>
  <w:num w:numId="29">
    <w:abstractNumId w:val="26"/>
  </w:num>
  <w:num w:numId="30">
    <w:abstractNumId w:val="32"/>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62"/>
  </w:num>
  <w:num w:numId="34">
    <w:abstractNumId w:val="28"/>
  </w:num>
  <w:num w:numId="35">
    <w:abstractNumId w:val="11"/>
  </w:num>
  <w:num w:numId="36">
    <w:abstractNumId w:val="59"/>
  </w:num>
  <w:num w:numId="3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5"/>
  </w:num>
  <w:num w:numId="40">
    <w:abstractNumId w:val="3"/>
  </w:num>
  <w:num w:numId="41">
    <w:abstractNumId w:val="17"/>
  </w:num>
  <w:num w:numId="42">
    <w:abstractNumId w:val="25"/>
  </w:num>
  <w:num w:numId="43">
    <w:abstractNumId w:val="35"/>
  </w:num>
  <w:num w:numId="44">
    <w:abstractNumId w:val="21"/>
  </w:num>
  <w:num w:numId="45">
    <w:abstractNumId w:val="29"/>
  </w:num>
  <w:num w:numId="46">
    <w:abstractNumId w:val="2"/>
  </w:num>
  <w:num w:numId="47">
    <w:abstractNumId w:val="14"/>
  </w:num>
  <w:num w:numId="48">
    <w:abstractNumId w:val="46"/>
  </w:num>
  <w:num w:numId="49">
    <w:abstractNumId w:val="60"/>
  </w:num>
  <w:num w:numId="50">
    <w:abstractNumId w:val="2"/>
  </w:num>
  <w:num w:numId="51">
    <w:abstractNumId w:val="20"/>
  </w:num>
  <w:num w:numId="52">
    <w:abstractNumId w:val="61"/>
  </w:num>
  <w:num w:numId="53">
    <w:abstractNumId w:val="36"/>
  </w:num>
  <w:num w:numId="54">
    <w:abstractNumId w:val="41"/>
  </w:num>
  <w:num w:numId="55">
    <w:abstractNumId w:val="0"/>
  </w:num>
  <w:num w:numId="56">
    <w:abstractNumId w:val="9"/>
  </w:num>
  <w:num w:numId="57">
    <w:abstractNumId w:val="31"/>
  </w:num>
  <w:num w:numId="58">
    <w:abstractNumId w:val="40"/>
  </w:num>
  <w:num w:numId="59">
    <w:abstractNumId w:val="39"/>
  </w:num>
  <w:num w:numId="60">
    <w:abstractNumId w:val="49"/>
  </w:num>
  <w:num w:numId="61">
    <w:abstractNumId w:val="13"/>
  </w:num>
  <w:num w:numId="62">
    <w:abstractNumId w:val="18"/>
  </w:num>
  <w:num w:numId="63">
    <w:abstractNumId w:val="27"/>
  </w:num>
  <w:num w:numId="64">
    <w:abstractNumId w:val="47"/>
  </w:num>
  <w:num w:numId="65">
    <w:abstractNumId w:val="33"/>
  </w:num>
  <w:num w:numId="66">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C0F"/>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577"/>
    <w:rsid w:val="000D3D27"/>
    <w:rsid w:val="000D5F95"/>
    <w:rsid w:val="000D648D"/>
    <w:rsid w:val="000D6759"/>
    <w:rsid w:val="000D7166"/>
    <w:rsid w:val="000D71B0"/>
    <w:rsid w:val="000D7A1A"/>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6364"/>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6A95"/>
    <w:rsid w:val="00247222"/>
    <w:rsid w:val="0025043D"/>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7A1"/>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08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711"/>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1E"/>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9B8"/>
    <w:rsid w:val="00C2469B"/>
    <w:rsid w:val="00C24934"/>
    <w:rsid w:val="00C24D45"/>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75AC"/>
    <w:rsid w:val="00CB781E"/>
    <w:rsid w:val="00CC06B5"/>
    <w:rsid w:val="00CC093D"/>
    <w:rsid w:val="00CC1BB2"/>
    <w:rsid w:val="00CC1EC0"/>
    <w:rsid w:val="00CC2799"/>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29A04-3DEF-4401-B82F-694389B9DEA9}">
  <ds:schemaRefs>
    <ds:schemaRef ds:uri="http://schemas.openxmlformats.org/officeDocument/2006/bibliography"/>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TotalTime>
  <Pages>106</Pages>
  <Words>31609</Words>
  <Characters>180173</Characters>
  <Application>Microsoft Office Word</Application>
  <DocSecurity>0</DocSecurity>
  <Lines>1501</Lines>
  <Paragraphs>422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211360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Weidong Yang</cp:lastModifiedBy>
  <cp:revision>3</cp:revision>
  <cp:lastPrinted>1900-12-31T16:00:00Z</cp:lastPrinted>
  <dcterms:created xsi:type="dcterms:W3CDTF">2020-08-25T22:18:00Z</dcterms:created>
  <dcterms:modified xsi:type="dcterms:W3CDTF">2020-08-25T22:51:00Z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