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244D7A" w:rsidRDefault="00244D7A">
                            <w:pPr>
                              <w:rPr>
                                <w:lang w:eastAsia="en-US"/>
                              </w:rPr>
                            </w:pPr>
                            <w:r>
                              <w:rPr>
                                <w:lang w:eastAsia="en-US"/>
                              </w:rPr>
                              <w:t>4.2.10.3</w:t>
                            </w:r>
                            <w:r>
                              <w:rPr>
                                <w:lang w:eastAsia="en-US"/>
                              </w:rPr>
                              <w:tab/>
                              <w:t>Requirements</w:t>
                            </w:r>
                          </w:p>
                          <w:p w14:paraId="5E899B00" w14:textId="77777777" w:rsidR="00244D7A" w:rsidRDefault="00244D7A">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244D7A" w:rsidRDefault="00244D7A">
                      <w:pPr>
                        <w:rPr>
                          <w:lang w:eastAsia="en-US"/>
                        </w:rPr>
                      </w:pPr>
                      <w:r>
                        <w:rPr>
                          <w:lang w:eastAsia="en-US"/>
                        </w:rPr>
                        <w:t>4.2.10.3</w:t>
                      </w:r>
                      <w:r>
                        <w:rPr>
                          <w:lang w:eastAsia="en-US"/>
                        </w:rPr>
                        <w:tab/>
                        <w:t>Requirements</w:t>
                      </w:r>
                    </w:p>
                    <w:p w14:paraId="5E899B00" w14:textId="77777777" w:rsidR="00244D7A" w:rsidRDefault="00244D7A">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244D7A" w:rsidRDefault="00244D7A">
                            <w:pPr>
                              <w:rPr>
                                <w:lang w:eastAsia="en-US"/>
                              </w:rPr>
                            </w:pPr>
                            <w:r>
                              <w:rPr>
                                <w:lang w:eastAsia="en-US"/>
                              </w:rPr>
                              <w:t>These measurements need to be performed at normal and extreme test conditions.</w:t>
                            </w:r>
                          </w:p>
                          <w:p w14:paraId="3F772B4B" w14:textId="77777777" w:rsidR="00244D7A" w:rsidRDefault="00244D7A">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244D7A" w:rsidRDefault="00244D7A">
                      <w:pPr>
                        <w:rPr>
                          <w:lang w:eastAsia="en-US"/>
                        </w:rPr>
                      </w:pPr>
                      <w:r>
                        <w:rPr>
                          <w:lang w:eastAsia="en-US"/>
                        </w:rPr>
                        <w:t>These measurements need to be performed at normal and extreme test conditions.</w:t>
                      </w:r>
                    </w:p>
                    <w:p w14:paraId="3F772B4B" w14:textId="77777777" w:rsidR="00244D7A" w:rsidRDefault="00244D7A">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244D7A">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proofErr w:type="spellStart"/>
            <w:r>
              <w:t>InterDigital</w:t>
            </w:r>
            <w:proofErr w:type="spellEnd"/>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proofErr w:type="spellStart"/>
            <w:r>
              <w:t>Futurewei</w:t>
            </w:r>
            <w:proofErr w:type="spellEnd"/>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w:t>
            </w:r>
            <w:proofErr w:type="spellStart"/>
            <w:r>
              <w:t>gNB</w:t>
            </w:r>
            <w:proofErr w:type="spellEnd"/>
            <w:r>
              <w:t xml:space="preserve">)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77777777" w:rsidR="00371459" w:rsidRDefault="002A6D8C">
      <w:pPr>
        <w:pStyle w:val="Heading3"/>
      </w:pPr>
      <w:r>
        <w:t>Summary of 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77777777" w:rsidR="00371459" w:rsidRDefault="002A6D8C">
      <w:pPr>
        <w:pStyle w:val="ListParagraph"/>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xml:space="preserve">, Nokia, Vivo, LG,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Pr>
          <w:highlight w:val="cyan"/>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77777777"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proofErr w:type="spellStart"/>
            <w:ins w:id="25" w:author="Young Woo Kwak" w:date="2020-08-20T20:21:00Z">
              <w:r>
                <w:rPr>
                  <w:rFonts w:eastAsia="SimSun"/>
                  <w:lang w:eastAsia="en-US"/>
                </w:rPr>
                <w:t>InterDigital</w:t>
              </w:r>
              <w:proofErr w:type="spellEnd"/>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13028BAD" w14:textId="77777777"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14:paraId="63B52A30" w14:textId="77777777" w:rsidR="00371459" w:rsidRDefault="00371459">
            <w:pPr>
              <w:rPr>
                <w:rFonts w:eastAsia="SimSun"/>
                <w:sz w:val="21"/>
                <w:lang w:val="en-US" w:eastAsia="zh-CN"/>
              </w:rPr>
            </w:pP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proofErr w:type="spellStart"/>
            <w:ins w:id="30" w:author="George Calcev" w:date="2020-08-20T23:02:00Z">
              <w:r>
                <w:rPr>
                  <w:rFonts w:eastAsia="SimSun"/>
                  <w:lang w:val="en-US" w:eastAsia="zh-CN"/>
                </w:rPr>
                <w:t>Futurewei</w:t>
              </w:r>
              <w:proofErr w:type="spellEnd"/>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0D402E" w:rsidRDefault="000D402E" w:rsidP="00AB6E42">
            <w:pPr>
              <w:rPr>
                <w:ins w:id="54" w:author="Naoya Shibaike" w:date="2020-08-21T18:04:00Z"/>
                <w:rFonts w:eastAsia="MS Mincho"/>
                <w:lang w:val="en-US" w:eastAsia="ja-JP"/>
                <w:rPrChange w:id="55" w:author="Naoya Shibaike" w:date="2020-08-21T18:04:00Z">
                  <w:rPr>
                    <w:ins w:id="56" w:author="Naoya Shibaike" w:date="2020-08-21T18:04:00Z"/>
                    <w:rFonts w:eastAsia="SimSun"/>
                    <w:lang w:val="en-US" w:eastAsia="zh-CN"/>
                  </w:rPr>
                </w:rPrChange>
              </w:rPr>
            </w:pPr>
            <w:ins w:id="57"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8" w:author="Naoya Shibaike" w:date="2020-08-21T18:04:00Z"/>
                <w:rFonts w:eastAsia="MS Mincho"/>
                <w:sz w:val="21"/>
                <w:lang w:val="en-US" w:eastAsia="ja-JP"/>
              </w:rPr>
            </w:pPr>
            <w:ins w:id="59"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60" w:author="Naoya Shibaike" w:date="2020-08-21T18:05:00Z">
              <w:r>
                <w:rPr>
                  <w:rFonts w:eastAsia="MS Mincho"/>
                  <w:sz w:val="21"/>
                  <w:lang w:val="en-US" w:eastAsia="ja-JP"/>
                </w:rPr>
                <w:t>“transmission mode”, as mentioned already.</w:t>
              </w:r>
            </w:ins>
          </w:p>
        </w:tc>
      </w:tr>
      <w:tr w:rsidR="00F22DDC" w14:paraId="65AF9FA1" w14:textId="77777777">
        <w:trPr>
          <w:ins w:id="61" w:author=" " w:date="2020-08-21T19:03:00Z"/>
        </w:trPr>
        <w:tc>
          <w:tcPr>
            <w:tcW w:w="2785" w:type="dxa"/>
          </w:tcPr>
          <w:p w14:paraId="47277A5A" w14:textId="02E133FD" w:rsidR="00F22DDC" w:rsidRPr="00F22DDC" w:rsidRDefault="00F22DDC" w:rsidP="00AB6E42">
            <w:pPr>
              <w:rPr>
                <w:ins w:id="62" w:author=" " w:date="2020-08-21T19:03:00Z"/>
                <w:rFonts w:eastAsiaTheme="minorEastAsia"/>
                <w:lang w:val="en-US" w:eastAsia="zh-CN"/>
                <w:rPrChange w:id="63" w:author=" " w:date="2020-08-21T19:03:00Z">
                  <w:rPr>
                    <w:ins w:id="64" w:author=" " w:date="2020-08-21T19:03:00Z"/>
                    <w:rFonts w:eastAsia="MS Mincho"/>
                    <w:lang w:val="en-US" w:eastAsia="ja-JP"/>
                  </w:rPr>
                </w:rPrChange>
              </w:rPr>
            </w:pPr>
            <w:ins w:id="65" w:author=" " w:date="2020-08-21T19:03:00Z">
              <w:r>
                <w:rPr>
                  <w:rFonts w:eastAsiaTheme="minorEastAsia"/>
                  <w:lang w:val="en-US" w:eastAsia="zh-CN"/>
                </w:rPr>
                <w:t>CAICT</w:t>
              </w:r>
            </w:ins>
          </w:p>
        </w:tc>
        <w:tc>
          <w:tcPr>
            <w:tcW w:w="6577" w:type="dxa"/>
          </w:tcPr>
          <w:p w14:paraId="508DA995" w14:textId="733C4661" w:rsidR="00F22DDC" w:rsidRPr="00F22DDC" w:rsidRDefault="00F22DDC" w:rsidP="00AB6E42">
            <w:pPr>
              <w:rPr>
                <w:ins w:id="66" w:author=" " w:date="2020-08-21T19:03:00Z"/>
                <w:rFonts w:eastAsiaTheme="minorEastAsia"/>
                <w:sz w:val="21"/>
                <w:lang w:val="en-US" w:eastAsia="zh-CN"/>
                <w:rPrChange w:id="67" w:author=" " w:date="2020-08-21T19:04:00Z">
                  <w:rPr>
                    <w:ins w:id="68" w:author=" " w:date="2020-08-21T19:03:00Z"/>
                    <w:rFonts w:eastAsia="MS Mincho"/>
                    <w:sz w:val="21"/>
                    <w:lang w:val="en-US" w:eastAsia="ja-JP"/>
                  </w:rPr>
                </w:rPrChange>
              </w:rPr>
            </w:pPr>
            <w:ins w:id="69"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70" w:author="Kome Oteri" w:date="2020-08-21T05:27:00Z"/>
        </w:trPr>
        <w:tc>
          <w:tcPr>
            <w:tcW w:w="2785" w:type="dxa"/>
          </w:tcPr>
          <w:p w14:paraId="3A289804" w14:textId="4BBDFA80" w:rsidR="007E6E99" w:rsidRDefault="007E6E99" w:rsidP="00AB6E42">
            <w:pPr>
              <w:rPr>
                <w:ins w:id="71" w:author="Kome Oteri" w:date="2020-08-21T05:27:00Z"/>
                <w:rFonts w:eastAsiaTheme="minorEastAsia"/>
                <w:lang w:val="en-US" w:eastAsia="zh-CN"/>
              </w:rPr>
            </w:pPr>
            <w:ins w:id="72"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73" w:author="Kome Oteri" w:date="2020-08-21T05:27:00Z"/>
                <w:rFonts w:eastAsiaTheme="minorEastAsia"/>
                <w:sz w:val="21"/>
                <w:lang w:val="en-US" w:eastAsia="zh-CN"/>
              </w:rPr>
            </w:pPr>
            <w:ins w:id="74"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SimSun"/>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SimSun"/>
                <w:lang w:eastAsia="en-US"/>
              </w:rPr>
              <w:t>We are OK with the proposed conclusion, and also agree with Samsung</w:t>
            </w:r>
            <w:r>
              <w:rPr>
                <w:rFonts w:eastAsia="SimSun"/>
                <w:lang w:eastAsia="en-US"/>
              </w:rPr>
              <w:t>’s</w:t>
            </w:r>
            <w:r w:rsidRPr="007F53C6">
              <w:rPr>
                <w:rFonts w:eastAsia="SimSun"/>
                <w:lang w:eastAsia="en-US"/>
              </w:rPr>
              <w:t xml:space="preserve"> and Huawei</w:t>
            </w:r>
            <w:r>
              <w:rPr>
                <w:rFonts w:eastAsia="SimSun"/>
                <w:lang w:eastAsia="en-US"/>
              </w:rPr>
              <w:t>’s</w:t>
            </w:r>
            <w:r w:rsidRPr="007F53C6">
              <w:rPr>
                <w:rFonts w:eastAsia="SimSun"/>
                <w:lang w:eastAsia="en-US"/>
              </w:rPr>
              <w:t xml:space="preserve"> comment.</w:t>
            </w:r>
          </w:p>
        </w:tc>
      </w:tr>
    </w:tbl>
    <w:p w14:paraId="6DF35F70" w14:textId="77777777" w:rsidR="00371459" w:rsidRDefault="00371459">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ja-JP"/>
        </w:rPr>
        <w:lastRenderedPageBreak/>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ja-JP"/>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proofErr w:type="spellStart"/>
            <w:r>
              <w:t>InterDigital</w:t>
            </w:r>
            <w:proofErr w:type="spellEnd"/>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ja-JP"/>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proofErr w:type="spellStart"/>
            <w:r>
              <w:rPr>
                <w:lang w:eastAsia="en-US"/>
              </w:rPr>
              <w:t>Futurewei</w:t>
            </w:r>
            <w:proofErr w:type="spellEnd"/>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Alt. 3: The counter freezes, and will continue to count immediately when the interference is gone.</w:t>
            </w:r>
          </w:p>
          <w:p w14:paraId="4251066C" w14:textId="77777777" w:rsidR="00371459" w:rsidRDefault="002A6D8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 .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SimSun"/>
                <w:lang w:eastAsia="en-US"/>
              </w:rPr>
              <w:t>μs</w:t>
            </w:r>
            <w:proofErr w:type="spellEnd"/>
            <w:r>
              <w:rPr>
                <w:rFonts w:eastAsia="SimSun"/>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77777777" w:rsidR="00371459" w:rsidRDefault="002A6D8C">
      <w:pPr>
        <w:pStyle w:val="Heading3"/>
      </w:pPr>
      <w:r>
        <w:t>Summary of 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ListParagraph"/>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xml:space="preserve">, Nokia, Ericsson, </w:t>
      </w:r>
      <w:proofErr w:type="spellStart"/>
      <w:r>
        <w:rPr>
          <w:lang w:eastAsia="en-US"/>
        </w:rPr>
        <w:t>Futurewei</w:t>
      </w:r>
      <w:proofErr w:type="spellEnd"/>
      <w:r>
        <w:rPr>
          <w:lang w:eastAsia="en-US"/>
        </w:rPr>
        <w:t>,</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Pr>
          <w:highlight w:val="cyan"/>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75" w:author="Lunttila, Timo (Nokia - FI/Espoo)" w:date="2020-08-20T18:17:00Z"/>
          <w:b/>
          <w:bCs/>
          <w:lang w:eastAsia="en-US"/>
        </w:rPr>
      </w:pPr>
      <w:ins w:id="76"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7" w:author="Lunttila, Timo (Nokia - FI/Espoo)" w:date="2020-08-20T18:17:00Z"/>
        </w:trPr>
        <w:tc>
          <w:tcPr>
            <w:tcW w:w="1435" w:type="dxa"/>
          </w:tcPr>
          <w:p w14:paraId="006FD1A4" w14:textId="77777777" w:rsidR="00371459" w:rsidRDefault="002A6D8C">
            <w:pPr>
              <w:rPr>
                <w:ins w:id="78" w:author="Lunttila, Timo (Nokia - FI/Espoo)" w:date="2020-08-20T18:17:00Z"/>
                <w:lang w:eastAsia="en-US"/>
              </w:rPr>
            </w:pPr>
            <w:bookmarkStart w:id="79" w:name="_Hlk48850335"/>
            <w:ins w:id="80" w:author="Lunttila, Timo (Nokia - FI/Espoo)" w:date="2020-08-20T18:17:00Z">
              <w:r>
                <w:rPr>
                  <w:lang w:eastAsia="en-US"/>
                </w:rPr>
                <w:t>Nokia, NSB</w:t>
              </w:r>
            </w:ins>
          </w:p>
        </w:tc>
        <w:tc>
          <w:tcPr>
            <w:tcW w:w="7927" w:type="dxa"/>
          </w:tcPr>
          <w:p w14:paraId="5CCA2FC8" w14:textId="77777777" w:rsidR="00371459" w:rsidRDefault="002A6D8C">
            <w:pPr>
              <w:rPr>
                <w:ins w:id="81" w:author="Lunttila, Timo (Nokia - FI/Espoo)" w:date="2020-08-20T18:17:00Z"/>
                <w:lang w:eastAsia="en-US"/>
              </w:rPr>
            </w:pPr>
            <w:ins w:id="82"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14:paraId="4A644D97" w14:textId="77777777">
        <w:trPr>
          <w:ins w:id="83" w:author="Reem Karaki" w:date="2020-08-20T20:06:00Z"/>
        </w:trPr>
        <w:tc>
          <w:tcPr>
            <w:tcW w:w="1435" w:type="dxa"/>
          </w:tcPr>
          <w:p w14:paraId="07CA3991" w14:textId="77777777" w:rsidR="00371459" w:rsidRDefault="002A6D8C">
            <w:pPr>
              <w:rPr>
                <w:ins w:id="84" w:author="Reem Karaki" w:date="2020-08-20T20:06:00Z"/>
                <w:lang w:eastAsia="en-US"/>
              </w:rPr>
            </w:pPr>
            <w:bookmarkStart w:id="85" w:name="_Hlk48850236"/>
            <w:ins w:id="86" w:author="Reem Karaki" w:date="2020-08-20T21:11:00Z">
              <w:r>
                <w:t>Ericsson</w:t>
              </w:r>
            </w:ins>
          </w:p>
        </w:tc>
        <w:tc>
          <w:tcPr>
            <w:tcW w:w="7927" w:type="dxa"/>
          </w:tcPr>
          <w:p w14:paraId="740F2087" w14:textId="77777777" w:rsidR="00371459" w:rsidRDefault="002A6D8C">
            <w:pPr>
              <w:rPr>
                <w:ins w:id="87" w:author="Reem Karaki" w:date="2020-08-20T21:11:00Z"/>
                <w:rFonts w:ascii="Calibri" w:eastAsiaTheme="minorHAnsi" w:hAnsi="Calibri" w:cs="Calibri"/>
                <w:sz w:val="22"/>
              </w:rPr>
            </w:pPr>
            <w:ins w:id="88" w:author="Reem Karaki" w:date="2020-08-20T21:11:00Z">
              <w:r>
                <w:t>After careful check we think there is legitimacy in considering Alt1 as well.</w:t>
              </w:r>
            </w:ins>
          </w:p>
          <w:p w14:paraId="035FC55F" w14:textId="77777777" w:rsidR="00371459" w:rsidRDefault="002A6D8C">
            <w:pPr>
              <w:rPr>
                <w:ins w:id="89" w:author="Reem Karaki" w:date="2020-08-20T21:11:00Z"/>
              </w:rPr>
            </w:pPr>
            <w:ins w:id="90" w:author="Reem Karaki" w:date="2020-08-20T21:11:00Z">
              <w:r>
                <w:t xml:space="preserve">I think the main issue is if: </w:t>
              </w:r>
            </w:ins>
          </w:p>
          <w:p w14:paraId="0C237766" w14:textId="77777777"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91" w:author="Reem Karaki" w:date="2020-08-20T21:11:00Z"/>
                <w:rFonts w:eastAsia="Times New Roman"/>
              </w:rPr>
            </w:pPr>
            <w:ins w:id="92"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93" w:author="Reem Karaki" w:date="2020-08-20T21:11:00Z"/>
                <w:rFonts w:eastAsia="Times New Roman"/>
                <w:lang w:val="en-US"/>
              </w:rPr>
            </w:pPr>
            <w:ins w:id="94" w:author="Reem Karaki" w:date="2020-08-20T21:11:00Z">
              <w:r>
                <w:rPr>
                  <w:rFonts w:eastAsia="Times New Roman"/>
                </w:rPr>
                <w:t>There is only one CCA procedure</w:t>
              </w:r>
            </w:ins>
            <w:ins w:id="95" w:author="Reem Karaki" w:date="2020-08-20T21:14:00Z">
              <w:r>
                <w:rPr>
                  <w:rFonts w:eastAsia="Times New Roman"/>
                </w:rPr>
                <w:t xml:space="preserve"> and</w:t>
              </w:r>
            </w:ins>
            <w:ins w:id="96" w:author="Reem Karaki" w:date="2020-08-20T21:11:00Z">
              <w:r>
                <w:rPr>
                  <w:rFonts w:eastAsia="Times New Roman"/>
                </w:rPr>
                <w:t xml:space="preserve"> that can be interrupted by an interferer.  </w:t>
              </w:r>
            </w:ins>
          </w:p>
          <w:p w14:paraId="1E7DAA84" w14:textId="77777777" w:rsidR="00371459" w:rsidRDefault="00371459">
            <w:pPr>
              <w:pStyle w:val="ListParagraph"/>
              <w:widowControl w:val="0"/>
              <w:numPr>
                <w:ilvl w:val="0"/>
                <w:numId w:val="0"/>
              </w:numPr>
              <w:autoSpaceDE w:val="0"/>
              <w:autoSpaceDN w:val="0"/>
              <w:snapToGrid w:val="0"/>
              <w:ind w:left="405"/>
              <w:jc w:val="both"/>
              <w:rPr>
                <w:ins w:id="97" w:author="Reem Karaki" w:date="2020-08-20T21:11:00Z"/>
                <w:rFonts w:eastAsia="Times New Roman"/>
              </w:rPr>
            </w:pPr>
          </w:p>
          <w:p w14:paraId="56034E96" w14:textId="77777777" w:rsidR="00371459" w:rsidRDefault="002A6D8C">
            <w:pPr>
              <w:rPr>
                <w:ins w:id="98" w:author="Reem Karaki" w:date="2020-08-20T21:11:00Z"/>
              </w:rPr>
            </w:pPr>
            <w:ins w:id="99"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pPr>
              <w:rPr>
                <w:ins w:id="100" w:author="Reem Karaki" w:date="2020-08-20T21:11:00Z"/>
                <w:rFonts w:eastAsiaTheme="minorHAnsi"/>
              </w:rPr>
            </w:pPr>
            <w:ins w:id="101" w:author="Reem Karaki" w:date="2020-08-20T21:11:00Z">
              <w:r>
                <w:t>Based on this we would be OK with alternative 1. In the end, there is little differen</w:t>
              </w:r>
            </w:ins>
            <w:ins w:id="102" w:author="Reem Karaki" w:date="2020-08-20T21:17:00Z">
              <w:r>
                <w:t>ce</w:t>
              </w:r>
            </w:ins>
            <w:ins w:id="103"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pPr>
              <w:rPr>
                <w:ins w:id="104" w:author="Reem Karaki" w:date="2020-08-20T21:11:00Z"/>
              </w:rPr>
            </w:pPr>
            <w:ins w:id="105" w:author="Reem Karaki" w:date="2020-08-20T21:11:00Z">
              <w:r>
                <w:lastRenderedPageBreak/>
                <w:t xml:space="preserve">We do not support sending LS to ETSI BRAN, for the same reasons listed by Nokia. </w:t>
              </w:r>
            </w:ins>
          </w:p>
          <w:p w14:paraId="49291D2F" w14:textId="77777777" w:rsidR="00371459" w:rsidRDefault="002A6D8C">
            <w:pPr>
              <w:rPr>
                <w:ins w:id="106" w:author="Reem Karaki" w:date="2020-08-20T21:11:00Z"/>
              </w:rPr>
            </w:pPr>
            <w:ins w:id="107" w:author="Reem Karaki" w:date="2020-08-20T21:11:00Z">
              <w:r>
                <w:t xml:space="preserve">-- </w:t>
              </w:r>
            </w:ins>
          </w:p>
          <w:p w14:paraId="49515F01" w14:textId="77777777" w:rsidR="00371459" w:rsidRDefault="002A6D8C">
            <w:pPr>
              <w:spacing w:after="0"/>
              <w:rPr>
                <w:ins w:id="108" w:author="Reem Karaki" w:date="2020-08-20T21:11:00Z"/>
                <w:color w:val="000000"/>
                <w:sz w:val="14"/>
                <w:szCs w:val="16"/>
              </w:rPr>
            </w:pPr>
            <w:ins w:id="109"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pPr>
              <w:pStyle w:val="BN"/>
              <w:widowControl w:val="0"/>
              <w:numPr>
                <w:ilvl w:val="0"/>
                <w:numId w:val="16"/>
              </w:numPr>
              <w:adjustRightInd/>
              <w:spacing w:after="0" w:line="240" w:lineRule="auto"/>
              <w:jc w:val="both"/>
              <w:textAlignment w:val="auto"/>
              <w:rPr>
                <w:ins w:id="110" w:author="Reem Karaki" w:date="2020-08-20T21:11:00Z"/>
                <w:sz w:val="14"/>
                <w:szCs w:val="14"/>
              </w:rPr>
            </w:pPr>
            <w:ins w:id="111"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pPr>
              <w:pStyle w:val="BN"/>
              <w:widowControl w:val="0"/>
              <w:numPr>
                <w:ilvl w:val="0"/>
                <w:numId w:val="16"/>
              </w:numPr>
              <w:adjustRightInd/>
              <w:spacing w:after="0" w:line="240" w:lineRule="auto"/>
              <w:jc w:val="both"/>
              <w:textAlignment w:val="auto"/>
              <w:rPr>
                <w:ins w:id="112" w:author="Reem Karaki" w:date="2020-08-20T21:11:00Z"/>
                <w:rFonts w:eastAsiaTheme="minorHAnsi"/>
                <w:sz w:val="14"/>
                <w:szCs w:val="14"/>
                <w:lang w:val="en-US"/>
              </w:rPr>
            </w:pPr>
            <w:ins w:id="113"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pPr>
              <w:pStyle w:val="BN"/>
              <w:widowControl w:val="0"/>
              <w:numPr>
                <w:ilvl w:val="0"/>
                <w:numId w:val="16"/>
              </w:numPr>
              <w:adjustRightInd/>
              <w:spacing w:after="0" w:line="240" w:lineRule="auto"/>
              <w:jc w:val="both"/>
              <w:textAlignment w:val="auto"/>
              <w:rPr>
                <w:ins w:id="114" w:author="Reem Karaki" w:date="2020-08-20T21:11:00Z"/>
                <w:sz w:val="14"/>
                <w:szCs w:val="14"/>
              </w:rPr>
            </w:pPr>
            <w:ins w:id="115"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pPr>
              <w:pStyle w:val="BN"/>
              <w:widowControl w:val="0"/>
              <w:numPr>
                <w:ilvl w:val="0"/>
                <w:numId w:val="16"/>
              </w:numPr>
              <w:adjustRightInd/>
              <w:spacing w:after="0" w:line="240" w:lineRule="auto"/>
              <w:jc w:val="both"/>
              <w:textAlignment w:val="auto"/>
              <w:rPr>
                <w:ins w:id="116" w:author="Reem Karaki" w:date="2020-08-20T21:11:00Z"/>
                <w:sz w:val="14"/>
                <w:szCs w:val="14"/>
              </w:rPr>
            </w:pPr>
            <w:ins w:id="117" w:author="Reem Karaki" w:date="2020-08-20T21:11:00Z">
              <w:r>
                <w:rPr>
                  <w:sz w:val="14"/>
                  <w:szCs w:val="14"/>
                </w:rPr>
                <w:t>CCA Check definition:</w:t>
              </w:r>
            </w:ins>
          </w:p>
          <w:p w14:paraId="62048C41" w14:textId="77777777" w:rsidR="00371459" w:rsidRDefault="002A6D8C">
            <w:pPr>
              <w:pStyle w:val="B2"/>
              <w:spacing w:after="0"/>
              <w:rPr>
                <w:ins w:id="118" w:author="Reem Karaki" w:date="2020-08-20T21:11:00Z"/>
                <w:strike/>
                <w:sz w:val="14"/>
                <w:szCs w:val="14"/>
              </w:rPr>
            </w:pPr>
            <w:ins w:id="119" w:author="Reem Karaki" w:date="2020-08-20T21:11:00Z">
              <w:r>
                <w:rPr>
                  <w:sz w:val="14"/>
                  <w:szCs w:val="14"/>
                </w:rPr>
                <w:t>a)      A CCA check is initiated at the end of an operating channel occupied slot time.</w:t>
              </w:r>
            </w:ins>
          </w:p>
          <w:p w14:paraId="6385855C" w14:textId="77777777" w:rsidR="00371459" w:rsidRDefault="002A6D8C">
            <w:pPr>
              <w:pStyle w:val="B2"/>
              <w:spacing w:after="0"/>
              <w:rPr>
                <w:ins w:id="120" w:author="Reem Karaki" w:date="2020-08-20T21:11:00Z"/>
                <w:strike/>
                <w:sz w:val="14"/>
                <w:szCs w:val="14"/>
              </w:rPr>
            </w:pPr>
            <w:ins w:id="121"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pPr>
              <w:pStyle w:val="B2"/>
              <w:spacing w:after="0"/>
              <w:rPr>
                <w:ins w:id="122" w:author="Reem Karaki" w:date="2020-08-20T21:11:00Z"/>
                <w:strike/>
                <w:sz w:val="14"/>
                <w:szCs w:val="14"/>
              </w:rPr>
            </w:pPr>
            <w:ins w:id="123"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pPr>
              <w:pStyle w:val="B2"/>
              <w:spacing w:after="0"/>
              <w:rPr>
                <w:ins w:id="124" w:author="Reem Karaki" w:date="2020-08-20T21:11:00Z"/>
                <w:sz w:val="14"/>
                <w:szCs w:val="14"/>
              </w:rPr>
            </w:pPr>
            <w:ins w:id="125" w:author="Reem Karaki" w:date="2020-08-20T21:11:00Z">
              <w:r>
                <w:rPr>
                  <w:sz w:val="14"/>
                  <w:szCs w:val="14"/>
                </w:rPr>
                <w:t>d)      Max number shall not be lower than 3.</w:t>
              </w:r>
            </w:ins>
          </w:p>
          <w:p w14:paraId="36D5FD54" w14:textId="77777777" w:rsidR="00371459" w:rsidRDefault="002A6D8C">
            <w:pPr>
              <w:rPr>
                <w:ins w:id="126" w:author="Reem Karaki" w:date="2020-08-20T20:06:00Z"/>
                <w:lang w:eastAsia="en-US"/>
              </w:rPr>
            </w:pPr>
            <w:ins w:id="127"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xml:space="preserve">,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8" w:author="Huawei Technologies" w:date="2020-08-20T16:34:00Z"/>
        </w:trPr>
        <w:tc>
          <w:tcPr>
            <w:tcW w:w="1435" w:type="dxa"/>
          </w:tcPr>
          <w:p w14:paraId="05017E0A" w14:textId="77777777" w:rsidR="00371459" w:rsidRDefault="002A6D8C">
            <w:pPr>
              <w:rPr>
                <w:ins w:id="129" w:author="Huawei Technologies" w:date="2020-08-20T16:34:00Z"/>
              </w:rPr>
            </w:pPr>
            <w:ins w:id="130" w:author="Huawei Technologies" w:date="2020-08-20T16:34:00Z">
              <w:r>
                <w:rPr>
                  <w:lang w:eastAsia="en-US"/>
                </w:rPr>
                <w:lastRenderedPageBreak/>
                <w:t>Huawei/HiSilicon3</w:t>
              </w:r>
            </w:ins>
          </w:p>
        </w:tc>
        <w:tc>
          <w:tcPr>
            <w:tcW w:w="7927" w:type="dxa"/>
          </w:tcPr>
          <w:p w14:paraId="254CF37E" w14:textId="77777777" w:rsidR="00371459" w:rsidRDefault="002A6D8C">
            <w:pPr>
              <w:kinsoku/>
              <w:overflowPunct/>
              <w:adjustRightInd/>
              <w:spacing w:after="0" w:line="240" w:lineRule="auto"/>
              <w:textAlignment w:val="auto"/>
              <w:rPr>
                <w:ins w:id="131" w:author="Huawei Technologies" w:date="2020-08-20T16:34:00Z"/>
                <w:lang w:eastAsia="en-US"/>
              </w:rPr>
            </w:pPr>
            <w:ins w:id="132"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pPr>
              <w:kinsoku/>
              <w:overflowPunct/>
              <w:adjustRightInd/>
              <w:spacing w:after="0" w:line="240" w:lineRule="auto"/>
              <w:textAlignment w:val="auto"/>
              <w:rPr>
                <w:ins w:id="133" w:author="Huawei Technologies" w:date="2020-08-20T16:34:00Z"/>
                <w:rFonts w:eastAsiaTheme="minorHAnsi"/>
                <w:snapToGrid/>
                <w:kern w:val="0"/>
                <w:lang w:val="en-US"/>
              </w:rPr>
            </w:pPr>
            <w:ins w:id="134"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pPr>
              <w:rPr>
                <w:ins w:id="135" w:author="Huawei Technologies" w:date="2020-08-20T16:34:00Z"/>
              </w:rPr>
            </w:pPr>
          </w:p>
        </w:tc>
      </w:tr>
      <w:tr w:rsidR="00371459" w14:paraId="0735D079" w14:textId="77777777">
        <w:trPr>
          <w:ins w:id="136" w:author="Moderator" w:date="2020-08-20T15:44:00Z"/>
        </w:trPr>
        <w:tc>
          <w:tcPr>
            <w:tcW w:w="1435" w:type="dxa"/>
          </w:tcPr>
          <w:p w14:paraId="6CC6D9E1" w14:textId="77777777" w:rsidR="00371459" w:rsidRDefault="002A6D8C">
            <w:pPr>
              <w:rPr>
                <w:ins w:id="137" w:author="Moderator" w:date="2020-08-20T15:44:00Z"/>
                <w:lang w:eastAsia="en-US"/>
              </w:rPr>
            </w:pPr>
            <w:ins w:id="138" w:author="Moderator" w:date="2020-08-20T15:45:00Z">
              <w:r>
                <w:rPr>
                  <w:lang w:eastAsia="en-US"/>
                </w:rPr>
                <w:t>vivo</w:t>
              </w:r>
            </w:ins>
          </w:p>
        </w:tc>
        <w:tc>
          <w:tcPr>
            <w:tcW w:w="7927" w:type="dxa"/>
          </w:tcPr>
          <w:p w14:paraId="23A189F2" w14:textId="77777777" w:rsidR="00371459" w:rsidRDefault="002A6D8C">
            <w:pPr>
              <w:kinsoku/>
              <w:overflowPunct/>
              <w:adjustRightInd/>
              <w:spacing w:after="0" w:line="240" w:lineRule="auto"/>
              <w:textAlignment w:val="auto"/>
              <w:rPr>
                <w:ins w:id="139" w:author="Moderator" w:date="2020-08-20T15:44:00Z"/>
              </w:rPr>
            </w:pPr>
            <w:ins w:id="140" w:author="Moderator" w:date="2020-08-20T15:46:00Z">
              <w:r>
                <w:t>At least Alt. 1 could be a working assumption for future RAN1 work.</w:t>
              </w:r>
            </w:ins>
          </w:p>
        </w:tc>
      </w:tr>
      <w:tr w:rsidR="00371459" w14:paraId="5FB7FFE5" w14:textId="77777777">
        <w:trPr>
          <w:ins w:id="141" w:author="Young Woo Kwak" w:date="2020-08-20T20:21:00Z"/>
        </w:trPr>
        <w:tc>
          <w:tcPr>
            <w:tcW w:w="1435" w:type="dxa"/>
          </w:tcPr>
          <w:p w14:paraId="368B7757" w14:textId="77777777" w:rsidR="00371459" w:rsidRDefault="002A6D8C">
            <w:pPr>
              <w:rPr>
                <w:ins w:id="142" w:author="Young Woo Kwak" w:date="2020-08-20T20:21:00Z"/>
                <w:lang w:eastAsia="en-US"/>
              </w:rPr>
            </w:pPr>
            <w:proofErr w:type="spellStart"/>
            <w:ins w:id="143" w:author="Young Woo Kwak" w:date="2020-08-20T20:21:00Z">
              <w:r>
                <w:rPr>
                  <w:lang w:eastAsia="en-US"/>
                </w:rPr>
                <w:t>InterDigital</w:t>
              </w:r>
              <w:proofErr w:type="spellEnd"/>
            </w:ins>
          </w:p>
        </w:tc>
        <w:tc>
          <w:tcPr>
            <w:tcW w:w="7927" w:type="dxa"/>
          </w:tcPr>
          <w:p w14:paraId="1F6E2617" w14:textId="77777777" w:rsidR="00371459" w:rsidRDefault="002A6D8C">
            <w:pPr>
              <w:kinsoku/>
              <w:overflowPunct/>
              <w:adjustRightInd/>
              <w:spacing w:after="0" w:line="240" w:lineRule="auto"/>
              <w:textAlignment w:val="auto"/>
              <w:rPr>
                <w:ins w:id="144" w:author="Young Woo Kwak" w:date="2020-08-20T20:21:00Z"/>
              </w:rPr>
            </w:pPr>
            <w:ins w:id="145" w:author="Young Woo Kwak" w:date="2020-08-20T20:21:00Z">
              <w:r>
                <w:t>We agree with vivo tha</w:t>
              </w:r>
            </w:ins>
            <w:ins w:id="146" w:author="Young Woo Kwak" w:date="2020-08-20T20:22:00Z">
              <w:r>
                <w:t>t RAN1 can have a working assumption for Alt. 1 in this meeting, check internally</w:t>
              </w:r>
            </w:ins>
            <w:ins w:id="147" w:author="Young Woo Kwak" w:date="2020-08-20T20:23:00Z">
              <w:r>
                <w:t xml:space="preserve"> after this meeting</w:t>
              </w:r>
            </w:ins>
            <w:ins w:id="148" w:author="Young Woo Kwak" w:date="2020-08-20T20:22:00Z">
              <w:r>
                <w:t xml:space="preserve">, and revisit if </w:t>
              </w:r>
            </w:ins>
            <w:ins w:id="149"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27" w:type="dxa"/>
          </w:tcPr>
          <w:p w14:paraId="3B7AD882" w14:textId="77777777"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50" w:author="George Calcev" w:date="2020-08-20T23:03:00Z"/>
        </w:trPr>
        <w:tc>
          <w:tcPr>
            <w:tcW w:w="1435" w:type="dxa"/>
          </w:tcPr>
          <w:p w14:paraId="69CF3121" w14:textId="77777777" w:rsidR="00FD60EC" w:rsidRDefault="00FD60EC">
            <w:pPr>
              <w:rPr>
                <w:ins w:id="151" w:author="George Calcev" w:date="2020-08-20T23:03:00Z"/>
                <w:rFonts w:eastAsia="SimSun"/>
                <w:lang w:val="en-US" w:eastAsia="zh-CN"/>
              </w:rPr>
            </w:pPr>
            <w:proofErr w:type="spellStart"/>
            <w:ins w:id="152" w:author="George Calcev" w:date="2020-08-20T23:03:00Z">
              <w:r>
                <w:rPr>
                  <w:rFonts w:eastAsia="SimSun"/>
                  <w:lang w:val="en-US" w:eastAsia="zh-CN"/>
                </w:rPr>
                <w:t>Futurewei</w:t>
              </w:r>
              <w:proofErr w:type="spellEnd"/>
            </w:ins>
          </w:p>
        </w:tc>
        <w:tc>
          <w:tcPr>
            <w:tcW w:w="7927" w:type="dxa"/>
          </w:tcPr>
          <w:p w14:paraId="4C9CC0EA" w14:textId="77777777" w:rsidR="00FD60EC" w:rsidRDefault="00FD60EC">
            <w:pPr>
              <w:kinsoku/>
              <w:overflowPunct/>
              <w:adjustRightInd/>
              <w:spacing w:after="0" w:line="240" w:lineRule="auto"/>
              <w:textAlignment w:val="auto"/>
              <w:rPr>
                <w:ins w:id="153" w:author="George Calcev" w:date="2020-08-20T23:03:00Z"/>
                <w:rFonts w:eastAsia="SimSun"/>
                <w:lang w:val="en-US" w:eastAsia="zh-CN"/>
              </w:rPr>
            </w:pPr>
            <w:ins w:id="154" w:author="George Calcev" w:date="2020-08-20T23:03:00Z">
              <w:r>
                <w:t>We accept majority interpretation and agree with Alt 1. We do not see that a LS to ETSI BRAN is necessary at this time.</w:t>
              </w:r>
            </w:ins>
          </w:p>
        </w:tc>
      </w:tr>
      <w:tr w:rsidR="00AA323D" w14:paraId="6C4C7630" w14:textId="77777777">
        <w:trPr>
          <w:ins w:id="155" w:author="Sechang Myung" w:date="2020-08-21T13:39:00Z"/>
        </w:trPr>
        <w:tc>
          <w:tcPr>
            <w:tcW w:w="1435" w:type="dxa"/>
          </w:tcPr>
          <w:p w14:paraId="38F05AD5" w14:textId="77777777" w:rsidR="00AA323D" w:rsidRDefault="00AA323D" w:rsidP="00AA323D">
            <w:pPr>
              <w:rPr>
                <w:ins w:id="156" w:author="Sechang Myung" w:date="2020-08-21T13:39:00Z"/>
                <w:rFonts w:eastAsia="SimSun"/>
                <w:lang w:val="en-US" w:eastAsia="zh-CN"/>
              </w:rPr>
            </w:pPr>
            <w:ins w:id="157"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AA323D">
            <w:pPr>
              <w:kinsoku/>
              <w:overflowPunct/>
              <w:adjustRightInd/>
              <w:spacing w:after="0" w:line="240" w:lineRule="auto"/>
              <w:textAlignment w:val="auto"/>
              <w:rPr>
                <w:ins w:id="158" w:author="Sechang Myung" w:date="2020-08-21T13:39:00Z"/>
              </w:rPr>
            </w:pPr>
            <w:ins w:id="159"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60" w:author="Jiann-Ching Guey (桂建卿)" w:date="2020-08-20T21:49:00Z"/>
        </w:trPr>
        <w:tc>
          <w:tcPr>
            <w:tcW w:w="1435" w:type="dxa"/>
          </w:tcPr>
          <w:p w14:paraId="4C5EF45E" w14:textId="77777777" w:rsidR="00AB6E42" w:rsidRPr="00A54D58" w:rsidRDefault="00AB6E42" w:rsidP="00AB6E42">
            <w:pPr>
              <w:rPr>
                <w:ins w:id="161" w:author="Jiann-Ching Guey (桂建卿)" w:date="2020-08-20T21:49:00Z"/>
                <w:rFonts w:eastAsia="SimSun"/>
                <w:lang w:val="en-US" w:eastAsia="zh-CN"/>
              </w:rPr>
            </w:pPr>
            <w:ins w:id="162"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AB6E42">
            <w:pPr>
              <w:kinsoku/>
              <w:overflowPunct/>
              <w:adjustRightInd/>
              <w:spacing w:after="0" w:line="240" w:lineRule="auto"/>
              <w:textAlignment w:val="auto"/>
              <w:rPr>
                <w:ins w:id="163" w:author="Jiann-Ching Guey (桂建卿)" w:date="2020-08-20T21:49:00Z"/>
                <w:rFonts w:eastAsia="Malgun Gothic"/>
                <w:lang w:val="en-US"/>
              </w:rPr>
            </w:pPr>
            <w:ins w:id="164"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14:paraId="7B827A6C" w14:textId="77777777">
        <w:trPr>
          <w:ins w:id="165" w:author="Alexander Golitschek" w:date="2020-08-21T09:27:00Z"/>
        </w:trPr>
        <w:tc>
          <w:tcPr>
            <w:tcW w:w="1435" w:type="dxa"/>
          </w:tcPr>
          <w:p w14:paraId="6A310A09" w14:textId="77777777" w:rsidR="005107D7" w:rsidRPr="005107D7" w:rsidRDefault="005107D7" w:rsidP="00AB6E42">
            <w:pPr>
              <w:rPr>
                <w:ins w:id="166" w:author="Alexander Golitschek" w:date="2020-08-21T09:27:00Z"/>
                <w:rFonts w:eastAsia="SimSun"/>
                <w:lang w:eastAsia="zh-CN"/>
              </w:rPr>
            </w:pPr>
            <w:ins w:id="167" w:author="Alexander Golitschek" w:date="2020-08-21T09:27:00Z">
              <w:r>
                <w:rPr>
                  <w:rFonts w:eastAsia="SimSun"/>
                  <w:lang w:eastAsia="zh-CN"/>
                </w:rPr>
                <w:t>Lenovo</w:t>
              </w:r>
            </w:ins>
            <w:ins w:id="168" w:author="Alexander Golitschek" w:date="2020-08-21T09:32:00Z">
              <w:r>
                <w:rPr>
                  <w:rFonts w:eastAsia="SimSun"/>
                  <w:lang w:eastAsia="zh-CN"/>
                </w:rPr>
                <w:t>, Motorola Mobility</w:t>
              </w:r>
            </w:ins>
          </w:p>
        </w:tc>
        <w:tc>
          <w:tcPr>
            <w:tcW w:w="7927" w:type="dxa"/>
          </w:tcPr>
          <w:p w14:paraId="765AE537" w14:textId="77777777" w:rsidR="005107D7" w:rsidRDefault="005107D7" w:rsidP="00AB6E42">
            <w:pPr>
              <w:kinsoku/>
              <w:overflowPunct/>
              <w:adjustRightInd/>
              <w:spacing w:after="0" w:line="240" w:lineRule="auto"/>
              <w:textAlignment w:val="auto"/>
              <w:rPr>
                <w:ins w:id="169" w:author="Alexander Golitschek" w:date="2020-08-21T09:28:00Z"/>
                <w:rFonts w:eastAsia="SimSun"/>
                <w:lang w:val="en-US" w:eastAsia="zh-CN"/>
              </w:rPr>
            </w:pPr>
            <w:ins w:id="170" w:author="Alexander Golitschek" w:date="2020-08-21T09:27:00Z">
              <w:r>
                <w:rPr>
                  <w:rFonts w:eastAsia="SimSun"/>
                  <w:lang w:val="en-US" w:eastAsia="zh-CN"/>
                </w:rPr>
                <w:t xml:space="preserve">We think it is not necessary to </w:t>
              </w:r>
            </w:ins>
            <w:ins w:id="171" w:author="Alexander Golitschek" w:date="2020-08-21T09:28:00Z">
              <w:r>
                <w:rPr>
                  <w:rFonts w:eastAsia="SimSun"/>
                  <w:lang w:val="en-US" w:eastAsia="zh-CN"/>
                </w:rPr>
                <w:t>take an agreement right now for a single approach, but some kind of working assumption can be okay.</w:t>
              </w:r>
            </w:ins>
          </w:p>
          <w:p w14:paraId="1818690B" w14:textId="77777777" w:rsidR="005107D7" w:rsidRDefault="005107D7" w:rsidP="00AB6E42">
            <w:pPr>
              <w:kinsoku/>
              <w:overflowPunct/>
              <w:adjustRightInd/>
              <w:spacing w:after="0" w:line="240" w:lineRule="auto"/>
              <w:textAlignment w:val="auto"/>
              <w:rPr>
                <w:ins w:id="172" w:author="Alexander Golitschek" w:date="2020-08-21T09:27:00Z"/>
                <w:rFonts w:eastAsia="SimSun"/>
                <w:lang w:val="en-US" w:eastAsia="zh-CN"/>
              </w:rPr>
            </w:pPr>
            <w:ins w:id="173" w:author="Alexander Golitschek" w:date="2020-08-21T09:28:00Z">
              <w:r>
                <w:rPr>
                  <w:rFonts w:eastAsia="SimSun"/>
                  <w:lang w:val="en-US" w:eastAsia="zh-CN"/>
                </w:rPr>
                <w:t>At the same time, we think an LS to ETSI BRAN could be helpful, even if it arrives only in the WI phase that we expect to follow</w:t>
              </w:r>
            </w:ins>
            <w:ins w:id="174" w:author="Alexander Golitschek" w:date="2020-08-21T09:29:00Z">
              <w:r>
                <w:rPr>
                  <w:rFonts w:eastAsia="SimSun"/>
                  <w:lang w:val="en-US" w:eastAsia="zh-CN"/>
                </w:rPr>
                <w:t xml:space="preserve">. However we should not ask which of </w:t>
              </w:r>
            </w:ins>
            <w:ins w:id="175" w:author="Alexander Golitschek" w:date="2020-08-21T09:30:00Z">
              <w:r>
                <w:rPr>
                  <w:rFonts w:eastAsia="SimSun"/>
                  <w:lang w:val="en-US" w:eastAsia="zh-CN"/>
                </w:rPr>
                <w:t>Alt1/2/3</w:t>
              </w:r>
            </w:ins>
            <w:ins w:id="176" w:author="Alexander Golitschek" w:date="2020-08-21T09:29:00Z">
              <w:r>
                <w:rPr>
                  <w:rFonts w:eastAsia="SimSun"/>
                  <w:lang w:val="en-US" w:eastAsia="zh-CN"/>
                </w:rPr>
                <w:t xml:space="preserve"> are correct readings, but ask if they see any conflict between any of</w:t>
              </w:r>
            </w:ins>
            <w:ins w:id="177" w:author="Alexander Golitschek" w:date="2020-08-21T09:30:00Z">
              <w:r>
                <w:rPr>
                  <w:rFonts w:eastAsia="SimSun"/>
                  <w:lang w:val="en-US" w:eastAsia="zh-CN"/>
                </w:rPr>
                <w:t>Alt-1/2/3</w:t>
              </w:r>
            </w:ins>
            <w:ins w:id="178" w:author="Alexander Golitschek" w:date="2020-08-21T09:29:00Z">
              <w:r>
                <w:rPr>
                  <w:rFonts w:eastAsia="SimSun"/>
                  <w:lang w:val="en-US" w:eastAsia="zh-CN"/>
                </w:rPr>
                <w:t xml:space="preserve"> and the regulation.</w:t>
              </w:r>
            </w:ins>
          </w:p>
        </w:tc>
      </w:tr>
      <w:tr w:rsidR="002744D0" w14:paraId="6A2A5103" w14:textId="77777777">
        <w:trPr>
          <w:ins w:id="179" w:author="Kusashima, Naoki (Sony)" w:date="2020-08-21T17:02:00Z"/>
        </w:trPr>
        <w:tc>
          <w:tcPr>
            <w:tcW w:w="1435" w:type="dxa"/>
          </w:tcPr>
          <w:p w14:paraId="579F809D" w14:textId="77777777" w:rsidR="002744D0" w:rsidRPr="002744D0" w:rsidRDefault="002744D0" w:rsidP="00AB6E42">
            <w:pPr>
              <w:rPr>
                <w:ins w:id="180" w:author="Kusashima, Naoki (Sony)" w:date="2020-08-21T17:02:00Z"/>
                <w:rFonts w:eastAsia="SimSun"/>
                <w:lang w:eastAsia="zh-CN"/>
              </w:rPr>
            </w:pPr>
            <w:ins w:id="181"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AB6E42">
            <w:pPr>
              <w:kinsoku/>
              <w:overflowPunct/>
              <w:adjustRightInd/>
              <w:spacing w:after="0" w:line="240" w:lineRule="auto"/>
              <w:textAlignment w:val="auto"/>
              <w:rPr>
                <w:ins w:id="182" w:author="Kusashima, Naoki (Sony)" w:date="2020-08-21T17:02:00Z"/>
                <w:rFonts w:eastAsia="SimSun"/>
                <w:lang w:val="en-US" w:eastAsia="zh-CN"/>
              </w:rPr>
            </w:pPr>
            <w:ins w:id="183"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84" w:author="Naoya Shibaike" w:date="2020-08-21T18:12:00Z"/>
        </w:trPr>
        <w:tc>
          <w:tcPr>
            <w:tcW w:w="1435" w:type="dxa"/>
          </w:tcPr>
          <w:p w14:paraId="7472D08E" w14:textId="77777777" w:rsidR="000D402E" w:rsidRDefault="000D402E" w:rsidP="00AB6E42">
            <w:pPr>
              <w:rPr>
                <w:ins w:id="185" w:author="Naoya Shibaike" w:date="2020-08-21T18:12:00Z"/>
                <w:rFonts w:eastAsia="MS Mincho"/>
                <w:lang w:eastAsia="ja-JP"/>
              </w:rPr>
            </w:pPr>
            <w:ins w:id="186" w:author="Naoya Shibaike" w:date="2020-08-21T18:12:00Z">
              <w:r>
                <w:rPr>
                  <w:rFonts w:eastAsia="MS Mincho" w:hint="eastAsia"/>
                  <w:lang w:eastAsia="ja-JP"/>
                </w:rPr>
                <w:t>NTT DOCOMO</w:t>
              </w:r>
            </w:ins>
          </w:p>
        </w:tc>
        <w:tc>
          <w:tcPr>
            <w:tcW w:w="7927" w:type="dxa"/>
          </w:tcPr>
          <w:p w14:paraId="73B7CA13" w14:textId="77777777" w:rsidR="000D402E" w:rsidRDefault="000D402E" w:rsidP="00AB6E42">
            <w:pPr>
              <w:kinsoku/>
              <w:overflowPunct/>
              <w:adjustRightInd/>
              <w:spacing w:after="0" w:line="240" w:lineRule="auto"/>
              <w:textAlignment w:val="auto"/>
              <w:rPr>
                <w:ins w:id="187" w:author="Naoya Shibaike" w:date="2020-08-21T18:12:00Z"/>
                <w:rFonts w:eastAsia="MS Mincho"/>
                <w:lang w:val="en-US" w:eastAsia="ja-JP"/>
              </w:rPr>
            </w:pPr>
            <w:ins w:id="188"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9" w:author="Naoya Shibaike" w:date="2020-08-21T18:14:00Z">
              <w:r>
                <w:rPr>
                  <w:rFonts w:eastAsia="MS Mincho"/>
                  <w:lang w:val="en-US" w:eastAsia="ja-JP"/>
                </w:rPr>
                <w:t>We also think the benefit to send LS would be unclear.</w:t>
              </w:r>
            </w:ins>
          </w:p>
        </w:tc>
      </w:tr>
      <w:tr w:rsidR="00F22DDC" w14:paraId="0C7F07B9" w14:textId="77777777">
        <w:trPr>
          <w:ins w:id="190" w:author=" " w:date="2020-08-21T19:05:00Z"/>
        </w:trPr>
        <w:tc>
          <w:tcPr>
            <w:tcW w:w="1435" w:type="dxa"/>
          </w:tcPr>
          <w:p w14:paraId="250A367D" w14:textId="412AD465" w:rsidR="00F22DDC" w:rsidRPr="00F22DDC" w:rsidRDefault="00F22DDC" w:rsidP="00AB6E42">
            <w:pPr>
              <w:rPr>
                <w:ins w:id="191" w:author=" " w:date="2020-08-21T19:05:00Z"/>
                <w:rFonts w:eastAsiaTheme="minorEastAsia"/>
                <w:lang w:eastAsia="zh-CN"/>
                <w:rPrChange w:id="192" w:author=" " w:date="2020-08-21T19:05:00Z">
                  <w:rPr>
                    <w:ins w:id="193" w:author=" " w:date="2020-08-21T19:05:00Z"/>
                    <w:rFonts w:eastAsia="MS Mincho"/>
                    <w:lang w:eastAsia="ja-JP"/>
                  </w:rPr>
                </w:rPrChange>
              </w:rPr>
            </w:pPr>
            <w:ins w:id="194"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F22DDC" w:rsidRDefault="00F22DDC" w:rsidP="00AB6E42">
            <w:pPr>
              <w:kinsoku/>
              <w:overflowPunct/>
              <w:adjustRightInd/>
              <w:spacing w:after="0" w:line="240" w:lineRule="auto"/>
              <w:textAlignment w:val="auto"/>
              <w:rPr>
                <w:ins w:id="195" w:author=" " w:date="2020-08-21T19:05:00Z"/>
                <w:rFonts w:eastAsiaTheme="minorEastAsia"/>
                <w:lang w:val="en-US" w:eastAsia="zh-CN"/>
                <w:rPrChange w:id="196" w:author=" " w:date="2020-08-21T19:05:00Z">
                  <w:rPr>
                    <w:ins w:id="197" w:author=" " w:date="2020-08-21T19:05:00Z"/>
                    <w:rFonts w:eastAsia="MS Mincho"/>
                    <w:lang w:val="en-US" w:eastAsia="ja-JP"/>
                  </w:rPr>
                </w:rPrChange>
              </w:rPr>
            </w:pPr>
            <w:ins w:id="19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99" w:author="Kome Oteri" w:date="2020-08-21T05:30:00Z"/>
        </w:trPr>
        <w:tc>
          <w:tcPr>
            <w:tcW w:w="1435" w:type="dxa"/>
          </w:tcPr>
          <w:p w14:paraId="58BD6AD6" w14:textId="00F08C75" w:rsidR="007E6E99" w:rsidRDefault="007E6E99" w:rsidP="00AB6E42">
            <w:pPr>
              <w:rPr>
                <w:ins w:id="200" w:author="Kome Oteri" w:date="2020-08-21T05:30:00Z"/>
                <w:rFonts w:eastAsiaTheme="minorEastAsia"/>
                <w:lang w:eastAsia="zh-CN"/>
              </w:rPr>
            </w:pPr>
            <w:ins w:id="201" w:author="Kome Oteri" w:date="2020-08-21T05:30:00Z">
              <w:r>
                <w:rPr>
                  <w:rFonts w:eastAsiaTheme="minorEastAsia"/>
                  <w:lang w:eastAsia="zh-CN"/>
                </w:rPr>
                <w:t>Apple</w:t>
              </w:r>
            </w:ins>
          </w:p>
        </w:tc>
        <w:tc>
          <w:tcPr>
            <w:tcW w:w="7927" w:type="dxa"/>
          </w:tcPr>
          <w:p w14:paraId="75B87645" w14:textId="56F42C83" w:rsidR="007E6E99" w:rsidRDefault="007E6E99" w:rsidP="00AB6E42">
            <w:pPr>
              <w:kinsoku/>
              <w:overflowPunct/>
              <w:adjustRightInd/>
              <w:spacing w:after="0" w:line="240" w:lineRule="auto"/>
              <w:textAlignment w:val="auto"/>
              <w:rPr>
                <w:ins w:id="202" w:author="Kome Oteri" w:date="2020-08-21T05:30:00Z"/>
                <w:rFonts w:eastAsiaTheme="minorEastAsia"/>
                <w:lang w:val="en-US" w:eastAsia="zh-CN"/>
              </w:rPr>
            </w:pPr>
            <w:ins w:id="20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AB6E42">
            <w:pPr>
              <w:kinsoku/>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SimSun"/>
                <w:lang w:val="en-US" w:eastAsia="zh-CN"/>
              </w:rPr>
              <w:t>Intel</w:t>
            </w:r>
          </w:p>
        </w:tc>
        <w:tc>
          <w:tcPr>
            <w:tcW w:w="7927" w:type="dxa"/>
          </w:tcPr>
          <w:p w14:paraId="7704A679" w14:textId="588252D4" w:rsidR="00244D7A" w:rsidRDefault="00244D7A" w:rsidP="00244D7A">
            <w:pPr>
              <w:kinsoku/>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bookmarkEnd w:id="79"/>
      <w:bookmarkEnd w:id="85"/>
    </w:tbl>
    <w:p w14:paraId="08DD6A90" w14:textId="77777777" w:rsidR="00371459" w:rsidRDefault="00371459">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proofErr w:type="spellStart"/>
            <w:r>
              <w:rPr>
                <w:rFonts w:eastAsia="SimSun"/>
              </w:rPr>
              <w:t>gNB</w:t>
            </w:r>
            <w:proofErr w:type="spellEnd"/>
            <w:r>
              <w:rPr>
                <w:rFonts w:eastAsia="SimSun"/>
              </w:rPr>
              <w:t xml:space="preserve">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w:t>
            </w:r>
            <w:r>
              <w:rPr>
                <w:rFonts w:eastAsia="SimSun"/>
              </w:rPr>
              <w:lastRenderedPageBreak/>
              <w:t xml:space="preserve">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lastRenderedPageBreak/>
              <w:t>LG</w:t>
            </w:r>
          </w:p>
        </w:tc>
        <w:tc>
          <w:tcPr>
            <w:tcW w:w="7796" w:type="dxa"/>
          </w:tcPr>
          <w:p w14:paraId="0E169FC2" w14:textId="77777777"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proofErr w:type="spellStart"/>
            <w:r>
              <w:rPr>
                <w:rFonts w:eastAsia="Malgun Gothic"/>
              </w:rPr>
              <w:t>InterDigital</w:t>
            </w:r>
            <w:proofErr w:type="spellEnd"/>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ADAA097" w14:textId="77777777" w:rsidR="00371459" w:rsidRDefault="002A6D8C">
            <w:pPr>
              <w:wordWrap/>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t>V</w:t>
            </w:r>
            <w:r w:rsidR="002A6D8C">
              <w:rPr>
                <w:lang w:eastAsia="en-US"/>
              </w:rPr>
              <w:t>ivo</w:t>
            </w:r>
          </w:p>
        </w:tc>
        <w:tc>
          <w:tcPr>
            <w:tcW w:w="6577" w:type="dxa"/>
          </w:tcPr>
          <w:p w14:paraId="567F5CD6" w14:textId="77777777"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proofErr w:type="spellStart"/>
            <w:r>
              <w:t>InterDigital</w:t>
            </w:r>
            <w:proofErr w:type="spellEnd"/>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w:t>
            </w:r>
            <w:r>
              <w:rPr>
                <w:lang w:eastAsia="en-US"/>
              </w:rPr>
              <w:lastRenderedPageBreak/>
              <w:t>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proofErr w:type="spellStart"/>
            <w:r>
              <w:rPr>
                <w:rFonts w:eastAsia="MS Mincho"/>
                <w:lang w:eastAsia="ja-JP"/>
              </w:rPr>
              <w:t>Futurewei</w:t>
            </w:r>
            <w:proofErr w:type="spellEnd"/>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 xml:space="preserve">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w:t>
            </w:r>
            <w:proofErr w:type="spellStart"/>
            <w:r>
              <w:rPr>
                <w:lang w:eastAsia="en-US"/>
              </w:rPr>
              <w:t>gNB</w:t>
            </w:r>
            <w:proofErr w:type="spellEnd"/>
            <w:r>
              <w:rPr>
                <w:lang w:eastAsia="en-US"/>
              </w:rPr>
              <w:t>/UE.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7ACC16AE" w14:textId="77777777" w:rsidR="00371459" w:rsidRDefault="00371459">
      <w:pPr>
        <w:rPr>
          <w:rFonts w:eastAsia="SimSun"/>
          <w:lang w:eastAsia="en-US"/>
        </w:rPr>
      </w:pPr>
    </w:p>
    <w:p w14:paraId="028F1DEE" w14:textId="77777777" w:rsidR="00371459" w:rsidRDefault="002A6D8C">
      <w:pPr>
        <w:pStyle w:val="Heading3"/>
      </w:pPr>
      <w:r>
        <w:t>Summary of 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w:t>
      </w:r>
      <w:proofErr w:type="spellStart"/>
      <w:r>
        <w:rPr>
          <w:rFonts w:eastAsia="SimSun"/>
          <w:lang w:eastAsia="en-US"/>
        </w:rPr>
        <w:t>gNB</w:t>
      </w:r>
      <w:proofErr w:type="spellEnd"/>
      <w:r>
        <w:rPr>
          <w:rFonts w:eastAsia="SimSun"/>
          <w:lang w:eastAsia="en-US"/>
        </w:rPr>
        <w:t xml:space="preserve"> configuration or dynamic indication), Sharp, Huawei/</w:t>
      </w:r>
      <w:proofErr w:type="spellStart"/>
      <w:r>
        <w:rPr>
          <w:rFonts w:eastAsia="SimSun"/>
          <w:lang w:eastAsia="en-US"/>
        </w:rPr>
        <w:t>HiSilicon</w:t>
      </w:r>
      <w:proofErr w:type="spellEnd"/>
      <w:r>
        <w:rPr>
          <w:rFonts w:eastAsia="SimSun"/>
          <w:lang w:eastAsia="en-US"/>
        </w:rPr>
        <w:t xml:space="preserve">, Nokia (priority on no-LBT mode), Vivo, LG, Apple, DCM,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Ericsson, </w:t>
      </w:r>
      <w:proofErr w:type="spellStart"/>
      <w:r>
        <w:rPr>
          <w:rFonts w:eastAsia="SimSun"/>
          <w:lang w:eastAsia="en-US"/>
        </w:rPr>
        <w:t>Potevio</w:t>
      </w:r>
      <w:proofErr w:type="spellEnd"/>
      <w:r>
        <w:rPr>
          <w:rFonts w:eastAsia="SimSun"/>
          <w:lang w:eastAsia="en-US"/>
        </w:rPr>
        <w:t xml:space="preserve">, Sony, </w:t>
      </w:r>
      <w:proofErr w:type="spellStart"/>
      <w:r>
        <w:rPr>
          <w:rFonts w:eastAsia="SimSun"/>
          <w:lang w:eastAsia="en-US"/>
        </w:rPr>
        <w:t>Futurewei</w:t>
      </w:r>
      <w:proofErr w:type="spellEnd"/>
      <w:r>
        <w:rPr>
          <w:rFonts w:eastAsia="SimSun"/>
          <w:lang w:eastAsia="en-US"/>
        </w:rPr>
        <w:t xml:space="preserve">, AT&amp;T, </w:t>
      </w:r>
      <w:proofErr w:type="spellStart"/>
      <w:r>
        <w:rPr>
          <w:rFonts w:eastAsia="SimSun"/>
          <w:lang w:eastAsia="en-US"/>
        </w:rPr>
        <w:t>Convida</w:t>
      </w:r>
      <w:proofErr w:type="spellEnd"/>
      <w:r>
        <w:rPr>
          <w:rFonts w:eastAsia="SimSun"/>
          <w:lang w:eastAsia="en-US"/>
        </w:rPr>
        <w:t xml:space="preserve">, Samsung, Charter, </w:t>
      </w:r>
      <w:proofErr w:type="spellStart"/>
      <w:r>
        <w:rPr>
          <w:rFonts w:eastAsia="SimSun"/>
          <w:lang w:eastAsia="en-US"/>
        </w:rPr>
        <w:t>Spreadtrum</w:t>
      </w:r>
      <w:proofErr w:type="spellEnd"/>
      <w:r>
        <w:rPr>
          <w:rFonts w:eastAsia="SimSun"/>
          <w:lang w:eastAsia="en-US"/>
        </w:rPr>
        <w:t>,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204" w:author="Reem Karaki" w:date="2020-08-20T21:02:00Z"/>
          <w:rFonts w:eastAsia="SimSun"/>
          <w:lang w:eastAsia="en-US"/>
        </w:rPr>
      </w:pPr>
      <w:r>
        <w:rPr>
          <w:rFonts w:eastAsia="SimSun"/>
          <w:lang w:eastAsia="en-US"/>
        </w:rPr>
        <w:lastRenderedPageBreak/>
        <w:t>FFS: The mechanism to switch between LBT mode and no-LBT mode (if local regulation allows)</w:t>
      </w:r>
    </w:p>
    <w:p w14:paraId="02504B29" w14:textId="77777777" w:rsidR="00371459" w:rsidRDefault="00371459">
      <w:pPr>
        <w:rPr>
          <w:ins w:id="205" w:author="Reem Karaki" w:date="2020-08-20T21:02:00Z"/>
          <w:rFonts w:eastAsia="SimSun"/>
          <w:lang w:eastAsia="en-US"/>
        </w:rPr>
      </w:pPr>
    </w:p>
    <w:p w14:paraId="5D6003BD"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Change w:id="208" w:author="Huawei Technologies" w:date="2020-08-20T16:35:00Z">
          <w:tblPr>
            <w:tblStyle w:val="TableGrid"/>
            <w:tblW w:w="9362" w:type="dxa"/>
            <w:tblLayout w:type="fixed"/>
            <w:tblLook w:val="04A0" w:firstRow="1" w:lastRow="0" w:firstColumn="1" w:lastColumn="0" w:noHBand="0" w:noVBand="1"/>
          </w:tblPr>
        </w:tblPrChange>
      </w:tblPr>
      <w:tblGrid>
        <w:gridCol w:w="1795"/>
        <w:gridCol w:w="7567"/>
        <w:tblGridChange w:id="209">
          <w:tblGrid>
            <w:gridCol w:w="1255"/>
            <w:gridCol w:w="540"/>
            <w:gridCol w:w="7567"/>
          </w:tblGrid>
        </w:tblGridChange>
      </w:tblGrid>
      <w:tr w:rsidR="00371459" w14:paraId="15F54BA1" w14:textId="77777777" w:rsidTr="00371459">
        <w:trPr>
          <w:ins w:id="210" w:author="Reem Karaki" w:date="2020-08-20T21:02:00Z"/>
        </w:trPr>
        <w:tc>
          <w:tcPr>
            <w:tcW w:w="1795" w:type="dxa"/>
            <w:tcPrChange w:id="211" w:author="Huawei Technologies" w:date="2020-08-20T16:35:00Z">
              <w:tcPr>
                <w:tcW w:w="1255" w:type="dxa"/>
              </w:tcPr>
            </w:tcPrChange>
          </w:tcPr>
          <w:p w14:paraId="477C4B12" w14:textId="77777777" w:rsidR="00371459" w:rsidRDefault="002A6D8C">
            <w:pPr>
              <w:rPr>
                <w:ins w:id="212" w:author="Reem Karaki" w:date="2020-08-20T21:02:00Z"/>
                <w:rFonts w:eastAsia="SimSun"/>
                <w:lang w:eastAsia="en-US"/>
              </w:rPr>
            </w:pPr>
            <w:ins w:id="213" w:author="Reem Karaki" w:date="2020-08-20T21:02:00Z">
              <w:r>
                <w:rPr>
                  <w:rFonts w:eastAsia="SimSun"/>
                  <w:lang w:eastAsia="en-US"/>
                </w:rPr>
                <w:t>Company</w:t>
              </w:r>
            </w:ins>
          </w:p>
        </w:tc>
        <w:tc>
          <w:tcPr>
            <w:tcW w:w="7567" w:type="dxa"/>
            <w:tcPrChange w:id="214" w:author="Huawei Technologies" w:date="2020-08-20T16:35:00Z">
              <w:tcPr>
                <w:tcW w:w="8107" w:type="dxa"/>
                <w:gridSpan w:val="2"/>
              </w:tcPr>
            </w:tcPrChange>
          </w:tcPr>
          <w:p w14:paraId="0658C11E" w14:textId="77777777" w:rsidR="00371459" w:rsidRDefault="002A6D8C">
            <w:pPr>
              <w:rPr>
                <w:ins w:id="215" w:author="Reem Karaki" w:date="2020-08-20T21:02:00Z"/>
                <w:rFonts w:eastAsia="SimSun"/>
                <w:lang w:eastAsia="en-US"/>
              </w:rPr>
            </w:pPr>
            <w:ins w:id="216" w:author="Reem Karaki" w:date="2020-08-20T21:02:00Z">
              <w:r>
                <w:rPr>
                  <w:rFonts w:eastAsia="SimSun"/>
                  <w:lang w:eastAsia="en-US"/>
                </w:rPr>
                <w:t>Comment</w:t>
              </w:r>
            </w:ins>
          </w:p>
        </w:tc>
      </w:tr>
      <w:tr w:rsidR="00371459" w14:paraId="11228B7F" w14:textId="77777777" w:rsidTr="00371459">
        <w:trPr>
          <w:ins w:id="217" w:author="Reem Karaki" w:date="2020-08-20T21:02:00Z"/>
        </w:trPr>
        <w:tc>
          <w:tcPr>
            <w:tcW w:w="1795" w:type="dxa"/>
            <w:tcPrChange w:id="218" w:author="Huawei Technologies" w:date="2020-08-20T16:35:00Z">
              <w:tcPr>
                <w:tcW w:w="1255" w:type="dxa"/>
              </w:tcPr>
            </w:tcPrChange>
          </w:tcPr>
          <w:p w14:paraId="7E632E02" w14:textId="77777777" w:rsidR="00371459" w:rsidRDefault="002A6D8C">
            <w:pPr>
              <w:rPr>
                <w:ins w:id="219" w:author="Reem Karaki" w:date="2020-08-20T21:02:00Z"/>
                <w:rFonts w:eastAsia="SimSun"/>
                <w:lang w:eastAsia="en-US"/>
              </w:rPr>
            </w:pPr>
            <w:ins w:id="220" w:author="Reem Karaki" w:date="2020-08-20T21:02:00Z">
              <w:r>
                <w:rPr>
                  <w:rFonts w:eastAsia="SimSun"/>
                  <w:lang w:eastAsia="en-US"/>
                </w:rPr>
                <w:t xml:space="preserve">Ericsson </w:t>
              </w:r>
            </w:ins>
          </w:p>
        </w:tc>
        <w:tc>
          <w:tcPr>
            <w:tcW w:w="7567" w:type="dxa"/>
            <w:tcPrChange w:id="221" w:author="Huawei Technologies" w:date="2020-08-20T16:35:00Z">
              <w:tcPr>
                <w:tcW w:w="8107" w:type="dxa"/>
                <w:gridSpan w:val="2"/>
              </w:tcPr>
            </w:tcPrChange>
          </w:tcPr>
          <w:p w14:paraId="3DE910B7" w14:textId="77777777" w:rsidR="00371459" w:rsidRDefault="002A6D8C">
            <w:pPr>
              <w:rPr>
                <w:ins w:id="222" w:author="Reem Karaki" w:date="2020-08-20T21:02:00Z"/>
                <w:rFonts w:eastAsia="SimSun"/>
                <w:lang w:eastAsia="en-US"/>
              </w:rPr>
            </w:pPr>
            <w:ins w:id="223"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24" w:author="Reem Karaki" w:date="2020-08-20T21:02:00Z"/>
                <w:rFonts w:eastAsia="SimSun"/>
                <w:lang w:eastAsia="en-US"/>
              </w:rPr>
            </w:pPr>
            <w:ins w:id="225"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371459">
        <w:trPr>
          <w:ins w:id="226" w:author="Reem Karaki" w:date="2020-08-20T21:02:00Z"/>
        </w:trPr>
        <w:tc>
          <w:tcPr>
            <w:tcW w:w="1795" w:type="dxa"/>
            <w:tcPrChange w:id="227" w:author="Huawei Technologies" w:date="2020-08-20T16:35:00Z">
              <w:tcPr>
                <w:tcW w:w="1255" w:type="dxa"/>
              </w:tcPr>
            </w:tcPrChange>
          </w:tcPr>
          <w:p w14:paraId="754E4972" w14:textId="77777777" w:rsidR="00371459" w:rsidRDefault="002A6D8C">
            <w:pPr>
              <w:rPr>
                <w:ins w:id="228" w:author="Reem Karaki" w:date="2020-08-20T21:02:00Z"/>
                <w:rFonts w:eastAsia="SimSun"/>
                <w:lang w:eastAsia="en-US"/>
              </w:rPr>
            </w:pPr>
            <w:ins w:id="229" w:author="Huawei Technologies" w:date="2020-08-20T16:35:00Z">
              <w:r>
                <w:rPr>
                  <w:rFonts w:eastAsia="SimSun"/>
                  <w:lang w:eastAsia="en-US"/>
                </w:rPr>
                <w:t>Huawei/HiSilicon3</w:t>
              </w:r>
            </w:ins>
          </w:p>
        </w:tc>
        <w:tc>
          <w:tcPr>
            <w:tcW w:w="7567" w:type="dxa"/>
            <w:tcPrChange w:id="230" w:author="Huawei Technologies" w:date="2020-08-20T16:35:00Z">
              <w:tcPr>
                <w:tcW w:w="8107" w:type="dxa"/>
                <w:gridSpan w:val="2"/>
              </w:tcPr>
            </w:tcPrChange>
          </w:tcPr>
          <w:p w14:paraId="57649119" w14:textId="77777777" w:rsidR="00371459" w:rsidRDefault="002A6D8C">
            <w:pPr>
              <w:rPr>
                <w:ins w:id="231" w:author="Reem Karaki" w:date="2020-08-20T21:02:00Z"/>
                <w:rFonts w:eastAsia="SimSun"/>
                <w:lang w:eastAsia="en-US"/>
              </w:rPr>
            </w:pPr>
            <w:ins w:id="232" w:author="Huawei Technologies" w:date="2020-08-20T16:35:00Z">
              <w:r>
                <w:rPr>
                  <w:rFonts w:eastAsia="SimSun"/>
                  <w:lang w:eastAsia="en-US"/>
                </w:rPr>
                <w:t>We prefer FL Proposal.</w:t>
              </w:r>
            </w:ins>
          </w:p>
        </w:tc>
      </w:tr>
      <w:tr w:rsidR="00371459" w14:paraId="1CA143E8" w14:textId="77777777">
        <w:trPr>
          <w:ins w:id="233" w:author="Moderator" w:date="2020-08-20T15:48:00Z"/>
        </w:trPr>
        <w:tc>
          <w:tcPr>
            <w:tcW w:w="1795" w:type="dxa"/>
          </w:tcPr>
          <w:p w14:paraId="76EC10D0" w14:textId="5A416C42" w:rsidR="00371459" w:rsidRDefault="007E6E99">
            <w:pPr>
              <w:rPr>
                <w:ins w:id="234" w:author="Moderator" w:date="2020-08-20T15:48:00Z"/>
                <w:rFonts w:eastAsia="SimSun"/>
                <w:lang w:eastAsia="en-US"/>
              </w:rPr>
            </w:pPr>
            <w:ins w:id="235"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36" w:author="Moderator" w:date="2020-08-20T15:48:00Z"/>
                <w:rFonts w:eastAsia="SimSun"/>
                <w:lang w:eastAsia="en-US"/>
              </w:rPr>
            </w:pPr>
            <w:ins w:id="237" w:author="Moderator" w:date="2020-08-20T15:48:00Z">
              <w:r>
                <w:rPr>
                  <w:rFonts w:eastAsia="SimSun"/>
                  <w:lang w:eastAsia="en-US"/>
                </w:rPr>
                <w:t>OK</w:t>
              </w:r>
            </w:ins>
          </w:p>
        </w:tc>
      </w:tr>
      <w:tr w:rsidR="00371459" w14:paraId="7F6857F5" w14:textId="77777777">
        <w:trPr>
          <w:ins w:id="238" w:author="Young Woo Kwak" w:date="2020-08-20T20:23:00Z"/>
        </w:trPr>
        <w:tc>
          <w:tcPr>
            <w:tcW w:w="1795" w:type="dxa"/>
          </w:tcPr>
          <w:p w14:paraId="71B6D007" w14:textId="77777777" w:rsidR="00371459" w:rsidRDefault="002A6D8C">
            <w:pPr>
              <w:rPr>
                <w:ins w:id="239" w:author="Young Woo Kwak" w:date="2020-08-20T20:23:00Z"/>
                <w:rFonts w:eastAsia="SimSun"/>
                <w:lang w:eastAsia="en-US"/>
              </w:rPr>
            </w:pPr>
            <w:proofErr w:type="spellStart"/>
            <w:ins w:id="240" w:author="Young Woo Kwak" w:date="2020-08-20T20:23:00Z">
              <w:r>
                <w:rPr>
                  <w:rFonts w:eastAsia="SimSun"/>
                  <w:lang w:eastAsia="en-US"/>
                </w:rPr>
                <w:t>InterDigital</w:t>
              </w:r>
              <w:proofErr w:type="spellEnd"/>
            </w:ins>
          </w:p>
        </w:tc>
        <w:tc>
          <w:tcPr>
            <w:tcW w:w="7567" w:type="dxa"/>
          </w:tcPr>
          <w:p w14:paraId="0D5797F4" w14:textId="77777777" w:rsidR="00371459" w:rsidRDefault="002A6D8C">
            <w:pPr>
              <w:rPr>
                <w:ins w:id="241" w:author="Young Woo Kwak" w:date="2020-08-20T20:27:00Z"/>
                <w:rFonts w:eastAsia="SimSun"/>
                <w:lang w:eastAsia="en-US"/>
              </w:rPr>
            </w:pPr>
            <w:ins w:id="242" w:author="Young Woo Kwak" w:date="2020-08-20T20:25:00Z">
              <w:r>
                <w:rPr>
                  <w:rFonts w:eastAsia="SimSun"/>
                  <w:lang w:eastAsia="en-US"/>
                </w:rPr>
                <w:t xml:space="preserve">In our view, we think that LBT mode should be opened to the possibility for having multiple LBT modes. </w:t>
              </w:r>
            </w:ins>
            <w:ins w:id="243" w:author="Young Woo Kwak" w:date="2020-08-20T20:26:00Z">
              <w:r>
                <w:rPr>
                  <w:rFonts w:eastAsia="SimSun"/>
                  <w:lang w:eastAsia="en-US"/>
                </w:rPr>
                <w:t xml:space="preserve">Based on this, we propose following </w:t>
              </w:r>
            </w:ins>
            <w:ins w:id="244" w:author="Young Woo Kwak" w:date="2020-08-20T20:27:00Z">
              <w:r>
                <w:rPr>
                  <w:rFonts w:eastAsia="SimSun"/>
                  <w:lang w:eastAsia="en-US"/>
                </w:rPr>
                <w:t xml:space="preserve">update for the first bullet. </w:t>
              </w:r>
            </w:ins>
          </w:p>
          <w:p w14:paraId="746D2568" w14:textId="77777777" w:rsidR="00371459" w:rsidRDefault="00371459">
            <w:pPr>
              <w:rPr>
                <w:ins w:id="245" w:author="Young Woo Kwak" w:date="2020-08-20T20:27:00Z"/>
                <w:rFonts w:eastAsia="SimSun"/>
                <w:lang w:eastAsia="en-US"/>
              </w:rPr>
            </w:pPr>
          </w:p>
          <w:p w14:paraId="1A4108B6" w14:textId="77777777" w:rsidR="00371459" w:rsidRDefault="002A6D8C">
            <w:pPr>
              <w:pStyle w:val="ListParagraph"/>
              <w:numPr>
                <w:ilvl w:val="0"/>
                <w:numId w:val="17"/>
              </w:numPr>
              <w:rPr>
                <w:ins w:id="246" w:author="Young Woo Kwak" w:date="2020-08-20T20:27:00Z"/>
                <w:rFonts w:eastAsia="SimSun"/>
                <w:lang w:eastAsia="en-US"/>
              </w:rPr>
            </w:pPr>
            <w:ins w:id="247" w:author="Young Woo Kwak" w:date="2020-08-20T20:27:00Z">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LBT mode(s) and no-LBT mode are supported</w:t>
              </w:r>
            </w:ins>
          </w:p>
          <w:p w14:paraId="4BF7E065" w14:textId="77777777" w:rsidR="00371459" w:rsidRDefault="00371459">
            <w:pPr>
              <w:rPr>
                <w:ins w:id="248"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55C66066" w14:textId="77777777" w:rsidR="00371459" w:rsidRDefault="002A6D8C">
            <w:pPr>
              <w:rPr>
                <w:rFonts w:eastAsia="SimSun"/>
                <w:lang w:val="en-US" w:eastAsia="zh-CN"/>
              </w:rPr>
            </w:pPr>
            <w:r>
              <w:rPr>
                <w:rFonts w:eastAsia="SimSun" w:hint="eastAsia"/>
                <w:lang w:val="en-US" w:eastAsia="zh-CN"/>
              </w:rPr>
              <w:t xml:space="preserve">Share same view with </w:t>
            </w:r>
            <w:proofErr w:type="spellStart"/>
            <w:r>
              <w:rPr>
                <w:rFonts w:eastAsia="SimSun" w:hint="eastAsia"/>
                <w:lang w:val="en-US" w:eastAsia="zh-CN"/>
              </w:rPr>
              <w:t>InterDigital</w:t>
            </w:r>
            <w:proofErr w:type="spellEnd"/>
            <w:r>
              <w:rPr>
                <w:rFonts w:eastAsia="SimSun" w:hint="eastAsia"/>
                <w:lang w:val="en-US" w:eastAsia="zh-CN"/>
              </w:rPr>
              <w:t>, that is, it is possible to have multiple LBT modes to be introduced in NR above 52.6GHz.</w:t>
            </w:r>
          </w:p>
        </w:tc>
      </w:tr>
      <w:tr w:rsidR="005D6B5B" w14:paraId="0D899F7A" w14:textId="77777777">
        <w:trPr>
          <w:ins w:id="249" w:author="George Calcev" w:date="2020-08-20T23:04:00Z"/>
        </w:trPr>
        <w:tc>
          <w:tcPr>
            <w:tcW w:w="1795" w:type="dxa"/>
          </w:tcPr>
          <w:p w14:paraId="10B5AA1D" w14:textId="77777777" w:rsidR="005D6B5B" w:rsidRDefault="005D6B5B">
            <w:pPr>
              <w:rPr>
                <w:ins w:id="250" w:author="George Calcev" w:date="2020-08-20T23:04:00Z"/>
                <w:rFonts w:eastAsia="SimSun"/>
                <w:lang w:val="en-US" w:eastAsia="zh-CN"/>
              </w:rPr>
            </w:pPr>
            <w:proofErr w:type="spellStart"/>
            <w:ins w:id="251" w:author="George Calcev" w:date="2020-08-20T23:04:00Z">
              <w:r>
                <w:rPr>
                  <w:rFonts w:eastAsia="SimSun"/>
                  <w:lang w:val="en-US" w:eastAsia="zh-CN"/>
                </w:rPr>
                <w:t>Futurewei</w:t>
              </w:r>
              <w:proofErr w:type="spellEnd"/>
            </w:ins>
          </w:p>
        </w:tc>
        <w:tc>
          <w:tcPr>
            <w:tcW w:w="7567" w:type="dxa"/>
          </w:tcPr>
          <w:p w14:paraId="244BDDD3" w14:textId="77777777" w:rsidR="005D6B5B" w:rsidRDefault="005D6B5B">
            <w:pPr>
              <w:rPr>
                <w:ins w:id="252" w:author="George Calcev" w:date="2020-08-20T23:04:00Z"/>
                <w:rFonts w:eastAsia="SimSun"/>
                <w:lang w:val="en-US" w:eastAsia="zh-CN"/>
              </w:rPr>
            </w:pPr>
            <w:ins w:id="253" w:author="George Calcev" w:date="2020-08-20T23:04:00Z">
              <w:r>
                <w:rPr>
                  <w:rFonts w:eastAsia="SimSun"/>
                  <w:lang w:val="en-US" w:eastAsia="zh-CN"/>
                </w:rPr>
                <w:t>OK with moderator proposal.</w:t>
              </w:r>
            </w:ins>
          </w:p>
        </w:tc>
      </w:tr>
      <w:tr w:rsidR="00AA323D" w14:paraId="1829E6FD" w14:textId="77777777">
        <w:trPr>
          <w:ins w:id="254" w:author="Sechang Myung" w:date="2020-08-21T13:39:00Z"/>
        </w:trPr>
        <w:tc>
          <w:tcPr>
            <w:tcW w:w="1795" w:type="dxa"/>
          </w:tcPr>
          <w:p w14:paraId="73B7CB28" w14:textId="77777777" w:rsidR="00AA323D" w:rsidRDefault="00AA323D" w:rsidP="00AA323D">
            <w:pPr>
              <w:rPr>
                <w:ins w:id="255" w:author="Sechang Myung" w:date="2020-08-21T13:39:00Z"/>
                <w:rFonts w:eastAsia="SimSun"/>
                <w:lang w:val="en-US" w:eastAsia="zh-CN"/>
              </w:rPr>
            </w:pPr>
            <w:ins w:id="256"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57" w:author="Sechang Myung" w:date="2020-08-21T13:39:00Z"/>
                <w:rFonts w:eastAsia="Malgun Gothic"/>
                <w:lang w:val="en-US"/>
              </w:rPr>
            </w:pPr>
            <w:ins w:id="258"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59" w:author="Sechang Myung" w:date="2020-08-21T13:39:00Z"/>
                <w:rFonts w:eastAsia="SimSun"/>
                <w:lang w:val="en-US" w:eastAsia="zh-CN"/>
              </w:rPr>
            </w:pPr>
            <w:ins w:id="260"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61" w:author="Jiann-Ching Guey (桂建卿)" w:date="2020-08-20T21:51:00Z"/>
        </w:trPr>
        <w:tc>
          <w:tcPr>
            <w:tcW w:w="1795" w:type="dxa"/>
          </w:tcPr>
          <w:p w14:paraId="1A8F40E5" w14:textId="77777777" w:rsidR="00AB6E42" w:rsidRDefault="00AB6E42" w:rsidP="00AB6E42">
            <w:pPr>
              <w:rPr>
                <w:ins w:id="262" w:author="Jiann-Ching Guey (桂建卿)" w:date="2020-08-20T21:51:00Z"/>
                <w:rFonts w:eastAsia="Malgun Gothic"/>
                <w:lang w:val="en-US"/>
              </w:rPr>
            </w:pPr>
            <w:ins w:id="263" w:author="Jiann-Ching Guey (桂建卿)" w:date="2020-08-20T21:51:00Z">
              <w:r>
                <w:rPr>
                  <w:rFonts w:eastAsia="SimSun"/>
                  <w:lang w:val="en-US" w:eastAsia="zh-CN"/>
                </w:rPr>
                <w:t>MediaTek</w:t>
              </w:r>
            </w:ins>
          </w:p>
        </w:tc>
        <w:tc>
          <w:tcPr>
            <w:tcW w:w="7567" w:type="dxa"/>
          </w:tcPr>
          <w:p w14:paraId="04B94186" w14:textId="77777777" w:rsidR="00AB6E42" w:rsidRDefault="00AB6E42" w:rsidP="00AB6E42">
            <w:pPr>
              <w:rPr>
                <w:ins w:id="264" w:author="Jiann-Ching Guey (桂建卿)" w:date="2020-08-20T21:51:00Z"/>
                <w:rFonts w:eastAsia="Malgun Gothic"/>
                <w:lang w:val="en-US"/>
              </w:rPr>
            </w:pPr>
            <w:ins w:id="265" w:author="Jiann-Ching Guey (桂建卿)" w:date="2020-08-20T21:51:00Z">
              <w:r>
                <w:rPr>
                  <w:rFonts w:eastAsia="SimSun"/>
                  <w:lang w:val="en-US" w:eastAsia="zh-CN"/>
                </w:rPr>
                <w:t>We support the proposal.</w:t>
              </w:r>
            </w:ins>
          </w:p>
        </w:tc>
      </w:tr>
      <w:tr w:rsidR="005107D7" w14:paraId="62B2D5CE" w14:textId="77777777">
        <w:trPr>
          <w:ins w:id="266" w:author="Alexander Golitschek" w:date="2020-08-21T09:32:00Z"/>
        </w:trPr>
        <w:tc>
          <w:tcPr>
            <w:tcW w:w="1795" w:type="dxa"/>
          </w:tcPr>
          <w:p w14:paraId="4E0556BA" w14:textId="77777777" w:rsidR="005107D7" w:rsidRDefault="005107D7" w:rsidP="005107D7">
            <w:pPr>
              <w:rPr>
                <w:ins w:id="267" w:author="Alexander Golitschek" w:date="2020-08-21T09:32:00Z"/>
                <w:rFonts w:eastAsia="SimSun"/>
                <w:lang w:val="en-US" w:eastAsia="zh-CN"/>
              </w:rPr>
            </w:pPr>
            <w:ins w:id="268"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69" w:author="Alexander Golitschek" w:date="2020-08-21T09:32:00Z"/>
                <w:rFonts w:eastAsia="SimSun"/>
                <w:lang w:val="en-US" w:eastAsia="zh-CN"/>
              </w:rPr>
            </w:pPr>
            <w:ins w:id="270" w:author="Alexander Golitschek" w:date="2020-08-21T09:32:00Z">
              <w:r>
                <w:rPr>
                  <w:sz w:val="21"/>
                  <w:lang w:val="en-US" w:eastAsia="en-US"/>
                </w:rPr>
                <w:t>Fine with the moderator</w:t>
              </w:r>
              <w:del w:id="271" w:author="Kome Oteri" w:date="2020-08-21T05:31:00Z">
                <w:r w:rsidDel="007E6E99">
                  <w:rPr>
                    <w:sz w:val="21"/>
                    <w:lang w:val="en-US" w:eastAsia="en-US"/>
                  </w:rPr>
                  <w:delText>'</w:delText>
                </w:r>
              </w:del>
            </w:ins>
            <w:ins w:id="272" w:author="Kome Oteri" w:date="2020-08-21T05:31:00Z">
              <w:r w:rsidR="007E6E99">
                <w:rPr>
                  <w:sz w:val="21"/>
                  <w:lang w:val="en-US" w:eastAsia="en-US"/>
                </w:rPr>
                <w:t>’</w:t>
              </w:r>
            </w:ins>
            <w:ins w:id="273" w:author="Alexander Golitschek" w:date="2020-08-21T09:32:00Z">
              <w:r>
                <w:rPr>
                  <w:sz w:val="21"/>
                  <w:lang w:val="en-US" w:eastAsia="en-US"/>
                </w:rPr>
                <w:t>s proposal.</w:t>
              </w:r>
            </w:ins>
          </w:p>
        </w:tc>
      </w:tr>
      <w:tr w:rsidR="002744D0" w14:paraId="514135AA" w14:textId="77777777">
        <w:trPr>
          <w:ins w:id="274" w:author="Kusashima, Naoki (Sony)" w:date="2020-08-21T17:04:00Z"/>
        </w:trPr>
        <w:tc>
          <w:tcPr>
            <w:tcW w:w="1795" w:type="dxa"/>
          </w:tcPr>
          <w:p w14:paraId="01C1213F" w14:textId="77777777" w:rsidR="002744D0" w:rsidRPr="002744D0" w:rsidRDefault="002744D0" w:rsidP="005107D7">
            <w:pPr>
              <w:rPr>
                <w:ins w:id="275" w:author="Kusashima, Naoki (Sony)" w:date="2020-08-21T17:04:00Z"/>
                <w:rFonts w:eastAsia="SimSun"/>
                <w:lang w:val="en-US" w:eastAsia="zh-CN"/>
              </w:rPr>
            </w:pPr>
            <w:ins w:id="276"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77" w:author="Kusashima, Naoki (Sony)" w:date="2020-08-21T17:04:00Z"/>
                <w:sz w:val="21"/>
                <w:lang w:val="en-US" w:eastAsia="en-US"/>
              </w:rPr>
            </w:pPr>
            <w:ins w:id="278"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79" w:author="Kusashima, Naoki (Sony)" w:date="2020-08-21T17:05:00Z">
              <w:r>
                <w:rPr>
                  <w:rFonts w:eastAsia="MS Mincho"/>
                  <w:sz w:val="21"/>
                  <w:lang w:val="en-US" w:eastAsia="ja-JP"/>
                </w:rPr>
                <w:t>proposal.</w:t>
              </w:r>
            </w:ins>
          </w:p>
        </w:tc>
      </w:tr>
      <w:tr w:rsidR="000D402E" w14:paraId="7B5B2825" w14:textId="77777777">
        <w:trPr>
          <w:ins w:id="280" w:author="Naoya Shibaike" w:date="2020-08-21T18:15:00Z"/>
        </w:trPr>
        <w:tc>
          <w:tcPr>
            <w:tcW w:w="1795" w:type="dxa"/>
          </w:tcPr>
          <w:p w14:paraId="4DB49F76" w14:textId="77777777" w:rsidR="000D402E" w:rsidRDefault="000D402E" w:rsidP="005107D7">
            <w:pPr>
              <w:rPr>
                <w:ins w:id="281" w:author="Naoya Shibaike" w:date="2020-08-21T18:15:00Z"/>
                <w:rFonts w:eastAsia="MS Mincho"/>
                <w:lang w:val="en-US" w:eastAsia="ja-JP"/>
              </w:rPr>
            </w:pPr>
            <w:ins w:id="282"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83" w:author="Naoya Shibaike" w:date="2020-08-21T18:15:00Z"/>
                <w:rFonts w:eastAsia="MS Mincho"/>
                <w:sz w:val="21"/>
                <w:lang w:val="en-US" w:eastAsia="ja-JP"/>
              </w:rPr>
            </w:pPr>
            <w:ins w:id="284"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85" w:author=" " w:date="2020-08-21T19:06:00Z"/>
        </w:trPr>
        <w:tc>
          <w:tcPr>
            <w:tcW w:w="1795" w:type="dxa"/>
          </w:tcPr>
          <w:p w14:paraId="25DFD2CC" w14:textId="6924DC50" w:rsidR="00F22DDC" w:rsidRPr="00F22DDC" w:rsidRDefault="00F22DDC" w:rsidP="005107D7">
            <w:pPr>
              <w:rPr>
                <w:ins w:id="286" w:author=" " w:date="2020-08-21T19:06:00Z"/>
                <w:rFonts w:eastAsiaTheme="minorEastAsia"/>
                <w:lang w:val="en-US" w:eastAsia="zh-CN"/>
                <w:rPrChange w:id="287" w:author=" " w:date="2020-08-21T19:06:00Z">
                  <w:rPr>
                    <w:ins w:id="288" w:author=" " w:date="2020-08-21T19:06:00Z"/>
                    <w:rFonts w:eastAsia="MS Mincho"/>
                    <w:lang w:val="en-US" w:eastAsia="ja-JP"/>
                  </w:rPr>
                </w:rPrChange>
              </w:rPr>
            </w:pPr>
            <w:ins w:id="28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F22DDC" w:rsidRDefault="00F22DDC" w:rsidP="005107D7">
            <w:pPr>
              <w:rPr>
                <w:ins w:id="290" w:author=" " w:date="2020-08-21T19:06:00Z"/>
                <w:rFonts w:eastAsiaTheme="minorEastAsia"/>
                <w:sz w:val="21"/>
                <w:lang w:val="en-US" w:eastAsia="zh-CN"/>
                <w:rPrChange w:id="291" w:author=" " w:date="2020-08-21T19:06:00Z">
                  <w:rPr>
                    <w:ins w:id="292" w:author=" " w:date="2020-08-21T19:06:00Z"/>
                    <w:rFonts w:eastAsia="MS Mincho"/>
                    <w:sz w:val="21"/>
                    <w:lang w:val="en-US" w:eastAsia="ja-JP"/>
                  </w:rPr>
                </w:rPrChange>
              </w:rPr>
            </w:pPr>
            <w:ins w:id="293"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94" w:author="Kome Oteri" w:date="2020-08-21T05:31:00Z"/>
        </w:trPr>
        <w:tc>
          <w:tcPr>
            <w:tcW w:w="1795" w:type="dxa"/>
          </w:tcPr>
          <w:p w14:paraId="25853B76" w14:textId="1529561F" w:rsidR="007E6E99" w:rsidRDefault="007E6E99" w:rsidP="005107D7">
            <w:pPr>
              <w:rPr>
                <w:ins w:id="295" w:author="Kome Oteri" w:date="2020-08-21T05:31:00Z"/>
                <w:rFonts w:eastAsiaTheme="minorEastAsia"/>
                <w:lang w:val="en-US" w:eastAsia="zh-CN"/>
              </w:rPr>
            </w:pPr>
            <w:ins w:id="296"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97" w:author="Kome Oteri" w:date="2020-08-21T05:31:00Z"/>
                <w:rFonts w:eastAsiaTheme="minorEastAsia"/>
                <w:sz w:val="21"/>
                <w:lang w:val="en-US" w:eastAsia="zh-CN"/>
              </w:rPr>
            </w:pPr>
            <w:ins w:id="298" w:author="Kome Oteri" w:date="2020-08-21T05:31:00Z">
              <w:r>
                <w:rPr>
                  <w:rFonts w:eastAsiaTheme="minorEastAsia"/>
                  <w:sz w:val="21"/>
                  <w:lang w:val="en-US" w:eastAsia="zh-CN"/>
                </w:rPr>
                <w:t>We agree with the FL’s proposal</w:t>
              </w:r>
            </w:ins>
            <w:ins w:id="299"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SimSun"/>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bl>
    <w:p w14:paraId="732017FD" w14:textId="77777777" w:rsidR="00371459" w:rsidRDefault="00371459">
      <w:pPr>
        <w:rPr>
          <w:rFonts w:eastAsia="SimSun"/>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lastRenderedPageBreak/>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15E44C79" w14:textId="77777777"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proofErr w:type="spellStart"/>
            <w:r>
              <w:rPr>
                <w:rFonts w:eastAsia="SimSun" w:hint="eastAsia"/>
                <w:lang w:val="en-US" w:eastAsia="zh-CN"/>
              </w:rPr>
              <w:t>Spreadtrum</w:t>
            </w:r>
            <w:proofErr w:type="spellEnd"/>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300" w:author=" " w:date="2020-08-21T19:02:00Z">
                  <w:rPr>
                    <w:lang w:val="zh-CN"/>
                  </w:rPr>
                </w:rPrChange>
              </w:rPr>
              <w:t xml:space="preserve">: </w:t>
            </w:r>
            <w:r>
              <w:t>Study the large</w:t>
            </w:r>
            <w:r w:rsidRPr="009E3A1B">
              <w:rPr>
                <w:lang w:val="en-US"/>
                <w:rPrChange w:id="301" w:author=" " w:date="2020-08-21T19:02:00Z">
                  <w:rPr>
                    <w:lang w:val="zh-CN"/>
                  </w:rPr>
                </w:rPrChange>
              </w:rPr>
              <w:t xml:space="preserve"> </w:t>
            </w:r>
            <w:r>
              <w:t xml:space="preserve">channel </w:t>
            </w:r>
            <w:r w:rsidRPr="009E3A1B">
              <w:rPr>
                <w:lang w:val="en-US"/>
                <w:rPrChange w:id="302"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w:t>
      </w:r>
      <w:r>
        <w:rPr>
          <w:rFonts w:eastAsia="SimSun"/>
          <w:lang w:eastAsia="en-US"/>
        </w:rPr>
        <w:lastRenderedPageBreak/>
        <w:t>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proofErr w:type="spellStart"/>
            <w:r>
              <w:t>InterDigital</w:t>
            </w:r>
            <w:proofErr w:type="spellEnd"/>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lastRenderedPageBreak/>
              <w:t>Intel</w:t>
            </w:r>
          </w:p>
        </w:tc>
        <w:tc>
          <w:tcPr>
            <w:tcW w:w="6577" w:type="dxa"/>
          </w:tcPr>
          <w:p w14:paraId="12053F8C" w14:textId="77777777"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proofErr w:type="spellStart"/>
            <w:r w:rsidR="004941AB">
              <w:rPr>
                <w:lang w:eastAsia="en-US"/>
              </w:rPr>
              <w:t>peration</w:t>
            </w:r>
            <w:proofErr w:type="spellEnd"/>
            <w:r>
              <w:rPr>
                <w:lang w:eastAsia="en-US"/>
              </w:rPr>
              <w:t xml:space="preserve">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proofErr w:type="spellStart"/>
            <w:r>
              <w:rPr>
                <w:rFonts w:eastAsia="MS Mincho"/>
                <w:lang w:val="en-US" w:eastAsia="ja-JP"/>
              </w:rPr>
              <w:t>Futurewei</w:t>
            </w:r>
            <w:proofErr w:type="spellEnd"/>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We think that it is reasonable to support channel bandwidth equal to the channe</w:t>
            </w:r>
            <w:r>
              <w:rPr>
                <w:rFonts w:eastAsia="SimSun"/>
                <w:lang w:eastAsia="zh-CN"/>
              </w:rPr>
              <w:lastRenderedPageBreak/>
              <w:t xml:space="preserv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lastRenderedPageBreak/>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t>Spreadtrum</w:t>
            </w:r>
            <w:proofErr w:type="spellEnd"/>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Pr>
          <w:rFonts w:eastAsia="SimSun"/>
          <w:lang w:eastAsia="en-US"/>
        </w:rPr>
        <w:t>, ITRI</w:t>
      </w:r>
    </w:p>
    <w:p w14:paraId="4426AC60" w14:textId="77777777" w:rsidR="00371459" w:rsidRDefault="002A6D8C">
      <w:pPr>
        <w:pStyle w:val="ListParagraph"/>
        <w:numPr>
          <w:ilvl w:val="0"/>
          <w:numId w:val="17"/>
        </w:numPr>
        <w:rPr>
          <w:rFonts w:eastAsia="SimSun"/>
          <w:lang w:eastAsia="en-US"/>
        </w:rPr>
      </w:pPr>
      <w:r>
        <w:rPr>
          <w:rFonts w:eastAsia="SimSun"/>
          <w:lang w:eastAsia="en-US"/>
        </w:rPr>
        <w:t>Not needed: Huawei/</w:t>
      </w:r>
      <w:proofErr w:type="spellStart"/>
      <w:r>
        <w:rPr>
          <w:rFonts w:eastAsia="SimSun"/>
          <w:lang w:eastAsia="en-US"/>
        </w:rPr>
        <w:t>HiSilicon</w:t>
      </w:r>
      <w:proofErr w:type="spellEnd"/>
      <w:r>
        <w:rPr>
          <w:rFonts w:eastAsia="SimSun"/>
          <w:lang w:eastAsia="en-US"/>
        </w:rPr>
        <w:t xml:space="preserve">, LG, Apple, Ericsson, </w:t>
      </w:r>
      <w:proofErr w:type="spellStart"/>
      <w:r>
        <w:rPr>
          <w:rFonts w:eastAsia="SimSun"/>
          <w:lang w:eastAsia="en-US"/>
        </w:rPr>
        <w:t>Futurewei</w:t>
      </w:r>
      <w:proofErr w:type="spellEnd"/>
      <w:r>
        <w:rPr>
          <w:rFonts w:eastAsia="SimSun"/>
          <w:lang w:eastAsia="en-US"/>
        </w:rPr>
        <w:t xml:space="preserve">, </w:t>
      </w:r>
    </w:p>
    <w:p w14:paraId="1AAFAF5A" w14:textId="77777777" w:rsidR="00371459" w:rsidRDefault="002A6D8C">
      <w:pPr>
        <w:pStyle w:val="ListParagraph"/>
        <w:numPr>
          <w:ilvl w:val="0"/>
          <w:numId w:val="17"/>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303" w:name="_Hlk48400181"/>
      <w:r>
        <w:lastRenderedPageBreak/>
        <w:t xml:space="preserve">Enhancements to channel access </w:t>
      </w:r>
    </w:p>
    <w:bookmarkEnd w:id="303"/>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 xml:space="preserve">Proposal 2: The mechanism of CAT2 based directional LBT for DRS and data transmission </w:t>
            </w:r>
            <w:r>
              <w:rPr>
                <w:rFonts w:eastAsia="SimSun"/>
              </w:rPr>
              <w:lastRenderedPageBreak/>
              <w:t>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lastRenderedPageBreak/>
              <w:t>Lenovo-Motorola-Mobility</w:t>
            </w:r>
          </w:p>
        </w:tc>
        <w:tc>
          <w:tcPr>
            <w:tcW w:w="7796" w:type="dxa"/>
          </w:tcPr>
          <w:p w14:paraId="2E64A7FF" w14:textId="77777777" w:rsidR="00371459" w:rsidRDefault="002A6D8C">
            <w:pPr>
              <w:rPr>
                <w:rFonts w:eastAsia="SimSun"/>
              </w:rPr>
            </w:pPr>
            <w:r>
              <w:rPr>
                <w:rFonts w:eastAsia="SimSun"/>
              </w:rPr>
              <w:t xml:space="preserve">Proposal 1: For supporting NR beyond 52.6 GHz in unlicensed band in Rel. 17 and for fair coexistence with other users, directional (beam based) LBT operation at both the </w:t>
            </w:r>
            <w:proofErr w:type="spellStart"/>
            <w:r>
              <w:rPr>
                <w:rFonts w:eastAsia="SimSun"/>
              </w:rPr>
              <w:t>gNB</w:t>
            </w:r>
            <w:proofErr w:type="spellEnd"/>
            <w:r>
              <w:rPr>
                <w:rFonts w:eastAsia="SimSun"/>
              </w:rPr>
              <w:t xml:space="preserve">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4E0CEAF0" w14:textId="77777777" w:rsidR="00371459" w:rsidRDefault="002A6D8C">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 xml:space="preserve">Proposal 4: RAN1 shall consider the usage of directional LBT at </w:t>
            </w:r>
            <w:proofErr w:type="spellStart"/>
            <w:r>
              <w:rPr>
                <w:rFonts w:eastAsia="SimSun"/>
              </w:rPr>
              <w:t>gNB</w:t>
            </w:r>
            <w:proofErr w:type="spellEnd"/>
            <w:r>
              <w:rPr>
                <w:rFonts w:eastAsia="SimSun"/>
              </w:rPr>
              <w:t xml:space="preserve">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proofErr w:type="spellStart"/>
            <w:r>
              <w:rPr>
                <w:rFonts w:eastAsia="SimSun"/>
                <w:lang w:eastAsia="en-US"/>
              </w:rPr>
              <w:t>Spreadtrum</w:t>
            </w:r>
            <w:proofErr w:type="spellEnd"/>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proofErr w:type="spellStart"/>
            <w:r>
              <w:rPr>
                <w:rFonts w:eastAsia="SimSun"/>
                <w:lang w:eastAsia="en-US"/>
              </w:rPr>
              <w:t>Potevio</w:t>
            </w:r>
            <w:proofErr w:type="spellEnd"/>
          </w:p>
        </w:tc>
        <w:tc>
          <w:tcPr>
            <w:tcW w:w="7796" w:type="dxa"/>
          </w:tcPr>
          <w:p w14:paraId="28DFDEA4"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proofErr w:type="spellStart"/>
            <w:r>
              <w:rPr>
                <w:lang w:eastAsia="en-US"/>
              </w:rPr>
              <w:t>Futurewei</w:t>
            </w:r>
            <w:proofErr w:type="spellEnd"/>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 xml:space="preserve">Though there are many companies proposing the study or adopt directional sensing, we may need to wait for the next </w:t>
      </w:r>
      <w:r>
        <w:rPr>
          <w:rFonts w:eastAsia="SimSun"/>
          <w:lang w:eastAsia="en-US"/>
        </w:rPr>
        <w:lastRenderedPageBreak/>
        <w:t>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0918BEA6" w14:textId="77777777" w:rsidR="00371459" w:rsidRDefault="002A6D8C">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proofErr w:type="spellStart"/>
            <w:r>
              <w:rPr>
                <w:rFonts w:eastAsia="SimSun"/>
              </w:rPr>
              <w:t>Spreadtrum</w:t>
            </w:r>
            <w:proofErr w:type="spellEnd"/>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proofErr w:type="spellStart"/>
            <w:r>
              <w:rPr>
                <w:rFonts w:eastAsia="SimSun"/>
              </w:rPr>
              <w:t>Potevio</w:t>
            </w:r>
            <w:proofErr w:type="spellEnd"/>
          </w:p>
        </w:tc>
        <w:tc>
          <w:tcPr>
            <w:tcW w:w="7690" w:type="dxa"/>
          </w:tcPr>
          <w:p w14:paraId="7CF462B1"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w:t>
            </w:r>
            <w:r>
              <w:rPr>
                <w:rFonts w:hint="eastAsia"/>
                <w:lang w:eastAsia="zh-CN"/>
              </w:rPr>
              <w:lastRenderedPageBreak/>
              <w:t>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t>LG</w:t>
            </w:r>
          </w:p>
        </w:tc>
        <w:tc>
          <w:tcPr>
            <w:tcW w:w="7796" w:type="dxa"/>
          </w:tcPr>
          <w:p w14:paraId="452FD9EA" w14:textId="77777777" w:rsidR="00371459" w:rsidRDefault="002A6D8C">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lastRenderedPageBreak/>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lastRenderedPageBreak/>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proofErr w:type="spellStart"/>
            <w:r>
              <w:rPr>
                <w:lang w:eastAsia="en-US"/>
              </w:rPr>
              <w:t>Futurewei</w:t>
            </w:r>
            <w:proofErr w:type="spellEnd"/>
            <w:r>
              <w:rPr>
                <w:lang w:eastAsia="en-US"/>
              </w:rPr>
              <w:t xml:space="preserve">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304" w:author="Huawei Technologies" w:date="2020-08-20T16:37:00Z"/>
        </w:trPr>
        <w:tc>
          <w:tcPr>
            <w:tcW w:w="1975" w:type="dxa"/>
          </w:tcPr>
          <w:p w14:paraId="3E40769E" w14:textId="77777777" w:rsidR="00371459" w:rsidRDefault="002A6D8C">
            <w:pPr>
              <w:rPr>
                <w:ins w:id="305" w:author="Huawei Technologies" w:date="2020-08-20T16:37:00Z"/>
                <w:lang w:eastAsia="en-US"/>
              </w:rPr>
            </w:pPr>
            <w:ins w:id="306"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307" w:author="Huawei Technologies" w:date="2020-08-20T16:37:00Z"/>
                <w:lang w:eastAsia="en-US"/>
              </w:rPr>
            </w:pPr>
            <w:ins w:id="308"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309" w:author="Huawei Technologies" w:date="2020-08-20T16:37:00Z"/>
                <w:lang w:eastAsia="en-US"/>
              </w:rPr>
            </w:pPr>
          </w:p>
          <w:p w14:paraId="06C084DC" w14:textId="77777777" w:rsidR="00371459" w:rsidRDefault="002A6D8C">
            <w:pPr>
              <w:rPr>
                <w:ins w:id="310" w:author="Huawei Technologies" w:date="2020-08-20T16:37:00Z"/>
                <w:lang w:eastAsia="en-US"/>
              </w:rPr>
            </w:pPr>
            <w:ins w:id="311"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312" w:author="Huawei Technologies" w:date="2020-08-20T16:37:00Z"/>
                <w:lang w:eastAsia="en-US"/>
              </w:rPr>
            </w:pPr>
            <w:ins w:id="313"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314" w:author="Huawei Technologies" w:date="2020-08-20T16:37:00Z"/>
                <w:color w:val="FF0000"/>
                <w:lang w:eastAsia="en-US"/>
              </w:rPr>
            </w:pPr>
            <w:ins w:id="315" w:author="Huawei Technologies" w:date="2020-08-20T16:37:00Z">
              <w:r>
                <w:rPr>
                  <w:rFonts w:eastAsia="SimSun"/>
                  <w:color w:val="FF0000"/>
                  <w:lang w:eastAsia="en-US"/>
                </w:rPr>
                <w:lastRenderedPageBreak/>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316" w:author="Huawei Technologies" w:date="2020-08-20T16:37:00Z"/>
                <w:lang w:eastAsia="en-US"/>
              </w:rPr>
            </w:pPr>
          </w:p>
          <w:p w14:paraId="404ADC01" w14:textId="77777777" w:rsidR="00371459" w:rsidRDefault="002A6D8C">
            <w:pPr>
              <w:pStyle w:val="ListParagraph"/>
              <w:numPr>
                <w:ilvl w:val="0"/>
                <w:numId w:val="11"/>
              </w:numPr>
              <w:spacing w:line="240" w:lineRule="auto"/>
              <w:rPr>
                <w:ins w:id="317" w:author="Huawei Technologies" w:date="2020-08-20T16:37:00Z"/>
                <w:lang w:eastAsia="en-US"/>
              </w:rPr>
            </w:pPr>
            <w:ins w:id="318"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319" w:author="Huawei Technologies" w:date="2020-08-20T16:37:00Z"/>
                <w:lang w:eastAsia="en-US"/>
              </w:rPr>
            </w:pPr>
          </w:p>
        </w:tc>
      </w:tr>
      <w:tr w:rsidR="00371459" w14:paraId="5A0D8227" w14:textId="77777777">
        <w:trPr>
          <w:ins w:id="320" w:author="Moderator" w:date="2020-08-20T15:50:00Z"/>
        </w:trPr>
        <w:tc>
          <w:tcPr>
            <w:tcW w:w="1975" w:type="dxa"/>
          </w:tcPr>
          <w:p w14:paraId="6EA2A36D" w14:textId="77777777" w:rsidR="00371459" w:rsidRDefault="002A6D8C">
            <w:pPr>
              <w:rPr>
                <w:ins w:id="321" w:author="Moderator" w:date="2020-08-20T15:50:00Z"/>
                <w:lang w:eastAsia="en-US"/>
              </w:rPr>
            </w:pPr>
            <w:ins w:id="322" w:author="Moderator" w:date="2020-08-20T15:50:00Z">
              <w:r>
                <w:rPr>
                  <w:lang w:eastAsia="en-US"/>
                </w:rPr>
                <w:lastRenderedPageBreak/>
                <w:t>vivo</w:t>
              </w:r>
            </w:ins>
          </w:p>
        </w:tc>
        <w:tc>
          <w:tcPr>
            <w:tcW w:w="7387" w:type="dxa"/>
          </w:tcPr>
          <w:p w14:paraId="70647C9D" w14:textId="77777777" w:rsidR="00371459" w:rsidRDefault="002A6D8C">
            <w:pPr>
              <w:spacing w:line="240" w:lineRule="auto"/>
              <w:rPr>
                <w:ins w:id="323" w:author="Moderator" w:date="2020-08-20T15:50:00Z"/>
                <w:lang w:eastAsia="en-US"/>
              </w:rPr>
            </w:pPr>
            <w:ins w:id="324" w:author="Moderator" w:date="2020-08-20T15:51:00Z">
              <w:r>
                <w:rPr>
                  <w:lang w:eastAsia="en-US"/>
                </w:rPr>
                <w:t xml:space="preserve">Maybe I miss something. Isn’t the proposal in section </w:t>
              </w:r>
            </w:ins>
            <w:ins w:id="325" w:author="Moderator" w:date="2020-08-20T15:52:00Z">
              <w:r>
                <w:rPr>
                  <w:lang w:eastAsia="en-US"/>
                </w:rPr>
                <w:t>3.1.1 covers this already?</w:t>
              </w:r>
            </w:ins>
          </w:p>
        </w:tc>
      </w:tr>
      <w:tr w:rsidR="00371459" w14:paraId="690EBF73" w14:textId="77777777">
        <w:trPr>
          <w:ins w:id="326" w:author="Young Woo Kwak" w:date="2020-08-20T20:32:00Z"/>
        </w:trPr>
        <w:tc>
          <w:tcPr>
            <w:tcW w:w="1975" w:type="dxa"/>
          </w:tcPr>
          <w:p w14:paraId="5346FA64" w14:textId="77777777" w:rsidR="00371459" w:rsidRDefault="002A6D8C">
            <w:pPr>
              <w:rPr>
                <w:ins w:id="327" w:author="Young Woo Kwak" w:date="2020-08-20T20:32:00Z"/>
                <w:lang w:eastAsia="en-US"/>
              </w:rPr>
            </w:pPr>
            <w:proofErr w:type="spellStart"/>
            <w:ins w:id="328" w:author="Young Woo Kwak" w:date="2020-08-20T20:32:00Z">
              <w:r>
                <w:rPr>
                  <w:lang w:eastAsia="en-US"/>
                </w:rPr>
                <w:t>InterDigital</w:t>
              </w:r>
              <w:proofErr w:type="spellEnd"/>
            </w:ins>
          </w:p>
        </w:tc>
        <w:tc>
          <w:tcPr>
            <w:tcW w:w="7387" w:type="dxa"/>
          </w:tcPr>
          <w:p w14:paraId="6500C191" w14:textId="77777777" w:rsidR="00371459" w:rsidRDefault="002A6D8C">
            <w:pPr>
              <w:spacing w:line="240" w:lineRule="auto"/>
              <w:rPr>
                <w:ins w:id="329" w:author="Young Woo Kwak" w:date="2020-08-20T20:32:00Z"/>
                <w:lang w:eastAsia="en-US"/>
              </w:rPr>
            </w:pPr>
            <w:ins w:id="330" w:author="Young Woo Kwak" w:date="2020-08-20T20:32:00Z">
              <w:r>
                <w:rPr>
                  <w:lang w:eastAsia="en-US"/>
                </w:rPr>
                <w:t>Agree with vivo. This is already covered by the proposal in section 3.1.1.</w:t>
              </w:r>
            </w:ins>
          </w:p>
        </w:tc>
      </w:tr>
      <w:tr w:rsidR="00371459" w14:paraId="436418F8" w14:textId="77777777">
        <w:trPr>
          <w:ins w:id="331" w:author="ZTE Yang Ling" w:date="2020-08-21T10:38:00Z"/>
        </w:trPr>
        <w:tc>
          <w:tcPr>
            <w:tcW w:w="1975" w:type="dxa"/>
          </w:tcPr>
          <w:p w14:paraId="75D38E91" w14:textId="77777777" w:rsidR="00371459" w:rsidRDefault="002A6D8C">
            <w:pPr>
              <w:rPr>
                <w:ins w:id="332" w:author="ZTE Yang Ling" w:date="2020-08-21T10:38:00Z"/>
                <w:rFonts w:eastAsia="SimSun"/>
                <w:lang w:val="en-US" w:eastAsia="zh-CN"/>
              </w:rPr>
            </w:pPr>
            <w:proofErr w:type="spellStart"/>
            <w:ins w:id="333" w:author="ZTE Yang Ling" w:date="2020-08-21T10:41:00Z">
              <w:r>
                <w:rPr>
                  <w:rFonts w:eastAsia="SimSun" w:hint="eastAsia"/>
                  <w:lang w:val="en-US" w:eastAsia="zh-CN"/>
                </w:rPr>
                <w:t>ZTE,Sanechips</w:t>
              </w:r>
            </w:ins>
            <w:proofErr w:type="spellEnd"/>
          </w:p>
        </w:tc>
        <w:tc>
          <w:tcPr>
            <w:tcW w:w="7387" w:type="dxa"/>
          </w:tcPr>
          <w:p w14:paraId="5011512D" w14:textId="77777777" w:rsidR="00371459" w:rsidRDefault="002A6D8C">
            <w:pPr>
              <w:spacing w:line="240" w:lineRule="auto"/>
              <w:rPr>
                <w:ins w:id="334" w:author="ZTE Yang Ling" w:date="2020-08-21T10:38:00Z"/>
                <w:rFonts w:eastAsia="SimSun"/>
                <w:lang w:val="en-US" w:eastAsia="zh-CN"/>
              </w:rPr>
            </w:pPr>
            <w:ins w:id="335" w:author="ZTE Yang Ling" w:date="2020-08-21T10:41:00Z">
              <w:r>
                <w:rPr>
                  <w:rFonts w:eastAsia="SimSun" w:hint="eastAsia"/>
                  <w:lang w:val="en-US" w:eastAsia="zh-CN"/>
                </w:rPr>
                <w:t>Agree the modified proposal from Ericsson.</w:t>
              </w:r>
            </w:ins>
          </w:p>
        </w:tc>
      </w:tr>
      <w:tr w:rsidR="00EA194F" w14:paraId="38718B25" w14:textId="77777777">
        <w:trPr>
          <w:ins w:id="336" w:author="Sechang Myung" w:date="2020-08-21T13:40:00Z"/>
        </w:trPr>
        <w:tc>
          <w:tcPr>
            <w:tcW w:w="1975" w:type="dxa"/>
          </w:tcPr>
          <w:p w14:paraId="721EB1F7" w14:textId="77777777" w:rsidR="00EA194F" w:rsidRDefault="00EA194F" w:rsidP="00EA194F">
            <w:pPr>
              <w:rPr>
                <w:ins w:id="337" w:author="Sechang Myung" w:date="2020-08-21T13:40:00Z"/>
                <w:rFonts w:eastAsia="SimSun"/>
                <w:lang w:val="en-US" w:eastAsia="zh-CN"/>
              </w:rPr>
            </w:pPr>
            <w:ins w:id="338"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39" w:author="Sechang Myung" w:date="2020-08-21T13:40:00Z"/>
                <w:rFonts w:eastAsia="SimSun"/>
                <w:lang w:val="en-US" w:eastAsia="zh-CN"/>
              </w:rPr>
            </w:pPr>
            <w:ins w:id="340"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41" w:author="Alexander Golitschek" w:date="2020-08-21T09:33:00Z"/>
        </w:trPr>
        <w:tc>
          <w:tcPr>
            <w:tcW w:w="1975" w:type="dxa"/>
          </w:tcPr>
          <w:p w14:paraId="76F3D42B" w14:textId="77777777" w:rsidR="005107D7" w:rsidRDefault="005107D7" w:rsidP="005107D7">
            <w:pPr>
              <w:rPr>
                <w:ins w:id="342" w:author="Alexander Golitschek" w:date="2020-08-21T09:33:00Z"/>
                <w:rFonts w:eastAsia="Malgun Gothic"/>
                <w:lang w:val="en-US"/>
              </w:rPr>
            </w:pPr>
            <w:ins w:id="343"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44" w:author="Alexander Golitschek" w:date="2020-08-21T09:33:00Z"/>
                <w:rFonts w:eastAsia="Malgun Gothic"/>
                <w:lang w:val="en-US"/>
              </w:rPr>
            </w:pPr>
            <w:ins w:id="345" w:author="Alexander Golitschek" w:date="2020-08-21T09:33:00Z">
              <w:r>
                <w:rPr>
                  <w:sz w:val="21"/>
                  <w:lang w:val="en-US" w:eastAsia="en-US"/>
                </w:rPr>
                <w:t>Fine with the moderator</w:t>
              </w:r>
            </w:ins>
            <w:r w:rsidR="004941AB">
              <w:rPr>
                <w:sz w:val="21"/>
                <w:lang w:val="en-US" w:eastAsia="en-US"/>
              </w:rPr>
              <w:t>’</w:t>
            </w:r>
            <w:ins w:id="346" w:author="Alexander Golitschek" w:date="2020-08-21T09:33:00Z">
              <w:r>
                <w:rPr>
                  <w:sz w:val="21"/>
                  <w:lang w:val="en-US" w:eastAsia="en-US"/>
                </w:rPr>
                <w:t>s and Ericsson</w:t>
              </w:r>
            </w:ins>
            <w:r w:rsidR="004941AB">
              <w:rPr>
                <w:sz w:val="21"/>
                <w:lang w:val="en-US" w:eastAsia="en-US"/>
              </w:rPr>
              <w:t>’</w:t>
            </w:r>
            <w:ins w:id="347" w:author="Alexander Golitschek" w:date="2020-08-21T09:33:00Z">
              <w:r>
                <w:rPr>
                  <w:sz w:val="21"/>
                  <w:lang w:val="en-US" w:eastAsia="en-US"/>
                </w:rPr>
                <w:t>s proposal.</w:t>
              </w:r>
            </w:ins>
          </w:p>
        </w:tc>
      </w:tr>
      <w:tr w:rsidR="002744D0" w14:paraId="4297C347" w14:textId="77777777">
        <w:trPr>
          <w:ins w:id="348" w:author="Kusashima, Naoki (Sony)" w:date="2020-08-21T17:05:00Z"/>
        </w:trPr>
        <w:tc>
          <w:tcPr>
            <w:tcW w:w="1975" w:type="dxa"/>
          </w:tcPr>
          <w:p w14:paraId="758C7548" w14:textId="77777777" w:rsidR="002744D0" w:rsidRPr="002744D0" w:rsidRDefault="002744D0" w:rsidP="005107D7">
            <w:pPr>
              <w:rPr>
                <w:ins w:id="349" w:author="Kusashima, Naoki (Sony)" w:date="2020-08-21T17:05:00Z"/>
                <w:rFonts w:eastAsia="SimSun"/>
                <w:lang w:val="en-US" w:eastAsia="zh-CN"/>
              </w:rPr>
            </w:pPr>
            <w:ins w:id="350"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51" w:author="Kusashima, Naoki (Sony)" w:date="2020-08-21T17:05:00Z"/>
                <w:sz w:val="21"/>
                <w:lang w:val="en-US" w:eastAsia="en-US"/>
              </w:rPr>
            </w:pPr>
            <w:ins w:id="352"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53" w:author="Naoya Shibaike" w:date="2020-08-21T18:48:00Z"/>
        </w:trPr>
        <w:tc>
          <w:tcPr>
            <w:tcW w:w="1975" w:type="dxa"/>
          </w:tcPr>
          <w:p w14:paraId="532B45DF" w14:textId="77777777" w:rsidR="000D402E" w:rsidRDefault="000D402E" w:rsidP="005107D7">
            <w:pPr>
              <w:rPr>
                <w:ins w:id="354" w:author="Naoya Shibaike" w:date="2020-08-21T18:48:00Z"/>
                <w:rFonts w:eastAsia="MS Mincho"/>
                <w:lang w:val="en-US" w:eastAsia="ja-JP"/>
              </w:rPr>
            </w:pPr>
            <w:ins w:id="355"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56" w:author="Naoya Shibaike" w:date="2020-08-21T18:48:00Z"/>
                <w:rFonts w:eastAsia="MS Mincho"/>
                <w:sz w:val="21"/>
                <w:lang w:val="en-US" w:eastAsia="ja-JP"/>
              </w:rPr>
            </w:pPr>
            <w:ins w:id="357"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58" w:author=" " w:date="2020-08-21T19:09:00Z"/>
        </w:trPr>
        <w:tc>
          <w:tcPr>
            <w:tcW w:w="1975" w:type="dxa"/>
          </w:tcPr>
          <w:p w14:paraId="368A4AC0" w14:textId="5F575703" w:rsidR="00F22DDC" w:rsidRPr="00F22DDC" w:rsidRDefault="00F22DDC" w:rsidP="005107D7">
            <w:pPr>
              <w:rPr>
                <w:ins w:id="359" w:author=" " w:date="2020-08-21T19:09:00Z"/>
                <w:rFonts w:eastAsiaTheme="minorEastAsia"/>
                <w:lang w:val="en-US" w:eastAsia="zh-CN"/>
                <w:rPrChange w:id="360" w:author=" " w:date="2020-08-21T19:09:00Z">
                  <w:rPr>
                    <w:ins w:id="361" w:author=" " w:date="2020-08-21T19:09:00Z"/>
                    <w:rFonts w:eastAsia="MS Mincho"/>
                    <w:lang w:val="en-US" w:eastAsia="ja-JP"/>
                  </w:rPr>
                </w:rPrChange>
              </w:rPr>
            </w:pPr>
            <w:ins w:id="362"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63" w:author=" " w:date="2020-08-21T19:09:00Z"/>
                <w:rFonts w:eastAsiaTheme="minorEastAsia"/>
                <w:sz w:val="21"/>
                <w:lang w:val="en-US" w:eastAsia="zh-CN"/>
                <w:rPrChange w:id="364" w:author=" " w:date="2020-08-21T19:09:00Z">
                  <w:rPr>
                    <w:ins w:id="365" w:author=" " w:date="2020-08-21T19:09:00Z"/>
                    <w:rFonts w:eastAsia="MS Mincho"/>
                    <w:sz w:val="21"/>
                    <w:lang w:val="en-US" w:eastAsia="ja-JP"/>
                  </w:rPr>
                </w:rPrChange>
              </w:rPr>
            </w:pPr>
            <w:ins w:id="366"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67" w:author="Kome Oteri" w:date="2020-08-21T05:34:00Z"/>
        </w:trPr>
        <w:tc>
          <w:tcPr>
            <w:tcW w:w="1975" w:type="dxa"/>
          </w:tcPr>
          <w:p w14:paraId="6D3A9ED0" w14:textId="1D263EF5" w:rsidR="007E6E99" w:rsidRDefault="007E6E99" w:rsidP="005107D7">
            <w:pPr>
              <w:rPr>
                <w:ins w:id="368" w:author="Kome Oteri" w:date="2020-08-21T05:34:00Z"/>
                <w:rFonts w:eastAsiaTheme="minorEastAsia"/>
                <w:lang w:val="en-US" w:eastAsia="zh-CN"/>
              </w:rPr>
            </w:pPr>
            <w:ins w:id="369"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70" w:author="Kome Oteri" w:date="2020-08-21T05:34:00Z"/>
                <w:rFonts w:eastAsiaTheme="minorEastAsia"/>
                <w:sz w:val="21"/>
                <w:lang w:val="en-US" w:eastAsia="zh-CN"/>
              </w:rPr>
            </w:pPr>
            <w:ins w:id="371" w:author="Kome Oteri" w:date="2020-08-21T05:36:00Z">
              <w:r>
                <w:rPr>
                  <w:rFonts w:eastAsiaTheme="minorEastAsia"/>
                  <w:sz w:val="21"/>
                  <w:lang w:val="en-US" w:eastAsia="zh-CN"/>
                </w:rPr>
                <w:t>Support</w:t>
              </w:r>
            </w:ins>
            <w:ins w:id="372" w:author="Kome Oteri" w:date="2020-08-21T05:34:00Z">
              <w:r>
                <w:rPr>
                  <w:rFonts w:eastAsiaTheme="minorEastAsia"/>
                  <w:sz w:val="21"/>
                  <w:lang w:val="en-US" w:eastAsia="zh-CN"/>
                </w:rPr>
                <w:t xml:space="preserve"> Ericsson’s proposal. </w:t>
              </w:r>
            </w:ins>
            <w:ins w:id="373" w:author="Kome Oteri" w:date="2020-08-21T05:36:00Z">
              <w:r>
                <w:rPr>
                  <w:rFonts w:eastAsiaTheme="minorEastAsia"/>
                  <w:sz w:val="21"/>
                  <w:lang w:val="en-US" w:eastAsia="zh-CN"/>
                </w:rPr>
                <w:t>T</w:t>
              </w:r>
            </w:ins>
            <w:ins w:id="374" w:author="Kome Oteri" w:date="2020-08-21T05:34:00Z">
              <w:r>
                <w:rPr>
                  <w:rFonts w:eastAsiaTheme="minorEastAsia"/>
                  <w:sz w:val="21"/>
                  <w:lang w:val="en-US" w:eastAsia="zh-CN"/>
                </w:rPr>
                <w:t xml:space="preserve">he current LBT procedure </w:t>
              </w:r>
            </w:ins>
            <w:ins w:id="375" w:author="Kome Oteri" w:date="2020-08-21T05:35:00Z">
              <w:r>
                <w:rPr>
                  <w:rFonts w:eastAsiaTheme="minorEastAsia"/>
                  <w:sz w:val="21"/>
                  <w:lang w:val="en-US" w:eastAsia="zh-CN"/>
                </w:rPr>
                <w:t xml:space="preserve">discussed in Section 2.3 </w:t>
              </w:r>
            </w:ins>
            <w:ins w:id="376" w:author="Kome Oteri" w:date="2020-08-21T05:36:00Z">
              <w:r>
                <w:rPr>
                  <w:rFonts w:eastAsiaTheme="minorEastAsia"/>
                  <w:sz w:val="21"/>
                  <w:lang w:val="en-US" w:eastAsia="zh-CN"/>
                </w:rPr>
                <w:t xml:space="preserve">item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r w:rsidR="00244D7A">
              <w:rPr>
                <w:rFonts w:eastAsiaTheme="minorEastAsia"/>
                <w:sz w:val="21"/>
                <w:lang w:val="en-US" w:eastAsia="zh-CN"/>
              </w:rPr>
              <w:t xml:space="preserve"> </w:t>
            </w:r>
          </w:p>
        </w:tc>
      </w:tr>
    </w:tbl>
    <w:p w14:paraId="1FF0BAD2" w14:textId="77777777" w:rsidR="00371459" w:rsidRDefault="00371459">
      <w:pPr>
        <w:rPr>
          <w:rFonts w:eastAsia="SimSun"/>
          <w:lang w:eastAsia="en-US"/>
        </w:rPr>
      </w:pPr>
    </w:p>
    <w:p w14:paraId="713BD943" w14:textId="77777777" w:rsidR="00371459" w:rsidRDefault="002A6D8C">
      <w:pPr>
        <w:pStyle w:val="Heading3"/>
      </w:pPr>
      <w:r>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3D45642B" w14:textId="77777777"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procedure :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w:t>
            </w:r>
            <w:r>
              <w:lastRenderedPageBreak/>
              <w:t xml:space="preserve">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lastRenderedPageBreak/>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proofErr w:type="spellStart"/>
            <w:r>
              <w:rPr>
                <w:rFonts w:eastAsia="SimSun"/>
              </w:rPr>
              <w:t>Convida</w:t>
            </w:r>
            <w:proofErr w:type="spellEnd"/>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proofErr w:type="spellStart"/>
            <w:r>
              <w:rPr>
                <w:rFonts w:eastAsia="SimSun" w:hint="eastAsia"/>
                <w:lang w:eastAsia="zh-CN"/>
              </w:rPr>
              <w:t>Potevio</w:t>
            </w:r>
            <w:proofErr w:type="spellEnd"/>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2227D0" w14:textId="77777777" w:rsidR="00371459" w:rsidRDefault="002A6D8C">
            <w:pPr>
              <w:rPr>
                <w:rFonts w:eastAsia="SimSun"/>
              </w:rPr>
            </w:pPr>
            <w:r>
              <w:rPr>
                <w:rFonts w:eastAsia="SimSun"/>
              </w:rPr>
              <w:t>No sensing for sharing device for same beam direction,  Gap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 xml:space="preserve">[No sensing when ] UE transmissions are limited to </w:t>
            </w:r>
            <w:proofErr w:type="spellStart"/>
            <w:r>
              <w:rPr>
                <w:rFonts w:eastAsia="SimSun"/>
              </w:rPr>
              <w:t>gNB</w:t>
            </w:r>
            <w:proofErr w:type="spellEnd"/>
            <w:r>
              <w:rPr>
                <w:rFonts w:eastAsia="SimSun"/>
              </w:rPr>
              <w:t xml:space="preserve">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ListParagraph"/>
        <w:numPr>
          <w:ilvl w:val="1"/>
          <w:numId w:val="19"/>
        </w:numPr>
        <w:rPr>
          <w:lang w:eastAsia="en-US"/>
        </w:rPr>
      </w:pPr>
      <w:r>
        <w:rPr>
          <w:lang w:eastAsia="en-US"/>
        </w:rPr>
        <w:lastRenderedPageBreak/>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proofErr w:type="spellStart"/>
            <w:r>
              <w:rPr>
                <w:rFonts w:eastAsia="SimSun"/>
                <w:szCs w:val="20"/>
                <w:lang w:eastAsia="zh-CN"/>
              </w:rPr>
              <w:t>Futurewei</w:t>
            </w:r>
            <w:proofErr w:type="spellEnd"/>
          </w:p>
        </w:tc>
        <w:tc>
          <w:tcPr>
            <w:tcW w:w="7796" w:type="dxa"/>
          </w:tcPr>
          <w:p w14:paraId="7920AC65" w14:textId="77777777" w:rsidR="00371459" w:rsidRDefault="002A6D8C">
            <w:pPr>
              <w:rPr>
                <w:rFonts w:eastAsia="SimSun"/>
                <w:szCs w:val="20"/>
                <w:lang w:eastAsia="zh-CN"/>
              </w:rPr>
            </w:pPr>
            <w:r>
              <w:rPr>
                <w:rFonts w:eastAsia="SimSun"/>
                <w:szCs w:val="20"/>
              </w:rPr>
              <w:t>Alt 2  i.e. start with the c</w:t>
            </w:r>
            <w:ins w:id="377"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78" w:author="Hongbo Si" w:date="2020-08-20T15:14:00Z"/>
        </w:trPr>
        <w:tc>
          <w:tcPr>
            <w:tcW w:w="1555" w:type="dxa"/>
          </w:tcPr>
          <w:p w14:paraId="46C88797" w14:textId="77777777" w:rsidR="00371459" w:rsidRDefault="002A6D8C">
            <w:pPr>
              <w:rPr>
                <w:ins w:id="379" w:author="Hongbo Si" w:date="2020-08-20T15:14:00Z"/>
                <w:rFonts w:eastAsia="SimSun"/>
                <w:szCs w:val="20"/>
                <w:lang w:eastAsia="zh-CN"/>
              </w:rPr>
            </w:pPr>
            <w:ins w:id="380" w:author="Hongbo Si" w:date="2020-08-20T15:14:00Z">
              <w:r>
                <w:rPr>
                  <w:rFonts w:eastAsia="SimSun"/>
                  <w:szCs w:val="20"/>
                  <w:lang w:eastAsia="zh-CN"/>
                </w:rPr>
                <w:t>Samsung</w:t>
              </w:r>
            </w:ins>
          </w:p>
        </w:tc>
        <w:tc>
          <w:tcPr>
            <w:tcW w:w="7796" w:type="dxa"/>
          </w:tcPr>
          <w:p w14:paraId="16069475" w14:textId="77777777" w:rsidR="00371459" w:rsidRDefault="002A6D8C">
            <w:pPr>
              <w:rPr>
                <w:ins w:id="381" w:author="Hongbo Si" w:date="2020-08-20T15:14:00Z"/>
                <w:rFonts w:eastAsia="SimSun"/>
                <w:szCs w:val="20"/>
              </w:rPr>
            </w:pPr>
            <w:ins w:id="382" w:author="Hongbo Si" w:date="2020-08-20T15:14:00Z">
              <w:r>
                <w:rPr>
                  <w:rFonts w:eastAsia="SimSun"/>
                  <w:szCs w:val="20"/>
                </w:rPr>
                <w:t xml:space="preserve">We prefer Alt 2. </w:t>
              </w:r>
            </w:ins>
          </w:p>
        </w:tc>
      </w:tr>
      <w:tr w:rsidR="00E26F33" w14:paraId="1477CEB7" w14:textId="77777777">
        <w:trPr>
          <w:ins w:id="383" w:author="Sechang Myung" w:date="2020-08-21T13:40:00Z"/>
        </w:trPr>
        <w:tc>
          <w:tcPr>
            <w:tcW w:w="1555" w:type="dxa"/>
          </w:tcPr>
          <w:p w14:paraId="07A56C19" w14:textId="77777777" w:rsidR="00E26F33" w:rsidRDefault="00E26F33" w:rsidP="00E26F33">
            <w:pPr>
              <w:rPr>
                <w:ins w:id="384" w:author="Sechang Myung" w:date="2020-08-21T13:40:00Z"/>
                <w:rFonts w:eastAsia="SimSun"/>
                <w:szCs w:val="20"/>
                <w:lang w:eastAsia="zh-CN"/>
              </w:rPr>
            </w:pPr>
            <w:ins w:id="385"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86" w:author="Sechang Myung" w:date="2020-08-21T13:40:00Z"/>
                <w:rFonts w:eastAsia="SimSun"/>
                <w:szCs w:val="20"/>
              </w:rPr>
            </w:pPr>
            <w:ins w:id="387"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88" w:author="Alexander Golitschek" w:date="2020-08-21T09:34:00Z"/>
        </w:trPr>
        <w:tc>
          <w:tcPr>
            <w:tcW w:w="1555" w:type="dxa"/>
          </w:tcPr>
          <w:p w14:paraId="5341EF5D" w14:textId="77777777" w:rsidR="005107D7" w:rsidRDefault="005107D7" w:rsidP="005107D7">
            <w:pPr>
              <w:rPr>
                <w:ins w:id="389" w:author="Alexander Golitschek" w:date="2020-08-21T09:34:00Z"/>
                <w:rFonts w:eastAsia="Malgun Gothic"/>
                <w:szCs w:val="20"/>
              </w:rPr>
            </w:pPr>
            <w:ins w:id="390"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91" w:author="Alexander Golitschek" w:date="2020-08-21T09:34:00Z"/>
                <w:rFonts w:eastAsia="Malgun Gothic"/>
                <w:szCs w:val="20"/>
              </w:rPr>
            </w:pPr>
            <w:ins w:id="392" w:author="Alexander Golitschek" w:date="2020-08-21T09:34:00Z">
              <w:r>
                <w:rPr>
                  <w:sz w:val="21"/>
                  <w:lang w:val="en-US" w:eastAsia="en-US"/>
                </w:rPr>
                <w:t>Fine with Alt2</w:t>
              </w:r>
            </w:ins>
          </w:p>
        </w:tc>
      </w:tr>
      <w:tr w:rsidR="000D402E" w14:paraId="606B950D" w14:textId="77777777">
        <w:trPr>
          <w:ins w:id="393" w:author="Naoya Shibaike" w:date="2020-08-21T18:49:00Z"/>
        </w:trPr>
        <w:tc>
          <w:tcPr>
            <w:tcW w:w="1555" w:type="dxa"/>
          </w:tcPr>
          <w:p w14:paraId="1151DF8C" w14:textId="77777777" w:rsidR="000D402E" w:rsidRPr="000D402E" w:rsidRDefault="000D402E" w:rsidP="005107D7">
            <w:pPr>
              <w:rPr>
                <w:ins w:id="394" w:author="Naoya Shibaike" w:date="2020-08-21T18:49:00Z"/>
                <w:rFonts w:eastAsia="MS Mincho"/>
                <w:lang w:val="en-US" w:eastAsia="ja-JP"/>
                <w:rPrChange w:id="395" w:author="Naoya Shibaike" w:date="2020-08-21T18:49:00Z">
                  <w:rPr>
                    <w:ins w:id="396" w:author="Naoya Shibaike" w:date="2020-08-21T18:49:00Z"/>
                    <w:rFonts w:eastAsia="SimSun"/>
                    <w:lang w:val="en-US" w:eastAsia="zh-CN"/>
                  </w:rPr>
                </w:rPrChange>
              </w:rPr>
            </w:pPr>
            <w:ins w:id="397"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98" w:author="Naoya Shibaike" w:date="2020-08-21T18:49:00Z"/>
                <w:rFonts w:eastAsia="MS Mincho"/>
                <w:sz w:val="21"/>
                <w:lang w:val="en-US" w:eastAsia="ja-JP"/>
                <w:rPrChange w:id="399" w:author="Naoya Shibaike" w:date="2020-08-21T18:50:00Z">
                  <w:rPr>
                    <w:ins w:id="400" w:author="Naoya Shibaike" w:date="2020-08-21T18:49:00Z"/>
                    <w:sz w:val="21"/>
                    <w:lang w:val="en-US" w:eastAsia="en-US"/>
                  </w:rPr>
                </w:rPrChange>
              </w:rPr>
            </w:pPr>
            <w:ins w:id="401"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402" w:author="Kome Oteri" w:date="2020-08-21T05:38:00Z"/>
        </w:trPr>
        <w:tc>
          <w:tcPr>
            <w:tcW w:w="1555" w:type="dxa"/>
          </w:tcPr>
          <w:p w14:paraId="4D0212B8" w14:textId="167DA346" w:rsidR="007E6E99" w:rsidRDefault="007E6E99" w:rsidP="005107D7">
            <w:pPr>
              <w:rPr>
                <w:ins w:id="403" w:author="Kome Oteri" w:date="2020-08-21T05:38:00Z"/>
                <w:rFonts w:eastAsia="MS Mincho"/>
                <w:lang w:val="en-US" w:eastAsia="ja-JP"/>
              </w:rPr>
            </w:pPr>
            <w:ins w:id="404"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405" w:author="Kome Oteri" w:date="2020-08-21T05:38:00Z"/>
                <w:rFonts w:eastAsia="MS Mincho"/>
                <w:sz w:val="21"/>
                <w:lang w:val="en-US" w:eastAsia="ja-JP"/>
              </w:rPr>
            </w:pPr>
            <w:ins w:id="406"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w:t>
            </w:r>
            <w:bookmarkStart w:id="407" w:name="_GoBack"/>
            <w:bookmarkEnd w:id="407"/>
            <w:r w:rsidR="001629AA">
              <w:rPr>
                <w:rFonts w:eastAsia="MS Mincho"/>
                <w:sz w:val="21"/>
                <w:lang w:val="en-US" w:eastAsia="ja-JP"/>
              </w:rPr>
              <w:t>” means should be further clarified.</w:t>
            </w:r>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408"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409" w:author="Huawei Technologies" w:date="2020-08-20T16:38:00Z"/>
          <w:b/>
          <w:bCs/>
          <w:lang w:eastAsia="en-US"/>
        </w:rPr>
      </w:pPr>
      <w:ins w:id="410" w:author="Huawei Technologies" w:date="2020-08-20T16:38:00Z">
        <w:r>
          <w:rPr>
            <w:b/>
            <w:bCs/>
            <w:lang w:eastAsia="en-US"/>
          </w:rPr>
          <w:lastRenderedPageBreak/>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411" w:author="Huawei Technologies" w:date="2020-08-20T16:38:00Z"/>
        </w:trPr>
        <w:tc>
          <w:tcPr>
            <w:tcW w:w="1555" w:type="dxa"/>
          </w:tcPr>
          <w:p w14:paraId="68377500" w14:textId="77777777" w:rsidR="00371459" w:rsidRDefault="002A6D8C">
            <w:pPr>
              <w:rPr>
                <w:ins w:id="412" w:author="Huawei Technologies" w:date="2020-08-20T16:38:00Z"/>
                <w:lang w:eastAsia="en-US"/>
              </w:rPr>
            </w:pPr>
            <w:ins w:id="413"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414" w:author="Huawei Technologies" w:date="2020-08-20T16:38:00Z"/>
              </w:rPr>
            </w:pPr>
            <w:ins w:id="415"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416" w:author="Huawei Technologies" w:date="2020-08-20T16:38:00Z"/>
              </w:rPr>
            </w:pPr>
          </w:p>
          <w:p w14:paraId="662D848B" w14:textId="77777777" w:rsidR="00371459" w:rsidRDefault="002A6D8C">
            <w:pPr>
              <w:rPr>
                <w:ins w:id="417" w:author="Huawei Technologies" w:date="2020-08-20T16:38:00Z"/>
                <w:snapToGrid/>
              </w:rPr>
            </w:pPr>
            <w:ins w:id="418"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419" w:author="Huawei Technologies" w:date="2020-08-20T16:38:00Z"/>
              </w:rPr>
            </w:pPr>
            <w:ins w:id="420"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421" w:author="Huawei Technologies" w:date="2020-08-20T16:38:00Z"/>
              </w:rPr>
            </w:pPr>
            <w:ins w:id="422"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23" w:author="Huawei Technologies" w:date="2020-08-20T16:38:00Z"/>
                <w:lang w:eastAsia="en-US"/>
              </w:rPr>
            </w:pPr>
          </w:p>
        </w:tc>
      </w:tr>
      <w:tr w:rsidR="00296624" w14:paraId="1596AF2B" w14:textId="77777777">
        <w:trPr>
          <w:ins w:id="424" w:author="Sechang Myung" w:date="2020-08-21T13:40:00Z"/>
        </w:trPr>
        <w:tc>
          <w:tcPr>
            <w:tcW w:w="1555" w:type="dxa"/>
          </w:tcPr>
          <w:p w14:paraId="4EA8C84A" w14:textId="77777777" w:rsidR="00296624" w:rsidRDefault="00296624" w:rsidP="00296624">
            <w:pPr>
              <w:rPr>
                <w:ins w:id="425" w:author="Sechang Myung" w:date="2020-08-21T13:40:00Z"/>
                <w:lang w:eastAsia="en-US"/>
              </w:rPr>
            </w:pPr>
            <w:ins w:id="426"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27" w:author="Sechang Myung" w:date="2020-08-21T13:40:00Z"/>
              </w:rPr>
            </w:pPr>
            <w:ins w:id="428"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29" w:author=" " w:date="2020-08-21T19:12:00Z"/>
        </w:trPr>
        <w:tc>
          <w:tcPr>
            <w:tcW w:w="1555" w:type="dxa"/>
          </w:tcPr>
          <w:p w14:paraId="392B104A" w14:textId="4DB7F981" w:rsidR="00DD49CC" w:rsidRPr="00DD49CC" w:rsidRDefault="00DD49CC" w:rsidP="00296624">
            <w:pPr>
              <w:rPr>
                <w:ins w:id="430" w:author=" " w:date="2020-08-21T19:12:00Z"/>
                <w:rFonts w:eastAsiaTheme="minorEastAsia"/>
                <w:lang w:eastAsia="zh-CN"/>
                <w:rPrChange w:id="431" w:author=" " w:date="2020-08-21T19:12:00Z">
                  <w:rPr>
                    <w:ins w:id="432" w:author=" " w:date="2020-08-21T19:12:00Z"/>
                  </w:rPr>
                </w:rPrChange>
              </w:rPr>
            </w:pPr>
            <w:ins w:id="433"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DD49CC" w:rsidRDefault="00DD49CC" w:rsidP="00296624">
            <w:pPr>
              <w:kinsoku/>
              <w:overflowPunct/>
              <w:adjustRightInd/>
              <w:spacing w:after="0" w:line="240" w:lineRule="auto"/>
              <w:textAlignment w:val="auto"/>
              <w:rPr>
                <w:ins w:id="434" w:author=" " w:date="2020-08-21T19:12:00Z"/>
                <w:rFonts w:eastAsiaTheme="minorEastAsia"/>
                <w:lang w:eastAsia="zh-CN"/>
                <w:rPrChange w:id="435" w:author=" " w:date="2020-08-21T19:12:00Z">
                  <w:rPr>
                    <w:ins w:id="436" w:author=" " w:date="2020-08-21T19:12:00Z"/>
                  </w:rPr>
                </w:rPrChange>
              </w:rPr>
            </w:pPr>
            <w:ins w:id="437" w:author=" " w:date="2020-08-21T19:12:00Z">
              <w:r>
                <w:rPr>
                  <w:rFonts w:eastAsiaTheme="minorEastAsia" w:hint="eastAsia"/>
                  <w:lang w:eastAsia="zh-CN"/>
                </w:rPr>
                <w:t>W</w:t>
              </w:r>
              <w:r>
                <w:rPr>
                  <w:rFonts w:eastAsiaTheme="minorEastAsia"/>
                  <w:lang w:eastAsia="zh-CN"/>
                </w:rPr>
                <w:t xml:space="preserve">e support </w:t>
              </w:r>
            </w:ins>
            <w:ins w:id="438"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bl>
    <w:p w14:paraId="50CABF84" w14:textId="77777777" w:rsidR="00371459" w:rsidRPr="00DD49CC" w:rsidRDefault="00371459">
      <w:pPr>
        <w:rPr>
          <w:rFonts w:eastAsiaTheme="minorEastAsia"/>
          <w:lang w:eastAsia="zh-CN"/>
          <w:rPrChange w:id="439" w:author=" " w:date="2020-08-21T19:12:00Z">
            <w:rPr>
              <w:lang w:eastAsia="en-US"/>
            </w:rPr>
          </w:rPrChange>
        </w:rPr>
      </w:pPr>
    </w:p>
    <w:p w14:paraId="0D21FBF4" w14:textId="77777777" w:rsidR="00371459" w:rsidRDefault="002A6D8C">
      <w:pPr>
        <w:pStyle w:val="Heading1"/>
      </w:pPr>
      <w:r>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40" w:name="_Ref48302830"/>
      <w:r>
        <w:rPr>
          <w:rFonts w:eastAsia="SimSun"/>
          <w:lang w:eastAsia="en-US"/>
        </w:rPr>
        <w:t>R1-2005240, Discussion on channel access for NR beyond 52.6 GHz, Lenovo, Motorola Mobility</w:t>
      </w:r>
      <w:bookmarkEnd w:id="440"/>
    </w:p>
    <w:p w14:paraId="01C77FD6" w14:textId="77777777" w:rsidR="00371459" w:rsidRDefault="002A6D8C">
      <w:pPr>
        <w:pStyle w:val="ListParagraph"/>
        <w:numPr>
          <w:ilvl w:val="0"/>
          <w:numId w:val="21"/>
        </w:numPr>
        <w:ind w:left="360"/>
        <w:rPr>
          <w:rFonts w:eastAsia="SimSun"/>
          <w:lang w:eastAsia="en-US"/>
        </w:rPr>
      </w:pPr>
      <w:bookmarkStart w:id="441"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41"/>
      <w:proofErr w:type="spellEnd"/>
    </w:p>
    <w:p w14:paraId="5D7FEBBD" w14:textId="77777777" w:rsidR="00371459" w:rsidRDefault="002A6D8C">
      <w:pPr>
        <w:pStyle w:val="ListParagraph"/>
        <w:numPr>
          <w:ilvl w:val="0"/>
          <w:numId w:val="21"/>
        </w:numPr>
        <w:ind w:left="360"/>
        <w:rPr>
          <w:rFonts w:eastAsia="SimSun"/>
          <w:lang w:eastAsia="en-US"/>
        </w:rPr>
      </w:pPr>
      <w:bookmarkStart w:id="442" w:name="_Ref48302853"/>
      <w:r>
        <w:rPr>
          <w:rFonts w:eastAsia="SimSun"/>
          <w:lang w:eastAsia="en-US"/>
        </w:rPr>
        <w:t>R1-2005282, Considerations on directional LBT and spatial reuse, FUTUREWEI</w:t>
      </w:r>
      <w:bookmarkEnd w:id="442"/>
    </w:p>
    <w:p w14:paraId="0F8397F1" w14:textId="77777777" w:rsidR="00371459" w:rsidRDefault="002A6D8C">
      <w:pPr>
        <w:pStyle w:val="ListParagraph"/>
        <w:numPr>
          <w:ilvl w:val="0"/>
          <w:numId w:val="21"/>
        </w:numPr>
        <w:ind w:left="360"/>
        <w:rPr>
          <w:rFonts w:eastAsia="SimSun"/>
          <w:lang w:eastAsia="en-US"/>
        </w:rPr>
      </w:pPr>
      <w:bookmarkStart w:id="443" w:name="_Ref48302864"/>
      <w:r>
        <w:rPr>
          <w:rFonts w:eastAsia="SimSun"/>
          <w:lang w:eastAsia="en-US"/>
        </w:rPr>
        <w:t>R1-2005372, Discussion on channel access mechanism, vivo</w:t>
      </w:r>
      <w:bookmarkEnd w:id="443"/>
    </w:p>
    <w:p w14:paraId="4668C0B5" w14:textId="77777777" w:rsidR="00371459" w:rsidRDefault="002A6D8C">
      <w:pPr>
        <w:pStyle w:val="ListParagraph"/>
        <w:numPr>
          <w:ilvl w:val="0"/>
          <w:numId w:val="21"/>
        </w:numPr>
        <w:ind w:left="360"/>
        <w:rPr>
          <w:rFonts w:eastAsia="SimSun"/>
          <w:lang w:eastAsia="en-US"/>
        </w:rPr>
      </w:pPr>
      <w:bookmarkStart w:id="444" w:name="_Ref48302877"/>
      <w:r>
        <w:rPr>
          <w:rFonts w:eastAsia="SimSun"/>
          <w:lang w:eastAsia="en-US"/>
        </w:rPr>
        <w:t>R1-2005568, Channel access mechanism for 60 GHz unlicensed spectrum, Sony</w:t>
      </w:r>
      <w:bookmarkEnd w:id="444"/>
    </w:p>
    <w:p w14:paraId="3BB5B685" w14:textId="77777777" w:rsidR="00371459" w:rsidRDefault="002A6D8C">
      <w:pPr>
        <w:pStyle w:val="ListParagraph"/>
        <w:numPr>
          <w:ilvl w:val="0"/>
          <w:numId w:val="21"/>
        </w:numPr>
        <w:ind w:left="360"/>
        <w:rPr>
          <w:rFonts w:eastAsia="SimSun"/>
          <w:lang w:eastAsia="en-US"/>
        </w:rPr>
      </w:pPr>
      <w:bookmarkStart w:id="445"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445"/>
      <w:proofErr w:type="spellEnd"/>
    </w:p>
    <w:p w14:paraId="4527F331" w14:textId="77777777" w:rsidR="00371459" w:rsidRDefault="002A6D8C">
      <w:pPr>
        <w:pStyle w:val="ListParagraph"/>
        <w:numPr>
          <w:ilvl w:val="0"/>
          <w:numId w:val="21"/>
        </w:numPr>
        <w:ind w:left="360"/>
        <w:rPr>
          <w:rFonts w:eastAsia="SimSun"/>
          <w:lang w:eastAsia="en-US"/>
        </w:rPr>
      </w:pPr>
      <w:bookmarkStart w:id="446" w:name="_Ref48302971"/>
      <w:r>
        <w:rPr>
          <w:rFonts w:eastAsia="SimSun"/>
          <w:lang w:eastAsia="en-US"/>
        </w:rPr>
        <w:t>R1-2005700, Channel Access Mechanism in support of NR operation in 52.6 to 71 GHz, CATT</w:t>
      </w:r>
      <w:bookmarkEnd w:id="446"/>
    </w:p>
    <w:p w14:paraId="28A987B4" w14:textId="77777777" w:rsidR="00371459" w:rsidRDefault="002A6D8C">
      <w:pPr>
        <w:pStyle w:val="ListParagraph"/>
        <w:numPr>
          <w:ilvl w:val="0"/>
          <w:numId w:val="21"/>
        </w:numPr>
        <w:ind w:left="360"/>
        <w:rPr>
          <w:rFonts w:eastAsia="SimSun"/>
          <w:lang w:eastAsia="en-US"/>
        </w:rPr>
      </w:pPr>
      <w:bookmarkStart w:id="447" w:name="_Ref48302990"/>
      <w:r>
        <w:rPr>
          <w:rFonts w:eastAsia="SimSun"/>
          <w:lang w:eastAsia="en-US"/>
        </w:rPr>
        <w:t>R1-2005735, Channel access mechanism for NR on 52.6-71 GHz, Beijing Xiaomi Software Tech</w:t>
      </w:r>
      <w:bookmarkEnd w:id="447"/>
    </w:p>
    <w:p w14:paraId="0AC7C342" w14:textId="77777777" w:rsidR="00371459" w:rsidRDefault="002A6D8C">
      <w:pPr>
        <w:pStyle w:val="ListParagraph"/>
        <w:numPr>
          <w:ilvl w:val="0"/>
          <w:numId w:val="21"/>
        </w:numPr>
        <w:ind w:left="360"/>
        <w:rPr>
          <w:rFonts w:eastAsia="SimSun"/>
          <w:lang w:eastAsia="en-US"/>
        </w:rPr>
      </w:pPr>
      <w:bookmarkStart w:id="448" w:name="_Ref48303008"/>
      <w:r>
        <w:rPr>
          <w:rFonts w:eastAsia="SimSun"/>
          <w:lang w:eastAsia="en-US"/>
        </w:rPr>
        <w:t>R1-2005765, Study on the channel access mechanism, NEC</w:t>
      </w:r>
      <w:bookmarkEnd w:id="448"/>
    </w:p>
    <w:p w14:paraId="2C9A7DAA" w14:textId="77777777" w:rsidR="00371459" w:rsidRDefault="002A6D8C">
      <w:pPr>
        <w:pStyle w:val="ListParagraph"/>
        <w:numPr>
          <w:ilvl w:val="0"/>
          <w:numId w:val="21"/>
        </w:numPr>
        <w:ind w:left="360"/>
        <w:rPr>
          <w:rFonts w:eastAsia="SimSun"/>
          <w:lang w:eastAsia="en-US"/>
        </w:rPr>
      </w:pPr>
      <w:bookmarkStart w:id="449" w:name="_Ref48303019"/>
      <w:r>
        <w:rPr>
          <w:rFonts w:eastAsia="SimSun"/>
          <w:lang w:eastAsia="en-US"/>
        </w:rPr>
        <w:t>R1-2005767, Channel access mechanism, TCL Communication Ltd.</w:t>
      </w:r>
      <w:bookmarkEnd w:id="449"/>
    </w:p>
    <w:p w14:paraId="3DD3AF8F" w14:textId="77777777" w:rsidR="00371459" w:rsidRDefault="002A6D8C">
      <w:pPr>
        <w:pStyle w:val="ListParagraph"/>
        <w:numPr>
          <w:ilvl w:val="0"/>
          <w:numId w:val="21"/>
        </w:numPr>
        <w:ind w:left="360"/>
        <w:rPr>
          <w:rFonts w:eastAsia="SimSun"/>
          <w:lang w:eastAsia="en-US"/>
        </w:rPr>
      </w:pPr>
      <w:bookmarkStart w:id="450" w:name="_Ref48296888"/>
      <w:r>
        <w:rPr>
          <w:rFonts w:eastAsia="SimSun"/>
          <w:lang w:eastAsia="en-US"/>
        </w:rPr>
        <w:t>R1-2005867, Channel Access Procedure for NR in 52.6 - 71 GHz, Intel Corporation</w:t>
      </w:r>
      <w:bookmarkEnd w:id="450"/>
    </w:p>
    <w:p w14:paraId="7D02E1C1" w14:textId="77777777" w:rsidR="00371459" w:rsidRDefault="002A6D8C">
      <w:pPr>
        <w:pStyle w:val="ListParagraph"/>
        <w:numPr>
          <w:ilvl w:val="0"/>
          <w:numId w:val="21"/>
        </w:numPr>
        <w:ind w:left="360"/>
        <w:rPr>
          <w:rFonts w:eastAsia="SimSun"/>
          <w:lang w:eastAsia="en-US"/>
        </w:rPr>
      </w:pPr>
      <w:bookmarkStart w:id="451" w:name="_Ref48303040"/>
      <w:r>
        <w:rPr>
          <w:rFonts w:eastAsia="SimSun"/>
          <w:lang w:eastAsia="en-US"/>
        </w:rPr>
        <w:t>R1-2005921, Channel Access Mechanism, Ericsson</w:t>
      </w:r>
      <w:bookmarkEnd w:id="451"/>
    </w:p>
    <w:p w14:paraId="729B9D06" w14:textId="77777777" w:rsidR="00371459" w:rsidRDefault="002A6D8C">
      <w:pPr>
        <w:pStyle w:val="ListParagraph"/>
        <w:numPr>
          <w:ilvl w:val="0"/>
          <w:numId w:val="21"/>
        </w:numPr>
        <w:ind w:left="360"/>
        <w:rPr>
          <w:rFonts w:eastAsia="SimSun"/>
          <w:lang w:eastAsia="en-US"/>
        </w:rPr>
      </w:pPr>
      <w:bookmarkStart w:id="452" w:name="_Ref48303058"/>
      <w:r>
        <w:rPr>
          <w:rFonts w:eastAsia="SimSun"/>
          <w:lang w:eastAsia="en-US"/>
        </w:rPr>
        <w:t>R1-2005950, Channel access mechanisms for NR from 52.6-71GHz, AT&amp;T</w:t>
      </w:r>
      <w:bookmarkEnd w:id="452"/>
    </w:p>
    <w:p w14:paraId="56E3EF62" w14:textId="77777777" w:rsidR="00371459" w:rsidRDefault="002A6D8C">
      <w:pPr>
        <w:pStyle w:val="ListParagraph"/>
        <w:numPr>
          <w:ilvl w:val="0"/>
          <w:numId w:val="21"/>
        </w:numPr>
        <w:ind w:left="360"/>
        <w:rPr>
          <w:rFonts w:eastAsia="SimSun"/>
          <w:lang w:eastAsia="en-US"/>
        </w:rPr>
      </w:pPr>
      <w:bookmarkStart w:id="453" w:name="_Ref48303072"/>
      <w:r>
        <w:rPr>
          <w:rFonts w:eastAsia="SimSun"/>
          <w:lang w:eastAsia="en-US"/>
        </w:rPr>
        <w:t>R1-2006027, discussion on channel access mechanism, OPPO</w:t>
      </w:r>
      <w:bookmarkEnd w:id="453"/>
    </w:p>
    <w:p w14:paraId="0163545A" w14:textId="77777777" w:rsidR="00371459" w:rsidRDefault="002A6D8C">
      <w:pPr>
        <w:pStyle w:val="ListParagraph"/>
        <w:numPr>
          <w:ilvl w:val="0"/>
          <w:numId w:val="21"/>
        </w:numPr>
        <w:ind w:left="360"/>
        <w:rPr>
          <w:rFonts w:eastAsia="SimSun"/>
          <w:lang w:eastAsia="en-US"/>
        </w:rPr>
      </w:pPr>
      <w:bookmarkStart w:id="454" w:name="_Ref48303099"/>
      <w:r>
        <w:rPr>
          <w:rFonts w:eastAsia="SimSun"/>
          <w:lang w:eastAsia="en-US"/>
        </w:rPr>
        <w:t>R1-2006137, Channel access mechanism for 60 GHz unlicensed spectrum, Samsung</w:t>
      </w:r>
      <w:bookmarkEnd w:id="454"/>
    </w:p>
    <w:p w14:paraId="5AA7BAB0" w14:textId="77777777" w:rsidR="00371459" w:rsidRDefault="002A6D8C">
      <w:pPr>
        <w:pStyle w:val="ListParagraph"/>
        <w:numPr>
          <w:ilvl w:val="0"/>
          <w:numId w:val="21"/>
        </w:numPr>
        <w:ind w:left="360"/>
        <w:rPr>
          <w:rFonts w:eastAsia="SimSun"/>
          <w:lang w:eastAsia="en-US"/>
        </w:rPr>
      </w:pPr>
      <w:bookmarkStart w:id="455"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455"/>
    </w:p>
    <w:p w14:paraId="6FB1E267" w14:textId="77777777" w:rsidR="00371459" w:rsidRDefault="002A6D8C">
      <w:pPr>
        <w:pStyle w:val="ListParagraph"/>
        <w:numPr>
          <w:ilvl w:val="0"/>
          <w:numId w:val="21"/>
        </w:numPr>
        <w:ind w:left="360"/>
        <w:rPr>
          <w:rFonts w:eastAsia="SimSun"/>
          <w:lang w:eastAsia="en-US"/>
        </w:rPr>
      </w:pPr>
      <w:bookmarkStart w:id="456" w:name="_Ref48303142"/>
      <w:r>
        <w:rPr>
          <w:rFonts w:eastAsia="SimSun"/>
          <w:lang w:eastAsia="en-US"/>
        </w:rPr>
        <w:t>R1-2006305, Considerations on channel access mechanism to support NR above 52.6 GHz, LG Electronics</w:t>
      </w:r>
      <w:bookmarkEnd w:id="456"/>
    </w:p>
    <w:p w14:paraId="16478760" w14:textId="77777777" w:rsidR="00371459" w:rsidRDefault="002A6D8C">
      <w:pPr>
        <w:pStyle w:val="ListParagraph"/>
        <w:numPr>
          <w:ilvl w:val="0"/>
          <w:numId w:val="21"/>
        </w:numPr>
        <w:ind w:left="360"/>
        <w:rPr>
          <w:rFonts w:eastAsia="SimSun"/>
          <w:lang w:eastAsia="en-US"/>
        </w:rPr>
      </w:pPr>
      <w:bookmarkStart w:id="457"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457"/>
    </w:p>
    <w:p w14:paraId="51212E63" w14:textId="77777777" w:rsidR="00371459" w:rsidRDefault="002A6D8C">
      <w:pPr>
        <w:pStyle w:val="ListParagraph"/>
        <w:numPr>
          <w:ilvl w:val="0"/>
          <w:numId w:val="21"/>
        </w:numPr>
        <w:ind w:left="360"/>
        <w:rPr>
          <w:rFonts w:eastAsia="SimSun"/>
          <w:lang w:eastAsia="en-US"/>
        </w:rPr>
      </w:pPr>
      <w:bookmarkStart w:id="458" w:name="_Ref48303167"/>
      <w:r>
        <w:rPr>
          <w:rFonts w:eastAsia="SimSun"/>
          <w:lang w:eastAsia="en-US"/>
        </w:rPr>
        <w:t>R1-2006513, On Channel Access Mechanisms  for Unlicensed Access above 52.6 GHz, Apple</w:t>
      </w:r>
      <w:bookmarkEnd w:id="458"/>
    </w:p>
    <w:p w14:paraId="00FD74DE" w14:textId="77777777" w:rsidR="00371459" w:rsidRDefault="002A6D8C">
      <w:pPr>
        <w:pStyle w:val="ListParagraph"/>
        <w:numPr>
          <w:ilvl w:val="0"/>
          <w:numId w:val="21"/>
        </w:numPr>
        <w:ind w:left="360"/>
        <w:rPr>
          <w:rFonts w:eastAsia="SimSun"/>
          <w:lang w:eastAsia="en-US"/>
        </w:rPr>
      </w:pPr>
      <w:bookmarkStart w:id="459" w:name="_Ref48303180"/>
      <w:r>
        <w:rPr>
          <w:rFonts w:eastAsia="SimSun"/>
          <w:lang w:eastAsia="en-US"/>
        </w:rPr>
        <w:t>R1-2006571, Channel access mechanism, Sharp</w:t>
      </w:r>
      <w:bookmarkEnd w:id="459"/>
    </w:p>
    <w:p w14:paraId="16792784" w14:textId="77777777" w:rsidR="00371459" w:rsidRDefault="002A6D8C">
      <w:pPr>
        <w:pStyle w:val="ListParagraph"/>
        <w:numPr>
          <w:ilvl w:val="0"/>
          <w:numId w:val="21"/>
        </w:numPr>
        <w:ind w:left="360"/>
        <w:rPr>
          <w:rFonts w:eastAsia="SimSun"/>
          <w:lang w:eastAsia="en-US"/>
        </w:rPr>
      </w:pPr>
      <w:bookmarkStart w:id="460" w:name="_Ref48303196"/>
      <w:r>
        <w:rPr>
          <w:rFonts w:eastAsia="SimSun"/>
          <w:lang w:eastAsia="en-US"/>
        </w:rPr>
        <w:lastRenderedPageBreak/>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460"/>
    </w:p>
    <w:p w14:paraId="40EDB5A4" w14:textId="77777777" w:rsidR="00371459" w:rsidRDefault="002A6D8C">
      <w:pPr>
        <w:pStyle w:val="ListParagraph"/>
        <w:numPr>
          <w:ilvl w:val="0"/>
          <w:numId w:val="21"/>
        </w:numPr>
        <w:ind w:left="360"/>
        <w:rPr>
          <w:rFonts w:eastAsia="SimSun"/>
          <w:lang w:eastAsia="en-US"/>
        </w:rPr>
      </w:pPr>
      <w:bookmarkStart w:id="461" w:name="_Ref48303208"/>
      <w:r>
        <w:rPr>
          <w:rFonts w:eastAsia="SimSun"/>
          <w:lang w:eastAsia="en-US"/>
        </w:rPr>
        <w:t>R1-2006650, Channel access considerations for the indoor scenario, Charter Communications</w:t>
      </w:r>
      <w:bookmarkEnd w:id="461"/>
    </w:p>
    <w:p w14:paraId="7A5E2CE1" w14:textId="77777777" w:rsidR="00371459" w:rsidRDefault="002A6D8C">
      <w:pPr>
        <w:pStyle w:val="ListParagraph"/>
        <w:numPr>
          <w:ilvl w:val="0"/>
          <w:numId w:val="21"/>
        </w:numPr>
        <w:ind w:left="360"/>
        <w:rPr>
          <w:rFonts w:eastAsia="SimSun"/>
          <w:lang w:eastAsia="en-US"/>
        </w:rPr>
      </w:pPr>
      <w:bookmarkStart w:id="462" w:name="_Ref48303234"/>
      <w:r>
        <w:rPr>
          <w:rFonts w:eastAsia="SimSun"/>
          <w:lang w:eastAsia="en-US"/>
        </w:rPr>
        <w:t>R1-2006655, Discussion on channel access mechanism, ITRI</w:t>
      </w:r>
      <w:bookmarkEnd w:id="462"/>
    </w:p>
    <w:p w14:paraId="09ECA33C" w14:textId="77777777" w:rsidR="00371459" w:rsidRDefault="002A6D8C">
      <w:pPr>
        <w:pStyle w:val="ListParagraph"/>
        <w:numPr>
          <w:ilvl w:val="0"/>
          <w:numId w:val="21"/>
        </w:numPr>
        <w:ind w:left="360"/>
        <w:rPr>
          <w:rFonts w:eastAsia="SimSun"/>
          <w:lang w:eastAsia="en-US"/>
        </w:rPr>
      </w:pPr>
      <w:bookmarkStart w:id="463" w:name="_Ref48303249"/>
      <w:r>
        <w:rPr>
          <w:rFonts w:eastAsia="SimSun"/>
          <w:lang w:eastAsia="en-US"/>
        </w:rPr>
        <w:t>R1-2006726, Channel Access Mechanism for NR in 60 GHz unlicensed spectrum, NTT DOCOMO, INC.</w:t>
      </w:r>
      <w:bookmarkEnd w:id="463"/>
    </w:p>
    <w:p w14:paraId="563EF310" w14:textId="77777777" w:rsidR="00371459" w:rsidRDefault="002A6D8C">
      <w:pPr>
        <w:pStyle w:val="ListParagraph"/>
        <w:numPr>
          <w:ilvl w:val="0"/>
          <w:numId w:val="21"/>
        </w:numPr>
        <w:ind w:left="360"/>
        <w:rPr>
          <w:rFonts w:eastAsia="SimSun"/>
          <w:lang w:eastAsia="en-US"/>
        </w:rPr>
      </w:pPr>
      <w:bookmarkStart w:id="464" w:name="_Ref48303264"/>
      <w:r>
        <w:rPr>
          <w:rFonts w:eastAsia="SimSun"/>
          <w:lang w:eastAsia="en-US"/>
        </w:rPr>
        <w:t>R1-2006798, Channel access mechanism for NR in 52.6 to 71GHz band, Qualcomm Incorporated</w:t>
      </w:r>
      <w:bookmarkEnd w:id="464"/>
    </w:p>
    <w:p w14:paraId="47FF847A" w14:textId="77777777" w:rsidR="00371459" w:rsidRDefault="002A6D8C">
      <w:pPr>
        <w:pStyle w:val="ListParagraph"/>
        <w:numPr>
          <w:ilvl w:val="0"/>
          <w:numId w:val="21"/>
        </w:numPr>
        <w:ind w:left="360"/>
        <w:rPr>
          <w:rFonts w:eastAsia="SimSun"/>
          <w:lang w:eastAsia="en-US"/>
        </w:rPr>
      </w:pPr>
      <w:bookmarkStart w:id="465" w:name="_Ref48303346"/>
      <w:r>
        <w:rPr>
          <w:rFonts w:eastAsia="SimSun"/>
          <w:lang w:eastAsia="en-US"/>
        </w:rPr>
        <w:t>R1-2006854, Discussions on channel access mechanism on supporting NR from 52.6GHz to 71 GHz, CAICT</w:t>
      </w:r>
      <w:bookmarkEnd w:id="465"/>
    </w:p>
    <w:p w14:paraId="308A2A17" w14:textId="77777777" w:rsidR="00371459" w:rsidRDefault="002A6D8C">
      <w:pPr>
        <w:pStyle w:val="ListParagraph"/>
        <w:numPr>
          <w:ilvl w:val="0"/>
          <w:numId w:val="21"/>
        </w:numPr>
        <w:ind w:left="360"/>
        <w:rPr>
          <w:rFonts w:eastAsia="SimSun"/>
          <w:lang w:eastAsia="en-US"/>
        </w:rPr>
      </w:pPr>
      <w:bookmarkStart w:id="466"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466"/>
      <w:proofErr w:type="spellEnd"/>
    </w:p>
    <w:p w14:paraId="3F7D922B" w14:textId="77777777" w:rsidR="00371459" w:rsidRDefault="002A6D8C">
      <w:pPr>
        <w:pStyle w:val="ListParagraph"/>
        <w:numPr>
          <w:ilvl w:val="0"/>
          <w:numId w:val="21"/>
        </w:numPr>
        <w:ind w:left="360"/>
        <w:rPr>
          <w:rFonts w:eastAsia="SimSun"/>
          <w:lang w:eastAsia="en-US"/>
        </w:rPr>
      </w:pPr>
      <w:bookmarkStart w:id="467" w:name="_Ref48303321"/>
      <w:r>
        <w:rPr>
          <w:rFonts w:eastAsia="SimSun"/>
          <w:lang w:eastAsia="en-US"/>
        </w:rPr>
        <w:t>R1-2006908, NR coexistence mechanisms for 60 GHz unlicensed band, Nokia, Nokia Shanghai Bell</w:t>
      </w:r>
      <w:bookmarkEnd w:id="467"/>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3E8F7" w14:textId="77777777" w:rsidR="00316F45" w:rsidRDefault="00316F45">
      <w:pPr>
        <w:spacing w:after="0" w:line="240" w:lineRule="auto"/>
      </w:pPr>
      <w:r>
        <w:separator/>
      </w:r>
    </w:p>
  </w:endnote>
  <w:endnote w:type="continuationSeparator" w:id="0">
    <w:p w14:paraId="59B85CC8" w14:textId="77777777" w:rsidR="00316F45" w:rsidRDefault="0031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D7E6" w14:textId="77777777" w:rsidR="00244D7A" w:rsidRDefault="00244D7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244D7A" w:rsidRDefault="00244D7A">
    <w:pPr>
      <w:pStyle w:val="Footer"/>
    </w:pPr>
  </w:p>
  <w:p w14:paraId="44E390B2" w14:textId="77777777" w:rsidR="00244D7A" w:rsidRDefault="00244D7A"/>
  <w:p w14:paraId="6932D082" w14:textId="77777777" w:rsidR="00244D7A" w:rsidRDefault="00244D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1DE9" w14:textId="77777777" w:rsidR="00244D7A" w:rsidRDefault="00244D7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C3A23E5" w14:textId="77777777" w:rsidR="00244D7A" w:rsidRDefault="00244D7A">
    <w:pPr>
      <w:pStyle w:val="Footer"/>
    </w:pPr>
  </w:p>
  <w:p w14:paraId="0D80077F" w14:textId="77777777" w:rsidR="00244D7A" w:rsidRDefault="00244D7A"/>
  <w:p w14:paraId="03AC5DFE" w14:textId="77777777" w:rsidR="00244D7A" w:rsidRDefault="00244D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44026" w14:textId="77777777" w:rsidR="00316F45" w:rsidRDefault="00316F45">
      <w:pPr>
        <w:spacing w:after="0" w:line="240" w:lineRule="auto"/>
      </w:pPr>
      <w:r>
        <w:separator/>
      </w:r>
    </w:p>
  </w:footnote>
  <w:footnote w:type="continuationSeparator" w:id="0">
    <w:p w14:paraId="48E1B57A" w14:textId="77777777" w:rsidR="00316F45" w:rsidRDefault="00316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7B2B252F-5C6E-4666-AEC5-F773A623276B}">
  <ds:schemaRefs>
    <ds:schemaRef ds:uri="http://schemas.openxmlformats.org/officeDocument/2006/bibliography"/>
  </ds:schemaRefs>
</ds:datastoreItem>
</file>

<file path=customXml/itemProps7.xml><?xml version="1.0" encoding="utf-8"?>
<ds:datastoreItem xmlns:ds="http://schemas.openxmlformats.org/officeDocument/2006/customXml" ds:itemID="{0FD3F27F-8917-4FEA-B464-0146314D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13847</Words>
  <Characters>72575</Characters>
  <Application>Microsoft Office Word</Application>
  <DocSecurity>0</DocSecurity>
  <Lines>1638</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85955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Salvatore Talarico</cp:lastModifiedBy>
  <cp:revision>5</cp:revision>
  <cp:lastPrinted>2020-08-21T14:46:00Z</cp:lastPrinted>
  <dcterms:created xsi:type="dcterms:W3CDTF">2020-08-21T14:47:00Z</dcterms:created>
  <dcterms:modified xsi:type="dcterms:W3CDTF">2020-08-21T16:04:00Z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