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448D9FD1" w:rsidR="009B746B" w:rsidRPr="00F87457" w:rsidRDefault="009E2897" w:rsidP="006C274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F74B4B">
        <w:rPr>
          <w:rFonts w:ascii="Arial" w:hAnsi="Arial" w:cs="Arial"/>
          <w:b/>
          <w:bCs/>
          <w:snapToGrid w:val="0"/>
          <w:sz w:val="24"/>
          <w:lang w:val="de-DE"/>
        </w:rPr>
        <w:t>2-e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w:t>
      </w:r>
      <w:r w:rsidR="00B93DF4">
        <w:rPr>
          <w:rFonts w:ascii="Arial" w:hAnsi="Arial" w:cs="Arial" w:hint="eastAsia"/>
          <w:b/>
          <w:bCs/>
          <w:snapToGrid w:val="0"/>
          <w:sz w:val="24"/>
          <w:lang w:val="de-DE"/>
        </w:rPr>
        <w:t>x</w:t>
      </w:r>
      <w:r w:rsidR="00B93DF4">
        <w:rPr>
          <w:rFonts w:ascii="Arial" w:hAnsi="Arial" w:cs="Arial"/>
          <w:b/>
          <w:bCs/>
          <w:snapToGrid w:val="0"/>
          <w:sz w:val="24"/>
          <w:lang w:val="de-DE"/>
        </w:rPr>
        <w:t>xxxx</w:t>
      </w:r>
    </w:p>
    <w:p w14:paraId="73DF3993" w14:textId="0BF00BC3" w:rsidR="00AB33E6" w:rsidRPr="00E172F6" w:rsidRDefault="00F74B4B" w:rsidP="006C274B">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w:t>
      </w:r>
      <w:r w:rsidR="00B93DF4" w:rsidRPr="00B93DF4">
        <w:rPr>
          <w:rFonts w:ascii="Arial" w:hAnsi="Arial" w:cs="Arial"/>
          <w:b/>
          <w:bCs/>
          <w:snapToGrid w:val="0"/>
          <w:sz w:val="24"/>
          <w:vertAlign w:val="superscript"/>
          <w:lang w:val="en-GB"/>
        </w:rPr>
        <w:t>th</w:t>
      </w:r>
      <w:r w:rsidRPr="00B67279">
        <w:rPr>
          <w:rFonts w:ascii="Arial" w:hAnsi="Arial" w:cs="Arial"/>
          <w:b/>
          <w:bCs/>
          <w:snapToGrid w:val="0"/>
          <w:sz w:val="24"/>
          <w:lang w:val="en-GB"/>
        </w:rPr>
        <w:t xml:space="preserve"> – 28</w:t>
      </w:r>
      <w:r w:rsidR="00B93DF4" w:rsidRPr="00B93DF4">
        <w:rPr>
          <w:rFonts w:ascii="Arial" w:hAnsi="Arial" w:cs="Arial"/>
          <w:b/>
          <w:bCs/>
          <w:snapToGrid w:val="0"/>
          <w:sz w:val="24"/>
          <w:vertAlign w:val="superscript"/>
          <w:lang w:val="en-GB"/>
        </w:rPr>
        <w:t>th</w:t>
      </w:r>
      <w:r w:rsidRPr="00B67279">
        <w:rPr>
          <w:rFonts w:ascii="Arial" w:hAnsi="Arial" w:cs="Arial"/>
          <w:b/>
          <w:bCs/>
          <w:snapToGrid w:val="0"/>
          <w:sz w:val="24"/>
          <w:lang w:val="en-GB"/>
        </w:rPr>
        <w:t>, 2020</w:t>
      </w:r>
    </w:p>
    <w:p w14:paraId="55B0A527" w14:textId="33EDBA09" w:rsidR="00437250" w:rsidRPr="00DC2F24" w:rsidRDefault="002D6473" w:rsidP="006C274B">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B93DF4">
        <w:rPr>
          <w:rFonts w:ascii="Arial" w:hAnsi="Arial" w:cs="Arial"/>
          <w:snapToGrid w:val="0"/>
          <w:sz w:val="24"/>
        </w:rPr>
        <w:t>8</w:t>
      </w:r>
      <w:r w:rsidR="001D2309" w:rsidRPr="001D2309">
        <w:rPr>
          <w:rFonts w:ascii="Arial" w:hAnsi="Arial" w:cs="Arial"/>
          <w:snapToGrid w:val="0"/>
          <w:sz w:val="24"/>
        </w:rPr>
        <w:t>.</w:t>
      </w:r>
      <w:r w:rsidR="00B93DF4">
        <w:rPr>
          <w:rFonts w:ascii="Arial" w:hAnsi="Arial" w:cs="Arial"/>
          <w:snapToGrid w:val="0"/>
          <w:sz w:val="24"/>
        </w:rPr>
        <w:t>11</w:t>
      </w:r>
      <w:r w:rsidR="001D2309" w:rsidRPr="001D2309">
        <w:rPr>
          <w:rFonts w:ascii="Arial" w:hAnsi="Arial" w:cs="Arial"/>
          <w:snapToGrid w:val="0"/>
          <w:sz w:val="24"/>
        </w:rPr>
        <w:t>.</w:t>
      </w:r>
      <w:r w:rsidR="00B93DF4">
        <w:rPr>
          <w:rFonts w:ascii="Arial" w:hAnsi="Arial" w:cs="Arial"/>
          <w:snapToGrid w:val="0"/>
          <w:sz w:val="24"/>
        </w:rPr>
        <w:t>1</w:t>
      </w:r>
    </w:p>
    <w:p w14:paraId="74BCA09B" w14:textId="77777777" w:rsidR="000C5285" w:rsidRPr="00DC2F24" w:rsidRDefault="004755FF" w:rsidP="006C274B">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11BC7D13" w:rsidR="000C5285" w:rsidRPr="00F519EE" w:rsidRDefault="000C5285" w:rsidP="006C274B">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93DF4">
        <w:rPr>
          <w:rFonts w:ascii="Arial" w:hAnsi="Arial" w:cs="Arial"/>
          <w:snapToGrid w:val="0"/>
          <w:sz w:val="24"/>
        </w:rPr>
        <w:t>FL</w:t>
      </w:r>
      <w:r w:rsidR="000E0994" w:rsidRPr="000E0994">
        <w:rPr>
          <w:rFonts w:ascii="Arial" w:hAnsi="Arial" w:cs="Arial"/>
          <w:snapToGrid w:val="0"/>
          <w:sz w:val="24"/>
        </w:rPr>
        <w:t xml:space="preserve"> summary#1 for AI </w:t>
      </w:r>
      <w:r w:rsidR="00B93DF4">
        <w:rPr>
          <w:rFonts w:ascii="Arial" w:hAnsi="Arial" w:cs="Arial"/>
          <w:snapToGrid w:val="0"/>
          <w:sz w:val="24"/>
        </w:rPr>
        <w:t>8.11.1 SL</w:t>
      </w:r>
      <w:r w:rsidR="00B93DF4" w:rsidRPr="00B93DF4">
        <w:rPr>
          <w:rFonts w:ascii="Arial" w:hAnsi="Arial" w:cs="Arial"/>
          <w:snapToGrid w:val="0"/>
          <w:sz w:val="24"/>
        </w:rPr>
        <w:t xml:space="preserve"> evaluation methodology update for power saving</w:t>
      </w:r>
    </w:p>
    <w:p w14:paraId="21F9C718" w14:textId="77777777" w:rsidR="00F478AD" w:rsidRPr="00DC2F24" w:rsidRDefault="000C5285" w:rsidP="006C274B">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3723C5F7" w14:textId="77777777" w:rsidR="00C605CD" w:rsidRDefault="00C605CD" w:rsidP="006C274B">
      <w:pPr>
        <w:widowControl/>
        <w:wordWrap/>
        <w:rPr>
          <w:rFonts w:ascii="Calibri" w:hAnsi="Calibri" w:cs="Calibri"/>
          <w:sz w:val="22"/>
        </w:rPr>
      </w:pPr>
    </w:p>
    <w:p w14:paraId="370D31A4" w14:textId="7F1B7FD0" w:rsidR="007273F2" w:rsidRDefault="00F731C7" w:rsidP="006C274B">
      <w:pPr>
        <w:pStyle w:val="af4"/>
        <w:widowControl/>
        <w:numPr>
          <w:ilvl w:val="0"/>
          <w:numId w:val="32"/>
        </w:numPr>
        <w:wordWrap/>
        <w:ind w:leftChars="0"/>
        <w:outlineLvl w:val="0"/>
        <w:rPr>
          <w:rFonts w:ascii="Calibri" w:hAnsi="Calibri" w:cs="Calibri"/>
          <w:b/>
          <w:sz w:val="28"/>
          <w:szCs w:val="28"/>
        </w:rPr>
      </w:pPr>
      <w:r>
        <w:rPr>
          <w:rFonts w:ascii="Calibri" w:hAnsi="Calibri" w:cs="Calibri"/>
          <w:b/>
          <w:sz w:val="28"/>
          <w:szCs w:val="28"/>
        </w:rPr>
        <w:t>Email discussion</w:t>
      </w:r>
    </w:p>
    <w:p w14:paraId="1EC9C7BB" w14:textId="078E51B1" w:rsidR="0079631C" w:rsidRPr="0079631C" w:rsidRDefault="00D44FC3" w:rsidP="0079631C">
      <w:pPr>
        <w:widowControl/>
        <w:wordWrap/>
        <w:ind w:firstLine="360"/>
        <w:rPr>
          <w:rFonts w:ascii="Calibri" w:hAnsi="Calibri" w:cs="Calibri"/>
          <w:sz w:val="22"/>
          <w:lang w:val="en-GB"/>
        </w:rPr>
      </w:pPr>
      <w:r>
        <w:rPr>
          <w:rFonts w:ascii="Calibri" w:hAnsi="Calibri" w:cs="Calibri"/>
          <w:sz w:val="22"/>
        </w:rPr>
        <w:t>A</w:t>
      </w:r>
      <w:r w:rsidRPr="003038D4">
        <w:rPr>
          <w:rFonts w:ascii="Calibri" w:hAnsi="Calibri" w:cs="Calibri"/>
          <w:sz w:val="22"/>
        </w:rPr>
        <w:t>s per Chairman’s guideline</w:t>
      </w:r>
      <w:r>
        <w:rPr>
          <w:rFonts w:ascii="Calibri" w:hAnsi="Calibri" w:cs="Calibri"/>
          <w:sz w:val="22"/>
        </w:rPr>
        <w:t>, t</w:t>
      </w:r>
      <w:r w:rsidR="0079631C">
        <w:rPr>
          <w:rFonts w:ascii="Calibri" w:hAnsi="Calibri" w:cs="Calibri"/>
          <w:sz w:val="22"/>
        </w:rPr>
        <w:t xml:space="preserve">he following email discussion </w:t>
      </w:r>
      <w:r>
        <w:rPr>
          <w:rFonts w:ascii="Calibri" w:hAnsi="Calibri" w:cs="Calibri"/>
          <w:sz w:val="22"/>
        </w:rPr>
        <w:t>was</w:t>
      </w:r>
      <w:r w:rsidR="0079631C">
        <w:rPr>
          <w:rFonts w:ascii="Calibri" w:hAnsi="Calibri" w:cs="Calibri"/>
          <w:sz w:val="22"/>
        </w:rPr>
        <w:t xml:space="preserve"> allocated</w:t>
      </w:r>
      <w:r>
        <w:rPr>
          <w:rFonts w:ascii="Calibri" w:hAnsi="Calibri" w:cs="Calibri"/>
          <w:sz w:val="22"/>
        </w:rPr>
        <w:t xml:space="preserve"> for AI 8.11.1</w:t>
      </w:r>
      <w:bookmarkStart w:id="2" w:name="_GoBack"/>
      <w:bookmarkEnd w:id="2"/>
      <w:r w:rsidR="0079631C">
        <w:rPr>
          <w:rFonts w:ascii="Calibri" w:hAnsi="Calibri" w:cs="Calibri"/>
          <w:sz w:val="22"/>
        </w:rPr>
        <w:t xml:space="preserve">. </w:t>
      </w:r>
      <w:r w:rsidR="0079631C" w:rsidRPr="0079631C">
        <w:rPr>
          <w:rFonts w:ascii="Calibri" w:hAnsi="Calibri" w:cs="Calibri"/>
          <w:sz w:val="22"/>
        </w:rPr>
        <w:t>Please provide your view on the question</w:t>
      </w:r>
      <w:r w:rsidR="00A83020">
        <w:rPr>
          <w:rFonts w:ascii="Calibri" w:hAnsi="Calibri" w:cs="Calibri"/>
          <w:sz w:val="22"/>
        </w:rPr>
        <w:t>s</w:t>
      </w:r>
      <w:r w:rsidR="0079631C" w:rsidRPr="0079631C">
        <w:rPr>
          <w:rFonts w:ascii="Calibri" w:hAnsi="Calibri" w:cs="Calibri"/>
          <w:sz w:val="22"/>
        </w:rPr>
        <w:t xml:space="preserve"> </w:t>
      </w:r>
      <w:r w:rsidR="0079631C">
        <w:rPr>
          <w:rFonts w:ascii="Calibri" w:hAnsi="Calibri" w:cs="Calibri"/>
          <w:sz w:val="22"/>
        </w:rPr>
        <w:t>in Section 1.1/1.2/1.3</w:t>
      </w:r>
      <w:r w:rsidR="00A83020">
        <w:rPr>
          <w:rFonts w:ascii="Calibri" w:hAnsi="Calibri" w:cs="Calibri"/>
          <w:sz w:val="22"/>
        </w:rPr>
        <w:t>/1.4</w:t>
      </w:r>
      <w:r w:rsidR="0079631C" w:rsidRPr="0079631C">
        <w:rPr>
          <w:rFonts w:ascii="Calibri" w:hAnsi="Calibri" w:cs="Calibri"/>
          <w:sz w:val="22"/>
        </w:rPr>
        <w:t xml:space="preserve"> </w:t>
      </w:r>
      <w:r w:rsidR="0079631C" w:rsidRPr="00DD06EB">
        <w:rPr>
          <w:rFonts w:ascii="Calibri" w:hAnsi="Calibri" w:cs="Calibri"/>
          <w:b/>
          <w:color w:val="C00000"/>
          <w:sz w:val="22"/>
        </w:rPr>
        <w:t>by 8/19 (</w:t>
      </w:r>
      <w:r w:rsidR="0004202E">
        <w:rPr>
          <w:rFonts w:ascii="Calibri" w:hAnsi="Calibri" w:cs="Calibri"/>
          <w:b/>
          <w:color w:val="C00000"/>
          <w:sz w:val="22"/>
        </w:rPr>
        <w:t>Wednesday</w:t>
      </w:r>
      <w:r w:rsidR="0079631C" w:rsidRPr="00DD06EB">
        <w:rPr>
          <w:rFonts w:ascii="Calibri" w:hAnsi="Calibri" w:cs="Calibri"/>
          <w:b/>
          <w:color w:val="C00000"/>
          <w:sz w:val="22"/>
        </w:rPr>
        <w:t>)</w:t>
      </w:r>
      <w:r w:rsidR="0079631C" w:rsidRPr="0079631C">
        <w:rPr>
          <w:rFonts w:ascii="Calibri" w:hAnsi="Calibri" w:cs="Calibri"/>
          <w:sz w:val="22"/>
        </w:rPr>
        <w:t xml:space="preserve">. Based on the collected view, I’ll make a set of proposals that will be discussed and finalized </w:t>
      </w:r>
      <w:r w:rsidR="0079631C" w:rsidRPr="003038D4">
        <w:rPr>
          <w:rFonts w:ascii="Calibri" w:hAnsi="Calibri" w:cs="Calibri"/>
          <w:b/>
          <w:sz w:val="22"/>
        </w:rPr>
        <w:t>by 8/21</w:t>
      </w:r>
      <w:r w:rsidR="0079631C" w:rsidRPr="0079631C">
        <w:rPr>
          <w:rFonts w:ascii="Calibri" w:hAnsi="Calibri" w:cs="Calibri"/>
          <w:sz w:val="22"/>
        </w:rPr>
        <w:t>.</w:t>
      </w:r>
      <w:r w:rsidR="00A83020">
        <w:rPr>
          <w:rFonts w:ascii="Calibri" w:hAnsi="Calibri" w:cs="Calibri"/>
          <w:sz w:val="22"/>
        </w:rPr>
        <w:t xml:space="preserve"> Note that other remaining assumptions, if any, will be discussed/finalized in the second phase of email discussion.  </w:t>
      </w:r>
    </w:p>
    <w:p w14:paraId="25DAC91A" w14:textId="77777777" w:rsidR="0079631C" w:rsidRDefault="0079631C" w:rsidP="0079631C">
      <w:pPr>
        <w:widowControl/>
        <w:wordWrap/>
        <w:ind w:firstLine="360"/>
        <w:rPr>
          <w:rFonts w:ascii="Calibri" w:hAnsi="Calibri" w:cs="Calibri"/>
          <w:sz w:val="22"/>
        </w:rPr>
      </w:pPr>
    </w:p>
    <w:p w14:paraId="7EDAFE05" w14:textId="77777777" w:rsidR="0079631C" w:rsidRPr="0079631C" w:rsidRDefault="0079631C" w:rsidP="0079631C">
      <w:pPr>
        <w:pStyle w:val="af4"/>
        <w:widowControl/>
        <w:numPr>
          <w:ilvl w:val="3"/>
          <w:numId w:val="32"/>
        </w:numPr>
        <w:wordWrap/>
        <w:spacing w:before="0" w:after="0" w:line="240" w:lineRule="auto"/>
        <w:ind w:leftChars="0" w:left="426" w:hanging="426"/>
        <w:rPr>
          <w:rFonts w:ascii="Calibri" w:hAnsi="Calibri" w:cs="Calibri"/>
          <w:b/>
          <w:sz w:val="22"/>
        </w:rPr>
      </w:pPr>
      <w:r w:rsidRPr="0079631C">
        <w:rPr>
          <w:rFonts w:ascii="Calibri" w:hAnsi="Calibri" w:cs="Calibri"/>
          <w:b/>
          <w:sz w:val="22"/>
          <w:highlight w:val="cyan"/>
        </w:rPr>
        <w:t>[102-e-NR-SL_enh-01] Email discussion/approval using the summary as a starting point, focusing on simulation assumptions – Seungmin (LGE)</w:t>
      </w:r>
    </w:p>
    <w:p w14:paraId="13E2423A" w14:textId="324FF888" w:rsidR="0079631C" w:rsidRPr="008F75EB" w:rsidRDefault="0079631C" w:rsidP="0079631C">
      <w:pPr>
        <w:pStyle w:val="af4"/>
        <w:widowControl/>
        <w:numPr>
          <w:ilvl w:val="0"/>
          <w:numId w:val="35"/>
        </w:numPr>
        <w:wordWrap/>
        <w:spacing w:before="0" w:after="0" w:line="240" w:lineRule="auto"/>
        <w:ind w:leftChars="0" w:left="851" w:hanging="425"/>
        <w:rPr>
          <w:rFonts w:ascii="Calibri" w:hAnsi="Calibri" w:cs="Calibri"/>
          <w:b/>
          <w:sz w:val="22"/>
        </w:rPr>
      </w:pPr>
      <w:r w:rsidRPr="008F75EB">
        <w:rPr>
          <w:rFonts w:ascii="Calibri" w:hAnsi="Calibri" w:cs="Calibri"/>
          <w:b/>
          <w:sz w:val="22"/>
          <w:highlight w:val="cyan"/>
        </w:rPr>
        <w:t>By 8/21 – Simulation assumptions, critical ones</w:t>
      </w:r>
    </w:p>
    <w:p w14:paraId="02C20E2D" w14:textId="30FFDFB7" w:rsidR="0079631C" w:rsidRPr="008F75EB" w:rsidRDefault="0079631C" w:rsidP="0079631C">
      <w:pPr>
        <w:pStyle w:val="af4"/>
        <w:widowControl/>
        <w:numPr>
          <w:ilvl w:val="0"/>
          <w:numId w:val="35"/>
        </w:numPr>
        <w:wordWrap/>
        <w:spacing w:before="0" w:after="0" w:line="240" w:lineRule="auto"/>
        <w:ind w:leftChars="0" w:left="851" w:hanging="425"/>
        <w:rPr>
          <w:rFonts w:ascii="Calibri" w:hAnsi="Calibri" w:cs="Calibri"/>
          <w:b/>
          <w:sz w:val="22"/>
        </w:rPr>
      </w:pPr>
      <w:r w:rsidRPr="008F75EB">
        <w:rPr>
          <w:rFonts w:ascii="Calibri" w:hAnsi="Calibri" w:cs="Calibri"/>
          <w:b/>
          <w:sz w:val="22"/>
          <w:highlight w:val="cyan"/>
        </w:rPr>
        <w:t>By 8/27 – Remaining simulation assumptions</w:t>
      </w:r>
    </w:p>
    <w:p w14:paraId="18B25BBA" w14:textId="77777777" w:rsidR="0079631C" w:rsidRPr="0079631C" w:rsidRDefault="0079631C" w:rsidP="000976A3">
      <w:pPr>
        <w:widowControl/>
        <w:rPr>
          <w:rFonts w:ascii="Calibri" w:hAnsi="Calibri" w:cs="Calibri"/>
          <w:b/>
          <w:sz w:val="28"/>
          <w:szCs w:val="28"/>
        </w:rPr>
      </w:pPr>
    </w:p>
    <w:p w14:paraId="102F3269" w14:textId="468CA41B" w:rsidR="00F731C7" w:rsidRDefault="00F731C7" w:rsidP="00F731C7">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.1</w:t>
      </w:r>
      <w:r>
        <w:rPr>
          <w:rFonts w:ascii="Calibri" w:hAnsi="Calibri" w:cs="Calibri"/>
          <w:b/>
          <w:sz w:val="28"/>
          <w:szCs w:val="28"/>
        </w:rPr>
        <w:tab/>
      </w:r>
      <w:r w:rsidRPr="00F731C7">
        <w:rPr>
          <w:rFonts w:ascii="Calibri" w:hAnsi="Calibri" w:cs="Calibri"/>
          <w:b/>
          <w:sz w:val="28"/>
          <w:szCs w:val="28"/>
        </w:rPr>
        <w:t>Reference configuration for power consumption model</w:t>
      </w:r>
    </w:p>
    <w:p w14:paraId="4A885CB9" w14:textId="77777777" w:rsidR="00F731C7" w:rsidRDefault="00F731C7" w:rsidP="00F731C7">
      <w:pPr>
        <w:pStyle w:val="af4"/>
        <w:widowControl/>
        <w:wordWrap/>
        <w:spacing w:before="0" w:after="0" w:line="240" w:lineRule="auto"/>
        <w:ind w:leftChars="0" w:firstLine="0"/>
        <w:rPr>
          <w:rFonts w:ascii="Calibri" w:hAnsi="Calibri" w:cs="Calibri"/>
          <w:b/>
          <w:sz w:val="28"/>
          <w:szCs w:val="28"/>
        </w:rPr>
      </w:pPr>
    </w:p>
    <w:p w14:paraId="13BC26F3" w14:textId="77777777"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Q</w:t>
      </w:r>
      <w:r>
        <w:rPr>
          <w:rFonts w:ascii="Calibri" w:hAnsi="Calibri" w:cs="Calibri"/>
          <w:sz w:val="22"/>
        </w:rPr>
        <w:t xml:space="preserve">1: Do you agree that the number of SL symbols in a slot is 14 (including AGC and TX-RX switching period)? </w:t>
      </w:r>
    </w:p>
    <w:p w14:paraId="172C674A"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3DEEFDF5" w14:textId="77777777" w:rsidTr="00F731C7">
        <w:tc>
          <w:tcPr>
            <w:tcW w:w="1226" w:type="dxa"/>
          </w:tcPr>
          <w:p w14:paraId="1D8349E4"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50B678A8"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033FB427"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42630351" w14:textId="77777777" w:rsidTr="00F731C7">
        <w:tc>
          <w:tcPr>
            <w:tcW w:w="1226" w:type="dxa"/>
          </w:tcPr>
          <w:p w14:paraId="149165EB" w14:textId="77777777" w:rsidR="00F731C7" w:rsidRDefault="00F731C7" w:rsidP="0079631C">
            <w:pPr>
              <w:widowControl/>
              <w:rPr>
                <w:rFonts w:ascii="Calibri" w:hAnsi="Calibri" w:cs="Calibri"/>
                <w:sz w:val="22"/>
              </w:rPr>
            </w:pPr>
          </w:p>
        </w:tc>
        <w:tc>
          <w:tcPr>
            <w:tcW w:w="896" w:type="dxa"/>
          </w:tcPr>
          <w:p w14:paraId="28FF9E8C" w14:textId="77777777" w:rsidR="00F731C7" w:rsidRDefault="00F731C7" w:rsidP="0079631C">
            <w:pPr>
              <w:widowControl/>
              <w:rPr>
                <w:rFonts w:ascii="Calibri" w:hAnsi="Calibri" w:cs="Calibri"/>
                <w:sz w:val="22"/>
              </w:rPr>
            </w:pPr>
          </w:p>
        </w:tc>
        <w:tc>
          <w:tcPr>
            <w:tcW w:w="6894" w:type="dxa"/>
          </w:tcPr>
          <w:p w14:paraId="717220D8" w14:textId="77777777" w:rsidR="00F731C7" w:rsidRDefault="00F731C7" w:rsidP="0079631C">
            <w:pPr>
              <w:widowControl/>
              <w:rPr>
                <w:rFonts w:ascii="Calibri" w:hAnsi="Calibri" w:cs="Calibri"/>
                <w:sz w:val="22"/>
              </w:rPr>
            </w:pPr>
          </w:p>
        </w:tc>
      </w:tr>
      <w:tr w:rsidR="00F731C7" w14:paraId="115DE634" w14:textId="77777777" w:rsidTr="00F731C7">
        <w:tc>
          <w:tcPr>
            <w:tcW w:w="1226" w:type="dxa"/>
          </w:tcPr>
          <w:p w14:paraId="6B831636" w14:textId="77777777" w:rsidR="00F731C7" w:rsidRDefault="00F731C7" w:rsidP="0079631C">
            <w:pPr>
              <w:widowControl/>
              <w:rPr>
                <w:rFonts w:ascii="Calibri" w:hAnsi="Calibri" w:cs="Calibri"/>
                <w:sz w:val="22"/>
              </w:rPr>
            </w:pPr>
          </w:p>
        </w:tc>
        <w:tc>
          <w:tcPr>
            <w:tcW w:w="896" w:type="dxa"/>
          </w:tcPr>
          <w:p w14:paraId="1EF80304" w14:textId="77777777" w:rsidR="00F731C7" w:rsidRDefault="00F731C7" w:rsidP="0079631C">
            <w:pPr>
              <w:widowControl/>
              <w:rPr>
                <w:rFonts w:ascii="Calibri" w:hAnsi="Calibri" w:cs="Calibri"/>
                <w:sz w:val="22"/>
              </w:rPr>
            </w:pPr>
          </w:p>
        </w:tc>
        <w:tc>
          <w:tcPr>
            <w:tcW w:w="6894" w:type="dxa"/>
          </w:tcPr>
          <w:p w14:paraId="2B986B6C" w14:textId="77777777" w:rsidR="00F731C7" w:rsidRDefault="00F731C7" w:rsidP="0079631C">
            <w:pPr>
              <w:widowControl/>
              <w:rPr>
                <w:rFonts w:ascii="Calibri" w:hAnsi="Calibri" w:cs="Calibri"/>
                <w:sz w:val="22"/>
              </w:rPr>
            </w:pPr>
          </w:p>
        </w:tc>
      </w:tr>
      <w:tr w:rsidR="00F731C7" w14:paraId="448962FC" w14:textId="77777777" w:rsidTr="00F731C7">
        <w:tc>
          <w:tcPr>
            <w:tcW w:w="1226" w:type="dxa"/>
          </w:tcPr>
          <w:p w14:paraId="5A5515CE" w14:textId="77777777" w:rsidR="00F731C7" w:rsidRDefault="00F731C7" w:rsidP="0079631C">
            <w:pPr>
              <w:widowControl/>
              <w:rPr>
                <w:rFonts w:ascii="Calibri" w:hAnsi="Calibri" w:cs="Calibri"/>
                <w:sz w:val="22"/>
              </w:rPr>
            </w:pPr>
          </w:p>
        </w:tc>
        <w:tc>
          <w:tcPr>
            <w:tcW w:w="896" w:type="dxa"/>
          </w:tcPr>
          <w:p w14:paraId="0D327387" w14:textId="77777777" w:rsidR="00F731C7" w:rsidRDefault="00F731C7" w:rsidP="0079631C">
            <w:pPr>
              <w:widowControl/>
              <w:rPr>
                <w:rFonts w:ascii="Calibri" w:hAnsi="Calibri" w:cs="Calibri"/>
                <w:sz w:val="22"/>
              </w:rPr>
            </w:pPr>
          </w:p>
        </w:tc>
        <w:tc>
          <w:tcPr>
            <w:tcW w:w="6894" w:type="dxa"/>
          </w:tcPr>
          <w:p w14:paraId="6386C6E6" w14:textId="77777777" w:rsidR="00F731C7" w:rsidRDefault="00F731C7" w:rsidP="0079631C">
            <w:pPr>
              <w:widowControl/>
              <w:rPr>
                <w:rFonts w:ascii="Calibri" w:hAnsi="Calibri" w:cs="Calibri"/>
                <w:sz w:val="22"/>
              </w:rPr>
            </w:pPr>
          </w:p>
        </w:tc>
      </w:tr>
      <w:tr w:rsidR="00F731C7" w14:paraId="30724F6E" w14:textId="77777777" w:rsidTr="00F731C7">
        <w:tc>
          <w:tcPr>
            <w:tcW w:w="1226" w:type="dxa"/>
          </w:tcPr>
          <w:p w14:paraId="65A739EE" w14:textId="77777777" w:rsidR="00F731C7" w:rsidRDefault="00F731C7" w:rsidP="0079631C">
            <w:pPr>
              <w:widowControl/>
              <w:rPr>
                <w:rFonts w:ascii="Calibri" w:hAnsi="Calibri" w:cs="Calibri"/>
                <w:sz w:val="22"/>
              </w:rPr>
            </w:pPr>
          </w:p>
        </w:tc>
        <w:tc>
          <w:tcPr>
            <w:tcW w:w="896" w:type="dxa"/>
          </w:tcPr>
          <w:p w14:paraId="5B665E3D" w14:textId="77777777" w:rsidR="00F731C7" w:rsidRDefault="00F731C7" w:rsidP="0079631C">
            <w:pPr>
              <w:widowControl/>
              <w:rPr>
                <w:rFonts w:ascii="Calibri" w:hAnsi="Calibri" w:cs="Calibri"/>
                <w:sz w:val="22"/>
              </w:rPr>
            </w:pPr>
          </w:p>
        </w:tc>
        <w:tc>
          <w:tcPr>
            <w:tcW w:w="6894" w:type="dxa"/>
          </w:tcPr>
          <w:p w14:paraId="013A30E4" w14:textId="77777777" w:rsidR="00F731C7" w:rsidRDefault="00F731C7" w:rsidP="0079631C">
            <w:pPr>
              <w:widowControl/>
              <w:rPr>
                <w:rFonts w:ascii="Calibri" w:hAnsi="Calibri" w:cs="Calibri"/>
                <w:sz w:val="22"/>
              </w:rPr>
            </w:pPr>
          </w:p>
        </w:tc>
      </w:tr>
      <w:tr w:rsidR="00F731C7" w14:paraId="6E8CBB20" w14:textId="77777777" w:rsidTr="00F731C7">
        <w:tc>
          <w:tcPr>
            <w:tcW w:w="1226" w:type="dxa"/>
          </w:tcPr>
          <w:p w14:paraId="2C5DF612" w14:textId="77777777" w:rsidR="00F731C7" w:rsidRDefault="00F731C7" w:rsidP="0079631C">
            <w:pPr>
              <w:widowControl/>
              <w:rPr>
                <w:rFonts w:ascii="Calibri" w:hAnsi="Calibri" w:cs="Calibri"/>
                <w:sz w:val="22"/>
              </w:rPr>
            </w:pPr>
          </w:p>
        </w:tc>
        <w:tc>
          <w:tcPr>
            <w:tcW w:w="896" w:type="dxa"/>
          </w:tcPr>
          <w:p w14:paraId="2BB5DDFB" w14:textId="77777777" w:rsidR="00F731C7" w:rsidRDefault="00F731C7" w:rsidP="0079631C">
            <w:pPr>
              <w:widowControl/>
              <w:rPr>
                <w:rFonts w:ascii="Calibri" w:hAnsi="Calibri" w:cs="Calibri"/>
                <w:sz w:val="22"/>
              </w:rPr>
            </w:pPr>
          </w:p>
        </w:tc>
        <w:tc>
          <w:tcPr>
            <w:tcW w:w="6894" w:type="dxa"/>
          </w:tcPr>
          <w:p w14:paraId="7B11A24F" w14:textId="77777777" w:rsidR="00F731C7" w:rsidRDefault="00F731C7" w:rsidP="0079631C">
            <w:pPr>
              <w:widowControl/>
              <w:rPr>
                <w:rFonts w:ascii="Calibri" w:hAnsi="Calibri" w:cs="Calibri"/>
                <w:sz w:val="22"/>
              </w:rPr>
            </w:pPr>
          </w:p>
        </w:tc>
      </w:tr>
      <w:tr w:rsidR="00F731C7" w14:paraId="6D6D1425" w14:textId="77777777" w:rsidTr="00F731C7">
        <w:tc>
          <w:tcPr>
            <w:tcW w:w="1226" w:type="dxa"/>
          </w:tcPr>
          <w:p w14:paraId="27F3BDFA" w14:textId="77777777" w:rsidR="00F731C7" w:rsidRDefault="00F731C7" w:rsidP="0079631C">
            <w:pPr>
              <w:widowControl/>
              <w:rPr>
                <w:rFonts w:ascii="Calibri" w:hAnsi="Calibri" w:cs="Calibri"/>
                <w:sz w:val="22"/>
              </w:rPr>
            </w:pPr>
          </w:p>
        </w:tc>
        <w:tc>
          <w:tcPr>
            <w:tcW w:w="896" w:type="dxa"/>
          </w:tcPr>
          <w:p w14:paraId="4CCBE355" w14:textId="77777777" w:rsidR="00F731C7" w:rsidRDefault="00F731C7" w:rsidP="0079631C">
            <w:pPr>
              <w:widowControl/>
              <w:rPr>
                <w:rFonts w:ascii="Calibri" w:hAnsi="Calibri" w:cs="Calibri"/>
                <w:sz w:val="22"/>
              </w:rPr>
            </w:pPr>
          </w:p>
        </w:tc>
        <w:tc>
          <w:tcPr>
            <w:tcW w:w="6894" w:type="dxa"/>
          </w:tcPr>
          <w:p w14:paraId="44DD009B" w14:textId="77777777" w:rsidR="00F731C7" w:rsidRDefault="00F731C7" w:rsidP="0079631C">
            <w:pPr>
              <w:widowControl/>
              <w:rPr>
                <w:rFonts w:ascii="Calibri" w:hAnsi="Calibri" w:cs="Calibri"/>
                <w:sz w:val="22"/>
              </w:rPr>
            </w:pPr>
          </w:p>
        </w:tc>
      </w:tr>
      <w:tr w:rsidR="00F731C7" w14:paraId="5DC9DF80" w14:textId="77777777" w:rsidTr="00F731C7">
        <w:tc>
          <w:tcPr>
            <w:tcW w:w="1226" w:type="dxa"/>
          </w:tcPr>
          <w:p w14:paraId="0CAAC77B" w14:textId="77777777" w:rsidR="00F731C7" w:rsidRDefault="00F731C7" w:rsidP="0079631C">
            <w:pPr>
              <w:widowControl/>
              <w:rPr>
                <w:rFonts w:ascii="Calibri" w:hAnsi="Calibri" w:cs="Calibri"/>
                <w:sz w:val="22"/>
              </w:rPr>
            </w:pPr>
          </w:p>
        </w:tc>
        <w:tc>
          <w:tcPr>
            <w:tcW w:w="896" w:type="dxa"/>
          </w:tcPr>
          <w:p w14:paraId="0EB36CDD" w14:textId="77777777" w:rsidR="00F731C7" w:rsidRDefault="00F731C7" w:rsidP="0079631C">
            <w:pPr>
              <w:widowControl/>
              <w:rPr>
                <w:rFonts w:ascii="Calibri" w:hAnsi="Calibri" w:cs="Calibri"/>
                <w:sz w:val="22"/>
              </w:rPr>
            </w:pPr>
          </w:p>
        </w:tc>
        <w:tc>
          <w:tcPr>
            <w:tcW w:w="6894" w:type="dxa"/>
          </w:tcPr>
          <w:p w14:paraId="14641016" w14:textId="77777777" w:rsidR="00F731C7" w:rsidRDefault="00F731C7" w:rsidP="0079631C">
            <w:pPr>
              <w:widowControl/>
              <w:rPr>
                <w:rFonts w:ascii="Calibri" w:hAnsi="Calibri" w:cs="Calibri"/>
                <w:sz w:val="22"/>
              </w:rPr>
            </w:pPr>
          </w:p>
        </w:tc>
      </w:tr>
    </w:tbl>
    <w:p w14:paraId="28F64FB8" w14:textId="77777777" w:rsidR="00F731C7" w:rsidRDefault="00F731C7" w:rsidP="00F731C7">
      <w:pPr>
        <w:widowControl/>
        <w:wordWrap/>
        <w:rPr>
          <w:rFonts w:ascii="Calibri" w:hAnsi="Calibri" w:cs="Calibri"/>
          <w:sz w:val="22"/>
        </w:rPr>
      </w:pPr>
    </w:p>
    <w:p w14:paraId="342EE8AF" w14:textId="77777777"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Q2: Do you agree that the SCS for FR1 is 30kHz and the SCS for FR2 is 120kHz? </w:t>
      </w:r>
    </w:p>
    <w:p w14:paraId="287F9AC2"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160AC187" w14:textId="77777777" w:rsidTr="0079631C">
        <w:tc>
          <w:tcPr>
            <w:tcW w:w="1226" w:type="dxa"/>
          </w:tcPr>
          <w:p w14:paraId="74B6386A"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0D9F2236"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2CF03414"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31203183" w14:textId="77777777" w:rsidTr="0079631C">
        <w:tc>
          <w:tcPr>
            <w:tcW w:w="1226" w:type="dxa"/>
          </w:tcPr>
          <w:p w14:paraId="35AF1EDA" w14:textId="77777777" w:rsidR="00F731C7" w:rsidRDefault="00F731C7" w:rsidP="0079631C">
            <w:pPr>
              <w:widowControl/>
              <w:rPr>
                <w:rFonts w:ascii="Calibri" w:hAnsi="Calibri" w:cs="Calibri"/>
                <w:sz w:val="22"/>
              </w:rPr>
            </w:pPr>
          </w:p>
        </w:tc>
        <w:tc>
          <w:tcPr>
            <w:tcW w:w="896" w:type="dxa"/>
          </w:tcPr>
          <w:p w14:paraId="1A3F5DA0" w14:textId="77777777" w:rsidR="00F731C7" w:rsidRDefault="00F731C7" w:rsidP="0079631C">
            <w:pPr>
              <w:widowControl/>
              <w:rPr>
                <w:rFonts w:ascii="Calibri" w:hAnsi="Calibri" w:cs="Calibri"/>
                <w:sz w:val="22"/>
              </w:rPr>
            </w:pPr>
          </w:p>
        </w:tc>
        <w:tc>
          <w:tcPr>
            <w:tcW w:w="6894" w:type="dxa"/>
          </w:tcPr>
          <w:p w14:paraId="0BF78118" w14:textId="77777777" w:rsidR="00F731C7" w:rsidRDefault="00F731C7" w:rsidP="0079631C">
            <w:pPr>
              <w:widowControl/>
              <w:rPr>
                <w:rFonts w:ascii="Calibri" w:hAnsi="Calibri" w:cs="Calibri"/>
                <w:sz w:val="22"/>
              </w:rPr>
            </w:pPr>
          </w:p>
        </w:tc>
      </w:tr>
      <w:tr w:rsidR="00F731C7" w14:paraId="7B267079" w14:textId="77777777" w:rsidTr="0079631C">
        <w:tc>
          <w:tcPr>
            <w:tcW w:w="1226" w:type="dxa"/>
          </w:tcPr>
          <w:p w14:paraId="3B18467B" w14:textId="77777777" w:rsidR="00F731C7" w:rsidRDefault="00F731C7" w:rsidP="0079631C">
            <w:pPr>
              <w:widowControl/>
              <w:rPr>
                <w:rFonts w:ascii="Calibri" w:hAnsi="Calibri" w:cs="Calibri"/>
                <w:sz w:val="22"/>
              </w:rPr>
            </w:pPr>
          </w:p>
        </w:tc>
        <w:tc>
          <w:tcPr>
            <w:tcW w:w="896" w:type="dxa"/>
          </w:tcPr>
          <w:p w14:paraId="2D54B8FF" w14:textId="77777777" w:rsidR="00F731C7" w:rsidRDefault="00F731C7" w:rsidP="0079631C">
            <w:pPr>
              <w:widowControl/>
              <w:rPr>
                <w:rFonts w:ascii="Calibri" w:hAnsi="Calibri" w:cs="Calibri"/>
                <w:sz w:val="22"/>
              </w:rPr>
            </w:pPr>
          </w:p>
        </w:tc>
        <w:tc>
          <w:tcPr>
            <w:tcW w:w="6894" w:type="dxa"/>
          </w:tcPr>
          <w:p w14:paraId="2649E016" w14:textId="77777777" w:rsidR="00F731C7" w:rsidRDefault="00F731C7" w:rsidP="0079631C">
            <w:pPr>
              <w:widowControl/>
              <w:rPr>
                <w:rFonts w:ascii="Calibri" w:hAnsi="Calibri" w:cs="Calibri"/>
                <w:sz w:val="22"/>
              </w:rPr>
            </w:pPr>
          </w:p>
        </w:tc>
      </w:tr>
      <w:tr w:rsidR="00F731C7" w14:paraId="54F6EA51" w14:textId="77777777" w:rsidTr="0079631C">
        <w:tc>
          <w:tcPr>
            <w:tcW w:w="1226" w:type="dxa"/>
          </w:tcPr>
          <w:p w14:paraId="0CB5D2E9" w14:textId="77777777" w:rsidR="00F731C7" w:rsidRDefault="00F731C7" w:rsidP="0079631C">
            <w:pPr>
              <w:widowControl/>
              <w:rPr>
                <w:rFonts w:ascii="Calibri" w:hAnsi="Calibri" w:cs="Calibri"/>
                <w:sz w:val="22"/>
              </w:rPr>
            </w:pPr>
          </w:p>
        </w:tc>
        <w:tc>
          <w:tcPr>
            <w:tcW w:w="896" w:type="dxa"/>
          </w:tcPr>
          <w:p w14:paraId="3668FF59" w14:textId="77777777" w:rsidR="00F731C7" w:rsidRDefault="00F731C7" w:rsidP="0079631C">
            <w:pPr>
              <w:widowControl/>
              <w:rPr>
                <w:rFonts w:ascii="Calibri" w:hAnsi="Calibri" w:cs="Calibri"/>
                <w:sz w:val="22"/>
              </w:rPr>
            </w:pPr>
          </w:p>
        </w:tc>
        <w:tc>
          <w:tcPr>
            <w:tcW w:w="6894" w:type="dxa"/>
          </w:tcPr>
          <w:p w14:paraId="7518D6D7" w14:textId="77777777" w:rsidR="00F731C7" w:rsidRDefault="00F731C7" w:rsidP="0079631C">
            <w:pPr>
              <w:widowControl/>
              <w:rPr>
                <w:rFonts w:ascii="Calibri" w:hAnsi="Calibri" w:cs="Calibri"/>
                <w:sz w:val="22"/>
              </w:rPr>
            </w:pPr>
          </w:p>
        </w:tc>
      </w:tr>
      <w:tr w:rsidR="00F731C7" w14:paraId="1332E35C" w14:textId="77777777" w:rsidTr="0079631C">
        <w:tc>
          <w:tcPr>
            <w:tcW w:w="1226" w:type="dxa"/>
          </w:tcPr>
          <w:p w14:paraId="1F881B24" w14:textId="77777777" w:rsidR="00F731C7" w:rsidRDefault="00F731C7" w:rsidP="0079631C">
            <w:pPr>
              <w:widowControl/>
              <w:rPr>
                <w:rFonts w:ascii="Calibri" w:hAnsi="Calibri" w:cs="Calibri"/>
                <w:sz w:val="22"/>
              </w:rPr>
            </w:pPr>
          </w:p>
        </w:tc>
        <w:tc>
          <w:tcPr>
            <w:tcW w:w="896" w:type="dxa"/>
          </w:tcPr>
          <w:p w14:paraId="4385F544" w14:textId="77777777" w:rsidR="00F731C7" w:rsidRDefault="00F731C7" w:rsidP="0079631C">
            <w:pPr>
              <w:widowControl/>
              <w:rPr>
                <w:rFonts w:ascii="Calibri" w:hAnsi="Calibri" w:cs="Calibri"/>
                <w:sz w:val="22"/>
              </w:rPr>
            </w:pPr>
          </w:p>
        </w:tc>
        <w:tc>
          <w:tcPr>
            <w:tcW w:w="6894" w:type="dxa"/>
          </w:tcPr>
          <w:p w14:paraId="051F0C98" w14:textId="77777777" w:rsidR="00F731C7" w:rsidRDefault="00F731C7" w:rsidP="0079631C">
            <w:pPr>
              <w:widowControl/>
              <w:rPr>
                <w:rFonts w:ascii="Calibri" w:hAnsi="Calibri" w:cs="Calibri"/>
                <w:sz w:val="22"/>
              </w:rPr>
            </w:pPr>
          </w:p>
        </w:tc>
      </w:tr>
      <w:tr w:rsidR="00F731C7" w14:paraId="00A56162" w14:textId="77777777" w:rsidTr="0079631C">
        <w:tc>
          <w:tcPr>
            <w:tcW w:w="1226" w:type="dxa"/>
          </w:tcPr>
          <w:p w14:paraId="2249067B" w14:textId="77777777" w:rsidR="00F731C7" w:rsidRDefault="00F731C7" w:rsidP="0079631C">
            <w:pPr>
              <w:widowControl/>
              <w:rPr>
                <w:rFonts w:ascii="Calibri" w:hAnsi="Calibri" w:cs="Calibri"/>
                <w:sz w:val="22"/>
              </w:rPr>
            </w:pPr>
          </w:p>
        </w:tc>
        <w:tc>
          <w:tcPr>
            <w:tcW w:w="896" w:type="dxa"/>
          </w:tcPr>
          <w:p w14:paraId="668A7027" w14:textId="77777777" w:rsidR="00F731C7" w:rsidRDefault="00F731C7" w:rsidP="0079631C">
            <w:pPr>
              <w:widowControl/>
              <w:rPr>
                <w:rFonts w:ascii="Calibri" w:hAnsi="Calibri" w:cs="Calibri"/>
                <w:sz w:val="22"/>
              </w:rPr>
            </w:pPr>
          </w:p>
        </w:tc>
        <w:tc>
          <w:tcPr>
            <w:tcW w:w="6894" w:type="dxa"/>
          </w:tcPr>
          <w:p w14:paraId="67FD6F58" w14:textId="77777777" w:rsidR="00F731C7" w:rsidRDefault="00F731C7" w:rsidP="0079631C">
            <w:pPr>
              <w:widowControl/>
              <w:rPr>
                <w:rFonts w:ascii="Calibri" w:hAnsi="Calibri" w:cs="Calibri"/>
                <w:sz w:val="22"/>
              </w:rPr>
            </w:pPr>
          </w:p>
        </w:tc>
      </w:tr>
      <w:tr w:rsidR="00F731C7" w14:paraId="2F177A91" w14:textId="77777777" w:rsidTr="0079631C">
        <w:tc>
          <w:tcPr>
            <w:tcW w:w="1226" w:type="dxa"/>
          </w:tcPr>
          <w:p w14:paraId="63959AFB" w14:textId="77777777" w:rsidR="00F731C7" w:rsidRDefault="00F731C7" w:rsidP="0079631C">
            <w:pPr>
              <w:widowControl/>
              <w:rPr>
                <w:rFonts w:ascii="Calibri" w:hAnsi="Calibri" w:cs="Calibri"/>
                <w:sz w:val="22"/>
              </w:rPr>
            </w:pPr>
          </w:p>
        </w:tc>
        <w:tc>
          <w:tcPr>
            <w:tcW w:w="896" w:type="dxa"/>
          </w:tcPr>
          <w:p w14:paraId="7D6779BB" w14:textId="77777777" w:rsidR="00F731C7" w:rsidRDefault="00F731C7" w:rsidP="0079631C">
            <w:pPr>
              <w:widowControl/>
              <w:rPr>
                <w:rFonts w:ascii="Calibri" w:hAnsi="Calibri" w:cs="Calibri"/>
                <w:sz w:val="22"/>
              </w:rPr>
            </w:pPr>
          </w:p>
        </w:tc>
        <w:tc>
          <w:tcPr>
            <w:tcW w:w="6894" w:type="dxa"/>
          </w:tcPr>
          <w:p w14:paraId="05B5EB7B" w14:textId="77777777" w:rsidR="00F731C7" w:rsidRDefault="00F731C7" w:rsidP="0079631C">
            <w:pPr>
              <w:widowControl/>
              <w:rPr>
                <w:rFonts w:ascii="Calibri" w:hAnsi="Calibri" w:cs="Calibri"/>
                <w:sz w:val="22"/>
              </w:rPr>
            </w:pPr>
          </w:p>
        </w:tc>
      </w:tr>
      <w:tr w:rsidR="00F731C7" w14:paraId="51D237B3" w14:textId="77777777" w:rsidTr="0079631C">
        <w:tc>
          <w:tcPr>
            <w:tcW w:w="1226" w:type="dxa"/>
          </w:tcPr>
          <w:p w14:paraId="32C5DEF3" w14:textId="77777777" w:rsidR="00F731C7" w:rsidRDefault="00F731C7" w:rsidP="0079631C">
            <w:pPr>
              <w:widowControl/>
              <w:rPr>
                <w:rFonts w:ascii="Calibri" w:hAnsi="Calibri" w:cs="Calibri"/>
                <w:sz w:val="22"/>
              </w:rPr>
            </w:pPr>
          </w:p>
        </w:tc>
        <w:tc>
          <w:tcPr>
            <w:tcW w:w="896" w:type="dxa"/>
          </w:tcPr>
          <w:p w14:paraId="6C06D4AF" w14:textId="77777777" w:rsidR="00F731C7" w:rsidRDefault="00F731C7" w:rsidP="0079631C">
            <w:pPr>
              <w:widowControl/>
              <w:rPr>
                <w:rFonts w:ascii="Calibri" w:hAnsi="Calibri" w:cs="Calibri"/>
                <w:sz w:val="22"/>
              </w:rPr>
            </w:pPr>
          </w:p>
        </w:tc>
        <w:tc>
          <w:tcPr>
            <w:tcW w:w="6894" w:type="dxa"/>
          </w:tcPr>
          <w:p w14:paraId="5D1A378E" w14:textId="77777777" w:rsidR="00F731C7" w:rsidRDefault="00F731C7" w:rsidP="0079631C">
            <w:pPr>
              <w:widowControl/>
              <w:rPr>
                <w:rFonts w:ascii="Calibri" w:hAnsi="Calibri" w:cs="Calibri"/>
                <w:sz w:val="22"/>
              </w:rPr>
            </w:pPr>
          </w:p>
        </w:tc>
      </w:tr>
    </w:tbl>
    <w:p w14:paraId="3F64BEEC" w14:textId="77777777" w:rsidR="00F731C7" w:rsidRPr="00F731C7" w:rsidRDefault="00F731C7" w:rsidP="00F731C7">
      <w:pPr>
        <w:widowControl/>
        <w:wordWrap/>
        <w:rPr>
          <w:rFonts w:ascii="Calibri" w:hAnsi="Calibri" w:cs="Calibri"/>
          <w:sz w:val="22"/>
        </w:rPr>
      </w:pPr>
    </w:p>
    <w:p w14:paraId="06A14217" w14:textId="552E9CF6"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Q3: Do you agree that the system BW for power consumption model is 100MHz as in TR38.840? </w:t>
      </w:r>
    </w:p>
    <w:p w14:paraId="010D6453"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353285DE" w14:textId="77777777" w:rsidTr="0079631C">
        <w:tc>
          <w:tcPr>
            <w:tcW w:w="1226" w:type="dxa"/>
          </w:tcPr>
          <w:p w14:paraId="79CE8377" w14:textId="77777777" w:rsidR="00F731C7" w:rsidRDefault="00F731C7" w:rsidP="0079631C">
            <w:pPr>
              <w:widowControl/>
              <w:rPr>
                <w:rFonts w:ascii="Calibri" w:hAnsi="Calibri" w:cs="Calibri"/>
                <w:sz w:val="22"/>
              </w:rPr>
            </w:pPr>
            <w:r>
              <w:rPr>
                <w:rFonts w:ascii="Calibri" w:hAnsi="Calibri" w:cs="Calibri" w:hint="eastAsia"/>
                <w:sz w:val="22"/>
              </w:rPr>
              <w:lastRenderedPageBreak/>
              <w:t>Company</w:t>
            </w:r>
          </w:p>
        </w:tc>
        <w:tc>
          <w:tcPr>
            <w:tcW w:w="896" w:type="dxa"/>
          </w:tcPr>
          <w:p w14:paraId="029658BB"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5CD6BD8C"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7E02B42C" w14:textId="77777777" w:rsidTr="0079631C">
        <w:tc>
          <w:tcPr>
            <w:tcW w:w="1226" w:type="dxa"/>
          </w:tcPr>
          <w:p w14:paraId="6E46769A" w14:textId="77777777" w:rsidR="00F731C7" w:rsidRDefault="00F731C7" w:rsidP="0079631C">
            <w:pPr>
              <w:widowControl/>
              <w:rPr>
                <w:rFonts w:ascii="Calibri" w:hAnsi="Calibri" w:cs="Calibri"/>
                <w:sz w:val="22"/>
              </w:rPr>
            </w:pPr>
          </w:p>
        </w:tc>
        <w:tc>
          <w:tcPr>
            <w:tcW w:w="896" w:type="dxa"/>
          </w:tcPr>
          <w:p w14:paraId="2040F3CC" w14:textId="77777777" w:rsidR="00F731C7" w:rsidRDefault="00F731C7" w:rsidP="0079631C">
            <w:pPr>
              <w:widowControl/>
              <w:rPr>
                <w:rFonts w:ascii="Calibri" w:hAnsi="Calibri" w:cs="Calibri"/>
                <w:sz w:val="22"/>
              </w:rPr>
            </w:pPr>
          </w:p>
        </w:tc>
        <w:tc>
          <w:tcPr>
            <w:tcW w:w="6894" w:type="dxa"/>
          </w:tcPr>
          <w:p w14:paraId="76D5AAB4" w14:textId="77777777" w:rsidR="00F731C7" w:rsidRDefault="00F731C7" w:rsidP="0079631C">
            <w:pPr>
              <w:widowControl/>
              <w:rPr>
                <w:rFonts w:ascii="Calibri" w:hAnsi="Calibri" w:cs="Calibri"/>
                <w:sz w:val="22"/>
              </w:rPr>
            </w:pPr>
          </w:p>
        </w:tc>
      </w:tr>
      <w:tr w:rsidR="00F731C7" w14:paraId="771CBE26" w14:textId="77777777" w:rsidTr="0079631C">
        <w:tc>
          <w:tcPr>
            <w:tcW w:w="1226" w:type="dxa"/>
          </w:tcPr>
          <w:p w14:paraId="48C6F4B2" w14:textId="77777777" w:rsidR="00F731C7" w:rsidRDefault="00F731C7" w:rsidP="0079631C">
            <w:pPr>
              <w:widowControl/>
              <w:rPr>
                <w:rFonts w:ascii="Calibri" w:hAnsi="Calibri" w:cs="Calibri"/>
                <w:sz w:val="22"/>
              </w:rPr>
            </w:pPr>
          </w:p>
        </w:tc>
        <w:tc>
          <w:tcPr>
            <w:tcW w:w="896" w:type="dxa"/>
          </w:tcPr>
          <w:p w14:paraId="13A61C1F" w14:textId="77777777" w:rsidR="00F731C7" w:rsidRDefault="00F731C7" w:rsidP="0079631C">
            <w:pPr>
              <w:widowControl/>
              <w:rPr>
                <w:rFonts w:ascii="Calibri" w:hAnsi="Calibri" w:cs="Calibri"/>
                <w:sz w:val="22"/>
              </w:rPr>
            </w:pPr>
          </w:p>
        </w:tc>
        <w:tc>
          <w:tcPr>
            <w:tcW w:w="6894" w:type="dxa"/>
          </w:tcPr>
          <w:p w14:paraId="6691815D" w14:textId="77777777" w:rsidR="00F731C7" w:rsidRDefault="00F731C7" w:rsidP="0079631C">
            <w:pPr>
              <w:widowControl/>
              <w:rPr>
                <w:rFonts w:ascii="Calibri" w:hAnsi="Calibri" w:cs="Calibri"/>
                <w:sz w:val="22"/>
              </w:rPr>
            </w:pPr>
          </w:p>
        </w:tc>
      </w:tr>
      <w:tr w:rsidR="00F731C7" w14:paraId="2B0AE130" w14:textId="77777777" w:rsidTr="0079631C">
        <w:tc>
          <w:tcPr>
            <w:tcW w:w="1226" w:type="dxa"/>
          </w:tcPr>
          <w:p w14:paraId="24B7B131" w14:textId="77777777" w:rsidR="00F731C7" w:rsidRDefault="00F731C7" w:rsidP="0079631C">
            <w:pPr>
              <w:widowControl/>
              <w:rPr>
                <w:rFonts w:ascii="Calibri" w:hAnsi="Calibri" w:cs="Calibri"/>
                <w:sz w:val="22"/>
              </w:rPr>
            </w:pPr>
          </w:p>
        </w:tc>
        <w:tc>
          <w:tcPr>
            <w:tcW w:w="896" w:type="dxa"/>
          </w:tcPr>
          <w:p w14:paraId="3615622B" w14:textId="77777777" w:rsidR="00F731C7" w:rsidRDefault="00F731C7" w:rsidP="0079631C">
            <w:pPr>
              <w:widowControl/>
              <w:rPr>
                <w:rFonts w:ascii="Calibri" w:hAnsi="Calibri" w:cs="Calibri"/>
                <w:sz w:val="22"/>
              </w:rPr>
            </w:pPr>
          </w:p>
        </w:tc>
        <w:tc>
          <w:tcPr>
            <w:tcW w:w="6894" w:type="dxa"/>
          </w:tcPr>
          <w:p w14:paraId="6D63DC64" w14:textId="77777777" w:rsidR="00F731C7" w:rsidRDefault="00F731C7" w:rsidP="0079631C">
            <w:pPr>
              <w:widowControl/>
              <w:rPr>
                <w:rFonts w:ascii="Calibri" w:hAnsi="Calibri" w:cs="Calibri"/>
                <w:sz w:val="22"/>
              </w:rPr>
            </w:pPr>
          </w:p>
        </w:tc>
      </w:tr>
      <w:tr w:rsidR="00F731C7" w14:paraId="3684BBC5" w14:textId="77777777" w:rsidTr="0079631C">
        <w:tc>
          <w:tcPr>
            <w:tcW w:w="1226" w:type="dxa"/>
          </w:tcPr>
          <w:p w14:paraId="5B6DC7D3" w14:textId="77777777" w:rsidR="00F731C7" w:rsidRDefault="00F731C7" w:rsidP="0079631C">
            <w:pPr>
              <w:widowControl/>
              <w:rPr>
                <w:rFonts w:ascii="Calibri" w:hAnsi="Calibri" w:cs="Calibri"/>
                <w:sz w:val="22"/>
              </w:rPr>
            </w:pPr>
          </w:p>
        </w:tc>
        <w:tc>
          <w:tcPr>
            <w:tcW w:w="896" w:type="dxa"/>
          </w:tcPr>
          <w:p w14:paraId="1D97DE3E" w14:textId="77777777" w:rsidR="00F731C7" w:rsidRDefault="00F731C7" w:rsidP="0079631C">
            <w:pPr>
              <w:widowControl/>
              <w:rPr>
                <w:rFonts w:ascii="Calibri" w:hAnsi="Calibri" w:cs="Calibri"/>
                <w:sz w:val="22"/>
              </w:rPr>
            </w:pPr>
          </w:p>
        </w:tc>
        <w:tc>
          <w:tcPr>
            <w:tcW w:w="6894" w:type="dxa"/>
          </w:tcPr>
          <w:p w14:paraId="6635BC46" w14:textId="77777777" w:rsidR="00F731C7" w:rsidRDefault="00F731C7" w:rsidP="0079631C">
            <w:pPr>
              <w:widowControl/>
              <w:rPr>
                <w:rFonts w:ascii="Calibri" w:hAnsi="Calibri" w:cs="Calibri"/>
                <w:sz w:val="22"/>
              </w:rPr>
            </w:pPr>
          </w:p>
        </w:tc>
      </w:tr>
      <w:tr w:rsidR="00F731C7" w14:paraId="7AE176B0" w14:textId="77777777" w:rsidTr="0079631C">
        <w:tc>
          <w:tcPr>
            <w:tcW w:w="1226" w:type="dxa"/>
          </w:tcPr>
          <w:p w14:paraId="1D245573" w14:textId="77777777" w:rsidR="00F731C7" w:rsidRDefault="00F731C7" w:rsidP="0079631C">
            <w:pPr>
              <w:widowControl/>
              <w:rPr>
                <w:rFonts w:ascii="Calibri" w:hAnsi="Calibri" w:cs="Calibri"/>
                <w:sz w:val="22"/>
              </w:rPr>
            </w:pPr>
          </w:p>
        </w:tc>
        <w:tc>
          <w:tcPr>
            <w:tcW w:w="896" w:type="dxa"/>
          </w:tcPr>
          <w:p w14:paraId="15EEF14D" w14:textId="77777777" w:rsidR="00F731C7" w:rsidRDefault="00F731C7" w:rsidP="0079631C">
            <w:pPr>
              <w:widowControl/>
              <w:rPr>
                <w:rFonts w:ascii="Calibri" w:hAnsi="Calibri" w:cs="Calibri"/>
                <w:sz w:val="22"/>
              </w:rPr>
            </w:pPr>
          </w:p>
        </w:tc>
        <w:tc>
          <w:tcPr>
            <w:tcW w:w="6894" w:type="dxa"/>
          </w:tcPr>
          <w:p w14:paraId="0AABC642" w14:textId="77777777" w:rsidR="00F731C7" w:rsidRDefault="00F731C7" w:rsidP="0079631C">
            <w:pPr>
              <w:widowControl/>
              <w:rPr>
                <w:rFonts w:ascii="Calibri" w:hAnsi="Calibri" w:cs="Calibri"/>
                <w:sz w:val="22"/>
              </w:rPr>
            </w:pPr>
          </w:p>
        </w:tc>
      </w:tr>
      <w:tr w:rsidR="00F731C7" w14:paraId="4C249C99" w14:textId="77777777" w:rsidTr="0079631C">
        <w:tc>
          <w:tcPr>
            <w:tcW w:w="1226" w:type="dxa"/>
          </w:tcPr>
          <w:p w14:paraId="36933E4A" w14:textId="77777777" w:rsidR="00F731C7" w:rsidRDefault="00F731C7" w:rsidP="0079631C">
            <w:pPr>
              <w:widowControl/>
              <w:rPr>
                <w:rFonts w:ascii="Calibri" w:hAnsi="Calibri" w:cs="Calibri"/>
                <w:sz w:val="22"/>
              </w:rPr>
            </w:pPr>
          </w:p>
        </w:tc>
        <w:tc>
          <w:tcPr>
            <w:tcW w:w="896" w:type="dxa"/>
          </w:tcPr>
          <w:p w14:paraId="49C97C91" w14:textId="77777777" w:rsidR="00F731C7" w:rsidRDefault="00F731C7" w:rsidP="0079631C">
            <w:pPr>
              <w:widowControl/>
              <w:rPr>
                <w:rFonts w:ascii="Calibri" w:hAnsi="Calibri" w:cs="Calibri"/>
                <w:sz w:val="22"/>
              </w:rPr>
            </w:pPr>
          </w:p>
        </w:tc>
        <w:tc>
          <w:tcPr>
            <w:tcW w:w="6894" w:type="dxa"/>
          </w:tcPr>
          <w:p w14:paraId="51BC9ECA" w14:textId="77777777" w:rsidR="00F731C7" w:rsidRDefault="00F731C7" w:rsidP="0079631C">
            <w:pPr>
              <w:widowControl/>
              <w:rPr>
                <w:rFonts w:ascii="Calibri" w:hAnsi="Calibri" w:cs="Calibri"/>
                <w:sz w:val="22"/>
              </w:rPr>
            </w:pPr>
          </w:p>
        </w:tc>
      </w:tr>
      <w:tr w:rsidR="00F731C7" w14:paraId="2B657C5C" w14:textId="77777777" w:rsidTr="0079631C">
        <w:tc>
          <w:tcPr>
            <w:tcW w:w="1226" w:type="dxa"/>
          </w:tcPr>
          <w:p w14:paraId="33988508" w14:textId="77777777" w:rsidR="00F731C7" w:rsidRDefault="00F731C7" w:rsidP="0079631C">
            <w:pPr>
              <w:widowControl/>
              <w:rPr>
                <w:rFonts w:ascii="Calibri" w:hAnsi="Calibri" w:cs="Calibri"/>
                <w:sz w:val="22"/>
              </w:rPr>
            </w:pPr>
          </w:p>
        </w:tc>
        <w:tc>
          <w:tcPr>
            <w:tcW w:w="896" w:type="dxa"/>
          </w:tcPr>
          <w:p w14:paraId="7D344983" w14:textId="77777777" w:rsidR="00F731C7" w:rsidRDefault="00F731C7" w:rsidP="0079631C">
            <w:pPr>
              <w:widowControl/>
              <w:rPr>
                <w:rFonts w:ascii="Calibri" w:hAnsi="Calibri" w:cs="Calibri"/>
                <w:sz w:val="22"/>
              </w:rPr>
            </w:pPr>
          </w:p>
        </w:tc>
        <w:tc>
          <w:tcPr>
            <w:tcW w:w="6894" w:type="dxa"/>
          </w:tcPr>
          <w:p w14:paraId="59F51CFA" w14:textId="77777777" w:rsidR="00F731C7" w:rsidRDefault="00F731C7" w:rsidP="0079631C">
            <w:pPr>
              <w:widowControl/>
              <w:rPr>
                <w:rFonts w:ascii="Calibri" w:hAnsi="Calibri" w:cs="Calibri"/>
                <w:sz w:val="22"/>
              </w:rPr>
            </w:pPr>
          </w:p>
        </w:tc>
      </w:tr>
    </w:tbl>
    <w:p w14:paraId="77940306" w14:textId="77777777" w:rsidR="00F731C7" w:rsidRPr="00F731C7" w:rsidRDefault="00F731C7" w:rsidP="00F731C7">
      <w:pPr>
        <w:widowControl/>
        <w:wordWrap/>
        <w:rPr>
          <w:rFonts w:ascii="Calibri" w:hAnsi="Calibri" w:cs="Calibri"/>
          <w:sz w:val="22"/>
        </w:rPr>
      </w:pPr>
    </w:p>
    <w:p w14:paraId="73712EE4" w14:textId="77777777"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Q4: Do you agree that the number of OFDM symbols for PSCCH (excluding AGC symbol) is 2? </w:t>
      </w:r>
    </w:p>
    <w:p w14:paraId="3ADF0950"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07E43623" w14:textId="77777777" w:rsidTr="0079631C">
        <w:tc>
          <w:tcPr>
            <w:tcW w:w="1226" w:type="dxa"/>
          </w:tcPr>
          <w:p w14:paraId="197506D9"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399482EE"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116FC4F9"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2272F0F7" w14:textId="77777777" w:rsidTr="0079631C">
        <w:tc>
          <w:tcPr>
            <w:tcW w:w="1226" w:type="dxa"/>
          </w:tcPr>
          <w:p w14:paraId="58FDA099" w14:textId="77777777" w:rsidR="00F731C7" w:rsidRDefault="00F731C7" w:rsidP="0079631C">
            <w:pPr>
              <w:widowControl/>
              <w:rPr>
                <w:rFonts w:ascii="Calibri" w:hAnsi="Calibri" w:cs="Calibri"/>
                <w:sz w:val="22"/>
              </w:rPr>
            </w:pPr>
          </w:p>
        </w:tc>
        <w:tc>
          <w:tcPr>
            <w:tcW w:w="896" w:type="dxa"/>
          </w:tcPr>
          <w:p w14:paraId="1506FD27" w14:textId="77777777" w:rsidR="00F731C7" w:rsidRDefault="00F731C7" w:rsidP="0079631C">
            <w:pPr>
              <w:widowControl/>
              <w:rPr>
                <w:rFonts w:ascii="Calibri" w:hAnsi="Calibri" w:cs="Calibri"/>
                <w:sz w:val="22"/>
              </w:rPr>
            </w:pPr>
          </w:p>
        </w:tc>
        <w:tc>
          <w:tcPr>
            <w:tcW w:w="6894" w:type="dxa"/>
          </w:tcPr>
          <w:p w14:paraId="482A8667" w14:textId="77777777" w:rsidR="00F731C7" w:rsidRDefault="00F731C7" w:rsidP="0079631C">
            <w:pPr>
              <w:widowControl/>
              <w:rPr>
                <w:rFonts w:ascii="Calibri" w:hAnsi="Calibri" w:cs="Calibri"/>
                <w:sz w:val="22"/>
              </w:rPr>
            </w:pPr>
          </w:p>
        </w:tc>
      </w:tr>
      <w:tr w:rsidR="00F731C7" w14:paraId="0E250E97" w14:textId="77777777" w:rsidTr="0079631C">
        <w:tc>
          <w:tcPr>
            <w:tcW w:w="1226" w:type="dxa"/>
          </w:tcPr>
          <w:p w14:paraId="2E92FB83" w14:textId="77777777" w:rsidR="00F731C7" w:rsidRDefault="00F731C7" w:rsidP="0079631C">
            <w:pPr>
              <w:widowControl/>
              <w:rPr>
                <w:rFonts w:ascii="Calibri" w:hAnsi="Calibri" w:cs="Calibri"/>
                <w:sz w:val="22"/>
              </w:rPr>
            </w:pPr>
          </w:p>
        </w:tc>
        <w:tc>
          <w:tcPr>
            <w:tcW w:w="896" w:type="dxa"/>
          </w:tcPr>
          <w:p w14:paraId="57C7AAE1" w14:textId="77777777" w:rsidR="00F731C7" w:rsidRDefault="00F731C7" w:rsidP="0079631C">
            <w:pPr>
              <w:widowControl/>
              <w:rPr>
                <w:rFonts w:ascii="Calibri" w:hAnsi="Calibri" w:cs="Calibri"/>
                <w:sz w:val="22"/>
              </w:rPr>
            </w:pPr>
          </w:p>
        </w:tc>
        <w:tc>
          <w:tcPr>
            <w:tcW w:w="6894" w:type="dxa"/>
          </w:tcPr>
          <w:p w14:paraId="21F34EDC" w14:textId="77777777" w:rsidR="00F731C7" w:rsidRDefault="00F731C7" w:rsidP="0079631C">
            <w:pPr>
              <w:widowControl/>
              <w:rPr>
                <w:rFonts w:ascii="Calibri" w:hAnsi="Calibri" w:cs="Calibri"/>
                <w:sz w:val="22"/>
              </w:rPr>
            </w:pPr>
          </w:p>
        </w:tc>
      </w:tr>
      <w:tr w:rsidR="00F731C7" w14:paraId="0E6E8DEB" w14:textId="77777777" w:rsidTr="0079631C">
        <w:tc>
          <w:tcPr>
            <w:tcW w:w="1226" w:type="dxa"/>
          </w:tcPr>
          <w:p w14:paraId="3EAD60F7" w14:textId="77777777" w:rsidR="00F731C7" w:rsidRDefault="00F731C7" w:rsidP="0079631C">
            <w:pPr>
              <w:widowControl/>
              <w:rPr>
                <w:rFonts w:ascii="Calibri" w:hAnsi="Calibri" w:cs="Calibri"/>
                <w:sz w:val="22"/>
              </w:rPr>
            </w:pPr>
          </w:p>
        </w:tc>
        <w:tc>
          <w:tcPr>
            <w:tcW w:w="896" w:type="dxa"/>
          </w:tcPr>
          <w:p w14:paraId="1C6DC0B8" w14:textId="77777777" w:rsidR="00F731C7" w:rsidRDefault="00F731C7" w:rsidP="0079631C">
            <w:pPr>
              <w:widowControl/>
              <w:rPr>
                <w:rFonts w:ascii="Calibri" w:hAnsi="Calibri" w:cs="Calibri"/>
                <w:sz w:val="22"/>
              </w:rPr>
            </w:pPr>
          </w:p>
        </w:tc>
        <w:tc>
          <w:tcPr>
            <w:tcW w:w="6894" w:type="dxa"/>
          </w:tcPr>
          <w:p w14:paraId="39871648" w14:textId="77777777" w:rsidR="00F731C7" w:rsidRDefault="00F731C7" w:rsidP="0079631C">
            <w:pPr>
              <w:widowControl/>
              <w:rPr>
                <w:rFonts w:ascii="Calibri" w:hAnsi="Calibri" w:cs="Calibri"/>
                <w:sz w:val="22"/>
              </w:rPr>
            </w:pPr>
          </w:p>
        </w:tc>
      </w:tr>
      <w:tr w:rsidR="00F731C7" w14:paraId="22D2B1FE" w14:textId="77777777" w:rsidTr="0079631C">
        <w:tc>
          <w:tcPr>
            <w:tcW w:w="1226" w:type="dxa"/>
          </w:tcPr>
          <w:p w14:paraId="424727F8" w14:textId="77777777" w:rsidR="00F731C7" w:rsidRDefault="00F731C7" w:rsidP="0079631C">
            <w:pPr>
              <w:widowControl/>
              <w:rPr>
                <w:rFonts w:ascii="Calibri" w:hAnsi="Calibri" w:cs="Calibri"/>
                <w:sz w:val="22"/>
              </w:rPr>
            </w:pPr>
          </w:p>
        </w:tc>
        <w:tc>
          <w:tcPr>
            <w:tcW w:w="896" w:type="dxa"/>
          </w:tcPr>
          <w:p w14:paraId="3ED52664" w14:textId="77777777" w:rsidR="00F731C7" w:rsidRDefault="00F731C7" w:rsidP="0079631C">
            <w:pPr>
              <w:widowControl/>
              <w:rPr>
                <w:rFonts w:ascii="Calibri" w:hAnsi="Calibri" w:cs="Calibri"/>
                <w:sz w:val="22"/>
              </w:rPr>
            </w:pPr>
          </w:p>
        </w:tc>
        <w:tc>
          <w:tcPr>
            <w:tcW w:w="6894" w:type="dxa"/>
          </w:tcPr>
          <w:p w14:paraId="122EA73E" w14:textId="77777777" w:rsidR="00F731C7" w:rsidRDefault="00F731C7" w:rsidP="0079631C">
            <w:pPr>
              <w:widowControl/>
              <w:rPr>
                <w:rFonts w:ascii="Calibri" w:hAnsi="Calibri" w:cs="Calibri"/>
                <w:sz w:val="22"/>
              </w:rPr>
            </w:pPr>
          </w:p>
        </w:tc>
      </w:tr>
      <w:tr w:rsidR="00F731C7" w14:paraId="0BB43BFB" w14:textId="77777777" w:rsidTr="0079631C">
        <w:tc>
          <w:tcPr>
            <w:tcW w:w="1226" w:type="dxa"/>
          </w:tcPr>
          <w:p w14:paraId="08032728" w14:textId="77777777" w:rsidR="00F731C7" w:rsidRDefault="00F731C7" w:rsidP="0079631C">
            <w:pPr>
              <w:widowControl/>
              <w:rPr>
                <w:rFonts w:ascii="Calibri" w:hAnsi="Calibri" w:cs="Calibri"/>
                <w:sz w:val="22"/>
              </w:rPr>
            </w:pPr>
          </w:p>
        </w:tc>
        <w:tc>
          <w:tcPr>
            <w:tcW w:w="896" w:type="dxa"/>
          </w:tcPr>
          <w:p w14:paraId="7C01E0C0" w14:textId="77777777" w:rsidR="00F731C7" w:rsidRDefault="00F731C7" w:rsidP="0079631C">
            <w:pPr>
              <w:widowControl/>
              <w:rPr>
                <w:rFonts w:ascii="Calibri" w:hAnsi="Calibri" w:cs="Calibri"/>
                <w:sz w:val="22"/>
              </w:rPr>
            </w:pPr>
          </w:p>
        </w:tc>
        <w:tc>
          <w:tcPr>
            <w:tcW w:w="6894" w:type="dxa"/>
          </w:tcPr>
          <w:p w14:paraId="6F1820EE" w14:textId="77777777" w:rsidR="00F731C7" w:rsidRDefault="00F731C7" w:rsidP="0079631C">
            <w:pPr>
              <w:widowControl/>
              <w:rPr>
                <w:rFonts w:ascii="Calibri" w:hAnsi="Calibri" w:cs="Calibri"/>
                <w:sz w:val="22"/>
              </w:rPr>
            </w:pPr>
          </w:p>
        </w:tc>
      </w:tr>
      <w:tr w:rsidR="00F731C7" w14:paraId="42F7155E" w14:textId="77777777" w:rsidTr="0079631C">
        <w:tc>
          <w:tcPr>
            <w:tcW w:w="1226" w:type="dxa"/>
          </w:tcPr>
          <w:p w14:paraId="1C6DC6DB" w14:textId="77777777" w:rsidR="00F731C7" w:rsidRDefault="00F731C7" w:rsidP="0079631C">
            <w:pPr>
              <w:widowControl/>
              <w:rPr>
                <w:rFonts w:ascii="Calibri" w:hAnsi="Calibri" w:cs="Calibri"/>
                <w:sz w:val="22"/>
              </w:rPr>
            </w:pPr>
          </w:p>
        </w:tc>
        <w:tc>
          <w:tcPr>
            <w:tcW w:w="896" w:type="dxa"/>
          </w:tcPr>
          <w:p w14:paraId="3A727BA7" w14:textId="77777777" w:rsidR="00F731C7" w:rsidRDefault="00F731C7" w:rsidP="0079631C">
            <w:pPr>
              <w:widowControl/>
              <w:rPr>
                <w:rFonts w:ascii="Calibri" w:hAnsi="Calibri" w:cs="Calibri"/>
                <w:sz w:val="22"/>
              </w:rPr>
            </w:pPr>
          </w:p>
        </w:tc>
        <w:tc>
          <w:tcPr>
            <w:tcW w:w="6894" w:type="dxa"/>
          </w:tcPr>
          <w:p w14:paraId="54FE8311" w14:textId="77777777" w:rsidR="00F731C7" w:rsidRDefault="00F731C7" w:rsidP="0079631C">
            <w:pPr>
              <w:widowControl/>
              <w:rPr>
                <w:rFonts w:ascii="Calibri" w:hAnsi="Calibri" w:cs="Calibri"/>
                <w:sz w:val="22"/>
              </w:rPr>
            </w:pPr>
          </w:p>
        </w:tc>
      </w:tr>
      <w:tr w:rsidR="00F731C7" w14:paraId="1876E5E4" w14:textId="77777777" w:rsidTr="0079631C">
        <w:tc>
          <w:tcPr>
            <w:tcW w:w="1226" w:type="dxa"/>
          </w:tcPr>
          <w:p w14:paraId="1BFB8A19" w14:textId="77777777" w:rsidR="00F731C7" w:rsidRDefault="00F731C7" w:rsidP="0079631C">
            <w:pPr>
              <w:widowControl/>
              <w:rPr>
                <w:rFonts w:ascii="Calibri" w:hAnsi="Calibri" w:cs="Calibri"/>
                <w:sz w:val="22"/>
              </w:rPr>
            </w:pPr>
          </w:p>
        </w:tc>
        <w:tc>
          <w:tcPr>
            <w:tcW w:w="896" w:type="dxa"/>
          </w:tcPr>
          <w:p w14:paraId="1BED977C" w14:textId="77777777" w:rsidR="00F731C7" w:rsidRDefault="00F731C7" w:rsidP="0079631C">
            <w:pPr>
              <w:widowControl/>
              <w:rPr>
                <w:rFonts w:ascii="Calibri" w:hAnsi="Calibri" w:cs="Calibri"/>
                <w:sz w:val="22"/>
              </w:rPr>
            </w:pPr>
          </w:p>
        </w:tc>
        <w:tc>
          <w:tcPr>
            <w:tcW w:w="6894" w:type="dxa"/>
          </w:tcPr>
          <w:p w14:paraId="04D91E95" w14:textId="77777777" w:rsidR="00F731C7" w:rsidRDefault="00F731C7" w:rsidP="0079631C">
            <w:pPr>
              <w:widowControl/>
              <w:rPr>
                <w:rFonts w:ascii="Calibri" w:hAnsi="Calibri" w:cs="Calibri"/>
                <w:sz w:val="22"/>
              </w:rPr>
            </w:pPr>
          </w:p>
        </w:tc>
      </w:tr>
    </w:tbl>
    <w:p w14:paraId="1F0C70BF" w14:textId="77777777" w:rsidR="00F731C7" w:rsidRDefault="00F731C7" w:rsidP="00F731C7">
      <w:pPr>
        <w:widowControl/>
        <w:rPr>
          <w:rFonts w:ascii="Calibri" w:hAnsi="Calibri" w:cs="Calibri"/>
          <w:sz w:val="22"/>
        </w:rPr>
      </w:pPr>
    </w:p>
    <w:p w14:paraId="5820C60E" w14:textId="77777777"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Q5: Do you agree that the modulation order for power consumption model is 256QAM as in TR38.840? </w:t>
      </w:r>
    </w:p>
    <w:p w14:paraId="012DB2BF"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7DEDB940" w14:textId="77777777" w:rsidTr="0079631C">
        <w:tc>
          <w:tcPr>
            <w:tcW w:w="1226" w:type="dxa"/>
          </w:tcPr>
          <w:p w14:paraId="512F003C"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1328D624"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20ABE7F1"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3B78EAA7" w14:textId="77777777" w:rsidTr="0079631C">
        <w:tc>
          <w:tcPr>
            <w:tcW w:w="1226" w:type="dxa"/>
          </w:tcPr>
          <w:p w14:paraId="23E8CF00" w14:textId="77777777" w:rsidR="00F731C7" w:rsidRDefault="00F731C7" w:rsidP="0079631C">
            <w:pPr>
              <w:widowControl/>
              <w:rPr>
                <w:rFonts w:ascii="Calibri" w:hAnsi="Calibri" w:cs="Calibri"/>
                <w:sz w:val="22"/>
              </w:rPr>
            </w:pPr>
          </w:p>
        </w:tc>
        <w:tc>
          <w:tcPr>
            <w:tcW w:w="896" w:type="dxa"/>
          </w:tcPr>
          <w:p w14:paraId="355A0B7E" w14:textId="77777777" w:rsidR="00F731C7" w:rsidRDefault="00F731C7" w:rsidP="0079631C">
            <w:pPr>
              <w:widowControl/>
              <w:rPr>
                <w:rFonts w:ascii="Calibri" w:hAnsi="Calibri" w:cs="Calibri"/>
                <w:sz w:val="22"/>
              </w:rPr>
            </w:pPr>
          </w:p>
        </w:tc>
        <w:tc>
          <w:tcPr>
            <w:tcW w:w="6894" w:type="dxa"/>
          </w:tcPr>
          <w:p w14:paraId="5A77A81B" w14:textId="77777777" w:rsidR="00F731C7" w:rsidRDefault="00F731C7" w:rsidP="0079631C">
            <w:pPr>
              <w:widowControl/>
              <w:rPr>
                <w:rFonts w:ascii="Calibri" w:hAnsi="Calibri" w:cs="Calibri"/>
                <w:sz w:val="22"/>
              </w:rPr>
            </w:pPr>
          </w:p>
        </w:tc>
      </w:tr>
      <w:tr w:rsidR="00F731C7" w14:paraId="644A7676" w14:textId="77777777" w:rsidTr="0079631C">
        <w:tc>
          <w:tcPr>
            <w:tcW w:w="1226" w:type="dxa"/>
          </w:tcPr>
          <w:p w14:paraId="28CED027" w14:textId="77777777" w:rsidR="00F731C7" w:rsidRDefault="00F731C7" w:rsidP="0079631C">
            <w:pPr>
              <w:widowControl/>
              <w:rPr>
                <w:rFonts w:ascii="Calibri" w:hAnsi="Calibri" w:cs="Calibri"/>
                <w:sz w:val="22"/>
              </w:rPr>
            </w:pPr>
          </w:p>
        </w:tc>
        <w:tc>
          <w:tcPr>
            <w:tcW w:w="896" w:type="dxa"/>
          </w:tcPr>
          <w:p w14:paraId="21142696" w14:textId="77777777" w:rsidR="00F731C7" w:rsidRDefault="00F731C7" w:rsidP="0079631C">
            <w:pPr>
              <w:widowControl/>
              <w:rPr>
                <w:rFonts w:ascii="Calibri" w:hAnsi="Calibri" w:cs="Calibri"/>
                <w:sz w:val="22"/>
              </w:rPr>
            </w:pPr>
          </w:p>
        </w:tc>
        <w:tc>
          <w:tcPr>
            <w:tcW w:w="6894" w:type="dxa"/>
          </w:tcPr>
          <w:p w14:paraId="1D1907BC" w14:textId="77777777" w:rsidR="00F731C7" w:rsidRDefault="00F731C7" w:rsidP="0079631C">
            <w:pPr>
              <w:widowControl/>
              <w:rPr>
                <w:rFonts w:ascii="Calibri" w:hAnsi="Calibri" w:cs="Calibri"/>
                <w:sz w:val="22"/>
              </w:rPr>
            </w:pPr>
          </w:p>
        </w:tc>
      </w:tr>
      <w:tr w:rsidR="00F731C7" w14:paraId="47CE61E9" w14:textId="77777777" w:rsidTr="0079631C">
        <w:tc>
          <w:tcPr>
            <w:tcW w:w="1226" w:type="dxa"/>
          </w:tcPr>
          <w:p w14:paraId="17AF6B6E" w14:textId="77777777" w:rsidR="00F731C7" w:rsidRDefault="00F731C7" w:rsidP="0079631C">
            <w:pPr>
              <w:widowControl/>
              <w:rPr>
                <w:rFonts w:ascii="Calibri" w:hAnsi="Calibri" w:cs="Calibri"/>
                <w:sz w:val="22"/>
              </w:rPr>
            </w:pPr>
          </w:p>
        </w:tc>
        <w:tc>
          <w:tcPr>
            <w:tcW w:w="896" w:type="dxa"/>
          </w:tcPr>
          <w:p w14:paraId="3FB91747" w14:textId="77777777" w:rsidR="00F731C7" w:rsidRDefault="00F731C7" w:rsidP="0079631C">
            <w:pPr>
              <w:widowControl/>
              <w:rPr>
                <w:rFonts w:ascii="Calibri" w:hAnsi="Calibri" w:cs="Calibri"/>
                <w:sz w:val="22"/>
              </w:rPr>
            </w:pPr>
          </w:p>
        </w:tc>
        <w:tc>
          <w:tcPr>
            <w:tcW w:w="6894" w:type="dxa"/>
          </w:tcPr>
          <w:p w14:paraId="3ABEE119" w14:textId="77777777" w:rsidR="00F731C7" w:rsidRDefault="00F731C7" w:rsidP="0079631C">
            <w:pPr>
              <w:widowControl/>
              <w:rPr>
                <w:rFonts w:ascii="Calibri" w:hAnsi="Calibri" w:cs="Calibri"/>
                <w:sz w:val="22"/>
              </w:rPr>
            </w:pPr>
          </w:p>
        </w:tc>
      </w:tr>
      <w:tr w:rsidR="00F731C7" w14:paraId="3C610369" w14:textId="77777777" w:rsidTr="0079631C">
        <w:tc>
          <w:tcPr>
            <w:tcW w:w="1226" w:type="dxa"/>
          </w:tcPr>
          <w:p w14:paraId="538EFBB7" w14:textId="77777777" w:rsidR="00F731C7" w:rsidRDefault="00F731C7" w:rsidP="0079631C">
            <w:pPr>
              <w:widowControl/>
              <w:rPr>
                <w:rFonts w:ascii="Calibri" w:hAnsi="Calibri" w:cs="Calibri"/>
                <w:sz w:val="22"/>
              </w:rPr>
            </w:pPr>
          </w:p>
        </w:tc>
        <w:tc>
          <w:tcPr>
            <w:tcW w:w="896" w:type="dxa"/>
          </w:tcPr>
          <w:p w14:paraId="2F5B6DAE" w14:textId="77777777" w:rsidR="00F731C7" w:rsidRDefault="00F731C7" w:rsidP="0079631C">
            <w:pPr>
              <w:widowControl/>
              <w:rPr>
                <w:rFonts w:ascii="Calibri" w:hAnsi="Calibri" w:cs="Calibri"/>
                <w:sz w:val="22"/>
              </w:rPr>
            </w:pPr>
          </w:p>
        </w:tc>
        <w:tc>
          <w:tcPr>
            <w:tcW w:w="6894" w:type="dxa"/>
          </w:tcPr>
          <w:p w14:paraId="618B69A7" w14:textId="77777777" w:rsidR="00F731C7" w:rsidRDefault="00F731C7" w:rsidP="0079631C">
            <w:pPr>
              <w:widowControl/>
              <w:rPr>
                <w:rFonts w:ascii="Calibri" w:hAnsi="Calibri" w:cs="Calibri"/>
                <w:sz w:val="22"/>
              </w:rPr>
            </w:pPr>
          </w:p>
        </w:tc>
      </w:tr>
      <w:tr w:rsidR="00F731C7" w14:paraId="5C6C6D71" w14:textId="77777777" w:rsidTr="0079631C">
        <w:tc>
          <w:tcPr>
            <w:tcW w:w="1226" w:type="dxa"/>
          </w:tcPr>
          <w:p w14:paraId="70CCA184" w14:textId="77777777" w:rsidR="00F731C7" w:rsidRDefault="00F731C7" w:rsidP="0079631C">
            <w:pPr>
              <w:widowControl/>
              <w:rPr>
                <w:rFonts w:ascii="Calibri" w:hAnsi="Calibri" w:cs="Calibri"/>
                <w:sz w:val="22"/>
              </w:rPr>
            </w:pPr>
          </w:p>
        </w:tc>
        <w:tc>
          <w:tcPr>
            <w:tcW w:w="896" w:type="dxa"/>
          </w:tcPr>
          <w:p w14:paraId="755D4501" w14:textId="77777777" w:rsidR="00F731C7" w:rsidRDefault="00F731C7" w:rsidP="0079631C">
            <w:pPr>
              <w:widowControl/>
              <w:rPr>
                <w:rFonts w:ascii="Calibri" w:hAnsi="Calibri" w:cs="Calibri"/>
                <w:sz w:val="22"/>
              </w:rPr>
            </w:pPr>
          </w:p>
        </w:tc>
        <w:tc>
          <w:tcPr>
            <w:tcW w:w="6894" w:type="dxa"/>
          </w:tcPr>
          <w:p w14:paraId="162D218A" w14:textId="77777777" w:rsidR="00F731C7" w:rsidRDefault="00F731C7" w:rsidP="0079631C">
            <w:pPr>
              <w:widowControl/>
              <w:rPr>
                <w:rFonts w:ascii="Calibri" w:hAnsi="Calibri" w:cs="Calibri"/>
                <w:sz w:val="22"/>
              </w:rPr>
            </w:pPr>
          </w:p>
        </w:tc>
      </w:tr>
      <w:tr w:rsidR="00F731C7" w14:paraId="10C4E31F" w14:textId="77777777" w:rsidTr="0079631C">
        <w:tc>
          <w:tcPr>
            <w:tcW w:w="1226" w:type="dxa"/>
          </w:tcPr>
          <w:p w14:paraId="46AF7EBD" w14:textId="77777777" w:rsidR="00F731C7" w:rsidRDefault="00F731C7" w:rsidP="0079631C">
            <w:pPr>
              <w:widowControl/>
              <w:rPr>
                <w:rFonts w:ascii="Calibri" w:hAnsi="Calibri" w:cs="Calibri"/>
                <w:sz w:val="22"/>
              </w:rPr>
            </w:pPr>
          </w:p>
        </w:tc>
        <w:tc>
          <w:tcPr>
            <w:tcW w:w="896" w:type="dxa"/>
          </w:tcPr>
          <w:p w14:paraId="559DE7B5" w14:textId="77777777" w:rsidR="00F731C7" w:rsidRDefault="00F731C7" w:rsidP="0079631C">
            <w:pPr>
              <w:widowControl/>
              <w:rPr>
                <w:rFonts w:ascii="Calibri" w:hAnsi="Calibri" w:cs="Calibri"/>
                <w:sz w:val="22"/>
              </w:rPr>
            </w:pPr>
          </w:p>
        </w:tc>
        <w:tc>
          <w:tcPr>
            <w:tcW w:w="6894" w:type="dxa"/>
          </w:tcPr>
          <w:p w14:paraId="25CEFCCC" w14:textId="77777777" w:rsidR="00F731C7" w:rsidRDefault="00F731C7" w:rsidP="0079631C">
            <w:pPr>
              <w:widowControl/>
              <w:rPr>
                <w:rFonts w:ascii="Calibri" w:hAnsi="Calibri" w:cs="Calibri"/>
                <w:sz w:val="22"/>
              </w:rPr>
            </w:pPr>
          </w:p>
        </w:tc>
      </w:tr>
      <w:tr w:rsidR="00F731C7" w14:paraId="1E1E8060" w14:textId="77777777" w:rsidTr="0079631C">
        <w:tc>
          <w:tcPr>
            <w:tcW w:w="1226" w:type="dxa"/>
          </w:tcPr>
          <w:p w14:paraId="6C49DAE6" w14:textId="77777777" w:rsidR="00F731C7" w:rsidRDefault="00F731C7" w:rsidP="0079631C">
            <w:pPr>
              <w:widowControl/>
              <w:rPr>
                <w:rFonts w:ascii="Calibri" w:hAnsi="Calibri" w:cs="Calibri"/>
                <w:sz w:val="22"/>
              </w:rPr>
            </w:pPr>
          </w:p>
        </w:tc>
        <w:tc>
          <w:tcPr>
            <w:tcW w:w="896" w:type="dxa"/>
          </w:tcPr>
          <w:p w14:paraId="685FA40F" w14:textId="77777777" w:rsidR="00F731C7" w:rsidRDefault="00F731C7" w:rsidP="0079631C">
            <w:pPr>
              <w:widowControl/>
              <w:rPr>
                <w:rFonts w:ascii="Calibri" w:hAnsi="Calibri" w:cs="Calibri"/>
                <w:sz w:val="22"/>
              </w:rPr>
            </w:pPr>
          </w:p>
        </w:tc>
        <w:tc>
          <w:tcPr>
            <w:tcW w:w="6894" w:type="dxa"/>
          </w:tcPr>
          <w:p w14:paraId="3825D30E" w14:textId="77777777" w:rsidR="00F731C7" w:rsidRDefault="00F731C7" w:rsidP="0079631C">
            <w:pPr>
              <w:widowControl/>
              <w:rPr>
                <w:rFonts w:ascii="Calibri" w:hAnsi="Calibri" w:cs="Calibri"/>
                <w:sz w:val="22"/>
              </w:rPr>
            </w:pPr>
          </w:p>
        </w:tc>
      </w:tr>
    </w:tbl>
    <w:p w14:paraId="5A97928F" w14:textId="77777777" w:rsidR="00F731C7" w:rsidRPr="00F731C7" w:rsidRDefault="00F731C7" w:rsidP="00F731C7">
      <w:pPr>
        <w:widowControl/>
        <w:wordWrap/>
        <w:rPr>
          <w:rFonts w:ascii="Calibri" w:hAnsi="Calibri" w:cs="Calibri"/>
          <w:sz w:val="22"/>
        </w:rPr>
      </w:pPr>
    </w:p>
    <w:p w14:paraId="7C5AF035" w14:textId="7848721D"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Q6: Do you agree that the number of TX APs for power consumption model is 1 as in TR38.840? </w:t>
      </w:r>
    </w:p>
    <w:p w14:paraId="5B5DABB8"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5B9ED506" w14:textId="77777777" w:rsidTr="0079631C">
        <w:tc>
          <w:tcPr>
            <w:tcW w:w="1226" w:type="dxa"/>
          </w:tcPr>
          <w:p w14:paraId="33919A12"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73D0716A"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1E9BD749"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2FE10C3D" w14:textId="77777777" w:rsidTr="0079631C">
        <w:tc>
          <w:tcPr>
            <w:tcW w:w="1226" w:type="dxa"/>
          </w:tcPr>
          <w:p w14:paraId="775F2849" w14:textId="77777777" w:rsidR="00F731C7" w:rsidRDefault="00F731C7" w:rsidP="0079631C">
            <w:pPr>
              <w:widowControl/>
              <w:rPr>
                <w:rFonts w:ascii="Calibri" w:hAnsi="Calibri" w:cs="Calibri"/>
                <w:sz w:val="22"/>
              </w:rPr>
            </w:pPr>
          </w:p>
        </w:tc>
        <w:tc>
          <w:tcPr>
            <w:tcW w:w="896" w:type="dxa"/>
          </w:tcPr>
          <w:p w14:paraId="189961F2" w14:textId="77777777" w:rsidR="00F731C7" w:rsidRDefault="00F731C7" w:rsidP="0079631C">
            <w:pPr>
              <w:widowControl/>
              <w:rPr>
                <w:rFonts w:ascii="Calibri" w:hAnsi="Calibri" w:cs="Calibri"/>
                <w:sz w:val="22"/>
              </w:rPr>
            </w:pPr>
          </w:p>
        </w:tc>
        <w:tc>
          <w:tcPr>
            <w:tcW w:w="6894" w:type="dxa"/>
          </w:tcPr>
          <w:p w14:paraId="4F4F4A45" w14:textId="77777777" w:rsidR="00F731C7" w:rsidRDefault="00F731C7" w:rsidP="0079631C">
            <w:pPr>
              <w:widowControl/>
              <w:rPr>
                <w:rFonts w:ascii="Calibri" w:hAnsi="Calibri" w:cs="Calibri"/>
                <w:sz w:val="22"/>
              </w:rPr>
            </w:pPr>
          </w:p>
        </w:tc>
      </w:tr>
      <w:tr w:rsidR="00F731C7" w14:paraId="08C53644" w14:textId="77777777" w:rsidTr="0079631C">
        <w:tc>
          <w:tcPr>
            <w:tcW w:w="1226" w:type="dxa"/>
          </w:tcPr>
          <w:p w14:paraId="679F4B76" w14:textId="77777777" w:rsidR="00F731C7" w:rsidRDefault="00F731C7" w:rsidP="0079631C">
            <w:pPr>
              <w:widowControl/>
              <w:rPr>
                <w:rFonts w:ascii="Calibri" w:hAnsi="Calibri" w:cs="Calibri"/>
                <w:sz w:val="22"/>
              </w:rPr>
            </w:pPr>
          </w:p>
        </w:tc>
        <w:tc>
          <w:tcPr>
            <w:tcW w:w="896" w:type="dxa"/>
          </w:tcPr>
          <w:p w14:paraId="651EDCC2" w14:textId="77777777" w:rsidR="00F731C7" w:rsidRDefault="00F731C7" w:rsidP="0079631C">
            <w:pPr>
              <w:widowControl/>
              <w:rPr>
                <w:rFonts w:ascii="Calibri" w:hAnsi="Calibri" w:cs="Calibri"/>
                <w:sz w:val="22"/>
              </w:rPr>
            </w:pPr>
          </w:p>
        </w:tc>
        <w:tc>
          <w:tcPr>
            <w:tcW w:w="6894" w:type="dxa"/>
          </w:tcPr>
          <w:p w14:paraId="6C07F815" w14:textId="77777777" w:rsidR="00F731C7" w:rsidRDefault="00F731C7" w:rsidP="0079631C">
            <w:pPr>
              <w:widowControl/>
              <w:rPr>
                <w:rFonts w:ascii="Calibri" w:hAnsi="Calibri" w:cs="Calibri"/>
                <w:sz w:val="22"/>
              </w:rPr>
            </w:pPr>
          </w:p>
        </w:tc>
      </w:tr>
      <w:tr w:rsidR="00F731C7" w14:paraId="2B8024BB" w14:textId="77777777" w:rsidTr="0079631C">
        <w:tc>
          <w:tcPr>
            <w:tcW w:w="1226" w:type="dxa"/>
          </w:tcPr>
          <w:p w14:paraId="10BF9344" w14:textId="77777777" w:rsidR="00F731C7" w:rsidRDefault="00F731C7" w:rsidP="0079631C">
            <w:pPr>
              <w:widowControl/>
              <w:rPr>
                <w:rFonts w:ascii="Calibri" w:hAnsi="Calibri" w:cs="Calibri"/>
                <w:sz w:val="22"/>
              </w:rPr>
            </w:pPr>
          </w:p>
        </w:tc>
        <w:tc>
          <w:tcPr>
            <w:tcW w:w="896" w:type="dxa"/>
          </w:tcPr>
          <w:p w14:paraId="208152E6" w14:textId="77777777" w:rsidR="00F731C7" w:rsidRDefault="00F731C7" w:rsidP="0079631C">
            <w:pPr>
              <w:widowControl/>
              <w:rPr>
                <w:rFonts w:ascii="Calibri" w:hAnsi="Calibri" w:cs="Calibri"/>
                <w:sz w:val="22"/>
              </w:rPr>
            </w:pPr>
          </w:p>
        </w:tc>
        <w:tc>
          <w:tcPr>
            <w:tcW w:w="6894" w:type="dxa"/>
          </w:tcPr>
          <w:p w14:paraId="1C560811" w14:textId="77777777" w:rsidR="00F731C7" w:rsidRDefault="00F731C7" w:rsidP="0079631C">
            <w:pPr>
              <w:widowControl/>
              <w:rPr>
                <w:rFonts w:ascii="Calibri" w:hAnsi="Calibri" w:cs="Calibri"/>
                <w:sz w:val="22"/>
              </w:rPr>
            </w:pPr>
          </w:p>
        </w:tc>
      </w:tr>
      <w:tr w:rsidR="00F731C7" w14:paraId="21CDCF64" w14:textId="77777777" w:rsidTr="0079631C">
        <w:tc>
          <w:tcPr>
            <w:tcW w:w="1226" w:type="dxa"/>
          </w:tcPr>
          <w:p w14:paraId="6E0DE862" w14:textId="77777777" w:rsidR="00F731C7" w:rsidRDefault="00F731C7" w:rsidP="0079631C">
            <w:pPr>
              <w:widowControl/>
              <w:rPr>
                <w:rFonts w:ascii="Calibri" w:hAnsi="Calibri" w:cs="Calibri"/>
                <w:sz w:val="22"/>
              </w:rPr>
            </w:pPr>
          </w:p>
        </w:tc>
        <w:tc>
          <w:tcPr>
            <w:tcW w:w="896" w:type="dxa"/>
          </w:tcPr>
          <w:p w14:paraId="2698D843" w14:textId="77777777" w:rsidR="00F731C7" w:rsidRDefault="00F731C7" w:rsidP="0079631C">
            <w:pPr>
              <w:widowControl/>
              <w:rPr>
                <w:rFonts w:ascii="Calibri" w:hAnsi="Calibri" w:cs="Calibri"/>
                <w:sz w:val="22"/>
              </w:rPr>
            </w:pPr>
          </w:p>
        </w:tc>
        <w:tc>
          <w:tcPr>
            <w:tcW w:w="6894" w:type="dxa"/>
          </w:tcPr>
          <w:p w14:paraId="50AD421A" w14:textId="77777777" w:rsidR="00F731C7" w:rsidRDefault="00F731C7" w:rsidP="0079631C">
            <w:pPr>
              <w:widowControl/>
              <w:rPr>
                <w:rFonts w:ascii="Calibri" w:hAnsi="Calibri" w:cs="Calibri"/>
                <w:sz w:val="22"/>
              </w:rPr>
            </w:pPr>
          </w:p>
        </w:tc>
      </w:tr>
      <w:tr w:rsidR="00F731C7" w14:paraId="47CD2039" w14:textId="77777777" w:rsidTr="0079631C">
        <w:tc>
          <w:tcPr>
            <w:tcW w:w="1226" w:type="dxa"/>
          </w:tcPr>
          <w:p w14:paraId="6F99F10A" w14:textId="77777777" w:rsidR="00F731C7" w:rsidRDefault="00F731C7" w:rsidP="0079631C">
            <w:pPr>
              <w:widowControl/>
              <w:rPr>
                <w:rFonts w:ascii="Calibri" w:hAnsi="Calibri" w:cs="Calibri"/>
                <w:sz w:val="22"/>
              </w:rPr>
            </w:pPr>
          </w:p>
        </w:tc>
        <w:tc>
          <w:tcPr>
            <w:tcW w:w="896" w:type="dxa"/>
          </w:tcPr>
          <w:p w14:paraId="7FC0F1EF" w14:textId="77777777" w:rsidR="00F731C7" w:rsidRDefault="00F731C7" w:rsidP="0079631C">
            <w:pPr>
              <w:widowControl/>
              <w:rPr>
                <w:rFonts w:ascii="Calibri" w:hAnsi="Calibri" w:cs="Calibri"/>
                <w:sz w:val="22"/>
              </w:rPr>
            </w:pPr>
          </w:p>
        </w:tc>
        <w:tc>
          <w:tcPr>
            <w:tcW w:w="6894" w:type="dxa"/>
          </w:tcPr>
          <w:p w14:paraId="280E4DD8" w14:textId="77777777" w:rsidR="00F731C7" w:rsidRDefault="00F731C7" w:rsidP="0079631C">
            <w:pPr>
              <w:widowControl/>
              <w:rPr>
                <w:rFonts w:ascii="Calibri" w:hAnsi="Calibri" w:cs="Calibri"/>
                <w:sz w:val="22"/>
              </w:rPr>
            </w:pPr>
          </w:p>
        </w:tc>
      </w:tr>
      <w:tr w:rsidR="00F731C7" w14:paraId="1FD08911" w14:textId="77777777" w:rsidTr="0079631C">
        <w:tc>
          <w:tcPr>
            <w:tcW w:w="1226" w:type="dxa"/>
          </w:tcPr>
          <w:p w14:paraId="235A12DC" w14:textId="77777777" w:rsidR="00F731C7" w:rsidRDefault="00F731C7" w:rsidP="0079631C">
            <w:pPr>
              <w:widowControl/>
              <w:rPr>
                <w:rFonts w:ascii="Calibri" w:hAnsi="Calibri" w:cs="Calibri"/>
                <w:sz w:val="22"/>
              </w:rPr>
            </w:pPr>
          </w:p>
        </w:tc>
        <w:tc>
          <w:tcPr>
            <w:tcW w:w="896" w:type="dxa"/>
          </w:tcPr>
          <w:p w14:paraId="519247D4" w14:textId="77777777" w:rsidR="00F731C7" w:rsidRDefault="00F731C7" w:rsidP="0079631C">
            <w:pPr>
              <w:widowControl/>
              <w:rPr>
                <w:rFonts w:ascii="Calibri" w:hAnsi="Calibri" w:cs="Calibri"/>
                <w:sz w:val="22"/>
              </w:rPr>
            </w:pPr>
          </w:p>
        </w:tc>
        <w:tc>
          <w:tcPr>
            <w:tcW w:w="6894" w:type="dxa"/>
          </w:tcPr>
          <w:p w14:paraId="73DA7BE9" w14:textId="77777777" w:rsidR="00F731C7" w:rsidRDefault="00F731C7" w:rsidP="0079631C">
            <w:pPr>
              <w:widowControl/>
              <w:rPr>
                <w:rFonts w:ascii="Calibri" w:hAnsi="Calibri" w:cs="Calibri"/>
                <w:sz w:val="22"/>
              </w:rPr>
            </w:pPr>
          </w:p>
        </w:tc>
      </w:tr>
      <w:tr w:rsidR="00F731C7" w14:paraId="3DB81568" w14:textId="77777777" w:rsidTr="0079631C">
        <w:tc>
          <w:tcPr>
            <w:tcW w:w="1226" w:type="dxa"/>
          </w:tcPr>
          <w:p w14:paraId="1E27088D" w14:textId="77777777" w:rsidR="00F731C7" w:rsidRDefault="00F731C7" w:rsidP="0079631C">
            <w:pPr>
              <w:widowControl/>
              <w:rPr>
                <w:rFonts w:ascii="Calibri" w:hAnsi="Calibri" w:cs="Calibri"/>
                <w:sz w:val="22"/>
              </w:rPr>
            </w:pPr>
          </w:p>
        </w:tc>
        <w:tc>
          <w:tcPr>
            <w:tcW w:w="896" w:type="dxa"/>
          </w:tcPr>
          <w:p w14:paraId="5A7FC59D" w14:textId="77777777" w:rsidR="00F731C7" w:rsidRDefault="00F731C7" w:rsidP="0079631C">
            <w:pPr>
              <w:widowControl/>
              <w:rPr>
                <w:rFonts w:ascii="Calibri" w:hAnsi="Calibri" w:cs="Calibri"/>
                <w:sz w:val="22"/>
              </w:rPr>
            </w:pPr>
          </w:p>
        </w:tc>
        <w:tc>
          <w:tcPr>
            <w:tcW w:w="6894" w:type="dxa"/>
          </w:tcPr>
          <w:p w14:paraId="72CD014E" w14:textId="77777777" w:rsidR="00F731C7" w:rsidRDefault="00F731C7" w:rsidP="0079631C">
            <w:pPr>
              <w:widowControl/>
              <w:rPr>
                <w:rFonts w:ascii="Calibri" w:hAnsi="Calibri" w:cs="Calibri"/>
                <w:sz w:val="22"/>
              </w:rPr>
            </w:pPr>
          </w:p>
        </w:tc>
      </w:tr>
    </w:tbl>
    <w:p w14:paraId="778F8DDC" w14:textId="77777777" w:rsidR="00F731C7" w:rsidRPr="00F731C7" w:rsidRDefault="00F731C7" w:rsidP="00F731C7">
      <w:pPr>
        <w:widowControl/>
        <w:wordWrap/>
        <w:rPr>
          <w:rFonts w:ascii="Calibri" w:hAnsi="Calibri" w:cs="Calibri"/>
          <w:sz w:val="22"/>
        </w:rPr>
      </w:pPr>
    </w:p>
    <w:p w14:paraId="47BE1B63" w14:textId="21765F31"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Q7: Do you agree that the number of RX APs for power consumption model is 4 for FR1 or 2 for FR2 as in TR38.840? </w:t>
      </w:r>
    </w:p>
    <w:p w14:paraId="4212226C"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7B98AB85" w14:textId="77777777" w:rsidTr="0079631C">
        <w:tc>
          <w:tcPr>
            <w:tcW w:w="1226" w:type="dxa"/>
          </w:tcPr>
          <w:p w14:paraId="4CBF720F"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678787B5"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556E17EC"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5C3BAD79" w14:textId="77777777" w:rsidTr="0079631C">
        <w:tc>
          <w:tcPr>
            <w:tcW w:w="1226" w:type="dxa"/>
          </w:tcPr>
          <w:p w14:paraId="2AF91803" w14:textId="77777777" w:rsidR="00F731C7" w:rsidRDefault="00F731C7" w:rsidP="0079631C">
            <w:pPr>
              <w:widowControl/>
              <w:rPr>
                <w:rFonts w:ascii="Calibri" w:hAnsi="Calibri" w:cs="Calibri"/>
                <w:sz w:val="22"/>
              </w:rPr>
            </w:pPr>
          </w:p>
        </w:tc>
        <w:tc>
          <w:tcPr>
            <w:tcW w:w="896" w:type="dxa"/>
          </w:tcPr>
          <w:p w14:paraId="311AE6F5" w14:textId="77777777" w:rsidR="00F731C7" w:rsidRDefault="00F731C7" w:rsidP="0079631C">
            <w:pPr>
              <w:widowControl/>
              <w:rPr>
                <w:rFonts w:ascii="Calibri" w:hAnsi="Calibri" w:cs="Calibri"/>
                <w:sz w:val="22"/>
              </w:rPr>
            </w:pPr>
          </w:p>
        </w:tc>
        <w:tc>
          <w:tcPr>
            <w:tcW w:w="6894" w:type="dxa"/>
          </w:tcPr>
          <w:p w14:paraId="701B23DC" w14:textId="77777777" w:rsidR="00F731C7" w:rsidRDefault="00F731C7" w:rsidP="0079631C">
            <w:pPr>
              <w:widowControl/>
              <w:rPr>
                <w:rFonts w:ascii="Calibri" w:hAnsi="Calibri" w:cs="Calibri"/>
                <w:sz w:val="22"/>
              </w:rPr>
            </w:pPr>
          </w:p>
        </w:tc>
      </w:tr>
      <w:tr w:rsidR="00F731C7" w14:paraId="55FDF5E8" w14:textId="77777777" w:rsidTr="0079631C">
        <w:tc>
          <w:tcPr>
            <w:tcW w:w="1226" w:type="dxa"/>
          </w:tcPr>
          <w:p w14:paraId="787AF337" w14:textId="77777777" w:rsidR="00F731C7" w:rsidRDefault="00F731C7" w:rsidP="0079631C">
            <w:pPr>
              <w:widowControl/>
              <w:rPr>
                <w:rFonts w:ascii="Calibri" w:hAnsi="Calibri" w:cs="Calibri"/>
                <w:sz w:val="22"/>
              </w:rPr>
            </w:pPr>
          </w:p>
        </w:tc>
        <w:tc>
          <w:tcPr>
            <w:tcW w:w="896" w:type="dxa"/>
          </w:tcPr>
          <w:p w14:paraId="1FD17347" w14:textId="77777777" w:rsidR="00F731C7" w:rsidRDefault="00F731C7" w:rsidP="0079631C">
            <w:pPr>
              <w:widowControl/>
              <w:rPr>
                <w:rFonts w:ascii="Calibri" w:hAnsi="Calibri" w:cs="Calibri"/>
                <w:sz w:val="22"/>
              </w:rPr>
            </w:pPr>
          </w:p>
        </w:tc>
        <w:tc>
          <w:tcPr>
            <w:tcW w:w="6894" w:type="dxa"/>
          </w:tcPr>
          <w:p w14:paraId="41402CA8" w14:textId="77777777" w:rsidR="00F731C7" w:rsidRDefault="00F731C7" w:rsidP="0079631C">
            <w:pPr>
              <w:widowControl/>
              <w:rPr>
                <w:rFonts w:ascii="Calibri" w:hAnsi="Calibri" w:cs="Calibri"/>
                <w:sz w:val="22"/>
              </w:rPr>
            </w:pPr>
          </w:p>
        </w:tc>
      </w:tr>
      <w:tr w:rsidR="00F731C7" w14:paraId="408AD4EC" w14:textId="77777777" w:rsidTr="0079631C">
        <w:tc>
          <w:tcPr>
            <w:tcW w:w="1226" w:type="dxa"/>
          </w:tcPr>
          <w:p w14:paraId="0ACFAD0F" w14:textId="77777777" w:rsidR="00F731C7" w:rsidRDefault="00F731C7" w:rsidP="0079631C">
            <w:pPr>
              <w:widowControl/>
              <w:rPr>
                <w:rFonts w:ascii="Calibri" w:hAnsi="Calibri" w:cs="Calibri"/>
                <w:sz w:val="22"/>
              </w:rPr>
            </w:pPr>
          </w:p>
        </w:tc>
        <w:tc>
          <w:tcPr>
            <w:tcW w:w="896" w:type="dxa"/>
          </w:tcPr>
          <w:p w14:paraId="5C2EE1E1" w14:textId="77777777" w:rsidR="00F731C7" w:rsidRDefault="00F731C7" w:rsidP="0079631C">
            <w:pPr>
              <w:widowControl/>
              <w:rPr>
                <w:rFonts w:ascii="Calibri" w:hAnsi="Calibri" w:cs="Calibri"/>
                <w:sz w:val="22"/>
              </w:rPr>
            </w:pPr>
          </w:p>
        </w:tc>
        <w:tc>
          <w:tcPr>
            <w:tcW w:w="6894" w:type="dxa"/>
          </w:tcPr>
          <w:p w14:paraId="0D9C4EE1" w14:textId="77777777" w:rsidR="00F731C7" w:rsidRDefault="00F731C7" w:rsidP="0079631C">
            <w:pPr>
              <w:widowControl/>
              <w:rPr>
                <w:rFonts w:ascii="Calibri" w:hAnsi="Calibri" w:cs="Calibri"/>
                <w:sz w:val="22"/>
              </w:rPr>
            </w:pPr>
          </w:p>
        </w:tc>
      </w:tr>
      <w:tr w:rsidR="00F731C7" w14:paraId="5EF66FB8" w14:textId="77777777" w:rsidTr="0079631C">
        <w:tc>
          <w:tcPr>
            <w:tcW w:w="1226" w:type="dxa"/>
          </w:tcPr>
          <w:p w14:paraId="29172AA4" w14:textId="77777777" w:rsidR="00F731C7" w:rsidRDefault="00F731C7" w:rsidP="0079631C">
            <w:pPr>
              <w:widowControl/>
              <w:rPr>
                <w:rFonts w:ascii="Calibri" w:hAnsi="Calibri" w:cs="Calibri"/>
                <w:sz w:val="22"/>
              </w:rPr>
            </w:pPr>
          </w:p>
        </w:tc>
        <w:tc>
          <w:tcPr>
            <w:tcW w:w="896" w:type="dxa"/>
          </w:tcPr>
          <w:p w14:paraId="78CBA54C" w14:textId="77777777" w:rsidR="00F731C7" w:rsidRDefault="00F731C7" w:rsidP="0079631C">
            <w:pPr>
              <w:widowControl/>
              <w:rPr>
                <w:rFonts w:ascii="Calibri" w:hAnsi="Calibri" w:cs="Calibri"/>
                <w:sz w:val="22"/>
              </w:rPr>
            </w:pPr>
          </w:p>
        </w:tc>
        <w:tc>
          <w:tcPr>
            <w:tcW w:w="6894" w:type="dxa"/>
          </w:tcPr>
          <w:p w14:paraId="37915F01" w14:textId="77777777" w:rsidR="00F731C7" w:rsidRDefault="00F731C7" w:rsidP="0079631C">
            <w:pPr>
              <w:widowControl/>
              <w:rPr>
                <w:rFonts w:ascii="Calibri" w:hAnsi="Calibri" w:cs="Calibri"/>
                <w:sz w:val="22"/>
              </w:rPr>
            </w:pPr>
          </w:p>
        </w:tc>
      </w:tr>
      <w:tr w:rsidR="00F731C7" w14:paraId="7B849C35" w14:textId="77777777" w:rsidTr="0079631C">
        <w:tc>
          <w:tcPr>
            <w:tcW w:w="1226" w:type="dxa"/>
          </w:tcPr>
          <w:p w14:paraId="2F28D530" w14:textId="77777777" w:rsidR="00F731C7" w:rsidRDefault="00F731C7" w:rsidP="0079631C">
            <w:pPr>
              <w:widowControl/>
              <w:rPr>
                <w:rFonts w:ascii="Calibri" w:hAnsi="Calibri" w:cs="Calibri"/>
                <w:sz w:val="22"/>
              </w:rPr>
            </w:pPr>
          </w:p>
        </w:tc>
        <w:tc>
          <w:tcPr>
            <w:tcW w:w="896" w:type="dxa"/>
          </w:tcPr>
          <w:p w14:paraId="4C876921" w14:textId="77777777" w:rsidR="00F731C7" w:rsidRDefault="00F731C7" w:rsidP="0079631C">
            <w:pPr>
              <w:widowControl/>
              <w:rPr>
                <w:rFonts w:ascii="Calibri" w:hAnsi="Calibri" w:cs="Calibri"/>
                <w:sz w:val="22"/>
              </w:rPr>
            </w:pPr>
          </w:p>
        </w:tc>
        <w:tc>
          <w:tcPr>
            <w:tcW w:w="6894" w:type="dxa"/>
          </w:tcPr>
          <w:p w14:paraId="01D8F6E7" w14:textId="77777777" w:rsidR="00F731C7" w:rsidRDefault="00F731C7" w:rsidP="0079631C">
            <w:pPr>
              <w:widowControl/>
              <w:rPr>
                <w:rFonts w:ascii="Calibri" w:hAnsi="Calibri" w:cs="Calibri"/>
                <w:sz w:val="22"/>
              </w:rPr>
            </w:pPr>
          </w:p>
        </w:tc>
      </w:tr>
      <w:tr w:rsidR="00F731C7" w14:paraId="7D392B03" w14:textId="77777777" w:rsidTr="0079631C">
        <w:tc>
          <w:tcPr>
            <w:tcW w:w="1226" w:type="dxa"/>
          </w:tcPr>
          <w:p w14:paraId="2969A87A" w14:textId="77777777" w:rsidR="00F731C7" w:rsidRDefault="00F731C7" w:rsidP="0079631C">
            <w:pPr>
              <w:widowControl/>
              <w:rPr>
                <w:rFonts w:ascii="Calibri" w:hAnsi="Calibri" w:cs="Calibri"/>
                <w:sz w:val="22"/>
              </w:rPr>
            </w:pPr>
          </w:p>
        </w:tc>
        <w:tc>
          <w:tcPr>
            <w:tcW w:w="896" w:type="dxa"/>
          </w:tcPr>
          <w:p w14:paraId="5571073E" w14:textId="77777777" w:rsidR="00F731C7" w:rsidRDefault="00F731C7" w:rsidP="0079631C">
            <w:pPr>
              <w:widowControl/>
              <w:rPr>
                <w:rFonts w:ascii="Calibri" w:hAnsi="Calibri" w:cs="Calibri"/>
                <w:sz w:val="22"/>
              </w:rPr>
            </w:pPr>
          </w:p>
        </w:tc>
        <w:tc>
          <w:tcPr>
            <w:tcW w:w="6894" w:type="dxa"/>
          </w:tcPr>
          <w:p w14:paraId="6C2FB4D4" w14:textId="77777777" w:rsidR="00F731C7" w:rsidRDefault="00F731C7" w:rsidP="0079631C">
            <w:pPr>
              <w:widowControl/>
              <w:rPr>
                <w:rFonts w:ascii="Calibri" w:hAnsi="Calibri" w:cs="Calibri"/>
                <w:sz w:val="22"/>
              </w:rPr>
            </w:pPr>
          </w:p>
        </w:tc>
      </w:tr>
      <w:tr w:rsidR="00F731C7" w14:paraId="6F3B685D" w14:textId="77777777" w:rsidTr="0079631C">
        <w:tc>
          <w:tcPr>
            <w:tcW w:w="1226" w:type="dxa"/>
          </w:tcPr>
          <w:p w14:paraId="153417FD" w14:textId="77777777" w:rsidR="00F731C7" w:rsidRDefault="00F731C7" w:rsidP="0079631C">
            <w:pPr>
              <w:widowControl/>
              <w:rPr>
                <w:rFonts w:ascii="Calibri" w:hAnsi="Calibri" w:cs="Calibri"/>
                <w:sz w:val="22"/>
              </w:rPr>
            </w:pPr>
          </w:p>
        </w:tc>
        <w:tc>
          <w:tcPr>
            <w:tcW w:w="896" w:type="dxa"/>
          </w:tcPr>
          <w:p w14:paraId="0A890F2B" w14:textId="77777777" w:rsidR="00F731C7" w:rsidRDefault="00F731C7" w:rsidP="0079631C">
            <w:pPr>
              <w:widowControl/>
              <w:rPr>
                <w:rFonts w:ascii="Calibri" w:hAnsi="Calibri" w:cs="Calibri"/>
                <w:sz w:val="22"/>
              </w:rPr>
            </w:pPr>
          </w:p>
        </w:tc>
        <w:tc>
          <w:tcPr>
            <w:tcW w:w="6894" w:type="dxa"/>
          </w:tcPr>
          <w:p w14:paraId="47179852" w14:textId="77777777" w:rsidR="00F731C7" w:rsidRDefault="00F731C7" w:rsidP="0079631C">
            <w:pPr>
              <w:widowControl/>
              <w:rPr>
                <w:rFonts w:ascii="Calibri" w:hAnsi="Calibri" w:cs="Calibri"/>
                <w:sz w:val="22"/>
              </w:rPr>
            </w:pPr>
          </w:p>
        </w:tc>
      </w:tr>
    </w:tbl>
    <w:p w14:paraId="7417845D" w14:textId="77777777" w:rsidR="00F731C7" w:rsidRDefault="00F731C7" w:rsidP="00F731C7">
      <w:pPr>
        <w:widowControl/>
        <w:rPr>
          <w:rFonts w:ascii="Calibri" w:hAnsi="Calibri" w:cs="Calibri"/>
          <w:sz w:val="22"/>
        </w:rPr>
      </w:pPr>
    </w:p>
    <w:p w14:paraId="632D81CD" w14:textId="77777777" w:rsidR="00F731C7" w:rsidRDefault="00F731C7" w:rsidP="00F731C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Q8: Do you agree that TX power for power consumption model is {0dBm, 23dBm} for FR1 as in TR38.840? Do you agree that TX power for power consumption model is 0dBm for FR2? </w:t>
      </w:r>
    </w:p>
    <w:p w14:paraId="1516E8DF" w14:textId="77777777" w:rsidR="00F731C7" w:rsidRPr="006A6528" w:rsidRDefault="00F731C7" w:rsidP="00F731C7">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731C7" w14:paraId="7F58D64E" w14:textId="77777777" w:rsidTr="0079631C">
        <w:tc>
          <w:tcPr>
            <w:tcW w:w="1226" w:type="dxa"/>
          </w:tcPr>
          <w:p w14:paraId="2AF07327" w14:textId="77777777" w:rsidR="00F731C7" w:rsidRDefault="00F731C7" w:rsidP="0079631C">
            <w:pPr>
              <w:widowControl/>
              <w:rPr>
                <w:rFonts w:ascii="Calibri" w:hAnsi="Calibri" w:cs="Calibri"/>
                <w:sz w:val="22"/>
              </w:rPr>
            </w:pPr>
            <w:r>
              <w:rPr>
                <w:rFonts w:ascii="Calibri" w:hAnsi="Calibri" w:cs="Calibri" w:hint="eastAsia"/>
                <w:sz w:val="22"/>
              </w:rPr>
              <w:t>Company</w:t>
            </w:r>
          </w:p>
        </w:tc>
        <w:tc>
          <w:tcPr>
            <w:tcW w:w="896" w:type="dxa"/>
          </w:tcPr>
          <w:p w14:paraId="657E6539" w14:textId="77777777" w:rsidR="00F731C7" w:rsidRDefault="00F731C7" w:rsidP="0079631C">
            <w:pPr>
              <w:widowControl/>
              <w:rPr>
                <w:rFonts w:ascii="Calibri" w:hAnsi="Calibri" w:cs="Calibri"/>
                <w:sz w:val="22"/>
              </w:rPr>
            </w:pPr>
            <w:r>
              <w:rPr>
                <w:rFonts w:ascii="Calibri" w:hAnsi="Calibri" w:cs="Calibri"/>
                <w:sz w:val="22"/>
              </w:rPr>
              <w:t>Answer</w:t>
            </w:r>
          </w:p>
        </w:tc>
        <w:tc>
          <w:tcPr>
            <w:tcW w:w="6894" w:type="dxa"/>
          </w:tcPr>
          <w:p w14:paraId="3CFE358A" w14:textId="77777777" w:rsidR="00F731C7" w:rsidRDefault="00F731C7" w:rsidP="0079631C">
            <w:pPr>
              <w:widowControl/>
              <w:rPr>
                <w:rFonts w:ascii="Calibri" w:hAnsi="Calibri" w:cs="Calibri"/>
                <w:sz w:val="22"/>
              </w:rPr>
            </w:pPr>
            <w:r>
              <w:rPr>
                <w:rFonts w:ascii="Calibri" w:hAnsi="Calibri" w:cs="Calibri" w:hint="eastAsia"/>
                <w:sz w:val="22"/>
              </w:rPr>
              <w:t>Comment</w:t>
            </w:r>
          </w:p>
        </w:tc>
      </w:tr>
      <w:tr w:rsidR="00F731C7" w14:paraId="602250AA" w14:textId="77777777" w:rsidTr="0079631C">
        <w:tc>
          <w:tcPr>
            <w:tcW w:w="1226" w:type="dxa"/>
          </w:tcPr>
          <w:p w14:paraId="0E22731D" w14:textId="77777777" w:rsidR="00F731C7" w:rsidRDefault="00F731C7" w:rsidP="0079631C">
            <w:pPr>
              <w:widowControl/>
              <w:rPr>
                <w:rFonts w:ascii="Calibri" w:hAnsi="Calibri" w:cs="Calibri"/>
                <w:sz w:val="22"/>
              </w:rPr>
            </w:pPr>
          </w:p>
        </w:tc>
        <w:tc>
          <w:tcPr>
            <w:tcW w:w="896" w:type="dxa"/>
          </w:tcPr>
          <w:p w14:paraId="5AA6CDEA" w14:textId="77777777" w:rsidR="00F731C7" w:rsidRDefault="00F731C7" w:rsidP="0079631C">
            <w:pPr>
              <w:widowControl/>
              <w:rPr>
                <w:rFonts w:ascii="Calibri" w:hAnsi="Calibri" w:cs="Calibri"/>
                <w:sz w:val="22"/>
              </w:rPr>
            </w:pPr>
          </w:p>
        </w:tc>
        <w:tc>
          <w:tcPr>
            <w:tcW w:w="6894" w:type="dxa"/>
          </w:tcPr>
          <w:p w14:paraId="4C36748E" w14:textId="77777777" w:rsidR="00F731C7" w:rsidRDefault="00F731C7" w:rsidP="0079631C">
            <w:pPr>
              <w:widowControl/>
              <w:rPr>
                <w:rFonts w:ascii="Calibri" w:hAnsi="Calibri" w:cs="Calibri"/>
                <w:sz w:val="22"/>
              </w:rPr>
            </w:pPr>
          </w:p>
        </w:tc>
      </w:tr>
      <w:tr w:rsidR="00F731C7" w14:paraId="649C0909" w14:textId="77777777" w:rsidTr="0079631C">
        <w:tc>
          <w:tcPr>
            <w:tcW w:w="1226" w:type="dxa"/>
          </w:tcPr>
          <w:p w14:paraId="1F7D64DF" w14:textId="77777777" w:rsidR="00F731C7" w:rsidRDefault="00F731C7" w:rsidP="0079631C">
            <w:pPr>
              <w:widowControl/>
              <w:rPr>
                <w:rFonts w:ascii="Calibri" w:hAnsi="Calibri" w:cs="Calibri"/>
                <w:sz w:val="22"/>
              </w:rPr>
            </w:pPr>
          </w:p>
        </w:tc>
        <w:tc>
          <w:tcPr>
            <w:tcW w:w="896" w:type="dxa"/>
          </w:tcPr>
          <w:p w14:paraId="2893940F" w14:textId="77777777" w:rsidR="00F731C7" w:rsidRDefault="00F731C7" w:rsidP="0079631C">
            <w:pPr>
              <w:widowControl/>
              <w:rPr>
                <w:rFonts w:ascii="Calibri" w:hAnsi="Calibri" w:cs="Calibri"/>
                <w:sz w:val="22"/>
              </w:rPr>
            </w:pPr>
          </w:p>
        </w:tc>
        <w:tc>
          <w:tcPr>
            <w:tcW w:w="6894" w:type="dxa"/>
          </w:tcPr>
          <w:p w14:paraId="40A3BD25" w14:textId="77777777" w:rsidR="00F731C7" w:rsidRDefault="00F731C7" w:rsidP="0079631C">
            <w:pPr>
              <w:widowControl/>
              <w:rPr>
                <w:rFonts w:ascii="Calibri" w:hAnsi="Calibri" w:cs="Calibri"/>
                <w:sz w:val="22"/>
              </w:rPr>
            </w:pPr>
          </w:p>
        </w:tc>
      </w:tr>
      <w:tr w:rsidR="00F731C7" w14:paraId="6A800BCC" w14:textId="77777777" w:rsidTr="0079631C">
        <w:tc>
          <w:tcPr>
            <w:tcW w:w="1226" w:type="dxa"/>
          </w:tcPr>
          <w:p w14:paraId="51137AE1" w14:textId="77777777" w:rsidR="00F731C7" w:rsidRDefault="00F731C7" w:rsidP="0079631C">
            <w:pPr>
              <w:widowControl/>
              <w:rPr>
                <w:rFonts w:ascii="Calibri" w:hAnsi="Calibri" w:cs="Calibri"/>
                <w:sz w:val="22"/>
              </w:rPr>
            </w:pPr>
          </w:p>
        </w:tc>
        <w:tc>
          <w:tcPr>
            <w:tcW w:w="896" w:type="dxa"/>
          </w:tcPr>
          <w:p w14:paraId="735DF70E" w14:textId="77777777" w:rsidR="00F731C7" w:rsidRDefault="00F731C7" w:rsidP="0079631C">
            <w:pPr>
              <w:widowControl/>
              <w:rPr>
                <w:rFonts w:ascii="Calibri" w:hAnsi="Calibri" w:cs="Calibri"/>
                <w:sz w:val="22"/>
              </w:rPr>
            </w:pPr>
          </w:p>
        </w:tc>
        <w:tc>
          <w:tcPr>
            <w:tcW w:w="6894" w:type="dxa"/>
          </w:tcPr>
          <w:p w14:paraId="76DBD4CF" w14:textId="77777777" w:rsidR="00F731C7" w:rsidRDefault="00F731C7" w:rsidP="0079631C">
            <w:pPr>
              <w:widowControl/>
              <w:rPr>
                <w:rFonts w:ascii="Calibri" w:hAnsi="Calibri" w:cs="Calibri"/>
                <w:sz w:val="22"/>
              </w:rPr>
            </w:pPr>
          </w:p>
        </w:tc>
      </w:tr>
      <w:tr w:rsidR="00F731C7" w14:paraId="766BA8CC" w14:textId="77777777" w:rsidTr="0079631C">
        <w:tc>
          <w:tcPr>
            <w:tcW w:w="1226" w:type="dxa"/>
          </w:tcPr>
          <w:p w14:paraId="4D518207" w14:textId="77777777" w:rsidR="00F731C7" w:rsidRDefault="00F731C7" w:rsidP="0079631C">
            <w:pPr>
              <w:widowControl/>
              <w:rPr>
                <w:rFonts w:ascii="Calibri" w:hAnsi="Calibri" w:cs="Calibri"/>
                <w:sz w:val="22"/>
              </w:rPr>
            </w:pPr>
          </w:p>
        </w:tc>
        <w:tc>
          <w:tcPr>
            <w:tcW w:w="896" w:type="dxa"/>
          </w:tcPr>
          <w:p w14:paraId="4AF6161E" w14:textId="77777777" w:rsidR="00F731C7" w:rsidRDefault="00F731C7" w:rsidP="0079631C">
            <w:pPr>
              <w:widowControl/>
              <w:rPr>
                <w:rFonts w:ascii="Calibri" w:hAnsi="Calibri" w:cs="Calibri"/>
                <w:sz w:val="22"/>
              </w:rPr>
            </w:pPr>
          </w:p>
        </w:tc>
        <w:tc>
          <w:tcPr>
            <w:tcW w:w="6894" w:type="dxa"/>
          </w:tcPr>
          <w:p w14:paraId="5DBB52FD" w14:textId="77777777" w:rsidR="00F731C7" w:rsidRDefault="00F731C7" w:rsidP="0079631C">
            <w:pPr>
              <w:widowControl/>
              <w:rPr>
                <w:rFonts w:ascii="Calibri" w:hAnsi="Calibri" w:cs="Calibri"/>
                <w:sz w:val="22"/>
              </w:rPr>
            </w:pPr>
          </w:p>
        </w:tc>
      </w:tr>
      <w:tr w:rsidR="00F731C7" w14:paraId="7341668B" w14:textId="77777777" w:rsidTr="0079631C">
        <w:tc>
          <w:tcPr>
            <w:tcW w:w="1226" w:type="dxa"/>
          </w:tcPr>
          <w:p w14:paraId="1B3781BD" w14:textId="77777777" w:rsidR="00F731C7" w:rsidRDefault="00F731C7" w:rsidP="0079631C">
            <w:pPr>
              <w:widowControl/>
              <w:rPr>
                <w:rFonts w:ascii="Calibri" w:hAnsi="Calibri" w:cs="Calibri"/>
                <w:sz w:val="22"/>
              </w:rPr>
            </w:pPr>
          </w:p>
        </w:tc>
        <w:tc>
          <w:tcPr>
            <w:tcW w:w="896" w:type="dxa"/>
          </w:tcPr>
          <w:p w14:paraId="3B78EB3B" w14:textId="77777777" w:rsidR="00F731C7" w:rsidRDefault="00F731C7" w:rsidP="0079631C">
            <w:pPr>
              <w:widowControl/>
              <w:rPr>
                <w:rFonts w:ascii="Calibri" w:hAnsi="Calibri" w:cs="Calibri"/>
                <w:sz w:val="22"/>
              </w:rPr>
            </w:pPr>
          </w:p>
        </w:tc>
        <w:tc>
          <w:tcPr>
            <w:tcW w:w="6894" w:type="dxa"/>
          </w:tcPr>
          <w:p w14:paraId="28E4F96C" w14:textId="77777777" w:rsidR="00F731C7" w:rsidRDefault="00F731C7" w:rsidP="0079631C">
            <w:pPr>
              <w:widowControl/>
              <w:rPr>
                <w:rFonts w:ascii="Calibri" w:hAnsi="Calibri" w:cs="Calibri"/>
                <w:sz w:val="22"/>
              </w:rPr>
            </w:pPr>
          </w:p>
        </w:tc>
      </w:tr>
      <w:tr w:rsidR="00F731C7" w14:paraId="051DB759" w14:textId="77777777" w:rsidTr="0079631C">
        <w:tc>
          <w:tcPr>
            <w:tcW w:w="1226" w:type="dxa"/>
          </w:tcPr>
          <w:p w14:paraId="2F07D92F" w14:textId="77777777" w:rsidR="00F731C7" w:rsidRDefault="00F731C7" w:rsidP="0079631C">
            <w:pPr>
              <w:widowControl/>
              <w:rPr>
                <w:rFonts w:ascii="Calibri" w:hAnsi="Calibri" w:cs="Calibri"/>
                <w:sz w:val="22"/>
              </w:rPr>
            </w:pPr>
          </w:p>
        </w:tc>
        <w:tc>
          <w:tcPr>
            <w:tcW w:w="896" w:type="dxa"/>
          </w:tcPr>
          <w:p w14:paraId="5B23AF1F" w14:textId="77777777" w:rsidR="00F731C7" w:rsidRDefault="00F731C7" w:rsidP="0079631C">
            <w:pPr>
              <w:widowControl/>
              <w:rPr>
                <w:rFonts w:ascii="Calibri" w:hAnsi="Calibri" w:cs="Calibri"/>
                <w:sz w:val="22"/>
              </w:rPr>
            </w:pPr>
          </w:p>
        </w:tc>
        <w:tc>
          <w:tcPr>
            <w:tcW w:w="6894" w:type="dxa"/>
          </w:tcPr>
          <w:p w14:paraId="03022A4E" w14:textId="77777777" w:rsidR="00F731C7" w:rsidRDefault="00F731C7" w:rsidP="0079631C">
            <w:pPr>
              <w:widowControl/>
              <w:rPr>
                <w:rFonts w:ascii="Calibri" w:hAnsi="Calibri" w:cs="Calibri"/>
                <w:sz w:val="22"/>
              </w:rPr>
            </w:pPr>
          </w:p>
        </w:tc>
      </w:tr>
      <w:tr w:rsidR="00F731C7" w14:paraId="1CEB551B" w14:textId="77777777" w:rsidTr="0079631C">
        <w:tc>
          <w:tcPr>
            <w:tcW w:w="1226" w:type="dxa"/>
          </w:tcPr>
          <w:p w14:paraId="600F8FF9" w14:textId="77777777" w:rsidR="00F731C7" w:rsidRDefault="00F731C7" w:rsidP="0079631C">
            <w:pPr>
              <w:widowControl/>
              <w:rPr>
                <w:rFonts w:ascii="Calibri" w:hAnsi="Calibri" w:cs="Calibri"/>
                <w:sz w:val="22"/>
              </w:rPr>
            </w:pPr>
          </w:p>
        </w:tc>
        <w:tc>
          <w:tcPr>
            <w:tcW w:w="896" w:type="dxa"/>
          </w:tcPr>
          <w:p w14:paraId="50132E98" w14:textId="77777777" w:rsidR="00F731C7" w:rsidRDefault="00F731C7" w:rsidP="0079631C">
            <w:pPr>
              <w:widowControl/>
              <w:rPr>
                <w:rFonts w:ascii="Calibri" w:hAnsi="Calibri" w:cs="Calibri"/>
                <w:sz w:val="22"/>
              </w:rPr>
            </w:pPr>
          </w:p>
        </w:tc>
        <w:tc>
          <w:tcPr>
            <w:tcW w:w="6894" w:type="dxa"/>
          </w:tcPr>
          <w:p w14:paraId="0AEF6466" w14:textId="77777777" w:rsidR="00F731C7" w:rsidRDefault="00F731C7" w:rsidP="0079631C">
            <w:pPr>
              <w:widowControl/>
              <w:rPr>
                <w:rFonts w:ascii="Calibri" w:hAnsi="Calibri" w:cs="Calibri"/>
                <w:sz w:val="22"/>
              </w:rPr>
            </w:pPr>
          </w:p>
        </w:tc>
      </w:tr>
    </w:tbl>
    <w:p w14:paraId="6220F0C9" w14:textId="77777777" w:rsidR="00F731C7" w:rsidRPr="00F731C7" w:rsidRDefault="00F731C7" w:rsidP="00F731C7">
      <w:pPr>
        <w:pStyle w:val="af4"/>
        <w:widowControl/>
        <w:wordWrap/>
        <w:spacing w:before="0" w:after="0" w:line="240" w:lineRule="auto"/>
        <w:ind w:leftChars="0" w:firstLine="0"/>
        <w:rPr>
          <w:rFonts w:ascii="Calibri" w:hAnsi="Calibri" w:cs="Calibri"/>
          <w:b/>
          <w:sz w:val="28"/>
          <w:szCs w:val="28"/>
        </w:rPr>
      </w:pPr>
    </w:p>
    <w:p w14:paraId="46924F1F" w14:textId="59152A4A" w:rsidR="007273F2" w:rsidRDefault="005B13E8" w:rsidP="00F731C7">
      <w:pPr>
        <w:widowControl/>
        <w:wordWrap/>
        <w:outlineLvl w:val="0"/>
        <w:rPr>
          <w:rFonts w:ascii="Calibri" w:hAnsi="Calibri" w:cs="Calibri"/>
          <w:b/>
          <w:sz w:val="28"/>
          <w:szCs w:val="28"/>
        </w:rPr>
      </w:pPr>
      <w:r>
        <w:rPr>
          <w:rFonts w:ascii="Calibri" w:hAnsi="Calibri" w:cs="Calibri"/>
          <w:b/>
          <w:sz w:val="28"/>
          <w:szCs w:val="28"/>
        </w:rPr>
        <w:t>1</w:t>
      </w:r>
      <w:r w:rsidR="00F731C7">
        <w:rPr>
          <w:rFonts w:ascii="Calibri" w:hAnsi="Calibri" w:cs="Calibri"/>
          <w:b/>
          <w:sz w:val="28"/>
          <w:szCs w:val="28"/>
        </w:rPr>
        <w:t>.2</w:t>
      </w:r>
      <w:r w:rsidR="00F731C7">
        <w:rPr>
          <w:rFonts w:ascii="Calibri" w:hAnsi="Calibri" w:cs="Calibri"/>
          <w:b/>
          <w:sz w:val="28"/>
          <w:szCs w:val="28"/>
        </w:rPr>
        <w:tab/>
      </w:r>
      <w:r w:rsidR="00F81991" w:rsidRPr="00F81991">
        <w:rPr>
          <w:rFonts w:ascii="Calibri" w:hAnsi="Calibri" w:cs="Calibri"/>
          <w:b/>
          <w:sz w:val="28"/>
          <w:szCs w:val="28"/>
        </w:rPr>
        <w:t>Power consumption scaling for adaptation</w:t>
      </w:r>
    </w:p>
    <w:p w14:paraId="2EA68B86" w14:textId="77777777" w:rsidR="00F731C7" w:rsidRDefault="00F731C7" w:rsidP="00F81991">
      <w:pPr>
        <w:pStyle w:val="af4"/>
        <w:widowControl/>
        <w:wordWrap/>
        <w:spacing w:before="0" w:after="0" w:line="240" w:lineRule="auto"/>
        <w:ind w:leftChars="0" w:firstLine="0"/>
        <w:rPr>
          <w:rFonts w:ascii="Calibri" w:hAnsi="Calibri" w:cs="Calibri"/>
          <w:b/>
          <w:sz w:val="28"/>
          <w:szCs w:val="28"/>
        </w:rPr>
      </w:pPr>
    </w:p>
    <w:p w14:paraId="6CF93DB5" w14:textId="77777777" w:rsidR="00F81991" w:rsidRDefault="00F81991" w:rsidP="00F8199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Q1: Do you agree to support that </w:t>
      </w:r>
      <w:r w:rsidRPr="001A5978">
        <w:rPr>
          <w:rFonts w:ascii="Calibri" w:hAnsi="Calibri" w:cs="Calibri"/>
          <w:sz w:val="22"/>
        </w:rPr>
        <w:t xml:space="preserve">X MHz </w:t>
      </w:r>
      <w:r>
        <w:rPr>
          <w:rFonts w:ascii="Calibri" w:hAnsi="Calibri" w:cs="Calibri"/>
          <w:sz w:val="22"/>
        </w:rPr>
        <w:t>power for RX is (</w:t>
      </w:r>
      <w:r w:rsidRPr="001A5978">
        <w:rPr>
          <w:rFonts w:ascii="Calibri" w:hAnsi="Calibri" w:cs="Calibri"/>
          <w:sz w:val="22"/>
        </w:rPr>
        <w:t>0.4 +0.6*(X-20)/80</w:t>
      </w:r>
      <w:r>
        <w:rPr>
          <w:rFonts w:ascii="Calibri" w:hAnsi="Calibri" w:cs="Calibri"/>
          <w:sz w:val="22"/>
        </w:rPr>
        <w:t>)*</w:t>
      </w:r>
      <w:r w:rsidRPr="001A5978">
        <w:rPr>
          <w:rFonts w:ascii="Calibri" w:hAnsi="Calibri" w:cs="Calibri"/>
          <w:sz w:val="22"/>
        </w:rPr>
        <w:t>100MHz</w:t>
      </w:r>
      <w:r>
        <w:rPr>
          <w:rFonts w:ascii="Calibri" w:hAnsi="Calibri" w:cs="Calibri"/>
          <w:sz w:val="22"/>
        </w:rPr>
        <w:t xml:space="preserve"> power for RX? </w:t>
      </w:r>
    </w:p>
    <w:p w14:paraId="33B5A72C" w14:textId="77777777" w:rsidR="00F81991" w:rsidRPr="006A6528" w:rsidRDefault="00F81991" w:rsidP="00F8199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81991" w14:paraId="5E846AFB" w14:textId="77777777" w:rsidTr="0079631C">
        <w:tc>
          <w:tcPr>
            <w:tcW w:w="1226" w:type="dxa"/>
          </w:tcPr>
          <w:p w14:paraId="5ADB13AE" w14:textId="77777777" w:rsidR="00F81991" w:rsidRDefault="00F81991" w:rsidP="0079631C">
            <w:pPr>
              <w:widowControl/>
              <w:rPr>
                <w:rFonts w:ascii="Calibri" w:hAnsi="Calibri" w:cs="Calibri"/>
                <w:sz w:val="22"/>
              </w:rPr>
            </w:pPr>
            <w:r>
              <w:rPr>
                <w:rFonts w:ascii="Calibri" w:hAnsi="Calibri" w:cs="Calibri" w:hint="eastAsia"/>
                <w:sz w:val="22"/>
              </w:rPr>
              <w:t>Company</w:t>
            </w:r>
          </w:p>
        </w:tc>
        <w:tc>
          <w:tcPr>
            <w:tcW w:w="896" w:type="dxa"/>
          </w:tcPr>
          <w:p w14:paraId="218EEC1B" w14:textId="77777777" w:rsidR="00F81991" w:rsidRDefault="00F81991" w:rsidP="0079631C">
            <w:pPr>
              <w:widowControl/>
              <w:rPr>
                <w:rFonts w:ascii="Calibri" w:hAnsi="Calibri" w:cs="Calibri"/>
                <w:sz w:val="22"/>
              </w:rPr>
            </w:pPr>
            <w:r>
              <w:rPr>
                <w:rFonts w:ascii="Calibri" w:hAnsi="Calibri" w:cs="Calibri"/>
                <w:sz w:val="22"/>
              </w:rPr>
              <w:t>Answer</w:t>
            </w:r>
          </w:p>
        </w:tc>
        <w:tc>
          <w:tcPr>
            <w:tcW w:w="6894" w:type="dxa"/>
          </w:tcPr>
          <w:p w14:paraId="03047EE3" w14:textId="77777777" w:rsidR="00F81991" w:rsidRDefault="00F81991" w:rsidP="0079631C">
            <w:pPr>
              <w:widowControl/>
              <w:rPr>
                <w:rFonts w:ascii="Calibri" w:hAnsi="Calibri" w:cs="Calibri"/>
                <w:sz w:val="22"/>
              </w:rPr>
            </w:pPr>
            <w:r>
              <w:rPr>
                <w:rFonts w:ascii="Calibri" w:hAnsi="Calibri" w:cs="Calibri" w:hint="eastAsia"/>
                <w:sz w:val="22"/>
              </w:rPr>
              <w:t>Comment</w:t>
            </w:r>
          </w:p>
        </w:tc>
      </w:tr>
      <w:tr w:rsidR="00F81991" w14:paraId="19473B88" w14:textId="77777777" w:rsidTr="0079631C">
        <w:tc>
          <w:tcPr>
            <w:tcW w:w="1226" w:type="dxa"/>
          </w:tcPr>
          <w:p w14:paraId="190918F2" w14:textId="77777777" w:rsidR="00F81991" w:rsidRDefault="00F81991" w:rsidP="0079631C">
            <w:pPr>
              <w:widowControl/>
              <w:rPr>
                <w:rFonts w:ascii="Calibri" w:hAnsi="Calibri" w:cs="Calibri"/>
                <w:sz w:val="22"/>
              </w:rPr>
            </w:pPr>
          </w:p>
        </w:tc>
        <w:tc>
          <w:tcPr>
            <w:tcW w:w="896" w:type="dxa"/>
          </w:tcPr>
          <w:p w14:paraId="0D0ECCC4" w14:textId="77777777" w:rsidR="00F81991" w:rsidRDefault="00F81991" w:rsidP="0079631C">
            <w:pPr>
              <w:widowControl/>
              <w:rPr>
                <w:rFonts w:ascii="Calibri" w:hAnsi="Calibri" w:cs="Calibri"/>
                <w:sz w:val="22"/>
              </w:rPr>
            </w:pPr>
          </w:p>
        </w:tc>
        <w:tc>
          <w:tcPr>
            <w:tcW w:w="6894" w:type="dxa"/>
          </w:tcPr>
          <w:p w14:paraId="0BD22E4F" w14:textId="77777777" w:rsidR="00F81991" w:rsidRDefault="00F81991" w:rsidP="0079631C">
            <w:pPr>
              <w:widowControl/>
              <w:rPr>
                <w:rFonts w:ascii="Calibri" w:hAnsi="Calibri" w:cs="Calibri"/>
                <w:sz w:val="22"/>
              </w:rPr>
            </w:pPr>
          </w:p>
        </w:tc>
      </w:tr>
      <w:tr w:rsidR="00F81991" w14:paraId="277DA58F" w14:textId="77777777" w:rsidTr="0079631C">
        <w:tc>
          <w:tcPr>
            <w:tcW w:w="1226" w:type="dxa"/>
          </w:tcPr>
          <w:p w14:paraId="5CC39809" w14:textId="77777777" w:rsidR="00F81991" w:rsidRDefault="00F81991" w:rsidP="0079631C">
            <w:pPr>
              <w:widowControl/>
              <w:rPr>
                <w:rFonts w:ascii="Calibri" w:hAnsi="Calibri" w:cs="Calibri"/>
                <w:sz w:val="22"/>
              </w:rPr>
            </w:pPr>
          </w:p>
        </w:tc>
        <w:tc>
          <w:tcPr>
            <w:tcW w:w="896" w:type="dxa"/>
          </w:tcPr>
          <w:p w14:paraId="56AC83FC" w14:textId="77777777" w:rsidR="00F81991" w:rsidRDefault="00F81991" w:rsidP="0079631C">
            <w:pPr>
              <w:widowControl/>
              <w:rPr>
                <w:rFonts w:ascii="Calibri" w:hAnsi="Calibri" w:cs="Calibri"/>
                <w:sz w:val="22"/>
              </w:rPr>
            </w:pPr>
          </w:p>
        </w:tc>
        <w:tc>
          <w:tcPr>
            <w:tcW w:w="6894" w:type="dxa"/>
          </w:tcPr>
          <w:p w14:paraId="335037E9" w14:textId="77777777" w:rsidR="00F81991" w:rsidRDefault="00F81991" w:rsidP="0079631C">
            <w:pPr>
              <w:widowControl/>
              <w:rPr>
                <w:rFonts w:ascii="Calibri" w:hAnsi="Calibri" w:cs="Calibri"/>
                <w:sz w:val="22"/>
              </w:rPr>
            </w:pPr>
          </w:p>
        </w:tc>
      </w:tr>
      <w:tr w:rsidR="00F81991" w14:paraId="4E257169" w14:textId="77777777" w:rsidTr="0079631C">
        <w:tc>
          <w:tcPr>
            <w:tcW w:w="1226" w:type="dxa"/>
          </w:tcPr>
          <w:p w14:paraId="1A453678" w14:textId="77777777" w:rsidR="00F81991" w:rsidRDefault="00F81991" w:rsidP="0079631C">
            <w:pPr>
              <w:widowControl/>
              <w:rPr>
                <w:rFonts w:ascii="Calibri" w:hAnsi="Calibri" w:cs="Calibri"/>
                <w:sz w:val="22"/>
              </w:rPr>
            </w:pPr>
          </w:p>
        </w:tc>
        <w:tc>
          <w:tcPr>
            <w:tcW w:w="896" w:type="dxa"/>
          </w:tcPr>
          <w:p w14:paraId="6C475310" w14:textId="77777777" w:rsidR="00F81991" w:rsidRDefault="00F81991" w:rsidP="0079631C">
            <w:pPr>
              <w:widowControl/>
              <w:rPr>
                <w:rFonts w:ascii="Calibri" w:hAnsi="Calibri" w:cs="Calibri"/>
                <w:sz w:val="22"/>
              </w:rPr>
            </w:pPr>
          </w:p>
        </w:tc>
        <w:tc>
          <w:tcPr>
            <w:tcW w:w="6894" w:type="dxa"/>
          </w:tcPr>
          <w:p w14:paraId="074A72DE" w14:textId="77777777" w:rsidR="00F81991" w:rsidRDefault="00F81991" w:rsidP="0079631C">
            <w:pPr>
              <w:widowControl/>
              <w:rPr>
                <w:rFonts w:ascii="Calibri" w:hAnsi="Calibri" w:cs="Calibri"/>
                <w:sz w:val="22"/>
              </w:rPr>
            </w:pPr>
          </w:p>
        </w:tc>
      </w:tr>
      <w:tr w:rsidR="00F81991" w14:paraId="137FEA1A" w14:textId="77777777" w:rsidTr="0079631C">
        <w:tc>
          <w:tcPr>
            <w:tcW w:w="1226" w:type="dxa"/>
          </w:tcPr>
          <w:p w14:paraId="0D7C9CEB" w14:textId="77777777" w:rsidR="00F81991" w:rsidRDefault="00F81991" w:rsidP="0079631C">
            <w:pPr>
              <w:widowControl/>
              <w:rPr>
                <w:rFonts w:ascii="Calibri" w:hAnsi="Calibri" w:cs="Calibri"/>
                <w:sz w:val="22"/>
              </w:rPr>
            </w:pPr>
          </w:p>
        </w:tc>
        <w:tc>
          <w:tcPr>
            <w:tcW w:w="896" w:type="dxa"/>
          </w:tcPr>
          <w:p w14:paraId="009C99B3" w14:textId="77777777" w:rsidR="00F81991" w:rsidRDefault="00F81991" w:rsidP="0079631C">
            <w:pPr>
              <w:widowControl/>
              <w:rPr>
                <w:rFonts w:ascii="Calibri" w:hAnsi="Calibri" w:cs="Calibri"/>
                <w:sz w:val="22"/>
              </w:rPr>
            </w:pPr>
          </w:p>
        </w:tc>
        <w:tc>
          <w:tcPr>
            <w:tcW w:w="6894" w:type="dxa"/>
          </w:tcPr>
          <w:p w14:paraId="12C10F98" w14:textId="77777777" w:rsidR="00F81991" w:rsidRDefault="00F81991" w:rsidP="0079631C">
            <w:pPr>
              <w:widowControl/>
              <w:rPr>
                <w:rFonts w:ascii="Calibri" w:hAnsi="Calibri" w:cs="Calibri"/>
                <w:sz w:val="22"/>
              </w:rPr>
            </w:pPr>
          </w:p>
        </w:tc>
      </w:tr>
      <w:tr w:rsidR="00F81991" w14:paraId="3FC1B065" w14:textId="77777777" w:rsidTr="0079631C">
        <w:tc>
          <w:tcPr>
            <w:tcW w:w="1226" w:type="dxa"/>
          </w:tcPr>
          <w:p w14:paraId="2D44A90C" w14:textId="77777777" w:rsidR="00F81991" w:rsidRDefault="00F81991" w:rsidP="0079631C">
            <w:pPr>
              <w:widowControl/>
              <w:rPr>
                <w:rFonts w:ascii="Calibri" w:hAnsi="Calibri" w:cs="Calibri"/>
                <w:sz w:val="22"/>
              </w:rPr>
            </w:pPr>
          </w:p>
        </w:tc>
        <w:tc>
          <w:tcPr>
            <w:tcW w:w="896" w:type="dxa"/>
          </w:tcPr>
          <w:p w14:paraId="3E15F907" w14:textId="77777777" w:rsidR="00F81991" w:rsidRDefault="00F81991" w:rsidP="0079631C">
            <w:pPr>
              <w:widowControl/>
              <w:rPr>
                <w:rFonts w:ascii="Calibri" w:hAnsi="Calibri" w:cs="Calibri"/>
                <w:sz w:val="22"/>
              </w:rPr>
            </w:pPr>
          </w:p>
        </w:tc>
        <w:tc>
          <w:tcPr>
            <w:tcW w:w="6894" w:type="dxa"/>
          </w:tcPr>
          <w:p w14:paraId="6BFF648F" w14:textId="77777777" w:rsidR="00F81991" w:rsidRDefault="00F81991" w:rsidP="0079631C">
            <w:pPr>
              <w:widowControl/>
              <w:rPr>
                <w:rFonts w:ascii="Calibri" w:hAnsi="Calibri" w:cs="Calibri"/>
                <w:sz w:val="22"/>
              </w:rPr>
            </w:pPr>
          </w:p>
        </w:tc>
      </w:tr>
      <w:tr w:rsidR="00F81991" w14:paraId="06B2BF92" w14:textId="77777777" w:rsidTr="0079631C">
        <w:tc>
          <w:tcPr>
            <w:tcW w:w="1226" w:type="dxa"/>
          </w:tcPr>
          <w:p w14:paraId="0498E2A5" w14:textId="77777777" w:rsidR="00F81991" w:rsidRDefault="00F81991" w:rsidP="0079631C">
            <w:pPr>
              <w:widowControl/>
              <w:rPr>
                <w:rFonts w:ascii="Calibri" w:hAnsi="Calibri" w:cs="Calibri"/>
                <w:sz w:val="22"/>
              </w:rPr>
            </w:pPr>
          </w:p>
        </w:tc>
        <w:tc>
          <w:tcPr>
            <w:tcW w:w="896" w:type="dxa"/>
          </w:tcPr>
          <w:p w14:paraId="783B8025" w14:textId="77777777" w:rsidR="00F81991" w:rsidRDefault="00F81991" w:rsidP="0079631C">
            <w:pPr>
              <w:widowControl/>
              <w:rPr>
                <w:rFonts w:ascii="Calibri" w:hAnsi="Calibri" w:cs="Calibri"/>
                <w:sz w:val="22"/>
              </w:rPr>
            </w:pPr>
          </w:p>
        </w:tc>
        <w:tc>
          <w:tcPr>
            <w:tcW w:w="6894" w:type="dxa"/>
          </w:tcPr>
          <w:p w14:paraId="1DB01217" w14:textId="77777777" w:rsidR="00F81991" w:rsidRDefault="00F81991" w:rsidP="0079631C">
            <w:pPr>
              <w:widowControl/>
              <w:rPr>
                <w:rFonts w:ascii="Calibri" w:hAnsi="Calibri" w:cs="Calibri"/>
                <w:sz w:val="22"/>
              </w:rPr>
            </w:pPr>
          </w:p>
        </w:tc>
      </w:tr>
      <w:tr w:rsidR="00F81991" w14:paraId="4A053A15" w14:textId="77777777" w:rsidTr="0079631C">
        <w:tc>
          <w:tcPr>
            <w:tcW w:w="1226" w:type="dxa"/>
          </w:tcPr>
          <w:p w14:paraId="126BF4E5" w14:textId="77777777" w:rsidR="00F81991" w:rsidRDefault="00F81991" w:rsidP="0079631C">
            <w:pPr>
              <w:widowControl/>
              <w:rPr>
                <w:rFonts w:ascii="Calibri" w:hAnsi="Calibri" w:cs="Calibri"/>
                <w:sz w:val="22"/>
              </w:rPr>
            </w:pPr>
          </w:p>
        </w:tc>
        <w:tc>
          <w:tcPr>
            <w:tcW w:w="896" w:type="dxa"/>
          </w:tcPr>
          <w:p w14:paraId="529EB927" w14:textId="77777777" w:rsidR="00F81991" w:rsidRDefault="00F81991" w:rsidP="0079631C">
            <w:pPr>
              <w:widowControl/>
              <w:rPr>
                <w:rFonts w:ascii="Calibri" w:hAnsi="Calibri" w:cs="Calibri"/>
                <w:sz w:val="22"/>
              </w:rPr>
            </w:pPr>
          </w:p>
        </w:tc>
        <w:tc>
          <w:tcPr>
            <w:tcW w:w="6894" w:type="dxa"/>
          </w:tcPr>
          <w:p w14:paraId="2E31DD58" w14:textId="77777777" w:rsidR="00F81991" w:rsidRDefault="00F81991" w:rsidP="0079631C">
            <w:pPr>
              <w:widowControl/>
              <w:rPr>
                <w:rFonts w:ascii="Calibri" w:hAnsi="Calibri" w:cs="Calibri"/>
                <w:sz w:val="22"/>
              </w:rPr>
            </w:pPr>
          </w:p>
        </w:tc>
      </w:tr>
    </w:tbl>
    <w:p w14:paraId="7C2195AB" w14:textId="77777777" w:rsidR="00F81991" w:rsidRPr="00F81991" w:rsidRDefault="00F81991" w:rsidP="00F81991">
      <w:pPr>
        <w:widowControl/>
        <w:wordWrap/>
        <w:rPr>
          <w:rFonts w:ascii="Calibri" w:hAnsi="Calibri" w:cs="Calibri"/>
          <w:sz w:val="22"/>
        </w:rPr>
      </w:pPr>
    </w:p>
    <w:p w14:paraId="30C12D3C" w14:textId="77777777" w:rsidR="00F81991" w:rsidRDefault="00F81991" w:rsidP="00F8199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Q2: </w:t>
      </w:r>
      <w:r>
        <w:rPr>
          <w:rFonts w:ascii="Calibri" w:hAnsi="Calibri" w:cs="Calibri" w:hint="eastAsia"/>
          <w:sz w:val="22"/>
        </w:rPr>
        <w:t xml:space="preserve">Do you agree that no </w:t>
      </w:r>
      <w:r>
        <w:rPr>
          <w:rFonts w:ascii="Calibri" w:hAnsi="Calibri" w:cs="Calibri"/>
          <w:sz w:val="22"/>
        </w:rPr>
        <w:t>s</w:t>
      </w:r>
      <w:r w:rsidRPr="001A5978">
        <w:rPr>
          <w:rFonts w:ascii="Calibri" w:hAnsi="Calibri" w:cs="Calibri"/>
          <w:sz w:val="22"/>
        </w:rPr>
        <w:t xml:space="preserve">caling </w:t>
      </w:r>
      <w:r>
        <w:rPr>
          <w:rFonts w:ascii="Calibri" w:hAnsi="Calibri" w:cs="Calibri"/>
          <w:sz w:val="22"/>
        </w:rPr>
        <w:t>is supported for SL BWP adaptation in TX perspective?</w:t>
      </w:r>
    </w:p>
    <w:p w14:paraId="6D29E2A0" w14:textId="77777777" w:rsidR="008D721F" w:rsidRPr="006A6528" w:rsidRDefault="008D721F" w:rsidP="008D721F">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8D721F" w14:paraId="6D28D091" w14:textId="77777777" w:rsidTr="0079631C">
        <w:tc>
          <w:tcPr>
            <w:tcW w:w="1226" w:type="dxa"/>
          </w:tcPr>
          <w:p w14:paraId="7AE7F2E8" w14:textId="77777777" w:rsidR="008D721F" w:rsidRDefault="008D721F" w:rsidP="0079631C">
            <w:pPr>
              <w:widowControl/>
              <w:rPr>
                <w:rFonts w:ascii="Calibri" w:hAnsi="Calibri" w:cs="Calibri"/>
                <w:sz w:val="22"/>
              </w:rPr>
            </w:pPr>
            <w:r>
              <w:rPr>
                <w:rFonts w:ascii="Calibri" w:hAnsi="Calibri" w:cs="Calibri" w:hint="eastAsia"/>
                <w:sz w:val="22"/>
              </w:rPr>
              <w:t>Company</w:t>
            </w:r>
          </w:p>
        </w:tc>
        <w:tc>
          <w:tcPr>
            <w:tcW w:w="896" w:type="dxa"/>
          </w:tcPr>
          <w:p w14:paraId="2F5EA5F1" w14:textId="77777777" w:rsidR="008D721F" w:rsidRDefault="008D721F" w:rsidP="0079631C">
            <w:pPr>
              <w:widowControl/>
              <w:rPr>
                <w:rFonts w:ascii="Calibri" w:hAnsi="Calibri" w:cs="Calibri"/>
                <w:sz w:val="22"/>
              </w:rPr>
            </w:pPr>
            <w:r>
              <w:rPr>
                <w:rFonts w:ascii="Calibri" w:hAnsi="Calibri" w:cs="Calibri"/>
                <w:sz w:val="22"/>
              </w:rPr>
              <w:t>Answer</w:t>
            </w:r>
          </w:p>
        </w:tc>
        <w:tc>
          <w:tcPr>
            <w:tcW w:w="6894" w:type="dxa"/>
          </w:tcPr>
          <w:p w14:paraId="5D10EB89" w14:textId="77777777" w:rsidR="008D721F" w:rsidRDefault="008D721F" w:rsidP="0079631C">
            <w:pPr>
              <w:widowControl/>
              <w:rPr>
                <w:rFonts w:ascii="Calibri" w:hAnsi="Calibri" w:cs="Calibri"/>
                <w:sz w:val="22"/>
              </w:rPr>
            </w:pPr>
            <w:r>
              <w:rPr>
                <w:rFonts w:ascii="Calibri" w:hAnsi="Calibri" w:cs="Calibri" w:hint="eastAsia"/>
                <w:sz w:val="22"/>
              </w:rPr>
              <w:t>Comment</w:t>
            </w:r>
          </w:p>
        </w:tc>
      </w:tr>
      <w:tr w:rsidR="008D721F" w14:paraId="17B1ED8C" w14:textId="77777777" w:rsidTr="0079631C">
        <w:tc>
          <w:tcPr>
            <w:tcW w:w="1226" w:type="dxa"/>
          </w:tcPr>
          <w:p w14:paraId="51D636CC" w14:textId="77777777" w:rsidR="008D721F" w:rsidRDefault="008D721F" w:rsidP="0079631C">
            <w:pPr>
              <w:widowControl/>
              <w:rPr>
                <w:rFonts w:ascii="Calibri" w:hAnsi="Calibri" w:cs="Calibri"/>
                <w:sz w:val="22"/>
              </w:rPr>
            </w:pPr>
          </w:p>
        </w:tc>
        <w:tc>
          <w:tcPr>
            <w:tcW w:w="896" w:type="dxa"/>
          </w:tcPr>
          <w:p w14:paraId="22010E26" w14:textId="77777777" w:rsidR="008D721F" w:rsidRDefault="008D721F" w:rsidP="0079631C">
            <w:pPr>
              <w:widowControl/>
              <w:rPr>
                <w:rFonts w:ascii="Calibri" w:hAnsi="Calibri" w:cs="Calibri"/>
                <w:sz w:val="22"/>
              </w:rPr>
            </w:pPr>
          </w:p>
        </w:tc>
        <w:tc>
          <w:tcPr>
            <w:tcW w:w="6894" w:type="dxa"/>
          </w:tcPr>
          <w:p w14:paraId="1D8879B6" w14:textId="77777777" w:rsidR="008D721F" w:rsidRDefault="008D721F" w:rsidP="0079631C">
            <w:pPr>
              <w:widowControl/>
              <w:rPr>
                <w:rFonts w:ascii="Calibri" w:hAnsi="Calibri" w:cs="Calibri"/>
                <w:sz w:val="22"/>
              </w:rPr>
            </w:pPr>
          </w:p>
        </w:tc>
      </w:tr>
      <w:tr w:rsidR="008D721F" w14:paraId="11CB79A1" w14:textId="77777777" w:rsidTr="0079631C">
        <w:tc>
          <w:tcPr>
            <w:tcW w:w="1226" w:type="dxa"/>
          </w:tcPr>
          <w:p w14:paraId="1FF2D0B4" w14:textId="77777777" w:rsidR="008D721F" w:rsidRDefault="008D721F" w:rsidP="0079631C">
            <w:pPr>
              <w:widowControl/>
              <w:rPr>
                <w:rFonts w:ascii="Calibri" w:hAnsi="Calibri" w:cs="Calibri"/>
                <w:sz w:val="22"/>
              </w:rPr>
            </w:pPr>
          </w:p>
        </w:tc>
        <w:tc>
          <w:tcPr>
            <w:tcW w:w="896" w:type="dxa"/>
          </w:tcPr>
          <w:p w14:paraId="413D4FC0" w14:textId="77777777" w:rsidR="008D721F" w:rsidRDefault="008D721F" w:rsidP="0079631C">
            <w:pPr>
              <w:widowControl/>
              <w:rPr>
                <w:rFonts w:ascii="Calibri" w:hAnsi="Calibri" w:cs="Calibri"/>
                <w:sz w:val="22"/>
              </w:rPr>
            </w:pPr>
          </w:p>
        </w:tc>
        <w:tc>
          <w:tcPr>
            <w:tcW w:w="6894" w:type="dxa"/>
          </w:tcPr>
          <w:p w14:paraId="682941BA" w14:textId="77777777" w:rsidR="008D721F" w:rsidRDefault="008D721F" w:rsidP="0079631C">
            <w:pPr>
              <w:widowControl/>
              <w:rPr>
                <w:rFonts w:ascii="Calibri" w:hAnsi="Calibri" w:cs="Calibri"/>
                <w:sz w:val="22"/>
              </w:rPr>
            </w:pPr>
          </w:p>
        </w:tc>
      </w:tr>
      <w:tr w:rsidR="008D721F" w14:paraId="7C0580D8" w14:textId="77777777" w:rsidTr="0079631C">
        <w:tc>
          <w:tcPr>
            <w:tcW w:w="1226" w:type="dxa"/>
          </w:tcPr>
          <w:p w14:paraId="4605CF08" w14:textId="77777777" w:rsidR="008D721F" w:rsidRDefault="008D721F" w:rsidP="0079631C">
            <w:pPr>
              <w:widowControl/>
              <w:rPr>
                <w:rFonts w:ascii="Calibri" w:hAnsi="Calibri" w:cs="Calibri"/>
                <w:sz w:val="22"/>
              </w:rPr>
            </w:pPr>
          </w:p>
        </w:tc>
        <w:tc>
          <w:tcPr>
            <w:tcW w:w="896" w:type="dxa"/>
          </w:tcPr>
          <w:p w14:paraId="67E452ED" w14:textId="77777777" w:rsidR="008D721F" w:rsidRDefault="008D721F" w:rsidP="0079631C">
            <w:pPr>
              <w:widowControl/>
              <w:rPr>
                <w:rFonts w:ascii="Calibri" w:hAnsi="Calibri" w:cs="Calibri"/>
                <w:sz w:val="22"/>
              </w:rPr>
            </w:pPr>
          </w:p>
        </w:tc>
        <w:tc>
          <w:tcPr>
            <w:tcW w:w="6894" w:type="dxa"/>
          </w:tcPr>
          <w:p w14:paraId="3D4E32F4" w14:textId="77777777" w:rsidR="008D721F" w:rsidRDefault="008D721F" w:rsidP="0079631C">
            <w:pPr>
              <w:widowControl/>
              <w:rPr>
                <w:rFonts w:ascii="Calibri" w:hAnsi="Calibri" w:cs="Calibri"/>
                <w:sz w:val="22"/>
              </w:rPr>
            </w:pPr>
          </w:p>
        </w:tc>
      </w:tr>
      <w:tr w:rsidR="008D721F" w14:paraId="2BE67950" w14:textId="77777777" w:rsidTr="0079631C">
        <w:tc>
          <w:tcPr>
            <w:tcW w:w="1226" w:type="dxa"/>
          </w:tcPr>
          <w:p w14:paraId="7A2CE63C" w14:textId="77777777" w:rsidR="008D721F" w:rsidRDefault="008D721F" w:rsidP="0079631C">
            <w:pPr>
              <w:widowControl/>
              <w:rPr>
                <w:rFonts w:ascii="Calibri" w:hAnsi="Calibri" w:cs="Calibri"/>
                <w:sz w:val="22"/>
              </w:rPr>
            </w:pPr>
          </w:p>
        </w:tc>
        <w:tc>
          <w:tcPr>
            <w:tcW w:w="896" w:type="dxa"/>
          </w:tcPr>
          <w:p w14:paraId="27899119" w14:textId="77777777" w:rsidR="008D721F" w:rsidRDefault="008D721F" w:rsidP="0079631C">
            <w:pPr>
              <w:widowControl/>
              <w:rPr>
                <w:rFonts w:ascii="Calibri" w:hAnsi="Calibri" w:cs="Calibri"/>
                <w:sz w:val="22"/>
              </w:rPr>
            </w:pPr>
          </w:p>
        </w:tc>
        <w:tc>
          <w:tcPr>
            <w:tcW w:w="6894" w:type="dxa"/>
          </w:tcPr>
          <w:p w14:paraId="639024F3" w14:textId="77777777" w:rsidR="008D721F" w:rsidRDefault="008D721F" w:rsidP="0079631C">
            <w:pPr>
              <w:widowControl/>
              <w:rPr>
                <w:rFonts w:ascii="Calibri" w:hAnsi="Calibri" w:cs="Calibri"/>
                <w:sz w:val="22"/>
              </w:rPr>
            </w:pPr>
          </w:p>
        </w:tc>
      </w:tr>
      <w:tr w:rsidR="008D721F" w14:paraId="7FEB01A7" w14:textId="77777777" w:rsidTr="0079631C">
        <w:tc>
          <w:tcPr>
            <w:tcW w:w="1226" w:type="dxa"/>
          </w:tcPr>
          <w:p w14:paraId="43C8AF47" w14:textId="77777777" w:rsidR="008D721F" w:rsidRDefault="008D721F" w:rsidP="0079631C">
            <w:pPr>
              <w:widowControl/>
              <w:rPr>
                <w:rFonts w:ascii="Calibri" w:hAnsi="Calibri" w:cs="Calibri"/>
                <w:sz w:val="22"/>
              </w:rPr>
            </w:pPr>
          </w:p>
        </w:tc>
        <w:tc>
          <w:tcPr>
            <w:tcW w:w="896" w:type="dxa"/>
          </w:tcPr>
          <w:p w14:paraId="04F91FFF" w14:textId="77777777" w:rsidR="008D721F" w:rsidRDefault="008D721F" w:rsidP="0079631C">
            <w:pPr>
              <w:widowControl/>
              <w:rPr>
                <w:rFonts w:ascii="Calibri" w:hAnsi="Calibri" w:cs="Calibri"/>
                <w:sz w:val="22"/>
              </w:rPr>
            </w:pPr>
          </w:p>
        </w:tc>
        <w:tc>
          <w:tcPr>
            <w:tcW w:w="6894" w:type="dxa"/>
          </w:tcPr>
          <w:p w14:paraId="644D2E02" w14:textId="77777777" w:rsidR="008D721F" w:rsidRDefault="008D721F" w:rsidP="0079631C">
            <w:pPr>
              <w:widowControl/>
              <w:rPr>
                <w:rFonts w:ascii="Calibri" w:hAnsi="Calibri" w:cs="Calibri"/>
                <w:sz w:val="22"/>
              </w:rPr>
            </w:pPr>
          </w:p>
        </w:tc>
      </w:tr>
      <w:tr w:rsidR="008D721F" w14:paraId="3FBA717E" w14:textId="77777777" w:rsidTr="0079631C">
        <w:tc>
          <w:tcPr>
            <w:tcW w:w="1226" w:type="dxa"/>
          </w:tcPr>
          <w:p w14:paraId="75AB5854" w14:textId="77777777" w:rsidR="008D721F" w:rsidRDefault="008D721F" w:rsidP="0079631C">
            <w:pPr>
              <w:widowControl/>
              <w:rPr>
                <w:rFonts w:ascii="Calibri" w:hAnsi="Calibri" w:cs="Calibri"/>
                <w:sz w:val="22"/>
              </w:rPr>
            </w:pPr>
          </w:p>
        </w:tc>
        <w:tc>
          <w:tcPr>
            <w:tcW w:w="896" w:type="dxa"/>
          </w:tcPr>
          <w:p w14:paraId="496887AD" w14:textId="77777777" w:rsidR="008D721F" w:rsidRDefault="008D721F" w:rsidP="0079631C">
            <w:pPr>
              <w:widowControl/>
              <w:rPr>
                <w:rFonts w:ascii="Calibri" w:hAnsi="Calibri" w:cs="Calibri"/>
                <w:sz w:val="22"/>
              </w:rPr>
            </w:pPr>
          </w:p>
        </w:tc>
        <w:tc>
          <w:tcPr>
            <w:tcW w:w="6894" w:type="dxa"/>
          </w:tcPr>
          <w:p w14:paraId="4A29C6BF" w14:textId="77777777" w:rsidR="008D721F" w:rsidRDefault="008D721F" w:rsidP="0079631C">
            <w:pPr>
              <w:widowControl/>
              <w:rPr>
                <w:rFonts w:ascii="Calibri" w:hAnsi="Calibri" w:cs="Calibri"/>
                <w:sz w:val="22"/>
              </w:rPr>
            </w:pPr>
          </w:p>
        </w:tc>
      </w:tr>
      <w:tr w:rsidR="008D721F" w14:paraId="2763EC58" w14:textId="77777777" w:rsidTr="0079631C">
        <w:tc>
          <w:tcPr>
            <w:tcW w:w="1226" w:type="dxa"/>
          </w:tcPr>
          <w:p w14:paraId="6EA0BC06" w14:textId="77777777" w:rsidR="008D721F" w:rsidRDefault="008D721F" w:rsidP="0079631C">
            <w:pPr>
              <w:widowControl/>
              <w:rPr>
                <w:rFonts w:ascii="Calibri" w:hAnsi="Calibri" w:cs="Calibri"/>
                <w:sz w:val="22"/>
              </w:rPr>
            </w:pPr>
          </w:p>
        </w:tc>
        <w:tc>
          <w:tcPr>
            <w:tcW w:w="896" w:type="dxa"/>
          </w:tcPr>
          <w:p w14:paraId="275A1670" w14:textId="77777777" w:rsidR="008D721F" w:rsidRDefault="008D721F" w:rsidP="0079631C">
            <w:pPr>
              <w:widowControl/>
              <w:rPr>
                <w:rFonts w:ascii="Calibri" w:hAnsi="Calibri" w:cs="Calibri"/>
                <w:sz w:val="22"/>
              </w:rPr>
            </w:pPr>
          </w:p>
        </w:tc>
        <w:tc>
          <w:tcPr>
            <w:tcW w:w="6894" w:type="dxa"/>
          </w:tcPr>
          <w:p w14:paraId="461B7BA9" w14:textId="77777777" w:rsidR="008D721F" w:rsidRDefault="008D721F" w:rsidP="0079631C">
            <w:pPr>
              <w:widowControl/>
              <w:rPr>
                <w:rFonts w:ascii="Calibri" w:hAnsi="Calibri" w:cs="Calibri"/>
                <w:sz w:val="22"/>
              </w:rPr>
            </w:pPr>
          </w:p>
        </w:tc>
      </w:tr>
    </w:tbl>
    <w:p w14:paraId="35D3A6D2" w14:textId="77777777" w:rsidR="008D721F" w:rsidRPr="008D721F" w:rsidRDefault="008D721F" w:rsidP="008D721F">
      <w:pPr>
        <w:widowControl/>
        <w:wordWrap/>
        <w:rPr>
          <w:rFonts w:ascii="Calibri" w:hAnsi="Calibri" w:cs="Calibri"/>
          <w:sz w:val="22"/>
        </w:rPr>
      </w:pPr>
    </w:p>
    <w:p w14:paraId="7DF12099" w14:textId="77777777" w:rsidR="00F81991" w:rsidRDefault="00F81991" w:rsidP="00F8199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 xml:space="preserve">Q3: For antenna scaling in RX perspective, do you agree that </w:t>
      </w:r>
      <w:r w:rsidRPr="001A5978">
        <w:rPr>
          <w:rFonts w:ascii="Calibri" w:hAnsi="Calibri" w:cs="Calibri"/>
          <w:sz w:val="22"/>
        </w:rPr>
        <w:t>2Rx power is 0.7</w:t>
      </w:r>
      <w:r>
        <w:rPr>
          <w:rFonts w:ascii="Calibri" w:hAnsi="Calibri" w:cs="Calibri"/>
          <w:sz w:val="22"/>
        </w:rPr>
        <w:t>*</w:t>
      </w:r>
      <w:r w:rsidRPr="001A5978">
        <w:rPr>
          <w:rFonts w:ascii="Calibri" w:hAnsi="Calibri" w:cs="Calibri"/>
          <w:sz w:val="22"/>
        </w:rPr>
        <w:t>4Rx power</w:t>
      </w:r>
      <w:r>
        <w:rPr>
          <w:rFonts w:ascii="Calibri" w:hAnsi="Calibri" w:cs="Calibri"/>
          <w:sz w:val="22"/>
        </w:rPr>
        <w:t xml:space="preserve"> for FR1 and </w:t>
      </w:r>
      <w:r w:rsidRPr="001A5978">
        <w:rPr>
          <w:rFonts w:ascii="Calibri" w:hAnsi="Calibri" w:cs="Calibri"/>
          <w:sz w:val="22"/>
        </w:rPr>
        <w:t>1Rx power is 0.7</w:t>
      </w:r>
      <w:r>
        <w:rPr>
          <w:rFonts w:ascii="Calibri" w:hAnsi="Calibri" w:cs="Calibri"/>
          <w:sz w:val="22"/>
        </w:rPr>
        <w:t>*</w:t>
      </w:r>
      <w:r w:rsidRPr="001A5978">
        <w:rPr>
          <w:rFonts w:ascii="Calibri" w:hAnsi="Calibri" w:cs="Calibri"/>
          <w:sz w:val="22"/>
        </w:rPr>
        <w:t>2Rx power</w:t>
      </w:r>
      <w:r>
        <w:rPr>
          <w:rFonts w:ascii="Calibri" w:hAnsi="Calibri" w:cs="Calibri"/>
          <w:sz w:val="22"/>
        </w:rPr>
        <w:t xml:space="preserve"> for FR2?</w:t>
      </w:r>
    </w:p>
    <w:p w14:paraId="51D1382F" w14:textId="77777777" w:rsidR="008D721F" w:rsidRPr="006A6528" w:rsidRDefault="008D721F" w:rsidP="008D721F">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8D721F" w14:paraId="7487CA03" w14:textId="77777777" w:rsidTr="0079631C">
        <w:tc>
          <w:tcPr>
            <w:tcW w:w="1226" w:type="dxa"/>
          </w:tcPr>
          <w:p w14:paraId="626553C4" w14:textId="77777777" w:rsidR="008D721F" w:rsidRDefault="008D721F" w:rsidP="0079631C">
            <w:pPr>
              <w:widowControl/>
              <w:rPr>
                <w:rFonts w:ascii="Calibri" w:hAnsi="Calibri" w:cs="Calibri"/>
                <w:sz w:val="22"/>
              </w:rPr>
            </w:pPr>
            <w:r>
              <w:rPr>
                <w:rFonts w:ascii="Calibri" w:hAnsi="Calibri" w:cs="Calibri" w:hint="eastAsia"/>
                <w:sz w:val="22"/>
              </w:rPr>
              <w:t>Company</w:t>
            </w:r>
          </w:p>
        </w:tc>
        <w:tc>
          <w:tcPr>
            <w:tcW w:w="896" w:type="dxa"/>
          </w:tcPr>
          <w:p w14:paraId="644B673C" w14:textId="77777777" w:rsidR="008D721F" w:rsidRDefault="008D721F" w:rsidP="0079631C">
            <w:pPr>
              <w:widowControl/>
              <w:rPr>
                <w:rFonts w:ascii="Calibri" w:hAnsi="Calibri" w:cs="Calibri"/>
                <w:sz w:val="22"/>
              </w:rPr>
            </w:pPr>
            <w:r>
              <w:rPr>
                <w:rFonts w:ascii="Calibri" w:hAnsi="Calibri" w:cs="Calibri"/>
                <w:sz w:val="22"/>
              </w:rPr>
              <w:t>Answer</w:t>
            </w:r>
          </w:p>
        </w:tc>
        <w:tc>
          <w:tcPr>
            <w:tcW w:w="6894" w:type="dxa"/>
          </w:tcPr>
          <w:p w14:paraId="3BC44B41" w14:textId="77777777" w:rsidR="008D721F" w:rsidRDefault="008D721F" w:rsidP="0079631C">
            <w:pPr>
              <w:widowControl/>
              <w:rPr>
                <w:rFonts w:ascii="Calibri" w:hAnsi="Calibri" w:cs="Calibri"/>
                <w:sz w:val="22"/>
              </w:rPr>
            </w:pPr>
            <w:r>
              <w:rPr>
                <w:rFonts w:ascii="Calibri" w:hAnsi="Calibri" w:cs="Calibri" w:hint="eastAsia"/>
                <w:sz w:val="22"/>
              </w:rPr>
              <w:t>Comment</w:t>
            </w:r>
          </w:p>
        </w:tc>
      </w:tr>
      <w:tr w:rsidR="008D721F" w14:paraId="06B76827" w14:textId="77777777" w:rsidTr="0079631C">
        <w:tc>
          <w:tcPr>
            <w:tcW w:w="1226" w:type="dxa"/>
          </w:tcPr>
          <w:p w14:paraId="185DC749" w14:textId="77777777" w:rsidR="008D721F" w:rsidRDefault="008D721F" w:rsidP="0079631C">
            <w:pPr>
              <w:widowControl/>
              <w:rPr>
                <w:rFonts w:ascii="Calibri" w:hAnsi="Calibri" w:cs="Calibri"/>
                <w:sz w:val="22"/>
              </w:rPr>
            </w:pPr>
          </w:p>
        </w:tc>
        <w:tc>
          <w:tcPr>
            <w:tcW w:w="896" w:type="dxa"/>
          </w:tcPr>
          <w:p w14:paraId="60B2E81A" w14:textId="77777777" w:rsidR="008D721F" w:rsidRDefault="008D721F" w:rsidP="0079631C">
            <w:pPr>
              <w:widowControl/>
              <w:rPr>
                <w:rFonts w:ascii="Calibri" w:hAnsi="Calibri" w:cs="Calibri"/>
                <w:sz w:val="22"/>
              </w:rPr>
            </w:pPr>
          </w:p>
        </w:tc>
        <w:tc>
          <w:tcPr>
            <w:tcW w:w="6894" w:type="dxa"/>
          </w:tcPr>
          <w:p w14:paraId="4A7F0A35" w14:textId="77777777" w:rsidR="008D721F" w:rsidRDefault="008D721F" w:rsidP="0079631C">
            <w:pPr>
              <w:widowControl/>
              <w:rPr>
                <w:rFonts w:ascii="Calibri" w:hAnsi="Calibri" w:cs="Calibri"/>
                <w:sz w:val="22"/>
              </w:rPr>
            </w:pPr>
          </w:p>
        </w:tc>
      </w:tr>
      <w:tr w:rsidR="008D721F" w14:paraId="22818117" w14:textId="77777777" w:rsidTr="0079631C">
        <w:tc>
          <w:tcPr>
            <w:tcW w:w="1226" w:type="dxa"/>
          </w:tcPr>
          <w:p w14:paraId="45234BED" w14:textId="77777777" w:rsidR="008D721F" w:rsidRDefault="008D721F" w:rsidP="0079631C">
            <w:pPr>
              <w:widowControl/>
              <w:rPr>
                <w:rFonts w:ascii="Calibri" w:hAnsi="Calibri" w:cs="Calibri"/>
                <w:sz w:val="22"/>
              </w:rPr>
            </w:pPr>
          </w:p>
        </w:tc>
        <w:tc>
          <w:tcPr>
            <w:tcW w:w="896" w:type="dxa"/>
          </w:tcPr>
          <w:p w14:paraId="76249FEE" w14:textId="77777777" w:rsidR="008D721F" w:rsidRDefault="008D721F" w:rsidP="0079631C">
            <w:pPr>
              <w:widowControl/>
              <w:rPr>
                <w:rFonts w:ascii="Calibri" w:hAnsi="Calibri" w:cs="Calibri"/>
                <w:sz w:val="22"/>
              </w:rPr>
            </w:pPr>
          </w:p>
        </w:tc>
        <w:tc>
          <w:tcPr>
            <w:tcW w:w="6894" w:type="dxa"/>
          </w:tcPr>
          <w:p w14:paraId="76186FAF" w14:textId="77777777" w:rsidR="008D721F" w:rsidRDefault="008D721F" w:rsidP="0079631C">
            <w:pPr>
              <w:widowControl/>
              <w:rPr>
                <w:rFonts w:ascii="Calibri" w:hAnsi="Calibri" w:cs="Calibri"/>
                <w:sz w:val="22"/>
              </w:rPr>
            </w:pPr>
          </w:p>
        </w:tc>
      </w:tr>
      <w:tr w:rsidR="008D721F" w14:paraId="096560CE" w14:textId="77777777" w:rsidTr="0079631C">
        <w:tc>
          <w:tcPr>
            <w:tcW w:w="1226" w:type="dxa"/>
          </w:tcPr>
          <w:p w14:paraId="5D421437" w14:textId="77777777" w:rsidR="008D721F" w:rsidRDefault="008D721F" w:rsidP="0079631C">
            <w:pPr>
              <w:widowControl/>
              <w:rPr>
                <w:rFonts w:ascii="Calibri" w:hAnsi="Calibri" w:cs="Calibri"/>
                <w:sz w:val="22"/>
              </w:rPr>
            </w:pPr>
          </w:p>
        </w:tc>
        <w:tc>
          <w:tcPr>
            <w:tcW w:w="896" w:type="dxa"/>
          </w:tcPr>
          <w:p w14:paraId="4B0E590C" w14:textId="77777777" w:rsidR="008D721F" w:rsidRDefault="008D721F" w:rsidP="0079631C">
            <w:pPr>
              <w:widowControl/>
              <w:rPr>
                <w:rFonts w:ascii="Calibri" w:hAnsi="Calibri" w:cs="Calibri"/>
                <w:sz w:val="22"/>
              </w:rPr>
            </w:pPr>
          </w:p>
        </w:tc>
        <w:tc>
          <w:tcPr>
            <w:tcW w:w="6894" w:type="dxa"/>
          </w:tcPr>
          <w:p w14:paraId="007AFDC0" w14:textId="77777777" w:rsidR="008D721F" w:rsidRDefault="008D721F" w:rsidP="0079631C">
            <w:pPr>
              <w:widowControl/>
              <w:rPr>
                <w:rFonts w:ascii="Calibri" w:hAnsi="Calibri" w:cs="Calibri"/>
                <w:sz w:val="22"/>
              </w:rPr>
            </w:pPr>
          </w:p>
        </w:tc>
      </w:tr>
      <w:tr w:rsidR="008D721F" w14:paraId="0C27584C" w14:textId="77777777" w:rsidTr="0079631C">
        <w:tc>
          <w:tcPr>
            <w:tcW w:w="1226" w:type="dxa"/>
          </w:tcPr>
          <w:p w14:paraId="113F7F34" w14:textId="77777777" w:rsidR="008D721F" w:rsidRDefault="008D721F" w:rsidP="0079631C">
            <w:pPr>
              <w:widowControl/>
              <w:rPr>
                <w:rFonts w:ascii="Calibri" w:hAnsi="Calibri" w:cs="Calibri"/>
                <w:sz w:val="22"/>
              </w:rPr>
            </w:pPr>
          </w:p>
        </w:tc>
        <w:tc>
          <w:tcPr>
            <w:tcW w:w="896" w:type="dxa"/>
          </w:tcPr>
          <w:p w14:paraId="4BFFADFE" w14:textId="77777777" w:rsidR="008D721F" w:rsidRDefault="008D721F" w:rsidP="0079631C">
            <w:pPr>
              <w:widowControl/>
              <w:rPr>
                <w:rFonts w:ascii="Calibri" w:hAnsi="Calibri" w:cs="Calibri"/>
                <w:sz w:val="22"/>
              </w:rPr>
            </w:pPr>
          </w:p>
        </w:tc>
        <w:tc>
          <w:tcPr>
            <w:tcW w:w="6894" w:type="dxa"/>
          </w:tcPr>
          <w:p w14:paraId="2AC2BF08" w14:textId="77777777" w:rsidR="008D721F" w:rsidRDefault="008D721F" w:rsidP="0079631C">
            <w:pPr>
              <w:widowControl/>
              <w:rPr>
                <w:rFonts w:ascii="Calibri" w:hAnsi="Calibri" w:cs="Calibri"/>
                <w:sz w:val="22"/>
              </w:rPr>
            </w:pPr>
          </w:p>
        </w:tc>
      </w:tr>
      <w:tr w:rsidR="008D721F" w14:paraId="0F351024" w14:textId="77777777" w:rsidTr="0079631C">
        <w:tc>
          <w:tcPr>
            <w:tcW w:w="1226" w:type="dxa"/>
          </w:tcPr>
          <w:p w14:paraId="5C730C89" w14:textId="77777777" w:rsidR="008D721F" w:rsidRDefault="008D721F" w:rsidP="0079631C">
            <w:pPr>
              <w:widowControl/>
              <w:rPr>
                <w:rFonts w:ascii="Calibri" w:hAnsi="Calibri" w:cs="Calibri"/>
                <w:sz w:val="22"/>
              </w:rPr>
            </w:pPr>
          </w:p>
        </w:tc>
        <w:tc>
          <w:tcPr>
            <w:tcW w:w="896" w:type="dxa"/>
          </w:tcPr>
          <w:p w14:paraId="44B4D510" w14:textId="77777777" w:rsidR="008D721F" w:rsidRDefault="008D721F" w:rsidP="0079631C">
            <w:pPr>
              <w:widowControl/>
              <w:rPr>
                <w:rFonts w:ascii="Calibri" w:hAnsi="Calibri" w:cs="Calibri"/>
                <w:sz w:val="22"/>
              </w:rPr>
            </w:pPr>
          </w:p>
        </w:tc>
        <w:tc>
          <w:tcPr>
            <w:tcW w:w="6894" w:type="dxa"/>
          </w:tcPr>
          <w:p w14:paraId="685E92DD" w14:textId="77777777" w:rsidR="008D721F" w:rsidRDefault="008D721F" w:rsidP="0079631C">
            <w:pPr>
              <w:widowControl/>
              <w:rPr>
                <w:rFonts w:ascii="Calibri" w:hAnsi="Calibri" w:cs="Calibri"/>
                <w:sz w:val="22"/>
              </w:rPr>
            </w:pPr>
          </w:p>
        </w:tc>
      </w:tr>
      <w:tr w:rsidR="008D721F" w14:paraId="09F353D5" w14:textId="77777777" w:rsidTr="0079631C">
        <w:tc>
          <w:tcPr>
            <w:tcW w:w="1226" w:type="dxa"/>
          </w:tcPr>
          <w:p w14:paraId="01B8DF1E" w14:textId="77777777" w:rsidR="008D721F" w:rsidRDefault="008D721F" w:rsidP="0079631C">
            <w:pPr>
              <w:widowControl/>
              <w:rPr>
                <w:rFonts w:ascii="Calibri" w:hAnsi="Calibri" w:cs="Calibri"/>
                <w:sz w:val="22"/>
              </w:rPr>
            </w:pPr>
          </w:p>
        </w:tc>
        <w:tc>
          <w:tcPr>
            <w:tcW w:w="896" w:type="dxa"/>
          </w:tcPr>
          <w:p w14:paraId="2C54318E" w14:textId="77777777" w:rsidR="008D721F" w:rsidRDefault="008D721F" w:rsidP="0079631C">
            <w:pPr>
              <w:widowControl/>
              <w:rPr>
                <w:rFonts w:ascii="Calibri" w:hAnsi="Calibri" w:cs="Calibri"/>
                <w:sz w:val="22"/>
              </w:rPr>
            </w:pPr>
          </w:p>
        </w:tc>
        <w:tc>
          <w:tcPr>
            <w:tcW w:w="6894" w:type="dxa"/>
          </w:tcPr>
          <w:p w14:paraId="34FDDC25" w14:textId="77777777" w:rsidR="008D721F" w:rsidRDefault="008D721F" w:rsidP="0079631C">
            <w:pPr>
              <w:widowControl/>
              <w:rPr>
                <w:rFonts w:ascii="Calibri" w:hAnsi="Calibri" w:cs="Calibri"/>
                <w:sz w:val="22"/>
              </w:rPr>
            </w:pPr>
          </w:p>
        </w:tc>
      </w:tr>
      <w:tr w:rsidR="008D721F" w14:paraId="140A3D2E" w14:textId="77777777" w:rsidTr="0079631C">
        <w:tc>
          <w:tcPr>
            <w:tcW w:w="1226" w:type="dxa"/>
          </w:tcPr>
          <w:p w14:paraId="56E3C46E" w14:textId="77777777" w:rsidR="008D721F" w:rsidRDefault="008D721F" w:rsidP="0079631C">
            <w:pPr>
              <w:widowControl/>
              <w:rPr>
                <w:rFonts w:ascii="Calibri" w:hAnsi="Calibri" w:cs="Calibri"/>
                <w:sz w:val="22"/>
              </w:rPr>
            </w:pPr>
          </w:p>
        </w:tc>
        <w:tc>
          <w:tcPr>
            <w:tcW w:w="896" w:type="dxa"/>
          </w:tcPr>
          <w:p w14:paraId="7AF396AF" w14:textId="77777777" w:rsidR="008D721F" w:rsidRDefault="008D721F" w:rsidP="0079631C">
            <w:pPr>
              <w:widowControl/>
              <w:rPr>
                <w:rFonts w:ascii="Calibri" w:hAnsi="Calibri" w:cs="Calibri"/>
                <w:sz w:val="22"/>
              </w:rPr>
            </w:pPr>
          </w:p>
        </w:tc>
        <w:tc>
          <w:tcPr>
            <w:tcW w:w="6894" w:type="dxa"/>
          </w:tcPr>
          <w:p w14:paraId="6DE8B8E6" w14:textId="77777777" w:rsidR="008D721F" w:rsidRDefault="008D721F" w:rsidP="0079631C">
            <w:pPr>
              <w:widowControl/>
              <w:rPr>
                <w:rFonts w:ascii="Calibri" w:hAnsi="Calibri" w:cs="Calibri"/>
                <w:sz w:val="22"/>
              </w:rPr>
            </w:pPr>
          </w:p>
        </w:tc>
      </w:tr>
    </w:tbl>
    <w:p w14:paraId="408BE4B1" w14:textId="77777777" w:rsidR="008D721F" w:rsidRPr="008D721F" w:rsidRDefault="008D721F" w:rsidP="008D721F">
      <w:pPr>
        <w:widowControl/>
        <w:wordWrap/>
        <w:rPr>
          <w:rFonts w:ascii="Calibri" w:hAnsi="Calibri" w:cs="Calibri"/>
          <w:sz w:val="22"/>
        </w:rPr>
      </w:pPr>
    </w:p>
    <w:p w14:paraId="267C8A90" w14:textId="77777777" w:rsidR="00F81991" w:rsidRDefault="00F81991" w:rsidP="00F8199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Q4: For antenna scaling in TX perspective</w:t>
      </w:r>
      <w:r w:rsidRPr="008004CA">
        <w:rPr>
          <w:rFonts w:ascii="Calibri" w:hAnsi="Calibri" w:cs="Calibri"/>
          <w:sz w:val="22"/>
        </w:rPr>
        <w:t xml:space="preserve"> </w:t>
      </w:r>
      <w:r>
        <w:rPr>
          <w:rFonts w:ascii="Calibri" w:hAnsi="Calibri" w:cs="Calibri"/>
          <w:sz w:val="22"/>
        </w:rPr>
        <w:t xml:space="preserve">for </w:t>
      </w:r>
      <w:r w:rsidRPr="001A5978">
        <w:rPr>
          <w:rFonts w:ascii="Calibri" w:hAnsi="Calibri" w:cs="Calibri"/>
          <w:sz w:val="22"/>
        </w:rPr>
        <w:t>FR1</w:t>
      </w:r>
      <w:r>
        <w:rPr>
          <w:rFonts w:ascii="Calibri" w:hAnsi="Calibri" w:cs="Calibri"/>
          <w:sz w:val="22"/>
        </w:rPr>
        <w:t xml:space="preserve">, do you agree that </w:t>
      </w:r>
      <w:r w:rsidRPr="001A5978">
        <w:rPr>
          <w:rFonts w:ascii="Calibri" w:hAnsi="Calibri" w:cs="Calibri"/>
          <w:sz w:val="22"/>
        </w:rPr>
        <w:t>2Tx power is 1.4</w:t>
      </w:r>
      <w:r>
        <w:rPr>
          <w:rFonts w:ascii="Calibri" w:hAnsi="Calibri" w:cs="Calibri"/>
          <w:sz w:val="22"/>
        </w:rPr>
        <w:t>*</w:t>
      </w:r>
      <w:r w:rsidRPr="001A5978">
        <w:rPr>
          <w:rFonts w:ascii="Calibri" w:hAnsi="Calibri" w:cs="Calibri"/>
          <w:sz w:val="22"/>
        </w:rPr>
        <w:t>1Tx power at 0dBm</w:t>
      </w:r>
      <w:r>
        <w:rPr>
          <w:rFonts w:ascii="Calibri" w:hAnsi="Calibri" w:cs="Calibri"/>
          <w:sz w:val="22"/>
        </w:rPr>
        <w:t xml:space="preserve"> and</w:t>
      </w:r>
      <w:r w:rsidRPr="001A5978">
        <w:rPr>
          <w:rFonts w:ascii="Calibri" w:hAnsi="Calibri" w:cs="Calibri"/>
          <w:sz w:val="22"/>
        </w:rPr>
        <w:t xml:space="preserve"> 1.2</w:t>
      </w:r>
      <w:r>
        <w:rPr>
          <w:rFonts w:ascii="Calibri" w:hAnsi="Calibri" w:cs="Calibri"/>
          <w:sz w:val="22"/>
        </w:rPr>
        <w:t>*</w:t>
      </w:r>
      <w:r w:rsidRPr="001A5978">
        <w:rPr>
          <w:rFonts w:ascii="Calibri" w:hAnsi="Calibri" w:cs="Calibri"/>
          <w:sz w:val="22"/>
        </w:rPr>
        <w:t>1Tx power at 23dBm</w:t>
      </w:r>
      <w:r>
        <w:rPr>
          <w:rFonts w:ascii="Calibri" w:hAnsi="Calibri" w:cs="Calibri"/>
          <w:sz w:val="22"/>
        </w:rPr>
        <w:t xml:space="preserve">? Is the antenna scaling in TX perspective necessary for FR2? </w:t>
      </w:r>
    </w:p>
    <w:p w14:paraId="26EBA7B4" w14:textId="77777777" w:rsidR="008D721F" w:rsidRPr="006A6528" w:rsidRDefault="008D721F" w:rsidP="008D721F">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8D721F" w14:paraId="3844D200" w14:textId="77777777" w:rsidTr="0079631C">
        <w:tc>
          <w:tcPr>
            <w:tcW w:w="1226" w:type="dxa"/>
          </w:tcPr>
          <w:p w14:paraId="398D6F2B" w14:textId="77777777" w:rsidR="008D721F" w:rsidRDefault="008D721F" w:rsidP="0079631C">
            <w:pPr>
              <w:widowControl/>
              <w:rPr>
                <w:rFonts w:ascii="Calibri" w:hAnsi="Calibri" w:cs="Calibri"/>
                <w:sz w:val="22"/>
              </w:rPr>
            </w:pPr>
            <w:r>
              <w:rPr>
                <w:rFonts w:ascii="Calibri" w:hAnsi="Calibri" w:cs="Calibri" w:hint="eastAsia"/>
                <w:sz w:val="22"/>
              </w:rPr>
              <w:t>Company</w:t>
            </w:r>
          </w:p>
        </w:tc>
        <w:tc>
          <w:tcPr>
            <w:tcW w:w="896" w:type="dxa"/>
          </w:tcPr>
          <w:p w14:paraId="01EEA91B" w14:textId="77777777" w:rsidR="008D721F" w:rsidRDefault="008D721F" w:rsidP="0079631C">
            <w:pPr>
              <w:widowControl/>
              <w:rPr>
                <w:rFonts w:ascii="Calibri" w:hAnsi="Calibri" w:cs="Calibri"/>
                <w:sz w:val="22"/>
              </w:rPr>
            </w:pPr>
            <w:r>
              <w:rPr>
                <w:rFonts w:ascii="Calibri" w:hAnsi="Calibri" w:cs="Calibri"/>
                <w:sz w:val="22"/>
              </w:rPr>
              <w:t>Answer</w:t>
            </w:r>
          </w:p>
        </w:tc>
        <w:tc>
          <w:tcPr>
            <w:tcW w:w="6894" w:type="dxa"/>
          </w:tcPr>
          <w:p w14:paraId="3BDA142D" w14:textId="77777777" w:rsidR="008D721F" w:rsidRDefault="008D721F" w:rsidP="0079631C">
            <w:pPr>
              <w:widowControl/>
              <w:rPr>
                <w:rFonts w:ascii="Calibri" w:hAnsi="Calibri" w:cs="Calibri"/>
                <w:sz w:val="22"/>
              </w:rPr>
            </w:pPr>
            <w:r>
              <w:rPr>
                <w:rFonts w:ascii="Calibri" w:hAnsi="Calibri" w:cs="Calibri" w:hint="eastAsia"/>
                <w:sz w:val="22"/>
              </w:rPr>
              <w:t>Comment</w:t>
            </w:r>
          </w:p>
        </w:tc>
      </w:tr>
      <w:tr w:rsidR="008D721F" w14:paraId="523525F4" w14:textId="77777777" w:rsidTr="0079631C">
        <w:tc>
          <w:tcPr>
            <w:tcW w:w="1226" w:type="dxa"/>
          </w:tcPr>
          <w:p w14:paraId="433917B3" w14:textId="77777777" w:rsidR="008D721F" w:rsidRDefault="008D721F" w:rsidP="0079631C">
            <w:pPr>
              <w:widowControl/>
              <w:rPr>
                <w:rFonts w:ascii="Calibri" w:hAnsi="Calibri" w:cs="Calibri"/>
                <w:sz w:val="22"/>
              </w:rPr>
            </w:pPr>
          </w:p>
        </w:tc>
        <w:tc>
          <w:tcPr>
            <w:tcW w:w="896" w:type="dxa"/>
          </w:tcPr>
          <w:p w14:paraId="004F15BB" w14:textId="77777777" w:rsidR="008D721F" w:rsidRDefault="008D721F" w:rsidP="0079631C">
            <w:pPr>
              <w:widowControl/>
              <w:rPr>
                <w:rFonts w:ascii="Calibri" w:hAnsi="Calibri" w:cs="Calibri"/>
                <w:sz w:val="22"/>
              </w:rPr>
            </w:pPr>
          </w:p>
        </w:tc>
        <w:tc>
          <w:tcPr>
            <w:tcW w:w="6894" w:type="dxa"/>
          </w:tcPr>
          <w:p w14:paraId="75016964" w14:textId="77777777" w:rsidR="008D721F" w:rsidRDefault="008D721F" w:rsidP="0079631C">
            <w:pPr>
              <w:widowControl/>
              <w:rPr>
                <w:rFonts w:ascii="Calibri" w:hAnsi="Calibri" w:cs="Calibri"/>
                <w:sz w:val="22"/>
              </w:rPr>
            </w:pPr>
          </w:p>
        </w:tc>
      </w:tr>
      <w:tr w:rsidR="008D721F" w14:paraId="5380306E" w14:textId="77777777" w:rsidTr="0079631C">
        <w:tc>
          <w:tcPr>
            <w:tcW w:w="1226" w:type="dxa"/>
          </w:tcPr>
          <w:p w14:paraId="5BFDD6D5" w14:textId="77777777" w:rsidR="008D721F" w:rsidRDefault="008D721F" w:rsidP="0079631C">
            <w:pPr>
              <w:widowControl/>
              <w:rPr>
                <w:rFonts w:ascii="Calibri" w:hAnsi="Calibri" w:cs="Calibri"/>
                <w:sz w:val="22"/>
              </w:rPr>
            </w:pPr>
          </w:p>
        </w:tc>
        <w:tc>
          <w:tcPr>
            <w:tcW w:w="896" w:type="dxa"/>
          </w:tcPr>
          <w:p w14:paraId="34279760" w14:textId="77777777" w:rsidR="008D721F" w:rsidRDefault="008D721F" w:rsidP="0079631C">
            <w:pPr>
              <w:widowControl/>
              <w:rPr>
                <w:rFonts w:ascii="Calibri" w:hAnsi="Calibri" w:cs="Calibri"/>
                <w:sz w:val="22"/>
              </w:rPr>
            </w:pPr>
          </w:p>
        </w:tc>
        <w:tc>
          <w:tcPr>
            <w:tcW w:w="6894" w:type="dxa"/>
          </w:tcPr>
          <w:p w14:paraId="6DE70A39" w14:textId="77777777" w:rsidR="008D721F" w:rsidRDefault="008D721F" w:rsidP="0079631C">
            <w:pPr>
              <w:widowControl/>
              <w:rPr>
                <w:rFonts w:ascii="Calibri" w:hAnsi="Calibri" w:cs="Calibri"/>
                <w:sz w:val="22"/>
              </w:rPr>
            </w:pPr>
          </w:p>
        </w:tc>
      </w:tr>
      <w:tr w:rsidR="008D721F" w14:paraId="05D0A26A" w14:textId="77777777" w:rsidTr="0079631C">
        <w:tc>
          <w:tcPr>
            <w:tcW w:w="1226" w:type="dxa"/>
          </w:tcPr>
          <w:p w14:paraId="77CED263" w14:textId="77777777" w:rsidR="008D721F" w:rsidRDefault="008D721F" w:rsidP="0079631C">
            <w:pPr>
              <w:widowControl/>
              <w:rPr>
                <w:rFonts w:ascii="Calibri" w:hAnsi="Calibri" w:cs="Calibri"/>
                <w:sz w:val="22"/>
              </w:rPr>
            </w:pPr>
          </w:p>
        </w:tc>
        <w:tc>
          <w:tcPr>
            <w:tcW w:w="896" w:type="dxa"/>
          </w:tcPr>
          <w:p w14:paraId="546A056B" w14:textId="77777777" w:rsidR="008D721F" w:rsidRDefault="008D721F" w:rsidP="0079631C">
            <w:pPr>
              <w:widowControl/>
              <w:rPr>
                <w:rFonts w:ascii="Calibri" w:hAnsi="Calibri" w:cs="Calibri"/>
                <w:sz w:val="22"/>
              </w:rPr>
            </w:pPr>
          </w:p>
        </w:tc>
        <w:tc>
          <w:tcPr>
            <w:tcW w:w="6894" w:type="dxa"/>
          </w:tcPr>
          <w:p w14:paraId="025EB19E" w14:textId="77777777" w:rsidR="008D721F" w:rsidRDefault="008D721F" w:rsidP="0079631C">
            <w:pPr>
              <w:widowControl/>
              <w:rPr>
                <w:rFonts w:ascii="Calibri" w:hAnsi="Calibri" w:cs="Calibri"/>
                <w:sz w:val="22"/>
              </w:rPr>
            </w:pPr>
          </w:p>
        </w:tc>
      </w:tr>
      <w:tr w:rsidR="008D721F" w14:paraId="3C2F364C" w14:textId="77777777" w:rsidTr="0079631C">
        <w:tc>
          <w:tcPr>
            <w:tcW w:w="1226" w:type="dxa"/>
          </w:tcPr>
          <w:p w14:paraId="2FF36FD6" w14:textId="77777777" w:rsidR="008D721F" w:rsidRDefault="008D721F" w:rsidP="0079631C">
            <w:pPr>
              <w:widowControl/>
              <w:rPr>
                <w:rFonts w:ascii="Calibri" w:hAnsi="Calibri" w:cs="Calibri"/>
                <w:sz w:val="22"/>
              </w:rPr>
            </w:pPr>
          </w:p>
        </w:tc>
        <w:tc>
          <w:tcPr>
            <w:tcW w:w="896" w:type="dxa"/>
          </w:tcPr>
          <w:p w14:paraId="29163F79" w14:textId="77777777" w:rsidR="008D721F" w:rsidRDefault="008D721F" w:rsidP="0079631C">
            <w:pPr>
              <w:widowControl/>
              <w:rPr>
                <w:rFonts w:ascii="Calibri" w:hAnsi="Calibri" w:cs="Calibri"/>
                <w:sz w:val="22"/>
              </w:rPr>
            </w:pPr>
          </w:p>
        </w:tc>
        <w:tc>
          <w:tcPr>
            <w:tcW w:w="6894" w:type="dxa"/>
          </w:tcPr>
          <w:p w14:paraId="558DCE46" w14:textId="77777777" w:rsidR="008D721F" w:rsidRDefault="008D721F" w:rsidP="0079631C">
            <w:pPr>
              <w:widowControl/>
              <w:rPr>
                <w:rFonts w:ascii="Calibri" w:hAnsi="Calibri" w:cs="Calibri"/>
                <w:sz w:val="22"/>
              </w:rPr>
            </w:pPr>
          </w:p>
        </w:tc>
      </w:tr>
      <w:tr w:rsidR="008D721F" w14:paraId="5E411ED6" w14:textId="77777777" w:rsidTr="0079631C">
        <w:tc>
          <w:tcPr>
            <w:tcW w:w="1226" w:type="dxa"/>
          </w:tcPr>
          <w:p w14:paraId="7A42E21D" w14:textId="77777777" w:rsidR="008D721F" w:rsidRDefault="008D721F" w:rsidP="0079631C">
            <w:pPr>
              <w:widowControl/>
              <w:rPr>
                <w:rFonts w:ascii="Calibri" w:hAnsi="Calibri" w:cs="Calibri"/>
                <w:sz w:val="22"/>
              </w:rPr>
            </w:pPr>
          </w:p>
        </w:tc>
        <w:tc>
          <w:tcPr>
            <w:tcW w:w="896" w:type="dxa"/>
          </w:tcPr>
          <w:p w14:paraId="72E970F0" w14:textId="77777777" w:rsidR="008D721F" w:rsidRDefault="008D721F" w:rsidP="0079631C">
            <w:pPr>
              <w:widowControl/>
              <w:rPr>
                <w:rFonts w:ascii="Calibri" w:hAnsi="Calibri" w:cs="Calibri"/>
                <w:sz w:val="22"/>
              </w:rPr>
            </w:pPr>
          </w:p>
        </w:tc>
        <w:tc>
          <w:tcPr>
            <w:tcW w:w="6894" w:type="dxa"/>
          </w:tcPr>
          <w:p w14:paraId="009E9184" w14:textId="77777777" w:rsidR="008D721F" w:rsidRDefault="008D721F" w:rsidP="0079631C">
            <w:pPr>
              <w:widowControl/>
              <w:rPr>
                <w:rFonts w:ascii="Calibri" w:hAnsi="Calibri" w:cs="Calibri"/>
                <w:sz w:val="22"/>
              </w:rPr>
            </w:pPr>
          </w:p>
        </w:tc>
      </w:tr>
      <w:tr w:rsidR="008D721F" w14:paraId="7734438B" w14:textId="77777777" w:rsidTr="0079631C">
        <w:tc>
          <w:tcPr>
            <w:tcW w:w="1226" w:type="dxa"/>
          </w:tcPr>
          <w:p w14:paraId="0348E631" w14:textId="77777777" w:rsidR="008D721F" w:rsidRDefault="008D721F" w:rsidP="0079631C">
            <w:pPr>
              <w:widowControl/>
              <w:rPr>
                <w:rFonts w:ascii="Calibri" w:hAnsi="Calibri" w:cs="Calibri"/>
                <w:sz w:val="22"/>
              </w:rPr>
            </w:pPr>
          </w:p>
        </w:tc>
        <w:tc>
          <w:tcPr>
            <w:tcW w:w="896" w:type="dxa"/>
          </w:tcPr>
          <w:p w14:paraId="1EB39AB4" w14:textId="77777777" w:rsidR="008D721F" w:rsidRDefault="008D721F" w:rsidP="0079631C">
            <w:pPr>
              <w:widowControl/>
              <w:rPr>
                <w:rFonts w:ascii="Calibri" w:hAnsi="Calibri" w:cs="Calibri"/>
                <w:sz w:val="22"/>
              </w:rPr>
            </w:pPr>
          </w:p>
        </w:tc>
        <w:tc>
          <w:tcPr>
            <w:tcW w:w="6894" w:type="dxa"/>
          </w:tcPr>
          <w:p w14:paraId="6B42A802" w14:textId="77777777" w:rsidR="008D721F" w:rsidRDefault="008D721F" w:rsidP="0079631C">
            <w:pPr>
              <w:widowControl/>
              <w:rPr>
                <w:rFonts w:ascii="Calibri" w:hAnsi="Calibri" w:cs="Calibri"/>
                <w:sz w:val="22"/>
              </w:rPr>
            </w:pPr>
          </w:p>
        </w:tc>
      </w:tr>
      <w:tr w:rsidR="008D721F" w14:paraId="54C8F37D" w14:textId="77777777" w:rsidTr="0079631C">
        <w:tc>
          <w:tcPr>
            <w:tcW w:w="1226" w:type="dxa"/>
          </w:tcPr>
          <w:p w14:paraId="2B101E37" w14:textId="77777777" w:rsidR="008D721F" w:rsidRDefault="008D721F" w:rsidP="0079631C">
            <w:pPr>
              <w:widowControl/>
              <w:rPr>
                <w:rFonts w:ascii="Calibri" w:hAnsi="Calibri" w:cs="Calibri"/>
                <w:sz w:val="22"/>
              </w:rPr>
            </w:pPr>
          </w:p>
        </w:tc>
        <w:tc>
          <w:tcPr>
            <w:tcW w:w="896" w:type="dxa"/>
          </w:tcPr>
          <w:p w14:paraId="2463DB0E" w14:textId="77777777" w:rsidR="008D721F" w:rsidRDefault="008D721F" w:rsidP="0079631C">
            <w:pPr>
              <w:widowControl/>
              <w:rPr>
                <w:rFonts w:ascii="Calibri" w:hAnsi="Calibri" w:cs="Calibri"/>
                <w:sz w:val="22"/>
              </w:rPr>
            </w:pPr>
          </w:p>
        </w:tc>
        <w:tc>
          <w:tcPr>
            <w:tcW w:w="6894" w:type="dxa"/>
          </w:tcPr>
          <w:p w14:paraId="25D76EF8" w14:textId="77777777" w:rsidR="008D721F" w:rsidRDefault="008D721F" w:rsidP="0079631C">
            <w:pPr>
              <w:widowControl/>
              <w:rPr>
                <w:rFonts w:ascii="Calibri" w:hAnsi="Calibri" w:cs="Calibri"/>
                <w:sz w:val="22"/>
              </w:rPr>
            </w:pPr>
          </w:p>
        </w:tc>
      </w:tr>
    </w:tbl>
    <w:p w14:paraId="271D379F" w14:textId="77777777" w:rsidR="008D721F" w:rsidRPr="008D721F" w:rsidRDefault="008D721F" w:rsidP="008D721F">
      <w:pPr>
        <w:widowControl/>
        <w:wordWrap/>
        <w:rPr>
          <w:rFonts w:ascii="Calibri" w:hAnsi="Calibri" w:cs="Calibri"/>
          <w:sz w:val="22"/>
        </w:rPr>
      </w:pPr>
    </w:p>
    <w:p w14:paraId="12DC8F41" w14:textId="77777777" w:rsidR="00F81991" w:rsidRPr="009022B0" w:rsidRDefault="00F81991" w:rsidP="00F8199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Q5: Other power consumption scaling for adaptation (please specify)</w:t>
      </w:r>
    </w:p>
    <w:p w14:paraId="3C31E29E" w14:textId="77777777" w:rsidR="008D721F" w:rsidRPr="006A6528" w:rsidRDefault="008D721F" w:rsidP="008D721F">
      <w:pPr>
        <w:widowControl/>
        <w:rPr>
          <w:rFonts w:ascii="Calibri" w:hAnsi="Calibri" w:cs="Calibri"/>
          <w:sz w:val="22"/>
        </w:rPr>
      </w:pPr>
    </w:p>
    <w:tbl>
      <w:tblPr>
        <w:tblStyle w:val="aa"/>
        <w:tblW w:w="0" w:type="auto"/>
        <w:tblLook w:val="04A0" w:firstRow="1" w:lastRow="0" w:firstColumn="1" w:lastColumn="0" w:noHBand="0" w:noVBand="1"/>
      </w:tblPr>
      <w:tblGrid>
        <w:gridCol w:w="1226"/>
        <w:gridCol w:w="7841"/>
      </w:tblGrid>
      <w:tr w:rsidR="008D721F" w14:paraId="300E6150" w14:textId="77777777" w:rsidTr="008D721F">
        <w:tc>
          <w:tcPr>
            <w:tcW w:w="1226" w:type="dxa"/>
          </w:tcPr>
          <w:p w14:paraId="60CFA9ED" w14:textId="77777777" w:rsidR="008D721F" w:rsidRDefault="008D721F" w:rsidP="0079631C">
            <w:pPr>
              <w:widowControl/>
              <w:rPr>
                <w:rFonts w:ascii="Calibri" w:hAnsi="Calibri" w:cs="Calibri"/>
                <w:sz w:val="22"/>
              </w:rPr>
            </w:pPr>
            <w:r>
              <w:rPr>
                <w:rFonts w:ascii="Calibri" w:hAnsi="Calibri" w:cs="Calibri" w:hint="eastAsia"/>
                <w:sz w:val="22"/>
              </w:rPr>
              <w:t>Company</w:t>
            </w:r>
          </w:p>
        </w:tc>
        <w:tc>
          <w:tcPr>
            <w:tcW w:w="7841" w:type="dxa"/>
          </w:tcPr>
          <w:p w14:paraId="184F2A17" w14:textId="77777777" w:rsidR="008D721F" w:rsidRDefault="008D721F" w:rsidP="0079631C">
            <w:pPr>
              <w:widowControl/>
              <w:rPr>
                <w:rFonts w:ascii="Calibri" w:hAnsi="Calibri" w:cs="Calibri"/>
                <w:sz w:val="22"/>
              </w:rPr>
            </w:pPr>
            <w:r>
              <w:rPr>
                <w:rFonts w:ascii="Calibri" w:hAnsi="Calibri" w:cs="Calibri" w:hint="eastAsia"/>
                <w:sz w:val="22"/>
              </w:rPr>
              <w:t>Comment</w:t>
            </w:r>
          </w:p>
        </w:tc>
      </w:tr>
      <w:tr w:rsidR="008D721F" w14:paraId="4454957D" w14:textId="77777777" w:rsidTr="008D721F">
        <w:tc>
          <w:tcPr>
            <w:tcW w:w="1226" w:type="dxa"/>
          </w:tcPr>
          <w:p w14:paraId="32B8134E" w14:textId="77777777" w:rsidR="008D721F" w:rsidRDefault="008D721F" w:rsidP="0079631C">
            <w:pPr>
              <w:widowControl/>
              <w:rPr>
                <w:rFonts w:ascii="Calibri" w:hAnsi="Calibri" w:cs="Calibri"/>
                <w:sz w:val="22"/>
              </w:rPr>
            </w:pPr>
          </w:p>
        </w:tc>
        <w:tc>
          <w:tcPr>
            <w:tcW w:w="7841" w:type="dxa"/>
          </w:tcPr>
          <w:p w14:paraId="7933691E" w14:textId="77777777" w:rsidR="008D721F" w:rsidRDefault="008D721F" w:rsidP="0079631C">
            <w:pPr>
              <w:widowControl/>
              <w:rPr>
                <w:rFonts w:ascii="Calibri" w:hAnsi="Calibri" w:cs="Calibri"/>
                <w:sz w:val="22"/>
              </w:rPr>
            </w:pPr>
          </w:p>
        </w:tc>
      </w:tr>
      <w:tr w:rsidR="008D721F" w14:paraId="6B3670C9" w14:textId="77777777" w:rsidTr="008D721F">
        <w:tc>
          <w:tcPr>
            <w:tcW w:w="1226" w:type="dxa"/>
          </w:tcPr>
          <w:p w14:paraId="7BF7C455" w14:textId="77777777" w:rsidR="008D721F" w:rsidRDefault="008D721F" w:rsidP="0079631C">
            <w:pPr>
              <w:widowControl/>
              <w:rPr>
                <w:rFonts w:ascii="Calibri" w:hAnsi="Calibri" w:cs="Calibri"/>
                <w:sz w:val="22"/>
              </w:rPr>
            </w:pPr>
          </w:p>
        </w:tc>
        <w:tc>
          <w:tcPr>
            <w:tcW w:w="7841" w:type="dxa"/>
          </w:tcPr>
          <w:p w14:paraId="4255A8B8" w14:textId="77777777" w:rsidR="008D721F" w:rsidRDefault="008D721F" w:rsidP="0079631C">
            <w:pPr>
              <w:widowControl/>
              <w:rPr>
                <w:rFonts w:ascii="Calibri" w:hAnsi="Calibri" w:cs="Calibri"/>
                <w:sz w:val="22"/>
              </w:rPr>
            </w:pPr>
          </w:p>
        </w:tc>
      </w:tr>
      <w:tr w:rsidR="008D721F" w14:paraId="69FD0F29" w14:textId="77777777" w:rsidTr="008D721F">
        <w:tc>
          <w:tcPr>
            <w:tcW w:w="1226" w:type="dxa"/>
          </w:tcPr>
          <w:p w14:paraId="2291B5F9" w14:textId="77777777" w:rsidR="008D721F" w:rsidRDefault="008D721F" w:rsidP="0079631C">
            <w:pPr>
              <w:widowControl/>
              <w:rPr>
                <w:rFonts w:ascii="Calibri" w:hAnsi="Calibri" w:cs="Calibri"/>
                <w:sz w:val="22"/>
              </w:rPr>
            </w:pPr>
          </w:p>
        </w:tc>
        <w:tc>
          <w:tcPr>
            <w:tcW w:w="7841" w:type="dxa"/>
          </w:tcPr>
          <w:p w14:paraId="2E28B038" w14:textId="77777777" w:rsidR="008D721F" w:rsidRDefault="008D721F" w:rsidP="0079631C">
            <w:pPr>
              <w:widowControl/>
              <w:rPr>
                <w:rFonts w:ascii="Calibri" w:hAnsi="Calibri" w:cs="Calibri"/>
                <w:sz w:val="22"/>
              </w:rPr>
            </w:pPr>
          </w:p>
        </w:tc>
      </w:tr>
      <w:tr w:rsidR="008D721F" w14:paraId="12DFA14F" w14:textId="77777777" w:rsidTr="008D721F">
        <w:tc>
          <w:tcPr>
            <w:tcW w:w="1226" w:type="dxa"/>
          </w:tcPr>
          <w:p w14:paraId="2C3B884A" w14:textId="77777777" w:rsidR="008D721F" w:rsidRDefault="008D721F" w:rsidP="0079631C">
            <w:pPr>
              <w:widowControl/>
              <w:rPr>
                <w:rFonts w:ascii="Calibri" w:hAnsi="Calibri" w:cs="Calibri"/>
                <w:sz w:val="22"/>
              </w:rPr>
            </w:pPr>
          </w:p>
        </w:tc>
        <w:tc>
          <w:tcPr>
            <w:tcW w:w="7841" w:type="dxa"/>
          </w:tcPr>
          <w:p w14:paraId="23872693" w14:textId="77777777" w:rsidR="008D721F" w:rsidRDefault="008D721F" w:rsidP="0079631C">
            <w:pPr>
              <w:widowControl/>
              <w:rPr>
                <w:rFonts w:ascii="Calibri" w:hAnsi="Calibri" w:cs="Calibri"/>
                <w:sz w:val="22"/>
              </w:rPr>
            </w:pPr>
          </w:p>
        </w:tc>
      </w:tr>
      <w:tr w:rsidR="008D721F" w14:paraId="02DC05EF" w14:textId="77777777" w:rsidTr="008D721F">
        <w:tc>
          <w:tcPr>
            <w:tcW w:w="1226" w:type="dxa"/>
          </w:tcPr>
          <w:p w14:paraId="283C1E41" w14:textId="77777777" w:rsidR="008D721F" w:rsidRDefault="008D721F" w:rsidP="0079631C">
            <w:pPr>
              <w:widowControl/>
              <w:rPr>
                <w:rFonts w:ascii="Calibri" w:hAnsi="Calibri" w:cs="Calibri"/>
                <w:sz w:val="22"/>
              </w:rPr>
            </w:pPr>
          </w:p>
        </w:tc>
        <w:tc>
          <w:tcPr>
            <w:tcW w:w="7841" w:type="dxa"/>
          </w:tcPr>
          <w:p w14:paraId="268CCE88" w14:textId="77777777" w:rsidR="008D721F" w:rsidRDefault="008D721F" w:rsidP="0079631C">
            <w:pPr>
              <w:widowControl/>
              <w:rPr>
                <w:rFonts w:ascii="Calibri" w:hAnsi="Calibri" w:cs="Calibri"/>
                <w:sz w:val="22"/>
              </w:rPr>
            </w:pPr>
          </w:p>
        </w:tc>
      </w:tr>
      <w:tr w:rsidR="008D721F" w14:paraId="4AE22BB6" w14:textId="77777777" w:rsidTr="008D721F">
        <w:tc>
          <w:tcPr>
            <w:tcW w:w="1226" w:type="dxa"/>
          </w:tcPr>
          <w:p w14:paraId="4DDC6316" w14:textId="77777777" w:rsidR="008D721F" w:rsidRDefault="008D721F" w:rsidP="0079631C">
            <w:pPr>
              <w:widowControl/>
              <w:rPr>
                <w:rFonts w:ascii="Calibri" w:hAnsi="Calibri" w:cs="Calibri"/>
                <w:sz w:val="22"/>
              </w:rPr>
            </w:pPr>
          </w:p>
        </w:tc>
        <w:tc>
          <w:tcPr>
            <w:tcW w:w="7841" w:type="dxa"/>
          </w:tcPr>
          <w:p w14:paraId="0ADC9238" w14:textId="77777777" w:rsidR="008D721F" w:rsidRDefault="008D721F" w:rsidP="0079631C">
            <w:pPr>
              <w:widowControl/>
              <w:rPr>
                <w:rFonts w:ascii="Calibri" w:hAnsi="Calibri" w:cs="Calibri"/>
                <w:sz w:val="22"/>
              </w:rPr>
            </w:pPr>
          </w:p>
        </w:tc>
      </w:tr>
      <w:tr w:rsidR="008D721F" w14:paraId="7CBC75D9" w14:textId="77777777" w:rsidTr="008D721F">
        <w:tc>
          <w:tcPr>
            <w:tcW w:w="1226" w:type="dxa"/>
          </w:tcPr>
          <w:p w14:paraId="61B3B5E3" w14:textId="77777777" w:rsidR="008D721F" w:rsidRDefault="008D721F" w:rsidP="0079631C">
            <w:pPr>
              <w:widowControl/>
              <w:rPr>
                <w:rFonts w:ascii="Calibri" w:hAnsi="Calibri" w:cs="Calibri"/>
                <w:sz w:val="22"/>
              </w:rPr>
            </w:pPr>
          </w:p>
        </w:tc>
        <w:tc>
          <w:tcPr>
            <w:tcW w:w="7841" w:type="dxa"/>
          </w:tcPr>
          <w:p w14:paraId="62734F77" w14:textId="77777777" w:rsidR="008D721F" w:rsidRDefault="008D721F" w:rsidP="0079631C">
            <w:pPr>
              <w:widowControl/>
              <w:rPr>
                <w:rFonts w:ascii="Calibri" w:hAnsi="Calibri" w:cs="Calibri"/>
                <w:sz w:val="22"/>
              </w:rPr>
            </w:pPr>
          </w:p>
        </w:tc>
      </w:tr>
    </w:tbl>
    <w:p w14:paraId="6163A671" w14:textId="77777777" w:rsidR="00F731C7" w:rsidRDefault="00F731C7" w:rsidP="004E7472">
      <w:pPr>
        <w:pStyle w:val="af4"/>
        <w:widowControl/>
        <w:wordWrap/>
        <w:spacing w:before="0" w:after="0" w:line="240" w:lineRule="auto"/>
        <w:ind w:leftChars="0" w:firstLine="0"/>
        <w:rPr>
          <w:rFonts w:ascii="Calibri" w:hAnsi="Calibri" w:cs="Calibri"/>
          <w:sz w:val="22"/>
        </w:rPr>
      </w:pPr>
    </w:p>
    <w:p w14:paraId="77C2C1C1" w14:textId="68077238" w:rsidR="004E7472" w:rsidRDefault="005B13E8" w:rsidP="004E7472">
      <w:pPr>
        <w:widowControl/>
        <w:wordWrap/>
        <w:outlineLvl w:val="0"/>
        <w:rPr>
          <w:rFonts w:ascii="Calibri" w:hAnsi="Calibri" w:cs="Calibri"/>
          <w:b/>
          <w:sz w:val="28"/>
          <w:szCs w:val="28"/>
        </w:rPr>
      </w:pPr>
      <w:r>
        <w:rPr>
          <w:rFonts w:ascii="Calibri" w:hAnsi="Calibri" w:cs="Calibri"/>
          <w:b/>
          <w:sz w:val="28"/>
          <w:szCs w:val="28"/>
        </w:rPr>
        <w:t>1</w:t>
      </w:r>
      <w:r w:rsidR="004E7472">
        <w:rPr>
          <w:rFonts w:ascii="Calibri" w:hAnsi="Calibri" w:cs="Calibri"/>
          <w:b/>
          <w:sz w:val="28"/>
          <w:szCs w:val="28"/>
        </w:rPr>
        <w:t>.3</w:t>
      </w:r>
      <w:r w:rsidR="004E7472">
        <w:rPr>
          <w:rFonts w:ascii="Calibri" w:hAnsi="Calibri" w:cs="Calibri"/>
          <w:b/>
          <w:sz w:val="28"/>
          <w:szCs w:val="28"/>
        </w:rPr>
        <w:tab/>
      </w:r>
      <w:r w:rsidR="004E7472" w:rsidRPr="004E7472">
        <w:rPr>
          <w:rFonts w:ascii="Calibri" w:hAnsi="Calibri" w:cs="Calibri"/>
          <w:b/>
          <w:sz w:val="28"/>
          <w:szCs w:val="28"/>
        </w:rPr>
        <w:t>Power consumption level</w:t>
      </w:r>
    </w:p>
    <w:p w14:paraId="058FF251" w14:textId="77777777" w:rsidR="004E7472" w:rsidRDefault="004E7472" w:rsidP="004E7472">
      <w:pPr>
        <w:pStyle w:val="af4"/>
        <w:widowControl/>
        <w:wordWrap/>
        <w:spacing w:before="0" w:after="0" w:line="240" w:lineRule="auto"/>
        <w:ind w:leftChars="0" w:firstLine="0"/>
        <w:rPr>
          <w:rFonts w:ascii="Calibri" w:hAnsi="Calibri" w:cs="Calibri"/>
          <w:b/>
          <w:sz w:val="28"/>
          <w:szCs w:val="28"/>
        </w:rPr>
      </w:pPr>
    </w:p>
    <w:p w14:paraId="7848CC9A" w14:textId="77777777" w:rsidR="004E7472" w:rsidRDefault="004E7472" w:rsidP="004E7472">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Q1: Do you agree </w:t>
      </w:r>
      <w:r>
        <w:rPr>
          <w:rFonts w:ascii="Calibri" w:hAnsi="Calibri" w:cs="Calibri"/>
          <w:sz w:val="22"/>
        </w:rPr>
        <w:t>to</w:t>
      </w:r>
      <w:r>
        <w:rPr>
          <w:rFonts w:ascii="Calibri" w:hAnsi="Calibri" w:cs="Calibri" w:hint="eastAsia"/>
          <w:sz w:val="22"/>
        </w:rPr>
        <w:t xml:space="preserve"> </w:t>
      </w:r>
      <w:r>
        <w:rPr>
          <w:rFonts w:ascii="Calibri" w:hAnsi="Calibri" w:cs="Calibri"/>
          <w:sz w:val="22"/>
        </w:rPr>
        <w:t>r</w:t>
      </w:r>
      <w:r w:rsidRPr="001A5978">
        <w:rPr>
          <w:rFonts w:ascii="Calibri" w:hAnsi="Calibri" w:cs="Calibri"/>
          <w:sz w:val="22"/>
        </w:rPr>
        <w:t>euse three states of “Sleep” specified in TR38.840 including transition time and energy consumption</w:t>
      </w:r>
      <w:r>
        <w:rPr>
          <w:rFonts w:ascii="Calibri" w:hAnsi="Calibri" w:cs="Calibri"/>
          <w:sz w:val="22"/>
        </w:rPr>
        <w:t>?</w:t>
      </w:r>
    </w:p>
    <w:p w14:paraId="7FF57967" w14:textId="77777777" w:rsidR="004E7472" w:rsidRDefault="004E7472" w:rsidP="004E7472">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4E7472" w14:paraId="13029719" w14:textId="77777777" w:rsidTr="0079631C">
        <w:tc>
          <w:tcPr>
            <w:tcW w:w="1226" w:type="dxa"/>
          </w:tcPr>
          <w:p w14:paraId="0C0AF0B6" w14:textId="77777777" w:rsidR="004E7472" w:rsidRDefault="004E7472" w:rsidP="0079631C">
            <w:pPr>
              <w:widowControl/>
              <w:rPr>
                <w:rFonts w:ascii="Calibri" w:hAnsi="Calibri" w:cs="Calibri"/>
                <w:sz w:val="22"/>
              </w:rPr>
            </w:pPr>
            <w:r>
              <w:rPr>
                <w:rFonts w:ascii="Calibri" w:hAnsi="Calibri" w:cs="Calibri" w:hint="eastAsia"/>
                <w:sz w:val="22"/>
              </w:rPr>
              <w:t>Company</w:t>
            </w:r>
          </w:p>
        </w:tc>
        <w:tc>
          <w:tcPr>
            <w:tcW w:w="896" w:type="dxa"/>
          </w:tcPr>
          <w:p w14:paraId="1AC12DCB" w14:textId="77777777" w:rsidR="004E7472" w:rsidRDefault="004E7472" w:rsidP="0079631C">
            <w:pPr>
              <w:widowControl/>
              <w:rPr>
                <w:rFonts w:ascii="Calibri" w:hAnsi="Calibri" w:cs="Calibri"/>
                <w:sz w:val="22"/>
              </w:rPr>
            </w:pPr>
            <w:r>
              <w:rPr>
                <w:rFonts w:ascii="Calibri" w:hAnsi="Calibri" w:cs="Calibri"/>
                <w:sz w:val="22"/>
              </w:rPr>
              <w:t>Answer</w:t>
            </w:r>
          </w:p>
        </w:tc>
        <w:tc>
          <w:tcPr>
            <w:tcW w:w="6894" w:type="dxa"/>
          </w:tcPr>
          <w:p w14:paraId="000676A7" w14:textId="77777777" w:rsidR="004E7472" w:rsidRDefault="004E7472" w:rsidP="0079631C">
            <w:pPr>
              <w:widowControl/>
              <w:rPr>
                <w:rFonts w:ascii="Calibri" w:hAnsi="Calibri" w:cs="Calibri"/>
                <w:sz w:val="22"/>
              </w:rPr>
            </w:pPr>
            <w:r>
              <w:rPr>
                <w:rFonts w:ascii="Calibri" w:hAnsi="Calibri" w:cs="Calibri" w:hint="eastAsia"/>
                <w:sz w:val="22"/>
              </w:rPr>
              <w:t>Comment</w:t>
            </w:r>
          </w:p>
        </w:tc>
      </w:tr>
      <w:tr w:rsidR="004E7472" w14:paraId="649DCB58" w14:textId="77777777" w:rsidTr="0079631C">
        <w:tc>
          <w:tcPr>
            <w:tcW w:w="1226" w:type="dxa"/>
          </w:tcPr>
          <w:p w14:paraId="656B56EC" w14:textId="77777777" w:rsidR="004E7472" w:rsidRDefault="004E7472" w:rsidP="0079631C">
            <w:pPr>
              <w:widowControl/>
              <w:rPr>
                <w:rFonts w:ascii="Calibri" w:hAnsi="Calibri" w:cs="Calibri"/>
                <w:sz w:val="22"/>
              </w:rPr>
            </w:pPr>
          </w:p>
        </w:tc>
        <w:tc>
          <w:tcPr>
            <w:tcW w:w="896" w:type="dxa"/>
          </w:tcPr>
          <w:p w14:paraId="61F2961C" w14:textId="77777777" w:rsidR="004E7472" w:rsidRDefault="004E7472" w:rsidP="0079631C">
            <w:pPr>
              <w:widowControl/>
              <w:rPr>
                <w:rFonts w:ascii="Calibri" w:hAnsi="Calibri" w:cs="Calibri"/>
                <w:sz w:val="22"/>
              </w:rPr>
            </w:pPr>
          </w:p>
        </w:tc>
        <w:tc>
          <w:tcPr>
            <w:tcW w:w="6894" w:type="dxa"/>
          </w:tcPr>
          <w:p w14:paraId="327599E6" w14:textId="77777777" w:rsidR="004E7472" w:rsidRDefault="004E7472" w:rsidP="0079631C">
            <w:pPr>
              <w:widowControl/>
              <w:rPr>
                <w:rFonts w:ascii="Calibri" w:hAnsi="Calibri" w:cs="Calibri"/>
                <w:sz w:val="22"/>
              </w:rPr>
            </w:pPr>
          </w:p>
        </w:tc>
      </w:tr>
      <w:tr w:rsidR="004E7472" w14:paraId="6B4055F2" w14:textId="77777777" w:rsidTr="0079631C">
        <w:tc>
          <w:tcPr>
            <w:tcW w:w="1226" w:type="dxa"/>
          </w:tcPr>
          <w:p w14:paraId="148ED10E" w14:textId="77777777" w:rsidR="004E7472" w:rsidRDefault="004E7472" w:rsidP="0079631C">
            <w:pPr>
              <w:widowControl/>
              <w:rPr>
                <w:rFonts w:ascii="Calibri" w:hAnsi="Calibri" w:cs="Calibri"/>
                <w:sz w:val="22"/>
              </w:rPr>
            </w:pPr>
          </w:p>
        </w:tc>
        <w:tc>
          <w:tcPr>
            <w:tcW w:w="896" w:type="dxa"/>
          </w:tcPr>
          <w:p w14:paraId="45F6B0A5" w14:textId="77777777" w:rsidR="004E7472" w:rsidRDefault="004E7472" w:rsidP="0079631C">
            <w:pPr>
              <w:widowControl/>
              <w:rPr>
                <w:rFonts w:ascii="Calibri" w:hAnsi="Calibri" w:cs="Calibri"/>
                <w:sz w:val="22"/>
              </w:rPr>
            </w:pPr>
          </w:p>
        </w:tc>
        <w:tc>
          <w:tcPr>
            <w:tcW w:w="6894" w:type="dxa"/>
          </w:tcPr>
          <w:p w14:paraId="23E38A60" w14:textId="77777777" w:rsidR="004E7472" w:rsidRDefault="004E7472" w:rsidP="0079631C">
            <w:pPr>
              <w:widowControl/>
              <w:rPr>
                <w:rFonts w:ascii="Calibri" w:hAnsi="Calibri" w:cs="Calibri"/>
                <w:sz w:val="22"/>
              </w:rPr>
            </w:pPr>
          </w:p>
        </w:tc>
      </w:tr>
      <w:tr w:rsidR="004E7472" w14:paraId="57213ED1" w14:textId="77777777" w:rsidTr="0079631C">
        <w:tc>
          <w:tcPr>
            <w:tcW w:w="1226" w:type="dxa"/>
          </w:tcPr>
          <w:p w14:paraId="1E2E1349" w14:textId="77777777" w:rsidR="004E7472" w:rsidRDefault="004E7472" w:rsidP="0079631C">
            <w:pPr>
              <w:widowControl/>
              <w:rPr>
                <w:rFonts w:ascii="Calibri" w:hAnsi="Calibri" w:cs="Calibri"/>
                <w:sz w:val="22"/>
              </w:rPr>
            </w:pPr>
          </w:p>
        </w:tc>
        <w:tc>
          <w:tcPr>
            <w:tcW w:w="896" w:type="dxa"/>
          </w:tcPr>
          <w:p w14:paraId="68A6A06C" w14:textId="77777777" w:rsidR="004E7472" w:rsidRDefault="004E7472" w:rsidP="0079631C">
            <w:pPr>
              <w:widowControl/>
              <w:rPr>
                <w:rFonts w:ascii="Calibri" w:hAnsi="Calibri" w:cs="Calibri"/>
                <w:sz w:val="22"/>
              </w:rPr>
            </w:pPr>
          </w:p>
        </w:tc>
        <w:tc>
          <w:tcPr>
            <w:tcW w:w="6894" w:type="dxa"/>
          </w:tcPr>
          <w:p w14:paraId="5B654552" w14:textId="77777777" w:rsidR="004E7472" w:rsidRDefault="004E7472" w:rsidP="0079631C">
            <w:pPr>
              <w:widowControl/>
              <w:rPr>
                <w:rFonts w:ascii="Calibri" w:hAnsi="Calibri" w:cs="Calibri"/>
                <w:sz w:val="22"/>
              </w:rPr>
            </w:pPr>
          </w:p>
        </w:tc>
      </w:tr>
      <w:tr w:rsidR="004E7472" w14:paraId="20AF7753" w14:textId="77777777" w:rsidTr="0079631C">
        <w:tc>
          <w:tcPr>
            <w:tcW w:w="1226" w:type="dxa"/>
          </w:tcPr>
          <w:p w14:paraId="3173C493" w14:textId="77777777" w:rsidR="004E7472" w:rsidRDefault="004E7472" w:rsidP="0079631C">
            <w:pPr>
              <w:widowControl/>
              <w:rPr>
                <w:rFonts w:ascii="Calibri" w:hAnsi="Calibri" w:cs="Calibri"/>
                <w:sz w:val="22"/>
              </w:rPr>
            </w:pPr>
          </w:p>
        </w:tc>
        <w:tc>
          <w:tcPr>
            <w:tcW w:w="896" w:type="dxa"/>
          </w:tcPr>
          <w:p w14:paraId="4148FD6A" w14:textId="77777777" w:rsidR="004E7472" w:rsidRDefault="004E7472" w:rsidP="0079631C">
            <w:pPr>
              <w:widowControl/>
              <w:rPr>
                <w:rFonts w:ascii="Calibri" w:hAnsi="Calibri" w:cs="Calibri"/>
                <w:sz w:val="22"/>
              </w:rPr>
            </w:pPr>
          </w:p>
        </w:tc>
        <w:tc>
          <w:tcPr>
            <w:tcW w:w="6894" w:type="dxa"/>
          </w:tcPr>
          <w:p w14:paraId="282EA653" w14:textId="77777777" w:rsidR="004E7472" w:rsidRDefault="004E7472" w:rsidP="0079631C">
            <w:pPr>
              <w:widowControl/>
              <w:rPr>
                <w:rFonts w:ascii="Calibri" w:hAnsi="Calibri" w:cs="Calibri"/>
                <w:sz w:val="22"/>
              </w:rPr>
            </w:pPr>
          </w:p>
        </w:tc>
      </w:tr>
      <w:tr w:rsidR="004E7472" w14:paraId="7AA7CA2E" w14:textId="77777777" w:rsidTr="0079631C">
        <w:tc>
          <w:tcPr>
            <w:tcW w:w="1226" w:type="dxa"/>
          </w:tcPr>
          <w:p w14:paraId="06817556" w14:textId="77777777" w:rsidR="004E7472" w:rsidRDefault="004E7472" w:rsidP="0079631C">
            <w:pPr>
              <w:widowControl/>
              <w:rPr>
                <w:rFonts w:ascii="Calibri" w:hAnsi="Calibri" w:cs="Calibri"/>
                <w:sz w:val="22"/>
              </w:rPr>
            </w:pPr>
          </w:p>
        </w:tc>
        <w:tc>
          <w:tcPr>
            <w:tcW w:w="896" w:type="dxa"/>
          </w:tcPr>
          <w:p w14:paraId="2F7F10FA" w14:textId="77777777" w:rsidR="004E7472" w:rsidRDefault="004E7472" w:rsidP="0079631C">
            <w:pPr>
              <w:widowControl/>
              <w:rPr>
                <w:rFonts w:ascii="Calibri" w:hAnsi="Calibri" w:cs="Calibri"/>
                <w:sz w:val="22"/>
              </w:rPr>
            </w:pPr>
          </w:p>
        </w:tc>
        <w:tc>
          <w:tcPr>
            <w:tcW w:w="6894" w:type="dxa"/>
          </w:tcPr>
          <w:p w14:paraId="38BB0B28" w14:textId="77777777" w:rsidR="004E7472" w:rsidRDefault="004E7472" w:rsidP="0079631C">
            <w:pPr>
              <w:widowControl/>
              <w:rPr>
                <w:rFonts w:ascii="Calibri" w:hAnsi="Calibri" w:cs="Calibri"/>
                <w:sz w:val="22"/>
              </w:rPr>
            </w:pPr>
          </w:p>
        </w:tc>
      </w:tr>
      <w:tr w:rsidR="004E7472" w14:paraId="1C5B1F19" w14:textId="77777777" w:rsidTr="0079631C">
        <w:tc>
          <w:tcPr>
            <w:tcW w:w="1226" w:type="dxa"/>
          </w:tcPr>
          <w:p w14:paraId="12043FF3" w14:textId="77777777" w:rsidR="004E7472" w:rsidRDefault="004E7472" w:rsidP="0079631C">
            <w:pPr>
              <w:widowControl/>
              <w:rPr>
                <w:rFonts w:ascii="Calibri" w:hAnsi="Calibri" w:cs="Calibri"/>
                <w:sz w:val="22"/>
              </w:rPr>
            </w:pPr>
          </w:p>
        </w:tc>
        <w:tc>
          <w:tcPr>
            <w:tcW w:w="896" w:type="dxa"/>
          </w:tcPr>
          <w:p w14:paraId="4815FCDB" w14:textId="77777777" w:rsidR="004E7472" w:rsidRDefault="004E7472" w:rsidP="0079631C">
            <w:pPr>
              <w:widowControl/>
              <w:rPr>
                <w:rFonts w:ascii="Calibri" w:hAnsi="Calibri" w:cs="Calibri"/>
                <w:sz w:val="22"/>
              </w:rPr>
            </w:pPr>
          </w:p>
        </w:tc>
        <w:tc>
          <w:tcPr>
            <w:tcW w:w="6894" w:type="dxa"/>
          </w:tcPr>
          <w:p w14:paraId="0E924483" w14:textId="77777777" w:rsidR="004E7472" w:rsidRDefault="004E7472" w:rsidP="0079631C">
            <w:pPr>
              <w:widowControl/>
              <w:rPr>
                <w:rFonts w:ascii="Calibri" w:hAnsi="Calibri" w:cs="Calibri"/>
                <w:sz w:val="22"/>
              </w:rPr>
            </w:pPr>
          </w:p>
        </w:tc>
      </w:tr>
      <w:tr w:rsidR="004E7472" w14:paraId="46A6C2EF" w14:textId="77777777" w:rsidTr="0079631C">
        <w:tc>
          <w:tcPr>
            <w:tcW w:w="1226" w:type="dxa"/>
          </w:tcPr>
          <w:p w14:paraId="6EC4BCD3" w14:textId="77777777" w:rsidR="004E7472" w:rsidRDefault="004E7472" w:rsidP="0079631C">
            <w:pPr>
              <w:widowControl/>
              <w:rPr>
                <w:rFonts w:ascii="Calibri" w:hAnsi="Calibri" w:cs="Calibri"/>
                <w:sz w:val="22"/>
              </w:rPr>
            </w:pPr>
          </w:p>
        </w:tc>
        <w:tc>
          <w:tcPr>
            <w:tcW w:w="896" w:type="dxa"/>
          </w:tcPr>
          <w:p w14:paraId="0C8CD414" w14:textId="77777777" w:rsidR="004E7472" w:rsidRDefault="004E7472" w:rsidP="0079631C">
            <w:pPr>
              <w:widowControl/>
              <w:rPr>
                <w:rFonts w:ascii="Calibri" w:hAnsi="Calibri" w:cs="Calibri"/>
                <w:sz w:val="22"/>
              </w:rPr>
            </w:pPr>
          </w:p>
        </w:tc>
        <w:tc>
          <w:tcPr>
            <w:tcW w:w="6894" w:type="dxa"/>
          </w:tcPr>
          <w:p w14:paraId="11B0CCA0" w14:textId="77777777" w:rsidR="004E7472" w:rsidRDefault="004E7472" w:rsidP="0079631C">
            <w:pPr>
              <w:widowControl/>
              <w:rPr>
                <w:rFonts w:ascii="Calibri" w:hAnsi="Calibri" w:cs="Calibri"/>
                <w:sz w:val="22"/>
              </w:rPr>
            </w:pPr>
          </w:p>
        </w:tc>
      </w:tr>
    </w:tbl>
    <w:p w14:paraId="195EA80A" w14:textId="77777777" w:rsidR="004E7472" w:rsidRPr="004E7472" w:rsidRDefault="004E7472" w:rsidP="004E7472">
      <w:pPr>
        <w:widowControl/>
        <w:wordWrap/>
        <w:rPr>
          <w:rFonts w:ascii="Calibri" w:hAnsi="Calibri" w:cs="Calibri"/>
          <w:sz w:val="22"/>
        </w:rPr>
      </w:pPr>
    </w:p>
    <w:p w14:paraId="1BDE2091" w14:textId="77777777" w:rsidR="004E7472" w:rsidRDefault="004E7472" w:rsidP="004E7472">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Q2: In “1</w:t>
      </w:r>
      <w:r w:rsidRPr="004F4EE9">
        <w:rPr>
          <w:rFonts w:ascii="Calibri" w:hAnsi="Calibri" w:cs="Calibri"/>
          <w:sz w:val="22"/>
        </w:rPr>
        <w:t>st</w:t>
      </w:r>
      <w:r>
        <w:rPr>
          <w:rFonts w:ascii="Calibri" w:hAnsi="Calibri" w:cs="Calibri"/>
          <w:sz w:val="22"/>
        </w:rPr>
        <w:t xml:space="preserve"> SCI/2</w:t>
      </w:r>
      <w:r w:rsidRPr="004F4EE9">
        <w:rPr>
          <w:rFonts w:ascii="Calibri" w:hAnsi="Calibri" w:cs="Calibri"/>
          <w:sz w:val="22"/>
        </w:rPr>
        <w:t>nd</w:t>
      </w:r>
      <w:r>
        <w:rPr>
          <w:rFonts w:ascii="Calibri" w:hAnsi="Calibri" w:cs="Calibri"/>
          <w:sz w:val="22"/>
        </w:rPr>
        <w:t xml:space="preserve"> SCI RX” state, a</w:t>
      </w:r>
      <w:r>
        <w:rPr>
          <w:rFonts w:ascii="Calibri" w:hAnsi="Calibri" w:cs="Calibri" w:hint="eastAsia"/>
          <w:sz w:val="22"/>
        </w:rPr>
        <w:t xml:space="preserve"> UE tries to decode 1</w:t>
      </w:r>
      <w:r w:rsidRPr="004F4EE9">
        <w:rPr>
          <w:rFonts w:ascii="Calibri" w:hAnsi="Calibri" w:cs="Calibri" w:hint="eastAsia"/>
          <w:sz w:val="22"/>
        </w:rPr>
        <w:t>st</w:t>
      </w:r>
      <w:r>
        <w:rPr>
          <w:rFonts w:ascii="Calibri" w:hAnsi="Calibri" w:cs="Calibri" w:hint="eastAsia"/>
          <w:sz w:val="22"/>
        </w:rPr>
        <w:t xml:space="preserve"> </w:t>
      </w:r>
      <w:r>
        <w:rPr>
          <w:rFonts w:ascii="Calibri" w:hAnsi="Calibri" w:cs="Calibri"/>
          <w:sz w:val="22"/>
        </w:rPr>
        <w:t>SCI on PSCCH and 2</w:t>
      </w:r>
      <w:r w:rsidRPr="004F4EE9">
        <w:rPr>
          <w:rFonts w:ascii="Calibri" w:hAnsi="Calibri" w:cs="Calibri"/>
          <w:sz w:val="22"/>
        </w:rPr>
        <w:t>nd</w:t>
      </w:r>
      <w:r>
        <w:rPr>
          <w:rFonts w:ascii="Calibri" w:hAnsi="Calibri" w:cs="Calibri"/>
          <w:sz w:val="22"/>
        </w:rPr>
        <w:t xml:space="preserve"> SCI on PSSCH, but the UE does not decode SL-SCH on PSSCH. In this case, what is the UE power consumption level?</w:t>
      </w:r>
    </w:p>
    <w:p w14:paraId="33940E74" w14:textId="77777777" w:rsidR="004E7472" w:rsidRDefault="004E7472" w:rsidP="004E7472">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Q2</w:t>
      </w:r>
      <w:r>
        <w:rPr>
          <w:rFonts w:ascii="Calibri" w:hAnsi="Calibri" w:cs="Calibri"/>
          <w:sz w:val="22"/>
        </w:rPr>
        <w:t>-1</w:t>
      </w:r>
      <w:r>
        <w:rPr>
          <w:rFonts w:ascii="Calibri" w:hAnsi="Calibri" w:cs="Calibri" w:hint="eastAsia"/>
          <w:sz w:val="22"/>
        </w:rPr>
        <w:t xml:space="preserve">: </w:t>
      </w:r>
      <w:r>
        <w:rPr>
          <w:rFonts w:ascii="Calibri" w:hAnsi="Calibri" w:cs="Calibri"/>
          <w:sz w:val="22"/>
        </w:rPr>
        <w:t>For power consumption level of “1</w:t>
      </w:r>
      <w:r w:rsidRPr="004F4EE9">
        <w:rPr>
          <w:rFonts w:ascii="Calibri" w:hAnsi="Calibri" w:cs="Calibri"/>
          <w:sz w:val="22"/>
        </w:rPr>
        <w:t>st</w:t>
      </w:r>
      <w:r>
        <w:rPr>
          <w:rFonts w:ascii="Calibri" w:hAnsi="Calibri" w:cs="Calibri"/>
          <w:sz w:val="22"/>
        </w:rPr>
        <w:t xml:space="preserve"> SCI/2</w:t>
      </w:r>
      <w:r w:rsidRPr="004F4EE9">
        <w:rPr>
          <w:rFonts w:ascii="Calibri" w:hAnsi="Calibri" w:cs="Calibri"/>
          <w:sz w:val="22"/>
        </w:rPr>
        <w:t>nd</w:t>
      </w:r>
      <w:r>
        <w:rPr>
          <w:rFonts w:ascii="Calibri" w:hAnsi="Calibri" w:cs="Calibri"/>
          <w:sz w:val="22"/>
        </w:rPr>
        <w:t xml:space="preserve"> SCI RX” in non-PSFCH-slot, which option is used? </w:t>
      </w:r>
    </w:p>
    <w:p w14:paraId="51FB3F52" w14:textId="77777777" w:rsidR="004E7472" w:rsidRDefault="004E7472" w:rsidP="004E7472">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1: Same as power consumption level of “PDCCH-only” for same-slot scheduling</w:t>
      </w:r>
    </w:p>
    <w:p w14:paraId="2EB91C0F" w14:textId="77777777" w:rsidR="004E7472" w:rsidRDefault="004E7472" w:rsidP="004E7472">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2: Scaling factor Y * power consumption level of “PDCCH-only” for same-slot scheduling</w:t>
      </w:r>
    </w:p>
    <w:p w14:paraId="0E763B2D" w14:textId="77777777" w:rsidR="004E7472" w:rsidRDefault="004E7472" w:rsidP="004E7472">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Option 2-1: Y = 1.45</w:t>
      </w:r>
    </w:p>
    <w:p w14:paraId="68C8EB03" w14:textId="77777777" w:rsidR="004E7472" w:rsidRDefault="004E7472" w:rsidP="004E7472">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Option 2-2: Y= 2</w:t>
      </w:r>
    </w:p>
    <w:p w14:paraId="7EECBEBB" w14:textId="77777777" w:rsidR="004E7472" w:rsidRDefault="004E7472" w:rsidP="004E7472">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3: Scaling factor Y * power consumption level of “PSCCH/PSSCH RX”</w:t>
      </w:r>
    </w:p>
    <w:p w14:paraId="5B5E1AAC" w14:textId="77777777" w:rsidR="004E7472" w:rsidRDefault="004E7472" w:rsidP="004E7472">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Y is selected from [0.6 0.7 0.8 0.9]</w:t>
      </w:r>
    </w:p>
    <w:p w14:paraId="6D34B020" w14:textId="77777777" w:rsidR="004331C4" w:rsidRDefault="004331C4" w:rsidP="004331C4">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4331C4" w14:paraId="7BCB087A" w14:textId="77777777" w:rsidTr="0079631C">
        <w:tc>
          <w:tcPr>
            <w:tcW w:w="1226" w:type="dxa"/>
          </w:tcPr>
          <w:p w14:paraId="402348EA" w14:textId="77777777" w:rsidR="004331C4" w:rsidRDefault="004331C4" w:rsidP="0079631C">
            <w:pPr>
              <w:widowControl/>
              <w:rPr>
                <w:rFonts w:ascii="Calibri" w:hAnsi="Calibri" w:cs="Calibri"/>
                <w:sz w:val="22"/>
              </w:rPr>
            </w:pPr>
            <w:r>
              <w:rPr>
                <w:rFonts w:ascii="Calibri" w:hAnsi="Calibri" w:cs="Calibri" w:hint="eastAsia"/>
                <w:sz w:val="22"/>
              </w:rPr>
              <w:t>Company</w:t>
            </w:r>
          </w:p>
        </w:tc>
        <w:tc>
          <w:tcPr>
            <w:tcW w:w="896" w:type="dxa"/>
          </w:tcPr>
          <w:p w14:paraId="24B104FD" w14:textId="5B4F4B04" w:rsidR="004331C4" w:rsidRDefault="004331C4" w:rsidP="0079631C">
            <w:pPr>
              <w:widowControl/>
              <w:rPr>
                <w:rFonts w:ascii="Calibri" w:hAnsi="Calibri" w:cs="Calibri"/>
                <w:sz w:val="22"/>
              </w:rPr>
            </w:pPr>
            <w:r>
              <w:rPr>
                <w:rFonts w:ascii="Calibri" w:hAnsi="Calibri" w:cs="Calibri"/>
                <w:sz w:val="22"/>
              </w:rPr>
              <w:t>Preferred option</w:t>
            </w:r>
          </w:p>
        </w:tc>
        <w:tc>
          <w:tcPr>
            <w:tcW w:w="6894" w:type="dxa"/>
          </w:tcPr>
          <w:p w14:paraId="3619186E" w14:textId="77777777" w:rsidR="004331C4" w:rsidRDefault="004331C4" w:rsidP="0079631C">
            <w:pPr>
              <w:widowControl/>
              <w:rPr>
                <w:rFonts w:ascii="Calibri" w:hAnsi="Calibri" w:cs="Calibri"/>
                <w:sz w:val="22"/>
              </w:rPr>
            </w:pPr>
            <w:r>
              <w:rPr>
                <w:rFonts w:ascii="Calibri" w:hAnsi="Calibri" w:cs="Calibri" w:hint="eastAsia"/>
                <w:sz w:val="22"/>
              </w:rPr>
              <w:t>Comment</w:t>
            </w:r>
          </w:p>
        </w:tc>
      </w:tr>
      <w:tr w:rsidR="004331C4" w14:paraId="5372BCC1" w14:textId="77777777" w:rsidTr="0079631C">
        <w:tc>
          <w:tcPr>
            <w:tcW w:w="1226" w:type="dxa"/>
          </w:tcPr>
          <w:p w14:paraId="37112C54" w14:textId="77777777" w:rsidR="004331C4" w:rsidRDefault="004331C4" w:rsidP="0079631C">
            <w:pPr>
              <w:widowControl/>
              <w:rPr>
                <w:rFonts w:ascii="Calibri" w:hAnsi="Calibri" w:cs="Calibri"/>
                <w:sz w:val="22"/>
              </w:rPr>
            </w:pPr>
          </w:p>
        </w:tc>
        <w:tc>
          <w:tcPr>
            <w:tcW w:w="896" w:type="dxa"/>
          </w:tcPr>
          <w:p w14:paraId="28DE5DAC" w14:textId="77777777" w:rsidR="004331C4" w:rsidRDefault="004331C4" w:rsidP="0079631C">
            <w:pPr>
              <w:widowControl/>
              <w:rPr>
                <w:rFonts w:ascii="Calibri" w:hAnsi="Calibri" w:cs="Calibri"/>
                <w:sz w:val="22"/>
              </w:rPr>
            </w:pPr>
          </w:p>
        </w:tc>
        <w:tc>
          <w:tcPr>
            <w:tcW w:w="6894" w:type="dxa"/>
          </w:tcPr>
          <w:p w14:paraId="75BC4A13" w14:textId="77777777" w:rsidR="004331C4" w:rsidRDefault="004331C4" w:rsidP="0079631C">
            <w:pPr>
              <w:widowControl/>
              <w:rPr>
                <w:rFonts w:ascii="Calibri" w:hAnsi="Calibri" w:cs="Calibri"/>
                <w:sz w:val="22"/>
              </w:rPr>
            </w:pPr>
          </w:p>
        </w:tc>
      </w:tr>
      <w:tr w:rsidR="004331C4" w14:paraId="7845BF0F" w14:textId="77777777" w:rsidTr="0079631C">
        <w:tc>
          <w:tcPr>
            <w:tcW w:w="1226" w:type="dxa"/>
          </w:tcPr>
          <w:p w14:paraId="73C009B5" w14:textId="77777777" w:rsidR="004331C4" w:rsidRDefault="004331C4" w:rsidP="0079631C">
            <w:pPr>
              <w:widowControl/>
              <w:rPr>
                <w:rFonts w:ascii="Calibri" w:hAnsi="Calibri" w:cs="Calibri"/>
                <w:sz w:val="22"/>
              </w:rPr>
            </w:pPr>
          </w:p>
        </w:tc>
        <w:tc>
          <w:tcPr>
            <w:tcW w:w="896" w:type="dxa"/>
          </w:tcPr>
          <w:p w14:paraId="29415D8A" w14:textId="77777777" w:rsidR="004331C4" w:rsidRDefault="004331C4" w:rsidP="0079631C">
            <w:pPr>
              <w:widowControl/>
              <w:rPr>
                <w:rFonts w:ascii="Calibri" w:hAnsi="Calibri" w:cs="Calibri"/>
                <w:sz w:val="22"/>
              </w:rPr>
            </w:pPr>
          </w:p>
        </w:tc>
        <w:tc>
          <w:tcPr>
            <w:tcW w:w="6894" w:type="dxa"/>
          </w:tcPr>
          <w:p w14:paraId="4BAE497B" w14:textId="77777777" w:rsidR="004331C4" w:rsidRDefault="004331C4" w:rsidP="0079631C">
            <w:pPr>
              <w:widowControl/>
              <w:rPr>
                <w:rFonts w:ascii="Calibri" w:hAnsi="Calibri" w:cs="Calibri"/>
                <w:sz w:val="22"/>
              </w:rPr>
            </w:pPr>
          </w:p>
        </w:tc>
      </w:tr>
      <w:tr w:rsidR="004331C4" w14:paraId="59C60EC5" w14:textId="77777777" w:rsidTr="0079631C">
        <w:tc>
          <w:tcPr>
            <w:tcW w:w="1226" w:type="dxa"/>
          </w:tcPr>
          <w:p w14:paraId="26BF9850" w14:textId="77777777" w:rsidR="004331C4" w:rsidRDefault="004331C4" w:rsidP="0079631C">
            <w:pPr>
              <w:widowControl/>
              <w:rPr>
                <w:rFonts w:ascii="Calibri" w:hAnsi="Calibri" w:cs="Calibri"/>
                <w:sz w:val="22"/>
              </w:rPr>
            </w:pPr>
          </w:p>
        </w:tc>
        <w:tc>
          <w:tcPr>
            <w:tcW w:w="896" w:type="dxa"/>
          </w:tcPr>
          <w:p w14:paraId="1F430444" w14:textId="77777777" w:rsidR="004331C4" w:rsidRDefault="004331C4" w:rsidP="0079631C">
            <w:pPr>
              <w:widowControl/>
              <w:rPr>
                <w:rFonts w:ascii="Calibri" w:hAnsi="Calibri" w:cs="Calibri"/>
                <w:sz w:val="22"/>
              </w:rPr>
            </w:pPr>
          </w:p>
        </w:tc>
        <w:tc>
          <w:tcPr>
            <w:tcW w:w="6894" w:type="dxa"/>
          </w:tcPr>
          <w:p w14:paraId="690757F4" w14:textId="77777777" w:rsidR="004331C4" w:rsidRDefault="004331C4" w:rsidP="0079631C">
            <w:pPr>
              <w:widowControl/>
              <w:rPr>
                <w:rFonts w:ascii="Calibri" w:hAnsi="Calibri" w:cs="Calibri"/>
                <w:sz w:val="22"/>
              </w:rPr>
            </w:pPr>
          </w:p>
        </w:tc>
      </w:tr>
      <w:tr w:rsidR="004331C4" w14:paraId="41FB96DF" w14:textId="77777777" w:rsidTr="0079631C">
        <w:tc>
          <w:tcPr>
            <w:tcW w:w="1226" w:type="dxa"/>
          </w:tcPr>
          <w:p w14:paraId="1E318152" w14:textId="77777777" w:rsidR="004331C4" w:rsidRDefault="004331C4" w:rsidP="0079631C">
            <w:pPr>
              <w:widowControl/>
              <w:rPr>
                <w:rFonts w:ascii="Calibri" w:hAnsi="Calibri" w:cs="Calibri"/>
                <w:sz w:val="22"/>
              </w:rPr>
            </w:pPr>
          </w:p>
        </w:tc>
        <w:tc>
          <w:tcPr>
            <w:tcW w:w="896" w:type="dxa"/>
          </w:tcPr>
          <w:p w14:paraId="6C3AF3E3" w14:textId="77777777" w:rsidR="004331C4" w:rsidRDefault="004331C4" w:rsidP="0079631C">
            <w:pPr>
              <w:widowControl/>
              <w:rPr>
                <w:rFonts w:ascii="Calibri" w:hAnsi="Calibri" w:cs="Calibri"/>
                <w:sz w:val="22"/>
              </w:rPr>
            </w:pPr>
          </w:p>
        </w:tc>
        <w:tc>
          <w:tcPr>
            <w:tcW w:w="6894" w:type="dxa"/>
          </w:tcPr>
          <w:p w14:paraId="2CAB4826" w14:textId="77777777" w:rsidR="004331C4" w:rsidRDefault="004331C4" w:rsidP="0079631C">
            <w:pPr>
              <w:widowControl/>
              <w:rPr>
                <w:rFonts w:ascii="Calibri" w:hAnsi="Calibri" w:cs="Calibri"/>
                <w:sz w:val="22"/>
              </w:rPr>
            </w:pPr>
          </w:p>
        </w:tc>
      </w:tr>
      <w:tr w:rsidR="004331C4" w14:paraId="11F92D96" w14:textId="77777777" w:rsidTr="0079631C">
        <w:tc>
          <w:tcPr>
            <w:tcW w:w="1226" w:type="dxa"/>
          </w:tcPr>
          <w:p w14:paraId="6BD7C446" w14:textId="77777777" w:rsidR="004331C4" w:rsidRDefault="004331C4" w:rsidP="0079631C">
            <w:pPr>
              <w:widowControl/>
              <w:rPr>
                <w:rFonts w:ascii="Calibri" w:hAnsi="Calibri" w:cs="Calibri"/>
                <w:sz w:val="22"/>
              </w:rPr>
            </w:pPr>
          </w:p>
        </w:tc>
        <w:tc>
          <w:tcPr>
            <w:tcW w:w="896" w:type="dxa"/>
          </w:tcPr>
          <w:p w14:paraId="4F919469" w14:textId="77777777" w:rsidR="004331C4" w:rsidRDefault="004331C4" w:rsidP="0079631C">
            <w:pPr>
              <w:widowControl/>
              <w:rPr>
                <w:rFonts w:ascii="Calibri" w:hAnsi="Calibri" w:cs="Calibri"/>
                <w:sz w:val="22"/>
              </w:rPr>
            </w:pPr>
          </w:p>
        </w:tc>
        <w:tc>
          <w:tcPr>
            <w:tcW w:w="6894" w:type="dxa"/>
          </w:tcPr>
          <w:p w14:paraId="1EF7580A" w14:textId="77777777" w:rsidR="004331C4" w:rsidRDefault="004331C4" w:rsidP="0079631C">
            <w:pPr>
              <w:widowControl/>
              <w:rPr>
                <w:rFonts w:ascii="Calibri" w:hAnsi="Calibri" w:cs="Calibri"/>
                <w:sz w:val="22"/>
              </w:rPr>
            </w:pPr>
          </w:p>
        </w:tc>
      </w:tr>
      <w:tr w:rsidR="004331C4" w14:paraId="795487BB" w14:textId="77777777" w:rsidTr="0079631C">
        <w:tc>
          <w:tcPr>
            <w:tcW w:w="1226" w:type="dxa"/>
          </w:tcPr>
          <w:p w14:paraId="1F567E94" w14:textId="77777777" w:rsidR="004331C4" w:rsidRDefault="004331C4" w:rsidP="0079631C">
            <w:pPr>
              <w:widowControl/>
              <w:rPr>
                <w:rFonts w:ascii="Calibri" w:hAnsi="Calibri" w:cs="Calibri"/>
                <w:sz w:val="22"/>
              </w:rPr>
            </w:pPr>
          </w:p>
        </w:tc>
        <w:tc>
          <w:tcPr>
            <w:tcW w:w="896" w:type="dxa"/>
          </w:tcPr>
          <w:p w14:paraId="5442B840" w14:textId="77777777" w:rsidR="004331C4" w:rsidRDefault="004331C4" w:rsidP="0079631C">
            <w:pPr>
              <w:widowControl/>
              <w:rPr>
                <w:rFonts w:ascii="Calibri" w:hAnsi="Calibri" w:cs="Calibri"/>
                <w:sz w:val="22"/>
              </w:rPr>
            </w:pPr>
          </w:p>
        </w:tc>
        <w:tc>
          <w:tcPr>
            <w:tcW w:w="6894" w:type="dxa"/>
          </w:tcPr>
          <w:p w14:paraId="1EA349D7" w14:textId="77777777" w:rsidR="004331C4" w:rsidRDefault="004331C4" w:rsidP="0079631C">
            <w:pPr>
              <w:widowControl/>
              <w:rPr>
                <w:rFonts w:ascii="Calibri" w:hAnsi="Calibri" w:cs="Calibri"/>
                <w:sz w:val="22"/>
              </w:rPr>
            </w:pPr>
          </w:p>
        </w:tc>
      </w:tr>
      <w:tr w:rsidR="004331C4" w14:paraId="6B1A8A66" w14:textId="77777777" w:rsidTr="0079631C">
        <w:tc>
          <w:tcPr>
            <w:tcW w:w="1226" w:type="dxa"/>
          </w:tcPr>
          <w:p w14:paraId="3AE80DD7" w14:textId="77777777" w:rsidR="004331C4" w:rsidRDefault="004331C4" w:rsidP="0079631C">
            <w:pPr>
              <w:widowControl/>
              <w:rPr>
                <w:rFonts w:ascii="Calibri" w:hAnsi="Calibri" w:cs="Calibri"/>
                <w:sz w:val="22"/>
              </w:rPr>
            </w:pPr>
          </w:p>
        </w:tc>
        <w:tc>
          <w:tcPr>
            <w:tcW w:w="896" w:type="dxa"/>
          </w:tcPr>
          <w:p w14:paraId="7367C326" w14:textId="77777777" w:rsidR="004331C4" w:rsidRDefault="004331C4" w:rsidP="0079631C">
            <w:pPr>
              <w:widowControl/>
              <w:rPr>
                <w:rFonts w:ascii="Calibri" w:hAnsi="Calibri" w:cs="Calibri"/>
                <w:sz w:val="22"/>
              </w:rPr>
            </w:pPr>
          </w:p>
        </w:tc>
        <w:tc>
          <w:tcPr>
            <w:tcW w:w="6894" w:type="dxa"/>
          </w:tcPr>
          <w:p w14:paraId="6EB68509" w14:textId="77777777" w:rsidR="004331C4" w:rsidRDefault="004331C4" w:rsidP="0079631C">
            <w:pPr>
              <w:widowControl/>
              <w:rPr>
                <w:rFonts w:ascii="Calibri" w:hAnsi="Calibri" w:cs="Calibri"/>
                <w:sz w:val="22"/>
              </w:rPr>
            </w:pPr>
          </w:p>
        </w:tc>
      </w:tr>
    </w:tbl>
    <w:p w14:paraId="57E984DE" w14:textId="77777777" w:rsidR="004331C4" w:rsidRPr="004331C4" w:rsidRDefault="004331C4" w:rsidP="004331C4">
      <w:pPr>
        <w:widowControl/>
        <w:wordWrap/>
        <w:rPr>
          <w:rFonts w:ascii="Calibri" w:hAnsi="Calibri" w:cs="Calibri"/>
          <w:sz w:val="22"/>
        </w:rPr>
      </w:pPr>
    </w:p>
    <w:p w14:paraId="4432135F" w14:textId="77777777" w:rsidR="004E7472" w:rsidRDefault="004E7472" w:rsidP="004E7472">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Q2</w:t>
      </w:r>
      <w:r>
        <w:rPr>
          <w:rFonts w:ascii="Calibri" w:hAnsi="Calibri" w:cs="Calibri"/>
          <w:sz w:val="22"/>
        </w:rPr>
        <w:t>-2</w:t>
      </w:r>
      <w:r>
        <w:rPr>
          <w:rFonts w:ascii="Calibri" w:hAnsi="Calibri" w:cs="Calibri" w:hint="eastAsia"/>
          <w:sz w:val="22"/>
        </w:rPr>
        <w:t xml:space="preserve">: </w:t>
      </w:r>
      <w:r>
        <w:rPr>
          <w:rFonts w:ascii="Calibri" w:hAnsi="Calibri" w:cs="Calibri"/>
          <w:sz w:val="22"/>
        </w:rPr>
        <w:t>For power consumption level of “1</w:t>
      </w:r>
      <w:r w:rsidRPr="004F4EE9">
        <w:rPr>
          <w:rFonts w:ascii="Calibri" w:hAnsi="Calibri" w:cs="Calibri"/>
          <w:sz w:val="22"/>
        </w:rPr>
        <w:t>st</w:t>
      </w:r>
      <w:r>
        <w:rPr>
          <w:rFonts w:ascii="Calibri" w:hAnsi="Calibri" w:cs="Calibri"/>
          <w:sz w:val="22"/>
        </w:rPr>
        <w:t xml:space="preserve"> SCI/2</w:t>
      </w:r>
      <w:r w:rsidRPr="004F4EE9">
        <w:rPr>
          <w:rFonts w:ascii="Calibri" w:hAnsi="Calibri" w:cs="Calibri"/>
          <w:sz w:val="22"/>
        </w:rPr>
        <w:t>nd</w:t>
      </w:r>
      <w:r>
        <w:rPr>
          <w:rFonts w:ascii="Calibri" w:hAnsi="Calibri" w:cs="Calibri"/>
          <w:sz w:val="22"/>
        </w:rPr>
        <w:t xml:space="preserve"> SCI RX” in PSFCH-slot, which option is used? </w:t>
      </w:r>
    </w:p>
    <w:p w14:paraId="501E0A03" w14:textId="77777777" w:rsidR="004E7472" w:rsidRDefault="004E7472" w:rsidP="004E7472">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1: Same as power consumption level of “PDCCH-only” for same-slot scheduling</w:t>
      </w:r>
    </w:p>
    <w:p w14:paraId="2B730183" w14:textId="77777777" w:rsidR="004E7472" w:rsidRDefault="004E7472" w:rsidP="004E7472">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2: Scaling factor Y * power consumption level of “PDCCH-only” for same-slot scheduling</w:t>
      </w:r>
    </w:p>
    <w:p w14:paraId="760DD20F" w14:textId="6CE9ABFD" w:rsidR="004E7472" w:rsidRDefault="004E7472" w:rsidP="004E7472">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Y = 0.85</w:t>
      </w:r>
    </w:p>
    <w:p w14:paraId="0B4070A1" w14:textId="77777777" w:rsidR="004E7472" w:rsidRDefault="004E7472" w:rsidP="004E7472">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3: Scaling factor Y * power consumption level of “PSCCH/PSSCH RX”</w:t>
      </w:r>
    </w:p>
    <w:p w14:paraId="468C1327" w14:textId="4B96C669" w:rsidR="004E7472" w:rsidRDefault="004E7472" w:rsidP="0061358F">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Y is selected from [0.6 0.7 0.8 0.9]</w:t>
      </w:r>
    </w:p>
    <w:p w14:paraId="72468E3F" w14:textId="77777777" w:rsidR="004E7472" w:rsidRDefault="004E7472" w:rsidP="004E7472">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4331C4" w14:paraId="1AADED52" w14:textId="77777777" w:rsidTr="004331C4">
        <w:tc>
          <w:tcPr>
            <w:tcW w:w="1226" w:type="dxa"/>
          </w:tcPr>
          <w:p w14:paraId="11DA8626" w14:textId="77777777" w:rsidR="004331C4" w:rsidRDefault="004331C4" w:rsidP="0079631C">
            <w:pPr>
              <w:widowControl/>
              <w:rPr>
                <w:rFonts w:ascii="Calibri" w:hAnsi="Calibri" w:cs="Calibri"/>
                <w:sz w:val="22"/>
              </w:rPr>
            </w:pPr>
            <w:r>
              <w:rPr>
                <w:rFonts w:ascii="Calibri" w:hAnsi="Calibri" w:cs="Calibri" w:hint="eastAsia"/>
                <w:sz w:val="22"/>
              </w:rPr>
              <w:t>Company</w:t>
            </w:r>
          </w:p>
        </w:tc>
        <w:tc>
          <w:tcPr>
            <w:tcW w:w="1058" w:type="dxa"/>
          </w:tcPr>
          <w:p w14:paraId="07591DA0" w14:textId="77777777" w:rsidR="004331C4" w:rsidRDefault="004331C4" w:rsidP="0079631C">
            <w:pPr>
              <w:widowControl/>
              <w:rPr>
                <w:rFonts w:ascii="Calibri" w:hAnsi="Calibri" w:cs="Calibri"/>
                <w:sz w:val="22"/>
              </w:rPr>
            </w:pPr>
            <w:r>
              <w:rPr>
                <w:rFonts w:ascii="Calibri" w:hAnsi="Calibri" w:cs="Calibri"/>
                <w:sz w:val="22"/>
              </w:rPr>
              <w:t>Preferred option</w:t>
            </w:r>
          </w:p>
        </w:tc>
        <w:tc>
          <w:tcPr>
            <w:tcW w:w="6894" w:type="dxa"/>
          </w:tcPr>
          <w:p w14:paraId="00D230FC" w14:textId="77777777" w:rsidR="004331C4" w:rsidRDefault="004331C4" w:rsidP="0079631C">
            <w:pPr>
              <w:widowControl/>
              <w:rPr>
                <w:rFonts w:ascii="Calibri" w:hAnsi="Calibri" w:cs="Calibri"/>
                <w:sz w:val="22"/>
              </w:rPr>
            </w:pPr>
            <w:r>
              <w:rPr>
                <w:rFonts w:ascii="Calibri" w:hAnsi="Calibri" w:cs="Calibri" w:hint="eastAsia"/>
                <w:sz w:val="22"/>
              </w:rPr>
              <w:t>Comment</w:t>
            </w:r>
          </w:p>
        </w:tc>
      </w:tr>
      <w:tr w:rsidR="004331C4" w14:paraId="20007DC6" w14:textId="77777777" w:rsidTr="004331C4">
        <w:tc>
          <w:tcPr>
            <w:tcW w:w="1226" w:type="dxa"/>
          </w:tcPr>
          <w:p w14:paraId="1D7617FE" w14:textId="77777777" w:rsidR="004331C4" w:rsidRDefault="004331C4" w:rsidP="0079631C">
            <w:pPr>
              <w:widowControl/>
              <w:rPr>
                <w:rFonts w:ascii="Calibri" w:hAnsi="Calibri" w:cs="Calibri"/>
                <w:sz w:val="22"/>
              </w:rPr>
            </w:pPr>
          </w:p>
        </w:tc>
        <w:tc>
          <w:tcPr>
            <w:tcW w:w="1058" w:type="dxa"/>
          </w:tcPr>
          <w:p w14:paraId="568328E7" w14:textId="77777777" w:rsidR="004331C4" w:rsidRDefault="004331C4" w:rsidP="0079631C">
            <w:pPr>
              <w:widowControl/>
              <w:rPr>
                <w:rFonts w:ascii="Calibri" w:hAnsi="Calibri" w:cs="Calibri"/>
                <w:sz w:val="22"/>
              </w:rPr>
            </w:pPr>
          </w:p>
        </w:tc>
        <w:tc>
          <w:tcPr>
            <w:tcW w:w="6894" w:type="dxa"/>
          </w:tcPr>
          <w:p w14:paraId="00C4FBE7" w14:textId="77777777" w:rsidR="004331C4" w:rsidRDefault="004331C4" w:rsidP="0079631C">
            <w:pPr>
              <w:widowControl/>
              <w:rPr>
                <w:rFonts w:ascii="Calibri" w:hAnsi="Calibri" w:cs="Calibri"/>
                <w:sz w:val="22"/>
              </w:rPr>
            </w:pPr>
          </w:p>
        </w:tc>
      </w:tr>
      <w:tr w:rsidR="004331C4" w14:paraId="62BF6085" w14:textId="77777777" w:rsidTr="004331C4">
        <w:tc>
          <w:tcPr>
            <w:tcW w:w="1226" w:type="dxa"/>
          </w:tcPr>
          <w:p w14:paraId="4DE5D8E4" w14:textId="77777777" w:rsidR="004331C4" w:rsidRDefault="004331C4" w:rsidP="0079631C">
            <w:pPr>
              <w:widowControl/>
              <w:rPr>
                <w:rFonts w:ascii="Calibri" w:hAnsi="Calibri" w:cs="Calibri"/>
                <w:sz w:val="22"/>
              </w:rPr>
            </w:pPr>
          </w:p>
        </w:tc>
        <w:tc>
          <w:tcPr>
            <w:tcW w:w="1058" w:type="dxa"/>
          </w:tcPr>
          <w:p w14:paraId="05BE7E82" w14:textId="77777777" w:rsidR="004331C4" w:rsidRDefault="004331C4" w:rsidP="0079631C">
            <w:pPr>
              <w:widowControl/>
              <w:rPr>
                <w:rFonts w:ascii="Calibri" w:hAnsi="Calibri" w:cs="Calibri"/>
                <w:sz w:val="22"/>
              </w:rPr>
            </w:pPr>
          </w:p>
        </w:tc>
        <w:tc>
          <w:tcPr>
            <w:tcW w:w="6894" w:type="dxa"/>
          </w:tcPr>
          <w:p w14:paraId="7807EA95" w14:textId="77777777" w:rsidR="004331C4" w:rsidRDefault="004331C4" w:rsidP="0079631C">
            <w:pPr>
              <w:widowControl/>
              <w:rPr>
                <w:rFonts w:ascii="Calibri" w:hAnsi="Calibri" w:cs="Calibri"/>
                <w:sz w:val="22"/>
              </w:rPr>
            </w:pPr>
          </w:p>
        </w:tc>
      </w:tr>
      <w:tr w:rsidR="004331C4" w14:paraId="3024B77B" w14:textId="77777777" w:rsidTr="004331C4">
        <w:tc>
          <w:tcPr>
            <w:tcW w:w="1226" w:type="dxa"/>
          </w:tcPr>
          <w:p w14:paraId="62E6BB09" w14:textId="77777777" w:rsidR="004331C4" w:rsidRDefault="004331C4" w:rsidP="0079631C">
            <w:pPr>
              <w:widowControl/>
              <w:rPr>
                <w:rFonts w:ascii="Calibri" w:hAnsi="Calibri" w:cs="Calibri"/>
                <w:sz w:val="22"/>
              </w:rPr>
            </w:pPr>
          </w:p>
        </w:tc>
        <w:tc>
          <w:tcPr>
            <w:tcW w:w="1058" w:type="dxa"/>
          </w:tcPr>
          <w:p w14:paraId="48A2379D" w14:textId="77777777" w:rsidR="004331C4" w:rsidRDefault="004331C4" w:rsidP="0079631C">
            <w:pPr>
              <w:widowControl/>
              <w:rPr>
                <w:rFonts w:ascii="Calibri" w:hAnsi="Calibri" w:cs="Calibri"/>
                <w:sz w:val="22"/>
              </w:rPr>
            </w:pPr>
          </w:p>
        </w:tc>
        <w:tc>
          <w:tcPr>
            <w:tcW w:w="6894" w:type="dxa"/>
          </w:tcPr>
          <w:p w14:paraId="123C58BB" w14:textId="77777777" w:rsidR="004331C4" w:rsidRDefault="004331C4" w:rsidP="0079631C">
            <w:pPr>
              <w:widowControl/>
              <w:rPr>
                <w:rFonts w:ascii="Calibri" w:hAnsi="Calibri" w:cs="Calibri"/>
                <w:sz w:val="22"/>
              </w:rPr>
            </w:pPr>
          </w:p>
        </w:tc>
      </w:tr>
      <w:tr w:rsidR="004331C4" w14:paraId="042E8950" w14:textId="77777777" w:rsidTr="004331C4">
        <w:tc>
          <w:tcPr>
            <w:tcW w:w="1226" w:type="dxa"/>
          </w:tcPr>
          <w:p w14:paraId="0B9FB058" w14:textId="77777777" w:rsidR="004331C4" w:rsidRDefault="004331C4" w:rsidP="0079631C">
            <w:pPr>
              <w:widowControl/>
              <w:rPr>
                <w:rFonts w:ascii="Calibri" w:hAnsi="Calibri" w:cs="Calibri"/>
                <w:sz w:val="22"/>
              </w:rPr>
            </w:pPr>
          </w:p>
        </w:tc>
        <w:tc>
          <w:tcPr>
            <w:tcW w:w="1058" w:type="dxa"/>
          </w:tcPr>
          <w:p w14:paraId="083CDE76" w14:textId="77777777" w:rsidR="004331C4" w:rsidRDefault="004331C4" w:rsidP="0079631C">
            <w:pPr>
              <w:widowControl/>
              <w:rPr>
                <w:rFonts w:ascii="Calibri" w:hAnsi="Calibri" w:cs="Calibri"/>
                <w:sz w:val="22"/>
              </w:rPr>
            </w:pPr>
          </w:p>
        </w:tc>
        <w:tc>
          <w:tcPr>
            <w:tcW w:w="6894" w:type="dxa"/>
          </w:tcPr>
          <w:p w14:paraId="222F1B14" w14:textId="77777777" w:rsidR="004331C4" w:rsidRDefault="004331C4" w:rsidP="0079631C">
            <w:pPr>
              <w:widowControl/>
              <w:rPr>
                <w:rFonts w:ascii="Calibri" w:hAnsi="Calibri" w:cs="Calibri"/>
                <w:sz w:val="22"/>
              </w:rPr>
            </w:pPr>
          </w:p>
        </w:tc>
      </w:tr>
      <w:tr w:rsidR="004331C4" w14:paraId="44B4A529" w14:textId="77777777" w:rsidTr="004331C4">
        <w:tc>
          <w:tcPr>
            <w:tcW w:w="1226" w:type="dxa"/>
          </w:tcPr>
          <w:p w14:paraId="08567AA3" w14:textId="77777777" w:rsidR="004331C4" w:rsidRDefault="004331C4" w:rsidP="0079631C">
            <w:pPr>
              <w:widowControl/>
              <w:rPr>
                <w:rFonts w:ascii="Calibri" w:hAnsi="Calibri" w:cs="Calibri"/>
                <w:sz w:val="22"/>
              </w:rPr>
            </w:pPr>
          </w:p>
        </w:tc>
        <w:tc>
          <w:tcPr>
            <w:tcW w:w="1058" w:type="dxa"/>
          </w:tcPr>
          <w:p w14:paraId="78AB7802" w14:textId="77777777" w:rsidR="004331C4" w:rsidRDefault="004331C4" w:rsidP="0079631C">
            <w:pPr>
              <w:widowControl/>
              <w:rPr>
                <w:rFonts w:ascii="Calibri" w:hAnsi="Calibri" w:cs="Calibri"/>
                <w:sz w:val="22"/>
              </w:rPr>
            </w:pPr>
          </w:p>
        </w:tc>
        <w:tc>
          <w:tcPr>
            <w:tcW w:w="6894" w:type="dxa"/>
          </w:tcPr>
          <w:p w14:paraId="6527D8CA" w14:textId="77777777" w:rsidR="004331C4" w:rsidRDefault="004331C4" w:rsidP="0079631C">
            <w:pPr>
              <w:widowControl/>
              <w:rPr>
                <w:rFonts w:ascii="Calibri" w:hAnsi="Calibri" w:cs="Calibri"/>
                <w:sz w:val="22"/>
              </w:rPr>
            </w:pPr>
          </w:p>
        </w:tc>
      </w:tr>
      <w:tr w:rsidR="004331C4" w14:paraId="0D182DDF" w14:textId="77777777" w:rsidTr="004331C4">
        <w:tc>
          <w:tcPr>
            <w:tcW w:w="1226" w:type="dxa"/>
          </w:tcPr>
          <w:p w14:paraId="6130DF53" w14:textId="77777777" w:rsidR="004331C4" w:rsidRDefault="004331C4" w:rsidP="0079631C">
            <w:pPr>
              <w:widowControl/>
              <w:rPr>
                <w:rFonts w:ascii="Calibri" w:hAnsi="Calibri" w:cs="Calibri"/>
                <w:sz w:val="22"/>
              </w:rPr>
            </w:pPr>
          </w:p>
        </w:tc>
        <w:tc>
          <w:tcPr>
            <w:tcW w:w="1058" w:type="dxa"/>
          </w:tcPr>
          <w:p w14:paraId="2AF44D4B" w14:textId="77777777" w:rsidR="004331C4" w:rsidRDefault="004331C4" w:rsidP="0079631C">
            <w:pPr>
              <w:widowControl/>
              <w:rPr>
                <w:rFonts w:ascii="Calibri" w:hAnsi="Calibri" w:cs="Calibri"/>
                <w:sz w:val="22"/>
              </w:rPr>
            </w:pPr>
          </w:p>
        </w:tc>
        <w:tc>
          <w:tcPr>
            <w:tcW w:w="6894" w:type="dxa"/>
          </w:tcPr>
          <w:p w14:paraId="7945FD6D" w14:textId="77777777" w:rsidR="004331C4" w:rsidRDefault="004331C4" w:rsidP="0079631C">
            <w:pPr>
              <w:widowControl/>
              <w:rPr>
                <w:rFonts w:ascii="Calibri" w:hAnsi="Calibri" w:cs="Calibri"/>
                <w:sz w:val="22"/>
              </w:rPr>
            </w:pPr>
          </w:p>
        </w:tc>
      </w:tr>
      <w:tr w:rsidR="004331C4" w14:paraId="33D23DDF" w14:textId="77777777" w:rsidTr="004331C4">
        <w:tc>
          <w:tcPr>
            <w:tcW w:w="1226" w:type="dxa"/>
          </w:tcPr>
          <w:p w14:paraId="73A46D72" w14:textId="77777777" w:rsidR="004331C4" w:rsidRDefault="004331C4" w:rsidP="0079631C">
            <w:pPr>
              <w:widowControl/>
              <w:rPr>
                <w:rFonts w:ascii="Calibri" w:hAnsi="Calibri" w:cs="Calibri"/>
                <w:sz w:val="22"/>
              </w:rPr>
            </w:pPr>
          </w:p>
        </w:tc>
        <w:tc>
          <w:tcPr>
            <w:tcW w:w="1058" w:type="dxa"/>
          </w:tcPr>
          <w:p w14:paraId="0607996A" w14:textId="77777777" w:rsidR="004331C4" w:rsidRDefault="004331C4" w:rsidP="0079631C">
            <w:pPr>
              <w:widowControl/>
              <w:rPr>
                <w:rFonts w:ascii="Calibri" w:hAnsi="Calibri" w:cs="Calibri"/>
                <w:sz w:val="22"/>
              </w:rPr>
            </w:pPr>
          </w:p>
        </w:tc>
        <w:tc>
          <w:tcPr>
            <w:tcW w:w="6894" w:type="dxa"/>
          </w:tcPr>
          <w:p w14:paraId="6C9539AB" w14:textId="77777777" w:rsidR="004331C4" w:rsidRDefault="004331C4" w:rsidP="0079631C">
            <w:pPr>
              <w:widowControl/>
              <w:rPr>
                <w:rFonts w:ascii="Calibri" w:hAnsi="Calibri" w:cs="Calibri"/>
                <w:sz w:val="22"/>
              </w:rPr>
            </w:pPr>
          </w:p>
        </w:tc>
      </w:tr>
    </w:tbl>
    <w:p w14:paraId="4A3D9273" w14:textId="77777777" w:rsidR="004E7472" w:rsidRPr="004E7472" w:rsidRDefault="004E7472" w:rsidP="004E7472">
      <w:pPr>
        <w:widowControl/>
        <w:wordWrap/>
        <w:rPr>
          <w:rFonts w:ascii="Calibri" w:hAnsi="Calibri" w:cs="Calibri"/>
          <w:sz w:val="22"/>
        </w:rPr>
      </w:pPr>
    </w:p>
    <w:p w14:paraId="67DEA462" w14:textId="77777777" w:rsidR="004E7472" w:rsidRDefault="004E7472" w:rsidP="004331C4">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Q3: In “PSCCH/PSSCH RX” state, a</w:t>
      </w:r>
      <w:r>
        <w:rPr>
          <w:rFonts w:ascii="Calibri" w:hAnsi="Calibri" w:cs="Calibri" w:hint="eastAsia"/>
          <w:sz w:val="22"/>
        </w:rPr>
        <w:t xml:space="preserve"> UE tries to decode 1</w:t>
      </w:r>
      <w:r w:rsidRPr="004F4EE9">
        <w:rPr>
          <w:rFonts w:ascii="Calibri" w:hAnsi="Calibri" w:cs="Calibri" w:hint="eastAsia"/>
          <w:sz w:val="22"/>
        </w:rPr>
        <w:t>st</w:t>
      </w:r>
      <w:r>
        <w:rPr>
          <w:rFonts w:ascii="Calibri" w:hAnsi="Calibri" w:cs="Calibri" w:hint="eastAsia"/>
          <w:sz w:val="22"/>
        </w:rPr>
        <w:t xml:space="preserve"> </w:t>
      </w:r>
      <w:r>
        <w:rPr>
          <w:rFonts w:ascii="Calibri" w:hAnsi="Calibri" w:cs="Calibri"/>
          <w:sz w:val="22"/>
        </w:rPr>
        <w:t>SCI on PSCCH and 2</w:t>
      </w:r>
      <w:r w:rsidRPr="004F4EE9">
        <w:rPr>
          <w:rFonts w:ascii="Calibri" w:hAnsi="Calibri" w:cs="Calibri"/>
          <w:sz w:val="22"/>
        </w:rPr>
        <w:t>nd</w:t>
      </w:r>
      <w:r>
        <w:rPr>
          <w:rFonts w:ascii="Calibri" w:hAnsi="Calibri" w:cs="Calibri"/>
          <w:sz w:val="22"/>
        </w:rPr>
        <w:t xml:space="preserve"> SCI on PSSCH, and SL-SCH on PSSCH. In this case, what is the UE power consumption level?</w:t>
      </w:r>
    </w:p>
    <w:p w14:paraId="63552A07" w14:textId="77777777" w:rsidR="004E7472" w:rsidRDefault="004E7472" w:rsidP="004331C4">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w:t>
      </w:r>
      <w:r>
        <w:rPr>
          <w:rFonts w:ascii="Calibri" w:hAnsi="Calibri" w:cs="Calibri"/>
          <w:sz w:val="22"/>
        </w:rPr>
        <w:t>3-1</w:t>
      </w:r>
      <w:r>
        <w:rPr>
          <w:rFonts w:ascii="Calibri" w:hAnsi="Calibri" w:cs="Calibri" w:hint="eastAsia"/>
          <w:sz w:val="22"/>
        </w:rPr>
        <w:t xml:space="preserve">: </w:t>
      </w:r>
      <w:r>
        <w:rPr>
          <w:rFonts w:ascii="Calibri" w:hAnsi="Calibri" w:cs="Calibri"/>
          <w:sz w:val="22"/>
        </w:rPr>
        <w:t>For power consumption level of “PSCCH/PSSCH RX” in non-PSFCH-slot, do you agree that the power consumption level is the s</w:t>
      </w:r>
      <w:r w:rsidRPr="001A5978">
        <w:rPr>
          <w:rFonts w:ascii="Calibri" w:hAnsi="Calibri" w:cs="Calibri"/>
          <w:sz w:val="22"/>
        </w:rPr>
        <w:t>ame as that of “PDCCH+PDSCH</w:t>
      </w:r>
      <w:r>
        <w:rPr>
          <w:rFonts w:ascii="Calibri" w:hAnsi="Calibri" w:cs="Calibri"/>
          <w:sz w:val="22"/>
        </w:rPr>
        <w:t>”?</w:t>
      </w:r>
    </w:p>
    <w:p w14:paraId="7C040F47" w14:textId="77777777" w:rsidR="004331C4" w:rsidRPr="006A6528" w:rsidRDefault="004331C4" w:rsidP="004331C4">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4331C4" w14:paraId="343D0632" w14:textId="77777777" w:rsidTr="0079631C">
        <w:tc>
          <w:tcPr>
            <w:tcW w:w="1226" w:type="dxa"/>
          </w:tcPr>
          <w:p w14:paraId="42CB1CC4" w14:textId="77777777" w:rsidR="004331C4" w:rsidRDefault="004331C4" w:rsidP="0079631C">
            <w:pPr>
              <w:widowControl/>
              <w:rPr>
                <w:rFonts w:ascii="Calibri" w:hAnsi="Calibri" w:cs="Calibri"/>
                <w:sz w:val="22"/>
              </w:rPr>
            </w:pPr>
            <w:r>
              <w:rPr>
                <w:rFonts w:ascii="Calibri" w:hAnsi="Calibri" w:cs="Calibri" w:hint="eastAsia"/>
                <w:sz w:val="22"/>
              </w:rPr>
              <w:t>Company</w:t>
            </w:r>
          </w:p>
        </w:tc>
        <w:tc>
          <w:tcPr>
            <w:tcW w:w="896" w:type="dxa"/>
          </w:tcPr>
          <w:p w14:paraId="051B5C5B" w14:textId="77777777" w:rsidR="004331C4" w:rsidRDefault="004331C4" w:rsidP="0079631C">
            <w:pPr>
              <w:widowControl/>
              <w:rPr>
                <w:rFonts w:ascii="Calibri" w:hAnsi="Calibri" w:cs="Calibri"/>
                <w:sz w:val="22"/>
              </w:rPr>
            </w:pPr>
            <w:r>
              <w:rPr>
                <w:rFonts w:ascii="Calibri" w:hAnsi="Calibri" w:cs="Calibri"/>
                <w:sz w:val="22"/>
              </w:rPr>
              <w:t>Answer</w:t>
            </w:r>
          </w:p>
        </w:tc>
        <w:tc>
          <w:tcPr>
            <w:tcW w:w="6894" w:type="dxa"/>
          </w:tcPr>
          <w:p w14:paraId="05B2B7AC" w14:textId="77777777" w:rsidR="004331C4" w:rsidRDefault="004331C4" w:rsidP="0079631C">
            <w:pPr>
              <w:widowControl/>
              <w:rPr>
                <w:rFonts w:ascii="Calibri" w:hAnsi="Calibri" w:cs="Calibri"/>
                <w:sz w:val="22"/>
              </w:rPr>
            </w:pPr>
            <w:r>
              <w:rPr>
                <w:rFonts w:ascii="Calibri" w:hAnsi="Calibri" w:cs="Calibri" w:hint="eastAsia"/>
                <w:sz w:val="22"/>
              </w:rPr>
              <w:t>Comment</w:t>
            </w:r>
          </w:p>
        </w:tc>
      </w:tr>
      <w:tr w:rsidR="004331C4" w14:paraId="6AE8C48D" w14:textId="77777777" w:rsidTr="0079631C">
        <w:tc>
          <w:tcPr>
            <w:tcW w:w="1226" w:type="dxa"/>
          </w:tcPr>
          <w:p w14:paraId="2423754C" w14:textId="77777777" w:rsidR="004331C4" w:rsidRDefault="004331C4" w:rsidP="0079631C">
            <w:pPr>
              <w:widowControl/>
              <w:rPr>
                <w:rFonts w:ascii="Calibri" w:hAnsi="Calibri" w:cs="Calibri"/>
                <w:sz w:val="22"/>
              </w:rPr>
            </w:pPr>
          </w:p>
        </w:tc>
        <w:tc>
          <w:tcPr>
            <w:tcW w:w="896" w:type="dxa"/>
          </w:tcPr>
          <w:p w14:paraId="7F57A2DF" w14:textId="77777777" w:rsidR="004331C4" w:rsidRDefault="004331C4" w:rsidP="0079631C">
            <w:pPr>
              <w:widowControl/>
              <w:rPr>
                <w:rFonts w:ascii="Calibri" w:hAnsi="Calibri" w:cs="Calibri"/>
                <w:sz w:val="22"/>
              </w:rPr>
            </w:pPr>
          </w:p>
        </w:tc>
        <w:tc>
          <w:tcPr>
            <w:tcW w:w="6894" w:type="dxa"/>
          </w:tcPr>
          <w:p w14:paraId="6010430A" w14:textId="77777777" w:rsidR="004331C4" w:rsidRDefault="004331C4" w:rsidP="0079631C">
            <w:pPr>
              <w:widowControl/>
              <w:rPr>
                <w:rFonts w:ascii="Calibri" w:hAnsi="Calibri" w:cs="Calibri"/>
                <w:sz w:val="22"/>
              </w:rPr>
            </w:pPr>
          </w:p>
        </w:tc>
      </w:tr>
      <w:tr w:rsidR="004331C4" w14:paraId="77DE3B06" w14:textId="77777777" w:rsidTr="0079631C">
        <w:tc>
          <w:tcPr>
            <w:tcW w:w="1226" w:type="dxa"/>
          </w:tcPr>
          <w:p w14:paraId="7EC940F7" w14:textId="77777777" w:rsidR="004331C4" w:rsidRDefault="004331C4" w:rsidP="0079631C">
            <w:pPr>
              <w:widowControl/>
              <w:rPr>
                <w:rFonts w:ascii="Calibri" w:hAnsi="Calibri" w:cs="Calibri"/>
                <w:sz w:val="22"/>
              </w:rPr>
            </w:pPr>
          </w:p>
        </w:tc>
        <w:tc>
          <w:tcPr>
            <w:tcW w:w="896" w:type="dxa"/>
          </w:tcPr>
          <w:p w14:paraId="09CE4BBB" w14:textId="77777777" w:rsidR="004331C4" w:rsidRDefault="004331C4" w:rsidP="0079631C">
            <w:pPr>
              <w:widowControl/>
              <w:rPr>
                <w:rFonts w:ascii="Calibri" w:hAnsi="Calibri" w:cs="Calibri"/>
                <w:sz w:val="22"/>
              </w:rPr>
            </w:pPr>
          </w:p>
        </w:tc>
        <w:tc>
          <w:tcPr>
            <w:tcW w:w="6894" w:type="dxa"/>
          </w:tcPr>
          <w:p w14:paraId="4A3BEC1F" w14:textId="77777777" w:rsidR="004331C4" w:rsidRDefault="004331C4" w:rsidP="0079631C">
            <w:pPr>
              <w:widowControl/>
              <w:rPr>
                <w:rFonts w:ascii="Calibri" w:hAnsi="Calibri" w:cs="Calibri"/>
                <w:sz w:val="22"/>
              </w:rPr>
            </w:pPr>
          </w:p>
        </w:tc>
      </w:tr>
      <w:tr w:rsidR="004331C4" w14:paraId="2E6F9773" w14:textId="77777777" w:rsidTr="0079631C">
        <w:tc>
          <w:tcPr>
            <w:tcW w:w="1226" w:type="dxa"/>
          </w:tcPr>
          <w:p w14:paraId="238B4640" w14:textId="77777777" w:rsidR="004331C4" w:rsidRDefault="004331C4" w:rsidP="0079631C">
            <w:pPr>
              <w:widowControl/>
              <w:rPr>
                <w:rFonts w:ascii="Calibri" w:hAnsi="Calibri" w:cs="Calibri"/>
                <w:sz w:val="22"/>
              </w:rPr>
            </w:pPr>
          </w:p>
        </w:tc>
        <w:tc>
          <w:tcPr>
            <w:tcW w:w="896" w:type="dxa"/>
          </w:tcPr>
          <w:p w14:paraId="3112BC79" w14:textId="77777777" w:rsidR="004331C4" w:rsidRDefault="004331C4" w:rsidP="0079631C">
            <w:pPr>
              <w:widowControl/>
              <w:rPr>
                <w:rFonts w:ascii="Calibri" w:hAnsi="Calibri" w:cs="Calibri"/>
                <w:sz w:val="22"/>
              </w:rPr>
            </w:pPr>
          </w:p>
        </w:tc>
        <w:tc>
          <w:tcPr>
            <w:tcW w:w="6894" w:type="dxa"/>
          </w:tcPr>
          <w:p w14:paraId="36D542C7" w14:textId="77777777" w:rsidR="004331C4" w:rsidRDefault="004331C4" w:rsidP="0079631C">
            <w:pPr>
              <w:widowControl/>
              <w:rPr>
                <w:rFonts w:ascii="Calibri" w:hAnsi="Calibri" w:cs="Calibri"/>
                <w:sz w:val="22"/>
              </w:rPr>
            </w:pPr>
          </w:p>
        </w:tc>
      </w:tr>
      <w:tr w:rsidR="004331C4" w14:paraId="676DBA21" w14:textId="77777777" w:rsidTr="0079631C">
        <w:tc>
          <w:tcPr>
            <w:tcW w:w="1226" w:type="dxa"/>
          </w:tcPr>
          <w:p w14:paraId="0A11D160" w14:textId="77777777" w:rsidR="004331C4" w:rsidRDefault="004331C4" w:rsidP="0079631C">
            <w:pPr>
              <w:widowControl/>
              <w:rPr>
                <w:rFonts w:ascii="Calibri" w:hAnsi="Calibri" w:cs="Calibri"/>
                <w:sz w:val="22"/>
              </w:rPr>
            </w:pPr>
          </w:p>
        </w:tc>
        <w:tc>
          <w:tcPr>
            <w:tcW w:w="896" w:type="dxa"/>
          </w:tcPr>
          <w:p w14:paraId="689A04FF" w14:textId="77777777" w:rsidR="004331C4" w:rsidRDefault="004331C4" w:rsidP="0079631C">
            <w:pPr>
              <w:widowControl/>
              <w:rPr>
                <w:rFonts w:ascii="Calibri" w:hAnsi="Calibri" w:cs="Calibri"/>
                <w:sz w:val="22"/>
              </w:rPr>
            </w:pPr>
          </w:p>
        </w:tc>
        <w:tc>
          <w:tcPr>
            <w:tcW w:w="6894" w:type="dxa"/>
          </w:tcPr>
          <w:p w14:paraId="77BEA285" w14:textId="77777777" w:rsidR="004331C4" w:rsidRDefault="004331C4" w:rsidP="0079631C">
            <w:pPr>
              <w:widowControl/>
              <w:rPr>
                <w:rFonts w:ascii="Calibri" w:hAnsi="Calibri" w:cs="Calibri"/>
                <w:sz w:val="22"/>
              </w:rPr>
            </w:pPr>
          </w:p>
        </w:tc>
      </w:tr>
      <w:tr w:rsidR="004331C4" w14:paraId="12730F61" w14:textId="77777777" w:rsidTr="0079631C">
        <w:tc>
          <w:tcPr>
            <w:tcW w:w="1226" w:type="dxa"/>
          </w:tcPr>
          <w:p w14:paraId="778A80E4" w14:textId="77777777" w:rsidR="004331C4" w:rsidRDefault="004331C4" w:rsidP="0079631C">
            <w:pPr>
              <w:widowControl/>
              <w:rPr>
                <w:rFonts w:ascii="Calibri" w:hAnsi="Calibri" w:cs="Calibri"/>
                <w:sz w:val="22"/>
              </w:rPr>
            </w:pPr>
          </w:p>
        </w:tc>
        <w:tc>
          <w:tcPr>
            <w:tcW w:w="896" w:type="dxa"/>
          </w:tcPr>
          <w:p w14:paraId="177FA32A" w14:textId="77777777" w:rsidR="004331C4" w:rsidRDefault="004331C4" w:rsidP="0079631C">
            <w:pPr>
              <w:widowControl/>
              <w:rPr>
                <w:rFonts w:ascii="Calibri" w:hAnsi="Calibri" w:cs="Calibri"/>
                <w:sz w:val="22"/>
              </w:rPr>
            </w:pPr>
          </w:p>
        </w:tc>
        <w:tc>
          <w:tcPr>
            <w:tcW w:w="6894" w:type="dxa"/>
          </w:tcPr>
          <w:p w14:paraId="16A3514F" w14:textId="77777777" w:rsidR="004331C4" w:rsidRDefault="004331C4" w:rsidP="0079631C">
            <w:pPr>
              <w:widowControl/>
              <w:rPr>
                <w:rFonts w:ascii="Calibri" w:hAnsi="Calibri" w:cs="Calibri"/>
                <w:sz w:val="22"/>
              </w:rPr>
            </w:pPr>
          </w:p>
        </w:tc>
      </w:tr>
      <w:tr w:rsidR="004331C4" w14:paraId="02B2F1A0" w14:textId="77777777" w:rsidTr="0079631C">
        <w:tc>
          <w:tcPr>
            <w:tcW w:w="1226" w:type="dxa"/>
          </w:tcPr>
          <w:p w14:paraId="6321C13F" w14:textId="77777777" w:rsidR="004331C4" w:rsidRDefault="004331C4" w:rsidP="0079631C">
            <w:pPr>
              <w:widowControl/>
              <w:rPr>
                <w:rFonts w:ascii="Calibri" w:hAnsi="Calibri" w:cs="Calibri"/>
                <w:sz w:val="22"/>
              </w:rPr>
            </w:pPr>
          </w:p>
        </w:tc>
        <w:tc>
          <w:tcPr>
            <w:tcW w:w="896" w:type="dxa"/>
          </w:tcPr>
          <w:p w14:paraId="20FF72E4" w14:textId="77777777" w:rsidR="004331C4" w:rsidRDefault="004331C4" w:rsidP="0079631C">
            <w:pPr>
              <w:widowControl/>
              <w:rPr>
                <w:rFonts w:ascii="Calibri" w:hAnsi="Calibri" w:cs="Calibri"/>
                <w:sz w:val="22"/>
              </w:rPr>
            </w:pPr>
          </w:p>
        </w:tc>
        <w:tc>
          <w:tcPr>
            <w:tcW w:w="6894" w:type="dxa"/>
          </w:tcPr>
          <w:p w14:paraId="02E768FA" w14:textId="77777777" w:rsidR="004331C4" w:rsidRDefault="004331C4" w:rsidP="0079631C">
            <w:pPr>
              <w:widowControl/>
              <w:rPr>
                <w:rFonts w:ascii="Calibri" w:hAnsi="Calibri" w:cs="Calibri"/>
                <w:sz w:val="22"/>
              </w:rPr>
            </w:pPr>
          </w:p>
        </w:tc>
      </w:tr>
      <w:tr w:rsidR="004331C4" w14:paraId="5F4D2C43" w14:textId="77777777" w:rsidTr="0079631C">
        <w:tc>
          <w:tcPr>
            <w:tcW w:w="1226" w:type="dxa"/>
          </w:tcPr>
          <w:p w14:paraId="25EC4073" w14:textId="77777777" w:rsidR="004331C4" w:rsidRDefault="004331C4" w:rsidP="0079631C">
            <w:pPr>
              <w:widowControl/>
              <w:rPr>
                <w:rFonts w:ascii="Calibri" w:hAnsi="Calibri" w:cs="Calibri"/>
                <w:sz w:val="22"/>
              </w:rPr>
            </w:pPr>
          </w:p>
        </w:tc>
        <w:tc>
          <w:tcPr>
            <w:tcW w:w="896" w:type="dxa"/>
          </w:tcPr>
          <w:p w14:paraId="73714486" w14:textId="77777777" w:rsidR="004331C4" w:rsidRDefault="004331C4" w:rsidP="0079631C">
            <w:pPr>
              <w:widowControl/>
              <w:rPr>
                <w:rFonts w:ascii="Calibri" w:hAnsi="Calibri" w:cs="Calibri"/>
                <w:sz w:val="22"/>
              </w:rPr>
            </w:pPr>
          </w:p>
        </w:tc>
        <w:tc>
          <w:tcPr>
            <w:tcW w:w="6894" w:type="dxa"/>
          </w:tcPr>
          <w:p w14:paraId="5B5ECF8D" w14:textId="77777777" w:rsidR="004331C4" w:rsidRDefault="004331C4" w:rsidP="0079631C">
            <w:pPr>
              <w:widowControl/>
              <w:rPr>
                <w:rFonts w:ascii="Calibri" w:hAnsi="Calibri" w:cs="Calibri"/>
                <w:sz w:val="22"/>
              </w:rPr>
            </w:pPr>
          </w:p>
        </w:tc>
      </w:tr>
    </w:tbl>
    <w:p w14:paraId="1D173285" w14:textId="77777777" w:rsidR="004331C4" w:rsidRDefault="004331C4" w:rsidP="004331C4">
      <w:pPr>
        <w:pStyle w:val="af4"/>
        <w:widowControl/>
        <w:wordWrap/>
        <w:spacing w:before="0" w:after="0" w:line="240" w:lineRule="auto"/>
        <w:ind w:leftChars="0" w:left="851" w:firstLine="0"/>
        <w:rPr>
          <w:rFonts w:ascii="Calibri" w:hAnsi="Calibri" w:cs="Calibri"/>
          <w:sz w:val="22"/>
        </w:rPr>
      </w:pPr>
    </w:p>
    <w:p w14:paraId="553A33FF" w14:textId="77777777" w:rsidR="004E7472" w:rsidRDefault="004E7472" w:rsidP="004331C4">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w:t>
      </w:r>
      <w:r>
        <w:rPr>
          <w:rFonts w:ascii="Calibri" w:hAnsi="Calibri" w:cs="Calibri"/>
          <w:sz w:val="22"/>
        </w:rPr>
        <w:t>3-2</w:t>
      </w:r>
      <w:r>
        <w:rPr>
          <w:rFonts w:ascii="Calibri" w:hAnsi="Calibri" w:cs="Calibri" w:hint="eastAsia"/>
          <w:sz w:val="22"/>
        </w:rPr>
        <w:t xml:space="preserve">: </w:t>
      </w:r>
      <w:r>
        <w:rPr>
          <w:rFonts w:ascii="Calibri" w:hAnsi="Calibri" w:cs="Calibri"/>
          <w:sz w:val="22"/>
        </w:rPr>
        <w:t xml:space="preserve">For power consumption level of “PSCCH/PSSCH RX” in PSFCH-slot, do you agree that the power consumption level is 0.9*power consumption level of </w:t>
      </w:r>
      <w:r w:rsidRPr="001A5978">
        <w:rPr>
          <w:rFonts w:ascii="Calibri" w:hAnsi="Calibri" w:cs="Calibri"/>
          <w:sz w:val="22"/>
        </w:rPr>
        <w:t>“PDCCH+PDSCH</w:t>
      </w:r>
      <w:r>
        <w:rPr>
          <w:rFonts w:ascii="Calibri" w:hAnsi="Calibri" w:cs="Calibri"/>
          <w:sz w:val="22"/>
        </w:rPr>
        <w:t>”?</w:t>
      </w:r>
    </w:p>
    <w:p w14:paraId="26CB28E8" w14:textId="77777777" w:rsidR="004331C4" w:rsidRPr="006A6528" w:rsidRDefault="004331C4" w:rsidP="004331C4">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4331C4" w14:paraId="274CB157" w14:textId="77777777" w:rsidTr="0079631C">
        <w:tc>
          <w:tcPr>
            <w:tcW w:w="1226" w:type="dxa"/>
          </w:tcPr>
          <w:p w14:paraId="5AED1410" w14:textId="77777777" w:rsidR="004331C4" w:rsidRDefault="004331C4" w:rsidP="0079631C">
            <w:pPr>
              <w:widowControl/>
              <w:rPr>
                <w:rFonts w:ascii="Calibri" w:hAnsi="Calibri" w:cs="Calibri"/>
                <w:sz w:val="22"/>
              </w:rPr>
            </w:pPr>
            <w:r>
              <w:rPr>
                <w:rFonts w:ascii="Calibri" w:hAnsi="Calibri" w:cs="Calibri" w:hint="eastAsia"/>
                <w:sz w:val="22"/>
              </w:rPr>
              <w:t>Company</w:t>
            </w:r>
          </w:p>
        </w:tc>
        <w:tc>
          <w:tcPr>
            <w:tcW w:w="896" w:type="dxa"/>
          </w:tcPr>
          <w:p w14:paraId="5427841A" w14:textId="77777777" w:rsidR="004331C4" w:rsidRDefault="004331C4" w:rsidP="0079631C">
            <w:pPr>
              <w:widowControl/>
              <w:rPr>
                <w:rFonts w:ascii="Calibri" w:hAnsi="Calibri" w:cs="Calibri"/>
                <w:sz w:val="22"/>
              </w:rPr>
            </w:pPr>
            <w:r>
              <w:rPr>
                <w:rFonts w:ascii="Calibri" w:hAnsi="Calibri" w:cs="Calibri"/>
                <w:sz w:val="22"/>
              </w:rPr>
              <w:t>Answer</w:t>
            </w:r>
          </w:p>
        </w:tc>
        <w:tc>
          <w:tcPr>
            <w:tcW w:w="6894" w:type="dxa"/>
          </w:tcPr>
          <w:p w14:paraId="0B03AE91" w14:textId="77777777" w:rsidR="004331C4" w:rsidRDefault="004331C4" w:rsidP="0079631C">
            <w:pPr>
              <w:widowControl/>
              <w:rPr>
                <w:rFonts w:ascii="Calibri" w:hAnsi="Calibri" w:cs="Calibri"/>
                <w:sz w:val="22"/>
              </w:rPr>
            </w:pPr>
            <w:r>
              <w:rPr>
                <w:rFonts w:ascii="Calibri" w:hAnsi="Calibri" w:cs="Calibri" w:hint="eastAsia"/>
                <w:sz w:val="22"/>
              </w:rPr>
              <w:t>Comment</w:t>
            </w:r>
          </w:p>
        </w:tc>
      </w:tr>
      <w:tr w:rsidR="004331C4" w14:paraId="5AE6147B" w14:textId="77777777" w:rsidTr="0079631C">
        <w:tc>
          <w:tcPr>
            <w:tcW w:w="1226" w:type="dxa"/>
          </w:tcPr>
          <w:p w14:paraId="443C2714" w14:textId="77777777" w:rsidR="004331C4" w:rsidRDefault="004331C4" w:rsidP="0079631C">
            <w:pPr>
              <w:widowControl/>
              <w:rPr>
                <w:rFonts w:ascii="Calibri" w:hAnsi="Calibri" w:cs="Calibri"/>
                <w:sz w:val="22"/>
              </w:rPr>
            </w:pPr>
          </w:p>
        </w:tc>
        <w:tc>
          <w:tcPr>
            <w:tcW w:w="896" w:type="dxa"/>
          </w:tcPr>
          <w:p w14:paraId="52B40740" w14:textId="77777777" w:rsidR="004331C4" w:rsidRDefault="004331C4" w:rsidP="0079631C">
            <w:pPr>
              <w:widowControl/>
              <w:rPr>
                <w:rFonts w:ascii="Calibri" w:hAnsi="Calibri" w:cs="Calibri"/>
                <w:sz w:val="22"/>
              </w:rPr>
            </w:pPr>
          </w:p>
        </w:tc>
        <w:tc>
          <w:tcPr>
            <w:tcW w:w="6894" w:type="dxa"/>
          </w:tcPr>
          <w:p w14:paraId="5F870C0C" w14:textId="77777777" w:rsidR="004331C4" w:rsidRDefault="004331C4" w:rsidP="0079631C">
            <w:pPr>
              <w:widowControl/>
              <w:rPr>
                <w:rFonts w:ascii="Calibri" w:hAnsi="Calibri" w:cs="Calibri"/>
                <w:sz w:val="22"/>
              </w:rPr>
            </w:pPr>
          </w:p>
        </w:tc>
      </w:tr>
      <w:tr w:rsidR="004331C4" w14:paraId="5A2BE55E" w14:textId="77777777" w:rsidTr="0079631C">
        <w:tc>
          <w:tcPr>
            <w:tcW w:w="1226" w:type="dxa"/>
          </w:tcPr>
          <w:p w14:paraId="47AC90A5" w14:textId="77777777" w:rsidR="004331C4" w:rsidRDefault="004331C4" w:rsidP="0079631C">
            <w:pPr>
              <w:widowControl/>
              <w:rPr>
                <w:rFonts w:ascii="Calibri" w:hAnsi="Calibri" w:cs="Calibri"/>
                <w:sz w:val="22"/>
              </w:rPr>
            </w:pPr>
          </w:p>
        </w:tc>
        <w:tc>
          <w:tcPr>
            <w:tcW w:w="896" w:type="dxa"/>
          </w:tcPr>
          <w:p w14:paraId="4235DB3D" w14:textId="77777777" w:rsidR="004331C4" w:rsidRDefault="004331C4" w:rsidP="0079631C">
            <w:pPr>
              <w:widowControl/>
              <w:rPr>
                <w:rFonts w:ascii="Calibri" w:hAnsi="Calibri" w:cs="Calibri"/>
                <w:sz w:val="22"/>
              </w:rPr>
            </w:pPr>
          </w:p>
        </w:tc>
        <w:tc>
          <w:tcPr>
            <w:tcW w:w="6894" w:type="dxa"/>
          </w:tcPr>
          <w:p w14:paraId="27289013" w14:textId="77777777" w:rsidR="004331C4" w:rsidRDefault="004331C4" w:rsidP="0079631C">
            <w:pPr>
              <w:widowControl/>
              <w:rPr>
                <w:rFonts w:ascii="Calibri" w:hAnsi="Calibri" w:cs="Calibri"/>
                <w:sz w:val="22"/>
              </w:rPr>
            </w:pPr>
          </w:p>
        </w:tc>
      </w:tr>
      <w:tr w:rsidR="004331C4" w14:paraId="53D3352B" w14:textId="77777777" w:rsidTr="0079631C">
        <w:tc>
          <w:tcPr>
            <w:tcW w:w="1226" w:type="dxa"/>
          </w:tcPr>
          <w:p w14:paraId="610B3764" w14:textId="77777777" w:rsidR="004331C4" w:rsidRDefault="004331C4" w:rsidP="0079631C">
            <w:pPr>
              <w:widowControl/>
              <w:rPr>
                <w:rFonts w:ascii="Calibri" w:hAnsi="Calibri" w:cs="Calibri"/>
                <w:sz w:val="22"/>
              </w:rPr>
            </w:pPr>
          </w:p>
        </w:tc>
        <w:tc>
          <w:tcPr>
            <w:tcW w:w="896" w:type="dxa"/>
          </w:tcPr>
          <w:p w14:paraId="0658D4EB" w14:textId="77777777" w:rsidR="004331C4" w:rsidRDefault="004331C4" w:rsidP="0079631C">
            <w:pPr>
              <w:widowControl/>
              <w:rPr>
                <w:rFonts w:ascii="Calibri" w:hAnsi="Calibri" w:cs="Calibri"/>
                <w:sz w:val="22"/>
              </w:rPr>
            </w:pPr>
          </w:p>
        </w:tc>
        <w:tc>
          <w:tcPr>
            <w:tcW w:w="6894" w:type="dxa"/>
          </w:tcPr>
          <w:p w14:paraId="18ECE9D4" w14:textId="77777777" w:rsidR="004331C4" w:rsidRDefault="004331C4" w:rsidP="0079631C">
            <w:pPr>
              <w:widowControl/>
              <w:rPr>
                <w:rFonts w:ascii="Calibri" w:hAnsi="Calibri" w:cs="Calibri"/>
                <w:sz w:val="22"/>
              </w:rPr>
            </w:pPr>
          </w:p>
        </w:tc>
      </w:tr>
      <w:tr w:rsidR="004331C4" w14:paraId="6DD6ED2A" w14:textId="77777777" w:rsidTr="0079631C">
        <w:tc>
          <w:tcPr>
            <w:tcW w:w="1226" w:type="dxa"/>
          </w:tcPr>
          <w:p w14:paraId="68AB9393" w14:textId="77777777" w:rsidR="004331C4" w:rsidRDefault="004331C4" w:rsidP="0079631C">
            <w:pPr>
              <w:widowControl/>
              <w:rPr>
                <w:rFonts w:ascii="Calibri" w:hAnsi="Calibri" w:cs="Calibri"/>
                <w:sz w:val="22"/>
              </w:rPr>
            </w:pPr>
          </w:p>
        </w:tc>
        <w:tc>
          <w:tcPr>
            <w:tcW w:w="896" w:type="dxa"/>
          </w:tcPr>
          <w:p w14:paraId="19497041" w14:textId="77777777" w:rsidR="004331C4" w:rsidRDefault="004331C4" w:rsidP="0079631C">
            <w:pPr>
              <w:widowControl/>
              <w:rPr>
                <w:rFonts w:ascii="Calibri" w:hAnsi="Calibri" w:cs="Calibri"/>
                <w:sz w:val="22"/>
              </w:rPr>
            </w:pPr>
          </w:p>
        </w:tc>
        <w:tc>
          <w:tcPr>
            <w:tcW w:w="6894" w:type="dxa"/>
          </w:tcPr>
          <w:p w14:paraId="31643F23" w14:textId="77777777" w:rsidR="004331C4" w:rsidRDefault="004331C4" w:rsidP="0079631C">
            <w:pPr>
              <w:widowControl/>
              <w:rPr>
                <w:rFonts w:ascii="Calibri" w:hAnsi="Calibri" w:cs="Calibri"/>
                <w:sz w:val="22"/>
              </w:rPr>
            </w:pPr>
          </w:p>
        </w:tc>
      </w:tr>
      <w:tr w:rsidR="004331C4" w14:paraId="38B91C90" w14:textId="77777777" w:rsidTr="0079631C">
        <w:tc>
          <w:tcPr>
            <w:tcW w:w="1226" w:type="dxa"/>
          </w:tcPr>
          <w:p w14:paraId="69556116" w14:textId="77777777" w:rsidR="004331C4" w:rsidRDefault="004331C4" w:rsidP="0079631C">
            <w:pPr>
              <w:widowControl/>
              <w:rPr>
                <w:rFonts w:ascii="Calibri" w:hAnsi="Calibri" w:cs="Calibri"/>
                <w:sz w:val="22"/>
              </w:rPr>
            </w:pPr>
          </w:p>
        </w:tc>
        <w:tc>
          <w:tcPr>
            <w:tcW w:w="896" w:type="dxa"/>
          </w:tcPr>
          <w:p w14:paraId="0B7A7A83" w14:textId="77777777" w:rsidR="004331C4" w:rsidRDefault="004331C4" w:rsidP="0079631C">
            <w:pPr>
              <w:widowControl/>
              <w:rPr>
                <w:rFonts w:ascii="Calibri" w:hAnsi="Calibri" w:cs="Calibri"/>
                <w:sz w:val="22"/>
              </w:rPr>
            </w:pPr>
          </w:p>
        </w:tc>
        <w:tc>
          <w:tcPr>
            <w:tcW w:w="6894" w:type="dxa"/>
          </w:tcPr>
          <w:p w14:paraId="74BAAE2E" w14:textId="77777777" w:rsidR="004331C4" w:rsidRDefault="004331C4" w:rsidP="0079631C">
            <w:pPr>
              <w:widowControl/>
              <w:rPr>
                <w:rFonts w:ascii="Calibri" w:hAnsi="Calibri" w:cs="Calibri"/>
                <w:sz w:val="22"/>
              </w:rPr>
            </w:pPr>
          </w:p>
        </w:tc>
      </w:tr>
      <w:tr w:rsidR="004331C4" w14:paraId="40A6400F" w14:textId="77777777" w:rsidTr="0079631C">
        <w:tc>
          <w:tcPr>
            <w:tcW w:w="1226" w:type="dxa"/>
          </w:tcPr>
          <w:p w14:paraId="308991E9" w14:textId="77777777" w:rsidR="004331C4" w:rsidRDefault="004331C4" w:rsidP="0079631C">
            <w:pPr>
              <w:widowControl/>
              <w:rPr>
                <w:rFonts w:ascii="Calibri" w:hAnsi="Calibri" w:cs="Calibri"/>
                <w:sz w:val="22"/>
              </w:rPr>
            </w:pPr>
          </w:p>
        </w:tc>
        <w:tc>
          <w:tcPr>
            <w:tcW w:w="896" w:type="dxa"/>
          </w:tcPr>
          <w:p w14:paraId="28AF6A11" w14:textId="77777777" w:rsidR="004331C4" w:rsidRDefault="004331C4" w:rsidP="0079631C">
            <w:pPr>
              <w:widowControl/>
              <w:rPr>
                <w:rFonts w:ascii="Calibri" w:hAnsi="Calibri" w:cs="Calibri"/>
                <w:sz w:val="22"/>
              </w:rPr>
            </w:pPr>
          </w:p>
        </w:tc>
        <w:tc>
          <w:tcPr>
            <w:tcW w:w="6894" w:type="dxa"/>
          </w:tcPr>
          <w:p w14:paraId="6C84E085" w14:textId="77777777" w:rsidR="004331C4" w:rsidRDefault="004331C4" w:rsidP="0079631C">
            <w:pPr>
              <w:widowControl/>
              <w:rPr>
                <w:rFonts w:ascii="Calibri" w:hAnsi="Calibri" w:cs="Calibri"/>
                <w:sz w:val="22"/>
              </w:rPr>
            </w:pPr>
          </w:p>
        </w:tc>
      </w:tr>
      <w:tr w:rsidR="004331C4" w14:paraId="64282E8B" w14:textId="77777777" w:rsidTr="0079631C">
        <w:tc>
          <w:tcPr>
            <w:tcW w:w="1226" w:type="dxa"/>
          </w:tcPr>
          <w:p w14:paraId="44F44F19" w14:textId="77777777" w:rsidR="004331C4" w:rsidRDefault="004331C4" w:rsidP="0079631C">
            <w:pPr>
              <w:widowControl/>
              <w:rPr>
                <w:rFonts w:ascii="Calibri" w:hAnsi="Calibri" w:cs="Calibri"/>
                <w:sz w:val="22"/>
              </w:rPr>
            </w:pPr>
          </w:p>
        </w:tc>
        <w:tc>
          <w:tcPr>
            <w:tcW w:w="896" w:type="dxa"/>
          </w:tcPr>
          <w:p w14:paraId="6B8B4F24" w14:textId="77777777" w:rsidR="004331C4" w:rsidRDefault="004331C4" w:rsidP="0079631C">
            <w:pPr>
              <w:widowControl/>
              <w:rPr>
                <w:rFonts w:ascii="Calibri" w:hAnsi="Calibri" w:cs="Calibri"/>
                <w:sz w:val="22"/>
              </w:rPr>
            </w:pPr>
          </w:p>
        </w:tc>
        <w:tc>
          <w:tcPr>
            <w:tcW w:w="6894" w:type="dxa"/>
          </w:tcPr>
          <w:p w14:paraId="5A6808D8" w14:textId="77777777" w:rsidR="004331C4" w:rsidRDefault="004331C4" w:rsidP="0079631C">
            <w:pPr>
              <w:widowControl/>
              <w:rPr>
                <w:rFonts w:ascii="Calibri" w:hAnsi="Calibri" w:cs="Calibri"/>
                <w:sz w:val="22"/>
              </w:rPr>
            </w:pPr>
          </w:p>
        </w:tc>
      </w:tr>
    </w:tbl>
    <w:p w14:paraId="66B41D0B" w14:textId="77777777" w:rsidR="004331C4" w:rsidRPr="004331C4" w:rsidRDefault="004331C4" w:rsidP="004331C4">
      <w:pPr>
        <w:pStyle w:val="af4"/>
        <w:widowControl/>
        <w:wordWrap/>
        <w:spacing w:before="0" w:after="0" w:line="240" w:lineRule="auto"/>
        <w:ind w:leftChars="0" w:left="851" w:firstLine="0"/>
        <w:rPr>
          <w:rFonts w:ascii="Calibri" w:hAnsi="Calibri" w:cs="Calibri"/>
          <w:sz w:val="22"/>
        </w:rPr>
      </w:pPr>
    </w:p>
    <w:p w14:paraId="34E9953B" w14:textId="77777777" w:rsidR="004E7472" w:rsidRDefault="004E7472" w:rsidP="004331C4">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Q4: In “PSCCH/PSSCH TX” state, a</w:t>
      </w:r>
      <w:r>
        <w:rPr>
          <w:rFonts w:ascii="Calibri" w:hAnsi="Calibri" w:cs="Calibri" w:hint="eastAsia"/>
          <w:sz w:val="22"/>
        </w:rPr>
        <w:t xml:space="preserve"> UE </w:t>
      </w:r>
      <w:r>
        <w:rPr>
          <w:rFonts w:ascii="Calibri" w:hAnsi="Calibri" w:cs="Calibri"/>
          <w:sz w:val="22"/>
        </w:rPr>
        <w:t>transmits PSCCH and PSSCH. In this case, what is the UE power consumption level?</w:t>
      </w:r>
    </w:p>
    <w:p w14:paraId="000EB8E0" w14:textId="77777777" w:rsidR="004E7472" w:rsidRDefault="004E7472" w:rsidP="004331C4">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lastRenderedPageBreak/>
        <w:t>Q</w:t>
      </w:r>
      <w:r>
        <w:rPr>
          <w:rFonts w:ascii="Calibri" w:hAnsi="Calibri" w:cs="Calibri"/>
          <w:sz w:val="22"/>
        </w:rPr>
        <w:t>4-1</w:t>
      </w:r>
      <w:r>
        <w:rPr>
          <w:rFonts w:ascii="Calibri" w:hAnsi="Calibri" w:cs="Calibri" w:hint="eastAsia"/>
          <w:sz w:val="22"/>
        </w:rPr>
        <w:t xml:space="preserve">: </w:t>
      </w:r>
      <w:r>
        <w:rPr>
          <w:rFonts w:ascii="Calibri" w:hAnsi="Calibri" w:cs="Calibri"/>
          <w:sz w:val="22"/>
        </w:rPr>
        <w:t>For power consumption level of “PSCCH/PSSCH TX” in non-PSFCH-slot, do you agree that the power consumption level is the s</w:t>
      </w:r>
      <w:r w:rsidRPr="001A5978">
        <w:rPr>
          <w:rFonts w:ascii="Calibri" w:hAnsi="Calibri" w:cs="Calibri"/>
          <w:sz w:val="22"/>
        </w:rPr>
        <w:t>ame as that of “</w:t>
      </w:r>
      <w:r>
        <w:rPr>
          <w:rFonts w:ascii="Calibri" w:hAnsi="Calibri" w:cs="Calibri"/>
          <w:sz w:val="22"/>
        </w:rPr>
        <w:t>UL” for long PUCCH or PUSCH?</w:t>
      </w:r>
    </w:p>
    <w:p w14:paraId="34CF52F5" w14:textId="77777777" w:rsidR="004331C4" w:rsidRPr="006A6528" w:rsidRDefault="004331C4" w:rsidP="004331C4">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4331C4" w14:paraId="28AFA709" w14:textId="77777777" w:rsidTr="0079631C">
        <w:tc>
          <w:tcPr>
            <w:tcW w:w="1226" w:type="dxa"/>
          </w:tcPr>
          <w:p w14:paraId="10AE4B09" w14:textId="77777777" w:rsidR="004331C4" w:rsidRDefault="004331C4" w:rsidP="0079631C">
            <w:pPr>
              <w:widowControl/>
              <w:rPr>
                <w:rFonts w:ascii="Calibri" w:hAnsi="Calibri" w:cs="Calibri"/>
                <w:sz w:val="22"/>
              </w:rPr>
            </w:pPr>
            <w:r>
              <w:rPr>
                <w:rFonts w:ascii="Calibri" w:hAnsi="Calibri" w:cs="Calibri" w:hint="eastAsia"/>
                <w:sz w:val="22"/>
              </w:rPr>
              <w:t>Company</w:t>
            </w:r>
          </w:p>
        </w:tc>
        <w:tc>
          <w:tcPr>
            <w:tcW w:w="896" w:type="dxa"/>
          </w:tcPr>
          <w:p w14:paraId="09815D6F" w14:textId="77777777" w:rsidR="004331C4" w:rsidRDefault="004331C4" w:rsidP="0079631C">
            <w:pPr>
              <w:widowControl/>
              <w:rPr>
                <w:rFonts w:ascii="Calibri" w:hAnsi="Calibri" w:cs="Calibri"/>
                <w:sz w:val="22"/>
              </w:rPr>
            </w:pPr>
            <w:r>
              <w:rPr>
                <w:rFonts w:ascii="Calibri" w:hAnsi="Calibri" w:cs="Calibri"/>
                <w:sz w:val="22"/>
              </w:rPr>
              <w:t>Answer</w:t>
            </w:r>
          </w:p>
        </w:tc>
        <w:tc>
          <w:tcPr>
            <w:tcW w:w="6894" w:type="dxa"/>
          </w:tcPr>
          <w:p w14:paraId="42EA118A" w14:textId="77777777" w:rsidR="004331C4" w:rsidRDefault="004331C4" w:rsidP="0079631C">
            <w:pPr>
              <w:widowControl/>
              <w:rPr>
                <w:rFonts w:ascii="Calibri" w:hAnsi="Calibri" w:cs="Calibri"/>
                <w:sz w:val="22"/>
              </w:rPr>
            </w:pPr>
            <w:r>
              <w:rPr>
                <w:rFonts w:ascii="Calibri" w:hAnsi="Calibri" w:cs="Calibri" w:hint="eastAsia"/>
                <w:sz w:val="22"/>
              </w:rPr>
              <w:t>Comment</w:t>
            </w:r>
          </w:p>
        </w:tc>
      </w:tr>
      <w:tr w:rsidR="004331C4" w14:paraId="2C5DA239" w14:textId="77777777" w:rsidTr="0079631C">
        <w:tc>
          <w:tcPr>
            <w:tcW w:w="1226" w:type="dxa"/>
          </w:tcPr>
          <w:p w14:paraId="75A7DE2E" w14:textId="77777777" w:rsidR="004331C4" w:rsidRDefault="004331C4" w:rsidP="0079631C">
            <w:pPr>
              <w:widowControl/>
              <w:rPr>
                <w:rFonts w:ascii="Calibri" w:hAnsi="Calibri" w:cs="Calibri"/>
                <w:sz w:val="22"/>
              </w:rPr>
            </w:pPr>
          </w:p>
        </w:tc>
        <w:tc>
          <w:tcPr>
            <w:tcW w:w="896" w:type="dxa"/>
          </w:tcPr>
          <w:p w14:paraId="440389B7" w14:textId="77777777" w:rsidR="004331C4" w:rsidRDefault="004331C4" w:rsidP="0079631C">
            <w:pPr>
              <w:widowControl/>
              <w:rPr>
                <w:rFonts w:ascii="Calibri" w:hAnsi="Calibri" w:cs="Calibri"/>
                <w:sz w:val="22"/>
              </w:rPr>
            </w:pPr>
          </w:p>
        </w:tc>
        <w:tc>
          <w:tcPr>
            <w:tcW w:w="6894" w:type="dxa"/>
          </w:tcPr>
          <w:p w14:paraId="56C706D3" w14:textId="77777777" w:rsidR="004331C4" w:rsidRDefault="004331C4" w:rsidP="0079631C">
            <w:pPr>
              <w:widowControl/>
              <w:rPr>
                <w:rFonts w:ascii="Calibri" w:hAnsi="Calibri" w:cs="Calibri"/>
                <w:sz w:val="22"/>
              </w:rPr>
            </w:pPr>
          </w:p>
        </w:tc>
      </w:tr>
      <w:tr w:rsidR="004331C4" w14:paraId="6BB5F99B" w14:textId="77777777" w:rsidTr="0079631C">
        <w:tc>
          <w:tcPr>
            <w:tcW w:w="1226" w:type="dxa"/>
          </w:tcPr>
          <w:p w14:paraId="1F2528D2" w14:textId="77777777" w:rsidR="004331C4" w:rsidRDefault="004331C4" w:rsidP="0079631C">
            <w:pPr>
              <w:widowControl/>
              <w:rPr>
                <w:rFonts w:ascii="Calibri" w:hAnsi="Calibri" w:cs="Calibri"/>
                <w:sz w:val="22"/>
              </w:rPr>
            </w:pPr>
          </w:p>
        </w:tc>
        <w:tc>
          <w:tcPr>
            <w:tcW w:w="896" w:type="dxa"/>
          </w:tcPr>
          <w:p w14:paraId="6F9BB808" w14:textId="77777777" w:rsidR="004331C4" w:rsidRDefault="004331C4" w:rsidP="0079631C">
            <w:pPr>
              <w:widowControl/>
              <w:rPr>
                <w:rFonts w:ascii="Calibri" w:hAnsi="Calibri" w:cs="Calibri"/>
                <w:sz w:val="22"/>
              </w:rPr>
            </w:pPr>
          </w:p>
        </w:tc>
        <w:tc>
          <w:tcPr>
            <w:tcW w:w="6894" w:type="dxa"/>
          </w:tcPr>
          <w:p w14:paraId="43F01081" w14:textId="77777777" w:rsidR="004331C4" w:rsidRDefault="004331C4" w:rsidP="0079631C">
            <w:pPr>
              <w:widowControl/>
              <w:rPr>
                <w:rFonts w:ascii="Calibri" w:hAnsi="Calibri" w:cs="Calibri"/>
                <w:sz w:val="22"/>
              </w:rPr>
            </w:pPr>
          </w:p>
        </w:tc>
      </w:tr>
      <w:tr w:rsidR="004331C4" w14:paraId="73B74A56" w14:textId="77777777" w:rsidTr="0079631C">
        <w:tc>
          <w:tcPr>
            <w:tcW w:w="1226" w:type="dxa"/>
          </w:tcPr>
          <w:p w14:paraId="3F3599DB" w14:textId="77777777" w:rsidR="004331C4" w:rsidRDefault="004331C4" w:rsidP="0079631C">
            <w:pPr>
              <w:widowControl/>
              <w:rPr>
                <w:rFonts w:ascii="Calibri" w:hAnsi="Calibri" w:cs="Calibri"/>
                <w:sz w:val="22"/>
              </w:rPr>
            </w:pPr>
          </w:p>
        </w:tc>
        <w:tc>
          <w:tcPr>
            <w:tcW w:w="896" w:type="dxa"/>
          </w:tcPr>
          <w:p w14:paraId="065C4BCA" w14:textId="77777777" w:rsidR="004331C4" w:rsidRDefault="004331C4" w:rsidP="0079631C">
            <w:pPr>
              <w:widowControl/>
              <w:rPr>
                <w:rFonts w:ascii="Calibri" w:hAnsi="Calibri" w:cs="Calibri"/>
                <w:sz w:val="22"/>
              </w:rPr>
            </w:pPr>
          </w:p>
        </w:tc>
        <w:tc>
          <w:tcPr>
            <w:tcW w:w="6894" w:type="dxa"/>
          </w:tcPr>
          <w:p w14:paraId="1DD44712" w14:textId="77777777" w:rsidR="004331C4" w:rsidRDefault="004331C4" w:rsidP="0079631C">
            <w:pPr>
              <w:widowControl/>
              <w:rPr>
                <w:rFonts w:ascii="Calibri" w:hAnsi="Calibri" w:cs="Calibri"/>
                <w:sz w:val="22"/>
              </w:rPr>
            </w:pPr>
          </w:p>
        </w:tc>
      </w:tr>
      <w:tr w:rsidR="004331C4" w14:paraId="107849B0" w14:textId="77777777" w:rsidTr="0079631C">
        <w:tc>
          <w:tcPr>
            <w:tcW w:w="1226" w:type="dxa"/>
          </w:tcPr>
          <w:p w14:paraId="59ABCC69" w14:textId="77777777" w:rsidR="004331C4" w:rsidRDefault="004331C4" w:rsidP="0079631C">
            <w:pPr>
              <w:widowControl/>
              <w:rPr>
                <w:rFonts w:ascii="Calibri" w:hAnsi="Calibri" w:cs="Calibri"/>
                <w:sz w:val="22"/>
              </w:rPr>
            </w:pPr>
          </w:p>
        </w:tc>
        <w:tc>
          <w:tcPr>
            <w:tcW w:w="896" w:type="dxa"/>
          </w:tcPr>
          <w:p w14:paraId="2ECDCC0F" w14:textId="77777777" w:rsidR="004331C4" w:rsidRDefault="004331C4" w:rsidP="0079631C">
            <w:pPr>
              <w:widowControl/>
              <w:rPr>
                <w:rFonts w:ascii="Calibri" w:hAnsi="Calibri" w:cs="Calibri"/>
                <w:sz w:val="22"/>
              </w:rPr>
            </w:pPr>
          </w:p>
        </w:tc>
        <w:tc>
          <w:tcPr>
            <w:tcW w:w="6894" w:type="dxa"/>
          </w:tcPr>
          <w:p w14:paraId="281A3537" w14:textId="77777777" w:rsidR="004331C4" w:rsidRDefault="004331C4" w:rsidP="0079631C">
            <w:pPr>
              <w:widowControl/>
              <w:rPr>
                <w:rFonts w:ascii="Calibri" w:hAnsi="Calibri" w:cs="Calibri"/>
                <w:sz w:val="22"/>
              </w:rPr>
            </w:pPr>
          </w:p>
        </w:tc>
      </w:tr>
      <w:tr w:rsidR="004331C4" w14:paraId="76AA3F8C" w14:textId="77777777" w:rsidTr="0079631C">
        <w:tc>
          <w:tcPr>
            <w:tcW w:w="1226" w:type="dxa"/>
          </w:tcPr>
          <w:p w14:paraId="71AF9C15" w14:textId="77777777" w:rsidR="004331C4" w:rsidRDefault="004331C4" w:rsidP="0079631C">
            <w:pPr>
              <w:widowControl/>
              <w:rPr>
                <w:rFonts w:ascii="Calibri" w:hAnsi="Calibri" w:cs="Calibri"/>
                <w:sz w:val="22"/>
              </w:rPr>
            </w:pPr>
          </w:p>
        </w:tc>
        <w:tc>
          <w:tcPr>
            <w:tcW w:w="896" w:type="dxa"/>
          </w:tcPr>
          <w:p w14:paraId="7903C5D7" w14:textId="77777777" w:rsidR="004331C4" w:rsidRDefault="004331C4" w:rsidP="0079631C">
            <w:pPr>
              <w:widowControl/>
              <w:rPr>
                <w:rFonts w:ascii="Calibri" w:hAnsi="Calibri" w:cs="Calibri"/>
                <w:sz w:val="22"/>
              </w:rPr>
            </w:pPr>
          </w:p>
        </w:tc>
        <w:tc>
          <w:tcPr>
            <w:tcW w:w="6894" w:type="dxa"/>
          </w:tcPr>
          <w:p w14:paraId="20C9BED2" w14:textId="77777777" w:rsidR="004331C4" w:rsidRDefault="004331C4" w:rsidP="0079631C">
            <w:pPr>
              <w:widowControl/>
              <w:rPr>
                <w:rFonts w:ascii="Calibri" w:hAnsi="Calibri" w:cs="Calibri"/>
                <w:sz w:val="22"/>
              </w:rPr>
            </w:pPr>
          </w:p>
        </w:tc>
      </w:tr>
      <w:tr w:rsidR="004331C4" w14:paraId="15F74B43" w14:textId="77777777" w:rsidTr="0079631C">
        <w:tc>
          <w:tcPr>
            <w:tcW w:w="1226" w:type="dxa"/>
          </w:tcPr>
          <w:p w14:paraId="7C54E613" w14:textId="77777777" w:rsidR="004331C4" w:rsidRDefault="004331C4" w:rsidP="0079631C">
            <w:pPr>
              <w:widowControl/>
              <w:rPr>
                <w:rFonts w:ascii="Calibri" w:hAnsi="Calibri" w:cs="Calibri"/>
                <w:sz w:val="22"/>
              </w:rPr>
            </w:pPr>
          </w:p>
        </w:tc>
        <w:tc>
          <w:tcPr>
            <w:tcW w:w="896" w:type="dxa"/>
          </w:tcPr>
          <w:p w14:paraId="600B6FCB" w14:textId="77777777" w:rsidR="004331C4" w:rsidRDefault="004331C4" w:rsidP="0079631C">
            <w:pPr>
              <w:widowControl/>
              <w:rPr>
                <w:rFonts w:ascii="Calibri" w:hAnsi="Calibri" w:cs="Calibri"/>
                <w:sz w:val="22"/>
              </w:rPr>
            </w:pPr>
          </w:p>
        </w:tc>
        <w:tc>
          <w:tcPr>
            <w:tcW w:w="6894" w:type="dxa"/>
          </w:tcPr>
          <w:p w14:paraId="31CCB98E" w14:textId="77777777" w:rsidR="004331C4" w:rsidRDefault="004331C4" w:rsidP="0079631C">
            <w:pPr>
              <w:widowControl/>
              <w:rPr>
                <w:rFonts w:ascii="Calibri" w:hAnsi="Calibri" w:cs="Calibri"/>
                <w:sz w:val="22"/>
              </w:rPr>
            </w:pPr>
          </w:p>
        </w:tc>
      </w:tr>
      <w:tr w:rsidR="004331C4" w14:paraId="738A5EB4" w14:textId="77777777" w:rsidTr="0079631C">
        <w:tc>
          <w:tcPr>
            <w:tcW w:w="1226" w:type="dxa"/>
          </w:tcPr>
          <w:p w14:paraId="4B0F188A" w14:textId="77777777" w:rsidR="004331C4" w:rsidRDefault="004331C4" w:rsidP="0079631C">
            <w:pPr>
              <w:widowControl/>
              <w:rPr>
                <w:rFonts w:ascii="Calibri" w:hAnsi="Calibri" w:cs="Calibri"/>
                <w:sz w:val="22"/>
              </w:rPr>
            </w:pPr>
          </w:p>
        </w:tc>
        <w:tc>
          <w:tcPr>
            <w:tcW w:w="896" w:type="dxa"/>
          </w:tcPr>
          <w:p w14:paraId="1D2D3FC0" w14:textId="77777777" w:rsidR="004331C4" w:rsidRDefault="004331C4" w:rsidP="0079631C">
            <w:pPr>
              <w:widowControl/>
              <w:rPr>
                <w:rFonts w:ascii="Calibri" w:hAnsi="Calibri" w:cs="Calibri"/>
                <w:sz w:val="22"/>
              </w:rPr>
            </w:pPr>
          </w:p>
        </w:tc>
        <w:tc>
          <w:tcPr>
            <w:tcW w:w="6894" w:type="dxa"/>
          </w:tcPr>
          <w:p w14:paraId="6BF36584" w14:textId="77777777" w:rsidR="004331C4" w:rsidRDefault="004331C4" w:rsidP="0079631C">
            <w:pPr>
              <w:widowControl/>
              <w:rPr>
                <w:rFonts w:ascii="Calibri" w:hAnsi="Calibri" w:cs="Calibri"/>
                <w:sz w:val="22"/>
              </w:rPr>
            </w:pPr>
          </w:p>
        </w:tc>
      </w:tr>
    </w:tbl>
    <w:p w14:paraId="4DE8E540" w14:textId="77777777" w:rsidR="004331C4" w:rsidRPr="004331C4" w:rsidRDefault="004331C4" w:rsidP="004331C4">
      <w:pPr>
        <w:widowControl/>
        <w:wordWrap/>
        <w:rPr>
          <w:rFonts w:ascii="Calibri" w:hAnsi="Calibri" w:cs="Calibri"/>
          <w:sz w:val="22"/>
        </w:rPr>
      </w:pPr>
    </w:p>
    <w:p w14:paraId="4FD724F1" w14:textId="77777777" w:rsidR="004E7472" w:rsidRDefault="004E7472" w:rsidP="004331C4">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w:t>
      </w:r>
      <w:r>
        <w:rPr>
          <w:rFonts w:ascii="Calibri" w:hAnsi="Calibri" w:cs="Calibri"/>
          <w:sz w:val="22"/>
        </w:rPr>
        <w:t>4-2</w:t>
      </w:r>
      <w:r>
        <w:rPr>
          <w:rFonts w:ascii="Calibri" w:hAnsi="Calibri" w:cs="Calibri" w:hint="eastAsia"/>
          <w:sz w:val="22"/>
        </w:rPr>
        <w:t xml:space="preserve">: </w:t>
      </w:r>
      <w:r>
        <w:rPr>
          <w:rFonts w:ascii="Calibri" w:hAnsi="Calibri" w:cs="Calibri"/>
          <w:sz w:val="22"/>
        </w:rPr>
        <w:t xml:space="preserve">For power consumption level of “PSCCH/PSSCH TX” in PSFCH-slot, do you agree that the power consumption level is 0.8*power consumption level of </w:t>
      </w:r>
      <w:r w:rsidRPr="001A5978">
        <w:rPr>
          <w:rFonts w:ascii="Calibri" w:hAnsi="Calibri" w:cs="Calibri"/>
          <w:sz w:val="22"/>
        </w:rPr>
        <w:t>“</w:t>
      </w:r>
      <w:r>
        <w:rPr>
          <w:rFonts w:ascii="Calibri" w:hAnsi="Calibri" w:cs="Calibri"/>
          <w:sz w:val="22"/>
        </w:rPr>
        <w:t>UL” for long PUCCH or PUSCH?</w:t>
      </w:r>
    </w:p>
    <w:p w14:paraId="1E601302" w14:textId="77777777" w:rsidR="004331C4" w:rsidRPr="006A6528" w:rsidRDefault="004331C4" w:rsidP="004331C4">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4331C4" w14:paraId="42433C01" w14:textId="77777777" w:rsidTr="0079631C">
        <w:tc>
          <w:tcPr>
            <w:tcW w:w="1226" w:type="dxa"/>
          </w:tcPr>
          <w:p w14:paraId="66C5F1B1" w14:textId="77777777" w:rsidR="004331C4" w:rsidRDefault="004331C4" w:rsidP="0079631C">
            <w:pPr>
              <w:widowControl/>
              <w:rPr>
                <w:rFonts w:ascii="Calibri" w:hAnsi="Calibri" w:cs="Calibri"/>
                <w:sz w:val="22"/>
              </w:rPr>
            </w:pPr>
            <w:r>
              <w:rPr>
                <w:rFonts w:ascii="Calibri" w:hAnsi="Calibri" w:cs="Calibri" w:hint="eastAsia"/>
                <w:sz w:val="22"/>
              </w:rPr>
              <w:t>Company</w:t>
            </w:r>
          </w:p>
        </w:tc>
        <w:tc>
          <w:tcPr>
            <w:tcW w:w="896" w:type="dxa"/>
          </w:tcPr>
          <w:p w14:paraId="52D5F575" w14:textId="77777777" w:rsidR="004331C4" w:rsidRDefault="004331C4" w:rsidP="0079631C">
            <w:pPr>
              <w:widowControl/>
              <w:rPr>
                <w:rFonts w:ascii="Calibri" w:hAnsi="Calibri" w:cs="Calibri"/>
                <w:sz w:val="22"/>
              </w:rPr>
            </w:pPr>
            <w:r>
              <w:rPr>
                <w:rFonts w:ascii="Calibri" w:hAnsi="Calibri" w:cs="Calibri"/>
                <w:sz w:val="22"/>
              </w:rPr>
              <w:t>Answer</w:t>
            </w:r>
          </w:p>
        </w:tc>
        <w:tc>
          <w:tcPr>
            <w:tcW w:w="6894" w:type="dxa"/>
          </w:tcPr>
          <w:p w14:paraId="75366164" w14:textId="77777777" w:rsidR="004331C4" w:rsidRDefault="004331C4" w:rsidP="0079631C">
            <w:pPr>
              <w:widowControl/>
              <w:rPr>
                <w:rFonts w:ascii="Calibri" w:hAnsi="Calibri" w:cs="Calibri"/>
                <w:sz w:val="22"/>
              </w:rPr>
            </w:pPr>
            <w:r>
              <w:rPr>
                <w:rFonts w:ascii="Calibri" w:hAnsi="Calibri" w:cs="Calibri" w:hint="eastAsia"/>
                <w:sz w:val="22"/>
              </w:rPr>
              <w:t>Comment</w:t>
            </w:r>
          </w:p>
        </w:tc>
      </w:tr>
      <w:tr w:rsidR="004331C4" w14:paraId="5517C1E8" w14:textId="77777777" w:rsidTr="0079631C">
        <w:tc>
          <w:tcPr>
            <w:tcW w:w="1226" w:type="dxa"/>
          </w:tcPr>
          <w:p w14:paraId="2861C3D0" w14:textId="77777777" w:rsidR="004331C4" w:rsidRDefault="004331C4" w:rsidP="0079631C">
            <w:pPr>
              <w:widowControl/>
              <w:rPr>
                <w:rFonts w:ascii="Calibri" w:hAnsi="Calibri" w:cs="Calibri"/>
                <w:sz w:val="22"/>
              </w:rPr>
            </w:pPr>
          </w:p>
        </w:tc>
        <w:tc>
          <w:tcPr>
            <w:tcW w:w="896" w:type="dxa"/>
          </w:tcPr>
          <w:p w14:paraId="49A1C70C" w14:textId="77777777" w:rsidR="004331C4" w:rsidRDefault="004331C4" w:rsidP="0079631C">
            <w:pPr>
              <w:widowControl/>
              <w:rPr>
                <w:rFonts w:ascii="Calibri" w:hAnsi="Calibri" w:cs="Calibri"/>
                <w:sz w:val="22"/>
              </w:rPr>
            </w:pPr>
          </w:p>
        </w:tc>
        <w:tc>
          <w:tcPr>
            <w:tcW w:w="6894" w:type="dxa"/>
          </w:tcPr>
          <w:p w14:paraId="5E5DF1F2" w14:textId="77777777" w:rsidR="004331C4" w:rsidRDefault="004331C4" w:rsidP="0079631C">
            <w:pPr>
              <w:widowControl/>
              <w:rPr>
                <w:rFonts w:ascii="Calibri" w:hAnsi="Calibri" w:cs="Calibri"/>
                <w:sz w:val="22"/>
              </w:rPr>
            </w:pPr>
          </w:p>
        </w:tc>
      </w:tr>
      <w:tr w:rsidR="004331C4" w14:paraId="6F1E5248" w14:textId="77777777" w:rsidTr="0079631C">
        <w:tc>
          <w:tcPr>
            <w:tcW w:w="1226" w:type="dxa"/>
          </w:tcPr>
          <w:p w14:paraId="0B76B7D4" w14:textId="77777777" w:rsidR="004331C4" w:rsidRDefault="004331C4" w:rsidP="0079631C">
            <w:pPr>
              <w:widowControl/>
              <w:rPr>
                <w:rFonts w:ascii="Calibri" w:hAnsi="Calibri" w:cs="Calibri"/>
                <w:sz w:val="22"/>
              </w:rPr>
            </w:pPr>
          </w:p>
        </w:tc>
        <w:tc>
          <w:tcPr>
            <w:tcW w:w="896" w:type="dxa"/>
          </w:tcPr>
          <w:p w14:paraId="6476EB9F" w14:textId="77777777" w:rsidR="004331C4" w:rsidRDefault="004331C4" w:rsidP="0079631C">
            <w:pPr>
              <w:widowControl/>
              <w:rPr>
                <w:rFonts w:ascii="Calibri" w:hAnsi="Calibri" w:cs="Calibri"/>
                <w:sz w:val="22"/>
              </w:rPr>
            </w:pPr>
          </w:p>
        </w:tc>
        <w:tc>
          <w:tcPr>
            <w:tcW w:w="6894" w:type="dxa"/>
          </w:tcPr>
          <w:p w14:paraId="413A2806" w14:textId="77777777" w:rsidR="004331C4" w:rsidRDefault="004331C4" w:rsidP="0079631C">
            <w:pPr>
              <w:widowControl/>
              <w:rPr>
                <w:rFonts w:ascii="Calibri" w:hAnsi="Calibri" w:cs="Calibri"/>
                <w:sz w:val="22"/>
              </w:rPr>
            </w:pPr>
          </w:p>
        </w:tc>
      </w:tr>
      <w:tr w:rsidR="004331C4" w14:paraId="7C83A917" w14:textId="77777777" w:rsidTr="0079631C">
        <w:tc>
          <w:tcPr>
            <w:tcW w:w="1226" w:type="dxa"/>
          </w:tcPr>
          <w:p w14:paraId="794787C4" w14:textId="77777777" w:rsidR="004331C4" w:rsidRDefault="004331C4" w:rsidP="0079631C">
            <w:pPr>
              <w:widowControl/>
              <w:rPr>
                <w:rFonts w:ascii="Calibri" w:hAnsi="Calibri" w:cs="Calibri"/>
                <w:sz w:val="22"/>
              </w:rPr>
            </w:pPr>
          </w:p>
        </w:tc>
        <w:tc>
          <w:tcPr>
            <w:tcW w:w="896" w:type="dxa"/>
          </w:tcPr>
          <w:p w14:paraId="483074E5" w14:textId="77777777" w:rsidR="004331C4" w:rsidRDefault="004331C4" w:rsidP="0079631C">
            <w:pPr>
              <w:widowControl/>
              <w:rPr>
                <w:rFonts w:ascii="Calibri" w:hAnsi="Calibri" w:cs="Calibri"/>
                <w:sz w:val="22"/>
              </w:rPr>
            </w:pPr>
          </w:p>
        </w:tc>
        <w:tc>
          <w:tcPr>
            <w:tcW w:w="6894" w:type="dxa"/>
          </w:tcPr>
          <w:p w14:paraId="0601576D" w14:textId="77777777" w:rsidR="004331C4" w:rsidRDefault="004331C4" w:rsidP="0079631C">
            <w:pPr>
              <w:widowControl/>
              <w:rPr>
                <w:rFonts w:ascii="Calibri" w:hAnsi="Calibri" w:cs="Calibri"/>
                <w:sz w:val="22"/>
              </w:rPr>
            </w:pPr>
          </w:p>
        </w:tc>
      </w:tr>
      <w:tr w:rsidR="004331C4" w14:paraId="3D0FAED3" w14:textId="77777777" w:rsidTr="0079631C">
        <w:tc>
          <w:tcPr>
            <w:tcW w:w="1226" w:type="dxa"/>
          </w:tcPr>
          <w:p w14:paraId="61FAD5E8" w14:textId="77777777" w:rsidR="004331C4" w:rsidRDefault="004331C4" w:rsidP="0079631C">
            <w:pPr>
              <w:widowControl/>
              <w:rPr>
                <w:rFonts w:ascii="Calibri" w:hAnsi="Calibri" w:cs="Calibri"/>
                <w:sz w:val="22"/>
              </w:rPr>
            </w:pPr>
          </w:p>
        </w:tc>
        <w:tc>
          <w:tcPr>
            <w:tcW w:w="896" w:type="dxa"/>
          </w:tcPr>
          <w:p w14:paraId="6EED1D8A" w14:textId="77777777" w:rsidR="004331C4" w:rsidRDefault="004331C4" w:rsidP="0079631C">
            <w:pPr>
              <w:widowControl/>
              <w:rPr>
                <w:rFonts w:ascii="Calibri" w:hAnsi="Calibri" w:cs="Calibri"/>
                <w:sz w:val="22"/>
              </w:rPr>
            </w:pPr>
          </w:p>
        </w:tc>
        <w:tc>
          <w:tcPr>
            <w:tcW w:w="6894" w:type="dxa"/>
          </w:tcPr>
          <w:p w14:paraId="1993256E" w14:textId="77777777" w:rsidR="004331C4" w:rsidRDefault="004331C4" w:rsidP="0079631C">
            <w:pPr>
              <w:widowControl/>
              <w:rPr>
                <w:rFonts w:ascii="Calibri" w:hAnsi="Calibri" w:cs="Calibri"/>
                <w:sz w:val="22"/>
              </w:rPr>
            </w:pPr>
          </w:p>
        </w:tc>
      </w:tr>
      <w:tr w:rsidR="004331C4" w14:paraId="0244E0FD" w14:textId="77777777" w:rsidTr="0079631C">
        <w:tc>
          <w:tcPr>
            <w:tcW w:w="1226" w:type="dxa"/>
          </w:tcPr>
          <w:p w14:paraId="1DB2A188" w14:textId="77777777" w:rsidR="004331C4" w:rsidRDefault="004331C4" w:rsidP="0079631C">
            <w:pPr>
              <w:widowControl/>
              <w:rPr>
                <w:rFonts w:ascii="Calibri" w:hAnsi="Calibri" w:cs="Calibri"/>
                <w:sz w:val="22"/>
              </w:rPr>
            </w:pPr>
          </w:p>
        </w:tc>
        <w:tc>
          <w:tcPr>
            <w:tcW w:w="896" w:type="dxa"/>
          </w:tcPr>
          <w:p w14:paraId="68EB9FD1" w14:textId="77777777" w:rsidR="004331C4" w:rsidRDefault="004331C4" w:rsidP="0079631C">
            <w:pPr>
              <w:widowControl/>
              <w:rPr>
                <w:rFonts w:ascii="Calibri" w:hAnsi="Calibri" w:cs="Calibri"/>
                <w:sz w:val="22"/>
              </w:rPr>
            </w:pPr>
          </w:p>
        </w:tc>
        <w:tc>
          <w:tcPr>
            <w:tcW w:w="6894" w:type="dxa"/>
          </w:tcPr>
          <w:p w14:paraId="325F04B8" w14:textId="77777777" w:rsidR="004331C4" w:rsidRDefault="004331C4" w:rsidP="0079631C">
            <w:pPr>
              <w:widowControl/>
              <w:rPr>
                <w:rFonts w:ascii="Calibri" w:hAnsi="Calibri" w:cs="Calibri"/>
                <w:sz w:val="22"/>
              </w:rPr>
            </w:pPr>
          </w:p>
        </w:tc>
      </w:tr>
      <w:tr w:rsidR="004331C4" w14:paraId="244BFC58" w14:textId="77777777" w:rsidTr="0079631C">
        <w:tc>
          <w:tcPr>
            <w:tcW w:w="1226" w:type="dxa"/>
          </w:tcPr>
          <w:p w14:paraId="2777EABB" w14:textId="77777777" w:rsidR="004331C4" w:rsidRDefault="004331C4" w:rsidP="0079631C">
            <w:pPr>
              <w:widowControl/>
              <w:rPr>
                <w:rFonts w:ascii="Calibri" w:hAnsi="Calibri" w:cs="Calibri"/>
                <w:sz w:val="22"/>
              </w:rPr>
            </w:pPr>
          </w:p>
        </w:tc>
        <w:tc>
          <w:tcPr>
            <w:tcW w:w="896" w:type="dxa"/>
          </w:tcPr>
          <w:p w14:paraId="3E74D0D7" w14:textId="77777777" w:rsidR="004331C4" w:rsidRDefault="004331C4" w:rsidP="0079631C">
            <w:pPr>
              <w:widowControl/>
              <w:rPr>
                <w:rFonts w:ascii="Calibri" w:hAnsi="Calibri" w:cs="Calibri"/>
                <w:sz w:val="22"/>
              </w:rPr>
            </w:pPr>
          </w:p>
        </w:tc>
        <w:tc>
          <w:tcPr>
            <w:tcW w:w="6894" w:type="dxa"/>
          </w:tcPr>
          <w:p w14:paraId="227CAED6" w14:textId="77777777" w:rsidR="004331C4" w:rsidRDefault="004331C4" w:rsidP="0079631C">
            <w:pPr>
              <w:widowControl/>
              <w:rPr>
                <w:rFonts w:ascii="Calibri" w:hAnsi="Calibri" w:cs="Calibri"/>
                <w:sz w:val="22"/>
              </w:rPr>
            </w:pPr>
          </w:p>
        </w:tc>
      </w:tr>
      <w:tr w:rsidR="004331C4" w14:paraId="7ADC8E06" w14:textId="77777777" w:rsidTr="0079631C">
        <w:tc>
          <w:tcPr>
            <w:tcW w:w="1226" w:type="dxa"/>
          </w:tcPr>
          <w:p w14:paraId="121C8314" w14:textId="77777777" w:rsidR="004331C4" w:rsidRDefault="004331C4" w:rsidP="0079631C">
            <w:pPr>
              <w:widowControl/>
              <w:rPr>
                <w:rFonts w:ascii="Calibri" w:hAnsi="Calibri" w:cs="Calibri"/>
                <w:sz w:val="22"/>
              </w:rPr>
            </w:pPr>
          </w:p>
        </w:tc>
        <w:tc>
          <w:tcPr>
            <w:tcW w:w="896" w:type="dxa"/>
          </w:tcPr>
          <w:p w14:paraId="6ADD5833" w14:textId="77777777" w:rsidR="004331C4" w:rsidRDefault="004331C4" w:rsidP="0079631C">
            <w:pPr>
              <w:widowControl/>
              <w:rPr>
                <w:rFonts w:ascii="Calibri" w:hAnsi="Calibri" w:cs="Calibri"/>
                <w:sz w:val="22"/>
              </w:rPr>
            </w:pPr>
          </w:p>
        </w:tc>
        <w:tc>
          <w:tcPr>
            <w:tcW w:w="6894" w:type="dxa"/>
          </w:tcPr>
          <w:p w14:paraId="488D96BC" w14:textId="77777777" w:rsidR="004331C4" w:rsidRDefault="004331C4" w:rsidP="0079631C">
            <w:pPr>
              <w:widowControl/>
              <w:rPr>
                <w:rFonts w:ascii="Calibri" w:hAnsi="Calibri" w:cs="Calibri"/>
                <w:sz w:val="22"/>
              </w:rPr>
            </w:pPr>
          </w:p>
        </w:tc>
      </w:tr>
    </w:tbl>
    <w:p w14:paraId="5E81C030" w14:textId="77777777" w:rsidR="004331C4" w:rsidRDefault="004331C4" w:rsidP="004331C4">
      <w:pPr>
        <w:widowControl/>
        <w:wordWrap/>
        <w:rPr>
          <w:rFonts w:ascii="Calibri" w:hAnsi="Calibri" w:cs="Calibri"/>
          <w:sz w:val="22"/>
        </w:rPr>
      </w:pPr>
    </w:p>
    <w:p w14:paraId="0BB11AE8" w14:textId="77777777" w:rsidR="004E7472" w:rsidRDefault="004E7472" w:rsidP="00B5759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sz w:val="22"/>
        </w:rPr>
        <w:t>Q5: In “PSFCH TX” or “PSFCH RX” state, a</w:t>
      </w:r>
      <w:r>
        <w:rPr>
          <w:rFonts w:ascii="Calibri" w:hAnsi="Calibri" w:cs="Calibri" w:hint="eastAsia"/>
          <w:sz w:val="22"/>
        </w:rPr>
        <w:t xml:space="preserve"> UE </w:t>
      </w:r>
      <w:r>
        <w:rPr>
          <w:rFonts w:ascii="Calibri" w:hAnsi="Calibri" w:cs="Calibri"/>
          <w:sz w:val="22"/>
        </w:rPr>
        <w:t>transmits or receives PSFCH only in a slot, respectively. In this case, what is the UE power consumption level?</w:t>
      </w:r>
    </w:p>
    <w:p w14:paraId="2461DFDE"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Q5</w:t>
      </w:r>
      <w:r>
        <w:rPr>
          <w:rFonts w:ascii="Calibri" w:hAnsi="Calibri" w:cs="Calibri"/>
          <w:sz w:val="22"/>
        </w:rPr>
        <w:t>-1</w:t>
      </w:r>
      <w:r>
        <w:rPr>
          <w:rFonts w:ascii="Calibri" w:hAnsi="Calibri" w:cs="Calibri" w:hint="eastAsia"/>
          <w:sz w:val="22"/>
        </w:rPr>
        <w:t xml:space="preserve">: For power consumption level of </w:t>
      </w:r>
      <w:r>
        <w:rPr>
          <w:rFonts w:ascii="Calibri" w:hAnsi="Calibri" w:cs="Calibri"/>
          <w:sz w:val="22"/>
        </w:rPr>
        <w:t xml:space="preserve">“PSFCH TX”, which option is used? </w:t>
      </w:r>
    </w:p>
    <w:p w14:paraId="59D61A38" w14:textId="77777777" w:rsidR="004E7472" w:rsidRDefault="004E7472" w:rsidP="00B57597">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1: Same as power consumption level of “UL” for short PUCCH</w:t>
      </w:r>
    </w:p>
    <w:p w14:paraId="05B8B6A1" w14:textId="77777777" w:rsidR="004E7472" w:rsidRDefault="004E7472" w:rsidP="00B57597">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2: Scaling factor Y*power consumption level of “UL” for long PUCCH or PUSCH</w:t>
      </w:r>
    </w:p>
    <w:p w14:paraId="1A4301A0" w14:textId="77777777" w:rsidR="004E7472" w:rsidRDefault="004E7472" w:rsidP="00B57597">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Option 2-1: Y=0.36</w:t>
      </w:r>
    </w:p>
    <w:p w14:paraId="17A22760" w14:textId="77777777" w:rsidR="004E7472" w:rsidRDefault="004E7472" w:rsidP="00B57597">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Option 2-2: Y= 0.2</w:t>
      </w:r>
    </w:p>
    <w:p w14:paraId="42CD55F5" w14:textId="77777777" w:rsidR="004E7472" w:rsidRDefault="004E7472" w:rsidP="00B57597">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3: 72</w:t>
      </w:r>
    </w:p>
    <w:p w14:paraId="534D9417" w14:textId="77777777" w:rsidR="00B57597" w:rsidRDefault="00B57597" w:rsidP="00B57597">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B57597" w14:paraId="7D8B0464" w14:textId="77777777" w:rsidTr="0079631C">
        <w:tc>
          <w:tcPr>
            <w:tcW w:w="1226" w:type="dxa"/>
          </w:tcPr>
          <w:p w14:paraId="62371EE1" w14:textId="77777777" w:rsidR="00B57597" w:rsidRDefault="00B57597" w:rsidP="0079631C">
            <w:pPr>
              <w:widowControl/>
              <w:rPr>
                <w:rFonts w:ascii="Calibri" w:hAnsi="Calibri" w:cs="Calibri"/>
                <w:sz w:val="22"/>
              </w:rPr>
            </w:pPr>
            <w:r>
              <w:rPr>
                <w:rFonts w:ascii="Calibri" w:hAnsi="Calibri" w:cs="Calibri" w:hint="eastAsia"/>
                <w:sz w:val="22"/>
              </w:rPr>
              <w:t>Company</w:t>
            </w:r>
          </w:p>
        </w:tc>
        <w:tc>
          <w:tcPr>
            <w:tcW w:w="1058" w:type="dxa"/>
          </w:tcPr>
          <w:p w14:paraId="77A8867C" w14:textId="77777777" w:rsidR="00B57597" w:rsidRDefault="00B57597" w:rsidP="0079631C">
            <w:pPr>
              <w:widowControl/>
              <w:rPr>
                <w:rFonts w:ascii="Calibri" w:hAnsi="Calibri" w:cs="Calibri"/>
                <w:sz w:val="22"/>
              </w:rPr>
            </w:pPr>
            <w:r>
              <w:rPr>
                <w:rFonts w:ascii="Calibri" w:hAnsi="Calibri" w:cs="Calibri"/>
                <w:sz w:val="22"/>
              </w:rPr>
              <w:t>Preferred option</w:t>
            </w:r>
          </w:p>
        </w:tc>
        <w:tc>
          <w:tcPr>
            <w:tcW w:w="6894" w:type="dxa"/>
          </w:tcPr>
          <w:p w14:paraId="173C40B4" w14:textId="77777777" w:rsidR="00B57597" w:rsidRDefault="00B57597" w:rsidP="0079631C">
            <w:pPr>
              <w:widowControl/>
              <w:rPr>
                <w:rFonts w:ascii="Calibri" w:hAnsi="Calibri" w:cs="Calibri"/>
                <w:sz w:val="22"/>
              </w:rPr>
            </w:pPr>
            <w:r>
              <w:rPr>
                <w:rFonts w:ascii="Calibri" w:hAnsi="Calibri" w:cs="Calibri" w:hint="eastAsia"/>
                <w:sz w:val="22"/>
              </w:rPr>
              <w:t>Comment</w:t>
            </w:r>
          </w:p>
        </w:tc>
      </w:tr>
      <w:tr w:rsidR="00B57597" w14:paraId="00152BCF" w14:textId="77777777" w:rsidTr="0079631C">
        <w:tc>
          <w:tcPr>
            <w:tcW w:w="1226" w:type="dxa"/>
          </w:tcPr>
          <w:p w14:paraId="593469B6" w14:textId="77777777" w:rsidR="00B57597" w:rsidRDefault="00B57597" w:rsidP="0079631C">
            <w:pPr>
              <w:widowControl/>
              <w:rPr>
                <w:rFonts w:ascii="Calibri" w:hAnsi="Calibri" w:cs="Calibri"/>
                <w:sz w:val="22"/>
              </w:rPr>
            </w:pPr>
          </w:p>
        </w:tc>
        <w:tc>
          <w:tcPr>
            <w:tcW w:w="1058" w:type="dxa"/>
          </w:tcPr>
          <w:p w14:paraId="4AC84ED9" w14:textId="77777777" w:rsidR="00B57597" w:rsidRDefault="00B57597" w:rsidP="0079631C">
            <w:pPr>
              <w:widowControl/>
              <w:rPr>
                <w:rFonts w:ascii="Calibri" w:hAnsi="Calibri" w:cs="Calibri"/>
                <w:sz w:val="22"/>
              </w:rPr>
            </w:pPr>
          </w:p>
        </w:tc>
        <w:tc>
          <w:tcPr>
            <w:tcW w:w="6894" w:type="dxa"/>
          </w:tcPr>
          <w:p w14:paraId="0185AB9C" w14:textId="77777777" w:rsidR="00B57597" w:rsidRDefault="00B57597" w:rsidP="0079631C">
            <w:pPr>
              <w:widowControl/>
              <w:rPr>
                <w:rFonts w:ascii="Calibri" w:hAnsi="Calibri" w:cs="Calibri"/>
                <w:sz w:val="22"/>
              </w:rPr>
            </w:pPr>
          </w:p>
        </w:tc>
      </w:tr>
      <w:tr w:rsidR="00B57597" w14:paraId="537CDACB" w14:textId="77777777" w:rsidTr="0079631C">
        <w:tc>
          <w:tcPr>
            <w:tcW w:w="1226" w:type="dxa"/>
          </w:tcPr>
          <w:p w14:paraId="473E5727" w14:textId="77777777" w:rsidR="00B57597" w:rsidRDefault="00B57597" w:rsidP="0079631C">
            <w:pPr>
              <w:widowControl/>
              <w:rPr>
                <w:rFonts w:ascii="Calibri" w:hAnsi="Calibri" w:cs="Calibri"/>
                <w:sz w:val="22"/>
              </w:rPr>
            </w:pPr>
          </w:p>
        </w:tc>
        <w:tc>
          <w:tcPr>
            <w:tcW w:w="1058" w:type="dxa"/>
          </w:tcPr>
          <w:p w14:paraId="3DA245ED" w14:textId="77777777" w:rsidR="00B57597" w:rsidRDefault="00B57597" w:rsidP="0079631C">
            <w:pPr>
              <w:widowControl/>
              <w:rPr>
                <w:rFonts w:ascii="Calibri" w:hAnsi="Calibri" w:cs="Calibri"/>
                <w:sz w:val="22"/>
              </w:rPr>
            </w:pPr>
          </w:p>
        </w:tc>
        <w:tc>
          <w:tcPr>
            <w:tcW w:w="6894" w:type="dxa"/>
          </w:tcPr>
          <w:p w14:paraId="15615EC1" w14:textId="77777777" w:rsidR="00B57597" w:rsidRDefault="00B57597" w:rsidP="0079631C">
            <w:pPr>
              <w:widowControl/>
              <w:rPr>
                <w:rFonts w:ascii="Calibri" w:hAnsi="Calibri" w:cs="Calibri"/>
                <w:sz w:val="22"/>
              </w:rPr>
            </w:pPr>
          </w:p>
        </w:tc>
      </w:tr>
      <w:tr w:rsidR="00B57597" w14:paraId="76DF7566" w14:textId="77777777" w:rsidTr="0079631C">
        <w:tc>
          <w:tcPr>
            <w:tcW w:w="1226" w:type="dxa"/>
          </w:tcPr>
          <w:p w14:paraId="77E27EED" w14:textId="77777777" w:rsidR="00B57597" w:rsidRDefault="00B57597" w:rsidP="0079631C">
            <w:pPr>
              <w:widowControl/>
              <w:rPr>
                <w:rFonts w:ascii="Calibri" w:hAnsi="Calibri" w:cs="Calibri"/>
                <w:sz w:val="22"/>
              </w:rPr>
            </w:pPr>
          </w:p>
        </w:tc>
        <w:tc>
          <w:tcPr>
            <w:tcW w:w="1058" w:type="dxa"/>
          </w:tcPr>
          <w:p w14:paraId="472C3A7D" w14:textId="77777777" w:rsidR="00B57597" w:rsidRDefault="00B57597" w:rsidP="0079631C">
            <w:pPr>
              <w:widowControl/>
              <w:rPr>
                <w:rFonts w:ascii="Calibri" w:hAnsi="Calibri" w:cs="Calibri"/>
                <w:sz w:val="22"/>
              </w:rPr>
            </w:pPr>
          </w:p>
        </w:tc>
        <w:tc>
          <w:tcPr>
            <w:tcW w:w="6894" w:type="dxa"/>
          </w:tcPr>
          <w:p w14:paraId="06CCB8F0" w14:textId="77777777" w:rsidR="00B57597" w:rsidRDefault="00B57597" w:rsidP="0079631C">
            <w:pPr>
              <w:widowControl/>
              <w:rPr>
                <w:rFonts w:ascii="Calibri" w:hAnsi="Calibri" w:cs="Calibri"/>
                <w:sz w:val="22"/>
              </w:rPr>
            </w:pPr>
          </w:p>
        </w:tc>
      </w:tr>
      <w:tr w:rsidR="00B57597" w14:paraId="0DB4C2F0" w14:textId="77777777" w:rsidTr="0079631C">
        <w:tc>
          <w:tcPr>
            <w:tcW w:w="1226" w:type="dxa"/>
          </w:tcPr>
          <w:p w14:paraId="75A7BC51" w14:textId="77777777" w:rsidR="00B57597" w:rsidRDefault="00B57597" w:rsidP="0079631C">
            <w:pPr>
              <w:widowControl/>
              <w:rPr>
                <w:rFonts w:ascii="Calibri" w:hAnsi="Calibri" w:cs="Calibri"/>
                <w:sz w:val="22"/>
              </w:rPr>
            </w:pPr>
          </w:p>
        </w:tc>
        <w:tc>
          <w:tcPr>
            <w:tcW w:w="1058" w:type="dxa"/>
          </w:tcPr>
          <w:p w14:paraId="3EF06FC7" w14:textId="77777777" w:rsidR="00B57597" w:rsidRDefault="00B57597" w:rsidP="0079631C">
            <w:pPr>
              <w:widowControl/>
              <w:rPr>
                <w:rFonts w:ascii="Calibri" w:hAnsi="Calibri" w:cs="Calibri"/>
                <w:sz w:val="22"/>
              </w:rPr>
            </w:pPr>
          </w:p>
        </w:tc>
        <w:tc>
          <w:tcPr>
            <w:tcW w:w="6894" w:type="dxa"/>
          </w:tcPr>
          <w:p w14:paraId="28FD04FA" w14:textId="77777777" w:rsidR="00B57597" w:rsidRDefault="00B57597" w:rsidP="0079631C">
            <w:pPr>
              <w:widowControl/>
              <w:rPr>
                <w:rFonts w:ascii="Calibri" w:hAnsi="Calibri" w:cs="Calibri"/>
                <w:sz w:val="22"/>
              </w:rPr>
            </w:pPr>
          </w:p>
        </w:tc>
      </w:tr>
      <w:tr w:rsidR="00B57597" w14:paraId="3535822F" w14:textId="77777777" w:rsidTr="0079631C">
        <w:tc>
          <w:tcPr>
            <w:tcW w:w="1226" w:type="dxa"/>
          </w:tcPr>
          <w:p w14:paraId="6AA73C0A" w14:textId="77777777" w:rsidR="00B57597" w:rsidRDefault="00B57597" w:rsidP="0079631C">
            <w:pPr>
              <w:widowControl/>
              <w:rPr>
                <w:rFonts w:ascii="Calibri" w:hAnsi="Calibri" w:cs="Calibri"/>
                <w:sz w:val="22"/>
              </w:rPr>
            </w:pPr>
          </w:p>
        </w:tc>
        <w:tc>
          <w:tcPr>
            <w:tcW w:w="1058" w:type="dxa"/>
          </w:tcPr>
          <w:p w14:paraId="2CB73715" w14:textId="77777777" w:rsidR="00B57597" w:rsidRDefault="00B57597" w:rsidP="0079631C">
            <w:pPr>
              <w:widowControl/>
              <w:rPr>
                <w:rFonts w:ascii="Calibri" w:hAnsi="Calibri" w:cs="Calibri"/>
                <w:sz w:val="22"/>
              </w:rPr>
            </w:pPr>
          </w:p>
        </w:tc>
        <w:tc>
          <w:tcPr>
            <w:tcW w:w="6894" w:type="dxa"/>
          </w:tcPr>
          <w:p w14:paraId="0BC8E63E" w14:textId="77777777" w:rsidR="00B57597" w:rsidRDefault="00B57597" w:rsidP="0079631C">
            <w:pPr>
              <w:widowControl/>
              <w:rPr>
                <w:rFonts w:ascii="Calibri" w:hAnsi="Calibri" w:cs="Calibri"/>
                <w:sz w:val="22"/>
              </w:rPr>
            </w:pPr>
          </w:p>
        </w:tc>
      </w:tr>
      <w:tr w:rsidR="00B57597" w14:paraId="3811655C" w14:textId="77777777" w:rsidTr="0079631C">
        <w:tc>
          <w:tcPr>
            <w:tcW w:w="1226" w:type="dxa"/>
          </w:tcPr>
          <w:p w14:paraId="60D01E9D" w14:textId="77777777" w:rsidR="00B57597" w:rsidRDefault="00B57597" w:rsidP="0079631C">
            <w:pPr>
              <w:widowControl/>
              <w:rPr>
                <w:rFonts w:ascii="Calibri" w:hAnsi="Calibri" w:cs="Calibri"/>
                <w:sz w:val="22"/>
              </w:rPr>
            </w:pPr>
          </w:p>
        </w:tc>
        <w:tc>
          <w:tcPr>
            <w:tcW w:w="1058" w:type="dxa"/>
          </w:tcPr>
          <w:p w14:paraId="2B334933" w14:textId="77777777" w:rsidR="00B57597" w:rsidRDefault="00B57597" w:rsidP="0079631C">
            <w:pPr>
              <w:widowControl/>
              <w:rPr>
                <w:rFonts w:ascii="Calibri" w:hAnsi="Calibri" w:cs="Calibri"/>
                <w:sz w:val="22"/>
              </w:rPr>
            </w:pPr>
          </w:p>
        </w:tc>
        <w:tc>
          <w:tcPr>
            <w:tcW w:w="6894" w:type="dxa"/>
          </w:tcPr>
          <w:p w14:paraId="698BED09" w14:textId="77777777" w:rsidR="00B57597" w:rsidRDefault="00B57597" w:rsidP="0079631C">
            <w:pPr>
              <w:widowControl/>
              <w:rPr>
                <w:rFonts w:ascii="Calibri" w:hAnsi="Calibri" w:cs="Calibri"/>
                <w:sz w:val="22"/>
              </w:rPr>
            </w:pPr>
          </w:p>
        </w:tc>
      </w:tr>
      <w:tr w:rsidR="00B57597" w14:paraId="474E38E9" w14:textId="77777777" w:rsidTr="0079631C">
        <w:tc>
          <w:tcPr>
            <w:tcW w:w="1226" w:type="dxa"/>
          </w:tcPr>
          <w:p w14:paraId="0E6A5444" w14:textId="77777777" w:rsidR="00B57597" w:rsidRDefault="00B57597" w:rsidP="0079631C">
            <w:pPr>
              <w:widowControl/>
              <w:rPr>
                <w:rFonts w:ascii="Calibri" w:hAnsi="Calibri" w:cs="Calibri"/>
                <w:sz w:val="22"/>
              </w:rPr>
            </w:pPr>
          </w:p>
        </w:tc>
        <w:tc>
          <w:tcPr>
            <w:tcW w:w="1058" w:type="dxa"/>
          </w:tcPr>
          <w:p w14:paraId="202F6004" w14:textId="77777777" w:rsidR="00B57597" w:rsidRDefault="00B57597" w:rsidP="0079631C">
            <w:pPr>
              <w:widowControl/>
              <w:rPr>
                <w:rFonts w:ascii="Calibri" w:hAnsi="Calibri" w:cs="Calibri"/>
                <w:sz w:val="22"/>
              </w:rPr>
            </w:pPr>
          </w:p>
        </w:tc>
        <w:tc>
          <w:tcPr>
            <w:tcW w:w="6894" w:type="dxa"/>
          </w:tcPr>
          <w:p w14:paraId="54832C7A" w14:textId="77777777" w:rsidR="00B57597" w:rsidRDefault="00B57597" w:rsidP="0079631C">
            <w:pPr>
              <w:widowControl/>
              <w:rPr>
                <w:rFonts w:ascii="Calibri" w:hAnsi="Calibri" w:cs="Calibri"/>
                <w:sz w:val="22"/>
              </w:rPr>
            </w:pPr>
          </w:p>
        </w:tc>
      </w:tr>
    </w:tbl>
    <w:p w14:paraId="7BDE0F8E" w14:textId="77777777" w:rsidR="00B57597" w:rsidRPr="00B57597" w:rsidRDefault="00B57597" w:rsidP="00B57597">
      <w:pPr>
        <w:widowControl/>
        <w:wordWrap/>
        <w:rPr>
          <w:rFonts w:ascii="Calibri" w:hAnsi="Calibri" w:cs="Calibri"/>
          <w:sz w:val="22"/>
        </w:rPr>
      </w:pPr>
    </w:p>
    <w:p w14:paraId="5A6767CD"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Q5-2: For power consumption level of “PSFCH RX”, which option is used?</w:t>
      </w:r>
    </w:p>
    <w:p w14:paraId="4C060E78" w14:textId="77777777" w:rsidR="004E7472" w:rsidRDefault="004E7472" w:rsidP="00B57597">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1: Same as power consumption level of “PDCCH-only” for same-slot scheduling</w:t>
      </w:r>
    </w:p>
    <w:p w14:paraId="1F65FA1F" w14:textId="77777777" w:rsidR="004E7472" w:rsidRDefault="004E7472" w:rsidP="00B57597">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2: Same as power consumption level of “PDCCH-only” for cross-slot scheduling</w:t>
      </w:r>
    </w:p>
    <w:p w14:paraId="263939A6" w14:textId="77777777" w:rsidR="004E7472" w:rsidRDefault="004E7472" w:rsidP="00B57597">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3: 5 for FR1, 30 for FR2</w:t>
      </w:r>
    </w:p>
    <w:p w14:paraId="1EEA0E66" w14:textId="77777777" w:rsidR="00B57597" w:rsidRDefault="00B57597" w:rsidP="00B57597">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B57597" w14:paraId="1E4D4A90" w14:textId="77777777" w:rsidTr="0079631C">
        <w:tc>
          <w:tcPr>
            <w:tcW w:w="1226" w:type="dxa"/>
          </w:tcPr>
          <w:p w14:paraId="14372B09" w14:textId="77777777" w:rsidR="00B57597" w:rsidRDefault="00B57597" w:rsidP="0079631C">
            <w:pPr>
              <w:widowControl/>
              <w:rPr>
                <w:rFonts w:ascii="Calibri" w:hAnsi="Calibri" w:cs="Calibri"/>
                <w:sz w:val="22"/>
              </w:rPr>
            </w:pPr>
            <w:r>
              <w:rPr>
                <w:rFonts w:ascii="Calibri" w:hAnsi="Calibri" w:cs="Calibri" w:hint="eastAsia"/>
                <w:sz w:val="22"/>
              </w:rPr>
              <w:t>Company</w:t>
            </w:r>
          </w:p>
        </w:tc>
        <w:tc>
          <w:tcPr>
            <w:tcW w:w="1058" w:type="dxa"/>
          </w:tcPr>
          <w:p w14:paraId="237AB2CA" w14:textId="77777777" w:rsidR="00B57597" w:rsidRDefault="00B57597" w:rsidP="0079631C">
            <w:pPr>
              <w:widowControl/>
              <w:rPr>
                <w:rFonts w:ascii="Calibri" w:hAnsi="Calibri" w:cs="Calibri"/>
                <w:sz w:val="22"/>
              </w:rPr>
            </w:pPr>
            <w:r>
              <w:rPr>
                <w:rFonts w:ascii="Calibri" w:hAnsi="Calibri" w:cs="Calibri"/>
                <w:sz w:val="22"/>
              </w:rPr>
              <w:t>Preferred option</w:t>
            </w:r>
          </w:p>
        </w:tc>
        <w:tc>
          <w:tcPr>
            <w:tcW w:w="6894" w:type="dxa"/>
          </w:tcPr>
          <w:p w14:paraId="3529C3E7" w14:textId="77777777" w:rsidR="00B57597" w:rsidRDefault="00B57597" w:rsidP="0079631C">
            <w:pPr>
              <w:widowControl/>
              <w:rPr>
                <w:rFonts w:ascii="Calibri" w:hAnsi="Calibri" w:cs="Calibri"/>
                <w:sz w:val="22"/>
              </w:rPr>
            </w:pPr>
            <w:r>
              <w:rPr>
                <w:rFonts w:ascii="Calibri" w:hAnsi="Calibri" w:cs="Calibri" w:hint="eastAsia"/>
                <w:sz w:val="22"/>
              </w:rPr>
              <w:t>Comment</w:t>
            </w:r>
          </w:p>
        </w:tc>
      </w:tr>
      <w:tr w:rsidR="00B57597" w14:paraId="6E328C6A" w14:textId="77777777" w:rsidTr="0079631C">
        <w:tc>
          <w:tcPr>
            <w:tcW w:w="1226" w:type="dxa"/>
          </w:tcPr>
          <w:p w14:paraId="16324165" w14:textId="77777777" w:rsidR="00B57597" w:rsidRDefault="00B57597" w:rsidP="0079631C">
            <w:pPr>
              <w:widowControl/>
              <w:rPr>
                <w:rFonts w:ascii="Calibri" w:hAnsi="Calibri" w:cs="Calibri"/>
                <w:sz w:val="22"/>
              </w:rPr>
            </w:pPr>
          </w:p>
        </w:tc>
        <w:tc>
          <w:tcPr>
            <w:tcW w:w="1058" w:type="dxa"/>
          </w:tcPr>
          <w:p w14:paraId="21037352" w14:textId="77777777" w:rsidR="00B57597" w:rsidRDefault="00B57597" w:rsidP="0079631C">
            <w:pPr>
              <w:widowControl/>
              <w:rPr>
                <w:rFonts w:ascii="Calibri" w:hAnsi="Calibri" w:cs="Calibri"/>
                <w:sz w:val="22"/>
              </w:rPr>
            </w:pPr>
          </w:p>
        </w:tc>
        <w:tc>
          <w:tcPr>
            <w:tcW w:w="6894" w:type="dxa"/>
          </w:tcPr>
          <w:p w14:paraId="1C6BCA09" w14:textId="77777777" w:rsidR="00B57597" w:rsidRDefault="00B57597" w:rsidP="0079631C">
            <w:pPr>
              <w:widowControl/>
              <w:rPr>
                <w:rFonts w:ascii="Calibri" w:hAnsi="Calibri" w:cs="Calibri"/>
                <w:sz w:val="22"/>
              </w:rPr>
            </w:pPr>
          </w:p>
        </w:tc>
      </w:tr>
      <w:tr w:rsidR="00B57597" w14:paraId="1EC98B8A" w14:textId="77777777" w:rsidTr="0079631C">
        <w:tc>
          <w:tcPr>
            <w:tcW w:w="1226" w:type="dxa"/>
          </w:tcPr>
          <w:p w14:paraId="2441B3D9" w14:textId="77777777" w:rsidR="00B57597" w:rsidRDefault="00B57597" w:rsidP="0079631C">
            <w:pPr>
              <w:widowControl/>
              <w:rPr>
                <w:rFonts w:ascii="Calibri" w:hAnsi="Calibri" w:cs="Calibri"/>
                <w:sz w:val="22"/>
              </w:rPr>
            </w:pPr>
          </w:p>
        </w:tc>
        <w:tc>
          <w:tcPr>
            <w:tcW w:w="1058" w:type="dxa"/>
          </w:tcPr>
          <w:p w14:paraId="079D50B2" w14:textId="77777777" w:rsidR="00B57597" w:rsidRDefault="00B57597" w:rsidP="0079631C">
            <w:pPr>
              <w:widowControl/>
              <w:rPr>
                <w:rFonts w:ascii="Calibri" w:hAnsi="Calibri" w:cs="Calibri"/>
                <w:sz w:val="22"/>
              </w:rPr>
            </w:pPr>
          </w:p>
        </w:tc>
        <w:tc>
          <w:tcPr>
            <w:tcW w:w="6894" w:type="dxa"/>
          </w:tcPr>
          <w:p w14:paraId="392D6D5E" w14:textId="77777777" w:rsidR="00B57597" w:rsidRDefault="00B57597" w:rsidP="0079631C">
            <w:pPr>
              <w:widowControl/>
              <w:rPr>
                <w:rFonts w:ascii="Calibri" w:hAnsi="Calibri" w:cs="Calibri"/>
                <w:sz w:val="22"/>
              </w:rPr>
            </w:pPr>
          </w:p>
        </w:tc>
      </w:tr>
      <w:tr w:rsidR="00B57597" w14:paraId="10778ACC" w14:textId="77777777" w:rsidTr="0079631C">
        <w:tc>
          <w:tcPr>
            <w:tcW w:w="1226" w:type="dxa"/>
          </w:tcPr>
          <w:p w14:paraId="34FADF30" w14:textId="77777777" w:rsidR="00B57597" w:rsidRDefault="00B57597" w:rsidP="0079631C">
            <w:pPr>
              <w:widowControl/>
              <w:rPr>
                <w:rFonts w:ascii="Calibri" w:hAnsi="Calibri" w:cs="Calibri"/>
                <w:sz w:val="22"/>
              </w:rPr>
            </w:pPr>
          </w:p>
        </w:tc>
        <w:tc>
          <w:tcPr>
            <w:tcW w:w="1058" w:type="dxa"/>
          </w:tcPr>
          <w:p w14:paraId="1750F4CE" w14:textId="77777777" w:rsidR="00B57597" w:rsidRDefault="00B57597" w:rsidP="0079631C">
            <w:pPr>
              <w:widowControl/>
              <w:rPr>
                <w:rFonts w:ascii="Calibri" w:hAnsi="Calibri" w:cs="Calibri"/>
                <w:sz w:val="22"/>
              </w:rPr>
            </w:pPr>
          </w:p>
        </w:tc>
        <w:tc>
          <w:tcPr>
            <w:tcW w:w="6894" w:type="dxa"/>
          </w:tcPr>
          <w:p w14:paraId="17CC3770" w14:textId="77777777" w:rsidR="00B57597" w:rsidRDefault="00B57597" w:rsidP="0079631C">
            <w:pPr>
              <w:widowControl/>
              <w:rPr>
                <w:rFonts w:ascii="Calibri" w:hAnsi="Calibri" w:cs="Calibri"/>
                <w:sz w:val="22"/>
              </w:rPr>
            </w:pPr>
          </w:p>
        </w:tc>
      </w:tr>
      <w:tr w:rsidR="00B57597" w14:paraId="55AAE8AA" w14:textId="77777777" w:rsidTr="0079631C">
        <w:tc>
          <w:tcPr>
            <w:tcW w:w="1226" w:type="dxa"/>
          </w:tcPr>
          <w:p w14:paraId="5514760C" w14:textId="77777777" w:rsidR="00B57597" w:rsidRDefault="00B57597" w:rsidP="0079631C">
            <w:pPr>
              <w:widowControl/>
              <w:rPr>
                <w:rFonts w:ascii="Calibri" w:hAnsi="Calibri" w:cs="Calibri"/>
                <w:sz w:val="22"/>
              </w:rPr>
            </w:pPr>
          </w:p>
        </w:tc>
        <w:tc>
          <w:tcPr>
            <w:tcW w:w="1058" w:type="dxa"/>
          </w:tcPr>
          <w:p w14:paraId="0D017E35" w14:textId="77777777" w:rsidR="00B57597" w:rsidRDefault="00B57597" w:rsidP="0079631C">
            <w:pPr>
              <w:widowControl/>
              <w:rPr>
                <w:rFonts w:ascii="Calibri" w:hAnsi="Calibri" w:cs="Calibri"/>
                <w:sz w:val="22"/>
              </w:rPr>
            </w:pPr>
          </w:p>
        </w:tc>
        <w:tc>
          <w:tcPr>
            <w:tcW w:w="6894" w:type="dxa"/>
          </w:tcPr>
          <w:p w14:paraId="0D53748C" w14:textId="77777777" w:rsidR="00B57597" w:rsidRDefault="00B57597" w:rsidP="0079631C">
            <w:pPr>
              <w:widowControl/>
              <w:rPr>
                <w:rFonts w:ascii="Calibri" w:hAnsi="Calibri" w:cs="Calibri"/>
                <w:sz w:val="22"/>
              </w:rPr>
            </w:pPr>
          </w:p>
        </w:tc>
      </w:tr>
      <w:tr w:rsidR="00B57597" w14:paraId="086554E0" w14:textId="77777777" w:rsidTr="0079631C">
        <w:tc>
          <w:tcPr>
            <w:tcW w:w="1226" w:type="dxa"/>
          </w:tcPr>
          <w:p w14:paraId="18AC9861" w14:textId="77777777" w:rsidR="00B57597" w:rsidRDefault="00B57597" w:rsidP="0079631C">
            <w:pPr>
              <w:widowControl/>
              <w:rPr>
                <w:rFonts w:ascii="Calibri" w:hAnsi="Calibri" w:cs="Calibri"/>
                <w:sz w:val="22"/>
              </w:rPr>
            </w:pPr>
          </w:p>
        </w:tc>
        <w:tc>
          <w:tcPr>
            <w:tcW w:w="1058" w:type="dxa"/>
          </w:tcPr>
          <w:p w14:paraId="305E73D1" w14:textId="77777777" w:rsidR="00B57597" w:rsidRDefault="00B57597" w:rsidP="0079631C">
            <w:pPr>
              <w:widowControl/>
              <w:rPr>
                <w:rFonts w:ascii="Calibri" w:hAnsi="Calibri" w:cs="Calibri"/>
                <w:sz w:val="22"/>
              </w:rPr>
            </w:pPr>
          </w:p>
        </w:tc>
        <w:tc>
          <w:tcPr>
            <w:tcW w:w="6894" w:type="dxa"/>
          </w:tcPr>
          <w:p w14:paraId="328DE3B5" w14:textId="77777777" w:rsidR="00B57597" w:rsidRDefault="00B57597" w:rsidP="0079631C">
            <w:pPr>
              <w:widowControl/>
              <w:rPr>
                <w:rFonts w:ascii="Calibri" w:hAnsi="Calibri" w:cs="Calibri"/>
                <w:sz w:val="22"/>
              </w:rPr>
            </w:pPr>
          </w:p>
        </w:tc>
      </w:tr>
      <w:tr w:rsidR="00B57597" w14:paraId="55FB1C43" w14:textId="77777777" w:rsidTr="0079631C">
        <w:tc>
          <w:tcPr>
            <w:tcW w:w="1226" w:type="dxa"/>
          </w:tcPr>
          <w:p w14:paraId="3275B8BE" w14:textId="77777777" w:rsidR="00B57597" w:rsidRDefault="00B57597" w:rsidP="0079631C">
            <w:pPr>
              <w:widowControl/>
              <w:rPr>
                <w:rFonts w:ascii="Calibri" w:hAnsi="Calibri" w:cs="Calibri"/>
                <w:sz w:val="22"/>
              </w:rPr>
            </w:pPr>
          </w:p>
        </w:tc>
        <w:tc>
          <w:tcPr>
            <w:tcW w:w="1058" w:type="dxa"/>
          </w:tcPr>
          <w:p w14:paraId="693D20AC" w14:textId="77777777" w:rsidR="00B57597" w:rsidRDefault="00B57597" w:rsidP="0079631C">
            <w:pPr>
              <w:widowControl/>
              <w:rPr>
                <w:rFonts w:ascii="Calibri" w:hAnsi="Calibri" w:cs="Calibri"/>
                <w:sz w:val="22"/>
              </w:rPr>
            </w:pPr>
          </w:p>
        </w:tc>
        <w:tc>
          <w:tcPr>
            <w:tcW w:w="6894" w:type="dxa"/>
          </w:tcPr>
          <w:p w14:paraId="691B438B" w14:textId="77777777" w:rsidR="00B57597" w:rsidRDefault="00B57597" w:rsidP="0079631C">
            <w:pPr>
              <w:widowControl/>
              <w:rPr>
                <w:rFonts w:ascii="Calibri" w:hAnsi="Calibri" w:cs="Calibri"/>
                <w:sz w:val="22"/>
              </w:rPr>
            </w:pPr>
          </w:p>
        </w:tc>
      </w:tr>
      <w:tr w:rsidR="00B57597" w14:paraId="236AB2D3" w14:textId="77777777" w:rsidTr="0079631C">
        <w:tc>
          <w:tcPr>
            <w:tcW w:w="1226" w:type="dxa"/>
          </w:tcPr>
          <w:p w14:paraId="1D781E58" w14:textId="77777777" w:rsidR="00B57597" w:rsidRDefault="00B57597" w:rsidP="0079631C">
            <w:pPr>
              <w:widowControl/>
              <w:rPr>
                <w:rFonts w:ascii="Calibri" w:hAnsi="Calibri" w:cs="Calibri"/>
                <w:sz w:val="22"/>
              </w:rPr>
            </w:pPr>
          </w:p>
        </w:tc>
        <w:tc>
          <w:tcPr>
            <w:tcW w:w="1058" w:type="dxa"/>
          </w:tcPr>
          <w:p w14:paraId="2430CDF1" w14:textId="77777777" w:rsidR="00B57597" w:rsidRDefault="00B57597" w:rsidP="0079631C">
            <w:pPr>
              <w:widowControl/>
              <w:rPr>
                <w:rFonts w:ascii="Calibri" w:hAnsi="Calibri" w:cs="Calibri"/>
                <w:sz w:val="22"/>
              </w:rPr>
            </w:pPr>
          </w:p>
        </w:tc>
        <w:tc>
          <w:tcPr>
            <w:tcW w:w="6894" w:type="dxa"/>
          </w:tcPr>
          <w:p w14:paraId="7F596453" w14:textId="77777777" w:rsidR="00B57597" w:rsidRDefault="00B57597" w:rsidP="0079631C">
            <w:pPr>
              <w:widowControl/>
              <w:rPr>
                <w:rFonts w:ascii="Calibri" w:hAnsi="Calibri" w:cs="Calibri"/>
                <w:sz w:val="22"/>
              </w:rPr>
            </w:pPr>
          </w:p>
        </w:tc>
      </w:tr>
    </w:tbl>
    <w:p w14:paraId="6C15C56D" w14:textId="77777777" w:rsidR="00B57597" w:rsidRPr="00B57597" w:rsidRDefault="00B57597" w:rsidP="00B57597">
      <w:pPr>
        <w:widowControl/>
        <w:wordWrap/>
        <w:rPr>
          <w:rFonts w:ascii="Calibri" w:hAnsi="Calibri" w:cs="Calibri"/>
          <w:sz w:val="22"/>
        </w:rPr>
      </w:pPr>
    </w:p>
    <w:p w14:paraId="7C656C98" w14:textId="77777777" w:rsidR="004E7472" w:rsidRDefault="004E7472" w:rsidP="00B57597">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Q6: In PSFCH-slot, a UE can (1) SCI </w:t>
      </w:r>
      <w:r>
        <w:rPr>
          <w:rFonts w:ascii="Calibri" w:hAnsi="Calibri" w:cs="Calibri"/>
          <w:sz w:val="22"/>
        </w:rPr>
        <w:t>decoding</w:t>
      </w:r>
      <w:r>
        <w:rPr>
          <w:rFonts w:ascii="Calibri" w:hAnsi="Calibri" w:cs="Calibri" w:hint="eastAsia"/>
          <w:sz w:val="22"/>
        </w:rPr>
        <w:t xml:space="preserve"> </w:t>
      </w:r>
      <w:r>
        <w:rPr>
          <w:rFonts w:ascii="Calibri" w:hAnsi="Calibri" w:cs="Calibri"/>
          <w:sz w:val="22"/>
        </w:rPr>
        <w:t>only, (2) SCI decoding and PSFCH RX, (3) SCI decoding and PSFCH TX, (4) PSCCH/PSSCH decoding, (5) PSSCH/PSSCH decoding and PSFCH RX, (6) PSCCH/PSSCH decoding and PSFCH TX, (7) PSCCH/PSSCH TX and PSFCH RX, or (8) PSSCH/PSSCH TX and PSFCH TX. What is the power consumption level of a combination of PSCCH/PSSCH/PSFCH operation?</w:t>
      </w:r>
    </w:p>
    <w:p w14:paraId="5A03F482"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w:t>
      </w:r>
      <w:r>
        <w:rPr>
          <w:rFonts w:ascii="Calibri" w:hAnsi="Calibri" w:cs="Calibri"/>
          <w:sz w:val="22"/>
        </w:rPr>
        <w:t>6-1</w:t>
      </w:r>
      <w:r>
        <w:rPr>
          <w:rFonts w:ascii="Calibri" w:hAnsi="Calibri" w:cs="Calibri" w:hint="eastAsia"/>
          <w:sz w:val="22"/>
        </w:rPr>
        <w:t xml:space="preserve">: </w:t>
      </w:r>
      <w:r>
        <w:rPr>
          <w:rFonts w:ascii="Calibri" w:hAnsi="Calibri" w:cs="Calibri"/>
          <w:sz w:val="22"/>
        </w:rPr>
        <w:t>For power consumption level of a combination of “1</w:t>
      </w:r>
      <w:r w:rsidRPr="005A0375">
        <w:rPr>
          <w:rFonts w:ascii="Calibri" w:hAnsi="Calibri" w:cs="Calibri"/>
          <w:sz w:val="22"/>
        </w:rPr>
        <w:t>st</w:t>
      </w:r>
      <w:r>
        <w:rPr>
          <w:rFonts w:ascii="Calibri" w:hAnsi="Calibri" w:cs="Calibri"/>
          <w:sz w:val="22"/>
        </w:rPr>
        <w:t xml:space="preserve"> SCI/2</w:t>
      </w:r>
      <w:r w:rsidRPr="005A0375">
        <w:rPr>
          <w:rFonts w:ascii="Calibri" w:hAnsi="Calibri" w:cs="Calibri"/>
          <w:sz w:val="22"/>
        </w:rPr>
        <w:t>nd</w:t>
      </w:r>
      <w:r>
        <w:rPr>
          <w:rFonts w:ascii="Calibri" w:hAnsi="Calibri" w:cs="Calibri"/>
          <w:sz w:val="22"/>
        </w:rPr>
        <w:t xml:space="preserve"> SCI RX” and “PSFCH RX”, do you agree that the power consumption level is the same </w:t>
      </w:r>
      <w:r w:rsidRPr="001A5978">
        <w:rPr>
          <w:rFonts w:ascii="Calibri" w:hAnsi="Calibri" w:cs="Calibri"/>
          <w:sz w:val="22"/>
        </w:rPr>
        <w:t>as that of “1st SCI+2nd SCI RX” in non-PSFCH-slot</w:t>
      </w:r>
      <w:r>
        <w:rPr>
          <w:rFonts w:ascii="Calibri" w:hAnsi="Calibri" w:cs="Calibri"/>
          <w:sz w:val="22"/>
        </w:rPr>
        <w:t>?</w:t>
      </w:r>
    </w:p>
    <w:p w14:paraId="2FFD267F"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42449FE3" w14:textId="77777777" w:rsidTr="0079631C">
        <w:tc>
          <w:tcPr>
            <w:tcW w:w="1226" w:type="dxa"/>
          </w:tcPr>
          <w:p w14:paraId="1DBA9FDE"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896" w:type="dxa"/>
          </w:tcPr>
          <w:p w14:paraId="1B93D74D"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11B75BAC"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63648872" w14:textId="77777777" w:rsidTr="0079631C">
        <w:tc>
          <w:tcPr>
            <w:tcW w:w="1226" w:type="dxa"/>
          </w:tcPr>
          <w:p w14:paraId="5DB6AF77" w14:textId="77777777" w:rsidR="00FD67C1" w:rsidRDefault="00FD67C1" w:rsidP="0079631C">
            <w:pPr>
              <w:widowControl/>
              <w:rPr>
                <w:rFonts w:ascii="Calibri" w:hAnsi="Calibri" w:cs="Calibri"/>
                <w:sz w:val="22"/>
              </w:rPr>
            </w:pPr>
          </w:p>
        </w:tc>
        <w:tc>
          <w:tcPr>
            <w:tcW w:w="896" w:type="dxa"/>
          </w:tcPr>
          <w:p w14:paraId="44764691" w14:textId="77777777" w:rsidR="00FD67C1" w:rsidRDefault="00FD67C1" w:rsidP="0079631C">
            <w:pPr>
              <w:widowControl/>
              <w:rPr>
                <w:rFonts w:ascii="Calibri" w:hAnsi="Calibri" w:cs="Calibri"/>
                <w:sz w:val="22"/>
              </w:rPr>
            </w:pPr>
          </w:p>
        </w:tc>
        <w:tc>
          <w:tcPr>
            <w:tcW w:w="6894" w:type="dxa"/>
          </w:tcPr>
          <w:p w14:paraId="087DF674" w14:textId="77777777" w:rsidR="00FD67C1" w:rsidRDefault="00FD67C1" w:rsidP="0079631C">
            <w:pPr>
              <w:widowControl/>
              <w:rPr>
                <w:rFonts w:ascii="Calibri" w:hAnsi="Calibri" w:cs="Calibri"/>
                <w:sz w:val="22"/>
              </w:rPr>
            </w:pPr>
          </w:p>
        </w:tc>
      </w:tr>
      <w:tr w:rsidR="00FD67C1" w14:paraId="75452545" w14:textId="77777777" w:rsidTr="0079631C">
        <w:tc>
          <w:tcPr>
            <w:tcW w:w="1226" w:type="dxa"/>
          </w:tcPr>
          <w:p w14:paraId="22D3621F" w14:textId="77777777" w:rsidR="00FD67C1" w:rsidRDefault="00FD67C1" w:rsidP="0079631C">
            <w:pPr>
              <w:widowControl/>
              <w:rPr>
                <w:rFonts w:ascii="Calibri" w:hAnsi="Calibri" w:cs="Calibri"/>
                <w:sz w:val="22"/>
              </w:rPr>
            </w:pPr>
          </w:p>
        </w:tc>
        <w:tc>
          <w:tcPr>
            <w:tcW w:w="896" w:type="dxa"/>
          </w:tcPr>
          <w:p w14:paraId="2267F789" w14:textId="77777777" w:rsidR="00FD67C1" w:rsidRDefault="00FD67C1" w:rsidP="0079631C">
            <w:pPr>
              <w:widowControl/>
              <w:rPr>
                <w:rFonts w:ascii="Calibri" w:hAnsi="Calibri" w:cs="Calibri"/>
                <w:sz w:val="22"/>
              </w:rPr>
            </w:pPr>
          </w:p>
        </w:tc>
        <w:tc>
          <w:tcPr>
            <w:tcW w:w="6894" w:type="dxa"/>
          </w:tcPr>
          <w:p w14:paraId="0990060F" w14:textId="77777777" w:rsidR="00FD67C1" w:rsidRDefault="00FD67C1" w:rsidP="0079631C">
            <w:pPr>
              <w:widowControl/>
              <w:rPr>
                <w:rFonts w:ascii="Calibri" w:hAnsi="Calibri" w:cs="Calibri"/>
                <w:sz w:val="22"/>
              </w:rPr>
            </w:pPr>
          </w:p>
        </w:tc>
      </w:tr>
      <w:tr w:rsidR="00FD67C1" w14:paraId="7A973675" w14:textId="77777777" w:rsidTr="0079631C">
        <w:tc>
          <w:tcPr>
            <w:tcW w:w="1226" w:type="dxa"/>
          </w:tcPr>
          <w:p w14:paraId="78B3AE44" w14:textId="77777777" w:rsidR="00FD67C1" w:rsidRDefault="00FD67C1" w:rsidP="0079631C">
            <w:pPr>
              <w:widowControl/>
              <w:rPr>
                <w:rFonts w:ascii="Calibri" w:hAnsi="Calibri" w:cs="Calibri"/>
                <w:sz w:val="22"/>
              </w:rPr>
            </w:pPr>
          </w:p>
        </w:tc>
        <w:tc>
          <w:tcPr>
            <w:tcW w:w="896" w:type="dxa"/>
          </w:tcPr>
          <w:p w14:paraId="20315D9E" w14:textId="77777777" w:rsidR="00FD67C1" w:rsidRDefault="00FD67C1" w:rsidP="0079631C">
            <w:pPr>
              <w:widowControl/>
              <w:rPr>
                <w:rFonts w:ascii="Calibri" w:hAnsi="Calibri" w:cs="Calibri"/>
                <w:sz w:val="22"/>
              </w:rPr>
            </w:pPr>
          </w:p>
        </w:tc>
        <w:tc>
          <w:tcPr>
            <w:tcW w:w="6894" w:type="dxa"/>
          </w:tcPr>
          <w:p w14:paraId="20E13411" w14:textId="77777777" w:rsidR="00FD67C1" w:rsidRDefault="00FD67C1" w:rsidP="0079631C">
            <w:pPr>
              <w:widowControl/>
              <w:rPr>
                <w:rFonts w:ascii="Calibri" w:hAnsi="Calibri" w:cs="Calibri"/>
                <w:sz w:val="22"/>
              </w:rPr>
            </w:pPr>
          </w:p>
        </w:tc>
      </w:tr>
      <w:tr w:rsidR="00FD67C1" w14:paraId="636A2E8B" w14:textId="77777777" w:rsidTr="0079631C">
        <w:tc>
          <w:tcPr>
            <w:tcW w:w="1226" w:type="dxa"/>
          </w:tcPr>
          <w:p w14:paraId="16110EE2" w14:textId="77777777" w:rsidR="00FD67C1" w:rsidRDefault="00FD67C1" w:rsidP="0079631C">
            <w:pPr>
              <w:widowControl/>
              <w:rPr>
                <w:rFonts w:ascii="Calibri" w:hAnsi="Calibri" w:cs="Calibri"/>
                <w:sz w:val="22"/>
              </w:rPr>
            </w:pPr>
          </w:p>
        </w:tc>
        <w:tc>
          <w:tcPr>
            <w:tcW w:w="896" w:type="dxa"/>
          </w:tcPr>
          <w:p w14:paraId="2774A8A1" w14:textId="77777777" w:rsidR="00FD67C1" w:rsidRDefault="00FD67C1" w:rsidP="0079631C">
            <w:pPr>
              <w:widowControl/>
              <w:rPr>
                <w:rFonts w:ascii="Calibri" w:hAnsi="Calibri" w:cs="Calibri"/>
                <w:sz w:val="22"/>
              </w:rPr>
            </w:pPr>
          </w:p>
        </w:tc>
        <w:tc>
          <w:tcPr>
            <w:tcW w:w="6894" w:type="dxa"/>
          </w:tcPr>
          <w:p w14:paraId="4175E8A1" w14:textId="77777777" w:rsidR="00FD67C1" w:rsidRDefault="00FD67C1" w:rsidP="0079631C">
            <w:pPr>
              <w:widowControl/>
              <w:rPr>
                <w:rFonts w:ascii="Calibri" w:hAnsi="Calibri" w:cs="Calibri"/>
                <w:sz w:val="22"/>
              </w:rPr>
            </w:pPr>
          </w:p>
        </w:tc>
      </w:tr>
      <w:tr w:rsidR="00FD67C1" w14:paraId="096907BC" w14:textId="77777777" w:rsidTr="0079631C">
        <w:tc>
          <w:tcPr>
            <w:tcW w:w="1226" w:type="dxa"/>
          </w:tcPr>
          <w:p w14:paraId="7B888454" w14:textId="77777777" w:rsidR="00FD67C1" w:rsidRDefault="00FD67C1" w:rsidP="0079631C">
            <w:pPr>
              <w:widowControl/>
              <w:rPr>
                <w:rFonts w:ascii="Calibri" w:hAnsi="Calibri" w:cs="Calibri"/>
                <w:sz w:val="22"/>
              </w:rPr>
            </w:pPr>
          </w:p>
        </w:tc>
        <w:tc>
          <w:tcPr>
            <w:tcW w:w="896" w:type="dxa"/>
          </w:tcPr>
          <w:p w14:paraId="3F4971B1" w14:textId="77777777" w:rsidR="00FD67C1" w:rsidRDefault="00FD67C1" w:rsidP="0079631C">
            <w:pPr>
              <w:widowControl/>
              <w:rPr>
                <w:rFonts w:ascii="Calibri" w:hAnsi="Calibri" w:cs="Calibri"/>
                <w:sz w:val="22"/>
              </w:rPr>
            </w:pPr>
          </w:p>
        </w:tc>
        <w:tc>
          <w:tcPr>
            <w:tcW w:w="6894" w:type="dxa"/>
          </w:tcPr>
          <w:p w14:paraId="7F9B71C8" w14:textId="77777777" w:rsidR="00FD67C1" w:rsidRDefault="00FD67C1" w:rsidP="0079631C">
            <w:pPr>
              <w:widowControl/>
              <w:rPr>
                <w:rFonts w:ascii="Calibri" w:hAnsi="Calibri" w:cs="Calibri"/>
                <w:sz w:val="22"/>
              </w:rPr>
            </w:pPr>
          </w:p>
        </w:tc>
      </w:tr>
      <w:tr w:rsidR="00FD67C1" w14:paraId="7FA2A387" w14:textId="77777777" w:rsidTr="0079631C">
        <w:tc>
          <w:tcPr>
            <w:tcW w:w="1226" w:type="dxa"/>
          </w:tcPr>
          <w:p w14:paraId="1D5A775D" w14:textId="77777777" w:rsidR="00FD67C1" w:rsidRDefault="00FD67C1" w:rsidP="0079631C">
            <w:pPr>
              <w:widowControl/>
              <w:rPr>
                <w:rFonts w:ascii="Calibri" w:hAnsi="Calibri" w:cs="Calibri"/>
                <w:sz w:val="22"/>
              </w:rPr>
            </w:pPr>
          </w:p>
        </w:tc>
        <w:tc>
          <w:tcPr>
            <w:tcW w:w="896" w:type="dxa"/>
          </w:tcPr>
          <w:p w14:paraId="32A1E9E0" w14:textId="77777777" w:rsidR="00FD67C1" w:rsidRDefault="00FD67C1" w:rsidP="0079631C">
            <w:pPr>
              <w:widowControl/>
              <w:rPr>
                <w:rFonts w:ascii="Calibri" w:hAnsi="Calibri" w:cs="Calibri"/>
                <w:sz w:val="22"/>
              </w:rPr>
            </w:pPr>
          </w:p>
        </w:tc>
        <w:tc>
          <w:tcPr>
            <w:tcW w:w="6894" w:type="dxa"/>
          </w:tcPr>
          <w:p w14:paraId="08960DF8" w14:textId="77777777" w:rsidR="00FD67C1" w:rsidRDefault="00FD67C1" w:rsidP="0079631C">
            <w:pPr>
              <w:widowControl/>
              <w:rPr>
                <w:rFonts w:ascii="Calibri" w:hAnsi="Calibri" w:cs="Calibri"/>
                <w:sz w:val="22"/>
              </w:rPr>
            </w:pPr>
          </w:p>
        </w:tc>
      </w:tr>
      <w:tr w:rsidR="00FD67C1" w14:paraId="72DDEE9E" w14:textId="77777777" w:rsidTr="0079631C">
        <w:tc>
          <w:tcPr>
            <w:tcW w:w="1226" w:type="dxa"/>
          </w:tcPr>
          <w:p w14:paraId="1D687A57" w14:textId="77777777" w:rsidR="00FD67C1" w:rsidRDefault="00FD67C1" w:rsidP="0079631C">
            <w:pPr>
              <w:widowControl/>
              <w:rPr>
                <w:rFonts w:ascii="Calibri" w:hAnsi="Calibri" w:cs="Calibri"/>
                <w:sz w:val="22"/>
              </w:rPr>
            </w:pPr>
          </w:p>
        </w:tc>
        <w:tc>
          <w:tcPr>
            <w:tcW w:w="896" w:type="dxa"/>
          </w:tcPr>
          <w:p w14:paraId="4C2A1EAA" w14:textId="77777777" w:rsidR="00FD67C1" w:rsidRDefault="00FD67C1" w:rsidP="0079631C">
            <w:pPr>
              <w:widowControl/>
              <w:rPr>
                <w:rFonts w:ascii="Calibri" w:hAnsi="Calibri" w:cs="Calibri"/>
                <w:sz w:val="22"/>
              </w:rPr>
            </w:pPr>
          </w:p>
        </w:tc>
        <w:tc>
          <w:tcPr>
            <w:tcW w:w="6894" w:type="dxa"/>
          </w:tcPr>
          <w:p w14:paraId="06E74F68" w14:textId="77777777" w:rsidR="00FD67C1" w:rsidRDefault="00FD67C1" w:rsidP="0079631C">
            <w:pPr>
              <w:widowControl/>
              <w:rPr>
                <w:rFonts w:ascii="Calibri" w:hAnsi="Calibri" w:cs="Calibri"/>
                <w:sz w:val="22"/>
              </w:rPr>
            </w:pPr>
          </w:p>
        </w:tc>
      </w:tr>
    </w:tbl>
    <w:p w14:paraId="77770BBE" w14:textId="77777777" w:rsidR="00FD67C1" w:rsidRDefault="00FD67C1" w:rsidP="00805660">
      <w:pPr>
        <w:pStyle w:val="af4"/>
        <w:widowControl/>
        <w:wordWrap/>
        <w:spacing w:before="0" w:after="0" w:line="240" w:lineRule="auto"/>
        <w:ind w:leftChars="0" w:left="851" w:firstLine="0"/>
        <w:rPr>
          <w:rFonts w:ascii="Calibri" w:hAnsi="Calibri" w:cs="Calibri"/>
          <w:sz w:val="22"/>
        </w:rPr>
      </w:pPr>
    </w:p>
    <w:p w14:paraId="64C811A4"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 xml:space="preserve">Q6-2: For power consumption level of a combination of “PSCCH/PSSCH RX” and “PSFCH RX”, do you agree that the power consumption level is the same </w:t>
      </w:r>
      <w:r w:rsidRPr="001A5978">
        <w:rPr>
          <w:rFonts w:ascii="Calibri" w:hAnsi="Calibri" w:cs="Calibri"/>
          <w:sz w:val="22"/>
        </w:rPr>
        <w:t>as that of “PSCCH/PSSCH RX” in non-PSFCH-slot</w:t>
      </w:r>
      <w:r>
        <w:rPr>
          <w:rFonts w:ascii="Calibri" w:hAnsi="Calibri" w:cs="Calibri"/>
          <w:sz w:val="22"/>
        </w:rPr>
        <w:t xml:space="preserve">? </w:t>
      </w:r>
    </w:p>
    <w:p w14:paraId="028B0E99"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697226E0" w14:textId="77777777" w:rsidTr="0079631C">
        <w:tc>
          <w:tcPr>
            <w:tcW w:w="1226" w:type="dxa"/>
          </w:tcPr>
          <w:p w14:paraId="2BBBB3FD"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896" w:type="dxa"/>
          </w:tcPr>
          <w:p w14:paraId="5AF4B16D"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78477C22"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200BFD79" w14:textId="77777777" w:rsidTr="0079631C">
        <w:tc>
          <w:tcPr>
            <w:tcW w:w="1226" w:type="dxa"/>
          </w:tcPr>
          <w:p w14:paraId="5B4A4966" w14:textId="77777777" w:rsidR="00FD67C1" w:rsidRDefault="00FD67C1" w:rsidP="0079631C">
            <w:pPr>
              <w:widowControl/>
              <w:rPr>
                <w:rFonts w:ascii="Calibri" w:hAnsi="Calibri" w:cs="Calibri"/>
                <w:sz w:val="22"/>
              </w:rPr>
            </w:pPr>
          </w:p>
        </w:tc>
        <w:tc>
          <w:tcPr>
            <w:tcW w:w="896" w:type="dxa"/>
          </w:tcPr>
          <w:p w14:paraId="4BEEA8B8" w14:textId="77777777" w:rsidR="00FD67C1" w:rsidRDefault="00FD67C1" w:rsidP="0079631C">
            <w:pPr>
              <w:widowControl/>
              <w:rPr>
                <w:rFonts w:ascii="Calibri" w:hAnsi="Calibri" w:cs="Calibri"/>
                <w:sz w:val="22"/>
              </w:rPr>
            </w:pPr>
          </w:p>
        </w:tc>
        <w:tc>
          <w:tcPr>
            <w:tcW w:w="6894" w:type="dxa"/>
          </w:tcPr>
          <w:p w14:paraId="1DCB6C71" w14:textId="77777777" w:rsidR="00FD67C1" w:rsidRDefault="00FD67C1" w:rsidP="0079631C">
            <w:pPr>
              <w:widowControl/>
              <w:rPr>
                <w:rFonts w:ascii="Calibri" w:hAnsi="Calibri" w:cs="Calibri"/>
                <w:sz w:val="22"/>
              </w:rPr>
            </w:pPr>
          </w:p>
        </w:tc>
      </w:tr>
      <w:tr w:rsidR="00FD67C1" w14:paraId="7E68BF4E" w14:textId="77777777" w:rsidTr="0079631C">
        <w:tc>
          <w:tcPr>
            <w:tcW w:w="1226" w:type="dxa"/>
          </w:tcPr>
          <w:p w14:paraId="0707DD4F" w14:textId="77777777" w:rsidR="00FD67C1" w:rsidRDefault="00FD67C1" w:rsidP="0079631C">
            <w:pPr>
              <w:widowControl/>
              <w:rPr>
                <w:rFonts w:ascii="Calibri" w:hAnsi="Calibri" w:cs="Calibri"/>
                <w:sz w:val="22"/>
              </w:rPr>
            </w:pPr>
          </w:p>
        </w:tc>
        <w:tc>
          <w:tcPr>
            <w:tcW w:w="896" w:type="dxa"/>
          </w:tcPr>
          <w:p w14:paraId="53C1C4B7" w14:textId="77777777" w:rsidR="00FD67C1" w:rsidRDefault="00FD67C1" w:rsidP="0079631C">
            <w:pPr>
              <w:widowControl/>
              <w:rPr>
                <w:rFonts w:ascii="Calibri" w:hAnsi="Calibri" w:cs="Calibri"/>
                <w:sz w:val="22"/>
              </w:rPr>
            </w:pPr>
          </w:p>
        </w:tc>
        <w:tc>
          <w:tcPr>
            <w:tcW w:w="6894" w:type="dxa"/>
          </w:tcPr>
          <w:p w14:paraId="4BA46FFB" w14:textId="77777777" w:rsidR="00FD67C1" w:rsidRDefault="00FD67C1" w:rsidP="0079631C">
            <w:pPr>
              <w:widowControl/>
              <w:rPr>
                <w:rFonts w:ascii="Calibri" w:hAnsi="Calibri" w:cs="Calibri"/>
                <w:sz w:val="22"/>
              </w:rPr>
            </w:pPr>
          </w:p>
        </w:tc>
      </w:tr>
      <w:tr w:rsidR="00FD67C1" w14:paraId="0B57C3B9" w14:textId="77777777" w:rsidTr="0079631C">
        <w:tc>
          <w:tcPr>
            <w:tcW w:w="1226" w:type="dxa"/>
          </w:tcPr>
          <w:p w14:paraId="13800C59" w14:textId="77777777" w:rsidR="00FD67C1" w:rsidRDefault="00FD67C1" w:rsidP="0079631C">
            <w:pPr>
              <w:widowControl/>
              <w:rPr>
                <w:rFonts w:ascii="Calibri" w:hAnsi="Calibri" w:cs="Calibri"/>
                <w:sz w:val="22"/>
              </w:rPr>
            </w:pPr>
          </w:p>
        </w:tc>
        <w:tc>
          <w:tcPr>
            <w:tcW w:w="896" w:type="dxa"/>
          </w:tcPr>
          <w:p w14:paraId="3266734C" w14:textId="77777777" w:rsidR="00FD67C1" w:rsidRDefault="00FD67C1" w:rsidP="0079631C">
            <w:pPr>
              <w:widowControl/>
              <w:rPr>
                <w:rFonts w:ascii="Calibri" w:hAnsi="Calibri" w:cs="Calibri"/>
                <w:sz w:val="22"/>
              </w:rPr>
            </w:pPr>
          </w:p>
        </w:tc>
        <w:tc>
          <w:tcPr>
            <w:tcW w:w="6894" w:type="dxa"/>
          </w:tcPr>
          <w:p w14:paraId="1F61F098" w14:textId="77777777" w:rsidR="00FD67C1" w:rsidRDefault="00FD67C1" w:rsidP="0079631C">
            <w:pPr>
              <w:widowControl/>
              <w:rPr>
                <w:rFonts w:ascii="Calibri" w:hAnsi="Calibri" w:cs="Calibri"/>
                <w:sz w:val="22"/>
              </w:rPr>
            </w:pPr>
          </w:p>
        </w:tc>
      </w:tr>
      <w:tr w:rsidR="00FD67C1" w14:paraId="2DAD4544" w14:textId="77777777" w:rsidTr="0079631C">
        <w:tc>
          <w:tcPr>
            <w:tcW w:w="1226" w:type="dxa"/>
          </w:tcPr>
          <w:p w14:paraId="40FC5524" w14:textId="77777777" w:rsidR="00FD67C1" w:rsidRDefault="00FD67C1" w:rsidP="0079631C">
            <w:pPr>
              <w:widowControl/>
              <w:rPr>
                <w:rFonts w:ascii="Calibri" w:hAnsi="Calibri" w:cs="Calibri"/>
                <w:sz w:val="22"/>
              </w:rPr>
            </w:pPr>
          </w:p>
        </w:tc>
        <w:tc>
          <w:tcPr>
            <w:tcW w:w="896" w:type="dxa"/>
          </w:tcPr>
          <w:p w14:paraId="2B5B241D" w14:textId="77777777" w:rsidR="00FD67C1" w:rsidRDefault="00FD67C1" w:rsidP="0079631C">
            <w:pPr>
              <w:widowControl/>
              <w:rPr>
                <w:rFonts w:ascii="Calibri" w:hAnsi="Calibri" w:cs="Calibri"/>
                <w:sz w:val="22"/>
              </w:rPr>
            </w:pPr>
          </w:p>
        </w:tc>
        <w:tc>
          <w:tcPr>
            <w:tcW w:w="6894" w:type="dxa"/>
          </w:tcPr>
          <w:p w14:paraId="628544CD" w14:textId="77777777" w:rsidR="00FD67C1" w:rsidRDefault="00FD67C1" w:rsidP="0079631C">
            <w:pPr>
              <w:widowControl/>
              <w:rPr>
                <w:rFonts w:ascii="Calibri" w:hAnsi="Calibri" w:cs="Calibri"/>
                <w:sz w:val="22"/>
              </w:rPr>
            </w:pPr>
          </w:p>
        </w:tc>
      </w:tr>
      <w:tr w:rsidR="00FD67C1" w14:paraId="374BFEB7" w14:textId="77777777" w:rsidTr="0079631C">
        <w:tc>
          <w:tcPr>
            <w:tcW w:w="1226" w:type="dxa"/>
          </w:tcPr>
          <w:p w14:paraId="6B46FE8B" w14:textId="77777777" w:rsidR="00FD67C1" w:rsidRDefault="00FD67C1" w:rsidP="0079631C">
            <w:pPr>
              <w:widowControl/>
              <w:rPr>
                <w:rFonts w:ascii="Calibri" w:hAnsi="Calibri" w:cs="Calibri"/>
                <w:sz w:val="22"/>
              </w:rPr>
            </w:pPr>
          </w:p>
        </w:tc>
        <w:tc>
          <w:tcPr>
            <w:tcW w:w="896" w:type="dxa"/>
          </w:tcPr>
          <w:p w14:paraId="1DA00738" w14:textId="77777777" w:rsidR="00FD67C1" w:rsidRDefault="00FD67C1" w:rsidP="0079631C">
            <w:pPr>
              <w:widowControl/>
              <w:rPr>
                <w:rFonts w:ascii="Calibri" w:hAnsi="Calibri" w:cs="Calibri"/>
                <w:sz w:val="22"/>
              </w:rPr>
            </w:pPr>
          </w:p>
        </w:tc>
        <w:tc>
          <w:tcPr>
            <w:tcW w:w="6894" w:type="dxa"/>
          </w:tcPr>
          <w:p w14:paraId="1F41B867" w14:textId="77777777" w:rsidR="00FD67C1" w:rsidRDefault="00FD67C1" w:rsidP="0079631C">
            <w:pPr>
              <w:widowControl/>
              <w:rPr>
                <w:rFonts w:ascii="Calibri" w:hAnsi="Calibri" w:cs="Calibri"/>
                <w:sz w:val="22"/>
              </w:rPr>
            </w:pPr>
          </w:p>
        </w:tc>
      </w:tr>
      <w:tr w:rsidR="00FD67C1" w14:paraId="70792E8C" w14:textId="77777777" w:rsidTr="0079631C">
        <w:tc>
          <w:tcPr>
            <w:tcW w:w="1226" w:type="dxa"/>
          </w:tcPr>
          <w:p w14:paraId="79778E44" w14:textId="77777777" w:rsidR="00FD67C1" w:rsidRDefault="00FD67C1" w:rsidP="0079631C">
            <w:pPr>
              <w:widowControl/>
              <w:rPr>
                <w:rFonts w:ascii="Calibri" w:hAnsi="Calibri" w:cs="Calibri"/>
                <w:sz w:val="22"/>
              </w:rPr>
            </w:pPr>
          </w:p>
        </w:tc>
        <w:tc>
          <w:tcPr>
            <w:tcW w:w="896" w:type="dxa"/>
          </w:tcPr>
          <w:p w14:paraId="7A99B418" w14:textId="77777777" w:rsidR="00FD67C1" w:rsidRDefault="00FD67C1" w:rsidP="0079631C">
            <w:pPr>
              <w:widowControl/>
              <w:rPr>
                <w:rFonts w:ascii="Calibri" w:hAnsi="Calibri" w:cs="Calibri"/>
                <w:sz w:val="22"/>
              </w:rPr>
            </w:pPr>
          </w:p>
        </w:tc>
        <w:tc>
          <w:tcPr>
            <w:tcW w:w="6894" w:type="dxa"/>
          </w:tcPr>
          <w:p w14:paraId="759F0469" w14:textId="77777777" w:rsidR="00FD67C1" w:rsidRDefault="00FD67C1" w:rsidP="0079631C">
            <w:pPr>
              <w:widowControl/>
              <w:rPr>
                <w:rFonts w:ascii="Calibri" w:hAnsi="Calibri" w:cs="Calibri"/>
                <w:sz w:val="22"/>
              </w:rPr>
            </w:pPr>
          </w:p>
        </w:tc>
      </w:tr>
      <w:tr w:rsidR="00FD67C1" w14:paraId="17D9FF78" w14:textId="77777777" w:rsidTr="0079631C">
        <w:tc>
          <w:tcPr>
            <w:tcW w:w="1226" w:type="dxa"/>
          </w:tcPr>
          <w:p w14:paraId="73FB9B2E" w14:textId="77777777" w:rsidR="00FD67C1" w:rsidRDefault="00FD67C1" w:rsidP="0079631C">
            <w:pPr>
              <w:widowControl/>
              <w:rPr>
                <w:rFonts w:ascii="Calibri" w:hAnsi="Calibri" w:cs="Calibri"/>
                <w:sz w:val="22"/>
              </w:rPr>
            </w:pPr>
          </w:p>
        </w:tc>
        <w:tc>
          <w:tcPr>
            <w:tcW w:w="896" w:type="dxa"/>
          </w:tcPr>
          <w:p w14:paraId="167D2A53" w14:textId="77777777" w:rsidR="00FD67C1" w:rsidRDefault="00FD67C1" w:rsidP="0079631C">
            <w:pPr>
              <w:widowControl/>
              <w:rPr>
                <w:rFonts w:ascii="Calibri" w:hAnsi="Calibri" w:cs="Calibri"/>
                <w:sz w:val="22"/>
              </w:rPr>
            </w:pPr>
          </w:p>
        </w:tc>
        <w:tc>
          <w:tcPr>
            <w:tcW w:w="6894" w:type="dxa"/>
          </w:tcPr>
          <w:p w14:paraId="5ACD7A4F" w14:textId="77777777" w:rsidR="00FD67C1" w:rsidRDefault="00FD67C1" w:rsidP="0079631C">
            <w:pPr>
              <w:widowControl/>
              <w:rPr>
                <w:rFonts w:ascii="Calibri" w:hAnsi="Calibri" w:cs="Calibri"/>
                <w:sz w:val="22"/>
              </w:rPr>
            </w:pPr>
          </w:p>
        </w:tc>
      </w:tr>
    </w:tbl>
    <w:p w14:paraId="2D0A6C2A" w14:textId="77777777" w:rsidR="00FD67C1" w:rsidRDefault="00FD67C1" w:rsidP="00FD67C1">
      <w:pPr>
        <w:pStyle w:val="af4"/>
        <w:widowControl/>
        <w:wordWrap/>
        <w:spacing w:before="0" w:after="0" w:line="240" w:lineRule="auto"/>
        <w:ind w:leftChars="0" w:left="851" w:firstLine="0"/>
        <w:rPr>
          <w:rFonts w:ascii="Calibri" w:hAnsi="Calibri" w:cs="Calibri"/>
          <w:sz w:val="22"/>
        </w:rPr>
      </w:pPr>
    </w:p>
    <w:p w14:paraId="6A59A86D"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 xml:space="preserve">Q6-3: For power consumption level of a combination of “PSCCH/PSSCH TX” and “PSFCH TX”, do you agree that the power consumption level is the same </w:t>
      </w:r>
      <w:r w:rsidRPr="001A5978">
        <w:rPr>
          <w:rFonts w:ascii="Calibri" w:hAnsi="Calibri" w:cs="Calibri"/>
          <w:sz w:val="22"/>
        </w:rPr>
        <w:t>as</w:t>
      </w:r>
      <w:r>
        <w:rPr>
          <w:rFonts w:ascii="Calibri" w:hAnsi="Calibri" w:cs="Calibri"/>
          <w:sz w:val="22"/>
        </w:rPr>
        <w:t xml:space="preserve"> </w:t>
      </w:r>
      <w:r w:rsidRPr="001A5978">
        <w:rPr>
          <w:rFonts w:ascii="Calibri" w:hAnsi="Calibri" w:cs="Calibri"/>
          <w:sz w:val="22"/>
        </w:rPr>
        <w:t>that of “UL (long PUCCH or PUSCH)”</w:t>
      </w:r>
      <w:r>
        <w:rPr>
          <w:rFonts w:ascii="Calibri" w:hAnsi="Calibri" w:cs="Calibri"/>
          <w:sz w:val="22"/>
        </w:rPr>
        <w:t>?</w:t>
      </w:r>
    </w:p>
    <w:p w14:paraId="718F77B5"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23D30B48" w14:textId="77777777" w:rsidTr="0079631C">
        <w:tc>
          <w:tcPr>
            <w:tcW w:w="1226" w:type="dxa"/>
          </w:tcPr>
          <w:p w14:paraId="27F03FFC"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896" w:type="dxa"/>
          </w:tcPr>
          <w:p w14:paraId="46D3694F"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377BCF78"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7145B235" w14:textId="77777777" w:rsidTr="0079631C">
        <w:tc>
          <w:tcPr>
            <w:tcW w:w="1226" w:type="dxa"/>
          </w:tcPr>
          <w:p w14:paraId="72649714" w14:textId="77777777" w:rsidR="00FD67C1" w:rsidRDefault="00FD67C1" w:rsidP="0079631C">
            <w:pPr>
              <w:widowControl/>
              <w:rPr>
                <w:rFonts w:ascii="Calibri" w:hAnsi="Calibri" w:cs="Calibri"/>
                <w:sz w:val="22"/>
              </w:rPr>
            </w:pPr>
          </w:p>
        </w:tc>
        <w:tc>
          <w:tcPr>
            <w:tcW w:w="896" w:type="dxa"/>
          </w:tcPr>
          <w:p w14:paraId="1804D6E0" w14:textId="77777777" w:rsidR="00FD67C1" w:rsidRDefault="00FD67C1" w:rsidP="0079631C">
            <w:pPr>
              <w:widowControl/>
              <w:rPr>
                <w:rFonts w:ascii="Calibri" w:hAnsi="Calibri" w:cs="Calibri"/>
                <w:sz w:val="22"/>
              </w:rPr>
            </w:pPr>
          </w:p>
        </w:tc>
        <w:tc>
          <w:tcPr>
            <w:tcW w:w="6894" w:type="dxa"/>
          </w:tcPr>
          <w:p w14:paraId="0CB4058D" w14:textId="77777777" w:rsidR="00FD67C1" w:rsidRDefault="00FD67C1" w:rsidP="0079631C">
            <w:pPr>
              <w:widowControl/>
              <w:rPr>
                <w:rFonts w:ascii="Calibri" w:hAnsi="Calibri" w:cs="Calibri"/>
                <w:sz w:val="22"/>
              </w:rPr>
            </w:pPr>
          </w:p>
        </w:tc>
      </w:tr>
      <w:tr w:rsidR="00FD67C1" w14:paraId="38EE8359" w14:textId="77777777" w:rsidTr="0079631C">
        <w:tc>
          <w:tcPr>
            <w:tcW w:w="1226" w:type="dxa"/>
          </w:tcPr>
          <w:p w14:paraId="19D2A01B" w14:textId="77777777" w:rsidR="00FD67C1" w:rsidRDefault="00FD67C1" w:rsidP="0079631C">
            <w:pPr>
              <w:widowControl/>
              <w:rPr>
                <w:rFonts w:ascii="Calibri" w:hAnsi="Calibri" w:cs="Calibri"/>
                <w:sz w:val="22"/>
              </w:rPr>
            </w:pPr>
          </w:p>
        </w:tc>
        <w:tc>
          <w:tcPr>
            <w:tcW w:w="896" w:type="dxa"/>
          </w:tcPr>
          <w:p w14:paraId="4054E13C" w14:textId="77777777" w:rsidR="00FD67C1" w:rsidRDefault="00FD67C1" w:rsidP="0079631C">
            <w:pPr>
              <w:widowControl/>
              <w:rPr>
                <w:rFonts w:ascii="Calibri" w:hAnsi="Calibri" w:cs="Calibri"/>
                <w:sz w:val="22"/>
              </w:rPr>
            </w:pPr>
          </w:p>
        </w:tc>
        <w:tc>
          <w:tcPr>
            <w:tcW w:w="6894" w:type="dxa"/>
          </w:tcPr>
          <w:p w14:paraId="135181D5" w14:textId="77777777" w:rsidR="00FD67C1" w:rsidRDefault="00FD67C1" w:rsidP="0079631C">
            <w:pPr>
              <w:widowControl/>
              <w:rPr>
                <w:rFonts w:ascii="Calibri" w:hAnsi="Calibri" w:cs="Calibri"/>
                <w:sz w:val="22"/>
              </w:rPr>
            </w:pPr>
          </w:p>
        </w:tc>
      </w:tr>
      <w:tr w:rsidR="00FD67C1" w14:paraId="1690AA65" w14:textId="77777777" w:rsidTr="0079631C">
        <w:tc>
          <w:tcPr>
            <w:tcW w:w="1226" w:type="dxa"/>
          </w:tcPr>
          <w:p w14:paraId="3131C54D" w14:textId="77777777" w:rsidR="00FD67C1" w:rsidRDefault="00FD67C1" w:rsidP="0079631C">
            <w:pPr>
              <w:widowControl/>
              <w:rPr>
                <w:rFonts w:ascii="Calibri" w:hAnsi="Calibri" w:cs="Calibri"/>
                <w:sz w:val="22"/>
              </w:rPr>
            </w:pPr>
          </w:p>
        </w:tc>
        <w:tc>
          <w:tcPr>
            <w:tcW w:w="896" w:type="dxa"/>
          </w:tcPr>
          <w:p w14:paraId="5D6AD7E3" w14:textId="77777777" w:rsidR="00FD67C1" w:rsidRDefault="00FD67C1" w:rsidP="0079631C">
            <w:pPr>
              <w:widowControl/>
              <w:rPr>
                <w:rFonts w:ascii="Calibri" w:hAnsi="Calibri" w:cs="Calibri"/>
                <w:sz w:val="22"/>
              </w:rPr>
            </w:pPr>
          </w:p>
        </w:tc>
        <w:tc>
          <w:tcPr>
            <w:tcW w:w="6894" w:type="dxa"/>
          </w:tcPr>
          <w:p w14:paraId="66E91327" w14:textId="77777777" w:rsidR="00FD67C1" w:rsidRDefault="00FD67C1" w:rsidP="0079631C">
            <w:pPr>
              <w:widowControl/>
              <w:rPr>
                <w:rFonts w:ascii="Calibri" w:hAnsi="Calibri" w:cs="Calibri"/>
                <w:sz w:val="22"/>
              </w:rPr>
            </w:pPr>
          </w:p>
        </w:tc>
      </w:tr>
      <w:tr w:rsidR="00FD67C1" w14:paraId="0CF434F1" w14:textId="77777777" w:rsidTr="0079631C">
        <w:tc>
          <w:tcPr>
            <w:tcW w:w="1226" w:type="dxa"/>
          </w:tcPr>
          <w:p w14:paraId="46E59565" w14:textId="77777777" w:rsidR="00FD67C1" w:rsidRDefault="00FD67C1" w:rsidP="0079631C">
            <w:pPr>
              <w:widowControl/>
              <w:rPr>
                <w:rFonts w:ascii="Calibri" w:hAnsi="Calibri" w:cs="Calibri"/>
                <w:sz w:val="22"/>
              </w:rPr>
            </w:pPr>
          </w:p>
        </w:tc>
        <w:tc>
          <w:tcPr>
            <w:tcW w:w="896" w:type="dxa"/>
          </w:tcPr>
          <w:p w14:paraId="70A12013" w14:textId="77777777" w:rsidR="00FD67C1" w:rsidRDefault="00FD67C1" w:rsidP="0079631C">
            <w:pPr>
              <w:widowControl/>
              <w:rPr>
                <w:rFonts w:ascii="Calibri" w:hAnsi="Calibri" w:cs="Calibri"/>
                <w:sz w:val="22"/>
              </w:rPr>
            </w:pPr>
          </w:p>
        </w:tc>
        <w:tc>
          <w:tcPr>
            <w:tcW w:w="6894" w:type="dxa"/>
          </w:tcPr>
          <w:p w14:paraId="705877AE" w14:textId="77777777" w:rsidR="00FD67C1" w:rsidRDefault="00FD67C1" w:rsidP="0079631C">
            <w:pPr>
              <w:widowControl/>
              <w:rPr>
                <w:rFonts w:ascii="Calibri" w:hAnsi="Calibri" w:cs="Calibri"/>
                <w:sz w:val="22"/>
              </w:rPr>
            </w:pPr>
          </w:p>
        </w:tc>
      </w:tr>
      <w:tr w:rsidR="00FD67C1" w14:paraId="2743400F" w14:textId="77777777" w:rsidTr="0079631C">
        <w:tc>
          <w:tcPr>
            <w:tcW w:w="1226" w:type="dxa"/>
          </w:tcPr>
          <w:p w14:paraId="0F9FB63B" w14:textId="77777777" w:rsidR="00FD67C1" w:rsidRDefault="00FD67C1" w:rsidP="0079631C">
            <w:pPr>
              <w:widowControl/>
              <w:rPr>
                <w:rFonts w:ascii="Calibri" w:hAnsi="Calibri" w:cs="Calibri"/>
                <w:sz w:val="22"/>
              </w:rPr>
            </w:pPr>
          </w:p>
        </w:tc>
        <w:tc>
          <w:tcPr>
            <w:tcW w:w="896" w:type="dxa"/>
          </w:tcPr>
          <w:p w14:paraId="7D1E9D24" w14:textId="77777777" w:rsidR="00FD67C1" w:rsidRDefault="00FD67C1" w:rsidP="0079631C">
            <w:pPr>
              <w:widowControl/>
              <w:rPr>
                <w:rFonts w:ascii="Calibri" w:hAnsi="Calibri" w:cs="Calibri"/>
                <w:sz w:val="22"/>
              </w:rPr>
            </w:pPr>
          </w:p>
        </w:tc>
        <w:tc>
          <w:tcPr>
            <w:tcW w:w="6894" w:type="dxa"/>
          </w:tcPr>
          <w:p w14:paraId="1A7F78A0" w14:textId="77777777" w:rsidR="00FD67C1" w:rsidRDefault="00FD67C1" w:rsidP="0079631C">
            <w:pPr>
              <w:widowControl/>
              <w:rPr>
                <w:rFonts w:ascii="Calibri" w:hAnsi="Calibri" w:cs="Calibri"/>
                <w:sz w:val="22"/>
              </w:rPr>
            </w:pPr>
          </w:p>
        </w:tc>
      </w:tr>
      <w:tr w:rsidR="00FD67C1" w14:paraId="4502D61E" w14:textId="77777777" w:rsidTr="0079631C">
        <w:tc>
          <w:tcPr>
            <w:tcW w:w="1226" w:type="dxa"/>
          </w:tcPr>
          <w:p w14:paraId="59FD4030" w14:textId="77777777" w:rsidR="00FD67C1" w:rsidRDefault="00FD67C1" w:rsidP="0079631C">
            <w:pPr>
              <w:widowControl/>
              <w:rPr>
                <w:rFonts w:ascii="Calibri" w:hAnsi="Calibri" w:cs="Calibri"/>
                <w:sz w:val="22"/>
              </w:rPr>
            </w:pPr>
          </w:p>
        </w:tc>
        <w:tc>
          <w:tcPr>
            <w:tcW w:w="896" w:type="dxa"/>
          </w:tcPr>
          <w:p w14:paraId="639448E1" w14:textId="77777777" w:rsidR="00FD67C1" w:rsidRDefault="00FD67C1" w:rsidP="0079631C">
            <w:pPr>
              <w:widowControl/>
              <w:rPr>
                <w:rFonts w:ascii="Calibri" w:hAnsi="Calibri" w:cs="Calibri"/>
                <w:sz w:val="22"/>
              </w:rPr>
            </w:pPr>
          </w:p>
        </w:tc>
        <w:tc>
          <w:tcPr>
            <w:tcW w:w="6894" w:type="dxa"/>
          </w:tcPr>
          <w:p w14:paraId="4ABCB89A" w14:textId="77777777" w:rsidR="00FD67C1" w:rsidRDefault="00FD67C1" w:rsidP="0079631C">
            <w:pPr>
              <w:widowControl/>
              <w:rPr>
                <w:rFonts w:ascii="Calibri" w:hAnsi="Calibri" w:cs="Calibri"/>
                <w:sz w:val="22"/>
              </w:rPr>
            </w:pPr>
          </w:p>
        </w:tc>
      </w:tr>
      <w:tr w:rsidR="00FD67C1" w14:paraId="2FC30D63" w14:textId="77777777" w:rsidTr="0079631C">
        <w:tc>
          <w:tcPr>
            <w:tcW w:w="1226" w:type="dxa"/>
          </w:tcPr>
          <w:p w14:paraId="18DD2580" w14:textId="77777777" w:rsidR="00FD67C1" w:rsidRDefault="00FD67C1" w:rsidP="0079631C">
            <w:pPr>
              <w:widowControl/>
              <w:rPr>
                <w:rFonts w:ascii="Calibri" w:hAnsi="Calibri" w:cs="Calibri"/>
                <w:sz w:val="22"/>
              </w:rPr>
            </w:pPr>
          </w:p>
        </w:tc>
        <w:tc>
          <w:tcPr>
            <w:tcW w:w="896" w:type="dxa"/>
          </w:tcPr>
          <w:p w14:paraId="76F468DA" w14:textId="77777777" w:rsidR="00FD67C1" w:rsidRDefault="00FD67C1" w:rsidP="0079631C">
            <w:pPr>
              <w:widowControl/>
              <w:rPr>
                <w:rFonts w:ascii="Calibri" w:hAnsi="Calibri" w:cs="Calibri"/>
                <w:sz w:val="22"/>
              </w:rPr>
            </w:pPr>
          </w:p>
        </w:tc>
        <w:tc>
          <w:tcPr>
            <w:tcW w:w="6894" w:type="dxa"/>
          </w:tcPr>
          <w:p w14:paraId="19676CBB" w14:textId="77777777" w:rsidR="00FD67C1" w:rsidRDefault="00FD67C1" w:rsidP="0079631C">
            <w:pPr>
              <w:widowControl/>
              <w:rPr>
                <w:rFonts w:ascii="Calibri" w:hAnsi="Calibri" w:cs="Calibri"/>
                <w:sz w:val="22"/>
              </w:rPr>
            </w:pPr>
          </w:p>
        </w:tc>
      </w:tr>
    </w:tbl>
    <w:p w14:paraId="03E44FB8" w14:textId="77777777" w:rsidR="00FD67C1" w:rsidRDefault="00FD67C1" w:rsidP="00FD67C1">
      <w:pPr>
        <w:pStyle w:val="af4"/>
        <w:widowControl/>
        <w:wordWrap/>
        <w:spacing w:before="0" w:after="0" w:line="240" w:lineRule="auto"/>
        <w:ind w:leftChars="0" w:left="851" w:firstLine="0"/>
        <w:rPr>
          <w:rFonts w:ascii="Calibri" w:hAnsi="Calibri" w:cs="Calibri"/>
          <w:sz w:val="22"/>
        </w:rPr>
      </w:pPr>
    </w:p>
    <w:p w14:paraId="0C9F545D"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Q6-4: For power consumption level of a combination of “1</w:t>
      </w:r>
      <w:r w:rsidRPr="005A0375">
        <w:rPr>
          <w:rFonts w:ascii="Calibri" w:hAnsi="Calibri" w:cs="Calibri"/>
          <w:sz w:val="22"/>
        </w:rPr>
        <w:t>st</w:t>
      </w:r>
      <w:r>
        <w:rPr>
          <w:rFonts w:ascii="Calibri" w:hAnsi="Calibri" w:cs="Calibri"/>
          <w:sz w:val="22"/>
        </w:rPr>
        <w:t xml:space="preserve"> SCI/2</w:t>
      </w:r>
      <w:r w:rsidRPr="005A0375">
        <w:rPr>
          <w:rFonts w:ascii="Calibri" w:hAnsi="Calibri" w:cs="Calibri"/>
          <w:sz w:val="22"/>
        </w:rPr>
        <w:t>nd</w:t>
      </w:r>
      <w:r>
        <w:rPr>
          <w:rFonts w:ascii="Calibri" w:hAnsi="Calibri" w:cs="Calibri"/>
          <w:sz w:val="22"/>
        </w:rPr>
        <w:t xml:space="preserve"> SCI RX” and “PSFCH TX”, do you agree that the power consumption level is a s</w:t>
      </w:r>
      <w:r w:rsidRPr="001A5978">
        <w:rPr>
          <w:rFonts w:ascii="Calibri" w:hAnsi="Calibri" w:cs="Calibri"/>
          <w:sz w:val="22"/>
        </w:rPr>
        <w:t>um of power consumption level of “1st SCI</w:t>
      </w:r>
      <w:r>
        <w:rPr>
          <w:rFonts w:ascii="Calibri" w:hAnsi="Calibri" w:cs="Calibri"/>
          <w:sz w:val="22"/>
        </w:rPr>
        <w:t>/</w:t>
      </w:r>
      <w:r w:rsidRPr="001A5978">
        <w:rPr>
          <w:rFonts w:ascii="Calibri" w:hAnsi="Calibri" w:cs="Calibri"/>
          <w:sz w:val="22"/>
        </w:rPr>
        <w:t>2nd SCI RX” in PSFCH-slot and power consumption level of “PSFCH TX”</w:t>
      </w:r>
      <w:r>
        <w:rPr>
          <w:rFonts w:ascii="Calibri" w:hAnsi="Calibri" w:cs="Calibri"/>
          <w:sz w:val="22"/>
        </w:rPr>
        <w:t>?</w:t>
      </w:r>
    </w:p>
    <w:p w14:paraId="65A54F89"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47C1DD69" w14:textId="77777777" w:rsidTr="0079631C">
        <w:tc>
          <w:tcPr>
            <w:tcW w:w="1226" w:type="dxa"/>
          </w:tcPr>
          <w:p w14:paraId="11E91E81" w14:textId="77777777" w:rsidR="00FD67C1" w:rsidRDefault="00FD67C1" w:rsidP="0079631C">
            <w:pPr>
              <w:widowControl/>
              <w:rPr>
                <w:rFonts w:ascii="Calibri" w:hAnsi="Calibri" w:cs="Calibri"/>
                <w:sz w:val="22"/>
              </w:rPr>
            </w:pPr>
            <w:r>
              <w:rPr>
                <w:rFonts w:ascii="Calibri" w:hAnsi="Calibri" w:cs="Calibri" w:hint="eastAsia"/>
                <w:sz w:val="22"/>
              </w:rPr>
              <w:lastRenderedPageBreak/>
              <w:t>Company</w:t>
            </w:r>
          </w:p>
        </w:tc>
        <w:tc>
          <w:tcPr>
            <w:tcW w:w="896" w:type="dxa"/>
          </w:tcPr>
          <w:p w14:paraId="3743E546"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42BF80ED"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3D85EBCB" w14:textId="77777777" w:rsidTr="0079631C">
        <w:tc>
          <w:tcPr>
            <w:tcW w:w="1226" w:type="dxa"/>
          </w:tcPr>
          <w:p w14:paraId="7357F2C3" w14:textId="77777777" w:rsidR="00FD67C1" w:rsidRDefault="00FD67C1" w:rsidP="0079631C">
            <w:pPr>
              <w:widowControl/>
              <w:rPr>
                <w:rFonts w:ascii="Calibri" w:hAnsi="Calibri" w:cs="Calibri"/>
                <w:sz w:val="22"/>
              </w:rPr>
            </w:pPr>
          </w:p>
        </w:tc>
        <w:tc>
          <w:tcPr>
            <w:tcW w:w="896" w:type="dxa"/>
          </w:tcPr>
          <w:p w14:paraId="10091914" w14:textId="77777777" w:rsidR="00FD67C1" w:rsidRDefault="00FD67C1" w:rsidP="0079631C">
            <w:pPr>
              <w:widowControl/>
              <w:rPr>
                <w:rFonts w:ascii="Calibri" w:hAnsi="Calibri" w:cs="Calibri"/>
                <w:sz w:val="22"/>
              </w:rPr>
            </w:pPr>
          </w:p>
        </w:tc>
        <w:tc>
          <w:tcPr>
            <w:tcW w:w="6894" w:type="dxa"/>
          </w:tcPr>
          <w:p w14:paraId="4813E005" w14:textId="77777777" w:rsidR="00FD67C1" w:rsidRDefault="00FD67C1" w:rsidP="0079631C">
            <w:pPr>
              <w:widowControl/>
              <w:rPr>
                <w:rFonts w:ascii="Calibri" w:hAnsi="Calibri" w:cs="Calibri"/>
                <w:sz w:val="22"/>
              </w:rPr>
            </w:pPr>
          </w:p>
        </w:tc>
      </w:tr>
      <w:tr w:rsidR="00FD67C1" w14:paraId="40EC1597" w14:textId="77777777" w:rsidTr="0079631C">
        <w:tc>
          <w:tcPr>
            <w:tcW w:w="1226" w:type="dxa"/>
          </w:tcPr>
          <w:p w14:paraId="55B3ABA1" w14:textId="77777777" w:rsidR="00FD67C1" w:rsidRDefault="00FD67C1" w:rsidP="0079631C">
            <w:pPr>
              <w:widowControl/>
              <w:rPr>
                <w:rFonts w:ascii="Calibri" w:hAnsi="Calibri" w:cs="Calibri"/>
                <w:sz w:val="22"/>
              </w:rPr>
            </w:pPr>
          </w:p>
        </w:tc>
        <w:tc>
          <w:tcPr>
            <w:tcW w:w="896" w:type="dxa"/>
          </w:tcPr>
          <w:p w14:paraId="68CC1401" w14:textId="77777777" w:rsidR="00FD67C1" w:rsidRDefault="00FD67C1" w:rsidP="0079631C">
            <w:pPr>
              <w:widowControl/>
              <w:rPr>
                <w:rFonts w:ascii="Calibri" w:hAnsi="Calibri" w:cs="Calibri"/>
                <w:sz w:val="22"/>
              </w:rPr>
            </w:pPr>
          </w:p>
        </w:tc>
        <w:tc>
          <w:tcPr>
            <w:tcW w:w="6894" w:type="dxa"/>
          </w:tcPr>
          <w:p w14:paraId="7828665E" w14:textId="77777777" w:rsidR="00FD67C1" w:rsidRDefault="00FD67C1" w:rsidP="0079631C">
            <w:pPr>
              <w:widowControl/>
              <w:rPr>
                <w:rFonts w:ascii="Calibri" w:hAnsi="Calibri" w:cs="Calibri"/>
                <w:sz w:val="22"/>
              </w:rPr>
            </w:pPr>
          </w:p>
        </w:tc>
      </w:tr>
      <w:tr w:rsidR="00FD67C1" w14:paraId="38D116E3" w14:textId="77777777" w:rsidTr="0079631C">
        <w:tc>
          <w:tcPr>
            <w:tcW w:w="1226" w:type="dxa"/>
          </w:tcPr>
          <w:p w14:paraId="3C051BFF" w14:textId="77777777" w:rsidR="00FD67C1" w:rsidRDefault="00FD67C1" w:rsidP="0079631C">
            <w:pPr>
              <w:widowControl/>
              <w:rPr>
                <w:rFonts w:ascii="Calibri" w:hAnsi="Calibri" w:cs="Calibri"/>
                <w:sz w:val="22"/>
              </w:rPr>
            </w:pPr>
          </w:p>
        </w:tc>
        <w:tc>
          <w:tcPr>
            <w:tcW w:w="896" w:type="dxa"/>
          </w:tcPr>
          <w:p w14:paraId="2B0FCCD2" w14:textId="77777777" w:rsidR="00FD67C1" w:rsidRDefault="00FD67C1" w:rsidP="0079631C">
            <w:pPr>
              <w:widowControl/>
              <w:rPr>
                <w:rFonts w:ascii="Calibri" w:hAnsi="Calibri" w:cs="Calibri"/>
                <w:sz w:val="22"/>
              </w:rPr>
            </w:pPr>
          </w:p>
        </w:tc>
        <w:tc>
          <w:tcPr>
            <w:tcW w:w="6894" w:type="dxa"/>
          </w:tcPr>
          <w:p w14:paraId="18315D32" w14:textId="77777777" w:rsidR="00FD67C1" w:rsidRDefault="00FD67C1" w:rsidP="0079631C">
            <w:pPr>
              <w:widowControl/>
              <w:rPr>
                <w:rFonts w:ascii="Calibri" w:hAnsi="Calibri" w:cs="Calibri"/>
                <w:sz w:val="22"/>
              </w:rPr>
            </w:pPr>
          </w:p>
        </w:tc>
      </w:tr>
      <w:tr w:rsidR="00FD67C1" w14:paraId="612614B3" w14:textId="77777777" w:rsidTr="0079631C">
        <w:tc>
          <w:tcPr>
            <w:tcW w:w="1226" w:type="dxa"/>
          </w:tcPr>
          <w:p w14:paraId="4867E67E" w14:textId="77777777" w:rsidR="00FD67C1" w:rsidRDefault="00FD67C1" w:rsidP="0079631C">
            <w:pPr>
              <w:widowControl/>
              <w:rPr>
                <w:rFonts w:ascii="Calibri" w:hAnsi="Calibri" w:cs="Calibri"/>
                <w:sz w:val="22"/>
              </w:rPr>
            </w:pPr>
          </w:p>
        </w:tc>
        <w:tc>
          <w:tcPr>
            <w:tcW w:w="896" w:type="dxa"/>
          </w:tcPr>
          <w:p w14:paraId="55025C6B" w14:textId="77777777" w:rsidR="00FD67C1" w:rsidRDefault="00FD67C1" w:rsidP="0079631C">
            <w:pPr>
              <w:widowControl/>
              <w:rPr>
                <w:rFonts w:ascii="Calibri" w:hAnsi="Calibri" w:cs="Calibri"/>
                <w:sz w:val="22"/>
              </w:rPr>
            </w:pPr>
          </w:p>
        </w:tc>
        <w:tc>
          <w:tcPr>
            <w:tcW w:w="6894" w:type="dxa"/>
          </w:tcPr>
          <w:p w14:paraId="56A05D3F" w14:textId="77777777" w:rsidR="00FD67C1" w:rsidRDefault="00FD67C1" w:rsidP="0079631C">
            <w:pPr>
              <w:widowControl/>
              <w:rPr>
                <w:rFonts w:ascii="Calibri" w:hAnsi="Calibri" w:cs="Calibri"/>
                <w:sz w:val="22"/>
              </w:rPr>
            </w:pPr>
          </w:p>
        </w:tc>
      </w:tr>
      <w:tr w:rsidR="00FD67C1" w14:paraId="5CC52F58" w14:textId="77777777" w:rsidTr="0079631C">
        <w:tc>
          <w:tcPr>
            <w:tcW w:w="1226" w:type="dxa"/>
          </w:tcPr>
          <w:p w14:paraId="0CF4F690" w14:textId="77777777" w:rsidR="00FD67C1" w:rsidRDefault="00FD67C1" w:rsidP="0079631C">
            <w:pPr>
              <w:widowControl/>
              <w:rPr>
                <w:rFonts w:ascii="Calibri" w:hAnsi="Calibri" w:cs="Calibri"/>
                <w:sz w:val="22"/>
              </w:rPr>
            </w:pPr>
          </w:p>
        </w:tc>
        <w:tc>
          <w:tcPr>
            <w:tcW w:w="896" w:type="dxa"/>
          </w:tcPr>
          <w:p w14:paraId="2CA3BC7E" w14:textId="77777777" w:rsidR="00FD67C1" w:rsidRDefault="00FD67C1" w:rsidP="0079631C">
            <w:pPr>
              <w:widowControl/>
              <w:rPr>
                <w:rFonts w:ascii="Calibri" w:hAnsi="Calibri" w:cs="Calibri"/>
                <w:sz w:val="22"/>
              </w:rPr>
            </w:pPr>
          </w:p>
        </w:tc>
        <w:tc>
          <w:tcPr>
            <w:tcW w:w="6894" w:type="dxa"/>
          </w:tcPr>
          <w:p w14:paraId="208300DF" w14:textId="77777777" w:rsidR="00FD67C1" w:rsidRDefault="00FD67C1" w:rsidP="0079631C">
            <w:pPr>
              <w:widowControl/>
              <w:rPr>
                <w:rFonts w:ascii="Calibri" w:hAnsi="Calibri" w:cs="Calibri"/>
                <w:sz w:val="22"/>
              </w:rPr>
            </w:pPr>
          </w:p>
        </w:tc>
      </w:tr>
      <w:tr w:rsidR="00FD67C1" w14:paraId="4603C7C6" w14:textId="77777777" w:rsidTr="0079631C">
        <w:tc>
          <w:tcPr>
            <w:tcW w:w="1226" w:type="dxa"/>
          </w:tcPr>
          <w:p w14:paraId="13B635FD" w14:textId="77777777" w:rsidR="00FD67C1" w:rsidRDefault="00FD67C1" w:rsidP="0079631C">
            <w:pPr>
              <w:widowControl/>
              <w:rPr>
                <w:rFonts w:ascii="Calibri" w:hAnsi="Calibri" w:cs="Calibri"/>
                <w:sz w:val="22"/>
              </w:rPr>
            </w:pPr>
          </w:p>
        </w:tc>
        <w:tc>
          <w:tcPr>
            <w:tcW w:w="896" w:type="dxa"/>
          </w:tcPr>
          <w:p w14:paraId="5041D76B" w14:textId="77777777" w:rsidR="00FD67C1" w:rsidRDefault="00FD67C1" w:rsidP="0079631C">
            <w:pPr>
              <w:widowControl/>
              <w:rPr>
                <w:rFonts w:ascii="Calibri" w:hAnsi="Calibri" w:cs="Calibri"/>
                <w:sz w:val="22"/>
              </w:rPr>
            </w:pPr>
          </w:p>
        </w:tc>
        <w:tc>
          <w:tcPr>
            <w:tcW w:w="6894" w:type="dxa"/>
          </w:tcPr>
          <w:p w14:paraId="08F1F9AB" w14:textId="77777777" w:rsidR="00FD67C1" w:rsidRDefault="00FD67C1" w:rsidP="0079631C">
            <w:pPr>
              <w:widowControl/>
              <w:rPr>
                <w:rFonts w:ascii="Calibri" w:hAnsi="Calibri" w:cs="Calibri"/>
                <w:sz w:val="22"/>
              </w:rPr>
            </w:pPr>
          </w:p>
        </w:tc>
      </w:tr>
      <w:tr w:rsidR="00FD67C1" w14:paraId="3DD7618D" w14:textId="77777777" w:rsidTr="0079631C">
        <w:tc>
          <w:tcPr>
            <w:tcW w:w="1226" w:type="dxa"/>
          </w:tcPr>
          <w:p w14:paraId="1A13C8AE" w14:textId="77777777" w:rsidR="00FD67C1" w:rsidRDefault="00FD67C1" w:rsidP="0079631C">
            <w:pPr>
              <w:widowControl/>
              <w:rPr>
                <w:rFonts w:ascii="Calibri" w:hAnsi="Calibri" w:cs="Calibri"/>
                <w:sz w:val="22"/>
              </w:rPr>
            </w:pPr>
          </w:p>
        </w:tc>
        <w:tc>
          <w:tcPr>
            <w:tcW w:w="896" w:type="dxa"/>
          </w:tcPr>
          <w:p w14:paraId="04067536" w14:textId="77777777" w:rsidR="00FD67C1" w:rsidRDefault="00FD67C1" w:rsidP="0079631C">
            <w:pPr>
              <w:widowControl/>
              <w:rPr>
                <w:rFonts w:ascii="Calibri" w:hAnsi="Calibri" w:cs="Calibri"/>
                <w:sz w:val="22"/>
              </w:rPr>
            </w:pPr>
          </w:p>
        </w:tc>
        <w:tc>
          <w:tcPr>
            <w:tcW w:w="6894" w:type="dxa"/>
          </w:tcPr>
          <w:p w14:paraId="06CB3C5D" w14:textId="77777777" w:rsidR="00FD67C1" w:rsidRDefault="00FD67C1" w:rsidP="0079631C">
            <w:pPr>
              <w:widowControl/>
              <w:rPr>
                <w:rFonts w:ascii="Calibri" w:hAnsi="Calibri" w:cs="Calibri"/>
                <w:sz w:val="22"/>
              </w:rPr>
            </w:pPr>
          </w:p>
        </w:tc>
      </w:tr>
    </w:tbl>
    <w:p w14:paraId="68D2EBC1" w14:textId="77777777" w:rsidR="00FD67C1" w:rsidRDefault="00FD67C1" w:rsidP="00FD67C1">
      <w:pPr>
        <w:pStyle w:val="af4"/>
        <w:widowControl/>
        <w:wordWrap/>
        <w:spacing w:before="0" w:after="0" w:line="240" w:lineRule="auto"/>
        <w:ind w:leftChars="0" w:left="851" w:firstLine="0"/>
        <w:rPr>
          <w:rFonts w:ascii="Calibri" w:hAnsi="Calibri" w:cs="Calibri"/>
          <w:sz w:val="22"/>
        </w:rPr>
      </w:pPr>
    </w:p>
    <w:p w14:paraId="57742370"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Q6-5: For power consumption level of a combination of “PSCCH/PSSCH RX” and “PSFCH TX”, do you agree that the power consumption level is a s</w:t>
      </w:r>
      <w:r w:rsidRPr="001A5978">
        <w:rPr>
          <w:rFonts w:ascii="Calibri" w:hAnsi="Calibri" w:cs="Calibri"/>
          <w:sz w:val="22"/>
        </w:rPr>
        <w:t>um of</w:t>
      </w:r>
      <w:r w:rsidRPr="007242B9">
        <w:rPr>
          <w:rFonts w:ascii="Calibri" w:hAnsi="Calibri" w:cs="Calibri"/>
          <w:sz w:val="22"/>
        </w:rPr>
        <w:t xml:space="preserve"> </w:t>
      </w:r>
      <w:r w:rsidRPr="001A5978">
        <w:rPr>
          <w:rFonts w:ascii="Calibri" w:hAnsi="Calibri" w:cs="Calibri"/>
          <w:sz w:val="22"/>
        </w:rPr>
        <w:t>power consumption level of “PSCCH/PSSCH RX” in PSFCH-slot and power consumption level of “PSFCH TX”</w:t>
      </w:r>
      <w:r>
        <w:rPr>
          <w:rFonts w:ascii="Calibri" w:hAnsi="Calibri" w:cs="Calibri"/>
          <w:sz w:val="22"/>
        </w:rPr>
        <w:t>?</w:t>
      </w:r>
    </w:p>
    <w:p w14:paraId="6EC6AD7C"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64836369" w14:textId="77777777" w:rsidTr="0079631C">
        <w:tc>
          <w:tcPr>
            <w:tcW w:w="1226" w:type="dxa"/>
          </w:tcPr>
          <w:p w14:paraId="56FA6ACD"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896" w:type="dxa"/>
          </w:tcPr>
          <w:p w14:paraId="5FE024F2"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34F63606"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22C4A65A" w14:textId="77777777" w:rsidTr="0079631C">
        <w:tc>
          <w:tcPr>
            <w:tcW w:w="1226" w:type="dxa"/>
          </w:tcPr>
          <w:p w14:paraId="1F89AE2E" w14:textId="77777777" w:rsidR="00FD67C1" w:rsidRDefault="00FD67C1" w:rsidP="0079631C">
            <w:pPr>
              <w:widowControl/>
              <w:rPr>
                <w:rFonts w:ascii="Calibri" w:hAnsi="Calibri" w:cs="Calibri"/>
                <w:sz w:val="22"/>
              </w:rPr>
            </w:pPr>
          </w:p>
        </w:tc>
        <w:tc>
          <w:tcPr>
            <w:tcW w:w="896" w:type="dxa"/>
          </w:tcPr>
          <w:p w14:paraId="7FEBD7EC" w14:textId="77777777" w:rsidR="00FD67C1" w:rsidRDefault="00FD67C1" w:rsidP="0079631C">
            <w:pPr>
              <w:widowControl/>
              <w:rPr>
                <w:rFonts w:ascii="Calibri" w:hAnsi="Calibri" w:cs="Calibri"/>
                <w:sz w:val="22"/>
              </w:rPr>
            </w:pPr>
          </w:p>
        </w:tc>
        <w:tc>
          <w:tcPr>
            <w:tcW w:w="6894" w:type="dxa"/>
          </w:tcPr>
          <w:p w14:paraId="15C7884D" w14:textId="77777777" w:rsidR="00FD67C1" w:rsidRDefault="00FD67C1" w:rsidP="0079631C">
            <w:pPr>
              <w:widowControl/>
              <w:rPr>
                <w:rFonts w:ascii="Calibri" w:hAnsi="Calibri" w:cs="Calibri"/>
                <w:sz w:val="22"/>
              </w:rPr>
            </w:pPr>
          </w:p>
        </w:tc>
      </w:tr>
      <w:tr w:rsidR="00FD67C1" w14:paraId="20DD9EE3" w14:textId="77777777" w:rsidTr="0079631C">
        <w:tc>
          <w:tcPr>
            <w:tcW w:w="1226" w:type="dxa"/>
          </w:tcPr>
          <w:p w14:paraId="6D2E7CE5" w14:textId="77777777" w:rsidR="00FD67C1" w:rsidRDefault="00FD67C1" w:rsidP="0079631C">
            <w:pPr>
              <w:widowControl/>
              <w:rPr>
                <w:rFonts w:ascii="Calibri" w:hAnsi="Calibri" w:cs="Calibri"/>
                <w:sz w:val="22"/>
              </w:rPr>
            </w:pPr>
          </w:p>
        </w:tc>
        <w:tc>
          <w:tcPr>
            <w:tcW w:w="896" w:type="dxa"/>
          </w:tcPr>
          <w:p w14:paraId="2B7A51DB" w14:textId="77777777" w:rsidR="00FD67C1" w:rsidRDefault="00FD67C1" w:rsidP="0079631C">
            <w:pPr>
              <w:widowControl/>
              <w:rPr>
                <w:rFonts w:ascii="Calibri" w:hAnsi="Calibri" w:cs="Calibri"/>
                <w:sz w:val="22"/>
              </w:rPr>
            </w:pPr>
          </w:p>
        </w:tc>
        <w:tc>
          <w:tcPr>
            <w:tcW w:w="6894" w:type="dxa"/>
          </w:tcPr>
          <w:p w14:paraId="0EA3115C" w14:textId="77777777" w:rsidR="00FD67C1" w:rsidRDefault="00FD67C1" w:rsidP="0079631C">
            <w:pPr>
              <w:widowControl/>
              <w:rPr>
                <w:rFonts w:ascii="Calibri" w:hAnsi="Calibri" w:cs="Calibri"/>
                <w:sz w:val="22"/>
              </w:rPr>
            </w:pPr>
          </w:p>
        </w:tc>
      </w:tr>
      <w:tr w:rsidR="00FD67C1" w14:paraId="1611A1F9" w14:textId="77777777" w:rsidTr="0079631C">
        <w:tc>
          <w:tcPr>
            <w:tcW w:w="1226" w:type="dxa"/>
          </w:tcPr>
          <w:p w14:paraId="7125213C" w14:textId="77777777" w:rsidR="00FD67C1" w:rsidRDefault="00FD67C1" w:rsidP="0079631C">
            <w:pPr>
              <w:widowControl/>
              <w:rPr>
                <w:rFonts w:ascii="Calibri" w:hAnsi="Calibri" w:cs="Calibri"/>
                <w:sz w:val="22"/>
              </w:rPr>
            </w:pPr>
          </w:p>
        </w:tc>
        <w:tc>
          <w:tcPr>
            <w:tcW w:w="896" w:type="dxa"/>
          </w:tcPr>
          <w:p w14:paraId="3878F288" w14:textId="77777777" w:rsidR="00FD67C1" w:rsidRDefault="00FD67C1" w:rsidP="0079631C">
            <w:pPr>
              <w:widowControl/>
              <w:rPr>
                <w:rFonts w:ascii="Calibri" w:hAnsi="Calibri" w:cs="Calibri"/>
                <w:sz w:val="22"/>
              </w:rPr>
            </w:pPr>
          </w:p>
        </w:tc>
        <w:tc>
          <w:tcPr>
            <w:tcW w:w="6894" w:type="dxa"/>
          </w:tcPr>
          <w:p w14:paraId="12FD2F70" w14:textId="77777777" w:rsidR="00FD67C1" w:rsidRDefault="00FD67C1" w:rsidP="0079631C">
            <w:pPr>
              <w:widowControl/>
              <w:rPr>
                <w:rFonts w:ascii="Calibri" w:hAnsi="Calibri" w:cs="Calibri"/>
                <w:sz w:val="22"/>
              </w:rPr>
            </w:pPr>
          </w:p>
        </w:tc>
      </w:tr>
      <w:tr w:rsidR="00FD67C1" w14:paraId="1F373F9B" w14:textId="77777777" w:rsidTr="0079631C">
        <w:tc>
          <w:tcPr>
            <w:tcW w:w="1226" w:type="dxa"/>
          </w:tcPr>
          <w:p w14:paraId="3D7F8F78" w14:textId="77777777" w:rsidR="00FD67C1" w:rsidRDefault="00FD67C1" w:rsidP="0079631C">
            <w:pPr>
              <w:widowControl/>
              <w:rPr>
                <w:rFonts w:ascii="Calibri" w:hAnsi="Calibri" w:cs="Calibri"/>
                <w:sz w:val="22"/>
              </w:rPr>
            </w:pPr>
          </w:p>
        </w:tc>
        <w:tc>
          <w:tcPr>
            <w:tcW w:w="896" w:type="dxa"/>
          </w:tcPr>
          <w:p w14:paraId="61AFC968" w14:textId="77777777" w:rsidR="00FD67C1" w:rsidRDefault="00FD67C1" w:rsidP="0079631C">
            <w:pPr>
              <w:widowControl/>
              <w:rPr>
                <w:rFonts w:ascii="Calibri" w:hAnsi="Calibri" w:cs="Calibri"/>
                <w:sz w:val="22"/>
              </w:rPr>
            </w:pPr>
          </w:p>
        </w:tc>
        <w:tc>
          <w:tcPr>
            <w:tcW w:w="6894" w:type="dxa"/>
          </w:tcPr>
          <w:p w14:paraId="2FCE7A51" w14:textId="77777777" w:rsidR="00FD67C1" w:rsidRDefault="00FD67C1" w:rsidP="0079631C">
            <w:pPr>
              <w:widowControl/>
              <w:rPr>
                <w:rFonts w:ascii="Calibri" w:hAnsi="Calibri" w:cs="Calibri"/>
                <w:sz w:val="22"/>
              </w:rPr>
            </w:pPr>
          </w:p>
        </w:tc>
      </w:tr>
      <w:tr w:rsidR="00FD67C1" w14:paraId="5E908D18" w14:textId="77777777" w:rsidTr="0079631C">
        <w:tc>
          <w:tcPr>
            <w:tcW w:w="1226" w:type="dxa"/>
          </w:tcPr>
          <w:p w14:paraId="258FF068" w14:textId="77777777" w:rsidR="00FD67C1" w:rsidRDefault="00FD67C1" w:rsidP="0079631C">
            <w:pPr>
              <w:widowControl/>
              <w:rPr>
                <w:rFonts w:ascii="Calibri" w:hAnsi="Calibri" w:cs="Calibri"/>
                <w:sz w:val="22"/>
              </w:rPr>
            </w:pPr>
          </w:p>
        </w:tc>
        <w:tc>
          <w:tcPr>
            <w:tcW w:w="896" w:type="dxa"/>
          </w:tcPr>
          <w:p w14:paraId="1E068A1E" w14:textId="77777777" w:rsidR="00FD67C1" w:rsidRDefault="00FD67C1" w:rsidP="0079631C">
            <w:pPr>
              <w:widowControl/>
              <w:rPr>
                <w:rFonts w:ascii="Calibri" w:hAnsi="Calibri" w:cs="Calibri"/>
                <w:sz w:val="22"/>
              </w:rPr>
            </w:pPr>
          </w:p>
        </w:tc>
        <w:tc>
          <w:tcPr>
            <w:tcW w:w="6894" w:type="dxa"/>
          </w:tcPr>
          <w:p w14:paraId="7BED6D8C" w14:textId="77777777" w:rsidR="00FD67C1" w:rsidRDefault="00FD67C1" w:rsidP="0079631C">
            <w:pPr>
              <w:widowControl/>
              <w:rPr>
                <w:rFonts w:ascii="Calibri" w:hAnsi="Calibri" w:cs="Calibri"/>
                <w:sz w:val="22"/>
              </w:rPr>
            </w:pPr>
          </w:p>
        </w:tc>
      </w:tr>
      <w:tr w:rsidR="00FD67C1" w14:paraId="281A02DA" w14:textId="77777777" w:rsidTr="0079631C">
        <w:tc>
          <w:tcPr>
            <w:tcW w:w="1226" w:type="dxa"/>
          </w:tcPr>
          <w:p w14:paraId="6A81A7A9" w14:textId="77777777" w:rsidR="00FD67C1" w:rsidRDefault="00FD67C1" w:rsidP="0079631C">
            <w:pPr>
              <w:widowControl/>
              <w:rPr>
                <w:rFonts w:ascii="Calibri" w:hAnsi="Calibri" w:cs="Calibri"/>
                <w:sz w:val="22"/>
              </w:rPr>
            </w:pPr>
          </w:p>
        </w:tc>
        <w:tc>
          <w:tcPr>
            <w:tcW w:w="896" w:type="dxa"/>
          </w:tcPr>
          <w:p w14:paraId="0B09E559" w14:textId="77777777" w:rsidR="00FD67C1" w:rsidRDefault="00FD67C1" w:rsidP="0079631C">
            <w:pPr>
              <w:widowControl/>
              <w:rPr>
                <w:rFonts w:ascii="Calibri" w:hAnsi="Calibri" w:cs="Calibri"/>
                <w:sz w:val="22"/>
              </w:rPr>
            </w:pPr>
          </w:p>
        </w:tc>
        <w:tc>
          <w:tcPr>
            <w:tcW w:w="6894" w:type="dxa"/>
          </w:tcPr>
          <w:p w14:paraId="15B050D7" w14:textId="77777777" w:rsidR="00FD67C1" w:rsidRDefault="00FD67C1" w:rsidP="0079631C">
            <w:pPr>
              <w:widowControl/>
              <w:rPr>
                <w:rFonts w:ascii="Calibri" w:hAnsi="Calibri" w:cs="Calibri"/>
                <w:sz w:val="22"/>
              </w:rPr>
            </w:pPr>
          </w:p>
        </w:tc>
      </w:tr>
      <w:tr w:rsidR="00FD67C1" w14:paraId="09D54123" w14:textId="77777777" w:rsidTr="0079631C">
        <w:tc>
          <w:tcPr>
            <w:tcW w:w="1226" w:type="dxa"/>
          </w:tcPr>
          <w:p w14:paraId="08EC2843" w14:textId="77777777" w:rsidR="00FD67C1" w:rsidRDefault="00FD67C1" w:rsidP="0079631C">
            <w:pPr>
              <w:widowControl/>
              <w:rPr>
                <w:rFonts w:ascii="Calibri" w:hAnsi="Calibri" w:cs="Calibri"/>
                <w:sz w:val="22"/>
              </w:rPr>
            </w:pPr>
          </w:p>
        </w:tc>
        <w:tc>
          <w:tcPr>
            <w:tcW w:w="896" w:type="dxa"/>
          </w:tcPr>
          <w:p w14:paraId="66D13541" w14:textId="77777777" w:rsidR="00FD67C1" w:rsidRDefault="00FD67C1" w:rsidP="0079631C">
            <w:pPr>
              <w:widowControl/>
              <w:rPr>
                <w:rFonts w:ascii="Calibri" w:hAnsi="Calibri" w:cs="Calibri"/>
                <w:sz w:val="22"/>
              </w:rPr>
            </w:pPr>
          </w:p>
        </w:tc>
        <w:tc>
          <w:tcPr>
            <w:tcW w:w="6894" w:type="dxa"/>
          </w:tcPr>
          <w:p w14:paraId="02F4F12F" w14:textId="77777777" w:rsidR="00FD67C1" w:rsidRDefault="00FD67C1" w:rsidP="0079631C">
            <w:pPr>
              <w:widowControl/>
              <w:rPr>
                <w:rFonts w:ascii="Calibri" w:hAnsi="Calibri" w:cs="Calibri"/>
                <w:sz w:val="22"/>
              </w:rPr>
            </w:pPr>
          </w:p>
        </w:tc>
      </w:tr>
    </w:tbl>
    <w:p w14:paraId="0AC626AF" w14:textId="77777777" w:rsidR="00FD67C1" w:rsidRPr="00FD67C1" w:rsidRDefault="00FD67C1" w:rsidP="00FD67C1">
      <w:pPr>
        <w:pStyle w:val="af4"/>
        <w:widowControl/>
        <w:wordWrap/>
        <w:spacing w:before="0" w:after="0" w:line="240" w:lineRule="auto"/>
        <w:ind w:leftChars="0" w:left="851" w:firstLine="0"/>
        <w:rPr>
          <w:rFonts w:ascii="Calibri" w:hAnsi="Calibri" w:cs="Calibri"/>
          <w:sz w:val="22"/>
        </w:rPr>
      </w:pPr>
    </w:p>
    <w:p w14:paraId="1D806D9C" w14:textId="77777777" w:rsidR="004E7472" w:rsidRDefault="004E7472" w:rsidP="00B57597">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Q6-6: For power consumption level of a combination of “PSCCH/PSSCH TX” and “PSFCH RX”, do you agree that the power consumption level is a s</w:t>
      </w:r>
      <w:r w:rsidRPr="001A5978">
        <w:rPr>
          <w:rFonts w:ascii="Calibri" w:hAnsi="Calibri" w:cs="Calibri"/>
          <w:sz w:val="22"/>
        </w:rPr>
        <w:t>um of</w:t>
      </w:r>
      <w:r>
        <w:rPr>
          <w:rFonts w:ascii="Calibri" w:hAnsi="Calibri" w:cs="Calibri"/>
          <w:sz w:val="22"/>
        </w:rPr>
        <w:t xml:space="preserve"> </w:t>
      </w:r>
      <w:r w:rsidRPr="001A5978">
        <w:rPr>
          <w:rFonts w:ascii="Calibri" w:hAnsi="Calibri" w:cs="Calibri"/>
          <w:sz w:val="22"/>
        </w:rPr>
        <w:t>power consumption level of “PSCCH/PSSCH TX” in PSFCH-slot and power consumption level of “PSFCH RX”</w:t>
      </w:r>
      <w:r>
        <w:rPr>
          <w:rFonts w:ascii="Calibri" w:hAnsi="Calibri" w:cs="Calibri"/>
          <w:sz w:val="22"/>
        </w:rPr>
        <w:t>?</w:t>
      </w:r>
    </w:p>
    <w:p w14:paraId="460B8FC6"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57D830D5" w14:textId="77777777" w:rsidTr="0079631C">
        <w:tc>
          <w:tcPr>
            <w:tcW w:w="1226" w:type="dxa"/>
          </w:tcPr>
          <w:p w14:paraId="44976D74"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896" w:type="dxa"/>
          </w:tcPr>
          <w:p w14:paraId="004EE2C5"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6D5E5B0F"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5E6B5850" w14:textId="77777777" w:rsidTr="0079631C">
        <w:tc>
          <w:tcPr>
            <w:tcW w:w="1226" w:type="dxa"/>
          </w:tcPr>
          <w:p w14:paraId="1BD63046" w14:textId="77777777" w:rsidR="00FD67C1" w:rsidRDefault="00FD67C1" w:rsidP="0079631C">
            <w:pPr>
              <w:widowControl/>
              <w:rPr>
                <w:rFonts w:ascii="Calibri" w:hAnsi="Calibri" w:cs="Calibri"/>
                <w:sz w:val="22"/>
              </w:rPr>
            </w:pPr>
          </w:p>
        </w:tc>
        <w:tc>
          <w:tcPr>
            <w:tcW w:w="896" w:type="dxa"/>
          </w:tcPr>
          <w:p w14:paraId="0306BF8E" w14:textId="77777777" w:rsidR="00FD67C1" w:rsidRDefault="00FD67C1" w:rsidP="0079631C">
            <w:pPr>
              <w:widowControl/>
              <w:rPr>
                <w:rFonts w:ascii="Calibri" w:hAnsi="Calibri" w:cs="Calibri"/>
                <w:sz w:val="22"/>
              </w:rPr>
            </w:pPr>
          </w:p>
        </w:tc>
        <w:tc>
          <w:tcPr>
            <w:tcW w:w="6894" w:type="dxa"/>
          </w:tcPr>
          <w:p w14:paraId="34EF610F" w14:textId="77777777" w:rsidR="00FD67C1" w:rsidRDefault="00FD67C1" w:rsidP="0079631C">
            <w:pPr>
              <w:widowControl/>
              <w:rPr>
                <w:rFonts w:ascii="Calibri" w:hAnsi="Calibri" w:cs="Calibri"/>
                <w:sz w:val="22"/>
              </w:rPr>
            </w:pPr>
          </w:p>
        </w:tc>
      </w:tr>
      <w:tr w:rsidR="00FD67C1" w14:paraId="6B686C52" w14:textId="77777777" w:rsidTr="0079631C">
        <w:tc>
          <w:tcPr>
            <w:tcW w:w="1226" w:type="dxa"/>
          </w:tcPr>
          <w:p w14:paraId="5727DA11" w14:textId="77777777" w:rsidR="00FD67C1" w:rsidRDefault="00FD67C1" w:rsidP="0079631C">
            <w:pPr>
              <w:widowControl/>
              <w:rPr>
                <w:rFonts w:ascii="Calibri" w:hAnsi="Calibri" w:cs="Calibri"/>
                <w:sz w:val="22"/>
              </w:rPr>
            </w:pPr>
          </w:p>
        </w:tc>
        <w:tc>
          <w:tcPr>
            <w:tcW w:w="896" w:type="dxa"/>
          </w:tcPr>
          <w:p w14:paraId="2EE59252" w14:textId="77777777" w:rsidR="00FD67C1" w:rsidRDefault="00FD67C1" w:rsidP="0079631C">
            <w:pPr>
              <w:widowControl/>
              <w:rPr>
                <w:rFonts w:ascii="Calibri" w:hAnsi="Calibri" w:cs="Calibri"/>
                <w:sz w:val="22"/>
              </w:rPr>
            </w:pPr>
          </w:p>
        </w:tc>
        <w:tc>
          <w:tcPr>
            <w:tcW w:w="6894" w:type="dxa"/>
          </w:tcPr>
          <w:p w14:paraId="382B2CF4" w14:textId="77777777" w:rsidR="00FD67C1" w:rsidRDefault="00FD67C1" w:rsidP="0079631C">
            <w:pPr>
              <w:widowControl/>
              <w:rPr>
                <w:rFonts w:ascii="Calibri" w:hAnsi="Calibri" w:cs="Calibri"/>
                <w:sz w:val="22"/>
              </w:rPr>
            </w:pPr>
          </w:p>
        </w:tc>
      </w:tr>
      <w:tr w:rsidR="00FD67C1" w14:paraId="6BAD14E5" w14:textId="77777777" w:rsidTr="0079631C">
        <w:tc>
          <w:tcPr>
            <w:tcW w:w="1226" w:type="dxa"/>
          </w:tcPr>
          <w:p w14:paraId="20108445" w14:textId="77777777" w:rsidR="00FD67C1" w:rsidRDefault="00FD67C1" w:rsidP="0079631C">
            <w:pPr>
              <w:widowControl/>
              <w:rPr>
                <w:rFonts w:ascii="Calibri" w:hAnsi="Calibri" w:cs="Calibri"/>
                <w:sz w:val="22"/>
              </w:rPr>
            </w:pPr>
          </w:p>
        </w:tc>
        <w:tc>
          <w:tcPr>
            <w:tcW w:w="896" w:type="dxa"/>
          </w:tcPr>
          <w:p w14:paraId="34AF15EC" w14:textId="77777777" w:rsidR="00FD67C1" w:rsidRDefault="00FD67C1" w:rsidP="0079631C">
            <w:pPr>
              <w:widowControl/>
              <w:rPr>
                <w:rFonts w:ascii="Calibri" w:hAnsi="Calibri" w:cs="Calibri"/>
                <w:sz w:val="22"/>
              </w:rPr>
            </w:pPr>
          </w:p>
        </w:tc>
        <w:tc>
          <w:tcPr>
            <w:tcW w:w="6894" w:type="dxa"/>
          </w:tcPr>
          <w:p w14:paraId="3BE8C3D2" w14:textId="77777777" w:rsidR="00FD67C1" w:rsidRDefault="00FD67C1" w:rsidP="0079631C">
            <w:pPr>
              <w:widowControl/>
              <w:rPr>
                <w:rFonts w:ascii="Calibri" w:hAnsi="Calibri" w:cs="Calibri"/>
                <w:sz w:val="22"/>
              </w:rPr>
            </w:pPr>
          </w:p>
        </w:tc>
      </w:tr>
      <w:tr w:rsidR="00FD67C1" w14:paraId="033C0404" w14:textId="77777777" w:rsidTr="0079631C">
        <w:tc>
          <w:tcPr>
            <w:tcW w:w="1226" w:type="dxa"/>
          </w:tcPr>
          <w:p w14:paraId="6A078B93" w14:textId="77777777" w:rsidR="00FD67C1" w:rsidRDefault="00FD67C1" w:rsidP="0079631C">
            <w:pPr>
              <w:widowControl/>
              <w:rPr>
                <w:rFonts w:ascii="Calibri" w:hAnsi="Calibri" w:cs="Calibri"/>
                <w:sz w:val="22"/>
              </w:rPr>
            </w:pPr>
          </w:p>
        </w:tc>
        <w:tc>
          <w:tcPr>
            <w:tcW w:w="896" w:type="dxa"/>
          </w:tcPr>
          <w:p w14:paraId="3E82864E" w14:textId="77777777" w:rsidR="00FD67C1" w:rsidRDefault="00FD67C1" w:rsidP="0079631C">
            <w:pPr>
              <w:widowControl/>
              <w:rPr>
                <w:rFonts w:ascii="Calibri" w:hAnsi="Calibri" w:cs="Calibri"/>
                <w:sz w:val="22"/>
              </w:rPr>
            </w:pPr>
          </w:p>
        </w:tc>
        <w:tc>
          <w:tcPr>
            <w:tcW w:w="6894" w:type="dxa"/>
          </w:tcPr>
          <w:p w14:paraId="30673A80" w14:textId="77777777" w:rsidR="00FD67C1" w:rsidRDefault="00FD67C1" w:rsidP="0079631C">
            <w:pPr>
              <w:widowControl/>
              <w:rPr>
                <w:rFonts w:ascii="Calibri" w:hAnsi="Calibri" w:cs="Calibri"/>
                <w:sz w:val="22"/>
              </w:rPr>
            </w:pPr>
          </w:p>
        </w:tc>
      </w:tr>
      <w:tr w:rsidR="00FD67C1" w14:paraId="5D96950F" w14:textId="77777777" w:rsidTr="0079631C">
        <w:tc>
          <w:tcPr>
            <w:tcW w:w="1226" w:type="dxa"/>
          </w:tcPr>
          <w:p w14:paraId="3072B3D1" w14:textId="77777777" w:rsidR="00FD67C1" w:rsidRDefault="00FD67C1" w:rsidP="0079631C">
            <w:pPr>
              <w:widowControl/>
              <w:rPr>
                <w:rFonts w:ascii="Calibri" w:hAnsi="Calibri" w:cs="Calibri"/>
                <w:sz w:val="22"/>
              </w:rPr>
            </w:pPr>
          </w:p>
        </w:tc>
        <w:tc>
          <w:tcPr>
            <w:tcW w:w="896" w:type="dxa"/>
          </w:tcPr>
          <w:p w14:paraId="3B6932C5" w14:textId="77777777" w:rsidR="00FD67C1" w:rsidRDefault="00FD67C1" w:rsidP="0079631C">
            <w:pPr>
              <w:widowControl/>
              <w:rPr>
                <w:rFonts w:ascii="Calibri" w:hAnsi="Calibri" w:cs="Calibri"/>
                <w:sz w:val="22"/>
              </w:rPr>
            </w:pPr>
          </w:p>
        </w:tc>
        <w:tc>
          <w:tcPr>
            <w:tcW w:w="6894" w:type="dxa"/>
          </w:tcPr>
          <w:p w14:paraId="4DCD71E1" w14:textId="77777777" w:rsidR="00FD67C1" w:rsidRDefault="00FD67C1" w:rsidP="0079631C">
            <w:pPr>
              <w:widowControl/>
              <w:rPr>
                <w:rFonts w:ascii="Calibri" w:hAnsi="Calibri" w:cs="Calibri"/>
                <w:sz w:val="22"/>
              </w:rPr>
            </w:pPr>
          </w:p>
        </w:tc>
      </w:tr>
      <w:tr w:rsidR="00FD67C1" w14:paraId="54D43967" w14:textId="77777777" w:rsidTr="0079631C">
        <w:tc>
          <w:tcPr>
            <w:tcW w:w="1226" w:type="dxa"/>
          </w:tcPr>
          <w:p w14:paraId="74E155DC" w14:textId="77777777" w:rsidR="00FD67C1" w:rsidRDefault="00FD67C1" w:rsidP="0079631C">
            <w:pPr>
              <w:widowControl/>
              <w:rPr>
                <w:rFonts w:ascii="Calibri" w:hAnsi="Calibri" w:cs="Calibri"/>
                <w:sz w:val="22"/>
              </w:rPr>
            </w:pPr>
          </w:p>
        </w:tc>
        <w:tc>
          <w:tcPr>
            <w:tcW w:w="896" w:type="dxa"/>
          </w:tcPr>
          <w:p w14:paraId="03A7CAF7" w14:textId="77777777" w:rsidR="00FD67C1" w:rsidRDefault="00FD67C1" w:rsidP="0079631C">
            <w:pPr>
              <w:widowControl/>
              <w:rPr>
                <w:rFonts w:ascii="Calibri" w:hAnsi="Calibri" w:cs="Calibri"/>
                <w:sz w:val="22"/>
              </w:rPr>
            </w:pPr>
          </w:p>
        </w:tc>
        <w:tc>
          <w:tcPr>
            <w:tcW w:w="6894" w:type="dxa"/>
          </w:tcPr>
          <w:p w14:paraId="57222AE3" w14:textId="77777777" w:rsidR="00FD67C1" w:rsidRDefault="00FD67C1" w:rsidP="0079631C">
            <w:pPr>
              <w:widowControl/>
              <w:rPr>
                <w:rFonts w:ascii="Calibri" w:hAnsi="Calibri" w:cs="Calibri"/>
                <w:sz w:val="22"/>
              </w:rPr>
            </w:pPr>
          </w:p>
        </w:tc>
      </w:tr>
      <w:tr w:rsidR="00FD67C1" w14:paraId="67BBE510" w14:textId="77777777" w:rsidTr="0079631C">
        <w:tc>
          <w:tcPr>
            <w:tcW w:w="1226" w:type="dxa"/>
          </w:tcPr>
          <w:p w14:paraId="6CAB16AE" w14:textId="77777777" w:rsidR="00FD67C1" w:rsidRDefault="00FD67C1" w:rsidP="0079631C">
            <w:pPr>
              <w:widowControl/>
              <w:rPr>
                <w:rFonts w:ascii="Calibri" w:hAnsi="Calibri" w:cs="Calibri"/>
                <w:sz w:val="22"/>
              </w:rPr>
            </w:pPr>
          </w:p>
        </w:tc>
        <w:tc>
          <w:tcPr>
            <w:tcW w:w="896" w:type="dxa"/>
          </w:tcPr>
          <w:p w14:paraId="7A92117C" w14:textId="77777777" w:rsidR="00FD67C1" w:rsidRDefault="00FD67C1" w:rsidP="0079631C">
            <w:pPr>
              <w:widowControl/>
              <w:rPr>
                <w:rFonts w:ascii="Calibri" w:hAnsi="Calibri" w:cs="Calibri"/>
                <w:sz w:val="22"/>
              </w:rPr>
            </w:pPr>
          </w:p>
        </w:tc>
        <w:tc>
          <w:tcPr>
            <w:tcW w:w="6894" w:type="dxa"/>
          </w:tcPr>
          <w:p w14:paraId="50B5C10D" w14:textId="77777777" w:rsidR="00FD67C1" w:rsidRDefault="00FD67C1" w:rsidP="0079631C">
            <w:pPr>
              <w:widowControl/>
              <w:rPr>
                <w:rFonts w:ascii="Calibri" w:hAnsi="Calibri" w:cs="Calibri"/>
                <w:sz w:val="22"/>
              </w:rPr>
            </w:pPr>
          </w:p>
        </w:tc>
      </w:tr>
    </w:tbl>
    <w:p w14:paraId="1F38CCFB" w14:textId="77777777" w:rsidR="00B57597" w:rsidRPr="00B57597" w:rsidRDefault="00B57597" w:rsidP="00B57597">
      <w:pPr>
        <w:widowControl/>
        <w:wordWrap/>
        <w:rPr>
          <w:rFonts w:ascii="Calibri" w:hAnsi="Calibri" w:cs="Calibri"/>
          <w:sz w:val="22"/>
        </w:rPr>
      </w:pPr>
    </w:p>
    <w:p w14:paraId="62F9BF0E" w14:textId="77777777" w:rsidR="004E7472" w:rsidRDefault="004E7472" w:rsidP="00FD67C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Q7: In </w:t>
      </w:r>
      <w:r>
        <w:rPr>
          <w:rFonts w:ascii="Calibri" w:hAnsi="Calibri" w:cs="Calibri"/>
          <w:sz w:val="22"/>
        </w:rPr>
        <w:t xml:space="preserve">“S-SSB RX”, a UE tries to detect S-SSB and decode PSBCH. In “S-SSB TX”, a UE transmits S-SSB in a slot. What is the power consumption level? </w:t>
      </w:r>
    </w:p>
    <w:p w14:paraId="22235D92"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Q7-1</w:t>
      </w:r>
      <w:r>
        <w:rPr>
          <w:rFonts w:ascii="Calibri" w:hAnsi="Calibri" w:cs="Calibri"/>
          <w:sz w:val="22"/>
        </w:rPr>
        <w:t>: For power consumption level of “S-SSB RX”, which option is used?</w:t>
      </w:r>
    </w:p>
    <w:p w14:paraId="41C96994"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 xml:space="preserve">Option 1: </w:t>
      </w:r>
      <w:r w:rsidRPr="001A5978">
        <w:rPr>
          <w:rFonts w:ascii="Calibri" w:hAnsi="Calibri" w:cs="Calibri"/>
          <w:sz w:val="22"/>
        </w:rPr>
        <w:t xml:space="preserve">Same as </w:t>
      </w:r>
      <w:r>
        <w:rPr>
          <w:rFonts w:ascii="Calibri" w:hAnsi="Calibri" w:cs="Calibri"/>
          <w:sz w:val="22"/>
        </w:rPr>
        <w:t>power consumption level</w:t>
      </w:r>
      <w:r w:rsidRPr="001A5978">
        <w:rPr>
          <w:rFonts w:ascii="Calibri" w:hAnsi="Calibri" w:cs="Calibri"/>
          <w:sz w:val="22"/>
        </w:rPr>
        <w:t xml:space="preserve"> of “SSB processin</w:t>
      </w:r>
      <w:r>
        <w:rPr>
          <w:rFonts w:ascii="Calibri" w:hAnsi="Calibri" w:cs="Calibri"/>
          <w:sz w:val="22"/>
        </w:rPr>
        <w:t>g” with 1 SSB in a slot</w:t>
      </w:r>
    </w:p>
    <w:p w14:paraId="66E42DCD"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 xml:space="preserve">Option 2: </w:t>
      </w:r>
      <w:r w:rsidRPr="001A5978">
        <w:rPr>
          <w:rFonts w:ascii="Calibri" w:hAnsi="Calibri" w:cs="Calibri"/>
          <w:sz w:val="22"/>
        </w:rPr>
        <w:t xml:space="preserve">Same as </w:t>
      </w:r>
      <w:r>
        <w:rPr>
          <w:rFonts w:ascii="Calibri" w:hAnsi="Calibri" w:cs="Calibri"/>
          <w:sz w:val="22"/>
        </w:rPr>
        <w:t>power consumption level</w:t>
      </w:r>
      <w:r w:rsidRPr="001A5978">
        <w:rPr>
          <w:rFonts w:ascii="Calibri" w:hAnsi="Calibri" w:cs="Calibri"/>
          <w:sz w:val="22"/>
        </w:rPr>
        <w:t xml:space="preserve"> of “SSB processin</w:t>
      </w:r>
      <w:r>
        <w:rPr>
          <w:rFonts w:ascii="Calibri" w:hAnsi="Calibri" w:cs="Calibri"/>
          <w:sz w:val="22"/>
        </w:rPr>
        <w:t>g” with 2 SSB in a slot</w:t>
      </w:r>
    </w:p>
    <w:p w14:paraId="5ABE05E9"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 xml:space="preserve">Option 3: </w:t>
      </w:r>
      <w:r w:rsidRPr="001A5978">
        <w:rPr>
          <w:rFonts w:ascii="Calibri" w:hAnsi="Calibri" w:cs="Calibri"/>
          <w:sz w:val="22"/>
        </w:rPr>
        <w:t>Same as that of “1st SCI</w:t>
      </w:r>
      <w:r>
        <w:rPr>
          <w:rFonts w:ascii="Calibri" w:hAnsi="Calibri" w:cs="Calibri"/>
          <w:sz w:val="22"/>
        </w:rPr>
        <w:t>/</w:t>
      </w:r>
      <w:r w:rsidRPr="001A5978">
        <w:rPr>
          <w:rFonts w:ascii="Calibri" w:hAnsi="Calibri" w:cs="Calibri"/>
          <w:sz w:val="22"/>
        </w:rPr>
        <w:t>2nd</w:t>
      </w:r>
      <w:r>
        <w:rPr>
          <w:rFonts w:ascii="Calibri" w:hAnsi="Calibri" w:cs="Calibri"/>
          <w:sz w:val="22"/>
        </w:rPr>
        <w:t xml:space="preserve"> SCI RX” in non-PSFCH-slot</w:t>
      </w:r>
    </w:p>
    <w:p w14:paraId="46F59FD3"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4: 150</w:t>
      </w:r>
    </w:p>
    <w:p w14:paraId="580135DF"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5: 0.3</w:t>
      </w:r>
    </w:p>
    <w:p w14:paraId="417C8C25"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6: 5</w:t>
      </w:r>
    </w:p>
    <w:p w14:paraId="0E2C6BCB" w14:textId="77777777" w:rsidR="00FD67C1" w:rsidRDefault="00FD67C1" w:rsidP="00FD67C1">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FD67C1" w14:paraId="7E5A65AE" w14:textId="77777777" w:rsidTr="0079631C">
        <w:tc>
          <w:tcPr>
            <w:tcW w:w="1226" w:type="dxa"/>
          </w:tcPr>
          <w:p w14:paraId="59300830"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1058" w:type="dxa"/>
          </w:tcPr>
          <w:p w14:paraId="22B6F12E" w14:textId="77777777" w:rsidR="00FD67C1" w:rsidRDefault="00FD67C1" w:rsidP="0079631C">
            <w:pPr>
              <w:widowControl/>
              <w:rPr>
                <w:rFonts w:ascii="Calibri" w:hAnsi="Calibri" w:cs="Calibri"/>
                <w:sz w:val="22"/>
              </w:rPr>
            </w:pPr>
            <w:r>
              <w:rPr>
                <w:rFonts w:ascii="Calibri" w:hAnsi="Calibri" w:cs="Calibri"/>
                <w:sz w:val="22"/>
              </w:rPr>
              <w:t>Preferred option</w:t>
            </w:r>
          </w:p>
        </w:tc>
        <w:tc>
          <w:tcPr>
            <w:tcW w:w="6894" w:type="dxa"/>
          </w:tcPr>
          <w:p w14:paraId="5F4F4016"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36FB55BA" w14:textId="77777777" w:rsidTr="0079631C">
        <w:tc>
          <w:tcPr>
            <w:tcW w:w="1226" w:type="dxa"/>
          </w:tcPr>
          <w:p w14:paraId="6CFBAE4F" w14:textId="77777777" w:rsidR="00FD67C1" w:rsidRDefault="00FD67C1" w:rsidP="0079631C">
            <w:pPr>
              <w:widowControl/>
              <w:rPr>
                <w:rFonts w:ascii="Calibri" w:hAnsi="Calibri" w:cs="Calibri"/>
                <w:sz w:val="22"/>
              </w:rPr>
            </w:pPr>
          </w:p>
        </w:tc>
        <w:tc>
          <w:tcPr>
            <w:tcW w:w="1058" w:type="dxa"/>
          </w:tcPr>
          <w:p w14:paraId="0E5AEE56" w14:textId="77777777" w:rsidR="00FD67C1" w:rsidRDefault="00FD67C1" w:rsidP="0079631C">
            <w:pPr>
              <w:widowControl/>
              <w:rPr>
                <w:rFonts w:ascii="Calibri" w:hAnsi="Calibri" w:cs="Calibri"/>
                <w:sz w:val="22"/>
              </w:rPr>
            </w:pPr>
          </w:p>
        </w:tc>
        <w:tc>
          <w:tcPr>
            <w:tcW w:w="6894" w:type="dxa"/>
          </w:tcPr>
          <w:p w14:paraId="5176006E" w14:textId="77777777" w:rsidR="00FD67C1" w:rsidRDefault="00FD67C1" w:rsidP="0079631C">
            <w:pPr>
              <w:widowControl/>
              <w:rPr>
                <w:rFonts w:ascii="Calibri" w:hAnsi="Calibri" w:cs="Calibri"/>
                <w:sz w:val="22"/>
              </w:rPr>
            </w:pPr>
          </w:p>
        </w:tc>
      </w:tr>
      <w:tr w:rsidR="00FD67C1" w14:paraId="7489FEB0" w14:textId="77777777" w:rsidTr="0079631C">
        <w:tc>
          <w:tcPr>
            <w:tcW w:w="1226" w:type="dxa"/>
          </w:tcPr>
          <w:p w14:paraId="63148B46" w14:textId="77777777" w:rsidR="00FD67C1" w:rsidRDefault="00FD67C1" w:rsidP="0079631C">
            <w:pPr>
              <w:widowControl/>
              <w:rPr>
                <w:rFonts w:ascii="Calibri" w:hAnsi="Calibri" w:cs="Calibri"/>
                <w:sz w:val="22"/>
              </w:rPr>
            </w:pPr>
          </w:p>
        </w:tc>
        <w:tc>
          <w:tcPr>
            <w:tcW w:w="1058" w:type="dxa"/>
          </w:tcPr>
          <w:p w14:paraId="262FD9F1" w14:textId="77777777" w:rsidR="00FD67C1" w:rsidRDefault="00FD67C1" w:rsidP="0079631C">
            <w:pPr>
              <w:widowControl/>
              <w:rPr>
                <w:rFonts w:ascii="Calibri" w:hAnsi="Calibri" w:cs="Calibri"/>
                <w:sz w:val="22"/>
              </w:rPr>
            </w:pPr>
          </w:p>
        </w:tc>
        <w:tc>
          <w:tcPr>
            <w:tcW w:w="6894" w:type="dxa"/>
          </w:tcPr>
          <w:p w14:paraId="14C8C067" w14:textId="77777777" w:rsidR="00FD67C1" w:rsidRDefault="00FD67C1" w:rsidP="0079631C">
            <w:pPr>
              <w:widowControl/>
              <w:rPr>
                <w:rFonts w:ascii="Calibri" w:hAnsi="Calibri" w:cs="Calibri"/>
                <w:sz w:val="22"/>
              </w:rPr>
            </w:pPr>
          </w:p>
        </w:tc>
      </w:tr>
      <w:tr w:rsidR="00FD67C1" w14:paraId="0FB21651" w14:textId="77777777" w:rsidTr="0079631C">
        <w:tc>
          <w:tcPr>
            <w:tcW w:w="1226" w:type="dxa"/>
          </w:tcPr>
          <w:p w14:paraId="6CFCACE2" w14:textId="77777777" w:rsidR="00FD67C1" w:rsidRDefault="00FD67C1" w:rsidP="0079631C">
            <w:pPr>
              <w:widowControl/>
              <w:rPr>
                <w:rFonts w:ascii="Calibri" w:hAnsi="Calibri" w:cs="Calibri"/>
                <w:sz w:val="22"/>
              </w:rPr>
            </w:pPr>
          </w:p>
        </w:tc>
        <w:tc>
          <w:tcPr>
            <w:tcW w:w="1058" w:type="dxa"/>
          </w:tcPr>
          <w:p w14:paraId="34813930" w14:textId="77777777" w:rsidR="00FD67C1" w:rsidRDefault="00FD67C1" w:rsidP="0079631C">
            <w:pPr>
              <w:widowControl/>
              <w:rPr>
                <w:rFonts w:ascii="Calibri" w:hAnsi="Calibri" w:cs="Calibri"/>
                <w:sz w:val="22"/>
              </w:rPr>
            </w:pPr>
          </w:p>
        </w:tc>
        <w:tc>
          <w:tcPr>
            <w:tcW w:w="6894" w:type="dxa"/>
          </w:tcPr>
          <w:p w14:paraId="5C7BAD3E" w14:textId="77777777" w:rsidR="00FD67C1" w:rsidRDefault="00FD67C1" w:rsidP="0079631C">
            <w:pPr>
              <w:widowControl/>
              <w:rPr>
                <w:rFonts w:ascii="Calibri" w:hAnsi="Calibri" w:cs="Calibri"/>
                <w:sz w:val="22"/>
              </w:rPr>
            </w:pPr>
          </w:p>
        </w:tc>
      </w:tr>
      <w:tr w:rsidR="00FD67C1" w14:paraId="3EECB880" w14:textId="77777777" w:rsidTr="0079631C">
        <w:tc>
          <w:tcPr>
            <w:tcW w:w="1226" w:type="dxa"/>
          </w:tcPr>
          <w:p w14:paraId="3E0EDF64" w14:textId="77777777" w:rsidR="00FD67C1" w:rsidRDefault="00FD67C1" w:rsidP="0079631C">
            <w:pPr>
              <w:widowControl/>
              <w:rPr>
                <w:rFonts w:ascii="Calibri" w:hAnsi="Calibri" w:cs="Calibri"/>
                <w:sz w:val="22"/>
              </w:rPr>
            </w:pPr>
          </w:p>
        </w:tc>
        <w:tc>
          <w:tcPr>
            <w:tcW w:w="1058" w:type="dxa"/>
          </w:tcPr>
          <w:p w14:paraId="5B9CE17C" w14:textId="77777777" w:rsidR="00FD67C1" w:rsidRDefault="00FD67C1" w:rsidP="0079631C">
            <w:pPr>
              <w:widowControl/>
              <w:rPr>
                <w:rFonts w:ascii="Calibri" w:hAnsi="Calibri" w:cs="Calibri"/>
                <w:sz w:val="22"/>
              </w:rPr>
            </w:pPr>
          </w:p>
        </w:tc>
        <w:tc>
          <w:tcPr>
            <w:tcW w:w="6894" w:type="dxa"/>
          </w:tcPr>
          <w:p w14:paraId="2C8329F0" w14:textId="77777777" w:rsidR="00FD67C1" w:rsidRDefault="00FD67C1" w:rsidP="0079631C">
            <w:pPr>
              <w:widowControl/>
              <w:rPr>
                <w:rFonts w:ascii="Calibri" w:hAnsi="Calibri" w:cs="Calibri"/>
                <w:sz w:val="22"/>
              </w:rPr>
            </w:pPr>
          </w:p>
        </w:tc>
      </w:tr>
      <w:tr w:rsidR="00FD67C1" w14:paraId="03ED7E98" w14:textId="77777777" w:rsidTr="0079631C">
        <w:tc>
          <w:tcPr>
            <w:tcW w:w="1226" w:type="dxa"/>
          </w:tcPr>
          <w:p w14:paraId="1A6ED7F3" w14:textId="77777777" w:rsidR="00FD67C1" w:rsidRDefault="00FD67C1" w:rsidP="0079631C">
            <w:pPr>
              <w:widowControl/>
              <w:rPr>
                <w:rFonts w:ascii="Calibri" w:hAnsi="Calibri" w:cs="Calibri"/>
                <w:sz w:val="22"/>
              </w:rPr>
            </w:pPr>
          </w:p>
        </w:tc>
        <w:tc>
          <w:tcPr>
            <w:tcW w:w="1058" w:type="dxa"/>
          </w:tcPr>
          <w:p w14:paraId="295F49C3" w14:textId="77777777" w:rsidR="00FD67C1" w:rsidRDefault="00FD67C1" w:rsidP="0079631C">
            <w:pPr>
              <w:widowControl/>
              <w:rPr>
                <w:rFonts w:ascii="Calibri" w:hAnsi="Calibri" w:cs="Calibri"/>
                <w:sz w:val="22"/>
              </w:rPr>
            </w:pPr>
          </w:p>
        </w:tc>
        <w:tc>
          <w:tcPr>
            <w:tcW w:w="6894" w:type="dxa"/>
          </w:tcPr>
          <w:p w14:paraId="479D986E" w14:textId="77777777" w:rsidR="00FD67C1" w:rsidRDefault="00FD67C1" w:rsidP="0079631C">
            <w:pPr>
              <w:widowControl/>
              <w:rPr>
                <w:rFonts w:ascii="Calibri" w:hAnsi="Calibri" w:cs="Calibri"/>
                <w:sz w:val="22"/>
              </w:rPr>
            </w:pPr>
          </w:p>
        </w:tc>
      </w:tr>
      <w:tr w:rsidR="00FD67C1" w14:paraId="7FE7C627" w14:textId="77777777" w:rsidTr="0079631C">
        <w:tc>
          <w:tcPr>
            <w:tcW w:w="1226" w:type="dxa"/>
          </w:tcPr>
          <w:p w14:paraId="491E3D66" w14:textId="77777777" w:rsidR="00FD67C1" w:rsidRDefault="00FD67C1" w:rsidP="0079631C">
            <w:pPr>
              <w:widowControl/>
              <w:rPr>
                <w:rFonts w:ascii="Calibri" w:hAnsi="Calibri" w:cs="Calibri"/>
                <w:sz w:val="22"/>
              </w:rPr>
            </w:pPr>
          </w:p>
        </w:tc>
        <w:tc>
          <w:tcPr>
            <w:tcW w:w="1058" w:type="dxa"/>
          </w:tcPr>
          <w:p w14:paraId="28264407" w14:textId="77777777" w:rsidR="00FD67C1" w:rsidRDefault="00FD67C1" w:rsidP="0079631C">
            <w:pPr>
              <w:widowControl/>
              <w:rPr>
                <w:rFonts w:ascii="Calibri" w:hAnsi="Calibri" w:cs="Calibri"/>
                <w:sz w:val="22"/>
              </w:rPr>
            </w:pPr>
          </w:p>
        </w:tc>
        <w:tc>
          <w:tcPr>
            <w:tcW w:w="6894" w:type="dxa"/>
          </w:tcPr>
          <w:p w14:paraId="5F0C8F71" w14:textId="77777777" w:rsidR="00FD67C1" w:rsidRDefault="00FD67C1" w:rsidP="0079631C">
            <w:pPr>
              <w:widowControl/>
              <w:rPr>
                <w:rFonts w:ascii="Calibri" w:hAnsi="Calibri" w:cs="Calibri"/>
                <w:sz w:val="22"/>
              </w:rPr>
            </w:pPr>
          </w:p>
        </w:tc>
      </w:tr>
      <w:tr w:rsidR="00FD67C1" w14:paraId="11F9FB3B" w14:textId="77777777" w:rsidTr="0079631C">
        <w:tc>
          <w:tcPr>
            <w:tcW w:w="1226" w:type="dxa"/>
          </w:tcPr>
          <w:p w14:paraId="79A9B9C7" w14:textId="77777777" w:rsidR="00FD67C1" w:rsidRDefault="00FD67C1" w:rsidP="0079631C">
            <w:pPr>
              <w:widowControl/>
              <w:rPr>
                <w:rFonts w:ascii="Calibri" w:hAnsi="Calibri" w:cs="Calibri"/>
                <w:sz w:val="22"/>
              </w:rPr>
            </w:pPr>
          </w:p>
        </w:tc>
        <w:tc>
          <w:tcPr>
            <w:tcW w:w="1058" w:type="dxa"/>
          </w:tcPr>
          <w:p w14:paraId="7F4911FB" w14:textId="77777777" w:rsidR="00FD67C1" w:rsidRDefault="00FD67C1" w:rsidP="0079631C">
            <w:pPr>
              <w:widowControl/>
              <w:rPr>
                <w:rFonts w:ascii="Calibri" w:hAnsi="Calibri" w:cs="Calibri"/>
                <w:sz w:val="22"/>
              </w:rPr>
            </w:pPr>
          </w:p>
        </w:tc>
        <w:tc>
          <w:tcPr>
            <w:tcW w:w="6894" w:type="dxa"/>
          </w:tcPr>
          <w:p w14:paraId="3143D2C7" w14:textId="77777777" w:rsidR="00FD67C1" w:rsidRDefault="00FD67C1" w:rsidP="0079631C">
            <w:pPr>
              <w:widowControl/>
              <w:rPr>
                <w:rFonts w:ascii="Calibri" w:hAnsi="Calibri" w:cs="Calibri"/>
                <w:sz w:val="22"/>
              </w:rPr>
            </w:pPr>
          </w:p>
        </w:tc>
      </w:tr>
    </w:tbl>
    <w:p w14:paraId="35DC1E97" w14:textId="77777777" w:rsidR="00FD67C1" w:rsidRPr="00FD67C1" w:rsidRDefault="00FD67C1" w:rsidP="00FD67C1">
      <w:pPr>
        <w:widowControl/>
        <w:wordWrap/>
        <w:rPr>
          <w:rFonts w:ascii="Calibri" w:hAnsi="Calibri" w:cs="Calibri"/>
          <w:sz w:val="22"/>
        </w:rPr>
      </w:pPr>
    </w:p>
    <w:p w14:paraId="62194301"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Q7-</w:t>
      </w:r>
      <w:r>
        <w:rPr>
          <w:rFonts w:ascii="Calibri" w:hAnsi="Calibri" w:cs="Calibri"/>
          <w:sz w:val="22"/>
        </w:rPr>
        <w:t xml:space="preserve">2: For power consumption level of “S-SSB TX”, do you agree that the power consumption level is the same as power consumption level of “UL” for (long PUCCH or PUSCH)? </w:t>
      </w:r>
    </w:p>
    <w:p w14:paraId="1D0CDBED" w14:textId="77777777" w:rsidR="00FD67C1" w:rsidRPr="006A6528" w:rsidRDefault="00FD67C1" w:rsidP="00FD67C1">
      <w:pPr>
        <w:widowControl/>
        <w:rPr>
          <w:rFonts w:ascii="Calibri" w:hAnsi="Calibri" w:cs="Calibri"/>
          <w:sz w:val="22"/>
        </w:rPr>
      </w:pPr>
    </w:p>
    <w:tbl>
      <w:tblPr>
        <w:tblStyle w:val="aa"/>
        <w:tblW w:w="0" w:type="auto"/>
        <w:tblLook w:val="04A0" w:firstRow="1" w:lastRow="0" w:firstColumn="1" w:lastColumn="0" w:noHBand="0" w:noVBand="1"/>
      </w:tblPr>
      <w:tblGrid>
        <w:gridCol w:w="1226"/>
        <w:gridCol w:w="896"/>
        <w:gridCol w:w="6894"/>
      </w:tblGrid>
      <w:tr w:rsidR="00FD67C1" w14:paraId="26B67E3E" w14:textId="77777777" w:rsidTr="0079631C">
        <w:tc>
          <w:tcPr>
            <w:tcW w:w="1226" w:type="dxa"/>
          </w:tcPr>
          <w:p w14:paraId="115DD603"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896" w:type="dxa"/>
          </w:tcPr>
          <w:p w14:paraId="57E7EC6F" w14:textId="77777777" w:rsidR="00FD67C1" w:rsidRDefault="00FD67C1" w:rsidP="0079631C">
            <w:pPr>
              <w:widowControl/>
              <w:rPr>
                <w:rFonts w:ascii="Calibri" w:hAnsi="Calibri" w:cs="Calibri"/>
                <w:sz w:val="22"/>
              </w:rPr>
            </w:pPr>
            <w:r>
              <w:rPr>
                <w:rFonts w:ascii="Calibri" w:hAnsi="Calibri" w:cs="Calibri"/>
                <w:sz w:val="22"/>
              </w:rPr>
              <w:t>Answer</w:t>
            </w:r>
          </w:p>
        </w:tc>
        <w:tc>
          <w:tcPr>
            <w:tcW w:w="6894" w:type="dxa"/>
          </w:tcPr>
          <w:p w14:paraId="776632C4"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789E9B07" w14:textId="77777777" w:rsidTr="0079631C">
        <w:tc>
          <w:tcPr>
            <w:tcW w:w="1226" w:type="dxa"/>
          </w:tcPr>
          <w:p w14:paraId="4215DFDF" w14:textId="77777777" w:rsidR="00FD67C1" w:rsidRDefault="00FD67C1" w:rsidP="0079631C">
            <w:pPr>
              <w:widowControl/>
              <w:rPr>
                <w:rFonts w:ascii="Calibri" w:hAnsi="Calibri" w:cs="Calibri"/>
                <w:sz w:val="22"/>
              </w:rPr>
            </w:pPr>
          </w:p>
        </w:tc>
        <w:tc>
          <w:tcPr>
            <w:tcW w:w="896" w:type="dxa"/>
          </w:tcPr>
          <w:p w14:paraId="5C3A5590" w14:textId="77777777" w:rsidR="00FD67C1" w:rsidRDefault="00FD67C1" w:rsidP="0079631C">
            <w:pPr>
              <w:widowControl/>
              <w:rPr>
                <w:rFonts w:ascii="Calibri" w:hAnsi="Calibri" w:cs="Calibri"/>
                <w:sz w:val="22"/>
              </w:rPr>
            </w:pPr>
          </w:p>
        </w:tc>
        <w:tc>
          <w:tcPr>
            <w:tcW w:w="6894" w:type="dxa"/>
          </w:tcPr>
          <w:p w14:paraId="44F15033" w14:textId="77777777" w:rsidR="00FD67C1" w:rsidRDefault="00FD67C1" w:rsidP="0079631C">
            <w:pPr>
              <w:widowControl/>
              <w:rPr>
                <w:rFonts w:ascii="Calibri" w:hAnsi="Calibri" w:cs="Calibri"/>
                <w:sz w:val="22"/>
              </w:rPr>
            </w:pPr>
          </w:p>
        </w:tc>
      </w:tr>
      <w:tr w:rsidR="00FD67C1" w14:paraId="7E45D2A2" w14:textId="77777777" w:rsidTr="0079631C">
        <w:tc>
          <w:tcPr>
            <w:tcW w:w="1226" w:type="dxa"/>
          </w:tcPr>
          <w:p w14:paraId="77AE47F6" w14:textId="77777777" w:rsidR="00FD67C1" w:rsidRDefault="00FD67C1" w:rsidP="0079631C">
            <w:pPr>
              <w:widowControl/>
              <w:rPr>
                <w:rFonts w:ascii="Calibri" w:hAnsi="Calibri" w:cs="Calibri"/>
                <w:sz w:val="22"/>
              </w:rPr>
            </w:pPr>
          </w:p>
        </w:tc>
        <w:tc>
          <w:tcPr>
            <w:tcW w:w="896" w:type="dxa"/>
          </w:tcPr>
          <w:p w14:paraId="740BA246" w14:textId="77777777" w:rsidR="00FD67C1" w:rsidRDefault="00FD67C1" w:rsidP="0079631C">
            <w:pPr>
              <w:widowControl/>
              <w:rPr>
                <w:rFonts w:ascii="Calibri" w:hAnsi="Calibri" w:cs="Calibri"/>
                <w:sz w:val="22"/>
              </w:rPr>
            </w:pPr>
          </w:p>
        </w:tc>
        <w:tc>
          <w:tcPr>
            <w:tcW w:w="6894" w:type="dxa"/>
          </w:tcPr>
          <w:p w14:paraId="7D5D45A5" w14:textId="77777777" w:rsidR="00FD67C1" w:rsidRDefault="00FD67C1" w:rsidP="0079631C">
            <w:pPr>
              <w:widowControl/>
              <w:rPr>
                <w:rFonts w:ascii="Calibri" w:hAnsi="Calibri" w:cs="Calibri"/>
                <w:sz w:val="22"/>
              </w:rPr>
            </w:pPr>
          </w:p>
        </w:tc>
      </w:tr>
      <w:tr w:rsidR="00FD67C1" w14:paraId="4391E5E6" w14:textId="77777777" w:rsidTr="0079631C">
        <w:tc>
          <w:tcPr>
            <w:tcW w:w="1226" w:type="dxa"/>
          </w:tcPr>
          <w:p w14:paraId="57AE8F41" w14:textId="77777777" w:rsidR="00FD67C1" w:rsidRDefault="00FD67C1" w:rsidP="0079631C">
            <w:pPr>
              <w:widowControl/>
              <w:rPr>
                <w:rFonts w:ascii="Calibri" w:hAnsi="Calibri" w:cs="Calibri"/>
                <w:sz w:val="22"/>
              </w:rPr>
            </w:pPr>
          </w:p>
        </w:tc>
        <w:tc>
          <w:tcPr>
            <w:tcW w:w="896" w:type="dxa"/>
          </w:tcPr>
          <w:p w14:paraId="5EBA9AEF" w14:textId="77777777" w:rsidR="00FD67C1" w:rsidRDefault="00FD67C1" w:rsidP="0079631C">
            <w:pPr>
              <w:widowControl/>
              <w:rPr>
                <w:rFonts w:ascii="Calibri" w:hAnsi="Calibri" w:cs="Calibri"/>
                <w:sz w:val="22"/>
              </w:rPr>
            </w:pPr>
          </w:p>
        </w:tc>
        <w:tc>
          <w:tcPr>
            <w:tcW w:w="6894" w:type="dxa"/>
          </w:tcPr>
          <w:p w14:paraId="37D6B95D" w14:textId="77777777" w:rsidR="00FD67C1" w:rsidRDefault="00FD67C1" w:rsidP="0079631C">
            <w:pPr>
              <w:widowControl/>
              <w:rPr>
                <w:rFonts w:ascii="Calibri" w:hAnsi="Calibri" w:cs="Calibri"/>
                <w:sz w:val="22"/>
              </w:rPr>
            </w:pPr>
          </w:p>
        </w:tc>
      </w:tr>
      <w:tr w:rsidR="00FD67C1" w14:paraId="20A1EF8E" w14:textId="77777777" w:rsidTr="0079631C">
        <w:tc>
          <w:tcPr>
            <w:tcW w:w="1226" w:type="dxa"/>
          </w:tcPr>
          <w:p w14:paraId="4F2D7C79" w14:textId="77777777" w:rsidR="00FD67C1" w:rsidRDefault="00FD67C1" w:rsidP="0079631C">
            <w:pPr>
              <w:widowControl/>
              <w:rPr>
                <w:rFonts w:ascii="Calibri" w:hAnsi="Calibri" w:cs="Calibri"/>
                <w:sz w:val="22"/>
              </w:rPr>
            </w:pPr>
          </w:p>
        </w:tc>
        <w:tc>
          <w:tcPr>
            <w:tcW w:w="896" w:type="dxa"/>
          </w:tcPr>
          <w:p w14:paraId="1F0D1895" w14:textId="77777777" w:rsidR="00FD67C1" w:rsidRDefault="00FD67C1" w:rsidP="0079631C">
            <w:pPr>
              <w:widowControl/>
              <w:rPr>
                <w:rFonts w:ascii="Calibri" w:hAnsi="Calibri" w:cs="Calibri"/>
                <w:sz w:val="22"/>
              </w:rPr>
            </w:pPr>
          </w:p>
        </w:tc>
        <w:tc>
          <w:tcPr>
            <w:tcW w:w="6894" w:type="dxa"/>
          </w:tcPr>
          <w:p w14:paraId="5474D1D0" w14:textId="77777777" w:rsidR="00FD67C1" w:rsidRDefault="00FD67C1" w:rsidP="0079631C">
            <w:pPr>
              <w:widowControl/>
              <w:rPr>
                <w:rFonts w:ascii="Calibri" w:hAnsi="Calibri" w:cs="Calibri"/>
                <w:sz w:val="22"/>
              </w:rPr>
            </w:pPr>
          </w:p>
        </w:tc>
      </w:tr>
      <w:tr w:rsidR="00FD67C1" w14:paraId="19958DA4" w14:textId="77777777" w:rsidTr="0079631C">
        <w:tc>
          <w:tcPr>
            <w:tcW w:w="1226" w:type="dxa"/>
          </w:tcPr>
          <w:p w14:paraId="7F6FF000" w14:textId="77777777" w:rsidR="00FD67C1" w:rsidRDefault="00FD67C1" w:rsidP="0079631C">
            <w:pPr>
              <w:widowControl/>
              <w:rPr>
                <w:rFonts w:ascii="Calibri" w:hAnsi="Calibri" w:cs="Calibri"/>
                <w:sz w:val="22"/>
              </w:rPr>
            </w:pPr>
          </w:p>
        </w:tc>
        <w:tc>
          <w:tcPr>
            <w:tcW w:w="896" w:type="dxa"/>
          </w:tcPr>
          <w:p w14:paraId="045732E7" w14:textId="77777777" w:rsidR="00FD67C1" w:rsidRDefault="00FD67C1" w:rsidP="0079631C">
            <w:pPr>
              <w:widowControl/>
              <w:rPr>
                <w:rFonts w:ascii="Calibri" w:hAnsi="Calibri" w:cs="Calibri"/>
                <w:sz w:val="22"/>
              </w:rPr>
            </w:pPr>
          </w:p>
        </w:tc>
        <w:tc>
          <w:tcPr>
            <w:tcW w:w="6894" w:type="dxa"/>
          </w:tcPr>
          <w:p w14:paraId="204887FC" w14:textId="77777777" w:rsidR="00FD67C1" w:rsidRDefault="00FD67C1" w:rsidP="0079631C">
            <w:pPr>
              <w:widowControl/>
              <w:rPr>
                <w:rFonts w:ascii="Calibri" w:hAnsi="Calibri" w:cs="Calibri"/>
                <w:sz w:val="22"/>
              </w:rPr>
            </w:pPr>
          </w:p>
        </w:tc>
      </w:tr>
      <w:tr w:rsidR="00FD67C1" w14:paraId="01D645CB" w14:textId="77777777" w:rsidTr="0079631C">
        <w:tc>
          <w:tcPr>
            <w:tcW w:w="1226" w:type="dxa"/>
          </w:tcPr>
          <w:p w14:paraId="19677DCF" w14:textId="77777777" w:rsidR="00FD67C1" w:rsidRDefault="00FD67C1" w:rsidP="0079631C">
            <w:pPr>
              <w:widowControl/>
              <w:rPr>
                <w:rFonts w:ascii="Calibri" w:hAnsi="Calibri" w:cs="Calibri"/>
                <w:sz w:val="22"/>
              </w:rPr>
            </w:pPr>
          </w:p>
        </w:tc>
        <w:tc>
          <w:tcPr>
            <w:tcW w:w="896" w:type="dxa"/>
          </w:tcPr>
          <w:p w14:paraId="32522EA4" w14:textId="77777777" w:rsidR="00FD67C1" w:rsidRDefault="00FD67C1" w:rsidP="0079631C">
            <w:pPr>
              <w:widowControl/>
              <w:rPr>
                <w:rFonts w:ascii="Calibri" w:hAnsi="Calibri" w:cs="Calibri"/>
                <w:sz w:val="22"/>
              </w:rPr>
            </w:pPr>
          </w:p>
        </w:tc>
        <w:tc>
          <w:tcPr>
            <w:tcW w:w="6894" w:type="dxa"/>
          </w:tcPr>
          <w:p w14:paraId="15D40526" w14:textId="77777777" w:rsidR="00FD67C1" w:rsidRDefault="00FD67C1" w:rsidP="0079631C">
            <w:pPr>
              <w:widowControl/>
              <w:rPr>
                <w:rFonts w:ascii="Calibri" w:hAnsi="Calibri" w:cs="Calibri"/>
                <w:sz w:val="22"/>
              </w:rPr>
            </w:pPr>
          </w:p>
        </w:tc>
      </w:tr>
      <w:tr w:rsidR="00FD67C1" w14:paraId="5C8E354E" w14:textId="77777777" w:rsidTr="0079631C">
        <w:tc>
          <w:tcPr>
            <w:tcW w:w="1226" w:type="dxa"/>
          </w:tcPr>
          <w:p w14:paraId="14403F10" w14:textId="77777777" w:rsidR="00FD67C1" w:rsidRDefault="00FD67C1" w:rsidP="0079631C">
            <w:pPr>
              <w:widowControl/>
              <w:rPr>
                <w:rFonts w:ascii="Calibri" w:hAnsi="Calibri" w:cs="Calibri"/>
                <w:sz w:val="22"/>
              </w:rPr>
            </w:pPr>
          </w:p>
        </w:tc>
        <w:tc>
          <w:tcPr>
            <w:tcW w:w="896" w:type="dxa"/>
          </w:tcPr>
          <w:p w14:paraId="7FBFF2C5" w14:textId="77777777" w:rsidR="00FD67C1" w:rsidRDefault="00FD67C1" w:rsidP="0079631C">
            <w:pPr>
              <w:widowControl/>
              <w:rPr>
                <w:rFonts w:ascii="Calibri" w:hAnsi="Calibri" w:cs="Calibri"/>
                <w:sz w:val="22"/>
              </w:rPr>
            </w:pPr>
          </w:p>
        </w:tc>
        <w:tc>
          <w:tcPr>
            <w:tcW w:w="6894" w:type="dxa"/>
          </w:tcPr>
          <w:p w14:paraId="01D17BFC" w14:textId="77777777" w:rsidR="00FD67C1" w:rsidRDefault="00FD67C1" w:rsidP="0079631C">
            <w:pPr>
              <w:widowControl/>
              <w:rPr>
                <w:rFonts w:ascii="Calibri" w:hAnsi="Calibri" w:cs="Calibri"/>
                <w:sz w:val="22"/>
              </w:rPr>
            </w:pPr>
          </w:p>
        </w:tc>
      </w:tr>
    </w:tbl>
    <w:p w14:paraId="4538F377" w14:textId="77777777" w:rsidR="00FD67C1" w:rsidRPr="00FD67C1" w:rsidRDefault="00FD67C1" w:rsidP="00FD67C1">
      <w:pPr>
        <w:widowControl/>
        <w:wordWrap/>
        <w:rPr>
          <w:rFonts w:ascii="Calibri" w:hAnsi="Calibri" w:cs="Calibri"/>
          <w:sz w:val="22"/>
        </w:rPr>
      </w:pPr>
    </w:p>
    <w:p w14:paraId="7E2C55DA" w14:textId="77777777" w:rsidR="004E7472" w:rsidRDefault="004E7472" w:rsidP="00FD67C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Q8: </w:t>
      </w:r>
      <w:r>
        <w:rPr>
          <w:rFonts w:ascii="Calibri" w:hAnsi="Calibri" w:cs="Calibri"/>
          <w:sz w:val="22"/>
        </w:rPr>
        <w:t xml:space="preserve">Depending on the Synch reference source, a UE performs synchronization process based on GNSS, SSB from gNB, or S-SSB from another UE. What is the power consumption level? </w:t>
      </w:r>
    </w:p>
    <w:p w14:paraId="05E679E5"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Q8-1: For power consumption level of “GNSS-processing”, which option is used?</w:t>
      </w:r>
    </w:p>
    <w:p w14:paraId="75DEF6AB"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1: 5</w:t>
      </w:r>
    </w:p>
    <w:p w14:paraId="05A9EBF8"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2: 8</w:t>
      </w:r>
    </w:p>
    <w:p w14:paraId="62CE47A8"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3: 15</w:t>
      </w:r>
    </w:p>
    <w:p w14:paraId="1E9FEB93"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 xml:space="preserve">Option 4: </w:t>
      </w:r>
      <w:r w:rsidRPr="001A5978">
        <w:rPr>
          <w:rFonts w:ascii="Calibri" w:hAnsi="Calibri" w:cs="Calibri"/>
          <w:sz w:val="22"/>
        </w:rPr>
        <w:t>0.08*Power consumption lev</w:t>
      </w:r>
      <w:r>
        <w:rPr>
          <w:rFonts w:ascii="Calibri" w:hAnsi="Calibri" w:cs="Calibri"/>
          <w:sz w:val="22"/>
        </w:rPr>
        <w:t>el of PSCCH/PSSCH RX</w:t>
      </w:r>
    </w:p>
    <w:p w14:paraId="3EEB8697" w14:textId="77777777" w:rsidR="00FD67C1" w:rsidRDefault="00FD67C1" w:rsidP="00FD67C1">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FD67C1" w14:paraId="73945F00" w14:textId="77777777" w:rsidTr="0079631C">
        <w:tc>
          <w:tcPr>
            <w:tcW w:w="1226" w:type="dxa"/>
          </w:tcPr>
          <w:p w14:paraId="6C972BB0"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1058" w:type="dxa"/>
          </w:tcPr>
          <w:p w14:paraId="7E740129" w14:textId="77777777" w:rsidR="00FD67C1" w:rsidRDefault="00FD67C1" w:rsidP="0079631C">
            <w:pPr>
              <w:widowControl/>
              <w:rPr>
                <w:rFonts w:ascii="Calibri" w:hAnsi="Calibri" w:cs="Calibri"/>
                <w:sz w:val="22"/>
              </w:rPr>
            </w:pPr>
            <w:r>
              <w:rPr>
                <w:rFonts w:ascii="Calibri" w:hAnsi="Calibri" w:cs="Calibri"/>
                <w:sz w:val="22"/>
              </w:rPr>
              <w:t>Preferred option</w:t>
            </w:r>
          </w:p>
        </w:tc>
        <w:tc>
          <w:tcPr>
            <w:tcW w:w="6894" w:type="dxa"/>
          </w:tcPr>
          <w:p w14:paraId="435D7668"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7152A7E4" w14:textId="77777777" w:rsidTr="0079631C">
        <w:tc>
          <w:tcPr>
            <w:tcW w:w="1226" w:type="dxa"/>
          </w:tcPr>
          <w:p w14:paraId="1E0D806F" w14:textId="77777777" w:rsidR="00FD67C1" w:rsidRDefault="00FD67C1" w:rsidP="0079631C">
            <w:pPr>
              <w:widowControl/>
              <w:rPr>
                <w:rFonts w:ascii="Calibri" w:hAnsi="Calibri" w:cs="Calibri"/>
                <w:sz w:val="22"/>
              </w:rPr>
            </w:pPr>
          </w:p>
        </w:tc>
        <w:tc>
          <w:tcPr>
            <w:tcW w:w="1058" w:type="dxa"/>
          </w:tcPr>
          <w:p w14:paraId="0704D880" w14:textId="77777777" w:rsidR="00FD67C1" w:rsidRDefault="00FD67C1" w:rsidP="0079631C">
            <w:pPr>
              <w:widowControl/>
              <w:rPr>
                <w:rFonts w:ascii="Calibri" w:hAnsi="Calibri" w:cs="Calibri"/>
                <w:sz w:val="22"/>
              </w:rPr>
            </w:pPr>
          </w:p>
        </w:tc>
        <w:tc>
          <w:tcPr>
            <w:tcW w:w="6894" w:type="dxa"/>
          </w:tcPr>
          <w:p w14:paraId="5FF2667D" w14:textId="77777777" w:rsidR="00FD67C1" w:rsidRDefault="00FD67C1" w:rsidP="0079631C">
            <w:pPr>
              <w:widowControl/>
              <w:rPr>
                <w:rFonts w:ascii="Calibri" w:hAnsi="Calibri" w:cs="Calibri"/>
                <w:sz w:val="22"/>
              </w:rPr>
            </w:pPr>
          </w:p>
        </w:tc>
      </w:tr>
      <w:tr w:rsidR="00FD67C1" w14:paraId="076E7ED4" w14:textId="77777777" w:rsidTr="0079631C">
        <w:tc>
          <w:tcPr>
            <w:tcW w:w="1226" w:type="dxa"/>
          </w:tcPr>
          <w:p w14:paraId="0AFFD7E8" w14:textId="77777777" w:rsidR="00FD67C1" w:rsidRDefault="00FD67C1" w:rsidP="0079631C">
            <w:pPr>
              <w:widowControl/>
              <w:rPr>
                <w:rFonts w:ascii="Calibri" w:hAnsi="Calibri" w:cs="Calibri"/>
                <w:sz w:val="22"/>
              </w:rPr>
            </w:pPr>
          </w:p>
        </w:tc>
        <w:tc>
          <w:tcPr>
            <w:tcW w:w="1058" w:type="dxa"/>
          </w:tcPr>
          <w:p w14:paraId="140A9F59" w14:textId="77777777" w:rsidR="00FD67C1" w:rsidRDefault="00FD67C1" w:rsidP="0079631C">
            <w:pPr>
              <w:widowControl/>
              <w:rPr>
                <w:rFonts w:ascii="Calibri" w:hAnsi="Calibri" w:cs="Calibri"/>
                <w:sz w:val="22"/>
              </w:rPr>
            </w:pPr>
          </w:p>
        </w:tc>
        <w:tc>
          <w:tcPr>
            <w:tcW w:w="6894" w:type="dxa"/>
          </w:tcPr>
          <w:p w14:paraId="768FD86B" w14:textId="77777777" w:rsidR="00FD67C1" w:rsidRDefault="00FD67C1" w:rsidP="0079631C">
            <w:pPr>
              <w:widowControl/>
              <w:rPr>
                <w:rFonts w:ascii="Calibri" w:hAnsi="Calibri" w:cs="Calibri"/>
                <w:sz w:val="22"/>
              </w:rPr>
            </w:pPr>
          </w:p>
        </w:tc>
      </w:tr>
      <w:tr w:rsidR="00FD67C1" w14:paraId="57CD6758" w14:textId="77777777" w:rsidTr="0079631C">
        <w:tc>
          <w:tcPr>
            <w:tcW w:w="1226" w:type="dxa"/>
          </w:tcPr>
          <w:p w14:paraId="35044B88" w14:textId="77777777" w:rsidR="00FD67C1" w:rsidRDefault="00FD67C1" w:rsidP="0079631C">
            <w:pPr>
              <w:widowControl/>
              <w:rPr>
                <w:rFonts w:ascii="Calibri" w:hAnsi="Calibri" w:cs="Calibri"/>
                <w:sz w:val="22"/>
              </w:rPr>
            </w:pPr>
          </w:p>
        </w:tc>
        <w:tc>
          <w:tcPr>
            <w:tcW w:w="1058" w:type="dxa"/>
          </w:tcPr>
          <w:p w14:paraId="00D262F2" w14:textId="77777777" w:rsidR="00FD67C1" w:rsidRDefault="00FD67C1" w:rsidP="0079631C">
            <w:pPr>
              <w:widowControl/>
              <w:rPr>
                <w:rFonts w:ascii="Calibri" w:hAnsi="Calibri" w:cs="Calibri"/>
                <w:sz w:val="22"/>
              </w:rPr>
            </w:pPr>
          </w:p>
        </w:tc>
        <w:tc>
          <w:tcPr>
            <w:tcW w:w="6894" w:type="dxa"/>
          </w:tcPr>
          <w:p w14:paraId="222A9CC8" w14:textId="77777777" w:rsidR="00FD67C1" w:rsidRDefault="00FD67C1" w:rsidP="0079631C">
            <w:pPr>
              <w:widowControl/>
              <w:rPr>
                <w:rFonts w:ascii="Calibri" w:hAnsi="Calibri" w:cs="Calibri"/>
                <w:sz w:val="22"/>
              </w:rPr>
            </w:pPr>
          </w:p>
        </w:tc>
      </w:tr>
      <w:tr w:rsidR="00FD67C1" w14:paraId="659F046E" w14:textId="77777777" w:rsidTr="0079631C">
        <w:tc>
          <w:tcPr>
            <w:tcW w:w="1226" w:type="dxa"/>
          </w:tcPr>
          <w:p w14:paraId="7E027345" w14:textId="77777777" w:rsidR="00FD67C1" w:rsidRDefault="00FD67C1" w:rsidP="0079631C">
            <w:pPr>
              <w:widowControl/>
              <w:rPr>
                <w:rFonts w:ascii="Calibri" w:hAnsi="Calibri" w:cs="Calibri"/>
                <w:sz w:val="22"/>
              </w:rPr>
            </w:pPr>
          </w:p>
        </w:tc>
        <w:tc>
          <w:tcPr>
            <w:tcW w:w="1058" w:type="dxa"/>
          </w:tcPr>
          <w:p w14:paraId="3F0D0D8F" w14:textId="77777777" w:rsidR="00FD67C1" w:rsidRDefault="00FD67C1" w:rsidP="0079631C">
            <w:pPr>
              <w:widowControl/>
              <w:rPr>
                <w:rFonts w:ascii="Calibri" w:hAnsi="Calibri" w:cs="Calibri"/>
                <w:sz w:val="22"/>
              </w:rPr>
            </w:pPr>
          </w:p>
        </w:tc>
        <w:tc>
          <w:tcPr>
            <w:tcW w:w="6894" w:type="dxa"/>
          </w:tcPr>
          <w:p w14:paraId="72CE0B93" w14:textId="77777777" w:rsidR="00FD67C1" w:rsidRDefault="00FD67C1" w:rsidP="0079631C">
            <w:pPr>
              <w:widowControl/>
              <w:rPr>
                <w:rFonts w:ascii="Calibri" w:hAnsi="Calibri" w:cs="Calibri"/>
                <w:sz w:val="22"/>
              </w:rPr>
            </w:pPr>
          </w:p>
        </w:tc>
      </w:tr>
      <w:tr w:rsidR="00FD67C1" w14:paraId="02114B06" w14:textId="77777777" w:rsidTr="0079631C">
        <w:tc>
          <w:tcPr>
            <w:tcW w:w="1226" w:type="dxa"/>
          </w:tcPr>
          <w:p w14:paraId="2079DDE2" w14:textId="77777777" w:rsidR="00FD67C1" w:rsidRDefault="00FD67C1" w:rsidP="0079631C">
            <w:pPr>
              <w:widowControl/>
              <w:rPr>
                <w:rFonts w:ascii="Calibri" w:hAnsi="Calibri" w:cs="Calibri"/>
                <w:sz w:val="22"/>
              </w:rPr>
            </w:pPr>
          </w:p>
        </w:tc>
        <w:tc>
          <w:tcPr>
            <w:tcW w:w="1058" w:type="dxa"/>
          </w:tcPr>
          <w:p w14:paraId="7E41EC7B" w14:textId="77777777" w:rsidR="00FD67C1" w:rsidRDefault="00FD67C1" w:rsidP="0079631C">
            <w:pPr>
              <w:widowControl/>
              <w:rPr>
                <w:rFonts w:ascii="Calibri" w:hAnsi="Calibri" w:cs="Calibri"/>
                <w:sz w:val="22"/>
              </w:rPr>
            </w:pPr>
          </w:p>
        </w:tc>
        <w:tc>
          <w:tcPr>
            <w:tcW w:w="6894" w:type="dxa"/>
          </w:tcPr>
          <w:p w14:paraId="421A3287" w14:textId="77777777" w:rsidR="00FD67C1" w:rsidRDefault="00FD67C1" w:rsidP="0079631C">
            <w:pPr>
              <w:widowControl/>
              <w:rPr>
                <w:rFonts w:ascii="Calibri" w:hAnsi="Calibri" w:cs="Calibri"/>
                <w:sz w:val="22"/>
              </w:rPr>
            </w:pPr>
          </w:p>
        </w:tc>
      </w:tr>
      <w:tr w:rsidR="00FD67C1" w14:paraId="73305547" w14:textId="77777777" w:rsidTr="0079631C">
        <w:tc>
          <w:tcPr>
            <w:tcW w:w="1226" w:type="dxa"/>
          </w:tcPr>
          <w:p w14:paraId="6C77E0D2" w14:textId="77777777" w:rsidR="00FD67C1" w:rsidRDefault="00FD67C1" w:rsidP="0079631C">
            <w:pPr>
              <w:widowControl/>
              <w:rPr>
                <w:rFonts w:ascii="Calibri" w:hAnsi="Calibri" w:cs="Calibri"/>
                <w:sz w:val="22"/>
              </w:rPr>
            </w:pPr>
          </w:p>
        </w:tc>
        <w:tc>
          <w:tcPr>
            <w:tcW w:w="1058" w:type="dxa"/>
          </w:tcPr>
          <w:p w14:paraId="4DF8C89C" w14:textId="77777777" w:rsidR="00FD67C1" w:rsidRDefault="00FD67C1" w:rsidP="0079631C">
            <w:pPr>
              <w:widowControl/>
              <w:rPr>
                <w:rFonts w:ascii="Calibri" w:hAnsi="Calibri" w:cs="Calibri"/>
                <w:sz w:val="22"/>
              </w:rPr>
            </w:pPr>
          </w:p>
        </w:tc>
        <w:tc>
          <w:tcPr>
            <w:tcW w:w="6894" w:type="dxa"/>
          </w:tcPr>
          <w:p w14:paraId="5C34DDDD" w14:textId="77777777" w:rsidR="00FD67C1" w:rsidRDefault="00FD67C1" w:rsidP="0079631C">
            <w:pPr>
              <w:widowControl/>
              <w:rPr>
                <w:rFonts w:ascii="Calibri" w:hAnsi="Calibri" w:cs="Calibri"/>
                <w:sz w:val="22"/>
              </w:rPr>
            </w:pPr>
          </w:p>
        </w:tc>
      </w:tr>
      <w:tr w:rsidR="00FD67C1" w14:paraId="2E361220" w14:textId="77777777" w:rsidTr="0079631C">
        <w:tc>
          <w:tcPr>
            <w:tcW w:w="1226" w:type="dxa"/>
          </w:tcPr>
          <w:p w14:paraId="20447783" w14:textId="77777777" w:rsidR="00FD67C1" w:rsidRDefault="00FD67C1" w:rsidP="0079631C">
            <w:pPr>
              <w:widowControl/>
              <w:rPr>
                <w:rFonts w:ascii="Calibri" w:hAnsi="Calibri" w:cs="Calibri"/>
                <w:sz w:val="22"/>
              </w:rPr>
            </w:pPr>
          </w:p>
        </w:tc>
        <w:tc>
          <w:tcPr>
            <w:tcW w:w="1058" w:type="dxa"/>
          </w:tcPr>
          <w:p w14:paraId="7DA993A9" w14:textId="77777777" w:rsidR="00FD67C1" w:rsidRDefault="00FD67C1" w:rsidP="0079631C">
            <w:pPr>
              <w:widowControl/>
              <w:rPr>
                <w:rFonts w:ascii="Calibri" w:hAnsi="Calibri" w:cs="Calibri"/>
                <w:sz w:val="22"/>
              </w:rPr>
            </w:pPr>
          </w:p>
        </w:tc>
        <w:tc>
          <w:tcPr>
            <w:tcW w:w="6894" w:type="dxa"/>
          </w:tcPr>
          <w:p w14:paraId="6D92A7A3" w14:textId="77777777" w:rsidR="00FD67C1" w:rsidRDefault="00FD67C1" w:rsidP="0079631C">
            <w:pPr>
              <w:widowControl/>
              <w:rPr>
                <w:rFonts w:ascii="Calibri" w:hAnsi="Calibri" w:cs="Calibri"/>
                <w:sz w:val="22"/>
              </w:rPr>
            </w:pPr>
          </w:p>
        </w:tc>
      </w:tr>
    </w:tbl>
    <w:p w14:paraId="687F8ED8" w14:textId="77777777" w:rsidR="00FD67C1" w:rsidRPr="00FD67C1" w:rsidRDefault="00FD67C1" w:rsidP="00FD67C1">
      <w:pPr>
        <w:widowControl/>
        <w:wordWrap/>
        <w:rPr>
          <w:rFonts w:ascii="Calibri" w:hAnsi="Calibri" w:cs="Calibri"/>
          <w:sz w:val="22"/>
        </w:rPr>
      </w:pPr>
    </w:p>
    <w:p w14:paraId="781D1D52"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 xml:space="preserve">Q8-2: For power consumption level of </w:t>
      </w:r>
      <w:r>
        <w:rPr>
          <w:rFonts w:ascii="Calibri" w:hAnsi="Calibri" w:cs="Calibri"/>
          <w:sz w:val="22"/>
        </w:rPr>
        <w:t>“SSB-processing”, which option is used?</w:t>
      </w:r>
    </w:p>
    <w:p w14:paraId="0FFAD877"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1: Same as power consumption level</w:t>
      </w:r>
      <w:r w:rsidRPr="001A5978">
        <w:rPr>
          <w:rFonts w:ascii="Calibri" w:hAnsi="Calibri" w:cs="Calibri"/>
          <w:sz w:val="22"/>
        </w:rPr>
        <w:t xml:space="preserve"> of “SSB processin</w:t>
      </w:r>
      <w:r>
        <w:rPr>
          <w:rFonts w:ascii="Calibri" w:hAnsi="Calibri" w:cs="Calibri"/>
          <w:sz w:val="22"/>
        </w:rPr>
        <w:t>g”</w:t>
      </w:r>
    </w:p>
    <w:p w14:paraId="254F0282" w14:textId="77777777" w:rsidR="004E7472" w:rsidRDefault="004E7472" w:rsidP="00FD67C1">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Option 2: 10</w:t>
      </w:r>
    </w:p>
    <w:p w14:paraId="2E11D8F1" w14:textId="77777777" w:rsidR="00FD67C1" w:rsidRDefault="00FD67C1" w:rsidP="00FD67C1">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FD67C1" w14:paraId="02BEF0C7" w14:textId="77777777" w:rsidTr="0079631C">
        <w:tc>
          <w:tcPr>
            <w:tcW w:w="1226" w:type="dxa"/>
          </w:tcPr>
          <w:p w14:paraId="7DBC66B2" w14:textId="77777777" w:rsidR="00FD67C1" w:rsidRDefault="00FD67C1" w:rsidP="0079631C">
            <w:pPr>
              <w:widowControl/>
              <w:rPr>
                <w:rFonts w:ascii="Calibri" w:hAnsi="Calibri" w:cs="Calibri"/>
                <w:sz w:val="22"/>
              </w:rPr>
            </w:pPr>
            <w:r>
              <w:rPr>
                <w:rFonts w:ascii="Calibri" w:hAnsi="Calibri" w:cs="Calibri" w:hint="eastAsia"/>
                <w:sz w:val="22"/>
              </w:rPr>
              <w:t>Company</w:t>
            </w:r>
          </w:p>
        </w:tc>
        <w:tc>
          <w:tcPr>
            <w:tcW w:w="1058" w:type="dxa"/>
          </w:tcPr>
          <w:p w14:paraId="3FBCB001" w14:textId="77777777" w:rsidR="00FD67C1" w:rsidRDefault="00FD67C1" w:rsidP="0079631C">
            <w:pPr>
              <w:widowControl/>
              <w:rPr>
                <w:rFonts w:ascii="Calibri" w:hAnsi="Calibri" w:cs="Calibri"/>
                <w:sz w:val="22"/>
              </w:rPr>
            </w:pPr>
            <w:r>
              <w:rPr>
                <w:rFonts w:ascii="Calibri" w:hAnsi="Calibri" w:cs="Calibri"/>
                <w:sz w:val="22"/>
              </w:rPr>
              <w:t>Preferred option</w:t>
            </w:r>
          </w:p>
        </w:tc>
        <w:tc>
          <w:tcPr>
            <w:tcW w:w="6894" w:type="dxa"/>
          </w:tcPr>
          <w:p w14:paraId="44B8DB39" w14:textId="77777777" w:rsidR="00FD67C1" w:rsidRDefault="00FD67C1" w:rsidP="0079631C">
            <w:pPr>
              <w:widowControl/>
              <w:rPr>
                <w:rFonts w:ascii="Calibri" w:hAnsi="Calibri" w:cs="Calibri"/>
                <w:sz w:val="22"/>
              </w:rPr>
            </w:pPr>
            <w:r>
              <w:rPr>
                <w:rFonts w:ascii="Calibri" w:hAnsi="Calibri" w:cs="Calibri" w:hint="eastAsia"/>
                <w:sz w:val="22"/>
              </w:rPr>
              <w:t>Comment</w:t>
            </w:r>
          </w:p>
        </w:tc>
      </w:tr>
      <w:tr w:rsidR="00FD67C1" w14:paraId="17ECAF96" w14:textId="77777777" w:rsidTr="0079631C">
        <w:tc>
          <w:tcPr>
            <w:tcW w:w="1226" w:type="dxa"/>
          </w:tcPr>
          <w:p w14:paraId="7227B850" w14:textId="77777777" w:rsidR="00FD67C1" w:rsidRDefault="00FD67C1" w:rsidP="0079631C">
            <w:pPr>
              <w:widowControl/>
              <w:rPr>
                <w:rFonts w:ascii="Calibri" w:hAnsi="Calibri" w:cs="Calibri"/>
                <w:sz w:val="22"/>
              </w:rPr>
            </w:pPr>
          </w:p>
        </w:tc>
        <w:tc>
          <w:tcPr>
            <w:tcW w:w="1058" w:type="dxa"/>
          </w:tcPr>
          <w:p w14:paraId="78D6D3D7" w14:textId="77777777" w:rsidR="00FD67C1" w:rsidRDefault="00FD67C1" w:rsidP="0079631C">
            <w:pPr>
              <w:widowControl/>
              <w:rPr>
                <w:rFonts w:ascii="Calibri" w:hAnsi="Calibri" w:cs="Calibri"/>
                <w:sz w:val="22"/>
              </w:rPr>
            </w:pPr>
          </w:p>
        </w:tc>
        <w:tc>
          <w:tcPr>
            <w:tcW w:w="6894" w:type="dxa"/>
          </w:tcPr>
          <w:p w14:paraId="6489DCE8" w14:textId="77777777" w:rsidR="00FD67C1" w:rsidRDefault="00FD67C1" w:rsidP="0079631C">
            <w:pPr>
              <w:widowControl/>
              <w:rPr>
                <w:rFonts w:ascii="Calibri" w:hAnsi="Calibri" w:cs="Calibri"/>
                <w:sz w:val="22"/>
              </w:rPr>
            </w:pPr>
          </w:p>
        </w:tc>
      </w:tr>
      <w:tr w:rsidR="00FD67C1" w14:paraId="018B0F61" w14:textId="77777777" w:rsidTr="0079631C">
        <w:tc>
          <w:tcPr>
            <w:tcW w:w="1226" w:type="dxa"/>
          </w:tcPr>
          <w:p w14:paraId="6E18D845" w14:textId="77777777" w:rsidR="00FD67C1" w:rsidRDefault="00FD67C1" w:rsidP="0079631C">
            <w:pPr>
              <w:widowControl/>
              <w:rPr>
                <w:rFonts w:ascii="Calibri" w:hAnsi="Calibri" w:cs="Calibri"/>
                <w:sz w:val="22"/>
              </w:rPr>
            </w:pPr>
          </w:p>
        </w:tc>
        <w:tc>
          <w:tcPr>
            <w:tcW w:w="1058" w:type="dxa"/>
          </w:tcPr>
          <w:p w14:paraId="4A2DB38C" w14:textId="77777777" w:rsidR="00FD67C1" w:rsidRDefault="00FD67C1" w:rsidP="0079631C">
            <w:pPr>
              <w:widowControl/>
              <w:rPr>
                <w:rFonts w:ascii="Calibri" w:hAnsi="Calibri" w:cs="Calibri"/>
                <w:sz w:val="22"/>
              </w:rPr>
            </w:pPr>
          </w:p>
        </w:tc>
        <w:tc>
          <w:tcPr>
            <w:tcW w:w="6894" w:type="dxa"/>
          </w:tcPr>
          <w:p w14:paraId="564DCBAA" w14:textId="77777777" w:rsidR="00FD67C1" w:rsidRDefault="00FD67C1" w:rsidP="0079631C">
            <w:pPr>
              <w:widowControl/>
              <w:rPr>
                <w:rFonts w:ascii="Calibri" w:hAnsi="Calibri" w:cs="Calibri"/>
                <w:sz w:val="22"/>
              </w:rPr>
            </w:pPr>
          </w:p>
        </w:tc>
      </w:tr>
      <w:tr w:rsidR="00FD67C1" w14:paraId="33ADABF5" w14:textId="77777777" w:rsidTr="0079631C">
        <w:tc>
          <w:tcPr>
            <w:tcW w:w="1226" w:type="dxa"/>
          </w:tcPr>
          <w:p w14:paraId="4ED9AED0" w14:textId="77777777" w:rsidR="00FD67C1" w:rsidRDefault="00FD67C1" w:rsidP="0079631C">
            <w:pPr>
              <w:widowControl/>
              <w:rPr>
                <w:rFonts w:ascii="Calibri" w:hAnsi="Calibri" w:cs="Calibri"/>
                <w:sz w:val="22"/>
              </w:rPr>
            </w:pPr>
          </w:p>
        </w:tc>
        <w:tc>
          <w:tcPr>
            <w:tcW w:w="1058" w:type="dxa"/>
          </w:tcPr>
          <w:p w14:paraId="101452B5" w14:textId="77777777" w:rsidR="00FD67C1" w:rsidRDefault="00FD67C1" w:rsidP="0079631C">
            <w:pPr>
              <w:widowControl/>
              <w:rPr>
                <w:rFonts w:ascii="Calibri" w:hAnsi="Calibri" w:cs="Calibri"/>
                <w:sz w:val="22"/>
              </w:rPr>
            </w:pPr>
          </w:p>
        </w:tc>
        <w:tc>
          <w:tcPr>
            <w:tcW w:w="6894" w:type="dxa"/>
          </w:tcPr>
          <w:p w14:paraId="76B5B355" w14:textId="77777777" w:rsidR="00FD67C1" w:rsidRDefault="00FD67C1" w:rsidP="0079631C">
            <w:pPr>
              <w:widowControl/>
              <w:rPr>
                <w:rFonts w:ascii="Calibri" w:hAnsi="Calibri" w:cs="Calibri"/>
                <w:sz w:val="22"/>
              </w:rPr>
            </w:pPr>
          </w:p>
        </w:tc>
      </w:tr>
      <w:tr w:rsidR="00FD67C1" w14:paraId="6D33423A" w14:textId="77777777" w:rsidTr="0079631C">
        <w:tc>
          <w:tcPr>
            <w:tcW w:w="1226" w:type="dxa"/>
          </w:tcPr>
          <w:p w14:paraId="28AA9505" w14:textId="77777777" w:rsidR="00FD67C1" w:rsidRDefault="00FD67C1" w:rsidP="0079631C">
            <w:pPr>
              <w:widowControl/>
              <w:rPr>
                <w:rFonts w:ascii="Calibri" w:hAnsi="Calibri" w:cs="Calibri"/>
                <w:sz w:val="22"/>
              </w:rPr>
            </w:pPr>
          </w:p>
        </w:tc>
        <w:tc>
          <w:tcPr>
            <w:tcW w:w="1058" w:type="dxa"/>
          </w:tcPr>
          <w:p w14:paraId="3323B171" w14:textId="77777777" w:rsidR="00FD67C1" w:rsidRDefault="00FD67C1" w:rsidP="0079631C">
            <w:pPr>
              <w:widowControl/>
              <w:rPr>
                <w:rFonts w:ascii="Calibri" w:hAnsi="Calibri" w:cs="Calibri"/>
                <w:sz w:val="22"/>
              </w:rPr>
            </w:pPr>
          </w:p>
        </w:tc>
        <w:tc>
          <w:tcPr>
            <w:tcW w:w="6894" w:type="dxa"/>
          </w:tcPr>
          <w:p w14:paraId="7B5B009B" w14:textId="77777777" w:rsidR="00FD67C1" w:rsidRDefault="00FD67C1" w:rsidP="0079631C">
            <w:pPr>
              <w:widowControl/>
              <w:rPr>
                <w:rFonts w:ascii="Calibri" w:hAnsi="Calibri" w:cs="Calibri"/>
                <w:sz w:val="22"/>
              </w:rPr>
            </w:pPr>
          </w:p>
        </w:tc>
      </w:tr>
      <w:tr w:rsidR="00FD67C1" w14:paraId="5D277A19" w14:textId="77777777" w:rsidTr="0079631C">
        <w:tc>
          <w:tcPr>
            <w:tcW w:w="1226" w:type="dxa"/>
          </w:tcPr>
          <w:p w14:paraId="62809817" w14:textId="77777777" w:rsidR="00FD67C1" w:rsidRDefault="00FD67C1" w:rsidP="0079631C">
            <w:pPr>
              <w:widowControl/>
              <w:rPr>
                <w:rFonts w:ascii="Calibri" w:hAnsi="Calibri" w:cs="Calibri"/>
                <w:sz w:val="22"/>
              </w:rPr>
            </w:pPr>
          </w:p>
        </w:tc>
        <w:tc>
          <w:tcPr>
            <w:tcW w:w="1058" w:type="dxa"/>
          </w:tcPr>
          <w:p w14:paraId="7A578F48" w14:textId="77777777" w:rsidR="00FD67C1" w:rsidRDefault="00FD67C1" w:rsidP="0079631C">
            <w:pPr>
              <w:widowControl/>
              <w:rPr>
                <w:rFonts w:ascii="Calibri" w:hAnsi="Calibri" w:cs="Calibri"/>
                <w:sz w:val="22"/>
              </w:rPr>
            </w:pPr>
          </w:p>
        </w:tc>
        <w:tc>
          <w:tcPr>
            <w:tcW w:w="6894" w:type="dxa"/>
          </w:tcPr>
          <w:p w14:paraId="0C20B0B3" w14:textId="77777777" w:rsidR="00FD67C1" w:rsidRDefault="00FD67C1" w:rsidP="0079631C">
            <w:pPr>
              <w:widowControl/>
              <w:rPr>
                <w:rFonts w:ascii="Calibri" w:hAnsi="Calibri" w:cs="Calibri"/>
                <w:sz w:val="22"/>
              </w:rPr>
            </w:pPr>
          </w:p>
        </w:tc>
      </w:tr>
      <w:tr w:rsidR="00FD67C1" w14:paraId="750256B9" w14:textId="77777777" w:rsidTr="0079631C">
        <w:tc>
          <w:tcPr>
            <w:tcW w:w="1226" w:type="dxa"/>
          </w:tcPr>
          <w:p w14:paraId="4E83FE54" w14:textId="77777777" w:rsidR="00FD67C1" w:rsidRDefault="00FD67C1" w:rsidP="0079631C">
            <w:pPr>
              <w:widowControl/>
              <w:rPr>
                <w:rFonts w:ascii="Calibri" w:hAnsi="Calibri" w:cs="Calibri"/>
                <w:sz w:val="22"/>
              </w:rPr>
            </w:pPr>
          </w:p>
        </w:tc>
        <w:tc>
          <w:tcPr>
            <w:tcW w:w="1058" w:type="dxa"/>
          </w:tcPr>
          <w:p w14:paraId="38C0AFE9" w14:textId="77777777" w:rsidR="00FD67C1" w:rsidRDefault="00FD67C1" w:rsidP="0079631C">
            <w:pPr>
              <w:widowControl/>
              <w:rPr>
                <w:rFonts w:ascii="Calibri" w:hAnsi="Calibri" w:cs="Calibri"/>
                <w:sz w:val="22"/>
              </w:rPr>
            </w:pPr>
          </w:p>
        </w:tc>
        <w:tc>
          <w:tcPr>
            <w:tcW w:w="6894" w:type="dxa"/>
          </w:tcPr>
          <w:p w14:paraId="53295DDA" w14:textId="77777777" w:rsidR="00FD67C1" w:rsidRDefault="00FD67C1" w:rsidP="0079631C">
            <w:pPr>
              <w:widowControl/>
              <w:rPr>
                <w:rFonts w:ascii="Calibri" w:hAnsi="Calibri" w:cs="Calibri"/>
                <w:sz w:val="22"/>
              </w:rPr>
            </w:pPr>
          </w:p>
        </w:tc>
      </w:tr>
      <w:tr w:rsidR="00FD67C1" w14:paraId="0FACED81" w14:textId="77777777" w:rsidTr="0079631C">
        <w:tc>
          <w:tcPr>
            <w:tcW w:w="1226" w:type="dxa"/>
          </w:tcPr>
          <w:p w14:paraId="75C5F1F0" w14:textId="77777777" w:rsidR="00FD67C1" w:rsidRDefault="00FD67C1" w:rsidP="0079631C">
            <w:pPr>
              <w:widowControl/>
              <w:rPr>
                <w:rFonts w:ascii="Calibri" w:hAnsi="Calibri" w:cs="Calibri"/>
                <w:sz w:val="22"/>
              </w:rPr>
            </w:pPr>
          </w:p>
        </w:tc>
        <w:tc>
          <w:tcPr>
            <w:tcW w:w="1058" w:type="dxa"/>
          </w:tcPr>
          <w:p w14:paraId="45DF7268" w14:textId="77777777" w:rsidR="00FD67C1" w:rsidRDefault="00FD67C1" w:rsidP="0079631C">
            <w:pPr>
              <w:widowControl/>
              <w:rPr>
                <w:rFonts w:ascii="Calibri" w:hAnsi="Calibri" w:cs="Calibri"/>
                <w:sz w:val="22"/>
              </w:rPr>
            </w:pPr>
          </w:p>
        </w:tc>
        <w:tc>
          <w:tcPr>
            <w:tcW w:w="6894" w:type="dxa"/>
          </w:tcPr>
          <w:p w14:paraId="2834E11D" w14:textId="77777777" w:rsidR="00FD67C1" w:rsidRDefault="00FD67C1" w:rsidP="0079631C">
            <w:pPr>
              <w:widowControl/>
              <w:rPr>
                <w:rFonts w:ascii="Calibri" w:hAnsi="Calibri" w:cs="Calibri"/>
                <w:sz w:val="22"/>
              </w:rPr>
            </w:pPr>
          </w:p>
        </w:tc>
      </w:tr>
    </w:tbl>
    <w:p w14:paraId="6B621D7B" w14:textId="77777777" w:rsidR="00FD67C1" w:rsidRPr="00FD67C1" w:rsidRDefault="00FD67C1" w:rsidP="00FD67C1">
      <w:pPr>
        <w:widowControl/>
        <w:wordWrap/>
        <w:rPr>
          <w:rFonts w:ascii="Calibri" w:hAnsi="Calibri" w:cs="Calibri"/>
          <w:sz w:val="22"/>
        </w:rPr>
      </w:pPr>
    </w:p>
    <w:p w14:paraId="631FEE52" w14:textId="77777777" w:rsidR="004E7472" w:rsidRDefault="004E7472" w:rsidP="00FD67C1">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Q</w:t>
      </w:r>
      <w:r>
        <w:rPr>
          <w:rFonts w:ascii="Calibri" w:hAnsi="Calibri" w:cs="Calibri"/>
          <w:sz w:val="22"/>
        </w:rPr>
        <w:t>9</w:t>
      </w:r>
      <w:r>
        <w:rPr>
          <w:rFonts w:ascii="Calibri" w:hAnsi="Calibri" w:cs="Calibri" w:hint="eastAsia"/>
          <w:sz w:val="22"/>
        </w:rPr>
        <w:t xml:space="preserve">: For power consumption level of </w:t>
      </w:r>
      <w:r>
        <w:rPr>
          <w:rFonts w:ascii="Calibri" w:hAnsi="Calibri" w:cs="Calibri"/>
          <w:sz w:val="22"/>
        </w:rPr>
        <w:t>“CSI-RS processing”, which option is used?</w:t>
      </w:r>
    </w:p>
    <w:p w14:paraId="5B06A95D"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hint="eastAsia"/>
          <w:sz w:val="22"/>
        </w:rPr>
        <w:t xml:space="preserve">Option 1: </w:t>
      </w:r>
      <w:r w:rsidRPr="001A5978">
        <w:rPr>
          <w:rFonts w:ascii="Calibri" w:hAnsi="Calibri" w:cs="Calibri"/>
          <w:sz w:val="22"/>
        </w:rPr>
        <w:t>Same as that of “CSI-RS processing”</w:t>
      </w:r>
    </w:p>
    <w:p w14:paraId="299C2C01"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Option 2: 150</w:t>
      </w:r>
    </w:p>
    <w:p w14:paraId="6750E652"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 xml:space="preserve">Option 3: </w:t>
      </w:r>
      <w:r w:rsidRPr="001A5978">
        <w:rPr>
          <w:rFonts w:ascii="Calibri" w:hAnsi="Calibri" w:cs="Calibri"/>
          <w:sz w:val="22"/>
        </w:rPr>
        <w:t>0.4 for FR1, 300 for FR2</w:t>
      </w:r>
    </w:p>
    <w:p w14:paraId="25A0CE54" w14:textId="77777777" w:rsidR="004E7472" w:rsidRDefault="004E7472" w:rsidP="00FD67C1">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Option 4: No need to specify it</w:t>
      </w:r>
    </w:p>
    <w:p w14:paraId="62400BA7" w14:textId="77777777" w:rsidR="004E7472" w:rsidRPr="004E7472" w:rsidRDefault="004E7472" w:rsidP="004E7472">
      <w:pPr>
        <w:widowControl/>
        <w:wordWrap/>
        <w:rPr>
          <w:rFonts w:ascii="Calibri" w:hAnsi="Calibri" w:cs="Calibri"/>
          <w:sz w:val="22"/>
        </w:rPr>
      </w:pPr>
    </w:p>
    <w:tbl>
      <w:tblPr>
        <w:tblStyle w:val="aa"/>
        <w:tblW w:w="0" w:type="auto"/>
        <w:tblLook w:val="04A0" w:firstRow="1" w:lastRow="0" w:firstColumn="1" w:lastColumn="0" w:noHBand="0" w:noVBand="1"/>
      </w:tblPr>
      <w:tblGrid>
        <w:gridCol w:w="1226"/>
        <w:gridCol w:w="1058"/>
        <w:gridCol w:w="6894"/>
      </w:tblGrid>
      <w:tr w:rsidR="005B13E8" w14:paraId="24F4DDE4" w14:textId="77777777" w:rsidTr="0079631C">
        <w:tc>
          <w:tcPr>
            <w:tcW w:w="1226" w:type="dxa"/>
          </w:tcPr>
          <w:p w14:paraId="03AD277A" w14:textId="77777777" w:rsidR="005B13E8" w:rsidRDefault="005B13E8" w:rsidP="0079631C">
            <w:pPr>
              <w:widowControl/>
              <w:rPr>
                <w:rFonts w:ascii="Calibri" w:hAnsi="Calibri" w:cs="Calibri"/>
                <w:sz w:val="22"/>
              </w:rPr>
            </w:pPr>
            <w:r>
              <w:rPr>
                <w:rFonts w:ascii="Calibri" w:hAnsi="Calibri" w:cs="Calibri" w:hint="eastAsia"/>
                <w:sz w:val="22"/>
              </w:rPr>
              <w:lastRenderedPageBreak/>
              <w:t>Company</w:t>
            </w:r>
          </w:p>
        </w:tc>
        <w:tc>
          <w:tcPr>
            <w:tcW w:w="1058" w:type="dxa"/>
          </w:tcPr>
          <w:p w14:paraId="24D024DA" w14:textId="77777777" w:rsidR="005B13E8" w:rsidRDefault="005B13E8" w:rsidP="0079631C">
            <w:pPr>
              <w:widowControl/>
              <w:rPr>
                <w:rFonts w:ascii="Calibri" w:hAnsi="Calibri" w:cs="Calibri"/>
                <w:sz w:val="22"/>
              </w:rPr>
            </w:pPr>
            <w:r>
              <w:rPr>
                <w:rFonts w:ascii="Calibri" w:hAnsi="Calibri" w:cs="Calibri"/>
                <w:sz w:val="22"/>
              </w:rPr>
              <w:t>Preferred option</w:t>
            </w:r>
          </w:p>
        </w:tc>
        <w:tc>
          <w:tcPr>
            <w:tcW w:w="6894" w:type="dxa"/>
          </w:tcPr>
          <w:p w14:paraId="60227524" w14:textId="77777777" w:rsidR="005B13E8" w:rsidRDefault="005B13E8" w:rsidP="0079631C">
            <w:pPr>
              <w:widowControl/>
              <w:rPr>
                <w:rFonts w:ascii="Calibri" w:hAnsi="Calibri" w:cs="Calibri"/>
                <w:sz w:val="22"/>
              </w:rPr>
            </w:pPr>
            <w:r>
              <w:rPr>
                <w:rFonts w:ascii="Calibri" w:hAnsi="Calibri" w:cs="Calibri" w:hint="eastAsia"/>
                <w:sz w:val="22"/>
              </w:rPr>
              <w:t>Comment</w:t>
            </w:r>
          </w:p>
        </w:tc>
      </w:tr>
      <w:tr w:rsidR="005B13E8" w14:paraId="1B8D0E27" w14:textId="77777777" w:rsidTr="0079631C">
        <w:tc>
          <w:tcPr>
            <w:tcW w:w="1226" w:type="dxa"/>
          </w:tcPr>
          <w:p w14:paraId="60F13850" w14:textId="77777777" w:rsidR="005B13E8" w:rsidRDefault="005B13E8" w:rsidP="0079631C">
            <w:pPr>
              <w:widowControl/>
              <w:rPr>
                <w:rFonts w:ascii="Calibri" w:hAnsi="Calibri" w:cs="Calibri"/>
                <w:sz w:val="22"/>
              </w:rPr>
            </w:pPr>
          </w:p>
        </w:tc>
        <w:tc>
          <w:tcPr>
            <w:tcW w:w="1058" w:type="dxa"/>
          </w:tcPr>
          <w:p w14:paraId="210A2FA7" w14:textId="77777777" w:rsidR="005B13E8" w:rsidRDefault="005B13E8" w:rsidP="0079631C">
            <w:pPr>
              <w:widowControl/>
              <w:rPr>
                <w:rFonts w:ascii="Calibri" w:hAnsi="Calibri" w:cs="Calibri"/>
                <w:sz w:val="22"/>
              </w:rPr>
            </w:pPr>
          </w:p>
        </w:tc>
        <w:tc>
          <w:tcPr>
            <w:tcW w:w="6894" w:type="dxa"/>
          </w:tcPr>
          <w:p w14:paraId="1ED2E44D" w14:textId="77777777" w:rsidR="005B13E8" w:rsidRDefault="005B13E8" w:rsidP="0079631C">
            <w:pPr>
              <w:widowControl/>
              <w:rPr>
                <w:rFonts w:ascii="Calibri" w:hAnsi="Calibri" w:cs="Calibri"/>
                <w:sz w:val="22"/>
              </w:rPr>
            </w:pPr>
          </w:p>
        </w:tc>
      </w:tr>
      <w:tr w:rsidR="005B13E8" w14:paraId="6CBFCE59" w14:textId="77777777" w:rsidTr="0079631C">
        <w:tc>
          <w:tcPr>
            <w:tcW w:w="1226" w:type="dxa"/>
          </w:tcPr>
          <w:p w14:paraId="0D64C025" w14:textId="77777777" w:rsidR="005B13E8" w:rsidRDefault="005B13E8" w:rsidP="0079631C">
            <w:pPr>
              <w:widowControl/>
              <w:rPr>
                <w:rFonts w:ascii="Calibri" w:hAnsi="Calibri" w:cs="Calibri"/>
                <w:sz w:val="22"/>
              </w:rPr>
            </w:pPr>
          </w:p>
        </w:tc>
        <w:tc>
          <w:tcPr>
            <w:tcW w:w="1058" w:type="dxa"/>
          </w:tcPr>
          <w:p w14:paraId="6D2BF3FA" w14:textId="77777777" w:rsidR="005B13E8" w:rsidRDefault="005B13E8" w:rsidP="0079631C">
            <w:pPr>
              <w:widowControl/>
              <w:rPr>
                <w:rFonts w:ascii="Calibri" w:hAnsi="Calibri" w:cs="Calibri"/>
                <w:sz w:val="22"/>
              </w:rPr>
            </w:pPr>
          </w:p>
        </w:tc>
        <w:tc>
          <w:tcPr>
            <w:tcW w:w="6894" w:type="dxa"/>
          </w:tcPr>
          <w:p w14:paraId="4A3BA1ED" w14:textId="77777777" w:rsidR="005B13E8" w:rsidRDefault="005B13E8" w:rsidP="0079631C">
            <w:pPr>
              <w:widowControl/>
              <w:rPr>
                <w:rFonts w:ascii="Calibri" w:hAnsi="Calibri" w:cs="Calibri"/>
                <w:sz w:val="22"/>
              </w:rPr>
            </w:pPr>
          </w:p>
        </w:tc>
      </w:tr>
      <w:tr w:rsidR="005B13E8" w14:paraId="730C1A6C" w14:textId="77777777" w:rsidTr="0079631C">
        <w:tc>
          <w:tcPr>
            <w:tcW w:w="1226" w:type="dxa"/>
          </w:tcPr>
          <w:p w14:paraId="155C1097" w14:textId="77777777" w:rsidR="005B13E8" w:rsidRDefault="005B13E8" w:rsidP="0079631C">
            <w:pPr>
              <w:widowControl/>
              <w:rPr>
                <w:rFonts w:ascii="Calibri" w:hAnsi="Calibri" w:cs="Calibri"/>
                <w:sz w:val="22"/>
              </w:rPr>
            </w:pPr>
          </w:p>
        </w:tc>
        <w:tc>
          <w:tcPr>
            <w:tcW w:w="1058" w:type="dxa"/>
          </w:tcPr>
          <w:p w14:paraId="07F525D5" w14:textId="77777777" w:rsidR="005B13E8" w:rsidRDefault="005B13E8" w:rsidP="0079631C">
            <w:pPr>
              <w:widowControl/>
              <w:rPr>
                <w:rFonts w:ascii="Calibri" w:hAnsi="Calibri" w:cs="Calibri"/>
                <w:sz w:val="22"/>
              </w:rPr>
            </w:pPr>
          </w:p>
        </w:tc>
        <w:tc>
          <w:tcPr>
            <w:tcW w:w="6894" w:type="dxa"/>
          </w:tcPr>
          <w:p w14:paraId="62B91FF6" w14:textId="77777777" w:rsidR="005B13E8" w:rsidRDefault="005B13E8" w:rsidP="0079631C">
            <w:pPr>
              <w:widowControl/>
              <w:rPr>
                <w:rFonts w:ascii="Calibri" w:hAnsi="Calibri" w:cs="Calibri"/>
                <w:sz w:val="22"/>
              </w:rPr>
            </w:pPr>
          </w:p>
        </w:tc>
      </w:tr>
      <w:tr w:rsidR="005B13E8" w14:paraId="5A10A7C9" w14:textId="77777777" w:rsidTr="0079631C">
        <w:tc>
          <w:tcPr>
            <w:tcW w:w="1226" w:type="dxa"/>
          </w:tcPr>
          <w:p w14:paraId="325E9D51" w14:textId="77777777" w:rsidR="005B13E8" w:rsidRDefault="005B13E8" w:rsidP="0079631C">
            <w:pPr>
              <w:widowControl/>
              <w:rPr>
                <w:rFonts w:ascii="Calibri" w:hAnsi="Calibri" w:cs="Calibri"/>
                <w:sz w:val="22"/>
              </w:rPr>
            </w:pPr>
          </w:p>
        </w:tc>
        <w:tc>
          <w:tcPr>
            <w:tcW w:w="1058" w:type="dxa"/>
          </w:tcPr>
          <w:p w14:paraId="72C5FE78" w14:textId="77777777" w:rsidR="005B13E8" w:rsidRDefault="005B13E8" w:rsidP="0079631C">
            <w:pPr>
              <w:widowControl/>
              <w:rPr>
                <w:rFonts w:ascii="Calibri" w:hAnsi="Calibri" w:cs="Calibri"/>
                <w:sz w:val="22"/>
              </w:rPr>
            </w:pPr>
          </w:p>
        </w:tc>
        <w:tc>
          <w:tcPr>
            <w:tcW w:w="6894" w:type="dxa"/>
          </w:tcPr>
          <w:p w14:paraId="30C03DD3" w14:textId="77777777" w:rsidR="005B13E8" w:rsidRDefault="005B13E8" w:rsidP="0079631C">
            <w:pPr>
              <w:widowControl/>
              <w:rPr>
                <w:rFonts w:ascii="Calibri" w:hAnsi="Calibri" w:cs="Calibri"/>
                <w:sz w:val="22"/>
              </w:rPr>
            </w:pPr>
          </w:p>
        </w:tc>
      </w:tr>
      <w:tr w:rsidR="005B13E8" w14:paraId="44688390" w14:textId="77777777" w:rsidTr="0079631C">
        <w:tc>
          <w:tcPr>
            <w:tcW w:w="1226" w:type="dxa"/>
          </w:tcPr>
          <w:p w14:paraId="4C01A595" w14:textId="77777777" w:rsidR="005B13E8" w:rsidRDefault="005B13E8" w:rsidP="0079631C">
            <w:pPr>
              <w:widowControl/>
              <w:rPr>
                <w:rFonts w:ascii="Calibri" w:hAnsi="Calibri" w:cs="Calibri"/>
                <w:sz w:val="22"/>
              </w:rPr>
            </w:pPr>
          </w:p>
        </w:tc>
        <w:tc>
          <w:tcPr>
            <w:tcW w:w="1058" w:type="dxa"/>
          </w:tcPr>
          <w:p w14:paraId="763A1D9E" w14:textId="77777777" w:rsidR="005B13E8" w:rsidRDefault="005B13E8" w:rsidP="0079631C">
            <w:pPr>
              <w:widowControl/>
              <w:rPr>
                <w:rFonts w:ascii="Calibri" w:hAnsi="Calibri" w:cs="Calibri"/>
                <w:sz w:val="22"/>
              </w:rPr>
            </w:pPr>
          </w:p>
        </w:tc>
        <w:tc>
          <w:tcPr>
            <w:tcW w:w="6894" w:type="dxa"/>
          </w:tcPr>
          <w:p w14:paraId="2E8F2418" w14:textId="77777777" w:rsidR="005B13E8" w:rsidRDefault="005B13E8" w:rsidP="0079631C">
            <w:pPr>
              <w:widowControl/>
              <w:rPr>
                <w:rFonts w:ascii="Calibri" w:hAnsi="Calibri" w:cs="Calibri"/>
                <w:sz w:val="22"/>
              </w:rPr>
            </w:pPr>
          </w:p>
        </w:tc>
      </w:tr>
      <w:tr w:rsidR="005B13E8" w14:paraId="000EEB8F" w14:textId="77777777" w:rsidTr="0079631C">
        <w:tc>
          <w:tcPr>
            <w:tcW w:w="1226" w:type="dxa"/>
          </w:tcPr>
          <w:p w14:paraId="788BF2CA" w14:textId="77777777" w:rsidR="005B13E8" w:rsidRDefault="005B13E8" w:rsidP="0079631C">
            <w:pPr>
              <w:widowControl/>
              <w:rPr>
                <w:rFonts w:ascii="Calibri" w:hAnsi="Calibri" w:cs="Calibri"/>
                <w:sz w:val="22"/>
              </w:rPr>
            </w:pPr>
          </w:p>
        </w:tc>
        <w:tc>
          <w:tcPr>
            <w:tcW w:w="1058" w:type="dxa"/>
          </w:tcPr>
          <w:p w14:paraId="2BEE3A87" w14:textId="77777777" w:rsidR="005B13E8" w:rsidRDefault="005B13E8" w:rsidP="0079631C">
            <w:pPr>
              <w:widowControl/>
              <w:rPr>
                <w:rFonts w:ascii="Calibri" w:hAnsi="Calibri" w:cs="Calibri"/>
                <w:sz w:val="22"/>
              </w:rPr>
            </w:pPr>
          </w:p>
        </w:tc>
        <w:tc>
          <w:tcPr>
            <w:tcW w:w="6894" w:type="dxa"/>
          </w:tcPr>
          <w:p w14:paraId="6D480C5B" w14:textId="77777777" w:rsidR="005B13E8" w:rsidRDefault="005B13E8" w:rsidP="0079631C">
            <w:pPr>
              <w:widowControl/>
              <w:rPr>
                <w:rFonts w:ascii="Calibri" w:hAnsi="Calibri" w:cs="Calibri"/>
                <w:sz w:val="22"/>
              </w:rPr>
            </w:pPr>
          </w:p>
        </w:tc>
      </w:tr>
      <w:tr w:rsidR="005B13E8" w14:paraId="39F48FE4" w14:textId="77777777" w:rsidTr="0079631C">
        <w:tc>
          <w:tcPr>
            <w:tcW w:w="1226" w:type="dxa"/>
          </w:tcPr>
          <w:p w14:paraId="576F8106" w14:textId="77777777" w:rsidR="005B13E8" w:rsidRDefault="005B13E8" w:rsidP="0079631C">
            <w:pPr>
              <w:widowControl/>
              <w:rPr>
                <w:rFonts w:ascii="Calibri" w:hAnsi="Calibri" w:cs="Calibri"/>
                <w:sz w:val="22"/>
              </w:rPr>
            </w:pPr>
          </w:p>
        </w:tc>
        <w:tc>
          <w:tcPr>
            <w:tcW w:w="1058" w:type="dxa"/>
          </w:tcPr>
          <w:p w14:paraId="6BB5A63C" w14:textId="77777777" w:rsidR="005B13E8" w:rsidRDefault="005B13E8" w:rsidP="0079631C">
            <w:pPr>
              <w:widowControl/>
              <w:rPr>
                <w:rFonts w:ascii="Calibri" w:hAnsi="Calibri" w:cs="Calibri"/>
                <w:sz w:val="22"/>
              </w:rPr>
            </w:pPr>
          </w:p>
        </w:tc>
        <w:tc>
          <w:tcPr>
            <w:tcW w:w="6894" w:type="dxa"/>
          </w:tcPr>
          <w:p w14:paraId="32B73838" w14:textId="77777777" w:rsidR="005B13E8" w:rsidRDefault="005B13E8" w:rsidP="0079631C">
            <w:pPr>
              <w:widowControl/>
              <w:rPr>
                <w:rFonts w:ascii="Calibri" w:hAnsi="Calibri" w:cs="Calibri"/>
                <w:sz w:val="22"/>
              </w:rPr>
            </w:pPr>
          </w:p>
        </w:tc>
      </w:tr>
    </w:tbl>
    <w:p w14:paraId="7555B14F" w14:textId="77777777" w:rsidR="00C109DD" w:rsidRDefault="00C109DD" w:rsidP="006C274B">
      <w:pPr>
        <w:widowControl/>
        <w:wordWrap/>
        <w:rPr>
          <w:rFonts w:ascii="Calibri" w:hAnsi="Calibri" w:cs="Calibri"/>
          <w:sz w:val="22"/>
        </w:rPr>
      </w:pPr>
    </w:p>
    <w:p w14:paraId="12328D8F" w14:textId="0C38DF6C" w:rsidR="00DD06EB" w:rsidRDefault="00DD06EB" w:rsidP="00DD06EB">
      <w:pPr>
        <w:widowControl/>
        <w:wordWrap/>
        <w:outlineLvl w:val="0"/>
        <w:rPr>
          <w:rFonts w:ascii="Calibri" w:hAnsi="Calibri" w:cs="Calibri"/>
          <w:b/>
          <w:sz w:val="28"/>
          <w:szCs w:val="28"/>
        </w:rPr>
      </w:pPr>
      <w:r>
        <w:rPr>
          <w:rFonts w:ascii="Calibri" w:hAnsi="Calibri" w:cs="Calibri"/>
          <w:b/>
          <w:sz w:val="28"/>
          <w:szCs w:val="28"/>
        </w:rPr>
        <w:t>1.4</w:t>
      </w:r>
      <w:r>
        <w:rPr>
          <w:rFonts w:ascii="Calibri" w:hAnsi="Calibri" w:cs="Calibri"/>
          <w:b/>
          <w:sz w:val="28"/>
          <w:szCs w:val="28"/>
        </w:rPr>
        <w:tab/>
      </w:r>
      <w:r w:rsidR="005331A8">
        <w:rPr>
          <w:rFonts w:ascii="Calibri" w:hAnsi="Calibri" w:cs="Calibri"/>
          <w:b/>
          <w:sz w:val="28"/>
          <w:szCs w:val="28"/>
        </w:rPr>
        <w:t>Other r</w:t>
      </w:r>
      <w:r>
        <w:rPr>
          <w:rFonts w:ascii="Calibri" w:hAnsi="Calibri" w:cs="Calibri"/>
          <w:b/>
          <w:sz w:val="28"/>
          <w:szCs w:val="28"/>
        </w:rPr>
        <w:t>emaining assumptions (to be discussed/finalized by 8/27)</w:t>
      </w:r>
    </w:p>
    <w:p w14:paraId="386D7194" w14:textId="77777777" w:rsidR="00DD06EB" w:rsidRPr="00DD06EB" w:rsidRDefault="00DD06EB" w:rsidP="00DD06EB">
      <w:pPr>
        <w:pStyle w:val="af4"/>
        <w:widowControl/>
        <w:wordWrap/>
        <w:spacing w:before="0" w:after="0" w:line="240" w:lineRule="auto"/>
        <w:ind w:leftChars="0" w:firstLine="0"/>
        <w:rPr>
          <w:rFonts w:ascii="Calibri" w:hAnsi="Calibri" w:cs="Calibri"/>
          <w:b/>
          <w:sz w:val="28"/>
          <w:szCs w:val="28"/>
        </w:rPr>
      </w:pPr>
    </w:p>
    <w:p w14:paraId="59AB114E" w14:textId="51AE43C9" w:rsidR="00DD06EB" w:rsidRDefault="00DD06EB" w:rsidP="00DD06EB">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Q1: </w:t>
      </w:r>
      <w:r>
        <w:rPr>
          <w:rFonts w:ascii="Calibri" w:hAnsi="Calibri" w:cs="Calibri"/>
          <w:sz w:val="22"/>
        </w:rPr>
        <w:t>What additional assumptions (other than those in Section 1.1/1/2/1/3) are needed to discussed/finalized during the second phase of email discussion?</w:t>
      </w:r>
    </w:p>
    <w:p w14:paraId="3C8BAB7A" w14:textId="77777777" w:rsidR="00DD06EB" w:rsidRPr="006A6528" w:rsidRDefault="00DD06EB" w:rsidP="00DD06EB">
      <w:pPr>
        <w:widowControl/>
        <w:rPr>
          <w:rFonts w:ascii="Calibri" w:hAnsi="Calibri" w:cs="Calibri"/>
          <w:sz w:val="22"/>
        </w:rPr>
      </w:pPr>
    </w:p>
    <w:tbl>
      <w:tblPr>
        <w:tblStyle w:val="aa"/>
        <w:tblW w:w="0" w:type="auto"/>
        <w:tblLook w:val="04A0" w:firstRow="1" w:lastRow="0" w:firstColumn="1" w:lastColumn="0" w:noHBand="0" w:noVBand="1"/>
      </w:tblPr>
      <w:tblGrid>
        <w:gridCol w:w="1226"/>
        <w:gridCol w:w="7841"/>
      </w:tblGrid>
      <w:tr w:rsidR="00DD06EB" w14:paraId="18C06879" w14:textId="77777777" w:rsidTr="00542F78">
        <w:tc>
          <w:tcPr>
            <w:tcW w:w="1226" w:type="dxa"/>
          </w:tcPr>
          <w:p w14:paraId="553E3AB7" w14:textId="77777777" w:rsidR="00DD06EB" w:rsidRDefault="00DD06EB" w:rsidP="00542F78">
            <w:pPr>
              <w:widowControl/>
              <w:rPr>
                <w:rFonts w:ascii="Calibri" w:hAnsi="Calibri" w:cs="Calibri"/>
                <w:sz w:val="22"/>
              </w:rPr>
            </w:pPr>
            <w:r>
              <w:rPr>
                <w:rFonts w:ascii="Calibri" w:hAnsi="Calibri" w:cs="Calibri" w:hint="eastAsia"/>
                <w:sz w:val="22"/>
              </w:rPr>
              <w:t>Company</w:t>
            </w:r>
          </w:p>
        </w:tc>
        <w:tc>
          <w:tcPr>
            <w:tcW w:w="7841" w:type="dxa"/>
          </w:tcPr>
          <w:p w14:paraId="4F5F5EB0" w14:textId="77777777" w:rsidR="00DD06EB" w:rsidRDefault="00DD06EB" w:rsidP="00542F78">
            <w:pPr>
              <w:widowControl/>
              <w:rPr>
                <w:rFonts w:ascii="Calibri" w:hAnsi="Calibri" w:cs="Calibri"/>
                <w:sz w:val="22"/>
              </w:rPr>
            </w:pPr>
            <w:r>
              <w:rPr>
                <w:rFonts w:ascii="Calibri" w:hAnsi="Calibri" w:cs="Calibri" w:hint="eastAsia"/>
                <w:sz w:val="22"/>
              </w:rPr>
              <w:t>Comment</w:t>
            </w:r>
          </w:p>
        </w:tc>
      </w:tr>
      <w:tr w:rsidR="00DD06EB" w14:paraId="605BEA02" w14:textId="77777777" w:rsidTr="00542F78">
        <w:tc>
          <w:tcPr>
            <w:tcW w:w="1226" w:type="dxa"/>
          </w:tcPr>
          <w:p w14:paraId="287497F7" w14:textId="77777777" w:rsidR="00DD06EB" w:rsidRDefault="00DD06EB" w:rsidP="00542F78">
            <w:pPr>
              <w:widowControl/>
              <w:rPr>
                <w:rFonts w:ascii="Calibri" w:hAnsi="Calibri" w:cs="Calibri"/>
                <w:sz w:val="22"/>
              </w:rPr>
            </w:pPr>
          </w:p>
        </w:tc>
        <w:tc>
          <w:tcPr>
            <w:tcW w:w="7841" w:type="dxa"/>
          </w:tcPr>
          <w:p w14:paraId="1BF6A670" w14:textId="77777777" w:rsidR="00DD06EB" w:rsidRDefault="00DD06EB" w:rsidP="00542F78">
            <w:pPr>
              <w:widowControl/>
              <w:rPr>
                <w:rFonts w:ascii="Calibri" w:hAnsi="Calibri" w:cs="Calibri"/>
                <w:sz w:val="22"/>
              </w:rPr>
            </w:pPr>
          </w:p>
        </w:tc>
      </w:tr>
      <w:tr w:rsidR="00DD06EB" w14:paraId="0038249A" w14:textId="77777777" w:rsidTr="00542F78">
        <w:tc>
          <w:tcPr>
            <w:tcW w:w="1226" w:type="dxa"/>
          </w:tcPr>
          <w:p w14:paraId="412D27F7" w14:textId="77777777" w:rsidR="00DD06EB" w:rsidRDefault="00DD06EB" w:rsidP="00542F78">
            <w:pPr>
              <w:widowControl/>
              <w:rPr>
                <w:rFonts w:ascii="Calibri" w:hAnsi="Calibri" w:cs="Calibri"/>
                <w:sz w:val="22"/>
              </w:rPr>
            </w:pPr>
          </w:p>
        </w:tc>
        <w:tc>
          <w:tcPr>
            <w:tcW w:w="7841" w:type="dxa"/>
          </w:tcPr>
          <w:p w14:paraId="7C631561" w14:textId="77777777" w:rsidR="00DD06EB" w:rsidRDefault="00DD06EB" w:rsidP="00542F78">
            <w:pPr>
              <w:widowControl/>
              <w:rPr>
                <w:rFonts w:ascii="Calibri" w:hAnsi="Calibri" w:cs="Calibri"/>
                <w:sz w:val="22"/>
              </w:rPr>
            </w:pPr>
          </w:p>
        </w:tc>
      </w:tr>
      <w:tr w:rsidR="00DD06EB" w14:paraId="6C976040" w14:textId="77777777" w:rsidTr="00542F78">
        <w:tc>
          <w:tcPr>
            <w:tcW w:w="1226" w:type="dxa"/>
          </w:tcPr>
          <w:p w14:paraId="04E0CCE4" w14:textId="77777777" w:rsidR="00DD06EB" w:rsidRDefault="00DD06EB" w:rsidP="00542F78">
            <w:pPr>
              <w:widowControl/>
              <w:rPr>
                <w:rFonts w:ascii="Calibri" w:hAnsi="Calibri" w:cs="Calibri"/>
                <w:sz w:val="22"/>
              </w:rPr>
            </w:pPr>
          </w:p>
        </w:tc>
        <w:tc>
          <w:tcPr>
            <w:tcW w:w="7841" w:type="dxa"/>
          </w:tcPr>
          <w:p w14:paraId="3F20E8FF" w14:textId="77777777" w:rsidR="00DD06EB" w:rsidRDefault="00DD06EB" w:rsidP="00542F78">
            <w:pPr>
              <w:widowControl/>
              <w:rPr>
                <w:rFonts w:ascii="Calibri" w:hAnsi="Calibri" w:cs="Calibri"/>
                <w:sz w:val="22"/>
              </w:rPr>
            </w:pPr>
          </w:p>
        </w:tc>
      </w:tr>
      <w:tr w:rsidR="00DD06EB" w14:paraId="25733A3C" w14:textId="77777777" w:rsidTr="00542F78">
        <w:tc>
          <w:tcPr>
            <w:tcW w:w="1226" w:type="dxa"/>
          </w:tcPr>
          <w:p w14:paraId="06547A9A" w14:textId="77777777" w:rsidR="00DD06EB" w:rsidRDefault="00DD06EB" w:rsidP="00542F78">
            <w:pPr>
              <w:widowControl/>
              <w:rPr>
                <w:rFonts w:ascii="Calibri" w:hAnsi="Calibri" w:cs="Calibri"/>
                <w:sz w:val="22"/>
              </w:rPr>
            </w:pPr>
          </w:p>
        </w:tc>
        <w:tc>
          <w:tcPr>
            <w:tcW w:w="7841" w:type="dxa"/>
          </w:tcPr>
          <w:p w14:paraId="71F02974" w14:textId="77777777" w:rsidR="00DD06EB" w:rsidRDefault="00DD06EB" w:rsidP="00542F78">
            <w:pPr>
              <w:widowControl/>
              <w:rPr>
                <w:rFonts w:ascii="Calibri" w:hAnsi="Calibri" w:cs="Calibri"/>
                <w:sz w:val="22"/>
              </w:rPr>
            </w:pPr>
          </w:p>
        </w:tc>
      </w:tr>
      <w:tr w:rsidR="00DD06EB" w14:paraId="4D878CD6" w14:textId="77777777" w:rsidTr="00542F78">
        <w:tc>
          <w:tcPr>
            <w:tcW w:w="1226" w:type="dxa"/>
          </w:tcPr>
          <w:p w14:paraId="508DC346" w14:textId="77777777" w:rsidR="00DD06EB" w:rsidRDefault="00DD06EB" w:rsidP="00542F78">
            <w:pPr>
              <w:widowControl/>
              <w:rPr>
                <w:rFonts w:ascii="Calibri" w:hAnsi="Calibri" w:cs="Calibri"/>
                <w:sz w:val="22"/>
              </w:rPr>
            </w:pPr>
          </w:p>
        </w:tc>
        <w:tc>
          <w:tcPr>
            <w:tcW w:w="7841" w:type="dxa"/>
          </w:tcPr>
          <w:p w14:paraId="69892619" w14:textId="77777777" w:rsidR="00DD06EB" w:rsidRDefault="00DD06EB" w:rsidP="00542F78">
            <w:pPr>
              <w:widowControl/>
              <w:rPr>
                <w:rFonts w:ascii="Calibri" w:hAnsi="Calibri" w:cs="Calibri"/>
                <w:sz w:val="22"/>
              </w:rPr>
            </w:pPr>
          </w:p>
        </w:tc>
      </w:tr>
      <w:tr w:rsidR="00DD06EB" w14:paraId="0B9524D0" w14:textId="77777777" w:rsidTr="00542F78">
        <w:tc>
          <w:tcPr>
            <w:tcW w:w="1226" w:type="dxa"/>
          </w:tcPr>
          <w:p w14:paraId="6432BBF7" w14:textId="77777777" w:rsidR="00DD06EB" w:rsidRDefault="00DD06EB" w:rsidP="00542F78">
            <w:pPr>
              <w:widowControl/>
              <w:rPr>
                <w:rFonts w:ascii="Calibri" w:hAnsi="Calibri" w:cs="Calibri"/>
                <w:sz w:val="22"/>
              </w:rPr>
            </w:pPr>
          </w:p>
        </w:tc>
        <w:tc>
          <w:tcPr>
            <w:tcW w:w="7841" w:type="dxa"/>
          </w:tcPr>
          <w:p w14:paraId="0961E4DA" w14:textId="77777777" w:rsidR="00DD06EB" w:rsidRDefault="00DD06EB" w:rsidP="00542F78">
            <w:pPr>
              <w:widowControl/>
              <w:rPr>
                <w:rFonts w:ascii="Calibri" w:hAnsi="Calibri" w:cs="Calibri"/>
                <w:sz w:val="22"/>
              </w:rPr>
            </w:pPr>
          </w:p>
        </w:tc>
      </w:tr>
      <w:tr w:rsidR="00DD06EB" w14:paraId="114BA373" w14:textId="77777777" w:rsidTr="00542F78">
        <w:tc>
          <w:tcPr>
            <w:tcW w:w="1226" w:type="dxa"/>
          </w:tcPr>
          <w:p w14:paraId="73B1FA14" w14:textId="77777777" w:rsidR="00DD06EB" w:rsidRDefault="00DD06EB" w:rsidP="00542F78">
            <w:pPr>
              <w:widowControl/>
              <w:rPr>
                <w:rFonts w:ascii="Calibri" w:hAnsi="Calibri" w:cs="Calibri"/>
                <w:sz w:val="22"/>
              </w:rPr>
            </w:pPr>
          </w:p>
        </w:tc>
        <w:tc>
          <w:tcPr>
            <w:tcW w:w="7841" w:type="dxa"/>
          </w:tcPr>
          <w:p w14:paraId="0DD3CC27" w14:textId="77777777" w:rsidR="00DD06EB" w:rsidRDefault="00DD06EB" w:rsidP="00542F78">
            <w:pPr>
              <w:widowControl/>
              <w:rPr>
                <w:rFonts w:ascii="Calibri" w:hAnsi="Calibri" w:cs="Calibri"/>
                <w:sz w:val="22"/>
              </w:rPr>
            </w:pPr>
          </w:p>
        </w:tc>
      </w:tr>
    </w:tbl>
    <w:p w14:paraId="392B208C" w14:textId="77777777" w:rsidR="00DD06EB" w:rsidRDefault="00DD06EB" w:rsidP="006C274B">
      <w:pPr>
        <w:widowControl/>
        <w:wordWrap/>
        <w:rPr>
          <w:rFonts w:ascii="Calibri" w:hAnsi="Calibri" w:cs="Calibri"/>
          <w:sz w:val="22"/>
        </w:rPr>
      </w:pPr>
    </w:p>
    <w:p w14:paraId="1DCA3DDC" w14:textId="77777777" w:rsidR="00DD06EB" w:rsidRDefault="00DD06EB" w:rsidP="006C274B">
      <w:pPr>
        <w:widowControl/>
        <w:wordWrap/>
        <w:rPr>
          <w:rFonts w:ascii="Calibri" w:hAnsi="Calibri" w:cs="Calibri"/>
          <w:sz w:val="22"/>
        </w:rPr>
      </w:pPr>
    </w:p>
    <w:p w14:paraId="468C5F58" w14:textId="77777777" w:rsidR="00DD06EB" w:rsidRPr="00763749" w:rsidRDefault="00DD06EB" w:rsidP="006C274B">
      <w:pPr>
        <w:widowControl/>
        <w:wordWrap/>
        <w:rPr>
          <w:rFonts w:ascii="Calibri" w:hAnsi="Calibri" w:cs="Calibri"/>
          <w:sz w:val="22"/>
        </w:rPr>
      </w:pPr>
    </w:p>
    <w:p w14:paraId="7328BBE5" w14:textId="3AB77753" w:rsidR="009022B0" w:rsidRPr="001A5978" w:rsidRDefault="009022B0" w:rsidP="006C274B">
      <w:pPr>
        <w:pStyle w:val="af4"/>
        <w:widowControl/>
        <w:numPr>
          <w:ilvl w:val="0"/>
          <w:numId w:val="32"/>
        </w:numPr>
        <w:wordWrap/>
        <w:ind w:leftChars="0"/>
        <w:outlineLvl w:val="0"/>
        <w:rPr>
          <w:rFonts w:ascii="Calibri" w:hAnsi="Calibri" w:cs="Calibri"/>
          <w:sz w:val="28"/>
          <w:szCs w:val="28"/>
        </w:rPr>
      </w:pPr>
      <w:r w:rsidRPr="004D4DEE">
        <w:rPr>
          <w:rFonts w:ascii="Calibri" w:hAnsi="Calibri" w:cs="Calibri" w:hint="eastAsia"/>
          <w:b/>
          <w:sz w:val="28"/>
          <w:szCs w:val="28"/>
        </w:rPr>
        <w:t>A</w:t>
      </w:r>
      <w:r w:rsidRPr="004D4DEE">
        <w:rPr>
          <w:rFonts w:ascii="Calibri" w:hAnsi="Calibri" w:cs="Calibri"/>
          <w:b/>
          <w:sz w:val="28"/>
          <w:szCs w:val="28"/>
        </w:rPr>
        <w:t xml:space="preserve">ppendix A </w:t>
      </w:r>
      <w:r w:rsidR="004D4DEE" w:rsidRPr="004D4DEE">
        <w:rPr>
          <w:rFonts w:ascii="Calibri" w:hAnsi="Calibri" w:cs="Calibri"/>
          <w:b/>
          <w:sz w:val="28"/>
          <w:szCs w:val="28"/>
        </w:rPr>
        <w:t>-</w:t>
      </w:r>
      <w:r w:rsidRPr="004D4DEE">
        <w:rPr>
          <w:rFonts w:ascii="Calibri" w:hAnsi="Calibri" w:cs="Calibri"/>
          <w:b/>
          <w:sz w:val="28"/>
          <w:szCs w:val="28"/>
        </w:rPr>
        <w:t xml:space="preserve"> </w:t>
      </w:r>
      <w:r w:rsidRPr="001A5978">
        <w:rPr>
          <w:rFonts w:ascii="Calibri" w:hAnsi="Calibri" w:cs="Calibri"/>
          <w:sz w:val="28"/>
          <w:szCs w:val="28"/>
        </w:rPr>
        <w:t xml:space="preserve">Summary of </w:t>
      </w:r>
      <w:r w:rsidR="004D4DEE" w:rsidRPr="001A5978">
        <w:rPr>
          <w:rFonts w:ascii="Calibri" w:hAnsi="Calibri" w:cs="Calibri"/>
          <w:sz w:val="28"/>
          <w:szCs w:val="28"/>
        </w:rPr>
        <w:t>contributions</w:t>
      </w:r>
    </w:p>
    <w:p w14:paraId="22179A62" w14:textId="77777777" w:rsidR="007273F2" w:rsidRDefault="007273F2" w:rsidP="006C274B">
      <w:pPr>
        <w:pStyle w:val="af4"/>
        <w:widowControl/>
        <w:numPr>
          <w:ilvl w:val="3"/>
          <w:numId w:val="32"/>
        </w:numPr>
        <w:wordWrap/>
        <w:spacing w:before="0" w:after="0" w:line="240" w:lineRule="auto"/>
        <w:ind w:leftChars="0" w:left="800" w:hanging="800"/>
        <w:rPr>
          <w:rFonts w:ascii="Calibri" w:hAnsi="Calibri" w:cs="Calibri"/>
          <w:sz w:val="22"/>
        </w:rPr>
      </w:pPr>
      <w:r w:rsidRPr="001A5978">
        <w:rPr>
          <w:rFonts w:ascii="Calibri" w:hAnsi="Calibri" w:cs="Calibri"/>
          <w:sz w:val="22"/>
        </w:rPr>
        <w:t>Power consumption model for Rel-17 NR sidelink</w:t>
      </w:r>
    </w:p>
    <w:p w14:paraId="2AEA301C" w14:textId="77777777" w:rsidR="003C3A30" w:rsidRDefault="007273F2" w:rsidP="006C274B">
      <w:pPr>
        <w:pStyle w:val="af4"/>
        <w:widowControl/>
        <w:numPr>
          <w:ilvl w:val="0"/>
          <w:numId w:val="35"/>
        </w:numPr>
        <w:wordWrap/>
        <w:spacing w:before="0" w:after="0" w:line="240" w:lineRule="auto"/>
        <w:ind w:leftChars="0" w:left="851" w:hanging="425"/>
        <w:rPr>
          <w:rFonts w:ascii="Calibri" w:hAnsi="Calibri" w:cs="Calibri"/>
          <w:sz w:val="22"/>
        </w:rPr>
      </w:pPr>
      <w:r w:rsidRPr="003C3A30">
        <w:rPr>
          <w:rFonts w:ascii="Calibri" w:hAnsi="Calibri" w:cs="Calibri"/>
          <w:sz w:val="22"/>
        </w:rPr>
        <w:t xml:space="preserve">Reference configuration for power consumption model </w:t>
      </w:r>
    </w:p>
    <w:p w14:paraId="6DE03AA0" w14:textId="77777777" w:rsidR="002A7C4A" w:rsidRDefault="007273F2" w:rsidP="006C274B">
      <w:pPr>
        <w:pStyle w:val="af4"/>
        <w:widowControl/>
        <w:numPr>
          <w:ilvl w:val="1"/>
          <w:numId w:val="35"/>
        </w:numPr>
        <w:wordWrap/>
        <w:spacing w:before="0" w:after="0" w:line="240" w:lineRule="auto"/>
        <w:ind w:leftChars="0"/>
        <w:rPr>
          <w:rFonts w:ascii="Calibri" w:hAnsi="Calibri" w:cs="Calibri"/>
          <w:sz w:val="22"/>
        </w:rPr>
      </w:pPr>
      <w:r w:rsidRPr="003C3A30">
        <w:rPr>
          <w:rFonts w:ascii="Calibri" w:hAnsi="Calibri" w:cs="Calibri"/>
          <w:sz w:val="22"/>
        </w:rPr>
        <w:t>FR1</w:t>
      </w:r>
    </w:p>
    <w:p w14:paraId="118EBF4B" w14:textId="77777777" w:rsidR="002A7C4A" w:rsidRDefault="007273F2" w:rsidP="006C274B">
      <w:pPr>
        <w:pStyle w:val="af4"/>
        <w:widowControl/>
        <w:numPr>
          <w:ilvl w:val="2"/>
          <w:numId w:val="35"/>
        </w:numPr>
        <w:wordWrap/>
        <w:spacing w:before="0" w:after="0" w:line="240" w:lineRule="auto"/>
        <w:ind w:leftChars="0"/>
        <w:rPr>
          <w:rFonts w:ascii="Calibri" w:hAnsi="Calibri" w:cs="Calibri"/>
          <w:sz w:val="22"/>
        </w:rPr>
      </w:pPr>
      <w:r w:rsidRPr="002A7C4A">
        <w:rPr>
          <w:rFonts w:ascii="Calibri" w:hAnsi="Calibri" w:cs="Calibri"/>
          <w:sz w:val="22"/>
        </w:rPr>
        <w:t xml:space="preserve">Number of SL symbols in a slot (including AGC and TX-RX switching periods) </w:t>
      </w:r>
    </w:p>
    <w:p w14:paraId="0E617B42" w14:textId="3D1B9684" w:rsidR="002A7C4A" w:rsidRDefault="007273F2" w:rsidP="006C274B">
      <w:pPr>
        <w:pStyle w:val="af4"/>
        <w:widowControl/>
        <w:numPr>
          <w:ilvl w:val="3"/>
          <w:numId w:val="35"/>
        </w:numPr>
        <w:wordWrap/>
        <w:spacing w:before="0" w:after="0" w:line="240" w:lineRule="auto"/>
        <w:ind w:leftChars="0"/>
        <w:rPr>
          <w:rFonts w:ascii="Calibri" w:hAnsi="Calibri" w:cs="Calibri"/>
          <w:sz w:val="22"/>
        </w:rPr>
      </w:pPr>
      <w:r w:rsidRPr="002A7C4A">
        <w:rPr>
          <w:rFonts w:ascii="Calibri" w:hAnsi="Calibri" w:cs="Calibri"/>
          <w:sz w:val="22"/>
        </w:rPr>
        <w:t xml:space="preserve">7: </w:t>
      </w:r>
      <w:r w:rsidR="00552060">
        <w:rPr>
          <w:rFonts w:ascii="Calibri" w:hAnsi="Calibri" w:cs="Calibri"/>
          <w:sz w:val="22"/>
        </w:rPr>
        <w:t>[1]</w:t>
      </w:r>
    </w:p>
    <w:p w14:paraId="49D7CD45" w14:textId="1D2C3DC4" w:rsidR="007273F2" w:rsidRPr="002A7C4A" w:rsidRDefault="002A7C4A"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14: </w:t>
      </w:r>
      <w:r w:rsidR="00D46314">
        <w:rPr>
          <w:rFonts w:ascii="Calibri" w:hAnsi="Calibri" w:cs="Calibri"/>
          <w:sz w:val="22"/>
        </w:rPr>
        <w:t>[1]</w:t>
      </w:r>
      <w:r>
        <w:rPr>
          <w:rFonts w:ascii="Calibri" w:hAnsi="Calibri" w:cs="Calibri"/>
          <w:sz w:val="22"/>
        </w:rPr>
        <w:t xml:space="preserve">, </w:t>
      </w:r>
      <w:r w:rsidR="007F482F">
        <w:rPr>
          <w:rFonts w:ascii="Calibri" w:hAnsi="Calibri" w:cs="Calibri"/>
          <w:sz w:val="22"/>
        </w:rPr>
        <w:t>[9]</w:t>
      </w:r>
    </w:p>
    <w:p w14:paraId="6DE7B2FF" w14:textId="77777777" w:rsidR="002A7C4A"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SCS</w:t>
      </w:r>
    </w:p>
    <w:p w14:paraId="73AD7517" w14:textId="4B1CDB5A" w:rsidR="002A7C4A" w:rsidRDefault="007273F2" w:rsidP="006C274B">
      <w:pPr>
        <w:pStyle w:val="af4"/>
        <w:widowControl/>
        <w:numPr>
          <w:ilvl w:val="3"/>
          <w:numId w:val="35"/>
        </w:numPr>
        <w:wordWrap/>
        <w:spacing w:before="0" w:after="0" w:line="240" w:lineRule="auto"/>
        <w:ind w:leftChars="0"/>
        <w:rPr>
          <w:rFonts w:ascii="Calibri" w:hAnsi="Calibri" w:cs="Calibri"/>
          <w:sz w:val="22"/>
        </w:rPr>
      </w:pPr>
      <w:r w:rsidRPr="002A7C4A">
        <w:rPr>
          <w:rFonts w:ascii="Calibri" w:hAnsi="Calibri" w:cs="Calibri"/>
          <w:sz w:val="22"/>
        </w:rPr>
        <w:t xml:space="preserve">30kHz: </w:t>
      </w:r>
      <w:r w:rsidR="00D46314">
        <w:rPr>
          <w:rFonts w:ascii="Calibri" w:hAnsi="Calibri" w:cs="Calibri"/>
          <w:sz w:val="22"/>
        </w:rPr>
        <w:t>[1]</w:t>
      </w:r>
      <w:r w:rsidRPr="002A7C4A">
        <w:rPr>
          <w:rFonts w:ascii="Calibri" w:hAnsi="Calibri" w:cs="Calibri"/>
          <w:sz w:val="22"/>
        </w:rPr>
        <w:t xml:space="preserve">, </w:t>
      </w:r>
      <w:r w:rsidR="00D46314">
        <w:rPr>
          <w:rFonts w:ascii="Calibri" w:hAnsi="Calibri" w:cs="Calibri"/>
          <w:sz w:val="22"/>
        </w:rPr>
        <w:t>[2]</w:t>
      </w:r>
      <w:r w:rsidRPr="002A7C4A">
        <w:rPr>
          <w:rFonts w:ascii="Calibri" w:hAnsi="Calibri" w:cs="Calibri"/>
          <w:sz w:val="22"/>
        </w:rPr>
        <w:t xml:space="preserve">, </w:t>
      </w:r>
      <w:r w:rsidR="00D46314">
        <w:rPr>
          <w:rFonts w:ascii="Calibri" w:hAnsi="Calibri" w:cs="Calibri"/>
          <w:sz w:val="22"/>
        </w:rPr>
        <w:t>[3]</w:t>
      </w:r>
      <w:r w:rsidRPr="002A7C4A">
        <w:rPr>
          <w:rFonts w:ascii="Calibri" w:hAnsi="Calibri" w:cs="Calibri"/>
          <w:sz w:val="22"/>
        </w:rPr>
        <w:t xml:space="preserve">, </w:t>
      </w:r>
      <w:r w:rsidR="007F482F">
        <w:rPr>
          <w:rFonts w:ascii="Calibri" w:hAnsi="Calibri" w:cs="Calibri"/>
          <w:sz w:val="22"/>
        </w:rPr>
        <w:t>[5]</w:t>
      </w:r>
      <w:r w:rsidRPr="002A7C4A">
        <w:rPr>
          <w:rFonts w:ascii="Calibri" w:hAnsi="Calibri" w:cs="Calibri"/>
          <w:sz w:val="22"/>
        </w:rPr>
        <w:t xml:space="preserve">, </w:t>
      </w:r>
      <w:r w:rsidR="007F482F">
        <w:rPr>
          <w:rFonts w:ascii="Calibri" w:hAnsi="Calibri" w:cs="Calibri"/>
          <w:sz w:val="22"/>
        </w:rPr>
        <w:t>[9]</w:t>
      </w:r>
      <w:r w:rsidRPr="002A7C4A">
        <w:rPr>
          <w:rFonts w:ascii="Calibri" w:hAnsi="Calibri" w:cs="Calibri"/>
          <w:sz w:val="22"/>
        </w:rPr>
        <w:t xml:space="preserve">, </w:t>
      </w:r>
      <w:r w:rsidR="007F482F">
        <w:rPr>
          <w:rFonts w:ascii="Calibri" w:hAnsi="Calibri" w:cs="Calibri"/>
          <w:sz w:val="22"/>
        </w:rPr>
        <w:t>[11]</w:t>
      </w:r>
      <w:r w:rsidRPr="002A7C4A">
        <w:rPr>
          <w:rFonts w:ascii="Calibri" w:hAnsi="Calibri" w:cs="Calibri"/>
          <w:sz w:val="22"/>
        </w:rPr>
        <w:t xml:space="preserve">, </w:t>
      </w:r>
      <w:r w:rsidR="00142A52">
        <w:rPr>
          <w:rFonts w:ascii="Calibri" w:hAnsi="Calibri" w:cs="Calibri"/>
          <w:sz w:val="22"/>
        </w:rPr>
        <w:t>[12]</w:t>
      </w:r>
      <w:r w:rsidRPr="002A7C4A">
        <w:rPr>
          <w:rFonts w:ascii="Calibri" w:hAnsi="Calibri" w:cs="Calibri"/>
          <w:sz w:val="22"/>
        </w:rPr>
        <w:t>,</w:t>
      </w:r>
      <w:r w:rsidR="00EB5E1F">
        <w:rPr>
          <w:rFonts w:ascii="Calibri" w:hAnsi="Calibri" w:cs="Calibri"/>
          <w:sz w:val="22"/>
        </w:rPr>
        <w:t xml:space="preserve"> </w:t>
      </w:r>
      <w:r w:rsidR="00142A52">
        <w:rPr>
          <w:rFonts w:ascii="Calibri" w:hAnsi="Calibri" w:cs="Calibri"/>
          <w:sz w:val="22"/>
        </w:rPr>
        <w:t>[15]</w:t>
      </w:r>
      <w:r w:rsidR="00EB5E1F">
        <w:rPr>
          <w:rFonts w:ascii="Calibri" w:hAnsi="Calibri" w:cs="Calibri"/>
          <w:sz w:val="22"/>
        </w:rPr>
        <w:t xml:space="preserve">, </w:t>
      </w:r>
      <w:r w:rsidR="00142A52">
        <w:rPr>
          <w:rFonts w:ascii="Calibri" w:hAnsi="Calibri" w:cs="Calibri"/>
          <w:sz w:val="22"/>
        </w:rPr>
        <w:t>[16]</w:t>
      </w:r>
      <w:r w:rsidR="00EB5E1F">
        <w:rPr>
          <w:rFonts w:ascii="Calibri" w:hAnsi="Calibri" w:cs="Calibri"/>
          <w:sz w:val="22"/>
        </w:rPr>
        <w:t xml:space="preserve">, </w:t>
      </w:r>
      <w:r w:rsidR="00142A52">
        <w:rPr>
          <w:rFonts w:ascii="Calibri" w:hAnsi="Calibri" w:cs="Calibri"/>
          <w:sz w:val="22"/>
        </w:rPr>
        <w:t>[20]</w:t>
      </w:r>
    </w:p>
    <w:p w14:paraId="17FDF071" w14:textId="6071EFF6" w:rsidR="007273F2" w:rsidRPr="002A7C4A" w:rsidRDefault="007273F2" w:rsidP="006C274B">
      <w:pPr>
        <w:pStyle w:val="af4"/>
        <w:widowControl/>
        <w:numPr>
          <w:ilvl w:val="2"/>
          <w:numId w:val="35"/>
        </w:numPr>
        <w:wordWrap/>
        <w:spacing w:before="0" w:after="0" w:line="240" w:lineRule="auto"/>
        <w:ind w:leftChars="0"/>
        <w:rPr>
          <w:rFonts w:ascii="Calibri" w:hAnsi="Calibri" w:cs="Calibri"/>
          <w:sz w:val="22"/>
        </w:rPr>
      </w:pPr>
      <w:r w:rsidRPr="002A7C4A">
        <w:rPr>
          <w:rFonts w:ascii="Calibri" w:hAnsi="Calibri" w:cs="Calibri"/>
          <w:sz w:val="22"/>
        </w:rPr>
        <w:t>System BW</w:t>
      </w:r>
    </w:p>
    <w:p w14:paraId="03FDD65A" w14:textId="73C281F6"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20MHz: </w:t>
      </w:r>
      <w:r w:rsidR="007F482F">
        <w:rPr>
          <w:rFonts w:ascii="Calibri" w:hAnsi="Calibri" w:cs="Calibri"/>
          <w:sz w:val="22"/>
        </w:rPr>
        <w:t>[5]</w:t>
      </w:r>
      <w:r w:rsidRPr="001A5978">
        <w:rPr>
          <w:rFonts w:ascii="Calibri" w:hAnsi="Calibri" w:cs="Calibri"/>
          <w:sz w:val="22"/>
        </w:rPr>
        <w:t xml:space="preserve">, </w:t>
      </w:r>
      <w:r w:rsidR="007F482F">
        <w:rPr>
          <w:rFonts w:ascii="Calibri" w:hAnsi="Calibri" w:cs="Calibri"/>
          <w:sz w:val="22"/>
        </w:rPr>
        <w:t>[11]</w:t>
      </w:r>
      <w:r w:rsidR="00EB5E1F">
        <w:rPr>
          <w:rFonts w:ascii="Calibri" w:hAnsi="Calibri" w:cs="Calibri"/>
          <w:sz w:val="22"/>
        </w:rPr>
        <w:t xml:space="preserve">, </w:t>
      </w:r>
      <w:r w:rsidR="00142A52">
        <w:rPr>
          <w:rFonts w:ascii="Calibri" w:hAnsi="Calibri" w:cs="Calibri"/>
          <w:sz w:val="22"/>
        </w:rPr>
        <w:t>[12]</w:t>
      </w:r>
      <w:r w:rsidR="00EB5E1F">
        <w:rPr>
          <w:rFonts w:ascii="Calibri" w:hAnsi="Calibri" w:cs="Calibri"/>
          <w:sz w:val="22"/>
        </w:rPr>
        <w:t xml:space="preserve">, </w:t>
      </w:r>
      <w:r w:rsidR="00142A52">
        <w:rPr>
          <w:rFonts w:ascii="Calibri" w:hAnsi="Calibri" w:cs="Calibri"/>
          <w:sz w:val="22"/>
        </w:rPr>
        <w:t>[16]</w:t>
      </w:r>
      <w:r w:rsidR="00EB5E1F">
        <w:rPr>
          <w:rFonts w:ascii="Calibri" w:hAnsi="Calibri" w:cs="Calibri"/>
          <w:sz w:val="22"/>
        </w:rPr>
        <w:t xml:space="preserve">, </w:t>
      </w:r>
      <w:r w:rsidR="00142A52">
        <w:rPr>
          <w:rFonts w:ascii="Calibri" w:hAnsi="Calibri" w:cs="Calibri"/>
          <w:sz w:val="22"/>
        </w:rPr>
        <w:t>[20]</w:t>
      </w:r>
    </w:p>
    <w:p w14:paraId="3C14F01F" w14:textId="0B9F09FC"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40MHz: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[3]</w:t>
      </w:r>
      <w:r w:rsidR="00EB5E1F">
        <w:rPr>
          <w:rFonts w:ascii="Calibri" w:hAnsi="Calibri" w:cs="Calibri"/>
          <w:sz w:val="22"/>
        </w:rPr>
        <w:t xml:space="preserve">, </w:t>
      </w:r>
      <w:r w:rsidR="00142A52">
        <w:rPr>
          <w:rFonts w:ascii="Calibri" w:hAnsi="Calibri" w:cs="Calibri"/>
          <w:sz w:val="22"/>
        </w:rPr>
        <w:t>[12]</w:t>
      </w:r>
      <w:r w:rsidR="00EB5E1F">
        <w:rPr>
          <w:rFonts w:ascii="Calibri" w:hAnsi="Calibri" w:cs="Calibri"/>
          <w:sz w:val="22"/>
        </w:rPr>
        <w:t xml:space="preserve">, </w:t>
      </w:r>
      <w:r w:rsidR="00142A52">
        <w:rPr>
          <w:rFonts w:ascii="Calibri" w:hAnsi="Calibri" w:cs="Calibri"/>
          <w:sz w:val="22"/>
        </w:rPr>
        <w:t>[15]</w:t>
      </w:r>
      <w:r w:rsidR="00EB5E1F">
        <w:rPr>
          <w:rFonts w:ascii="Calibri" w:hAnsi="Calibri" w:cs="Calibri"/>
          <w:sz w:val="22"/>
        </w:rPr>
        <w:t xml:space="preserve">, </w:t>
      </w:r>
      <w:r w:rsidR="00142A52">
        <w:rPr>
          <w:rFonts w:ascii="Calibri" w:hAnsi="Calibri" w:cs="Calibri"/>
          <w:sz w:val="22"/>
        </w:rPr>
        <w:t>[20]</w:t>
      </w:r>
    </w:p>
    <w:p w14:paraId="0A4C9C4C" w14:textId="71D49464" w:rsidR="007273F2" w:rsidRPr="001A5978" w:rsidRDefault="00EB5E1F"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100MHz: </w:t>
      </w:r>
      <w:r w:rsidR="00D46314">
        <w:rPr>
          <w:rFonts w:ascii="Calibri" w:hAnsi="Calibri" w:cs="Calibri"/>
          <w:sz w:val="22"/>
        </w:rPr>
        <w:t>[2]</w:t>
      </w:r>
      <w:r>
        <w:rPr>
          <w:rFonts w:ascii="Calibri" w:hAnsi="Calibri" w:cs="Calibri"/>
          <w:sz w:val="22"/>
        </w:rPr>
        <w:t xml:space="preserve">, </w:t>
      </w:r>
      <w:r w:rsidR="007F482F">
        <w:rPr>
          <w:rFonts w:ascii="Calibri" w:hAnsi="Calibri" w:cs="Calibri"/>
          <w:sz w:val="22"/>
        </w:rPr>
        <w:t>[9]</w:t>
      </w:r>
    </w:p>
    <w:p w14:paraId="3814CA94"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PSCCH</w:t>
      </w:r>
    </w:p>
    <w:p w14:paraId="10AC67BC" w14:textId="3AB5622C"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2 symbols: </w:t>
      </w:r>
      <w:r w:rsidR="00D46314">
        <w:rPr>
          <w:rFonts w:ascii="Calibri" w:hAnsi="Calibri" w:cs="Calibri"/>
          <w:sz w:val="22"/>
        </w:rPr>
        <w:t>[1]</w:t>
      </w:r>
      <w:r w:rsidR="00EB5E1F">
        <w:rPr>
          <w:rFonts w:ascii="Calibri" w:hAnsi="Calibri" w:cs="Calibri"/>
          <w:sz w:val="22"/>
        </w:rPr>
        <w:t xml:space="preserve">, </w:t>
      </w:r>
      <w:r w:rsidR="00D46314">
        <w:rPr>
          <w:rFonts w:ascii="Calibri" w:hAnsi="Calibri" w:cs="Calibri"/>
          <w:sz w:val="22"/>
        </w:rPr>
        <w:t>[3]</w:t>
      </w:r>
      <w:r w:rsidR="00EB5E1F">
        <w:rPr>
          <w:rFonts w:ascii="Calibri" w:hAnsi="Calibri" w:cs="Calibri"/>
          <w:sz w:val="22"/>
        </w:rPr>
        <w:t xml:space="preserve">, </w:t>
      </w:r>
      <w:r w:rsidR="007F482F">
        <w:rPr>
          <w:rFonts w:ascii="Calibri" w:hAnsi="Calibri" w:cs="Calibri"/>
          <w:sz w:val="22"/>
        </w:rPr>
        <w:t>[9]</w:t>
      </w:r>
      <w:r w:rsidR="00EB5E1F">
        <w:rPr>
          <w:rFonts w:ascii="Calibri" w:hAnsi="Calibri" w:cs="Calibri"/>
          <w:sz w:val="22"/>
        </w:rPr>
        <w:t xml:space="preserve">, </w:t>
      </w:r>
      <w:r w:rsidR="007F482F">
        <w:rPr>
          <w:rFonts w:ascii="Calibri" w:hAnsi="Calibri" w:cs="Calibri"/>
          <w:sz w:val="22"/>
        </w:rPr>
        <w:t>[11]</w:t>
      </w:r>
      <w:r w:rsidR="00EB5E1F">
        <w:rPr>
          <w:rFonts w:ascii="Calibri" w:hAnsi="Calibri" w:cs="Calibri"/>
          <w:sz w:val="22"/>
        </w:rPr>
        <w:t xml:space="preserve">, </w:t>
      </w:r>
      <w:r w:rsidR="00142A52">
        <w:rPr>
          <w:rFonts w:ascii="Calibri" w:hAnsi="Calibri" w:cs="Calibri"/>
          <w:sz w:val="22"/>
        </w:rPr>
        <w:t>[15]</w:t>
      </w:r>
    </w:p>
    <w:p w14:paraId="41145437" w14:textId="71708A39"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3 sym</w:t>
      </w:r>
      <w:r w:rsidR="00EB5E1F">
        <w:rPr>
          <w:rFonts w:ascii="Calibri" w:hAnsi="Calibri" w:cs="Calibri"/>
          <w:sz w:val="22"/>
        </w:rPr>
        <w:t xml:space="preserve">bols: </w:t>
      </w:r>
      <w:r w:rsidR="00D46314">
        <w:rPr>
          <w:rFonts w:ascii="Calibri" w:hAnsi="Calibri" w:cs="Calibri"/>
          <w:sz w:val="22"/>
        </w:rPr>
        <w:t>[2]</w:t>
      </w:r>
      <w:r w:rsidR="00EB5E1F">
        <w:rPr>
          <w:rFonts w:ascii="Calibri" w:hAnsi="Calibri" w:cs="Calibri"/>
          <w:sz w:val="22"/>
        </w:rPr>
        <w:t xml:space="preserve">, </w:t>
      </w:r>
      <w:r w:rsidR="00142A52">
        <w:rPr>
          <w:rFonts w:ascii="Calibri" w:hAnsi="Calibri" w:cs="Calibri"/>
          <w:sz w:val="22"/>
        </w:rPr>
        <w:t>[15]</w:t>
      </w:r>
      <w:r w:rsidR="00EB5E1F">
        <w:rPr>
          <w:rFonts w:ascii="Calibri" w:hAnsi="Calibri" w:cs="Calibri"/>
          <w:sz w:val="22"/>
        </w:rPr>
        <w:t xml:space="preserve">, </w:t>
      </w:r>
      <w:r w:rsidR="00142A52">
        <w:rPr>
          <w:rFonts w:ascii="Calibri" w:hAnsi="Calibri" w:cs="Calibri"/>
          <w:sz w:val="22"/>
        </w:rPr>
        <w:t>[20]</w:t>
      </w:r>
    </w:p>
    <w:p w14:paraId="43EF8F4E"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PSSCH</w:t>
      </w:r>
    </w:p>
    <w:p w14:paraId="58598E8F" w14:textId="7777777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Modulation order:</w:t>
      </w:r>
    </w:p>
    <w:p w14:paraId="7EBEDB03" w14:textId="3DE6249F" w:rsidR="007273F2" w:rsidRPr="001A5978" w:rsidRDefault="007273F2" w:rsidP="006C274B">
      <w:pPr>
        <w:pStyle w:val="af4"/>
        <w:widowControl/>
        <w:numPr>
          <w:ilvl w:val="4"/>
          <w:numId w:val="36"/>
        </w:numPr>
        <w:wordWrap/>
        <w:spacing w:before="0" w:after="0" w:line="240" w:lineRule="auto"/>
        <w:ind w:leftChars="0"/>
        <w:rPr>
          <w:rFonts w:ascii="Calibri" w:hAnsi="Calibri" w:cs="Calibri"/>
          <w:sz w:val="22"/>
        </w:rPr>
      </w:pPr>
      <w:r w:rsidRPr="001A5978">
        <w:rPr>
          <w:rFonts w:ascii="Calibri" w:hAnsi="Calibri" w:cs="Calibri"/>
          <w:sz w:val="22"/>
        </w:rPr>
        <w:t xml:space="preserve">64QAM: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[3]</w:t>
      </w:r>
      <w:r w:rsidRPr="001A5978">
        <w:rPr>
          <w:rFonts w:ascii="Calibri" w:hAnsi="Calibri" w:cs="Calibri"/>
          <w:sz w:val="22"/>
        </w:rPr>
        <w:t xml:space="preserve">, </w:t>
      </w:r>
      <w:r w:rsidR="007F482F">
        <w:rPr>
          <w:rFonts w:ascii="Calibri" w:hAnsi="Calibri" w:cs="Calibri"/>
          <w:sz w:val="22"/>
        </w:rPr>
        <w:t>[5]</w:t>
      </w:r>
      <w:r w:rsidR="00EB5E1F">
        <w:rPr>
          <w:rFonts w:ascii="Calibri" w:hAnsi="Calibri" w:cs="Calibri"/>
          <w:sz w:val="22"/>
        </w:rPr>
        <w:t xml:space="preserve">, </w:t>
      </w:r>
      <w:r w:rsidR="007F482F">
        <w:rPr>
          <w:rFonts w:ascii="Calibri" w:hAnsi="Calibri" w:cs="Calibri"/>
          <w:sz w:val="22"/>
        </w:rPr>
        <w:t>[11]</w:t>
      </w:r>
      <w:r w:rsidR="00EB5E1F">
        <w:rPr>
          <w:rFonts w:ascii="Calibri" w:hAnsi="Calibri" w:cs="Calibri"/>
          <w:sz w:val="22"/>
        </w:rPr>
        <w:t xml:space="preserve">, </w:t>
      </w:r>
      <w:r w:rsidR="00142A52">
        <w:rPr>
          <w:rFonts w:ascii="Calibri" w:hAnsi="Calibri" w:cs="Calibri"/>
          <w:sz w:val="22"/>
        </w:rPr>
        <w:t>[15]</w:t>
      </w:r>
      <w:r w:rsidR="00EB5E1F">
        <w:rPr>
          <w:rFonts w:ascii="Calibri" w:hAnsi="Calibri" w:cs="Calibri"/>
          <w:sz w:val="22"/>
        </w:rPr>
        <w:t xml:space="preserve">, </w:t>
      </w:r>
      <w:r w:rsidR="00142A52">
        <w:rPr>
          <w:rFonts w:ascii="Calibri" w:hAnsi="Calibri" w:cs="Calibri"/>
          <w:sz w:val="22"/>
        </w:rPr>
        <w:t>[20]</w:t>
      </w:r>
    </w:p>
    <w:p w14:paraId="7AE504D6" w14:textId="46E3E8B2" w:rsidR="007273F2" w:rsidRPr="001A5978" w:rsidRDefault="00EB5E1F" w:rsidP="006C274B">
      <w:pPr>
        <w:pStyle w:val="af4"/>
        <w:widowControl/>
        <w:numPr>
          <w:ilvl w:val="4"/>
          <w:numId w:val="36"/>
        </w:numPr>
        <w:wordWrap/>
        <w:spacing w:before="0" w:after="0" w:line="240" w:lineRule="auto"/>
        <w:ind w:leftChars="0"/>
        <w:rPr>
          <w:rFonts w:ascii="Calibri" w:hAnsi="Calibri" w:cs="Calibri"/>
          <w:sz w:val="22"/>
        </w:rPr>
      </w:pPr>
      <w:r>
        <w:rPr>
          <w:rFonts w:ascii="Calibri" w:hAnsi="Calibri" w:cs="Calibri"/>
          <w:sz w:val="22"/>
        </w:rPr>
        <w:t xml:space="preserve">256QAM: </w:t>
      </w:r>
      <w:r w:rsidR="00D46314">
        <w:rPr>
          <w:rFonts w:ascii="Calibri" w:hAnsi="Calibri" w:cs="Calibri"/>
          <w:sz w:val="22"/>
        </w:rPr>
        <w:t>[2]</w:t>
      </w:r>
      <w:r>
        <w:rPr>
          <w:rFonts w:ascii="Calibri" w:hAnsi="Calibri" w:cs="Calibri"/>
          <w:sz w:val="22"/>
        </w:rPr>
        <w:t xml:space="preserve">, </w:t>
      </w:r>
      <w:r w:rsidR="007F482F">
        <w:rPr>
          <w:rFonts w:ascii="Calibri" w:hAnsi="Calibri" w:cs="Calibri"/>
          <w:sz w:val="22"/>
        </w:rPr>
        <w:t>[9]</w:t>
      </w:r>
      <w:r>
        <w:rPr>
          <w:rFonts w:ascii="Calibri" w:hAnsi="Calibri" w:cs="Calibri"/>
          <w:sz w:val="22"/>
        </w:rPr>
        <w:t xml:space="preserve">, </w:t>
      </w:r>
      <w:r w:rsidR="00142A52">
        <w:rPr>
          <w:rFonts w:ascii="Calibri" w:hAnsi="Calibri" w:cs="Calibri"/>
          <w:sz w:val="22"/>
        </w:rPr>
        <w:t>[15]</w:t>
      </w:r>
    </w:p>
    <w:p w14:paraId="3EF78499" w14:textId="3F4DB414"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Number of TX AP</w:t>
      </w:r>
      <w:r w:rsidR="00C9203E">
        <w:rPr>
          <w:rFonts w:ascii="Calibri" w:hAnsi="Calibri" w:cs="Calibri"/>
          <w:sz w:val="22"/>
        </w:rPr>
        <w:t>s</w:t>
      </w:r>
    </w:p>
    <w:p w14:paraId="38A6A8FD" w14:textId="59CF9A14"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1: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[2]</w:t>
      </w:r>
      <w:r w:rsidRPr="001A5978">
        <w:rPr>
          <w:rFonts w:ascii="Calibri" w:hAnsi="Calibri" w:cs="Calibri"/>
          <w:sz w:val="22"/>
        </w:rPr>
        <w:t xml:space="preserve">, </w:t>
      </w:r>
      <w:r w:rsidR="007F482F">
        <w:rPr>
          <w:rFonts w:ascii="Calibri" w:hAnsi="Calibri" w:cs="Calibri"/>
          <w:sz w:val="22"/>
        </w:rPr>
        <w:t>[5]</w:t>
      </w:r>
      <w:r w:rsidR="00EB5E1F">
        <w:rPr>
          <w:rFonts w:ascii="Calibri" w:hAnsi="Calibri" w:cs="Calibri"/>
          <w:sz w:val="22"/>
        </w:rPr>
        <w:t xml:space="preserve">, </w:t>
      </w:r>
      <w:r w:rsidR="007F482F">
        <w:rPr>
          <w:rFonts w:ascii="Calibri" w:hAnsi="Calibri" w:cs="Calibri"/>
          <w:sz w:val="22"/>
        </w:rPr>
        <w:t>[9]</w:t>
      </w:r>
      <w:r w:rsidR="00EB5E1F">
        <w:rPr>
          <w:rFonts w:ascii="Calibri" w:hAnsi="Calibri" w:cs="Calibri"/>
          <w:sz w:val="22"/>
        </w:rPr>
        <w:t xml:space="preserve">, </w:t>
      </w:r>
      <w:r w:rsidR="00142A52">
        <w:rPr>
          <w:rFonts w:ascii="Calibri" w:hAnsi="Calibri" w:cs="Calibri"/>
          <w:sz w:val="22"/>
        </w:rPr>
        <w:t>[15]</w:t>
      </w:r>
      <w:r w:rsidR="00EB5E1F">
        <w:rPr>
          <w:rFonts w:ascii="Calibri" w:hAnsi="Calibri" w:cs="Calibri"/>
          <w:sz w:val="22"/>
        </w:rPr>
        <w:t xml:space="preserve">, </w:t>
      </w:r>
      <w:r w:rsidR="00142A52">
        <w:rPr>
          <w:rFonts w:ascii="Calibri" w:hAnsi="Calibri" w:cs="Calibri"/>
          <w:sz w:val="22"/>
        </w:rPr>
        <w:t>[20]</w:t>
      </w:r>
    </w:p>
    <w:p w14:paraId="6CADCFB8" w14:textId="05E3691D" w:rsidR="007273F2" w:rsidRPr="001A5978" w:rsidRDefault="007C659B"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2: </w:t>
      </w:r>
      <w:r w:rsidR="007F482F">
        <w:rPr>
          <w:rFonts w:ascii="Calibri" w:hAnsi="Calibri" w:cs="Calibri"/>
          <w:sz w:val="22"/>
        </w:rPr>
        <w:t>[11]</w:t>
      </w:r>
      <w:r>
        <w:rPr>
          <w:rFonts w:ascii="Calibri" w:hAnsi="Calibri" w:cs="Calibri"/>
          <w:sz w:val="22"/>
        </w:rPr>
        <w:t xml:space="preserve">, </w:t>
      </w:r>
      <w:r w:rsidR="00142A52">
        <w:rPr>
          <w:rFonts w:ascii="Calibri" w:hAnsi="Calibri" w:cs="Calibri"/>
          <w:sz w:val="22"/>
        </w:rPr>
        <w:t>[12]</w:t>
      </w:r>
    </w:p>
    <w:p w14:paraId="6306AF91" w14:textId="230228F3"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Number of RX AP</w:t>
      </w:r>
      <w:r w:rsidR="00C9203E">
        <w:rPr>
          <w:rFonts w:ascii="Calibri" w:hAnsi="Calibri" w:cs="Calibri"/>
          <w:sz w:val="22"/>
        </w:rPr>
        <w:t>s</w:t>
      </w:r>
    </w:p>
    <w:p w14:paraId="128A32E8" w14:textId="786CFFF8"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lastRenderedPageBreak/>
        <w:t xml:space="preserve">2: </w:t>
      </w:r>
      <w:r w:rsidR="00D46314">
        <w:rPr>
          <w:rFonts w:ascii="Calibri" w:hAnsi="Calibri" w:cs="Calibri"/>
          <w:sz w:val="22"/>
        </w:rPr>
        <w:t>[1]</w:t>
      </w:r>
      <w:r w:rsidRPr="001A5978">
        <w:rPr>
          <w:rFonts w:ascii="Calibri" w:hAnsi="Calibri" w:cs="Calibri"/>
          <w:sz w:val="22"/>
        </w:rPr>
        <w:t xml:space="preserve">, </w:t>
      </w:r>
      <w:r w:rsidR="007F482F">
        <w:rPr>
          <w:rFonts w:ascii="Calibri" w:hAnsi="Calibri" w:cs="Calibri"/>
          <w:sz w:val="22"/>
        </w:rPr>
        <w:t>[5]</w:t>
      </w:r>
      <w:r w:rsidR="00EB5E1F">
        <w:rPr>
          <w:rFonts w:ascii="Calibri" w:hAnsi="Calibri" w:cs="Calibri"/>
          <w:sz w:val="22"/>
        </w:rPr>
        <w:t xml:space="preserve">, </w:t>
      </w:r>
      <w:r w:rsidR="007F482F">
        <w:rPr>
          <w:rFonts w:ascii="Calibri" w:hAnsi="Calibri" w:cs="Calibri"/>
          <w:sz w:val="22"/>
        </w:rPr>
        <w:t>[9]</w:t>
      </w:r>
      <w:r w:rsidR="00EB5E1F">
        <w:rPr>
          <w:rFonts w:ascii="Calibri" w:hAnsi="Calibri" w:cs="Calibri"/>
          <w:sz w:val="22"/>
        </w:rPr>
        <w:t xml:space="preserve">, </w:t>
      </w:r>
      <w:r w:rsidR="00142A52">
        <w:rPr>
          <w:rFonts w:ascii="Calibri" w:hAnsi="Calibri" w:cs="Calibri"/>
          <w:sz w:val="22"/>
        </w:rPr>
        <w:t>[15]</w:t>
      </w:r>
      <w:r w:rsidR="00EB5E1F">
        <w:rPr>
          <w:rFonts w:ascii="Calibri" w:hAnsi="Calibri" w:cs="Calibri"/>
          <w:sz w:val="22"/>
        </w:rPr>
        <w:t xml:space="preserve">, </w:t>
      </w:r>
      <w:r w:rsidR="00142A52">
        <w:rPr>
          <w:rFonts w:ascii="Calibri" w:hAnsi="Calibri" w:cs="Calibri"/>
          <w:sz w:val="22"/>
        </w:rPr>
        <w:t>[20]</w:t>
      </w:r>
    </w:p>
    <w:p w14:paraId="5ACFB0F7" w14:textId="45D50335" w:rsidR="007273F2" w:rsidRPr="001A5978" w:rsidRDefault="007F482F"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4: [11]</w:t>
      </w:r>
    </w:p>
    <w:p w14:paraId="6CC4E6E5"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TX power</w:t>
      </w:r>
    </w:p>
    <w:p w14:paraId="58DABFFF" w14:textId="5D6FD64B"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0 dBm: </w:t>
      </w:r>
      <w:r w:rsidR="00D46314">
        <w:rPr>
          <w:rFonts w:ascii="Calibri" w:hAnsi="Calibri" w:cs="Calibri"/>
          <w:sz w:val="22"/>
        </w:rPr>
        <w:t>[1]</w:t>
      </w:r>
      <w:r w:rsidR="00EB5E1F">
        <w:rPr>
          <w:rFonts w:ascii="Calibri" w:hAnsi="Calibri" w:cs="Calibri"/>
          <w:sz w:val="22"/>
        </w:rPr>
        <w:t xml:space="preserve">, </w:t>
      </w:r>
      <w:r w:rsidR="00D46314">
        <w:rPr>
          <w:rFonts w:ascii="Calibri" w:hAnsi="Calibri" w:cs="Calibri"/>
          <w:sz w:val="22"/>
        </w:rPr>
        <w:t>[3]</w:t>
      </w:r>
      <w:r w:rsidR="00EB5E1F">
        <w:rPr>
          <w:rFonts w:ascii="Calibri" w:hAnsi="Calibri" w:cs="Calibri"/>
          <w:sz w:val="22"/>
        </w:rPr>
        <w:t xml:space="preserve">, </w:t>
      </w:r>
      <w:r w:rsidR="007F482F">
        <w:rPr>
          <w:rFonts w:ascii="Calibri" w:hAnsi="Calibri" w:cs="Calibri"/>
          <w:sz w:val="22"/>
        </w:rPr>
        <w:t>[5]</w:t>
      </w:r>
      <w:r w:rsidR="00EB5E1F">
        <w:rPr>
          <w:rFonts w:ascii="Calibri" w:hAnsi="Calibri" w:cs="Calibri"/>
          <w:sz w:val="22"/>
        </w:rPr>
        <w:t xml:space="preserve">, </w:t>
      </w:r>
      <w:r w:rsidR="007F482F">
        <w:rPr>
          <w:rFonts w:ascii="Calibri" w:hAnsi="Calibri" w:cs="Calibri"/>
          <w:sz w:val="22"/>
        </w:rPr>
        <w:t>[9]</w:t>
      </w:r>
      <w:r w:rsidR="00EB5E1F">
        <w:rPr>
          <w:rFonts w:ascii="Calibri" w:hAnsi="Calibri" w:cs="Calibri"/>
          <w:sz w:val="22"/>
        </w:rPr>
        <w:t xml:space="preserve">, </w:t>
      </w:r>
      <w:r w:rsidR="007F482F">
        <w:rPr>
          <w:rFonts w:ascii="Calibri" w:hAnsi="Calibri" w:cs="Calibri"/>
          <w:sz w:val="22"/>
        </w:rPr>
        <w:t>[11]</w:t>
      </w:r>
    </w:p>
    <w:p w14:paraId="5B048D8D" w14:textId="61180879"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23 dBm: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[3]</w:t>
      </w:r>
      <w:r w:rsidRPr="001A5978">
        <w:rPr>
          <w:rFonts w:ascii="Calibri" w:hAnsi="Calibri" w:cs="Calibri"/>
          <w:sz w:val="22"/>
        </w:rPr>
        <w:t xml:space="preserve">, </w:t>
      </w:r>
      <w:r w:rsidR="007F482F">
        <w:rPr>
          <w:rFonts w:ascii="Calibri" w:hAnsi="Calibri" w:cs="Calibri"/>
          <w:sz w:val="22"/>
        </w:rPr>
        <w:t>[5]</w:t>
      </w:r>
      <w:r w:rsidRPr="001A5978">
        <w:rPr>
          <w:rFonts w:ascii="Calibri" w:hAnsi="Calibri" w:cs="Calibri"/>
          <w:sz w:val="22"/>
        </w:rPr>
        <w:t xml:space="preserve">, </w:t>
      </w:r>
      <w:r w:rsidR="007F482F">
        <w:rPr>
          <w:rFonts w:ascii="Calibri" w:hAnsi="Calibri" w:cs="Calibri"/>
          <w:sz w:val="22"/>
        </w:rPr>
        <w:t>[9]</w:t>
      </w:r>
      <w:r w:rsidRPr="001A5978">
        <w:rPr>
          <w:rFonts w:ascii="Calibri" w:hAnsi="Calibri" w:cs="Calibri"/>
          <w:sz w:val="22"/>
        </w:rPr>
        <w:t xml:space="preserve">, </w:t>
      </w:r>
      <w:r w:rsidR="007F482F">
        <w:rPr>
          <w:rFonts w:ascii="Calibri" w:hAnsi="Calibri" w:cs="Calibri"/>
          <w:sz w:val="22"/>
        </w:rPr>
        <w:t>[11]</w:t>
      </w:r>
      <w:r w:rsidRPr="001A5978">
        <w:rPr>
          <w:rFonts w:ascii="Calibri" w:hAnsi="Calibri" w:cs="Calibri"/>
          <w:sz w:val="22"/>
        </w:rPr>
        <w:t xml:space="preserve">, </w:t>
      </w:r>
      <w:r w:rsidR="00142A52">
        <w:rPr>
          <w:rFonts w:ascii="Calibri" w:hAnsi="Calibri" w:cs="Calibri"/>
          <w:sz w:val="22"/>
        </w:rPr>
        <w:t>[12]</w:t>
      </w:r>
      <w:r w:rsidR="00EB5E1F">
        <w:rPr>
          <w:rFonts w:ascii="Calibri" w:hAnsi="Calibri" w:cs="Calibri"/>
          <w:sz w:val="22"/>
        </w:rPr>
        <w:t xml:space="preserve">, </w:t>
      </w:r>
      <w:r w:rsidR="00142A52">
        <w:rPr>
          <w:rFonts w:ascii="Calibri" w:hAnsi="Calibri" w:cs="Calibri"/>
          <w:sz w:val="22"/>
        </w:rPr>
        <w:t>[20]</w:t>
      </w:r>
    </w:p>
    <w:p w14:paraId="58B733FC" w14:textId="16C80609" w:rsidR="007273F2" w:rsidRPr="001A5978" w:rsidRDefault="00EB5E1F"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26 dBm: </w:t>
      </w:r>
      <w:r w:rsidR="00142A52">
        <w:rPr>
          <w:rFonts w:ascii="Calibri" w:hAnsi="Calibri" w:cs="Calibri"/>
          <w:sz w:val="22"/>
        </w:rPr>
        <w:t>[12]</w:t>
      </w:r>
    </w:p>
    <w:p w14:paraId="07523B9E"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FR2</w:t>
      </w:r>
    </w:p>
    <w:p w14:paraId="78C5D38B"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Number of SL symbols in a slot (including AGC and TX-RX switching periods) </w:t>
      </w:r>
    </w:p>
    <w:p w14:paraId="58516FB5" w14:textId="76CB4DAC"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7: </w:t>
      </w:r>
      <w:r w:rsidR="00D46314">
        <w:rPr>
          <w:rFonts w:ascii="Calibri" w:hAnsi="Calibri" w:cs="Calibri"/>
          <w:sz w:val="22"/>
        </w:rPr>
        <w:t>[1]</w:t>
      </w:r>
    </w:p>
    <w:p w14:paraId="47376877" w14:textId="08AA64F6"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14: </w:t>
      </w:r>
      <w:r w:rsidR="00D46314">
        <w:rPr>
          <w:rFonts w:ascii="Calibri" w:hAnsi="Calibri" w:cs="Calibri"/>
          <w:sz w:val="22"/>
        </w:rPr>
        <w:t>[1]</w:t>
      </w:r>
      <w:r w:rsidRPr="001A5978">
        <w:rPr>
          <w:rFonts w:ascii="Calibri" w:hAnsi="Calibri" w:cs="Calibri"/>
          <w:sz w:val="22"/>
        </w:rPr>
        <w:t xml:space="preserve">, </w:t>
      </w:r>
      <w:r w:rsidR="007F482F">
        <w:rPr>
          <w:rFonts w:ascii="Calibri" w:hAnsi="Calibri" w:cs="Calibri"/>
          <w:sz w:val="22"/>
        </w:rPr>
        <w:t>[9]</w:t>
      </w:r>
    </w:p>
    <w:p w14:paraId="33AF84C8"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SCS</w:t>
      </w:r>
    </w:p>
    <w:p w14:paraId="6F85C78B" w14:textId="1C89E13D"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120k</w:t>
      </w:r>
      <w:r w:rsidR="00C9203E">
        <w:rPr>
          <w:rFonts w:ascii="Calibri" w:hAnsi="Calibri" w:cs="Calibri"/>
          <w:sz w:val="22"/>
        </w:rPr>
        <w:t xml:space="preserve">Hz: </w:t>
      </w:r>
      <w:r w:rsidR="00D46314">
        <w:rPr>
          <w:rFonts w:ascii="Calibri" w:hAnsi="Calibri" w:cs="Calibri"/>
          <w:sz w:val="22"/>
        </w:rPr>
        <w:t>[1]</w:t>
      </w:r>
      <w:r w:rsidR="00C9203E">
        <w:rPr>
          <w:rFonts w:ascii="Calibri" w:hAnsi="Calibri" w:cs="Calibri"/>
          <w:sz w:val="22"/>
        </w:rPr>
        <w:t xml:space="preserve">, </w:t>
      </w:r>
      <w:r w:rsidR="007F482F">
        <w:rPr>
          <w:rFonts w:ascii="Calibri" w:hAnsi="Calibri" w:cs="Calibri"/>
          <w:sz w:val="22"/>
        </w:rPr>
        <w:t>[9]</w:t>
      </w:r>
      <w:r w:rsidR="00C9203E">
        <w:rPr>
          <w:rFonts w:ascii="Calibri" w:hAnsi="Calibri" w:cs="Calibri"/>
          <w:sz w:val="22"/>
        </w:rPr>
        <w:t xml:space="preserve">, </w:t>
      </w:r>
      <w:r w:rsidR="007F482F">
        <w:rPr>
          <w:rFonts w:ascii="Calibri" w:hAnsi="Calibri" w:cs="Calibri"/>
          <w:sz w:val="22"/>
        </w:rPr>
        <w:t>[11]</w:t>
      </w:r>
      <w:r w:rsidR="00C9203E">
        <w:rPr>
          <w:rFonts w:ascii="Calibri" w:hAnsi="Calibri" w:cs="Calibri"/>
          <w:sz w:val="22"/>
        </w:rPr>
        <w:t xml:space="preserve">, </w:t>
      </w:r>
      <w:r w:rsidR="00142A52">
        <w:rPr>
          <w:rFonts w:ascii="Calibri" w:hAnsi="Calibri" w:cs="Calibri"/>
          <w:sz w:val="22"/>
        </w:rPr>
        <w:t>[16]</w:t>
      </w:r>
    </w:p>
    <w:p w14:paraId="7A4505FF"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System BW</w:t>
      </w:r>
    </w:p>
    <w:p w14:paraId="53971C6B" w14:textId="46FA6DBC" w:rsidR="007273F2" w:rsidRPr="001A5978" w:rsidRDefault="00C9203E"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100MHz: </w:t>
      </w:r>
      <w:r w:rsidR="00D46314">
        <w:rPr>
          <w:rFonts w:ascii="Calibri" w:hAnsi="Calibri" w:cs="Calibri"/>
          <w:sz w:val="22"/>
        </w:rPr>
        <w:t>[1]</w:t>
      </w:r>
      <w:r>
        <w:rPr>
          <w:rFonts w:ascii="Calibri" w:hAnsi="Calibri" w:cs="Calibri"/>
          <w:sz w:val="22"/>
        </w:rPr>
        <w:t xml:space="preserve">, </w:t>
      </w:r>
      <w:r w:rsidR="007F482F">
        <w:rPr>
          <w:rFonts w:ascii="Calibri" w:hAnsi="Calibri" w:cs="Calibri"/>
          <w:sz w:val="22"/>
        </w:rPr>
        <w:t>[9]</w:t>
      </w:r>
      <w:r>
        <w:rPr>
          <w:rFonts w:ascii="Calibri" w:hAnsi="Calibri" w:cs="Calibri"/>
          <w:sz w:val="22"/>
        </w:rPr>
        <w:t xml:space="preserve">, </w:t>
      </w:r>
      <w:r w:rsidR="00142A52">
        <w:rPr>
          <w:rFonts w:ascii="Calibri" w:hAnsi="Calibri" w:cs="Calibri"/>
          <w:sz w:val="22"/>
        </w:rPr>
        <w:t>[16]</w:t>
      </w:r>
    </w:p>
    <w:p w14:paraId="672A0F28" w14:textId="077CC1FF" w:rsidR="007273F2" w:rsidRPr="001A5978" w:rsidRDefault="00C9203E"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200MHz: </w:t>
      </w:r>
      <w:r w:rsidR="007F482F">
        <w:rPr>
          <w:rFonts w:ascii="Calibri" w:hAnsi="Calibri" w:cs="Calibri"/>
          <w:sz w:val="22"/>
        </w:rPr>
        <w:t>[11]</w:t>
      </w:r>
    </w:p>
    <w:p w14:paraId="53946D03"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PSCCH</w:t>
      </w:r>
    </w:p>
    <w:p w14:paraId="0026F31F" w14:textId="06B10A38"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2 sy</w:t>
      </w:r>
      <w:r w:rsidR="00C9203E">
        <w:rPr>
          <w:rFonts w:ascii="Calibri" w:hAnsi="Calibri" w:cs="Calibri"/>
          <w:sz w:val="22"/>
        </w:rPr>
        <w:t xml:space="preserve">mbols: </w:t>
      </w:r>
      <w:r w:rsidR="00D46314">
        <w:rPr>
          <w:rFonts w:ascii="Calibri" w:hAnsi="Calibri" w:cs="Calibri"/>
          <w:sz w:val="22"/>
        </w:rPr>
        <w:t>[1]</w:t>
      </w:r>
      <w:r w:rsidR="00C9203E">
        <w:rPr>
          <w:rFonts w:ascii="Calibri" w:hAnsi="Calibri" w:cs="Calibri"/>
          <w:sz w:val="22"/>
        </w:rPr>
        <w:t xml:space="preserve">, </w:t>
      </w:r>
      <w:r w:rsidR="007F482F">
        <w:rPr>
          <w:rFonts w:ascii="Calibri" w:hAnsi="Calibri" w:cs="Calibri"/>
          <w:sz w:val="22"/>
        </w:rPr>
        <w:t>[9]</w:t>
      </w:r>
      <w:r w:rsidR="00C9203E">
        <w:rPr>
          <w:rFonts w:ascii="Calibri" w:hAnsi="Calibri" w:cs="Calibri"/>
          <w:sz w:val="22"/>
        </w:rPr>
        <w:t xml:space="preserve">, </w:t>
      </w:r>
      <w:r w:rsidR="007F482F">
        <w:rPr>
          <w:rFonts w:ascii="Calibri" w:hAnsi="Calibri" w:cs="Calibri"/>
          <w:sz w:val="22"/>
        </w:rPr>
        <w:t>[11]</w:t>
      </w:r>
    </w:p>
    <w:p w14:paraId="2F1A9780"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PSSCH</w:t>
      </w:r>
    </w:p>
    <w:p w14:paraId="2A32DB66" w14:textId="7777777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Modulation order:</w:t>
      </w:r>
    </w:p>
    <w:p w14:paraId="7C179FFC" w14:textId="7DD0A866" w:rsidR="007273F2" w:rsidRPr="001A5978" w:rsidRDefault="00C9203E" w:rsidP="006C274B">
      <w:pPr>
        <w:pStyle w:val="af4"/>
        <w:widowControl/>
        <w:numPr>
          <w:ilvl w:val="4"/>
          <w:numId w:val="36"/>
        </w:numPr>
        <w:wordWrap/>
        <w:spacing w:before="0" w:after="0" w:line="240" w:lineRule="auto"/>
        <w:ind w:leftChars="0"/>
        <w:rPr>
          <w:rFonts w:ascii="Calibri" w:hAnsi="Calibri" w:cs="Calibri"/>
          <w:sz w:val="22"/>
        </w:rPr>
      </w:pPr>
      <w:r>
        <w:rPr>
          <w:rFonts w:ascii="Calibri" w:hAnsi="Calibri" w:cs="Calibri"/>
          <w:sz w:val="22"/>
        </w:rPr>
        <w:t xml:space="preserve">64QAM: </w:t>
      </w:r>
      <w:r w:rsidR="00D46314">
        <w:rPr>
          <w:rFonts w:ascii="Calibri" w:hAnsi="Calibri" w:cs="Calibri"/>
          <w:sz w:val="22"/>
        </w:rPr>
        <w:t>[1]</w:t>
      </w:r>
      <w:r>
        <w:rPr>
          <w:rFonts w:ascii="Calibri" w:hAnsi="Calibri" w:cs="Calibri"/>
          <w:sz w:val="22"/>
        </w:rPr>
        <w:t xml:space="preserve">, </w:t>
      </w:r>
      <w:r w:rsidR="007F482F">
        <w:rPr>
          <w:rFonts w:ascii="Calibri" w:hAnsi="Calibri" w:cs="Calibri"/>
          <w:sz w:val="22"/>
        </w:rPr>
        <w:t>[11]</w:t>
      </w:r>
    </w:p>
    <w:p w14:paraId="31616EC6" w14:textId="6DAA5595" w:rsidR="007273F2" w:rsidRPr="001A5978" w:rsidRDefault="007273F2" w:rsidP="006C274B">
      <w:pPr>
        <w:pStyle w:val="af4"/>
        <w:widowControl/>
        <w:numPr>
          <w:ilvl w:val="4"/>
          <w:numId w:val="36"/>
        </w:numPr>
        <w:wordWrap/>
        <w:spacing w:before="0" w:after="0" w:line="240" w:lineRule="auto"/>
        <w:ind w:leftChars="0"/>
        <w:rPr>
          <w:rFonts w:ascii="Calibri" w:hAnsi="Calibri" w:cs="Calibri"/>
          <w:sz w:val="22"/>
        </w:rPr>
      </w:pPr>
      <w:r w:rsidRPr="001A5978">
        <w:rPr>
          <w:rFonts w:ascii="Calibri" w:hAnsi="Calibri" w:cs="Calibri"/>
          <w:sz w:val="22"/>
        </w:rPr>
        <w:t xml:space="preserve">256QAM: </w:t>
      </w:r>
      <w:r w:rsidR="007F482F">
        <w:rPr>
          <w:rFonts w:ascii="Calibri" w:hAnsi="Calibri" w:cs="Calibri"/>
          <w:sz w:val="22"/>
        </w:rPr>
        <w:t>[9]</w:t>
      </w:r>
    </w:p>
    <w:p w14:paraId="01E36EE3" w14:textId="3F6BBBD4"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Number of TX AP</w:t>
      </w:r>
      <w:r w:rsidR="00C9203E">
        <w:rPr>
          <w:rFonts w:ascii="Calibri" w:hAnsi="Calibri" w:cs="Calibri"/>
          <w:sz w:val="22"/>
        </w:rPr>
        <w:t>s</w:t>
      </w:r>
    </w:p>
    <w:p w14:paraId="0D219C7C" w14:textId="7C6BE99E"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1: </w:t>
      </w:r>
      <w:r w:rsidR="00D46314">
        <w:rPr>
          <w:rFonts w:ascii="Calibri" w:hAnsi="Calibri" w:cs="Calibri"/>
          <w:sz w:val="22"/>
        </w:rPr>
        <w:t>[1]</w:t>
      </w:r>
      <w:r w:rsidRPr="001A5978">
        <w:rPr>
          <w:rFonts w:ascii="Calibri" w:hAnsi="Calibri" w:cs="Calibri"/>
          <w:sz w:val="22"/>
        </w:rPr>
        <w:t xml:space="preserve">, </w:t>
      </w:r>
      <w:r w:rsidR="007F482F">
        <w:rPr>
          <w:rFonts w:ascii="Calibri" w:hAnsi="Calibri" w:cs="Calibri"/>
          <w:sz w:val="22"/>
        </w:rPr>
        <w:t>[9]</w:t>
      </w:r>
    </w:p>
    <w:p w14:paraId="5D7D065B" w14:textId="53150DE6" w:rsidR="007273F2" w:rsidRPr="001A5978" w:rsidRDefault="00C9203E"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2: </w:t>
      </w:r>
      <w:r w:rsidR="007F482F">
        <w:rPr>
          <w:rFonts w:ascii="Calibri" w:hAnsi="Calibri" w:cs="Calibri"/>
          <w:sz w:val="22"/>
        </w:rPr>
        <w:t>[11]</w:t>
      </w:r>
    </w:p>
    <w:p w14:paraId="2069C291" w14:textId="2311810B"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Number of RX AP</w:t>
      </w:r>
      <w:r w:rsidR="00C9203E">
        <w:rPr>
          <w:rFonts w:ascii="Calibri" w:hAnsi="Calibri" w:cs="Calibri"/>
          <w:sz w:val="22"/>
        </w:rPr>
        <w:t>s</w:t>
      </w:r>
    </w:p>
    <w:p w14:paraId="145A065A" w14:textId="7C5E203F" w:rsidR="007273F2" w:rsidRPr="001A5978" w:rsidRDefault="00C9203E"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2: </w:t>
      </w:r>
      <w:r w:rsidR="00D46314">
        <w:rPr>
          <w:rFonts w:ascii="Calibri" w:hAnsi="Calibri" w:cs="Calibri"/>
          <w:sz w:val="22"/>
        </w:rPr>
        <w:t>[1]</w:t>
      </w:r>
      <w:r>
        <w:rPr>
          <w:rFonts w:ascii="Calibri" w:hAnsi="Calibri" w:cs="Calibri"/>
          <w:sz w:val="22"/>
        </w:rPr>
        <w:t xml:space="preserve">, </w:t>
      </w:r>
      <w:r w:rsidR="007F482F">
        <w:rPr>
          <w:rFonts w:ascii="Calibri" w:hAnsi="Calibri" w:cs="Calibri"/>
          <w:sz w:val="22"/>
        </w:rPr>
        <w:t>[9]</w:t>
      </w:r>
      <w:r>
        <w:rPr>
          <w:rFonts w:ascii="Calibri" w:hAnsi="Calibri" w:cs="Calibri"/>
          <w:sz w:val="22"/>
        </w:rPr>
        <w:t xml:space="preserve">, </w:t>
      </w:r>
      <w:r w:rsidR="007F482F">
        <w:rPr>
          <w:rFonts w:ascii="Calibri" w:hAnsi="Calibri" w:cs="Calibri"/>
          <w:sz w:val="22"/>
        </w:rPr>
        <w:t>[11]</w:t>
      </w:r>
    </w:p>
    <w:p w14:paraId="41C2506F"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TX power</w:t>
      </w:r>
    </w:p>
    <w:p w14:paraId="56947E13" w14:textId="4E0C8BD1"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0 dBm: </w:t>
      </w:r>
      <w:r w:rsidR="00D46314">
        <w:rPr>
          <w:rFonts w:ascii="Calibri" w:hAnsi="Calibri" w:cs="Calibri"/>
          <w:sz w:val="22"/>
        </w:rPr>
        <w:t>[1]</w:t>
      </w:r>
      <w:r w:rsidRPr="001A5978">
        <w:rPr>
          <w:rFonts w:ascii="Calibri" w:hAnsi="Calibri" w:cs="Calibri"/>
          <w:sz w:val="22"/>
        </w:rPr>
        <w:t xml:space="preserve">, </w:t>
      </w:r>
      <w:r w:rsidR="007F482F">
        <w:rPr>
          <w:rFonts w:ascii="Calibri" w:hAnsi="Calibri" w:cs="Calibri"/>
          <w:sz w:val="22"/>
        </w:rPr>
        <w:t>[9]</w:t>
      </w:r>
    </w:p>
    <w:p w14:paraId="19B5913F" w14:textId="4853EA3F" w:rsidR="007273F2" w:rsidRPr="001A5978" w:rsidRDefault="00C9203E"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23 dBm: </w:t>
      </w:r>
      <w:r w:rsidR="00D46314">
        <w:rPr>
          <w:rFonts w:ascii="Calibri" w:hAnsi="Calibri" w:cs="Calibri"/>
          <w:sz w:val="22"/>
        </w:rPr>
        <w:t>[1]</w:t>
      </w:r>
      <w:r>
        <w:rPr>
          <w:rFonts w:ascii="Calibri" w:hAnsi="Calibri" w:cs="Calibri"/>
          <w:sz w:val="22"/>
        </w:rPr>
        <w:t xml:space="preserve">, </w:t>
      </w:r>
      <w:r w:rsidR="007F482F">
        <w:rPr>
          <w:rFonts w:ascii="Calibri" w:hAnsi="Calibri" w:cs="Calibri"/>
          <w:sz w:val="22"/>
        </w:rPr>
        <w:t>[11]</w:t>
      </w:r>
    </w:p>
    <w:p w14:paraId="6591D867" w14:textId="77777777" w:rsidR="007273F2" w:rsidRPr="006807CC" w:rsidRDefault="007273F2" w:rsidP="006C274B">
      <w:pPr>
        <w:pStyle w:val="af4"/>
        <w:widowControl/>
        <w:numPr>
          <w:ilvl w:val="0"/>
          <w:numId w:val="35"/>
        </w:numPr>
        <w:wordWrap/>
        <w:spacing w:before="0" w:after="0" w:line="240" w:lineRule="auto"/>
        <w:ind w:leftChars="0" w:left="851" w:hanging="425"/>
        <w:rPr>
          <w:rFonts w:ascii="Calibri" w:hAnsi="Calibri" w:cs="Calibri"/>
          <w:sz w:val="22"/>
        </w:rPr>
      </w:pPr>
      <w:r w:rsidRPr="001A5978">
        <w:rPr>
          <w:rFonts w:ascii="Calibri" w:hAnsi="Calibri" w:cs="Calibri"/>
          <w:sz w:val="22"/>
        </w:rPr>
        <w:t xml:space="preserve">Power </w:t>
      </w:r>
      <w:r w:rsidRPr="006807CC">
        <w:rPr>
          <w:rFonts w:ascii="Calibri" w:hAnsi="Calibri" w:cs="Calibri"/>
          <w:sz w:val="22"/>
        </w:rPr>
        <w:t>consumption scaling for adaptation</w:t>
      </w:r>
    </w:p>
    <w:p w14:paraId="2727E24D"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6807CC">
        <w:rPr>
          <w:rFonts w:ascii="Calibri" w:hAnsi="Calibri" w:cs="Calibri"/>
          <w:sz w:val="22"/>
        </w:rPr>
        <w:t>SL</w:t>
      </w:r>
      <w:r w:rsidRPr="001A5978">
        <w:rPr>
          <w:rFonts w:ascii="Calibri" w:hAnsi="Calibri" w:cs="Calibri"/>
          <w:sz w:val="22"/>
        </w:rPr>
        <w:t xml:space="preserve"> BWP size adaption</w:t>
      </w:r>
    </w:p>
    <w:p w14:paraId="4021799E"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For reception: Scaling of X MHz = 0.4 +0.6*(X-20)/80 compared to 100MHz</w:t>
      </w:r>
    </w:p>
    <w:p w14:paraId="5F436D7A" w14:textId="14837183"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Support: </w:t>
      </w:r>
      <w:r w:rsidR="00D46314">
        <w:rPr>
          <w:rFonts w:ascii="Calibri" w:hAnsi="Calibri" w:cs="Calibri"/>
          <w:sz w:val="22"/>
        </w:rPr>
        <w:t>[1]</w:t>
      </w:r>
      <w:r w:rsidR="00806AF3">
        <w:rPr>
          <w:rFonts w:ascii="Calibri" w:hAnsi="Calibri" w:cs="Calibri"/>
          <w:sz w:val="22"/>
        </w:rPr>
        <w:t xml:space="preserve">, </w:t>
      </w:r>
      <w:r w:rsidR="00D46314">
        <w:rPr>
          <w:rFonts w:ascii="Calibri" w:hAnsi="Calibri" w:cs="Calibri"/>
          <w:sz w:val="22"/>
        </w:rPr>
        <w:t>[2]</w:t>
      </w:r>
      <w:r w:rsidR="00806AF3">
        <w:rPr>
          <w:rFonts w:ascii="Calibri" w:hAnsi="Calibri" w:cs="Calibri"/>
          <w:sz w:val="22"/>
        </w:rPr>
        <w:t xml:space="preserve">, </w:t>
      </w:r>
      <w:r w:rsidR="007F482F">
        <w:rPr>
          <w:rFonts w:ascii="Calibri" w:hAnsi="Calibri" w:cs="Calibri"/>
          <w:sz w:val="22"/>
        </w:rPr>
        <w:t>[5]</w:t>
      </w:r>
      <w:r w:rsidR="00806AF3">
        <w:rPr>
          <w:rFonts w:ascii="Calibri" w:hAnsi="Calibri" w:cs="Calibri"/>
          <w:sz w:val="22"/>
        </w:rPr>
        <w:t xml:space="preserve">, </w:t>
      </w:r>
      <w:r w:rsidR="007F482F">
        <w:rPr>
          <w:rFonts w:ascii="Calibri" w:hAnsi="Calibri" w:cs="Calibri"/>
          <w:sz w:val="22"/>
        </w:rPr>
        <w:t>[9]</w:t>
      </w:r>
      <w:r w:rsidR="00806AF3">
        <w:rPr>
          <w:rFonts w:ascii="Calibri" w:hAnsi="Calibri" w:cs="Calibri"/>
          <w:sz w:val="22"/>
        </w:rPr>
        <w:t xml:space="preserve">, </w:t>
      </w:r>
      <w:r w:rsidR="007F482F">
        <w:rPr>
          <w:rFonts w:ascii="Calibri" w:hAnsi="Calibri" w:cs="Calibri"/>
          <w:sz w:val="22"/>
        </w:rPr>
        <w:t>[11]</w:t>
      </w:r>
    </w:p>
    <w:p w14:paraId="38CBBB4F"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For transmission: No scaling</w:t>
      </w:r>
    </w:p>
    <w:p w14:paraId="7ADDA54E" w14:textId="38F2233D"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Suppo</w:t>
      </w:r>
      <w:r w:rsidR="00806AF3">
        <w:rPr>
          <w:rFonts w:ascii="Calibri" w:hAnsi="Calibri" w:cs="Calibri"/>
          <w:sz w:val="22"/>
        </w:rPr>
        <w:t xml:space="preserve">rt: </w:t>
      </w:r>
      <w:r w:rsidR="00D46314">
        <w:rPr>
          <w:rFonts w:ascii="Calibri" w:hAnsi="Calibri" w:cs="Calibri"/>
          <w:sz w:val="22"/>
        </w:rPr>
        <w:t>[1]</w:t>
      </w:r>
      <w:r w:rsidR="00806AF3">
        <w:rPr>
          <w:rFonts w:ascii="Calibri" w:hAnsi="Calibri" w:cs="Calibri"/>
          <w:sz w:val="22"/>
        </w:rPr>
        <w:t xml:space="preserve">, </w:t>
      </w:r>
      <w:r w:rsidR="00D46314">
        <w:rPr>
          <w:rFonts w:ascii="Calibri" w:hAnsi="Calibri" w:cs="Calibri"/>
          <w:sz w:val="22"/>
        </w:rPr>
        <w:t>[2]</w:t>
      </w:r>
      <w:r w:rsidR="00806AF3">
        <w:rPr>
          <w:rFonts w:ascii="Calibri" w:hAnsi="Calibri" w:cs="Calibri"/>
          <w:sz w:val="22"/>
        </w:rPr>
        <w:t xml:space="preserve">, </w:t>
      </w:r>
      <w:r w:rsidR="007F482F">
        <w:rPr>
          <w:rFonts w:ascii="Calibri" w:hAnsi="Calibri" w:cs="Calibri"/>
          <w:sz w:val="22"/>
        </w:rPr>
        <w:t>[5]</w:t>
      </w:r>
      <w:r w:rsidR="00806AF3">
        <w:rPr>
          <w:rFonts w:ascii="Calibri" w:hAnsi="Calibri" w:cs="Calibri"/>
          <w:sz w:val="22"/>
        </w:rPr>
        <w:t xml:space="preserve">, </w:t>
      </w:r>
      <w:r w:rsidR="007F482F">
        <w:rPr>
          <w:rFonts w:ascii="Calibri" w:hAnsi="Calibri" w:cs="Calibri"/>
          <w:sz w:val="22"/>
        </w:rPr>
        <w:t>[9]</w:t>
      </w:r>
    </w:p>
    <w:p w14:paraId="241B98D9"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Antenna scaling in RX perspective</w:t>
      </w:r>
    </w:p>
    <w:p w14:paraId="51C38BE1" w14:textId="7777777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2Rx power is 0.7x 4Rx power </w:t>
      </w:r>
    </w:p>
    <w:p w14:paraId="55DA28C7" w14:textId="3A1DB48B" w:rsidR="007273F2" w:rsidRPr="001A5978" w:rsidRDefault="00806AF3" w:rsidP="006C274B">
      <w:pPr>
        <w:pStyle w:val="af4"/>
        <w:widowControl/>
        <w:numPr>
          <w:ilvl w:val="4"/>
          <w:numId w:val="36"/>
        </w:numPr>
        <w:wordWrap/>
        <w:spacing w:before="0" w:after="0" w:line="240" w:lineRule="auto"/>
        <w:ind w:leftChars="0"/>
        <w:rPr>
          <w:rFonts w:ascii="Calibri" w:hAnsi="Calibri" w:cs="Calibri"/>
          <w:sz w:val="22"/>
        </w:rPr>
      </w:pPr>
      <w:r>
        <w:rPr>
          <w:rFonts w:ascii="Calibri" w:hAnsi="Calibri" w:cs="Calibri"/>
          <w:sz w:val="22"/>
        </w:rPr>
        <w:t xml:space="preserve">Support: </w:t>
      </w:r>
      <w:r w:rsidR="00D46314">
        <w:rPr>
          <w:rFonts w:ascii="Calibri" w:hAnsi="Calibri" w:cs="Calibri"/>
          <w:sz w:val="22"/>
        </w:rPr>
        <w:t>[1]</w:t>
      </w:r>
      <w:r>
        <w:rPr>
          <w:rFonts w:ascii="Calibri" w:hAnsi="Calibri" w:cs="Calibri"/>
          <w:sz w:val="22"/>
        </w:rPr>
        <w:t xml:space="preserve">, </w:t>
      </w:r>
      <w:r w:rsidR="007F482F">
        <w:rPr>
          <w:rFonts w:ascii="Calibri" w:hAnsi="Calibri" w:cs="Calibri"/>
          <w:sz w:val="22"/>
        </w:rPr>
        <w:t>[9]</w:t>
      </w:r>
      <w:r>
        <w:rPr>
          <w:rFonts w:ascii="Calibri" w:hAnsi="Calibri" w:cs="Calibri"/>
          <w:sz w:val="22"/>
        </w:rPr>
        <w:t xml:space="preserve">, </w:t>
      </w:r>
      <w:r w:rsidR="007F482F">
        <w:rPr>
          <w:rFonts w:ascii="Calibri" w:hAnsi="Calibri" w:cs="Calibri"/>
          <w:sz w:val="22"/>
        </w:rPr>
        <w:t>[11]</w:t>
      </w:r>
    </w:p>
    <w:p w14:paraId="2D5B45AB" w14:textId="7777777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1Rx power is 0.7x 2Rx power</w:t>
      </w:r>
    </w:p>
    <w:p w14:paraId="218C6FC3" w14:textId="4F6EF549" w:rsidR="007273F2" w:rsidRPr="001A5978" w:rsidRDefault="007273F2" w:rsidP="006C274B">
      <w:pPr>
        <w:pStyle w:val="af4"/>
        <w:widowControl/>
        <w:numPr>
          <w:ilvl w:val="4"/>
          <w:numId w:val="35"/>
        </w:numPr>
        <w:wordWrap/>
        <w:spacing w:before="0" w:after="0" w:line="240" w:lineRule="auto"/>
        <w:ind w:leftChars="0"/>
        <w:rPr>
          <w:rFonts w:ascii="Calibri" w:hAnsi="Calibri" w:cs="Calibri"/>
          <w:sz w:val="22"/>
        </w:rPr>
      </w:pPr>
      <w:r w:rsidRPr="001A5978">
        <w:rPr>
          <w:rFonts w:ascii="Calibri" w:hAnsi="Calibri" w:cs="Calibri"/>
          <w:sz w:val="22"/>
        </w:rPr>
        <w:t>Suppor</w:t>
      </w:r>
      <w:r w:rsidR="00806AF3">
        <w:rPr>
          <w:rFonts w:ascii="Calibri" w:hAnsi="Calibri" w:cs="Calibri"/>
          <w:sz w:val="22"/>
        </w:rPr>
        <w:t xml:space="preserve">t: </w:t>
      </w:r>
      <w:r w:rsidR="00D46314">
        <w:rPr>
          <w:rFonts w:ascii="Calibri" w:hAnsi="Calibri" w:cs="Calibri"/>
          <w:sz w:val="22"/>
        </w:rPr>
        <w:t>[1]</w:t>
      </w:r>
      <w:r w:rsidR="00806AF3">
        <w:rPr>
          <w:rFonts w:ascii="Calibri" w:hAnsi="Calibri" w:cs="Calibri"/>
          <w:sz w:val="22"/>
        </w:rPr>
        <w:t xml:space="preserve">, </w:t>
      </w:r>
      <w:r w:rsidR="007F482F">
        <w:rPr>
          <w:rFonts w:ascii="Calibri" w:hAnsi="Calibri" w:cs="Calibri"/>
          <w:sz w:val="22"/>
        </w:rPr>
        <w:t>[5]</w:t>
      </w:r>
      <w:r w:rsidR="00806AF3">
        <w:rPr>
          <w:rFonts w:ascii="Calibri" w:hAnsi="Calibri" w:cs="Calibri"/>
          <w:sz w:val="22"/>
        </w:rPr>
        <w:t xml:space="preserve">, </w:t>
      </w:r>
      <w:r w:rsidR="007F482F">
        <w:rPr>
          <w:rFonts w:ascii="Calibri" w:hAnsi="Calibri" w:cs="Calibri"/>
          <w:sz w:val="22"/>
        </w:rPr>
        <w:t>[9]</w:t>
      </w:r>
      <w:r w:rsidR="00806AF3">
        <w:rPr>
          <w:rFonts w:ascii="Calibri" w:hAnsi="Calibri" w:cs="Calibri"/>
          <w:sz w:val="22"/>
        </w:rPr>
        <w:t xml:space="preserve">, </w:t>
      </w:r>
      <w:r w:rsidR="007F482F">
        <w:rPr>
          <w:rFonts w:ascii="Calibri" w:hAnsi="Calibri" w:cs="Calibri"/>
          <w:sz w:val="22"/>
        </w:rPr>
        <w:t>[11]</w:t>
      </w:r>
    </w:p>
    <w:p w14:paraId="23A85FFD"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Antenna scaling in TX perspective</w:t>
      </w:r>
    </w:p>
    <w:p w14:paraId="0D771FB7" w14:textId="7777777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2Tx power is 1.4x 1Tx power at 0dBm. 1.2x at 23dBm FR1 only</w:t>
      </w:r>
    </w:p>
    <w:p w14:paraId="2E0868CD" w14:textId="12049434" w:rsidR="007273F2" w:rsidRPr="001A5978" w:rsidRDefault="00806AF3" w:rsidP="006C274B">
      <w:pPr>
        <w:pStyle w:val="af4"/>
        <w:widowControl/>
        <w:numPr>
          <w:ilvl w:val="4"/>
          <w:numId w:val="35"/>
        </w:numPr>
        <w:wordWrap/>
        <w:spacing w:before="0" w:after="0" w:line="240" w:lineRule="auto"/>
        <w:ind w:leftChars="0"/>
        <w:rPr>
          <w:rFonts w:ascii="Calibri" w:hAnsi="Calibri" w:cs="Calibri"/>
          <w:sz w:val="22"/>
        </w:rPr>
      </w:pPr>
      <w:r>
        <w:rPr>
          <w:rFonts w:ascii="Calibri" w:hAnsi="Calibri" w:cs="Calibri"/>
          <w:sz w:val="22"/>
        </w:rPr>
        <w:t xml:space="preserve">Support: </w:t>
      </w:r>
      <w:r w:rsidR="007F482F">
        <w:rPr>
          <w:rFonts w:ascii="Calibri" w:hAnsi="Calibri" w:cs="Calibri"/>
          <w:sz w:val="22"/>
        </w:rPr>
        <w:t>[5]</w:t>
      </w:r>
      <w:r>
        <w:rPr>
          <w:rFonts w:ascii="Calibri" w:hAnsi="Calibri" w:cs="Calibri"/>
          <w:sz w:val="22"/>
        </w:rPr>
        <w:t xml:space="preserve">, </w:t>
      </w:r>
      <w:r w:rsidR="007F482F">
        <w:rPr>
          <w:rFonts w:ascii="Calibri" w:hAnsi="Calibri" w:cs="Calibri"/>
          <w:sz w:val="22"/>
        </w:rPr>
        <w:t>[9]</w:t>
      </w:r>
      <w:r>
        <w:rPr>
          <w:rFonts w:ascii="Calibri" w:hAnsi="Calibri" w:cs="Calibri"/>
          <w:sz w:val="22"/>
        </w:rPr>
        <w:t xml:space="preserve">, </w:t>
      </w:r>
      <w:r w:rsidR="007F482F">
        <w:rPr>
          <w:rFonts w:ascii="Calibri" w:hAnsi="Calibri" w:cs="Calibri"/>
          <w:sz w:val="22"/>
        </w:rPr>
        <w:t>[11]</w:t>
      </w:r>
    </w:p>
    <w:p w14:paraId="13A95897"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Additional scaling for adaptation</w:t>
      </w:r>
    </w:p>
    <w:p w14:paraId="62B863B5" w14:textId="7777777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Scaling based on symbol duration</w:t>
      </w:r>
    </w:p>
    <w:p w14:paraId="56D60233" w14:textId="37C0A04C" w:rsidR="007273F2" w:rsidRPr="001A5978" w:rsidRDefault="007273F2" w:rsidP="006C274B">
      <w:pPr>
        <w:pStyle w:val="af4"/>
        <w:widowControl/>
        <w:numPr>
          <w:ilvl w:val="4"/>
          <w:numId w:val="35"/>
        </w:numPr>
        <w:wordWrap/>
        <w:spacing w:before="0" w:after="0" w:line="240" w:lineRule="auto"/>
        <w:ind w:leftChars="0"/>
        <w:rPr>
          <w:rFonts w:ascii="Calibri" w:hAnsi="Calibri" w:cs="Calibri"/>
          <w:sz w:val="22"/>
        </w:rPr>
      </w:pPr>
      <w:r w:rsidRPr="001A5978">
        <w:rPr>
          <w:rFonts w:ascii="Calibri" w:hAnsi="Calibri" w:cs="Calibri"/>
          <w:sz w:val="22"/>
        </w:rPr>
        <w:t>0.6x 14-symbol</w:t>
      </w:r>
      <w:r w:rsidR="00AB3AAE">
        <w:rPr>
          <w:rFonts w:ascii="Calibri" w:hAnsi="Calibri" w:cs="Calibri"/>
          <w:sz w:val="22"/>
        </w:rPr>
        <w:t xml:space="preserve"> case for 7-symbol case: </w:t>
      </w:r>
      <w:r w:rsidR="00D46314">
        <w:rPr>
          <w:rFonts w:ascii="Calibri" w:hAnsi="Calibri" w:cs="Calibri"/>
          <w:sz w:val="22"/>
        </w:rPr>
        <w:t>[1]</w:t>
      </w:r>
    </w:p>
    <w:p w14:paraId="6B1F4A7F" w14:textId="49892D6F" w:rsidR="007273F2" w:rsidRPr="001A5978" w:rsidRDefault="007273F2" w:rsidP="006C274B">
      <w:pPr>
        <w:pStyle w:val="af4"/>
        <w:widowControl/>
        <w:numPr>
          <w:ilvl w:val="4"/>
          <w:numId w:val="35"/>
        </w:numPr>
        <w:wordWrap/>
        <w:spacing w:before="0" w:after="0" w:line="240" w:lineRule="auto"/>
        <w:ind w:leftChars="0"/>
        <w:rPr>
          <w:rFonts w:ascii="Calibri" w:hAnsi="Calibri" w:cs="Calibri"/>
          <w:sz w:val="22"/>
        </w:rPr>
      </w:pPr>
      <w:r w:rsidRPr="001A5978">
        <w:rPr>
          <w:rFonts w:ascii="Calibri" w:hAnsi="Calibri" w:cs="Calibri"/>
          <w:sz w:val="22"/>
        </w:rPr>
        <w:t>Linear interpolation for various symbo</w:t>
      </w:r>
      <w:r w:rsidR="00AB3AAE">
        <w:rPr>
          <w:rFonts w:ascii="Calibri" w:hAnsi="Calibri" w:cs="Calibri"/>
          <w:sz w:val="22"/>
        </w:rPr>
        <w:t xml:space="preserve">l duration: </w:t>
      </w:r>
      <w:r w:rsidR="007F482F">
        <w:rPr>
          <w:rFonts w:ascii="Calibri" w:hAnsi="Calibri" w:cs="Calibri"/>
          <w:sz w:val="22"/>
        </w:rPr>
        <w:t>[5]</w:t>
      </w:r>
      <w:r w:rsidR="00AB3AAE">
        <w:rPr>
          <w:rFonts w:ascii="Calibri" w:hAnsi="Calibri" w:cs="Calibri"/>
          <w:sz w:val="22"/>
        </w:rPr>
        <w:t xml:space="preserve">, </w:t>
      </w:r>
      <w:r w:rsidR="007F482F">
        <w:rPr>
          <w:rFonts w:ascii="Calibri" w:hAnsi="Calibri" w:cs="Calibri"/>
          <w:sz w:val="22"/>
        </w:rPr>
        <w:t>[13]</w:t>
      </w:r>
    </w:p>
    <w:p w14:paraId="2A79E086" w14:textId="2F020D8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Linear interpolation for</w:t>
      </w:r>
      <w:r w:rsidR="00AB3AAE">
        <w:rPr>
          <w:rFonts w:ascii="Calibri" w:hAnsi="Calibri" w:cs="Calibri"/>
          <w:sz w:val="22"/>
        </w:rPr>
        <w:t xml:space="preserve"> other TX power: </w:t>
      </w:r>
      <w:r w:rsidR="00D46314">
        <w:rPr>
          <w:rFonts w:ascii="Calibri" w:hAnsi="Calibri" w:cs="Calibri"/>
          <w:sz w:val="22"/>
        </w:rPr>
        <w:t>[2]</w:t>
      </w:r>
      <w:r w:rsidR="00AB3AAE">
        <w:rPr>
          <w:rFonts w:ascii="Calibri" w:hAnsi="Calibri" w:cs="Calibri"/>
          <w:sz w:val="22"/>
        </w:rPr>
        <w:t xml:space="preserve">, </w:t>
      </w:r>
      <w:r w:rsidR="007F482F">
        <w:rPr>
          <w:rFonts w:ascii="Calibri" w:hAnsi="Calibri" w:cs="Calibri"/>
          <w:sz w:val="22"/>
        </w:rPr>
        <w:t>[7]</w:t>
      </w:r>
    </w:p>
    <w:p w14:paraId="20A74E39" w14:textId="7213BFAD"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Scaling based on the number of BD: </w:t>
      </w:r>
      <w:r w:rsidR="007F482F">
        <w:rPr>
          <w:rFonts w:ascii="Calibri" w:hAnsi="Calibri" w:cs="Calibri"/>
          <w:sz w:val="22"/>
        </w:rPr>
        <w:t>[11]</w:t>
      </w:r>
    </w:p>
    <w:p w14:paraId="4D709681" w14:textId="0C4A6710"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Scaling based on the number of allocat</w:t>
      </w:r>
      <w:r w:rsidR="00AB3AAE">
        <w:rPr>
          <w:rFonts w:ascii="Calibri" w:hAnsi="Calibri" w:cs="Calibri"/>
          <w:sz w:val="22"/>
        </w:rPr>
        <w:t xml:space="preserve">ed PRBs: </w:t>
      </w:r>
      <w:r w:rsidR="007F482F">
        <w:rPr>
          <w:rFonts w:ascii="Calibri" w:hAnsi="Calibri" w:cs="Calibri"/>
          <w:sz w:val="22"/>
        </w:rPr>
        <w:t>[11]</w:t>
      </w:r>
      <w:r w:rsidR="00AB3AAE">
        <w:rPr>
          <w:rFonts w:ascii="Calibri" w:hAnsi="Calibri" w:cs="Calibri"/>
          <w:sz w:val="22"/>
        </w:rPr>
        <w:t xml:space="preserve">, </w:t>
      </w:r>
      <w:r w:rsidR="007F482F">
        <w:rPr>
          <w:rFonts w:ascii="Calibri" w:hAnsi="Calibri" w:cs="Calibri"/>
          <w:sz w:val="22"/>
        </w:rPr>
        <w:t>[13]</w:t>
      </w:r>
      <w:r w:rsidR="00AB3AAE">
        <w:rPr>
          <w:rFonts w:ascii="Calibri" w:hAnsi="Calibri" w:cs="Calibri"/>
          <w:sz w:val="22"/>
        </w:rPr>
        <w:t xml:space="preserve">, </w:t>
      </w:r>
      <w:r w:rsidR="00142A52">
        <w:rPr>
          <w:rFonts w:ascii="Calibri" w:hAnsi="Calibri" w:cs="Calibri"/>
          <w:sz w:val="22"/>
        </w:rPr>
        <w:t>[17]</w:t>
      </w:r>
    </w:p>
    <w:p w14:paraId="734ABCBC" w14:textId="77777777" w:rsidR="007273F2" w:rsidRPr="001A5978" w:rsidRDefault="007273F2" w:rsidP="006C274B">
      <w:pPr>
        <w:pStyle w:val="af4"/>
        <w:widowControl/>
        <w:numPr>
          <w:ilvl w:val="0"/>
          <w:numId w:val="35"/>
        </w:numPr>
        <w:wordWrap/>
        <w:spacing w:before="0" w:after="0" w:line="240" w:lineRule="auto"/>
        <w:ind w:leftChars="0" w:left="851" w:hanging="425"/>
        <w:rPr>
          <w:rFonts w:ascii="Calibri" w:hAnsi="Calibri" w:cs="Calibri"/>
          <w:sz w:val="22"/>
        </w:rPr>
      </w:pPr>
      <w:r w:rsidRPr="001A5978">
        <w:rPr>
          <w:rFonts w:ascii="Calibri" w:hAnsi="Calibri" w:cs="Calibri"/>
          <w:sz w:val="22"/>
        </w:rPr>
        <w:t>Power consumption level</w:t>
      </w:r>
    </w:p>
    <w:p w14:paraId="15376B64"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 xml:space="preserve">Reuse three states of “Sleep” specified in TR38.840 including transition time and energy consumption. </w:t>
      </w:r>
    </w:p>
    <w:p w14:paraId="0A1F8ECF" w14:textId="1D07624E"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lastRenderedPageBreak/>
        <w:t xml:space="preserve">Support: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[2]</w:t>
      </w:r>
      <w:r w:rsidRPr="001A5978">
        <w:rPr>
          <w:rFonts w:ascii="Calibri" w:hAnsi="Calibri" w:cs="Calibri"/>
          <w:sz w:val="22"/>
        </w:rPr>
        <w:t xml:space="preserve">, </w:t>
      </w:r>
      <w:r w:rsidR="00D46314">
        <w:rPr>
          <w:rFonts w:ascii="Calibri" w:hAnsi="Calibri" w:cs="Calibri"/>
          <w:sz w:val="22"/>
        </w:rPr>
        <w:t>[3]</w:t>
      </w:r>
      <w:r w:rsidRPr="001A5978">
        <w:rPr>
          <w:rFonts w:ascii="Calibri" w:hAnsi="Calibri" w:cs="Calibri"/>
          <w:sz w:val="22"/>
        </w:rPr>
        <w:t xml:space="preserve">, </w:t>
      </w:r>
      <w:r w:rsidR="007F482F">
        <w:rPr>
          <w:rFonts w:ascii="Calibri" w:hAnsi="Calibri" w:cs="Calibri"/>
          <w:sz w:val="22"/>
        </w:rPr>
        <w:t>[5]</w:t>
      </w:r>
      <w:r w:rsidRPr="001A5978">
        <w:rPr>
          <w:rFonts w:ascii="Calibri" w:hAnsi="Calibri" w:cs="Calibri"/>
          <w:sz w:val="22"/>
        </w:rPr>
        <w:t xml:space="preserve">, </w:t>
      </w:r>
      <w:r w:rsidR="007F482F">
        <w:rPr>
          <w:rFonts w:ascii="Calibri" w:hAnsi="Calibri" w:cs="Calibri"/>
          <w:sz w:val="22"/>
        </w:rPr>
        <w:t>[7]</w:t>
      </w:r>
      <w:r w:rsidRPr="001A5978">
        <w:rPr>
          <w:rFonts w:ascii="Calibri" w:hAnsi="Calibri" w:cs="Calibri"/>
          <w:sz w:val="22"/>
        </w:rPr>
        <w:t xml:space="preserve">, </w:t>
      </w:r>
      <w:r w:rsidR="007F482F">
        <w:rPr>
          <w:rFonts w:ascii="Calibri" w:hAnsi="Calibri" w:cs="Calibri"/>
          <w:sz w:val="22"/>
        </w:rPr>
        <w:t>[9]</w:t>
      </w:r>
      <w:r w:rsidRPr="001A5978">
        <w:rPr>
          <w:rFonts w:ascii="Calibri" w:hAnsi="Calibri" w:cs="Calibri"/>
          <w:sz w:val="22"/>
        </w:rPr>
        <w:t xml:space="preserve">, </w:t>
      </w:r>
      <w:r w:rsidR="007F482F">
        <w:rPr>
          <w:rFonts w:ascii="Calibri" w:hAnsi="Calibri" w:cs="Calibri"/>
          <w:sz w:val="22"/>
        </w:rPr>
        <w:t>[11]</w:t>
      </w:r>
      <w:r w:rsidRPr="001A5978">
        <w:rPr>
          <w:rFonts w:ascii="Calibri" w:hAnsi="Calibri" w:cs="Calibri"/>
          <w:sz w:val="22"/>
        </w:rPr>
        <w:t xml:space="preserve">, </w:t>
      </w:r>
      <w:r w:rsidR="00142A52">
        <w:rPr>
          <w:rFonts w:ascii="Calibri" w:hAnsi="Calibri" w:cs="Calibri"/>
          <w:sz w:val="22"/>
        </w:rPr>
        <w:t>[15]</w:t>
      </w:r>
      <w:r w:rsidR="000A125D">
        <w:rPr>
          <w:rFonts w:ascii="Calibri" w:hAnsi="Calibri" w:cs="Calibri"/>
          <w:sz w:val="22"/>
        </w:rPr>
        <w:t xml:space="preserve">, </w:t>
      </w:r>
      <w:r w:rsidR="00142A52">
        <w:rPr>
          <w:rFonts w:ascii="Calibri" w:hAnsi="Calibri" w:cs="Calibri"/>
          <w:sz w:val="22"/>
        </w:rPr>
        <w:t>[16]</w:t>
      </w:r>
      <w:r w:rsidR="000A125D">
        <w:rPr>
          <w:rFonts w:ascii="Calibri" w:hAnsi="Calibri" w:cs="Calibri"/>
          <w:sz w:val="22"/>
        </w:rPr>
        <w:t xml:space="preserve">, </w:t>
      </w:r>
      <w:r w:rsidR="00142A52">
        <w:rPr>
          <w:rFonts w:ascii="Calibri" w:hAnsi="Calibri" w:cs="Calibri"/>
          <w:sz w:val="22"/>
        </w:rPr>
        <w:t>[17]</w:t>
      </w:r>
      <w:r w:rsidR="000A125D">
        <w:rPr>
          <w:rFonts w:ascii="Calibri" w:hAnsi="Calibri" w:cs="Calibri"/>
          <w:sz w:val="22"/>
        </w:rPr>
        <w:t xml:space="preserve">, </w:t>
      </w:r>
      <w:r w:rsidR="00142A52">
        <w:rPr>
          <w:rFonts w:ascii="Calibri" w:hAnsi="Calibri" w:cs="Calibri"/>
          <w:sz w:val="22"/>
        </w:rPr>
        <w:t>[20]</w:t>
      </w:r>
    </w:p>
    <w:p w14:paraId="77B64681"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1st SCI+2nd SCI RX</w:t>
      </w:r>
    </w:p>
    <w:p w14:paraId="26BBC29E"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In non-PSFCH-slot:</w:t>
      </w:r>
    </w:p>
    <w:p w14:paraId="0C25F5B4" w14:textId="552ADD2C"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[0.6 0.7 0.8 0.9] * power consumption l</w:t>
      </w:r>
      <w:r w:rsidR="006C274B">
        <w:rPr>
          <w:rFonts w:ascii="Calibri" w:hAnsi="Calibri" w:cs="Calibri"/>
          <w:sz w:val="22"/>
        </w:rPr>
        <w:t xml:space="preserve">evel of “PSCCH/PSSCH RX”: </w:t>
      </w:r>
      <w:r w:rsidR="00D46314">
        <w:rPr>
          <w:rFonts w:ascii="Calibri" w:hAnsi="Calibri" w:cs="Calibri"/>
          <w:sz w:val="22"/>
        </w:rPr>
        <w:t>[3]</w:t>
      </w:r>
    </w:p>
    <w:p w14:paraId="274FA6C0" w14:textId="3755AF10"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Same as that of “PDCCH-only” with same-slot scheduli</w:t>
      </w:r>
      <w:r w:rsidR="006C274B">
        <w:rPr>
          <w:rFonts w:ascii="Calibri" w:hAnsi="Calibri" w:cs="Calibri"/>
          <w:sz w:val="22"/>
        </w:rPr>
        <w:t xml:space="preserve">ng: </w:t>
      </w:r>
      <w:r w:rsidR="007F482F">
        <w:rPr>
          <w:rFonts w:ascii="Calibri" w:hAnsi="Calibri" w:cs="Calibri"/>
          <w:sz w:val="22"/>
        </w:rPr>
        <w:t>[5]</w:t>
      </w:r>
      <w:r w:rsidR="006C274B">
        <w:rPr>
          <w:rFonts w:ascii="Calibri" w:hAnsi="Calibri" w:cs="Calibri"/>
          <w:sz w:val="22"/>
        </w:rPr>
        <w:t xml:space="preserve">, </w:t>
      </w:r>
      <w:r w:rsidR="007F482F">
        <w:rPr>
          <w:rFonts w:ascii="Calibri" w:hAnsi="Calibri" w:cs="Calibri"/>
          <w:sz w:val="22"/>
        </w:rPr>
        <w:t>[7]</w:t>
      </w:r>
      <w:r w:rsidR="006C274B">
        <w:rPr>
          <w:rFonts w:ascii="Calibri" w:hAnsi="Calibri" w:cs="Calibri"/>
          <w:sz w:val="22"/>
        </w:rPr>
        <w:t xml:space="preserve">, </w:t>
      </w:r>
      <w:r w:rsidR="007F482F">
        <w:rPr>
          <w:rFonts w:ascii="Calibri" w:hAnsi="Calibri" w:cs="Calibri"/>
          <w:sz w:val="22"/>
        </w:rPr>
        <w:t>[11]</w:t>
      </w:r>
    </w:p>
    <w:p w14:paraId="35BCDB9B" w14:textId="41427CE3"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Larger than that of “PDCCH-only” with same-slot scheduling: </w:t>
      </w:r>
      <w:r w:rsidR="007F482F">
        <w:rPr>
          <w:rFonts w:ascii="Calibri" w:hAnsi="Calibri" w:cs="Calibri"/>
          <w:sz w:val="22"/>
        </w:rPr>
        <w:t>[9]</w:t>
      </w:r>
    </w:p>
    <w:p w14:paraId="2941AA91" w14:textId="48E08C57" w:rsidR="007273F2" w:rsidRPr="001A5978" w:rsidRDefault="007273F2" w:rsidP="006C274B">
      <w:pPr>
        <w:pStyle w:val="af4"/>
        <w:widowControl/>
        <w:numPr>
          <w:ilvl w:val="4"/>
          <w:numId w:val="35"/>
        </w:numPr>
        <w:wordWrap/>
        <w:spacing w:before="0" w:after="0" w:line="240" w:lineRule="auto"/>
        <w:ind w:leftChars="0"/>
        <w:rPr>
          <w:rFonts w:ascii="Calibri" w:hAnsi="Calibri" w:cs="Calibri"/>
          <w:sz w:val="22"/>
        </w:rPr>
      </w:pPr>
      <w:r w:rsidRPr="001A5978">
        <w:rPr>
          <w:rFonts w:ascii="Calibri" w:hAnsi="Calibri" w:cs="Calibri"/>
          <w:sz w:val="22"/>
        </w:rPr>
        <w:t xml:space="preserve">1.45 * Power consumption level of “PDCCH-only” with same-slot scheduling: </w:t>
      </w:r>
      <w:r w:rsidR="007F482F">
        <w:rPr>
          <w:rFonts w:ascii="Calibri" w:hAnsi="Calibri" w:cs="Calibri"/>
          <w:sz w:val="22"/>
        </w:rPr>
        <w:t>[9]</w:t>
      </w:r>
    </w:p>
    <w:p w14:paraId="57394DAC" w14:textId="27FB964F" w:rsidR="007273F2" w:rsidRPr="001A5978" w:rsidRDefault="007273F2" w:rsidP="006C274B">
      <w:pPr>
        <w:pStyle w:val="af4"/>
        <w:widowControl/>
        <w:numPr>
          <w:ilvl w:val="4"/>
          <w:numId w:val="35"/>
        </w:numPr>
        <w:wordWrap/>
        <w:spacing w:before="0" w:after="0" w:line="240" w:lineRule="auto"/>
        <w:ind w:leftChars="0"/>
        <w:rPr>
          <w:rFonts w:ascii="Calibri" w:hAnsi="Calibri" w:cs="Calibri"/>
          <w:sz w:val="22"/>
        </w:rPr>
      </w:pPr>
      <w:r w:rsidRPr="001A5978">
        <w:rPr>
          <w:rFonts w:ascii="Calibri" w:hAnsi="Calibri" w:cs="Calibri"/>
          <w:sz w:val="22"/>
        </w:rPr>
        <w:t>2 * Power consumption level of “PDCCH-only” with s</w:t>
      </w:r>
      <w:r w:rsidR="006C274B">
        <w:rPr>
          <w:rFonts w:ascii="Calibri" w:hAnsi="Calibri" w:cs="Calibri"/>
          <w:sz w:val="22"/>
        </w:rPr>
        <w:t xml:space="preserve">ame-slot scheduling: </w:t>
      </w:r>
      <w:r w:rsidR="00142A52">
        <w:rPr>
          <w:rFonts w:ascii="Calibri" w:hAnsi="Calibri" w:cs="Calibri"/>
          <w:sz w:val="22"/>
        </w:rPr>
        <w:t>[15]</w:t>
      </w:r>
    </w:p>
    <w:p w14:paraId="4C65A6E3"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In PSFCH-slot:</w:t>
      </w:r>
    </w:p>
    <w:p w14:paraId="72C01F6A" w14:textId="40C7143B"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0.85 * power consumption level of “1st SCI+2nd SCI RX” in non-PSFCH-slot: </w:t>
      </w:r>
      <w:r w:rsidR="007F482F">
        <w:rPr>
          <w:rFonts w:ascii="Calibri" w:hAnsi="Calibri" w:cs="Calibri"/>
          <w:sz w:val="22"/>
        </w:rPr>
        <w:t>[9]</w:t>
      </w:r>
    </w:p>
    <w:p w14:paraId="4F821440"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PSCCH/PSSCH RX</w:t>
      </w:r>
    </w:p>
    <w:p w14:paraId="4C4FC712"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In non-PSFCH-slot: </w:t>
      </w:r>
    </w:p>
    <w:p w14:paraId="2B94E5FE" w14:textId="28D69D70"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“PDCCH+PDSCH: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[2]</w:t>
      </w:r>
      <w:r w:rsidRPr="001A5978">
        <w:rPr>
          <w:rFonts w:ascii="Calibri" w:hAnsi="Calibri" w:cs="Calibri"/>
          <w:sz w:val="22"/>
        </w:rPr>
        <w:t xml:space="preserve">, </w:t>
      </w:r>
      <w:r w:rsidR="00D46314">
        <w:rPr>
          <w:rFonts w:ascii="Calibri" w:hAnsi="Calibri" w:cs="Calibri"/>
          <w:sz w:val="22"/>
        </w:rPr>
        <w:t>[3]</w:t>
      </w:r>
      <w:r w:rsidRPr="001A5978">
        <w:rPr>
          <w:rFonts w:ascii="Calibri" w:hAnsi="Calibri" w:cs="Calibri"/>
          <w:sz w:val="22"/>
        </w:rPr>
        <w:t xml:space="preserve">, </w:t>
      </w:r>
      <w:r w:rsidR="007F482F">
        <w:rPr>
          <w:rFonts w:ascii="Calibri" w:hAnsi="Calibri" w:cs="Calibri"/>
          <w:sz w:val="22"/>
        </w:rPr>
        <w:t>[5]</w:t>
      </w:r>
      <w:r w:rsidRPr="001A5978">
        <w:rPr>
          <w:rFonts w:ascii="Calibri" w:hAnsi="Calibri" w:cs="Calibri"/>
          <w:sz w:val="22"/>
        </w:rPr>
        <w:t xml:space="preserve">, </w:t>
      </w:r>
      <w:r w:rsidR="007F482F">
        <w:rPr>
          <w:rFonts w:ascii="Calibri" w:hAnsi="Calibri" w:cs="Calibri"/>
          <w:sz w:val="22"/>
        </w:rPr>
        <w:t>[7]</w:t>
      </w:r>
      <w:r w:rsidR="006C274B">
        <w:rPr>
          <w:rFonts w:ascii="Calibri" w:hAnsi="Calibri" w:cs="Calibri"/>
          <w:sz w:val="22"/>
        </w:rPr>
        <w:t xml:space="preserve">, </w:t>
      </w:r>
      <w:r w:rsidR="007F482F">
        <w:rPr>
          <w:rFonts w:ascii="Calibri" w:hAnsi="Calibri" w:cs="Calibri"/>
          <w:sz w:val="22"/>
        </w:rPr>
        <w:t>[9]</w:t>
      </w:r>
      <w:r w:rsidR="006C274B">
        <w:rPr>
          <w:rFonts w:ascii="Calibri" w:hAnsi="Calibri" w:cs="Calibri"/>
          <w:sz w:val="22"/>
        </w:rPr>
        <w:t xml:space="preserve">, </w:t>
      </w:r>
      <w:r w:rsidR="007F482F">
        <w:rPr>
          <w:rFonts w:ascii="Calibri" w:hAnsi="Calibri" w:cs="Calibri"/>
          <w:sz w:val="22"/>
        </w:rPr>
        <w:t>[11]</w:t>
      </w:r>
      <w:r w:rsidR="006C274B">
        <w:rPr>
          <w:rFonts w:ascii="Calibri" w:hAnsi="Calibri" w:cs="Calibri"/>
          <w:sz w:val="22"/>
        </w:rPr>
        <w:t xml:space="preserve">, </w:t>
      </w:r>
      <w:r w:rsidR="00142A52">
        <w:rPr>
          <w:rFonts w:ascii="Calibri" w:hAnsi="Calibri" w:cs="Calibri"/>
          <w:sz w:val="22"/>
        </w:rPr>
        <w:t>[15]</w:t>
      </w:r>
    </w:p>
    <w:p w14:paraId="0A47FCB2"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In PSFCH-slot: </w:t>
      </w:r>
    </w:p>
    <w:p w14:paraId="06B5EDB8" w14:textId="180714BC"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0.9 * power consumption level of “PSCCH/PSSCH RX” in non-PSFCH-slot: </w:t>
      </w:r>
      <w:r w:rsidR="007F482F">
        <w:rPr>
          <w:rFonts w:ascii="Calibri" w:hAnsi="Calibri" w:cs="Calibri"/>
          <w:sz w:val="22"/>
        </w:rPr>
        <w:t>[9]</w:t>
      </w:r>
    </w:p>
    <w:p w14:paraId="0C6D500A"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PSCCH/PSSCH TX</w:t>
      </w:r>
    </w:p>
    <w:p w14:paraId="58A438D8"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In non-PSFCH-slot:</w:t>
      </w:r>
    </w:p>
    <w:p w14:paraId="2F258C90" w14:textId="57B0F51A"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“UL (long PUCCH or PUSCH)”: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[2]</w:t>
      </w:r>
      <w:r w:rsidRPr="001A5978">
        <w:rPr>
          <w:rFonts w:ascii="Calibri" w:hAnsi="Calibri" w:cs="Calibri"/>
          <w:sz w:val="22"/>
        </w:rPr>
        <w:t xml:space="preserve">, </w:t>
      </w:r>
      <w:r w:rsidR="00D46314">
        <w:rPr>
          <w:rFonts w:ascii="Calibri" w:hAnsi="Calibri" w:cs="Calibri"/>
          <w:sz w:val="22"/>
        </w:rPr>
        <w:t>[3]</w:t>
      </w:r>
      <w:r w:rsidRPr="001A5978">
        <w:rPr>
          <w:rFonts w:ascii="Calibri" w:hAnsi="Calibri" w:cs="Calibri"/>
          <w:sz w:val="22"/>
        </w:rPr>
        <w:t>,</w:t>
      </w:r>
      <w:r w:rsidR="006C274B">
        <w:rPr>
          <w:rFonts w:ascii="Calibri" w:hAnsi="Calibri" w:cs="Calibri"/>
          <w:sz w:val="22"/>
        </w:rPr>
        <w:t xml:space="preserve"> </w:t>
      </w:r>
      <w:r w:rsidR="007F482F">
        <w:rPr>
          <w:rFonts w:ascii="Calibri" w:hAnsi="Calibri" w:cs="Calibri"/>
          <w:sz w:val="22"/>
        </w:rPr>
        <w:t>[5]</w:t>
      </w:r>
      <w:r w:rsidR="006C274B">
        <w:rPr>
          <w:rFonts w:ascii="Calibri" w:hAnsi="Calibri" w:cs="Calibri"/>
          <w:sz w:val="22"/>
        </w:rPr>
        <w:t xml:space="preserve">, </w:t>
      </w:r>
      <w:r w:rsidR="007F482F">
        <w:rPr>
          <w:rFonts w:ascii="Calibri" w:hAnsi="Calibri" w:cs="Calibri"/>
          <w:sz w:val="22"/>
        </w:rPr>
        <w:t>[7]</w:t>
      </w:r>
      <w:r w:rsidR="006C274B">
        <w:rPr>
          <w:rFonts w:ascii="Calibri" w:hAnsi="Calibri" w:cs="Calibri"/>
          <w:sz w:val="22"/>
        </w:rPr>
        <w:t xml:space="preserve">, </w:t>
      </w:r>
      <w:r w:rsidR="007F482F">
        <w:rPr>
          <w:rFonts w:ascii="Calibri" w:hAnsi="Calibri" w:cs="Calibri"/>
          <w:sz w:val="22"/>
        </w:rPr>
        <w:t>[9]</w:t>
      </w:r>
      <w:r w:rsidR="006C274B">
        <w:rPr>
          <w:rFonts w:ascii="Calibri" w:hAnsi="Calibri" w:cs="Calibri"/>
          <w:sz w:val="22"/>
        </w:rPr>
        <w:t xml:space="preserve">, </w:t>
      </w:r>
      <w:r w:rsidR="007F482F">
        <w:rPr>
          <w:rFonts w:ascii="Calibri" w:hAnsi="Calibri" w:cs="Calibri"/>
          <w:sz w:val="22"/>
        </w:rPr>
        <w:t>[11]</w:t>
      </w:r>
    </w:p>
    <w:p w14:paraId="4E8E3ED6" w14:textId="637AFEBB"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300 </w:t>
      </w:r>
      <w:r w:rsidR="006C274B">
        <w:rPr>
          <w:rFonts w:ascii="Calibri" w:hAnsi="Calibri" w:cs="Calibri"/>
          <w:sz w:val="22"/>
        </w:rPr>
        <w:t xml:space="preserve">for FR1, 350 for FR2: </w:t>
      </w:r>
      <w:r w:rsidR="00142A52">
        <w:rPr>
          <w:rFonts w:ascii="Calibri" w:hAnsi="Calibri" w:cs="Calibri"/>
          <w:sz w:val="22"/>
        </w:rPr>
        <w:t>[16]</w:t>
      </w:r>
    </w:p>
    <w:p w14:paraId="420D7F5E" w14:textId="6EEB3A34" w:rsidR="007273F2" w:rsidRPr="001A5978" w:rsidRDefault="006C274B"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400: </w:t>
      </w:r>
      <w:r w:rsidR="00142A52">
        <w:rPr>
          <w:rFonts w:ascii="Calibri" w:hAnsi="Calibri" w:cs="Calibri"/>
          <w:sz w:val="22"/>
        </w:rPr>
        <w:t>[17]</w:t>
      </w:r>
    </w:p>
    <w:p w14:paraId="1ADC1B02" w14:textId="7777777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In PSFCH-slot:</w:t>
      </w:r>
    </w:p>
    <w:p w14:paraId="0904D7BF" w14:textId="5B4B7BAF"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0.8 * power consumption level of “PSCCH/PSSCH TX” in non-PSFCH-slot: </w:t>
      </w:r>
      <w:r w:rsidR="007F482F">
        <w:rPr>
          <w:rFonts w:ascii="Calibri" w:hAnsi="Calibri" w:cs="Calibri"/>
          <w:sz w:val="22"/>
        </w:rPr>
        <w:t>[9]</w:t>
      </w:r>
    </w:p>
    <w:p w14:paraId="19D580D2"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S-SSB RX:</w:t>
      </w:r>
    </w:p>
    <w:p w14:paraId="2EBBC83D" w14:textId="5ECE0D7E"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Same as that of “SSB processin</w:t>
      </w:r>
      <w:r w:rsidR="006C274B">
        <w:rPr>
          <w:rFonts w:ascii="Calibri" w:hAnsi="Calibri" w:cs="Calibri"/>
          <w:sz w:val="22"/>
        </w:rPr>
        <w:t>g” with 1</w:t>
      </w:r>
      <w:r w:rsidR="00264DCC">
        <w:rPr>
          <w:rFonts w:ascii="Calibri" w:hAnsi="Calibri" w:cs="Calibri"/>
          <w:sz w:val="22"/>
        </w:rPr>
        <w:t xml:space="preserve"> </w:t>
      </w:r>
      <w:r w:rsidR="006C274B">
        <w:rPr>
          <w:rFonts w:ascii="Calibri" w:hAnsi="Calibri" w:cs="Calibri"/>
          <w:sz w:val="22"/>
        </w:rPr>
        <w:t xml:space="preserve">SSB in a slot: </w:t>
      </w:r>
      <w:r w:rsidR="00D46314">
        <w:rPr>
          <w:rFonts w:ascii="Calibri" w:hAnsi="Calibri" w:cs="Calibri"/>
          <w:sz w:val="22"/>
        </w:rPr>
        <w:t>[1]</w:t>
      </w:r>
    </w:p>
    <w:p w14:paraId="74FD9EBA" w14:textId="6F162DF6"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Same as that of “SSB processing” with 2</w:t>
      </w:r>
      <w:r w:rsidR="00264DCC">
        <w:rPr>
          <w:rFonts w:ascii="Calibri" w:hAnsi="Calibri" w:cs="Calibri"/>
          <w:sz w:val="22"/>
        </w:rPr>
        <w:t xml:space="preserve"> </w:t>
      </w:r>
      <w:r w:rsidRPr="001A5978">
        <w:rPr>
          <w:rFonts w:ascii="Calibri" w:hAnsi="Calibri" w:cs="Calibri"/>
          <w:sz w:val="22"/>
        </w:rPr>
        <w:t>SSB</w:t>
      </w:r>
      <w:r w:rsidR="00264DCC">
        <w:rPr>
          <w:rFonts w:ascii="Calibri" w:hAnsi="Calibri" w:cs="Calibri"/>
          <w:sz w:val="22"/>
        </w:rPr>
        <w:t>s</w:t>
      </w:r>
      <w:r w:rsidRPr="001A5978">
        <w:rPr>
          <w:rFonts w:ascii="Calibri" w:hAnsi="Calibri" w:cs="Calibri"/>
          <w:sz w:val="22"/>
        </w:rPr>
        <w:t xml:space="preserve"> in a </w:t>
      </w:r>
      <w:r w:rsidR="006C274B">
        <w:rPr>
          <w:rFonts w:ascii="Calibri" w:hAnsi="Calibri" w:cs="Calibri"/>
          <w:sz w:val="22"/>
        </w:rPr>
        <w:t xml:space="preserve">slot: </w:t>
      </w:r>
      <w:r w:rsidR="00D46314">
        <w:rPr>
          <w:rFonts w:ascii="Calibri" w:hAnsi="Calibri" w:cs="Calibri"/>
          <w:sz w:val="22"/>
        </w:rPr>
        <w:t>[3]</w:t>
      </w:r>
      <w:r w:rsidR="006C274B">
        <w:rPr>
          <w:rFonts w:ascii="Calibri" w:hAnsi="Calibri" w:cs="Calibri"/>
          <w:sz w:val="22"/>
        </w:rPr>
        <w:t xml:space="preserve">, </w:t>
      </w:r>
      <w:r w:rsidR="007F482F">
        <w:rPr>
          <w:rFonts w:ascii="Calibri" w:hAnsi="Calibri" w:cs="Calibri"/>
          <w:sz w:val="22"/>
        </w:rPr>
        <w:t>[5]</w:t>
      </w:r>
      <w:r w:rsidR="006C274B">
        <w:rPr>
          <w:rFonts w:ascii="Calibri" w:hAnsi="Calibri" w:cs="Calibri"/>
          <w:sz w:val="22"/>
        </w:rPr>
        <w:t xml:space="preserve">, </w:t>
      </w:r>
      <w:r w:rsidR="00142A52">
        <w:rPr>
          <w:rFonts w:ascii="Calibri" w:hAnsi="Calibri" w:cs="Calibri"/>
          <w:sz w:val="22"/>
        </w:rPr>
        <w:t>[16]</w:t>
      </w:r>
    </w:p>
    <w:p w14:paraId="40BF4C37" w14:textId="7321C371"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Same as that of “1st SCI+2nd</w:t>
      </w:r>
      <w:r w:rsidR="006C274B">
        <w:rPr>
          <w:rFonts w:ascii="Calibri" w:hAnsi="Calibri" w:cs="Calibri"/>
          <w:sz w:val="22"/>
        </w:rPr>
        <w:t xml:space="preserve"> SCI RX” in non-PSFCH-slot: </w:t>
      </w:r>
      <w:r w:rsidR="007F482F">
        <w:rPr>
          <w:rFonts w:ascii="Calibri" w:hAnsi="Calibri" w:cs="Calibri"/>
          <w:sz w:val="22"/>
        </w:rPr>
        <w:t>[9]</w:t>
      </w:r>
    </w:p>
    <w:p w14:paraId="05DBC38F" w14:textId="36D41CA2" w:rsidR="007273F2" w:rsidRPr="001A5978" w:rsidRDefault="006C274B" w:rsidP="006C274B">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 xml:space="preserve">150: </w:t>
      </w:r>
      <w:r w:rsidR="007F482F">
        <w:rPr>
          <w:rFonts w:ascii="Calibri" w:hAnsi="Calibri" w:cs="Calibri"/>
          <w:sz w:val="22"/>
        </w:rPr>
        <w:t>[7]</w:t>
      </w:r>
    </w:p>
    <w:p w14:paraId="5AE9F5CD" w14:textId="5B283192"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0.</w:t>
      </w:r>
      <w:r w:rsidR="006C274B">
        <w:rPr>
          <w:rFonts w:ascii="Calibri" w:hAnsi="Calibri" w:cs="Calibri"/>
          <w:sz w:val="22"/>
        </w:rPr>
        <w:t xml:space="preserve">3: </w:t>
      </w:r>
      <w:r w:rsidR="007F482F">
        <w:rPr>
          <w:rFonts w:ascii="Calibri" w:hAnsi="Calibri" w:cs="Calibri"/>
          <w:sz w:val="22"/>
        </w:rPr>
        <w:t>[13]</w:t>
      </w:r>
    </w:p>
    <w:p w14:paraId="5C87A3CB"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S-SSB TX:</w:t>
      </w:r>
    </w:p>
    <w:p w14:paraId="5AA39948" w14:textId="781ED76D"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“UL (long PUCCH or PUSCH)”: </w:t>
      </w:r>
      <w:r w:rsidR="00D46314">
        <w:rPr>
          <w:rFonts w:ascii="Calibri" w:hAnsi="Calibri" w:cs="Calibri"/>
          <w:sz w:val="22"/>
        </w:rPr>
        <w:t>[1]</w:t>
      </w:r>
      <w:r w:rsidR="00D313BD">
        <w:rPr>
          <w:rFonts w:ascii="Calibri" w:hAnsi="Calibri" w:cs="Calibri"/>
          <w:sz w:val="22"/>
        </w:rPr>
        <w:t xml:space="preserve">, </w:t>
      </w:r>
      <w:r w:rsidR="00D46314">
        <w:rPr>
          <w:rFonts w:ascii="Calibri" w:hAnsi="Calibri" w:cs="Calibri"/>
          <w:sz w:val="22"/>
        </w:rPr>
        <w:t>[3]</w:t>
      </w:r>
      <w:r w:rsidR="00D313BD">
        <w:rPr>
          <w:rFonts w:ascii="Calibri" w:hAnsi="Calibri" w:cs="Calibri"/>
          <w:sz w:val="22"/>
        </w:rPr>
        <w:t xml:space="preserve">, </w:t>
      </w:r>
      <w:r w:rsidR="007F482F">
        <w:rPr>
          <w:rFonts w:ascii="Calibri" w:hAnsi="Calibri" w:cs="Calibri"/>
          <w:sz w:val="22"/>
        </w:rPr>
        <w:t>[5]</w:t>
      </w:r>
      <w:r w:rsidR="00D313BD">
        <w:rPr>
          <w:rFonts w:ascii="Calibri" w:hAnsi="Calibri" w:cs="Calibri"/>
          <w:sz w:val="22"/>
        </w:rPr>
        <w:t xml:space="preserve">, </w:t>
      </w:r>
      <w:r w:rsidR="007F482F">
        <w:rPr>
          <w:rFonts w:ascii="Calibri" w:hAnsi="Calibri" w:cs="Calibri"/>
          <w:sz w:val="22"/>
        </w:rPr>
        <w:t>[9]</w:t>
      </w:r>
      <w:r w:rsidR="00D313BD">
        <w:rPr>
          <w:rFonts w:ascii="Calibri" w:hAnsi="Calibri" w:cs="Calibri"/>
          <w:sz w:val="22"/>
        </w:rPr>
        <w:t xml:space="preserve">, </w:t>
      </w:r>
      <w:r w:rsidR="007F482F">
        <w:rPr>
          <w:rFonts w:ascii="Calibri" w:hAnsi="Calibri" w:cs="Calibri"/>
          <w:sz w:val="22"/>
        </w:rPr>
        <w:t>[11]</w:t>
      </w:r>
    </w:p>
    <w:p w14:paraId="513C46A2"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 xml:space="preserve">GNSS-operation: </w:t>
      </w:r>
    </w:p>
    <w:p w14:paraId="106E88C6" w14:textId="7FF97DBE" w:rsidR="007273F2" w:rsidRPr="001A5978" w:rsidRDefault="00D313BD" w:rsidP="006C274B">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 xml:space="preserve">5: </w:t>
      </w:r>
      <w:r w:rsidR="007F482F">
        <w:rPr>
          <w:rFonts w:ascii="Calibri" w:hAnsi="Calibri" w:cs="Calibri"/>
          <w:sz w:val="22"/>
        </w:rPr>
        <w:t>[7]</w:t>
      </w:r>
    </w:p>
    <w:p w14:paraId="7B81D830" w14:textId="635A7113" w:rsidR="007273F2" w:rsidRPr="001A5978" w:rsidRDefault="00D313BD" w:rsidP="006C274B">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 xml:space="preserve">8: </w:t>
      </w:r>
      <w:r w:rsidR="00D46314">
        <w:rPr>
          <w:rFonts w:ascii="Calibri" w:hAnsi="Calibri" w:cs="Calibri"/>
          <w:sz w:val="22"/>
        </w:rPr>
        <w:t>[1]</w:t>
      </w:r>
    </w:p>
    <w:p w14:paraId="3F4F957C" w14:textId="4E0FB276" w:rsidR="007273F2" w:rsidRPr="001A5978" w:rsidRDefault="00D313BD" w:rsidP="006C274B">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 xml:space="preserve">15: </w:t>
      </w:r>
      <w:r w:rsidR="007F482F">
        <w:rPr>
          <w:rFonts w:ascii="Calibri" w:hAnsi="Calibri" w:cs="Calibri"/>
          <w:sz w:val="22"/>
        </w:rPr>
        <w:t>[11]</w:t>
      </w:r>
    </w:p>
    <w:p w14:paraId="6B268D30" w14:textId="5EE31456"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0.08*Power consumption lev</w:t>
      </w:r>
      <w:r w:rsidR="00D313BD">
        <w:rPr>
          <w:rFonts w:ascii="Calibri" w:hAnsi="Calibri" w:cs="Calibri"/>
          <w:sz w:val="22"/>
        </w:rPr>
        <w:t xml:space="preserve">el of PSCCH/PSSCH RX: </w:t>
      </w:r>
      <w:r w:rsidR="00D46314">
        <w:rPr>
          <w:rFonts w:ascii="Calibri" w:hAnsi="Calibri" w:cs="Calibri"/>
          <w:sz w:val="22"/>
        </w:rPr>
        <w:t>[3]</w:t>
      </w:r>
      <w:r w:rsidR="00D313BD">
        <w:rPr>
          <w:rFonts w:ascii="Calibri" w:hAnsi="Calibri" w:cs="Calibri"/>
          <w:sz w:val="22"/>
        </w:rPr>
        <w:t xml:space="preserve">, </w:t>
      </w:r>
      <w:r w:rsidR="007F482F">
        <w:rPr>
          <w:rFonts w:ascii="Calibri" w:hAnsi="Calibri" w:cs="Calibri"/>
          <w:sz w:val="22"/>
        </w:rPr>
        <w:t>[9]</w:t>
      </w:r>
    </w:p>
    <w:p w14:paraId="41034DCB"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Synch gNB</w:t>
      </w:r>
    </w:p>
    <w:p w14:paraId="36CC3931" w14:textId="2A96CDAA" w:rsidR="007273F2" w:rsidRPr="001A5978" w:rsidRDefault="0052532E" w:rsidP="006C274B">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 xml:space="preserve">10: </w:t>
      </w:r>
      <w:r w:rsidR="007F482F">
        <w:rPr>
          <w:rFonts w:ascii="Calibri" w:hAnsi="Calibri" w:cs="Calibri"/>
          <w:sz w:val="22"/>
        </w:rPr>
        <w:t>[11]</w:t>
      </w:r>
    </w:p>
    <w:p w14:paraId="53BADB7A"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Synch SLSS</w:t>
      </w:r>
    </w:p>
    <w:p w14:paraId="4282A685" w14:textId="5C28748B"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5: </w:t>
      </w:r>
      <w:r w:rsidR="007F482F">
        <w:rPr>
          <w:rFonts w:ascii="Calibri" w:hAnsi="Calibri" w:cs="Calibri"/>
          <w:sz w:val="22"/>
        </w:rPr>
        <w:t>[11]</w:t>
      </w:r>
    </w:p>
    <w:p w14:paraId="293B15EF"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CSI-RS RX</w:t>
      </w:r>
    </w:p>
    <w:p w14:paraId="5AC52E97" w14:textId="1F16D1E9"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“CSI-RS processing”: </w:t>
      </w:r>
      <w:r w:rsidR="00D46314">
        <w:rPr>
          <w:rFonts w:ascii="Calibri" w:hAnsi="Calibri" w:cs="Calibri"/>
          <w:sz w:val="22"/>
        </w:rPr>
        <w:t>[2]</w:t>
      </w:r>
    </w:p>
    <w:p w14:paraId="59993C9B" w14:textId="0E79E8A5" w:rsidR="007273F2" w:rsidRPr="001A5978" w:rsidRDefault="00455C92" w:rsidP="006C274B">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 xml:space="preserve">150: </w:t>
      </w:r>
      <w:r w:rsidR="007F482F">
        <w:rPr>
          <w:rFonts w:ascii="Calibri" w:hAnsi="Calibri" w:cs="Calibri"/>
          <w:sz w:val="22"/>
        </w:rPr>
        <w:t>[7]</w:t>
      </w:r>
    </w:p>
    <w:p w14:paraId="66B6F9C5" w14:textId="3EE3D8A2"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0.4 for FR1, 300 for FR2: </w:t>
      </w:r>
      <w:r w:rsidR="007F482F">
        <w:rPr>
          <w:rFonts w:ascii="Calibri" w:hAnsi="Calibri" w:cs="Calibri"/>
          <w:sz w:val="22"/>
        </w:rPr>
        <w:t>[11]</w:t>
      </w:r>
    </w:p>
    <w:p w14:paraId="1498F740" w14:textId="57CB5132"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N</w:t>
      </w:r>
      <w:r w:rsidR="00455C92">
        <w:rPr>
          <w:rFonts w:ascii="Calibri" w:hAnsi="Calibri" w:cs="Calibri"/>
          <w:sz w:val="22"/>
        </w:rPr>
        <w:t xml:space="preserve">ot necessary to specify it: </w:t>
      </w:r>
      <w:r w:rsidR="007F482F">
        <w:rPr>
          <w:rFonts w:ascii="Calibri" w:hAnsi="Calibri" w:cs="Calibri"/>
          <w:sz w:val="22"/>
        </w:rPr>
        <w:t>[9]</w:t>
      </w:r>
    </w:p>
    <w:p w14:paraId="4B520F51"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PSFCH TX</w:t>
      </w:r>
    </w:p>
    <w:p w14:paraId="262271B1" w14:textId="7C7E5833"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“UL (short PUCCH)”: </w:t>
      </w:r>
      <w:r w:rsidR="00D46314">
        <w:rPr>
          <w:rFonts w:ascii="Calibri" w:hAnsi="Calibri" w:cs="Calibri"/>
          <w:sz w:val="22"/>
        </w:rPr>
        <w:t>[1]</w:t>
      </w:r>
      <w:r w:rsidRPr="001A5978">
        <w:rPr>
          <w:rFonts w:ascii="Calibri" w:hAnsi="Calibri" w:cs="Calibri"/>
          <w:sz w:val="22"/>
        </w:rPr>
        <w:t xml:space="preserve">, </w:t>
      </w:r>
      <w:r w:rsidR="00D46314">
        <w:rPr>
          <w:rFonts w:ascii="Calibri" w:hAnsi="Calibri" w:cs="Calibri"/>
          <w:sz w:val="22"/>
        </w:rPr>
        <w:t>[2]</w:t>
      </w:r>
      <w:r w:rsidR="000D0347">
        <w:rPr>
          <w:rFonts w:ascii="Calibri" w:hAnsi="Calibri" w:cs="Calibri"/>
          <w:sz w:val="22"/>
        </w:rPr>
        <w:t xml:space="preserve">, </w:t>
      </w:r>
      <w:r w:rsidR="00D46314">
        <w:rPr>
          <w:rFonts w:ascii="Calibri" w:hAnsi="Calibri" w:cs="Calibri"/>
          <w:sz w:val="22"/>
        </w:rPr>
        <w:t>[3]</w:t>
      </w:r>
      <w:r w:rsidR="000D0347">
        <w:rPr>
          <w:rFonts w:ascii="Calibri" w:hAnsi="Calibri" w:cs="Calibri"/>
          <w:sz w:val="22"/>
        </w:rPr>
        <w:t xml:space="preserve">, </w:t>
      </w:r>
      <w:r w:rsidR="007F482F">
        <w:rPr>
          <w:rFonts w:ascii="Calibri" w:hAnsi="Calibri" w:cs="Calibri"/>
          <w:sz w:val="22"/>
        </w:rPr>
        <w:t>[7]</w:t>
      </w:r>
      <w:r w:rsidR="000D0347">
        <w:rPr>
          <w:rFonts w:ascii="Calibri" w:hAnsi="Calibri" w:cs="Calibri"/>
          <w:sz w:val="22"/>
        </w:rPr>
        <w:t xml:space="preserve">, </w:t>
      </w:r>
      <w:r w:rsidR="00142A52">
        <w:rPr>
          <w:rFonts w:ascii="Calibri" w:hAnsi="Calibri" w:cs="Calibri"/>
          <w:sz w:val="22"/>
        </w:rPr>
        <w:t>[15]</w:t>
      </w:r>
    </w:p>
    <w:p w14:paraId="12704FEC" w14:textId="3ADA434D"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Different value compared to “UL (short PUCCH)”: </w:t>
      </w:r>
      <w:r w:rsidR="007F482F">
        <w:rPr>
          <w:rFonts w:ascii="Calibri" w:hAnsi="Calibri" w:cs="Calibri"/>
          <w:sz w:val="22"/>
        </w:rPr>
        <w:t>[9]</w:t>
      </w:r>
      <w:r w:rsidRPr="001A5978">
        <w:rPr>
          <w:rFonts w:ascii="Calibri" w:hAnsi="Calibri" w:cs="Calibri"/>
          <w:sz w:val="22"/>
        </w:rPr>
        <w:t xml:space="preserve">, </w:t>
      </w:r>
      <w:r w:rsidR="007F482F">
        <w:rPr>
          <w:rFonts w:ascii="Calibri" w:hAnsi="Calibri" w:cs="Calibri"/>
          <w:sz w:val="22"/>
        </w:rPr>
        <w:t>[11]</w:t>
      </w:r>
    </w:p>
    <w:p w14:paraId="79B6C22F" w14:textId="2654A747" w:rsidR="007273F2" w:rsidRPr="001A5978" w:rsidRDefault="007273F2" w:rsidP="006C274B">
      <w:pPr>
        <w:pStyle w:val="af4"/>
        <w:widowControl/>
        <w:numPr>
          <w:ilvl w:val="3"/>
          <w:numId w:val="35"/>
        </w:numPr>
        <w:wordWrap/>
        <w:spacing w:before="0" w:after="0" w:line="240" w:lineRule="auto"/>
        <w:ind w:leftChars="0"/>
        <w:rPr>
          <w:rFonts w:ascii="Calibri" w:hAnsi="Calibri" w:cs="Calibri"/>
          <w:sz w:val="22"/>
        </w:rPr>
      </w:pPr>
      <w:r w:rsidRPr="001A5978">
        <w:rPr>
          <w:rFonts w:ascii="Calibri" w:hAnsi="Calibri" w:cs="Calibri"/>
          <w:sz w:val="22"/>
        </w:rPr>
        <w:t xml:space="preserve">0.36 for scaling factor: </w:t>
      </w:r>
      <w:r w:rsidR="007F482F">
        <w:rPr>
          <w:rFonts w:ascii="Calibri" w:hAnsi="Calibri" w:cs="Calibri"/>
          <w:sz w:val="22"/>
        </w:rPr>
        <w:t>[9]</w:t>
      </w:r>
    </w:p>
    <w:p w14:paraId="734480C7" w14:textId="647632ED" w:rsidR="007273F2" w:rsidRPr="001A5978" w:rsidRDefault="007A2252"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0.2 for scaling factor: </w:t>
      </w:r>
      <w:r w:rsidR="007F482F">
        <w:rPr>
          <w:rFonts w:ascii="Calibri" w:hAnsi="Calibri" w:cs="Calibri"/>
          <w:sz w:val="22"/>
        </w:rPr>
        <w:t>[11]</w:t>
      </w:r>
    </w:p>
    <w:p w14:paraId="260D4E4D" w14:textId="0E3FD3AC" w:rsidR="007273F2" w:rsidRPr="001A5978" w:rsidRDefault="007A2252" w:rsidP="006C274B">
      <w:pPr>
        <w:pStyle w:val="af4"/>
        <w:widowControl/>
        <w:numPr>
          <w:ilvl w:val="3"/>
          <w:numId w:val="35"/>
        </w:numPr>
        <w:wordWrap/>
        <w:spacing w:before="0" w:after="0" w:line="240" w:lineRule="auto"/>
        <w:ind w:leftChars="0"/>
        <w:rPr>
          <w:rFonts w:ascii="Calibri" w:hAnsi="Calibri" w:cs="Calibri"/>
          <w:sz w:val="22"/>
        </w:rPr>
      </w:pPr>
      <w:r>
        <w:rPr>
          <w:rFonts w:ascii="Calibri" w:hAnsi="Calibri" w:cs="Calibri"/>
          <w:sz w:val="22"/>
        </w:rPr>
        <w:t xml:space="preserve">62: </w:t>
      </w:r>
      <w:r w:rsidR="00142A52">
        <w:rPr>
          <w:rFonts w:ascii="Calibri" w:hAnsi="Calibri" w:cs="Calibri"/>
          <w:sz w:val="22"/>
        </w:rPr>
        <w:t>[17]</w:t>
      </w:r>
    </w:p>
    <w:p w14:paraId="6781AB20"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PSFCH RX</w:t>
      </w:r>
    </w:p>
    <w:p w14:paraId="748ECB94" w14:textId="2FD54790"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“PDCCH only” for same-slot scheduling: </w:t>
      </w:r>
      <w:r w:rsidR="00D46314">
        <w:rPr>
          <w:rFonts w:ascii="Calibri" w:hAnsi="Calibri" w:cs="Calibri"/>
          <w:sz w:val="22"/>
        </w:rPr>
        <w:t>[1]</w:t>
      </w:r>
      <w:r w:rsidR="00703512">
        <w:rPr>
          <w:rFonts w:ascii="Calibri" w:hAnsi="Calibri" w:cs="Calibri"/>
          <w:sz w:val="22"/>
        </w:rPr>
        <w:t xml:space="preserve">, </w:t>
      </w:r>
      <w:r w:rsidR="00D46314">
        <w:rPr>
          <w:rFonts w:ascii="Calibri" w:hAnsi="Calibri" w:cs="Calibri"/>
          <w:sz w:val="22"/>
        </w:rPr>
        <w:t>[3]</w:t>
      </w:r>
      <w:r w:rsidR="00703512">
        <w:rPr>
          <w:rFonts w:ascii="Calibri" w:hAnsi="Calibri" w:cs="Calibri"/>
          <w:sz w:val="22"/>
        </w:rPr>
        <w:t xml:space="preserve">, </w:t>
      </w:r>
      <w:r w:rsidR="00142A52">
        <w:rPr>
          <w:rFonts w:ascii="Calibri" w:hAnsi="Calibri" w:cs="Calibri"/>
          <w:sz w:val="22"/>
        </w:rPr>
        <w:t>[15]</w:t>
      </w:r>
      <w:r w:rsidR="00703512">
        <w:rPr>
          <w:rFonts w:ascii="Calibri" w:hAnsi="Calibri" w:cs="Calibri"/>
          <w:sz w:val="22"/>
        </w:rPr>
        <w:t xml:space="preserve">, </w:t>
      </w:r>
      <w:r w:rsidR="00142A52">
        <w:rPr>
          <w:rFonts w:ascii="Calibri" w:hAnsi="Calibri" w:cs="Calibri"/>
          <w:sz w:val="22"/>
        </w:rPr>
        <w:t>[16]</w:t>
      </w:r>
    </w:p>
    <w:p w14:paraId="2524EE9E" w14:textId="1D545F2D"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lastRenderedPageBreak/>
        <w:t xml:space="preserve">Same as that of “PDCCH only” for cross-slot scheduling: </w:t>
      </w:r>
      <w:r w:rsidR="007F482F">
        <w:rPr>
          <w:rFonts w:ascii="Calibri" w:hAnsi="Calibri" w:cs="Calibri"/>
          <w:sz w:val="22"/>
        </w:rPr>
        <w:t>[9]</w:t>
      </w:r>
    </w:p>
    <w:p w14:paraId="14E2F500" w14:textId="1EF0E9B4"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5 for FR1, 30 for FR2: </w:t>
      </w:r>
      <w:r w:rsidR="007F482F">
        <w:rPr>
          <w:rFonts w:ascii="Calibri" w:hAnsi="Calibri" w:cs="Calibri"/>
          <w:sz w:val="22"/>
        </w:rPr>
        <w:t>[11]</w:t>
      </w:r>
    </w:p>
    <w:p w14:paraId="61DDAD0E"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1st SCI+2nd SCI RX and PSFCH RX</w:t>
      </w:r>
    </w:p>
    <w:p w14:paraId="1044EACC" w14:textId="08F656B6"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“1st SCI+2nd SCI RX” in non-PSFCH-slot: </w:t>
      </w:r>
      <w:r w:rsidR="007F482F">
        <w:rPr>
          <w:rFonts w:ascii="Calibri" w:hAnsi="Calibri" w:cs="Calibri"/>
          <w:sz w:val="22"/>
        </w:rPr>
        <w:t>[9]</w:t>
      </w:r>
    </w:p>
    <w:p w14:paraId="3EF05F7D"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PSCCH/PSSCH RX and PSFCH RX</w:t>
      </w:r>
    </w:p>
    <w:p w14:paraId="268C0DE9" w14:textId="7AC29A27"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Same as that of “PSCCH/PSSCH RX” in non-PSFCH-slot: </w:t>
      </w:r>
      <w:r w:rsidR="007F482F">
        <w:rPr>
          <w:rFonts w:ascii="Calibri" w:hAnsi="Calibri" w:cs="Calibri"/>
          <w:sz w:val="22"/>
        </w:rPr>
        <w:t>[9]</w:t>
      </w:r>
    </w:p>
    <w:p w14:paraId="65FE72C4"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 xml:space="preserve">PSCCH/PSSCH TX and PSFCH TX </w:t>
      </w:r>
    </w:p>
    <w:p w14:paraId="6D85C236" w14:textId="36F89B89"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Same as that of “UL (long PUCCH or PUSCH)”</w:t>
      </w:r>
      <w:r w:rsidR="00BC72A9">
        <w:rPr>
          <w:rFonts w:ascii="Calibri" w:hAnsi="Calibri" w:cs="Calibri"/>
          <w:sz w:val="22"/>
        </w:rPr>
        <w:t>: [9]</w:t>
      </w:r>
    </w:p>
    <w:p w14:paraId="3F7878DE"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1st SCI+2nd SCI RX and PSFCH TX</w:t>
      </w:r>
    </w:p>
    <w:p w14:paraId="0BC1C22E" w14:textId="2F4749DE"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Sum of power consumption level of “1st SCI+2nd SCI RX” in PSFCH-slot and power consumption level of “PSFCH TX”: </w:t>
      </w:r>
      <w:r w:rsidR="007F482F">
        <w:rPr>
          <w:rFonts w:ascii="Calibri" w:hAnsi="Calibri" w:cs="Calibri"/>
          <w:sz w:val="22"/>
        </w:rPr>
        <w:t>[9]</w:t>
      </w:r>
    </w:p>
    <w:p w14:paraId="234316E9"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PSCCH/PSSCH RX and PSFCH TX</w:t>
      </w:r>
    </w:p>
    <w:p w14:paraId="5FD2A4F6" w14:textId="06F8C934"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 xml:space="preserve">Sum of power consumption level of “PSCCH/PSSCH RX” in PSFCH-slot and power consumption level of “PSFCH TX”: </w:t>
      </w:r>
      <w:r w:rsidR="007F482F">
        <w:rPr>
          <w:rFonts w:ascii="Calibri" w:hAnsi="Calibri" w:cs="Calibri"/>
          <w:sz w:val="22"/>
        </w:rPr>
        <w:t>[9]</w:t>
      </w:r>
    </w:p>
    <w:p w14:paraId="2F0F53AD" w14:textId="77777777" w:rsidR="007273F2" w:rsidRPr="001A5978" w:rsidRDefault="007273F2" w:rsidP="006C274B">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 xml:space="preserve">PSCCH/PSSCH TX and PSFCH RX </w:t>
      </w:r>
    </w:p>
    <w:p w14:paraId="7A09D34F" w14:textId="26A39FC6" w:rsidR="007273F2" w:rsidRPr="001A5978" w:rsidRDefault="007273F2" w:rsidP="006C274B">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Sum</w:t>
      </w:r>
      <w:r w:rsidR="00BC72A9">
        <w:rPr>
          <w:rFonts w:ascii="Calibri" w:hAnsi="Calibri" w:cs="Calibri"/>
          <w:sz w:val="22"/>
        </w:rPr>
        <w:t xml:space="preserve"> </w:t>
      </w:r>
      <w:r w:rsidRPr="001A5978">
        <w:rPr>
          <w:rFonts w:ascii="Calibri" w:hAnsi="Calibri" w:cs="Calibri"/>
          <w:sz w:val="22"/>
        </w:rPr>
        <w:t xml:space="preserve">of power consumption level of “PSCCH/PSSCH TX” in PSFCH-slot and power consumption level of “PSFCH RX”: </w:t>
      </w:r>
      <w:r w:rsidR="007F482F">
        <w:rPr>
          <w:rFonts w:ascii="Calibri" w:hAnsi="Calibri" w:cs="Calibri"/>
          <w:sz w:val="22"/>
        </w:rPr>
        <w:t>[9]</w:t>
      </w:r>
    </w:p>
    <w:p w14:paraId="65FC7821" w14:textId="77777777" w:rsidR="007273F2" w:rsidRPr="001A5978" w:rsidRDefault="007273F2" w:rsidP="009D5C49">
      <w:pPr>
        <w:pStyle w:val="af4"/>
        <w:widowControl/>
        <w:numPr>
          <w:ilvl w:val="0"/>
          <w:numId w:val="35"/>
        </w:numPr>
        <w:wordWrap/>
        <w:spacing w:before="0" w:after="0" w:line="240" w:lineRule="auto"/>
        <w:ind w:leftChars="0" w:left="851" w:hanging="425"/>
        <w:rPr>
          <w:rFonts w:ascii="Calibri" w:hAnsi="Calibri" w:cs="Calibri"/>
          <w:sz w:val="22"/>
        </w:rPr>
      </w:pPr>
      <w:r w:rsidRPr="001A5978">
        <w:rPr>
          <w:rFonts w:ascii="Calibri" w:hAnsi="Calibri" w:cs="Calibri"/>
          <w:sz w:val="22"/>
        </w:rPr>
        <w:t>Performance metric</w:t>
      </w:r>
    </w:p>
    <w:p w14:paraId="219982B3" w14:textId="77777777" w:rsidR="007273F2" w:rsidRPr="001A5978" w:rsidRDefault="007273F2" w:rsidP="009D5C49">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PRR reduction ratio compared to the baseline scheme</w:t>
      </w:r>
    </w:p>
    <w:p w14:paraId="1937D868" w14:textId="0E55A543" w:rsidR="007273F2" w:rsidRPr="001A5978" w:rsidRDefault="007273F2" w:rsidP="009D5C49">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Support</w:t>
      </w:r>
      <w:r w:rsidR="009D5C49">
        <w:rPr>
          <w:rFonts w:ascii="Calibri" w:hAnsi="Calibri" w:cs="Calibri"/>
          <w:sz w:val="22"/>
        </w:rPr>
        <w:t xml:space="preserve">: </w:t>
      </w:r>
      <w:r w:rsidR="00D46314">
        <w:rPr>
          <w:rFonts w:ascii="Calibri" w:hAnsi="Calibri" w:cs="Calibri"/>
          <w:sz w:val="22"/>
        </w:rPr>
        <w:t>[1]</w:t>
      </w:r>
      <w:r w:rsidR="009D5C49">
        <w:rPr>
          <w:rFonts w:ascii="Calibri" w:hAnsi="Calibri" w:cs="Calibri"/>
          <w:sz w:val="22"/>
        </w:rPr>
        <w:t xml:space="preserve">, </w:t>
      </w:r>
      <w:r w:rsidR="007F482F">
        <w:rPr>
          <w:rFonts w:ascii="Calibri" w:hAnsi="Calibri" w:cs="Calibri"/>
          <w:sz w:val="22"/>
        </w:rPr>
        <w:t>[11]</w:t>
      </w:r>
      <w:r w:rsidR="009D5C49">
        <w:rPr>
          <w:rFonts w:ascii="Calibri" w:hAnsi="Calibri" w:cs="Calibri"/>
          <w:sz w:val="22"/>
        </w:rPr>
        <w:t xml:space="preserve">, </w:t>
      </w:r>
      <w:r w:rsidR="00142A52">
        <w:rPr>
          <w:rFonts w:ascii="Calibri" w:hAnsi="Calibri" w:cs="Calibri"/>
          <w:sz w:val="22"/>
        </w:rPr>
        <w:t>[12]</w:t>
      </w:r>
      <w:r w:rsidR="009D5C49">
        <w:rPr>
          <w:rFonts w:ascii="Calibri" w:hAnsi="Calibri" w:cs="Calibri"/>
          <w:sz w:val="22"/>
        </w:rPr>
        <w:t xml:space="preserve">, </w:t>
      </w:r>
      <w:r w:rsidR="007F482F">
        <w:rPr>
          <w:rFonts w:ascii="Calibri" w:hAnsi="Calibri" w:cs="Calibri"/>
          <w:sz w:val="22"/>
        </w:rPr>
        <w:t>[13]</w:t>
      </w:r>
    </w:p>
    <w:p w14:paraId="0E75DD49" w14:textId="77777777" w:rsidR="007273F2" w:rsidRPr="001A5978" w:rsidRDefault="007273F2" w:rsidP="009D5C49">
      <w:pPr>
        <w:pStyle w:val="af4"/>
        <w:widowControl/>
        <w:numPr>
          <w:ilvl w:val="1"/>
          <w:numId w:val="35"/>
        </w:numPr>
        <w:wordWrap/>
        <w:spacing w:before="0" w:after="0" w:line="240" w:lineRule="auto"/>
        <w:ind w:leftChars="0"/>
        <w:rPr>
          <w:rFonts w:ascii="Calibri" w:hAnsi="Calibri" w:cs="Calibri"/>
          <w:sz w:val="22"/>
        </w:rPr>
      </w:pPr>
      <w:r w:rsidRPr="001A5978">
        <w:rPr>
          <w:rFonts w:ascii="Calibri" w:hAnsi="Calibri" w:cs="Calibri"/>
          <w:sz w:val="22"/>
        </w:rPr>
        <w:t>Power consumption reduction ratio compared to Rel-16 NR sidelink operation</w:t>
      </w:r>
    </w:p>
    <w:p w14:paraId="5AB6E247" w14:textId="687B45E2" w:rsidR="007273F2" w:rsidRPr="001A5978" w:rsidRDefault="007273F2" w:rsidP="009D5C49">
      <w:pPr>
        <w:pStyle w:val="af4"/>
        <w:widowControl/>
        <w:numPr>
          <w:ilvl w:val="2"/>
          <w:numId w:val="35"/>
        </w:numPr>
        <w:wordWrap/>
        <w:spacing w:before="0" w:after="0" w:line="240" w:lineRule="auto"/>
        <w:ind w:leftChars="0"/>
        <w:rPr>
          <w:rFonts w:ascii="Calibri" w:hAnsi="Calibri" w:cs="Calibri"/>
          <w:sz w:val="22"/>
        </w:rPr>
      </w:pPr>
      <w:r w:rsidRPr="001A5978">
        <w:rPr>
          <w:rFonts w:ascii="Calibri" w:hAnsi="Calibri" w:cs="Calibri"/>
          <w:sz w:val="22"/>
        </w:rPr>
        <w:t>Support</w:t>
      </w:r>
      <w:r w:rsidR="009D5C49">
        <w:rPr>
          <w:rFonts w:ascii="Calibri" w:hAnsi="Calibri" w:cs="Calibri"/>
          <w:sz w:val="22"/>
        </w:rPr>
        <w:t xml:space="preserve">: </w:t>
      </w:r>
      <w:r w:rsidR="00D46314">
        <w:rPr>
          <w:rFonts w:ascii="Calibri" w:hAnsi="Calibri" w:cs="Calibri"/>
          <w:sz w:val="22"/>
        </w:rPr>
        <w:t>[1]</w:t>
      </w:r>
      <w:r w:rsidR="009D5C49">
        <w:rPr>
          <w:rFonts w:ascii="Calibri" w:hAnsi="Calibri" w:cs="Calibri"/>
          <w:sz w:val="22"/>
        </w:rPr>
        <w:t xml:space="preserve">, </w:t>
      </w:r>
      <w:r w:rsidR="007F482F">
        <w:rPr>
          <w:rFonts w:ascii="Calibri" w:hAnsi="Calibri" w:cs="Calibri"/>
          <w:sz w:val="22"/>
        </w:rPr>
        <w:t>[11]</w:t>
      </w:r>
      <w:r w:rsidR="009D5C49">
        <w:rPr>
          <w:rFonts w:ascii="Calibri" w:hAnsi="Calibri" w:cs="Calibri"/>
          <w:sz w:val="22"/>
        </w:rPr>
        <w:t xml:space="preserve">, </w:t>
      </w:r>
      <w:r w:rsidR="00142A52">
        <w:rPr>
          <w:rFonts w:ascii="Calibri" w:hAnsi="Calibri" w:cs="Calibri"/>
          <w:sz w:val="22"/>
        </w:rPr>
        <w:t>[12]</w:t>
      </w:r>
      <w:r w:rsidR="009D5C49">
        <w:rPr>
          <w:rFonts w:ascii="Calibri" w:hAnsi="Calibri" w:cs="Calibri"/>
          <w:sz w:val="22"/>
        </w:rPr>
        <w:t xml:space="preserve">, </w:t>
      </w:r>
      <w:r w:rsidR="007F482F">
        <w:rPr>
          <w:rFonts w:ascii="Calibri" w:hAnsi="Calibri" w:cs="Calibri"/>
          <w:sz w:val="22"/>
        </w:rPr>
        <w:t>[13]</w:t>
      </w:r>
    </w:p>
    <w:p w14:paraId="3513B6CE" w14:textId="6E330926" w:rsidR="007273F2" w:rsidRPr="001A5978" w:rsidRDefault="007273F2" w:rsidP="009D5C49">
      <w:pPr>
        <w:pStyle w:val="af4"/>
        <w:widowControl/>
        <w:numPr>
          <w:ilvl w:val="3"/>
          <w:numId w:val="32"/>
        </w:numPr>
        <w:wordWrap/>
        <w:spacing w:before="0" w:after="0" w:line="240" w:lineRule="auto"/>
        <w:ind w:leftChars="0" w:left="800" w:hanging="800"/>
        <w:rPr>
          <w:rFonts w:ascii="Calibri" w:hAnsi="Calibri" w:cs="Calibri"/>
          <w:sz w:val="22"/>
        </w:rPr>
      </w:pPr>
      <w:r w:rsidRPr="001A5978">
        <w:rPr>
          <w:rFonts w:ascii="Calibri" w:hAnsi="Calibri" w:cs="Calibri"/>
          <w:sz w:val="22"/>
        </w:rPr>
        <w:t xml:space="preserve">Further consideration on evaluation methodology for pedestrian UE: </w:t>
      </w:r>
      <w:r w:rsidR="00ED3036">
        <w:rPr>
          <w:rFonts w:ascii="Calibri" w:hAnsi="Calibri" w:cs="Calibri"/>
          <w:sz w:val="22"/>
        </w:rPr>
        <w:t>[14]</w:t>
      </w:r>
      <w:r w:rsidRPr="001A5978">
        <w:rPr>
          <w:rFonts w:ascii="Calibri" w:hAnsi="Calibri" w:cs="Calibri"/>
          <w:sz w:val="22"/>
        </w:rPr>
        <w:t xml:space="preserve">, </w:t>
      </w:r>
      <w:r w:rsidR="00D46314">
        <w:rPr>
          <w:rFonts w:ascii="Calibri" w:hAnsi="Calibri" w:cs="Calibri"/>
          <w:sz w:val="22"/>
        </w:rPr>
        <w:t>[2]</w:t>
      </w:r>
      <w:r w:rsidRPr="001A5978">
        <w:rPr>
          <w:rFonts w:ascii="Calibri" w:hAnsi="Calibri" w:cs="Calibri"/>
          <w:sz w:val="22"/>
        </w:rPr>
        <w:t xml:space="preserve">, </w:t>
      </w:r>
      <w:r w:rsidR="00D46314">
        <w:rPr>
          <w:rFonts w:ascii="Calibri" w:hAnsi="Calibri" w:cs="Calibri"/>
          <w:sz w:val="22"/>
        </w:rPr>
        <w:t>[3]</w:t>
      </w:r>
      <w:r w:rsidRPr="001A5978">
        <w:rPr>
          <w:rFonts w:ascii="Calibri" w:hAnsi="Calibri" w:cs="Calibri"/>
          <w:sz w:val="22"/>
        </w:rPr>
        <w:t xml:space="preserve">, </w:t>
      </w:r>
      <w:r w:rsidR="00ED3036">
        <w:rPr>
          <w:rFonts w:ascii="Calibri" w:hAnsi="Calibri" w:cs="Calibri"/>
          <w:sz w:val="22"/>
        </w:rPr>
        <w:t>[8]</w:t>
      </w:r>
      <w:r w:rsidRPr="001A5978">
        <w:rPr>
          <w:rFonts w:ascii="Calibri" w:hAnsi="Calibri" w:cs="Calibri"/>
          <w:sz w:val="22"/>
        </w:rPr>
        <w:t xml:space="preserve">, </w:t>
      </w:r>
      <w:r w:rsidR="00DA4699">
        <w:rPr>
          <w:rFonts w:ascii="Calibri" w:hAnsi="Calibri" w:cs="Calibri"/>
          <w:sz w:val="22"/>
        </w:rPr>
        <w:t>[10]</w:t>
      </w:r>
      <w:r w:rsidR="00461CF9">
        <w:rPr>
          <w:rFonts w:ascii="Calibri" w:hAnsi="Calibri" w:cs="Calibri"/>
          <w:sz w:val="22"/>
        </w:rPr>
        <w:t xml:space="preserve">, </w:t>
      </w:r>
      <w:r w:rsidR="007F482F">
        <w:rPr>
          <w:rFonts w:ascii="Calibri" w:hAnsi="Calibri" w:cs="Calibri"/>
          <w:sz w:val="22"/>
        </w:rPr>
        <w:t>[11]</w:t>
      </w:r>
      <w:r w:rsidR="00461CF9">
        <w:rPr>
          <w:rFonts w:ascii="Calibri" w:hAnsi="Calibri" w:cs="Calibri"/>
          <w:sz w:val="22"/>
        </w:rPr>
        <w:t xml:space="preserve">, </w:t>
      </w:r>
      <w:r w:rsidR="00142A52">
        <w:rPr>
          <w:rFonts w:ascii="Calibri" w:hAnsi="Calibri" w:cs="Calibri"/>
          <w:sz w:val="22"/>
        </w:rPr>
        <w:t>[16]</w:t>
      </w:r>
      <w:r w:rsidR="00461CF9">
        <w:rPr>
          <w:rFonts w:ascii="Calibri" w:hAnsi="Calibri" w:cs="Calibri"/>
          <w:sz w:val="22"/>
        </w:rPr>
        <w:t xml:space="preserve">, </w:t>
      </w:r>
      <w:r w:rsidR="00142A52">
        <w:rPr>
          <w:rFonts w:ascii="Calibri" w:hAnsi="Calibri" w:cs="Calibri"/>
          <w:sz w:val="22"/>
        </w:rPr>
        <w:t>[20]</w:t>
      </w:r>
    </w:p>
    <w:p w14:paraId="5058BDB9" w14:textId="21CB25DF" w:rsidR="007273F2" w:rsidRPr="001A5978" w:rsidRDefault="007273F2" w:rsidP="009D5C49">
      <w:pPr>
        <w:pStyle w:val="af4"/>
        <w:widowControl/>
        <w:numPr>
          <w:ilvl w:val="3"/>
          <w:numId w:val="32"/>
        </w:numPr>
        <w:wordWrap/>
        <w:spacing w:before="0" w:after="0" w:line="240" w:lineRule="auto"/>
        <w:ind w:leftChars="0" w:left="800" w:hanging="800"/>
        <w:rPr>
          <w:rFonts w:ascii="Calibri" w:hAnsi="Calibri" w:cs="Calibri"/>
          <w:sz w:val="22"/>
        </w:rPr>
      </w:pPr>
      <w:r w:rsidRPr="001A5978">
        <w:rPr>
          <w:rFonts w:ascii="Calibri" w:hAnsi="Calibri" w:cs="Calibri"/>
          <w:sz w:val="22"/>
        </w:rPr>
        <w:t xml:space="preserve">Further consideration on evaluation for other Use cases: </w:t>
      </w:r>
      <w:r w:rsidR="00142A52">
        <w:rPr>
          <w:rFonts w:ascii="Calibri" w:hAnsi="Calibri" w:cs="Calibri"/>
          <w:sz w:val="22"/>
        </w:rPr>
        <w:t>[16]</w:t>
      </w:r>
      <w:r w:rsidRPr="001A5978">
        <w:rPr>
          <w:rFonts w:ascii="Calibri" w:hAnsi="Calibri" w:cs="Calibri"/>
          <w:sz w:val="22"/>
        </w:rPr>
        <w:t xml:space="preserve">, </w:t>
      </w:r>
      <w:r w:rsidR="00D46314">
        <w:rPr>
          <w:rFonts w:ascii="Calibri" w:hAnsi="Calibri" w:cs="Calibri"/>
          <w:sz w:val="22"/>
        </w:rPr>
        <w:t>[2]</w:t>
      </w:r>
      <w:r w:rsidR="00461CF9">
        <w:rPr>
          <w:rFonts w:ascii="Calibri" w:hAnsi="Calibri" w:cs="Calibri"/>
          <w:sz w:val="22"/>
        </w:rPr>
        <w:t xml:space="preserve">, </w:t>
      </w:r>
      <w:r w:rsidR="00251B1F">
        <w:rPr>
          <w:rFonts w:ascii="Calibri" w:hAnsi="Calibri" w:cs="Calibri"/>
          <w:sz w:val="22"/>
        </w:rPr>
        <w:t>[6]</w:t>
      </w:r>
      <w:r w:rsidR="00461CF9">
        <w:rPr>
          <w:rFonts w:ascii="Calibri" w:hAnsi="Calibri" w:cs="Calibri"/>
          <w:sz w:val="22"/>
        </w:rPr>
        <w:t xml:space="preserve">, </w:t>
      </w:r>
      <w:r w:rsidR="00DA4699">
        <w:rPr>
          <w:rFonts w:ascii="Calibri" w:hAnsi="Calibri" w:cs="Calibri"/>
          <w:sz w:val="22"/>
        </w:rPr>
        <w:t>[10]</w:t>
      </w:r>
      <w:r w:rsidR="00461CF9">
        <w:rPr>
          <w:rFonts w:ascii="Calibri" w:hAnsi="Calibri" w:cs="Calibri"/>
          <w:sz w:val="22"/>
        </w:rPr>
        <w:t xml:space="preserve">, </w:t>
      </w:r>
      <w:r w:rsidR="007F482F">
        <w:rPr>
          <w:rFonts w:ascii="Calibri" w:hAnsi="Calibri" w:cs="Calibri"/>
          <w:sz w:val="22"/>
        </w:rPr>
        <w:t>[11]</w:t>
      </w:r>
      <w:r w:rsidR="00461CF9">
        <w:rPr>
          <w:rFonts w:ascii="Calibri" w:hAnsi="Calibri" w:cs="Calibri"/>
          <w:sz w:val="22"/>
        </w:rPr>
        <w:t xml:space="preserve">, </w:t>
      </w:r>
      <w:r w:rsidR="0098392D">
        <w:rPr>
          <w:rFonts w:ascii="Calibri" w:hAnsi="Calibri" w:cs="Calibri"/>
          <w:sz w:val="22"/>
        </w:rPr>
        <w:t>[18]</w:t>
      </w:r>
    </w:p>
    <w:p w14:paraId="77734795" w14:textId="738F8446" w:rsidR="007273F2" w:rsidRPr="001A5978" w:rsidRDefault="007273F2" w:rsidP="009252BC">
      <w:pPr>
        <w:pStyle w:val="af4"/>
        <w:widowControl/>
        <w:numPr>
          <w:ilvl w:val="0"/>
          <w:numId w:val="35"/>
        </w:numPr>
        <w:wordWrap/>
        <w:spacing w:before="0" w:after="0" w:line="240" w:lineRule="auto"/>
        <w:ind w:leftChars="0" w:left="851" w:hanging="425"/>
        <w:rPr>
          <w:rFonts w:ascii="Calibri" w:hAnsi="Calibri" w:cs="Calibri"/>
          <w:sz w:val="22"/>
        </w:rPr>
      </w:pPr>
      <w:r w:rsidRPr="001A5978">
        <w:rPr>
          <w:rFonts w:ascii="Calibri" w:hAnsi="Calibri" w:cs="Calibri"/>
          <w:sz w:val="22"/>
        </w:rPr>
        <w:t>Public safety</w:t>
      </w:r>
      <w:r w:rsidR="00461CF9">
        <w:rPr>
          <w:rFonts w:ascii="Calibri" w:hAnsi="Calibri" w:cs="Calibri"/>
          <w:sz w:val="22"/>
        </w:rPr>
        <w:t xml:space="preserve"> scenario: </w:t>
      </w:r>
      <w:r w:rsidR="00142A52">
        <w:rPr>
          <w:rFonts w:ascii="Calibri" w:hAnsi="Calibri" w:cs="Calibri"/>
          <w:sz w:val="22"/>
        </w:rPr>
        <w:t>[16]</w:t>
      </w:r>
      <w:r w:rsidR="00461CF9">
        <w:rPr>
          <w:rFonts w:ascii="Calibri" w:hAnsi="Calibri" w:cs="Calibri"/>
          <w:sz w:val="22"/>
        </w:rPr>
        <w:t xml:space="preserve">, </w:t>
      </w:r>
      <w:r w:rsidR="00D46314">
        <w:rPr>
          <w:rFonts w:ascii="Calibri" w:hAnsi="Calibri" w:cs="Calibri"/>
          <w:sz w:val="22"/>
        </w:rPr>
        <w:t>[2]</w:t>
      </w:r>
      <w:r w:rsidR="00461CF9">
        <w:rPr>
          <w:rFonts w:ascii="Calibri" w:hAnsi="Calibri" w:cs="Calibri"/>
          <w:sz w:val="22"/>
        </w:rPr>
        <w:t xml:space="preserve">, </w:t>
      </w:r>
      <w:r w:rsidR="00251B1F">
        <w:rPr>
          <w:rFonts w:ascii="Calibri" w:hAnsi="Calibri" w:cs="Calibri"/>
          <w:sz w:val="22"/>
        </w:rPr>
        <w:t>[6]</w:t>
      </w:r>
    </w:p>
    <w:p w14:paraId="1C8E161E" w14:textId="340EDC72" w:rsidR="007273F2" w:rsidRPr="001A5978" w:rsidRDefault="007273F2" w:rsidP="009252BC">
      <w:pPr>
        <w:pStyle w:val="af4"/>
        <w:widowControl/>
        <w:numPr>
          <w:ilvl w:val="0"/>
          <w:numId w:val="35"/>
        </w:numPr>
        <w:wordWrap/>
        <w:spacing w:before="0" w:after="0" w:line="240" w:lineRule="auto"/>
        <w:ind w:leftChars="0" w:left="851" w:hanging="425"/>
        <w:rPr>
          <w:rFonts w:ascii="Calibri" w:hAnsi="Calibri" w:cs="Calibri"/>
          <w:sz w:val="22"/>
        </w:rPr>
      </w:pPr>
      <w:r w:rsidRPr="001A5978">
        <w:rPr>
          <w:rFonts w:ascii="Calibri" w:hAnsi="Calibri" w:cs="Calibri"/>
          <w:sz w:val="22"/>
        </w:rPr>
        <w:t>Commercial scen</w:t>
      </w:r>
      <w:r w:rsidR="00461CF9">
        <w:rPr>
          <w:rFonts w:ascii="Calibri" w:hAnsi="Calibri" w:cs="Calibri"/>
          <w:sz w:val="22"/>
        </w:rPr>
        <w:t xml:space="preserve">ario: </w:t>
      </w:r>
      <w:r w:rsidR="00D46314">
        <w:rPr>
          <w:rFonts w:ascii="Calibri" w:hAnsi="Calibri" w:cs="Calibri"/>
          <w:sz w:val="22"/>
        </w:rPr>
        <w:t>[2]</w:t>
      </w:r>
      <w:r w:rsidR="00461CF9">
        <w:rPr>
          <w:rFonts w:ascii="Calibri" w:hAnsi="Calibri" w:cs="Calibri"/>
          <w:sz w:val="22"/>
        </w:rPr>
        <w:t xml:space="preserve">, </w:t>
      </w:r>
      <w:r w:rsidR="00D46314">
        <w:rPr>
          <w:rFonts w:ascii="Calibri" w:hAnsi="Calibri" w:cs="Calibri"/>
          <w:sz w:val="22"/>
        </w:rPr>
        <w:t>[3]</w:t>
      </w:r>
      <w:r w:rsidR="00461CF9">
        <w:rPr>
          <w:rFonts w:ascii="Calibri" w:hAnsi="Calibri" w:cs="Calibri"/>
          <w:sz w:val="22"/>
        </w:rPr>
        <w:t xml:space="preserve">, </w:t>
      </w:r>
      <w:r w:rsidR="007F482F">
        <w:rPr>
          <w:rFonts w:ascii="Calibri" w:hAnsi="Calibri" w:cs="Calibri"/>
          <w:sz w:val="22"/>
        </w:rPr>
        <w:t>[11]</w:t>
      </w:r>
      <w:r w:rsidR="00461CF9">
        <w:rPr>
          <w:rFonts w:ascii="Calibri" w:hAnsi="Calibri" w:cs="Calibri"/>
          <w:sz w:val="22"/>
        </w:rPr>
        <w:t xml:space="preserve">, </w:t>
      </w:r>
      <w:r w:rsidR="0098392D">
        <w:rPr>
          <w:rFonts w:ascii="Calibri" w:hAnsi="Calibri" w:cs="Calibri"/>
          <w:sz w:val="22"/>
        </w:rPr>
        <w:t>[18]</w:t>
      </w:r>
    </w:p>
    <w:p w14:paraId="11F34176" w14:textId="438D9955" w:rsidR="007273F2" w:rsidRPr="001A5978" w:rsidRDefault="007273F2" w:rsidP="009252BC">
      <w:pPr>
        <w:pStyle w:val="af4"/>
        <w:widowControl/>
        <w:numPr>
          <w:ilvl w:val="0"/>
          <w:numId w:val="35"/>
        </w:numPr>
        <w:wordWrap/>
        <w:spacing w:before="0" w:after="0" w:line="240" w:lineRule="auto"/>
        <w:ind w:leftChars="0" w:left="851" w:hanging="425"/>
        <w:rPr>
          <w:rFonts w:ascii="Calibri" w:hAnsi="Calibri" w:cs="Calibri"/>
          <w:sz w:val="22"/>
        </w:rPr>
      </w:pPr>
      <w:r w:rsidRPr="001A5978">
        <w:rPr>
          <w:rFonts w:ascii="Calibri" w:hAnsi="Calibri" w:cs="Calibri"/>
          <w:sz w:val="22"/>
        </w:rPr>
        <w:t>Dynamic ride sharing an</w:t>
      </w:r>
      <w:r w:rsidR="00461CF9">
        <w:rPr>
          <w:rFonts w:ascii="Calibri" w:hAnsi="Calibri" w:cs="Calibri"/>
          <w:sz w:val="22"/>
        </w:rPr>
        <w:t xml:space="preserve">d tethering via Vehicle: </w:t>
      </w:r>
      <w:r w:rsidR="00DA4699">
        <w:rPr>
          <w:rFonts w:ascii="Calibri" w:hAnsi="Calibri" w:cs="Calibri"/>
          <w:sz w:val="22"/>
        </w:rPr>
        <w:t>[10]</w:t>
      </w:r>
    </w:p>
    <w:p w14:paraId="79FFADBE" w14:textId="77777777" w:rsidR="007273F2" w:rsidRPr="005632C2" w:rsidRDefault="007273F2" w:rsidP="005632C2">
      <w:pPr>
        <w:widowControl/>
        <w:wordWrap/>
        <w:rPr>
          <w:rFonts w:ascii="Calibri" w:hAnsi="Calibri" w:cs="Calibri"/>
          <w:sz w:val="22"/>
        </w:rPr>
      </w:pPr>
    </w:p>
    <w:p w14:paraId="014831E8" w14:textId="77777777" w:rsidR="00A96DEE" w:rsidRDefault="00A96DEE" w:rsidP="006C274B">
      <w:pPr>
        <w:widowControl/>
        <w:wordWrap/>
        <w:rPr>
          <w:rFonts w:ascii="Calibri" w:hAnsi="Calibri" w:cs="Calibri"/>
          <w:sz w:val="22"/>
        </w:rPr>
      </w:pPr>
    </w:p>
    <w:p w14:paraId="57F34CEB" w14:textId="501267C1" w:rsidR="00A14EFC" w:rsidRPr="00A14EFC" w:rsidRDefault="00A14EFC" w:rsidP="00A14EFC">
      <w:pPr>
        <w:pStyle w:val="af4"/>
        <w:widowControl/>
        <w:numPr>
          <w:ilvl w:val="0"/>
          <w:numId w:val="32"/>
        </w:numPr>
        <w:wordWrap/>
        <w:ind w:leftChars="0"/>
        <w:outlineLvl w:val="0"/>
        <w:rPr>
          <w:rFonts w:ascii="Calibri" w:hAnsi="Calibri" w:cs="Calibri"/>
          <w:b/>
          <w:sz w:val="28"/>
          <w:szCs w:val="28"/>
        </w:rPr>
      </w:pPr>
      <w:r w:rsidRPr="00A14EFC">
        <w:rPr>
          <w:rFonts w:ascii="Calibri" w:hAnsi="Calibri" w:cs="Calibri"/>
          <w:b/>
          <w:sz w:val="28"/>
          <w:szCs w:val="28"/>
        </w:rPr>
        <w:t xml:space="preserve">Reference </w:t>
      </w:r>
    </w:p>
    <w:p w14:paraId="5AEF084D"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R1-2005254</w:t>
      </w:r>
      <w:r w:rsidRPr="0075231A">
        <w:rPr>
          <w:rFonts w:ascii="Calibri" w:hAnsi="Calibri" w:cs="Calibri"/>
          <w:sz w:val="22"/>
        </w:rPr>
        <w:tab/>
        <w:t>Sidelink evaluation methodology update for power saving</w:t>
      </w:r>
      <w:r w:rsidRPr="0075231A">
        <w:rPr>
          <w:rFonts w:ascii="Calibri" w:hAnsi="Calibri" w:cs="Calibri"/>
          <w:sz w:val="22"/>
        </w:rPr>
        <w:tab/>
        <w:t>Huawei, HiSilicon</w:t>
      </w:r>
    </w:p>
    <w:p w14:paraId="1F1E50D6"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R1-2005309</w:t>
      </w:r>
      <w:r w:rsidRPr="0075231A">
        <w:rPr>
          <w:rFonts w:ascii="Calibri" w:hAnsi="Calibri" w:cs="Calibri"/>
          <w:sz w:val="22"/>
        </w:rPr>
        <w:tab/>
        <w:t>Analysis on sidelink evaluation methodology</w:t>
      </w:r>
      <w:r w:rsidRPr="0075231A">
        <w:rPr>
          <w:rFonts w:ascii="Calibri" w:hAnsi="Calibri" w:cs="Calibri"/>
          <w:sz w:val="22"/>
        </w:rPr>
        <w:tab/>
        <w:t>ZTE, Sanechips</w:t>
      </w:r>
    </w:p>
    <w:p w14:paraId="690FD391"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R1-2005402</w:t>
      </w:r>
      <w:r w:rsidRPr="0075231A">
        <w:rPr>
          <w:rFonts w:ascii="Calibri" w:hAnsi="Calibri" w:cs="Calibri"/>
          <w:sz w:val="22"/>
        </w:rPr>
        <w:tab/>
        <w:t>Discussion on sidelink evaluation methodology</w:t>
      </w:r>
      <w:r w:rsidRPr="0075231A">
        <w:rPr>
          <w:rFonts w:ascii="Calibri" w:hAnsi="Calibri" w:cs="Calibri"/>
          <w:sz w:val="22"/>
        </w:rPr>
        <w:tab/>
        <w:t>vivo</w:t>
      </w:r>
    </w:p>
    <w:p w14:paraId="1F3459DD"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R1-2005499</w:t>
      </w:r>
      <w:r w:rsidRPr="0075231A">
        <w:rPr>
          <w:rFonts w:ascii="Calibri" w:hAnsi="Calibri" w:cs="Calibri"/>
          <w:sz w:val="22"/>
        </w:rPr>
        <w:tab/>
        <w:t>Discussion of sidelink evaluation methodology update for power saving</w:t>
      </w:r>
      <w:r w:rsidRPr="0075231A">
        <w:rPr>
          <w:rFonts w:ascii="Calibri" w:hAnsi="Calibri" w:cs="Calibri"/>
          <w:sz w:val="22"/>
        </w:rPr>
        <w:tab/>
        <w:t>Nokia, Nokia Shanghai Bell</w:t>
      </w:r>
    </w:p>
    <w:p w14:paraId="36683440"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R1-2005595</w:t>
      </w:r>
      <w:r w:rsidRPr="0075231A">
        <w:rPr>
          <w:rFonts w:ascii="Calibri" w:hAnsi="Calibri" w:cs="Calibri"/>
          <w:sz w:val="22"/>
        </w:rPr>
        <w:tab/>
        <w:t>Sidelink evaluation updates for V2X</w:t>
      </w:r>
      <w:r w:rsidRPr="0075231A">
        <w:rPr>
          <w:rFonts w:ascii="Calibri" w:hAnsi="Calibri" w:cs="Calibri"/>
          <w:sz w:val="22"/>
        </w:rPr>
        <w:tab/>
        <w:t>FUTUREWEI</w:t>
      </w:r>
    </w:p>
    <w:p w14:paraId="56A9413B"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R1-2005610</w:t>
      </w:r>
      <w:r w:rsidRPr="0075231A">
        <w:rPr>
          <w:rFonts w:ascii="Calibri" w:hAnsi="Calibri" w:cs="Calibri"/>
          <w:sz w:val="22"/>
        </w:rPr>
        <w:tab/>
        <w:t>Discussion on sidelink evaluation methodology for power saving</w:t>
      </w:r>
      <w:r w:rsidRPr="0075231A">
        <w:rPr>
          <w:rFonts w:ascii="Calibri" w:hAnsi="Calibri" w:cs="Calibri"/>
          <w:sz w:val="22"/>
        </w:rPr>
        <w:tab/>
        <w:t>ITRI</w:t>
      </w:r>
    </w:p>
    <w:p w14:paraId="3638674D"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R1-2005641</w:t>
      </w:r>
      <w:r w:rsidRPr="0075231A">
        <w:rPr>
          <w:rFonts w:ascii="Calibri" w:hAnsi="Calibri" w:cs="Calibri"/>
          <w:sz w:val="22"/>
        </w:rPr>
        <w:tab/>
        <w:t>Evaluation methodology for sidelink power saving</w:t>
      </w:r>
      <w:r w:rsidRPr="0075231A">
        <w:rPr>
          <w:rFonts w:ascii="Calibri" w:hAnsi="Calibri" w:cs="Calibri"/>
          <w:sz w:val="22"/>
        </w:rPr>
        <w:tab/>
        <w:t>MediaTek Inc.</w:t>
      </w:r>
    </w:p>
    <w:p w14:paraId="2CDFB9E8"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R1-2005690</w:t>
      </w:r>
      <w:r w:rsidRPr="0075231A">
        <w:rPr>
          <w:rFonts w:ascii="Calibri" w:hAnsi="Calibri" w:cs="Calibri"/>
          <w:sz w:val="22"/>
        </w:rPr>
        <w:tab/>
        <w:t>Discussion on evaluation methodology for sidelink enhancement</w:t>
      </w:r>
      <w:r w:rsidRPr="0075231A">
        <w:rPr>
          <w:rFonts w:ascii="Calibri" w:hAnsi="Calibri" w:cs="Calibri"/>
          <w:sz w:val="22"/>
        </w:rPr>
        <w:tab/>
        <w:t>CATT</w:t>
      </w:r>
    </w:p>
    <w:p w14:paraId="1DEBD752"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R1-2005747</w:t>
      </w:r>
      <w:r w:rsidRPr="0075231A">
        <w:rPr>
          <w:rFonts w:ascii="Calibri" w:hAnsi="Calibri" w:cs="Calibri"/>
          <w:sz w:val="22"/>
        </w:rPr>
        <w:tab/>
        <w:t>Discussion on sidelink evaluation methodology update for power saving</w:t>
      </w:r>
      <w:r w:rsidRPr="0075231A">
        <w:rPr>
          <w:rFonts w:ascii="Calibri" w:hAnsi="Calibri" w:cs="Calibri"/>
          <w:sz w:val="22"/>
        </w:rPr>
        <w:tab/>
        <w:t>LG Electronics</w:t>
      </w:r>
    </w:p>
    <w:p w14:paraId="7BB016B0"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R1-2005838</w:t>
      </w:r>
      <w:r w:rsidRPr="0075231A">
        <w:rPr>
          <w:rFonts w:ascii="Calibri" w:hAnsi="Calibri" w:cs="Calibri"/>
          <w:sz w:val="22"/>
        </w:rPr>
        <w:tab/>
        <w:t>Discussion on sidelink evaluation methodology update for power saving</w:t>
      </w:r>
      <w:r w:rsidRPr="0075231A">
        <w:rPr>
          <w:rFonts w:ascii="Calibri" w:hAnsi="Calibri" w:cs="Calibri"/>
          <w:sz w:val="22"/>
        </w:rPr>
        <w:tab/>
        <w:t>Lenovo, Motorola Mobility</w:t>
      </w:r>
    </w:p>
    <w:p w14:paraId="2D635D18"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R1-2005895</w:t>
      </w:r>
      <w:r w:rsidRPr="0075231A">
        <w:rPr>
          <w:rFonts w:ascii="Calibri" w:hAnsi="Calibri" w:cs="Calibri"/>
          <w:sz w:val="22"/>
        </w:rPr>
        <w:tab/>
        <w:t>Sidelink evaluation methodology update for UE power saving</w:t>
      </w:r>
      <w:r w:rsidRPr="0075231A">
        <w:rPr>
          <w:rFonts w:ascii="Calibri" w:hAnsi="Calibri" w:cs="Calibri"/>
          <w:sz w:val="22"/>
        </w:rPr>
        <w:tab/>
        <w:t>Intel Corporation</w:t>
      </w:r>
    </w:p>
    <w:p w14:paraId="57F71EA2"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R1-2006012</w:t>
      </w:r>
      <w:r w:rsidRPr="0075231A">
        <w:rPr>
          <w:rFonts w:ascii="Calibri" w:hAnsi="Calibri" w:cs="Calibri"/>
          <w:sz w:val="22"/>
        </w:rPr>
        <w:tab/>
        <w:t>Discussion on evaluation methodology for SL power saving</w:t>
      </w:r>
      <w:r w:rsidRPr="0075231A">
        <w:rPr>
          <w:rFonts w:ascii="Calibri" w:hAnsi="Calibri" w:cs="Calibri"/>
          <w:sz w:val="22"/>
        </w:rPr>
        <w:tab/>
        <w:t>OPPO</w:t>
      </w:r>
    </w:p>
    <w:p w14:paraId="3E5F208B"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R1-2006168</w:t>
      </w:r>
      <w:r w:rsidRPr="0075231A">
        <w:rPr>
          <w:rFonts w:ascii="Calibri" w:hAnsi="Calibri" w:cs="Calibri"/>
          <w:sz w:val="22"/>
        </w:rPr>
        <w:tab/>
        <w:t>On Sidelink Evaluation Methodology Updates for Power Saving</w:t>
      </w:r>
      <w:r w:rsidRPr="0075231A">
        <w:rPr>
          <w:rFonts w:ascii="Calibri" w:hAnsi="Calibri" w:cs="Calibri"/>
          <w:sz w:val="22"/>
        </w:rPr>
        <w:tab/>
        <w:t>Samsung</w:t>
      </w:r>
    </w:p>
    <w:p w14:paraId="6270395A"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R1-2006182</w:t>
      </w:r>
      <w:r w:rsidRPr="0075231A">
        <w:rPr>
          <w:rFonts w:ascii="Calibri" w:hAnsi="Calibri" w:cs="Calibri"/>
          <w:sz w:val="22"/>
        </w:rPr>
        <w:tab/>
        <w:t>V2X Channel Model Updates for Pedestrians</w:t>
      </w:r>
      <w:r w:rsidRPr="0075231A">
        <w:rPr>
          <w:rFonts w:ascii="Calibri" w:hAnsi="Calibri" w:cs="Calibri"/>
          <w:sz w:val="22"/>
        </w:rPr>
        <w:tab/>
        <w:t>InterDigital, Inc.</w:t>
      </w:r>
    </w:p>
    <w:p w14:paraId="06552F21"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R1-2006266</w:t>
      </w:r>
      <w:r w:rsidRPr="0075231A">
        <w:rPr>
          <w:rFonts w:ascii="Calibri" w:hAnsi="Calibri" w:cs="Calibri"/>
          <w:sz w:val="22"/>
        </w:rPr>
        <w:tab/>
        <w:t>Sidelink evaluation methodology for power saving</w:t>
      </w:r>
      <w:r w:rsidRPr="0075231A">
        <w:rPr>
          <w:rFonts w:ascii="Calibri" w:hAnsi="Calibri" w:cs="Calibri"/>
          <w:sz w:val="22"/>
        </w:rPr>
        <w:tab/>
        <w:t>Spreadtrum Communications</w:t>
      </w:r>
    </w:p>
    <w:p w14:paraId="0CFDBB04"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R1-2006443</w:t>
      </w:r>
      <w:r w:rsidRPr="0075231A">
        <w:rPr>
          <w:rFonts w:ascii="Calibri" w:hAnsi="Calibri" w:cs="Calibri"/>
          <w:sz w:val="22"/>
        </w:rPr>
        <w:tab/>
        <w:t>Evaluation assumptions and methodology for power saving</w:t>
      </w:r>
      <w:r w:rsidRPr="0075231A">
        <w:rPr>
          <w:rFonts w:ascii="Calibri" w:hAnsi="Calibri" w:cs="Calibri"/>
          <w:sz w:val="22"/>
        </w:rPr>
        <w:tab/>
        <w:t>Ericsson</w:t>
      </w:r>
    </w:p>
    <w:p w14:paraId="7CFC3A80"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R1-2006506</w:t>
      </w:r>
      <w:r w:rsidRPr="0075231A">
        <w:rPr>
          <w:rFonts w:ascii="Calibri" w:hAnsi="Calibri" w:cs="Calibri"/>
          <w:sz w:val="22"/>
        </w:rPr>
        <w:tab/>
        <w:t>On Sidelink Power Consumption Model</w:t>
      </w:r>
      <w:r w:rsidRPr="0075231A">
        <w:rPr>
          <w:rFonts w:ascii="Calibri" w:hAnsi="Calibri" w:cs="Calibri"/>
          <w:sz w:val="22"/>
        </w:rPr>
        <w:tab/>
        <w:t>Apple</w:t>
      </w:r>
    </w:p>
    <w:p w14:paraId="735D4D96"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R1-2006624</w:t>
      </w:r>
      <w:r w:rsidRPr="0075231A">
        <w:rPr>
          <w:rFonts w:ascii="Calibri" w:hAnsi="Calibri" w:cs="Calibri"/>
          <w:sz w:val="22"/>
        </w:rPr>
        <w:tab/>
        <w:t>Discussion on sidelink evaluation methodology update for power Saving</w:t>
      </w:r>
      <w:r w:rsidRPr="0075231A">
        <w:rPr>
          <w:rFonts w:ascii="Calibri" w:hAnsi="Calibri" w:cs="Calibri"/>
          <w:sz w:val="22"/>
        </w:rPr>
        <w:tab/>
        <w:t>Xiaomi</w:t>
      </w:r>
    </w:p>
    <w:p w14:paraId="5D7674E4" w14:textId="77777777"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lastRenderedPageBreak/>
        <w:t>R1-2006746</w:t>
      </w:r>
      <w:r w:rsidRPr="0075231A">
        <w:rPr>
          <w:rFonts w:ascii="Calibri" w:hAnsi="Calibri" w:cs="Calibri"/>
          <w:sz w:val="22"/>
        </w:rPr>
        <w:tab/>
        <w:t>Discussion on sidelink evaluation methodology for power saving</w:t>
      </w:r>
      <w:r w:rsidRPr="0075231A">
        <w:rPr>
          <w:rFonts w:ascii="Calibri" w:hAnsi="Calibri" w:cs="Calibri"/>
          <w:sz w:val="22"/>
        </w:rPr>
        <w:tab/>
        <w:t>NTT DOCOMO, INC.</w:t>
      </w:r>
    </w:p>
    <w:p w14:paraId="46C0C949" w14:textId="246F4358" w:rsidR="0075231A" w:rsidRPr="0075231A" w:rsidRDefault="0075231A" w:rsidP="0075231A">
      <w:pPr>
        <w:pStyle w:val="af4"/>
        <w:widowControl/>
        <w:numPr>
          <w:ilvl w:val="0"/>
          <w:numId w:val="13"/>
        </w:numPr>
        <w:wordWrap/>
        <w:spacing w:before="0" w:after="0" w:line="240" w:lineRule="auto"/>
        <w:ind w:leftChars="0" w:left="426"/>
        <w:rPr>
          <w:rFonts w:ascii="Calibri" w:hAnsi="Calibri" w:cs="Calibri"/>
          <w:sz w:val="22"/>
        </w:rPr>
      </w:pPr>
      <w:r w:rsidRPr="0075231A">
        <w:rPr>
          <w:rFonts w:ascii="Calibri" w:hAnsi="Calibri" w:cs="Calibri"/>
          <w:sz w:val="22"/>
        </w:rPr>
        <w:t>R1-2006827</w:t>
      </w:r>
      <w:r w:rsidRPr="0075231A">
        <w:rPr>
          <w:rFonts w:ascii="Calibri" w:hAnsi="Calibri" w:cs="Calibri"/>
          <w:sz w:val="22"/>
        </w:rPr>
        <w:tab/>
        <w:t>Evaluation Methodology for Power Saving in Sidelink</w:t>
      </w:r>
      <w:r w:rsidRPr="0075231A">
        <w:rPr>
          <w:rFonts w:ascii="Calibri" w:hAnsi="Calibri" w:cs="Calibri"/>
          <w:sz w:val="22"/>
        </w:rPr>
        <w:tab/>
        <w:t>Qualcomm Incorporated</w:t>
      </w:r>
    </w:p>
    <w:sectPr w:rsidR="0075231A" w:rsidRPr="0075231A"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4E633" w14:textId="77777777" w:rsidR="00B270F5" w:rsidRDefault="00B270F5">
      <w:r>
        <w:separator/>
      </w:r>
    </w:p>
  </w:endnote>
  <w:endnote w:type="continuationSeparator" w:id="0">
    <w:p w14:paraId="2B53BC10" w14:textId="77777777" w:rsidR="00B270F5" w:rsidRDefault="00B2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79631C" w:rsidRDefault="0079631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79631C" w:rsidRDefault="0079631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79631C" w:rsidRDefault="0079631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44FC3">
      <w:rPr>
        <w:rStyle w:val="a8"/>
        <w:noProof/>
      </w:rPr>
      <w:t>14</w:t>
    </w:r>
    <w:r>
      <w:rPr>
        <w:rStyle w:val="a8"/>
      </w:rPr>
      <w:fldChar w:fldCharType="end"/>
    </w:r>
  </w:p>
  <w:p w14:paraId="0BCEA5E4" w14:textId="77777777" w:rsidR="0079631C" w:rsidRDefault="007963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895DA" w14:textId="77777777" w:rsidR="00B270F5" w:rsidRDefault="00B270F5">
      <w:r>
        <w:separator/>
      </w:r>
    </w:p>
  </w:footnote>
  <w:footnote w:type="continuationSeparator" w:id="0">
    <w:p w14:paraId="4CFC8A87" w14:textId="77777777" w:rsidR="00B270F5" w:rsidRDefault="00B27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6527A0F"/>
    <w:multiLevelType w:val="hybridMultilevel"/>
    <w:tmpl w:val="C4A2FDB2"/>
    <w:lvl w:ilvl="0" w:tplc="04090003">
      <w:start w:val="1"/>
      <w:numFmt w:val="bullet"/>
      <w:lvlText w:val=""/>
      <w:lvlJc w:val="left"/>
      <w:pPr>
        <w:ind w:left="800" w:hanging="400"/>
      </w:pPr>
      <w:rPr>
        <w:rFonts w:ascii="Wingdings" w:hAnsi="Wingdings" w:hint="default"/>
      </w:rPr>
    </w:lvl>
    <w:lvl w:ilvl="1" w:tplc="A80C6476">
      <w:start w:val="1"/>
      <w:numFmt w:val="bullet"/>
      <w:lvlText w:val="−"/>
      <w:lvlJc w:val="left"/>
      <w:pPr>
        <w:ind w:left="451" w:hanging="400"/>
      </w:pPr>
      <w:rPr>
        <w:rFonts w:ascii="Calibri" w:hAnsi="Calibri" w:hint="default"/>
      </w:rPr>
    </w:lvl>
    <w:lvl w:ilvl="2" w:tplc="04090001">
      <w:start w:val="1"/>
      <w:numFmt w:val="bullet"/>
      <w:lvlText w:val=""/>
      <w:lvlJc w:val="left"/>
      <w:pPr>
        <w:ind w:left="877" w:hanging="400"/>
      </w:pPr>
      <w:rPr>
        <w:rFonts w:ascii="Symbol" w:hAnsi="Symbol" w:hint="default"/>
      </w:rPr>
    </w:lvl>
    <w:lvl w:ilvl="3" w:tplc="A80C6476">
      <w:start w:val="1"/>
      <w:numFmt w:val="bullet"/>
      <w:lvlText w:val="−"/>
      <w:lvlJc w:val="left"/>
      <w:pPr>
        <w:ind w:left="1302" w:hanging="400"/>
      </w:pPr>
      <w:rPr>
        <w:rFonts w:ascii="Calibri" w:hAnsi="Calibri" w:hint="default"/>
        <w:color w:val="auto"/>
      </w:rPr>
    </w:lvl>
    <w:lvl w:ilvl="4" w:tplc="3BBE752A">
      <w:start w:val="1"/>
      <w:numFmt w:val="bullet"/>
      <w:lvlText w:val="•"/>
      <w:lvlJc w:val="left"/>
      <w:pPr>
        <w:ind w:left="1727" w:hanging="400"/>
      </w:pPr>
      <w:rPr>
        <w:rFonts w:ascii="Arial" w:hAnsi="Arial"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743223F"/>
    <w:multiLevelType w:val="hybridMultilevel"/>
    <w:tmpl w:val="12AEE63E"/>
    <w:lvl w:ilvl="0" w:tplc="86282C74">
      <w:start w:val="1"/>
      <w:numFmt w:val="decimal"/>
      <w:lvlText w:val="%1."/>
      <w:lvlJc w:val="left"/>
      <w:pPr>
        <w:tabs>
          <w:tab w:val="num" w:pos="360"/>
        </w:tabs>
        <w:ind w:left="360" w:hanging="360"/>
      </w:pPr>
      <w:rPr>
        <w:rFonts w:hint="default"/>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4">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6">
    <w:nsid w:val="4441332F"/>
    <w:multiLevelType w:val="hybridMultilevel"/>
    <w:tmpl w:val="88F803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44E67ACE"/>
    <w:multiLevelType w:val="hybridMultilevel"/>
    <w:tmpl w:val="027EE408"/>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8">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3">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404820"/>
    <w:multiLevelType w:val="hybridMultilevel"/>
    <w:tmpl w:val="650AAA0C"/>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6">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9">
    <w:nsid w:val="703157D4"/>
    <w:multiLevelType w:val="multilevel"/>
    <w:tmpl w:val="A53C781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7"/>
  </w:num>
  <w:num w:numId="3">
    <w:abstractNumId w:val="21"/>
  </w:num>
  <w:num w:numId="4">
    <w:abstractNumId w:val="31"/>
  </w:num>
  <w:num w:numId="5">
    <w:abstractNumId w:val="32"/>
  </w:num>
  <w:num w:numId="6">
    <w:abstractNumId w:val="15"/>
  </w:num>
  <w:num w:numId="7">
    <w:abstractNumId w:val="22"/>
  </w:num>
  <w:num w:numId="8">
    <w:abstractNumId w:val="14"/>
  </w:num>
  <w:num w:numId="9">
    <w:abstractNumId w:val="0"/>
  </w:num>
  <w:num w:numId="10">
    <w:abstractNumId w:val="30"/>
  </w:num>
  <w:num w:numId="11">
    <w:abstractNumId w:val="6"/>
  </w:num>
  <w:num w:numId="12">
    <w:abstractNumId w:val="18"/>
  </w:num>
  <w:num w:numId="13">
    <w:abstractNumId w:val="8"/>
  </w:num>
  <w:num w:numId="14">
    <w:abstractNumId w:val="6"/>
  </w:num>
  <w:num w:numId="15">
    <w:abstractNumId w:val="5"/>
  </w:num>
  <w:num w:numId="16">
    <w:abstractNumId w:val="20"/>
  </w:num>
  <w:num w:numId="17">
    <w:abstractNumId w:val="12"/>
  </w:num>
  <w:num w:numId="18">
    <w:abstractNumId w:val="27"/>
  </w:num>
  <w:num w:numId="19">
    <w:abstractNumId w:val="19"/>
  </w:num>
  <w:num w:numId="20">
    <w:abstractNumId w:val="28"/>
  </w:num>
  <w:num w:numId="21">
    <w:abstractNumId w:val="9"/>
  </w:num>
  <w:num w:numId="22">
    <w:abstractNumId w:val="23"/>
  </w:num>
  <w:num w:numId="23">
    <w:abstractNumId w:val="24"/>
  </w:num>
  <w:num w:numId="24">
    <w:abstractNumId w:val="4"/>
  </w:num>
  <w:num w:numId="25">
    <w:abstractNumId w:val="4"/>
  </w:num>
  <w:num w:numId="26">
    <w:abstractNumId w:val="10"/>
  </w:num>
  <w:num w:numId="27">
    <w:abstractNumId w:val="26"/>
  </w:num>
  <w:num w:numId="28">
    <w:abstractNumId w:val="1"/>
  </w:num>
  <w:num w:numId="29">
    <w:abstractNumId w:val="11"/>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16"/>
  </w:num>
  <w:num w:numId="35">
    <w:abstractNumId w:val="25"/>
  </w:num>
  <w:num w:numId="36">
    <w:abstractNumId w:val="17"/>
  </w:num>
  <w:num w:numId="3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98C"/>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02E"/>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976A3"/>
    <w:rsid w:val="000A0045"/>
    <w:rsid w:val="000A02F1"/>
    <w:rsid w:val="000A0AB7"/>
    <w:rsid w:val="000A113C"/>
    <w:rsid w:val="000A11A7"/>
    <w:rsid w:val="000A125D"/>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347"/>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B1B"/>
    <w:rsid w:val="00135E4A"/>
    <w:rsid w:val="001361FF"/>
    <w:rsid w:val="00136BCA"/>
    <w:rsid w:val="00136D66"/>
    <w:rsid w:val="00137D00"/>
    <w:rsid w:val="00140030"/>
    <w:rsid w:val="001401AD"/>
    <w:rsid w:val="001401F9"/>
    <w:rsid w:val="001407FC"/>
    <w:rsid w:val="00141860"/>
    <w:rsid w:val="00141DBB"/>
    <w:rsid w:val="00142026"/>
    <w:rsid w:val="00142A52"/>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78"/>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C4C"/>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348"/>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1B1F"/>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4DCC"/>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C4A"/>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D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272"/>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30"/>
    <w:rsid w:val="003C3A54"/>
    <w:rsid w:val="003C3DDA"/>
    <w:rsid w:val="003C3E5B"/>
    <w:rsid w:val="003C3F05"/>
    <w:rsid w:val="003C4C63"/>
    <w:rsid w:val="003C551B"/>
    <w:rsid w:val="003C5602"/>
    <w:rsid w:val="003C572C"/>
    <w:rsid w:val="003C629E"/>
    <w:rsid w:val="003C6984"/>
    <w:rsid w:val="003C6D6E"/>
    <w:rsid w:val="003C6E44"/>
    <w:rsid w:val="003C71C3"/>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31C4"/>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C92"/>
    <w:rsid w:val="00455D49"/>
    <w:rsid w:val="0045605A"/>
    <w:rsid w:val="00460152"/>
    <w:rsid w:val="0046029C"/>
    <w:rsid w:val="0046047F"/>
    <w:rsid w:val="00461CF9"/>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2741"/>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4DEE"/>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61"/>
    <w:rsid w:val="004E647D"/>
    <w:rsid w:val="004E7472"/>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2AF5"/>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32E"/>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1A8"/>
    <w:rsid w:val="00533415"/>
    <w:rsid w:val="00533B4F"/>
    <w:rsid w:val="00533BE9"/>
    <w:rsid w:val="00533D02"/>
    <w:rsid w:val="00534527"/>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0"/>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2C2"/>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3E8"/>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8F"/>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8B2"/>
    <w:rsid w:val="00674A09"/>
    <w:rsid w:val="00674BEC"/>
    <w:rsid w:val="0067547A"/>
    <w:rsid w:val="0067589B"/>
    <w:rsid w:val="00675C7A"/>
    <w:rsid w:val="006775F6"/>
    <w:rsid w:val="006779B4"/>
    <w:rsid w:val="00677E52"/>
    <w:rsid w:val="00677E90"/>
    <w:rsid w:val="00677F98"/>
    <w:rsid w:val="00677FE9"/>
    <w:rsid w:val="0068073F"/>
    <w:rsid w:val="0068075C"/>
    <w:rsid w:val="006807C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74B"/>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512"/>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3F2"/>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5D7"/>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31A"/>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5AE"/>
    <w:rsid w:val="00757613"/>
    <w:rsid w:val="00757D56"/>
    <w:rsid w:val="00760459"/>
    <w:rsid w:val="007606EA"/>
    <w:rsid w:val="007607B2"/>
    <w:rsid w:val="007607D8"/>
    <w:rsid w:val="00760F45"/>
    <w:rsid w:val="0076182B"/>
    <w:rsid w:val="007626A6"/>
    <w:rsid w:val="007631FD"/>
    <w:rsid w:val="007632E9"/>
    <w:rsid w:val="0076374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31C"/>
    <w:rsid w:val="007967D0"/>
    <w:rsid w:val="00796A50"/>
    <w:rsid w:val="00796BCB"/>
    <w:rsid w:val="00797349"/>
    <w:rsid w:val="0079768A"/>
    <w:rsid w:val="00797A06"/>
    <w:rsid w:val="007A0EB8"/>
    <w:rsid w:val="007A1095"/>
    <w:rsid w:val="007A14EE"/>
    <w:rsid w:val="007A1DAF"/>
    <w:rsid w:val="007A21BA"/>
    <w:rsid w:val="007A2252"/>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652"/>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59B"/>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482F"/>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660"/>
    <w:rsid w:val="00805ADB"/>
    <w:rsid w:val="00805BB0"/>
    <w:rsid w:val="00806194"/>
    <w:rsid w:val="008064F2"/>
    <w:rsid w:val="00806852"/>
    <w:rsid w:val="00806AF3"/>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52F"/>
    <w:rsid w:val="00856A2C"/>
    <w:rsid w:val="00856B38"/>
    <w:rsid w:val="0085713A"/>
    <w:rsid w:val="00857441"/>
    <w:rsid w:val="008577E6"/>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21F"/>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5EB"/>
    <w:rsid w:val="008F7882"/>
    <w:rsid w:val="008F7BC4"/>
    <w:rsid w:val="008F7CD9"/>
    <w:rsid w:val="008F7ED1"/>
    <w:rsid w:val="00900A04"/>
    <w:rsid w:val="00900B8C"/>
    <w:rsid w:val="00900D36"/>
    <w:rsid w:val="00901210"/>
    <w:rsid w:val="0090219F"/>
    <w:rsid w:val="00902297"/>
    <w:rsid w:val="009022B0"/>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2BC"/>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1C8C"/>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92D"/>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C49"/>
    <w:rsid w:val="009D5F80"/>
    <w:rsid w:val="009D6693"/>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4EFC"/>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552"/>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CAC"/>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0A2"/>
    <w:rsid w:val="00A777A1"/>
    <w:rsid w:val="00A77DFA"/>
    <w:rsid w:val="00A77FD5"/>
    <w:rsid w:val="00A806EB"/>
    <w:rsid w:val="00A807C0"/>
    <w:rsid w:val="00A807F3"/>
    <w:rsid w:val="00A80C82"/>
    <w:rsid w:val="00A80E43"/>
    <w:rsid w:val="00A80E80"/>
    <w:rsid w:val="00A81A99"/>
    <w:rsid w:val="00A82316"/>
    <w:rsid w:val="00A82A08"/>
    <w:rsid w:val="00A83020"/>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08D1"/>
    <w:rsid w:val="00AB1299"/>
    <w:rsid w:val="00AB145B"/>
    <w:rsid w:val="00AB1DEF"/>
    <w:rsid w:val="00AB1EA9"/>
    <w:rsid w:val="00AB2310"/>
    <w:rsid w:val="00AB26D1"/>
    <w:rsid w:val="00AB278F"/>
    <w:rsid w:val="00AB30B8"/>
    <w:rsid w:val="00AB3211"/>
    <w:rsid w:val="00AB33E6"/>
    <w:rsid w:val="00AB35EA"/>
    <w:rsid w:val="00AB3AAE"/>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5D"/>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AF5"/>
    <w:rsid w:val="00B22DF1"/>
    <w:rsid w:val="00B22FC1"/>
    <w:rsid w:val="00B24715"/>
    <w:rsid w:val="00B2487D"/>
    <w:rsid w:val="00B24BDB"/>
    <w:rsid w:val="00B25158"/>
    <w:rsid w:val="00B251BE"/>
    <w:rsid w:val="00B2614A"/>
    <w:rsid w:val="00B26CE1"/>
    <w:rsid w:val="00B270F5"/>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597"/>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3DF4"/>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42C"/>
    <w:rsid w:val="00BC651A"/>
    <w:rsid w:val="00BC6583"/>
    <w:rsid w:val="00BC6E34"/>
    <w:rsid w:val="00BC72A9"/>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9DD"/>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03E"/>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E79"/>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544"/>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BD"/>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4FC3"/>
    <w:rsid w:val="00D452CC"/>
    <w:rsid w:val="00D4556F"/>
    <w:rsid w:val="00D4585F"/>
    <w:rsid w:val="00D462B4"/>
    <w:rsid w:val="00D4631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699"/>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06EB"/>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1F"/>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3036"/>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C73"/>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1C7"/>
    <w:rsid w:val="00F73770"/>
    <w:rsid w:val="00F73DE0"/>
    <w:rsid w:val="00F74B00"/>
    <w:rsid w:val="00F74B4B"/>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1991"/>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666"/>
    <w:rsid w:val="00FC5C56"/>
    <w:rsid w:val="00FC616C"/>
    <w:rsid w:val="00FC6343"/>
    <w:rsid w:val="00FC7471"/>
    <w:rsid w:val="00FC7E87"/>
    <w:rsid w:val="00FD02CA"/>
    <w:rsid w:val="00FD049E"/>
    <w:rsid w:val="00FD0AD2"/>
    <w:rsid w:val="00FD1127"/>
    <w:rsid w:val="00FD15F2"/>
    <w:rsid w:val="00FD17E4"/>
    <w:rsid w:val="00FD1ADB"/>
    <w:rsid w:val="00FD1F3A"/>
    <w:rsid w:val="00FD24BD"/>
    <w:rsid w:val="00FD28B3"/>
    <w:rsid w:val="00FD390A"/>
    <w:rsid w:val="00FD3ADE"/>
    <w:rsid w:val="00FD4262"/>
    <w:rsid w:val="00FD42D7"/>
    <w:rsid w:val="00FD4B16"/>
    <w:rsid w:val="00FD5AB6"/>
    <w:rsid w:val="00FD5FCD"/>
    <w:rsid w:val="00FD64D2"/>
    <w:rsid w:val="00FD666F"/>
    <w:rsid w:val="00FD67C1"/>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F762884-5DB5-4257-926F-2F07C977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62021146">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510886">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A5D634F9-298C-41C1-AB59-3D719A5D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2588</Words>
  <Characters>14756</Characters>
  <Application>Microsoft Office Word</Application>
  <DocSecurity>0</DocSecurity>
  <Lines>122</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dc:description/>
  <cp:lastModifiedBy>Seungmin Lee</cp:lastModifiedBy>
  <cp:revision>6</cp:revision>
  <cp:lastPrinted>2014-01-26T05:26:00Z</cp:lastPrinted>
  <dcterms:created xsi:type="dcterms:W3CDTF">2020-08-18T06:23:00Z</dcterms:created>
  <dcterms:modified xsi:type="dcterms:W3CDTF">2020-08-18T06:44:00Z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