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6B1EE8C3"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8C20BA" w:rsidRPr="008C20BA">
            <w:rPr>
              <w:rFonts w:ascii="Arial" w:hAnsi="Arial" w:cs="Arial"/>
              <w:b/>
              <w:sz w:val="24"/>
            </w:rPr>
            <w:t>R1-200</w:t>
          </w:r>
          <w:r w:rsidR="000325E2">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A8C4FA2"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w:t>
          </w:r>
          <w:r w:rsidR="000325E2">
            <w:rPr>
              <w:rFonts w:ascii="Arial" w:hAnsi="Arial" w:cs="Arial"/>
              <w:b/>
              <w:sz w:val="24"/>
            </w:rPr>
            <w:t>3</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lastRenderedPageBreak/>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w:t>
            </w:r>
            <w:proofErr w:type="gramStart"/>
            <w:r>
              <w:rPr>
                <w:strike/>
                <w:color w:val="0070C0"/>
              </w:rPr>
              <w:t>2</w:t>
            </w:r>
            <w:r>
              <w:rPr>
                <w:strike/>
                <w:color w:val="0070C0"/>
                <w:lang w:eastAsia="ja-JP"/>
              </w:rPr>
              <w:t>,</w:t>
            </w:r>
            <w:r>
              <w:rPr>
                <w:color w:val="0070C0"/>
                <w:u w:val="single"/>
              </w:rPr>
              <w:t>:</w:t>
            </w:r>
            <w:proofErr w:type="gramEnd"/>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lastRenderedPageBreak/>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 xml:space="preserve">Dual active protocol </w:t>
            </w:r>
            <w:proofErr w:type="gramStart"/>
            <w:r>
              <w:rPr>
                <w:rFonts w:ascii="Arial" w:hAnsi="Arial"/>
                <w:sz w:val="36"/>
                <w:lang w:eastAsia="zh-CN"/>
              </w:rPr>
              <w:t>stack based</w:t>
            </w:r>
            <w:proofErr w:type="gramEnd"/>
            <w:r>
              <w:rPr>
                <w:rFonts w:ascii="Arial" w:hAnsi="Arial"/>
                <w:sz w:val="36"/>
                <w:lang w:eastAsia="zh-CN"/>
              </w:rPr>
              <w:t xml:space="preserve"> handover</w:t>
            </w:r>
          </w:p>
          <w:p w14:paraId="64F9C576"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583"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lastRenderedPageBreak/>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lastRenderedPageBreak/>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w:t>
            </w:r>
            <w:proofErr w:type="gramStart"/>
            <w:r>
              <w:rPr>
                <w:rFonts w:hint="eastAsia"/>
                <w:lang w:eastAsia="zh-CN"/>
              </w:rPr>
              <w:t>transmission based</w:t>
            </w:r>
            <w:proofErr w:type="gramEnd"/>
            <w:r>
              <w:rPr>
                <w:rFonts w:hint="eastAsia"/>
                <w:lang w:eastAsia="zh-CN"/>
              </w:rPr>
              <w:t xml:space="preserve">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 xml:space="preserve">We view msg3 is an important component during </w:t>
            </w:r>
            <w:proofErr w:type="gramStart"/>
            <w:r>
              <w:rPr>
                <w:sz w:val="22"/>
                <w:szCs w:val="22"/>
                <w:lang w:eastAsia="zh-CN"/>
              </w:rPr>
              <w:t>handover</w:t>
            </w:r>
            <w:proofErr w:type="gramEnd"/>
            <w:r>
              <w:rPr>
                <w:sz w:val="22"/>
                <w:szCs w:val="22"/>
                <w:lang w:eastAsia="zh-CN"/>
              </w:rPr>
              <w:t xml:space="preserve"> so it is better to be specified. Due to the different mechanism the dynamic grant is conveyed for msg3, it is hard to combine it with the timeline for other uplink transmission based on dynamic grant. </w:t>
            </w:r>
            <w:proofErr w:type="gramStart"/>
            <w:r>
              <w:rPr>
                <w:sz w:val="22"/>
                <w:szCs w:val="22"/>
                <w:lang w:eastAsia="zh-CN"/>
              </w:rPr>
              <w:t>So</w:t>
            </w:r>
            <w:proofErr w:type="gramEnd"/>
            <w:r>
              <w:rPr>
                <w:sz w:val="22"/>
                <w:szCs w:val="22"/>
                <w:lang w:eastAsia="zh-CN"/>
              </w:rPr>
              <w:t xml:space="preserve">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 xml:space="preserve">ed for msg3, it could tighten the UE processing time to cancel the transmission to source cell. </w:t>
            </w:r>
            <w:proofErr w:type="gramStart"/>
            <w:r w:rsidR="00DD1351">
              <w:rPr>
                <w:sz w:val="22"/>
                <w:szCs w:val="22"/>
                <w:lang w:eastAsia="zh-CN"/>
              </w:rPr>
              <w:t>So</w:t>
            </w:r>
            <w:proofErr w:type="gramEnd"/>
            <w:r w:rsidR="00DD1351">
              <w:rPr>
                <w:sz w:val="22"/>
                <w:szCs w:val="22"/>
                <w:lang w:eastAsia="zh-CN"/>
              </w:rPr>
              <w:t xml:space="preserve">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w:t>
            </w:r>
            <w:proofErr w:type="gramStart"/>
            <w:r>
              <w:rPr>
                <w:rFonts w:hint="eastAsia"/>
                <w:lang w:eastAsia="zh-CN"/>
              </w:rPr>
              <w:t>So</w:t>
            </w:r>
            <w:proofErr w:type="gramEnd"/>
            <w:r>
              <w:rPr>
                <w:rFonts w:hint="eastAsia"/>
                <w:lang w:eastAsia="zh-CN"/>
              </w:rPr>
              <w:t xml:space="preserve">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w:t>
            </w:r>
            <w:proofErr w:type="gramStart"/>
            <w:r w:rsidR="009C7EE5">
              <w:rPr>
                <w:lang w:eastAsia="zh-CN"/>
              </w:rPr>
              <w:t>So</w:t>
            </w:r>
            <w:proofErr w:type="gramEnd"/>
            <w:r w:rsidR="009C7EE5">
              <w:rPr>
                <w:lang w:eastAsia="zh-CN"/>
              </w:rPr>
              <w:t xml:space="preserve">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w:t>
            </w:r>
            <w:proofErr w:type="gramStart"/>
            <w:r>
              <w:rPr>
                <w:lang w:eastAsia="zh-CN"/>
              </w:rPr>
              <w:t>is allowed to</w:t>
            </w:r>
            <w:proofErr w:type="gramEnd"/>
            <w:r>
              <w:rPr>
                <w:lang w:eastAsia="zh-CN"/>
              </w:rPr>
              <w:t xml:space="preserve">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proofErr w:type="gramStart"/>
            <w:r>
              <w:rPr>
                <w:lang w:eastAsia="zh-CN"/>
              </w:rPr>
              <w:t>Similarly</w:t>
            </w:r>
            <w:proofErr w:type="gramEnd"/>
            <w:r>
              <w:rPr>
                <w:lang w:eastAsia="zh-CN"/>
              </w:rPr>
              <w:t xml:space="preserve">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 xml:space="preserve">Huawei, </w:t>
            </w:r>
            <w:proofErr w:type="spellStart"/>
            <w: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proofErr w:type="gramStart"/>
            <w:r>
              <w:rPr>
                <w:lang w:eastAsia="zh-CN"/>
              </w:rPr>
              <w:t>Yes</w:t>
            </w:r>
            <w:proofErr w:type="gramEnd"/>
            <w:r>
              <w:rPr>
                <w:lang w:eastAsia="zh-CN"/>
              </w:rPr>
              <w:t xml:space="preserve">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10852ED2" w14:textId="77777777" w:rsidR="0092088A" w:rsidRDefault="0092088A" w:rsidP="0092088A">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609"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proofErr w:type="gramStart"/>
            <w:r>
              <w:rPr>
                <w:lang w:eastAsia="zh-CN"/>
              </w:rPr>
              <w:t>Ye</w:t>
            </w:r>
            <w:r w:rsidRPr="00962515">
              <w:rPr>
                <w:lang w:eastAsia="zh-CN"/>
              </w:rPr>
              <w:t>s</w:t>
            </w:r>
            <w:proofErr w:type="gramEnd"/>
            <w:r w:rsidRPr="00962515">
              <w:rPr>
                <w:lang w:eastAsia="zh-CN"/>
              </w:rPr>
              <w:t xml:space="preserve">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w:t>
            </w:r>
            <w:proofErr w:type="gramStart"/>
            <w:r>
              <w:rPr>
                <w:lang w:eastAsia="zh-CN"/>
              </w:rPr>
              <w:t>7.6.2  and</w:t>
            </w:r>
            <w:proofErr w:type="gramEnd"/>
            <w:r>
              <w:rPr>
                <w:lang w:eastAsia="zh-CN"/>
              </w:rPr>
              <w:t xml:space="preserve">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proofErr w:type="gramStart"/>
            <w:r>
              <w:rPr>
                <w:lang w:eastAsia="zh-CN"/>
              </w:rPr>
              <w:t>Ye</w:t>
            </w:r>
            <w:r w:rsidRPr="00962515">
              <w:rPr>
                <w:lang w:eastAsia="zh-CN"/>
              </w:rPr>
              <w:t>s</w:t>
            </w:r>
            <w:proofErr w:type="gramEnd"/>
            <w:r w:rsidRPr="00962515">
              <w:rPr>
                <w:lang w:eastAsia="zh-CN"/>
              </w:rPr>
              <w:t xml:space="preserve">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proofErr w:type="gramStart"/>
            <w:r>
              <w:rPr>
                <w:lang w:eastAsia="zh-CN"/>
              </w:rPr>
              <w:t>Yes</w:t>
            </w:r>
            <w:proofErr w:type="gramEnd"/>
            <w:r>
              <w:rPr>
                <w:lang w:eastAsia="zh-CN"/>
              </w:rPr>
              <w:t xml:space="preserv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42300DE" w14:textId="77777777" w:rsidR="004D77BF" w:rsidRDefault="004D77BF" w:rsidP="00AD57DA">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Pr="00FC5187" w:rsidRDefault="00691386" w:rsidP="00691386">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#1</w:t>
      </w:r>
      <w:r w:rsidR="005A1773" w:rsidRPr="00FC5187">
        <w:rPr>
          <w:rFonts w:ascii="Times New Roman" w:hAnsi="Times New Roman"/>
          <w:b/>
          <w:bCs/>
          <w:i/>
          <w:iCs/>
          <w:sz w:val="22"/>
          <w:szCs w:val="22"/>
          <w:lang w:eastAsia="zh-CN"/>
        </w:rPr>
        <w:t>-1</w:t>
      </w:r>
      <w:r w:rsidRPr="00FC5187">
        <w:rPr>
          <w:rFonts w:ascii="Times New Roman" w:hAnsi="Times New Roman"/>
          <w:b/>
          <w:bCs/>
          <w:i/>
          <w:iCs/>
          <w:sz w:val="22"/>
          <w:szCs w:val="22"/>
          <w:lang w:eastAsia="zh-CN"/>
        </w:rPr>
        <w:t>)</w:t>
      </w:r>
    </w:p>
    <w:p w14:paraId="41107EB2" w14:textId="77777777" w:rsidR="00691386" w:rsidRPr="00FC5187" w:rsidRDefault="00691386" w:rsidP="0069138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Proposal:</w:t>
      </w:r>
    </w:p>
    <w:p w14:paraId="30D952A6" w14:textId="77777777" w:rsidR="00691386" w:rsidRPr="00FC5187" w:rsidRDefault="00691386" w:rsidP="00691386">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Agree to TP#2-1 of R1-2007040 for TS38.213</w:t>
      </w:r>
    </w:p>
    <w:p w14:paraId="093B9917" w14:textId="77777777" w:rsidR="00691386" w:rsidRPr="00FC5187" w:rsidRDefault="00691386" w:rsidP="00691386">
      <w:pPr>
        <w:pStyle w:val="BodyText"/>
        <w:spacing w:after="0"/>
        <w:rPr>
          <w:rFonts w:ascii="Times New Roman" w:hAnsi="Times New Roman"/>
          <w:sz w:val="22"/>
          <w:szCs w:val="22"/>
          <w:lang w:eastAsia="zh-CN"/>
        </w:rPr>
      </w:pPr>
    </w:p>
    <w:p w14:paraId="4E6CC672" w14:textId="77777777" w:rsidR="00691386" w:rsidRPr="00FC5187" w:rsidRDefault="00691386" w:rsidP="00691386">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#5)</w:t>
      </w:r>
    </w:p>
    <w:p w14:paraId="04E563D7" w14:textId="77777777" w:rsidR="00691386" w:rsidRPr="00FC5187" w:rsidRDefault="00691386" w:rsidP="0069138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Proposal:</w:t>
      </w:r>
    </w:p>
    <w:p w14:paraId="6F33D3AB" w14:textId="77777777" w:rsidR="00691386" w:rsidRPr="00FC5187" w:rsidRDefault="00691386" w:rsidP="00691386">
      <w:pPr>
        <w:pStyle w:val="BodyText"/>
        <w:numPr>
          <w:ilvl w:val="0"/>
          <w:numId w:val="10"/>
        </w:numPr>
        <w:spacing w:after="0"/>
        <w:rPr>
          <w:rFonts w:ascii="Times New Roman" w:hAnsi="Times New Roman"/>
          <w:strike/>
          <w:sz w:val="22"/>
          <w:szCs w:val="22"/>
          <w:lang w:eastAsia="zh-CN"/>
        </w:rPr>
      </w:pPr>
      <w:r w:rsidRPr="00FC5187">
        <w:rPr>
          <w:rFonts w:ascii="Times New Roman" w:hAnsi="Times New Roman"/>
          <w:strike/>
          <w:sz w:val="22"/>
          <w:szCs w:val="22"/>
          <w:lang w:eastAsia="zh-CN"/>
        </w:rPr>
        <w:t>Agree to TP#2-14 of R1-2007040 for TS38.213</w:t>
      </w:r>
    </w:p>
    <w:p w14:paraId="324C398A" w14:textId="4F371C43" w:rsidR="00691386" w:rsidRPr="00FC5187" w:rsidRDefault="00691386" w:rsidP="00691386">
      <w:pPr>
        <w:pStyle w:val="BodyText"/>
        <w:numPr>
          <w:ilvl w:val="1"/>
          <w:numId w:val="10"/>
        </w:numPr>
        <w:spacing w:after="0"/>
        <w:rPr>
          <w:rFonts w:ascii="Times New Roman" w:hAnsi="Times New Roman"/>
          <w:strike/>
          <w:sz w:val="22"/>
          <w:szCs w:val="22"/>
          <w:lang w:eastAsia="zh-CN"/>
        </w:rPr>
      </w:pPr>
      <w:r w:rsidRPr="00FC5187">
        <w:rPr>
          <w:rFonts w:ascii="Times New Roman" w:hAnsi="Times New Roman"/>
          <w:strike/>
          <w:sz w:val="22"/>
          <w:szCs w:val="22"/>
          <w:lang w:eastAsia="zh-CN"/>
        </w:rPr>
        <w:t>Huawei’s modification of TP#2-9</w:t>
      </w:r>
    </w:p>
    <w:p w14:paraId="1EF6BD55" w14:textId="1C88A47D" w:rsidR="00EE4924" w:rsidRPr="00FC5187" w:rsidRDefault="00EE4924" w:rsidP="00EE4924">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Agree to TP#2-17 of R1-2007080 for TS38.213</w:t>
      </w:r>
    </w:p>
    <w:p w14:paraId="7ACA2B56" w14:textId="747B5EB5" w:rsidR="00EE4924" w:rsidRPr="00FC5187" w:rsidRDefault="000E142F" w:rsidP="00EE4924">
      <w:pPr>
        <w:pStyle w:val="BodyText"/>
        <w:numPr>
          <w:ilvl w:val="1"/>
          <w:numId w:val="10"/>
        </w:numPr>
        <w:spacing w:after="0"/>
        <w:rPr>
          <w:rFonts w:ascii="Times New Roman" w:hAnsi="Times New Roman"/>
          <w:sz w:val="22"/>
          <w:szCs w:val="22"/>
          <w:lang w:eastAsia="zh-CN"/>
        </w:rPr>
      </w:pPr>
      <w:r w:rsidRPr="00FC5187">
        <w:rPr>
          <w:rFonts w:ascii="Times New Roman" w:hAnsi="Times New Roman"/>
          <w:sz w:val="22"/>
          <w:szCs w:val="22"/>
          <w:lang w:eastAsia="zh-CN"/>
        </w:rPr>
        <w:t>M</w:t>
      </w:r>
      <w:r w:rsidR="00EE4924" w:rsidRPr="00FC5187">
        <w:rPr>
          <w:rFonts w:ascii="Times New Roman" w:hAnsi="Times New Roman"/>
          <w:sz w:val="22"/>
          <w:szCs w:val="22"/>
          <w:lang w:eastAsia="zh-CN"/>
        </w:rPr>
        <w:t>odification of TP#2-</w:t>
      </w:r>
      <w:r w:rsidRPr="00FC5187">
        <w:rPr>
          <w:rFonts w:ascii="Times New Roman" w:hAnsi="Times New Roman"/>
          <w:sz w:val="22"/>
          <w:szCs w:val="22"/>
          <w:lang w:eastAsia="zh-CN"/>
        </w:rPr>
        <w:t>14 based on Samsung comments.</w:t>
      </w:r>
    </w:p>
    <w:p w14:paraId="0BC4A835" w14:textId="77777777" w:rsidR="00691386" w:rsidRPr="00FC5187" w:rsidRDefault="00691386" w:rsidP="00691386">
      <w:pPr>
        <w:pStyle w:val="BodyText"/>
        <w:spacing w:after="0"/>
        <w:rPr>
          <w:rFonts w:ascii="Times New Roman" w:hAnsi="Times New Roman"/>
          <w:sz w:val="22"/>
          <w:szCs w:val="22"/>
          <w:lang w:eastAsia="zh-CN"/>
        </w:rPr>
      </w:pPr>
    </w:p>
    <w:p w14:paraId="1275C3A9" w14:textId="77777777" w:rsidR="00691386" w:rsidRPr="00FC5187" w:rsidRDefault="00691386" w:rsidP="00691386">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#6)</w:t>
      </w:r>
    </w:p>
    <w:p w14:paraId="25AEEC29" w14:textId="77777777" w:rsidR="00691386" w:rsidRPr="00FC5187" w:rsidRDefault="00691386" w:rsidP="0069138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Proposal:</w:t>
      </w:r>
    </w:p>
    <w:p w14:paraId="42A69545" w14:textId="77777777" w:rsidR="00691386" w:rsidRPr="00FC5187" w:rsidRDefault="00691386" w:rsidP="00691386">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Agree to TP#2-15 of R1-2007040 for TS38.213</w:t>
      </w:r>
    </w:p>
    <w:p w14:paraId="0BB950A3" w14:textId="77777777" w:rsidR="00691386" w:rsidRPr="00FC5187" w:rsidRDefault="00691386" w:rsidP="00691386">
      <w:pPr>
        <w:pStyle w:val="BodyText"/>
        <w:numPr>
          <w:ilvl w:val="1"/>
          <w:numId w:val="10"/>
        </w:numPr>
        <w:spacing w:after="0"/>
        <w:rPr>
          <w:rFonts w:ascii="Times New Roman" w:hAnsi="Times New Roman"/>
          <w:sz w:val="22"/>
          <w:szCs w:val="22"/>
          <w:lang w:eastAsia="zh-CN"/>
        </w:rPr>
      </w:pPr>
      <w:r w:rsidRPr="00FC5187">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lastRenderedPageBreak/>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C65B5C"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3C393FBC" w:rsidR="00C65B5C" w:rsidRDefault="00C65B5C" w:rsidP="00C65B5C">
            <w:pPr>
              <w:spacing w:after="0" w:line="240" w:lineRule="auto"/>
            </w:pPr>
            <w:r>
              <w:t>Samsung</w:t>
            </w:r>
          </w:p>
        </w:tc>
        <w:tc>
          <w:tcPr>
            <w:tcW w:w="2449" w:type="dxa"/>
            <w:tcBorders>
              <w:top w:val="single" w:sz="4" w:space="0" w:color="auto"/>
              <w:left w:val="single" w:sz="4" w:space="0" w:color="auto"/>
              <w:bottom w:val="single" w:sz="4" w:space="0" w:color="auto"/>
              <w:right w:val="single" w:sz="4" w:space="0" w:color="auto"/>
            </w:tcBorders>
          </w:tcPr>
          <w:p w14:paraId="2490E0DC" w14:textId="7B4EEBD4" w:rsidR="00C65B5C" w:rsidRDefault="00C65B5C" w:rsidP="00C65B5C">
            <w:pPr>
              <w:overflowPunct/>
              <w:autoSpaceDE/>
              <w:adjustRightInd/>
              <w:spacing w:after="0" w:line="240" w:lineRule="auto"/>
              <w:rPr>
                <w:lang w:eastAsia="zh-CN"/>
              </w:rPr>
            </w:pPr>
            <w:r>
              <w:rPr>
                <w:lang w:eastAsia="zh-CN"/>
              </w:rPr>
              <w:t>Clarification on TP2-14</w:t>
            </w: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30BC" w14:textId="70FA1457" w:rsidR="00C65B5C" w:rsidRDefault="00C65B5C" w:rsidP="00C65B5C">
            <w:pPr>
              <w:overflowPunct/>
              <w:autoSpaceDE/>
              <w:adjustRightInd/>
              <w:spacing w:after="0" w:line="240" w:lineRule="auto"/>
              <w:rPr>
                <w:lang w:eastAsia="ja-JP"/>
              </w:rPr>
            </w:pPr>
            <w:r>
              <w:rPr>
                <w:lang w:eastAsia="ja-JP"/>
              </w:rPr>
              <w:t>On the part of modification from HW:</w:t>
            </w:r>
          </w:p>
          <w:p w14:paraId="0AEC5492" w14:textId="77777777" w:rsidR="00C65B5C" w:rsidRDefault="00C65B5C" w:rsidP="00C65B5C">
            <w:pPr>
              <w:overflowPunct/>
              <w:autoSpaceDE/>
              <w:adjustRightInd/>
              <w:spacing w:after="0" w:line="240" w:lineRule="auto"/>
              <w:rPr>
                <w:lang w:eastAsia="ja-JP"/>
              </w:rPr>
            </w:pPr>
          </w:p>
          <w:p w14:paraId="27752854" w14:textId="77777777" w:rsidR="00C65B5C" w:rsidRDefault="00C65B5C" w:rsidP="00C65B5C">
            <w:pPr>
              <w:overflowPunct/>
              <w:autoSpaceDE/>
              <w:adjustRightInd/>
              <w:spacing w:after="0" w:line="240" w:lineRule="auto"/>
              <w:rPr>
                <w:u w:val="single"/>
                <w:lang w:eastAsia="ja-JP"/>
              </w:rPr>
            </w:pPr>
            <w:r>
              <w:rPr>
                <w:lang w:eastAsia="ja-JP"/>
              </w:rPr>
              <w:t>“</w:t>
            </w:r>
            <w:proofErr w:type="gramStart"/>
            <w:r>
              <w:rPr>
                <w:lang w:eastAsia="ja-JP"/>
              </w:rPr>
              <w:t>…..</w:t>
            </w:r>
            <w:proofErr w:type="gramEnd"/>
            <w:r>
              <w:rPr>
                <w:lang w:eastAsia="ja-JP"/>
              </w:rPr>
              <w:t xml:space="preserve">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w:t>
            </w:r>
            <w:r w:rsidRPr="001924B8">
              <w:rPr>
                <w:color w:val="FF0000"/>
                <w:u w:val="single"/>
                <w:lang w:eastAsia="ja-JP"/>
              </w:rPr>
              <w:t>s</w:t>
            </w:r>
            <w:r w:rsidRPr="001924B8">
              <w:rPr>
                <w:u w:val="single"/>
                <w:lang w:eastAsia="ja-JP"/>
              </w:rPr>
              <w:t>…..”</w:t>
            </w:r>
          </w:p>
          <w:p w14:paraId="5498D656" w14:textId="77777777" w:rsidR="00C65B5C" w:rsidRDefault="00C65B5C" w:rsidP="00C65B5C">
            <w:pPr>
              <w:overflowPunct/>
              <w:autoSpaceDE/>
              <w:adjustRightInd/>
              <w:spacing w:after="0" w:line="240" w:lineRule="auto"/>
              <w:rPr>
                <w:lang w:eastAsia="zh-CN"/>
              </w:rPr>
            </w:pPr>
          </w:p>
          <w:p w14:paraId="650F1C1B" w14:textId="6A9382EC" w:rsidR="00C65B5C" w:rsidRDefault="00C65B5C" w:rsidP="00C65B5C">
            <w:pPr>
              <w:overflowPunct/>
              <w:autoSpaceDE/>
              <w:adjustRightInd/>
              <w:spacing w:after="0" w:line="240" w:lineRule="auto"/>
              <w:rPr>
                <w:lang w:eastAsia="zh-CN"/>
              </w:rPr>
            </w:pPr>
            <w:r>
              <w:rPr>
                <w:lang w:eastAsia="zh-CN"/>
              </w:rPr>
              <w:t>“…for the frequency range combination</w:t>
            </w:r>
            <w:r w:rsidR="009354A3">
              <w:t xml:space="preserve"> </w:t>
            </w:r>
            <w:r w:rsidR="009354A3" w:rsidRPr="009354A3">
              <w:rPr>
                <w:lang w:eastAsia="zh-CN"/>
              </w:rPr>
              <w:t>used by the source and target MCGs</w:t>
            </w:r>
            <w:proofErr w:type="gramStart"/>
            <w:r w:rsidR="009354A3">
              <w:rPr>
                <w:lang w:eastAsia="zh-CN"/>
              </w:rPr>
              <w:t xml:space="preserve"> </w:t>
            </w:r>
            <w:r>
              <w:rPr>
                <w:lang w:eastAsia="zh-CN"/>
              </w:rPr>
              <w:t>..</w:t>
            </w:r>
            <w:proofErr w:type="gramEnd"/>
            <w:r>
              <w:rPr>
                <w:lang w:eastAsia="zh-CN"/>
              </w:rPr>
              <w:t xml:space="preserve">” sounds like power sharing modes are also applied to FR1-FR2 and FR2-FR1 combination. </w:t>
            </w:r>
            <w:r w:rsidR="009354A3">
              <w:rPr>
                <w:lang w:eastAsia="zh-CN"/>
              </w:rPr>
              <w:t>Is this segment of text necessary?</w:t>
            </w:r>
          </w:p>
        </w:tc>
      </w:tr>
      <w:tr w:rsidR="00C65B5C"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4F38BBA6" w:rsidR="00C65B5C" w:rsidRDefault="00CA3919" w:rsidP="00C65B5C">
            <w:pPr>
              <w:spacing w:after="0" w:line="240" w:lineRule="auto"/>
              <w:rPr>
                <w:lang w:eastAsia="zh-CN"/>
              </w:rPr>
            </w:pPr>
            <w:r>
              <w:rPr>
                <w:rFonts w:hint="eastAsia"/>
                <w:lang w:eastAsia="zh-CN"/>
              </w:rPr>
              <w:t>H</w:t>
            </w:r>
            <w:r>
              <w:rPr>
                <w:lang w:eastAsia="zh-CN"/>
              </w:rPr>
              <w:t>uawei/</w:t>
            </w:r>
            <w:proofErr w:type="spellStart"/>
            <w:r>
              <w:rPr>
                <w:lang w:eastAsia="zh-CN"/>
              </w:rPr>
              <w:t>HiSilicon</w:t>
            </w:r>
            <w:proofErr w:type="spellEnd"/>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C65B5C" w:rsidRDefault="00C65B5C" w:rsidP="00C65B5C">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C9FF3" w14:textId="1A6495AB" w:rsidR="00CA3919" w:rsidRPr="00CA3919" w:rsidRDefault="00CA3919" w:rsidP="00CA3919">
            <w:pPr>
              <w:overflowPunct/>
              <w:autoSpaceDE/>
              <w:adjustRightInd/>
              <w:spacing w:after="0" w:line="240" w:lineRule="auto"/>
              <w:rPr>
                <w:b/>
                <w:lang w:eastAsia="zh-CN"/>
              </w:rPr>
            </w:pPr>
            <w:r w:rsidRPr="00CA3919">
              <w:rPr>
                <w:b/>
                <w:lang w:eastAsia="zh-CN"/>
              </w:rPr>
              <w:t>To respond to Samsung’s comment:</w:t>
            </w:r>
          </w:p>
          <w:p w14:paraId="250E4242" w14:textId="6425B5DC" w:rsidR="00C65B5C" w:rsidRDefault="00CA3919" w:rsidP="00CA3919">
            <w:pPr>
              <w:overflowPunct/>
              <w:autoSpaceDE/>
              <w:adjustRightInd/>
              <w:spacing w:after="0" w:line="240" w:lineRule="auto"/>
              <w:rPr>
                <w:lang w:eastAsia="zh-CN"/>
              </w:rPr>
            </w:pPr>
            <w:r>
              <w:rPr>
                <w:rFonts w:hint="eastAsia"/>
                <w:lang w:eastAsia="zh-CN"/>
              </w:rPr>
              <w:t>T</w:t>
            </w:r>
            <w:r>
              <w:rPr>
                <w:lang w:eastAsia="zh-CN"/>
              </w:rPr>
              <w:t xml:space="preserve">his segment is quite generic to me and it is part of the same sentence of FR1-FR1 in the beginning of the paragraph. I think it should be ok. If Samsung feels more comfortable to take it away, it could be ok to me.  </w:t>
            </w:r>
          </w:p>
        </w:tc>
      </w:tr>
    </w:tbl>
    <w:p w14:paraId="4313BD77" w14:textId="4B61AE0D" w:rsidR="006D407B" w:rsidRDefault="006D407B" w:rsidP="00E03807"/>
    <w:p w14:paraId="74CBCA7D" w14:textId="51012048" w:rsidR="007777B6" w:rsidRPr="00FC5187" w:rsidRDefault="007777B6" w:rsidP="007777B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Update:</w:t>
      </w:r>
    </w:p>
    <w:p w14:paraId="7D5F0F72" w14:textId="298B7EF9" w:rsidR="007777B6" w:rsidRDefault="007777B6" w:rsidP="00E03807">
      <w:r w:rsidRPr="00FC5187">
        <w:t>Created TP</w:t>
      </w:r>
      <w:r w:rsidR="000E142F" w:rsidRPr="00FC5187">
        <w:t>2-17 based on Samsung’s comments and updated the proposal above.</w:t>
      </w:r>
    </w:p>
    <w:p w14:paraId="12988796" w14:textId="76780652" w:rsidR="00A1040B" w:rsidRDefault="00A1040B" w:rsidP="00A1040B">
      <w:pPr>
        <w:pStyle w:val="Heading3"/>
        <w:rPr>
          <w:lang w:eastAsia="zh-CN"/>
        </w:rPr>
      </w:pPr>
      <w:r>
        <w:rPr>
          <w:lang w:eastAsia="zh-CN"/>
        </w:rPr>
        <w:t>#TP2-17</w:t>
      </w:r>
    </w:p>
    <w:tbl>
      <w:tblPr>
        <w:tblStyle w:val="TableGrid"/>
        <w:tblW w:w="0" w:type="auto"/>
        <w:tblLook w:val="04A0" w:firstRow="1" w:lastRow="0" w:firstColumn="1" w:lastColumn="0" w:noHBand="0" w:noVBand="1"/>
      </w:tblPr>
      <w:tblGrid>
        <w:gridCol w:w="9962"/>
      </w:tblGrid>
      <w:tr w:rsidR="00A1040B" w14:paraId="421C9E1C" w14:textId="77777777" w:rsidTr="002A2EF3">
        <w:tc>
          <w:tcPr>
            <w:tcW w:w="9962" w:type="dxa"/>
          </w:tcPr>
          <w:p w14:paraId="0096317B" w14:textId="77777777" w:rsidR="00A1040B" w:rsidRDefault="00A1040B" w:rsidP="002A2EF3">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1CF4E0B3" w14:textId="77777777" w:rsidR="00A1040B" w:rsidRDefault="00A1040B" w:rsidP="002A2EF3">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795D0286" w14:textId="77777777" w:rsidR="00A1040B" w:rsidRPr="00993DF8" w:rsidRDefault="00A1040B" w:rsidP="002A2EF3">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0036CFAC" w14:textId="41D52964" w:rsidR="00A1040B" w:rsidRDefault="00A1040B" w:rsidP="002A2EF3">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a target MCG using NR radio access in FR1 and a source MCG using NR radio access in FR1</w:t>
            </w:r>
            <w:r w:rsidRPr="00281389">
              <w:rPr>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00C95AF8" w:rsidRPr="00C95AF8">
              <w:rPr>
                <w:lang w:eastAsia="ja-JP"/>
              </w:rPr>
              <w:t xml:space="preserve"> </w:t>
            </w:r>
            <w:r w:rsidRPr="0037221F">
              <w:rPr>
                <w:strike/>
                <w:color w:val="00B0F0"/>
                <w:lang w:eastAsia="ja-JP"/>
              </w:rPr>
              <w:t>for FR1 and/or by</w:t>
            </w:r>
            <w:r w:rsidR="00C95AF8" w:rsidRPr="0037221F">
              <w:rPr>
                <w:strike/>
                <w:color w:val="00B0F0"/>
                <w:lang w:eastAsia="ja-JP"/>
              </w:rPr>
              <w:t xml:space="preserve"> </w:t>
            </w:r>
            <w:proofErr w:type="spellStart"/>
            <w:r w:rsidRPr="0037221F">
              <w:rPr>
                <w:i/>
                <w:iCs/>
                <w:strike/>
                <w:color w:val="00B0F0"/>
                <w:lang w:eastAsia="ja-JP"/>
              </w:rPr>
              <w:t>uplinkPowerSharingDAPS</w:t>
            </w:r>
            <w:proofErr w:type="spellEnd"/>
            <w:r w:rsidRPr="0037221F">
              <w:rPr>
                <w:i/>
                <w:iCs/>
                <w:strike/>
                <w:color w:val="00B0F0"/>
                <w:lang w:eastAsia="ja-JP"/>
              </w:rPr>
              <w:t>-Mode</w:t>
            </w:r>
            <w:r w:rsidRPr="0037221F">
              <w:rPr>
                <w:strike/>
                <w:color w:val="00B0F0"/>
                <w:lang w:eastAsia="ja-JP"/>
              </w:rPr>
              <w:t xml:space="preserve"> for FR2</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1C9B474" w14:textId="77777777" w:rsidR="00A1040B" w:rsidRPr="0092088A" w:rsidRDefault="00A1040B" w:rsidP="002A2EF3">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5EEA6379" w14:textId="77777777" w:rsidR="00A1040B" w:rsidRDefault="00A1040B" w:rsidP="00A1040B">
      <w:pPr>
        <w:pStyle w:val="BodyText"/>
        <w:spacing w:after="0"/>
        <w:rPr>
          <w:rFonts w:ascii="Times New Roman" w:hAnsi="Times New Roman"/>
          <w:sz w:val="22"/>
          <w:szCs w:val="22"/>
          <w:lang w:eastAsia="zh-CN"/>
        </w:rPr>
      </w:pPr>
    </w:p>
    <w:p w14:paraId="60F707D9" w14:textId="77777777" w:rsidR="00A1040B" w:rsidRDefault="00A1040B" w:rsidP="00A1040B">
      <w:pPr>
        <w:pStyle w:val="BodyText"/>
        <w:spacing w:after="0"/>
        <w:rPr>
          <w:rFonts w:ascii="Times New Roman" w:hAnsi="Times New Roman"/>
          <w:sz w:val="22"/>
          <w:szCs w:val="22"/>
          <w:lang w:eastAsia="zh-CN"/>
        </w:rPr>
      </w:pPr>
    </w:p>
    <w:p w14:paraId="4A8E8093" w14:textId="77777777" w:rsidR="00E03807" w:rsidRPr="00E03807" w:rsidRDefault="00E03807" w:rsidP="00E03807"/>
    <w:p w14:paraId="6B40AE89" w14:textId="3D1ADC9E" w:rsidR="005A1773" w:rsidRPr="00FC5187" w:rsidRDefault="005A1773" w:rsidP="005A1773">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#1-2)</w:t>
      </w:r>
    </w:p>
    <w:p w14:paraId="2B74B069" w14:textId="77777777" w:rsidR="005A1773" w:rsidRPr="00FC5187" w:rsidRDefault="005A1773" w:rsidP="005A1773">
      <w:pPr>
        <w:pStyle w:val="BodyText"/>
        <w:spacing w:after="0"/>
        <w:rPr>
          <w:rFonts w:ascii="Times New Roman" w:hAnsi="Times New Roman"/>
          <w:sz w:val="22"/>
          <w:szCs w:val="22"/>
          <w:lang w:eastAsia="zh-CN"/>
        </w:rPr>
      </w:pPr>
    </w:p>
    <w:p w14:paraId="36A082B0" w14:textId="77777777" w:rsidR="005A1773" w:rsidRPr="00FC5187" w:rsidRDefault="005A1773" w:rsidP="005A1773">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Summary/Suggestion:</w:t>
      </w:r>
    </w:p>
    <w:p w14:paraId="46C26BE9" w14:textId="793EE1F6" w:rsidR="005A1773" w:rsidRPr="00FC5187" w:rsidRDefault="005A1773" w:rsidP="005A1773">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For TP#2-2, companies are equally split 3 vs 3 for support and not support.</w:t>
      </w:r>
    </w:p>
    <w:p w14:paraId="2BB2988C" w14:textId="77777777" w:rsidR="005A1773" w:rsidRPr="00FC5187" w:rsidRDefault="005A1773" w:rsidP="005A1773">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Moderator would like to receive further input on how to proceed.</w:t>
      </w:r>
    </w:p>
    <w:p w14:paraId="5CF2F79B" w14:textId="72B9B7BE" w:rsidR="001F79DC" w:rsidRPr="00FC5187" w:rsidRDefault="001F79DC">
      <w:pPr>
        <w:pStyle w:val="BodyText"/>
        <w:spacing w:after="0"/>
        <w:rPr>
          <w:rFonts w:ascii="Times New Roman" w:hAnsi="Times New Roman"/>
          <w:sz w:val="22"/>
          <w:szCs w:val="22"/>
          <w:lang w:eastAsia="zh-CN"/>
        </w:rPr>
      </w:pPr>
    </w:p>
    <w:p w14:paraId="467BB8C1" w14:textId="587D711E" w:rsidR="002320BB" w:rsidRPr="00FC5187" w:rsidRDefault="002320BB" w:rsidP="002320BB">
      <w:r w:rsidRPr="00FC5187">
        <w:rPr>
          <w:b/>
          <w:bCs/>
        </w:rPr>
        <w:t>Q7)</w:t>
      </w:r>
      <w:r w:rsidRPr="00FC5187">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rsidRPr="00FC5187"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Pr="00FC5187" w:rsidRDefault="002320BB" w:rsidP="00AD57DA">
            <w:pPr>
              <w:spacing w:after="0" w:line="240" w:lineRule="auto"/>
              <w:rPr>
                <w:b/>
                <w:bCs/>
                <w:lang w:eastAsia="ko-KR"/>
              </w:rPr>
            </w:pPr>
            <w:r w:rsidRPr="00FC5187">
              <w:t> </w:t>
            </w:r>
            <w:r w:rsidRPr="00FC5187">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Pr="00FC5187" w:rsidRDefault="002320BB" w:rsidP="00AD57DA">
            <w:pPr>
              <w:spacing w:after="0" w:line="240" w:lineRule="auto"/>
            </w:pPr>
            <w:r w:rsidRPr="00FC5187">
              <w:rPr>
                <w:rStyle w:val="Strong"/>
                <w:color w:val="000000"/>
              </w:rPr>
              <w:t>Comments for Q7</w:t>
            </w:r>
          </w:p>
        </w:tc>
      </w:tr>
      <w:tr w:rsidR="002320BB" w:rsidRPr="00FC5187"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Pr="00FC5187" w:rsidRDefault="00337222" w:rsidP="00AD57DA">
            <w:pPr>
              <w:spacing w:after="0" w:line="240" w:lineRule="auto"/>
            </w:pPr>
            <w:r w:rsidRPr="00FC5187">
              <w:lastRenderedPageBreak/>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FC5187" w:rsidRDefault="00337222" w:rsidP="00AD57DA">
            <w:pPr>
              <w:overflowPunct/>
              <w:autoSpaceDE/>
              <w:adjustRightInd/>
              <w:spacing w:after="0" w:line="240" w:lineRule="auto"/>
              <w:rPr>
                <w:rFonts w:eastAsia="PMingLiU"/>
                <w:lang w:eastAsia="zh-TW"/>
              </w:rPr>
            </w:pPr>
            <w:r w:rsidRPr="00FC5187">
              <w:rPr>
                <w:lang w:eastAsia="zh-CN"/>
              </w:rPr>
              <w:t xml:space="preserve">Samsung and </w:t>
            </w:r>
            <w:r w:rsidRPr="00FC5187">
              <w:rPr>
                <w:rFonts w:hint="eastAsia"/>
                <w:lang w:eastAsia="zh-CN"/>
              </w:rPr>
              <w:t xml:space="preserve">Apple have </w:t>
            </w:r>
            <w:r w:rsidRPr="00FC5187">
              <w:rPr>
                <w:rFonts w:eastAsia="PMingLiU" w:hint="eastAsia"/>
                <w:lang w:eastAsia="zh-TW"/>
              </w:rPr>
              <w:t>illustrated the reason why the new timeline for msg 3 is helpful.</w:t>
            </w:r>
            <w:r w:rsidRPr="00FC5187">
              <w:rPr>
                <w:rFonts w:eastAsia="PMingLiU"/>
                <w:lang w:eastAsia="zh-TW"/>
              </w:rPr>
              <w:t xml:space="preserve"> Can opponent companies (E///, ZTE, QC) further clarify why they think it is not helpful?</w:t>
            </w:r>
          </w:p>
        </w:tc>
      </w:tr>
      <w:tr w:rsidR="00C65B5C" w:rsidRPr="00FC5187"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3EDAFCC8" w:rsidR="00C65B5C" w:rsidRPr="00FC5187" w:rsidRDefault="00C65B5C" w:rsidP="00C65B5C">
            <w:pPr>
              <w:spacing w:after="0" w:line="240" w:lineRule="auto"/>
              <w:rPr>
                <w:lang w:eastAsia="zh-CN"/>
              </w:rPr>
            </w:pPr>
            <w:r w:rsidRPr="00FC5187">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6B99136E" w:rsidR="00C65B5C" w:rsidRPr="00FC5187" w:rsidRDefault="00C65B5C" w:rsidP="009F3F02">
            <w:pPr>
              <w:overflowPunct/>
              <w:autoSpaceDE/>
              <w:adjustRightInd/>
              <w:spacing w:after="0" w:line="240" w:lineRule="auto"/>
              <w:rPr>
                <w:lang w:eastAsia="zh-CN"/>
              </w:rPr>
            </w:pPr>
            <w:r w:rsidRPr="00FC5187">
              <w:rPr>
                <w:lang w:eastAsia="zh-CN"/>
              </w:rPr>
              <w:t xml:space="preserve">We share same opinion with MTK. </w:t>
            </w:r>
            <w:r w:rsidR="009354A3" w:rsidRPr="00FC5187">
              <w:rPr>
                <w:lang w:eastAsia="zh-CN"/>
              </w:rPr>
              <w:t>Current dropping timeline clearly does not cover the msg3 case. Either we could choose to define a one for msg3 or provide a good reason why this is not needed.</w:t>
            </w:r>
          </w:p>
        </w:tc>
      </w:tr>
    </w:tbl>
    <w:p w14:paraId="0B4BDE75" w14:textId="7F8B2918" w:rsidR="002320BB" w:rsidRPr="00FC5187" w:rsidRDefault="002320BB" w:rsidP="002320BB"/>
    <w:p w14:paraId="6049AD4E" w14:textId="77777777" w:rsidR="00283EBE" w:rsidRPr="00FC5187" w:rsidRDefault="00283EBE" w:rsidP="00283EBE">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Update:</w:t>
      </w:r>
    </w:p>
    <w:p w14:paraId="058A6367" w14:textId="0BEFBD87" w:rsidR="00283EBE" w:rsidRDefault="00283EBE" w:rsidP="00283EBE">
      <w:r w:rsidRPr="00FC5187">
        <w:t xml:space="preserve">Any updates to </w:t>
      </w:r>
      <w:proofErr w:type="spellStart"/>
      <w:r w:rsidRPr="00FC5187">
        <w:t>Mediatek</w:t>
      </w:r>
      <w:proofErr w:type="spellEnd"/>
      <w:r w:rsidRPr="00FC5187">
        <w:t xml:space="preserve"> and Samsung</w:t>
      </w:r>
      <w:r w:rsidR="005021E7" w:rsidRPr="00FC5187">
        <w:t xml:space="preserve">’s </w:t>
      </w:r>
      <w:proofErr w:type="gramStart"/>
      <w:r w:rsidR="005021E7" w:rsidRPr="00FC5187">
        <w:t>questions?</w:t>
      </w:r>
      <w:r w:rsidRPr="00FC5187">
        <w:t>.</w:t>
      </w:r>
      <w:proofErr w:type="gramEnd"/>
    </w:p>
    <w:p w14:paraId="18B48471" w14:textId="77777777" w:rsidR="00283EBE" w:rsidRPr="00E03807" w:rsidRDefault="00283EBE"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TP#2-13 and does seem to prohibit any overbooking to happen. Given that most companies were generally ok with the TPs (</w:t>
      </w:r>
      <w:proofErr w:type="gramStart"/>
      <w:r>
        <w:rPr>
          <w:rFonts w:ascii="Times New Roman" w:hAnsi="Times New Roman"/>
          <w:sz w:val="22"/>
          <w:szCs w:val="22"/>
          <w:lang w:eastAsia="zh-CN"/>
        </w:rPr>
        <w:t>with the exception of</w:t>
      </w:r>
      <w:proofErr w:type="gramEnd"/>
      <w:r>
        <w:rPr>
          <w:rFonts w:ascii="Times New Roman" w:hAnsi="Times New Roman"/>
          <w:sz w:val="22"/>
          <w:szCs w:val="22"/>
          <w:lang w:eastAsia="zh-CN"/>
        </w:rPr>
        <w:t xml:space="preserve">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E219D2">
        <w:rPr>
          <w:rFonts w:ascii="Times New Roman" w:hAnsi="Times New Roman"/>
          <w:sz w:val="22"/>
          <w:szCs w:val="22"/>
          <w:lang w:eastAsia="zh-CN"/>
        </w:rPr>
        <w:t xml:space="preserve">Moderator </w:t>
      </w:r>
      <w:r w:rsidR="006B1444" w:rsidRPr="00E219D2">
        <w:rPr>
          <w:rFonts w:ascii="Times New Roman" w:hAnsi="Times New Roman"/>
          <w:sz w:val="22"/>
          <w:szCs w:val="22"/>
          <w:lang w:eastAsia="zh-CN"/>
        </w:rPr>
        <w:t>Suggestion</w:t>
      </w:r>
      <w:r w:rsidRPr="00E219D2">
        <w:rPr>
          <w:rFonts w:ascii="Times New Roman" w:hAnsi="Times New Roman"/>
          <w:sz w:val="22"/>
          <w:szCs w:val="22"/>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 xml:space="preserve">PDCCH </w:t>
            </w:r>
            <w:r w:rsidRPr="00AD57DA">
              <w:rPr>
                <w:b/>
                <w:sz w:val="18"/>
                <w:szCs w:val="20"/>
                <w:highlight w:val="yellow"/>
                <w:lang w:eastAsia="zh-CN"/>
              </w:rPr>
              <w:lastRenderedPageBreak/>
              <w:t>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6A94D5EF" w14:textId="77777777" w:rsidR="00AD57DA" w:rsidRDefault="00AD57DA" w:rsidP="00AD57DA">
            <w:pPr>
              <w:spacing w:line="240" w:lineRule="auto"/>
              <w:rPr>
                <w:bCs/>
                <w:iCs/>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r w:rsidRPr="00AD57DA">
              <w:rPr>
                <w:b/>
                <w:bCs/>
                <w:iCs/>
              </w:rPr>
              <w:t xml:space="preserve">in </w:t>
            </w:r>
            <w:proofErr w:type="spellStart"/>
            <w:r w:rsidRPr="000E04C4">
              <w:rPr>
                <w:b/>
                <w:bCs/>
                <w:iCs/>
                <w:strike/>
                <w:color w:val="FF0000"/>
              </w:rPr>
              <w:t>each</w:t>
            </w:r>
            <w:r w:rsidRPr="00AD57DA">
              <w:rPr>
                <w:b/>
                <w:bCs/>
                <w:iCs/>
                <w:color w:val="FF0000"/>
              </w:rPr>
              <w:t>both</w:t>
            </w:r>
            <w:proofErr w:type="spellEnd"/>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p w14:paraId="3217D451" w14:textId="77777777" w:rsidR="00D30684" w:rsidRDefault="00D30684" w:rsidP="00AD57DA">
            <w:pPr>
              <w:spacing w:line="240" w:lineRule="auto"/>
              <w:rPr>
                <w:bCs/>
                <w:iCs/>
              </w:rPr>
            </w:pPr>
          </w:p>
          <w:p w14:paraId="43E2DDEB" w14:textId="77777777" w:rsidR="00D30684" w:rsidRPr="00E219D2" w:rsidRDefault="00D30684" w:rsidP="00AD57DA">
            <w:pPr>
              <w:spacing w:line="240" w:lineRule="auto"/>
              <w:rPr>
                <w:bCs/>
                <w:iCs/>
                <w:color w:val="C00000"/>
              </w:rPr>
            </w:pPr>
            <w:r w:rsidRPr="00E219D2">
              <w:rPr>
                <w:bCs/>
                <w:iCs/>
                <w:color w:val="C00000"/>
              </w:rPr>
              <w:t xml:space="preserve">[Moderator comment: </w:t>
            </w:r>
            <w:r w:rsidR="00407DC2" w:rsidRPr="00E219D2">
              <w:rPr>
                <w:bCs/>
                <w:iCs/>
                <w:color w:val="C00000"/>
              </w:rPr>
              <w:t>to avoid any potential confusion that we are merging the BD/CCE limits of two cells, I’ve added each between that exceed.</w:t>
            </w:r>
          </w:p>
          <w:p w14:paraId="580FBC61" w14:textId="37B4A2DC" w:rsidR="00407DC2" w:rsidRPr="00AD57DA" w:rsidRDefault="00407DC2" w:rsidP="00AD57DA">
            <w:pPr>
              <w:spacing w:line="240" w:lineRule="auto"/>
              <w:rPr>
                <w:bCs/>
                <w:iCs/>
                <w:sz w:val="18"/>
              </w:rPr>
            </w:pPr>
            <w:r>
              <w:rPr>
                <w:bCs/>
                <w:iCs/>
              </w:rPr>
              <w:t xml:space="preserve">“… </w:t>
            </w:r>
            <w:r w:rsidRPr="00AD57DA">
              <w:rPr>
                <w:b/>
                <w:bCs/>
                <w:iCs/>
              </w:rPr>
              <w:t xml:space="preserve">in </w:t>
            </w:r>
            <w:proofErr w:type="spellStart"/>
            <w:r w:rsidRPr="000E04C4">
              <w:rPr>
                <w:b/>
                <w:bCs/>
                <w:iCs/>
                <w:strike/>
                <w:color w:val="FF0000"/>
              </w:rPr>
              <w:t>each</w:t>
            </w:r>
            <w:r w:rsidRPr="00AD57DA">
              <w:rPr>
                <w:b/>
                <w:bCs/>
                <w:iCs/>
                <w:color w:val="FF0000"/>
              </w:rPr>
              <w:t>both</w:t>
            </w:r>
            <w:proofErr w:type="spellEnd"/>
            <w:r w:rsidRPr="00AD57DA">
              <w:rPr>
                <w:b/>
                <w:bCs/>
                <w:iCs/>
              </w:rPr>
              <w:t xml:space="preserve"> cell</w:t>
            </w:r>
            <w:r w:rsidRPr="00407DC2">
              <w:rPr>
                <w:b/>
                <w:bCs/>
                <w:iCs/>
                <w:color w:val="00B050"/>
              </w:rPr>
              <w:t>s</w:t>
            </w:r>
            <w:r w:rsidRPr="00AD57DA">
              <w:rPr>
                <w:b/>
                <w:bCs/>
                <w:iCs/>
              </w:rPr>
              <w:t xml:space="preserve"> that </w:t>
            </w:r>
            <w:r w:rsidRPr="00407DC2">
              <w:rPr>
                <w:b/>
                <w:bCs/>
                <w:iCs/>
                <w:color w:val="00B050"/>
              </w:rPr>
              <w:t xml:space="preserve">each </w:t>
            </w:r>
            <w:r w:rsidRPr="00AD57DA">
              <w:rPr>
                <w:b/>
                <w:bCs/>
                <w:iCs/>
              </w:rPr>
              <w:t>exceed the corresponding maximum numbers per slot</w:t>
            </w:r>
            <w:r>
              <w:rPr>
                <w:b/>
                <w:bCs/>
                <w:iCs/>
              </w:rPr>
              <w:t>…</w:t>
            </w:r>
            <w:r w:rsidRPr="000E04C4">
              <w:rPr>
                <w:b/>
                <w:bCs/>
                <w:iCs/>
                <w:strike/>
                <w:color w:val="FF0000"/>
              </w:rPr>
              <w:t>respectively</w:t>
            </w:r>
            <w:r>
              <w:rPr>
                <w:bCs/>
                <w:iCs/>
              </w:rPr>
              <w:t>”</w:t>
            </w:r>
            <w:r w:rsidR="00E219D2">
              <w:rPr>
                <w:bCs/>
                <w:iCs/>
              </w:rPr>
              <w:t>]</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lastRenderedPageBreak/>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w:t>
            </w:r>
            <w:proofErr w:type="gramStart"/>
            <w:r>
              <w:rPr>
                <w:lang w:eastAsia="zh-CN"/>
              </w:rPr>
              <w:t>So</w:t>
            </w:r>
            <w:proofErr w:type="gramEnd"/>
            <w:r>
              <w:rPr>
                <w:lang w:eastAsia="zh-CN"/>
              </w:rPr>
              <w:t xml:space="preserve">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p>
        </w:tc>
      </w:tr>
      <w:tr w:rsidR="00C65B5C" w14:paraId="2AAF94C3"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3DE6" w14:textId="2A8D3C00" w:rsidR="00C65B5C" w:rsidRDefault="00C65B5C" w:rsidP="00C65B5C">
            <w:pPr>
              <w:spacing w:after="0" w:line="240" w:lineRule="auto"/>
              <w:rPr>
                <w:lang w:eastAsia="zh-CN"/>
              </w:rPr>
            </w:pPr>
            <w:r>
              <w:rPr>
                <w:lang w:eastAsia="zh-CN"/>
              </w:rPr>
              <w:t>Samsung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5753" w14:textId="07438C5E" w:rsidR="00C65B5C" w:rsidRDefault="00C65B5C" w:rsidP="00C65B5C">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073D02E5" w14:textId="456CB240" w:rsidR="00C65B5C" w:rsidRDefault="00C65B5C" w:rsidP="00C65B5C">
            <w:pPr>
              <w:overflowPunct/>
              <w:autoSpaceDE/>
              <w:adjustRightInd/>
              <w:spacing w:after="0" w:line="240" w:lineRule="auto"/>
              <w:rPr>
                <w:lang w:eastAsia="zh-CN"/>
              </w:rPr>
            </w:pPr>
            <w:r>
              <w:rPr>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AA4ADE2" w14:textId="77777777" w:rsidR="00C65B5C" w:rsidRDefault="00C65B5C" w:rsidP="00C65B5C">
            <w:pPr>
              <w:overflowPunct/>
              <w:autoSpaceDE/>
              <w:adjustRightInd/>
              <w:spacing w:after="0" w:line="240" w:lineRule="auto"/>
              <w:rPr>
                <w:lang w:eastAsia="zh-CN"/>
              </w:rPr>
            </w:pPr>
          </w:p>
        </w:tc>
      </w:tr>
      <w:tr w:rsidR="00CA3919" w14:paraId="57636A91"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2084B" w14:textId="47FE2A02" w:rsidR="00CA3919" w:rsidRDefault="00CA3919" w:rsidP="00C65B5C">
            <w:pPr>
              <w:spacing w:after="0" w:line="240" w:lineRule="auto"/>
              <w:rPr>
                <w:lang w:eastAsia="zh-CN"/>
              </w:rPr>
            </w:pPr>
            <w:r>
              <w:rPr>
                <w:rFonts w:hint="eastAsia"/>
                <w:lang w:eastAsia="zh-CN"/>
              </w:rPr>
              <w:t>H</w:t>
            </w:r>
            <w:r>
              <w:rPr>
                <w:lang w:eastAsia="zh-CN"/>
              </w:rPr>
              <w:t>uawei/</w:t>
            </w:r>
            <w:proofErr w:type="spellStart"/>
            <w:r>
              <w:rPr>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F7E5" w14:textId="77777777" w:rsidR="00CA3919" w:rsidRDefault="00CA3919" w:rsidP="00C65B5C">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5676CD14" w14:textId="77777777" w:rsidR="00CA3919" w:rsidRDefault="00CA3919"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5C9F8C79" w14:textId="77777777" w:rsidR="00DC77C1" w:rsidRDefault="00CA3919" w:rsidP="00DC77C1">
            <w:pPr>
              <w:overflowPunct/>
              <w:autoSpaceDE/>
              <w:adjustRightInd/>
              <w:spacing w:after="0" w:line="240" w:lineRule="auto"/>
              <w:rPr>
                <w:lang w:eastAsia="zh-CN"/>
              </w:rPr>
            </w:pPr>
            <w:r>
              <w:rPr>
                <w:rFonts w:hint="eastAsia"/>
                <w:lang w:eastAsia="zh-CN"/>
              </w:rPr>
              <w:t>N</w:t>
            </w:r>
            <w:r>
              <w:rPr>
                <w:lang w:eastAsia="zh-CN"/>
              </w:rPr>
              <w:t>ot sure if I can get the point of the difference literally between the two</w:t>
            </w:r>
            <w:r w:rsidR="00DC77C1">
              <w:rPr>
                <w:lang w:eastAsia="zh-CN"/>
              </w:rPr>
              <w:t xml:space="preserve"> listed interpretations, so I hesitate to fill the 2</w:t>
            </w:r>
            <w:r w:rsidR="00DC77C1" w:rsidRPr="00DC77C1">
              <w:rPr>
                <w:vertAlign w:val="superscript"/>
                <w:lang w:eastAsia="zh-CN"/>
              </w:rPr>
              <w:t>nd</w:t>
            </w:r>
            <w:r w:rsidR="00DC77C1">
              <w:rPr>
                <w:lang w:eastAsia="zh-CN"/>
              </w:rPr>
              <w:t xml:space="preserve"> and 3</w:t>
            </w:r>
            <w:r w:rsidR="00DC77C1" w:rsidRPr="00DC77C1">
              <w:rPr>
                <w:vertAlign w:val="superscript"/>
                <w:lang w:eastAsia="zh-CN"/>
              </w:rPr>
              <w:t>rd</w:t>
            </w:r>
            <w:r w:rsidR="00DC77C1">
              <w:rPr>
                <w:lang w:eastAsia="zh-CN"/>
              </w:rPr>
              <w:t xml:space="preserve"> column for now. </w:t>
            </w:r>
          </w:p>
          <w:p w14:paraId="08ED24C1" w14:textId="6FDCDD6A" w:rsidR="00CA3919" w:rsidRDefault="00DC77C1" w:rsidP="00DC77C1">
            <w:pPr>
              <w:overflowPunct/>
              <w:autoSpaceDE/>
              <w:adjustRightInd/>
              <w:spacing w:after="0" w:line="240" w:lineRule="auto"/>
              <w:rPr>
                <w:lang w:eastAsia="zh-CN"/>
              </w:rPr>
            </w:pPr>
            <w:r>
              <w:rPr>
                <w:lang w:eastAsia="zh-CN"/>
              </w:rPr>
              <w:t xml:space="preserve">However, I’d like to share my understanding of how it is going to work in my mind. </w:t>
            </w:r>
          </w:p>
          <w:p w14:paraId="37399A40" w14:textId="77777777" w:rsidR="00150B77" w:rsidRDefault="00DC77C1" w:rsidP="00DC77C1">
            <w:pPr>
              <w:overflowPunct/>
              <w:autoSpaceDE/>
              <w:adjustRightInd/>
              <w:spacing w:after="0" w:line="240" w:lineRule="auto"/>
              <w:rPr>
                <w:lang w:eastAsia="zh-CN"/>
              </w:rPr>
            </w:pPr>
            <w:r>
              <w:rPr>
                <w:lang w:eastAsia="zh-CN"/>
              </w:rPr>
              <w:t xml:space="preserve">Since UE </w:t>
            </w:r>
            <w:proofErr w:type="gramStart"/>
            <w:r>
              <w:rPr>
                <w:lang w:eastAsia="zh-CN"/>
              </w:rPr>
              <w:t>is allowed to</w:t>
            </w:r>
            <w:proofErr w:type="gramEnd"/>
            <w:r>
              <w:rPr>
                <w:lang w:eastAsia="zh-CN"/>
              </w:rPr>
              <w:t xml:space="preserve"> be overbooked in the </w:t>
            </w:r>
            <w:proofErr w:type="spellStart"/>
            <w:r>
              <w:rPr>
                <w:lang w:eastAsia="zh-CN"/>
              </w:rPr>
              <w:t>Pcell</w:t>
            </w:r>
            <w:proofErr w:type="spellEnd"/>
            <w:r>
              <w:rPr>
                <w:lang w:eastAsia="zh-CN"/>
              </w:rPr>
              <w:t xml:space="preserve"> only, UE is naturally allowed to be overbooked in one of </w:t>
            </w:r>
            <w:proofErr w:type="spellStart"/>
            <w:r>
              <w:rPr>
                <w:lang w:eastAsia="zh-CN"/>
              </w:rPr>
              <w:t>Pcell</w:t>
            </w:r>
            <w:proofErr w:type="spellEnd"/>
            <w:r>
              <w:rPr>
                <w:lang w:eastAsia="zh-CN"/>
              </w:rPr>
              <w:t xml:space="preserve"> in DAPS. In the handover preparation msg from source </w:t>
            </w:r>
            <w:proofErr w:type="spellStart"/>
            <w:r>
              <w:rPr>
                <w:lang w:eastAsia="zh-CN"/>
              </w:rPr>
              <w:t>gNB</w:t>
            </w:r>
            <w:proofErr w:type="spellEnd"/>
            <w:r>
              <w:rPr>
                <w:lang w:eastAsia="zh-CN"/>
              </w:rPr>
              <w:t xml:space="preserve"> to target </w:t>
            </w:r>
            <w:proofErr w:type="spellStart"/>
            <w:r>
              <w:rPr>
                <w:lang w:eastAsia="zh-CN"/>
              </w:rPr>
              <w:t>gNB</w:t>
            </w:r>
            <w:proofErr w:type="spellEnd"/>
            <w:r>
              <w:rPr>
                <w:lang w:eastAsia="zh-CN"/>
              </w:rPr>
              <w:t xml:space="preserve">, source </w:t>
            </w:r>
            <w:proofErr w:type="spellStart"/>
            <w:r>
              <w:rPr>
                <w:lang w:eastAsia="zh-CN"/>
              </w:rPr>
              <w:t>gNB</w:t>
            </w:r>
            <w:proofErr w:type="spellEnd"/>
            <w:r>
              <w:rPr>
                <w:lang w:eastAsia="zh-CN"/>
              </w:rPr>
              <w:t xml:space="preserve"> sends UE capability and the configuration of UE in source </w:t>
            </w:r>
            <w:proofErr w:type="spellStart"/>
            <w:r>
              <w:rPr>
                <w:lang w:eastAsia="zh-CN"/>
              </w:rPr>
              <w:t>gNB</w:t>
            </w:r>
            <w:proofErr w:type="spellEnd"/>
            <w:r>
              <w:rPr>
                <w:lang w:eastAsia="zh-CN"/>
              </w:rPr>
              <w:t xml:space="preserve">. Target </w:t>
            </w:r>
            <w:proofErr w:type="spellStart"/>
            <w:r>
              <w:rPr>
                <w:lang w:eastAsia="zh-CN"/>
              </w:rPr>
              <w:t>gNB</w:t>
            </w:r>
            <w:proofErr w:type="spellEnd"/>
            <w:r>
              <w:rPr>
                <w:lang w:eastAsia="zh-CN"/>
              </w:rPr>
              <w:t xml:space="preserve"> takes these into account to generate the configuration of UE in the target </w:t>
            </w:r>
            <w:proofErr w:type="spellStart"/>
            <w:r>
              <w:rPr>
                <w:lang w:eastAsia="zh-CN"/>
              </w:rPr>
              <w:t>gNB</w:t>
            </w:r>
            <w:proofErr w:type="spellEnd"/>
            <w:r>
              <w:rPr>
                <w:lang w:eastAsia="zh-CN"/>
              </w:rPr>
              <w:t xml:space="preserve"> which will be contained in the Handover command</w:t>
            </w:r>
            <w:r w:rsidR="00150B77">
              <w:rPr>
                <w:lang w:eastAsia="zh-CN"/>
              </w:rPr>
              <w:t xml:space="preserve"> sent to UE eventually</w:t>
            </w:r>
            <w:r>
              <w:rPr>
                <w:lang w:eastAsia="zh-CN"/>
              </w:rPr>
              <w:t xml:space="preserve">. </w:t>
            </w:r>
          </w:p>
          <w:p w14:paraId="63A2167E" w14:textId="37DF5AD9" w:rsidR="00DC77C1" w:rsidRDefault="00DC77C1" w:rsidP="00DC77C1">
            <w:pPr>
              <w:overflowPunct/>
              <w:autoSpaceDE/>
              <w:adjustRightInd/>
              <w:spacing w:after="0" w:line="240" w:lineRule="auto"/>
              <w:rPr>
                <w:lang w:eastAsia="zh-CN"/>
              </w:rPr>
            </w:pPr>
            <w:r>
              <w:rPr>
                <w:lang w:eastAsia="zh-CN"/>
              </w:rPr>
              <w:t xml:space="preserve">Therefore, if UE is overbooked in source </w:t>
            </w:r>
            <w:proofErr w:type="spellStart"/>
            <w:r>
              <w:rPr>
                <w:lang w:eastAsia="zh-CN"/>
              </w:rPr>
              <w:t>gNB</w:t>
            </w:r>
            <w:proofErr w:type="spellEnd"/>
            <w:r>
              <w:rPr>
                <w:lang w:eastAsia="zh-CN"/>
              </w:rPr>
              <w:t xml:space="preserve"> </w:t>
            </w:r>
            <w:proofErr w:type="spellStart"/>
            <w:r>
              <w:rPr>
                <w:lang w:eastAsia="zh-CN"/>
              </w:rPr>
              <w:t>Pcell</w:t>
            </w:r>
            <w:proofErr w:type="spellEnd"/>
            <w:r>
              <w:rPr>
                <w:lang w:eastAsia="zh-CN"/>
              </w:rPr>
              <w:t xml:space="preserve">, it will be not in the target </w:t>
            </w:r>
            <w:proofErr w:type="spellStart"/>
            <w:r>
              <w:rPr>
                <w:lang w:eastAsia="zh-CN"/>
              </w:rPr>
              <w:t>gNB</w:t>
            </w:r>
            <w:proofErr w:type="spellEnd"/>
            <w:r>
              <w:rPr>
                <w:lang w:eastAsia="zh-CN"/>
              </w:rPr>
              <w:t xml:space="preserve"> </w:t>
            </w:r>
            <w:proofErr w:type="spellStart"/>
            <w:r>
              <w:rPr>
                <w:lang w:eastAsia="zh-CN"/>
              </w:rPr>
              <w:t>Pcell</w:t>
            </w:r>
            <w:proofErr w:type="spellEnd"/>
            <w:r>
              <w:rPr>
                <w:lang w:eastAsia="zh-CN"/>
              </w:rPr>
              <w:t xml:space="preserve">, or vice versa. </w:t>
            </w:r>
          </w:p>
          <w:p w14:paraId="08AE9FDD" w14:textId="77777777" w:rsidR="00150B77" w:rsidRDefault="00150B77" w:rsidP="00DC77C1">
            <w:pPr>
              <w:overflowPunct/>
              <w:autoSpaceDE/>
              <w:adjustRightInd/>
              <w:spacing w:after="0" w:line="240" w:lineRule="auto"/>
              <w:rPr>
                <w:lang w:eastAsia="zh-CN"/>
              </w:rPr>
            </w:pPr>
          </w:p>
          <w:p w14:paraId="047CE5EC" w14:textId="51FA28C3" w:rsidR="00150B77" w:rsidRDefault="00150B77" w:rsidP="00DC77C1">
            <w:pPr>
              <w:overflowPunct/>
              <w:autoSpaceDE/>
              <w:adjustRightInd/>
              <w:spacing w:after="0" w:line="240" w:lineRule="auto"/>
              <w:rPr>
                <w:lang w:eastAsia="zh-CN"/>
              </w:rPr>
            </w:pPr>
            <w:r>
              <w:rPr>
                <w:lang w:eastAsia="zh-CN"/>
              </w:rPr>
              <w:t xml:space="preserve">It is not possible/expected during DAPS in some slots source </w:t>
            </w:r>
            <w:proofErr w:type="spellStart"/>
            <w:r>
              <w:rPr>
                <w:lang w:eastAsia="zh-CN"/>
              </w:rPr>
              <w:t>gNB</w:t>
            </w:r>
            <w:proofErr w:type="spellEnd"/>
            <w:r>
              <w:rPr>
                <w:lang w:eastAsia="zh-CN"/>
              </w:rPr>
              <w:t xml:space="preserve"> overbooked target </w:t>
            </w:r>
            <w:proofErr w:type="spellStart"/>
            <w:r>
              <w:rPr>
                <w:lang w:eastAsia="zh-CN"/>
              </w:rPr>
              <w:t>gNB</w:t>
            </w:r>
            <w:proofErr w:type="spellEnd"/>
            <w:r>
              <w:rPr>
                <w:lang w:eastAsia="zh-CN"/>
              </w:rPr>
              <w:t xml:space="preserve"> is not but in other slots source </w:t>
            </w:r>
            <w:proofErr w:type="spellStart"/>
            <w:r>
              <w:rPr>
                <w:lang w:eastAsia="zh-CN"/>
              </w:rPr>
              <w:t>gNB</w:t>
            </w:r>
            <w:proofErr w:type="spellEnd"/>
            <w:r>
              <w:rPr>
                <w:lang w:eastAsia="zh-CN"/>
              </w:rPr>
              <w:t xml:space="preserve"> is not but target </w:t>
            </w:r>
            <w:proofErr w:type="spellStart"/>
            <w:r>
              <w:rPr>
                <w:lang w:eastAsia="zh-CN"/>
              </w:rPr>
              <w:t>gNB</w:t>
            </w:r>
            <w:proofErr w:type="spellEnd"/>
            <w:r>
              <w:rPr>
                <w:lang w:eastAsia="zh-CN"/>
              </w:rPr>
              <w:t xml:space="preserve"> overbooked. </w:t>
            </w:r>
          </w:p>
          <w:p w14:paraId="25A34AE4" w14:textId="77777777" w:rsidR="00150B77" w:rsidRDefault="00150B77" w:rsidP="00DC77C1">
            <w:pPr>
              <w:overflowPunct/>
              <w:autoSpaceDE/>
              <w:adjustRightInd/>
              <w:spacing w:after="0" w:line="240" w:lineRule="auto"/>
              <w:rPr>
                <w:lang w:eastAsia="zh-CN"/>
              </w:rPr>
            </w:pPr>
          </w:p>
          <w:p w14:paraId="11CF8B51" w14:textId="77777777" w:rsidR="00DC77C1" w:rsidRDefault="00DC77C1" w:rsidP="00DC77C1">
            <w:pPr>
              <w:overflowPunct/>
              <w:autoSpaceDE/>
              <w:adjustRightInd/>
              <w:spacing w:after="0" w:line="240" w:lineRule="auto"/>
              <w:rPr>
                <w:lang w:eastAsia="zh-CN"/>
              </w:rPr>
            </w:pPr>
            <w:r>
              <w:rPr>
                <w:lang w:eastAsia="zh-CN"/>
              </w:rPr>
              <w:t xml:space="preserve">Is it the common understanding? If yes, then which interpretation correctly reflects this understanding? </w:t>
            </w:r>
          </w:p>
          <w:p w14:paraId="0CA37B12" w14:textId="77777777" w:rsidR="00BE3058" w:rsidRDefault="00BE3058" w:rsidP="00DC77C1">
            <w:pPr>
              <w:overflowPunct/>
              <w:autoSpaceDE/>
              <w:adjustRightInd/>
              <w:spacing w:after="0" w:line="240" w:lineRule="auto"/>
              <w:rPr>
                <w:lang w:eastAsia="zh-CN"/>
              </w:rPr>
            </w:pPr>
          </w:p>
          <w:p w14:paraId="7CE81BB7" w14:textId="77777777"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[Moderator Comments: </w:t>
            </w:r>
          </w:p>
          <w:p w14:paraId="0AAEAA0C" w14:textId="43B4F16B" w:rsidR="00BE3058" w:rsidRPr="00F21559" w:rsidRDefault="00BE3058" w:rsidP="00DC77C1">
            <w:pPr>
              <w:overflowPunct/>
              <w:autoSpaceDE/>
              <w:adjustRightInd/>
              <w:spacing w:after="0" w:line="240" w:lineRule="auto"/>
              <w:rPr>
                <w:color w:val="C00000"/>
                <w:lang w:eastAsia="zh-CN"/>
              </w:rPr>
            </w:pPr>
            <w:proofErr w:type="gramStart"/>
            <w:r w:rsidRPr="00F21559">
              <w:rPr>
                <w:color w:val="C00000"/>
                <w:lang w:eastAsia="zh-CN"/>
              </w:rPr>
              <w:t>So</w:t>
            </w:r>
            <w:proofErr w:type="gramEnd"/>
            <w:r w:rsidRPr="00F21559">
              <w:rPr>
                <w:color w:val="C00000"/>
                <w:lang w:eastAsia="zh-CN"/>
              </w:rPr>
              <w:t xml:space="preserve"> in my understanding Alt 1 allows </w:t>
            </w:r>
            <w:proofErr w:type="spellStart"/>
            <w:r w:rsidRPr="00F21559">
              <w:rPr>
                <w:color w:val="C00000"/>
                <w:lang w:eastAsia="zh-CN"/>
              </w:rPr>
              <w:t>gNB</w:t>
            </w:r>
            <w:proofErr w:type="spellEnd"/>
            <w:r w:rsidRPr="00F21559">
              <w:rPr>
                <w:color w:val="C00000"/>
                <w:lang w:eastAsia="zh-CN"/>
              </w:rPr>
              <w:t xml:space="preserve"> to configure overbooking in </w:t>
            </w:r>
            <w:r w:rsidR="00227D51" w:rsidRPr="00F21559">
              <w:rPr>
                <w:color w:val="C00000"/>
                <w:lang w:eastAsia="zh-CN"/>
              </w:rPr>
              <w:t>source and target cell. However, the configuration should be done such that overbooking operation do not occur at the same time. For example, in the first slot overbooking in source, and in second slot overbook in the target.</w:t>
            </w:r>
          </w:p>
          <w:p w14:paraId="2BD7AA26" w14:textId="1F7A07A5" w:rsidR="00164F83" w:rsidRDefault="00227D51" w:rsidP="00F21559">
            <w:pPr>
              <w:overflowPunct/>
              <w:autoSpaceDE/>
              <w:adjustRightInd/>
              <w:spacing w:after="0" w:line="240" w:lineRule="auto"/>
              <w:rPr>
                <w:color w:val="C00000"/>
                <w:lang w:eastAsia="zh-CN"/>
              </w:rPr>
            </w:pPr>
            <w:proofErr w:type="gramStart"/>
            <w:r w:rsidRPr="00F21559">
              <w:rPr>
                <w:color w:val="C00000"/>
                <w:lang w:eastAsia="zh-CN"/>
              </w:rPr>
              <w:t>Alt 2,</w:t>
            </w:r>
            <w:proofErr w:type="gramEnd"/>
            <w:r w:rsidRPr="00F21559">
              <w:rPr>
                <w:color w:val="C00000"/>
                <w:lang w:eastAsia="zh-CN"/>
              </w:rPr>
              <w:t xml:space="preserve"> </w:t>
            </w:r>
            <w:r w:rsidR="00A06631" w:rsidRPr="00F21559">
              <w:rPr>
                <w:color w:val="C00000"/>
                <w:lang w:eastAsia="zh-CN"/>
              </w:rPr>
              <w:t>is simply stating if you configure overbooking in any slot in source, then no slot in target should have overbooking</w:t>
            </w:r>
            <w:r w:rsidR="00F21559" w:rsidRPr="00F21559">
              <w:rPr>
                <w:color w:val="C00000"/>
                <w:lang w:eastAsia="zh-CN"/>
              </w:rPr>
              <w:t>. And vice-versa.</w:t>
            </w:r>
          </w:p>
          <w:p w14:paraId="27840023" w14:textId="310D70F9" w:rsidR="00664478" w:rsidRDefault="00664478" w:rsidP="00F21559">
            <w:pPr>
              <w:overflowPunct/>
              <w:autoSpaceDE/>
              <w:adjustRightInd/>
              <w:spacing w:after="0" w:line="240" w:lineRule="auto"/>
              <w:rPr>
                <w:color w:val="C00000"/>
                <w:lang w:eastAsia="zh-CN"/>
              </w:rPr>
            </w:pPr>
            <w:r>
              <w:rPr>
                <w:color w:val="C00000"/>
                <w:lang w:eastAsia="zh-CN"/>
              </w:rPr>
              <w:t xml:space="preserve">My interpretation of your (Huawei) </w:t>
            </w:r>
            <w:r w:rsidR="00FD7957">
              <w:rPr>
                <w:color w:val="C00000"/>
                <w:lang w:eastAsia="zh-CN"/>
              </w:rPr>
              <w:t>behavior would be Alt 2.</w:t>
            </w:r>
          </w:p>
          <w:p w14:paraId="283E73F3" w14:textId="07430602" w:rsidR="00164F83" w:rsidRDefault="00FD7957" w:rsidP="00F21559">
            <w:pPr>
              <w:overflowPunct/>
              <w:autoSpaceDE/>
              <w:adjustRightInd/>
              <w:spacing w:after="0" w:line="240" w:lineRule="auto"/>
              <w:rPr>
                <w:color w:val="C00000"/>
                <w:lang w:eastAsia="zh-CN"/>
              </w:rPr>
            </w:pPr>
            <w:r>
              <w:rPr>
                <w:color w:val="C00000"/>
                <w:lang w:eastAsia="zh-CN"/>
              </w:rPr>
              <w:t xml:space="preserve">With this said, </w:t>
            </w:r>
            <w:r w:rsidR="00164F83">
              <w:rPr>
                <w:color w:val="C00000"/>
                <w:lang w:eastAsia="zh-CN"/>
              </w:rPr>
              <w:t>I must admit after Ericsson’s comment. I am also getting bit confused</w:t>
            </w:r>
            <w:r>
              <w:rPr>
                <w:color w:val="C00000"/>
                <w:lang w:eastAsia="zh-CN"/>
              </w:rPr>
              <w:t xml:space="preserve"> as well.</w:t>
            </w:r>
          </w:p>
          <w:p w14:paraId="26A65DA6" w14:textId="0BA73239" w:rsidR="00BE3058" w:rsidRDefault="00BE3058" w:rsidP="00F21559">
            <w:pPr>
              <w:overflowPunct/>
              <w:autoSpaceDE/>
              <w:adjustRightInd/>
              <w:spacing w:after="0" w:line="240" w:lineRule="auto"/>
              <w:rPr>
                <w:lang w:eastAsia="zh-CN"/>
              </w:rPr>
            </w:pPr>
            <w:r w:rsidRPr="00F21559">
              <w:rPr>
                <w:color w:val="C00000"/>
                <w:lang w:eastAsia="zh-CN"/>
              </w:rPr>
              <w:t>]</w:t>
            </w:r>
          </w:p>
        </w:tc>
      </w:tr>
      <w:tr w:rsidR="00173CA1" w14:paraId="5E6BDF2A"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41CD" w14:textId="1E03C313" w:rsidR="00173CA1" w:rsidRDefault="00173CA1" w:rsidP="00C65B5C">
            <w:pPr>
              <w:spacing w:after="0" w:line="240" w:lineRule="auto"/>
              <w:rPr>
                <w:lang w:eastAsia="zh-CN"/>
              </w:rPr>
            </w:pPr>
            <w:r>
              <w:rPr>
                <w:lang w:eastAsia="zh-CN"/>
              </w:rPr>
              <w:lastRenderedPageBreak/>
              <w:t>Nokia</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EFCAA" w14:textId="660148A1" w:rsidR="00173CA1" w:rsidRDefault="00173CA1" w:rsidP="00C65B5C">
            <w:pPr>
              <w:overflowPunct/>
              <w:autoSpaceDE/>
              <w:adjustRightInd/>
              <w:spacing w:after="0" w:line="240" w:lineRule="auto"/>
              <w:rPr>
                <w:lang w:eastAsia="zh-CN"/>
              </w:rPr>
            </w:pPr>
            <w:r>
              <w:rPr>
                <w:lang w:eastAsia="zh-CN"/>
              </w:rPr>
              <w:t>Prefer 1 but can live with 2</w:t>
            </w:r>
          </w:p>
        </w:tc>
        <w:tc>
          <w:tcPr>
            <w:tcW w:w="1530" w:type="dxa"/>
            <w:tcBorders>
              <w:top w:val="single" w:sz="4" w:space="0" w:color="auto"/>
              <w:left w:val="single" w:sz="4" w:space="0" w:color="auto"/>
              <w:bottom w:val="single" w:sz="4" w:space="0" w:color="auto"/>
              <w:right w:val="single" w:sz="4" w:space="0" w:color="auto"/>
            </w:tcBorders>
          </w:tcPr>
          <w:p w14:paraId="770FB928" w14:textId="3A570DF1" w:rsidR="00173CA1" w:rsidRDefault="00173CA1"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313F2499" w14:textId="473AA500" w:rsidR="00173CA1" w:rsidRDefault="00173CA1" w:rsidP="00DC77C1">
            <w:pPr>
              <w:overflowPunct/>
              <w:autoSpaceDE/>
              <w:adjustRightInd/>
              <w:spacing w:after="0" w:line="240" w:lineRule="auto"/>
              <w:rPr>
                <w:lang w:eastAsia="zh-CN"/>
              </w:rPr>
            </w:pPr>
            <w:r>
              <w:rPr>
                <w:lang w:eastAsia="zh-CN"/>
              </w:rPr>
              <w:t>Like contributed/proposed few meetings back we are fine to have ‘fixed’ overbooking allowance e.g. to source. Option 1 would give larger flexibility, but we are fine with option 2.</w:t>
            </w:r>
          </w:p>
        </w:tc>
      </w:tr>
    </w:tbl>
    <w:p w14:paraId="5632750C" w14:textId="51740A98" w:rsidR="002364EE" w:rsidRDefault="002364EE" w:rsidP="002364EE"/>
    <w:p w14:paraId="442BCCB5" w14:textId="60C3BAAF" w:rsidR="00E219D2" w:rsidRDefault="00E219D2" w:rsidP="00E219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discussions, while there is some minor confusion, TP2-18 (which is modification of TP2-16) might </w:t>
      </w:r>
      <w:proofErr w:type="gramStart"/>
      <w:r>
        <w:rPr>
          <w:rFonts w:ascii="Times New Roman" w:hAnsi="Times New Roman"/>
          <w:sz w:val="22"/>
          <w:szCs w:val="22"/>
          <w:lang w:eastAsia="zh-CN"/>
        </w:rPr>
        <w:t>be something that is</w:t>
      </w:r>
      <w:proofErr w:type="gramEnd"/>
      <w:r>
        <w:rPr>
          <w:rFonts w:ascii="Times New Roman" w:hAnsi="Times New Roman"/>
          <w:sz w:val="22"/>
          <w:szCs w:val="22"/>
          <w:lang w:eastAsia="zh-CN"/>
        </w:rPr>
        <w:t xml:space="preserve"> agreeable by all.</w:t>
      </w:r>
    </w:p>
    <w:p w14:paraId="4FDDB872" w14:textId="07F9C456" w:rsidR="00E219D2" w:rsidRDefault="00E219D2" w:rsidP="00E219D2">
      <w:pPr>
        <w:pStyle w:val="BodyText"/>
        <w:spacing w:after="0"/>
        <w:rPr>
          <w:rFonts w:ascii="Times New Roman" w:hAnsi="Times New Roman"/>
          <w:sz w:val="22"/>
          <w:szCs w:val="22"/>
          <w:lang w:eastAsia="zh-CN"/>
        </w:rPr>
      </w:pPr>
    </w:p>
    <w:p w14:paraId="1586F6D5" w14:textId="77777777" w:rsidR="00E219D2" w:rsidRPr="00FC5187" w:rsidRDefault="00E219D2" w:rsidP="00E219D2">
      <w:pPr>
        <w:pStyle w:val="BodyText"/>
        <w:spacing w:after="0"/>
        <w:rPr>
          <w:rFonts w:ascii="Times New Roman" w:hAnsi="Times New Roman"/>
          <w:sz w:val="22"/>
          <w:szCs w:val="22"/>
          <w:lang w:eastAsia="zh-CN"/>
        </w:rPr>
      </w:pPr>
      <w:bookmarkStart w:id="2" w:name="_Hlk48859866"/>
      <w:r w:rsidRPr="00FC5187">
        <w:rPr>
          <w:rFonts w:ascii="Times New Roman" w:hAnsi="Times New Roman"/>
          <w:sz w:val="22"/>
          <w:szCs w:val="22"/>
          <w:lang w:eastAsia="zh-CN"/>
        </w:rPr>
        <w:t>Moderator Suggestion:</w:t>
      </w:r>
    </w:p>
    <w:p w14:paraId="75449225" w14:textId="43B4047A" w:rsidR="00E219D2" w:rsidRPr="00FC5187" w:rsidRDefault="00E219D2" w:rsidP="00E219D2">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 xml:space="preserve">Agree to TP#2-18 </w:t>
      </w:r>
      <w:r w:rsidR="00D57FDA" w:rsidRPr="00FC5187">
        <w:rPr>
          <w:rFonts w:ascii="Times New Roman" w:hAnsi="Times New Roman"/>
          <w:sz w:val="22"/>
          <w:szCs w:val="22"/>
          <w:lang w:eastAsia="zh-CN"/>
        </w:rPr>
        <w:t>of R1-2007080 for TS38.213</w:t>
      </w:r>
    </w:p>
    <w:p w14:paraId="6C1CA0CC" w14:textId="7520A45D" w:rsidR="0004042C" w:rsidRPr="00FC5187" w:rsidRDefault="0004042C" w:rsidP="0004042C">
      <w:pPr>
        <w:pStyle w:val="BodyText"/>
        <w:numPr>
          <w:ilvl w:val="1"/>
          <w:numId w:val="10"/>
        </w:numPr>
        <w:spacing w:after="0"/>
        <w:rPr>
          <w:rFonts w:ascii="Times New Roman" w:hAnsi="Times New Roman"/>
          <w:sz w:val="22"/>
          <w:szCs w:val="22"/>
          <w:lang w:eastAsia="zh-CN"/>
        </w:rPr>
      </w:pPr>
      <w:r w:rsidRPr="00FC5187">
        <w:rPr>
          <w:rFonts w:ascii="Times New Roman" w:hAnsi="Times New Roman"/>
          <w:sz w:val="22"/>
          <w:szCs w:val="22"/>
          <w:lang w:eastAsia="zh-CN"/>
        </w:rPr>
        <w:t>Modification of TP#2-16</w:t>
      </w:r>
      <w:r w:rsidR="00F107B2" w:rsidRPr="00FC5187">
        <w:rPr>
          <w:rFonts w:ascii="Times New Roman" w:hAnsi="Times New Roman"/>
          <w:sz w:val="22"/>
          <w:szCs w:val="22"/>
          <w:lang w:eastAsia="zh-CN"/>
        </w:rPr>
        <w:t xml:space="preserve"> based on </w:t>
      </w:r>
      <w:proofErr w:type="spellStart"/>
      <w:r w:rsidR="00F107B2" w:rsidRPr="00FC5187">
        <w:rPr>
          <w:rFonts w:ascii="Times New Roman" w:hAnsi="Times New Roman"/>
          <w:sz w:val="22"/>
          <w:szCs w:val="22"/>
          <w:lang w:eastAsia="zh-CN"/>
        </w:rPr>
        <w:t>Mediatek’s</w:t>
      </w:r>
      <w:proofErr w:type="spellEnd"/>
      <w:r w:rsidR="00F107B2" w:rsidRPr="00FC5187">
        <w:rPr>
          <w:rFonts w:ascii="Times New Roman" w:hAnsi="Times New Roman"/>
          <w:sz w:val="22"/>
          <w:szCs w:val="22"/>
          <w:lang w:eastAsia="zh-CN"/>
        </w:rPr>
        <w:t xml:space="preserve"> comments.</w:t>
      </w:r>
    </w:p>
    <w:bookmarkEnd w:id="2"/>
    <w:p w14:paraId="4EAC5451" w14:textId="4A2FB584" w:rsidR="00AA4175" w:rsidRDefault="00AA4175">
      <w:pPr>
        <w:pStyle w:val="BodyText"/>
        <w:spacing w:after="0"/>
        <w:rPr>
          <w:rFonts w:ascii="Times New Roman" w:hAnsi="Times New Roman"/>
          <w:sz w:val="22"/>
          <w:szCs w:val="22"/>
          <w:lang w:eastAsia="zh-CN"/>
        </w:rPr>
      </w:pPr>
    </w:p>
    <w:p w14:paraId="6F215EB9" w14:textId="6F9A9707" w:rsidR="005021E7" w:rsidRDefault="005021E7" w:rsidP="005021E7">
      <w:pPr>
        <w:pStyle w:val="Heading3"/>
        <w:rPr>
          <w:lang w:eastAsia="zh-CN"/>
        </w:rPr>
      </w:pPr>
      <w:r>
        <w:rPr>
          <w:lang w:eastAsia="zh-CN"/>
        </w:rPr>
        <w:t>#TP2-18</w:t>
      </w:r>
    </w:p>
    <w:tbl>
      <w:tblPr>
        <w:tblStyle w:val="TableGrid"/>
        <w:tblW w:w="9630" w:type="dxa"/>
        <w:tblLayout w:type="fixed"/>
        <w:tblLook w:val="04A0" w:firstRow="1" w:lastRow="0" w:firstColumn="1" w:lastColumn="0" w:noHBand="0" w:noVBand="1"/>
      </w:tblPr>
      <w:tblGrid>
        <w:gridCol w:w="9630"/>
      </w:tblGrid>
      <w:tr w:rsidR="005021E7" w14:paraId="0E5F12B7" w14:textId="77777777" w:rsidTr="002A2EF3">
        <w:tc>
          <w:tcPr>
            <w:tcW w:w="9629" w:type="dxa"/>
            <w:tcBorders>
              <w:top w:val="single" w:sz="4" w:space="0" w:color="auto"/>
              <w:left w:val="single" w:sz="4" w:space="0" w:color="auto"/>
              <w:bottom w:val="single" w:sz="4" w:space="0" w:color="auto"/>
              <w:right w:val="single" w:sz="4" w:space="0" w:color="auto"/>
            </w:tcBorders>
          </w:tcPr>
          <w:p w14:paraId="6E3BDC43" w14:textId="77777777" w:rsidR="005021E7" w:rsidRDefault="005021E7" w:rsidP="002A2EF3">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097DD654" w14:textId="77777777" w:rsidR="005021E7" w:rsidRDefault="005021E7" w:rsidP="002A2EF3">
            <w:pPr>
              <w:spacing w:before="0" w:after="0" w:line="240" w:lineRule="auto"/>
            </w:pPr>
            <w:r>
              <w:t>……..</w:t>
            </w:r>
          </w:p>
          <w:p w14:paraId="3B93FBDB" w14:textId="77777777" w:rsidR="005021E7" w:rsidRDefault="005021E7" w:rsidP="002A2EF3">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731C1E6" w14:textId="77777777" w:rsidR="005021E7" w:rsidRDefault="005021E7" w:rsidP="002A2EF3">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0AE85705" w14:textId="6F349EC9" w:rsidR="005021E7" w:rsidRDefault="005021E7" w:rsidP="002A2EF3">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Pr="001929B8">
              <w:rPr>
                <w:color w:val="00B050"/>
                <w:u w:val="single"/>
              </w:rPr>
              <w:t>in</w:t>
            </w:r>
            <w:r w:rsidRPr="001929B8">
              <w:rPr>
                <w:strike/>
                <w:color w:val="00B050"/>
                <w:u w:val="single"/>
              </w:rPr>
              <w:t>to</w:t>
            </w:r>
            <w:r>
              <w:rPr>
                <w:color w:val="FF0000"/>
                <w:u w:val="single"/>
              </w:rPr>
              <w:t xml:space="preserve"> the number of monitored PDCCH candidates and </w:t>
            </w:r>
            <w:r w:rsidRPr="00AF43D8">
              <w:rPr>
                <w:color w:val="00B050"/>
                <w:u w:val="single"/>
              </w:rPr>
              <w:t>the total number of</w:t>
            </w:r>
            <w:r>
              <w:rPr>
                <w:color w:val="FF0000"/>
                <w:u w:val="single"/>
              </w:rPr>
              <w:t xml:space="preserve"> non-overlapped CCEs in </w:t>
            </w:r>
            <w:r w:rsidRPr="00F21B66">
              <w:rPr>
                <w:strike/>
                <w:color w:val="0070C0"/>
                <w:u w:val="single"/>
              </w:rPr>
              <w:t xml:space="preserve">each </w:t>
            </w:r>
            <w:r w:rsidRPr="00F21B66">
              <w:rPr>
                <w:color w:val="0070C0"/>
                <w:u w:val="single"/>
              </w:rPr>
              <w:t>both</w:t>
            </w:r>
            <w:r w:rsidRPr="005021E7">
              <w:rPr>
                <w:color w:val="00B050"/>
                <w:u w:val="single"/>
              </w:rPr>
              <w:t xml:space="preserve"> </w:t>
            </w:r>
            <w:r>
              <w:rPr>
                <w:color w:val="FF0000"/>
                <w:u w:val="single"/>
              </w:rPr>
              <w:t>cell</w:t>
            </w:r>
            <w:r w:rsidR="006A302E" w:rsidRPr="006A302E">
              <w:rPr>
                <w:color w:val="0070C0"/>
                <w:u w:val="single"/>
              </w:rPr>
              <w:t>s</w:t>
            </w:r>
            <w:r>
              <w:rPr>
                <w:color w:val="FF0000"/>
                <w:u w:val="single"/>
              </w:rPr>
              <w:t xml:space="preserve"> that </w:t>
            </w:r>
            <w:r w:rsidR="00D30684" w:rsidRPr="00D30684">
              <w:rPr>
                <w:color w:val="0070C0"/>
                <w:u w:val="single"/>
              </w:rPr>
              <w:t xml:space="preserve">each </w:t>
            </w:r>
            <w:r>
              <w:rPr>
                <w:color w:val="FF0000"/>
                <w:u w:val="single"/>
              </w:rPr>
              <w:t xml:space="preserve">exceed the corresponding maximum numbers per slot </w:t>
            </w:r>
            <w:r w:rsidRPr="0049186B">
              <w:rPr>
                <w:color w:val="00B050"/>
                <w:u w:val="single"/>
              </w:rPr>
              <w:t>defined in Table 10.1-2 and Table 10.1-3</w:t>
            </w:r>
            <w:r w:rsidRPr="005021E7">
              <w:rPr>
                <w:strike/>
                <w:color w:val="0070C0"/>
                <w:u w:val="single"/>
              </w:rPr>
              <w:t>, respectively</w:t>
            </w:r>
            <w:r>
              <w:rPr>
                <w:color w:val="FF0000"/>
                <w:u w:val="single"/>
              </w:rPr>
              <w:t>.</w:t>
            </w:r>
          </w:p>
        </w:tc>
      </w:tr>
    </w:tbl>
    <w:p w14:paraId="705DBD49" w14:textId="77777777" w:rsidR="005021E7" w:rsidRDefault="005021E7" w:rsidP="005021E7">
      <w:pPr>
        <w:pStyle w:val="BodyText"/>
        <w:spacing w:after="0"/>
        <w:rPr>
          <w:rFonts w:ascii="Times New Roman" w:hAnsi="Times New Roman"/>
          <w:sz w:val="22"/>
          <w:szCs w:val="22"/>
          <w:lang w:eastAsia="zh-CN"/>
        </w:rPr>
      </w:pPr>
    </w:p>
    <w:p w14:paraId="235361BF" w14:textId="50D9993A" w:rsidR="005021E7" w:rsidRDefault="005021E7">
      <w:pPr>
        <w:pStyle w:val="BodyText"/>
        <w:spacing w:after="0"/>
        <w:rPr>
          <w:rFonts w:ascii="Times New Roman" w:hAnsi="Times New Roman"/>
          <w:sz w:val="22"/>
          <w:szCs w:val="22"/>
          <w:lang w:eastAsia="zh-CN"/>
        </w:rPr>
      </w:pPr>
    </w:p>
    <w:p w14:paraId="35817242" w14:textId="7E62EE33" w:rsidR="000325E2" w:rsidRDefault="000325E2" w:rsidP="000325E2">
      <w:pPr>
        <w:pStyle w:val="Heading1"/>
        <w:numPr>
          <w:ilvl w:val="0"/>
          <w:numId w:val="5"/>
        </w:numPr>
        <w:ind w:left="360"/>
        <w:rPr>
          <w:rFonts w:cs="Arial"/>
          <w:sz w:val="32"/>
          <w:szCs w:val="32"/>
          <w:lang w:val="en-US"/>
        </w:rPr>
      </w:pPr>
      <w:r>
        <w:rPr>
          <w:rFonts w:cs="Arial"/>
          <w:sz w:val="32"/>
          <w:szCs w:val="32"/>
        </w:rPr>
        <w:t>Discussions after 8/</w:t>
      </w:r>
      <w:r>
        <w:rPr>
          <w:rFonts w:cs="Arial"/>
          <w:sz w:val="32"/>
          <w:szCs w:val="32"/>
        </w:rPr>
        <w:t>23</w:t>
      </w:r>
      <w:r>
        <w:rPr>
          <w:rFonts w:cs="Arial"/>
          <w:sz w:val="32"/>
          <w:szCs w:val="32"/>
        </w:rPr>
        <w:t xml:space="preserve"> </w:t>
      </w:r>
      <w:r>
        <w:rPr>
          <w:rFonts w:cs="Arial"/>
          <w:sz w:val="32"/>
          <w:szCs w:val="32"/>
        </w:rPr>
        <w:t>5</w:t>
      </w:r>
      <w:r>
        <w:rPr>
          <w:rFonts w:cs="Arial"/>
          <w:sz w:val="32"/>
          <w:szCs w:val="32"/>
        </w:rPr>
        <w:t>:00 UTC</w:t>
      </w:r>
    </w:p>
    <w:p w14:paraId="46D832CB" w14:textId="6BD2DF99" w:rsidR="005021E7" w:rsidRDefault="00FC5187">
      <w:pPr>
        <w:pStyle w:val="BodyText"/>
        <w:spacing w:after="0"/>
        <w:rPr>
          <w:rFonts w:ascii="Times New Roman" w:hAnsi="Times New Roman"/>
          <w:sz w:val="22"/>
          <w:szCs w:val="22"/>
          <w:lang w:eastAsia="zh-CN"/>
        </w:rPr>
      </w:pPr>
      <w:r>
        <w:rPr>
          <w:rFonts w:ascii="Times New Roman" w:hAnsi="Times New Roman"/>
          <w:sz w:val="22"/>
          <w:szCs w:val="22"/>
          <w:lang w:eastAsia="zh-CN"/>
        </w:rPr>
        <w:t>Agreements declared by Chairman on 8/21.</w:t>
      </w:r>
    </w:p>
    <w:p w14:paraId="6AF87CE7" w14:textId="77777777" w:rsidR="00FC5187" w:rsidRPr="00FC5187" w:rsidRDefault="00FC5187" w:rsidP="00FC5187">
      <w:pPr>
        <w:spacing w:after="0" w:line="240" w:lineRule="auto"/>
        <w:ind w:left="1440" w:hanging="1440"/>
        <w:rPr>
          <w:rFonts w:ascii="Times" w:hAnsi="Times" w:cs="Times"/>
          <w:sz w:val="22"/>
          <w:szCs w:val="22"/>
          <w:lang w:eastAsia="x-none"/>
        </w:rPr>
      </w:pPr>
      <w:r w:rsidRPr="00FC5187">
        <w:rPr>
          <w:sz w:val="22"/>
          <w:szCs w:val="22"/>
          <w:highlight w:val="green"/>
          <w:lang w:eastAsia="x-none"/>
        </w:rPr>
        <w:t>Agreement:</w:t>
      </w:r>
    </w:p>
    <w:p w14:paraId="59DCAC97"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TP#2-1 of R1-2007040 for TS38.213 is endorsed.</w:t>
      </w:r>
    </w:p>
    <w:p w14:paraId="0CE3A89C" w14:textId="77777777" w:rsidR="00FC5187" w:rsidRPr="00FC5187" w:rsidRDefault="00FC5187" w:rsidP="00FC5187">
      <w:pPr>
        <w:spacing w:after="0" w:line="240" w:lineRule="auto"/>
        <w:ind w:left="1440" w:hanging="1440"/>
        <w:rPr>
          <w:sz w:val="22"/>
          <w:szCs w:val="22"/>
          <w:highlight w:val="green"/>
          <w:lang w:eastAsia="x-none"/>
        </w:rPr>
      </w:pPr>
      <w:r w:rsidRPr="00FC5187">
        <w:rPr>
          <w:sz w:val="22"/>
          <w:szCs w:val="22"/>
          <w:highlight w:val="green"/>
          <w:lang w:eastAsia="x-none"/>
        </w:rPr>
        <w:t>Agreement:</w:t>
      </w:r>
    </w:p>
    <w:p w14:paraId="14C81CE7"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TP#2-17 of R1-2007080 for TS38.213 is endorsed.</w:t>
      </w:r>
    </w:p>
    <w:p w14:paraId="7446F3F0" w14:textId="77777777" w:rsidR="00FC5187" w:rsidRPr="00FC5187" w:rsidRDefault="00FC5187" w:rsidP="00FC5187">
      <w:pPr>
        <w:spacing w:after="0" w:line="240" w:lineRule="auto"/>
        <w:ind w:left="1440" w:hanging="1440"/>
        <w:rPr>
          <w:sz w:val="22"/>
          <w:szCs w:val="22"/>
          <w:highlight w:val="green"/>
          <w:lang w:eastAsia="x-none"/>
        </w:rPr>
      </w:pPr>
      <w:r w:rsidRPr="00FC5187">
        <w:rPr>
          <w:sz w:val="22"/>
          <w:szCs w:val="22"/>
          <w:highlight w:val="green"/>
          <w:lang w:eastAsia="x-none"/>
        </w:rPr>
        <w:t>Agreement:</w:t>
      </w:r>
    </w:p>
    <w:p w14:paraId="61092596"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TP#2-15 of R1-2007040 for TS38.213 is endorsed.</w:t>
      </w:r>
    </w:p>
    <w:p w14:paraId="44B77394" w14:textId="77777777" w:rsidR="00FC5187" w:rsidRPr="00FC5187" w:rsidRDefault="00FC5187" w:rsidP="00FC5187">
      <w:pPr>
        <w:spacing w:after="0" w:line="240" w:lineRule="auto"/>
        <w:ind w:left="1440" w:hanging="1440"/>
        <w:rPr>
          <w:sz w:val="22"/>
          <w:szCs w:val="22"/>
          <w:highlight w:val="green"/>
          <w:lang w:eastAsia="x-none"/>
        </w:rPr>
      </w:pPr>
      <w:r w:rsidRPr="00FC5187">
        <w:rPr>
          <w:sz w:val="22"/>
          <w:szCs w:val="22"/>
          <w:highlight w:val="green"/>
          <w:lang w:eastAsia="x-none"/>
        </w:rPr>
        <w:lastRenderedPageBreak/>
        <w:t>Agreement:</w:t>
      </w:r>
    </w:p>
    <w:p w14:paraId="4CD9E070"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 xml:space="preserve">TP#2-18 of R1-2007080 for TS38.213 is endorsed. </w:t>
      </w:r>
    </w:p>
    <w:p w14:paraId="13D8EDB7" w14:textId="77777777" w:rsidR="00FC5187" w:rsidRDefault="00FC5187">
      <w:pPr>
        <w:pStyle w:val="BodyText"/>
        <w:spacing w:after="0"/>
        <w:rPr>
          <w:rFonts w:ascii="Times New Roman" w:hAnsi="Times New Roman"/>
          <w:sz w:val="22"/>
          <w:szCs w:val="22"/>
          <w:lang w:eastAsia="zh-CN"/>
        </w:rPr>
      </w:pPr>
    </w:p>
    <w:p w14:paraId="58CDD067" w14:textId="49888AC8" w:rsidR="000325E2" w:rsidRDefault="000325E2">
      <w:pPr>
        <w:pStyle w:val="BodyText"/>
        <w:spacing w:after="0"/>
        <w:rPr>
          <w:rFonts w:ascii="Times New Roman" w:hAnsi="Times New Roman"/>
          <w:sz w:val="22"/>
          <w:szCs w:val="22"/>
          <w:lang w:eastAsia="zh-CN"/>
        </w:rPr>
      </w:pPr>
    </w:p>
    <w:p w14:paraId="164109C7" w14:textId="610A1ACC" w:rsidR="00FC5187" w:rsidRDefault="00FC5187">
      <w:pPr>
        <w:pStyle w:val="BodyText"/>
        <w:spacing w:after="0"/>
        <w:rPr>
          <w:rFonts w:ascii="Times New Roman" w:hAnsi="Times New Roman"/>
          <w:sz w:val="22"/>
          <w:szCs w:val="22"/>
          <w:lang w:eastAsia="zh-CN"/>
        </w:rPr>
      </w:pPr>
      <w:r>
        <w:rPr>
          <w:rFonts w:ascii="Times New Roman" w:hAnsi="Times New Roman"/>
          <w:sz w:val="22"/>
          <w:szCs w:val="22"/>
          <w:lang w:eastAsia="zh-CN"/>
        </w:rPr>
        <w:t>The only issue left for this email discussion is issue #1-2.</w:t>
      </w:r>
    </w:p>
    <w:p w14:paraId="094CFB07" w14:textId="6946FC94" w:rsidR="00FC5187" w:rsidRDefault="00FC5187">
      <w:pPr>
        <w:pStyle w:val="BodyText"/>
        <w:spacing w:after="0"/>
        <w:rPr>
          <w:rFonts w:ascii="Times New Roman" w:hAnsi="Times New Roman"/>
          <w:sz w:val="22"/>
          <w:szCs w:val="22"/>
          <w:lang w:eastAsia="zh-CN"/>
        </w:rPr>
      </w:pPr>
    </w:p>
    <w:p w14:paraId="4280C703" w14:textId="77777777" w:rsidR="00FC5187" w:rsidRDefault="00FC5187" w:rsidP="00FC5187">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840BA92" w14:textId="77777777" w:rsidR="00FC5187" w:rsidRDefault="00FC5187" w:rsidP="00FC5187">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564236B3" w14:textId="77777777" w:rsidR="00FC5187" w:rsidRDefault="00FC5187" w:rsidP="00FC518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45394BB1" w14:textId="40C8B0F1" w:rsidR="00FC5187" w:rsidRDefault="00FC5187" w:rsidP="00FC518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2F03BF41" w14:textId="24C65D11" w:rsidR="0002592E" w:rsidRPr="0002592E" w:rsidRDefault="00695C78" w:rsidP="00DA4DBF">
      <w:pPr>
        <w:pStyle w:val="BodyText"/>
        <w:numPr>
          <w:ilvl w:val="0"/>
          <w:numId w:val="10"/>
        </w:numPr>
        <w:spacing w:after="0"/>
        <w:rPr>
          <w:rFonts w:ascii="Times New Roman" w:hAnsi="Times New Roman"/>
          <w:sz w:val="22"/>
          <w:szCs w:val="22"/>
        </w:rPr>
      </w:pPr>
      <w:r w:rsidRPr="0002592E">
        <w:rPr>
          <w:rFonts w:ascii="Times New Roman" w:hAnsi="Times New Roman"/>
          <w:sz w:val="22"/>
          <w:szCs w:val="22"/>
          <w:lang w:eastAsia="zh-CN"/>
        </w:rPr>
        <w:t xml:space="preserve">Samsung and MediaTek has asked proponents of no need to specify </w:t>
      </w:r>
      <w:r w:rsidR="002F2790" w:rsidRPr="0002592E">
        <w:rPr>
          <w:rFonts w:ascii="Times New Roman" w:hAnsi="Times New Roman"/>
          <w:sz w:val="22"/>
          <w:szCs w:val="22"/>
          <w:lang w:eastAsia="zh-CN"/>
        </w:rPr>
        <w:t xml:space="preserve">explicit behaviors to handle Msg 3, to clarify the technical reasons for this. </w:t>
      </w:r>
      <w:r w:rsidR="0002592E" w:rsidRPr="0002592E">
        <w:rPr>
          <w:rFonts w:ascii="Times New Roman" w:hAnsi="Times New Roman"/>
          <w:sz w:val="22"/>
          <w:szCs w:val="22"/>
        </w:rPr>
        <w:t xml:space="preserve">Any updates to </w:t>
      </w:r>
      <w:proofErr w:type="spellStart"/>
      <w:r w:rsidR="0002592E" w:rsidRPr="0002592E">
        <w:rPr>
          <w:rFonts w:ascii="Times New Roman" w:hAnsi="Times New Roman"/>
          <w:sz w:val="22"/>
          <w:szCs w:val="22"/>
        </w:rPr>
        <w:t>Mediatek</w:t>
      </w:r>
      <w:proofErr w:type="spellEnd"/>
      <w:r w:rsidR="0002592E" w:rsidRPr="0002592E">
        <w:rPr>
          <w:rFonts w:ascii="Times New Roman" w:hAnsi="Times New Roman"/>
          <w:sz w:val="22"/>
          <w:szCs w:val="22"/>
        </w:rPr>
        <w:t xml:space="preserve"> and Samsung’s </w:t>
      </w:r>
      <w:proofErr w:type="gramStart"/>
      <w:r w:rsidR="0002592E" w:rsidRPr="0002592E">
        <w:rPr>
          <w:rFonts w:ascii="Times New Roman" w:hAnsi="Times New Roman"/>
          <w:sz w:val="22"/>
          <w:szCs w:val="22"/>
        </w:rPr>
        <w:t>questions?.</w:t>
      </w:r>
      <w:proofErr w:type="gramEnd"/>
    </w:p>
    <w:p w14:paraId="421996E6" w14:textId="77777777" w:rsidR="00FC5187" w:rsidRPr="0002592E" w:rsidRDefault="00FC5187" w:rsidP="00FC5187">
      <w:pPr>
        <w:pStyle w:val="BodyText"/>
        <w:spacing w:after="0"/>
        <w:rPr>
          <w:rFonts w:ascii="Times New Roman" w:hAnsi="Times New Roman"/>
          <w:sz w:val="22"/>
          <w:szCs w:val="22"/>
          <w:lang w:eastAsia="zh-CN"/>
        </w:rPr>
      </w:pPr>
    </w:p>
    <w:p w14:paraId="6ABEC7F9" w14:textId="301FE541" w:rsidR="00FC5187" w:rsidRDefault="0002592E" w:rsidP="00FC5187">
      <w:r w:rsidRPr="0002592E">
        <w:rPr>
          <w:i/>
          <w:iCs/>
        </w:rPr>
        <w:t>Continue</w:t>
      </w:r>
      <w:r>
        <w:rPr>
          <w:b/>
          <w:bCs/>
        </w:rPr>
        <w:t xml:space="preserve"> </w:t>
      </w:r>
      <w:r w:rsidR="00FC5187" w:rsidRPr="0089486E">
        <w:rPr>
          <w:b/>
          <w:bCs/>
        </w:rPr>
        <w:t>Q</w:t>
      </w:r>
      <w:r w:rsidR="00FC5187">
        <w:rPr>
          <w:b/>
          <w:bCs/>
        </w:rPr>
        <w:t>7</w:t>
      </w:r>
      <w:r w:rsidR="00FC5187" w:rsidRPr="0089486E">
        <w:rPr>
          <w:b/>
          <w:bCs/>
        </w:rPr>
        <w:t>)</w:t>
      </w:r>
      <w:r w:rsidR="00FC5187">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FC5187" w14:paraId="63AA2C7F" w14:textId="77777777" w:rsidTr="00D43FA9">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40A942B" w14:textId="77777777" w:rsidR="00FC5187" w:rsidRDefault="00FC5187" w:rsidP="00D43FA9">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E30100" w14:textId="77777777" w:rsidR="00FC5187" w:rsidRDefault="00FC5187" w:rsidP="00D43FA9">
            <w:pPr>
              <w:spacing w:after="0" w:line="240" w:lineRule="auto"/>
            </w:pPr>
            <w:r>
              <w:rPr>
                <w:rStyle w:val="Strong"/>
                <w:color w:val="000000"/>
              </w:rPr>
              <w:t>Comments for Q7</w:t>
            </w:r>
          </w:p>
        </w:tc>
      </w:tr>
      <w:tr w:rsidR="00FC5187" w14:paraId="436A09D1"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F9A1" w14:textId="77777777" w:rsidR="00FC5187" w:rsidRDefault="00FC5187" w:rsidP="00D43FA9">
            <w:pPr>
              <w:spacing w:after="0" w:line="240" w:lineRule="auto"/>
            </w:pPr>
            <w:r>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41C5" w14:textId="77777777" w:rsidR="00FC5187" w:rsidRPr="00337222" w:rsidRDefault="00FC5187" w:rsidP="00D43FA9">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illustrated the reason why the new timeline for msg 3 is helpful.</w:t>
            </w:r>
            <w:r>
              <w:rPr>
                <w:rFonts w:eastAsia="PMingLiU"/>
                <w:lang w:eastAsia="zh-TW"/>
              </w:rPr>
              <w:t xml:space="preserve"> Can opponent companies (E///, ZTE, QC) further clarify why they think it is not helpful?</w:t>
            </w:r>
          </w:p>
        </w:tc>
      </w:tr>
      <w:tr w:rsidR="00FC5187" w14:paraId="091151B6"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7C74" w14:textId="77777777" w:rsidR="00FC5187" w:rsidRDefault="00FC5187" w:rsidP="00D43FA9">
            <w:pPr>
              <w:spacing w:after="0" w:line="240" w:lineRule="auto"/>
              <w:rPr>
                <w:lang w:eastAsia="zh-CN"/>
              </w:rPr>
            </w:pPr>
            <w:r>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E4CB2" w14:textId="77777777" w:rsidR="00FC5187" w:rsidRDefault="00FC5187" w:rsidP="00D43FA9">
            <w:pPr>
              <w:overflowPunct/>
              <w:autoSpaceDE/>
              <w:adjustRightInd/>
              <w:spacing w:after="0" w:line="240" w:lineRule="auto"/>
              <w:rPr>
                <w:lang w:eastAsia="zh-CN"/>
              </w:rPr>
            </w:pPr>
            <w:r>
              <w:rPr>
                <w:lang w:eastAsia="zh-CN"/>
              </w:rPr>
              <w:t>We share same opinion with MTK. Current dropping timeline clearly does not cover the msg3 case. Either we could choose to define a one for msg3 or provide a good reason why this is not needed.</w:t>
            </w:r>
          </w:p>
        </w:tc>
      </w:tr>
      <w:tr w:rsidR="0002592E" w14:paraId="45B0CD50"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E5089" w14:textId="77777777" w:rsidR="0002592E" w:rsidRDefault="0002592E" w:rsidP="00D43FA9">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46984" w14:textId="77777777" w:rsidR="0002592E" w:rsidRDefault="0002592E" w:rsidP="00D43FA9">
            <w:pPr>
              <w:overflowPunct/>
              <w:autoSpaceDE/>
              <w:adjustRightInd/>
              <w:spacing w:after="0" w:line="240" w:lineRule="auto"/>
              <w:rPr>
                <w:lang w:eastAsia="zh-CN"/>
              </w:rPr>
            </w:pPr>
          </w:p>
        </w:tc>
      </w:tr>
      <w:tr w:rsidR="0002592E" w14:paraId="77BBCFCC"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FF735" w14:textId="77777777" w:rsidR="0002592E" w:rsidRDefault="0002592E" w:rsidP="00D43FA9">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B7888" w14:textId="77777777" w:rsidR="0002592E" w:rsidRDefault="0002592E" w:rsidP="00D43FA9">
            <w:pPr>
              <w:overflowPunct/>
              <w:autoSpaceDE/>
              <w:adjustRightInd/>
              <w:spacing w:after="0" w:line="240" w:lineRule="auto"/>
              <w:rPr>
                <w:lang w:eastAsia="zh-CN"/>
              </w:rPr>
            </w:pPr>
          </w:p>
        </w:tc>
      </w:tr>
    </w:tbl>
    <w:p w14:paraId="78786F22" w14:textId="77777777" w:rsidR="00FC5187" w:rsidRDefault="00FC5187" w:rsidP="00FC5187"/>
    <w:p w14:paraId="6354AD14" w14:textId="77777777" w:rsidR="00FC5187" w:rsidRDefault="00FC5187">
      <w:pPr>
        <w:pStyle w:val="BodyText"/>
        <w:spacing w:after="0"/>
        <w:rPr>
          <w:rFonts w:ascii="Times New Roman" w:hAnsi="Times New Roman"/>
          <w:sz w:val="22"/>
          <w:szCs w:val="22"/>
          <w:lang w:eastAsia="zh-CN"/>
        </w:rPr>
      </w:pPr>
      <w:bookmarkStart w:id="3" w:name="_GoBack"/>
      <w:bookmarkEnd w:id="3"/>
    </w:p>
    <w:p w14:paraId="7F34C089" w14:textId="77777777" w:rsidR="00FC5187" w:rsidRDefault="00FC5187">
      <w:pPr>
        <w:pStyle w:val="BodyText"/>
        <w:spacing w:after="0"/>
        <w:rPr>
          <w:rFonts w:ascii="Times New Roman" w:hAnsi="Times New Roman"/>
          <w:sz w:val="22"/>
          <w:szCs w:val="22"/>
          <w:lang w:eastAsia="zh-CN"/>
        </w:rPr>
      </w:pPr>
    </w:p>
    <w:p w14:paraId="399C1FEC" w14:textId="77777777" w:rsidR="000325E2" w:rsidRDefault="000325E2">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DBD8F" w14:textId="77777777" w:rsidR="001279D8" w:rsidRDefault="001279D8">
      <w:pPr>
        <w:spacing w:after="0" w:line="240" w:lineRule="auto"/>
      </w:pPr>
      <w:r>
        <w:separator/>
      </w:r>
    </w:p>
  </w:endnote>
  <w:endnote w:type="continuationSeparator" w:id="0">
    <w:p w14:paraId="58137070" w14:textId="77777777" w:rsidR="001279D8" w:rsidRDefault="0012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CA3919" w:rsidRDefault="00CA3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CA3919" w:rsidRDefault="00CA3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CA3919" w:rsidRDefault="00CA3919">
    <w:pPr>
      <w:pStyle w:val="Footer"/>
      <w:ind w:right="360"/>
    </w:pPr>
    <w:r>
      <w:rPr>
        <w:rStyle w:val="PageNumber"/>
      </w:rPr>
      <w:fldChar w:fldCharType="begin"/>
    </w:r>
    <w:r>
      <w:rPr>
        <w:rStyle w:val="PageNumber"/>
      </w:rPr>
      <w:instrText xml:space="preserve"> PAGE </w:instrText>
    </w:r>
    <w:r>
      <w:rPr>
        <w:rStyle w:val="PageNumber"/>
      </w:rPr>
      <w:fldChar w:fldCharType="separate"/>
    </w:r>
    <w:r w:rsidR="00150B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0B7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7434" w14:textId="77777777" w:rsidR="001279D8" w:rsidRDefault="001279D8">
      <w:pPr>
        <w:spacing w:after="0" w:line="240" w:lineRule="auto"/>
      </w:pPr>
      <w:r>
        <w:separator/>
      </w:r>
    </w:p>
  </w:footnote>
  <w:footnote w:type="continuationSeparator" w:id="0">
    <w:p w14:paraId="05B52983" w14:textId="77777777" w:rsidR="001279D8" w:rsidRDefault="0012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CA3919" w:rsidRDefault="00CA39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92E"/>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5E2"/>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2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C6F"/>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2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9D8"/>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77"/>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83"/>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3CA1"/>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2D5A"/>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D51"/>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389"/>
    <w:rsid w:val="00281832"/>
    <w:rsid w:val="0028193A"/>
    <w:rsid w:val="00281BDF"/>
    <w:rsid w:val="0028209B"/>
    <w:rsid w:val="002825CE"/>
    <w:rsid w:val="002826D0"/>
    <w:rsid w:val="002829E8"/>
    <w:rsid w:val="00283181"/>
    <w:rsid w:val="002835A5"/>
    <w:rsid w:val="002836DC"/>
    <w:rsid w:val="00283D6B"/>
    <w:rsid w:val="00283EBE"/>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790"/>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7F"/>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21F"/>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DC2"/>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7"/>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72"/>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478"/>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4B6F"/>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C78"/>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02E"/>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7B6"/>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2FB1"/>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CB8"/>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0BA"/>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CDB"/>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4A3"/>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3F02"/>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631"/>
    <w:rsid w:val="00A06F57"/>
    <w:rsid w:val="00A07654"/>
    <w:rsid w:val="00A07B16"/>
    <w:rsid w:val="00A07EA6"/>
    <w:rsid w:val="00A1040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058"/>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B5C"/>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AF8"/>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919"/>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84"/>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57FD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7C1"/>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9D2"/>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BFE"/>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924"/>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7B2"/>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59"/>
    <w:rsid w:val="00F215C3"/>
    <w:rsid w:val="00F21857"/>
    <w:rsid w:val="00F218EF"/>
    <w:rsid w:val="00F21A0B"/>
    <w:rsid w:val="00F21B66"/>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187"/>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957"/>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 w:id="1356155520">
      <w:bodyDiv w:val="1"/>
      <w:marLeft w:val="0"/>
      <w:marRight w:val="0"/>
      <w:marTop w:val="0"/>
      <w:marBottom w:val="0"/>
      <w:divBdr>
        <w:top w:val="none" w:sz="0" w:space="0" w:color="auto"/>
        <w:left w:val="none" w:sz="0" w:space="0" w:color="auto"/>
        <w:bottom w:val="none" w:sz="0" w:space="0" w:color="auto"/>
        <w:right w:val="none" w:sz="0" w:space="0" w:color="auto"/>
      </w:divBdr>
    </w:div>
    <w:div w:id="182068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027B4"/>
    <w:rsid w:val="00B312BF"/>
    <w:rsid w:val="00B322F8"/>
    <w:rsid w:val="00B53E5D"/>
    <w:rsid w:val="00B54239"/>
    <w:rsid w:val="00B73450"/>
    <w:rsid w:val="00B74A67"/>
    <w:rsid w:val="00B848F4"/>
    <w:rsid w:val="00B87B87"/>
    <w:rsid w:val="00BA5378"/>
    <w:rsid w:val="00BA7D4E"/>
    <w:rsid w:val="00BB0E8E"/>
    <w:rsid w:val="00BB0EF1"/>
    <w:rsid w:val="00BD4BE6"/>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22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5F1CAA2-0BA7-4A9D-9C54-22ECE6DCEBBD}">
  <ds:schemaRefs>
    <ds:schemaRef ds:uri="http://schemas.openxmlformats.org/officeDocument/2006/bibliography"/>
  </ds:schemaRefs>
</ds:datastoreItem>
</file>

<file path=customXml/itemProps7.xml><?xml version="1.0" encoding="utf-8"?>
<ds:datastoreItem xmlns:ds="http://schemas.openxmlformats.org/officeDocument/2006/customXml" ds:itemID="{24CB9F86-CE8B-477A-8D3E-CA070961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17</Pages>
  <Words>7009</Words>
  <Characters>34584</Characters>
  <Application>Microsoft Office Word</Application>
  <DocSecurity>0</DocSecurity>
  <Lines>921</Lines>
  <Paragraphs>455</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[102-e-NR-Mob-Enh-02]</dc:title>
  <dc:subject>R1-200xxxx</dc:subject>
  <dc:creator>Daewon Lee</dc:creator>
  <cp:keywords>CTPClassification=CTP_PUBLIC:VisualMarkings=, CTPClassification=CTP_NT</cp:keywords>
  <dc:description>e-Meeting, August 17th – 28th, 2020</dc:description>
  <cp:lastModifiedBy>Lee, Daewon</cp:lastModifiedBy>
  <cp:revision>7</cp:revision>
  <cp:lastPrinted>2011-11-09T07:49:00Z</cp:lastPrinted>
  <dcterms:created xsi:type="dcterms:W3CDTF">2020-08-21T17:23:00Z</dcterms:created>
  <dcterms:modified xsi:type="dcterms:W3CDTF">2020-08-24T06:41:00Z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2020-08-24 06:41:13Z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