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9C4FA" w14:textId="77777777" w:rsidR="006D71C4" w:rsidRDefault="00B564F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F9C4FB" w14:textId="77777777" w:rsidR="006D71C4" w:rsidRDefault="00B564FD">
          <w:pPr>
            <w:spacing w:after="0"/>
            <w:ind w:left="1988" w:hanging="1988"/>
            <w:jc w:val="both"/>
            <w:rPr>
              <w:rFonts w:ascii="Arial" w:hAnsi="Arial" w:cs="Arial"/>
              <w:b/>
              <w:sz w:val="24"/>
            </w:rPr>
          </w:pPr>
          <w:r>
            <w:rPr>
              <w:rFonts w:ascii="Arial" w:hAnsi="Arial" w:cs="Arial"/>
              <w:b/>
              <w:sz w:val="24"/>
            </w:rPr>
            <w:t>e-Meeting, August 17th – 28th, 2020</w:t>
          </w:r>
        </w:p>
      </w:sdtContent>
    </w:sdt>
    <w:p w14:paraId="64F9C4FC" w14:textId="77777777" w:rsidR="006D71C4" w:rsidRDefault="006D71C4">
      <w:pPr>
        <w:spacing w:after="0"/>
        <w:ind w:left="1988" w:hanging="1988"/>
        <w:jc w:val="both"/>
        <w:rPr>
          <w:rFonts w:ascii="Arial" w:hAnsi="Arial" w:cs="Arial"/>
          <w:b/>
          <w:sz w:val="24"/>
        </w:rPr>
      </w:pPr>
    </w:p>
    <w:p w14:paraId="64F9C4FD" w14:textId="77777777" w:rsidR="006D71C4" w:rsidRDefault="00B564F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4F9C4FE" w14:textId="77777777" w:rsidR="006D71C4" w:rsidRDefault="00B564F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of [102-e-NR-Mob-Enh-02]</w:t>
          </w:r>
        </w:sdtContent>
      </w:sdt>
    </w:p>
    <w:p w14:paraId="64F9C4FF" w14:textId="77777777" w:rsidR="006D71C4" w:rsidRDefault="00B564F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4F9C500" w14:textId="77777777" w:rsidR="006D71C4" w:rsidRDefault="00B564FD">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4F9C501" w14:textId="77777777" w:rsidR="006D71C4" w:rsidRDefault="006D71C4">
      <w:pPr>
        <w:spacing w:after="0"/>
        <w:ind w:left="2388" w:hangingChars="995" w:hanging="2388"/>
        <w:jc w:val="both"/>
        <w:rPr>
          <w:sz w:val="24"/>
        </w:rPr>
      </w:pPr>
    </w:p>
    <w:p w14:paraId="64F9C502" w14:textId="77777777" w:rsidR="006D71C4" w:rsidRDefault="00B564FD">
      <w:pPr>
        <w:pStyle w:val="Heading1"/>
        <w:numPr>
          <w:ilvl w:val="0"/>
          <w:numId w:val="5"/>
        </w:numPr>
        <w:ind w:left="360"/>
        <w:rPr>
          <w:rFonts w:cs="Arial"/>
          <w:sz w:val="32"/>
          <w:szCs w:val="32"/>
          <w:lang w:val="en-US"/>
        </w:rPr>
      </w:pPr>
      <w:r>
        <w:rPr>
          <w:rFonts w:cs="Arial"/>
          <w:sz w:val="32"/>
          <w:szCs w:val="32"/>
          <w:lang w:val="en-US"/>
        </w:rPr>
        <w:t>Introduction</w:t>
      </w:r>
    </w:p>
    <w:p w14:paraId="64F9C503" w14:textId="77777777" w:rsidR="006D71C4" w:rsidRDefault="00B564FD">
      <w:pPr>
        <w:ind w:firstLine="288"/>
        <w:rPr>
          <w:sz w:val="22"/>
          <w:szCs w:val="22"/>
          <w:lang w:eastAsia="zh-CN"/>
        </w:rPr>
      </w:pPr>
      <w:r>
        <w:rPr>
          <w:sz w:val="22"/>
          <w:szCs w:val="22"/>
          <w:lang w:eastAsia="zh-CN"/>
        </w:rPr>
        <w:t>In this contribution, we summarize the email reflector discussions for [102-e-NR-Mob-Enh-02]. Chairman has approved the following email discussion:</w:t>
      </w:r>
    </w:p>
    <w:p w14:paraId="64F9C504" w14:textId="77777777" w:rsidR="006D71C4" w:rsidRDefault="00B564FD">
      <w:pPr>
        <w:pStyle w:val="ListParagraph"/>
        <w:numPr>
          <w:ilvl w:val="0"/>
          <w:numId w:val="6"/>
        </w:numPr>
        <w:rPr>
          <w:lang w:eastAsia="zh-CN"/>
        </w:rPr>
      </w:pPr>
      <w:r>
        <w:rPr>
          <w:lang w:val="en-GB" w:eastAsia="zh-CN"/>
        </w:rPr>
        <w:t>[102-e-NR-Mob-Enh-02] Email discussion/approval on 1st and 2nd TPs of issue #1, and TPs contain</w:t>
      </w:r>
      <w:r>
        <w:rPr>
          <w:lang w:val="en-GB" w:eastAsia="zh-CN"/>
        </w:rPr>
        <w:t>ed in issues #3, #5 and #6 in R1-2005942 until 8/21; if necessary, endorse remaining TPs by 8/27 – Daewon (Intel)</w:t>
      </w:r>
    </w:p>
    <w:p w14:paraId="64F9C505" w14:textId="77777777" w:rsidR="006D71C4" w:rsidRDefault="006D71C4">
      <w:pPr>
        <w:ind w:firstLine="288"/>
        <w:rPr>
          <w:sz w:val="22"/>
          <w:szCs w:val="22"/>
          <w:lang w:val="en-GB" w:eastAsia="zh-CN"/>
        </w:rPr>
      </w:pPr>
    </w:p>
    <w:p w14:paraId="64F9C506" w14:textId="77777777" w:rsidR="006D71C4" w:rsidRDefault="006D71C4">
      <w:pPr>
        <w:ind w:firstLine="288"/>
        <w:rPr>
          <w:sz w:val="22"/>
          <w:szCs w:val="22"/>
          <w:lang w:eastAsia="zh-CN"/>
        </w:rPr>
      </w:pPr>
    </w:p>
    <w:p w14:paraId="64F9C507" w14:textId="77777777" w:rsidR="006D71C4" w:rsidRDefault="00B564FD">
      <w:pPr>
        <w:pStyle w:val="Heading1"/>
        <w:numPr>
          <w:ilvl w:val="0"/>
          <w:numId w:val="5"/>
        </w:numPr>
        <w:ind w:left="360"/>
        <w:rPr>
          <w:rFonts w:cs="Arial"/>
          <w:sz w:val="32"/>
          <w:szCs w:val="32"/>
          <w:lang w:val="en-US"/>
        </w:rPr>
      </w:pPr>
      <w:r>
        <w:rPr>
          <w:rFonts w:cs="Arial"/>
          <w:sz w:val="32"/>
          <w:szCs w:val="32"/>
        </w:rPr>
        <w:t>Recap of Issues from R1-2005942 [10]</w:t>
      </w:r>
    </w:p>
    <w:p w14:paraId="64F9C508" w14:textId="77777777" w:rsidR="006D71C4" w:rsidRDefault="006D71C4">
      <w:pPr>
        <w:pStyle w:val="BodyText"/>
        <w:spacing w:after="0"/>
        <w:rPr>
          <w:rFonts w:ascii="Times New Roman" w:hAnsi="Times New Roman"/>
          <w:sz w:val="22"/>
          <w:szCs w:val="22"/>
          <w:lang w:eastAsia="zh-CN"/>
        </w:rPr>
      </w:pPr>
    </w:p>
    <w:p w14:paraId="64F9C509" w14:textId="77777777" w:rsidR="006D71C4" w:rsidRDefault="00B564FD">
      <w:pPr>
        <w:pStyle w:val="Heading2"/>
        <w:ind w:left="540" w:hanging="540"/>
        <w:rPr>
          <w:lang w:val="en-US"/>
        </w:rPr>
      </w:pPr>
      <w:r>
        <w:t>Issue #1) Overlapping UL transmission between source and target cells [1][6]</w:t>
      </w:r>
    </w:p>
    <w:p w14:paraId="64F9C50A"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Two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w:t>
      </w:r>
      <w:r>
        <w:rPr>
          <w:rFonts w:ascii="Times New Roman" w:hAnsi="Times New Roman"/>
          <w:sz w:val="22"/>
          <w:szCs w:val="22"/>
          <w:lang w:eastAsia="zh-CN"/>
        </w:rPr>
        <w:t>ed issues with overlapping uplink transmission between source and target cell. One issue was regarding use of the reference subcarrier spacing based on the active UL BWP of the source MCG. The other issue was regarding the handling of Msg 3 transmission. T</w:t>
      </w:r>
      <w:r>
        <w:rPr>
          <w:rFonts w:ascii="Times New Roman" w:hAnsi="Times New Roman"/>
          <w:sz w:val="22"/>
          <w:szCs w:val="22"/>
          <w:lang w:eastAsia="zh-CN"/>
        </w:rPr>
        <w:t>he following are proposed TPs from the contributions.</w:t>
      </w:r>
    </w:p>
    <w:p w14:paraId="64F9C50B" w14:textId="77777777" w:rsidR="006D71C4" w:rsidRDefault="006D71C4">
      <w:pPr>
        <w:pStyle w:val="BodyText"/>
        <w:spacing w:after="0"/>
        <w:rPr>
          <w:rFonts w:ascii="Times New Roman" w:hAnsi="Times New Roman"/>
          <w:sz w:val="22"/>
          <w:szCs w:val="22"/>
          <w:lang w:eastAsia="zh-CN"/>
        </w:rPr>
      </w:pPr>
    </w:p>
    <w:p w14:paraId="64F9C50C" w14:textId="77777777" w:rsidR="006D71C4" w:rsidRDefault="00B564FD">
      <w:pPr>
        <w:pStyle w:val="BodyText"/>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[1]:</w:t>
      </w:r>
    </w:p>
    <w:p w14:paraId="64F9C50D" w14:textId="77777777" w:rsidR="006D71C4" w:rsidRDefault="00B564FD">
      <w:pPr>
        <w:pStyle w:val="Heading3"/>
        <w:rPr>
          <w:lang w:eastAsia="zh-CN"/>
        </w:rPr>
      </w:pPr>
      <w:r>
        <w:rPr>
          <w:lang w:eastAsia="zh-CN"/>
        </w:rPr>
        <w:t>#TP2-1</w:t>
      </w:r>
    </w:p>
    <w:tbl>
      <w:tblPr>
        <w:tblStyle w:val="TableGrid"/>
        <w:tblW w:w="9855" w:type="dxa"/>
        <w:tblLayout w:type="fixed"/>
        <w:tblLook w:val="04A0" w:firstRow="1" w:lastRow="0" w:firstColumn="1" w:lastColumn="0" w:noHBand="0" w:noVBand="1"/>
      </w:tblPr>
      <w:tblGrid>
        <w:gridCol w:w="9855"/>
      </w:tblGrid>
      <w:tr w:rsidR="006D71C4" w14:paraId="64F9C512" w14:textId="77777777">
        <w:tc>
          <w:tcPr>
            <w:tcW w:w="9854" w:type="dxa"/>
            <w:tcBorders>
              <w:top w:val="single" w:sz="4" w:space="0" w:color="auto"/>
              <w:left w:val="single" w:sz="4" w:space="0" w:color="auto"/>
              <w:bottom w:val="single" w:sz="4" w:space="0" w:color="auto"/>
              <w:right w:val="single" w:sz="4" w:space="0" w:color="auto"/>
            </w:tcBorders>
          </w:tcPr>
          <w:p w14:paraId="64F9C50E"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64F9C50F"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10" w14:textId="77777777" w:rsidR="006D71C4" w:rsidRDefault="00B564FD">
            <w:pPr>
              <w:spacing w:before="0" w:after="0" w:line="240" w:lineRule="auto"/>
            </w:pPr>
            <w:r>
              <w:t>For DAPS operation in a same frequency band, a UE does not transmit PUSCH/PUCCH/SRS to the source MCG in a slot overlapping in time with a PRACH transmission to the target MCG or when a gap between a first or last symbol of a PRACH transmission to the targ</w:t>
            </w:r>
            <w:r>
              <w:t xml:space="preserve">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w:t>
            </w:r>
            <w:r>
              <w:t xml:space="preserve">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w:t>
            </w:r>
            <w:proofErr w:type="spellStart"/>
            <w:r>
              <w:t>rst</w:t>
            </w:r>
            <w:proofErr w:type="spellEnd"/>
            <w:r>
              <w:t xml:space="preserve"> symbol, respectively, of a PRACH transmission on the source MCG.  </w:t>
            </w:r>
            <m:oMath>
              <m:r>
                <w:rPr>
                  <w:rFonts w:ascii="Cambria Math" w:eastAsia="DengXian" w:hAnsi="Cambria Math"/>
                </w:rPr>
                <m:t>N</m:t>
              </m:r>
              <m:r>
                <w:rPr>
                  <w:rFonts w:ascii="Cambria Math" w:eastAsia="DengXian" w:hAnsi="Cambria Math"/>
                </w:rPr>
                <m:t>=2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m:t>
              </m:r>
              <m:r>
                <w:rPr>
                  <w:rFonts w:ascii="Cambria Math" w:eastAsia="DengXian" w:hAnsi="Cambria Math"/>
                </w:rPr>
                <m:t>=4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w:t>
            </w:r>
            <w:r>
              <w:rPr>
                <w:strike/>
                <w:color w:val="FF0000"/>
              </w:rPr>
              <w:t xml:space="preserve"> to source MCG</w:t>
            </w:r>
            <w:r>
              <w:t>.</w:t>
            </w:r>
          </w:p>
          <w:p w14:paraId="64F9C511" w14:textId="77777777" w:rsidR="006D71C4" w:rsidRDefault="00B564FD">
            <w:pPr>
              <w:spacing w:before="0" w:after="0" w:line="240" w:lineRule="auto"/>
              <w:rPr>
                <w:lang w:eastAsia="zh-CN"/>
              </w:rPr>
            </w:pPr>
            <w:r>
              <w:rPr>
                <w:color w:val="FF0000"/>
              </w:rPr>
              <w:t>&lt;---------------------------Other p</w:t>
            </w:r>
            <w:r>
              <w:rPr>
                <w:color w:val="FF0000"/>
              </w:rPr>
              <w:t>arts are omitted</w:t>
            </w:r>
            <w:r>
              <w:rPr>
                <w:color w:val="FF0000"/>
                <w:lang w:eastAsia="zh-CN"/>
              </w:rPr>
              <w:t xml:space="preserve"> </w:t>
            </w:r>
            <w:r>
              <w:rPr>
                <w:color w:val="FF0000"/>
              </w:rPr>
              <w:t>-------------------------------&gt;</w:t>
            </w:r>
          </w:p>
        </w:tc>
      </w:tr>
    </w:tbl>
    <w:p w14:paraId="64F9C513" w14:textId="77777777" w:rsidR="006D71C4" w:rsidRDefault="006D71C4">
      <w:pPr>
        <w:rPr>
          <w:lang w:eastAsia="zh-CN"/>
        </w:rPr>
      </w:pPr>
    </w:p>
    <w:p w14:paraId="64F9C514" w14:textId="77777777" w:rsidR="006D71C4" w:rsidRDefault="006D71C4">
      <w:pPr>
        <w:pStyle w:val="BodyText"/>
        <w:spacing w:after="0"/>
        <w:rPr>
          <w:rFonts w:ascii="Times New Roman" w:hAnsi="Times New Roman"/>
          <w:sz w:val="22"/>
          <w:szCs w:val="22"/>
          <w:lang w:eastAsia="zh-CN"/>
        </w:rPr>
      </w:pPr>
    </w:p>
    <w:p w14:paraId="64F9C515" w14:textId="77777777" w:rsidR="006D71C4" w:rsidRDefault="00B564FD">
      <w:pPr>
        <w:pStyle w:val="BodyText"/>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[6]:</w:t>
      </w:r>
    </w:p>
    <w:p w14:paraId="64F9C516" w14:textId="77777777" w:rsidR="006D71C4" w:rsidRDefault="00B564FD">
      <w:pPr>
        <w:pStyle w:val="Heading3"/>
        <w:rPr>
          <w:lang w:eastAsia="zh-CN"/>
        </w:rPr>
      </w:pPr>
      <w:r>
        <w:rPr>
          <w:lang w:eastAsia="zh-CN"/>
        </w:rPr>
        <w:t>#TP2-2</w:t>
      </w:r>
    </w:p>
    <w:tbl>
      <w:tblPr>
        <w:tblStyle w:val="TableGrid"/>
        <w:tblW w:w="9630" w:type="dxa"/>
        <w:tblLayout w:type="fixed"/>
        <w:tblLook w:val="04A0" w:firstRow="1" w:lastRow="0" w:firstColumn="1" w:lastColumn="0" w:noHBand="0" w:noVBand="1"/>
      </w:tblPr>
      <w:tblGrid>
        <w:gridCol w:w="9630"/>
      </w:tblGrid>
      <w:tr w:rsidR="006D71C4" w14:paraId="64F9C51F" w14:textId="77777777">
        <w:tc>
          <w:tcPr>
            <w:tcW w:w="9630" w:type="dxa"/>
            <w:tcBorders>
              <w:top w:val="single" w:sz="4" w:space="0" w:color="auto"/>
              <w:left w:val="single" w:sz="4" w:space="0" w:color="auto"/>
              <w:bottom w:val="single" w:sz="4" w:space="0" w:color="auto"/>
              <w:right w:val="single" w:sz="4" w:space="0" w:color="auto"/>
            </w:tcBorders>
          </w:tcPr>
          <w:p w14:paraId="64F9C517" w14:textId="77777777" w:rsidR="006D71C4" w:rsidRDefault="00B564FD">
            <w:pPr>
              <w:spacing w:before="0" w:after="0" w:line="240" w:lineRule="auto"/>
              <w:rPr>
                <w:b/>
                <w:u w:val="single"/>
                <w:lang w:eastAsia="ko-KR"/>
              </w:rPr>
            </w:pPr>
            <w:r>
              <w:rPr>
                <w:b/>
                <w:u w:val="single"/>
                <w:lang w:eastAsia="ko-KR"/>
              </w:rPr>
              <w:t>Text proposal #2 for section 15 in TS38.213</w:t>
            </w:r>
          </w:p>
          <w:p w14:paraId="64F9C518" w14:textId="77777777" w:rsidR="006D71C4" w:rsidRDefault="00B564FD">
            <w:pPr>
              <w:spacing w:before="0" w:after="0" w:line="240" w:lineRule="auto"/>
            </w:pPr>
            <w:r>
              <w:t>----omitted----</w:t>
            </w:r>
          </w:p>
          <w:p w14:paraId="64F9C519" w14:textId="77777777" w:rsidR="006D71C4" w:rsidRDefault="00B564FD">
            <w:pPr>
              <w:spacing w:before="0" w:after="0" w:line="240" w:lineRule="auto"/>
              <w:rPr>
                <w:color w:val="000000"/>
                <w:sz w:val="24"/>
                <w:szCs w:val="24"/>
                <w:lang w:eastAsia="zh-TW"/>
              </w:rPr>
            </w:pPr>
            <w:r>
              <w:rPr>
                <w:color w:val="000000"/>
                <w:lang w:eastAsia="zh-TW"/>
              </w:rPr>
              <w:t xml:space="preserve">If </w:t>
            </w:r>
          </w:p>
          <w:p w14:paraId="64F9C51A" w14:textId="77777777" w:rsidR="006D71C4" w:rsidRDefault="00B564FD">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64F9C51B" w14:textId="77777777" w:rsidR="006D71C4" w:rsidRDefault="00B564FD">
            <w:pPr>
              <w:spacing w:before="0" w:after="0" w:line="240" w:lineRule="auto"/>
              <w:rPr>
                <w:color w:val="000000"/>
                <w:lang w:eastAsia="zh-TW"/>
              </w:rPr>
            </w:pPr>
            <w:r>
              <w:rPr>
                <w:color w:val="000000"/>
                <w:lang w:eastAsia="zh-TW"/>
              </w:rPr>
              <w:t xml:space="preserve">- UE transmissions on the target cell and the source cell overlap </w:t>
            </w:r>
          </w:p>
          <w:p w14:paraId="64F9C51C" w14:textId="77777777" w:rsidR="006D71C4" w:rsidRDefault="00B564FD">
            <w:pPr>
              <w:spacing w:before="0" w:after="0" w:line="240" w:lineRule="auto"/>
              <w:rPr>
                <w:szCs w:val="24"/>
              </w:rPr>
            </w:pPr>
            <w:r>
              <w:rPr>
                <w:color w:val="000000"/>
                <w:lang w:eastAsia="zh-TW"/>
              </w:rPr>
              <w:t>the UE transmits only on the target cell</w:t>
            </w:r>
            <w:r>
              <w:rPr>
                <w:color w:val="000000" w:themeColor="text1"/>
                <w:lang w:eastAsia="zh-TW"/>
              </w:rPr>
              <w:t>,</w:t>
            </w:r>
            <w:r>
              <w:rPr>
                <w:color w:val="C00000"/>
              </w:rPr>
              <w:t xml:space="preserve"> </w:t>
            </w:r>
            <w:r>
              <w:rPr>
                <w:szCs w:val="24"/>
              </w:rPr>
              <w:t>and cancels the transmission to source cell if the first symbol of source cell transmission is after Tproc,2+d. The UE does not expect to cancel th</w:t>
            </w:r>
            <w:r>
              <w:rPr>
                <w:szCs w:val="24"/>
              </w:rPr>
              <w:t>e transmission on the source cell with first symbol that occurs, relative to a last symbol of a CORESET where the UE detects a DCI format scheduling a transmission on the target cell, after a number of symbols that is smaller than Tproc,2+d. Tproc,2 is the</w:t>
            </w:r>
            <w:r>
              <w:rPr>
                <w:szCs w:val="24"/>
              </w:rPr>
              <w:t xml:space="preserve"> PUSCH preparation time for the corresponding PUSCH processing capability [6, TS 38.214] assuming d2,1 = 1 after a last symbol of a CORESET where the UE detects a DCI format scheduling the transmission on the target cell, d is the time duration of 2 symbol</w:t>
            </w:r>
            <w:r>
              <w:rPr>
                <w:szCs w:val="24"/>
              </w:rPr>
              <w:t>s with SCS based on SCS configuration μ, and μ corresponds to the smallest SCS configuration among the SCS configuration of the PDCCH carrying the DCI format and the SCS configuration of the UE transmission on the source cell. If the UE transmits PRACH usi</w:t>
            </w:r>
            <w:r>
              <w:rPr>
                <w:szCs w:val="24"/>
              </w:rPr>
              <w:t xml:space="preserve">ng 1.25 kHz or 5 kHz SCS on the source cell, the UE determines Tproc,2 assuming SCS configuration μ=0. </w:t>
            </w:r>
          </w:p>
          <w:p w14:paraId="64F9C51D" w14:textId="77777777" w:rsidR="006D71C4" w:rsidRDefault="00B564FD">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w:t>
            </w:r>
            <w:r>
              <w:rPr>
                <w:color w:val="FF0000"/>
                <w:u w:val="single"/>
              </w:rPr>
              <w:t>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lang w:eastAsia="zh-CN"/>
              </w:rPr>
              <w:drawing>
                <wp:inline distT="0" distB="0" distL="0" distR="0" wp14:anchorId="64F9C635" wp14:editId="64F9C636">
                  <wp:extent cx="818515" cy="207645"/>
                  <wp:effectExtent l="0" t="0" r="635"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818515" cy="207645"/>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lang w:eastAsia="zh-CN"/>
              </w:rPr>
              <w:drawing>
                <wp:inline distT="0" distB="0" distL="0" distR="0" wp14:anchorId="64F9C637" wp14:editId="64F9C638">
                  <wp:extent cx="276225" cy="2019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64F9C639" wp14:editId="64F9C63A">
                  <wp:extent cx="1809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w:t>
            </w:r>
            <w:r>
              <w:rPr>
                <w:color w:val="FF0000"/>
                <w:u w:val="single"/>
              </w:rPr>
              <w:t xml:space="preserve">DSCH DM-RS is configured, </w:t>
            </w:r>
            <w:r>
              <w:rPr>
                <w:noProof/>
                <w:color w:val="FF0000"/>
                <w:position w:val="-12"/>
                <w:lang w:eastAsia="zh-CN"/>
              </w:rPr>
              <w:drawing>
                <wp:inline distT="0" distB="0" distL="0" distR="0" wp14:anchorId="64F9C63B" wp14:editId="64F9C63C">
                  <wp:extent cx="276225" cy="2019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64F9C63D" wp14:editId="64F9C63E">
                  <wp:extent cx="18097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lang w:eastAsia="zh-CN"/>
              </w:rPr>
              <w:drawing>
                <wp:inline distT="0" distB="0" distL="0" distR="0" wp14:anchorId="64F9C63F" wp14:editId="64F9C640">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and </w:t>
            </w:r>
            <w:r>
              <w:rPr>
                <w:noProof/>
                <w:color w:val="FF0000"/>
                <w:position w:val="-10"/>
                <w:lang w:eastAsia="zh-CN"/>
              </w:rPr>
              <w:drawing>
                <wp:inline distT="0" distB="0" distL="0" distR="0" wp14:anchorId="64F9C641" wp14:editId="64F9C642">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correspond to the smaller of the SCS configurations for the PDSCH on the t</w:t>
            </w:r>
            <w:r>
              <w:rPr>
                <w:color w:val="FF0000"/>
                <w:u w:val="single"/>
              </w:rPr>
              <w:t xml:space="preserve">arget cell and the transmission on the source cell. For </w:t>
            </w:r>
            <w:r>
              <w:rPr>
                <w:noProof/>
                <w:color w:val="FF0000"/>
                <w:position w:val="-10"/>
                <w:lang w:eastAsia="zh-CN"/>
              </w:rPr>
              <w:drawing>
                <wp:inline distT="0" distB="0" distL="0" distR="0" wp14:anchorId="64F9C643" wp14:editId="64F9C644">
                  <wp:extent cx="334645" cy="170180"/>
                  <wp:effectExtent l="0" t="0" r="825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34645" cy="170180"/>
                          </a:xfrm>
                          <a:prstGeom prst="rect">
                            <a:avLst/>
                          </a:prstGeom>
                          <a:noFill/>
                          <a:ln>
                            <a:noFill/>
                          </a:ln>
                        </pic:spPr>
                      </pic:pic>
                    </a:graphicData>
                  </a:graphic>
                </wp:inline>
              </w:drawing>
            </w:r>
            <w:r>
              <w:rPr>
                <w:color w:val="FF0000"/>
                <w:u w:val="single"/>
              </w:rPr>
              <w:t xml:space="preserve">, the UE assumes </w:t>
            </w:r>
            <w:r>
              <w:rPr>
                <w:noProof/>
                <w:color w:val="FF0000"/>
                <w:position w:val="-12"/>
                <w:lang w:eastAsia="zh-CN"/>
              </w:rPr>
              <w:drawing>
                <wp:inline distT="0" distB="0" distL="0" distR="0" wp14:anchorId="64F9C645" wp14:editId="64F9C646">
                  <wp:extent cx="483870"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83870" cy="191135"/>
                          </a:xfrm>
                          <a:prstGeom prst="rect">
                            <a:avLst/>
                          </a:prstGeom>
                          <a:noFill/>
                          <a:ln>
                            <a:noFill/>
                          </a:ln>
                        </pic:spPr>
                      </pic:pic>
                    </a:graphicData>
                  </a:graphic>
                </wp:inline>
              </w:drawing>
            </w:r>
            <w:r>
              <w:rPr>
                <w:color w:val="FF0000"/>
                <w:u w:val="single"/>
              </w:rPr>
              <w:t xml:space="preserve"> [6, TS 38.214].</w:t>
            </w:r>
          </w:p>
          <w:p w14:paraId="64F9C51E" w14:textId="77777777" w:rsidR="006D71C4" w:rsidRDefault="00B564FD">
            <w:pPr>
              <w:spacing w:before="0" w:after="0" w:line="240" w:lineRule="auto"/>
              <w:rPr>
                <w:lang w:eastAsia="zh-CN"/>
              </w:rPr>
            </w:pPr>
            <w:r>
              <w:t>----omitted----</w:t>
            </w:r>
          </w:p>
        </w:tc>
      </w:tr>
    </w:tbl>
    <w:p w14:paraId="64F9C520" w14:textId="77777777" w:rsidR="006D71C4" w:rsidRDefault="006D71C4">
      <w:pPr>
        <w:rPr>
          <w:b/>
          <w:u w:val="single"/>
          <w:lang w:eastAsia="ko-KR"/>
        </w:rPr>
      </w:pPr>
    </w:p>
    <w:p w14:paraId="64F9C521" w14:textId="77777777" w:rsidR="006D71C4" w:rsidRDefault="006D71C4">
      <w:pPr>
        <w:pStyle w:val="BodyText"/>
        <w:spacing w:after="0"/>
        <w:rPr>
          <w:rFonts w:ascii="Times New Roman" w:hAnsi="Times New Roman"/>
          <w:sz w:val="22"/>
          <w:szCs w:val="22"/>
          <w:lang w:eastAsia="zh-CN"/>
        </w:rPr>
      </w:pPr>
    </w:p>
    <w:p w14:paraId="64F9C522" w14:textId="77777777" w:rsidR="006D71C4" w:rsidRDefault="006D71C4">
      <w:pPr>
        <w:pStyle w:val="BodyText"/>
        <w:spacing w:after="0"/>
        <w:rPr>
          <w:rFonts w:ascii="Times New Roman" w:hAnsi="Times New Roman"/>
          <w:sz w:val="22"/>
          <w:szCs w:val="22"/>
          <w:lang w:eastAsia="zh-CN"/>
        </w:rPr>
      </w:pPr>
    </w:p>
    <w:p w14:paraId="64F9C523" w14:textId="77777777" w:rsidR="006D71C4" w:rsidRDefault="006D71C4">
      <w:pPr>
        <w:pStyle w:val="BodyText"/>
        <w:spacing w:after="0"/>
        <w:rPr>
          <w:rFonts w:ascii="Times New Roman" w:hAnsi="Times New Roman"/>
          <w:sz w:val="22"/>
          <w:szCs w:val="22"/>
          <w:lang w:eastAsia="zh-CN"/>
        </w:rPr>
      </w:pPr>
    </w:p>
    <w:p w14:paraId="64F9C524" w14:textId="77777777" w:rsidR="006D71C4" w:rsidRDefault="00B564FD">
      <w:pPr>
        <w:pStyle w:val="Heading2"/>
        <w:rPr>
          <w:lang w:val="en-US"/>
        </w:rPr>
      </w:pPr>
      <w:r>
        <w:t>Issue #3) PDCCH monitoring in DL DAPS-HO [1][4][5]</w:t>
      </w:r>
    </w:p>
    <w:p w14:paraId="64F9C525"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RAN1 #101-e meeting, RAN1 agreed to in principle TP that corrected the UE </w:t>
      </w:r>
      <w:r>
        <w:rPr>
          <w:rFonts w:ascii="Times New Roman" w:hAnsi="Times New Roman"/>
          <w:sz w:val="22"/>
          <w:szCs w:val="22"/>
          <w:lang w:eastAsia="zh-CN"/>
        </w:rPr>
        <w:t xml:space="preserve">assumption on overbooking configuration for source and target cell. However, the except TP was not captured into the latest CR due to issues with interpretation of the text and issues raised by the editor. In this meeting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provided tex</w:t>
      </w:r>
      <w:r>
        <w:rPr>
          <w:rFonts w:ascii="Times New Roman" w:hAnsi="Times New Roman"/>
          <w:sz w:val="22"/>
          <w:szCs w:val="22"/>
          <w:lang w:eastAsia="zh-CN"/>
        </w:rPr>
        <w:t>t proposal that resolve the concerns raised during the email discussion of the 38.213 CR.</w:t>
      </w:r>
    </w:p>
    <w:p w14:paraId="64F9C526" w14:textId="77777777" w:rsidR="006D71C4" w:rsidRDefault="006D71C4">
      <w:pPr>
        <w:pStyle w:val="BodyText"/>
        <w:spacing w:after="0"/>
        <w:rPr>
          <w:rFonts w:ascii="Times New Roman" w:hAnsi="Times New Roman"/>
          <w:sz w:val="22"/>
          <w:szCs w:val="22"/>
          <w:lang w:eastAsia="zh-CN"/>
        </w:rPr>
      </w:pPr>
    </w:p>
    <w:p w14:paraId="64F9C527"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that many of the TP are similar and expect the issue to be resolved quickly.</w:t>
      </w:r>
    </w:p>
    <w:p w14:paraId="64F9C528" w14:textId="77777777" w:rsidR="006D71C4" w:rsidRDefault="006D71C4">
      <w:pPr>
        <w:pStyle w:val="BodyText"/>
        <w:spacing w:after="0"/>
        <w:rPr>
          <w:rFonts w:ascii="Times New Roman" w:hAnsi="Times New Roman"/>
          <w:sz w:val="22"/>
          <w:szCs w:val="22"/>
          <w:lang w:eastAsia="zh-CN"/>
        </w:rPr>
      </w:pPr>
    </w:p>
    <w:p w14:paraId="64F9C529" w14:textId="77777777" w:rsidR="006D71C4" w:rsidRDefault="006D71C4">
      <w:pPr>
        <w:pStyle w:val="ListParagraph"/>
        <w:rPr>
          <w:bCs/>
          <w:iCs/>
          <w:lang w:eastAsia="zh-CN"/>
        </w:rPr>
      </w:pPr>
    </w:p>
    <w:p w14:paraId="64F9C52A" w14:textId="77777777" w:rsidR="006D71C4" w:rsidRDefault="00B564FD">
      <w:pPr>
        <w:pStyle w:val="ListParagraph"/>
        <w:numPr>
          <w:ilvl w:val="0"/>
          <w:numId w:val="7"/>
        </w:numPr>
        <w:spacing w:line="256" w:lineRule="auto"/>
        <w:rPr>
          <w:bCs/>
          <w:iCs/>
          <w:lang w:eastAsia="zh-CN"/>
        </w:rPr>
      </w:pPr>
      <w:r>
        <w:rPr>
          <w:bCs/>
          <w:iCs/>
          <w:lang w:eastAsia="zh-CN"/>
        </w:rPr>
        <w:t>Text Proposal from [1]</w:t>
      </w:r>
    </w:p>
    <w:p w14:paraId="64F9C52B" w14:textId="77777777" w:rsidR="006D71C4" w:rsidRDefault="00B564FD">
      <w:pPr>
        <w:pStyle w:val="ListParagraph"/>
        <w:numPr>
          <w:ilvl w:val="1"/>
          <w:numId w:val="7"/>
        </w:numPr>
        <w:spacing w:line="256" w:lineRule="auto"/>
        <w:rPr>
          <w:bCs/>
          <w:iCs/>
          <w:lang w:eastAsia="zh-CN"/>
        </w:rPr>
      </w:pPr>
      <w:r>
        <w:rPr>
          <w:lang w:eastAsia="zh-CN"/>
        </w:rPr>
        <w:t>PDCCH overbooking is not allowed for source cel</w:t>
      </w:r>
      <w:r>
        <w:rPr>
          <w:lang w:eastAsia="zh-CN"/>
        </w:rPr>
        <w:t>l and target cell in a slot where a UE needs to monitor PDCCH from both source and target cell</w:t>
      </w:r>
    </w:p>
    <w:p w14:paraId="64F9C52C" w14:textId="77777777" w:rsidR="006D71C4" w:rsidRDefault="00B564FD">
      <w:pPr>
        <w:pStyle w:val="Heading3"/>
        <w:rPr>
          <w:lang w:eastAsia="zh-CN"/>
        </w:rPr>
      </w:pPr>
      <w:r>
        <w:rPr>
          <w:lang w:eastAsia="zh-CN"/>
        </w:rPr>
        <w:lastRenderedPageBreak/>
        <w:t>#TP2-3</w:t>
      </w:r>
    </w:p>
    <w:tbl>
      <w:tblPr>
        <w:tblStyle w:val="TableGrid"/>
        <w:tblW w:w="9855" w:type="dxa"/>
        <w:tblLayout w:type="fixed"/>
        <w:tblLook w:val="04A0" w:firstRow="1" w:lastRow="0" w:firstColumn="1" w:lastColumn="0" w:noHBand="0" w:noVBand="1"/>
      </w:tblPr>
      <w:tblGrid>
        <w:gridCol w:w="9855"/>
      </w:tblGrid>
      <w:tr w:rsidR="006D71C4" w14:paraId="64F9C532" w14:textId="77777777">
        <w:tc>
          <w:tcPr>
            <w:tcW w:w="9854" w:type="dxa"/>
            <w:tcBorders>
              <w:top w:val="single" w:sz="4" w:space="0" w:color="auto"/>
              <w:left w:val="single" w:sz="4" w:space="0" w:color="auto"/>
              <w:bottom w:val="single" w:sz="4" w:space="0" w:color="auto"/>
              <w:right w:val="single" w:sz="4" w:space="0" w:color="auto"/>
            </w:tcBorders>
          </w:tcPr>
          <w:p w14:paraId="64F9C52D"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64F9C52E"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2F" w14:textId="77777777" w:rsidR="006D71C4" w:rsidRDefault="00B564FD">
            <w:pPr>
              <w:spacing w:before="0" w:after="0" w:line="240" w:lineRule="auto"/>
            </w:pPr>
            <w:r>
              <w:t>For intra-frequency DAPS</w:t>
            </w:r>
            <w:r>
              <w:t xml:space="preserve"> HO operation, the UE expects that an active DL BWP and an active UL BWP on the target cell are within an active DL BWP and an active UL BWP on the source cell, respectively.</w:t>
            </w:r>
          </w:p>
          <w:p w14:paraId="64F9C530" w14:textId="77777777" w:rsidR="006D71C4" w:rsidRDefault="00B564FD">
            <w:pPr>
              <w:spacing w:before="0" w:after="0" w:line="240" w:lineRule="auto"/>
              <w:rPr>
                <w:color w:val="FF0000"/>
                <w:u w:val="single"/>
                <w:lang w:eastAsia="zh-CN"/>
              </w:rPr>
            </w:pPr>
            <w:r>
              <w:rPr>
                <w:color w:val="FF0000"/>
                <w:u w:val="single"/>
              </w:rPr>
              <w:t>If the UE is provided search space sets on both the target MCG and the source MCG</w:t>
            </w:r>
            <w:r>
              <w:rPr>
                <w:color w:val="FF0000"/>
                <w:u w:val="single"/>
                <w:lang w:eastAsia="zh-CN"/>
              </w:rPr>
              <w:t>, the UE does not expect to have in any slot from both the source cell and the target cell a USS set that results to corresponding total numbers of monitored PDCCH candidates and non-overlapped CCEs per slot that exceed the corresponding maximum numbers pe</w:t>
            </w:r>
            <w:r>
              <w:rPr>
                <w:color w:val="FF0000"/>
                <w:u w:val="single"/>
                <w:lang w:eastAsia="zh-CN"/>
              </w:rPr>
              <w:t>r slot on the target MCG or the source MCG.</w:t>
            </w:r>
          </w:p>
          <w:p w14:paraId="64F9C531" w14:textId="77777777" w:rsidR="006D71C4" w:rsidRDefault="00B564FD">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4F9C533" w14:textId="77777777" w:rsidR="006D71C4" w:rsidRDefault="006D71C4">
      <w:pPr>
        <w:pStyle w:val="BodyText"/>
        <w:spacing w:after="0"/>
        <w:rPr>
          <w:rFonts w:ascii="Times New Roman" w:hAnsi="Times New Roman"/>
          <w:sz w:val="22"/>
          <w:szCs w:val="22"/>
          <w:lang w:eastAsia="zh-CN"/>
        </w:rPr>
      </w:pPr>
    </w:p>
    <w:p w14:paraId="64F9C534" w14:textId="77777777" w:rsidR="006D71C4" w:rsidRDefault="00B564FD">
      <w:pPr>
        <w:pStyle w:val="ListParagraph"/>
        <w:numPr>
          <w:ilvl w:val="0"/>
          <w:numId w:val="7"/>
        </w:numPr>
        <w:spacing w:line="256" w:lineRule="auto"/>
        <w:rPr>
          <w:lang w:eastAsia="zh-CN"/>
        </w:rPr>
      </w:pPr>
      <w:r>
        <w:rPr>
          <w:bCs/>
          <w:iCs/>
          <w:lang w:eastAsia="zh-CN"/>
        </w:rPr>
        <w:t>Text Proposal from [4]:</w:t>
      </w:r>
      <w:r>
        <w:rPr>
          <w:lang w:eastAsia="zh-CN"/>
        </w:rPr>
        <w:t xml:space="preserve"> </w:t>
      </w:r>
    </w:p>
    <w:p w14:paraId="64F9C535" w14:textId="77777777" w:rsidR="006D71C4" w:rsidRDefault="00B564FD">
      <w:pPr>
        <w:pStyle w:val="Heading3"/>
        <w:rPr>
          <w:lang w:eastAsia="zh-CN"/>
        </w:rPr>
      </w:pPr>
      <w:r>
        <w:rPr>
          <w:lang w:eastAsia="zh-CN"/>
        </w:rPr>
        <w:t>#TP2-4</w:t>
      </w:r>
    </w:p>
    <w:tbl>
      <w:tblPr>
        <w:tblStyle w:val="TableGrid"/>
        <w:tblW w:w="9960" w:type="dxa"/>
        <w:tblLayout w:type="fixed"/>
        <w:tblLook w:val="04A0" w:firstRow="1" w:lastRow="0" w:firstColumn="1" w:lastColumn="0" w:noHBand="0" w:noVBand="1"/>
      </w:tblPr>
      <w:tblGrid>
        <w:gridCol w:w="9960"/>
      </w:tblGrid>
      <w:tr w:rsidR="006D71C4" w14:paraId="64F9C53B" w14:textId="77777777">
        <w:tc>
          <w:tcPr>
            <w:tcW w:w="9962" w:type="dxa"/>
            <w:tcBorders>
              <w:top w:val="single" w:sz="4" w:space="0" w:color="auto"/>
              <w:left w:val="single" w:sz="4" w:space="0" w:color="auto"/>
              <w:bottom w:val="single" w:sz="4" w:space="0" w:color="auto"/>
              <w:right w:val="single" w:sz="4" w:space="0" w:color="auto"/>
            </w:tcBorders>
          </w:tcPr>
          <w:p w14:paraId="64F9C536" w14:textId="77777777" w:rsidR="006D71C4" w:rsidRDefault="00B564FD">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64F9C537" w14:textId="77777777" w:rsidR="006D71C4" w:rsidRDefault="00B564FD">
            <w:pPr>
              <w:spacing w:before="0" w:after="0" w:line="240" w:lineRule="auto"/>
              <w:jc w:val="left"/>
              <w:rPr>
                <w:color w:val="FF0000"/>
              </w:rPr>
            </w:pPr>
            <w:r>
              <w:rPr>
                <w:color w:val="FF0000"/>
              </w:rPr>
              <w:t>&lt; Unchanged parts are omitted &gt;</w:t>
            </w:r>
          </w:p>
          <w:p w14:paraId="64F9C538" w14:textId="77777777" w:rsidR="006D71C4" w:rsidRDefault="00B564FD">
            <w:pPr>
              <w:spacing w:before="0" w:after="0" w:line="240" w:lineRule="auto"/>
              <w:rPr>
                <w:color w:val="FF0000"/>
                <w:u w:val="single"/>
              </w:rPr>
            </w:pPr>
            <w:r>
              <w:rPr>
                <w:color w:val="FF0000"/>
                <w:u w:val="single"/>
              </w:rPr>
              <w:t xml:space="preserve">If the UE is provided search space sets on both the target MCG and the source MCG, the UE does not expect to have in any slot </w:t>
            </w:r>
          </w:p>
          <w:p w14:paraId="64F9C539" w14:textId="77777777" w:rsidR="006D71C4" w:rsidRDefault="00B564FD">
            <w:pPr>
              <w:pStyle w:val="B1"/>
              <w:spacing w:before="0" w:after="0" w:line="240" w:lineRule="auto"/>
              <w:rPr>
                <w:color w:val="FF0000"/>
                <w:u w:val="single"/>
              </w:rPr>
            </w:pPr>
            <w:r>
              <w:rPr>
                <w:color w:val="FF0000"/>
                <w:u w:val="single"/>
              </w:rPr>
              <w:t>-</w:t>
            </w:r>
            <w:r>
              <w:rPr>
                <w:color w:val="FF0000"/>
                <w:u w:val="single"/>
              </w:rPr>
              <w:tab/>
              <w:t>a USS set on the target MCG that results in that the total number of monitored PDCCH candidates and non-overlapped CCEs per slo</w:t>
            </w:r>
            <w:r>
              <w:rPr>
                <w:color w:val="FF0000"/>
                <w:u w:val="single"/>
              </w:rPr>
              <w:t>t exceeds the maximum number per slot for the target MCG, and</w:t>
            </w:r>
          </w:p>
          <w:p w14:paraId="64F9C53A" w14:textId="77777777" w:rsidR="006D71C4" w:rsidRDefault="00B564FD">
            <w:pPr>
              <w:pStyle w:val="B1"/>
              <w:spacing w:before="0" w:after="0" w:line="240" w:lineRule="auto"/>
              <w:rPr>
                <w:lang w:eastAsia="zh-CN"/>
              </w:rPr>
            </w:pPr>
            <w:r>
              <w:rPr>
                <w:color w:val="FF0000"/>
                <w:u w:val="single"/>
              </w:rPr>
              <w:t>-</w:t>
            </w:r>
            <w:r>
              <w:rPr>
                <w:color w:val="FF0000"/>
                <w:u w:val="single"/>
              </w:rPr>
              <w:tab/>
              <w:t>a USS set on the source MCG that results in that the total number of monitored PDCCH candidates and non-overlapped CCEs per slot exceeds the maximum number per slot for the source MCG.</w:t>
            </w:r>
          </w:p>
        </w:tc>
      </w:tr>
    </w:tbl>
    <w:p w14:paraId="64F9C53C" w14:textId="77777777" w:rsidR="006D71C4" w:rsidRDefault="006D71C4">
      <w:pPr>
        <w:rPr>
          <w:lang w:eastAsia="zh-CN"/>
        </w:rPr>
      </w:pPr>
    </w:p>
    <w:p w14:paraId="64F9C53D" w14:textId="77777777" w:rsidR="006D71C4" w:rsidRDefault="006D71C4">
      <w:pPr>
        <w:pStyle w:val="BodyText"/>
        <w:spacing w:after="0"/>
        <w:rPr>
          <w:rFonts w:ascii="Times New Roman" w:hAnsi="Times New Roman"/>
          <w:sz w:val="22"/>
          <w:szCs w:val="22"/>
          <w:lang w:eastAsia="zh-CN"/>
        </w:rPr>
      </w:pPr>
    </w:p>
    <w:p w14:paraId="64F9C53E" w14:textId="77777777" w:rsidR="006D71C4" w:rsidRDefault="00B564FD">
      <w:pPr>
        <w:pStyle w:val="ListParagraph"/>
        <w:numPr>
          <w:ilvl w:val="0"/>
          <w:numId w:val="7"/>
        </w:numPr>
        <w:spacing w:line="256" w:lineRule="auto"/>
        <w:rPr>
          <w:lang w:eastAsia="zh-CN"/>
        </w:rPr>
      </w:pPr>
      <w:r>
        <w:rPr>
          <w:bCs/>
          <w:iCs/>
          <w:lang w:eastAsia="zh-CN"/>
        </w:rPr>
        <w:t>Text Proposal from [5]:</w:t>
      </w:r>
      <w:r>
        <w:rPr>
          <w:lang w:eastAsia="zh-CN"/>
        </w:rPr>
        <w:t xml:space="preserve"> </w:t>
      </w:r>
    </w:p>
    <w:p w14:paraId="64F9C53F" w14:textId="77777777" w:rsidR="006D71C4" w:rsidRDefault="00B564FD">
      <w:pPr>
        <w:pStyle w:val="Heading3"/>
        <w:rPr>
          <w:lang w:eastAsia="zh-CN"/>
        </w:rPr>
      </w:pPr>
      <w:r>
        <w:rPr>
          <w:lang w:eastAsia="zh-CN"/>
        </w:rPr>
        <w:t>#TP2-5</w:t>
      </w:r>
    </w:p>
    <w:tbl>
      <w:tblPr>
        <w:tblStyle w:val="TableGrid"/>
        <w:tblW w:w="9960" w:type="dxa"/>
        <w:tblLayout w:type="fixed"/>
        <w:tblLook w:val="04A0" w:firstRow="1" w:lastRow="0" w:firstColumn="1" w:lastColumn="0" w:noHBand="0" w:noVBand="1"/>
      </w:tblPr>
      <w:tblGrid>
        <w:gridCol w:w="9960"/>
      </w:tblGrid>
      <w:tr w:rsidR="006D71C4" w14:paraId="64F9C544" w14:textId="77777777">
        <w:tc>
          <w:tcPr>
            <w:tcW w:w="9962" w:type="dxa"/>
            <w:tcBorders>
              <w:top w:val="single" w:sz="4" w:space="0" w:color="auto"/>
              <w:left w:val="single" w:sz="4" w:space="0" w:color="auto"/>
              <w:bottom w:val="single" w:sz="4" w:space="0" w:color="auto"/>
              <w:right w:val="single" w:sz="4" w:space="0" w:color="auto"/>
            </w:tcBorders>
          </w:tcPr>
          <w:p w14:paraId="64F9C540" w14:textId="77777777" w:rsidR="006D71C4" w:rsidRDefault="00B564FD">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64F9C541" w14:textId="77777777" w:rsidR="006D71C4" w:rsidRDefault="00B564FD">
            <w:pPr>
              <w:spacing w:before="0" w:after="0" w:line="240" w:lineRule="auto"/>
              <w:rPr>
                <w:i/>
                <w:iCs/>
                <w:color w:val="FF0000"/>
                <w:lang w:eastAsia="en-GB"/>
              </w:rPr>
            </w:pPr>
            <w:r>
              <w:rPr>
                <w:i/>
                <w:iCs/>
                <w:color w:val="FF0000"/>
                <w:lang w:eastAsia="en-GB"/>
              </w:rPr>
              <w:t>&lt;unchanged text omitted&gt;</w:t>
            </w:r>
          </w:p>
          <w:p w14:paraId="64F9C542" w14:textId="77777777" w:rsidR="006D71C4" w:rsidRDefault="00B564FD">
            <w:pPr>
              <w:spacing w:before="0" w:after="0" w:line="240" w:lineRule="auto"/>
            </w:pPr>
            <w:r>
              <w:t>For intra-frequency DAPS HO operation, the UE expects that an active DL BWP and an active UL BWP on the target cell are within an active DL BWP and an a</w:t>
            </w:r>
            <w:r>
              <w:t xml:space="preserve">ctive UL BWP on the source cell, respectively. </w:t>
            </w:r>
          </w:p>
          <w:p w14:paraId="64F9C543" w14:textId="77777777" w:rsidR="006D71C4" w:rsidRDefault="00B564FD">
            <w:pPr>
              <w:spacing w:before="0" w:after="0" w:line="240" w:lineRule="auto"/>
              <w:rPr>
                <w:color w:val="FF0000"/>
                <w:u w:val="single"/>
              </w:rPr>
            </w:pPr>
            <w:r>
              <w:rPr>
                <w:color w:val="FF0000"/>
                <w:u w:val="single"/>
              </w:rPr>
              <w:t>If a UE is provided search space sets on both the target MCG and the source MCG, the UE does not expect to have in any slot USS sets that result to corresponding total numbers of monitored PDCCH candidates an</w:t>
            </w:r>
            <w:r>
              <w:rPr>
                <w:color w:val="FF0000"/>
                <w:u w:val="single"/>
              </w:rPr>
              <w:t>d non-overlapped CCEs per slot or per span for a cell that exceed the corresponding maximum numbers per slot or per span for a cell, respectively, on both the target MCG and the source MCG.</w:t>
            </w:r>
          </w:p>
        </w:tc>
      </w:tr>
    </w:tbl>
    <w:p w14:paraId="64F9C545" w14:textId="77777777" w:rsidR="006D71C4" w:rsidRDefault="006D71C4">
      <w:pPr>
        <w:pStyle w:val="BodyText"/>
        <w:spacing w:after="0"/>
        <w:rPr>
          <w:rFonts w:ascii="Times New Roman" w:hAnsi="Times New Roman"/>
          <w:sz w:val="22"/>
          <w:szCs w:val="22"/>
          <w:lang w:eastAsia="zh-CN"/>
        </w:rPr>
      </w:pPr>
    </w:p>
    <w:p w14:paraId="64F9C546" w14:textId="77777777" w:rsidR="006D71C4" w:rsidRDefault="006D71C4">
      <w:pPr>
        <w:pStyle w:val="BodyText"/>
        <w:spacing w:after="0"/>
        <w:rPr>
          <w:rFonts w:ascii="Times New Roman" w:hAnsi="Times New Roman"/>
          <w:sz w:val="22"/>
          <w:szCs w:val="22"/>
          <w:lang w:eastAsia="zh-CN"/>
        </w:rPr>
      </w:pPr>
    </w:p>
    <w:p w14:paraId="64F9C547" w14:textId="77777777" w:rsidR="006D71C4" w:rsidRDefault="00B564FD">
      <w:pPr>
        <w:pStyle w:val="ListParagraph"/>
        <w:numPr>
          <w:ilvl w:val="0"/>
          <w:numId w:val="7"/>
        </w:numPr>
        <w:spacing w:line="256" w:lineRule="auto"/>
        <w:rPr>
          <w:lang w:eastAsia="zh-CN"/>
        </w:rPr>
      </w:pPr>
      <w:r>
        <w:rPr>
          <w:bCs/>
          <w:iCs/>
          <w:lang w:eastAsia="zh-CN"/>
        </w:rPr>
        <w:t>Text Proposal from [7]:</w:t>
      </w:r>
      <w:r>
        <w:rPr>
          <w:lang w:eastAsia="zh-CN"/>
        </w:rPr>
        <w:t xml:space="preserve"> </w:t>
      </w:r>
    </w:p>
    <w:p w14:paraId="64F9C548" w14:textId="77777777" w:rsidR="006D71C4" w:rsidRDefault="00B564FD">
      <w:pPr>
        <w:pStyle w:val="Heading3"/>
        <w:rPr>
          <w:lang w:eastAsia="zh-CN"/>
        </w:rPr>
      </w:pPr>
      <w:r>
        <w:rPr>
          <w:lang w:eastAsia="zh-CN"/>
        </w:rPr>
        <w:t>#TP2-6</w:t>
      </w:r>
    </w:p>
    <w:tbl>
      <w:tblPr>
        <w:tblStyle w:val="TableGrid"/>
        <w:tblW w:w="9630" w:type="dxa"/>
        <w:tblLayout w:type="fixed"/>
        <w:tblLook w:val="04A0" w:firstRow="1" w:lastRow="0" w:firstColumn="1" w:lastColumn="0" w:noHBand="0" w:noVBand="1"/>
      </w:tblPr>
      <w:tblGrid>
        <w:gridCol w:w="9630"/>
      </w:tblGrid>
      <w:tr w:rsidR="006D71C4" w14:paraId="64F9C54E" w14:textId="77777777">
        <w:tc>
          <w:tcPr>
            <w:tcW w:w="9629" w:type="dxa"/>
            <w:tcBorders>
              <w:top w:val="single" w:sz="4" w:space="0" w:color="auto"/>
              <w:left w:val="single" w:sz="4" w:space="0" w:color="auto"/>
              <w:bottom w:val="single" w:sz="4" w:space="0" w:color="auto"/>
              <w:right w:val="single" w:sz="4" w:space="0" w:color="auto"/>
            </w:tcBorders>
          </w:tcPr>
          <w:p w14:paraId="64F9C549" w14:textId="77777777" w:rsidR="006D71C4" w:rsidRDefault="00B564FD">
            <w:pPr>
              <w:spacing w:before="0" w:after="0" w:line="240" w:lineRule="auto"/>
              <w:rPr>
                <w:b/>
                <w:bCs/>
              </w:rPr>
            </w:pPr>
            <w:r>
              <w:rPr>
                <w:b/>
                <w:bCs/>
                <w:lang w:val="en-GB" w:eastAsia="en-GB"/>
              </w:rPr>
              <w:t xml:space="preserve">15   Dual active protocol </w:t>
            </w:r>
            <w:proofErr w:type="gramStart"/>
            <w:r>
              <w:rPr>
                <w:b/>
                <w:bCs/>
                <w:lang w:val="en-GB" w:eastAsia="en-GB"/>
              </w:rPr>
              <w:t>stack</w:t>
            </w:r>
            <w:r>
              <w:rPr>
                <w:b/>
                <w:bCs/>
                <w:lang w:val="en-GB" w:eastAsia="en-GB"/>
              </w:rPr>
              <w:t xml:space="preserve"> based</w:t>
            </w:r>
            <w:proofErr w:type="gramEnd"/>
            <w:r>
              <w:rPr>
                <w:b/>
                <w:bCs/>
                <w:lang w:val="en-GB" w:eastAsia="en-GB"/>
              </w:rPr>
              <w:t xml:space="preserve"> handover</w:t>
            </w:r>
          </w:p>
          <w:p w14:paraId="64F9C54A" w14:textId="77777777" w:rsidR="006D71C4" w:rsidRDefault="00B564FD">
            <w:pPr>
              <w:spacing w:before="0" w:after="0" w:line="240" w:lineRule="auto"/>
            </w:pPr>
            <w:r>
              <w:t>……..</w:t>
            </w:r>
          </w:p>
          <w:p w14:paraId="64F9C54B" w14:textId="77777777" w:rsidR="006D71C4" w:rsidRDefault="00B564FD">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64F9C54C" w14:textId="77777777" w:rsidR="006D71C4" w:rsidRDefault="00B564FD">
            <w:pPr>
              <w:spacing w:after="0" w:line="240" w:lineRule="auto"/>
            </w:pPr>
            <w:r>
              <w:rPr>
                <w:rFonts w:ascii="TimesNewRomanPSMT" w:hAnsi="TimesNewRomanPSMT" w:cs="TimesNewRomanPSMT"/>
                <w:color w:val="000008"/>
              </w:rPr>
              <w:t xml:space="preserve">cell </w:t>
            </w:r>
            <w:proofErr w:type="gramStart"/>
            <w:r>
              <w:rPr>
                <w:rFonts w:ascii="TimesNewRomanPSMT" w:hAnsi="TimesNewRomanPSMT" w:cs="TimesNewRomanPSMT"/>
                <w:color w:val="000008"/>
              </w:rPr>
              <w:t>are</w:t>
            </w:r>
            <w:proofErr w:type="gramEnd"/>
            <w:r>
              <w:rPr>
                <w:rFonts w:ascii="TimesNewRomanPSMT" w:hAnsi="TimesNewRomanPSMT" w:cs="TimesNewRomanPSMT"/>
                <w:color w:val="000008"/>
              </w:rPr>
              <w:t xml:space="preserve"> within an active DL BWP and an active UL BWP on the source cell, respectively.</w:t>
            </w:r>
          </w:p>
          <w:p w14:paraId="64F9C54D" w14:textId="77777777" w:rsidR="006D71C4" w:rsidRDefault="00B564FD">
            <w:pPr>
              <w:spacing w:before="0" w:after="0" w:line="240" w:lineRule="auto"/>
              <w:rPr>
                <w:color w:val="000000"/>
                <w:u w:val="single"/>
              </w:rPr>
            </w:pPr>
            <w:r>
              <w:rPr>
                <w:color w:val="FF0000"/>
                <w:u w:val="single"/>
              </w:rPr>
              <w:t xml:space="preserve">If a UE is provided search </w:t>
            </w:r>
            <w:r>
              <w:rPr>
                <w:color w:val="FF0000"/>
                <w:u w:val="single"/>
              </w:rPr>
              <w:t>space sets on both the target MCG and the source MCG, in any slot the UE does not expect to have USS sets on both the target MCG and the source MCG that result to the number of monitored PDCCH candidates and non-overlapped CCEs in each cell that exceed the</w:t>
            </w:r>
            <w:r>
              <w:rPr>
                <w:color w:val="FF0000"/>
                <w:u w:val="single"/>
              </w:rPr>
              <w:t xml:space="preserve"> corresponding maximum numbers per slot.</w:t>
            </w:r>
          </w:p>
        </w:tc>
      </w:tr>
    </w:tbl>
    <w:p w14:paraId="64F9C54F" w14:textId="77777777" w:rsidR="006D71C4" w:rsidRDefault="006D71C4">
      <w:pPr>
        <w:pStyle w:val="BodyText"/>
        <w:spacing w:after="0"/>
        <w:rPr>
          <w:rFonts w:ascii="Times New Roman" w:hAnsi="Times New Roman"/>
          <w:sz w:val="22"/>
          <w:szCs w:val="22"/>
          <w:lang w:eastAsia="zh-CN"/>
        </w:rPr>
      </w:pPr>
    </w:p>
    <w:p w14:paraId="64F9C550" w14:textId="77777777" w:rsidR="006D71C4" w:rsidRDefault="00B564FD">
      <w:pPr>
        <w:pStyle w:val="ListParagraph"/>
        <w:numPr>
          <w:ilvl w:val="0"/>
          <w:numId w:val="7"/>
        </w:numPr>
        <w:spacing w:line="256" w:lineRule="auto"/>
        <w:rPr>
          <w:lang w:eastAsia="zh-CN"/>
        </w:rPr>
      </w:pPr>
      <w:r>
        <w:rPr>
          <w:bCs/>
          <w:iCs/>
          <w:lang w:eastAsia="zh-CN"/>
        </w:rPr>
        <w:t>Proposal from [9]:</w:t>
      </w:r>
      <w:r>
        <w:rPr>
          <w:lang w:eastAsia="zh-CN"/>
        </w:rPr>
        <w:t xml:space="preserve"> </w:t>
      </w:r>
    </w:p>
    <w:p w14:paraId="64F9C551" w14:textId="77777777" w:rsidR="006D71C4" w:rsidRDefault="00B564FD">
      <w:pPr>
        <w:pStyle w:val="ListParagraph"/>
        <w:numPr>
          <w:ilvl w:val="1"/>
          <w:numId w:val="7"/>
        </w:numPr>
        <w:spacing w:line="256" w:lineRule="auto"/>
        <w:rPr>
          <w:lang w:eastAsia="zh-CN"/>
        </w:rPr>
      </w:pPr>
      <w:r>
        <w:rPr>
          <w:lang w:eastAsia="zh-CN"/>
        </w:rPr>
        <w:lastRenderedPageBreak/>
        <w:t xml:space="preserve">It appeared in RAN1#101e that overbooking could be allowed in </w:t>
      </w:r>
      <w:proofErr w:type="spellStart"/>
      <w:r>
        <w:rPr>
          <w:lang w:eastAsia="zh-CN"/>
        </w:rPr>
        <w:t>semistatic</w:t>
      </w:r>
      <w:proofErr w:type="spellEnd"/>
      <w:r>
        <w:rPr>
          <w:lang w:eastAsia="zh-CN"/>
        </w:rPr>
        <w:t xml:space="preserve"> manner in one of the MCGs, source or target.</w:t>
      </w:r>
    </w:p>
    <w:p w14:paraId="64F9C552" w14:textId="77777777" w:rsidR="006D71C4" w:rsidRDefault="00B564FD">
      <w:pPr>
        <w:pStyle w:val="ListParagraph"/>
        <w:numPr>
          <w:ilvl w:val="1"/>
          <w:numId w:val="7"/>
        </w:numPr>
        <w:spacing w:line="256" w:lineRule="auto"/>
        <w:rPr>
          <w:lang w:eastAsia="zh-CN"/>
        </w:rPr>
      </w:pPr>
      <w:r>
        <w:rPr>
          <w:lang w:eastAsia="zh-CN"/>
        </w:rPr>
        <w:t xml:space="preserve">Confirm the understanding of the intent of the </w:t>
      </w:r>
      <w:proofErr w:type="spellStart"/>
      <w:r>
        <w:rPr>
          <w:lang w:eastAsia="zh-CN"/>
        </w:rPr>
        <w:t>the</w:t>
      </w:r>
      <w:proofErr w:type="spellEnd"/>
      <w:r>
        <w:rPr>
          <w:lang w:eastAsia="zh-CN"/>
        </w:rPr>
        <w:t xml:space="preserve"> agreement made in </w:t>
      </w:r>
      <w:r>
        <w:rPr>
          <w:lang w:eastAsia="zh-CN"/>
        </w:rPr>
        <w:t>RAN1 meeting #99 and allow overbooking in one of the MCGs, source or target at a time, during the DAPS HO.</w:t>
      </w:r>
    </w:p>
    <w:p w14:paraId="64F9C553" w14:textId="77777777" w:rsidR="006D71C4" w:rsidRDefault="00B564FD">
      <w:pPr>
        <w:pStyle w:val="ListParagraph"/>
        <w:numPr>
          <w:ilvl w:val="1"/>
          <w:numId w:val="7"/>
        </w:numPr>
        <w:spacing w:line="256" w:lineRule="auto"/>
        <w:rPr>
          <w:lang w:eastAsia="zh-CN"/>
        </w:rPr>
      </w:pPr>
      <w:r>
        <w:rPr>
          <w:lang w:eastAsia="zh-CN"/>
        </w:rPr>
        <w:t>Adopt following TP to Section 15 of 38.213:</w:t>
      </w:r>
    </w:p>
    <w:p w14:paraId="64F9C554" w14:textId="77777777" w:rsidR="006D71C4" w:rsidRDefault="00B564FD">
      <w:pPr>
        <w:pStyle w:val="Heading3"/>
        <w:rPr>
          <w:lang w:eastAsia="zh-CN"/>
        </w:rPr>
      </w:pPr>
      <w:r>
        <w:rPr>
          <w:lang w:eastAsia="zh-CN"/>
        </w:rPr>
        <w:t>#TP2-7</w:t>
      </w:r>
    </w:p>
    <w:tbl>
      <w:tblPr>
        <w:tblStyle w:val="TableGrid"/>
        <w:tblW w:w="9630" w:type="dxa"/>
        <w:tblLayout w:type="fixed"/>
        <w:tblLook w:val="04A0" w:firstRow="1" w:lastRow="0" w:firstColumn="1" w:lastColumn="0" w:noHBand="0" w:noVBand="1"/>
      </w:tblPr>
      <w:tblGrid>
        <w:gridCol w:w="9630"/>
      </w:tblGrid>
      <w:tr w:rsidR="006D71C4" w14:paraId="64F9C556" w14:textId="77777777">
        <w:tc>
          <w:tcPr>
            <w:tcW w:w="9629" w:type="dxa"/>
            <w:tcBorders>
              <w:top w:val="single" w:sz="4" w:space="0" w:color="auto"/>
              <w:left w:val="single" w:sz="4" w:space="0" w:color="auto"/>
              <w:bottom w:val="single" w:sz="4" w:space="0" w:color="auto"/>
              <w:right w:val="single" w:sz="4" w:space="0" w:color="auto"/>
            </w:tcBorders>
          </w:tcPr>
          <w:p w14:paraId="64F9C555" w14:textId="77777777" w:rsidR="006D71C4" w:rsidRDefault="00B564FD">
            <w:pPr>
              <w:spacing w:before="0" w:after="0" w:line="240" w:lineRule="auto"/>
              <w:rPr>
                <w:rFonts w:eastAsia="Times New Roman"/>
                <w:u w:val="single"/>
              </w:rPr>
            </w:pPr>
            <w:r>
              <w:rPr>
                <w:rFonts w:eastAsia="Times New Roman"/>
                <w:color w:val="FF0000"/>
                <w:u w:val="single"/>
              </w:rPr>
              <w:t>If the UE is provided search space sets on both the target MCG and the source MCG, the UE does not</w:t>
            </w:r>
            <w:r>
              <w:rPr>
                <w:rFonts w:eastAsia="Times New Roman"/>
                <w:color w:val="FF0000"/>
                <w:u w:val="single"/>
              </w:rPr>
              <w:t xml:space="preserve"> expect to have simultaneously in both target MCG and source MCG any USS set without allocated PDCCH candidates.</w:t>
            </w:r>
          </w:p>
        </w:tc>
      </w:tr>
    </w:tbl>
    <w:p w14:paraId="64F9C557" w14:textId="77777777" w:rsidR="006D71C4" w:rsidRDefault="006D71C4"/>
    <w:p w14:paraId="64F9C558" w14:textId="77777777" w:rsidR="006D71C4" w:rsidRDefault="006D71C4">
      <w:pPr>
        <w:pStyle w:val="BodyText"/>
        <w:spacing w:after="0"/>
        <w:rPr>
          <w:rFonts w:ascii="Times New Roman" w:hAnsi="Times New Roman"/>
          <w:sz w:val="22"/>
          <w:szCs w:val="22"/>
          <w:lang w:eastAsia="zh-CN"/>
        </w:rPr>
      </w:pPr>
    </w:p>
    <w:p w14:paraId="64F9C559" w14:textId="77777777" w:rsidR="006D71C4" w:rsidRDefault="006D71C4">
      <w:pPr>
        <w:rPr>
          <w:lang w:eastAsia="zh-CN"/>
        </w:rPr>
      </w:pPr>
    </w:p>
    <w:p w14:paraId="64F9C55A" w14:textId="77777777" w:rsidR="006D71C4" w:rsidRDefault="00B564FD">
      <w:pPr>
        <w:pStyle w:val="Heading2"/>
        <w:rPr>
          <w:lang w:val="en-US"/>
        </w:rPr>
      </w:pPr>
      <w:r>
        <w:t>Issue #5) Clarification of frequency range applicable for DAPS HO [5]</w:t>
      </w:r>
    </w:p>
    <w:p w14:paraId="64F9C55B" w14:textId="77777777" w:rsidR="006D71C4" w:rsidRDefault="00B564FD">
      <w:pPr>
        <w:rPr>
          <w:lang w:eastAsia="zh-CN"/>
        </w:rPr>
      </w:pPr>
      <w:r>
        <w:rPr>
          <w:lang w:eastAsia="zh-CN"/>
        </w:rPr>
        <w:t>Two companies mentioned that FR2-to-FR2 DAPS HO was agreed not be sup</w:t>
      </w:r>
      <w:r>
        <w:rPr>
          <w:lang w:eastAsia="zh-CN"/>
        </w:rPr>
        <w:t xml:space="preserve">ported. However, the current specification text is bit ambiguous on whether this is supported or not and suggests </w:t>
      </w:r>
      <w:proofErr w:type="gramStart"/>
      <w:r>
        <w:rPr>
          <w:lang w:eastAsia="zh-CN"/>
        </w:rPr>
        <w:t>an</w:t>
      </w:r>
      <w:proofErr w:type="gramEnd"/>
      <w:r>
        <w:rPr>
          <w:lang w:eastAsia="zh-CN"/>
        </w:rPr>
        <w:t xml:space="preserve"> correction.</w:t>
      </w:r>
    </w:p>
    <w:p w14:paraId="64F9C55C" w14:textId="77777777" w:rsidR="006D71C4" w:rsidRDefault="00B564FD">
      <w:pPr>
        <w:pStyle w:val="ListParagraph"/>
        <w:numPr>
          <w:ilvl w:val="0"/>
          <w:numId w:val="7"/>
        </w:numPr>
        <w:spacing w:line="256" w:lineRule="auto"/>
        <w:rPr>
          <w:lang w:eastAsia="zh-CN"/>
        </w:rPr>
      </w:pPr>
      <w:r>
        <w:rPr>
          <w:lang w:eastAsia="zh-CN"/>
        </w:rPr>
        <w:t>Proposal from [3]</w:t>
      </w:r>
    </w:p>
    <w:p w14:paraId="64F9C55D" w14:textId="77777777" w:rsidR="006D71C4" w:rsidRDefault="00B564FD">
      <w:pPr>
        <w:pStyle w:val="ListParagraph"/>
        <w:numPr>
          <w:ilvl w:val="1"/>
          <w:numId w:val="7"/>
        </w:numPr>
        <w:spacing w:line="256" w:lineRule="auto"/>
        <w:rPr>
          <w:lang w:eastAsia="zh-CN"/>
        </w:rPr>
      </w:pPr>
      <w:r>
        <w:rPr>
          <w:lang w:eastAsia="zh-CN"/>
        </w:rPr>
        <w:t>Fix the source and target cell maximum power configurations</w:t>
      </w:r>
    </w:p>
    <w:p w14:paraId="64F9C55E" w14:textId="77777777" w:rsidR="006D71C4" w:rsidRDefault="00B564FD">
      <w:pPr>
        <w:pStyle w:val="ListParagraph"/>
        <w:numPr>
          <w:ilvl w:val="1"/>
          <w:numId w:val="7"/>
        </w:numPr>
        <w:spacing w:line="256" w:lineRule="auto"/>
        <w:rPr>
          <w:lang w:eastAsia="zh-CN"/>
        </w:rPr>
      </w:pPr>
      <w:r>
        <w:rPr>
          <w:lang w:eastAsia="zh-CN"/>
        </w:rPr>
        <w:t xml:space="preserve">The following is the proposed TP: </w:t>
      </w:r>
    </w:p>
    <w:p w14:paraId="64F9C55F" w14:textId="77777777" w:rsidR="006D71C4" w:rsidRDefault="00B564FD">
      <w:pPr>
        <w:pStyle w:val="Heading3"/>
        <w:rPr>
          <w:lang w:eastAsia="zh-CN"/>
        </w:rPr>
      </w:pPr>
      <w:r>
        <w:rPr>
          <w:lang w:eastAsia="zh-CN"/>
        </w:rPr>
        <w:t>#TP2-8</w:t>
      </w:r>
    </w:p>
    <w:tbl>
      <w:tblPr>
        <w:tblStyle w:val="TableGrid"/>
        <w:tblW w:w="9540" w:type="dxa"/>
        <w:tblLayout w:type="fixed"/>
        <w:tblLook w:val="04A0" w:firstRow="1" w:lastRow="0" w:firstColumn="1" w:lastColumn="0" w:noHBand="0" w:noVBand="1"/>
      </w:tblPr>
      <w:tblGrid>
        <w:gridCol w:w="9540"/>
      </w:tblGrid>
      <w:tr w:rsidR="006D71C4" w14:paraId="64F9C56D" w14:textId="77777777">
        <w:tc>
          <w:tcPr>
            <w:tcW w:w="9533" w:type="dxa"/>
            <w:tcBorders>
              <w:top w:val="single" w:sz="4" w:space="0" w:color="auto"/>
              <w:left w:val="single" w:sz="4" w:space="0" w:color="auto"/>
              <w:bottom w:val="single" w:sz="4" w:space="0" w:color="auto"/>
              <w:right w:val="single" w:sz="4" w:space="0" w:color="auto"/>
            </w:tcBorders>
          </w:tcPr>
          <w:p w14:paraId="64F9C560" w14:textId="77777777" w:rsidR="006D71C4" w:rsidRDefault="00B564FD">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64F9C561" w14:textId="77777777" w:rsidR="006D71C4" w:rsidRDefault="006D71C4">
            <w:pPr>
              <w:spacing w:after="0" w:line="240" w:lineRule="auto"/>
            </w:pPr>
          </w:p>
          <w:p w14:paraId="64F9C562" w14:textId="77777777" w:rsidR="006D71C4" w:rsidRDefault="00B564FD">
            <w:pPr>
              <w:spacing w:before="0" w:after="0" w:line="240" w:lineRule="auto"/>
              <w:jc w:val="center"/>
              <w:rPr>
                <w:color w:val="FF0000"/>
              </w:rPr>
            </w:pPr>
            <w:r>
              <w:rPr>
                <w:color w:val="FF0000"/>
              </w:rPr>
              <w:t>&lt; Unchanged parts are omitted &gt;</w:t>
            </w:r>
          </w:p>
          <w:p w14:paraId="64F9C563" w14:textId="77777777" w:rsidR="006D71C4" w:rsidRDefault="006D71C4">
            <w:pPr>
              <w:spacing w:after="0" w:line="240" w:lineRule="auto"/>
            </w:pPr>
          </w:p>
          <w:p w14:paraId="64F9C564" w14:textId="77777777" w:rsidR="006D71C4" w:rsidRDefault="00B564FD">
            <w:pPr>
              <w:spacing w:before="0" w:after="0" w:line="240" w:lineRule="auto"/>
              <w:rPr>
                <w:color w:val="FF0000"/>
                <w:u w:val="single"/>
              </w:rPr>
            </w:pPr>
            <w:r>
              <w:t>If a UE is configured with</w:t>
            </w:r>
            <w:r>
              <w:rPr>
                <w:strike/>
                <w:color w:val="0070C0"/>
              </w:rPr>
              <w:t xml:space="preserve"> a target MCG and a source MCG using NR radio access in FR1 and/or in FR</w:t>
            </w:r>
            <w:proofErr w:type="gramStart"/>
            <w:r>
              <w:rPr>
                <w:strike/>
                <w:color w:val="0070C0"/>
              </w:rPr>
              <w:t>2</w:t>
            </w:r>
            <w:r>
              <w:rPr>
                <w:strike/>
                <w:color w:val="0070C0"/>
                <w:lang w:eastAsia="ja-JP"/>
              </w:rPr>
              <w:t>,</w:t>
            </w:r>
            <w:r>
              <w:rPr>
                <w:color w:val="0070C0"/>
                <w:u w:val="single"/>
              </w:rPr>
              <w:t>:</w:t>
            </w:r>
            <w:proofErr w:type="gramEnd"/>
          </w:p>
          <w:p w14:paraId="64F9C565"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a target MCG using NR radio access in FR1 and a source MCG using NR radio </w:t>
            </w:r>
            <w:r>
              <w:rPr>
                <w:color w:val="FF0000"/>
                <w:u w:val="single"/>
              </w:rPr>
              <w:t>access in FR1, or</w:t>
            </w:r>
          </w:p>
          <w:p w14:paraId="64F9C566"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FR2, or</w:t>
            </w:r>
          </w:p>
          <w:p w14:paraId="64F9C567"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FR2 and a source MCG using NR radio access in FR1,</w:t>
            </w:r>
          </w:p>
          <w:p w14:paraId="64F9C568" w14:textId="77777777" w:rsidR="006D71C4" w:rsidRDefault="00B564FD">
            <w:pPr>
              <w:spacing w:before="0" w:after="0" w:line="240" w:lineRule="auto"/>
              <w:rPr>
                <w:color w:val="FF0000"/>
                <w:u w:val="single"/>
                <w:lang w:eastAsia="ja-JP"/>
              </w:rPr>
            </w:pPr>
            <w:r>
              <w:rPr>
                <w:strike/>
                <w:color w:val="FF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zh-CN"/>
                    </w:rPr>
                  </m:ctrlPr>
                </m:sub>
              </m:sSub>
            </m:oMath>
            <w:r>
              <w:rPr>
                <w:lang w:eastAsia="ja-JP"/>
              </w:rPr>
              <w:t xml:space="preserve"> for transmiss</w:t>
            </w:r>
            <w:r>
              <w:rPr>
                <w:lang w:eastAsia="ja-JP"/>
              </w:rPr>
              <w:t xml:space="preserve">ions on the target MCG </w:t>
            </w:r>
            <w:r>
              <w:rPr>
                <w:strike/>
                <w:color w:val="FF0000"/>
                <w:lang w:eastAsia="ja-JP"/>
              </w:rPr>
              <w:t xml:space="preserve">by </w:t>
            </w:r>
            <w:r>
              <w:rPr>
                <w:i/>
                <w:iCs/>
                <w:strike/>
                <w:color w:val="FF0000"/>
                <w:lang w:eastAsia="ja-JP"/>
              </w:rPr>
              <w:t>p-DAPS-FR1</w:t>
            </w:r>
            <w:r>
              <w:rPr>
                <w:strike/>
                <w:color w:val="FF0000"/>
                <w:lang w:eastAsia="ja-JP"/>
              </w:rPr>
              <w:t xml:space="preserve"> and/or by </w:t>
            </w:r>
            <w:r>
              <w:rPr>
                <w:i/>
                <w:iCs/>
                <w:strike/>
                <w:color w:val="FF0000"/>
                <w:lang w:eastAsia="ja-JP"/>
              </w:rPr>
              <w:t>p-DAPS-FR2</w:t>
            </w:r>
            <w:r>
              <w:rPr>
                <w:strike/>
                <w:color w:val="FF0000"/>
                <w:lang w:eastAsia="ja-JP"/>
              </w:rPr>
              <w:t xml:space="preserve"> </w:t>
            </w:r>
            <w:r>
              <w:rPr>
                <w:lang w:eastAsia="ja-JP"/>
              </w:rPr>
              <w:t xml:space="preserve">and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zh-CN"/>
                    </w:rPr>
                  </m:ctrlPr>
                </m:sub>
              </m:sSub>
            </m:oMath>
            <w:r>
              <w:rPr>
                <w:lang w:val="en-GB"/>
              </w:rPr>
              <w:t xml:space="preserve"> </w:t>
            </w:r>
            <w:r>
              <w:rPr>
                <w:lang w:eastAsia="ja-JP"/>
              </w:rPr>
              <w:t>for transmissions on the</w:t>
            </w:r>
            <w:r>
              <w:t xml:space="preserve"> source</w:t>
            </w:r>
            <w:r>
              <w:rPr>
                <w:lang w:eastAsia="ja-JP"/>
              </w:rPr>
              <w:t xml:space="preserve"> MCG</w:t>
            </w:r>
            <w:r>
              <w:rPr>
                <w:strike/>
                <w:color w:val="FF0000"/>
                <w:lang w:eastAsia="ja-JP"/>
              </w:rPr>
              <w:t xml:space="preserve"> by </w:t>
            </w:r>
            <w:r>
              <w:rPr>
                <w:i/>
                <w:iCs/>
                <w:strike/>
                <w:color w:val="FF0000"/>
                <w:lang w:eastAsia="ja-JP"/>
              </w:rPr>
              <w:t>p-DAPS-FR1</w:t>
            </w:r>
            <w:r>
              <w:rPr>
                <w:strike/>
                <w:color w:val="FF0000"/>
                <w:lang w:eastAsia="ja-JP"/>
              </w:rPr>
              <w:t xml:space="preserve"> and/or by </w:t>
            </w:r>
            <w:r>
              <w:rPr>
                <w:i/>
                <w:iCs/>
                <w:strike/>
                <w:color w:val="FF0000"/>
                <w:lang w:eastAsia="ja-JP"/>
              </w:rPr>
              <w:t>p-DAPS-FR2</w:t>
            </w:r>
            <w:r>
              <w:rPr>
                <w:color w:val="FF0000"/>
                <w:u w:val="single"/>
                <w:lang w:eastAsia="ja-JP"/>
              </w:rPr>
              <w:t>:</w:t>
            </w:r>
            <w:r>
              <w:rPr>
                <w:lang w:eastAsia="ja-JP"/>
              </w:rPr>
              <w:t xml:space="preserve"> </w:t>
            </w:r>
          </w:p>
          <w:p w14:paraId="64F9C569"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p-DAPS-FR1</w:t>
            </w:r>
            <w:r>
              <w:rPr>
                <w:color w:val="FF0000"/>
                <w:u w:val="single"/>
              </w:rPr>
              <w:t xml:space="preserve"> for the source MCG </w:t>
            </w:r>
            <w:r>
              <w:rPr>
                <w:color w:val="FF0000"/>
                <w:u w:val="single"/>
              </w:rPr>
              <w:t>using NR radio access in FR1, or</w:t>
            </w:r>
          </w:p>
          <w:p w14:paraId="64F9C56A"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p-DAPS-FR2</w:t>
            </w:r>
            <w:r>
              <w:rPr>
                <w:color w:val="FF0000"/>
                <w:u w:val="single"/>
              </w:rPr>
              <w:t xml:space="preserve"> for the source MCG using NR radio access in FR2, or</w:t>
            </w:r>
          </w:p>
          <w:p w14:paraId="64F9C56B"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p-DAPS-FR2</w:t>
            </w:r>
            <w:r>
              <w:rPr>
                <w:color w:val="FF0000"/>
                <w:u w:val="single"/>
              </w:rPr>
              <w:t xml:space="preserve"> for the target MCG using NR radio access in FR2 and by </w:t>
            </w:r>
            <w:r>
              <w:rPr>
                <w:i/>
                <w:color w:val="FF0000"/>
                <w:u w:val="single"/>
              </w:rPr>
              <w:t>p-DAPS-FR1</w:t>
            </w:r>
            <w:r>
              <w:rPr>
                <w:color w:val="FF0000"/>
                <w:u w:val="single"/>
              </w:rPr>
              <w:t xml:space="preserve"> for the sou</w:t>
            </w:r>
            <w:r>
              <w:rPr>
                <w:color w:val="FF0000"/>
                <w:u w:val="single"/>
              </w:rPr>
              <w:t>rce MCG using NR radio access in FR1,</w:t>
            </w:r>
          </w:p>
          <w:p w14:paraId="64F9C56C" w14:textId="77777777" w:rsidR="006D71C4" w:rsidRDefault="00B564FD">
            <w:pPr>
              <w:spacing w:before="0" w:after="0" w:line="240" w:lineRule="auto"/>
              <w:rPr>
                <w:rFonts w:eastAsia="Times New Roman"/>
              </w:rPr>
            </w:pPr>
            <w:r>
              <w:rPr>
                <w:lang w:eastAsia="ja-JP"/>
              </w:rPr>
              <w:t xml:space="preserve">and with an inter-CG power sharing mode by </w:t>
            </w:r>
            <w:proofErr w:type="spellStart"/>
            <w:r>
              <w:rPr>
                <w:i/>
                <w:iCs/>
                <w:lang w:eastAsia="ko-KR"/>
              </w:rPr>
              <w:t>UplinkPowerSharingDAPS</w:t>
            </w:r>
            <w:proofErr w:type="spellEnd"/>
            <w:r>
              <w:rPr>
                <w:i/>
                <w:iCs/>
                <w:lang w:eastAsia="ko-KR"/>
              </w:rPr>
              <w:t>-HO-mode</w:t>
            </w:r>
            <w:r>
              <w:rPr>
                <w:strike/>
                <w:color w:val="FF0000"/>
                <w:lang w:eastAsia="ja-JP"/>
              </w:rPr>
              <w:t xml:space="preserve"> </w:t>
            </w:r>
            <w:r>
              <w:rPr>
                <w:strike/>
                <w:color w:val="0070C0"/>
                <w:lang w:eastAsia="ja-JP"/>
              </w:rPr>
              <w:t xml:space="preserve">for FR1 and/or by </w:t>
            </w:r>
            <w:proofErr w:type="spellStart"/>
            <w:r>
              <w:rPr>
                <w:i/>
                <w:iCs/>
                <w:strike/>
                <w:color w:val="0070C0"/>
                <w:lang w:eastAsia="ko-KR"/>
              </w:rPr>
              <w:t>UplinkPowerSharingDAPS</w:t>
            </w:r>
            <w:proofErr w:type="spellEnd"/>
            <w:r>
              <w:rPr>
                <w:i/>
                <w:iCs/>
                <w:strike/>
                <w:color w:val="0070C0"/>
                <w:lang w:eastAsia="ko-KR"/>
              </w:rPr>
              <w:t>-HO-mode</w:t>
            </w:r>
            <w:r>
              <w:rPr>
                <w:strike/>
                <w:color w:val="0070C0"/>
                <w:lang w:eastAsia="ja-JP"/>
              </w:rPr>
              <w:t xml:space="preserve"> for FR2</w:t>
            </w:r>
            <w:r>
              <w:rPr>
                <w:color w:val="0070C0"/>
                <w:u w:val="single"/>
                <w:lang w:eastAsia="ja-JP"/>
              </w:rPr>
              <w:t xml:space="preserve"> </w:t>
            </w:r>
            <w:r>
              <w:rPr>
                <w:color w:val="FF0000"/>
                <w:u w:val="single"/>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tc>
      </w:tr>
    </w:tbl>
    <w:p w14:paraId="64F9C56E" w14:textId="77777777" w:rsidR="006D71C4" w:rsidRDefault="00B564FD">
      <w:pPr>
        <w:pStyle w:val="ListParagraph"/>
        <w:numPr>
          <w:ilvl w:val="1"/>
          <w:numId w:val="7"/>
        </w:numPr>
        <w:spacing w:line="256" w:lineRule="auto"/>
        <w:rPr>
          <w:b/>
          <w:bCs/>
          <w:highlight w:val="cyan"/>
          <w:lang w:eastAsia="zh-CN"/>
        </w:rPr>
      </w:pPr>
      <w:r>
        <w:rPr>
          <w:b/>
          <w:bCs/>
          <w:highlight w:val="cyan"/>
          <w:lang w:eastAsia="zh-CN"/>
        </w:rPr>
        <w:t>Note from Feature Lead:</w:t>
      </w:r>
    </w:p>
    <w:p w14:paraId="64F9C56F" w14:textId="77777777" w:rsidR="006D71C4" w:rsidRDefault="00B564FD">
      <w:pPr>
        <w:pStyle w:val="ListParagraph"/>
        <w:numPr>
          <w:ilvl w:val="2"/>
          <w:numId w:val="7"/>
        </w:numPr>
        <w:spacing w:line="256" w:lineRule="auto"/>
        <w:rPr>
          <w:lang w:eastAsia="zh-CN"/>
        </w:rPr>
      </w:pPr>
      <w:r>
        <w:rPr>
          <w:lang w:eastAsia="zh-CN"/>
        </w:rPr>
        <w:t>The TP is based on old version of TS38.213.</w:t>
      </w:r>
    </w:p>
    <w:p w14:paraId="64F9C570" w14:textId="77777777" w:rsidR="006D71C4" w:rsidRDefault="006D71C4">
      <w:pPr>
        <w:spacing w:before="288"/>
        <w:rPr>
          <w:rFonts w:eastAsiaTheme="minorEastAsia"/>
          <w:bCs/>
          <w:lang w:eastAsia="ko-KR"/>
        </w:rPr>
      </w:pPr>
    </w:p>
    <w:p w14:paraId="64F9C571" w14:textId="77777777" w:rsidR="006D71C4" w:rsidRDefault="00B564FD">
      <w:pPr>
        <w:pStyle w:val="ListParagraph"/>
        <w:numPr>
          <w:ilvl w:val="0"/>
          <w:numId w:val="7"/>
        </w:numPr>
        <w:spacing w:line="256" w:lineRule="auto"/>
        <w:rPr>
          <w:bCs/>
          <w:lang w:eastAsia="ko-KR"/>
        </w:rPr>
      </w:pPr>
      <w:r>
        <w:rPr>
          <w:lang w:eastAsia="zh-CN"/>
        </w:rPr>
        <w:t>Proposal from [6]</w:t>
      </w:r>
    </w:p>
    <w:p w14:paraId="64F9C572" w14:textId="77777777" w:rsidR="006D71C4" w:rsidRDefault="00B564FD">
      <w:pPr>
        <w:pStyle w:val="ListParagraph"/>
        <w:numPr>
          <w:ilvl w:val="1"/>
          <w:numId w:val="7"/>
        </w:numPr>
        <w:spacing w:line="256" w:lineRule="auto"/>
        <w:rPr>
          <w:bCs/>
          <w:lang w:eastAsia="ko-KR"/>
        </w:rPr>
      </w:pPr>
      <w:r>
        <w:rPr>
          <w:bCs/>
          <w:lang w:eastAsia="ko-KR"/>
        </w:rPr>
        <w:lastRenderedPageBreak/>
        <w:t xml:space="preserve">RAN1 spec is missing for inter-FR </w:t>
      </w:r>
      <w:r>
        <w:rPr>
          <w:bCs/>
          <w:lang w:eastAsia="ko-KR"/>
        </w:rPr>
        <w:t>(FR1-FR2/FR2-FR1) DAPS HO scenarios whereas RAN4 spec already supports.</w:t>
      </w:r>
    </w:p>
    <w:p w14:paraId="64F9C573" w14:textId="77777777" w:rsidR="006D71C4" w:rsidRDefault="00B564FD">
      <w:pPr>
        <w:pStyle w:val="ListParagraph"/>
        <w:numPr>
          <w:ilvl w:val="1"/>
          <w:numId w:val="7"/>
        </w:numPr>
        <w:spacing w:line="256" w:lineRule="auto"/>
        <w:rPr>
          <w:lang w:eastAsia="zh-CN"/>
        </w:rPr>
      </w:pPr>
      <w:r>
        <w:rPr>
          <w:lang w:eastAsia="zh-CN"/>
        </w:rPr>
        <w:t xml:space="preserve">The following is the proposed TP: </w:t>
      </w:r>
    </w:p>
    <w:p w14:paraId="64F9C574" w14:textId="77777777" w:rsidR="006D71C4" w:rsidRDefault="00B564FD">
      <w:pPr>
        <w:pStyle w:val="Heading3"/>
        <w:rPr>
          <w:lang w:eastAsia="zh-CN"/>
        </w:rPr>
      </w:pPr>
      <w:r>
        <w:rPr>
          <w:lang w:eastAsia="zh-CN"/>
        </w:rPr>
        <w:t>#TP2-9</w:t>
      </w:r>
    </w:p>
    <w:tbl>
      <w:tblPr>
        <w:tblStyle w:val="TableGrid"/>
        <w:tblW w:w="9630" w:type="dxa"/>
        <w:tblLayout w:type="fixed"/>
        <w:tblLook w:val="04A0" w:firstRow="1" w:lastRow="0" w:firstColumn="1" w:lastColumn="0" w:noHBand="0" w:noVBand="1"/>
      </w:tblPr>
      <w:tblGrid>
        <w:gridCol w:w="9630"/>
      </w:tblGrid>
      <w:tr w:rsidR="006D71C4" w14:paraId="64F9C578" w14:textId="77777777">
        <w:tc>
          <w:tcPr>
            <w:tcW w:w="9629" w:type="dxa"/>
            <w:tcBorders>
              <w:top w:val="single" w:sz="4" w:space="0" w:color="auto"/>
              <w:left w:val="single" w:sz="4" w:space="0" w:color="auto"/>
              <w:bottom w:val="single" w:sz="4" w:space="0" w:color="auto"/>
              <w:right w:val="single" w:sz="4" w:space="0" w:color="auto"/>
            </w:tcBorders>
          </w:tcPr>
          <w:p w14:paraId="64F9C575" w14:textId="77777777" w:rsidR="006D71C4" w:rsidRDefault="00B564FD">
            <w:pPr>
              <w:keepNext/>
              <w:keepLines/>
              <w:pBdr>
                <w:top w:val="single" w:sz="12" w:space="3" w:color="auto"/>
              </w:pBdr>
              <w:spacing w:before="0" w:after="0" w:line="240" w:lineRule="auto"/>
              <w:ind w:left="1134" w:hanging="1134"/>
              <w:outlineLvl w:val="0"/>
              <w:rPr>
                <w:rFonts w:ascii="Arial" w:hAnsi="Arial"/>
                <w:sz w:val="36"/>
              </w:rPr>
            </w:pPr>
            <w:r>
              <w:rPr>
                <w:rFonts w:ascii="Arial" w:hAnsi="Arial"/>
                <w:sz w:val="36"/>
              </w:rPr>
              <w:t>15</w:t>
            </w:r>
            <w:r>
              <w:rPr>
                <w:rFonts w:ascii="Arial" w:hAnsi="Arial"/>
                <w:sz w:val="36"/>
              </w:rPr>
              <w:tab/>
            </w:r>
            <w:r>
              <w:rPr>
                <w:rFonts w:ascii="Arial" w:hAnsi="Arial"/>
                <w:sz w:val="36"/>
                <w:lang w:eastAsia="zh-CN"/>
              </w:rPr>
              <w:t xml:space="preserve">Dual active protocol </w:t>
            </w:r>
            <w:proofErr w:type="gramStart"/>
            <w:r>
              <w:rPr>
                <w:rFonts w:ascii="Arial" w:hAnsi="Arial"/>
                <w:sz w:val="36"/>
                <w:lang w:eastAsia="zh-CN"/>
              </w:rPr>
              <w:t>stack based</w:t>
            </w:r>
            <w:proofErr w:type="gramEnd"/>
            <w:r>
              <w:rPr>
                <w:rFonts w:ascii="Arial" w:hAnsi="Arial"/>
                <w:sz w:val="36"/>
                <w:lang w:eastAsia="zh-CN"/>
              </w:rPr>
              <w:t xml:space="preserve"> handover</w:t>
            </w:r>
          </w:p>
          <w:p w14:paraId="64F9C576" w14:textId="77777777" w:rsidR="006D71C4" w:rsidRDefault="00B564FD">
            <w:pPr>
              <w:spacing w:before="0" w:after="0" w:line="240" w:lineRule="auto"/>
            </w:pPr>
            <w:r>
              <w:t xml:space="preserve">If a UE indicates a capability for dual active protocol </w:t>
            </w:r>
            <w:proofErr w:type="gramStart"/>
            <w:r>
              <w:t>stack based</w:t>
            </w:r>
            <w:proofErr w:type="gramEnd"/>
            <w:r>
              <w:t xml:space="preserve"> handover (DAPS HO), the UE ca</w:t>
            </w:r>
            <w:r>
              <w:t xml:space="preserve">n be provided with a source MCG and a target MCG. </w:t>
            </w:r>
          </w:p>
          <w:p w14:paraId="64F9C577" w14:textId="77777777" w:rsidR="006D71C4" w:rsidRDefault="00B564FD">
            <w:pPr>
              <w:spacing w:before="0" w:after="0" w:line="240" w:lineRule="auto"/>
              <w:rPr>
                <w:color w:val="FF0000"/>
                <w:u w:val="single"/>
              </w:rPr>
            </w:pPr>
            <w:r>
              <w:rPr>
                <w:color w:val="FF0000"/>
                <w:u w:val="single"/>
              </w:rPr>
              <w:t xml:space="preserve">If a UE is configured with an target MCG using NR radio access in FR1 or in FR2 and with a source MCG using </w:t>
            </w:r>
            <w:r>
              <w:rPr>
                <w:color w:val="FF0000"/>
                <w:u w:val="single"/>
                <w:lang w:eastAsia="ja-JP"/>
              </w:rPr>
              <w:t xml:space="preserve">NR radio access in </w:t>
            </w:r>
            <w:r>
              <w:rPr>
                <w:color w:val="FF0000"/>
                <w:u w:val="single"/>
              </w:rPr>
              <w:t>FR2 or in FR1</w:t>
            </w:r>
            <w:r>
              <w:rPr>
                <w:color w:val="FF0000"/>
                <w:u w:val="single"/>
                <w:lang w:eastAsia="ja-JP"/>
              </w:rPr>
              <w:t xml:space="preserve">, respectively, </w:t>
            </w:r>
            <w:r>
              <w:rPr>
                <w:color w:val="FF0000"/>
                <w:u w:val="single"/>
              </w:rPr>
              <w:t>the UE performs transmission power control indepe</w:t>
            </w:r>
            <w:r>
              <w:rPr>
                <w:color w:val="FF0000"/>
                <w:u w:val="single"/>
              </w:rPr>
              <w:t>ndently per cell group as described in Clauses 7.1 through 7.5</w:t>
            </w:r>
            <w:r>
              <w:rPr>
                <w:color w:val="FF0000"/>
                <w:u w:val="single"/>
                <w:lang w:eastAsia="ja-JP"/>
              </w:rPr>
              <w:t>.</w:t>
            </w:r>
          </w:p>
        </w:tc>
      </w:tr>
    </w:tbl>
    <w:p w14:paraId="64F9C579" w14:textId="77777777" w:rsidR="006D71C4" w:rsidRDefault="006D71C4">
      <w:pPr>
        <w:pStyle w:val="BodyText"/>
        <w:spacing w:after="0"/>
        <w:rPr>
          <w:rFonts w:ascii="Times New Roman" w:hAnsi="Times New Roman"/>
          <w:sz w:val="22"/>
          <w:szCs w:val="22"/>
          <w:lang w:eastAsia="zh-CN"/>
        </w:rPr>
      </w:pPr>
    </w:p>
    <w:p w14:paraId="64F9C57A" w14:textId="77777777" w:rsidR="006D71C4" w:rsidRDefault="006D71C4">
      <w:pPr>
        <w:pStyle w:val="BodyText"/>
        <w:spacing w:after="0"/>
        <w:rPr>
          <w:rFonts w:ascii="Times New Roman" w:hAnsi="Times New Roman"/>
          <w:sz w:val="22"/>
          <w:szCs w:val="22"/>
          <w:lang w:eastAsia="zh-CN"/>
        </w:rPr>
      </w:pPr>
    </w:p>
    <w:p w14:paraId="64F9C57B" w14:textId="77777777" w:rsidR="006D71C4" w:rsidRDefault="006D71C4">
      <w:pPr>
        <w:pStyle w:val="BodyText"/>
        <w:spacing w:after="0"/>
        <w:rPr>
          <w:rFonts w:ascii="Times New Roman" w:hAnsi="Times New Roman"/>
          <w:sz w:val="22"/>
          <w:szCs w:val="22"/>
          <w:lang w:eastAsia="zh-CN"/>
        </w:rPr>
      </w:pPr>
    </w:p>
    <w:p w14:paraId="64F9C57C" w14:textId="77777777" w:rsidR="006D71C4" w:rsidRDefault="006D71C4">
      <w:pPr>
        <w:pStyle w:val="BodyText"/>
        <w:spacing w:after="0"/>
        <w:rPr>
          <w:rFonts w:ascii="Times New Roman" w:hAnsi="Times New Roman"/>
          <w:sz w:val="22"/>
          <w:szCs w:val="22"/>
          <w:lang w:eastAsia="zh-CN"/>
        </w:rPr>
      </w:pPr>
    </w:p>
    <w:p w14:paraId="64F9C57D" w14:textId="77777777" w:rsidR="006D71C4" w:rsidRDefault="00B564FD">
      <w:pPr>
        <w:pStyle w:val="Heading2"/>
        <w:rPr>
          <w:lang w:val="en-US"/>
        </w:rPr>
      </w:pPr>
      <w:r>
        <w:t>Issue #6) Correcting RRC parameter names [5][6]</w:t>
      </w:r>
    </w:p>
    <w:p w14:paraId="64F9C57E" w14:textId="77777777" w:rsidR="006D71C4" w:rsidRDefault="00B564FD">
      <w:pPr>
        <w:pStyle w:val="BodyText"/>
        <w:spacing w:after="0"/>
      </w:pPr>
      <w:r>
        <w:t xml:space="preserve">RAN2 has updated the RRC parameter names related to DAPS and currently the RAN1 specification does not match what is defined in </w:t>
      </w:r>
      <w:r>
        <w:t>TS38.331.</w:t>
      </w:r>
    </w:p>
    <w:p w14:paraId="64F9C57F" w14:textId="77777777" w:rsidR="006D71C4" w:rsidRDefault="006D71C4">
      <w:pPr>
        <w:pStyle w:val="BodyText"/>
        <w:spacing w:after="0"/>
      </w:pPr>
    </w:p>
    <w:p w14:paraId="64F9C580" w14:textId="77777777" w:rsidR="006D71C4" w:rsidRDefault="00B564FD">
      <w:pPr>
        <w:pStyle w:val="ListParagraph"/>
        <w:numPr>
          <w:ilvl w:val="0"/>
          <w:numId w:val="7"/>
        </w:numPr>
        <w:spacing w:line="256" w:lineRule="auto"/>
        <w:rPr>
          <w:lang w:eastAsia="zh-CN"/>
        </w:rPr>
      </w:pPr>
      <w:r>
        <w:rPr>
          <w:lang w:eastAsia="zh-CN"/>
        </w:rPr>
        <w:t>Proposed TP from [5]:</w:t>
      </w:r>
    </w:p>
    <w:p w14:paraId="64F9C581" w14:textId="77777777" w:rsidR="006D71C4" w:rsidRDefault="00B564FD">
      <w:pPr>
        <w:pStyle w:val="Heading3"/>
        <w:rPr>
          <w:lang w:eastAsia="zh-CN"/>
        </w:rPr>
      </w:pPr>
      <w:r>
        <w:rPr>
          <w:lang w:eastAsia="zh-CN"/>
        </w:rPr>
        <w:t>#TP2-10</w:t>
      </w:r>
    </w:p>
    <w:tbl>
      <w:tblPr>
        <w:tblStyle w:val="TableGrid"/>
        <w:tblW w:w="9960" w:type="dxa"/>
        <w:tblLayout w:type="fixed"/>
        <w:tblLook w:val="04A0" w:firstRow="1" w:lastRow="0" w:firstColumn="1" w:lastColumn="0" w:noHBand="0" w:noVBand="1"/>
      </w:tblPr>
      <w:tblGrid>
        <w:gridCol w:w="9960"/>
      </w:tblGrid>
      <w:tr w:rsidR="006D71C4" w14:paraId="64F9C589" w14:textId="77777777">
        <w:tc>
          <w:tcPr>
            <w:tcW w:w="9962" w:type="dxa"/>
            <w:tcBorders>
              <w:top w:val="single" w:sz="4" w:space="0" w:color="auto"/>
              <w:left w:val="single" w:sz="4" w:space="0" w:color="auto"/>
              <w:bottom w:val="single" w:sz="4" w:space="0" w:color="auto"/>
              <w:right w:val="single" w:sz="4" w:space="0" w:color="auto"/>
            </w:tcBorders>
          </w:tcPr>
          <w:p w14:paraId="64F9C582" w14:textId="77777777" w:rsidR="006D71C4" w:rsidRDefault="00B564FD">
            <w:pPr>
              <w:pStyle w:val="Heading1"/>
              <w:spacing w:before="0" w:after="0" w:line="240" w:lineRule="auto"/>
              <w:outlineLvl w:val="0"/>
            </w:pPr>
            <w:r>
              <w:t>15</w:t>
            </w:r>
            <w:r>
              <w:tab/>
            </w:r>
            <w:r>
              <w:rPr>
                <w:lang w:eastAsia="zh-CN"/>
              </w:rPr>
              <w:t xml:space="preserve">Dual active protocol </w:t>
            </w:r>
            <w:proofErr w:type="gramStart"/>
            <w:r>
              <w:rPr>
                <w:lang w:eastAsia="zh-CN"/>
              </w:rPr>
              <w:t>stack based</w:t>
            </w:r>
            <w:proofErr w:type="gramEnd"/>
            <w:r>
              <w:rPr>
                <w:lang w:eastAsia="zh-CN"/>
              </w:rPr>
              <w:t xml:space="preserve"> handover</w:t>
            </w:r>
          </w:p>
          <w:p w14:paraId="64F9C583" w14:textId="77777777" w:rsidR="006D71C4" w:rsidRDefault="00B564FD">
            <w:pPr>
              <w:spacing w:before="0" w:after="0" w:line="240" w:lineRule="auto"/>
            </w:pPr>
            <w:r>
              <w:t xml:space="preserve">If a UE indicates a capability for dual active protocol </w:t>
            </w:r>
            <w:proofErr w:type="gramStart"/>
            <w:r>
              <w:t>stack based</w:t>
            </w:r>
            <w:proofErr w:type="gramEnd"/>
            <w:r>
              <w:t xml:space="preserve"> handover (DAPS HO), the UE can be provided with a source MCG and a target MCG. </w:t>
            </w:r>
          </w:p>
          <w:p w14:paraId="64F9C584" w14:textId="77777777" w:rsidR="006D71C4" w:rsidRDefault="00B564FD">
            <w:pPr>
              <w:spacing w:before="0" w:after="0" w:line="240" w:lineRule="auto"/>
            </w:pPr>
            <w:r>
              <w:t xml:space="preserve">If a UE is configured </w:t>
            </w:r>
            <w:r>
              <w:t>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w:t>
            </w:r>
            <w:r>
              <w:rPr>
                <w:i/>
                <w:iCs/>
                <w:lang w:eastAsia="ja-JP"/>
              </w:rPr>
              <w:t>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w:t>
            </w:r>
            <w:r>
              <w:rPr>
                <w:lang w:eastAsia="ja-JP"/>
              </w:rPr>
              <w:t>nge</w:t>
            </w:r>
            <w:r>
              <w:t>.</w:t>
            </w:r>
          </w:p>
          <w:p w14:paraId="64F9C585"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proofErr w:type="spellStart"/>
            <w:r>
              <w:rPr>
                <w:i/>
                <w:iCs/>
                <w:lang w:eastAsia="ja-JP"/>
              </w:rPr>
              <w:t>uplinkPowerSharingDAPS</w:t>
            </w:r>
            <w:proofErr w:type="spellEnd"/>
            <w:r>
              <w:rPr>
                <w:i/>
                <w:iCs/>
                <w:lang w:eastAsia="ja-JP"/>
              </w:rPr>
              <w:t>-Mode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w:t>
            </w:r>
            <w:r>
              <w:rPr>
                <w:bCs/>
                <w:i/>
                <w:iCs/>
                <w:lang w:eastAsia="ko-KR"/>
              </w:rPr>
              <w:t>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586"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the UE determines a transm</w:t>
            </w:r>
            <w:r>
              <w:t xml:space="preserve">ission power for the target MCG or for the source SCG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587" w14:textId="77777777" w:rsidR="006D71C4" w:rsidRDefault="00B564FD">
            <w:pPr>
              <w:spacing w:before="0" w:after="0" w:line="240" w:lineRule="auto"/>
            </w:pPr>
            <w:r>
              <w:t>If the UE indicates support for dynamic power</w:t>
            </w:r>
            <w:r>
              <w:t xml:space="preserve">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w:t>
            </w:r>
            <w:r>
              <w:t>urce MCG as the SCG.</w:t>
            </w:r>
          </w:p>
          <w:p w14:paraId="64F9C588" w14:textId="77777777" w:rsidR="006D71C4" w:rsidRDefault="00B564FD">
            <w:pPr>
              <w:spacing w:after="0" w:line="280" w:lineRule="atLeast"/>
              <w:rPr>
                <w:i/>
                <w:iCs/>
                <w:color w:val="FF0000"/>
                <w:lang w:eastAsia="en-GB"/>
              </w:rPr>
            </w:pPr>
            <w:r>
              <w:rPr>
                <w:i/>
                <w:iCs/>
                <w:color w:val="FF0000"/>
                <w:lang w:eastAsia="en-GB"/>
              </w:rPr>
              <w:t>&lt;unchanged text omitted&gt;</w:t>
            </w:r>
          </w:p>
        </w:tc>
      </w:tr>
    </w:tbl>
    <w:p w14:paraId="64F9C58A" w14:textId="77777777" w:rsidR="006D71C4" w:rsidRDefault="006D71C4">
      <w:pPr>
        <w:pStyle w:val="BodyText"/>
        <w:spacing w:after="0"/>
      </w:pPr>
    </w:p>
    <w:p w14:paraId="64F9C58B" w14:textId="77777777" w:rsidR="006D71C4" w:rsidRDefault="006D71C4">
      <w:pPr>
        <w:pStyle w:val="BodyText"/>
        <w:spacing w:after="0"/>
        <w:rPr>
          <w:rFonts w:ascii="Times New Roman" w:hAnsi="Times New Roman"/>
          <w:sz w:val="22"/>
          <w:szCs w:val="22"/>
          <w:lang w:eastAsia="zh-CN"/>
        </w:rPr>
      </w:pPr>
    </w:p>
    <w:p w14:paraId="64F9C58C" w14:textId="77777777" w:rsidR="006D71C4" w:rsidRDefault="00B564FD">
      <w:pPr>
        <w:pStyle w:val="ListParagraph"/>
        <w:numPr>
          <w:ilvl w:val="0"/>
          <w:numId w:val="7"/>
        </w:numPr>
        <w:spacing w:line="256" w:lineRule="auto"/>
        <w:rPr>
          <w:lang w:eastAsia="zh-CN"/>
        </w:rPr>
      </w:pPr>
      <w:r>
        <w:rPr>
          <w:lang w:eastAsia="zh-CN"/>
        </w:rPr>
        <w:t>Proposed TP from [6]:</w:t>
      </w:r>
    </w:p>
    <w:p w14:paraId="64F9C58D" w14:textId="77777777" w:rsidR="006D71C4" w:rsidRDefault="00B564FD">
      <w:pPr>
        <w:pStyle w:val="ListParagraph"/>
        <w:numPr>
          <w:ilvl w:val="1"/>
          <w:numId w:val="7"/>
        </w:numPr>
        <w:spacing w:line="256" w:lineRule="auto"/>
        <w:rPr>
          <w:lang w:eastAsia="zh-CN"/>
        </w:rPr>
      </w:pPr>
      <w:r>
        <w:rPr>
          <w:lang w:eastAsia="zh-CN"/>
        </w:rPr>
        <w:t>Update the higher layer parameter name “NR-DC-PC-mode” to “nrdc-PCmode-FR1-r16”.</w:t>
      </w:r>
    </w:p>
    <w:p w14:paraId="64F9C58E" w14:textId="77777777" w:rsidR="006D71C4" w:rsidRDefault="00B564FD">
      <w:pPr>
        <w:pStyle w:val="ListParagraph"/>
        <w:numPr>
          <w:ilvl w:val="1"/>
          <w:numId w:val="7"/>
        </w:numPr>
        <w:spacing w:line="256" w:lineRule="auto"/>
        <w:rPr>
          <w:lang w:eastAsia="zh-CN"/>
        </w:rPr>
      </w:pPr>
      <w:r>
        <w:rPr>
          <w:lang w:eastAsia="zh-CN"/>
        </w:rPr>
        <w:t>Also update TP as follows:</w:t>
      </w:r>
    </w:p>
    <w:p w14:paraId="64F9C58F" w14:textId="77777777" w:rsidR="006D71C4" w:rsidRDefault="00B564FD">
      <w:pPr>
        <w:pStyle w:val="Heading3"/>
        <w:rPr>
          <w:lang w:eastAsia="zh-CN"/>
        </w:rPr>
      </w:pPr>
      <w:r>
        <w:rPr>
          <w:lang w:eastAsia="zh-CN"/>
        </w:rPr>
        <w:lastRenderedPageBreak/>
        <w:t>#TP2-11</w:t>
      </w:r>
    </w:p>
    <w:tbl>
      <w:tblPr>
        <w:tblStyle w:val="TableGrid"/>
        <w:tblW w:w="9630" w:type="dxa"/>
        <w:tblLayout w:type="fixed"/>
        <w:tblLook w:val="04A0" w:firstRow="1" w:lastRow="0" w:firstColumn="1" w:lastColumn="0" w:noHBand="0" w:noVBand="1"/>
      </w:tblPr>
      <w:tblGrid>
        <w:gridCol w:w="9630"/>
      </w:tblGrid>
      <w:tr w:rsidR="006D71C4" w14:paraId="64F9C597" w14:textId="77777777">
        <w:tc>
          <w:tcPr>
            <w:tcW w:w="9629" w:type="dxa"/>
            <w:tcBorders>
              <w:top w:val="single" w:sz="4" w:space="0" w:color="auto"/>
              <w:left w:val="single" w:sz="4" w:space="0" w:color="auto"/>
              <w:bottom w:val="single" w:sz="4" w:space="0" w:color="auto"/>
              <w:right w:val="single" w:sz="4" w:space="0" w:color="auto"/>
            </w:tcBorders>
          </w:tcPr>
          <w:p w14:paraId="64F9C590" w14:textId="77777777" w:rsidR="006D71C4" w:rsidRDefault="00B564FD">
            <w:pPr>
              <w:spacing w:before="0" w:after="0" w:line="240" w:lineRule="auto"/>
              <w:rPr>
                <w:b/>
                <w:u w:val="single"/>
              </w:rPr>
            </w:pPr>
            <w:r>
              <w:rPr>
                <w:b/>
                <w:u w:val="single"/>
                <w:lang w:eastAsia="ko-KR"/>
              </w:rPr>
              <w:t xml:space="preserve">Text proposal #5 for </w:t>
            </w:r>
            <w:r>
              <w:rPr>
                <w:b/>
                <w:u w:val="single"/>
              </w:rPr>
              <w:t>Section 15 of TS38.213</w:t>
            </w:r>
          </w:p>
          <w:p w14:paraId="64F9C591" w14:textId="77777777" w:rsidR="006D71C4" w:rsidRDefault="00B564FD">
            <w:pPr>
              <w:spacing w:before="0" w:after="0" w:line="240" w:lineRule="auto"/>
              <w:rPr>
                <w:lang w:eastAsia="ko-KR"/>
              </w:rPr>
            </w:pPr>
            <w:r>
              <w:rPr>
                <w:lang w:eastAsia="ko-KR"/>
              </w:rPr>
              <w:t>…</w:t>
            </w:r>
          </w:p>
          <w:p w14:paraId="64F9C592" w14:textId="77777777" w:rsidR="006D71C4" w:rsidRDefault="00B564FD">
            <w:pPr>
              <w:spacing w:before="0" w:after="0" w:line="240" w:lineRule="auto"/>
            </w:pPr>
            <w:r>
              <w:t xml:space="preserve">If </w:t>
            </w:r>
          </w:p>
          <w:p w14:paraId="64F9C593" w14:textId="77777777" w:rsidR="006D71C4" w:rsidRDefault="00B564FD">
            <w:pPr>
              <w:pStyle w:val="B1"/>
              <w:spacing w:before="0" w:after="0" w:line="240" w:lineRule="auto"/>
              <w:ind w:left="560" w:hanging="276"/>
            </w:pPr>
            <w:r>
              <w:t>-</w:t>
            </w:r>
            <w:r>
              <w:tab/>
            </w:r>
            <w:r>
              <w:t xml:space="preserve">the UE does not </w:t>
            </w:r>
            <w:r>
              <w:rPr>
                <w:strike/>
                <w:color w:val="FF0000"/>
              </w:rPr>
              <w:t xml:space="preserve">provide </w:t>
            </w:r>
            <w:proofErr w:type="spellStart"/>
            <w:r>
              <w:rPr>
                <w:bCs/>
                <w:i/>
                <w:iCs/>
                <w:strike/>
                <w:color w:val="FF0000"/>
                <w:lang w:eastAsia="ko-KR"/>
              </w:rPr>
              <w:t>UplinkPowerSharingDAPS</w:t>
            </w:r>
            <w:proofErr w:type="spellEnd"/>
            <w:r>
              <w:rPr>
                <w:bCs/>
                <w:i/>
                <w:iCs/>
                <w:strike/>
                <w:color w:val="FF0000"/>
                <w:lang w:eastAsia="ko-KR"/>
              </w:rPr>
              <w:t>-HO</w:t>
            </w:r>
            <w:r>
              <w:rPr>
                <w:color w:val="FF0000"/>
              </w:rPr>
              <w:t xml:space="preserve"> </w:t>
            </w:r>
            <w:r>
              <w:rPr>
                <w:bCs/>
                <w:iCs/>
                <w:color w:val="FF0000"/>
                <w:u w:val="single"/>
                <w:lang w:eastAsia="ko-KR"/>
              </w:rPr>
              <w:t>indicate a capability for power sharing between source and target MCG in DAPS handover</w:t>
            </w:r>
            <w:r>
              <w:t xml:space="preserve">, and </w:t>
            </w:r>
          </w:p>
          <w:p w14:paraId="64F9C594" w14:textId="77777777" w:rsidR="006D71C4" w:rsidRDefault="00B564FD">
            <w:pPr>
              <w:pStyle w:val="B1"/>
              <w:spacing w:before="0" w:after="0" w:line="240" w:lineRule="auto"/>
              <w:ind w:left="560" w:hanging="276"/>
            </w:pPr>
            <w:r>
              <w:t>-</w:t>
            </w:r>
            <w:r>
              <w:tab/>
            </w:r>
            <w:r>
              <w:t xml:space="preserve">UE transmissions on the target cell and the source cell overlap </w:t>
            </w:r>
          </w:p>
          <w:p w14:paraId="64F9C595" w14:textId="77777777" w:rsidR="006D71C4" w:rsidRDefault="00B564FD">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lang w:eastAsia="zh-TW"/>
              </w:rPr>
              <w:t>. The UE does not expec</w:t>
            </w:r>
            <w:r>
              <w:rPr>
                <w:lang w:eastAsia="zh-TW"/>
              </w:rPr>
              <w:t xml:space="preserve">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i/>
                <w:iCs/>
                <w:lang w:eastAsia="zh-TW"/>
              </w:rPr>
              <w:t xml:space="preserve"> </w:t>
            </w:r>
            <w:r>
              <w:rPr>
                <w:lang w:eastAsia="zh-TW"/>
              </w:rPr>
              <w:t>after a last symbol of a CORESET where the UE receives a PDCCH providing a DCI format scheduling a transmission on the target ce</w:t>
            </w:r>
            <w:r>
              <w:rPr>
                <w:lang w:eastAsia="zh-TW"/>
              </w:rPr>
              <w:t xml:space="preserv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w:t>
            </w:r>
            <w:r>
              <w:rPr>
                <w:lang w:eastAsia="zh-TW"/>
              </w:rPr>
              <w:t xml:space="preserve">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m:t>
              </m:r>
              <m:r>
                <w:rPr>
                  <w:rFonts w:ascii="Cambria Math" w:hAnsi="Cambria Math"/>
                  <w:lang w:eastAsia="zh-TW"/>
                </w:rPr>
                <m:t>=0</m:t>
              </m:r>
            </m:oMath>
            <w:r>
              <w:rPr>
                <w:lang w:eastAsia="zh-TW"/>
              </w:rPr>
              <w:t>.</w:t>
            </w:r>
          </w:p>
          <w:p w14:paraId="64F9C596" w14:textId="77777777" w:rsidR="006D71C4" w:rsidRDefault="00B564FD">
            <w:pPr>
              <w:spacing w:before="0" w:after="0" w:line="240" w:lineRule="auto"/>
              <w:rPr>
                <w:rFonts w:eastAsiaTheme="minorEastAsia"/>
                <w:lang w:eastAsia="ko-KR"/>
              </w:rPr>
            </w:pPr>
            <w:r>
              <w:rPr>
                <w:rFonts w:eastAsiaTheme="minorEastAsia"/>
                <w:lang w:eastAsia="ko-KR"/>
              </w:rPr>
              <w:t>…</w:t>
            </w:r>
          </w:p>
        </w:tc>
      </w:tr>
    </w:tbl>
    <w:p w14:paraId="64F9C598" w14:textId="77777777" w:rsidR="006D71C4" w:rsidRDefault="006D71C4">
      <w:pPr>
        <w:jc w:val="both"/>
        <w:rPr>
          <w:rFonts w:eastAsiaTheme="minorEastAsia"/>
          <w:u w:val="single"/>
          <w:lang w:eastAsia="ko-KR"/>
        </w:rPr>
      </w:pPr>
    </w:p>
    <w:p w14:paraId="64F9C599" w14:textId="77777777" w:rsidR="006D71C4" w:rsidRDefault="006D71C4">
      <w:pPr>
        <w:pStyle w:val="BodyText"/>
        <w:spacing w:after="0"/>
        <w:rPr>
          <w:rFonts w:ascii="Times New Roman" w:hAnsi="Times New Roman"/>
          <w:sz w:val="22"/>
          <w:szCs w:val="22"/>
          <w:lang w:eastAsia="zh-CN"/>
        </w:rPr>
      </w:pPr>
    </w:p>
    <w:p w14:paraId="64F9C59A" w14:textId="77777777" w:rsidR="006D71C4" w:rsidRDefault="00B564FD">
      <w:pPr>
        <w:pStyle w:val="Heading1"/>
        <w:numPr>
          <w:ilvl w:val="0"/>
          <w:numId w:val="5"/>
        </w:numPr>
        <w:ind w:left="360"/>
        <w:rPr>
          <w:rFonts w:cs="Arial"/>
          <w:sz w:val="32"/>
          <w:szCs w:val="32"/>
          <w:lang w:val="en-US"/>
        </w:rPr>
      </w:pPr>
      <w:r>
        <w:rPr>
          <w:rFonts w:cs="Arial"/>
          <w:sz w:val="32"/>
          <w:szCs w:val="32"/>
        </w:rPr>
        <w:t>Discussions</w:t>
      </w:r>
    </w:p>
    <w:p w14:paraId="64F9C59B" w14:textId="77777777" w:rsidR="006D71C4" w:rsidRDefault="006D71C4">
      <w:pPr>
        <w:pStyle w:val="BodyText"/>
        <w:spacing w:after="0"/>
        <w:rPr>
          <w:rFonts w:ascii="Times New Roman" w:hAnsi="Times New Roman"/>
          <w:sz w:val="22"/>
          <w:szCs w:val="22"/>
          <w:lang w:eastAsia="zh-CN"/>
        </w:rPr>
      </w:pPr>
    </w:p>
    <w:p w14:paraId="64F9C59C"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#1)</w:t>
      </w:r>
    </w:p>
    <w:p w14:paraId="64F9C59D"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The issue brought up are either straight forward or already discussed to some extent in the previous meeting. Therefore, moderator has formulated questions on the adoption for the TP directly.</w:t>
      </w:r>
    </w:p>
    <w:p w14:paraId="64F9C59E" w14:textId="77777777" w:rsidR="006D71C4" w:rsidRDefault="006D71C4">
      <w:pPr>
        <w:pStyle w:val="BodyText"/>
        <w:spacing w:after="0"/>
        <w:rPr>
          <w:rFonts w:ascii="Times New Roman" w:hAnsi="Times New Roman"/>
          <w:sz w:val="22"/>
          <w:szCs w:val="22"/>
          <w:lang w:eastAsia="zh-CN"/>
        </w:rPr>
      </w:pPr>
    </w:p>
    <w:p w14:paraId="64F9C59F" w14:textId="77777777" w:rsidR="006D71C4" w:rsidRDefault="00B564F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Q1) </w:t>
      </w:r>
      <w:r>
        <w:rPr>
          <w:rFonts w:ascii="Times New Roman" w:hAnsi="Times New Roman"/>
          <w:sz w:val="22"/>
          <w:szCs w:val="22"/>
          <w:lang w:eastAsia="zh-CN"/>
        </w:rPr>
        <w:t xml:space="preserve">Is TP#2-1 agreeable? If </w:t>
      </w:r>
      <w:r>
        <w:rPr>
          <w:rFonts w:ascii="Times New Roman" w:hAnsi="Times New Roman"/>
          <w:sz w:val="22"/>
          <w:szCs w:val="22"/>
          <w:lang w:eastAsia="zh-CN"/>
        </w:rPr>
        <w:t>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A3"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0"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A1" w14:textId="77777777" w:rsidR="006D71C4" w:rsidRDefault="00B564FD">
            <w:pPr>
              <w:spacing w:after="0" w:line="240" w:lineRule="auto"/>
              <w:rPr>
                <w:rStyle w:val="Strong"/>
                <w:color w:val="000000"/>
              </w:rPr>
            </w:pPr>
            <w:r>
              <w:rPr>
                <w:rStyle w:val="Strong"/>
                <w:color w:val="000000"/>
              </w:rPr>
              <w:t>TP#2-1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2" w14:textId="77777777" w:rsidR="006D71C4" w:rsidRDefault="00B564FD">
            <w:pPr>
              <w:spacing w:after="0" w:line="240" w:lineRule="auto"/>
            </w:pPr>
            <w:r>
              <w:rPr>
                <w:rStyle w:val="Strong"/>
                <w:color w:val="000000"/>
              </w:rPr>
              <w:t>Comments for Q1</w:t>
            </w:r>
          </w:p>
        </w:tc>
      </w:tr>
      <w:tr w:rsidR="006D71C4" w14:paraId="64F9C5A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4"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A5"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6" w14:textId="77777777" w:rsidR="006D71C4" w:rsidRDefault="006D71C4">
            <w:pPr>
              <w:overflowPunct/>
              <w:autoSpaceDE/>
              <w:adjustRightInd/>
              <w:spacing w:after="0" w:line="240" w:lineRule="auto"/>
              <w:rPr>
                <w:lang w:eastAsia="zh-CN"/>
              </w:rPr>
            </w:pPr>
          </w:p>
        </w:tc>
      </w:tr>
      <w:tr w:rsidR="006D71C4" w14:paraId="64F9C5AB"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8"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A9" w14:textId="77777777" w:rsidR="006D71C4" w:rsidRDefault="00B564FD">
            <w:pPr>
              <w:overflowPunct/>
              <w:autoSpaceDE/>
              <w:adjustRightInd/>
              <w:spacing w:after="0" w:line="240" w:lineRule="auto"/>
              <w:rPr>
                <w:lang w:eastAsia="zh-CN"/>
              </w:rPr>
            </w:pPr>
            <w:r>
              <w:rPr>
                <w:rFonts w:hint="eastAsia"/>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A" w14:textId="77777777" w:rsidR="006D71C4" w:rsidRDefault="006D71C4">
            <w:pPr>
              <w:overflowPunct/>
              <w:autoSpaceDE/>
              <w:adjustRightInd/>
              <w:spacing w:after="0" w:line="240" w:lineRule="auto"/>
              <w:rPr>
                <w:lang w:eastAsia="zh-CN"/>
              </w:rPr>
            </w:pPr>
          </w:p>
        </w:tc>
      </w:tr>
      <w:tr w:rsidR="006D71C4" w14:paraId="64F9C5AF"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C" w14:textId="5449BF51" w:rsidR="006D71C4" w:rsidRDefault="00643ABC">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AD" w14:textId="6727F100" w:rsidR="006D71C4" w:rsidRDefault="00643ABC">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E" w14:textId="77777777" w:rsidR="006D71C4" w:rsidRDefault="006D71C4">
            <w:pPr>
              <w:overflowPunct/>
              <w:autoSpaceDE/>
              <w:adjustRightInd/>
              <w:spacing w:after="0" w:line="240" w:lineRule="auto"/>
              <w:rPr>
                <w:lang w:eastAsia="zh-CN"/>
              </w:rPr>
            </w:pPr>
          </w:p>
        </w:tc>
      </w:tr>
      <w:tr w:rsidR="006D71C4" w14:paraId="64F9C5B3"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0" w14:textId="77777777" w:rsidR="006D71C4" w:rsidRDefault="006D71C4">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64F9C5B1" w14:textId="77777777" w:rsidR="006D71C4" w:rsidRDefault="006D71C4">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2" w14:textId="77777777" w:rsidR="006D71C4" w:rsidRDefault="006D71C4">
            <w:pPr>
              <w:overflowPunct/>
              <w:autoSpaceDE/>
              <w:adjustRightInd/>
              <w:spacing w:after="0" w:line="240" w:lineRule="auto"/>
              <w:rPr>
                <w:lang w:eastAsia="zh-CN"/>
              </w:rPr>
            </w:pPr>
          </w:p>
        </w:tc>
      </w:tr>
    </w:tbl>
    <w:p w14:paraId="64F9C5B4" w14:textId="77777777" w:rsidR="006D71C4" w:rsidRDefault="006D71C4">
      <w:pPr>
        <w:pStyle w:val="BodyText"/>
        <w:spacing w:after="0"/>
        <w:rPr>
          <w:rFonts w:ascii="Times New Roman" w:hAnsi="Times New Roman"/>
          <w:sz w:val="22"/>
          <w:szCs w:val="22"/>
          <w:lang w:eastAsia="zh-CN"/>
        </w:rPr>
      </w:pPr>
    </w:p>
    <w:p w14:paraId="64F9C5B5" w14:textId="77777777" w:rsidR="006D71C4" w:rsidRDefault="006D71C4">
      <w:pPr>
        <w:pStyle w:val="BodyText"/>
        <w:spacing w:after="0"/>
        <w:rPr>
          <w:rFonts w:ascii="Times New Roman" w:hAnsi="Times New Roman"/>
          <w:sz w:val="22"/>
          <w:szCs w:val="22"/>
          <w:lang w:eastAsia="zh-CN"/>
        </w:rPr>
      </w:pPr>
    </w:p>
    <w:p w14:paraId="64F9C5B6" w14:textId="77777777" w:rsidR="006D71C4" w:rsidRDefault="00B564F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Is TP#2-2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BA"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7"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B8" w14:textId="77777777" w:rsidR="006D71C4" w:rsidRDefault="00B564FD">
            <w:pPr>
              <w:spacing w:after="0" w:line="240" w:lineRule="auto"/>
              <w:rPr>
                <w:rStyle w:val="Strong"/>
                <w:color w:val="000000"/>
              </w:rPr>
            </w:pPr>
            <w:r>
              <w:rPr>
                <w:rStyle w:val="Strong"/>
                <w:color w:val="000000"/>
              </w:rPr>
              <w:t>TP#2-2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9" w14:textId="77777777" w:rsidR="006D71C4" w:rsidRDefault="00B564FD">
            <w:pPr>
              <w:spacing w:after="0" w:line="240" w:lineRule="auto"/>
            </w:pPr>
            <w:r>
              <w:rPr>
                <w:rStyle w:val="Strong"/>
                <w:color w:val="000000"/>
              </w:rPr>
              <w:t>Comments for Q2</w:t>
            </w:r>
          </w:p>
        </w:tc>
      </w:tr>
      <w:tr w:rsidR="006D71C4" w14:paraId="64F9C5B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B"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BC" w14:textId="77777777" w:rsidR="006D71C4" w:rsidRDefault="00B564FD">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D" w14:textId="77777777" w:rsidR="006D71C4" w:rsidRDefault="00B564FD">
            <w:pPr>
              <w:overflowPunct/>
              <w:autoSpaceDE/>
              <w:adjustRightInd/>
              <w:spacing w:after="0" w:line="240" w:lineRule="auto"/>
              <w:rPr>
                <w:lang w:eastAsia="zh-CN"/>
              </w:rPr>
            </w:pPr>
            <w:r>
              <w:rPr>
                <w:lang w:eastAsia="zh-CN"/>
              </w:rPr>
              <w:t>Unnecessary</w:t>
            </w:r>
          </w:p>
        </w:tc>
      </w:tr>
      <w:tr w:rsidR="006D71C4" w14:paraId="64F9C5C2"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F"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C0"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1" w14:textId="77777777" w:rsidR="006D71C4" w:rsidRDefault="00B564FD">
            <w:pPr>
              <w:overflowPunct/>
              <w:autoSpaceDE/>
              <w:adjustRightInd/>
              <w:spacing w:after="0" w:line="240" w:lineRule="auto"/>
              <w:rPr>
                <w:lang w:eastAsia="zh-CN"/>
              </w:rPr>
            </w:pPr>
            <w:r>
              <w:rPr>
                <w:rFonts w:hint="eastAsia"/>
                <w:lang w:eastAsia="zh-CN"/>
              </w:rPr>
              <w:t xml:space="preserve">Since </w:t>
            </w:r>
            <w:proofErr w:type="gramStart"/>
            <w:r>
              <w:rPr>
                <w:rFonts w:hint="eastAsia"/>
                <w:lang w:eastAsia="zh-CN"/>
              </w:rPr>
              <w:t>transmission based</w:t>
            </w:r>
            <w:proofErr w:type="gramEnd"/>
            <w:r>
              <w:rPr>
                <w:rFonts w:hint="eastAsia"/>
                <w:lang w:eastAsia="zh-CN"/>
              </w:rPr>
              <w:t xml:space="preserve"> cancellation is supported, there is no need to define an additional timeline. </w:t>
            </w:r>
          </w:p>
        </w:tc>
      </w:tr>
      <w:tr w:rsidR="006D71C4" w14:paraId="64F9C5C6"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3" w14:textId="0B21E373" w:rsidR="006D71C4" w:rsidRDefault="006D71C4">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64F9C5C4" w14:textId="4B3A0014" w:rsidR="006D71C4" w:rsidRDefault="006D71C4">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5" w14:textId="77777777" w:rsidR="006D71C4" w:rsidRDefault="006D71C4">
            <w:pPr>
              <w:overflowPunct/>
              <w:autoSpaceDE/>
              <w:adjustRightInd/>
              <w:spacing w:after="0" w:line="240" w:lineRule="auto"/>
              <w:rPr>
                <w:lang w:eastAsia="zh-CN"/>
              </w:rPr>
            </w:pPr>
          </w:p>
        </w:tc>
      </w:tr>
      <w:tr w:rsidR="006D71C4" w14:paraId="64F9C5CA"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7" w14:textId="77777777" w:rsidR="006D71C4" w:rsidRDefault="006D71C4">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64F9C5C8" w14:textId="77777777" w:rsidR="006D71C4" w:rsidRDefault="006D71C4">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9" w14:textId="77777777" w:rsidR="006D71C4" w:rsidRDefault="006D71C4">
            <w:pPr>
              <w:overflowPunct/>
              <w:autoSpaceDE/>
              <w:adjustRightInd/>
              <w:spacing w:after="0" w:line="240" w:lineRule="auto"/>
              <w:rPr>
                <w:lang w:eastAsia="zh-CN"/>
              </w:rPr>
            </w:pPr>
          </w:p>
        </w:tc>
      </w:tr>
    </w:tbl>
    <w:p w14:paraId="64F9C5CB" w14:textId="77777777" w:rsidR="006D71C4" w:rsidRDefault="006D71C4">
      <w:pPr>
        <w:pStyle w:val="BodyText"/>
        <w:spacing w:after="0"/>
        <w:rPr>
          <w:rFonts w:ascii="Times New Roman" w:hAnsi="Times New Roman"/>
          <w:sz w:val="22"/>
          <w:szCs w:val="22"/>
          <w:lang w:eastAsia="zh-CN"/>
        </w:rPr>
      </w:pPr>
    </w:p>
    <w:p w14:paraId="64F9C5CC" w14:textId="77777777" w:rsidR="006D71C4" w:rsidRDefault="006D71C4">
      <w:pPr>
        <w:pStyle w:val="BodyText"/>
        <w:spacing w:after="0"/>
        <w:rPr>
          <w:rFonts w:ascii="Times New Roman" w:hAnsi="Times New Roman"/>
          <w:sz w:val="22"/>
          <w:szCs w:val="22"/>
          <w:lang w:eastAsia="zh-CN"/>
        </w:rPr>
      </w:pPr>
    </w:p>
    <w:p w14:paraId="64F9C5CD" w14:textId="77777777" w:rsidR="006D71C4" w:rsidRDefault="006D71C4">
      <w:pPr>
        <w:pStyle w:val="BodyText"/>
        <w:spacing w:after="0"/>
        <w:rPr>
          <w:rFonts w:ascii="Times New Roman" w:hAnsi="Times New Roman"/>
          <w:sz w:val="22"/>
          <w:szCs w:val="22"/>
          <w:lang w:eastAsia="zh-CN"/>
        </w:rPr>
      </w:pPr>
    </w:p>
    <w:p w14:paraId="64F9C5CE"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#3)</w:t>
      </w:r>
    </w:p>
    <w:p w14:paraId="64F9C5CF"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issue has been discussed in the previous meeting. The TP in question was omitted from the last CR update by the editor due </w:t>
      </w:r>
      <w:r>
        <w:rPr>
          <w:rFonts w:ascii="Times New Roman" w:hAnsi="Times New Roman"/>
          <w:sz w:val="22"/>
          <w:szCs w:val="22"/>
          <w:lang w:eastAsia="zh-CN"/>
        </w:rPr>
        <w:t xml:space="preserve">to conflicts in understanding of the last RAN1 agreements. Most of the TP provided are based </w:t>
      </w:r>
      <w:r>
        <w:rPr>
          <w:rFonts w:ascii="Times New Roman" w:hAnsi="Times New Roman"/>
          <w:sz w:val="22"/>
          <w:szCs w:val="22"/>
          <w:lang w:eastAsia="zh-CN"/>
        </w:rPr>
        <w:lastRenderedPageBreak/>
        <w:t>on the text provided by the editor during the CR discussion. However, there are some subtle differences between TP#2-3/4/5/6/7. Moderator suggests picking one of t</w:t>
      </w:r>
      <w:r>
        <w:rPr>
          <w:rFonts w:ascii="Times New Roman" w:hAnsi="Times New Roman"/>
          <w:sz w:val="22"/>
          <w:szCs w:val="22"/>
          <w:lang w:eastAsia="zh-CN"/>
        </w:rPr>
        <w:t>hem for approval.</w:t>
      </w:r>
    </w:p>
    <w:p w14:paraId="64F9C5D0" w14:textId="77777777" w:rsidR="006D71C4" w:rsidRDefault="006D71C4">
      <w:pPr>
        <w:pStyle w:val="BodyText"/>
        <w:spacing w:after="0"/>
        <w:rPr>
          <w:rFonts w:ascii="Times New Roman" w:hAnsi="Times New Roman"/>
          <w:sz w:val="22"/>
          <w:szCs w:val="22"/>
          <w:lang w:eastAsia="zh-CN"/>
        </w:rPr>
      </w:pPr>
    </w:p>
    <w:p w14:paraId="64F9C5D1" w14:textId="77777777" w:rsidR="006D71C4" w:rsidRDefault="00B564FD">
      <w:pPr>
        <w:pStyle w:val="BodyText"/>
        <w:spacing w:after="0"/>
        <w:rPr>
          <w:rFonts w:ascii="Times New Roman" w:hAnsi="Times New Roman"/>
          <w:sz w:val="22"/>
          <w:szCs w:val="22"/>
          <w:lang w:eastAsia="zh-CN"/>
        </w:rPr>
      </w:pPr>
      <w:r>
        <w:rPr>
          <w:rFonts w:ascii="Times New Roman" w:hAnsi="Times New Roman"/>
          <w:b/>
          <w:bCs/>
          <w:sz w:val="22"/>
          <w:szCs w:val="22"/>
          <w:lang w:eastAsia="zh-CN"/>
        </w:rPr>
        <w:t>Q3)</w:t>
      </w:r>
      <w:r>
        <w:rPr>
          <w:rFonts w:ascii="Times New Roman" w:hAnsi="Times New Roman"/>
          <w:sz w:val="22"/>
          <w:szCs w:val="22"/>
          <w:lang w:eastAsia="zh-CN"/>
        </w:rPr>
        <w:t xml:space="preserve"> Which TP is agreeable among TP#2-3/4/5/6/7? If none of them are agreeable, please provide a suggested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D5"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2"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D3" w14:textId="77777777" w:rsidR="006D71C4" w:rsidRDefault="00B564FD">
            <w:pPr>
              <w:spacing w:after="0" w:line="240" w:lineRule="auto"/>
              <w:rPr>
                <w:rStyle w:val="Strong"/>
                <w:color w:val="000000"/>
              </w:rPr>
            </w:pPr>
            <w:r>
              <w:rPr>
                <w:rStyle w:val="Strong"/>
                <w:color w:val="000000"/>
              </w:rPr>
              <w:t>Which TP is/are agreeable (TP#2-3/4/5/6/7 or None)</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4" w14:textId="77777777" w:rsidR="006D71C4" w:rsidRDefault="00B564FD">
            <w:pPr>
              <w:spacing w:after="0" w:line="240" w:lineRule="auto"/>
            </w:pPr>
            <w:r>
              <w:rPr>
                <w:rStyle w:val="Strong"/>
                <w:color w:val="000000"/>
              </w:rPr>
              <w:t>Comments for Q3</w:t>
            </w:r>
          </w:p>
        </w:tc>
      </w:tr>
      <w:tr w:rsidR="006D71C4" w14:paraId="64F9C5D9"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6"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D7" w14:textId="77777777" w:rsidR="006D71C4" w:rsidRDefault="00B564FD">
            <w:pPr>
              <w:overflowPunct/>
              <w:autoSpaceDE/>
              <w:adjustRightInd/>
              <w:spacing w:after="0" w:line="240" w:lineRule="auto"/>
              <w:rPr>
                <w:lang w:eastAsia="zh-CN"/>
              </w:rPr>
            </w:pPr>
            <w:r>
              <w:rPr>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8" w14:textId="77777777" w:rsidR="006D71C4" w:rsidRDefault="00B564FD">
            <w:pPr>
              <w:overflowPunct/>
              <w:autoSpaceDE/>
              <w:adjustRightInd/>
              <w:spacing w:after="0" w:line="240" w:lineRule="auto"/>
              <w:rPr>
                <w:lang w:eastAsia="zh-CN"/>
              </w:rPr>
            </w:pPr>
            <w:r>
              <w:rPr>
                <w:lang w:eastAsia="zh-CN"/>
              </w:rPr>
              <w:t xml:space="preserve">2-5 talks about </w:t>
            </w:r>
            <w:r>
              <w:rPr>
                <w:lang w:eastAsia="zh-CN"/>
              </w:rPr>
              <w:t>“span” – unclear. 2-7 uses the expression “any USS set without allocated PDCCH candidates” which is less clear</w:t>
            </w:r>
          </w:p>
        </w:tc>
      </w:tr>
      <w:tr w:rsidR="006D71C4" w14:paraId="64F9C5D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A"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DB" w14:textId="77777777" w:rsidR="006D71C4" w:rsidRDefault="00B564FD">
            <w:pPr>
              <w:overflowPunct/>
              <w:autoSpaceDE/>
              <w:adjustRightInd/>
              <w:spacing w:after="0" w:line="240" w:lineRule="auto"/>
              <w:rPr>
                <w:lang w:eastAsia="zh-CN"/>
              </w:rPr>
            </w:pPr>
            <w:r>
              <w:rPr>
                <w:rFonts w:hint="eastAsia"/>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C" w14:textId="77777777" w:rsidR="006D71C4" w:rsidRDefault="00B564FD">
            <w:pPr>
              <w:overflowPunct/>
              <w:autoSpaceDE/>
              <w:adjustRightInd/>
              <w:spacing w:after="0" w:line="240" w:lineRule="auto"/>
              <w:rPr>
                <w:lang w:eastAsia="zh-CN"/>
              </w:rPr>
            </w:pPr>
            <w:r>
              <w:rPr>
                <w:rFonts w:hint="eastAsia"/>
                <w:lang w:eastAsia="zh-CN"/>
              </w:rPr>
              <w:t xml:space="preserve">PDCCH overbooking in a span is not involved in the discussion in this WI. </w:t>
            </w:r>
            <w:proofErr w:type="gramStart"/>
            <w:r>
              <w:rPr>
                <w:rFonts w:hint="eastAsia"/>
                <w:lang w:eastAsia="zh-CN"/>
              </w:rPr>
              <w:t>So</w:t>
            </w:r>
            <w:proofErr w:type="gramEnd"/>
            <w:r>
              <w:rPr>
                <w:rFonts w:hint="eastAsia"/>
                <w:lang w:eastAsia="zh-CN"/>
              </w:rPr>
              <w:t xml:space="preserve"> 2-5 needs more discussion. For 2-7, there may be </w:t>
            </w:r>
            <w:r>
              <w:rPr>
                <w:rFonts w:hint="eastAsia"/>
                <w:lang w:eastAsia="zh-CN"/>
              </w:rPr>
              <w:t xml:space="preserve">misunderstanding as discussed in last meeting. </w:t>
            </w:r>
          </w:p>
        </w:tc>
      </w:tr>
      <w:tr w:rsidR="006D71C4" w14:paraId="64F9C5E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E" w14:textId="666A7A59" w:rsidR="006D71C4" w:rsidRDefault="005A4B23">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DF" w14:textId="493A895B" w:rsidR="006D71C4" w:rsidRDefault="005A4B23">
            <w:pPr>
              <w:overflowPunct/>
              <w:autoSpaceDE/>
              <w:adjustRightInd/>
              <w:spacing w:after="0" w:line="240" w:lineRule="auto"/>
              <w:rPr>
                <w:lang w:eastAsia="zh-CN"/>
              </w:rPr>
            </w:pPr>
            <w:r>
              <w:rPr>
                <w:lang w:eastAsia="zh-CN"/>
              </w:rPr>
              <w:t>2-4, 2-5</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106CB" w14:textId="77777777" w:rsidR="00EF4917" w:rsidRDefault="00600004">
            <w:pPr>
              <w:overflowPunct/>
              <w:autoSpaceDE/>
              <w:adjustRightInd/>
              <w:spacing w:after="0" w:line="240" w:lineRule="auto"/>
              <w:rPr>
                <w:lang w:eastAsia="zh-CN"/>
              </w:rPr>
            </w:pPr>
            <w:r>
              <w:rPr>
                <w:lang w:eastAsia="zh-CN"/>
              </w:rPr>
              <w:t xml:space="preserve">2-4 address the ambiguity that Qualcomm had concerns about regarding whether the limits is referring to the pool of </w:t>
            </w:r>
            <w:r w:rsidR="009C7EE5">
              <w:rPr>
                <w:lang w:eastAsia="zh-CN"/>
              </w:rPr>
              <w:t xml:space="preserve">BD/CCE limits across cells or not. </w:t>
            </w:r>
            <w:proofErr w:type="gramStart"/>
            <w:r w:rsidR="009C7EE5">
              <w:rPr>
                <w:lang w:eastAsia="zh-CN"/>
              </w:rPr>
              <w:t>So</w:t>
            </w:r>
            <w:proofErr w:type="gramEnd"/>
            <w:r w:rsidR="009C7EE5">
              <w:rPr>
                <w:lang w:eastAsia="zh-CN"/>
              </w:rPr>
              <w:t xml:space="preserve"> we </w:t>
            </w:r>
            <w:r w:rsidR="00EF4917">
              <w:rPr>
                <w:lang w:eastAsia="zh-CN"/>
              </w:rPr>
              <w:t>would prefer 2-4 over 2-3.</w:t>
            </w:r>
          </w:p>
          <w:p w14:paraId="64F9C5E0" w14:textId="7F81D9AF" w:rsidR="00EF4917" w:rsidRDefault="00EF4917">
            <w:pPr>
              <w:overflowPunct/>
              <w:autoSpaceDE/>
              <w:adjustRightInd/>
              <w:spacing w:after="0" w:line="240" w:lineRule="auto"/>
              <w:rPr>
                <w:lang w:eastAsia="zh-CN"/>
              </w:rPr>
            </w:pPr>
            <w:r>
              <w:rPr>
                <w:lang w:eastAsia="zh-CN"/>
              </w:rPr>
              <w:t xml:space="preserve">2-5 is aligning with the additions added as part of </w:t>
            </w:r>
            <w:r w:rsidR="00A323CE">
              <w:rPr>
                <w:lang w:eastAsia="zh-CN"/>
              </w:rPr>
              <w:t>Rel-16 features. We are ok to further discuss this.</w:t>
            </w:r>
          </w:p>
        </w:tc>
      </w:tr>
      <w:tr w:rsidR="006D71C4" w14:paraId="64F9C5E5"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E2" w14:textId="77777777" w:rsidR="006D71C4" w:rsidRDefault="006D71C4">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64F9C5E3" w14:textId="77777777" w:rsidR="006D71C4" w:rsidRDefault="006D71C4">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E4" w14:textId="77777777" w:rsidR="006D71C4" w:rsidRDefault="006D71C4">
            <w:pPr>
              <w:overflowPunct/>
              <w:autoSpaceDE/>
              <w:adjustRightInd/>
              <w:spacing w:after="0" w:line="240" w:lineRule="auto"/>
              <w:rPr>
                <w:lang w:eastAsia="zh-CN"/>
              </w:rPr>
            </w:pPr>
          </w:p>
        </w:tc>
      </w:tr>
    </w:tbl>
    <w:p w14:paraId="64F9C5E6" w14:textId="77777777" w:rsidR="006D71C4" w:rsidRDefault="006D71C4">
      <w:pPr>
        <w:pStyle w:val="BodyText"/>
        <w:spacing w:after="0"/>
        <w:rPr>
          <w:rFonts w:ascii="Times New Roman" w:hAnsi="Times New Roman"/>
          <w:sz w:val="22"/>
          <w:szCs w:val="22"/>
          <w:lang w:eastAsia="zh-CN"/>
        </w:rPr>
      </w:pPr>
    </w:p>
    <w:p w14:paraId="64F9C5E7" w14:textId="77777777" w:rsidR="006D71C4" w:rsidRDefault="006D71C4">
      <w:pPr>
        <w:pStyle w:val="BodyText"/>
        <w:spacing w:after="0"/>
        <w:rPr>
          <w:rFonts w:ascii="Times New Roman" w:hAnsi="Times New Roman"/>
          <w:sz w:val="22"/>
          <w:szCs w:val="22"/>
          <w:lang w:eastAsia="zh-CN"/>
        </w:rPr>
      </w:pPr>
    </w:p>
    <w:p w14:paraId="64F9C5E8" w14:textId="77777777" w:rsidR="006D71C4" w:rsidRDefault="006D71C4">
      <w:pPr>
        <w:pStyle w:val="BodyText"/>
        <w:spacing w:after="0"/>
        <w:rPr>
          <w:rFonts w:ascii="Times New Roman" w:hAnsi="Times New Roman"/>
          <w:sz w:val="22"/>
          <w:szCs w:val="22"/>
          <w:lang w:eastAsia="zh-CN"/>
        </w:rPr>
      </w:pPr>
    </w:p>
    <w:p w14:paraId="64F9C5E9"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#5)</w:t>
      </w:r>
    </w:p>
    <w:p w14:paraId="64F9C5EA"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seems to be editorial correction that might be essential. Moderator suggest taking TP#2-9 as baseline since TP#2-8 is based on an old version of the specifications. </w:t>
      </w:r>
      <w:r>
        <w:rPr>
          <w:rFonts w:ascii="Times New Roman" w:hAnsi="Times New Roman"/>
          <w:sz w:val="22"/>
          <w:szCs w:val="22"/>
          <w:lang w:eastAsia="zh-CN"/>
        </w:rPr>
        <w:t>Moderator has formulated question on the adoption for the TP directly.</w:t>
      </w:r>
    </w:p>
    <w:p w14:paraId="64F9C5EB" w14:textId="77777777" w:rsidR="006D71C4" w:rsidRDefault="006D71C4">
      <w:pPr>
        <w:pStyle w:val="BodyText"/>
        <w:spacing w:after="0"/>
        <w:rPr>
          <w:rFonts w:ascii="Times New Roman" w:hAnsi="Times New Roman"/>
          <w:b/>
          <w:bCs/>
          <w:sz w:val="22"/>
          <w:szCs w:val="22"/>
          <w:lang w:eastAsia="zh-CN"/>
        </w:rPr>
      </w:pPr>
    </w:p>
    <w:p w14:paraId="64F9C5EC" w14:textId="77777777" w:rsidR="006D71C4" w:rsidRDefault="00B564FD">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Is the following merged TP#2-9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F0"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D"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EE" w14:textId="77777777" w:rsidR="006D71C4" w:rsidRDefault="00B564FD">
            <w:pPr>
              <w:spacing w:after="0" w:line="240" w:lineRule="auto"/>
              <w:rPr>
                <w:rStyle w:val="Strong"/>
                <w:color w:val="000000"/>
              </w:rPr>
            </w:pPr>
            <w:r>
              <w:rPr>
                <w:rStyle w:val="Strong"/>
                <w:color w:val="000000"/>
              </w:rPr>
              <w:t>TP#2-9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F" w14:textId="77777777" w:rsidR="006D71C4" w:rsidRDefault="00B564FD">
            <w:pPr>
              <w:spacing w:after="0" w:line="240" w:lineRule="auto"/>
            </w:pPr>
            <w:r>
              <w:rPr>
                <w:rStyle w:val="Strong"/>
                <w:color w:val="000000"/>
              </w:rPr>
              <w:t>Comments for Q4</w:t>
            </w:r>
          </w:p>
        </w:tc>
      </w:tr>
      <w:tr w:rsidR="006D71C4" w14:paraId="64F9C5F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1"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F2"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3" w14:textId="77777777" w:rsidR="006D71C4" w:rsidRDefault="006D71C4">
            <w:pPr>
              <w:overflowPunct/>
              <w:autoSpaceDE/>
              <w:adjustRightInd/>
              <w:spacing w:after="0" w:line="240" w:lineRule="auto"/>
              <w:rPr>
                <w:lang w:eastAsia="zh-CN"/>
              </w:rPr>
            </w:pPr>
          </w:p>
        </w:tc>
      </w:tr>
      <w:tr w:rsidR="006D71C4" w14:paraId="64F9C5F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5"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F6"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7" w14:textId="77777777" w:rsidR="006D71C4" w:rsidRDefault="00B564FD">
            <w:pPr>
              <w:overflowPunct/>
              <w:autoSpaceDE/>
              <w:adjustRightInd/>
              <w:spacing w:after="0" w:line="240" w:lineRule="auto"/>
              <w:rPr>
                <w:lang w:eastAsia="zh-CN"/>
              </w:rPr>
            </w:pPr>
            <w:r>
              <w:rPr>
                <w:rFonts w:hint="eastAsia"/>
                <w:lang w:eastAsia="zh-CN"/>
              </w:rPr>
              <w:t xml:space="preserve">It has been clarified to use power control scheme in </w:t>
            </w:r>
            <w:r>
              <w:rPr>
                <w:rFonts w:hint="eastAsia"/>
                <w:lang w:eastAsia="zh-CN"/>
              </w:rPr>
              <w:t>section 7.6.2 for DAPS. In section 7.6.2, it has been clarified that i</w:t>
            </w:r>
            <w:r>
              <w:t xml:space="preserve">f a UE is configured with an MCG using </w:t>
            </w:r>
            <w:r>
              <w:t>NR</w:t>
            </w:r>
            <w:r>
              <w:t xml:space="preserve"> radio access </w:t>
            </w:r>
            <w:r>
              <w:t xml:space="preserve">in FR1 or in FR2 </w:t>
            </w:r>
            <w:r>
              <w:t xml:space="preserve">and with a SCG using </w:t>
            </w:r>
            <w:r>
              <w:rPr>
                <w:lang w:eastAsia="ja-JP"/>
              </w:rPr>
              <w:t>NR radio access</w:t>
            </w:r>
            <w:r>
              <w:rPr>
                <w:lang w:eastAsia="ja-JP"/>
              </w:rPr>
              <w:t xml:space="preserve"> in </w:t>
            </w:r>
            <w:r>
              <w:t>FR2 or in FR1</w:t>
            </w:r>
            <w:r>
              <w:rPr>
                <w:lang w:eastAsia="ja-JP"/>
              </w:rPr>
              <w:t xml:space="preserve">, </w:t>
            </w:r>
            <w:r>
              <w:rPr>
                <w:lang w:eastAsia="ja-JP"/>
              </w:rPr>
              <w:t xml:space="preserve">respectively, </w:t>
            </w:r>
            <w:r>
              <w:t xml:space="preserve">the </w:t>
            </w:r>
            <w:r>
              <w:t>UE performs transmission power control in</w:t>
            </w:r>
            <w:r>
              <w:t>dependently per cell group as described in Clauses 7.1 through 7.5</w:t>
            </w:r>
            <w:r>
              <w:rPr>
                <w:lang w:eastAsia="ja-JP"/>
              </w:rPr>
              <w:t>.</w:t>
            </w:r>
            <w:r>
              <w:rPr>
                <w:rFonts w:hint="eastAsia"/>
                <w:lang w:eastAsia="zh-CN"/>
              </w:rPr>
              <w:t xml:space="preserve"> It has been reflected what this TP means. Therefore, we don</w:t>
            </w:r>
            <w:r>
              <w:rPr>
                <w:lang w:eastAsia="zh-CN"/>
              </w:rPr>
              <w:t>’</w:t>
            </w:r>
            <w:r>
              <w:rPr>
                <w:rFonts w:hint="eastAsia"/>
                <w:lang w:eastAsia="zh-CN"/>
              </w:rPr>
              <w:t xml:space="preserve">t think this TP is needed. But we can accept it if majority of companies support it. </w:t>
            </w:r>
          </w:p>
        </w:tc>
      </w:tr>
      <w:tr w:rsidR="006D71C4" w14:paraId="64F9C5FC"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9" w14:textId="646810E6" w:rsidR="006D71C4" w:rsidRDefault="00F81A4E">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FA" w14:textId="1FD617D1" w:rsidR="006D71C4" w:rsidRDefault="00F81A4E">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1897D" w14:textId="77777777" w:rsidR="006D71C4" w:rsidRDefault="00F81A4E">
            <w:pPr>
              <w:overflowPunct/>
              <w:autoSpaceDE/>
              <w:adjustRightInd/>
              <w:spacing w:after="0" w:line="240" w:lineRule="auto"/>
              <w:rPr>
                <w:lang w:eastAsia="zh-CN"/>
              </w:rPr>
            </w:pPr>
            <w:r>
              <w:rPr>
                <w:lang w:eastAsia="zh-CN"/>
              </w:rPr>
              <w:t>Clarifying that FR2 – FR2 DAPS is not supported in specification doesn’t seem to be most essential correction as RAN4 would not provide any requirements for this.</w:t>
            </w:r>
            <w:r w:rsidR="00B564FD">
              <w:rPr>
                <w:lang w:eastAsia="zh-CN"/>
              </w:rPr>
              <w:t xml:space="preserve"> </w:t>
            </w:r>
          </w:p>
          <w:p w14:paraId="64F9C5FB" w14:textId="17EB2C02" w:rsidR="00B564FD" w:rsidRDefault="00B564FD">
            <w:pPr>
              <w:overflowPunct/>
              <w:autoSpaceDE/>
              <w:adjustRightInd/>
              <w:spacing w:after="0" w:line="240" w:lineRule="auto"/>
              <w:rPr>
                <w:lang w:eastAsia="zh-CN"/>
              </w:rPr>
            </w:pPr>
            <w:proofErr w:type="gramStart"/>
            <w:r>
              <w:rPr>
                <w:lang w:eastAsia="zh-CN"/>
              </w:rPr>
              <w:t>Similarly</w:t>
            </w:r>
            <w:proofErr w:type="gramEnd"/>
            <w:r>
              <w:rPr>
                <w:lang w:eastAsia="zh-CN"/>
              </w:rPr>
              <w:t xml:space="preserve"> with ZTE, if other companies feel this is something needed we would not be against it.</w:t>
            </w:r>
          </w:p>
        </w:tc>
      </w:tr>
      <w:tr w:rsidR="006D71C4" w14:paraId="64F9C60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D" w14:textId="77777777" w:rsidR="006D71C4" w:rsidRDefault="006D71C4">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64F9C5FE" w14:textId="77777777" w:rsidR="006D71C4" w:rsidRDefault="006D71C4">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F" w14:textId="77777777" w:rsidR="006D71C4" w:rsidRDefault="006D71C4">
            <w:pPr>
              <w:overflowPunct/>
              <w:autoSpaceDE/>
              <w:adjustRightInd/>
              <w:spacing w:after="0" w:line="240" w:lineRule="auto"/>
              <w:rPr>
                <w:lang w:eastAsia="zh-CN"/>
              </w:rPr>
            </w:pPr>
          </w:p>
        </w:tc>
      </w:tr>
    </w:tbl>
    <w:p w14:paraId="64F9C601" w14:textId="77777777" w:rsidR="006D71C4" w:rsidRDefault="006D71C4">
      <w:pPr>
        <w:pStyle w:val="BodyText"/>
        <w:spacing w:after="0"/>
        <w:rPr>
          <w:rFonts w:ascii="Times New Roman" w:hAnsi="Times New Roman"/>
          <w:sz w:val="22"/>
          <w:szCs w:val="22"/>
          <w:lang w:eastAsia="zh-CN"/>
        </w:rPr>
      </w:pPr>
    </w:p>
    <w:p w14:paraId="64F9C602" w14:textId="77777777" w:rsidR="006D71C4" w:rsidRDefault="006D71C4">
      <w:pPr>
        <w:pStyle w:val="BodyText"/>
        <w:spacing w:after="0"/>
        <w:rPr>
          <w:rFonts w:ascii="Times New Roman" w:hAnsi="Times New Roman"/>
          <w:sz w:val="22"/>
          <w:szCs w:val="22"/>
          <w:lang w:eastAsia="zh-CN"/>
        </w:rPr>
      </w:pPr>
    </w:p>
    <w:p w14:paraId="64F9C603" w14:textId="77777777" w:rsidR="006D71C4" w:rsidRDefault="006D71C4">
      <w:pPr>
        <w:pStyle w:val="BodyText"/>
        <w:spacing w:after="0"/>
        <w:rPr>
          <w:rFonts w:ascii="Times New Roman" w:hAnsi="Times New Roman"/>
          <w:sz w:val="22"/>
          <w:szCs w:val="22"/>
          <w:lang w:eastAsia="zh-CN"/>
        </w:rPr>
      </w:pPr>
    </w:p>
    <w:p w14:paraId="64F9C604"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#6)</w:t>
      </w:r>
    </w:p>
    <w:p w14:paraId="64F9C605"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seems to be </w:t>
      </w:r>
      <w:r>
        <w:rPr>
          <w:rFonts w:ascii="Times New Roman" w:hAnsi="Times New Roman"/>
          <w:sz w:val="22"/>
          <w:szCs w:val="22"/>
          <w:lang w:eastAsia="zh-CN"/>
        </w:rPr>
        <w:t>editorial correction that might be essential. Moderator has merged the suggestion made by Intel and Samsung. TP#2-11 from Samsung might need to be discussed together with issue #2. Moderator will move copy the TP#2-11 to issue #2 being discussed in email d</w:t>
      </w:r>
      <w:r>
        <w:rPr>
          <w:rFonts w:ascii="Times New Roman" w:hAnsi="Times New Roman"/>
          <w:sz w:val="22"/>
          <w:szCs w:val="22"/>
          <w:lang w:eastAsia="zh-CN"/>
        </w:rPr>
        <w:t>iscussion 01.</w:t>
      </w:r>
    </w:p>
    <w:p w14:paraId="64F9C606" w14:textId="77777777" w:rsidR="006D71C4" w:rsidRDefault="006D71C4">
      <w:pPr>
        <w:pStyle w:val="BodyText"/>
        <w:spacing w:after="0"/>
        <w:rPr>
          <w:rFonts w:ascii="Times New Roman" w:hAnsi="Times New Roman"/>
          <w:sz w:val="22"/>
          <w:szCs w:val="22"/>
          <w:lang w:eastAsia="zh-CN"/>
        </w:rPr>
      </w:pPr>
    </w:p>
    <w:p w14:paraId="64F9C607" w14:textId="77777777" w:rsidR="006D71C4" w:rsidRDefault="00B564FD">
      <w:pPr>
        <w:pStyle w:val="Heading3"/>
        <w:rPr>
          <w:lang w:eastAsia="zh-CN"/>
        </w:rPr>
      </w:pPr>
      <w:r>
        <w:rPr>
          <w:lang w:eastAsia="zh-CN"/>
        </w:rPr>
        <w:lastRenderedPageBreak/>
        <w:t>#TP2-12</w:t>
      </w:r>
    </w:p>
    <w:tbl>
      <w:tblPr>
        <w:tblStyle w:val="TableGrid"/>
        <w:tblW w:w="9960" w:type="dxa"/>
        <w:tblLayout w:type="fixed"/>
        <w:tblLook w:val="04A0" w:firstRow="1" w:lastRow="0" w:firstColumn="1" w:lastColumn="0" w:noHBand="0" w:noVBand="1"/>
      </w:tblPr>
      <w:tblGrid>
        <w:gridCol w:w="9960"/>
      </w:tblGrid>
      <w:tr w:rsidR="006D71C4" w14:paraId="64F9C60F" w14:textId="77777777">
        <w:tc>
          <w:tcPr>
            <w:tcW w:w="9962" w:type="dxa"/>
            <w:tcBorders>
              <w:top w:val="single" w:sz="4" w:space="0" w:color="auto"/>
              <w:left w:val="single" w:sz="4" w:space="0" w:color="auto"/>
              <w:bottom w:val="single" w:sz="4" w:space="0" w:color="auto"/>
              <w:right w:val="single" w:sz="4" w:space="0" w:color="auto"/>
            </w:tcBorders>
          </w:tcPr>
          <w:p w14:paraId="64F9C608" w14:textId="77777777" w:rsidR="006D71C4" w:rsidRDefault="00B564FD">
            <w:pPr>
              <w:pStyle w:val="Heading1"/>
              <w:spacing w:before="0" w:after="0" w:line="240" w:lineRule="auto"/>
              <w:outlineLvl w:val="0"/>
            </w:pPr>
            <w:r>
              <w:t>15</w:t>
            </w:r>
            <w:r>
              <w:tab/>
            </w:r>
            <w:r>
              <w:rPr>
                <w:lang w:eastAsia="zh-CN"/>
              </w:rPr>
              <w:t xml:space="preserve">Dual active protocol </w:t>
            </w:r>
            <w:proofErr w:type="gramStart"/>
            <w:r>
              <w:rPr>
                <w:lang w:eastAsia="zh-CN"/>
              </w:rPr>
              <w:t>stack based</w:t>
            </w:r>
            <w:proofErr w:type="gramEnd"/>
            <w:r>
              <w:rPr>
                <w:lang w:eastAsia="zh-CN"/>
              </w:rPr>
              <w:t xml:space="preserve"> handover</w:t>
            </w:r>
          </w:p>
          <w:p w14:paraId="64F9C609" w14:textId="77777777" w:rsidR="006D71C4" w:rsidRDefault="00B564FD">
            <w:pPr>
              <w:spacing w:before="0" w:after="0" w:line="240" w:lineRule="auto"/>
            </w:pPr>
            <w:r>
              <w:t xml:space="preserve">If a UE indicates a capability for dual active protocol </w:t>
            </w:r>
            <w:proofErr w:type="gramStart"/>
            <w:r>
              <w:t>stack based</w:t>
            </w:r>
            <w:proofErr w:type="gramEnd"/>
            <w:r>
              <w:t xml:space="preserve"> handover (DAPS HO), the UE can be provided with a source MCG and a target MCG. </w:t>
            </w:r>
          </w:p>
          <w:p w14:paraId="64F9C60A" w14:textId="77777777" w:rsidR="006D71C4" w:rsidRDefault="00B564FD">
            <w:pPr>
              <w:spacing w:before="0" w:after="0" w:line="240" w:lineRule="auto"/>
            </w:pPr>
            <w:r>
              <w:t xml:space="preserve">If a UE is configured with a target MCG </w:t>
            </w:r>
            <w:r>
              <w:t>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64F9C60B"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w:t>
            </w:r>
            <w:r>
              <w:rPr>
                <w:bCs/>
                <w:i/>
                <w:iCs/>
                <w:lang w:eastAsia="ko-KR"/>
              </w:rPr>
              <w:t>ode</w:t>
            </w:r>
            <w:r>
              <w:rPr>
                <w:i/>
                <w:iCs/>
                <w:color w:val="FF0000"/>
                <w:u w:val="single"/>
                <w:lang w:eastAsia="ja-JP"/>
              </w:rPr>
              <w:t>-r16</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60C"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the UE determines a tra</w:t>
            </w:r>
            <w:r>
              <w:t xml:space="preserve">nsmission power for the target MCG or for the source SCG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w:t>
            </w:r>
            <w:r>
              <w:rPr>
                <w:i/>
                <w:iCs/>
                <w:lang w:eastAsia="ja-JP"/>
              </w:rPr>
              <w:t>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60D" w14:textId="77777777" w:rsidR="006D71C4" w:rsidRDefault="00B564FD">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w:t>
            </w:r>
            <w:r>
              <w:t xml:space="preserve">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4F9C60E" w14:textId="77777777" w:rsidR="006D71C4" w:rsidRDefault="00B564FD">
            <w:pPr>
              <w:spacing w:after="0" w:line="280" w:lineRule="atLeast"/>
              <w:rPr>
                <w:i/>
                <w:iCs/>
                <w:color w:val="FF0000"/>
                <w:lang w:eastAsia="en-GB"/>
              </w:rPr>
            </w:pPr>
            <w:r>
              <w:rPr>
                <w:i/>
                <w:iCs/>
                <w:color w:val="FF0000"/>
                <w:lang w:eastAsia="en-GB"/>
              </w:rPr>
              <w:t>&lt;unchanged text omitted&gt;</w:t>
            </w:r>
          </w:p>
        </w:tc>
      </w:tr>
    </w:tbl>
    <w:p w14:paraId="64F9C610" w14:textId="77777777" w:rsidR="006D71C4" w:rsidRDefault="006D71C4">
      <w:pPr>
        <w:pStyle w:val="BodyText"/>
        <w:spacing w:after="0"/>
      </w:pPr>
    </w:p>
    <w:p w14:paraId="64F9C611" w14:textId="77777777" w:rsidR="006D71C4" w:rsidRDefault="006D71C4">
      <w:pPr>
        <w:pStyle w:val="BodyText"/>
        <w:spacing w:after="0"/>
        <w:rPr>
          <w:rFonts w:ascii="Times New Roman" w:hAnsi="Times New Roman"/>
          <w:sz w:val="22"/>
          <w:szCs w:val="22"/>
          <w:lang w:eastAsia="zh-CN"/>
        </w:rPr>
      </w:pPr>
    </w:p>
    <w:p w14:paraId="64F9C612"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Q5) Is the following merged TP#2-12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616"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3"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614" w14:textId="77777777" w:rsidR="006D71C4" w:rsidRDefault="00B564FD">
            <w:pPr>
              <w:spacing w:after="0" w:line="240" w:lineRule="auto"/>
              <w:rPr>
                <w:rStyle w:val="Strong"/>
                <w:color w:val="000000"/>
              </w:rPr>
            </w:pPr>
            <w:r>
              <w:rPr>
                <w:rStyle w:val="Strong"/>
                <w:color w:val="000000"/>
              </w:rPr>
              <w:t xml:space="preserve">TP#2-X </w:t>
            </w:r>
            <w:r>
              <w:rPr>
                <w:rStyle w:val="Strong"/>
                <w:color w:val="000000"/>
              </w:rPr>
              <w:t>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5" w14:textId="77777777" w:rsidR="006D71C4" w:rsidRDefault="00B564FD">
            <w:pPr>
              <w:spacing w:after="0" w:line="240" w:lineRule="auto"/>
            </w:pPr>
            <w:r>
              <w:rPr>
                <w:rStyle w:val="Strong"/>
                <w:color w:val="000000"/>
              </w:rPr>
              <w:t>Comments for Q5</w:t>
            </w:r>
          </w:p>
        </w:tc>
      </w:tr>
      <w:tr w:rsidR="006D71C4" w14:paraId="64F9C61A"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7"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618"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9" w14:textId="77777777" w:rsidR="006D71C4" w:rsidRDefault="006D71C4">
            <w:pPr>
              <w:overflowPunct/>
              <w:autoSpaceDE/>
              <w:adjustRightInd/>
              <w:spacing w:after="0" w:line="240" w:lineRule="auto"/>
              <w:rPr>
                <w:lang w:eastAsia="zh-CN"/>
              </w:rPr>
            </w:pPr>
          </w:p>
        </w:tc>
      </w:tr>
      <w:tr w:rsidR="006D71C4" w14:paraId="64F9C61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B"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61C" w14:textId="77777777" w:rsidR="006D71C4" w:rsidRDefault="00B564FD">
            <w:pPr>
              <w:overflowPunct/>
              <w:autoSpaceDE/>
              <w:adjustRightInd/>
              <w:spacing w:after="0" w:line="240" w:lineRule="auto"/>
              <w:rPr>
                <w:lang w:eastAsia="zh-CN"/>
              </w:rPr>
            </w:pPr>
            <w:r>
              <w:rPr>
                <w:rFonts w:hint="eastAsia"/>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D" w14:textId="77777777" w:rsidR="006D71C4" w:rsidRDefault="006D71C4">
            <w:pPr>
              <w:overflowPunct/>
              <w:autoSpaceDE/>
              <w:adjustRightInd/>
              <w:spacing w:after="0" w:line="240" w:lineRule="auto"/>
              <w:rPr>
                <w:lang w:eastAsia="zh-CN"/>
              </w:rPr>
            </w:pPr>
          </w:p>
        </w:tc>
      </w:tr>
      <w:tr w:rsidR="006D71C4" w14:paraId="64F9C622"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F" w14:textId="55518E95" w:rsidR="006D71C4" w:rsidRDefault="00B564FD">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620" w14:textId="2AAF4736" w:rsidR="006D71C4" w:rsidRDefault="00B564FD">
            <w:pPr>
              <w:overflowPunct/>
              <w:autoSpaceDE/>
              <w:adjustRightInd/>
              <w:spacing w:after="0" w:line="240" w:lineRule="auto"/>
              <w:rPr>
                <w:lang w:eastAsia="zh-CN"/>
              </w:rPr>
            </w:pPr>
            <w:r>
              <w:rPr>
                <w:lang w:eastAsia="zh-CN"/>
              </w:rPr>
              <w:t>Yes</w:t>
            </w:r>
            <w:bookmarkStart w:id="0" w:name="_GoBack"/>
            <w:bookmarkEnd w:id="0"/>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1" w14:textId="77777777" w:rsidR="006D71C4" w:rsidRDefault="006D71C4">
            <w:pPr>
              <w:overflowPunct/>
              <w:autoSpaceDE/>
              <w:adjustRightInd/>
              <w:spacing w:after="0" w:line="240" w:lineRule="auto"/>
              <w:rPr>
                <w:lang w:eastAsia="zh-CN"/>
              </w:rPr>
            </w:pPr>
          </w:p>
        </w:tc>
      </w:tr>
      <w:tr w:rsidR="006D71C4" w14:paraId="64F9C626"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3" w14:textId="77777777" w:rsidR="006D71C4" w:rsidRDefault="006D71C4">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64F9C624" w14:textId="77777777" w:rsidR="006D71C4" w:rsidRDefault="006D71C4">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5" w14:textId="77777777" w:rsidR="006D71C4" w:rsidRDefault="006D71C4">
            <w:pPr>
              <w:overflowPunct/>
              <w:autoSpaceDE/>
              <w:adjustRightInd/>
              <w:spacing w:after="0" w:line="240" w:lineRule="auto"/>
              <w:rPr>
                <w:lang w:eastAsia="zh-CN"/>
              </w:rPr>
            </w:pPr>
          </w:p>
        </w:tc>
      </w:tr>
    </w:tbl>
    <w:p w14:paraId="64F9C627" w14:textId="77777777" w:rsidR="006D71C4" w:rsidRDefault="006D71C4">
      <w:pPr>
        <w:pStyle w:val="BodyText"/>
        <w:spacing w:after="0"/>
        <w:rPr>
          <w:rFonts w:ascii="Times New Roman" w:hAnsi="Times New Roman"/>
          <w:sz w:val="22"/>
          <w:szCs w:val="22"/>
          <w:lang w:eastAsia="zh-CN"/>
        </w:rPr>
      </w:pPr>
    </w:p>
    <w:p w14:paraId="64F9C628" w14:textId="77777777" w:rsidR="006D71C4" w:rsidRDefault="006D71C4">
      <w:pPr>
        <w:pStyle w:val="BodyText"/>
        <w:spacing w:after="0"/>
        <w:rPr>
          <w:rFonts w:ascii="Times New Roman" w:hAnsi="Times New Roman"/>
          <w:sz w:val="22"/>
          <w:szCs w:val="22"/>
          <w:lang w:eastAsia="zh-CN"/>
        </w:rPr>
      </w:pPr>
    </w:p>
    <w:p w14:paraId="64F9C629" w14:textId="77777777" w:rsidR="006D71C4" w:rsidRDefault="006D71C4">
      <w:pPr>
        <w:pStyle w:val="BodyText"/>
        <w:spacing w:after="0"/>
        <w:rPr>
          <w:rFonts w:ascii="Times New Roman" w:hAnsi="Times New Roman"/>
          <w:sz w:val="22"/>
          <w:szCs w:val="22"/>
          <w:lang w:eastAsia="zh-CN"/>
        </w:rPr>
      </w:pPr>
    </w:p>
    <w:p w14:paraId="64F9C62A" w14:textId="77777777" w:rsidR="006D71C4" w:rsidRDefault="00B564FD">
      <w:pPr>
        <w:pStyle w:val="Heading1"/>
        <w:textAlignment w:val="auto"/>
        <w:rPr>
          <w:rFonts w:cs="Arial"/>
          <w:sz w:val="32"/>
          <w:szCs w:val="32"/>
          <w:lang w:val="en-US"/>
        </w:rPr>
      </w:pPr>
      <w:r>
        <w:rPr>
          <w:rFonts w:cs="Arial"/>
          <w:sz w:val="32"/>
          <w:szCs w:val="32"/>
          <w:lang w:val="en-US"/>
        </w:rPr>
        <w:t>Reference</w:t>
      </w:r>
    </w:p>
    <w:p w14:paraId="64F9C62B" w14:textId="77777777" w:rsidR="006D71C4" w:rsidRDefault="00B564FD">
      <w:pPr>
        <w:pStyle w:val="ListParagraph"/>
        <w:numPr>
          <w:ilvl w:val="0"/>
          <w:numId w:val="9"/>
        </w:numPr>
        <w:ind w:left="450" w:hanging="450"/>
        <w:rPr>
          <w:rFonts w:eastAsia="Calibri"/>
          <w:lang w:eastAsia="zh-CN"/>
        </w:rPr>
      </w:pPr>
      <w:r>
        <w:rPr>
          <w:rFonts w:eastAsia="Calibri"/>
          <w:lang w:eastAsia="zh-CN"/>
        </w:rPr>
        <w:t>R1-2005422, “Remaining issues on NR mobility enhancements in physical layer,” ZTE</w:t>
      </w:r>
    </w:p>
    <w:p w14:paraId="64F9C62C" w14:textId="77777777" w:rsidR="006D71C4" w:rsidRDefault="00B564FD">
      <w:pPr>
        <w:pStyle w:val="ListParagraph"/>
        <w:numPr>
          <w:ilvl w:val="0"/>
          <w:numId w:val="9"/>
        </w:numPr>
        <w:ind w:left="450" w:hanging="450"/>
        <w:rPr>
          <w:rFonts w:eastAsia="Calibri"/>
          <w:lang w:eastAsia="zh-CN"/>
        </w:rPr>
      </w:pPr>
      <w:r>
        <w:rPr>
          <w:rFonts w:eastAsia="Calibri"/>
          <w:lang w:eastAsia="zh-CN"/>
        </w:rPr>
        <w:t>R1-2005627, “Remaining issues on Rel-16 mobility enhancement,” MediaTek Inc.</w:t>
      </w:r>
    </w:p>
    <w:p w14:paraId="64F9C62D" w14:textId="77777777" w:rsidR="006D71C4" w:rsidRDefault="00B564FD">
      <w:pPr>
        <w:pStyle w:val="ListParagraph"/>
        <w:numPr>
          <w:ilvl w:val="0"/>
          <w:numId w:val="9"/>
        </w:numPr>
        <w:ind w:left="450" w:hanging="450"/>
        <w:rPr>
          <w:rFonts w:eastAsia="Calibri"/>
          <w:lang w:eastAsia="zh-CN"/>
        </w:rPr>
      </w:pPr>
      <w:r>
        <w:rPr>
          <w:rFonts w:eastAsia="Calibri"/>
          <w:lang w:eastAsia="zh-CN"/>
        </w:rPr>
        <w:t xml:space="preserve">R1-2005794, “Remaining issues on DAPS-HO,” Huawei, </w:t>
      </w:r>
      <w:proofErr w:type="spellStart"/>
      <w:r>
        <w:rPr>
          <w:rFonts w:eastAsia="Calibri"/>
          <w:lang w:eastAsia="zh-CN"/>
        </w:rPr>
        <w:t>HiSilicon</w:t>
      </w:r>
      <w:proofErr w:type="spellEnd"/>
    </w:p>
    <w:p w14:paraId="64F9C62E" w14:textId="77777777" w:rsidR="006D71C4" w:rsidRDefault="00B564FD">
      <w:pPr>
        <w:pStyle w:val="ListParagraph"/>
        <w:numPr>
          <w:ilvl w:val="0"/>
          <w:numId w:val="9"/>
        </w:numPr>
        <w:ind w:left="450" w:hanging="450"/>
        <w:rPr>
          <w:rFonts w:eastAsia="Calibri"/>
          <w:lang w:eastAsia="zh-CN"/>
        </w:rPr>
      </w:pPr>
      <w:r>
        <w:rPr>
          <w:rFonts w:eastAsia="Calibri"/>
          <w:lang w:eastAsia="zh-CN"/>
        </w:rPr>
        <w:t>R1-2005843, “Remaining issues on mobility enhancements,” Ericsson</w:t>
      </w:r>
    </w:p>
    <w:p w14:paraId="64F9C62F" w14:textId="77777777" w:rsidR="006D71C4" w:rsidRDefault="00B564FD">
      <w:pPr>
        <w:pStyle w:val="ListParagraph"/>
        <w:numPr>
          <w:ilvl w:val="0"/>
          <w:numId w:val="9"/>
        </w:numPr>
        <w:ind w:left="450" w:hanging="450"/>
        <w:rPr>
          <w:rFonts w:eastAsia="Calibri"/>
          <w:lang w:eastAsia="zh-CN"/>
        </w:rPr>
      </w:pPr>
      <w:r>
        <w:rPr>
          <w:rFonts w:eastAsia="Calibri"/>
          <w:lang w:eastAsia="zh-CN"/>
        </w:rPr>
        <w:t>R1-2005855, “corrections to NR mobility enhancements,” Intel Corporation</w:t>
      </w:r>
    </w:p>
    <w:p w14:paraId="64F9C630" w14:textId="77777777" w:rsidR="006D71C4" w:rsidRDefault="00B564FD">
      <w:pPr>
        <w:pStyle w:val="ListParagraph"/>
        <w:numPr>
          <w:ilvl w:val="0"/>
          <w:numId w:val="9"/>
        </w:numPr>
        <w:ind w:left="450" w:hanging="450"/>
        <w:rPr>
          <w:rFonts w:eastAsia="Calibri"/>
          <w:lang w:eastAsia="zh-CN"/>
        </w:rPr>
      </w:pPr>
      <w:r>
        <w:rPr>
          <w:rFonts w:eastAsia="Calibri"/>
          <w:lang w:eastAsia="zh-CN"/>
        </w:rPr>
        <w:t>R1-2006121, “Remaining issues on NR Mobility Enhancement</w:t>
      </w:r>
      <w:r>
        <w:rPr>
          <w:rFonts w:eastAsia="Calibri"/>
          <w:lang w:eastAsia="zh-CN"/>
        </w:rPr>
        <w:t>s,” Samsung</w:t>
      </w:r>
    </w:p>
    <w:p w14:paraId="64F9C631" w14:textId="77777777" w:rsidR="006D71C4" w:rsidRDefault="00B564FD">
      <w:pPr>
        <w:pStyle w:val="ListParagraph"/>
        <w:numPr>
          <w:ilvl w:val="0"/>
          <w:numId w:val="9"/>
        </w:numPr>
        <w:ind w:left="450" w:hanging="450"/>
        <w:rPr>
          <w:rFonts w:eastAsia="Calibri"/>
          <w:lang w:eastAsia="zh-CN"/>
        </w:rPr>
      </w:pPr>
      <w:r>
        <w:rPr>
          <w:rFonts w:eastAsia="Calibri"/>
          <w:lang w:eastAsia="zh-CN"/>
        </w:rPr>
        <w:t>R1-2006498, “Remaining issue on NR mobility enhancements,” Apple</w:t>
      </w:r>
    </w:p>
    <w:p w14:paraId="64F9C632" w14:textId="77777777" w:rsidR="006D71C4" w:rsidRDefault="00B564FD">
      <w:pPr>
        <w:pStyle w:val="ListParagraph"/>
        <w:numPr>
          <w:ilvl w:val="0"/>
          <w:numId w:val="9"/>
        </w:numPr>
        <w:ind w:left="450" w:hanging="450"/>
        <w:rPr>
          <w:rFonts w:eastAsia="Calibri"/>
          <w:lang w:eastAsia="zh-CN"/>
        </w:rPr>
      </w:pPr>
      <w:r>
        <w:rPr>
          <w:rFonts w:eastAsia="Calibri"/>
          <w:lang w:eastAsia="zh-CN"/>
        </w:rPr>
        <w:t>R1-2006785, “Maintenance on NR mobility enhancements,” Qualcomm Incorporated</w:t>
      </w:r>
    </w:p>
    <w:p w14:paraId="64F9C633" w14:textId="77777777" w:rsidR="006D71C4" w:rsidRDefault="00B564FD">
      <w:pPr>
        <w:pStyle w:val="ListParagraph"/>
        <w:numPr>
          <w:ilvl w:val="0"/>
          <w:numId w:val="9"/>
        </w:numPr>
        <w:ind w:left="450" w:hanging="450"/>
        <w:rPr>
          <w:lang w:eastAsia="zh-CN"/>
        </w:rPr>
      </w:pPr>
      <w:r>
        <w:rPr>
          <w:rFonts w:eastAsia="Calibri"/>
          <w:lang w:eastAsia="zh-CN"/>
        </w:rPr>
        <w:t xml:space="preserve">R1-2006895, “Remaining physical layer aspects of dual active protocol </w:t>
      </w:r>
      <w:proofErr w:type="gramStart"/>
      <w:r>
        <w:rPr>
          <w:rFonts w:eastAsia="Calibri"/>
          <w:lang w:eastAsia="zh-CN"/>
        </w:rPr>
        <w:t>stack based</w:t>
      </w:r>
      <w:proofErr w:type="gramEnd"/>
      <w:r>
        <w:rPr>
          <w:rFonts w:eastAsia="Calibri"/>
          <w:lang w:eastAsia="zh-CN"/>
        </w:rPr>
        <w:t xml:space="preserve"> HO,” Nokia, </w:t>
      </w:r>
      <w:r>
        <w:rPr>
          <w:rFonts w:eastAsia="Calibri"/>
          <w:lang w:eastAsia="zh-CN"/>
        </w:rPr>
        <w:t>Nokia Shanghai Bell</w:t>
      </w:r>
    </w:p>
    <w:p w14:paraId="64F9C634" w14:textId="77777777" w:rsidR="006D71C4" w:rsidRDefault="00B564FD">
      <w:pPr>
        <w:pStyle w:val="ListParagraph"/>
        <w:numPr>
          <w:ilvl w:val="0"/>
          <w:numId w:val="9"/>
        </w:numPr>
        <w:ind w:left="450" w:hanging="450"/>
        <w:rPr>
          <w:lang w:eastAsia="zh-CN"/>
        </w:rPr>
      </w:pPr>
      <w:r>
        <w:rPr>
          <w:lang w:val="en-GB" w:eastAsia="zh-CN"/>
        </w:rPr>
        <w:t>R1-2005942, “Issue Summary for NR Mobility Enhancements,” Moderator (Intel Corporation)</w:t>
      </w:r>
    </w:p>
    <w:sectPr w:rsidR="006D71C4">
      <w:headerReference w:type="even" r:id="rId20"/>
      <w:footerReference w:type="even" r:id="rId21"/>
      <w:footerReference w:type="default" r:id="rId2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9C64F" w14:textId="77777777" w:rsidR="00000000" w:rsidRDefault="00B564FD">
      <w:pPr>
        <w:spacing w:after="0" w:line="240" w:lineRule="auto"/>
      </w:pPr>
      <w:r>
        <w:separator/>
      </w:r>
    </w:p>
  </w:endnote>
  <w:endnote w:type="continuationSeparator" w:id="0">
    <w:p w14:paraId="64F9C651" w14:textId="77777777" w:rsidR="00000000" w:rsidRDefault="00B56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C648" w14:textId="77777777" w:rsidR="006D71C4" w:rsidRDefault="00B564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F9C649" w14:textId="77777777" w:rsidR="006D71C4" w:rsidRDefault="006D71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C64A" w14:textId="77777777" w:rsidR="006D71C4" w:rsidRDefault="00B564F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9C64B" w14:textId="77777777" w:rsidR="00000000" w:rsidRDefault="00B564FD">
      <w:pPr>
        <w:spacing w:after="0" w:line="240" w:lineRule="auto"/>
      </w:pPr>
      <w:r>
        <w:separator/>
      </w:r>
    </w:p>
  </w:footnote>
  <w:footnote w:type="continuationSeparator" w:id="0">
    <w:p w14:paraId="64F9C64D" w14:textId="77777777" w:rsidR="00000000" w:rsidRDefault="00B56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C647" w14:textId="77777777" w:rsidR="006D71C4" w:rsidRDefault="00B564F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2"/>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1C"/>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1B3"/>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ED7"/>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EC"/>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30"/>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ADC"/>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762"/>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734"/>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54A"/>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0BE9"/>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8B1"/>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985"/>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95"/>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510"/>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B23"/>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004"/>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54B"/>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5E"/>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3ABC"/>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49E"/>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587"/>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942"/>
    <w:rsid w:val="006A0E8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1C4"/>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C19"/>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475B"/>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45E"/>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6A9"/>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99B"/>
    <w:rsid w:val="00906EED"/>
    <w:rsid w:val="00907071"/>
    <w:rsid w:val="0090715C"/>
    <w:rsid w:val="009072C0"/>
    <w:rsid w:val="009108A7"/>
    <w:rsid w:val="00910C01"/>
    <w:rsid w:val="00910DD3"/>
    <w:rsid w:val="00910ED6"/>
    <w:rsid w:val="00911109"/>
    <w:rsid w:val="009118BA"/>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893"/>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2E6C"/>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388"/>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EE5"/>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C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0E3"/>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94B"/>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4FD"/>
    <w:rsid w:val="00B566E0"/>
    <w:rsid w:val="00B56733"/>
    <w:rsid w:val="00B5685D"/>
    <w:rsid w:val="00B57861"/>
    <w:rsid w:val="00B607B8"/>
    <w:rsid w:val="00B60E6E"/>
    <w:rsid w:val="00B6184F"/>
    <w:rsid w:val="00B619AF"/>
    <w:rsid w:val="00B61B85"/>
    <w:rsid w:val="00B61C28"/>
    <w:rsid w:val="00B61CFF"/>
    <w:rsid w:val="00B61F70"/>
    <w:rsid w:val="00B61FA6"/>
    <w:rsid w:val="00B6200C"/>
    <w:rsid w:val="00B6237B"/>
    <w:rsid w:val="00B62A18"/>
    <w:rsid w:val="00B63863"/>
    <w:rsid w:val="00B63870"/>
    <w:rsid w:val="00B638C2"/>
    <w:rsid w:val="00B640AB"/>
    <w:rsid w:val="00B64398"/>
    <w:rsid w:val="00B64484"/>
    <w:rsid w:val="00B644F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712"/>
    <w:rsid w:val="00B74A0D"/>
    <w:rsid w:val="00B74EC0"/>
    <w:rsid w:val="00B7538B"/>
    <w:rsid w:val="00B75667"/>
    <w:rsid w:val="00B75C09"/>
    <w:rsid w:val="00B75D20"/>
    <w:rsid w:val="00B76709"/>
    <w:rsid w:val="00B76727"/>
    <w:rsid w:val="00B76FC1"/>
    <w:rsid w:val="00B77062"/>
    <w:rsid w:val="00B7709F"/>
    <w:rsid w:val="00B774CC"/>
    <w:rsid w:val="00B77D8A"/>
    <w:rsid w:val="00B802A3"/>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3E4E"/>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692"/>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3BA"/>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B6"/>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216"/>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E63"/>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17"/>
    <w:rsid w:val="00EF493B"/>
    <w:rsid w:val="00EF4F32"/>
    <w:rsid w:val="00EF5326"/>
    <w:rsid w:val="00EF5861"/>
    <w:rsid w:val="00EF59F4"/>
    <w:rsid w:val="00EF6141"/>
    <w:rsid w:val="00EF63C4"/>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158"/>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742"/>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A4E"/>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C5"/>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CCC"/>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708D9"/>
    <w:rsid w:val="151A4F3E"/>
    <w:rsid w:val="26E94CAB"/>
    <w:rsid w:val="29881A68"/>
    <w:rsid w:val="299863A3"/>
    <w:rsid w:val="2ED00972"/>
    <w:rsid w:val="4848629F"/>
    <w:rsid w:val="488C689C"/>
    <w:rsid w:val="4B493F9E"/>
    <w:rsid w:val="535F6FB0"/>
    <w:rsid w:val="551904AC"/>
    <w:rsid w:val="56225E3E"/>
    <w:rsid w:val="5C9D0B1D"/>
    <w:rsid w:val="64A447AF"/>
    <w:rsid w:val="65242B97"/>
    <w:rsid w:val="6AFD2574"/>
    <w:rsid w:val="6ECC647E"/>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9C4FA"/>
  <w15:docId w15:val="{F5DE1A1A-7E81-42AE-A517-E903EA8C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53E5D" w:rsidRDefault="00B53E5D">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53E5D" w:rsidRDefault="00B53E5D">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53E5D" w:rsidRDefault="00B53E5D">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53E5D" w:rsidRDefault="00B53E5D">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447D3B"/>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D1FCD"/>
    <w:rsid w:val="008447D3"/>
    <w:rsid w:val="00894416"/>
    <w:rsid w:val="00896296"/>
    <w:rsid w:val="008B1F9D"/>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312BF"/>
    <w:rsid w:val="00B322F8"/>
    <w:rsid w:val="00B53E5D"/>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C221A99CA3D34500A161F289CB53CF9E">
    <w:name w:val="C221A99CA3D34500A161F289CB53CF9E"/>
    <w:rPr>
      <w:sz w:val="22"/>
      <w:szCs w:val="22"/>
    </w:rPr>
  </w:style>
  <w:style w:type="paragraph" w:customStyle="1" w:styleId="B9A308B38EA2436FBC21936F4FAC89F9">
    <w:name w:val="B9A308B38EA2436FBC21936F4FAC89F9"/>
    <w:qFormat/>
    <w:rPr>
      <w:sz w:val="22"/>
      <w:szCs w:val="22"/>
    </w:rPr>
  </w:style>
  <w:style w:type="paragraph" w:customStyle="1" w:styleId="8DD4FD3DF7DA4DE98D7BEB9ECDD3641C">
    <w:name w:val="8DD4FD3DF7DA4DE98D7BEB9ECDD3641C"/>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datastoreItem>
</file>

<file path=customXml/itemProps2.xml><?xml version="1.0" encoding="utf-8"?>
<ds:datastoreItem xmlns:ds="http://schemas.openxmlformats.org/officeDocument/2006/customXml" ds:itemID="{987F052F-6C84-4997-89B2-B6B7AEC33AEA}">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datastoreItem>
</file>

<file path=customXml/itemProps5.xml><?xml version="1.0" encoding="utf-8"?>
<ds:datastoreItem xmlns:ds="http://schemas.openxmlformats.org/officeDocument/2006/customXml" ds:itemID="{B7E5FE82-BBC2-4981-838E-76A83E1FC27A}">
  <ds:schemaRefs>
    <ds:schemaRef ds:uri="http://schemas.openxmlformats.org/officeDocument/2006/bibliography"/>
  </ds:schemaRefs>
</ds:datastoreItem>
</file>

<file path=customXml/itemProps6.xml><?xml version="1.0" encoding="utf-8"?>
<ds:datastoreItem xmlns:ds="http://schemas.openxmlformats.org/officeDocument/2006/customXml" ds:itemID="{E500953A-DF4D-4812-82A0-97E430127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9</TotalTime>
  <Pages>8</Pages>
  <Words>3448</Words>
  <Characters>17079</Characters>
  <Application>Microsoft Office Word</Application>
  <DocSecurity>0</DocSecurity>
  <Lines>413</Lines>
  <Paragraphs>198</Paragraphs>
  <ScaleCrop>false</ScaleCrop>
  <Company>Intel</Company>
  <LinksUpToDate>false</LinksUpToDate>
  <CharactersWithSpaces>20403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[102-e-NR-Mob-Enh-02]</dc:title>
  <dc:subject>R1-200xxxx</dc:subject>
  <dc:creator>Daewon Lee</dc:creator>
  <cp:keywords>CTPClassification=CTP_PUBLIC:VisualMarkings=, CTPClassification=CTP_NT</cp:keywords>
  <dc:description>e-Meeting, August 17th – 28th, 2020</dc:description>
  <cp:lastModifiedBy>Lee, Daewon</cp:lastModifiedBy>
  <cp:revision>14</cp:revision>
  <cp:lastPrinted>2011-11-09T07:49:00Z</cp:lastPrinted>
  <dcterms:created xsi:type="dcterms:W3CDTF">2020-08-17T16:51:00Z</dcterms:created>
  <dcterms:modified xsi:type="dcterms:W3CDTF">2020-08-18T08:49:00Z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2020-08-18 08:49:55Z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