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DAE2E" w14:textId="0C9EDAB8" w:rsidR="00590E43" w:rsidRDefault="00157B27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51E919BE" w14:textId="768D69BC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 w:eastAsia="x-none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x-none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76AEAF2D" w14:textId="1AEEB02B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96A1E84" w14:textId="79B83136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5721986D" w14:textId="77777777" w:rsidR="006A6528" w:rsidRDefault="006A6528" w:rsidP="006A6528">
      <w:pPr>
        <w:pStyle w:val="a7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3EE16BB5" w14:textId="77777777" w:rsidR="006A6528" w:rsidRDefault="006A6528" w:rsidP="006A6528">
      <w:pPr>
        <w:pStyle w:val="a7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68EDDDFC" w14:textId="77777777" w:rsidR="006A6528" w:rsidRDefault="006A6528" w:rsidP="006A6528">
      <w:pPr>
        <w:pStyle w:val="a7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18B6F67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3FC9429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B3945B3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EA1D1" w14:textId="33B1BFE7" w:rsidR="00CB2710" w:rsidRDefault="00033828" w:rsidP="00986389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ＭＳ 明朝" w:hAnsi="Calibri" w:cs="Calibri"/>
                <w:sz w:val="22"/>
                <w:lang w:eastAsia="ja-JP"/>
              </w:rPr>
              <w:t>‘assumption’ would not be necessary.</w:t>
            </w:r>
          </w:p>
          <w:p w14:paraId="2B80D4C6" w14:textId="7E7CB714" w:rsidR="00986389" w:rsidRPr="00E52A1B" w:rsidRDefault="00986389" w:rsidP="00986389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E85443C" w14:textId="2EB41AEA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29975FF4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F48E949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1B2A609A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70C630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C0D4327" w14:textId="77777777" w:rsidTr="008A6EA1">
        <w:tc>
          <w:tcPr>
            <w:tcW w:w="1226" w:type="dxa"/>
          </w:tcPr>
          <w:p w14:paraId="7CB6059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E00917F" w14:textId="1DF3232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26DA9ED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9EE29FB" w14:textId="77777777" w:rsidTr="008A6EA1">
        <w:tc>
          <w:tcPr>
            <w:tcW w:w="1226" w:type="dxa"/>
          </w:tcPr>
          <w:p w14:paraId="13D5F1DB" w14:textId="0DC49011" w:rsidR="006A6528" w:rsidRPr="00A36524" w:rsidRDefault="00A36524" w:rsidP="00A36524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1AC2B5D" w14:textId="7A59D4A5" w:rsidR="006A6528" w:rsidRPr="00A36524" w:rsidRDefault="00A36524" w:rsidP="00A36524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6EF62EC" w14:textId="77777777" w:rsidR="006A6528" w:rsidRDefault="00A36524" w:rsidP="00A36524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Reuse NR-Uu.</w:t>
            </w:r>
          </w:p>
          <w:p w14:paraId="1508493B" w14:textId="0435DB10" w:rsidR="009A0D76" w:rsidRPr="00A36524" w:rsidRDefault="009A0D76" w:rsidP="009A0D76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1CE7A31D" w14:textId="77777777" w:rsidTr="008A6EA1">
        <w:tc>
          <w:tcPr>
            <w:tcW w:w="1226" w:type="dxa"/>
          </w:tcPr>
          <w:p w14:paraId="40CD82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70D01E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0F597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DA51FC8" w14:textId="77777777" w:rsidTr="008A6EA1">
        <w:tc>
          <w:tcPr>
            <w:tcW w:w="1226" w:type="dxa"/>
          </w:tcPr>
          <w:p w14:paraId="7D695F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E83CA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FBF9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A7B3843" w14:textId="77777777" w:rsidTr="008A6EA1">
        <w:tc>
          <w:tcPr>
            <w:tcW w:w="1226" w:type="dxa"/>
          </w:tcPr>
          <w:p w14:paraId="52C12AA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78D165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9ED5C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2D9E23" w14:textId="77777777" w:rsidTr="008A6EA1">
        <w:tc>
          <w:tcPr>
            <w:tcW w:w="1226" w:type="dxa"/>
          </w:tcPr>
          <w:p w14:paraId="042A327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1DDD3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FBFD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49E910" w14:textId="77777777" w:rsidTr="008A6EA1">
        <w:tc>
          <w:tcPr>
            <w:tcW w:w="1226" w:type="dxa"/>
          </w:tcPr>
          <w:p w14:paraId="1418944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FD79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037948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363D8B0" w14:textId="77777777" w:rsidTr="008A6EA1">
        <w:tc>
          <w:tcPr>
            <w:tcW w:w="1226" w:type="dxa"/>
          </w:tcPr>
          <w:p w14:paraId="517F0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F608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BE73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13F40DC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50AC676E" w14:textId="24CEDAFE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0108CE11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49D61341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34AD7D7B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12A7F87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6A3E77F3" w14:textId="77777777" w:rsidTr="008A6EA1">
        <w:tc>
          <w:tcPr>
            <w:tcW w:w="1226" w:type="dxa"/>
          </w:tcPr>
          <w:p w14:paraId="5913C14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5EB9C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ADB4DA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262B546" w14:textId="77777777" w:rsidTr="008A6EA1">
        <w:tc>
          <w:tcPr>
            <w:tcW w:w="1226" w:type="dxa"/>
          </w:tcPr>
          <w:p w14:paraId="798C8A47" w14:textId="06FE8D32" w:rsidR="006A6528" w:rsidRPr="009A0D76" w:rsidRDefault="009A0D76" w:rsidP="009A0D76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FA1C04E" w14:textId="3F575C47" w:rsidR="006A6528" w:rsidRPr="009A0D76" w:rsidRDefault="0096668D" w:rsidP="009A0D76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8F841E2" w14:textId="77777777" w:rsidR="006A6528" w:rsidRDefault="0096668D" w:rsidP="009A0D76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Reuse Uu.</w:t>
            </w:r>
          </w:p>
          <w:p w14:paraId="1B5B2337" w14:textId="7B79EC43" w:rsidR="005C699C" w:rsidRPr="0096668D" w:rsidRDefault="0096668D" w:rsidP="00C92431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ＭＳ 明朝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ＭＳ 明朝" w:hAnsi="Calibri" w:cs="Calibri"/>
                <w:sz w:val="22"/>
                <w:lang w:eastAsia="ja-JP"/>
              </w:rPr>
              <w:lastRenderedPageBreak/>
              <w:t>some/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0336C552" w14:textId="77777777" w:rsidTr="008A6EA1">
        <w:tc>
          <w:tcPr>
            <w:tcW w:w="1226" w:type="dxa"/>
          </w:tcPr>
          <w:p w14:paraId="6FD0EC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FCED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1E808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16665BB" w14:textId="77777777" w:rsidTr="008A6EA1">
        <w:tc>
          <w:tcPr>
            <w:tcW w:w="1226" w:type="dxa"/>
          </w:tcPr>
          <w:p w14:paraId="673C865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F9E6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8FCB2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F3776A" w14:textId="77777777" w:rsidTr="008A6EA1">
        <w:tc>
          <w:tcPr>
            <w:tcW w:w="1226" w:type="dxa"/>
          </w:tcPr>
          <w:p w14:paraId="10599F8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94A142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F2E2C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1063980" w14:textId="77777777" w:rsidTr="008A6EA1">
        <w:tc>
          <w:tcPr>
            <w:tcW w:w="1226" w:type="dxa"/>
          </w:tcPr>
          <w:p w14:paraId="2838E6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DDE0E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008EA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D4BE578" w14:textId="77777777" w:rsidTr="008A6EA1">
        <w:tc>
          <w:tcPr>
            <w:tcW w:w="1226" w:type="dxa"/>
          </w:tcPr>
          <w:p w14:paraId="56D8B7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2F5EF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FDF1C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0907DED" w14:textId="77777777" w:rsidTr="008A6EA1">
        <w:tc>
          <w:tcPr>
            <w:tcW w:w="1226" w:type="dxa"/>
          </w:tcPr>
          <w:p w14:paraId="13AF101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0971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4CE8E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7D0009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1E5FBF09" w14:textId="62A54874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5A3090F0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14352AC5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56B68A67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E86C28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68A1318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623BBEE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8790737" w14:textId="77777777" w:rsidTr="008A6EA1">
        <w:tc>
          <w:tcPr>
            <w:tcW w:w="1226" w:type="dxa"/>
          </w:tcPr>
          <w:p w14:paraId="67C3DF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05CFD7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A75137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431E6894" w14:textId="77777777" w:rsidTr="008A6EA1">
        <w:tc>
          <w:tcPr>
            <w:tcW w:w="1226" w:type="dxa"/>
          </w:tcPr>
          <w:p w14:paraId="46167EEE" w14:textId="7CF12E70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81041E8" w14:textId="4D7502CD" w:rsidR="00453EE5" w:rsidRPr="007A3033" w:rsidRDefault="007A3033" w:rsidP="00453EE5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ＭＳ 明朝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2260915E" w14:textId="1BA04A36" w:rsidR="004D5DBF" w:rsidRDefault="004D5DBF" w:rsidP="00453EE5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52BD4C21" w14:textId="48ABDBD1" w:rsidR="004D5DBF" w:rsidRPr="007A3033" w:rsidRDefault="007A3033" w:rsidP="00453EE5">
            <w:pPr>
              <w:widowControl/>
              <w:wordWrap/>
              <w:rPr>
                <w:rFonts w:ascii="Calibri" w:eastAsia="ＭＳ 明朝" w:hAnsi="Calibri" w:cs="Calibri" w:hint="eastAsia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2EB5D3EE" w14:textId="77777777" w:rsidTr="008A6EA1">
        <w:tc>
          <w:tcPr>
            <w:tcW w:w="1226" w:type="dxa"/>
          </w:tcPr>
          <w:p w14:paraId="009EC06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547B93B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9A04C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7A3AA22F" w14:textId="77777777" w:rsidTr="008A6EA1">
        <w:tc>
          <w:tcPr>
            <w:tcW w:w="1226" w:type="dxa"/>
          </w:tcPr>
          <w:p w14:paraId="10902D8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3036C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B1CE0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38E7BDDA" w14:textId="77777777" w:rsidTr="008A6EA1">
        <w:tc>
          <w:tcPr>
            <w:tcW w:w="1226" w:type="dxa"/>
          </w:tcPr>
          <w:p w14:paraId="366CE0A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9F2857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7F7CFB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5A367391" w14:textId="77777777" w:rsidTr="008A6EA1">
        <w:tc>
          <w:tcPr>
            <w:tcW w:w="1226" w:type="dxa"/>
          </w:tcPr>
          <w:p w14:paraId="2D6B1409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EC6DD0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3DCE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6B74E582" w14:textId="77777777" w:rsidTr="008A6EA1">
        <w:tc>
          <w:tcPr>
            <w:tcW w:w="1226" w:type="dxa"/>
          </w:tcPr>
          <w:p w14:paraId="75FC55B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72529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8D70201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7AC71C64" w14:textId="77777777" w:rsidTr="008A6EA1">
        <w:tc>
          <w:tcPr>
            <w:tcW w:w="1226" w:type="dxa"/>
          </w:tcPr>
          <w:p w14:paraId="7E95A3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DBD1873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5FDDA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91824B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DC4C06E" w14:textId="79D96A45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301738B8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05E7AEF5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242FA4C1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3992888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49BA3D" w14:textId="77777777" w:rsidTr="008A6EA1">
        <w:tc>
          <w:tcPr>
            <w:tcW w:w="1226" w:type="dxa"/>
          </w:tcPr>
          <w:p w14:paraId="42721E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F18724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7E549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B617A84" w14:textId="77777777" w:rsidTr="008A6EA1">
        <w:tc>
          <w:tcPr>
            <w:tcW w:w="1226" w:type="dxa"/>
          </w:tcPr>
          <w:p w14:paraId="317A77F3" w14:textId="66C5B8C2" w:rsidR="006A6528" w:rsidRPr="00135B8D" w:rsidRDefault="00135B8D" w:rsidP="00135B8D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2586B30" w14:textId="08A3740E" w:rsidR="006A6528" w:rsidRPr="00135B8D" w:rsidRDefault="00135B8D" w:rsidP="00135B8D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514D5F8" w14:textId="0978F781" w:rsidR="006A6528" w:rsidRPr="00135B8D" w:rsidRDefault="00135B8D" w:rsidP="00135B8D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1CC62918" w14:textId="77777777" w:rsidTr="008A6EA1">
        <w:tc>
          <w:tcPr>
            <w:tcW w:w="1226" w:type="dxa"/>
          </w:tcPr>
          <w:p w14:paraId="05A5D14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55960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0C626A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4114C61" w14:textId="77777777" w:rsidTr="008A6EA1">
        <w:tc>
          <w:tcPr>
            <w:tcW w:w="1226" w:type="dxa"/>
          </w:tcPr>
          <w:p w14:paraId="79232F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DB40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5BFF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E0046A" w14:textId="77777777" w:rsidTr="008A6EA1">
        <w:tc>
          <w:tcPr>
            <w:tcW w:w="1226" w:type="dxa"/>
          </w:tcPr>
          <w:p w14:paraId="66ABF8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E5CFF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0CF89A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FA76B5" w14:textId="77777777" w:rsidTr="008A6EA1">
        <w:tc>
          <w:tcPr>
            <w:tcW w:w="1226" w:type="dxa"/>
          </w:tcPr>
          <w:p w14:paraId="111613F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083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3AF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CC69C9C" w14:textId="77777777" w:rsidTr="008A6EA1">
        <w:tc>
          <w:tcPr>
            <w:tcW w:w="1226" w:type="dxa"/>
          </w:tcPr>
          <w:p w14:paraId="7AA8D4A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F228F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A449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422A03B" w14:textId="77777777" w:rsidTr="008A6EA1">
        <w:tc>
          <w:tcPr>
            <w:tcW w:w="1226" w:type="dxa"/>
          </w:tcPr>
          <w:p w14:paraId="6A7316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376E4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8FAE6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F699FB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00F1BB" w14:textId="1C4AE52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B4647C3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723BB97C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7847CC58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7577475F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65B4BB2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A68E7CF" w14:textId="77777777" w:rsidTr="008A6EA1">
        <w:tc>
          <w:tcPr>
            <w:tcW w:w="1226" w:type="dxa"/>
          </w:tcPr>
          <w:p w14:paraId="74D9A2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47473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842AC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F3E0F9A" w14:textId="77777777" w:rsidTr="008A6EA1">
        <w:tc>
          <w:tcPr>
            <w:tcW w:w="1226" w:type="dxa"/>
          </w:tcPr>
          <w:p w14:paraId="1591C4CC" w14:textId="538EA4CA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4377C5C" w14:textId="061F3AB5" w:rsidR="006A6528" w:rsidRPr="00135B8D" w:rsidRDefault="009211D0" w:rsidP="00135B8D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D432899" w14:textId="77777777" w:rsidR="005A0CE5" w:rsidRDefault="005A0CE5" w:rsidP="00135B8D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Reuse NR-Uu.</w:t>
            </w:r>
          </w:p>
          <w:p w14:paraId="2FAA9C61" w14:textId="180D31FB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34F58DAF" w14:textId="77777777" w:rsidTr="008A6EA1">
        <w:tc>
          <w:tcPr>
            <w:tcW w:w="1226" w:type="dxa"/>
          </w:tcPr>
          <w:p w14:paraId="4AE963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6890C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BD58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A5B3C64" w14:textId="77777777" w:rsidTr="008A6EA1">
        <w:tc>
          <w:tcPr>
            <w:tcW w:w="1226" w:type="dxa"/>
          </w:tcPr>
          <w:p w14:paraId="4B494E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65E832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2DB19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C184B8" w14:textId="77777777" w:rsidTr="008A6EA1">
        <w:tc>
          <w:tcPr>
            <w:tcW w:w="1226" w:type="dxa"/>
          </w:tcPr>
          <w:p w14:paraId="092899E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A602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CBB97F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68AA07F" w14:textId="77777777" w:rsidTr="008A6EA1">
        <w:tc>
          <w:tcPr>
            <w:tcW w:w="1226" w:type="dxa"/>
          </w:tcPr>
          <w:p w14:paraId="720D64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CCE5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D7B84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B4AF4A" w14:textId="77777777" w:rsidTr="008A6EA1">
        <w:tc>
          <w:tcPr>
            <w:tcW w:w="1226" w:type="dxa"/>
          </w:tcPr>
          <w:p w14:paraId="0F3BDC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7BE6A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4D33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9C0BAB" w14:textId="77777777" w:rsidTr="008A6EA1">
        <w:tc>
          <w:tcPr>
            <w:tcW w:w="1226" w:type="dxa"/>
          </w:tcPr>
          <w:p w14:paraId="54B57F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F5A89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520B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378888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D02F54A" w14:textId="7C3F1D1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6588D865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4DE28397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05DF1D16" w14:textId="77777777" w:rsidR="006A6528" w:rsidRDefault="006A6528" w:rsidP="006A6528">
      <w:pPr>
        <w:pStyle w:val="a7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94FE7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A468DE8" w14:textId="77777777" w:rsidTr="008A6EA1">
        <w:tc>
          <w:tcPr>
            <w:tcW w:w="1226" w:type="dxa"/>
          </w:tcPr>
          <w:p w14:paraId="45ADDF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A6D2E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99BD4F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7864B470" w14:textId="77777777" w:rsidTr="005B3116">
        <w:tc>
          <w:tcPr>
            <w:tcW w:w="1226" w:type="dxa"/>
          </w:tcPr>
          <w:p w14:paraId="086DCCC9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755FFBA" w14:textId="07799582" w:rsidR="009211D0" w:rsidRPr="00135B8D" w:rsidRDefault="005A0CE5" w:rsidP="005B3116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5A49775" w14:textId="77777777" w:rsidR="009211D0" w:rsidRDefault="009211D0" w:rsidP="005B3116">
            <w:pPr>
              <w:widowControl/>
              <w:wordWrap/>
              <w:rPr>
                <w:rFonts w:ascii="Calibri" w:eastAsia="ＭＳ 明朝" w:hAnsi="Calibri" w:cs="Calibri"/>
                <w:sz w:val="22"/>
                <w:lang w:eastAsia="ja-JP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39407210" w14:textId="4605B889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ＭＳ 明朝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ＭＳ 明朝" w:hAnsi="Calibri" w:cs="Calibri"/>
                <w:sz w:val="22"/>
                <w:lang w:eastAsia="ja-JP"/>
              </w:rPr>
              <w:t>reuse NR-Uu, where assumption of the number of DM-RS is based on the configurations.</w:t>
            </w:r>
            <w:bookmarkStart w:id="0" w:name="_GoBack"/>
            <w:bookmarkEnd w:id="0"/>
          </w:p>
        </w:tc>
      </w:tr>
      <w:tr w:rsidR="006A6528" w14:paraId="09722996" w14:textId="77777777" w:rsidTr="008A6EA1">
        <w:tc>
          <w:tcPr>
            <w:tcW w:w="1226" w:type="dxa"/>
          </w:tcPr>
          <w:p w14:paraId="3FBEC6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C8CF0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6BB45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A057846" w14:textId="77777777" w:rsidTr="008A6EA1">
        <w:tc>
          <w:tcPr>
            <w:tcW w:w="1226" w:type="dxa"/>
          </w:tcPr>
          <w:p w14:paraId="7BB21E0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B37F2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63C19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3E3998E" w14:textId="77777777" w:rsidTr="008A6EA1">
        <w:tc>
          <w:tcPr>
            <w:tcW w:w="1226" w:type="dxa"/>
          </w:tcPr>
          <w:p w14:paraId="0EE3C96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B35D0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30578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70FDAC6" w14:textId="77777777" w:rsidTr="008A6EA1">
        <w:tc>
          <w:tcPr>
            <w:tcW w:w="1226" w:type="dxa"/>
          </w:tcPr>
          <w:p w14:paraId="6D868FA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E43282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768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86D102" w14:textId="77777777" w:rsidTr="008A6EA1">
        <w:tc>
          <w:tcPr>
            <w:tcW w:w="1226" w:type="dxa"/>
          </w:tcPr>
          <w:p w14:paraId="064890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E815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8D30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645CBA1" w14:textId="77777777" w:rsidTr="008A6EA1">
        <w:tc>
          <w:tcPr>
            <w:tcW w:w="1226" w:type="dxa"/>
          </w:tcPr>
          <w:p w14:paraId="600D21A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2D0DB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FBA2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BB33C15" w14:textId="77777777" w:rsidTr="008A6EA1">
        <w:tc>
          <w:tcPr>
            <w:tcW w:w="1226" w:type="dxa"/>
          </w:tcPr>
          <w:p w14:paraId="7EA1A8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C31A8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DE2EB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13FC39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13B5A1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5614D96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DC86C1" w14:textId="77777777" w:rsidTr="008A6EA1">
        <w:tc>
          <w:tcPr>
            <w:tcW w:w="1226" w:type="dxa"/>
          </w:tcPr>
          <w:p w14:paraId="1C0DEA8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EB6F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4F27F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7D75B58" w14:textId="77777777" w:rsidTr="008A6EA1">
        <w:tc>
          <w:tcPr>
            <w:tcW w:w="1226" w:type="dxa"/>
          </w:tcPr>
          <w:p w14:paraId="092A7E4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3BD77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C5D0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6ED9DB4" w14:textId="77777777" w:rsidTr="008A6EA1">
        <w:tc>
          <w:tcPr>
            <w:tcW w:w="1226" w:type="dxa"/>
          </w:tcPr>
          <w:p w14:paraId="1BD83D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C88F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62510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26878E" w14:textId="77777777" w:rsidTr="008A6EA1">
        <w:tc>
          <w:tcPr>
            <w:tcW w:w="1226" w:type="dxa"/>
          </w:tcPr>
          <w:p w14:paraId="04C7C1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E4AE3C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1B3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B09A02" w14:textId="77777777" w:rsidTr="008A6EA1">
        <w:tc>
          <w:tcPr>
            <w:tcW w:w="1226" w:type="dxa"/>
          </w:tcPr>
          <w:p w14:paraId="452B23A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03D2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AB823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6894D37" w14:textId="77777777" w:rsidTr="008A6EA1">
        <w:tc>
          <w:tcPr>
            <w:tcW w:w="1226" w:type="dxa"/>
          </w:tcPr>
          <w:p w14:paraId="6C11008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34D8DD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481C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92A5EE4" w14:textId="77777777" w:rsidTr="008A6EA1">
        <w:tc>
          <w:tcPr>
            <w:tcW w:w="1226" w:type="dxa"/>
          </w:tcPr>
          <w:p w14:paraId="4C6410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DA9A7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6524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17A8F0" w14:textId="77777777" w:rsidTr="008A6EA1">
        <w:tc>
          <w:tcPr>
            <w:tcW w:w="1226" w:type="dxa"/>
          </w:tcPr>
          <w:p w14:paraId="59872AA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7CB3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0A4C2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E79584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589D" w14:textId="77777777" w:rsidR="00437B27" w:rsidRDefault="00437B27" w:rsidP="00590E43">
      <w:r>
        <w:separator/>
      </w:r>
    </w:p>
  </w:endnote>
  <w:endnote w:type="continuationSeparator" w:id="0">
    <w:p w14:paraId="682F804A" w14:textId="77777777" w:rsidR="00437B27" w:rsidRDefault="00437B27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BC4F4" w14:textId="77777777" w:rsidR="00437B27" w:rsidRDefault="00437B27" w:rsidP="00590E43">
      <w:r>
        <w:separator/>
      </w:r>
    </w:p>
  </w:footnote>
  <w:footnote w:type="continuationSeparator" w:id="0">
    <w:p w14:paraId="163809E8" w14:textId="77777777" w:rsidR="00437B27" w:rsidRDefault="00437B27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33828"/>
    <w:rsid w:val="00057D0C"/>
    <w:rsid w:val="000A2334"/>
    <w:rsid w:val="000A51CD"/>
    <w:rsid w:val="000B2934"/>
    <w:rsid w:val="000F3F44"/>
    <w:rsid w:val="00107338"/>
    <w:rsid w:val="001127C3"/>
    <w:rsid w:val="00135B8D"/>
    <w:rsid w:val="00157B27"/>
    <w:rsid w:val="002429AB"/>
    <w:rsid w:val="0029261C"/>
    <w:rsid w:val="002B5263"/>
    <w:rsid w:val="002E2C00"/>
    <w:rsid w:val="00362458"/>
    <w:rsid w:val="00394919"/>
    <w:rsid w:val="003A51D5"/>
    <w:rsid w:val="003C0571"/>
    <w:rsid w:val="003C14A6"/>
    <w:rsid w:val="00404206"/>
    <w:rsid w:val="00437B27"/>
    <w:rsid w:val="00453EE5"/>
    <w:rsid w:val="00485278"/>
    <w:rsid w:val="004C25E5"/>
    <w:rsid w:val="004D5DBF"/>
    <w:rsid w:val="005541A0"/>
    <w:rsid w:val="00565AA2"/>
    <w:rsid w:val="005818BD"/>
    <w:rsid w:val="00590E43"/>
    <w:rsid w:val="005A0CE5"/>
    <w:rsid w:val="005C699C"/>
    <w:rsid w:val="006A6528"/>
    <w:rsid w:val="00733B65"/>
    <w:rsid w:val="007A133E"/>
    <w:rsid w:val="007A3033"/>
    <w:rsid w:val="00863038"/>
    <w:rsid w:val="008B1D31"/>
    <w:rsid w:val="008D6C72"/>
    <w:rsid w:val="009127E7"/>
    <w:rsid w:val="009211D0"/>
    <w:rsid w:val="0096668D"/>
    <w:rsid w:val="00986389"/>
    <w:rsid w:val="00994122"/>
    <w:rsid w:val="009A0D76"/>
    <w:rsid w:val="009F088D"/>
    <w:rsid w:val="00A36524"/>
    <w:rsid w:val="00AC407A"/>
    <w:rsid w:val="00B21DD8"/>
    <w:rsid w:val="00BC5859"/>
    <w:rsid w:val="00C92431"/>
    <w:rsid w:val="00CB2710"/>
    <w:rsid w:val="00CE6166"/>
    <w:rsid w:val="00E52A1B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0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43"/>
  </w:style>
  <w:style w:type="paragraph" w:styleId="a5">
    <w:name w:val="footer"/>
    <w:basedOn w:val="a"/>
    <w:link w:val="a6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43"/>
  </w:style>
  <w:style w:type="character" w:customStyle="1" w:styleId="10">
    <w:name w:val="見出し 1 (文字)"/>
    <w:aliases w:val="H1 (文字),h1 (文字),app heading 1 (文字),l1 (文字),Memo Heading 1 (文字),h11 (文字),h12 (文字),h13 (文字),h14 (文字),h15 (文字),h16 (文字),NMP Heading 1 (文字),Heading 1_a (文字),heading 1 (文字),h17 (文字),h111 (文字),h121 (文字),h131 (文字),h141 (文字),h151 (文字),h161 (文字)"/>
    <w:basedOn w:val="a0"/>
    <w:link w:val="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a7">
    <w:name w:val="List Paragraph"/>
    <w:aliases w:val="- Bullets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a8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a8">
    <w:name w:val="リスト段落 (文字)"/>
    <w:aliases w:val="- Bullets (文字),列出段落 (文字),Lista1 (文字),?? ?? (文字),????? (文字),???? (文字),列出段落1 (文字),中等深浅网格 1 - 着色 21 (文字),列表段落 (文字),¥¡¡¡¡ì¬º¥¹¥È¶ÎÂä (文字),ÁÐ³ö¶ÎÂä (文字),列表段落1 (文字),—ño’i—Ž (文字),¥ê¥¹¥È¶ÎÂä (文字),1st level - Bullet List Paragraph (文字),목록단락 (文字)"/>
    <w:link w:val="a7"/>
    <w:uiPriority w:val="34"/>
    <w:qFormat/>
    <w:rsid w:val="00590E43"/>
    <w:rPr>
      <w:rFonts w:ascii="Malgun Gothic" w:eastAsia="Malgun Gothic" w:hAnsi="Malgun Gothic" w:cs="Times New Roman"/>
    </w:rPr>
  </w:style>
  <w:style w:type="table" w:styleId="a9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9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4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4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Shohei Yoshioka</cp:lastModifiedBy>
  <cp:revision>39</cp:revision>
  <dcterms:created xsi:type="dcterms:W3CDTF">2020-04-19T06:34:00Z</dcterms:created>
  <dcterms:modified xsi:type="dcterms:W3CDTF">2020-08-17T07:06:00Z</dcterms:modified>
</cp:coreProperties>
</file>