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A75" w:rsidRPr="001D798D" w:rsidRDefault="00C53A75" w:rsidP="00C53A75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D798D">
        <w:rPr>
          <w:rFonts w:ascii="Times New Roman" w:hAnsi="Times New Roman"/>
          <w:b/>
          <w:bCs/>
          <w:sz w:val="28"/>
        </w:rPr>
        <w:t>3GPP TSG RAN WG1 #102-e</w:t>
      </w:r>
      <w:r w:rsidRPr="001D798D">
        <w:rPr>
          <w:rFonts w:ascii="Times New Roman" w:hAnsi="Times New Roman"/>
          <w:b/>
          <w:bCs/>
          <w:sz w:val="28"/>
        </w:rPr>
        <w:tab/>
      </w:r>
      <w:r w:rsidRPr="001D798D">
        <w:rPr>
          <w:rFonts w:ascii="Times New Roman" w:hAnsi="Times New Roman"/>
          <w:b/>
          <w:bCs/>
          <w:sz w:val="28"/>
        </w:rPr>
        <w:tab/>
      </w:r>
      <w:r w:rsidRPr="001D798D">
        <w:rPr>
          <w:rFonts w:ascii="Times New Roman" w:hAnsi="Times New Roman"/>
          <w:b/>
          <w:bCs/>
          <w:sz w:val="28"/>
        </w:rPr>
        <w:tab/>
      </w:r>
      <w:r w:rsidRPr="009B3E72">
        <w:rPr>
          <w:rFonts w:ascii="Times New Roman" w:hAnsi="Times New Roman"/>
          <w:b/>
          <w:bCs/>
          <w:sz w:val="28"/>
        </w:rPr>
        <w:t>R1-20</w:t>
      </w:r>
      <w:r w:rsidR="009B3E72" w:rsidRPr="009B3E72">
        <w:rPr>
          <w:rFonts w:ascii="Times New Roman" w:hAnsi="Times New Roman"/>
          <w:b/>
          <w:bCs/>
          <w:sz w:val="28"/>
        </w:rPr>
        <w:t>06899</w:t>
      </w:r>
    </w:p>
    <w:p w:rsidR="00C53A75" w:rsidRPr="001D798D" w:rsidRDefault="00C53A75" w:rsidP="00C53A7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proofErr w:type="gramStart"/>
      <w:r w:rsidRPr="001D798D">
        <w:rPr>
          <w:rFonts w:ascii="Times New Roman" w:eastAsia="MS Mincho" w:hAnsi="Times New Roman"/>
          <w:b/>
          <w:bCs/>
          <w:sz w:val="28"/>
          <w:lang w:eastAsia="ja-JP"/>
        </w:rPr>
        <w:t>e-Meeting</w:t>
      </w:r>
      <w:proofErr w:type="gramEnd"/>
      <w:r w:rsidRPr="001D798D">
        <w:rPr>
          <w:rFonts w:ascii="Times New Roman" w:eastAsia="MS Mincho" w:hAnsi="Times New Roman"/>
          <w:b/>
          <w:bCs/>
          <w:sz w:val="28"/>
          <w:lang w:eastAsia="ja-JP"/>
        </w:rPr>
        <w:t>, August 17</w:t>
      </w:r>
      <w:r w:rsidRPr="001D798D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1D798D">
        <w:rPr>
          <w:rFonts w:ascii="Times New Roman" w:eastAsia="MS Mincho" w:hAnsi="Times New Roman"/>
          <w:b/>
          <w:bCs/>
          <w:sz w:val="28"/>
          <w:lang w:eastAsia="ja-JP"/>
        </w:rPr>
        <w:t xml:space="preserve"> – 28</w:t>
      </w:r>
      <w:r w:rsidRPr="001D798D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1D798D">
        <w:rPr>
          <w:rFonts w:ascii="Times New Roman" w:eastAsia="MS Mincho" w:hAnsi="Times New Roman"/>
          <w:b/>
          <w:bCs/>
          <w:sz w:val="28"/>
          <w:lang w:eastAsia="ja-JP"/>
        </w:rPr>
        <w:t>, 2020</w:t>
      </w:r>
    </w:p>
    <w:p w:rsidR="00C53A75" w:rsidRPr="00A44DC8" w:rsidRDefault="00C53A75" w:rsidP="00C53A75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p w:rsidR="00F63EAB" w:rsidRPr="00C021CC" w:rsidRDefault="00F63EAB" w:rsidP="00F63EAB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Agenda Item:</w:t>
      </w:r>
      <w:r>
        <w:rPr>
          <w:rFonts w:ascii="Times New Roman" w:hAnsi="Times New Roman"/>
          <w:sz w:val="22"/>
          <w:szCs w:val="22"/>
          <w:lang w:val="en-US"/>
        </w:rPr>
        <w:tab/>
      </w:r>
      <w:r w:rsidR="009B3E72">
        <w:rPr>
          <w:rFonts w:ascii="Times New Roman" w:hAnsi="Times New Roman"/>
          <w:sz w:val="22"/>
          <w:szCs w:val="22"/>
          <w:lang w:val="en-US"/>
        </w:rPr>
        <w:t>8.3.1.1</w:t>
      </w:r>
    </w:p>
    <w:p w:rsidR="00F63EAB" w:rsidRPr="00C021CC" w:rsidRDefault="00F63EAB" w:rsidP="00F63EAB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Source:</w:t>
      </w:r>
      <w:r w:rsidRPr="00C021CC">
        <w:rPr>
          <w:rFonts w:ascii="Times New Roman" w:hAnsi="Times New Roman"/>
          <w:sz w:val="22"/>
          <w:szCs w:val="22"/>
        </w:rPr>
        <w:tab/>
        <w:t>Google</w:t>
      </w:r>
      <w:r>
        <w:rPr>
          <w:rFonts w:ascii="Times New Roman" w:hAnsi="Times New Roman"/>
          <w:sz w:val="22"/>
          <w:szCs w:val="22"/>
        </w:rPr>
        <w:t>, Inc.</w:t>
      </w:r>
    </w:p>
    <w:p w:rsidR="00F63EAB" w:rsidRPr="00C021CC" w:rsidRDefault="00F63EAB" w:rsidP="00F63EAB">
      <w:pPr>
        <w:pStyle w:val="3GPPHead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proofErr w:type="spellStart"/>
      <w:r w:rsidRPr="00F63EAB">
        <w:rPr>
          <w:rFonts w:ascii="Times New Roman" w:hAnsi="Times New Roman"/>
          <w:sz w:val="22"/>
          <w:szCs w:val="22"/>
        </w:rPr>
        <w:t>HARQ</w:t>
      </w:r>
      <w:proofErr w:type="spellEnd"/>
      <w:r w:rsidRPr="00F63EAB">
        <w:rPr>
          <w:rFonts w:ascii="Times New Roman" w:hAnsi="Times New Roman"/>
          <w:sz w:val="22"/>
          <w:szCs w:val="22"/>
        </w:rPr>
        <w:t xml:space="preserve"> enhancement for </w:t>
      </w:r>
      <w:proofErr w:type="spellStart"/>
      <w:r w:rsidRPr="00F63EAB">
        <w:rPr>
          <w:rFonts w:ascii="Times New Roman" w:hAnsi="Times New Roman"/>
          <w:sz w:val="22"/>
          <w:szCs w:val="22"/>
        </w:rPr>
        <w:t>SPS</w:t>
      </w:r>
      <w:proofErr w:type="spellEnd"/>
      <w:r w:rsidRPr="00F63EAB">
        <w:rPr>
          <w:rFonts w:ascii="Times New Roman" w:hAnsi="Times New Roman"/>
          <w:sz w:val="22"/>
          <w:szCs w:val="22"/>
        </w:rPr>
        <w:t xml:space="preserve"> </w:t>
      </w:r>
    </w:p>
    <w:p w:rsidR="00F63EAB" w:rsidRPr="00F63EAB" w:rsidRDefault="00F63EAB" w:rsidP="00F63EAB">
      <w:pPr>
        <w:pStyle w:val="3GPPHeader"/>
        <w:pBdr>
          <w:bottom w:val="single" w:sz="6" w:space="1" w:color="auto"/>
        </w:pBdr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Document for:</w:t>
      </w:r>
      <w:r w:rsidRPr="00C021CC">
        <w:rPr>
          <w:rFonts w:ascii="Times New Roman" w:hAnsi="Times New Roman"/>
          <w:sz w:val="22"/>
          <w:szCs w:val="22"/>
        </w:rPr>
        <w:tab/>
        <w:t>Discussion</w:t>
      </w:r>
      <w:r>
        <w:rPr>
          <w:rFonts w:ascii="Times New Roman" w:hAnsi="Times New Roman"/>
          <w:sz w:val="22"/>
          <w:szCs w:val="22"/>
        </w:rPr>
        <w:t xml:space="preserve"> and decision</w:t>
      </w:r>
    </w:p>
    <w:p w:rsidR="00C53A75" w:rsidRDefault="00C53A75" w:rsidP="00C53A75">
      <w:pPr>
        <w:pStyle w:val="Heading1"/>
      </w:pPr>
      <w:r>
        <w:t>Introduction</w:t>
      </w:r>
    </w:p>
    <w:p w:rsidR="00C53A75" w:rsidRPr="006B08A5" w:rsidRDefault="00C53A75" w:rsidP="00C53A75">
      <w:pPr>
        <w:rPr>
          <w:sz w:val="22"/>
          <w:lang w:eastAsia="x-none"/>
        </w:rPr>
      </w:pPr>
      <w:r w:rsidRPr="006B08A5">
        <w:rPr>
          <w:sz w:val="22"/>
          <w:lang w:eastAsia="x-none"/>
        </w:rPr>
        <w:t xml:space="preserve">In this document, we discuss </w:t>
      </w:r>
      <w:proofErr w:type="spellStart"/>
      <w:r w:rsidRPr="006B08A5">
        <w:rPr>
          <w:sz w:val="22"/>
          <w:lang w:eastAsia="x-none"/>
        </w:rPr>
        <w:t>HARQ</w:t>
      </w:r>
      <w:proofErr w:type="spellEnd"/>
      <w:r w:rsidRPr="006B08A5">
        <w:rPr>
          <w:sz w:val="22"/>
          <w:lang w:eastAsia="x-none"/>
        </w:rPr>
        <w:t xml:space="preserve"> enhancement </w:t>
      </w:r>
      <w:r w:rsidR="00A3042C">
        <w:rPr>
          <w:sz w:val="22"/>
          <w:lang w:eastAsia="x-none"/>
        </w:rPr>
        <w:t xml:space="preserve">for </w:t>
      </w:r>
      <w:r w:rsidR="00A3042C" w:rsidRPr="006B08A5">
        <w:rPr>
          <w:sz w:val="22"/>
          <w:lang w:eastAsia="x-none"/>
        </w:rPr>
        <w:t xml:space="preserve">Time-Sensitive Communication </w:t>
      </w:r>
      <w:r w:rsidR="007754AB">
        <w:rPr>
          <w:sz w:val="22"/>
          <w:lang w:eastAsia="x-none"/>
        </w:rPr>
        <w:t>(</w:t>
      </w:r>
      <w:proofErr w:type="spellStart"/>
      <w:r w:rsidR="007754AB">
        <w:rPr>
          <w:sz w:val="22"/>
          <w:lang w:eastAsia="x-none"/>
        </w:rPr>
        <w:t>TSC</w:t>
      </w:r>
      <w:proofErr w:type="spellEnd"/>
      <w:r w:rsidR="007754AB">
        <w:rPr>
          <w:sz w:val="22"/>
          <w:lang w:eastAsia="x-none"/>
        </w:rPr>
        <w:t xml:space="preserve">) and </w:t>
      </w:r>
      <w:proofErr w:type="spellStart"/>
      <w:r w:rsidR="007754AB">
        <w:rPr>
          <w:sz w:val="22"/>
          <w:lang w:eastAsia="x-none"/>
        </w:rPr>
        <w:t>SPS</w:t>
      </w:r>
      <w:proofErr w:type="spellEnd"/>
      <w:r w:rsidRPr="006B08A5">
        <w:rPr>
          <w:sz w:val="22"/>
          <w:lang w:eastAsia="x-none"/>
        </w:rPr>
        <w:t xml:space="preserve"> </w:t>
      </w:r>
      <w:r w:rsidR="007754AB">
        <w:rPr>
          <w:sz w:val="22"/>
          <w:lang w:eastAsia="x-none"/>
        </w:rPr>
        <w:t xml:space="preserve">features </w:t>
      </w:r>
      <w:r w:rsidRPr="006B08A5">
        <w:rPr>
          <w:sz w:val="22"/>
          <w:lang w:eastAsia="x-none"/>
        </w:rPr>
        <w:t xml:space="preserve">introduced in Rel. 16.  </w:t>
      </w:r>
    </w:p>
    <w:p w:rsidR="00C53A75" w:rsidRDefault="00C53A75" w:rsidP="00C53A75">
      <w:pPr>
        <w:pStyle w:val="Heading1"/>
      </w:pPr>
      <w:r>
        <w:t>Discussion</w:t>
      </w:r>
    </w:p>
    <w:p w:rsidR="00CF5348" w:rsidRPr="006B08A5" w:rsidRDefault="00DA0D8F" w:rsidP="006B08A5">
      <w:pPr>
        <w:spacing w:before="240"/>
        <w:rPr>
          <w:sz w:val="22"/>
          <w:lang w:eastAsia="x-none"/>
        </w:rPr>
      </w:pPr>
      <w:r w:rsidRPr="006B08A5">
        <w:rPr>
          <w:sz w:val="22"/>
          <w:lang w:eastAsia="x-none"/>
        </w:rPr>
        <w:t>In release 16, regarding the objectives o</w:t>
      </w:r>
      <w:r w:rsidR="00A3042C">
        <w:rPr>
          <w:sz w:val="22"/>
          <w:lang w:eastAsia="x-none"/>
        </w:rPr>
        <w:t xml:space="preserve">f </w:t>
      </w:r>
      <w:proofErr w:type="spellStart"/>
      <w:r w:rsidR="00A3042C">
        <w:rPr>
          <w:sz w:val="22"/>
          <w:lang w:eastAsia="x-none"/>
        </w:rPr>
        <w:t>TSC</w:t>
      </w:r>
      <w:proofErr w:type="spellEnd"/>
      <w:r w:rsidRPr="006B08A5">
        <w:rPr>
          <w:sz w:val="22"/>
          <w:lang w:eastAsia="x-none"/>
        </w:rPr>
        <w:t xml:space="preserve"> in </w:t>
      </w:r>
      <w:proofErr w:type="spellStart"/>
      <w:r w:rsidRPr="006B08A5">
        <w:rPr>
          <w:sz w:val="22"/>
          <w:lang w:eastAsia="x-none"/>
        </w:rPr>
        <w:t>IIoT</w:t>
      </w:r>
      <w:proofErr w:type="spellEnd"/>
      <w:r w:rsidRPr="006B08A5">
        <w:rPr>
          <w:sz w:val="22"/>
          <w:lang w:eastAsia="x-none"/>
        </w:rPr>
        <w:t xml:space="preserve"> </w:t>
      </w:r>
      <w:proofErr w:type="spellStart"/>
      <w:r w:rsidRPr="006B08A5">
        <w:rPr>
          <w:sz w:val="22"/>
          <w:lang w:eastAsia="x-none"/>
        </w:rPr>
        <w:t>WI</w:t>
      </w:r>
      <w:r w:rsidR="00D01C26" w:rsidRPr="006B08A5">
        <w:rPr>
          <w:sz w:val="22"/>
          <w:lang w:eastAsia="x-none"/>
        </w:rPr>
        <w:t>D</w:t>
      </w:r>
      <w:proofErr w:type="spellEnd"/>
      <w:r w:rsidR="00D01C26" w:rsidRPr="006B08A5">
        <w:rPr>
          <w:sz w:val="22"/>
          <w:lang w:eastAsia="x-none"/>
        </w:rPr>
        <w:t xml:space="preserve"> [1]</w:t>
      </w:r>
      <w:r w:rsidR="00CF5348" w:rsidRPr="006B08A5">
        <w:rPr>
          <w:sz w:val="22"/>
          <w:lang w:eastAsia="x-none"/>
        </w:rPr>
        <w:t>,</w:t>
      </w:r>
      <w:r w:rsidRPr="006B08A5">
        <w:rPr>
          <w:sz w:val="22"/>
          <w:lang w:eastAsia="x-none"/>
        </w:rPr>
        <w:t xml:space="preserve"> multiple active </w:t>
      </w:r>
      <w:proofErr w:type="spellStart"/>
      <w:r w:rsidRPr="006B08A5">
        <w:rPr>
          <w:sz w:val="22"/>
          <w:lang w:eastAsia="x-none"/>
        </w:rPr>
        <w:t>SPS</w:t>
      </w:r>
      <w:proofErr w:type="spellEnd"/>
      <w:r w:rsidRPr="006B08A5">
        <w:rPr>
          <w:sz w:val="22"/>
          <w:lang w:eastAsia="x-none"/>
        </w:rPr>
        <w:t xml:space="preserve"> per BWP and short</w:t>
      </w:r>
      <w:r w:rsidR="00CF5348" w:rsidRPr="006B08A5">
        <w:rPr>
          <w:sz w:val="22"/>
          <w:lang w:eastAsia="x-none"/>
        </w:rPr>
        <w:t xml:space="preserve">er </w:t>
      </w:r>
      <w:proofErr w:type="spellStart"/>
      <w:r w:rsidR="00CF5348" w:rsidRPr="006B08A5">
        <w:rPr>
          <w:sz w:val="22"/>
          <w:lang w:eastAsia="x-none"/>
        </w:rPr>
        <w:t>SPS</w:t>
      </w:r>
      <w:proofErr w:type="spellEnd"/>
      <w:r w:rsidR="00CF5348" w:rsidRPr="006B08A5">
        <w:rPr>
          <w:sz w:val="22"/>
          <w:lang w:eastAsia="x-none"/>
        </w:rPr>
        <w:t xml:space="preserve"> periodicity </w:t>
      </w:r>
      <w:r w:rsidR="00187C6A">
        <w:rPr>
          <w:sz w:val="22"/>
          <w:lang w:eastAsia="x-none"/>
        </w:rPr>
        <w:t>have been</w:t>
      </w:r>
      <w:r w:rsidR="00CF5348" w:rsidRPr="006B08A5">
        <w:rPr>
          <w:sz w:val="22"/>
          <w:lang w:eastAsia="x-none"/>
        </w:rPr>
        <w:t xml:space="preserve"> discussed</w:t>
      </w:r>
      <w:r w:rsidR="00BE57A0">
        <w:rPr>
          <w:sz w:val="22"/>
          <w:lang w:eastAsia="x-none"/>
        </w:rPr>
        <w:t xml:space="preserve"> in RAN</w:t>
      </w:r>
      <w:r w:rsidR="00187C6A">
        <w:rPr>
          <w:sz w:val="22"/>
          <w:lang w:eastAsia="x-none"/>
        </w:rPr>
        <w:t>1</w:t>
      </w:r>
      <w:r w:rsidR="00D01C26" w:rsidRPr="006B08A5">
        <w:rPr>
          <w:sz w:val="22"/>
          <w:lang w:eastAsia="x-none"/>
        </w:rPr>
        <w:t xml:space="preserve"> and RAN</w:t>
      </w:r>
      <w:r w:rsidR="00187C6A">
        <w:rPr>
          <w:sz w:val="22"/>
          <w:lang w:eastAsia="x-none"/>
        </w:rPr>
        <w:t>2</w:t>
      </w:r>
      <w:r w:rsidRPr="006B08A5">
        <w:rPr>
          <w:sz w:val="22"/>
          <w:lang w:eastAsia="x-none"/>
        </w:rPr>
        <w:t xml:space="preserve">. </w:t>
      </w:r>
      <w:r w:rsidR="003B2380" w:rsidRPr="006B08A5">
        <w:rPr>
          <w:sz w:val="22"/>
          <w:lang w:eastAsia="x-none"/>
        </w:rPr>
        <w:t>As a result, t</w:t>
      </w:r>
      <w:r w:rsidRPr="006B08A5">
        <w:rPr>
          <w:sz w:val="22"/>
          <w:lang w:eastAsia="x-none"/>
        </w:rPr>
        <w:t xml:space="preserve">he maximum </w:t>
      </w:r>
      <w:r w:rsidR="003B2380" w:rsidRPr="006B08A5">
        <w:rPr>
          <w:sz w:val="22"/>
          <w:lang w:eastAsia="x-none"/>
        </w:rPr>
        <w:t>configurable</w:t>
      </w:r>
      <w:r w:rsidRPr="006B08A5">
        <w:rPr>
          <w:sz w:val="22"/>
          <w:lang w:eastAsia="x-none"/>
        </w:rPr>
        <w:t xml:space="preserve"> active </w:t>
      </w:r>
      <w:proofErr w:type="spellStart"/>
      <w:r w:rsidRPr="006B08A5">
        <w:rPr>
          <w:sz w:val="22"/>
          <w:lang w:eastAsia="x-none"/>
        </w:rPr>
        <w:t>SPS</w:t>
      </w:r>
      <w:proofErr w:type="spellEnd"/>
      <w:r w:rsidRPr="006B08A5">
        <w:rPr>
          <w:sz w:val="22"/>
          <w:lang w:eastAsia="x-none"/>
        </w:rPr>
        <w:t xml:space="preserve"> configuration</w:t>
      </w:r>
      <w:r w:rsidR="003B2380" w:rsidRPr="006B08A5">
        <w:rPr>
          <w:sz w:val="22"/>
          <w:lang w:eastAsia="x-none"/>
        </w:rPr>
        <w:t>s</w:t>
      </w:r>
      <w:r w:rsidRPr="006B08A5">
        <w:rPr>
          <w:sz w:val="22"/>
          <w:lang w:eastAsia="x-none"/>
        </w:rPr>
        <w:t xml:space="preserve"> </w:t>
      </w:r>
      <w:r w:rsidR="003B2380" w:rsidRPr="006B08A5">
        <w:rPr>
          <w:sz w:val="22"/>
          <w:lang w:eastAsia="x-none"/>
        </w:rPr>
        <w:t xml:space="preserve">per BWP </w:t>
      </w:r>
      <w:r w:rsidRPr="006B08A5">
        <w:rPr>
          <w:sz w:val="22"/>
          <w:lang w:eastAsia="x-none"/>
        </w:rPr>
        <w:t xml:space="preserve">is 16, and the shortest </w:t>
      </w:r>
      <w:proofErr w:type="spellStart"/>
      <w:r w:rsidRPr="006B08A5">
        <w:rPr>
          <w:sz w:val="22"/>
          <w:lang w:eastAsia="x-none"/>
        </w:rPr>
        <w:t>SPS</w:t>
      </w:r>
      <w:proofErr w:type="spellEnd"/>
      <w:r w:rsidRPr="006B08A5">
        <w:rPr>
          <w:sz w:val="22"/>
          <w:lang w:eastAsia="x-none"/>
        </w:rPr>
        <w:t xml:space="preserve"> periodicity is reduced </w:t>
      </w:r>
      <w:r w:rsidR="003B2380" w:rsidRPr="006B08A5">
        <w:rPr>
          <w:sz w:val="22"/>
          <w:lang w:eastAsia="x-none"/>
        </w:rPr>
        <w:t xml:space="preserve">from 10 </w:t>
      </w:r>
      <w:proofErr w:type="spellStart"/>
      <w:r w:rsidR="003B2380" w:rsidRPr="006B08A5">
        <w:rPr>
          <w:sz w:val="22"/>
          <w:lang w:eastAsia="x-none"/>
        </w:rPr>
        <w:t>ms</w:t>
      </w:r>
      <w:proofErr w:type="spellEnd"/>
      <w:r w:rsidR="003B2380" w:rsidRPr="006B08A5">
        <w:rPr>
          <w:sz w:val="22"/>
          <w:lang w:eastAsia="x-none"/>
        </w:rPr>
        <w:t xml:space="preserve"> </w:t>
      </w:r>
      <w:r w:rsidRPr="006B08A5">
        <w:rPr>
          <w:sz w:val="22"/>
          <w:lang w:eastAsia="x-none"/>
        </w:rPr>
        <w:t xml:space="preserve">to 1 </w:t>
      </w:r>
      <w:proofErr w:type="spellStart"/>
      <w:r w:rsidRPr="006B08A5">
        <w:rPr>
          <w:sz w:val="22"/>
          <w:lang w:eastAsia="x-none"/>
        </w:rPr>
        <w:t>ms</w:t>
      </w:r>
      <w:proofErr w:type="spellEnd"/>
      <w:r w:rsidRPr="006B08A5">
        <w:rPr>
          <w:sz w:val="22"/>
          <w:lang w:eastAsia="x-none"/>
        </w:rPr>
        <w:t>.</w:t>
      </w:r>
      <w:r w:rsidR="00D01C26" w:rsidRPr="006B08A5">
        <w:rPr>
          <w:sz w:val="22"/>
          <w:lang w:eastAsia="x-none"/>
        </w:rPr>
        <w:t xml:space="preserve"> According to companies’ comments [2], </w:t>
      </w:r>
      <w:proofErr w:type="spellStart"/>
      <w:r w:rsidR="00D01C26" w:rsidRPr="006B08A5">
        <w:rPr>
          <w:sz w:val="22"/>
          <w:lang w:eastAsia="x-none"/>
        </w:rPr>
        <w:t>SPS</w:t>
      </w:r>
      <w:proofErr w:type="spellEnd"/>
      <w:r w:rsidR="00D01C26" w:rsidRPr="006B08A5">
        <w:rPr>
          <w:sz w:val="22"/>
          <w:lang w:eastAsia="x-none"/>
        </w:rPr>
        <w:t xml:space="preserve"> transmission </w:t>
      </w:r>
      <w:r w:rsidR="007754AB">
        <w:rPr>
          <w:sz w:val="22"/>
          <w:lang w:eastAsia="x-none"/>
        </w:rPr>
        <w:t xml:space="preserve">with </w:t>
      </w:r>
      <w:r w:rsidR="00D01C26" w:rsidRPr="006B08A5">
        <w:rPr>
          <w:sz w:val="22"/>
          <w:lang w:eastAsia="x-none"/>
        </w:rPr>
        <w:t xml:space="preserve">shorter than 1 </w:t>
      </w:r>
      <w:proofErr w:type="spellStart"/>
      <w:r w:rsidR="00D01C26" w:rsidRPr="006B08A5">
        <w:rPr>
          <w:sz w:val="22"/>
          <w:lang w:eastAsia="x-none"/>
        </w:rPr>
        <w:t>ms</w:t>
      </w:r>
      <w:proofErr w:type="spellEnd"/>
      <w:r w:rsidR="00D01C26" w:rsidRPr="006B08A5">
        <w:rPr>
          <w:sz w:val="22"/>
          <w:lang w:eastAsia="x-none"/>
        </w:rPr>
        <w:t xml:space="preserve"> can be realized by multiple </w:t>
      </w:r>
      <w:proofErr w:type="spellStart"/>
      <w:r w:rsidR="00D01C26" w:rsidRPr="006B08A5">
        <w:rPr>
          <w:sz w:val="22"/>
          <w:lang w:eastAsia="x-none"/>
        </w:rPr>
        <w:t>SPS</w:t>
      </w:r>
      <w:proofErr w:type="spellEnd"/>
      <w:r w:rsidR="00D01C26" w:rsidRPr="006B08A5">
        <w:rPr>
          <w:sz w:val="22"/>
          <w:lang w:eastAsia="x-none"/>
        </w:rPr>
        <w:t xml:space="preserve"> configuration</w:t>
      </w:r>
      <w:r w:rsidR="007754AB">
        <w:rPr>
          <w:sz w:val="22"/>
          <w:lang w:eastAsia="x-none"/>
        </w:rPr>
        <w:t>s</w:t>
      </w:r>
      <w:r w:rsidR="00D01C26" w:rsidRPr="006B08A5">
        <w:rPr>
          <w:sz w:val="22"/>
          <w:lang w:eastAsia="x-none"/>
        </w:rPr>
        <w:t xml:space="preserve"> wi</w:t>
      </w:r>
      <w:r w:rsidR="007754AB">
        <w:rPr>
          <w:sz w:val="22"/>
          <w:lang w:eastAsia="x-none"/>
        </w:rPr>
        <w:t xml:space="preserve">th shorter </w:t>
      </w:r>
      <w:proofErr w:type="spellStart"/>
      <w:r w:rsidR="007754AB">
        <w:rPr>
          <w:sz w:val="22"/>
          <w:lang w:eastAsia="x-none"/>
        </w:rPr>
        <w:t>PDSCH</w:t>
      </w:r>
      <w:proofErr w:type="spellEnd"/>
      <w:r w:rsidR="007754AB">
        <w:rPr>
          <w:sz w:val="22"/>
          <w:lang w:eastAsia="x-none"/>
        </w:rPr>
        <w:t xml:space="preserve"> length and</w:t>
      </w:r>
      <w:r w:rsidR="00D01C26" w:rsidRPr="006B08A5">
        <w:rPr>
          <w:sz w:val="22"/>
          <w:lang w:eastAsia="x-none"/>
        </w:rPr>
        <w:t xml:space="preserve"> symbol level offsets. On the other hand, </w:t>
      </w:r>
      <w:r w:rsidR="00BE57A0">
        <w:rPr>
          <w:sz w:val="22"/>
          <w:lang w:eastAsia="x-none"/>
        </w:rPr>
        <w:t xml:space="preserve">the base station can configure each </w:t>
      </w:r>
      <w:proofErr w:type="spellStart"/>
      <w:r w:rsidR="00BE57A0">
        <w:rPr>
          <w:sz w:val="22"/>
          <w:lang w:eastAsia="x-none"/>
        </w:rPr>
        <w:t>SPS</w:t>
      </w:r>
      <w:proofErr w:type="spellEnd"/>
      <w:r w:rsidR="00BE57A0">
        <w:rPr>
          <w:sz w:val="22"/>
          <w:lang w:eastAsia="x-none"/>
        </w:rPr>
        <w:t xml:space="preserve"> configuration with</w:t>
      </w:r>
      <w:r w:rsidR="00D01C26" w:rsidRPr="006B08A5">
        <w:rPr>
          <w:sz w:val="22"/>
          <w:lang w:eastAsia="x-none"/>
        </w:rPr>
        <w:t xml:space="preserve"> different p</w:t>
      </w:r>
      <w:r w:rsidR="006B08A5" w:rsidRPr="006B08A5">
        <w:rPr>
          <w:sz w:val="22"/>
          <w:lang w:eastAsia="x-none"/>
        </w:rPr>
        <w:t>riority</w:t>
      </w:r>
      <w:r w:rsidR="00BE57A0">
        <w:rPr>
          <w:sz w:val="22"/>
          <w:lang w:eastAsia="x-none"/>
        </w:rPr>
        <w:t xml:space="preserve"> level</w:t>
      </w:r>
      <w:r w:rsidR="006B08A5" w:rsidRPr="006B08A5">
        <w:rPr>
          <w:sz w:val="22"/>
          <w:lang w:eastAsia="x-none"/>
        </w:rPr>
        <w:t xml:space="preserve">, thus </w:t>
      </w:r>
      <w:proofErr w:type="spellStart"/>
      <w:r w:rsidR="006B08A5" w:rsidRPr="006B08A5">
        <w:rPr>
          <w:sz w:val="22"/>
          <w:lang w:eastAsia="x-none"/>
        </w:rPr>
        <w:t>SPS</w:t>
      </w:r>
      <w:proofErr w:type="spellEnd"/>
      <w:r w:rsidR="006B08A5" w:rsidRPr="006B08A5">
        <w:rPr>
          <w:sz w:val="22"/>
          <w:lang w:eastAsia="x-none"/>
        </w:rPr>
        <w:t xml:space="preserve"> </w:t>
      </w:r>
      <w:proofErr w:type="spellStart"/>
      <w:r w:rsidR="006B08A5" w:rsidRPr="006B08A5">
        <w:rPr>
          <w:sz w:val="22"/>
          <w:lang w:eastAsia="x-none"/>
        </w:rPr>
        <w:t>PDSCH</w:t>
      </w:r>
      <w:proofErr w:type="spellEnd"/>
      <w:r w:rsidR="006B08A5" w:rsidRPr="006B08A5">
        <w:rPr>
          <w:sz w:val="22"/>
          <w:lang w:eastAsia="x-none"/>
        </w:rPr>
        <w:t xml:space="preserve"> collision can be re</w:t>
      </w:r>
      <w:r w:rsidR="00BE57A0">
        <w:rPr>
          <w:sz w:val="22"/>
          <w:lang w:eastAsia="x-none"/>
        </w:rPr>
        <w:t>solved accordingly</w:t>
      </w:r>
      <w:r w:rsidR="006B08A5" w:rsidRPr="006B08A5">
        <w:rPr>
          <w:sz w:val="22"/>
          <w:lang w:eastAsia="x-none"/>
        </w:rPr>
        <w:t xml:space="preserve">. </w:t>
      </w:r>
      <w:r w:rsidR="00BE57A0">
        <w:rPr>
          <w:sz w:val="22"/>
          <w:lang w:eastAsia="x-none"/>
        </w:rPr>
        <w:t>Base</w:t>
      </w:r>
      <w:r w:rsidR="007754AB">
        <w:rPr>
          <w:sz w:val="22"/>
          <w:lang w:eastAsia="x-none"/>
        </w:rPr>
        <w:t>d</w:t>
      </w:r>
      <w:r w:rsidR="00BE57A0">
        <w:rPr>
          <w:sz w:val="22"/>
          <w:lang w:eastAsia="x-none"/>
        </w:rPr>
        <w:t xml:space="preserve"> on these enhancements</w:t>
      </w:r>
      <w:r w:rsidR="006B08A5" w:rsidRPr="006B08A5">
        <w:rPr>
          <w:sz w:val="22"/>
          <w:lang w:eastAsia="x-none"/>
        </w:rPr>
        <w:t>,</w:t>
      </w:r>
      <w:r w:rsidR="00BE57A0">
        <w:rPr>
          <w:sz w:val="22"/>
          <w:lang w:eastAsia="x-none"/>
        </w:rPr>
        <w:t xml:space="preserve"> </w:t>
      </w:r>
      <w:proofErr w:type="spellStart"/>
      <w:r w:rsidR="00BE57A0">
        <w:rPr>
          <w:sz w:val="22"/>
          <w:lang w:eastAsia="x-none"/>
        </w:rPr>
        <w:t>SPS</w:t>
      </w:r>
      <w:proofErr w:type="spellEnd"/>
      <w:r w:rsidR="006B08A5" w:rsidRPr="006B08A5">
        <w:rPr>
          <w:sz w:val="22"/>
          <w:lang w:eastAsia="x-none"/>
        </w:rPr>
        <w:t xml:space="preserve"> in release 16 provides base station the </w:t>
      </w:r>
      <w:r w:rsidR="007754AB">
        <w:rPr>
          <w:sz w:val="22"/>
          <w:lang w:eastAsia="x-none"/>
        </w:rPr>
        <w:t xml:space="preserve">flexibility </w:t>
      </w:r>
      <w:r w:rsidR="006B08A5" w:rsidRPr="006B08A5">
        <w:rPr>
          <w:sz w:val="22"/>
          <w:lang w:eastAsia="x-none"/>
        </w:rPr>
        <w:t xml:space="preserve">to configure frequent </w:t>
      </w:r>
      <w:r w:rsidR="007754AB">
        <w:rPr>
          <w:sz w:val="22"/>
          <w:lang w:eastAsia="x-none"/>
        </w:rPr>
        <w:t>and diverse</w:t>
      </w:r>
      <w:r w:rsidR="00BE57A0">
        <w:rPr>
          <w:sz w:val="22"/>
          <w:lang w:eastAsia="x-none"/>
        </w:rPr>
        <w:t xml:space="preserve"> </w:t>
      </w:r>
      <w:proofErr w:type="spellStart"/>
      <w:r w:rsidR="006B08A5" w:rsidRPr="006B08A5">
        <w:rPr>
          <w:sz w:val="22"/>
          <w:lang w:eastAsia="x-none"/>
        </w:rPr>
        <w:t>SPS</w:t>
      </w:r>
      <w:proofErr w:type="spellEnd"/>
      <w:r w:rsidR="006B08A5" w:rsidRPr="006B08A5">
        <w:rPr>
          <w:sz w:val="22"/>
          <w:lang w:eastAsia="x-none"/>
        </w:rPr>
        <w:t xml:space="preserve"> </w:t>
      </w:r>
      <w:proofErr w:type="spellStart"/>
      <w:r w:rsidR="006B08A5" w:rsidRPr="006B08A5">
        <w:rPr>
          <w:sz w:val="22"/>
          <w:lang w:eastAsia="x-none"/>
        </w:rPr>
        <w:t>PDSCH</w:t>
      </w:r>
      <w:proofErr w:type="spellEnd"/>
      <w:r w:rsidR="006B08A5" w:rsidRPr="006B08A5">
        <w:rPr>
          <w:sz w:val="22"/>
          <w:lang w:eastAsia="x-none"/>
        </w:rPr>
        <w:t xml:space="preserve"> transmission pattern</w:t>
      </w:r>
      <w:r w:rsidR="00BE57A0">
        <w:rPr>
          <w:sz w:val="22"/>
          <w:lang w:eastAsia="x-none"/>
        </w:rPr>
        <w:t>s</w:t>
      </w:r>
      <w:r w:rsidR="006B08A5" w:rsidRPr="006B08A5">
        <w:rPr>
          <w:sz w:val="22"/>
          <w:lang w:eastAsia="x-none"/>
        </w:rPr>
        <w:t>.</w:t>
      </w:r>
      <w:r w:rsidR="00CF5348" w:rsidRPr="006B08A5">
        <w:rPr>
          <w:sz w:val="22"/>
          <w:lang w:eastAsia="x-none"/>
        </w:rPr>
        <w:t xml:space="preserve"> </w:t>
      </w:r>
    </w:p>
    <w:p w:rsidR="00986453" w:rsidRPr="00766F3F" w:rsidRDefault="006B08A5" w:rsidP="00766F3F">
      <w:pPr>
        <w:spacing w:before="240"/>
        <w:rPr>
          <w:sz w:val="22"/>
          <w:lang w:eastAsia="x-none"/>
        </w:rPr>
      </w:pPr>
      <w:r w:rsidRPr="006B08A5">
        <w:rPr>
          <w:sz w:val="22"/>
          <w:lang w:eastAsia="x-none"/>
        </w:rPr>
        <w:t>However</w:t>
      </w:r>
      <w:r w:rsidR="00187C6A">
        <w:rPr>
          <w:sz w:val="22"/>
          <w:lang w:eastAsia="x-none"/>
        </w:rPr>
        <w:t>,</w:t>
      </w:r>
      <w:r w:rsidRPr="006B08A5">
        <w:rPr>
          <w:sz w:val="22"/>
          <w:lang w:eastAsia="x-none"/>
        </w:rPr>
        <w:t xml:space="preserve"> the number of </w:t>
      </w:r>
      <w:r w:rsidR="00187C6A">
        <w:rPr>
          <w:sz w:val="22"/>
          <w:lang w:eastAsia="x-none"/>
        </w:rPr>
        <w:t xml:space="preserve">available </w:t>
      </w:r>
      <w:proofErr w:type="spellStart"/>
      <w:r w:rsidRPr="006B08A5">
        <w:rPr>
          <w:sz w:val="22"/>
          <w:lang w:eastAsia="x-none"/>
        </w:rPr>
        <w:t>HARQ</w:t>
      </w:r>
      <w:proofErr w:type="spellEnd"/>
      <w:r w:rsidRPr="006B08A5">
        <w:rPr>
          <w:sz w:val="22"/>
          <w:lang w:eastAsia="x-none"/>
        </w:rPr>
        <w:t xml:space="preserve"> process</w:t>
      </w:r>
      <w:r w:rsidR="00187C6A">
        <w:rPr>
          <w:sz w:val="22"/>
          <w:lang w:eastAsia="x-none"/>
        </w:rPr>
        <w:t xml:space="preserve"> for a </w:t>
      </w:r>
      <w:proofErr w:type="spellStart"/>
      <w:r w:rsidR="00187C6A">
        <w:rPr>
          <w:sz w:val="22"/>
          <w:lang w:eastAsia="x-none"/>
        </w:rPr>
        <w:t>UE</w:t>
      </w:r>
      <w:proofErr w:type="spellEnd"/>
      <w:r w:rsidR="00187C6A">
        <w:rPr>
          <w:sz w:val="22"/>
          <w:lang w:eastAsia="x-none"/>
        </w:rPr>
        <w:t xml:space="preserve"> is still 16, which means the number of configured </w:t>
      </w:r>
      <w:proofErr w:type="spellStart"/>
      <w:r w:rsidR="00187C6A">
        <w:rPr>
          <w:sz w:val="22"/>
          <w:lang w:eastAsia="x-none"/>
        </w:rPr>
        <w:t>HARQ</w:t>
      </w:r>
      <w:proofErr w:type="spellEnd"/>
      <w:r w:rsidR="00187C6A">
        <w:rPr>
          <w:sz w:val="22"/>
          <w:lang w:eastAsia="x-none"/>
        </w:rPr>
        <w:t xml:space="preserve"> processes per </w:t>
      </w:r>
      <w:proofErr w:type="spellStart"/>
      <w:r w:rsidR="00187C6A">
        <w:rPr>
          <w:sz w:val="22"/>
          <w:lang w:eastAsia="x-none"/>
        </w:rPr>
        <w:t>SPS</w:t>
      </w:r>
      <w:proofErr w:type="spellEnd"/>
      <w:r w:rsidR="00187C6A">
        <w:rPr>
          <w:sz w:val="22"/>
          <w:lang w:eastAsia="x-none"/>
        </w:rPr>
        <w:t xml:space="preserve"> configuration </w:t>
      </w:r>
      <w:r w:rsidR="00C72E44">
        <w:rPr>
          <w:sz w:val="22"/>
          <w:lang w:eastAsia="x-none"/>
        </w:rPr>
        <w:t>could be few. Further, with short</w:t>
      </w:r>
      <w:r w:rsidR="000F5760">
        <w:rPr>
          <w:sz w:val="22"/>
          <w:lang w:eastAsia="x-none"/>
        </w:rPr>
        <w:t xml:space="preserve"> </w:t>
      </w:r>
      <w:proofErr w:type="spellStart"/>
      <w:r w:rsidR="000F5760">
        <w:rPr>
          <w:sz w:val="22"/>
          <w:lang w:eastAsia="x-none"/>
        </w:rPr>
        <w:t>SPS</w:t>
      </w:r>
      <w:proofErr w:type="spellEnd"/>
      <w:r w:rsidR="000F5760">
        <w:rPr>
          <w:sz w:val="22"/>
          <w:lang w:eastAsia="x-none"/>
        </w:rPr>
        <w:t xml:space="preserve"> periodicity, the periodicity of 2 </w:t>
      </w:r>
      <w:proofErr w:type="spellStart"/>
      <w:r w:rsidR="000F5760">
        <w:rPr>
          <w:sz w:val="22"/>
          <w:lang w:eastAsia="x-none"/>
        </w:rPr>
        <w:t>SPS</w:t>
      </w:r>
      <w:proofErr w:type="spellEnd"/>
      <w:r w:rsidR="000F5760">
        <w:rPr>
          <w:sz w:val="22"/>
          <w:lang w:eastAsia="x-none"/>
        </w:rPr>
        <w:t xml:space="preserve"> </w:t>
      </w:r>
      <w:proofErr w:type="spellStart"/>
      <w:r w:rsidR="000F5760">
        <w:rPr>
          <w:sz w:val="22"/>
          <w:lang w:eastAsia="x-none"/>
        </w:rPr>
        <w:t>PDSCH</w:t>
      </w:r>
      <w:proofErr w:type="spellEnd"/>
      <w:r w:rsidR="000F5760">
        <w:rPr>
          <w:sz w:val="22"/>
          <w:lang w:eastAsia="x-none"/>
        </w:rPr>
        <w:t xml:space="preserve"> associated with the same </w:t>
      </w:r>
      <w:proofErr w:type="spellStart"/>
      <w:r w:rsidR="000F5760">
        <w:rPr>
          <w:sz w:val="22"/>
          <w:lang w:eastAsia="x-none"/>
        </w:rPr>
        <w:t>HARQ</w:t>
      </w:r>
      <w:proofErr w:type="spellEnd"/>
      <w:r w:rsidR="000F5760">
        <w:rPr>
          <w:sz w:val="22"/>
          <w:lang w:eastAsia="x-none"/>
        </w:rPr>
        <w:t xml:space="preserve"> ID could also be short (i.e. 2 to 4 </w:t>
      </w:r>
      <w:proofErr w:type="spellStart"/>
      <w:r w:rsidR="000F5760">
        <w:rPr>
          <w:sz w:val="22"/>
          <w:lang w:eastAsia="x-none"/>
        </w:rPr>
        <w:t>ms</w:t>
      </w:r>
      <w:proofErr w:type="spellEnd"/>
      <w:r w:rsidR="000F5760">
        <w:rPr>
          <w:sz w:val="22"/>
          <w:lang w:eastAsia="x-none"/>
        </w:rPr>
        <w:t xml:space="preserve">). In this case, for </w:t>
      </w:r>
      <w:proofErr w:type="spellStart"/>
      <w:r w:rsidR="000F5760">
        <w:rPr>
          <w:sz w:val="22"/>
          <w:lang w:eastAsia="x-none"/>
        </w:rPr>
        <w:t>UE</w:t>
      </w:r>
      <w:proofErr w:type="spellEnd"/>
      <w:r w:rsidR="000F5760">
        <w:rPr>
          <w:sz w:val="22"/>
          <w:lang w:eastAsia="x-none"/>
        </w:rPr>
        <w:t xml:space="preserve"> experiencing a deep </w:t>
      </w:r>
      <w:r w:rsidR="00FE3A32">
        <w:rPr>
          <w:sz w:val="22"/>
          <w:lang w:eastAsia="x-none"/>
        </w:rPr>
        <w:t>channel fading</w:t>
      </w:r>
      <w:r w:rsidR="000F5760">
        <w:rPr>
          <w:sz w:val="22"/>
          <w:lang w:eastAsia="x-none"/>
        </w:rPr>
        <w:t xml:space="preserve">, </w:t>
      </w:r>
      <w:r w:rsidR="00FE3A32">
        <w:rPr>
          <w:sz w:val="22"/>
          <w:lang w:eastAsia="x-none"/>
        </w:rPr>
        <w:t xml:space="preserve">a </w:t>
      </w:r>
      <w:proofErr w:type="spellStart"/>
      <w:r w:rsidR="00FE3A32">
        <w:rPr>
          <w:sz w:val="22"/>
          <w:lang w:eastAsia="x-none"/>
        </w:rPr>
        <w:t>HARQ</w:t>
      </w:r>
      <w:proofErr w:type="spellEnd"/>
      <w:r w:rsidR="00FE3A32">
        <w:rPr>
          <w:sz w:val="22"/>
          <w:lang w:eastAsia="x-none"/>
        </w:rPr>
        <w:t xml:space="preserve"> process </w:t>
      </w:r>
      <w:r w:rsidR="00C72E44">
        <w:rPr>
          <w:sz w:val="22"/>
          <w:lang w:eastAsia="x-none"/>
        </w:rPr>
        <w:t xml:space="preserve">of the </w:t>
      </w:r>
      <w:proofErr w:type="spellStart"/>
      <w:r w:rsidR="00C72E44">
        <w:rPr>
          <w:sz w:val="22"/>
          <w:lang w:eastAsia="x-none"/>
        </w:rPr>
        <w:t>UE</w:t>
      </w:r>
      <w:proofErr w:type="spellEnd"/>
      <w:r w:rsidR="00C72E44">
        <w:rPr>
          <w:sz w:val="22"/>
          <w:lang w:eastAsia="x-none"/>
        </w:rPr>
        <w:t xml:space="preserve"> </w:t>
      </w:r>
      <w:r w:rsidR="00FE3A32">
        <w:rPr>
          <w:sz w:val="22"/>
          <w:lang w:eastAsia="x-none"/>
        </w:rPr>
        <w:t xml:space="preserve">may force to replace the soft-buffer due to a new transmission on another </w:t>
      </w:r>
      <w:proofErr w:type="spellStart"/>
      <w:r w:rsidR="00FE3A32">
        <w:rPr>
          <w:sz w:val="22"/>
          <w:lang w:eastAsia="x-none"/>
        </w:rPr>
        <w:t>SPS</w:t>
      </w:r>
      <w:proofErr w:type="spellEnd"/>
      <w:r w:rsidR="00FE3A32">
        <w:rPr>
          <w:sz w:val="22"/>
          <w:lang w:eastAsia="x-none"/>
        </w:rPr>
        <w:t xml:space="preserve"> </w:t>
      </w:r>
      <w:proofErr w:type="spellStart"/>
      <w:r w:rsidR="00FE3A32">
        <w:rPr>
          <w:sz w:val="22"/>
          <w:lang w:eastAsia="x-none"/>
        </w:rPr>
        <w:t>PDSCH</w:t>
      </w:r>
      <w:proofErr w:type="spellEnd"/>
      <w:r w:rsidR="00FE3A32">
        <w:rPr>
          <w:sz w:val="22"/>
          <w:lang w:eastAsia="x-none"/>
        </w:rPr>
        <w:t xml:space="preserve"> associated with the same </w:t>
      </w:r>
      <w:proofErr w:type="spellStart"/>
      <w:r w:rsidR="00FE3A32">
        <w:rPr>
          <w:sz w:val="22"/>
          <w:lang w:eastAsia="x-none"/>
        </w:rPr>
        <w:t>HARQ</w:t>
      </w:r>
      <w:proofErr w:type="spellEnd"/>
      <w:r w:rsidR="00FE3A32">
        <w:rPr>
          <w:sz w:val="22"/>
          <w:lang w:eastAsia="x-none"/>
        </w:rPr>
        <w:t xml:space="preserve"> ID</w:t>
      </w:r>
      <w:r w:rsidR="00DB625A">
        <w:rPr>
          <w:sz w:val="22"/>
          <w:lang w:eastAsia="x-none"/>
        </w:rPr>
        <w:t>.</w:t>
      </w:r>
      <w:r w:rsidR="00FD6A07">
        <w:rPr>
          <w:sz w:val="22"/>
          <w:lang w:eastAsia="x-none"/>
        </w:rPr>
        <w:t xml:space="preserve"> Regarding </w:t>
      </w:r>
      <w:proofErr w:type="spellStart"/>
      <w:r w:rsidR="00FD6A07">
        <w:rPr>
          <w:sz w:val="22"/>
          <w:lang w:eastAsia="x-none"/>
        </w:rPr>
        <w:t>TSC</w:t>
      </w:r>
      <w:proofErr w:type="spellEnd"/>
      <w:r w:rsidR="00FD6A07">
        <w:rPr>
          <w:sz w:val="22"/>
          <w:lang w:eastAsia="x-none"/>
        </w:rPr>
        <w:t>, retransmission of</w:t>
      </w:r>
      <w:r w:rsidR="00BE57A0">
        <w:rPr>
          <w:sz w:val="22"/>
          <w:lang w:eastAsia="x-none"/>
        </w:rPr>
        <w:t xml:space="preserve"> the replac</w:t>
      </w:r>
      <w:r w:rsidR="00FE3A32">
        <w:rPr>
          <w:sz w:val="22"/>
          <w:lang w:eastAsia="x-none"/>
        </w:rPr>
        <w:t xml:space="preserve">ed TB as a new transmission </w:t>
      </w:r>
      <w:r w:rsidR="00FD6A07">
        <w:rPr>
          <w:sz w:val="22"/>
          <w:lang w:eastAsia="x-none"/>
        </w:rPr>
        <w:t xml:space="preserve">could </w:t>
      </w:r>
      <w:r w:rsidR="00FE3A32">
        <w:rPr>
          <w:sz w:val="22"/>
          <w:lang w:eastAsia="x-none"/>
        </w:rPr>
        <w:t>increase the latency</w:t>
      </w:r>
      <w:r w:rsidR="00FD6A07">
        <w:rPr>
          <w:sz w:val="22"/>
          <w:lang w:eastAsia="x-none"/>
        </w:rPr>
        <w:t>,</w:t>
      </w:r>
      <w:r w:rsidR="00FE3A32">
        <w:rPr>
          <w:sz w:val="22"/>
          <w:lang w:eastAsia="x-none"/>
        </w:rPr>
        <w:t xml:space="preserve"> or </w:t>
      </w:r>
      <w:r w:rsidR="00DB625A">
        <w:rPr>
          <w:sz w:val="22"/>
          <w:lang w:eastAsia="x-none"/>
        </w:rPr>
        <w:t>defer</w:t>
      </w:r>
      <w:r w:rsidR="00FD6A07">
        <w:rPr>
          <w:sz w:val="22"/>
          <w:lang w:eastAsia="x-none"/>
        </w:rPr>
        <w:t xml:space="preserve"> other</w:t>
      </w:r>
      <w:r w:rsidR="00FE3A32">
        <w:rPr>
          <w:sz w:val="22"/>
          <w:lang w:eastAsia="x-none"/>
        </w:rPr>
        <w:t xml:space="preserve"> TB</w:t>
      </w:r>
      <w:r w:rsidR="00D16361">
        <w:rPr>
          <w:sz w:val="22"/>
          <w:lang w:eastAsia="x-none"/>
        </w:rPr>
        <w:t xml:space="preserve">s that have been prepared to send </w:t>
      </w:r>
      <w:r w:rsidR="008D499F">
        <w:rPr>
          <w:sz w:val="22"/>
          <w:lang w:eastAsia="x-none"/>
        </w:rPr>
        <w:t>by the base station</w:t>
      </w:r>
      <w:r w:rsidR="00FE3A32">
        <w:rPr>
          <w:sz w:val="22"/>
          <w:lang w:eastAsia="x-none"/>
        </w:rPr>
        <w:t>.</w:t>
      </w:r>
    </w:p>
    <w:p w:rsidR="00986453" w:rsidRPr="00CE3158" w:rsidRDefault="00986453" w:rsidP="00986453">
      <w:pPr>
        <w:spacing w:before="240"/>
        <w:rPr>
          <w:sz w:val="22"/>
        </w:rPr>
      </w:pPr>
      <w:r w:rsidRPr="00CE3158">
        <w:rPr>
          <w:sz w:val="22"/>
        </w:rPr>
        <w:t xml:space="preserve">Figure 1 depicts an example </w:t>
      </w:r>
      <w:r w:rsidR="00AC3841">
        <w:rPr>
          <w:sz w:val="22"/>
        </w:rPr>
        <w:t xml:space="preserve">of </w:t>
      </w:r>
      <w:proofErr w:type="spellStart"/>
      <w:r w:rsidR="00AC3841">
        <w:rPr>
          <w:sz w:val="22"/>
        </w:rPr>
        <w:t>SPS</w:t>
      </w:r>
      <w:proofErr w:type="spellEnd"/>
      <w:r w:rsidR="00AC3841">
        <w:rPr>
          <w:sz w:val="22"/>
        </w:rPr>
        <w:t xml:space="preserve"> periodicity is 1</w:t>
      </w:r>
      <w:r w:rsidR="00A3042C">
        <w:rPr>
          <w:sz w:val="22"/>
        </w:rPr>
        <w:t xml:space="preserve"> </w:t>
      </w:r>
      <w:proofErr w:type="spellStart"/>
      <w:r w:rsidR="00AC3841">
        <w:rPr>
          <w:sz w:val="22"/>
        </w:rPr>
        <w:t>ms</w:t>
      </w:r>
      <w:proofErr w:type="spellEnd"/>
      <w:r w:rsidR="00AC3841">
        <w:rPr>
          <w:sz w:val="22"/>
        </w:rPr>
        <w:t xml:space="preserve"> and the number of </w:t>
      </w:r>
      <w:r w:rsidR="00D16361">
        <w:rPr>
          <w:sz w:val="22"/>
        </w:rPr>
        <w:t xml:space="preserve">configured </w:t>
      </w:r>
      <w:proofErr w:type="spellStart"/>
      <w:r w:rsidR="00AC3841">
        <w:rPr>
          <w:sz w:val="22"/>
        </w:rPr>
        <w:t>HARQ</w:t>
      </w:r>
      <w:proofErr w:type="spellEnd"/>
      <w:r w:rsidR="00AC3841">
        <w:rPr>
          <w:sz w:val="22"/>
        </w:rPr>
        <w:t xml:space="preserve"> process is 3. For simplicity, </w:t>
      </w:r>
      <w:proofErr w:type="spellStart"/>
      <w:r w:rsidR="00AC3841">
        <w:rPr>
          <w:sz w:val="22"/>
        </w:rPr>
        <w:t>SPS</w:t>
      </w:r>
      <w:proofErr w:type="spellEnd"/>
      <w:r w:rsidR="00AC3841">
        <w:rPr>
          <w:sz w:val="22"/>
        </w:rPr>
        <w:t xml:space="preserve"> </w:t>
      </w:r>
      <w:proofErr w:type="spellStart"/>
      <w:r w:rsidR="00AC3841">
        <w:rPr>
          <w:sz w:val="22"/>
        </w:rPr>
        <w:t>PDSCH</w:t>
      </w:r>
      <w:proofErr w:type="spellEnd"/>
      <w:r w:rsidR="00AC3841">
        <w:rPr>
          <w:sz w:val="22"/>
        </w:rPr>
        <w:t xml:space="preserve"> with </w:t>
      </w:r>
      <w:proofErr w:type="spellStart"/>
      <w:r w:rsidR="00AC3841">
        <w:rPr>
          <w:sz w:val="22"/>
        </w:rPr>
        <w:t>HARQ</w:t>
      </w:r>
      <w:proofErr w:type="spellEnd"/>
      <w:r w:rsidR="00AC3841">
        <w:rPr>
          <w:sz w:val="22"/>
        </w:rPr>
        <w:t xml:space="preserve"> ID other than #1 are omitted in the figure. </w:t>
      </w:r>
      <w:r w:rsidR="00C44838">
        <w:rPr>
          <w:sz w:val="22"/>
        </w:rPr>
        <w:t>In Figure 1 (a), t</w:t>
      </w:r>
      <w:r w:rsidRPr="00CE3158">
        <w:rPr>
          <w:sz w:val="22"/>
        </w:rPr>
        <w:t>he base station sends a</w:t>
      </w:r>
      <w:r w:rsidR="00AC3841">
        <w:rPr>
          <w:sz w:val="22"/>
        </w:rPr>
        <w:t>n</w:t>
      </w:r>
      <w:r w:rsidRPr="00CE3158">
        <w:rPr>
          <w:sz w:val="22"/>
        </w:rPr>
        <w:t xml:space="preserve"> </w:t>
      </w:r>
      <w:r w:rsidR="00AC3841">
        <w:rPr>
          <w:sz w:val="22"/>
        </w:rPr>
        <w:t>initial transmission of a 1</w:t>
      </w:r>
      <w:r w:rsidR="00AC3841" w:rsidRPr="00AC3841">
        <w:rPr>
          <w:sz w:val="22"/>
          <w:vertAlign w:val="superscript"/>
        </w:rPr>
        <w:t>st</w:t>
      </w:r>
      <w:r w:rsidR="00AC3841">
        <w:rPr>
          <w:sz w:val="22"/>
        </w:rPr>
        <w:t xml:space="preserve"> TB on a </w:t>
      </w:r>
      <w:proofErr w:type="spellStart"/>
      <w:r w:rsidR="00AC3841">
        <w:rPr>
          <w:sz w:val="22"/>
        </w:rPr>
        <w:t>SPS</w:t>
      </w:r>
      <w:proofErr w:type="spellEnd"/>
      <w:r w:rsidR="00AC3841">
        <w:rPr>
          <w:sz w:val="22"/>
        </w:rPr>
        <w:t xml:space="preserve"> </w:t>
      </w:r>
      <w:proofErr w:type="spellStart"/>
      <w:r w:rsidR="00AC3841">
        <w:rPr>
          <w:sz w:val="22"/>
        </w:rPr>
        <w:t>PDSCH</w:t>
      </w:r>
      <w:proofErr w:type="spellEnd"/>
      <w:r w:rsidR="00AC3841">
        <w:rPr>
          <w:sz w:val="22"/>
        </w:rPr>
        <w:t xml:space="preserve"> with </w:t>
      </w:r>
      <w:proofErr w:type="spellStart"/>
      <w:r w:rsidR="00AC3841">
        <w:rPr>
          <w:sz w:val="22"/>
        </w:rPr>
        <w:t>HARQ</w:t>
      </w:r>
      <w:proofErr w:type="spellEnd"/>
      <w:r w:rsidR="00AC3841">
        <w:rPr>
          <w:sz w:val="22"/>
        </w:rPr>
        <w:t xml:space="preserve"> ID #1. In response to a </w:t>
      </w:r>
      <w:proofErr w:type="spellStart"/>
      <w:r w:rsidR="00AC3841">
        <w:rPr>
          <w:sz w:val="22"/>
        </w:rPr>
        <w:t>NACK</w:t>
      </w:r>
      <w:proofErr w:type="spellEnd"/>
      <w:r w:rsidR="00AC3841">
        <w:rPr>
          <w:sz w:val="22"/>
        </w:rPr>
        <w:t>, the base station retransmits the</w:t>
      </w:r>
      <w:r w:rsidRPr="00CE3158">
        <w:rPr>
          <w:sz w:val="22"/>
        </w:rPr>
        <w:t xml:space="preserve"> 1</w:t>
      </w:r>
      <w:r w:rsidRPr="00CE3158">
        <w:rPr>
          <w:sz w:val="22"/>
          <w:vertAlign w:val="superscript"/>
        </w:rPr>
        <w:t>st</w:t>
      </w:r>
      <w:r w:rsidRPr="00CE3158">
        <w:rPr>
          <w:sz w:val="22"/>
        </w:rPr>
        <w:t xml:space="preserve"> </w:t>
      </w:r>
      <w:r w:rsidR="00AC3841">
        <w:rPr>
          <w:sz w:val="22"/>
        </w:rPr>
        <w:t>TB before the</w:t>
      </w:r>
      <w:r>
        <w:rPr>
          <w:sz w:val="22"/>
        </w:rPr>
        <w:t xml:space="preserve"> second</w:t>
      </w:r>
      <w:r w:rsidRPr="00CE3158">
        <w:rPr>
          <w:sz w:val="22"/>
        </w:rPr>
        <w:t xml:space="preserve"> </w:t>
      </w:r>
      <w:proofErr w:type="spellStart"/>
      <w:r w:rsidRPr="00CE3158">
        <w:rPr>
          <w:sz w:val="22"/>
        </w:rPr>
        <w:t>SPS</w:t>
      </w:r>
      <w:proofErr w:type="spellEnd"/>
      <w:r w:rsidRPr="00CE3158">
        <w:rPr>
          <w:sz w:val="22"/>
        </w:rPr>
        <w:t xml:space="preserve"> </w:t>
      </w:r>
      <w:proofErr w:type="spellStart"/>
      <w:r w:rsidRPr="00CE3158">
        <w:rPr>
          <w:sz w:val="22"/>
        </w:rPr>
        <w:t>PDSCH</w:t>
      </w:r>
      <w:proofErr w:type="spellEnd"/>
      <w:r w:rsidRPr="00CE3158">
        <w:rPr>
          <w:sz w:val="22"/>
        </w:rPr>
        <w:t xml:space="preserve"> with the same </w:t>
      </w:r>
      <w:proofErr w:type="spellStart"/>
      <w:r w:rsidRPr="00CE3158">
        <w:rPr>
          <w:sz w:val="22"/>
        </w:rPr>
        <w:t>HARQ</w:t>
      </w:r>
      <w:proofErr w:type="spellEnd"/>
      <w:r w:rsidRPr="00CE3158">
        <w:rPr>
          <w:sz w:val="22"/>
        </w:rPr>
        <w:t xml:space="preserve"> ID</w:t>
      </w:r>
      <w:r>
        <w:rPr>
          <w:sz w:val="22"/>
        </w:rPr>
        <w:t xml:space="preserve"> #1</w:t>
      </w:r>
      <w:r w:rsidR="00AC3841">
        <w:rPr>
          <w:sz w:val="22"/>
        </w:rPr>
        <w:t>.</w:t>
      </w:r>
      <w:r w:rsidRPr="00CE3158">
        <w:rPr>
          <w:sz w:val="22"/>
        </w:rPr>
        <w:t xml:space="preserve"> </w:t>
      </w:r>
      <w:r w:rsidR="00D16361">
        <w:rPr>
          <w:sz w:val="22"/>
        </w:rPr>
        <w:t>Before</w:t>
      </w:r>
      <w:r w:rsidRPr="00CE3158">
        <w:rPr>
          <w:sz w:val="22"/>
        </w:rPr>
        <w:t xml:space="preserve"> the base station</w:t>
      </w:r>
      <w:r w:rsidR="00D16361">
        <w:rPr>
          <w:sz w:val="22"/>
        </w:rPr>
        <w:t xml:space="preserve"> receives the </w:t>
      </w:r>
      <w:proofErr w:type="spellStart"/>
      <w:r w:rsidR="00D16361">
        <w:rPr>
          <w:sz w:val="22"/>
        </w:rPr>
        <w:t>HARQ</w:t>
      </w:r>
      <w:proofErr w:type="spellEnd"/>
      <w:r w:rsidR="00D16361">
        <w:rPr>
          <w:sz w:val="22"/>
        </w:rPr>
        <w:t xml:space="preserve"> feedback of the retransmission, the base station</w:t>
      </w:r>
      <w:r w:rsidRPr="00CE3158">
        <w:rPr>
          <w:sz w:val="22"/>
        </w:rPr>
        <w:t xml:space="preserve"> </w:t>
      </w:r>
      <w:r w:rsidR="00AC3841">
        <w:rPr>
          <w:sz w:val="22"/>
        </w:rPr>
        <w:t>has prepared a 2</w:t>
      </w:r>
      <w:r w:rsidR="00AC3841" w:rsidRPr="00AC3841">
        <w:rPr>
          <w:sz w:val="22"/>
          <w:vertAlign w:val="superscript"/>
        </w:rPr>
        <w:t>nd</w:t>
      </w:r>
      <w:r w:rsidR="00AC3841">
        <w:rPr>
          <w:sz w:val="22"/>
        </w:rPr>
        <w:t xml:space="preserve"> TB (new transmission) to t</w:t>
      </w:r>
      <w:r w:rsidR="00D16361">
        <w:rPr>
          <w:sz w:val="22"/>
        </w:rPr>
        <w:t xml:space="preserve">ransmit on the second </w:t>
      </w:r>
      <w:proofErr w:type="spellStart"/>
      <w:r w:rsidR="00D16361">
        <w:rPr>
          <w:sz w:val="22"/>
        </w:rPr>
        <w:t>SPS</w:t>
      </w:r>
      <w:proofErr w:type="spellEnd"/>
      <w:r w:rsidR="00D16361">
        <w:rPr>
          <w:sz w:val="22"/>
        </w:rPr>
        <w:t xml:space="preserve"> </w:t>
      </w:r>
      <w:proofErr w:type="spellStart"/>
      <w:r w:rsidR="00D16361">
        <w:rPr>
          <w:sz w:val="22"/>
        </w:rPr>
        <w:t>PDSCH</w:t>
      </w:r>
      <w:proofErr w:type="spellEnd"/>
      <w:r w:rsidR="00D16361">
        <w:rPr>
          <w:sz w:val="22"/>
        </w:rPr>
        <w:t xml:space="preserve">. In this regard, the base station may </w:t>
      </w:r>
      <w:r w:rsidR="00AC3841">
        <w:rPr>
          <w:sz w:val="22"/>
        </w:rPr>
        <w:t>not have enough time to</w:t>
      </w:r>
      <w:r w:rsidRPr="00CE3158">
        <w:rPr>
          <w:sz w:val="22"/>
        </w:rPr>
        <w:t xml:space="preserve"> </w:t>
      </w:r>
      <w:r w:rsidR="00AC3841">
        <w:rPr>
          <w:sz w:val="22"/>
        </w:rPr>
        <w:t xml:space="preserve">send a second </w:t>
      </w:r>
      <w:r w:rsidRPr="00CE3158">
        <w:rPr>
          <w:sz w:val="22"/>
        </w:rPr>
        <w:t>retransmi</w:t>
      </w:r>
      <w:r w:rsidR="00AC3841">
        <w:rPr>
          <w:sz w:val="22"/>
        </w:rPr>
        <w:t>ssion</w:t>
      </w:r>
      <w:r w:rsidR="008D499F">
        <w:rPr>
          <w:sz w:val="22"/>
        </w:rPr>
        <w:t xml:space="preserve"> (1</w:t>
      </w:r>
      <w:r w:rsidR="008D499F" w:rsidRPr="008D499F">
        <w:rPr>
          <w:sz w:val="22"/>
          <w:vertAlign w:val="superscript"/>
        </w:rPr>
        <w:t>st</w:t>
      </w:r>
      <w:r w:rsidR="00D16361">
        <w:rPr>
          <w:sz w:val="22"/>
        </w:rPr>
        <w:t xml:space="preserve"> TB) when receiving a</w:t>
      </w:r>
      <w:r w:rsidR="00AC3841">
        <w:rPr>
          <w:sz w:val="22"/>
        </w:rPr>
        <w:t xml:space="preserve"> second </w:t>
      </w:r>
      <w:proofErr w:type="spellStart"/>
      <w:r w:rsidR="00AC3841">
        <w:rPr>
          <w:sz w:val="22"/>
        </w:rPr>
        <w:t>NACK</w:t>
      </w:r>
      <w:proofErr w:type="spellEnd"/>
      <w:r w:rsidRPr="00CE3158">
        <w:rPr>
          <w:sz w:val="22"/>
        </w:rPr>
        <w:t>.</w:t>
      </w:r>
      <w:r>
        <w:rPr>
          <w:sz w:val="22"/>
        </w:rPr>
        <w:t xml:space="preserve"> </w:t>
      </w:r>
      <w:r w:rsidR="00A3042C">
        <w:rPr>
          <w:sz w:val="22"/>
        </w:rPr>
        <w:t>According to the current standard</w:t>
      </w:r>
      <w:r w:rsidR="00D16361">
        <w:rPr>
          <w:sz w:val="22"/>
        </w:rPr>
        <w:t xml:space="preserve">, the </w:t>
      </w:r>
      <w:proofErr w:type="spellStart"/>
      <w:r w:rsidR="00D16361">
        <w:rPr>
          <w:sz w:val="22"/>
        </w:rPr>
        <w:t>UE</w:t>
      </w:r>
      <w:proofErr w:type="spellEnd"/>
      <w:r w:rsidR="00D16361">
        <w:rPr>
          <w:sz w:val="22"/>
        </w:rPr>
        <w:t xml:space="preserve"> would replace the soft-</w:t>
      </w:r>
      <w:r w:rsidR="00A3042C">
        <w:rPr>
          <w:sz w:val="22"/>
        </w:rPr>
        <w:t xml:space="preserve">buffer </w:t>
      </w:r>
      <w:r w:rsidR="00D16361">
        <w:rPr>
          <w:sz w:val="22"/>
        </w:rPr>
        <w:t xml:space="preserve">of </w:t>
      </w:r>
      <w:proofErr w:type="spellStart"/>
      <w:r w:rsidR="00D16361">
        <w:rPr>
          <w:sz w:val="22"/>
        </w:rPr>
        <w:t>HARQ</w:t>
      </w:r>
      <w:proofErr w:type="spellEnd"/>
      <w:r w:rsidR="00D16361">
        <w:rPr>
          <w:sz w:val="22"/>
        </w:rPr>
        <w:t xml:space="preserve"> process #1 </w:t>
      </w:r>
      <w:r w:rsidR="00A3042C">
        <w:rPr>
          <w:sz w:val="22"/>
        </w:rPr>
        <w:t>with the new transmission</w:t>
      </w:r>
      <w:r w:rsidR="00D16361">
        <w:rPr>
          <w:sz w:val="22"/>
        </w:rPr>
        <w:t xml:space="preserve"> (e.g. 2</w:t>
      </w:r>
      <w:r w:rsidR="00D16361" w:rsidRPr="00D16361">
        <w:rPr>
          <w:sz w:val="22"/>
          <w:vertAlign w:val="superscript"/>
        </w:rPr>
        <w:t>nd</w:t>
      </w:r>
      <w:r w:rsidR="00D16361">
        <w:rPr>
          <w:sz w:val="22"/>
        </w:rPr>
        <w:t xml:space="preserve"> TB)</w:t>
      </w:r>
      <w:r w:rsidR="00A3042C">
        <w:rPr>
          <w:sz w:val="22"/>
        </w:rPr>
        <w:t>. In this case,</w:t>
      </w:r>
      <w:r>
        <w:rPr>
          <w:sz w:val="22"/>
        </w:rPr>
        <w:t xml:space="preserve"> </w:t>
      </w:r>
      <w:r w:rsidR="00D16361">
        <w:rPr>
          <w:sz w:val="22"/>
        </w:rPr>
        <w:t xml:space="preserve">considering the latency, </w:t>
      </w:r>
      <w:r>
        <w:rPr>
          <w:sz w:val="22"/>
        </w:rPr>
        <w:t xml:space="preserve">the base station </w:t>
      </w:r>
      <w:r w:rsidR="00D16361">
        <w:rPr>
          <w:sz w:val="22"/>
        </w:rPr>
        <w:t>can</w:t>
      </w:r>
      <w:r w:rsidR="008D499F">
        <w:rPr>
          <w:sz w:val="22"/>
        </w:rPr>
        <w:t xml:space="preserve"> </w:t>
      </w:r>
      <w:r w:rsidR="00A3042C">
        <w:rPr>
          <w:sz w:val="22"/>
        </w:rPr>
        <w:t>send</w:t>
      </w:r>
      <w:r>
        <w:rPr>
          <w:sz w:val="22"/>
        </w:rPr>
        <w:t xml:space="preserve"> a new transmission of the 1</w:t>
      </w:r>
      <w:r w:rsidRPr="00CE3158">
        <w:rPr>
          <w:sz w:val="22"/>
          <w:vertAlign w:val="superscript"/>
        </w:rPr>
        <w:t>st</w:t>
      </w:r>
      <w:r w:rsidR="00D16361">
        <w:rPr>
          <w:sz w:val="22"/>
        </w:rPr>
        <w:t xml:space="preserve"> TB by dynamic scheduling</w:t>
      </w:r>
      <w:r>
        <w:rPr>
          <w:sz w:val="22"/>
        </w:rPr>
        <w:t xml:space="preserve"> </w:t>
      </w:r>
      <w:r w:rsidR="00D16361">
        <w:rPr>
          <w:sz w:val="22"/>
        </w:rPr>
        <w:t xml:space="preserve">right </w:t>
      </w:r>
      <w:r>
        <w:rPr>
          <w:sz w:val="22"/>
        </w:rPr>
        <w:t xml:space="preserve">after the second </w:t>
      </w:r>
      <w:proofErr w:type="spellStart"/>
      <w:r>
        <w:rPr>
          <w:sz w:val="22"/>
        </w:rPr>
        <w:t>SPS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PDSCH</w:t>
      </w:r>
      <w:proofErr w:type="spellEnd"/>
      <w:r w:rsidR="00A3042C">
        <w:rPr>
          <w:sz w:val="22"/>
        </w:rPr>
        <w:t>. If</w:t>
      </w:r>
      <w:r>
        <w:rPr>
          <w:sz w:val="22"/>
        </w:rPr>
        <w:t xml:space="preserve"> the </w:t>
      </w:r>
      <w:proofErr w:type="spellStart"/>
      <w:r>
        <w:rPr>
          <w:sz w:val="22"/>
        </w:rPr>
        <w:t>UE</w:t>
      </w:r>
      <w:proofErr w:type="spellEnd"/>
      <w:r>
        <w:rPr>
          <w:sz w:val="22"/>
        </w:rPr>
        <w:t xml:space="preserve"> successfully decode</w:t>
      </w:r>
      <w:r w:rsidR="00FD6A07">
        <w:rPr>
          <w:sz w:val="22"/>
        </w:rPr>
        <w:t>s</w:t>
      </w:r>
      <w:r w:rsidR="00A3042C">
        <w:rPr>
          <w:sz w:val="22"/>
        </w:rPr>
        <w:t xml:space="preserve"> the </w:t>
      </w:r>
      <w:r w:rsidR="00D16361">
        <w:rPr>
          <w:sz w:val="22"/>
        </w:rPr>
        <w:t xml:space="preserve">new transmission of the </w:t>
      </w:r>
      <w:r w:rsidR="00A3042C">
        <w:rPr>
          <w:sz w:val="22"/>
        </w:rPr>
        <w:t>1</w:t>
      </w:r>
      <w:r w:rsidR="00A3042C" w:rsidRPr="00A3042C">
        <w:rPr>
          <w:sz w:val="22"/>
          <w:vertAlign w:val="superscript"/>
        </w:rPr>
        <w:t>st</w:t>
      </w:r>
      <w:r w:rsidR="00A3042C">
        <w:rPr>
          <w:sz w:val="22"/>
        </w:rPr>
        <w:t xml:space="preserve"> TB</w:t>
      </w:r>
      <w:r w:rsidR="00D16361">
        <w:rPr>
          <w:sz w:val="22"/>
        </w:rPr>
        <w:t>, the increased latency</w:t>
      </w:r>
      <w:r w:rsidR="00FD6A07">
        <w:rPr>
          <w:sz w:val="22"/>
        </w:rPr>
        <w:t xml:space="preserve"> is</w:t>
      </w:r>
      <w:r w:rsidR="00A3042C">
        <w:rPr>
          <w:sz w:val="22"/>
        </w:rPr>
        <w:t xml:space="preserve"> 2 </w:t>
      </w:r>
      <w:proofErr w:type="spellStart"/>
      <w:proofErr w:type="gramStart"/>
      <w:r w:rsidR="00A3042C">
        <w:rPr>
          <w:sz w:val="22"/>
        </w:rPr>
        <w:t>ms</w:t>
      </w:r>
      <w:proofErr w:type="spellEnd"/>
      <w:proofErr w:type="gramEnd"/>
      <w:r>
        <w:rPr>
          <w:sz w:val="22"/>
        </w:rPr>
        <w:t xml:space="preserve">. However, due to </w:t>
      </w:r>
      <w:r w:rsidR="00D16361">
        <w:rPr>
          <w:sz w:val="22"/>
        </w:rPr>
        <w:t>replacing the soft-</w:t>
      </w:r>
      <w:r>
        <w:rPr>
          <w:sz w:val="22"/>
        </w:rPr>
        <w:t xml:space="preserve">buffer, the detection probability </w:t>
      </w:r>
      <w:r w:rsidR="00BE57A0">
        <w:rPr>
          <w:sz w:val="22"/>
        </w:rPr>
        <w:t xml:space="preserve">will </w:t>
      </w:r>
      <w:r w:rsidR="00D16361">
        <w:rPr>
          <w:sz w:val="22"/>
        </w:rPr>
        <w:t xml:space="preserve">be </w:t>
      </w:r>
      <w:r w:rsidR="00A3042C">
        <w:rPr>
          <w:sz w:val="22"/>
        </w:rPr>
        <w:t>lower than</w:t>
      </w:r>
      <w:r>
        <w:rPr>
          <w:sz w:val="22"/>
        </w:rPr>
        <w:t xml:space="preserve"> the one with s</w:t>
      </w:r>
      <w:r w:rsidR="00FD6A07">
        <w:rPr>
          <w:sz w:val="22"/>
        </w:rPr>
        <w:t>oft combining, thus the latency could be longer.</w:t>
      </w:r>
      <w:r>
        <w:rPr>
          <w:sz w:val="22"/>
        </w:rPr>
        <w:t xml:space="preserve">  </w:t>
      </w:r>
    </w:p>
    <w:p w:rsidR="00766F3F" w:rsidRPr="00CE3158" w:rsidRDefault="00A3042C" w:rsidP="00766F3F">
      <w:pPr>
        <w:spacing w:before="240"/>
        <w:rPr>
          <w:sz w:val="22"/>
          <w:lang w:eastAsia="x-none"/>
        </w:rPr>
      </w:pPr>
      <w:r>
        <w:rPr>
          <w:sz w:val="22"/>
          <w:lang w:eastAsia="x-none"/>
        </w:rPr>
        <w:t>An</w:t>
      </w:r>
      <w:r w:rsidR="00766F3F">
        <w:rPr>
          <w:sz w:val="22"/>
          <w:lang w:eastAsia="x-none"/>
        </w:rPr>
        <w:t xml:space="preserve"> alternative</w:t>
      </w:r>
      <w:r>
        <w:rPr>
          <w:sz w:val="22"/>
          <w:lang w:eastAsia="x-none"/>
        </w:rPr>
        <w:t xml:space="preserve"> way is shown in Figure 1(b).</w:t>
      </w:r>
      <w:r w:rsidR="00766F3F">
        <w:rPr>
          <w:sz w:val="22"/>
          <w:lang w:eastAsia="x-none"/>
        </w:rPr>
        <w:t xml:space="preserve"> </w:t>
      </w:r>
      <w:r>
        <w:rPr>
          <w:sz w:val="22"/>
          <w:lang w:eastAsia="x-none"/>
        </w:rPr>
        <w:t>To avoid</w:t>
      </w:r>
      <w:r w:rsidR="00766F3F">
        <w:rPr>
          <w:sz w:val="22"/>
          <w:lang w:eastAsia="x-none"/>
        </w:rPr>
        <w:t xml:space="preserve"> the uncertainty of the </w:t>
      </w:r>
      <w:r>
        <w:rPr>
          <w:sz w:val="22"/>
          <w:lang w:eastAsia="x-none"/>
        </w:rPr>
        <w:t xml:space="preserve">second </w:t>
      </w:r>
      <w:proofErr w:type="spellStart"/>
      <w:r w:rsidR="00766F3F">
        <w:rPr>
          <w:sz w:val="22"/>
          <w:lang w:eastAsia="x-none"/>
        </w:rPr>
        <w:t>HARQ</w:t>
      </w:r>
      <w:proofErr w:type="spellEnd"/>
      <w:r w:rsidR="00766F3F">
        <w:rPr>
          <w:sz w:val="22"/>
          <w:lang w:eastAsia="x-none"/>
        </w:rPr>
        <w:t xml:space="preserve"> feedback</w:t>
      </w:r>
      <w:r w:rsidR="00AC3841">
        <w:rPr>
          <w:sz w:val="22"/>
          <w:lang w:eastAsia="x-none"/>
        </w:rPr>
        <w:t xml:space="preserve"> in Figure 1 (a)</w:t>
      </w:r>
      <w:r w:rsidR="00766F3F">
        <w:rPr>
          <w:sz w:val="22"/>
          <w:lang w:eastAsia="x-none"/>
        </w:rPr>
        <w:t xml:space="preserve">, </w:t>
      </w:r>
      <w:r>
        <w:rPr>
          <w:sz w:val="22"/>
          <w:lang w:eastAsia="x-none"/>
        </w:rPr>
        <w:t xml:space="preserve">instead of scheduling </w:t>
      </w:r>
      <w:r w:rsidR="009E6371">
        <w:rPr>
          <w:sz w:val="22"/>
          <w:lang w:eastAsia="x-none"/>
        </w:rPr>
        <w:t>the retransmission o</w:t>
      </w:r>
      <w:r>
        <w:rPr>
          <w:sz w:val="22"/>
          <w:lang w:eastAsia="x-none"/>
        </w:rPr>
        <w:t>n t</w:t>
      </w:r>
      <w:r w:rsidR="00B46DDE">
        <w:rPr>
          <w:sz w:val="22"/>
          <w:lang w:eastAsia="x-none"/>
        </w:rPr>
        <w:t xml:space="preserve">he </w:t>
      </w:r>
      <w:proofErr w:type="spellStart"/>
      <w:r w:rsidR="00B46DDE">
        <w:rPr>
          <w:sz w:val="22"/>
          <w:lang w:eastAsia="x-none"/>
        </w:rPr>
        <w:t>PDSCH</w:t>
      </w:r>
      <w:proofErr w:type="spellEnd"/>
      <w:r w:rsidR="00B46DDE">
        <w:rPr>
          <w:sz w:val="22"/>
          <w:lang w:eastAsia="x-none"/>
        </w:rPr>
        <w:t xml:space="preserve"> in Figure 1 (a) (e.g. t</w:t>
      </w:r>
      <w:r>
        <w:rPr>
          <w:sz w:val="22"/>
          <w:lang w:eastAsia="x-none"/>
        </w:rPr>
        <w:t>he blue dash square in Figure 1 (b))</w:t>
      </w:r>
      <w:r w:rsidR="009E6371">
        <w:rPr>
          <w:sz w:val="22"/>
          <w:lang w:eastAsia="x-none"/>
        </w:rPr>
        <w:t xml:space="preserve">, </w:t>
      </w:r>
      <w:r w:rsidR="00766F3F">
        <w:rPr>
          <w:sz w:val="22"/>
          <w:lang w:eastAsia="x-none"/>
        </w:rPr>
        <w:t xml:space="preserve">the base station schedules the retransmission to overwrite the second </w:t>
      </w:r>
      <w:proofErr w:type="spellStart"/>
      <w:r w:rsidR="00766F3F">
        <w:rPr>
          <w:sz w:val="22"/>
          <w:lang w:eastAsia="x-none"/>
        </w:rPr>
        <w:t>SPS</w:t>
      </w:r>
      <w:proofErr w:type="spellEnd"/>
      <w:r w:rsidR="00766F3F">
        <w:rPr>
          <w:sz w:val="22"/>
          <w:lang w:eastAsia="x-none"/>
        </w:rPr>
        <w:t xml:space="preserve"> </w:t>
      </w:r>
      <w:proofErr w:type="spellStart"/>
      <w:r w:rsidR="00766F3F">
        <w:rPr>
          <w:sz w:val="22"/>
          <w:lang w:eastAsia="x-none"/>
        </w:rPr>
        <w:t>PDSCH</w:t>
      </w:r>
      <w:proofErr w:type="spellEnd"/>
      <w:r w:rsidR="00766F3F">
        <w:rPr>
          <w:sz w:val="22"/>
          <w:lang w:eastAsia="x-none"/>
        </w:rPr>
        <w:t xml:space="preserve">. </w:t>
      </w:r>
      <w:r w:rsidR="00B46DDE">
        <w:rPr>
          <w:sz w:val="22"/>
          <w:lang w:eastAsia="x-none"/>
        </w:rPr>
        <w:t xml:space="preserve">In response to the </w:t>
      </w:r>
      <w:r w:rsidR="00B46DDE">
        <w:rPr>
          <w:sz w:val="22"/>
          <w:lang w:eastAsia="x-none"/>
        </w:rPr>
        <w:lastRenderedPageBreak/>
        <w:t xml:space="preserve">collision between </w:t>
      </w:r>
      <w:proofErr w:type="spellStart"/>
      <w:r w:rsidR="00B46DDE">
        <w:rPr>
          <w:sz w:val="22"/>
          <w:lang w:eastAsia="x-none"/>
        </w:rPr>
        <w:t>PDSCH</w:t>
      </w:r>
      <w:proofErr w:type="spellEnd"/>
      <w:r w:rsidR="00B46DDE">
        <w:rPr>
          <w:sz w:val="22"/>
          <w:lang w:eastAsia="x-none"/>
        </w:rPr>
        <w:t xml:space="preserve"> and </w:t>
      </w:r>
      <w:proofErr w:type="spellStart"/>
      <w:r w:rsidR="00B46DDE">
        <w:rPr>
          <w:sz w:val="22"/>
          <w:lang w:eastAsia="x-none"/>
        </w:rPr>
        <w:t>SPS</w:t>
      </w:r>
      <w:proofErr w:type="spellEnd"/>
      <w:r w:rsidR="00B46DDE">
        <w:rPr>
          <w:sz w:val="22"/>
          <w:lang w:eastAsia="x-none"/>
        </w:rPr>
        <w:t xml:space="preserve"> </w:t>
      </w:r>
      <w:proofErr w:type="spellStart"/>
      <w:r w:rsidR="00B46DDE">
        <w:rPr>
          <w:sz w:val="22"/>
          <w:lang w:eastAsia="x-none"/>
        </w:rPr>
        <w:t>PDSCH</w:t>
      </w:r>
      <w:proofErr w:type="spellEnd"/>
      <w:r w:rsidR="00B46DDE">
        <w:rPr>
          <w:sz w:val="22"/>
          <w:lang w:eastAsia="x-none"/>
        </w:rPr>
        <w:t xml:space="preserve">, the </w:t>
      </w:r>
      <w:proofErr w:type="spellStart"/>
      <w:r w:rsidR="00B46DDE">
        <w:rPr>
          <w:sz w:val="22"/>
          <w:lang w:eastAsia="x-none"/>
        </w:rPr>
        <w:t>UE</w:t>
      </w:r>
      <w:proofErr w:type="spellEnd"/>
      <w:r w:rsidR="00B46DDE">
        <w:rPr>
          <w:sz w:val="22"/>
          <w:lang w:eastAsia="x-none"/>
        </w:rPr>
        <w:t xml:space="preserve"> skips the </w:t>
      </w:r>
      <w:proofErr w:type="spellStart"/>
      <w:r w:rsidR="00B46DDE">
        <w:rPr>
          <w:sz w:val="22"/>
          <w:lang w:eastAsia="x-none"/>
        </w:rPr>
        <w:t>SPS</w:t>
      </w:r>
      <w:proofErr w:type="spellEnd"/>
      <w:r w:rsidR="00B46DDE">
        <w:rPr>
          <w:sz w:val="22"/>
          <w:lang w:eastAsia="x-none"/>
        </w:rPr>
        <w:t xml:space="preserve"> </w:t>
      </w:r>
      <w:proofErr w:type="spellStart"/>
      <w:r w:rsidR="00B46DDE">
        <w:rPr>
          <w:sz w:val="22"/>
          <w:lang w:eastAsia="x-none"/>
        </w:rPr>
        <w:t>PDSCH</w:t>
      </w:r>
      <w:proofErr w:type="spellEnd"/>
      <w:r w:rsidR="00B46DDE">
        <w:rPr>
          <w:sz w:val="22"/>
          <w:lang w:eastAsia="x-none"/>
        </w:rPr>
        <w:t xml:space="preserve"> and thereby prevents the soft-</w:t>
      </w:r>
      <w:r w:rsidR="00B46DDE">
        <w:rPr>
          <w:sz w:val="22"/>
          <w:lang w:eastAsia="x-none"/>
        </w:rPr>
        <w:t>buffer being replaced by the 2</w:t>
      </w:r>
      <w:r w:rsidR="00B46DDE" w:rsidRPr="00FD6A07">
        <w:rPr>
          <w:sz w:val="22"/>
          <w:vertAlign w:val="superscript"/>
          <w:lang w:eastAsia="x-none"/>
        </w:rPr>
        <w:t>nd</w:t>
      </w:r>
      <w:r w:rsidR="00B46DDE">
        <w:rPr>
          <w:sz w:val="22"/>
          <w:lang w:eastAsia="x-none"/>
        </w:rPr>
        <w:t xml:space="preserve"> TB.</w:t>
      </w:r>
      <w:r w:rsidR="00B46DDE">
        <w:rPr>
          <w:sz w:val="22"/>
          <w:lang w:eastAsia="x-none"/>
        </w:rPr>
        <w:t xml:space="preserve"> As a trade-off</w:t>
      </w:r>
      <w:r w:rsidR="009E6371">
        <w:rPr>
          <w:sz w:val="22"/>
          <w:lang w:eastAsia="x-none"/>
        </w:rPr>
        <w:t xml:space="preserve">, the base </w:t>
      </w:r>
      <w:r w:rsidR="00B46DDE">
        <w:rPr>
          <w:sz w:val="22"/>
          <w:lang w:eastAsia="x-none"/>
        </w:rPr>
        <w:t>station has to defer</w:t>
      </w:r>
      <w:r w:rsidR="009E6371">
        <w:rPr>
          <w:sz w:val="22"/>
          <w:lang w:eastAsia="x-none"/>
        </w:rPr>
        <w:t xml:space="preserve"> the 2</w:t>
      </w:r>
      <w:r w:rsidR="009E6371" w:rsidRPr="009E6371">
        <w:rPr>
          <w:sz w:val="22"/>
          <w:vertAlign w:val="superscript"/>
          <w:lang w:eastAsia="x-none"/>
        </w:rPr>
        <w:t>nd</w:t>
      </w:r>
      <w:r w:rsidR="00B46DDE">
        <w:rPr>
          <w:sz w:val="22"/>
          <w:lang w:eastAsia="x-none"/>
        </w:rPr>
        <w:t xml:space="preserve"> TB to</w:t>
      </w:r>
      <w:r w:rsidR="008D499F">
        <w:rPr>
          <w:sz w:val="22"/>
          <w:lang w:eastAsia="x-none"/>
        </w:rPr>
        <w:t xml:space="preserve"> another </w:t>
      </w:r>
      <w:proofErr w:type="spellStart"/>
      <w:r w:rsidR="008D499F">
        <w:rPr>
          <w:sz w:val="22"/>
          <w:lang w:eastAsia="x-none"/>
        </w:rPr>
        <w:t>PDSCH</w:t>
      </w:r>
      <w:proofErr w:type="spellEnd"/>
      <w:r w:rsidR="009E6371">
        <w:rPr>
          <w:sz w:val="22"/>
          <w:lang w:eastAsia="x-none"/>
        </w:rPr>
        <w:t xml:space="preserve"> </w:t>
      </w:r>
      <w:r w:rsidR="008D499F">
        <w:rPr>
          <w:sz w:val="22"/>
          <w:lang w:eastAsia="x-none"/>
        </w:rPr>
        <w:t>(</w:t>
      </w:r>
      <w:r w:rsidR="009E6371">
        <w:rPr>
          <w:sz w:val="22"/>
          <w:lang w:eastAsia="x-none"/>
        </w:rPr>
        <w:t>DCI</w:t>
      </w:r>
      <w:r w:rsidR="008D499F">
        <w:rPr>
          <w:sz w:val="22"/>
          <w:lang w:eastAsia="x-none"/>
        </w:rPr>
        <w:t xml:space="preserve"> scheduled)</w:t>
      </w:r>
      <w:r w:rsidR="00B46DDE">
        <w:rPr>
          <w:sz w:val="22"/>
          <w:lang w:eastAsia="x-none"/>
        </w:rPr>
        <w:t xml:space="preserve"> or </w:t>
      </w:r>
      <w:proofErr w:type="spellStart"/>
      <w:r w:rsidR="00B46DDE">
        <w:rPr>
          <w:sz w:val="22"/>
          <w:lang w:eastAsia="x-none"/>
        </w:rPr>
        <w:t>SPS</w:t>
      </w:r>
      <w:proofErr w:type="spellEnd"/>
      <w:r w:rsidR="00B46DDE">
        <w:rPr>
          <w:sz w:val="22"/>
          <w:lang w:eastAsia="x-none"/>
        </w:rPr>
        <w:t xml:space="preserve"> </w:t>
      </w:r>
      <w:proofErr w:type="spellStart"/>
      <w:r w:rsidR="00B46DDE">
        <w:rPr>
          <w:sz w:val="22"/>
          <w:lang w:eastAsia="x-none"/>
        </w:rPr>
        <w:t>PDSCH</w:t>
      </w:r>
      <w:proofErr w:type="spellEnd"/>
      <w:r w:rsidR="008D499F">
        <w:rPr>
          <w:sz w:val="22"/>
          <w:lang w:eastAsia="x-none"/>
        </w:rPr>
        <w:t>. To compare</w:t>
      </w:r>
      <w:r w:rsidR="009E6371">
        <w:rPr>
          <w:sz w:val="22"/>
          <w:lang w:eastAsia="x-none"/>
        </w:rPr>
        <w:t xml:space="preserve"> the method</w:t>
      </w:r>
      <w:r w:rsidR="008D499F">
        <w:rPr>
          <w:sz w:val="22"/>
          <w:lang w:eastAsia="x-none"/>
        </w:rPr>
        <w:t>s</w:t>
      </w:r>
      <w:r w:rsidR="00766F3F">
        <w:rPr>
          <w:sz w:val="22"/>
          <w:lang w:eastAsia="x-none"/>
        </w:rPr>
        <w:t xml:space="preserve"> </w:t>
      </w:r>
      <w:r w:rsidR="009E6371">
        <w:rPr>
          <w:sz w:val="22"/>
          <w:lang w:eastAsia="x-none"/>
        </w:rPr>
        <w:t>in Figure 1 (a) and (b)</w:t>
      </w:r>
      <w:r w:rsidR="008D499F">
        <w:rPr>
          <w:sz w:val="22"/>
          <w:lang w:eastAsia="x-none"/>
        </w:rPr>
        <w:t>, because i</w:t>
      </w:r>
      <w:r w:rsidR="00766F3F">
        <w:rPr>
          <w:sz w:val="22"/>
          <w:lang w:eastAsia="x-none"/>
        </w:rPr>
        <w:t>t</w:t>
      </w:r>
      <w:r w:rsidR="009E6371">
        <w:rPr>
          <w:sz w:val="22"/>
          <w:lang w:eastAsia="x-none"/>
        </w:rPr>
        <w:t xml:space="preserve"> is possible that </w:t>
      </w:r>
      <w:r w:rsidR="00B46DDE">
        <w:rPr>
          <w:sz w:val="22"/>
          <w:lang w:eastAsia="x-none"/>
        </w:rPr>
        <w:t xml:space="preserve">the </w:t>
      </w:r>
      <w:proofErr w:type="spellStart"/>
      <w:r w:rsidR="009E6371">
        <w:rPr>
          <w:sz w:val="22"/>
          <w:lang w:eastAsia="x-none"/>
        </w:rPr>
        <w:t>UE</w:t>
      </w:r>
      <w:proofErr w:type="spellEnd"/>
      <w:r w:rsidR="00766F3F">
        <w:rPr>
          <w:sz w:val="22"/>
          <w:lang w:eastAsia="x-none"/>
        </w:rPr>
        <w:t xml:space="preserve"> </w:t>
      </w:r>
      <w:r w:rsidR="009E6371">
        <w:rPr>
          <w:sz w:val="22"/>
          <w:lang w:eastAsia="x-none"/>
        </w:rPr>
        <w:t>in Figure 1 (a) successfully decodes</w:t>
      </w:r>
      <w:r w:rsidR="00766F3F">
        <w:rPr>
          <w:sz w:val="22"/>
          <w:lang w:eastAsia="x-none"/>
        </w:rPr>
        <w:t xml:space="preserve"> </w:t>
      </w:r>
      <w:r w:rsidR="009E6371">
        <w:rPr>
          <w:sz w:val="22"/>
          <w:lang w:eastAsia="x-none"/>
        </w:rPr>
        <w:t xml:space="preserve">the retransmission and sends an </w:t>
      </w:r>
      <w:proofErr w:type="spellStart"/>
      <w:r w:rsidR="009E6371">
        <w:rPr>
          <w:sz w:val="22"/>
          <w:lang w:eastAsia="x-none"/>
        </w:rPr>
        <w:t>ACK</w:t>
      </w:r>
      <w:proofErr w:type="spellEnd"/>
      <w:r w:rsidR="00766F3F">
        <w:rPr>
          <w:sz w:val="22"/>
          <w:lang w:eastAsia="x-none"/>
        </w:rPr>
        <w:t>, a</w:t>
      </w:r>
      <w:r w:rsidR="008D499F">
        <w:rPr>
          <w:sz w:val="22"/>
          <w:lang w:eastAsia="x-none"/>
        </w:rPr>
        <w:t>pplying the method in</w:t>
      </w:r>
      <w:r w:rsidR="009E6371">
        <w:rPr>
          <w:sz w:val="22"/>
          <w:lang w:eastAsia="x-none"/>
        </w:rPr>
        <w:t xml:space="preserve"> Figure 1 (b)</w:t>
      </w:r>
      <w:r w:rsidR="00B46DDE">
        <w:rPr>
          <w:sz w:val="22"/>
          <w:lang w:eastAsia="x-none"/>
        </w:rPr>
        <w:t xml:space="preserve"> increases 1 </w:t>
      </w:r>
      <w:proofErr w:type="spellStart"/>
      <w:r w:rsidR="00B46DDE">
        <w:rPr>
          <w:sz w:val="22"/>
          <w:lang w:eastAsia="x-none"/>
        </w:rPr>
        <w:t>ms</w:t>
      </w:r>
      <w:proofErr w:type="spellEnd"/>
      <w:r w:rsidR="00766F3F">
        <w:rPr>
          <w:sz w:val="22"/>
          <w:lang w:eastAsia="x-none"/>
        </w:rPr>
        <w:t xml:space="preserve"> latency for each of the 1</w:t>
      </w:r>
      <w:r w:rsidR="00766F3F" w:rsidRPr="00E713FD">
        <w:rPr>
          <w:sz w:val="22"/>
          <w:vertAlign w:val="superscript"/>
          <w:lang w:eastAsia="x-none"/>
        </w:rPr>
        <w:t>st</w:t>
      </w:r>
      <w:r w:rsidR="00766F3F">
        <w:rPr>
          <w:sz w:val="22"/>
          <w:lang w:eastAsia="x-none"/>
        </w:rPr>
        <w:t xml:space="preserve"> and 2</w:t>
      </w:r>
      <w:r w:rsidR="00766F3F" w:rsidRPr="00E713FD">
        <w:rPr>
          <w:sz w:val="22"/>
          <w:vertAlign w:val="superscript"/>
          <w:lang w:eastAsia="x-none"/>
        </w:rPr>
        <w:t>nd</w:t>
      </w:r>
      <w:r w:rsidR="00766F3F">
        <w:rPr>
          <w:sz w:val="22"/>
          <w:lang w:eastAsia="x-none"/>
        </w:rPr>
        <w:t xml:space="preserve"> TB. To summarize</w:t>
      </w:r>
      <w:r w:rsidR="009E6371">
        <w:rPr>
          <w:sz w:val="22"/>
          <w:lang w:eastAsia="x-none"/>
        </w:rPr>
        <w:t>, the method in Figure 1</w:t>
      </w:r>
      <w:r w:rsidR="008D499F">
        <w:rPr>
          <w:sz w:val="22"/>
          <w:lang w:eastAsia="x-none"/>
        </w:rPr>
        <w:t xml:space="preserve"> (a) may</w:t>
      </w:r>
      <w:r w:rsidR="00766F3F">
        <w:rPr>
          <w:sz w:val="22"/>
          <w:lang w:eastAsia="x-none"/>
        </w:rPr>
        <w:t xml:space="preserve"> introduce more latency due to the waste of the replaced soft buffer, the</w:t>
      </w:r>
      <w:r w:rsidR="009E6371">
        <w:rPr>
          <w:sz w:val="22"/>
          <w:lang w:eastAsia="x-none"/>
        </w:rPr>
        <w:t xml:space="preserve"> method</w:t>
      </w:r>
      <w:r w:rsidR="008D499F">
        <w:rPr>
          <w:sz w:val="22"/>
          <w:lang w:eastAsia="x-none"/>
        </w:rPr>
        <w:t xml:space="preserve"> in Figure 1 (b)</w:t>
      </w:r>
      <w:r w:rsidR="00766F3F">
        <w:rPr>
          <w:sz w:val="22"/>
          <w:lang w:eastAsia="x-none"/>
        </w:rPr>
        <w:t xml:space="preserve"> defers an already scheduled 2</w:t>
      </w:r>
      <w:r w:rsidR="00766F3F" w:rsidRPr="00E713FD">
        <w:rPr>
          <w:sz w:val="22"/>
          <w:vertAlign w:val="superscript"/>
          <w:lang w:eastAsia="x-none"/>
        </w:rPr>
        <w:t>nd</w:t>
      </w:r>
      <w:r w:rsidR="00B56998">
        <w:rPr>
          <w:sz w:val="22"/>
          <w:lang w:eastAsia="x-none"/>
        </w:rPr>
        <w:t xml:space="preserve"> TB</w:t>
      </w:r>
      <w:r w:rsidR="00766F3F">
        <w:rPr>
          <w:sz w:val="22"/>
          <w:lang w:eastAsia="x-none"/>
        </w:rPr>
        <w:t xml:space="preserve"> which may decreas</w:t>
      </w:r>
      <w:r w:rsidR="008D499F">
        <w:rPr>
          <w:sz w:val="22"/>
          <w:lang w:eastAsia="x-none"/>
        </w:rPr>
        <w:t>e</w:t>
      </w:r>
      <w:r w:rsidR="005E1EF6">
        <w:rPr>
          <w:sz w:val="22"/>
          <w:lang w:eastAsia="x-none"/>
        </w:rPr>
        <w:t xml:space="preserve"> more </w:t>
      </w:r>
      <w:proofErr w:type="spellStart"/>
      <w:r w:rsidR="005E1EF6">
        <w:rPr>
          <w:sz w:val="22"/>
          <w:lang w:eastAsia="x-none"/>
        </w:rPr>
        <w:t>QoS</w:t>
      </w:r>
      <w:proofErr w:type="spellEnd"/>
      <w:r w:rsidR="005E1EF6">
        <w:rPr>
          <w:sz w:val="22"/>
          <w:lang w:eastAsia="x-none"/>
        </w:rPr>
        <w:t xml:space="preserve"> in some </w:t>
      </w:r>
      <w:proofErr w:type="spellStart"/>
      <w:r w:rsidR="005E1EF6">
        <w:rPr>
          <w:sz w:val="22"/>
          <w:lang w:eastAsia="x-none"/>
        </w:rPr>
        <w:t>TSC</w:t>
      </w:r>
      <w:proofErr w:type="spellEnd"/>
      <w:r w:rsidR="005E1EF6">
        <w:rPr>
          <w:sz w:val="22"/>
          <w:lang w:eastAsia="x-none"/>
        </w:rPr>
        <w:t xml:space="preserve"> scenarios. In this regard, we propose to study </w:t>
      </w:r>
      <w:proofErr w:type="spellStart"/>
      <w:r w:rsidR="005E1EF6">
        <w:rPr>
          <w:sz w:val="22"/>
          <w:lang w:eastAsia="x-none"/>
        </w:rPr>
        <w:t>HARQ</w:t>
      </w:r>
      <w:proofErr w:type="spellEnd"/>
      <w:r w:rsidR="005E1EF6">
        <w:rPr>
          <w:sz w:val="22"/>
          <w:lang w:eastAsia="x-none"/>
        </w:rPr>
        <w:t xml:space="preserve"> enhancement for </w:t>
      </w:r>
      <w:proofErr w:type="spellStart"/>
      <w:r w:rsidR="005E1EF6">
        <w:rPr>
          <w:sz w:val="22"/>
          <w:lang w:eastAsia="x-none"/>
        </w:rPr>
        <w:t>SPS</w:t>
      </w:r>
      <w:proofErr w:type="spellEnd"/>
      <w:r w:rsidR="005E1EF6">
        <w:rPr>
          <w:sz w:val="22"/>
          <w:lang w:eastAsia="x-none"/>
        </w:rPr>
        <w:t xml:space="preserve"> for</w:t>
      </w:r>
      <w:r w:rsidR="00766F3F">
        <w:rPr>
          <w:sz w:val="22"/>
          <w:lang w:eastAsia="x-none"/>
        </w:rPr>
        <w:t xml:space="preserve"> </w:t>
      </w:r>
      <w:proofErr w:type="spellStart"/>
      <w:r w:rsidR="00766F3F">
        <w:rPr>
          <w:sz w:val="22"/>
          <w:lang w:eastAsia="x-none"/>
        </w:rPr>
        <w:t>TSC</w:t>
      </w:r>
      <w:proofErr w:type="spellEnd"/>
      <w:r w:rsidR="00766F3F">
        <w:rPr>
          <w:sz w:val="22"/>
          <w:lang w:eastAsia="x-none"/>
        </w:rPr>
        <w:t xml:space="preserve"> service. </w:t>
      </w:r>
    </w:p>
    <w:p w:rsidR="00986453" w:rsidRDefault="00766F3F" w:rsidP="00B56998">
      <w:pPr>
        <w:spacing w:before="240"/>
        <w:rPr>
          <w:b/>
          <w:sz w:val="22"/>
        </w:rPr>
      </w:pPr>
      <w:r w:rsidRPr="00DB625A">
        <w:rPr>
          <w:b/>
          <w:sz w:val="22"/>
        </w:rPr>
        <w:t xml:space="preserve">Proposal: Study </w:t>
      </w:r>
      <w:proofErr w:type="spellStart"/>
      <w:r w:rsidRPr="00DB625A">
        <w:rPr>
          <w:b/>
          <w:sz w:val="22"/>
        </w:rPr>
        <w:t>HARQ</w:t>
      </w:r>
      <w:proofErr w:type="spellEnd"/>
      <w:r w:rsidRPr="00DB625A">
        <w:rPr>
          <w:b/>
          <w:sz w:val="22"/>
        </w:rPr>
        <w:t xml:space="preserve"> enhancement regarding to multiple active </w:t>
      </w:r>
      <w:proofErr w:type="spellStart"/>
      <w:r w:rsidRPr="00DB625A">
        <w:rPr>
          <w:b/>
          <w:sz w:val="22"/>
        </w:rPr>
        <w:t>SPS</w:t>
      </w:r>
      <w:proofErr w:type="spellEnd"/>
      <w:r w:rsidRPr="00DB625A">
        <w:rPr>
          <w:b/>
          <w:sz w:val="22"/>
        </w:rPr>
        <w:t xml:space="preserve"> configurati</w:t>
      </w:r>
      <w:r w:rsidR="005E1EF6">
        <w:rPr>
          <w:b/>
          <w:sz w:val="22"/>
        </w:rPr>
        <w:t xml:space="preserve">ons and short </w:t>
      </w:r>
      <w:proofErr w:type="spellStart"/>
      <w:r w:rsidR="005E1EF6">
        <w:rPr>
          <w:b/>
          <w:sz w:val="22"/>
        </w:rPr>
        <w:t>SPS</w:t>
      </w:r>
      <w:proofErr w:type="spellEnd"/>
      <w:r w:rsidR="005E1EF6">
        <w:rPr>
          <w:b/>
          <w:sz w:val="22"/>
        </w:rPr>
        <w:t xml:space="preserve"> periodicity</w:t>
      </w:r>
      <w:r w:rsidRPr="00DB625A">
        <w:rPr>
          <w:b/>
          <w:sz w:val="22"/>
        </w:rPr>
        <w:t>.</w:t>
      </w:r>
    </w:p>
    <w:p w:rsidR="00766F3F" w:rsidRDefault="00766F3F" w:rsidP="00C53A75">
      <w:pPr>
        <w:rPr>
          <w:b/>
          <w:sz w:val="22"/>
        </w:rPr>
      </w:pPr>
    </w:p>
    <w:p w:rsidR="00986453" w:rsidRDefault="00B56998" w:rsidP="00986453">
      <w:pPr>
        <w:jc w:val="center"/>
        <w:rPr>
          <w:b/>
          <w:sz w:val="22"/>
        </w:rPr>
      </w:pPr>
      <w:r>
        <w:rPr>
          <w:b/>
          <w:noProof/>
          <w:sz w:val="22"/>
          <w:lang w:val="en-US" w:eastAsia="zh-TW"/>
        </w:rPr>
        <w:drawing>
          <wp:inline distT="0" distB="0" distL="0" distR="0">
            <wp:extent cx="4545475" cy="4011561"/>
            <wp:effectExtent l="0" t="0" r="762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 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415" cy="401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488" w:rsidRPr="005E1EF6" w:rsidRDefault="00766F3F" w:rsidP="005E1EF6">
      <w:pPr>
        <w:jc w:val="center"/>
        <w:rPr>
          <w:sz w:val="22"/>
          <w:lang w:eastAsia="x-none"/>
        </w:rPr>
      </w:pPr>
      <w:r>
        <w:rPr>
          <w:sz w:val="22"/>
          <w:lang w:eastAsia="x-none"/>
        </w:rPr>
        <w:t>Figure 1</w:t>
      </w:r>
    </w:p>
    <w:p w:rsidR="00C53A75" w:rsidRDefault="00C53A75" w:rsidP="00C53A75">
      <w:pPr>
        <w:pStyle w:val="Heading1"/>
      </w:pPr>
      <w:r>
        <w:t>Conclusion</w:t>
      </w:r>
    </w:p>
    <w:p w:rsidR="00C53A75" w:rsidRPr="005E1EF6" w:rsidRDefault="00DB625A" w:rsidP="005E1EF6">
      <w:pPr>
        <w:spacing w:before="240"/>
        <w:rPr>
          <w:b/>
          <w:sz w:val="22"/>
          <w:lang w:eastAsia="x-none"/>
        </w:rPr>
      </w:pPr>
      <w:r w:rsidRPr="00DB625A">
        <w:rPr>
          <w:b/>
          <w:sz w:val="22"/>
        </w:rPr>
        <w:t xml:space="preserve">Proposal: Study </w:t>
      </w:r>
      <w:proofErr w:type="spellStart"/>
      <w:r w:rsidRPr="00DB625A">
        <w:rPr>
          <w:b/>
          <w:sz w:val="22"/>
        </w:rPr>
        <w:t>HARQ</w:t>
      </w:r>
      <w:proofErr w:type="spellEnd"/>
      <w:r w:rsidRPr="00DB625A">
        <w:rPr>
          <w:b/>
          <w:sz w:val="22"/>
        </w:rPr>
        <w:t xml:space="preserve"> enhancement regarding to multiple active </w:t>
      </w:r>
      <w:proofErr w:type="spellStart"/>
      <w:r w:rsidRPr="00DB625A">
        <w:rPr>
          <w:b/>
          <w:sz w:val="22"/>
        </w:rPr>
        <w:t>SPS</w:t>
      </w:r>
      <w:proofErr w:type="spellEnd"/>
      <w:r w:rsidRPr="00DB625A">
        <w:rPr>
          <w:b/>
          <w:sz w:val="22"/>
        </w:rPr>
        <w:t xml:space="preserve"> configurations and short </w:t>
      </w:r>
      <w:proofErr w:type="spellStart"/>
      <w:r w:rsidRPr="00DB625A">
        <w:rPr>
          <w:b/>
          <w:sz w:val="22"/>
        </w:rPr>
        <w:t>SPS</w:t>
      </w:r>
      <w:proofErr w:type="spellEnd"/>
      <w:r w:rsidR="005E1EF6">
        <w:rPr>
          <w:b/>
          <w:sz w:val="22"/>
        </w:rPr>
        <w:t xml:space="preserve"> periodicity</w:t>
      </w:r>
      <w:r w:rsidRPr="00DB625A">
        <w:rPr>
          <w:b/>
          <w:sz w:val="22"/>
        </w:rPr>
        <w:t>.</w:t>
      </w:r>
    </w:p>
    <w:p w:rsidR="00DB625A" w:rsidRDefault="00DB625A" w:rsidP="00DB625A">
      <w:pPr>
        <w:pStyle w:val="Heading1"/>
      </w:pPr>
      <w:r>
        <w:t>Reference</w:t>
      </w:r>
    </w:p>
    <w:p w:rsidR="00C53A75" w:rsidRDefault="00C53A75" w:rsidP="005F7DF1"/>
    <w:p w:rsidR="00D01C26" w:rsidRPr="00000221" w:rsidRDefault="00D01C26" w:rsidP="00BE57A0">
      <w:pPr>
        <w:ind w:left="720" w:hanging="720"/>
        <w:rPr>
          <w:rFonts w:ascii="Times New Roman" w:hAnsi="Times New Roman"/>
          <w:noProof/>
          <w:sz w:val="22"/>
          <w:szCs w:val="22"/>
        </w:rPr>
      </w:pPr>
      <w:r w:rsidRPr="00000221">
        <w:rPr>
          <w:rFonts w:ascii="Times New Roman" w:hAnsi="Times New Roman"/>
          <w:sz w:val="22"/>
          <w:szCs w:val="22"/>
        </w:rPr>
        <w:t>[1]</w:t>
      </w:r>
      <w:r w:rsidR="00BE57A0">
        <w:rPr>
          <w:rFonts w:ascii="Times New Roman" w:hAnsi="Times New Roman"/>
          <w:sz w:val="22"/>
          <w:szCs w:val="22"/>
        </w:rPr>
        <w:tab/>
      </w:r>
      <w:r w:rsidRPr="00000221">
        <w:rPr>
          <w:rFonts w:ascii="Times New Roman" w:hAnsi="Times New Roman"/>
          <w:noProof/>
          <w:sz w:val="22"/>
          <w:szCs w:val="22"/>
        </w:rPr>
        <w:t>RP-190728</w:t>
      </w:r>
      <w:r w:rsidR="00490CA7">
        <w:rPr>
          <w:rFonts w:ascii="Times New Roman" w:hAnsi="Times New Roman"/>
          <w:noProof/>
          <w:sz w:val="22"/>
          <w:szCs w:val="22"/>
        </w:rPr>
        <w:t>,</w:t>
      </w:r>
      <w:r w:rsidRPr="00000221">
        <w:rPr>
          <w:rFonts w:ascii="Times New Roman" w:hAnsi="Times New Roman"/>
          <w:noProof/>
          <w:sz w:val="22"/>
          <w:szCs w:val="22"/>
        </w:rPr>
        <w:t xml:space="preserve"> </w:t>
      </w:r>
      <w:r w:rsidR="00490CA7">
        <w:rPr>
          <w:rFonts w:ascii="Times New Roman" w:hAnsi="Times New Roman"/>
          <w:noProof/>
          <w:sz w:val="22"/>
          <w:szCs w:val="22"/>
        </w:rPr>
        <w:t>“</w:t>
      </w:r>
      <w:r w:rsidR="00490CA7" w:rsidRPr="00BE57A0">
        <w:rPr>
          <w:rFonts w:ascii="Times New Roman" w:hAnsi="Times New Roman"/>
          <w:sz w:val="22"/>
          <w:szCs w:val="22"/>
          <w:lang w:eastAsia="zh-CN"/>
        </w:rPr>
        <w:t xml:space="preserve">New </w:t>
      </w:r>
      <w:proofErr w:type="spellStart"/>
      <w:r w:rsidR="00490CA7" w:rsidRPr="00BE57A0">
        <w:rPr>
          <w:rFonts w:ascii="Times New Roman" w:hAnsi="Times New Roman"/>
          <w:sz w:val="22"/>
          <w:szCs w:val="22"/>
          <w:lang w:eastAsia="zh-CN"/>
        </w:rPr>
        <w:t>WID</w:t>
      </w:r>
      <w:proofErr w:type="spellEnd"/>
      <w:r w:rsidR="00490CA7" w:rsidRPr="00BE57A0">
        <w:rPr>
          <w:rFonts w:ascii="Times New Roman" w:hAnsi="Times New Roman"/>
          <w:sz w:val="22"/>
          <w:szCs w:val="22"/>
          <w:lang w:eastAsia="zh-CN"/>
        </w:rPr>
        <w:t>: Support of NR Industrial Internet of Things (</w:t>
      </w:r>
      <w:proofErr w:type="spellStart"/>
      <w:r w:rsidR="00490CA7" w:rsidRPr="00BE57A0">
        <w:rPr>
          <w:rFonts w:ascii="Times New Roman" w:hAnsi="Times New Roman"/>
          <w:sz w:val="22"/>
          <w:szCs w:val="22"/>
          <w:lang w:eastAsia="zh-CN"/>
        </w:rPr>
        <w:t>IoT</w:t>
      </w:r>
      <w:proofErr w:type="spellEnd"/>
      <w:r w:rsidR="00490CA7" w:rsidRPr="00BE57A0">
        <w:rPr>
          <w:rFonts w:ascii="Times New Roman" w:hAnsi="Times New Roman"/>
          <w:sz w:val="22"/>
          <w:szCs w:val="22"/>
          <w:lang w:eastAsia="zh-CN"/>
        </w:rPr>
        <w:t>),</w:t>
      </w:r>
      <w:r w:rsidR="00490CA7" w:rsidRPr="00BE57A0">
        <w:rPr>
          <w:rFonts w:ascii="Times New Roman" w:hAnsi="Times New Roman"/>
          <w:noProof/>
          <w:sz w:val="22"/>
          <w:szCs w:val="22"/>
        </w:rPr>
        <w:t xml:space="preserve">” </w:t>
      </w:r>
      <w:r w:rsidR="00BE57A0" w:rsidRPr="00BE57A0">
        <w:rPr>
          <w:rFonts w:ascii="Times New Roman" w:hAnsi="Times New Roman"/>
          <w:noProof/>
          <w:sz w:val="22"/>
          <w:szCs w:val="22"/>
        </w:rPr>
        <w:t>TSG RAN Meeting #83, Shenzhen, China, March 18-21, 2019</w:t>
      </w:r>
    </w:p>
    <w:p w:rsidR="00C53A75" w:rsidRPr="005E1EF6" w:rsidRDefault="00D01C26" w:rsidP="005E1EF6">
      <w:pPr>
        <w:ind w:left="720" w:hanging="720"/>
        <w:rPr>
          <w:rFonts w:ascii="Times New Roman" w:hAnsi="Times New Roman"/>
          <w:sz w:val="22"/>
          <w:szCs w:val="22"/>
        </w:rPr>
      </w:pPr>
      <w:r w:rsidRPr="00000221">
        <w:rPr>
          <w:rFonts w:ascii="Times New Roman" w:hAnsi="Times New Roman"/>
          <w:noProof/>
          <w:sz w:val="22"/>
          <w:szCs w:val="22"/>
        </w:rPr>
        <w:t xml:space="preserve">[2] </w:t>
      </w:r>
      <w:r w:rsidR="00BE57A0">
        <w:rPr>
          <w:rFonts w:ascii="Times New Roman" w:hAnsi="Times New Roman"/>
          <w:noProof/>
          <w:sz w:val="22"/>
          <w:szCs w:val="22"/>
        </w:rPr>
        <w:tab/>
      </w:r>
      <w:hyperlink r:id="rId6" w:history="1">
        <w:r w:rsidRPr="00000221">
          <w:rPr>
            <w:rStyle w:val="Hyperlink"/>
            <w:rFonts w:ascii="Times New Roman" w:hAnsi="Times New Roman"/>
            <w:bCs/>
            <w:color w:val="auto"/>
            <w:sz w:val="22"/>
            <w:szCs w:val="22"/>
            <w:u w:val="none"/>
            <w:lang w:eastAsia="x-none"/>
          </w:rPr>
          <w:t>R1-1909851</w:t>
        </w:r>
      </w:hyperlink>
      <w:r w:rsidR="00BE57A0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 xml:space="preserve">,” </w:t>
      </w:r>
      <w:r w:rsidR="00BE57A0" w:rsidRPr="00BE57A0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>Summary#4 of 7.2.6.7 Others</w:t>
      </w:r>
      <w:r w:rsidR="00BE57A0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>,”</w:t>
      </w:r>
      <w:r w:rsidRPr="00000221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 xml:space="preserve"> </w:t>
      </w:r>
      <w:r w:rsidR="00BE57A0" w:rsidRPr="00BE57A0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>TSG RAN WG1 #98</w:t>
      </w:r>
      <w:r w:rsidR="00BE57A0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 xml:space="preserve">, </w:t>
      </w:r>
      <w:r w:rsidR="00BE57A0" w:rsidRPr="00BE57A0">
        <w:rPr>
          <w:rStyle w:val="Hyperlink"/>
          <w:rFonts w:ascii="Times New Roman" w:hAnsi="Times New Roman"/>
          <w:bCs/>
          <w:color w:val="auto"/>
          <w:sz w:val="22"/>
          <w:szCs w:val="22"/>
          <w:u w:val="none"/>
          <w:lang w:eastAsia="x-none"/>
        </w:rPr>
        <w:t>Prague, Czech Republic, August 26th – 30th, 2019</w:t>
      </w:r>
      <w:bookmarkStart w:id="0" w:name="_GoBack"/>
      <w:bookmarkEnd w:id="0"/>
    </w:p>
    <w:sectPr w:rsidR="00C53A75" w:rsidRPr="005E1EF6" w:rsidSect="00E84DEB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F5F2B"/>
    <w:multiLevelType w:val="multilevel"/>
    <w:tmpl w:val="65388D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3CE1947"/>
    <w:multiLevelType w:val="hybridMultilevel"/>
    <w:tmpl w:val="EF74B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ACB"/>
    <w:rsid w:val="00000221"/>
    <w:rsid w:val="000332B7"/>
    <w:rsid w:val="000F5760"/>
    <w:rsid w:val="001802EB"/>
    <w:rsid w:val="00187C6A"/>
    <w:rsid w:val="001D798D"/>
    <w:rsid w:val="00252F8E"/>
    <w:rsid w:val="00254488"/>
    <w:rsid w:val="00363C3B"/>
    <w:rsid w:val="003B2380"/>
    <w:rsid w:val="003B517A"/>
    <w:rsid w:val="003D7428"/>
    <w:rsid w:val="004138F7"/>
    <w:rsid w:val="00490CA7"/>
    <w:rsid w:val="0049487D"/>
    <w:rsid w:val="005E1EF6"/>
    <w:rsid w:val="005F7DF1"/>
    <w:rsid w:val="0060744F"/>
    <w:rsid w:val="00612B9D"/>
    <w:rsid w:val="006B08A5"/>
    <w:rsid w:val="006B7CED"/>
    <w:rsid w:val="00766F3F"/>
    <w:rsid w:val="007754AB"/>
    <w:rsid w:val="007A26F9"/>
    <w:rsid w:val="00865E76"/>
    <w:rsid w:val="00872479"/>
    <w:rsid w:val="008B293F"/>
    <w:rsid w:val="008D499F"/>
    <w:rsid w:val="00986453"/>
    <w:rsid w:val="009A49A8"/>
    <w:rsid w:val="009B3E72"/>
    <w:rsid w:val="009E6371"/>
    <w:rsid w:val="00A3042C"/>
    <w:rsid w:val="00AC3841"/>
    <w:rsid w:val="00B46DDE"/>
    <w:rsid w:val="00B56998"/>
    <w:rsid w:val="00BE57A0"/>
    <w:rsid w:val="00C06A01"/>
    <w:rsid w:val="00C44838"/>
    <w:rsid w:val="00C53A75"/>
    <w:rsid w:val="00C72E44"/>
    <w:rsid w:val="00CE3158"/>
    <w:rsid w:val="00CE7ECB"/>
    <w:rsid w:val="00CF5348"/>
    <w:rsid w:val="00D01C26"/>
    <w:rsid w:val="00D16361"/>
    <w:rsid w:val="00D70FA9"/>
    <w:rsid w:val="00D75A6E"/>
    <w:rsid w:val="00DA0D8F"/>
    <w:rsid w:val="00DB625A"/>
    <w:rsid w:val="00E11ACB"/>
    <w:rsid w:val="00E1382E"/>
    <w:rsid w:val="00E713FD"/>
    <w:rsid w:val="00E84DEB"/>
    <w:rsid w:val="00F63EAB"/>
    <w:rsid w:val="00FD6A07"/>
    <w:rsid w:val="00FE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B0454"/>
  <w15:chartTrackingRefBased/>
  <w15:docId w15:val="{E9045CF1-33A0-4F2D-B21E-78B708539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DF1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5F7DF1"/>
    <w:pPr>
      <w:widowControl w:val="0"/>
      <w:numPr>
        <w:numId w:val="1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5F7DF1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5F7DF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5F7DF1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F7DF1"/>
    <w:pPr>
      <w:numPr>
        <w:ilvl w:val="4"/>
      </w:numPr>
      <w:tabs>
        <w:tab w:val="clear" w:pos="2988"/>
        <w:tab w:val="num" w:pos="360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F7DF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7DF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5F7DF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5F7DF1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5F7DF1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5F7D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5F7DF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uiPriority w:val="9"/>
    <w:semiHidden/>
    <w:rsid w:val="005F7DF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F7DF1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5F7DF1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5F7DF1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5F7DF1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5F7DF1"/>
    <w:rPr>
      <w:rFonts w:ascii="Arial" w:eastAsia="Batang" w:hAnsi="Arial" w:cs="Times New Roman"/>
      <w:lang w:val="en-GB" w:eastAsia="x-none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5F7DF1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styleId="Hyperlink">
    <w:name w:val="Hyperlink"/>
    <w:uiPriority w:val="99"/>
    <w:rsid w:val="005F7DF1"/>
    <w:rPr>
      <w:color w:val="0000FF"/>
      <w:u w:val="singl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5F7DF1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uiPriority w:val="9"/>
    <w:rsid w:val="005F7DF1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Normal"/>
    <w:link w:val="ListParagraphChar"/>
    <w:uiPriority w:val="34"/>
    <w:qFormat/>
    <w:rsid w:val="00363C3B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4138F7"/>
    <w:rPr>
      <w:b/>
    </w:rPr>
  </w:style>
  <w:style w:type="paragraph" w:customStyle="1" w:styleId="TAC">
    <w:name w:val="TAC"/>
    <w:basedOn w:val="Normal"/>
    <w:link w:val="TACChar"/>
    <w:qFormat/>
    <w:rsid w:val="004138F7"/>
    <w:pPr>
      <w:keepNext/>
      <w:keepLines/>
      <w:jc w:val="center"/>
    </w:pPr>
    <w:rPr>
      <w:rFonts w:ascii="Arial" w:eastAsia="SimSun" w:hAnsi="Arial"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4138F7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x-none"/>
    </w:rPr>
  </w:style>
  <w:style w:type="character" w:customStyle="1" w:styleId="THChar">
    <w:name w:val="TH Char"/>
    <w:link w:val="TH"/>
    <w:qFormat/>
    <w:rsid w:val="004138F7"/>
    <w:rPr>
      <w:rFonts w:ascii="Arial" w:eastAsia="SimSu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4138F7"/>
    <w:rPr>
      <w:rFonts w:ascii="Arial" w:eastAsia="SimSu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qFormat/>
    <w:rsid w:val="004138F7"/>
    <w:rPr>
      <w:rFonts w:ascii="Arial" w:eastAsia="SimSun" w:hAnsi="Arial" w:cs="Times New Roman"/>
      <w:b/>
      <w:sz w:val="18"/>
      <w:szCs w:val="20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"/>
    <w:link w:val="ListParagraph"/>
    <w:uiPriority w:val="34"/>
    <w:locked/>
    <w:rsid w:val="00865E76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References">
    <w:name w:val="References"/>
    <w:basedOn w:val="Normal"/>
    <w:rsid w:val="00C53A75"/>
    <w:pPr>
      <w:numPr>
        <w:ilvl w:val="2"/>
        <w:numId w:val="5"/>
      </w:numPr>
    </w:pPr>
    <w:rPr>
      <w:rFonts w:ascii="Times New Roman" w:eastAsia="Times New Roman" w:hAnsi="Times New Roman"/>
      <w:lang w:val="en-US"/>
    </w:rPr>
  </w:style>
  <w:style w:type="paragraph" w:customStyle="1" w:styleId="3GPPHeader">
    <w:name w:val="3GPP_Header"/>
    <w:basedOn w:val="BodyText"/>
    <w:rsid w:val="00F63E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63E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63EAB"/>
    <w:rPr>
      <w:rFonts w:ascii="Times" w:eastAsia="Batang" w:hAnsi="Times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nevillechou\Desktop\3GPP%20Docs\Docs\R1-1909851.z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12</cp:revision>
  <dcterms:created xsi:type="dcterms:W3CDTF">2020-08-06T14:29:00Z</dcterms:created>
  <dcterms:modified xsi:type="dcterms:W3CDTF">2020-08-08T00:45:00Z</dcterms:modified>
</cp:coreProperties>
</file>