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FCFD8" w14:textId="5EFF9A71" w:rsidR="0017537B" w:rsidRPr="00A20D5F" w:rsidRDefault="0017537B" w:rsidP="0017537B">
      <w:pPr>
        <w:pStyle w:val="Header"/>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Pr>
          <w:rFonts w:cs="Arial"/>
          <w:noProof w:val="0"/>
          <w:sz w:val="28"/>
          <w:szCs w:val="28"/>
          <w:lang w:val="en-US"/>
        </w:rPr>
        <w:t>1</w:t>
      </w:r>
      <w:r>
        <w:rPr>
          <w:rFonts w:cs="Arial" w:hint="eastAsia"/>
          <w:noProof w:val="0"/>
          <w:sz w:val="28"/>
          <w:szCs w:val="28"/>
          <w:lang w:val="en-US"/>
        </w:rPr>
        <w:t xml:space="preserve"> </w:t>
      </w:r>
      <w:r>
        <w:rPr>
          <w:rFonts w:cs="Arial"/>
          <w:noProof w:val="0"/>
          <w:sz w:val="28"/>
          <w:szCs w:val="28"/>
          <w:lang w:val="en-US"/>
        </w:rPr>
        <w:t>#102</w:t>
      </w:r>
      <w:r w:rsidRPr="004266BD">
        <w:rPr>
          <w:rFonts w:cs="Arial"/>
          <w:noProof w:val="0"/>
          <w:sz w:val="28"/>
          <w:szCs w:val="28"/>
          <w:lang w:val="en-US"/>
        </w:rPr>
        <w:tab/>
      </w:r>
      <w:r w:rsidR="003E0984" w:rsidRPr="003E0984">
        <w:rPr>
          <w:rFonts w:cs="Arial"/>
          <w:noProof w:val="0"/>
          <w:sz w:val="28"/>
          <w:szCs w:val="28"/>
          <w:lang w:val="en-US"/>
        </w:rPr>
        <w:t>R1-2006568</w:t>
      </w:r>
    </w:p>
    <w:p w14:paraId="60A54BD6" w14:textId="77D3B6D4" w:rsidR="0017537B" w:rsidRPr="00F329F8" w:rsidRDefault="0017537B" w:rsidP="0017537B">
      <w:pPr>
        <w:pStyle w:val="Header"/>
        <w:rPr>
          <w:rFonts w:asciiTheme="majorHAnsi" w:hAnsiTheme="majorHAnsi" w:cstheme="majorHAnsi"/>
          <w:bCs/>
          <w:sz w:val="28"/>
          <w:lang w:val="en-US"/>
        </w:rPr>
      </w:pPr>
      <w:r w:rsidRPr="006D744E">
        <w:rPr>
          <w:rFonts w:asciiTheme="majorHAnsi" w:eastAsia="SimSun" w:hAnsiTheme="majorHAnsi" w:cstheme="majorHAnsi"/>
          <w:sz w:val="28"/>
          <w:szCs w:val="28"/>
          <w:lang w:val="en-US" w:eastAsia="zh-CN"/>
        </w:rPr>
        <w:t xml:space="preserve">e-Meeting, </w:t>
      </w:r>
      <w:r>
        <w:rPr>
          <w:rFonts w:asciiTheme="majorHAnsi" w:eastAsiaTheme="minorEastAsia" w:hAnsiTheme="majorHAnsi" w:cstheme="majorHAnsi" w:hint="eastAsia"/>
          <w:sz w:val="28"/>
          <w:szCs w:val="28"/>
          <w:lang w:val="en-US"/>
        </w:rPr>
        <w:t>A</w:t>
      </w:r>
      <w:r>
        <w:rPr>
          <w:rFonts w:asciiTheme="majorHAnsi" w:eastAsiaTheme="minorEastAsia" w:hAnsiTheme="majorHAnsi" w:cstheme="majorHAnsi"/>
          <w:sz w:val="28"/>
          <w:szCs w:val="28"/>
          <w:lang w:val="en-US"/>
        </w:rPr>
        <w:t>u</w:t>
      </w:r>
      <w:r>
        <w:rPr>
          <w:rFonts w:asciiTheme="majorHAnsi" w:eastAsia="SimSun" w:hAnsiTheme="majorHAnsi" w:cstheme="majorHAnsi"/>
          <w:sz w:val="28"/>
          <w:szCs w:val="28"/>
          <w:lang w:val="en-US" w:eastAsia="zh-CN"/>
        </w:rPr>
        <w:t>gust</w:t>
      </w:r>
      <w:r w:rsidRPr="00F90504">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17</w:t>
      </w:r>
      <w:r w:rsidRPr="00F90504">
        <w:rPr>
          <w:rFonts w:asciiTheme="majorHAnsi" w:eastAsia="SimSun" w:hAnsiTheme="majorHAnsi" w:cstheme="majorHAnsi"/>
          <w:sz w:val="28"/>
          <w:szCs w:val="28"/>
          <w:vertAlign w:val="superscript"/>
          <w:lang w:val="en-US" w:eastAsia="zh-CN"/>
        </w:rPr>
        <w:t>th</w:t>
      </w:r>
      <w:r w:rsidRPr="00F90504">
        <w:rPr>
          <w:rFonts w:asciiTheme="majorHAnsi" w:eastAsia="SimSun" w:hAnsiTheme="majorHAnsi" w:cstheme="majorHAnsi"/>
          <w:sz w:val="28"/>
          <w:szCs w:val="28"/>
          <w:lang w:val="en-US" w:eastAsia="zh-CN"/>
        </w:rPr>
        <w:t xml:space="preserve"> –</w:t>
      </w:r>
      <w:r w:rsidR="00822B39">
        <w:rPr>
          <w:rFonts w:asciiTheme="majorHAnsi" w:eastAsia="SimSun" w:hAnsiTheme="majorHAnsi" w:cstheme="majorHAnsi"/>
          <w:sz w:val="28"/>
          <w:szCs w:val="28"/>
          <w:lang w:val="en-US" w:eastAsia="zh-CN"/>
        </w:rPr>
        <w:t xml:space="preserve"> </w:t>
      </w:r>
      <w:bookmarkStart w:id="2" w:name="_GoBack"/>
      <w:bookmarkEnd w:id="2"/>
      <w:r>
        <w:rPr>
          <w:rFonts w:asciiTheme="majorHAnsi" w:eastAsia="SimSun" w:hAnsiTheme="majorHAnsi" w:cstheme="majorHAnsi"/>
          <w:sz w:val="28"/>
          <w:szCs w:val="28"/>
          <w:lang w:val="en-US" w:eastAsia="zh-CN"/>
        </w:rPr>
        <w:t>2</w:t>
      </w:r>
      <w:r w:rsidR="00465D0D">
        <w:rPr>
          <w:rFonts w:asciiTheme="majorHAnsi" w:eastAsia="SimSun" w:hAnsiTheme="majorHAnsi" w:cstheme="majorHAnsi"/>
          <w:sz w:val="28"/>
          <w:szCs w:val="28"/>
          <w:lang w:val="en-US" w:eastAsia="zh-CN"/>
        </w:rPr>
        <w:t>8</w:t>
      </w:r>
      <w:r w:rsidRPr="00F90504">
        <w:rPr>
          <w:rFonts w:asciiTheme="majorHAnsi" w:eastAsia="SimSun" w:hAnsiTheme="majorHAnsi" w:cstheme="majorHAnsi"/>
          <w:sz w:val="28"/>
          <w:szCs w:val="28"/>
          <w:vertAlign w:val="superscript"/>
          <w:lang w:val="en-US" w:eastAsia="zh-CN"/>
        </w:rPr>
        <w:t>th</w:t>
      </w:r>
      <w:r w:rsidRPr="00F90504">
        <w:rPr>
          <w:rFonts w:asciiTheme="majorHAnsi" w:eastAsia="SimSun" w:hAnsiTheme="majorHAnsi" w:cstheme="majorHAnsi"/>
          <w:sz w:val="28"/>
          <w:szCs w:val="28"/>
          <w:lang w:val="en-US" w:eastAsia="zh-CN"/>
        </w:rPr>
        <w:t>, 2020</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143A1E7A" w:rsidR="00004B52" w:rsidRPr="006C7D35"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CC38AF">
        <w:rPr>
          <w:rFonts w:ascii="Arial" w:hAnsi="Arial" w:cs="Arial"/>
          <w:b/>
          <w:sz w:val="28"/>
          <w:szCs w:val="28"/>
          <w:lang w:val="en-US"/>
        </w:rPr>
        <w:t xml:space="preserve">Enhancement on </w:t>
      </w:r>
      <w:r w:rsidR="0075484A">
        <w:rPr>
          <w:rFonts w:ascii="Arial" w:hAnsi="Arial" w:cs="Arial"/>
          <w:b/>
          <w:sz w:val="28"/>
          <w:szCs w:val="28"/>
          <w:lang w:val="en-US"/>
        </w:rPr>
        <w:t>SRS</w:t>
      </w:r>
    </w:p>
    <w:p w14:paraId="26DC8AEB" w14:textId="598DE6A4"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6C7D35">
        <w:rPr>
          <w:rFonts w:ascii="Arial" w:hAnsi="Arial" w:cs="Arial"/>
          <w:b/>
          <w:sz w:val="28"/>
          <w:szCs w:val="28"/>
          <w:lang w:val="pt-BR"/>
        </w:rPr>
        <w:t>Agenda Item:</w:t>
      </w:r>
      <w:r w:rsidRPr="006C7D35">
        <w:rPr>
          <w:rFonts w:ascii="Arial" w:hAnsi="Arial" w:cs="Arial"/>
          <w:b/>
          <w:sz w:val="28"/>
          <w:szCs w:val="28"/>
          <w:lang w:val="pt-BR"/>
        </w:rPr>
        <w:tab/>
      </w:r>
      <w:r w:rsidR="00C66CD3" w:rsidRPr="006C7D35">
        <w:rPr>
          <w:rFonts w:ascii="Arial" w:hAnsi="Arial" w:cs="Arial" w:hint="eastAsia"/>
          <w:b/>
          <w:sz w:val="28"/>
          <w:szCs w:val="28"/>
          <w:lang w:val="pt-BR"/>
        </w:rPr>
        <w:t>8</w:t>
      </w:r>
      <w:r w:rsidR="00C66CD3" w:rsidRPr="006C7D35">
        <w:rPr>
          <w:rFonts w:ascii="Arial" w:hAnsi="Arial" w:cs="Arial"/>
          <w:b/>
          <w:sz w:val="28"/>
          <w:szCs w:val="28"/>
          <w:lang w:val="pt-BR"/>
        </w:rPr>
        <w:t>.</w:t>
      </w:r>
      <w:r w:rsidR="00CC38AF">
        <w:rPr>
          <w:rFonts w:ascii="Arial" w:hAnsi="Arial" w:cs="Arial"/>
          <w:b/>
          <w:sz w:val="28"/>
          <w:szCs w:val="28"/>
          <w:lang w:val="pt-BR"/>
        </w:rPr>
        <w:t>1</w:t>
      </w:r>
      <w:r w:rsidR="00C66CD3" w:rsidRPr="006C7D35">
        <w:rPr>
          <w:rFonts w:ascii="Arial" w:hAnsi="Arial" w:cs="Arial"/>
          <w:b/>
          <w:sz w:val="28"/>
          <w:szCs w:val="28"/>
          <w:lang w:val="pt-BR"/>
        </w:rPr>
        <w:t>.</w:t>
      </w:r>
      <w:r w:rsidR="0075484A">
        <w:rPr>
          <w:rFonts w:ascii="Arial" w:hAnsi="Arial" w:cs="Arial"/>
          <w:b/>
          <w:sz w:val="28"/>
          <w:szCs w:val="28"/>
          <w:lang w:val="pt-BR"/>
        </w:rPr>
        <w:t>3</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Heading1"/>
        <w:adjustRightInd w:val="0"/>
        <w:spacing w:before="100" w:beforeAutospacing="1" w:afterLines="0"/>
        <w:rPr>
          <w:lang w:val="en-US"/>
        </w:rPr>
      </w:pPr>
      <w:r>
        <w:rPr>
          <w:lang w:val="en-US"/>
        </w:rPr>
        <w:t>Background</w:t>
      </w:r>
    </w:p>
    <w:p w14:paraId="2BA9EE45" w14:textId="73B7606E" w:rsidR="0017537B" w:rsidRDefault="0017537B" w:rsidP="00ED15B3">
      <w:pPr>
        <w:pStyle w:val="Style1"/>
        <w:spacing w:line="240" w:lineRule="auto"/>
        <w:ind w:firstLine="0"/>
        <w:rPr>
          <w:rFonts w:eastAsiaTheme="minorEastAsia"/>
          <w:sz w:val="24"/>
          <w:szCs w:val="24"/>
          <w:lang w:eastAsia="ko-KR"/>
        </w:rPr>
      </w:pPr>
      <w:r>
        <w:rPr>
          <w:rFonts w:eastAsiaTheme="minorEastAsia"/>
          <w:sz w:val="24"/>
          <w:szCs w:val="24"/>
          <w:lang w:eastAsia="ko-KR"/>
        </w:rPr>
        <w:t>At RAN</w:t>
      </w:r>
      <w:r w:rsidR="00CC38AF">
        <w:rPr>
          <w:rFonts w:eastAsiaTheme="minorEastAsia"/>
          <w:sz w:val="24"/>
          <w:szCs w:val="24"/>
          <w:lang w:eastAsia="ko-KR"/>
        </w:rPr>
        <w:t>#86, a new work item on “</w:t>
      </w:r>
      <w:r w:rsidR="00CC38AF" w:rsidRPr="00CC38AF">
        <w:rPr>
          <w:rFonts w:eastAsiaTheme="minorEastAsia"/>
          <w:sz w:val="24"/>
          <w:szCs w:val="24"/>
          <w:lang w:eastAsia="ko-KR"/>
        </w:rPr>
        <w:t>Further enhancements on MIMO for NR</w:t>
      </w:r>
      <w:r w:rsidR="00CC38AF">
        <w:rPr>
          <w:rFonts w:eastAsiaTheme="minorEastAsia"/>
          <w:sz w:val="24"/>
          <w:szCs w:val="24"/>
          <w:lang w:eastAsia="ko-KR"/>
        </w:rPr>
        <w:t>”</w:t>
      </w:r>
      <w:r>
        <w:rPr>
          <w:rFonts w:eastAsiaTheme="minorEastAsia"/>
          <w:sz w:val="24"/>
          <w:szCs w:val="24"/>
          <w:lang w:eastAsia="ko-KR"/>
        </w:rPr>
        <w:t xml:space="preserve"> </w:t>
      </w:r>
      <w:r w:rsidR="00CC38AF">
        <w:rPr>
          <w:rFonts w:eastAsiaTheme="minorEastAsia"/>
          <w:sz w:val="24"/>
          <w:szCs w:val="24"/>
          <w:lang w:eastAsia="ko-KR"/>
        </w:rPr>
        <w:t xml:space="preserve">was agreed. For enhancement on </w:t>
      </w:r>
      <w:r w:rsidR="0075484A">
        <w:rPr>
          <w:rFonts w:eastAsiaTheme="minorEastAsia"/>
          <w:sz w:val="24"/>
          <w:szCs w:val="24"/>
          <w:lang w:eastAsia="ko-KR"/>
        </w:rPr>
        <w:t>SRS enhancement</w:t>
      </w:r>
      <w:r w:rsidR="00CC38AF">
        <w:rPr>
          <w:rFonts w:eastAsiaTheme="minorEastAsia"/>
          <w:sz w:val="24"/>
          <w:szCs w:val="24"/>
          <w:lang w:eastAsia="ko-KR"/>
        </w:rPr>
        <w:t>, the following objectives were agreed [1]</w:t>
      </w:r>
      <w:r>
        <w:rPr>
          <w:rFonts w:eastAsiaTheme="minorEastAsia"/>
          <w:sz w:val="24"/>
          <w:szCs w:val="24"/>
          <w:lang w:eastAsia="ko-KR"/>
        </w:rPr>
        <w:t>.</w:t>
      </w:r>
    </w:p>
    <w:tbl>
      <w:tblPr>
        <w:tblStyle w:val="TableGrid"/>
        <w:tblW w:w="0" w:type="auto"/>
        <w:tblLook w:val="04A0" w:firstRow="1" w:lastRow="0" w:firstColumn="1" w:lastColumn="0" w:noHBand="0" w:noVBand="1"/>
      </w:tblPr>
      <w:tblGrid>
        <w:gridCol w:w="9954"/>
      </w:tblGrid>
      <w:tr w:rsidR="00CC38AF" w14:paraId="441A0136" w14:textId="77777777" w:rsidTr="00CC38AF">
        <w:tc>
          <w:tcPr>
            <w:tcW w:w="9954" w:type="dxa"/>
          </w:tcPr>
          <w:p w14:paraId="141DDA74" w14:textId="77777777" w:rsidR="0075484A" w:rsidRPr="0051690F" w:rsidRDefault="0075484A" w:rsidP="0075484A">
            <w:pPr>
              <w:pStyle w:val="ListParagraph"/>
              <w:numPr>
                <w:ilvl w:val="0"/>
                <w:numId w:val="46"/>
              </w:numPr>
              <w:snapToGrid/>
              <w:spacing w:after="0" w:afterAutospacing="0"/>
              <w:ind w:leftChars="0" w:left="720"/>
            </w:pPr>
            <w:r w:rsidRPr="0051690F">
              <w:t>Enhancement on SRS, targeting both FR1 and FR2:</w:t>
            </w:r>
          </w:p>
          <w:p w14:paraId="58524C8F" w14:textId="77777777" w:rsidR="0075484A" w:rsidRPr="0051690F" w:rsidRDefault="0075484A" w:rsidP="0075484A">
            <w:pPr>
              <w:pStyle w:val="ListParagraph"/>
              <w:numPr>
                <w:ilvl w:val="1"/>
                <w:numId w:val="46"/>
              </w:numPr>
              <w:snapToGrid/>
              <w:spacing w:after="0" w:afterAutospacing="0"/>
              <w:ind w:leftChars="0" w:left="1440"/>
            </w:pPr>
            <w:r w:rsidRPr="0051690F">
              <w:t>Identify and specify enhancements on aperiodic SRS triggering</w:t>
            </w:r>
            <w:r>
              <w:t xml:space="preserve"> to facilitate more flexible triggering and/or DCI overhead/usage reduction</w:t>
            </w:r>
          </w:p>
          <w:p w14:paraId="68500188" w14:textId="77777777" w:rsidR="0075484A" w:rsidRPr="0051690F" w:rsidRDefault="0075484A" w:rsidP="0075484A">
            <w:pPr>
              <w:pStyle w:val="ListParagraph"/>
              <w:numPr>
                <w:ilvl w:val="1"/>
                <w:numId w:val="46"/>
              </w:numPr>
              <w:snapToGrid/>
              <w:spacing w:after="0" w:afterAutospacing="0"/>
              <w:ind w:leftChars="0" w:left="1440"/>
            </w:pPr>
            <w:r w:rsidRPr="0051690F">
              <w:t xml:space="preserve">Specify SRS switching for up to 8 antennas (e.g., </w:t>
            </w:r>
            <w:proofErr w:type="spellStart"/>
            <w:r w:rsidRPr="0051690F">
              <w:t>xTyR</w:t>
            </w:r>
            <w:proofErr w:type="spellEnd"/>
            <w:r w:rsidRPr="0051690F">
              <w:t xml:space="preserve">, x </w:t>
            </w:r>
            <w:r>
              <w:t xml:space="preserve">= {1, 2, </w:t>
            </w:r>
            <w:r w:rsidRPr="0051690F">
              <w:t>4</w:t>
            </w:r>
            <w:r>
              <w:t xml:space="preserve">} and </w:t>
            </w:r>
            <w:r w:rsidRPr="0051690F">
              <w:t xml:space="preserve">y </w:t>
            </w:r>
            <w:r>
              <w:t xml:space="preserve">= {6, </w:t>
            </w:r>
            <w:r w:rsidRPr="0051690F">
              <w:t>8</w:t>
            </w:r>
            <w:r>
              <w:t>}</w:t>
            </w:r>
            <w:r w:rsidRPr="0051690F">
              <w:t>)</w:t>
            </w:r>
          </w:p>
          <w:p w14:paraId="00DD47D9" w14:textId="180ECA14" w:rsidR="00CC38AF" w:rsidRPr="00CC38AF" w:rsidRDefault="0075484A" w:rsidP="0075484A">
            <w:pPr>
              <w:pStyle w:val="ListParagraph"/>
              <w:numPr>
                <w:ilvl w:val="1"/>
                <w:numId w:val="46"/>
              </w:numPr>
              <w:snapToGrid/>
              <w:spacing w:after="0" w:afterAutospacing="0"/>
              <w:ind w:leftChars="0" w:left="1440"/>
            </w:pPr>
            <w:r w:rsidRPr="0051690F">
              <w:t xml:space="preserve">Evaluate and, if needed, specify </w:t>
            </w:r>
            <w:r>
              <w:t xml:space="preserve">the following </w:t>
            </w:r>
            <w:r w:rsidRPr="0051690F">
              <w:t xml:space="preserve">mechanism(s) to enhance SRS </w:t>
            </w:r>
            <w:r>
              <w:t xml:space="preserve">capacity and/or </w:t>
            </w:r>
            <w:r w:rsidRPr="0051690F">
              <w:t>coverage</w:t>
            </w:r>
            <w:r>
              <w:t>:</w:t>
            </w:r>
            <w:r w:rsidRPr="0051690F">
              <w:t xml:space="preserve"> SRS time bundling</w:t>
            </w:r>
            <w:r>
              <w:t xml:space="preserve">, </w:t>
            </w:r>
            <w:r w:rsidRPr="0051690F">
              <w:t>increased SRS repetition</w:t>
            </w:r>
            <w:r>
              <w:t>, partial sounding across frequency</w:t>
            </w:r>
          </w:p>
        </w:tc>
      </w:tr>
    </w:tbl>
    <w:p w14:paraId="1AC3B138" w14:textId="49E3D13D" w:rsidR="00CC38AF" w:rsidRDefault="00CC38AF" w:rsidP="00ED15B3">
      <w:pPr>
        <w:pStyle w:val="Style1"/>
        <w:spacing w:line="240" w:lineRule="auto"/>
        <w:ind w:firstLine="0"/>
        <w:rPr>
          <w:rFonts w:eastAsiaTheme="minorEastAsia"/>
          <w:sz w:val="24"/>
          <w:szCs w:val="24"/>
          <w:lang w:eastAsia="ja-JP"/>
        </w:rPr>
      </w:pPr>
      <w:r>
        <w:rPr>
          <w:rFonts w:eastAsiaTheme="minorEastAsia" w:hint="eastAsia"/>
          <w:sz w:val="24"/>
          <w:szCs w:val="24"/>
          <w:lang w:eastAsia="ja-JP"/>
        </w:rPr>
        <w:t>I</w:t>
      </w:r>
      <w:r>
        <w:rPr>
          <w:rFonts w:eastAsiaTheme="minorEastAsia"/>
          <w:sz w:val="24"/>
          <w:szCs w:val="24"/>
          <w:lang w:eastAsia="ja-JP"/>
        </w:rPr>
        <w:t xml:space="preserve">n this contribution, we share our initial views on enhancement of </w:t>
      </w:r>
      <w:r w:rsidR="0075484A">
        <w:rPr>
          <w:rFonts w:eastAsiaTheme="minorEastAsia"/>
          <w:sz w:val="24"/>
          <w:szCs w:val="24"/>
          <w:lang w:eastAsia="ja-JP"/>
        </w:rPr>
        <w:t>SRS</w:t>
      </w:r>
      <w:r>
        <w:rPr>
          <w:rFonts w:eastAsiaTheme="minorEastAsia"/>
          <w:sz w:val="24"/>
          <w:szCs w:val="24"/>
          <w:lang w:eastAsia="ja-JP"/>
        </w:rPr>
        <w:t>.</w:t>
      </w:r>
    </w:p>
    <w:p w14:paraId="6EF24B9D" w14:textId="77777777" w:rsidR="00CC38AF" w:rsidRPr="00CC38AF" w:rsidRDefault="00CC38AF" w:rsidP="00ED15B3">
      <w:pPr>
        <w:pStyle w:val="Style1"/>
        <w:spacing w:line="240" w:lineRule="auto"/>
        <w:ind w:firstLine="0"/>
        <w:rPr>
          <w:rFonts w:eastAsia="Malgun Gothic"/>
          <w:sz w:val="24"/>
          <w:szCs w:val="24"/>
          <w:lang w:eastAsia="ko-KR"/>
        </w:rPr>
      </w:pPr>
    </w:p>
    <w:p w14:paraId="52EBAE40" w14:textId="618299A7" w:rsidR="003D799D" w:rsidRDefault="001161FC" w:rsidP="00A50CB2">
      <w:pPr>
        <w:pStyle w:val="Heading1"/>
        <w:spacing w:after="180"/>
        <w:rPr>
          <w:lang w:val="en-US"/>
        </w:rPr>
      </w:pPr>
      <w:r>
        <w:rPr>
          <w:rFonts w:hint="eastAsia"/>
          <w:lang w:val="en-US"/>
        </w:rPr>
        <w:t>D</w:t>
      </w:r>
      <w:r>
        <w:rPr>
          <w:lang w:val="en-US"/>
        </w:rPr>
        <w:t>iscussion</w:t>
      </w:r>
    </w:p>
    <w:p w14:paraId="38C42553" w14:textId="39DD9B9C" w:rsidR="00BE39B0" w:rsidRDefault="0075484A" w:rsidP="00BE39B0">
      <w:pPr>
        <w:pStyle w:val="Heading2"/>
        <w:spacing w:after="180"/>
        <w:rPr>
          <w:lang w:val="en-US"/>
        </w:rPr>
      </w:pPr>
      <w:r>
        <w:t>SRS coverage/capacity enhancement</w:t>
      </w:r>
    </w:p>
    <w:p w14:paraId="0F27AF04" w14:textId="19D596FC" w:rsidR="0075484A" w:rsidRDefault="0075484A" w:rsidP="0075484A">
      <w:pPr>
        <w:rPr>
          <w:lang w:val="en-US"/>
        </w:rPr>
      </w:pPr>
      <w:r>
        <w:rPr>
          <w:rFonts w:hint="eastAsia"/>
          <w:lang w:val="en-US"/>
        </w:rPr>
        <w:t>F</w:t>
      </w:r>
      <w:r>
        <w:rPr>
          <w:lang w:val="en-US"/>
        </w:rPr>
        <w:t>or SRS coverage and capacity enhancement, SRS repetition or time bundling is one of the possible solution.</w:t>
      </w:r>
      <w:r>
        <w:rPr>
          <w:rFonts w:hint="eastAsia"/>
          <w:lang w:val="en-US"/>
        </w:rPr>
        <w:t xml:space="preserve"> </w:t>
      </w:r>
      <w:r>
        <w:rPr>
          <w:lang w:val="en-US"/>
        </w:rPr>
        <w:t>However, if the SRS repetition or bundling is applied, the multiplexing capacity is degraded. So, TD-OCC for SRS can be considered.</w:t>
      </w:r>
    </w:p>
    <w:p w14:paraId="141C4446" w14:textId="653C2918" w:rsidR="0075484A" w:rsidRPr="0075484A" w:rsidRDefault="0075484A" w:rsidP="0075484A">
      <w:pPr>
        <w:rPr>
          <w:lang w:val="en-US"/>
        </w:rPr>
      </w:pPr>
      <w:r w:rsidRPr="0075484A">
        <w:rPr>
          <w:rFonts w:hint="eastAsia"/>
          <w:b/>
          <w:bCs/>
          <w:lang w:val="en-US"/>
        </w:rPr>
        <w:t>P</w:t>
      </w:r>
      <w:r w:rsidRPr="0075484A">
        <w:rPr>
          <w:b/>
          <w:bCs/>
          <w:lang w:val="en-US"/>
        </w:rPr>
        <w:t xml:space="preserve">roposal 1: </w:t>
      </w:r>
      <w:r>
        <w:rPr>
          <w:lang w:val="en-US"/>
        </w:rPr>
        <w:t xml:space="preserve">TD-OCC with SRS time bundling </w:t>
      </w:r>
      <w:r w:rsidR="0035065F">
        <w:rPr>
          <w:lang w:val="en-US"/>
        </w:rPr>
        <w:t>is</w:t>
      </w:r>
      <w:r>
        <w:rPr>
          <w:lang w:val="en-US"/>
        </w:rPr>
        <w:t xml:space="preserve"> considered for SRS enhancement.</w:t>
      </w:r>
    </w:p>
    <w:p w14:paraId="6DD94B0A" w14:textId="6961E353" w:rsidR="00072FC5" w:rsidRDefault="00072FC5" w:rsidP="0017537B">
      <w:pPr>
        <w:rPr>
          <w:lang w:val="en-US"/>
        </w:rPr>
      </w:pPr>
    </w:p>
    <w:p w14:paraId="6B5AE242" w14:textId="3B17891A" w:rsidR="0075484A" w:rsidRDefault="0075484A" w:rsidP="0075484A">
      <w:pPr>
        <w:rPr>
          <w:lang w:val="en-US"/>
        </w:rPr>
      </w:pPr>
      <w:r>
        <w:rPr>
          <w:lang w:val="en-US"/>
        </w:rPr>
        <w:t xml:space="preserve">If we introduce TD-OCC with SRS time bundling, we need to handle collision between SRS and PUCCH. </w:t>
      </w:r>
      <w:r w:rsidR="0035065F">
        <w:rPr>
          <w:lang w:val="en-US"/>
        </w:rPr>
        <w:t>D</w:t>
      </w:r>
      <w:r>
        <w:rPr>
          <w:lang w:val="en-US"/>
        </w:rPr>
        <w:t>ropping probability may become higher.</w:t>
      </w:r>
    </w:p>
    <w:p w14:paraId="0F1E537A" w14:textId="51B0854B" w:rsidR="004131FD" w:rsidRPr="0075484A" w:rsidRDefault="004131FD" w:rsidP="004131FD">
      <w:pPr>
        <w:rPr>
          <w:lang w:val="en-US"/>
        </w:rPr>
      </w:pPr>
      <w:r w:rsidRPr="0075484A">
        <w:rPr>
          <w:rFonts w:hint="eastAsia"/>
          <w:b/>
          <w:bCs/>
          <w:lang w:val="en-US"/>
        </w:rPr>
        <w:t>P</w:t>
      </w:r>
      <w:r w:rsidRPr="0075484A">
        <w:rPr>
          <w:b/>
          <w:bCs/>
          <w:lang w:val="en-US"/>
        </w:rPr>
        <w:t xml:space="preserve">roposal </w:t>
      </w:r>
      <w:r>
        <w:rPr>
          <w:b/>
          <w:bCs/>
          <w:lang w:val="en-US"/>
        </w:rPr>
        <w:t>2</w:t>
      </w:r>
      <w:r w:rsidRPr="0075484A">
        <w:rPr>
          <w:b/>
          <w:bCs/>
          <w:lang w:val="en-US"/>
        </w:rPr>
        <w:t xml:space="preserve">: </w:t>
      </w:r>
      <w:r w:rsidR="0035065F">
        <w:rPr>
          <w:lang w:val="en-US"/>
        </w:rPr>
        <w:t>RAN1 considers to handle collision between SRS and PUCCH if TD-OCC/time bundling</w:t>
      </w:r>
      <w:r>
        <w:rPr>
          <w:lang w:val="en-US"/>
        </w:rPr>
        <w:t>.</w:t>
      </w:r>
    </w:p>
    <w:p w14:paraId="563341E8" w14:textId="77777777" w:rsidR="0075484A" w:rsidRPr="004131FD" w:rsidRDefault="0075484A" w:rsidP="0017537B">
      <w:pPr>
        <w:rPr>
          <w:lang w:val="en-US"/>
        </w:rPr>
      </w:pPr>
    </w:p>
    <w:p w14:paraId="49ACBD5D" w14:textId="77777777" w:rsidR="00DF46BE" w:rsidRPr="00DF46BE" w:rsidRDefault="00DF46BE" w:rsidP="0017537B">
      <w:pPr>
        <w:rPr>
          <w:lang w:val="en-US"/>
        </w:rPr>
      </w:pPr>
    </w:p>
    <w:p w14:paraId="1AF4E63A" w14:textId="77777777" w:rsidR="00EF63F8" w:rsidRPr="00304125" w:rsidRDefault="00EF63F8" w:rsidP="0017537B">
      <w:pPr>
        <w:rPr>
          <w:lang w:val="en-US"/>
        </w:rPr>
      </w:pPr>
    </w:p>
    <w:p w14:paraId="4E4451A6" w14:textId="6692094A" w:rsidR="00FB02CF" w:rsidRPr="00FB02CF" w:rsidRDefault="00FB02CF" w:rsidP="00FB02CF">
      <w:pPr>
        <w:pStyle w:val="Heading1"/>
        <w:spacing w:after="180"/>
        <w:rPr>
          <w:lang w:val="en-US" w:eastAsia="zh-CN"/>
        </w:rPr>
      </w:pPr>
      <w:r w:rsidRPr="003F4161">
        <w:rPr>
          <w:lang w:val="en-US" w:eastAsia="zh-CN"/>
        </w:rPr>
        <w:t>Conclusion</w:t>
      </w:r>
    </w:p>
    <w:p w14:paraId="1F4CC72B" w14:textId="77777777" w:rsidR="00305CC6" w:rsidRDefault="00305CC6" w:rsidP="00305CC6">
      <w:pPr>
        <w:rPr>
          <w:lang w:val="en-US"/>
        </w:rPr>
      </w:pPr>
      <w:r w:rsidRPr="00A23705">
        <w:rPr>
          <w:lang w:val="en-US"/>
        </w:rPr>
        <w:t>In this contribution</w:t>
      </w:r>
      <w:r w:rsidRPr="002E56FB">
        <w:rPr>
          <w:lang w:val="en-US"/>
        </w:rPr>
        <w:t xml:space="preserve">, we have the following </w:t>
      </w:r>
      <w:r>
        <w:rPr>
          <w:lang w:val="en-US"/>
        </w:rPr>
        <w:t>proposals</w:t>
      </w:r>
      <w:r w:rsidRPr="002E56FB">
        <w:rPr>
          <w:lang w:val="en-US"/>
        </w:rPr>
        <w:t>:</w:t>
      </w:r>
    </w:p>
    <w:p w14:paraId="668EB410" w14:textId="77777777" w:rsidR="0035065F" w:rsidRPr="0075484A" w:rsidRDefault="0035065F" w:rsidP="0035065F">
      <w:pPr>
        <w:rPr>
          <w:lang w:val="en-US"/>
        </w:rPr>
      </w:pPr>
      <w:r w:rsidRPr="0075484A">
        <w:rPr>
          <w:rFonts w:hint="eastAsia"/>
          <w:b/>
          <w:bCs/>
          <w:lang w:val="en-US"/>
        </w:rPr>
        <w:t>P</w:t>
      </w:r>
      <w:r w:rsidRPr="0075484A">
        <w:rPr>
          <w:b/>
          <w:bCs/>
          <w:lang w:val="en-US"/>
        </w:rPr>
        <w:t xml:space="preserve">roposal 1: </w:t>
      </w:r>
      <w:r>
        <w:rPr>
          <w:lang w:val="en-US"/>
        </w:rPr>
        <w:t>TD-OCC with SRS time bundling is considered for SRS enhancement.</w:t>
      </w:r>
    </w:p>
    <w:p w14:paraId="64967A2F" w14:textId="77777777" w:rsidR="0035065F" w:rsidRPr="0075484A" w:rsidRDefault="0035065F" w:rsidP="0035065F">
      <w:pPr>
        <w:rPr>
          <w:lang w:val="en-US"/>
        </w:rPr>
      </w:pPr>
      <w:r w:rsidRPr="0075484A">
        <w:rPr>
          <w:rFonts w:hint="eastAsia"/>
          <w:b/>
          <w:bCs/>
          <w:lang w:val="en-US"/>
        </w:rPr>
        <w:t>P</w:t>
      </w:r>
      <w:r w:rsidRPr="0075484A">
        <w:rPr>
          <w:b/>
          <w:bCs/>
          <w:lang w:val="en-US"/>
        </w:rPr>
        <w:t xml:space="preserve">roposal </w:t>
      </w:r>
      <w:r>
        <w:rPr>
          <w:b/>
          <w:bCs/>
          <w:lang w:val="en-US"/>
        </w:rPr>
        <w:t>2</w:t>
      </w:r>
      <w:r w:rsidRPr="0075484A">
        <w:rPr>
          <w:b/>
          <w:bCs/>
          <w:lang w:val="en-US"/>
        </w:rPr>
        <w:t xml:space="preserve">: </w:t>
      </w:r>
      <w:r>
        <w:rPr>
          <w:lang w:val="en-US"/>
        </w:rPr>
        <w:t>RAN1 considers to handle collision between SRS and PUCCH if TD-OCC/time bundling.</w:t>
      </w:r>
    </w:p>
    <w:p w14:paraId="7A42E896" w14:textId="77777777" w:rsidR="00DF46BE" w:rsidRPr="0035065F" w:rsidRDefault="00DF46BE" w:rsidP="00121D2A">
      <w:pPr>
        <w:rPr>
          <w:rFonts w:eastAsiaTheme="minorEastAsia"/>
          <w:b/>
          <w:lang w:val="en-US"/>
        </w:rPr>
      </w:pPr>
    </w:p>
    <w:p w14:paraId="0E7DF48E" w14:textId="2AE6C065" w:rsidR="00D521DD" w:rsidRPr="00A24A99" w:rsidRDefault="00D521DD" w:rsidP="005544D4">
      <w:pPr>
        <w:pStyle w:val="Heading1"/>
        <w:adjustRightInd w:val="0"/>
        <w:spacing w:before="100" w:beforeAutospacing="1" w:afterLines="0" w:afterAutospacing="1"/>
        <w:rPr>
          <w:rStyle w:val="Strong"/>
          <w:bCs w:val="0"/>
          <w:lang w:val="en-US"/>
        </w:rPr>
      </w:pPr>
      <w:r w:rsidRPr="00A24A99">
        <w:rPr>
          <w:lang w:val="en-US"/>
        </w:rPr>
        <w:t>References</w:t>
      </w:r>
    </w:p>
    <w:p w14:paraId="5B563FB9" w14:textId="714CCFCF" w:rsidR="00CC0CA8" w:rsidRDefault="002345AD" w:rsidP="00F56E31">
      <w:pPr>
        <w:pStyle w:val="textintend2"/>
        <w:widowControl w:val="0"/>
        <w:numPr>
          <w:ilvl w:val="0"/>
          <w:numId w:val="11"/>
        </w:numPr>
        <w:snapToGrid w:val="0"/>
        <w:spacing w:after="0"/>
        <w:ind w:left="720" w:hanging="720"/>
        <w:rPr>
          <w:szCs w:val="24"/>
        </w:rPr>
      </w:pPr>
      <w:r w:rsidRPr="002345AD">
        <w:rPr>
          <w:szCs w:val="24"/>
          <w:lang w:eastAsia="ja-JP"/>
        </w:rPr>
        <w:t>RP-193133</w:t>
      </w:r>
      <w:r w:rsidR="008B087E">
        <w:rPr>
          <w:szCs w:val="24"/>
          <w:lang w:eastAsia="ja-JP"/>
        </w:rPr>
        <w:t xml:space="preserve">, </w:t>
      </w:r>
      <w:r>
        <w:rPr>
          <w:szCs w:val="24"/>
          <w:lang w:eastAsia="ja-JP"/>
        </w:rPr>
        <w:t>“</w:t>
      </w:r>
      <w:r w:rsidRPr="002345AD">
        <w:rPr>
          <w:szCs w:val="24"/>
          <w:lang w:eastAsia="ja-JP"/>
        </w:rPr>
        <w:t>New WID: Further enhancements on MIMO for NR</w:t>
      </w:r>
      <w:r>
        <w:rPr>
          <w:szCs w:val="24"/>
          <w:lang w:eastAsia="ja-JP"/>
        </w:rPr>
        <w:t>”, RAN1#86, December 2019</w:t>
      </w:r>
    </w:p>
    <w:p w14:paraId="4792BF2C" w14:textId="2ACD2F7D" w:rsidR="006C7D35" w:rsidRPr="008D4430" w:rsidRDefault="006C7D35" w:rsidP="002345AD">
      <w:pPr>
        <w:pStyle w:val="textintend2"/>
        <w:widowControl w:val="0"/>
        <w:numPr>
          <w:ilvl w:val="0"/>
          <w:numId w:val="0"/>
        </w:numPr>
        <w:snapToGrid w:val="0"/>
        <w:spacing w:after="0"/>
        <w:rPr>
          <w:szCs w:val="24"/>
        </w:rPr>
      </w:pPr>
    </w:p>
    <w:sectPr w:rsidR="006C7D35" w:rsidRPr="008D4430"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FABE1" w14:textId="77777777" w:rsidR="004137E2" w:rsidRDefault="004137E2">
      <w:r>
        <w:separator/>
      </w:r>
    </w:p>
  </w:endnote>
  <w:endnote w:type="continuationSeparator" w:id="0">
    <w:p w14:paraId="5E03DF11" w14:textId="77777777" w:rsidR="004137E2" w:rsidRDefault="004137E2">
      <w:r>
        <w:continuationSeparator/>
      </w:r>
    </w:p>
  </w:endnote>
  <w:endnote w:type="continuationNotice" w:id="1">
    <w:p w14:paraId="4A19E639" w14:textId="77777777" w:rsidR="004137E2" w:rsidRDefault="004137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4C3099" w:rsidRDefault="004C3099">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4C3099" w:rsidRDefault="004C309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7AE38" w14:textId="77777777" w:rsidR="004137E2" w:rsidRDefault="004137E2">
      <w:r>
        <w:separator/>
      </w:r>
    </w:p>
  </w:footnote>
  <w:footnote w:type="continuationSeparator" w:id="0">
    <w:p w14:paraId="6C49134F" w14:textId="77777777" w:rsidR="004137E2" w:rsidRDefault="004137E2">
      <w:r>
        <w:continuationSeparator/>
      </w:r>
    </w:p>
  </w:footnote>
  <w:footnote w:type="continuationNotice" w:id="1">
    <w:p w14:paraId="4851B963" w14:textId="77777777" w:rsidR="004137E2" w:rsidRDefault="004137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3AE2"/>
    <w:multiLevelType w:val="hybridMultilevel"/>
    <w:tmpl w:val="656C66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E14BB"/>
    <w:multiLevelType w:val="hybridMultilevel"/>
    <w:tmpl w:val="1F820F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264FBE"/>
    <w:multiLevelType w:val="hybridMultilevel"/>
    <w:tmpl w:val="EC983C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AC3C7A"/>
    <w:multiLevelType w:val="hybridMultilevel"/>
    <w:tmpl w:val="52062104"/>
    <w:lvl w:ilvl="0" w:tplc="DFCAD1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1" w15:restartNumberingAfterBreak="0">
    <w:nsid w:val="35CD3F19"/>
    <w:multiLevelType w:val="hybridMultilevel"/>
    <w:tmpl w:val="A77E3D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BF1621"/>
    <w:multiLevelType w:val="hybridMultilevel"/>
    <w:tmpl w:val="5BBC9B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1246BC"/>
    <w:multiLevelType w:val="hybridMultilevel"/>
    <w:tmpl w:val="C770BB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7" w15:restartNumberingAfterBreak="0">
    <w:nsid w:val="422B3F28"/>
    <w:multiLevelType w:val="hybridMultilevel"/>
    <w:tmpl w:val="B8F65124"/>
    <w:lvl w:ilvl="0" w:tplc="B070307E">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31E1016"/>
    <w:multiLevelType w:val="hybridMultilevel"/>
    <w:tmpl w:val="B18A6C9C"/>
    <w:lvl w:ilvl="0" w:tplc="81FE7A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4B044FA"/>
    <w:multiLevelType w:val="hybridMultilevel"/>
    <w:tmpl w:val="30B4CD9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5"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F2D3937"/>
    <w:multiLevelType w:val="hybridMultilevel"/>
    <w:tmpl w:val="439AD4B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B75552C"/>
    <w:multiLevelType w:val="hybridMultilevel"/>
    <w:tmpl w:val="7132E394"/>
    <w:lvl w:ilvl="0" w:tplc="04090001">
      <w:start w:val="1"/>
      <w:numFmt w:val="bullet"/>
      <w:lvlText w:val=""/>
      <w:lvlJc w:val="left"/>
      <w:pPr>
        <w:ind w:left="987" w:hanging="42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39"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3C2603D"/>
    <w:multiLevelType w:val="hybridMultilevel"/>
    <w:tmpl w:val="81262CBE"/>
    <w:lvl w:ilvl="0" w:tplc="04090001">
      <w:start w:val="1"/>
      <w:numFmt w:val="bullet"/>
      <w:lvlText w:val=""/>
      <w:lvlJc w:val="left"/>
      <w:pPr>
        <w:ind w:left="420" w:hanging="420"/>
      </w:pPr>
      <w:rPr>
        <w:rFonts w:ascii="Wingdings" w:hAnsi="Wingding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03157D4"/>
    <w:multiLevelType w:val="multilevel"/>
    <w:tmpl w:val="4BECF232"/>
    <w:lvl w:ilvl="0">
      <w:start w:val="1"/>
      <w:numFmt w:val="decimal"/>
      <w:pStyle w:val="Heading1"/>
      <w:lvlText w:val="%1."/>
      <w:lvlJc w:val="left"/>
      <w:pPr>
        <w:tabs>
          <w:tab w:val="num" w:pos="851"/>
        </w:tabs>
        <w:ind w:left="851" w:hanging="709"/>
      </w:pPr>
      <w:rPr>
        <w:rFonts w:hint="eastAsia"/>
        <w:b/>
        <w:lang w:val="en-US"/>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15:restartNumberingAfterBreak="0">
    <w:nsid w:val="755F0B0B"/>
    <w:multiLevelType w:val="hybridMultilevel"/>
    <w:tmpl w:val="57B41CCC"/>
    <w:lvl w:ilvl="0" w:tplc="1952D6AE">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7"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5"/>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33"/>
  </w:num>
  <w:num w:numId="6">
    <w:abstractNumId w:val="34"/>
  </w:num>
  <w:num w:numId="7">
    <w:abstractNumId w:val="31"/>
  </w:num>
  <w:num w:numId="8">
    <w:abstractNumId w:val="3"/>
  </w:num>
  <w:num w:numId="9">
    <w:abstractNumId w:val="46"/>
  </w:num>
  <w:num w:numId="10">
    <w:abstractNumId w:val="26"/>
  </w:num>
  <w:num w:numId="11">
    <w:abstractNumId w:val="29"/>
  </w:num>
  <w:num w:numId="12">
    <w:abstractNumId w:val="2"/>
  </w:num>
  <w:num w:numId="13">
    <w:abstractNumId w:val="16"/>
  </w:num>
  <w:num w:numId="14">
    <w:abstractNumId w:val="28"/>
  </w:num>
  <w:num w:numId="15">
    <w:abstractNumId w:val="35"/>
  </w:num>
  <w:num w:numId="16">
    <w:abstractNumId w:val="20"/>
  </w:num>
  <w:num w:numId="17">
    <w:abstractNumId w:val="22"/>
  </w:num>
  <w:num w:numId="18">
    <w:abstractNumId w:val="7"/>
  </w:num>
  <w:num w:numId="19">
    <w:abstractNumId w:val="8"/>
  </w:num>
  <w:num w:numId="20">
    <w:abstractNumId w:val="10"/>
  </w:num>
  <w:num w:numId="21">
    <w:abstractNumId w:val="39"/>
  </w:num>
  <w:num w:numId="22">
    <w:abstractNumId w:val="0"/>
  </w:num>
  <w:num w:numId="23">
    <w:abstractNumId w:val="23"/>
  </w:num>
  <w:num w:numId="24">
    <w:abstractNumId w:val="36"/>
  </w:num>
  <w:num w:numId="25">
    <w:abstractNumId w:val="40"/>
  </w:num>
  <w:num w:numId="26">
    <w:abstractNumId w:val="25"/>
  </w:num>
  <w:num w:numId="27">
    <w:abstractNumId w:val="47"/>
  </w:num>
  <w:num w:numId="28">
    <w:abstractNumId w:val="17"/>
  </w:num>
  <w:num w:numId="29">
    <w:abstractNumId w:val="13"/>
  </w:num>
  <w:num w:numId="30">
    <w:abstractNumId w:val="9"/>
  </w:num>
  <w:num w:numId="31">
    <w:abstractNumId w:val="37"/>
  </w:num>
  <w:num w:numId="32">
    <w:abstractNumId w:val="1"/>
  </w:num>
  <w:num w:numId="33">
    <w:abstractNumId w:val="15"/>
  </w:num>
  <w:num w:numId="34">
    <w:abstractNumId w:val="14"/>
  </w:num>
  <w:num w:numId="35">
    <w:abstractNumId w:val="45"/>
  </w:num>
  <w:num w:numId="36">
    <w:abstractNumId w:val="30"/>
  </w:num>
  <w:num w:numId="37">
    <w:abstractNumId w:val="38"/>
  </w:num>
  <w:num w:numId="38">
    <w:abstractNumId w:val="19"/>
  </w:num>
  <w:num w:numId="39">
    <w:abstractNumId w:val="18"/>
  </w:num>
  <w:num w:numId="40">
    <w:abstractNumId w:val="32"/>
  </w:num>
  <w:num w:numId="41">
    <w:abstractNumId w:val="6"/>
  </w:num>
  <w:num w:numId="42">
    <w:abstractNumId w:val="44"/>
  </w:num>
  <w:num w:numId="43">
    <w:abstractNumId w:val="24"/>
  </w:num>
  <w:num w:numId="44">
    <w:abstractNumId w:val="21"/>
  </w:num>
  <w:num w:numId="45">
    <w:abstractNumId w:val="4"/>
  </w:num>
  <w:num w:numId="46">
    <w:abstractNumId w:val="27"/>
  </w:num>
  <w:num w:numId="47">
    <w:abstractNumId w:val="12"/>
  </w:num>
  <w:num w:numId="48">
    <w:abstractNumId w:val="4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0D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21BD"/>
    <w:rsid w:val="00023256"/>
    <w:rsid w:val="00023821"/>
    <w:rsid w:val="0002384A"/>
    <w:rsid w:val="00023C3B"/>
    <w:rsid w:val="00023F4A"/>
    <w:rsid w:val="000240CB"/>
    <w:rsid w:val="00024359"/>
    <w:rsid w:val="0002486B"/>
    <w:rsid w:val="00024CAD"/>
    <w:rsid w:val="0002624D"/>
    <w:rsid w:val="00026375"/>
    <w:rsid w:val="00026A45"/>
    <w:rsid w:val="00026B1E"/>
    <w:rsid w:val="000273F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4D80"/>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1ED6"/>
    <w:rsid w:val="0007224C"/>
    <w:rsid w:val="00072379"/>
    <w:rsid w:val="000725FD"/>
    <w:rsid w:val="00072AE4"/>
    <w:rsid w:val="00072D56"/>
    <w:rsid w:val="00072E3F"/>
    <w:rsid w:val="00072FC5"/>
    <w:rsid w:val="000731F0"/>
    <w:rsid w:val="000732D9"/>
    <w:rsid w:val="00073C1C"/>
    <w:rsid w:val="00074649"/>
    <w:rsid w:val="00074B41"/>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A6A"/>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49F"/>
    <w:rsid w:val="000B0798"/>
    <w:rsid w:val="000B0E05"/>
    <w:rsid w:val="000B11C3"/>
    <w:rsid w:val="000B16A3"/>
    <w:rsid w:val="000B1C38"/>
    <w:rsid w:val="000B222F"/>
    <w:rsid w:val="000B2ABE"/>
    <w:rsid w:val="000B2CFA"/>
    <w:rsid w:val="000B2D1F"/>
    <w:rsid w:val="000B32DC"/>
    <w:rsid w:val="000B3D0B"/>
    <w:rsid w:val="000B4578"/>
    <w:rsid w:val="000B46A9"/>
    <w:rsid w:val="000B4C2E"/>
    <w:rsid w:val="000B6CB2"/>
    <w:rsid w:val="000B6E61"/>
    <w:rsid w:val="000B6E92"/>
    <w:rsid w:val="000C0472"/>
    <w:rsid w:val="000C069D"/>
    <w:rsid w:val="000C0CFC"/>
    <w:rsid w:val="000C0EDD"/>
    <w:rsid w:val="000C12D5"/>
    <w:rsid w:val="000C177E"/>
    <w:rsid w:val="000C1A47"/>
    <w:rsid w:val="000C1B4B"/>
    <w:rsid w:val="000C1C18"/>
    <w:rsid w:val="000C2326"/>
    <w:rsid w:val="000C25B5"/>
    <w:rsid w:val="000C2A4A"/>
    <w:rsid w:val="000C2F83"/>
    <w:rsid w:val="000C3018"/>
    <w:rsid w:val="000C315F"/>
    <w:rsid w:val="000C3E9A"/>
    <w:rsid w:val="000C3F22"/>
    <w:rsid w:val="000C46F8"/>
    <w:rsid w:val="000C4720"/>
    <w:rsid w:val="000C532C"/>
    <w:rsid w:val="000C5D37"/>
    <w:rsid w:val="000C6237"/>
    <w:rsid w:val="000C6724"/>
    <w:rsid w:val="000C6806"/>
    <w:rsid w:val="000C6C38"/>
    <w:rsid w:val="000C7A70"/>
    <w:rsid w:val="000D03D3"/>
    <w:rsid w:val="000D1DD5"/>
    <w:rsid w:val="000D20DC"/>
    <w:rsid w:val="000D251E"/>
    <w:rsid w:val="000D27F6"/>
    <w:rsid w:val="000D282D"/>
    <w:rsid w:val="000D2AA4"/>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517"/>
    <w:rsid w:val="000D7660"/>
    <w:rsid w:val="000D78FC"/>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28D"/>
    <w:rsid w:val="000E7A14"/>
    <w:rsid w:val="000E7BC4"/>
    <w:rsid w:val="000E7D8E"/>
    <w:rsid w:val="000E7F36"/>
    <w:rsid w:val="000E7F6F"/>
    <w:rsid w:val="000F02BF"/>
    <w:rsid w:val="000F047C"/>
    <w:rsid w:val="000F0B86"/>
    <w:rsid w:val="000F1178"/>
    <w:rsid w:val="000F11AB"/>
    <w:rsid w:val="000F141D"/>
    <w:rsid w:val="000F168A"/>
    <w:rsid w:val="000F1B52"/>
    <w:rsid w:val="000F2402"/>
    <w:rsid w:val="000F374E"/>
    <w:rsid w:val="000F3E09"/>
    <w:rsid w:val="000F4283"/>
    <w:rsid w:val="000F4708"/>
    <w:rsid w:val="000F473E"/>
    <w:rsid w:val="000F53C1"/>
    <w:rsid w:val="000F5681"/>
    <w:rsid w:val="000F6410"/>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1FC"/>
    <w:rsid w:val="00116535"/>
    <w:rsid w:val="001165C6"/>
    <w:rsid w:val="00116BD1"/>
    <w:rsid w:val="00117047"/>
    <w:rsid w:val="00117508"/>
    <w:rsid w:val="00117FAB"/>
    <w:rsid w:val="0012002B"/>
    <w:rsid w:val="001205BE"/>
    <w:rsid w:val="0012091F"/>
    <w:rsid w:val="00120B28"/>
    <w:rsid w:val="00121D2A"/>
    <w:rsid w:val="00122207"/>
    <w:rsid w:val="0012251C"/>
    <w:rsid w:val="00122BBA"/>
    <w:rsid w:val="0012331E"/>
    <w:rsid w:val="00123816"/>
    <w:rsid w:val="00123F99"/>
    <w:rsid w:val="001241B1"/>
    <w:rsid w:val="00124816"/>
    <w:rsid w:val="00124E6E"/>
    <w:rsid w:val="00125327"/>
    <w:rsid w:val="00125721"/>
    <w:rsid w:val="00125999"/>
    <w:rsid w:val="00125FF9"/>
    <w:rsid w:val="00126D13"/>
    <w:rsid w:val="00127DF2"/>
    <w:rsid w:val="001304B5"/>
    <w:rsid w:val="001305AA"/>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7AA"/>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6CF"/>
    <w:rsid w:val="00166013"/>
    <w:rsid w:val="001666A4"/>
    <w:rsid w:val="00166BE3"/>
    <w:rsid w:val="00167656"/>
    <w:rsid w:val="00167956"/>
    <w:rsid w:val="00167D39"/>
    <w:rsid w:val="001701FB"/>
    <w:rsid w:val="00170372"/>
    <w:rsid w:val="001718E4"/>
    <w:rsid w:val="0017207F"/>
    <w:rsid w:val="00172224"/>
    <w:rsid w:val="0017252F"/>
    <w:rsid w:val="001727AF"/>
    <w:rsid w:val="00172827"/>
    <w:rsid w:val="001731FB"/>
    <w:rsid w:val="00173437"/>
    <w:rsid w:val="00173611"/>
    <w:rsid w:val="00173C2E"/>
    <w:rsid w:val="0017461F"/>
    <w:rsid w:val="00174C7F"/>
    <w:rsid w:val="0017537B"/>
    <w:rsid w:val="001754A6"/>
    <w:rsid w:val="00175604"/>
    <w:rsid w:val="001758A9"/>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9ED"/>
    <w:rsid w:val="001A0DB8"/>
    <w:rsid w:val="001A0E23"/>
    <w:rsid w:val="001A12F9"/>
    <w:rsid w:val="001A14CA"/>
    <w:rsid w:val="001A161D"/>
    <w:rsid w:val="001A2307"/>
    <w:rsid w:val="001A271A"/>
    <w:rsid w:val="001A2971"/>
    <w:rsid w:val="001A3ED2"/>
    <w:rsid w:val="001A42CD"/>
    <w:rsid w:val="001A43C2"/>
    <w:rsid w:val="001A4413"/>
    <w:rsid w:val="001A5210"/>
    <w:rsid w:val="001A57B9"/>
    <w:rsid w:val="001A5D19"/>
    <w:rsid w:val="001A5FFF"/>
    <w:rsid w:val="001A6116"/>
    <w:rsid w:val="001A743A"/>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3AB4"/>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976"/>
    <w:rsid w:val="001E7C56"/>
    <w:rsid w:val="001E7FD6"/>
    <w:rsid w:val="001F030F"/>
    <w:rsid w:val="001F07F5"/>
    <w:rsid w:val="001F09F9"/>
    <w:rsid w:val="001F13BA"/>
    <w:rsid w:val="001F1C4F"/>
    <w:rsid w:val="001F207F"/>
    <w:rsid w:val="001F20E0"/>
    <w:rsid w:val="001F363F"/>
    <w:rsid w:val="001F375C"/>
    <w:rsid w:val="001F3858"/>
    <w:rsid w:val="001F38EB"/>
    <w:rsid w:val="001F41F3"/>
    <w:rsid w:val="001F4A7E"/>
    <w:rsid w:val="001F4E92"/>
    <w:rsid w:val="001F544C"/>
    <w:rsid w:val="001F55E0"/>
    <w:rsid w:val="001F5ABE"/>
    <w:rsid w:val="001F5B3E"/>
    <w:rsid w:val="001F6121"/>
    <w:rsid w:val="001F6299"/>
    <w:rsid w:val="001F62AD"/>
    <w:rsid w:val="001F6423"/>
    <w:rsid w:val="001F70C3"/>
    <w:rsid w:val="001F7613"/>
    <w:rsid w:val="00200701"/>
    <w:rsid w:val="002007B6"/>
    <w:rsid w:val="00200C9A"/>
    <w:rsid w:val="00201797"/>
    <w:rsid w:val="00201974"/>
    <w:rsid w:val="0020246A"/>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D20"/>
    <w:rsid w:val="002145B7"/>
    <w:rsid w:val="002147C1"/>
    <w:rsid w:val="00215168"/>
    <w:rsid w:val="0021592E"/>
    <w:rsid w:val="00215D5C"/>
    <w:rsid w:val="00215DDB"/>
    <w:rsid w:val="0021626A"/>
    <w:rsid w:val="0021634A"/>
    <w:rsid w:val="00216C40"/>
    <w:rsid w:val="00216F89"/>
    <w:rsid w:val="00217CED"/>
    <w:rsid w:val="00217DAE"/>
    <w:rsid w:val="002201A3"/>
    <w:rsid w:val="00220BA3"/>
    <w:rsid w:val="00221171"/>
    <w:rsid w:val="002217A9"/>
    <w:rsid w:val="0022181C"/>
    <w:rsid w:val="0022205C"/>
    <w:rsid w:val="0022206A"/>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BB2"/>
    <w:rsid w:val="00227C8D"/>
    <w:rsid w:val="002300D0"/>
    <w:rsid w:val="0023075E"/>
    <w:rsid w:val="00230977"/>
    <w:rsid w:val="00230C2F"/>
    <w:rsid w:val="00230F32"/>
    <w:rsid w:val="00231329"/>
    <w:rsid w:val="00231834"/>
    <w:rsid w:val="002318F9"/>
    <w:rsid w:val="002319BD"/>
    <w:rsid w:val="00231E1A"/>
    <w:rsid w:val="00232A8A"/>
    <w:rsid w:val="00232C69"/>
    <w:rsid w:val="002345AD"/>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D09"/>
    <w:rsid w:val="00257F93"/>
    <w:rsid w:val="0026044A"/>
    <w:rsid w:val="00260555"/>
    <w:rsid w:val="002619A8"/>
    <w:rsid w:val="00261A3D"/>
    <w:rsid w:val="00262C66"/>
    <w:rsid w:val="00262E12"/>
    <w:rsid w:val="002630F9"/>
    <w:rsid w:val="00263A00"/>
    <w:rsid w:val="00264059"/>
    <w:rsid w:val="0026530A"/>
    <w:rsid w:val="00265BCB"/>
    <w:rsid w:val="00265E7F"/>
    <w:rsid w:val="0026614E"/>
    <w:rsid w:val="0026696E"/>
    <w:rsid w:val="00266D10"/>
    <w:rsid w:val="00266F07"/>
    <w:rsid w:val="00267254"/>
    <w:rsid w:val="00267577"/>
    <w:rsid w:val="00267A05"/>
    <w:rsid w:val="00267D49"/>
    <w:rsid w:val="0027013D"/>
    <w:rsid w:val="00270E08"/>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B2D"/>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975FC"/>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F4C"/>
    <w:rsid w:val="002B044F"/>
    <w:rsid w:val="002B0B59"/>
    <w:rsid w:val="002B0C59"/>
    <w:rsid w:val="002B0D7F"/>
    <w:rsid w:val="002B0D86"/>
    <w:rsid w:val="002B1313"/>
    <w:rsid w:val="002B18EE"/>
    <w:rsid w:val="002B1948"/>
    <w:rsid w:val="002B19F6"/>
    <w:rsid w:val="002B1E1C"/>
    <w:rsid w:val="002B1E42"/>
    <w:rsid w:val="002B20D6"/>
    <w:rsid w:val="002B2479"/>
    <w:rsid w:val="002B314D"/>
    <w:rsid w:val="002B3F10"/>
    <w:rsid w:val="002B402A"/>
    <w:rsid w:val="002B43FB"/>
    <w:rsid w:val="002B4811"/>
    <w:rsid w:val="002B4F51"/>
    <w:rsid w:val="002B513B"/>
    <w:rsid w:val="002B51DB"/>
    <w:rsid w:val="002B5C43"/>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AA4"/>
    <w:rsid w:val="002C223C"/>
    <w:rsid w:val="002C2432"/>
    <w:rsid w:val="002C2478"/>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3C1"/>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3771"/>
    <w:rsid w:val="002E49A9"/>
    <w:rsid w:val="002E53A2"/>
    <w:rsid w:val="002E56FB"/>
    <w:rsid w:val="002E58DF"/>
    <w:rsid w:val="002E5A39"/>
    <w:rsid w:val="002E5F5F"/>
    <w:rsid w:val="002E6DF3"/>
    <w:rsid w:val="002E7664"/>
    <w:rsid w:val="002E76D6"/>
    <w:rsid w:val="002E7C9E"/>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0F3"/>
    <w:rsid w:val="00304125"/>
    <w:rsid w:val="0030435D"/>
    <w:rsid w:val="0030454B"/>
    <w:rsid w:val="00305CC6"/>
    <w:rsid w:val="003063DE"/>
    <w:rsid w:val="00306945"/>
    <w:rsid w:val="00306C4C"/>
    <w:rsid w:val="00310C71"/>
    <w:rsid w:val="00310FED"/>
    <w:rsid w:val="00311470"/>
    <w:rsid w:val="00311ABB"/>
    <w:rsid w:val="00313BE8"/>
    <w:rsid w:val="00314289"/>
    <w:rsid w:val="003143FE"/>
    <w:rsid w:val="003147D4"/>
    <w:rsid w:val="00314B8A"/>
    <w:rsid w:val="00314BC0"/>
    <w:rsid w:val="00314D7E"/>
    <w:rsid w:val="00315065"/>
    <w:rsid w:val="00315087"/>
    <w:rsid w:val="00315346"/>
    <w:rsid w:val="00315FAA"/>
    <w:rsid w:val="003161AF"/>
    <w:rsid w:val="00316B81"/>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512"/>
    <w:rsid w:val="0034673E"/>
    <w:rsid w:val="0034711C"/>
    <w:rsid w:val="003473F2"/>
    <w:rsid w:val="003474A3"/>
    <w:rsid w:val="003476FD"/>
    <w:rsid w:val="00347A21"/>
    <w:rsid w:val="00347DEF"/>
    <w:rsid w:val="0035065F"/>
    <w:rsid w:val="003507E7"/>
    <w:rsid w:val="00350939"/>
    <w:rsid w:val="00351289"/>
    <w:rsid w:val="0035128B"/>
    <w:rsid w:val="003517C6"/>
    <w:rsid w:val="00351A18"/>
    <w:rsid w:val="00351A50"/>
    <w:rsid w:val="003520E7"/>
    <w:rsid w:val="00352817"/>
    <w:rsid w:val="003529AA"/>
    <w:rsid w:val="00352B9E"/>
    <w:rsid w:val="00352C82"/>
    <w:rsid w:val="00352E6E"/>
    <w:rsid w:val="00352EB3"/>
    <w:rsid w:val="00353079"/>
    <w:rsid w:val="00353299"/>
    <w:rsid w:val="00353708"/>
    <w:rsid w:val="00353B9B"/>
    <w:rsid w:val="003543AC"/>
    <w:rsid w:val="0035458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6DE"/>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1D34"/>
    <w:rsid w:val="00392482"/>
    <w:rsid w:val="003928D3"/>
    <w:rsid w:val="003930BA"/>
    <w:rsid w:val="003930C1"/>
    <w:rsid w:val="0039314F"/>
    <w:rsid w:val="003935EB"/>
    <w:rsid w:val="00393B0F"/>
    <w:rsid w:val="00393B47"/>
    <w:rsid w:val="003941E7"/>
    <w:rsid w:val="003945E8"/>
    <w:rsid w:val="00394A20"/>
    <w:rsid w:val="00394D02"/>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44A"/>
    <w:rsid w:val="003A457F"/>
    <w:rsid w:val="003A5297"/>
    <w:rsid w:val="003A5951"/>
    <w:rsid w:val="003A59A7"/>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DE2"/>
    <w:rsid w:val="003B4EE8"/>
    <w:rsid w:val="003B634A"/>
    <w:rsid w:val="003B6442"/>
    <w:rsid w:val="003B79D7"/>
    <w:rsid w:val="003B7D50"/>
    <w:rsid w:val="003C05C5"/>
    <w:rsid w:val="003C05F6"/>
    <w:rsid w:val="003C072F"/>
    <w:rsid w:val="003C11EF"/>
    <w:rsid w:val="003C1919"/>
    <w:rsid w:val="003C2B0F"/>
    <w:rsid w:val="003C2C64"/>
    <w:rsid w:val="003C2D39"/>
    <w:rsid w:val="003C2F2F"/>
    <w:rsid w:val="003C30C2"/>
    <w:rsid w:val="003C3101"/>
    <w:rsid w:val="003C32AB"/>
    <w:rsid w:val="003C365B"/>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0984"/>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CFA"/>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1FD"/>
    <w:rsid w:val="00413797"/>
    <w:rsid w:val="004137E2"/>
    <w:rsid w:val="00413885"/>
    <w:rsid w:val="00413B1E"/>
    <w:rsid w:val="0041464E"/>
    <w:rsid w:val="00414724"/>
    <w:rsid w:val="0041488B"/>
    <w:rsid w:val="00414F3E"/>
    <w:rsid w:val="004151DE"/>
    <w:rsid w:val="00415213"/>
    <w:rsid w:val="0041574B"/>
    <w:rsid w:val="00415C99"/>
    <w:rsid w:val="00415DAF"/>
    <w:rsid w:val="00415F7B"/>
    <w:rsid w:val="004160B9"/>
    <w:rsid w:val="00416C84"/>
    <w:rsid w:val="00420283"/>
    <w:rsid w:val="00420AAB"/>
    <w:rsid w:val="00420AD7"/>
    <w:rsid w:val="00420AEF"/>
    <w:rsid w:val="00420B18"/>
    <w:rsid w:val="00421271"/>
    <w:rsid w:val="004212E1"/>
    <w:rsid w:val="00421791"/>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2CC3"/>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BFB"/>
    <w:rsid w:val="00460D1E"/>
    <w:rsid w:val="00460D6D"/>
    <w:rsid w:val="00460F9B"/>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D0D"/>
    <w:rsid w:val="00465E65"/>
    <w:rsid w:val="00466067"/>
    <w:rsid w:val="0046625D"/>
    <w:rsid w:val="00466ACE"/>
    <w:rsid w:val="00466C03"/>
    <w:rsid w:val="00466CAD"/>
    <w:rsid w:val="00466DE7"/>
    <w:rsid w:val="004671C6"/>
    <w:rsid w:val="00467ABC"/>
    <w:rsid w:val="00470040"/>
    <w:rsid w:val="00471317"/>
    <w:rsid w:val="00471BAC"/>
    <w:rsid w:val="00471E80"/>
    <w:rsid w:val="004726AE"/>
    <w:rsid w:val="00472C34"/>
    <w:rsid w:val="0047321E"/>
    <w:rsid w:val="00473F26"/>
    <w:rsid w:val="0047429E"/>
    <w:rsid w:val="0047520E"/>
    <w:rsid w:val="0047552F"/>
    <w:rsid w:val="00475651"/>
    <w:rsid w:val="0047602F"/>
    <w:rsid w:val="0047607F"/>
    <w:rsid w:val="0047715F"/>
    <w:rsid w:val="00477246"/>
    <w:rsid w:val="00480592"/>
    <w:rsid w:val="00480852"/>
    <w:rsid w:val="00480EB6"/>
    <w:rsid w:val="004813B9"/>
    <w:rsid w:val="00481C10"/>
    <w:rsid w:val="00482456"/>
    <w:rsid w:val="00482487"/>
    <w:rsid w:val="004824A8"/>
    <w:rsid w:val="0048284A"/>
    <w:rsid w:val="00482B20"/>
    <w:rsid w:val="00482CFD"/>
    <w:rsid w:val="004832D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EFA"/>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9EA"/>
    <w:rsid w:val="004A4A1A"/>
    <w:rsid w:val="004A5D71"/>
    <w:rsid w:val="004A62ED"/>
    <w:rsid w:val="004A6D99"/>
    <w:rsid w:val="004A6E59"/>
    <w:rsid w:val="004A701F"/>
    <w:rsid w:val="004A73F1"/>
    <w:rsid w:val="004A75C0"/>
    <w:rsid w:val="004A7F91"/>
    <w:rsid w:val="004B0782"/>
    <w:rsid w:val="004B12EB"/>
    <w:rsid w:val="004B1BA0"/>
    <w:rsid w:val="004B2109"/>
    <w:rsid w:val="004B28A7"/>
    <w:rsid w:val="004B2B96"/>
    <w:rsid w:val="004B2F9A"/>
    <w:rsid w:val="004B421D"/>
    <w:rsid w:val="004B4382"/>
    <w:rsid w:val="004B4F33"/>
    <w:rsid w:val="004B5083"/>
    <w:rsid w:val="004B5753"/>
    <w:rsid w:val="004B5B7F"/>
    <w:rsid w:val="004B6389"/>
    <w:rsid w:val="004B6903"/>
    <w:rsid w:val="004B6D70"/>
    <w:rsid w:val="004B6E2C"/>
    <w:rsid w:val="004B6E88"/>
    <w:rsid w:val="004B7465"/>
    <w:rsid w:val="004B7518"/>
    <w:rsid w:val="004B77C3"/>
    <w:rsid w:val="004B7841"/>
    <w:rsid w:val="004B7EE4"/>
    <w:rsid w:val="004C072C"/>
    <w:rsid w:val="004C0755"/>
    <w:rsid w:val="004C0F99"/>
    <w:rsid w:val="004C0FB3"/>
    <w:rsid w:val="004C1124"/>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5CE"/>
    <w:rsid w:val="004E6625"/>
    <w:rsid w:val="004E66FA"/>
    <w:rsid w:val="004E6724"/>
    <w:rsid w:val="004E6926"/>
    <w:rsid w:val="004E7237"/>
    <w:rsid w:val="004E7259"/>
    <w:rsid w:val="004E74FF"/>
    <w:rsid w:val="004E763B"/>
    <w:rsid w:val="004F00E0"/>
    <w:rsid w:val="004F0141"/>
    <w:rsid w:val="004F0456"/>
    <w:rsid w:val="004F08DD"/>
    <w:rsid w:val="004F0923"/>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0BF6"/>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2C84"/>
    <w:rsid w:val="005134E0"/>
    <w:rsid w:val="005134EE"/>
    <w:rsid w:val="005136E6"/>
    <w:rsid w:val="00514030"/>
    <w:rsid w:val="00514200"/>
    <w:rsid w:val="005143CA"/>
    <w:rsid w:val="0051457C"/>
    <w:rsid w:val="005149CD"/>
    <w:rsid w:val="00514FF2"/>
    <w:rsid w:val="005150FE"/>
    <w:rsid w:val="005157A4"/>
    <w:rsid w:val="00515D92"/>
    <w:rsid w:val="005163ED"/>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8EF"/>
    <w:rsid w:val="0052519E"/>
    <w:rsid w:val="00525B9A"/>
    <w:rsid w:val="00526DEF"/>
    <w:rsid w:val="0052701F"/>
    <w:rsid w:val="005274E4"/>
    <w:rsid w:val="0052798D"/>
    <w:rsid w:val="00527AA8"/>
    <w:rsid w:val="00527AEC"/>
    <w:rsid w:val="00527DA1"/>
    <w:rsid w:val="0053090B"/>
    <w:rsid w:val="00530DEB"/>
    <w:rsid w:val="005311C5"/>
    <w:rsid w:val="005314CD"/>
    <w:rsid w:val="00531B7A"/>
    <w:rsid w:val="00531FE3"/>
    <w:rsid w:val="005330AB"/>
    <w:rsid w:val="00533F39"/>
    <w:rsid w:val="00534D1D"/>
    <w:rsid w:val="005358DE"/>
    <w:rsid w:val="00535AA6"/>
    <w:rsid w:val="00535FD9"/>
    <w:rsid w:val="00536CA4"/>
    <w:rsid w:val="00537265"/>
    <w:rsid w:val="00537A34"/>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526"/>
    <w:rsid w:val="0054769B"/>
    <w:rsid w:val="0054794B"/>
    <w:rsid w:val="005479D8"/>
    <w:rsid w:val="00547D5C"/>
    <w:rsid w:val="00550C9D"/>
    <w:rsid w:val="00551A16"/>
    <w:rsid w:val="00551C07"/>
    <w:rsid w:val="005523E3"/>
    <w:rsid w:val="00552A66"/>
    <w:rsid w:val="00553733"/>
    <w:rsid w:val="00553851"/>
    <w:rsid w:val="00553AE4"/>
    <w:rsid w:val="00554287"/>
    <w:rsid w:val="005544D4"/>
    <w:rsid w:val="005544E4"/>
    <w:rsid w:val="005546C5"/>
    <w:rsid w:val="00555889"/>
    <w:rsid w:val="00555C56"/>
    <w:rsid w:val="00556208"/>
    <w:rsid w:val="0055652F"/>
    <w:rsid w:val="0055677C"/>
    <w:rsid w:val="005567F5"/>
    <w:rsid w:val="00556920"/>
    <w:rsid w:val="00557078"/>
    <w:rsid w:val="005573AB"/>
    <w:rsid w:val="005575D0"/>
    <w:rsid w:val="005577A2"/>
    <w:rsid w:val="00557AD7"/>
    <w:rsid w:val="00557E47"/>
    <w:rsid w:val="00557F46"/>
    <w:rsid w:val="00557FD4"/>
    <w:rsid w:val="005605F7"/>
    <w:rsid w:val="00560E13"/>
    <w:rsid w:val="00561356"/>
    <w:rsid w:val="00561715"/>
    <w:rsid w:val="00561901"/>
    <w:rsid w:val="00561B46"/>
    <w:rsid w:val="00562071"/>
    <w:rsid w:val="005623A5"/>
    <w:rsid w:val="005632D5"/>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6E66"/>
    <w:rsid w:val="005676E2"/>
    <w:rsid w:val="00570343"/>
    <w:rsid w:val="00570916"/>
    <w:rsid w:val="00571258"/>
    <w:rsid w:val="00571934"/>
    <w:rsid w:val="00571E86"/>
    <w:rsid w:val="00572448"/>
    <w:rsid w:val="005725AA"/>
    <w:rsid w:val="00573200"/>
    <w:rsid w:val="005736C8"/>
    <w:rsid w:val="00573B11"/>
    <w:rsid w:val="00574242"/>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1E8"/>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1678"/>
    <w:rsid w:val="005A1E26"/>
    <w:rsid w:val="005A26B5"/>
    <w:rsid w:val="005A2EAF"/>
    <w:rsid w:val="005A3343"/>
    <w:rsid w:val="005A344A"/>
    <w:rsid w:val="005A3490"/>
    <w:rsid w:val="005A359A"/>
    <w:rsid w:val="005A37A9"/>
    <w:rsid w:val="005A3B7A"/>
    <w:rsid w:val="005A3C2A"/>
    <w:rsid w:val="005A3E55"/>
    <w:rsid w:val="005A4457"/>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B84"/>
    <w:rsid w:val="005B6F6A"/>
    <w:rsid w:val="005B771A"/>
    <w:rsid w:val="005B79B6"/>
    <w:rsid w:val="005B7E6E"/>
    <w:rsid w:val="005C00CF"/>
    <w:rsid w:val="005C01A3"/>
    <w:rsid w:val="005C027D"/>
    <w:rsid w:val="005C14BC"/>
    <w:rsid w:val="005C2E85"/>
    <w:rsid w:val="005C31A5"/>
    <w:rsid w:val="005C32B7"/>
    <w:rsid w:val="005C34F8"/>
    <w:rsid w:val="005C3F78"/>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8AA"/>
    <w:rsid w:val="005D4AC2"/>
    <w:rsid w:val="005D52A9"/>
    <w:rsid w:val="005D5484"/>
    <w:rsid w:val="005D5539"/>
    <w:rsid w:val="005D5B41"/>
    <w:rsid w:val="005D6B83"/>
    <w:rsid w:val="005D7AE7"/>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477"/>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0FAE"/>
    <w:rsid w:val="006219BE"/>
    <w:rsid w:val="0062292D"/>
    <w:rsid w:val="0062394A"/>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FFB"/>
    <w:rsid w:val="006339DB"/>
    <w:rsid w:val="0063476A"/>
    <w:rsid w:val="0063496C"/>
    <w:rsid w:val="00634B08"/>
    <w:rsid w:val="00634B8A"/>
    <w:rsid w:val="00634D08"/>
    <w:rsid w:val="00635448"/>
    <w:rsid w:val="00635993"/>
    <w:rsid w:val="006362DD"/>
    <w:rsid w:val="0063636C"/>
    <w:rsid w:val="0063637D"/>
    <w:rsid w:val="0063720E"/>
    <w:rsid w:val="006373C6"/>
    <w:rsid w:val="0063753C"/>
    <w:rsid w:val="0063761C"/>
    <w:rsid w:val="0063762C"/>
    <w:rsid w:val="00640173"/>
    <w:rsid w:val="00640A15"/>
    <w:rsid w:val="00641913"/>
    <w:rsid w:val="00641DB9"/>
    <w:rsid w:val="00641E5E"/>
    <w:rsid w:val="0064234B"/>
    <w:rsid w:val="00642AD0"/>
    <w:rsid w:val="00642E8F"/>
    <w:rsid w:val="0064326F"/>
    <w:rsid w:val="00643E13"/>
    <w:rsid w:val="006441F6"/>
    <w:rsid w:val="0064448B"/>
    <w:rsid w:val="00644E53"/>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06FF"/>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E2D"/>
    <w:rsid w:val="006701AB"/>
    <w:rsid w:val="006701C8"/>
    <w:rsid w:val="006702E6"/>
    <w:rsid w:val="00670BCD"/>
    <w:rsid w:val="00670EE3"/>
    <w:rsid w:val="00671011"/>
    <w:rsid w:val="00671420"/>
    <w:rsid w:val="00671DB7"/>
    <w:rsid w:val="00672014"/>
    <w:rsid w:val="006728DA"/>
    <w:rsid w:val="00672B9C"/>
    <w:rsid w:val="00673160"/>
    <w:rsid w:val="00673238"/>
    <w:rsid w:val="00673F2D"/>
    <w:rsid w:val="00674192"/>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343"/>
    <w:rsid w:val="006807AF"/>
    <w:rsid w:val="00680E3F"/>
    <w:rsid w:val="00681991"/>
    <w:rsid w:val="0068203E"/>
    <w:rsid w:val="0068357C"/>
    <w:rsid w:val="006837EC"/>
    <w:rsid w:val="00683907"/>
    <w:rsid w:val="00683B5A"/>
    <w:rsid w:val="006857EB"/>
    <w:rsid w:val="00686550"/>
    <w:rsid w:val="006865BF"/>
    <w:rsid w:val="0068707D"/>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28A"/>
    <w:rsid w:val="00695CA2"/>
    <w:rsid w:val="00696020"/>
    <w:rsid w:val="0069611B"/>
    <w:rsid w:val="006962DA"/>
    <w:rsid w:val="006964EA"/>
    <w:rsid w:val="006967A0"/>
    <w:rsid w:val="00696FF9"/>
    <w:rsid w:val="0069799A"/>
    <w:rsid w:val="00697BCD"/>
    <w:rsid w:val="006A017A"/>
    <w:rsid w:val="006A0690"/>
    <w:rsid w:val="006A0991"/>
    <w:rsid w:val="006A11D9"/>
    <w:rsid w:val="006A1620"/>
    <w:rsid w:val="006A1BE8"/>
    <w:rsid w:val="006A1E64"/>
    <w:rsid w:val="006A216C"/>
    <w:rsid w:val="006A260F"/>
    <w:rsid w:val="006A30CC"/>
    <w:rsid w:val="006A32DE"/>
    <w:rsid w:val="006A334E"/>
    <w:rsid w:val="006A3367"/>
    <w:rsid w:val="006A3446"/>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2DB"/>
    <w:rsid w:val="006B0438"/>
    <w:rsid w:val="006B1109"/>
    <w:rsid w:val="006B194D"/>
    <w:rsid w:val="006B1DF1"/>
    <w:rsid w:val="006B35C0"/>
    <w:rsid w:val="006B3AD7"/>
    <w:rsid w:val="006B4043"/>
    <w:rsid w:val="006B4914"/>
    <w:rsid w:val="006B4B3B"/>
    <w:rsid w:val="006B4B9A"/>
    <w:rsid w:val="006B4F72"/>
    <w:rsid w:val="006B4F92"/>
    <w:rsid w:val="006B57F1"/>
    <w:rsid w:val="006B58A1"/>
    <w:rsid w:val="006B5C04"/>
    <w:rsid w:val="006B5C1C"/>
    <w:rsid w:val="006B64AF"/>
    <w:rsid w:val="006B64E3"/>
    <w:rsid w:val="006B732A"/>
    <w:rsid w:val="006B7DF1"/>
    <w:rsid w:val="006C011B"/>
    <w:rsid w:val="006C0379"/>
    <w:rsid w:val="006C0409"/>
    <w:rsid w:val="006C071D"/>
    <w:rsid w:val="006C07B8"/>
    <w:rsid w:val="006C0990"/>
    <w:rsid w:val="006C0995"/>
    <w:rsid w:val="006C106B"/>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C7D35"/>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6F7FA2"/>
    <w:rsid w:val="00700334"/>
    <w:rsid w:val="00700F40"/>
    <w:rsid w:val="0070113F"/>
    <w:rsid w:val="00701B75"/>
    <w:rsid w:val="00702B4E"/>
    <w:rsid w:val="00702E74"/>
    <w:rsid w:val="00703282"/>
    <w:rsid w:val="007037D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A2C"/>
    <w:rsid w:val="00721CC6"/>
    <w:rsid w:val="00722534"/>
    <w:rsid w:val="0072280A"/>
    <w:rsid w:val="007231FF"/>
    <w:rsid w:val="007239C5"/>
    <w:rsid w:val="0072481B"/>
    <w:rsid w:val="007250D0"/>
    <w:rsid w:val="00725117"/>
    <w:rsid w:val="0072595A"/>
    <w:rsid w:val="007266B4"/>
    <w:rsid w:val="00726D34"/>
    <w:rsid w:val="00726DA4"/>
    <w:rsid w:val="00727372"/>
    <w:rsid w:val="007275B8"/>
    <w:rsid w:val="0072776F"/>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604"/>
    <w:rsid w:val="007358DB"/>
    <w:rsid w:val="00735ACD"/>
    <w:rsid w:val="00735B4A"/>
    <w:rsid w:val="007362F8"/>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84A"/>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580"/>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3C"/>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9DA"/>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9DF"/>
    <w:rsid w:val="00782E15"/>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6088"/>
    <w:rsid w:val="007D622B"/>
    <w:rsid w:val="007D6AD6"/>
    <w:rsid w:val="007D6EFA"/>
    <w:rsid w:val="007D7079"/>
    <w:rsid w:val="007E019B"/>
    <w:rsid w:val="007E01E1"/>
    <w:rsid w:val="007E0460"/>
    <w:rsid w:val="007E0CBC"/>
    <w:rsid w:val="007E1028"/>
    <w:rsid w:val="007E1F2B"/>
    <w:rsid w:val="007E1FE3"/>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BBB"/>
    <w:rsid w:val="00807CA1"/>
    <w:rsid w:val="008100AC"/>
    <w:rsid w:val="008103B5"/>
    <w:rsid w:val="008105FA"/>
    <w:rsid w:val="00810CD4"/>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B39"/>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4CE4"/>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0A51"/>
    <w:rsid w:val="00841641"/>
    <w:rsid w:val="008423A6"/>
    <w:rsid w:val="00842AEC"/>
    <w:rsid w:val="00842B23"/>
    <w:rsid w:val="00842BFE"/>
    <w:rsid w:val="00843506"/>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EB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0E97"/>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87E"/>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7DD"/>
    <w:rsid w:val="008B6C83"/>
    <w:rsid w:val="008B6D72"/>
    <w:rsid w:val="008B6F10"/>
    <w:rsid w:val="008B70DE"/>
    <w:rsid w:val="008B71D6"/>
    <w:rsid w:val="008B7240"/>
    <w:rsid w:val="008B725B"/>
    <w:rsid w:val="008C0344"/>
    <w:rsid w:val="008C0AF1"/>
    <w:rsid w:val="008C0CE7"/>
    <w:rsid w:val="008C0FAB"/>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D8E"/>
    <w:rsid w:val="008C4D98"/>
    <w:rsid w:val="008C529A"/>
    <w:rsid w:val="008C5526"/>
    <w:rsid w:val="008C59AC"/>
    <w:rsid w:val="008C5F0B"/>
    <w:rsid w:val="008C6378"/>
    <w:rsid w:val="008C6466"/>
    <w:rsid w:val="008C648A"/>
    <w:rsid w:val="008C67C2"/>
    <w:rsid w:val="008C6B64"/>
    <w:rsid w:val="008C7147"/>
    <w:rsid w:val="008C72A0"/>
    <w:rsid w:val="008C736A"/>
    <w:rsid w:val="008C7C51"/>
    <w:rsid w:val="008C7CE0"/>
    <w:rsid w:val="008D128B"/>
    <w:rsid w:val="008D2ADA"/>
    <w:rsid w:val="008D2E04"/>
    <w:rsid w:val="008D2E08"/>
    <w:rsid w:val="008D3704"/>
    <w:rsid w:val="008D3981"/>
    <w:rsid w:val="008D39C6"/>
    <w:rsid w:val="008D3FDC"/>
    <w:rsid w:val="008D4110"/>
    <w:rsid w:val="008D443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B56"/>
    <w:rsid w:val="008F0C4A"/>
    <w:rsid w:val="008F105F"/>
    <w:rsid w:val="008F2112"/>
    <w:rsid w:val="008F376B"/>
    <w:rsid w:val="008F3F8B"/>
    <w:rsid w:val="008F5E26"/>
    <w:rsid w:val="008F65E9"/>
    <w:rsid w:val="008F6E8B"/>
    <w:rsid w:val="008F7010"/>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524"/>
    <w:rsid w:val="00906A4D"/>
    <w:rsid w:val="00906B31"/>
    <w:rsid w:val="00906F02"/>
    <w:rsid w:val="009103E0"/>
    <w:rsid w:val="00910942"/>
    <w:rsid w:val="00910FCA"/>
    <w:rsid w:val="00911004"/>
    <w:rsid w:val="00911B50"/>
    <w:rsid w:val="00911DB8"/>
    <w:rsid w:val="009122B5"/>
    <w:rsid w:val="0091269E"/>
    <w:rsid w:val="00913099"/>
    <w:rsid w:val="009133CF"/>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364B"/>
    <w:rsid w:val="00934730"/>
    <w:rsid w:val="009347FF"/>
    <w:rsid w:val="009349C3"/>
    <w:rsid w:val="00934E37"/>
    <w:rsid w:val="0093504B"/>
    <w:rsid w:val="00935421"/>
    <w:rsid w:val="00935791"/>
    <w:rsid w:val="00935AA5"/>
    <w:rsid w:val="00935B1D"/>
    <w:rsid w:val="00936F54"/>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0D"/>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23"/>
    <w:rsid w:val="00965576"/>
    <w:rsid w:val="00965BB3"/>
    <w:rsid w:val="00966362"/>
    <w:rsid w:val="00966BD9"/>
    <w:rsid w:val="00967749"/>
    <w:rsid w:val="00967AA9"/>
    <w:rsid w:val="00967B7E"/>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06"/>
    <w:rsid w:val="00982CC1"/>
    <w:rsid w:val="009835E3"/>
    <w:rsid w:val="00983A0E"/>
    <w:rsid w:val="00983C2E"/>
    <w:rsid w:val="00984B4F"/>
    <w:rsid w:val="0098508B"/>
    <w:rsid w:val="00985BEC"/>
    <w:rsid w:val="00985FF8"/>
    <w:rsid w:val="009866BC"/>
    <w:rsid w:val="00986ABD"/>
    <w:rsid w:val="00987061"/>
    <w:rsid w:val="00987298"/>
    <w:rsid w:val="00987929"/>
    <w:rsid w:val="00990584"/>
    <w:rsid w:val="00990A8E"/>
    <w:rsid w:val="00990AB3"/>
    <w:rsid w:val="00990B4C"/>
    <w:rsid w:val="00992189"/>
    <w:rsid w:val="0099218B"/>
    <w:rsid w:val="00992314"/>
    <w:rsid w:val="00992E1F"/>
    <w:rsid w:val="0099416D"/>
    <w:rsid w:val="0099434B"/>
    <w:rsid w:val="00995001"/>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385"/>
    <w:rsid w:val="009A5A55"/>
    <w:rsid w:val="009A63CB"/>
    <w:rsid w:val="009A6859"/>
    <w:rsid w:val="009A69BC"/>
    <w:rsid w:val="009A7ABA"/>
    <w:rsid w:val="009A7F93"/>
    <w:rsid w:val="009B0580"/>
    <w:rsid w:val="009B0588"/>
    <w:rsid w:val="009B1410"/>
    <w:rsid w:val="009B152C"/>
    <w:rsid w:val="009B1619"/>
    <w:rsid w:val="009B24F0"/>
    <w:rsid w:val="009B2C0A"/>
    <w:rsid w:val="009B2FD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BFC"/>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266"/>
    <w:rsid w:val="009C7377"/>
    <w:rsid w:val="009C78BF"/>
    <w:rsid w:val="009C7EB6"/>
    <w:rsid w:val="009D0110"/>
    <w:rsid w:val="009D0C9B"/>
    <w:rsid w:val="009D15BE"/>
    <w:rsid w:val="009D1867"/>
    <w:rsid w:val="009D19AA"/>
    <w:rsid w:val="009D1D90"/>
    <w:rsid w:val="009D1E8B"/>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6EF1"/>
    <w:rsid w:val="00A178C0"/>
    <w:rsid w:val="00A17AE4"/>
    <w:rsid w:val="00A17E16"/>
    <w:rsid w:val="00A20C66"/>
    <w:rsid w:val="00A20D5F"/>
    <w:rsid w:val="00A21CB3"/>
    <w:rsid w:val="00A22310"/>
    <w:rsid w:val="00A2312B"/>
    <w:rsid w:val="00A2324D"/>
    <w:rsid w:val="00A23705"/>
    <w:rsid w:val="00A23C2E"/>
    <w:rsid w:val="00A23DD4"/>
    <w:rsid w:val="00A24A99"/>
    <w:rsid w:val="00A24DB3"/>
    <w:rsid w:val="00A24F43"/>
    <w:rsid w:val="00A25C9E"/>
    <w:rsid w:val="00A25DDC"/>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42DA"/>
    <w:rsid w:val="00A35020"/>
    <w:rsid w:val="00A35747"/>
    <w:rsid w:val="00A35B58"/>
    <w:rsid w:val="00A360A2"/>
    <w:rsid w:val="00A361CA"/>
    <w:rsid w:val="00A36FA1"/>
    <w:rsid w:val="00A40C09"/>
    <w:rsid w:val="00A40EB4"/>
    <w:rsid w:val="00A410B0"/>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272"/>
    <w:rsid w:val="00A4566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6810"/>
    <w:rsid w:val="00A56CDD"/>
    <w:rsid w:val="00A576D0"/>
    <w:rsid w:val="00A60062"/>
    <w:rsid w:val="00A60161"/>
    <w:rsid w:val="00A60365"/>
    <w:rsid w:val="00A603BC"/>
    <w:rsid w:val="00A613E5"/>
    <w:rsid w:val="00A615F1"/>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808"/>
    <w:rsid w:val="00A75E7E"/>
    <w:rsid w:val="00A77196"/>
    <w:rsid w:val="00A777EC"/>
    <w:rsid w:val="00A77FCB"/>
    <w:rsid w:val="00A80339"/>
    <w:rsid w:val="00A8057A"/>
    <w:rsid w:val="00A80B91"/>
    <w:rsid w:val="00A80FB1"/>
    <w:rsid w:val="00A81313"/>
    <w:rsid w:val="00A82461"/>
    <w:rsid w:val="00A82D7B"/>
    <w:rsid w:val="00A83F45"/>
    <w:rsid w:val="00A84464"/>
    <w:rsid w:val="00A845A6"/>
    <w:rsid w:val="00A8479A"/>
    <w:rsid w:val="00A84900"/>
    <w:rsid w:val="00A84A56"/>
    <w:rsid w:val="00A853FD"/>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925"/>
    <w:rsid w:val="00A92C43"/>
    <w:rsid w:val="00A92DA4"/>
    <w:rsid w:val="00A93096"/>
    <w:rsid w:val="00A93409"/>
    <w:rsid w:val="00A935D6"/>
    <w:rsid w:val="00A9383B"/>
    <w:rsid w:val="00A93A1C"/>
    <w:rsid w:val="00A944D7"/>
    <w:rsid w:val="00A946C9"/>
    <w:rsid w:val="00A949E1"/>
    <w:rsid w:val="00A95186"/>
    <w:rsid w:val="00A95ACF"/>
    <w:rsid w:val="00A95B3C"/>
    <w:rsid w:val="00A95FEB"/>
    <w:rsid w:val="00A96196"/>
    <w:rsid w:val="00A966C9"/>
    <w:rsid w:val="00A970E5"/>
    <w:rsid w:val="00A975DC"/>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5D3"/>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270"/>
    <w:rsid w:val="00AB03A3"/>
    <w:rsid w:val="00AB0C5C"/>
    <w:rsid w:val="00AB1A64"/>
    <w:rsid w:val="00AB23E1"/>
    <w:rsid w:val="00AB3523"/>
    <w:rsid w:val="00AB3EE8"/>
    <w:rsid w:val="00AB40D2"/>
    <w:rsid w:val="00AB43C8"/>
    <w:rsid w:val="00AB4829"/>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389"/>
    <w:rsid w:val="00AD3A9A"/>
    <w:rsid w:val="00AD3C97"/>
    <w:rsid w:val="00AD446C"/>
    <w:rsid w:val="00AD47EE"/>
    <w:rsid w:val="00AD4D00"/>
    <w:rsid w:val="00AD5237"/>
    <w:rsid w:val="00AD5335"/>
    <w:rsid w:val="00AD5726"/>
    <w:rsid w:val="00AD5ACD"/>
    <w:rsid w:val="00AD5C89"/>
    <w:rsid w:val="00AD5E69"/>
    <w:rsid w:val="00AD6474"/>
    <w:rsid w:val="00AD7A4D"/>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885"/>
    <w:rsid w:val="00AE7D9B"/>
    <w:rsid w:val="00AF0941"/>
    <w:rsid w:val="00AF0B68"/>
    <w:rsid w:val="00AF0B7C"/>
    <w:rsid w:val="00AF0E79"/>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30935"/>
    <w:rsid w:val="00B30BCC"/>
    <w:rsid w:val="00B3183B"/>
    <w:rsid w:val="00B327AF"/>
    <w:rsid w:val="00B328C9"/>
    <w:rsid w:val="00B32AE5"/>
    <w:rsid w:val="00B33BBA"/>
    <w:rsid w:val="00B33C05"/>
    <w:rsid w:val="00B34593"/>
    <w:rsid w:val="00B34748"/>
    <w:rsid w:val="00B347FB"/>
    <w:rsid w:val="00B34D6E"/>
    <w:rsid w:val="00B34D9B"/>
    <w:rsid w:val="00B35717"/>
    <w:rsid w:val="00B3572D"/>
    <w:rsid w:val="00B3680A"/>
    <w:rsid w:val="00B3735E"/>
    <w:rsid w:val="00B3754C"/>
    <w:rsid w:val="00B37992"/>
    <w:rsid w:val="00B409E4"/>
    <w:rsid w:val="00B40CDA"/>
    <w:rsid w:val="00B40FAF"/>
    <w:rsid w:val="00B41262"/>
    <w:rsid w:val="00B416C6"/>
    <w:rsid w:val="00B4174D"/>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47489"/>
    <w:rsid w:val="00B502AC"/>
    <w:rsid w:val="00B50DC8"/>
    <w:rsid w:val="00B50FF8"/>
    <w:rsid w:val="00B51272"/>
    <w:rsid w:val="00B51D22"/>
    <w:rsid w:val="00B51D7E"/>
    <w:rsid w:val="00B51F8C"/>
    <w:rsid w:val="00B524C1"/>
    <w:rsid w:val="00B52D50"/>
    <w:rsid w:val="00B5330F"/>
    <w:rsid w:val="00B537A8"/>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E4"/>
    <w:rsid w:val="00B8283D"/>
    <w:rsid w:val="00B83409"/>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207"/>
    <w:rsid w:val="00B97BE7"/>
    <w:rsid w:val="00BA1AB9"/>
    <w:rsid w:val="00BA21D0"/>
    <w:rsid w:val="00BA2722"/>
    <w:rsid w:val="00BA2990"/>
    <w:rsid w:val="00BA2A3A"/>
    <w:rsid w:val="00BA3CDD"/>
    <w:rsid w:val="00BA3D43"/>
    <w:rsid w:val="00BA3F4F"/>
    <w:rsid w:val="00BA3FEA"/>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09C9"/>
    <w:rsid w:val="00BB15BD"/>
    <w:rsid w:val="00BB15E1"/>
    <w:rsid w:val="00BB16AC"/>
    <w:rsid w:val="00BB1D1C"/>
    <w:rsid w:val="00BB213F"/>
    <w:rsid w:val="00BB282D"/>
    <w:rsid w:val="00BB2946"/>
    <w:rsid w:val="00BB2DC7"/>
    <w:rsid w:val="00BB30F7"/>
    <w:rsid w:val="00BB3332"/>
    <w:rsid w:val="00BB3798"/>
    <w:rsid w:val="00BB3A1E"/>
    <w:rsid w:val="00BB3F98"/>
    <w:rsid w:val="00BB56C2"/>
    <w:rsid w:val="00BB582A"/>
    <w:rsid w:val="00BB5C96"/>
    <w:rsid w:val="00BB660D"/>
    <w:rsid w:val="00BB69CF"/>
    <w:rsid w:val="00BB703C"/>
    <w:rsid w:val="00BB7501"/>
    <w:rsid w:val="00BB76C4"/>
    <w:rsid w:val="00BB799B"/>
    <w:rsid w:val="00BB7C94"/>
    <w:rsid w:val="00BC0052"/>
    <w:rsid w:val="00BC0497"/>
    <w:rsid w:val="00BC06CE"/>
    <w:rsid w:val="00BC09A7"/>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091"/>
    <w:rsid w:val="00BD37CE"/>
    <w:rsid w:val="00BD3B61"/>
    <w:rsid w:val="00BD3CBE"/>
    <w:rsid w:val="00BD46E9"/>
    <w:rsid w:val="00BD4731"/>
    <w:rsid w:val="00BD4DD3"/>
    <w:rsid w:val="00BD508A"/>
    <w:rsid w:val="00BD5293"/>
    <w:rsid w:val="00BD5BF5"/>
    <w:rsid w:val="00BD790F"/>
    <w:rsid w:val="00BE052C"/>
    <w:rsid w:val="00BE1527"/>
    <w:rsid w:val="00BE22B0"/>
    <w:rsid w:val="00BE2ED3"/>
    <w:rsid w:val="00BE31C9"/>
    <w:rsid w:val="00BE39B0"/>
    <w:rsid w:val="00BE3E90"/>
    <w:rsid w:val="00BE3EDC"/>
    <w:rsid w:val="00BE48D1"/>
    <w:rsid w:val="00BE574C"/>
    <w:rsid w:val="00BE5BBD"/>
    <w:rsid w:val="00BE655C"/>
    <w:rsid w:val="00BE6EC1"/>
    <w:rsid w:val="00BE74E8"/>
    <w:rsid w:val="00BE7E8B"/>
    <w:rsid w:val="00BF066A"/>
    <w:rsid w:val="00BF1282"/>
    <w:rsid w:val="00BF18AC"/>
    <w:rsid w:val="00BF3585"/>
    <w:rsid w:val="00BF35A4"/>
    <w:rsid w:val="00BF3A97"/>
    <w:rsid w:val="00BF4099"/>
    <w:rsid w:val="00BF4E0D"/>
    <w:rsid w:val="00BF4E84"/>
    <w:rsid w:val="00BF5400"/>
    <w:rsid w:val="00BF5654"/>
    <w:rsid w:val="00BF5910"/>
    <w:rsid w:val="00BF5C15"/>
    <w:rsid w:val="00BF5EDD"/>
    <w:rsid w:val="00BF6138"/>
    <w:rsid w:val="00BF6540"/>
    <w:rsid w:val="00BF675A"/>
    <w:rsid w:val="00BF6947"/>
    <w:rsid w:val="00BF69BE"/>
    <w:rsid w:val="00BF6F04"/>
    <w:rsid w:val="00C003A3"/>
    <w:rsid w:val="00C00426"/>
    <w:rsid w:val="00C00781"/>
    <w:rsid w:val="00C00C49"/>
    <w:rsid w:val="00C00E1F"/>
    <w:rsid w:val="00C00ECA"/>
    <w:rsid w:val="00C012F7"/>
    <w:rsid w:val="00C013F3"/>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179"/>
    <w:rsid w:val="00C1484A"/>
    <w:rsid w:val="00C14AE3"/>
    <w:rsid w:val="00C14D53"/>
    <w:rsid w:val="00C14DB1"/>
    <w:rsid w:val="00C14F4B"/>
    <w:rsid w:val="00C15178"/>
    <w:rsid w:val="00C1529B"/>
    <w:rsid w:val="00C15D2C"/>
    <w:rsid w:val="00C16917"/>
    <w:rsid w:val="00C16D51"/>
    <w:rsid w:val="00C16EAF"/>
    <w:rsid w:val="00C1712B"/>
    <w:rsid w:val="00C1774C"/>
    <w:rsid w:val="00C17AEE"/>
    <w:rsid w:val="00C17B77"/>
    <w:rsid w:val="00C17BE7"/>
    <w:rsid w:val="00C201F9"/>
    <w:rsid w:val="00C20A0C"/>
    <w:rsid w:val="00C20E0A"/>
    <w:rsid w:val="00C21DB7"/>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75B"/>
    <w:rsid w:val="00C26B2C"/>
    <w:rsid w:val="00C26D6E"/>
    <w:rsid w:val="00C26E2D"/>
    <w:rsid w:val="00C26F40"/>
    <w:rsid w:val="00C273EC"/>
    <w:rsid w:val="00C277C5"/>
    <w:rsid w:val="00C27FF7"/>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37B56"/>
    <w:rsid w:val="00C40DFC"/>
    <w:rsid w:val="00C4126C"/>
    <w:rsid w:val="00C413EE"/>
    <w:rsid w:val="00C41705"/>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C88"/>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556"/>
    <w:rsid w:val="00C64A66"/>
    <w:rsid w:val="00C655BF"/>
    <w:rsid w:val="00C6591B"/>
    <w:rsid w:val="00C65C0F"/>
    <w:rsid w:val="00C66134"/>
    <w:rsid w:val="00C6613F"/>
    <w:rsid w:val="00C66780"/>
    <w:rsid w:val="00C66CD3"/>
    <w:rsid w:val="00C66E36"/>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CE8"/>
    <w:rsid w:val="00C80047"/>
    <w:rsid w:val="00C80484"/>
    <w:rsid w:val="00C804FD"/>
    <w:rsid w:val="00C81299"/>
    <w:rsid w:val="00C8140F"/>
    <w:rsid w:val="00C816B4"/>
    <w:rsid w:val="00C81C3D"/>
    <w:rsid w:val="00C81F4F"/>
    <w:rsid w:val="00C8237A"/>
    <w:rsid w:val="00C82E5C"/>
    <w:rsid w:val="00C83019"/>
    <w:rsid w:val="00C838BF"/>
    <w:rsid w:val="00C83B07"/>
    <w:rsid w:val="00C8458B"/>
    <w:rsid w:val="00C85A8E"/>
    <w:rsid w:val="00C86927"/>
    <w:rsid w:val="00C86A92"/>
    <w:rsid w:val="00C870C6"/>
    <w:rsid w:val="00C875DD"/>
    <w:rsid w:val="00C904E9"/>
    <w:rsid w:val="00C90B47"/>
    <w:rsid w:val="00C9150C"/>
    <w:rsid w:val="00C91FFC"/>
    <w:rsid w:val="00C92AE6"/>
    <w:rsid w:val="00C93182"/>
    <w:rsid w:val="00C93613"/>
    <w:rsid w:val="00C93BF1"/>
    <w:rsid w:val="00C93C08"/>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343D"/>
    <w:rsid w:val="00CC38AF"/>
    <w:rsid w:val="00CC46D9"/>
    <w:rsid w:val="00CC4778"/>
    <w:rsid w:val="00CC4CF1"/>
    <w:rsid w:val="00CC4D0A"/>
    <w:rsid w:val="00CC4D64"/>
    <w:rsid w:val="00CC503D"/>
    <w:rsid w:val="00CC51F5"/>
    <w:rsid w:val="00CC5649"/>
    <w:rsid w:val="00CC5DF5"/>
    <w:rsid w:val="00CC62DB"/>
    <w:rsid w:val="00CC67C4"/>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A5"/>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53B"/>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86A"/>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29B"/>
    <w:rsid w:val="00D317C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6C6"/>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A3B"/>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78D0"/>
    <w:rsid w:val="00D87A07"/>
    <w:rsid w:val="00D87F43"/>
    <w:rsid w:val="00D90599"/>
    <w:rsid w:val="00D90EFE"/>
    <w:rsid w:val="00D91054"/>
    <w:rsid w:val="00D915F8"/>
    <w:rsid w:val="00D91664"/>
    <w:rsid w:val="00D91B4D"/>
    <w:rsid w:val="00D91FF1"/>
    <w:rsid w:val="00D920A8"/>
    <w:rsid w:val="00D9227E"/>
    <w:rsid w:val="00D9302C"/>
    <w:rsid w:val="00D9372C"/>
    <w:rsid w:val="00D937BC"/>
    <w:rsid w:val="00D93D93"/>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600C"/>
    <w:rsid w:val="00DA61C8"/>
    <w:rsid w:val="00DA6502"/>
    <w:rsid w:val="00DA663D"/>
    <w:rsid w:val="00DA6D9E"/>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1C51"/>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23A7"/>
    <w:rsid w:val="00DD27BC"/>
    <w:rsid w:val="00DD2803"/>
    <w:rsid w:val="00DD2A4A"/>
    <w:rsid w:val="00DD2BD6"/>
    <w:rsid w:val="00DD2D58"/>
    <w:rsid w:val="00DD2ECB"/>
    <w:rsid w:val="00DD2FB3"/>
    <w:rsid w:val="00DD3E28"/>
    <w:rsid w:val="00DD4308"/>
    <w:rsid w:val="00DD4AAB"/>
    <w:rsid w:val="00DD4C4A"/>
    <w:rsid w:val="00DD5EF2"/>
    <w:rsid w:val="00DD6141"/>
    <w:rsid w:val="00DD61CF"/>
    <w:rsid w:val="00DD68A6"/>
    <w:rsid w:val="00DD6BD0"/>
    <w:rsid w:val="00DD7410"/>
    <w:rsid w:val="00DD743A"/>
    <w:rsid w:val="00DD77DD"/>
    <w:rsid w:val="00DE0825"/>
    <w:rsid w:val="00DE0CB0"/>
    <w:rsid w:val="00DE103D"/>
    <w:rsid w:val="00DE1479"/>
    <w:rsid w:val="00DE19B4"/>
    <w:rsid w:val="00DE19B5"/>
    <w:rsid w:val="00DE1AEB"/>
    <w:rsid w:val="00DE218C"/>
    <w:rsid w:val="00DE28B8"/>
    <w:rsid w:val="00DE28E0"/>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2EA"/>
    <w:rsid w:val="00DF335D"/>
    <w:rsid w:val="00DF37B4"/>
    <w:rsid w:val="00DF3B17"/>
    <w:rsid w:val="00DF440D"/>
    <w:rsid w:val="00DF46BE"/>
    <w:rsid w:val="00DF4911"/>
    <w:rsid w:val="00DF4A85"/>
    <w:rsid w:val="00DF4D5C"/>
    <w:rsid w:val="00DF5B52"/>
    <w:rsid w:val="00DF5B71"/>
    <w:rsid w:val="00DF5BF7"/>
    <w:rsid w:val="00DF5E24"/>
    <w:rsid w:val="00DF5EB8"/>
    <w:rsid w:val="00DF6365"/>
    <w:rsid w:val="00DF7448"/>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2088D"/>
    <w:rsid w:val="00E20DB6"/>
    <w:rsid w:val="00E211DD"/>
    <w:rsid w:val="00E21764"/>
    <w:rsid w:val="00E21C81"/>
    <w:rsid w:val="00E22094"/>
    <w:rsid w:val="00E2334D"/>
    <w:rsid w:val="00E233E1"/>
    <w:rsid w:val="00E246E8"/>
    <w:rsid w:val="00E24FEA"/>
    <w:rsid w:val="00E25071"/>
    <w:rsid w:val="00E2564A"/>
    <w:rsid w:val="00E256C6"/>
    <w:rsid w:val="00E25C47"/>
    <w:rsid w:val="00E25C51"/>
    <w:rsid w:val="00E25EB0"/>
    <w:rsid w:val="00E26A68"/>
    <w:rsid w:val="00E26CCE"/>
    <w:rsid w:val="00E26DE0"/>
    <w:rsid w:val="00E27DBA"/>
    <w:rsid w:val="00E310E0"/>
    <w:rsid w:val="00E3112D"/>
    <w:rsid w:val="00E319D5"/>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6E8"/>
    <w:rsid w:val="00E43741"/>
    <w:rsid w:val="00E439C1"/>
    <w:rsid w:val="00E43EE9"/>
    <w:rsid w:val="00E4467D"/>
    <w:rsid w:val="00E45DB7"/>
    <w:rsid w:val="00E461A4"/>
    <w:rsid w:val="00E461C1"/>
    <w:rsid w:val="00E46326"/>
    <w:rsid w:val="00E4667D"/>
    <w:rsid w:val="00E46686"/>
    <w:rsid w:val="00E46DB5"/>
    <w:rsid w:val="00E46F30"/>
    <w:rsid w:val="00E47B0A"/>
    <w:rsid w:val="00E47F64"/>
    <w:rsid w:val="00E50341"/>
    <w:rsid w:val="00E50631"/>
    <w:rsid w:val="00E50D7C"/>
    <w:rsid w:val="00E50D85"/>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2ABC"/>
    <w:rsid w:val="00E62D83"/>
    <w:rsid w:val="00E630F9"/>
    <w:rsid w:val="00E6365D"/>
    <w:rsid w:val="00E63719"/>
    <w:rsid w:val="00E63B8D"/>
    <w:rsid w:val="00E63C97"/>
    <w:rsid w:val="00E64043"/>
    <w:rsid w:val="00E64990"/>
    <w:rsid w:val="00E64BDA"/>
    <w:rsid w:val="00E64F6B"/>
    <w:rsid w:val="00E65313"/>
    <w:rsid w:val="00E65650"/>
    <w:rsid w:val="00E65883"/>
    <w:rsid w:val="00E66655"/>
    <w:rsid w:val="00E676B0"/>
    <w:rsid w:val="00E676FF"/>
    <w:rsid w:val="00E679D1"/>
    <w:rsid w:val="00E67DC1"/>
    <w:rsid w:val="00E700A1"/>
    <w:rsid w:val="00E7026D"/>
    <w:rsid w:val="00E71034"/>
    <w:rsid w:val="00E71969"/>
    <w:rsid w:val="00E72386"/>
    <w:rsid w:val="00E727C7"/>
    <w:rsid w:val="00E74150"/>
    <w:rsid w:val="00E74163"/>
    <w:rsid w:val="00E74959"/>
    <w:rsid w:val="00E74DB3"/>
    <w:rsid w:val="00E75724"/>
    <w:rsid w:val="00E75B86"/>
    <w:rsid w:val="00E75F19"/>
    <w:rsid w:val="00E76713"/>
    <w:rsid w:val="00E77DFC"/>
    <w:rsid w:val="00E77FA5"/>
    <w:rsid w:val="00E8003F"/>
    <w:rsid w:val="00E80044"/>
    <w:rsid w:val="00E80152"/>
    <w:rsid w:val="00E80A60"/>
    <w:rsid w:val="00E80FF3"/>
    <w:rsid w:val="00E810AF"/>
    <w:rsid w:val="00E81831"/>
    <w:rsid w:val="00E8191E"/>
    <w:rsid w:val="00E81E19"/>
    <w:rsid w:val="00E81FAF"/>
    <w:rsid w:val="00E82637"/>
    <w:rsid w:val="00E82962"/>
    <w:rsid w:val="00E82DC4"/>
    <w:rsid w:val="00E8313B"/>
    <w:rsid w:val="00E833A8"/>
    <w:rsid w:val="00E83D1C"/>
    <w:rsid w:val="00E843F8"/>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4D4"/>
    <w:rsid w:val="00E938DE"/>
    <w:rsid w:val="00E93AD7"/>
    <w:rsid w:val="00E965D5"/>
    <w:rsid w:val="00E968D0"/>
    <w:rsid w:val="00E96E2B"/>
    <w:rsid w:val="00E97413"/>
    <w:rsid w:val="00E97847"/>
    <w:rsid w:val="00E97D66"/>
    <w:rsid w:val="00E97F3E"/>
    <w:rsid w:val="00E97F43"/>
    <w:rsid w:val="00E97F52"/>
    <w:rsid w:val="00E97F56"/>
    <w:rsid w:val="00EA00C7"/>
    <w:rsid w:val="00EA00D2"/>
    <w:rsid w:val="00EA03A4"/>
    <w:rsid w:val="00EA07F9"/>
    <w:rsid w:val="00EA08FF"/>
    <w:rsid w:val="00EA0AA6"/>
    <w:rsid w:val="00EA1730"/>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A77DE"/>
    <w:rsid w:val="00EA7BBB"/>
    <w:rsid w:val="00EB0A62"/>
    <w:rsid w:val="00EB0D3F"/>
    <w:rsid w:val="00EB0DFA"/>
    <w:rsid w:val="00EB18B3"/>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5B3"/>
    <w:rsid w:val="00ED16A5"/>
    <w:rsid w:val="00ED19D4"/>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B73"/>
    <w:rsid w:val="00EE4D3C"/>
    <w:rsid w:val="00EE4D7C"/>
    <w:rsid w:val="00EE4DF6"/>
    <w:rsid w:val="00EE54A5"/>
    <w:rsid w:val="00EE586C"/>
    <w:rsid w:val="00EE5C3C"/>
    <w:rsid w:val="00EE6502"/>
    <w:rsid w:val="00EF0438"/>
    <w:rsid w:val="00EF0653"/>
    <w:rsid w:val="00EF06C6"/>
    <w:rsid w:val="00EF113F"/>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26"/>
    <w:rsid w:val="00EF5DF9"/>
    <w:rsid w:val="00EF5F53"/>
    <w:rsid w:val="00EF63F8"/>
    <w:rsid w:val="00EF705B"/>
    <w:rsid w:val="00EF7116"/>
    <w:rsid w:val="00EF7819"/>
    <w:rsid w:val="00F00380"/>
    <w:rsid w:val="00F00604"/>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C4F"/>
    <w:rsid w:val="00F25DA7"/>
    <w:rsid w:val="00F263DF"/>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5240"/>
    <w:rsid w:val="00F3649C"/>
    <w:rsid w:val="00F368B5"/>
    <w:rsid w:val="00F36D81"/>
    <w:rsid w:val="00F376A6"/>
    <w:rsid w:val="00F40571"/>
    <w:rsid w:val="00F40774"/>
    <w:rsid w:val="00F4078B"/>
    <w:rsid w:val="00F40D71"/>
    <w:rsid w:val="00F42577"/>
    <w:rsid w:val="00F4292B"/>
    <w:rsid w:val="00F42C64"/>
    <w:rsid w:val="00F43596"/>
    <w:rsid w:val="00F43A74"/>
    <w:rsid w:val="00F43AD3"/>
    <w:rsid w:val="00F43E04"/>
    <w:rsid w:val="00F445F6"/>
    <w:rsid w:val="00F44F18"/>
    <w:rsid w:val="00F45193"/>
    <w:rsid w:val="00F4586F"/>
    <w:rsid w:val="00F45BCD"/>
    <w:rsid w:val="00F45F17"/>
    <w:rsid w:val="00F462D1"/>
    <w:rsid w:val="00F46BF9"/>
    <w:rsid w:val="00F4705C"/>
    <w:rsid w:val="00F47D52"/>
    <w:rsid w:val="00F5042F"/>
    <w:rsid w:val="00F50564"/>
    <w:rsid w:val="00F50C70"/>
    <w:rsid w:val="00F51205"/>
    <w:rsid w:val="00F521D6"/>
    <w:rsid w:val="00F522E1"/>
    <w:rsid w:val="00F52644"/>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3BFA"/>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B7F"/>
    <w:rsid w:val="00F67F72"/>
    <w:rsid w:val="00F700DB"/>
    <w:rsid w:val="00F70901"/>
    <w:rsid w:val="00F70A24"/>
    <w:rsid w:val="00F7117A"/>
    <w:rsid w:val="00F71573"/>
    <w:rsid w:val="00F72465"/>
    <w:rsid w:val="00F726BE"/>
    <w:rsid w:val="00F7298B"/>
    <w:rsid w:val="00F72ED3"/>
    <w:rsid w:val="00F7306A"/>
    <w:rsid w:val="00F73B2F"/>
    <w:rsid w:val="00F73E31"/>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A76"/>
    <w:rsid w:val="00F92EA7"/>
    <w:rsid w:val="00F92FEB"/>
    <w:rsid w:val="00F93390"/>
    <w:rsid w:val="00F93A98"/>
    <w:rsid w:val="00F94029"/>
    <w:rsid w:val="00F9501E"/>
    <w:rsid w:val="00F954F1"/>
    <w:rsid w:val="00F95502"/>
    <w:rsid w:val="00F95918"/>
    <w:rsid w:val="00F966C3"/>
    <w:rsid w:val="00F9746C"/>
    <w:rsid w:val="00F9748E"/>
    <w:rsid w:val="00F97848"/>
    <w:rsid w:val="00F97B3D"/>
    <w:rsid w:val="00F97F38"/>
    <w:rsid w:val="00FA0572"/>
    <w:rsid w:val="00FA0B82"/>
    <w:rsid w:val="00FA0C43"/>
    <w:rsid w:val="00FA1237"/>
    <w:rsid w:val="00FA1419"/>
    <w:rsid w:val="00FA2099"/>
    <w:rsid w:val="00FA2570"/>
    <w:rsid w:val="00FA290E"/>
    <w:rsid w:val="00FA39BD"/>
    <w:rsid w:val="00FA3B4F"/>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BFF"/>
    <w:rsid w:val="00FB4C6D"/>
    <w:rsid w:val="00FB4FAC"/>
    <w:rsid w:val="00FB5877"/>
    <w:rsid w:val="00FB5F96"/>
    <w:rsid w:val="00FB63F2"/>
    <w:rsid w:val="00FB78E6"/>
    <w:rsid w:val="00FB7B71"/>
    <w:rsid w:val="00FB7CF9"/>
    <w:rsid w:val="00FB7F12"/>
    <w:rsid w:val="00FC150F"/>
    <w:rsid w:val="00FC1A1B"/>
    <w:rsid w:val="00FC1D0C"/>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8F5"/>
    <w:rsid w:val="00FE7A41"/>
    <w:rsid w:val="00FE7DE8"/>
    <w:rsid w:val="00FF03CF"/>
    <w:rsid w:val="00FF0981"/>
    <w:rsid w:val="00FF0DE0"/>
    <w:rsid w:val="00FF1D1C"/>
    <w:rsid w:val="00FF2066"/>
    <w:rsid w:val="00FF2AB8"/>
    <w:rsid w:val="00FF314C"/>
    <w:rsid w:val="00FF3277"/>
    <w:rsid w:val="00FF35B6"/>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clear" w:pos="851"/>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aliases w:val="TableGrid"/>
    <w:basedOn w:val="TableNormal"/>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uiPriority w:val="99"/>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50357384">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20870-C458-472F-BCA2-4CE8176D6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507</TotalTime>
  <Pages>2</Pages>
  <Words>267</Words>
  <Characters>1523</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38</cp:revision>
  <cp:lastPrinted>2019-03-18T06:48:00Z</cp:lastPrinted>
  <dcterms:created xsi:type="dcterms:W3CDTF">2020-07-28T08:34:00Z</dcterms:created>
  <dcterms:modified xsi:type="dcterms:W3CDTF">2020-08-07T23:55:00Z</dcterms:modified>
</cp:coreProperties>
</file>