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 #102-e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R1-</w:t>
      </w:r>
      <w:r w:rsidRPr="00FC12A4">
        <w:rPr>
          <w:rFonts w:ascii="Arial" w:eastAsia="MS Mincho" w:hAnsi="Arial" w:hint="eastAsia"/>
          <w:b/>
          <w:sz w:val="22"/>
          <w:szCs w:val="22"/>
        </w:rPr>
        <w:t>20</w:t>
      </w:r>
      <w:r w:rsidR="00EB3A36">
        <w:rPr>
          <w:rFonts w:ascii="Arial" w:eastAsiaTheme="minorEastAsia" w:hAnsi="Arial" w:hint="eastAsia"/>
          <w:b/>
          <w:sz w:val="22"/>
          <w:szCs w:val="22"/>
          <w:lang w:eastAsia="zh-CN"/>
        </w:rPr>
        <w:t>05709</w:t>
      </w:r>
    </w:p>
    <w:bookmarkEnd w:id="0"/>
    <w:p w:rsidR="00594FF0"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August 17th – 28th, 2020</w:t>
      </w:r>
    </w:p>
    <w:p w:rsidR="0094720C" w:rsidRPr="005F30CD"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76459E">
        <w:rPr>
          <w:rFonts w:ascii="Arial" w:eastAsiaTheme="minorEastAsia" w:hAnsi="Arial" w:hint="eastAsia"/>
          <w:b/>
          <w:sz w:val="22"/>
          <w:szCs w:val="22"/>
          <w:lang w:eastAsia="zh-CN"/>
        </w:rPr>
        <w:t>4</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5F5DA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5F5DAE">
        <w:rPr>
          <w:rFonts w:ascii="Arial" w:eastAsia="MS Mincho" w:hAnsi="Arial"/>
          <w:b/>
          <w:sz w:val="22"/>
          <w:szCs w:val="22"/>
        </w:rPr>
        <w:t xml:space="preserve">Discussion </w:t>
      </w:r>
      <w:r w:rsidR="005F5DAE">
        <w:rPr>
          <w:rFonts w:ascii="Arial" w:eastAsiaTheme="minorEastAsia" w:hAnsi="Arial" w:hint="eastAsia"/>
          <w:b/>
          <w:sz w:val="22"/>
          <w:szCs w:val="22"/>
          <w:lang w:eastAsia="zh-CN"/>
        </w:rPr>
        <w:t>for b</w:t>
      </w:r>
      <w:r w:rsidR="0076459E">
        <w:rPr>
          <w:rFonts w:ascii="Arial" w:eastAsiaTheme="minorEastAsia" w:hAnsi="Arial" w:hint="eastAsia"/>
          <w:b/>
          <w:sz w:val="22"/>
          <w:szCs w:val="22"/>
          <w:lang w:eastAsia="zh-CN"/>
        </w:rPr>
        <w:t>eam management and feeder link switch</w:t>
      </w:r>
      <w:r w:rsidR="005F5DAE">
        <w:rPr>
          <w:rFonts w:ascii="Arial" w:eastAsia="MS Mincho" w:hAnsi="Arial"/>
          <w:b/>
          <w:sz w:val="22"/>
          <w:szCs w:val="22"/>
        </w:rPr>
        <w:t xml:space="preserve"> </w:t>
      </w:r>
      <w:r w:rsidR="005F5DAE">
        <w:rPr>
          <w:rFonts w:ascii="Arial" w:eastAsiaTheme="minorEastAsia" w:hAnsi="Arial" w:hint="eastAsia"/>
          <w:b/>
          <w:sz w:val="22"/>
          <w:szCs w:val="22"/>
          <w:lang w:eastAsia="zh-CN"/>
        </w:rPr>
        <w:t>enhancement</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A4442A" w:rsidRPr="00A314AB" w:rsidRDefault="00E20C37" w:rsidP="0076459E">
      <w:pPr>
        <w:rPr>
          <w:kern w:val="2"/>
          <w:sz w:val="20"/>
          <w:szCs w:val="20"/>
          <w:lang w:eastAsia="zh-CN"/>
        </w:rPr>
      </w:pPr>
      <w:r>
        <w:rPr>
          <w:kern w:val="2"/>
          <w:sz w:val="20"/>
          <w:szCs w:val="20"/>
          <w:lang w:eastAsia="zh-CN"/>
        </w:rPr>
        <w:t>B</w:t>
      </w:r>
      <w:r>
        <w:rPr>
          <w:rFonts w:hint="eastAsia"/>
          <w:kern w:val="2"/>
          <w:sz w:val="20"/>
          <w:szCs w:val="20"/>
          <w:lang w:eastAsia="zh-CN"/>
        </w:rPr>
        <w:t xml:space="preserve">ased on the discussion in </w:t>
      </w:r>
      <w:r>
        <w:rPr>
          <w:kern w:val="2"/>
          <w:sz w:val="20"/>
          <w:szCs w:val="20"/>
          <w:lang w:eastAsia="zh-CN"/>
        </w:rPr>
        <w:t>study</w:t>
      </w:r>
      <w:r>
        <w:rPr>
          <w:rFonts w:hint="eastAsia"/>
          <w:kern w:val="2"/>
          <w:sz w:val="20"/>
          <w:szCs w:val="20"/>
          <w:lang w:eastAsia="zh-CN"/>
        </w:rPr>
        <w:t xml:space="preserve"> item phase [1]</w:t>
      </w:r>
      <w:r w:rsidR="00B851A3">
        <w:rPr>
          <w:rFonts w:hint="eastAsia"/>
          <w:kern w:val="2"/>
          <w:sz w:val="20"/>
          <w:szCs w:val="20"/>
          <w:lang w:eastAsia="zh-CN"/>
        </w:rPr>
        <w:t xml:space="preserve">, </w:t>
      </w:r>
      <w:r w:rsidR="00B55237">
        <w:rPr>
          <w:rFonts w:hint="eastAsia"/>
          <w:kern w:val="2"/>
          <w:sz w:val="20"/>
          <w:szCs w:val="20"/>
          <w:lang w:eastAsia="zh-CN"/>
        </w:rPr>
        <w:t>t</w:t>
      </w:r>
      <w:r w:rsidR="00B55237">
        <w:rPr>
          <w:sz w:val="21"/>
          <w:szCs w:val="21"/>
        </w:rPr>
        <w:t xml:space="preserve">he </w:t>
      </w:r>
      <w:r w:rsidR="00B55237">
        <w:rPr>
          <w:rFonts w:hint="eastAsia"/>
          <w:sz w:val="21"/>
          <w:szCs w:val="21"/>
          <w:lang w:eastAsia="zh-CN"/>
        </w:rPr>
        <w:t>R</w:t>
      </w:r>
      <w:r w:rsidR="0076459E" w:rsidRPr="001B51E9">
        <w:rPr>
          <w:sz w:val="21"/>
          <w:szCs w:val="21"/>
        </w:rPr>
        <w:t xml:space="preserve">el-15/16 beam management and BWP operation are considered as </w:t>
      </w:r>
      <w:r w:rsidR="00A314AB">
        <w:rPr>
          <w:rFonts w:hint="eastAsia"/>
          <w:sz w:val="21"/>
          <w:szCs w:val="21"/>
          <w:lang w:eastAsia="zh-CN"/>
        </w:rPr>
        <w:t xml:space="preserve">the </w:t>
      </w:r>
      <w:r w:rsidR="0076459E" w:rsidRPr="001B51E9">
        <w:rPr>
          <w:sz w:val="21"/>
          <w:szCs w:val="21"/>
        </w:rPr>
        <w:t xml:space="preserve">baseline for NTN. </w:t>
      </w:r>
      <w:r w:rsidR="00154F0B">
        <w:rPr>
          <w:noProof/>
          <w:sz w:val="20"/>
          <w:szCs w:val="20"/>
          <w:lang w:eastAsia="zh-CN"/>
        </w:rPr>
        <w:t>T</w:t>
      </w:r>
      <w:r w:rsidR="00154F0B">
        <w:rPr>
          <w:rFonts w:hint="eastAsia"/>
          <w:noProof/>
          <w:sz w:val="20"/>
          <w:szCs w:val="20"/>
          <w:lang w:eastAsia="zh-CN"/>
        </w:rPr>
        <w:t xml:space="preserve">hough there </w:t>
      </w:r>
      <w:r w:rsidR="005F30CD">
        <w:rPr>
          <w:rFonts w:hint="eastAsia"/>
          <w:noProof/>
          <w:sz w:val="20"/>
          <w:szCs w:val="20"/>
          <w:lang w:eastAsia="zh-CN"/>
        </w:rPr>
        <w:t>were</w:t>
      </w:r>
      <w:r w:rsidR="00154F0B">
        <w:rPr>
          <w:rFonts w:hint="eastAsia"/>
          <w:noProof/>
          <w:sz w:val="20"/>
          <w:szCs w:val="20"/>
          <w:lang w:eastAsia="zh-CN"/>
        </w:rPr>
        <w:t xml:space="preserve"> no </w:t>
      </w:r>
      <w:r w:rsidR="005F30CD">
        <w:rPr>
          <w:rFonts w:hint="eastAsia"/>
          <w:noProof/>
          <w:sz w:val="20"/>
          <w:szCs w:val="20"/>
          <w:lang w:eastAsia="zh-CN"/>
        </w:rPr>
        <w:t>aggrements o</w:t>
      </w:r>
      <w:r w:rsidR="00154F0B">
        <w:rPr>
          <w:rFonts w:hint="eastAsia"/>
          <w:noProof/>
          <w:sz w:val="20"/>
          <w:szCs w:val="20"/>
          <w:lang w:eastAsia="zh-CN"/>
        </w:rPr>
        <w:t xml:space="preserve">n how to </w:t>
      </w:r>
      <w:r w:rsidR="005F30CD">
        <w:rPr>
          <w:rFonts w:hint="eastAsia"/>
          <w:noProof/>
          <w:sz w:val="20"/>
          <w:szCs w:val="20"/>
          <w:lang w:eastAsia="zh-CN"/>
        </w:rPr>
        <w:t xml:space="preserve">optimize beam switching </w:t>
      </w:r>
      <w:r w:rsidR="00EF783C">
        <w:rPr>
          <w:rFonts w:hint="eastAsia"/>
          <w:noProof/>
          <w:sz w:val="20"/>
          <w:szCs w:val="20"/>
          <w:lang w:eastAsia="zh-CN"/>
        </w:rPr>
        <w:t>for inter-frequency beam uage</w:t>
      </w:r>
      <w:r w:rsidR="00154F0B">
        <w:rPr>
          <w:rFonts w:hint="eastAsia"/>
          <w:noProof/>
          <w:sz w:val="20"/>
          <w:szCs w:val="20"/>
          <w:lang w:eastAsia="zh-CN"/>
        </w:rPr>
        <w:t xml:space="preserve"> in SI phase, </w:t>
      </w:r>
      <w:r w:rsidR="005F30CD">
        <w:rPr>
          <w:rFonts w:hint="eastAsia"/>
          <w:noProof/>
          <w:sz w:val="20"/>
          <w:szCs w:val="20"/>
          <w:lang w:eastAsia="zh-CN"/>
        </w:rPr>
        <w:t xml:space="preserve">a few proposals were </w:t>
      </w:r>
      <w:r w:rsidR="00154F0B">
        <w:rPr>
          <w:rFonts w:hint="eastAsia"/>
          <w:noProof/>
          <w:sz w:val="20"/>
          <w:szCs w:val="20"/>
          <w:lang w:eastAsia="zh-CN"/>
        </w:rPr>
        <w:t>p</w:t>
      </w:r>
      <w:r w:rsidR="005F30CD">
        <w:rPr>
          <w:rFonts w:hint="eastAsia"/>
          <w:noProof/>
          <w:sz w:val="20"/>
          <w:szCs w:val="20"/>
          <w:lang w:eastAsia="zh-CN"/>
        </w:rPr>
        <w:t>resented and discussed</w:t>
      </w:r>
      <w:r w:rsidR="00154F0B" w:rsidRPr="00A314AB">
        <w:rPr>
          <w:rFonts w:hint="eastAsia"/>
          <w:kern w:val="2"/>
          <w:sz w:val="20"/>
          <w:szCs w:val="20"/>
          <w:lang w:eastAsia="zh-CN"/>
        </w:rPr>
        <w:t>.</w:t>
      </w:r>
      <w:r w:rsidR="00154F0B" w:rsidRPr="00A314AB">
        <w:rPr>
          <w:kern w:val="2"/>
          <w:sz w:val="20"/>
          <w:szCs w:val="20"/>
          <w:lang w:eastAsia="zh-CN"/>
        </w:rPr>
        <w:t xml:space="preserve"> </w:t>
      </w:r>
      <w:r w:rsidR="0076459E" w:rsidRPr="00A314AB">
        <w:rPr>
          <w:kern w:val="2"/>
          <w:sz w:val="20"/>
          <w:szCs w:val="20"/>
          <w:lang w:eastAsia="zh-CN"/>
        </w:rPr>
        <w:t xml:space="preserve">In this contribution we </w:t>
      </w:r>
      <w:r w:rsidR="0076459E" w:rsidRPr="00A314AB">
        <w:rPr>
          <w:rFonts w:hint="eastAsia"/>
          <w:kern w:val="2"/>
          <w:sz w:val="20"/>
          <w:szCs w:val="20"/>
          <w:lang w:eastAsia="zh-CN"/>
        </w:rPr>
        <w:t xml:space="preserve">further </w:t>
      </w:r>
      <w:r w:rsidR="0076459E" w:rsidRPr="00A314AB">
        <w:rPr>
          <w:kern w:val="2"/>
          <w:sz w:val="20"/>
          <w:szCs w:val="20"/>
          <w:lang w:eastAsia="zh-CN"/>
        </w:rPr>
        <w:t xml:space="preserve">analyze </w:t>
      </w:r>
      <w:r w:rsidR="0076459E" w:rsidRPr="00A314AB">
        <w:rPr>
          <w:rFonts w:hint="eastAsia"/>
          <w:kern w:val="2"/>
          <w:sz w:val="20"/>
          <w:szCs w:val="20"/>
          <w:lang w:eastAsia="zh-CN"/>
        </w:rPr>
        <w:t xml:space="preserve">technical issues and propose some solutions in the </w:t>
      </w:r>
      <w:r w:rsidR="0076459E" w:rsidRPr="00A314AB">
        <w:rPr>
          <w:kern w:val="2"/>
          <w:sz w:val="20"/>
          <w:szCs w:val="20"/>
          <w:lang w:eastAsia="zh-CN"/>
        </w:rPr>
        <w:t xml:space="preserve">beam </w:t>
      </w:r>
      <w:r w:rsidR="0076459E" w:rsidRPr="00A314AB">
        <w:rPr>
          <w:rFonts w:hint="eastAsia"/>
          <w:kern w:val="2"/>
          <w:sz w:val="20"/>
          <w:szCs w:val="20"/>
          <w:lang w:eastAsia="zh-CN"/>
        </w:rPr>
        <w:t>management</w:t>
      </w:r>
      <w:r w:rsidR="0076459E" w:rsidRPr="00A314AB">
        <w:rPr>
          <w:kern w:val="2"/>
          <w:sz w:val="20"/>
          <w:szCs w:val="20"/>
          <w:lang w:eastAsia="zh-CN"/>
        </w:rPr>
        <w:t xml:space="preserve"> </w:t>
      </w:r>
      <w:r w:rsidR="00154F0B" w:rsidRPr="00A314AB">
        <w:rPr>
          <w:rFonts w:hint="eastAsia"/>
          <w:kern w:val="2"/>
          <w:sz w:val="20"/>
          <w:szCs w:val="20"/>
          <w:lang w:eastAsia="zh-CN"/>
        </w:rPr>
        <w:t>and feed</w:t>
      </w:r>
      <w:r w:rsidR="0076459E" w:rsidRPr="00A314AB">
        <w:rPr>
          <w:rFonts w:hint="eastAsia"/>
          <w:kern w:val="2"/>
          <w:sz w:val="20"/>
          <w:szCs w:val="20"/>
          <w:lang w:eastAsia="zh-CN"/>
        </w:rPr>
        <w:t xml:space="preserve">er link switch </w:t>
      </w:r>
      <w:r w:rsidR="0076459E" w:rsidRPr="00A314AB">
        <w:rPr>
          <w:kern w:val="2"/>
          <w:sz w:val="20"/>
          <w:szCs w:val="20"/>
          <w:lang w:eastAsia="zh-CN"/>
        </w:rPr>
        <w:t xml:space="preserve">in </w:t>
      </w:r>
      <w:r w:rsidR="00C342B4">
        <w:rPr>
          <w:rFonts w:hint="eastAsia"/>
          <w:kern w:val="2"/>
          <w:sz w:val="20"/>
          <w:szCs w:val="20"/>
          <w:lang w:eastAsia="zh-CN"/>
        </w:rPr>
        <w:t>NTN scenarios</w:t>
      </w:r>
      <w:r w:rsidR="004B3906" w:rsidRPr="00A314AB">
        <w:rPr>
          <w:rFonts w:hint="eastAsia"/>
          <w:kern w:val="2"/>
          <w:sz w:val="20"/>
          <w:szCs w:val="20"/>
          <w:lang w:eastAsia="zh-CN"/>
        </w:rPr>
        <w:t>.</w:t>
      </w:r>
    </w:p>
    <w:p w:rsidR="00777355" w:rsidRPr="00777355" w:rsidRDefault="001C5D65" w:rsidP="00777355">
      <w:pPr>
        <w:pStyle w:val="1"/>
        <w:rPr>
          <w:lang w:eastAsia="zh-CN"/>
        </w:rPr>
      </w:pPr>
      <w:r>
        <w:t xml:space="preserve">Discussion </w:t>
      </w:r>
    </w:p>
    <w:p w:rsidR="00FC12A4" w:rsidRDefault="00154F0B" w:rsidP="00FC12A4">
      <w:pPr>
        <w:pStyle w:val="2"/>
        <w:numPr>
          <w:ilvl w:val="1"/>
          <w:numId w:val="11"/>
        </w:numPr>
        <w:rPr>
          <w:lang w:eastAsia="zh-CN"/>
        </w:rPr>
      </w:pPr>
      <w:r>
        <w:rPr>
          <w:rFonts w:hint="eastAsia"/>
          <w:lang w:eastAsia="zh-CN"/>
        </w:rPr>
        <w:t>B</w:t>
      </w:r>
      <w:r w:rsidRPr="00BB0053">
        <w:rPr>
          <w:lang w:eastAsia="zh-CN"/>
        </w:rPr>
        <w:t>eam switching</w:t>
      </w:r>
      <w:r>
        <w:rPr>
          <w:lang w:eastAsia="zh-CN"/>
        </w:rPr>
        <w:t xml:space="preserve"> </w:t>
      </w:r>
      <w:r>
        <w:rPr>
          <w:rFonts w:hint="eastAsia"/>
          <w:lang w:eastAsia="zh-CN"/>
        </w:rPr>
        <w:t>enhancement</w:t>
      </w:r>
    </w:p>
    <w:p w:rsidR="00154F0B" w:rsidRPr="00F8548E" w:rsidRDefault="009B7C17" w:rsidP="00154F0B">
      <w:pPr>
        <w:rPr>
          <w:kern w:val="2"/>
          <w:sz w:val="20"/>
          <w:szCs w:val="20"/>
          <w:lang w:eastAsia="zh-CN"/>
        </w:rPr>
      </w:pPr>
      <w:r w:rsidRPr="00F8548E">
        <w:rPr>
          <w:kern w:val="2"/>
          <w:sz w:val="20"/>
          <w:szCs w:val="20"/>
          <w:lang w:eastAsia="zh-CN"/>
        </w:rPr>
        <w:t xml:space="preserve">Based on </w:t>
      </w:r>
      <w:r w:rsidR="00AD226A">
        <w:rPr>
          <w:rFonts w:hint="eastAsia"/>
          <w:kern w:val="2"/>
          <w:sz w:val="20"/>
          <w:szCs w:val="20"/>
          <w:lang w:eastAsia="zh-CN"/>
        </w:rPr>
        <w:t xml:space="preserve">UE </w:t>
      </w:r>
      <w:r w:rsidRPr="00F8548E">
        <w:rPr>
          <w:kern w:val="2"/>
          <w:sz w:val="20"/>
          <w:szCs w:val="20"/>
          <w:lang w:eastAsia="zh-CN"/>
        </w:rPr>
        <w:t xml:space="preserve">location information and </w:t>
      </w:r>
      <w:bookmarkStart w:id="3" w:name="OLE_LINK9"/>
      <w:bookmarkStart w:id="4" w:name="OLE_LINK10"/>
      <w:r w:rsidR="005F3485" w:rsidRPr="00F8548E">
        <w:rPr>
          <w:kern w:val="2"/>
          <w:sz w:val="20"/>
          <w:szCs w:val="20"/>
          <w:lang w:eastAsia="zh-CN"/>
        </w:rPr>
        <w:t>ephemeris</w:t>
      </w:r>
      <w:bookmarkEnd w:id="3"/>
      <w:bookmarkEnd w:id="4"/>
      <w:r w:rsidR="00AD226A">
        <w:rPr>
          <w:kern w:val="2"/>
          <w:sz w:val="20"/>
          <w:szCs w:val="20"/>
          <w:lang w:eastAsia="zh-CN"/>
        </w:rPr>
        <w:t xml:space="preserve"> information, the network</w:t>
      </w:r>
      <w:r w:rsidR="00AD226A">
        <w:rPr>
          <w:rFonts w:hint="eastAsia"/>
          <w:kern w:val="2"/>
          <w:sz w:val="20"/>
          <w:szCs w:val="20"/>
          <w:lang w:eastAsia="zh-CN"/>
        </w:rPr>
        <w:t xml:space="preserve"> </w:t>
      </w:r>
      <w:r w:rsidR="00AD226A">
        <w:rPr>
          <w:kern w:val="2"/>
          <w:sz w:val="20"/>
          <w:szCs w:val="20"/>
          <w:lang w:eastAsia="zh-CN"/>
        </w:rPr>
        <w:t>can determine</w:t>
      </w:r>
      <w:r w:rsidRPr="00F8548E">
        <w:rPr>
          <w:kern w:val="2"/>
          <w:sz w:val="20"/>
          <w:szCs w:val="20"/>
          <w:lang w:eastAsia="zh-CN"/>
        </w:rPr>
        <w:t xml:space="preserve"> whether to start beam switching and configure neighbor</w:t>
      </w:r>
      <w:r w:rsidR="00AD226A">
        <w:rPr>
          <w:rFonts w:hint="eastAsia"/>
          <w:kern w:val="2"/>
          <w:sz w:val="20"/>
          <w:szCs w:val="20"/>
          <w:lang w:eastAsia="zh-CN"/>
        </w:rPr>
        <w:t>ing beam i</w:t>
      </w:r>
      <w:r w:rsidRPr="00F8548E">
        <w:rPr>
          <w:kern w:val="2"/>
          <w:sz w:val="20"/>
          <w:szCs w:val="20"/>
          <w:lang w:eastAsia="zh-CN"/>
        </w:rPr>
        <w:t>nformation.</w:t>
      </w:r>
      <w:r w:rsidR="006607C7">
        <w:rPr>
          <w:rFonts w:hint="eastAsia"/>
          <w:kern w:val="2"/>
          <w:sz w:val="20"/>
          <w:szCs w:val="20"/>
          <w:lang w:eastAsia="zh-CN"/>
        </w:rPr>
        <w:t xml:space="preserve"> </w:t>
      </w:r>
      <w:r w:rsidR="00154F0B" w:rsidRPr="00F8548E">
        <w:rPr>
          <w:kern w:val="2"/>
          <w:sz w:val="20"/>
          <w:szCs w:val="20"/>
          <w:lang w:eastAsia="zh-CN"/>
        </w:rPr>
        <w:t>TR 38.821 captures two options for PCI and SSB mapping into satellite beams:</w:t>
      </w:r>
    </w:p>
    <w:p w:rsidR="002C4E3C" w:rsidRPr="00F8548E" w:rsidRDefault="002C4E3C" w:rsidP="002C4E3C">
      <w:pPr>
        <w:pStyle w:val="a5"/>
        <w:widowControl w:val="0"/>
        <w:numPr>
          <w:ilvl w:val="0"/>
          <w:numId w:val="19"/>
        </w:numPr>
        <w:autoSpaceDE/>
        <w:autoSpaceDN/>
        <w:adjustRightInd/>
        <w:snapToGrid/>
        <w:spacing w:after="0"/>
        <w:ind w:firstLineChars="0"/>
        <w:rPr>
          <w:kern w:val="2"/>
          <w:sz w:val="20"/>
          <w:szCs w:val="20"/>
          <w:lang w:eastAsia="zh-CN"/>
        </w:rPr>
      </w:pPr>
      <w:r w:rsidRPr="00F8548E">
        <w:rPr>
          <w:kern w:val="2"/>
          <w:sz w:val="20"/>
          <w:szCs w:val="20"/>
          <w:lang w:eastAsia="zh-CN"/>
        </w:rPr>
        <w:t xml:space="preserve">Option a) :same PCI for several satellite beams </w:t>
      </w:r>
    </w:p>
    <w:p w:rsidR="002C4E3C" w:rsidRPr="00F8548E" w:rsidRDefault="002C4E3C" w:rsidP="002C4E3C">
      <w:pPr>
        <w:pStyle w:val="a5"/>
        <w:widowControl w:val="0"/>
        <w:numPr>
          <w:ilvl w:val="0"/>
          <w:numId w:val="19"/>
        </w:numPr>
        <w:autoSpaceDE/>
        <w:autoSpaceDN/>
        <w:adjustRightInd/>
        <w:snapToGrid/>
        <w:spacing w:after="0"/>
        <w:ind w:firstLineChars="0"/>
        <w:rPr>
          <w:kern w:val="2"/>
          <w:sz w:val="20"/>
          <w:szCs w:val="20"/>
          <w:lang w:eastAsia="zh-CN"/>
        </w:rPr>
      </w:pPr>
      <w:r w:rsidRPr="00F8548E">
        <w:rPr>
          <w:kern w:val="2"/>
          <w:sz w:val="20"/>
          <w:szCs w:val="20"/>
          <w:lang w:eastAsia="zh-CN"/>
        </w:rPr>
        <w:t>Option b):one PCI per satellite beam</w:t>
      </w:r>
    </w:p>
    <w:p w:rsidR="00F8548E" w:rsidRPr="00F8548E" w:rsidRDefault="00F8548E" w:rsidP="00F8548E">
      <w:pPr>
        <w:pStyle w:val="a5"/>
        <w:widowControl w:val="0"/>
        <w:autoSpaceDE/>
        <w:autoSpaceDN/>
        <w:adjustRightInd/>
        <w:snapToGrid/>
        <w:spacing w:after="0"/>
        <w:ind w:left="720" w:firstLineChars="0" w:firstLine="0"/>
        <w:rPr>
          <w:kern w:val="2"/>
          <w:sz w:val="20"/>
          <w:szCs w:val="20"/>
          <w:lang w:eastAsia="zh-CN"/>
        </w:rPr>
      </w:pPr>
    </w:p>
    <w:p w:rsidR="00E530FF" w:rsidRDefault="00FA03F0" w:rsidP="00E530FF">
      <w:pPr>
        <w:rPr>
          <w:kern w:val="2"/>
          <w:sz w:val="21"/>
          <w:szCs w:val="21"/>
          <w:lang w:eastAsia="zh-CN"/>
        </w:rPr>
      </w:pPr>
      <w:r>
        <w:rPr>
          <w:kern w:val="2"/>
          <w:sz w:val="20"/>
          <w:szCs w:val="20"/>
          <w:lang w:eastAsia="zh-CN"/>
        </w:rPr>
        <w:t>W</w:t>
      </w:r>
      <w:r>
        <w:rPr>
          <w:rFonts w:hint="eastAsia"/>
          <w:kern w:val="2"/>
          <w:sz w:val="20"/>
          <w:szCs w:val="20"/>
          <w:lang w:eastAsia="zh-CN"/>
        </w:rPr>
        <w:t xml:space="preserve">hen one PCI is </w:t>
      </w:r>
      <w:r>
        <w:rPr>
          <w:kern w:val="2"/>
          <w:sz w:val="20"/>
          <w:szCs w:val="20"/>
          <w:lang w:eastAsia="zh-CN"/>
        </w:rPr>
        <w:t>associated</w:t>
      </w:r>
      <w:r>
        <w:rPr>
          <w:rFonts w:hint="eastAsia"/>
          <w:kern w:val="2"/>
          <w:sz w:val="20"/>
          <w:szCs w:val="20"/>
          <w:lang w:eastAsia="zh-CN"/>
        </w:rPr>
        <w:t xml:space="preserve"> with multiple satellite beams in </w:t>
      </w:r>
      <w:r>
        <w:rPr>
          <w:kern w:val="2"/>
          <w:sz w:val="20"/>
          <w:szCs w:val="20"/>
          <w:lang w:eastAsia="zh-CN"/>
        </w:rPr>
        <w:t>different</w:t>
      </w:r>
      <w:r>
        <w:rPr>
          <w:rFonts w:hint="eastAsia"/>
          <w:kern w:val="2"/>
          <w:sz w:val="20"/>
          <w:szCs w:val="20"/>
          <w:lang w:eastAsia="zh-CN"/>
        </w:rPr>
        <w:t xml:space="preserve"> frequency band, we may consider beam switching with</w:t>
      </w:r>
      <w:r w:rsidR="006607C7">
        <w:rPr>
          <w:rFonts w:hint="eastAsia"/>
          <w:kern w:val="2"/>
          <w:sz w:val="20"/>
          <w:szCs w:val="20"/>
          <w:lang w:eastAsia="zh-CN"/>
        </w:rPr>
        <w:t>in</w:t>
      </w:r>
      <w:r>
        <w:rPr>
          <w:rFonts w:hint="eastAsia"/>
          <w:kern w:val="2"/>
          <w:sz w:val="20"/>
          <w:szCs w:val="20"/>
          <w:lang w:eastAsia="zh-CN"/>
        </w:rPr>
        <w:t xml:space="preserve"> one cell. </w:t>
      </w:r>
      <w:r>
        <w:rPr>
          <w:kern w:val="2"/>
          <w:sz w:val="20"/>
          <w:szCs w:val="20"/>
          <w:lang w:eastAsia="zh-CN"/>
        </w:rPr>
        <w:t>I</w:t>
      </w:r>
      <w:r>
        <w:rPr>
          <w:rFonts w:hint="eastAsia"/>
          <w:kern w:val="2"/>
          <w:sz w:val="20"/>
          <w:szCs w:val="20"/>
          <w:lang w:eastAsia="zh-CN"/>
        </w:rPr>
        <w:t xml:space="preserve">n </w:t>
      </w:r>
      <w:r w:rsidR="004C0C9D" w:rsidRPr="00E530FF">
        <w:rPr>
          <w:rFonts w:hint="eastAsia"/>
          <w:noProof/>
          <w:sz w:val="20"/>
          <w:szCs w:val="20"/>
          <w:lang w:eastAsia="zh-CN"/>
        </w:rPr>
        <w:t>Rel-15,</w:t>
      </w:r>
      <w:r w:rsidR="004C0C9D">
        <w:rPr>
          <w:rFonts w:hint="eastAsia"/>
          <w:noProof/>
          <w:sz w:val="20"/>
          <w:szCs w:val="20"/>
          <w:lang w:eastAsia="zh-CN"/>
        </w:rPr>
        <w:t xml:space="preserve"> </w:t>
      </w:r>
      <w:r w:rsidR="00E530FF" w:rsidRPr="00E530FF">
        <w:rPr>
          <w:rFonts w:hint="eastAsia"/>
          <w:noProof/>
          <w:sz w:val="20"/>
          <w:szCs w:val="20"/>
          <w:lang w:eastAsia="zh-CN"/>
        </w:rPr>
        <w:t xml:space="preserve">same frequency band is assumed </w:t>
      </w:r>
      <w:r>
        <w:rPr>
          <w:rFonts w:hint="eastAsia"/>
          <w:noProof/>
          <w:sz w:val="20"/>
          <w:szCs w:val="20"/>
          <w:lang w:eastAsia="zh-CN"/>
        </w:rPr>
        <w:t xml:space="preserve">for </w:t>
      </w:r>
      <w:r>
        <w:rPr>
          <w:noProof/>
          <w:sz w:val="20"/>
          <w:szCs w:val="20"/>
          <w:lang w:eastAsia="zh-CN"/>
        </w:rPr>
        <w:t>different</w:t>
      </w:r>
      <w:r>
        <w:rPr>
          <w:rFonts w:hint="eastAsia"/>
          <w:noProof/>
          <w:sz w:val="20"/>
          <w:szCs w:val="20"/>
          <w:lang w:eastAsia="zh-CN"/>
        </w:rPr>
        <w:t xml:space="preserve"> beams, so reusing existing beam management mechanism is not workable. </w:t>
      </w:r>
      <w:r w:rsidR="008620A2">
        <w:rPr>
          <w:rFonts w:hint="eastAsia"/>
          <w:noProof/>
          <w:sz w:val="20"/>
          <w:szCs w:val="20"/>
          <w:lang w:eastAsia="zh-CN"/>
        </w:rPr>
        <w:t>A p</w:t>
      </w:r>
      <w:r>
        <w:rPr>
          <w:rFonts w:hint="eastAsia"/>
          <w:noProof/>
          <w:sz w:val="20"/>
          <w:szCs w:val="20"/>
          <w:lang w:eastAsia="zh-CN"/>
        </w:rPr>
        <w:t xml:space="preserve">otential solution is inheriting BWP switching scheme, where one BWP is </w:t>
      </w:r>
      <w:r w:rsidR="001D3759">
        <w:rPr>
          <w:rFonts w:hint="eastAsia"/>
          <w:noProof/>
          <w:sz w:val="20"/>
          <w:szCs w:val="20"/>
          <w:lang w:eastAsia="zh-CN"/>
        </w:rPr>
        <w:t>linked to one satellite beam.</w:t>
      </w:r>
    </w:p>
    <w:p w:rsidR="00D76852" w:rsidRPr="00D76852" w:rsidRDefault="00D76852" w:rsidP="00D76852">
      <w:pPr>
        <w:rPr>
          <w:noProof/>
          <w:sz w:val="20"/>
          <w:szCs w:val="20"/>
          <w:lang w:eastAsia="zh-CN"/>
        </w:rPr>
      </w:pPr>
      <w:r w:rsidRPr="00D76852">
        <w:rPr>
          <w:noProof/>
          <w:sz w:val="20"/>
          <w:szCs w:val="20"/>
          <w:lang w:eastAsia="zh-CN"/>
        </w:rPr>
        <w:t>I</w:t>
      </w:r>
      <w:r w:rsidRPr="00D76852">
        <w:rPr>
          <w:rFonts w:hint="eastAsia"/>
          <w:noProof/>
          <w:sz w:val="20"/>
          <w:szCs w:val="20"/>
          <w:lang w:eastAsia="zh-CN"/>
        </w:rPr>
        <w:t>n the legacy Rel-15 BWP switching, one DCI signal</w:t>
      </w:r>
      <w:r w:rsidR="00AD2DDE">
        <w:rPr>
          <w:rFonts w:hint="eastAsia"/>
          <w:noProof/>
          <w:sz w:val="20"/>
          <w:szCs w:val="20"/>
          <w:lang w:eastAsia="zh-CN"/>
        </w:rPr>
        <w:t>ling is used to indicate BWP sw</w:t>
      </w:r>
      <w:r w:rsidRPr="00D76852">
        <w:rPr>
          <w:rFonts w:hint="eastAsia"/>
          <w:noProof/>
          <w:sz w:val="20"/>
          <w:szCs w:val="20"/>
          <w:lang w:eastAsia="zh-CN"/>
        </w:rPr>
        <w:t>i</w:t>
      </w:r>
      <w:r w:rsidR="00AD2DDE">
        <w:rPr>
          <w:rFonts w:hint="eastAsia"/>
          <w:noProof/>
          <w:sz w:val="20"/>
          <w:szCs w:val="20"/>
          <w:lang w:eastAsia="zh-CN"/>
        </w:rPr>
        <w:t>t</w:t>
      </w:r>
      <w:r w:rsidRPr="00D76852">
        <w:rPr>
          <w:rFonts w:hint="eastAsia"/>
          <w:noProof/>
          <w:sz w:val="20"/>
          <w:szCs w:val="20"/>
          <w:lang w:eastAsia="zh-CN"/>
        </w:rPr>
        <w:t xml:space="preserve">ching, and UE will receive a data packet or transmit a packet in new BWP. </w:t>
      </w:r>
      <w:r w:rsidRPr="00D76852">
        <w:rPr>
          <w:noProof/>
          <w:sz w:val="20"/>
          <w:szCs w:val="20"/>
          <w:lang w:eastAsia="zh-CN"/>
        </w:rPr>
        <w:t>H</w:t>
      </w:r>
      <w:r w:rsidRPr="00D76852">
        <w:rPr>
          <w:rFonts w:hint="eastAsia"/>
          <w:noProof/>
          <w:sz w:val="20"/>
          <w:szCs w:val="20"/>
          <w:lang w:eastAsia="zh-CN"/>
        </w:rPr>
        <w:t>owever, some limitations are idenitified in NTN beam switching:</w:t>
      </w:r>
    </w:p>
    <w:p w:rsidR="00D76852" w:rsidRPr="00D76852" w:rsidRDefault="00D76852" w:rsidP="00D76852">
      <w:pPr>
        <w:numPr>
          <w:ilvl w:val="0"/>
          <w:numId w:val="21"/>
        </w:numPr>
        <w:rPr>
          <w:i/>
          <w:noProof/>
          <w:sz w:val="20"/>
          <w:szCs w:val="20"/>
          <w:lang w:eastAsia="zh-CN"/>
        </w:rPr>
      </w:pPr>
      <w:r w:rsidRPr="00D76852">
        <w:rPr>
          <w:rFonts w:hint="eastAsia"/>
          <w:i/>
          <w:noProof/>
          <w:sz w:val="20"/>
          <w:szCs w:val="20"/>
          <w:lang w:eastAsia="zh-CN"/>
        </w:rPr>
        <w:t xml:space="preserve">BWP swtiching in UL </w:t>
      </w:r>
      <w:r w:rsidRPr="00D76852">
        <w:rPr>
          <w:i/>
          <w:noProof/>
          <w:sz w:val="20"/>
          <w:szCs w:val="20"/>
          <w:lang w:eastAsia="zh-CN"/>
        </w:rPr>
        <w:t>and</w:t>
      </w:r>
      <w:r w:rsidRPr="00D76852">
        <w:rPr>
          <w:rFonts w:hint="eastAsia"/>
          <w:i/>
          <w:noProof/>
          <w:sz w:val="20"/>
          <w:szCs w:val="20"/>
          <w:lang w:eastAsia="zh-CN"/>
        </w:rPr>
        <w:t xml:space="preserve"> DL is separately configured, which is unsuitable for FDD NTN scenario.</w:t>
      </w:r>
    </w:p>
    <w:p w:rsidR="00D76852" w:rsidRPr="00D76852" w:rsidRDefault="00D76852" w:rsidP="00D76852">
      <w:pPr>
        <w:numPr>
          <w:ilvl w:val="0"/>
          <w:numId w:val="21"/>
        </w:numPr>
        <w:rPr>
          <w:i/>
          <w:noProof/>
          <w:sz w:val="20"/>
          <w:szCs w:val="20"/>
          <w:lang w:eastAsia="zh-CN"/>
        </w:rPr>
      </w:pPr>
      <w:r w:rsidRPr="00D76852">
        <w:rPr>
          <w:i/>
          <w:noProof/>
          <w:sz w:val="20"/>
          <w:szCs w:val="20"/>
          <w:lang w:eastAsia="zh-CN"/>
        </w:rPr>
        <w:t>I</w:t>
      </w:r>
      <w:r w:rsidRPr="00D76852">
        <w:rPr>
          <w:rFonts w:hint="eastAsia"/>
          <w:i/>
          <w:noProof/>
          <w:sz w:val="20"/>
          <w:szCs w:val="20"/>
          <w:lang w:eastAsia="zh-CN"/>
        </w:rPr>
        <w:t xml:space="preserve">f BWP switching fails, UE can fall back to </w:t>
      </w:r>
      <w:r w:rsidRPr="00D76852">
        <w:rPr>
          <w:i/>
          <w:noProof/>
          <w:sz w:val="20"/>
          <w:szCs w:val="20"/>
          <w:lang w:eastAsia="zh-CN"/>
        </w:rPr>
        <w:t>initial</w:t>
      </w:r>
      <w:r w:rsidRPr="00D76852">
        <w:rPr>
          <w:rFonts w:hint="eastAsia"/>
          <w:i/>
          <w:noProof/>
          <w:sz w:val="20"/>
          <w:szCs w:val="20"/>
          <w:lang w:eastAsia="zh-CN"/>
        </w:rPr>
        <w:t xml:space="preserve"> BWP, however, it is impossible in NTN case.</w:t>
      </w:r>
    </w:p>
    <w:p w:rsidR="00D76852" w:rsidRPr="00D76852" w:rsidRDefault="00D76852" w:rsidP="00D76852">
      <w:pPr>
        <w:numPr>
          <w:ilvl w:val="0"/>
          <w:numId w:val="21"/>
        </w:numPr>
        <w:rPr>
          <w:i/>
          <w:noProof/>
          <w:sz w:val="20"/>
          <w:szCs w:val="20"/>
          <w:lang w:eastAsia="zh-CN"/>
        </w:rPr>
      </w:pPr>
      <w:r w:rsidRPr="00D76852">
        <w:rPr>
          <w:rFonts w:hint="eastAsia"/>
          <w:i/>
          <w:noProof/>
          <w:sz w:val="20"/>
          <w:szCs w:val="20"/>
          <w:lang w:eastAsia="zh-CN"/>
        </w:rPr>
        <w:t>BWP switching is coupled with data scheduling, so no dedicated BWP signalling for BWP switching only.</w:t>
      </w:r>
    </w:p>
    <w:p w:rsidR="00D76852" w:rsidRPr="00D76852" w:rsidRDefault="00D76852" w:rsidP="00D76852">
      <w:pPr>
        <w:numPr>
          <w:ilvl w:val="0"/>
          <w:numId w:val="21"/>
        </w:numPr>
        <w:rPr>
          <w:i/>
          <w:noProof/>
          <w:sz w:val="20"/>
          <w:szCs w:val="20"/>
          <w:lang w:eastAsia="zh-CN"/>
        </w:rPr>
      </w:pPr>
      <w:r w:rsidRPr="00D76852">
        <w:rPr>
          <w:rFonts w:hint="eastAsia"/>
          <w:i/>
          <w:noProof/>
          <w:sz w:val="20"/>
          <w:szCs w:val="20"/>
          <w:lang w:eastAsia="zh-CN"/>
        </w:rPr>
        <w:t>Re-synchronizaiton procedure is not required in BWP switching procedure.</w:t>
      </w:r>
    </w:p>
    <w:p w:rsidR="00D76852" w:rsidRPr="00D76852" w:rsidRDefault="00D76852" w:rsidP="00D76852">
      <w:pPr>
        <w:rPr>
          <w:noProof/>
          <w:sz w:val="20"/>
          <w:szCs w:val="20"/>
          <w:lang w:eastAsia="zh-CN"/>
        </w:rPr>
      </w:pPr>
      <w:r w:rsidRPr="00D76852">
        <w:rPr>
          <w:noProof/>
          <w:sz w:val="20"/>
          <w:szCs w:val="20"/>
          <w:lang w:eastAsia="zh-CN"/>
        </w:rPr>
        <w:t>I</w:t>
      </w:r>
      <w:r w:rsidRPr="00D76852">
        <w:rPr>
          <w:rFonts w:hint="eastAsia"/>
          <w:noProof/>
          <w:sz w:val="20"/>
          <w:szCs w:val="20"/>
          <w:lang w:eastAsia="zh-CN"/>
        </w:rPr>
        <w:t xml:space="preserve">n order to make it robust in BWP </w:t>
      </w:r>
      <w:r w:rsidR="008620A2">
        <w:rPr>
          <w:rFonts w:hint="eastAsia"/>
          <w:noProof/>
          <w:sz w:val="20"/>
          <w:szCs w:val="20"/>
          <w:lang w:eastAsia="zh-CN"/>
        </w:rPr>
        <w:t xml:space="preserve">based beam </w:t>
      </w:r>
      <w:r w:rsidRPr="00D76852">
        <w:rPr>
          <w:rFonts w:hint="eastAsia"/>
          <w:noProof/>
          <w:sz w:val="20"/>
          <w:szCs w:val="20"/>
          <w:lang w:eastAsia="zh-CN"/>
        </w:rPr>
        <w:t>switching in NTN scenarios, some additional enhancements should be considered to fit NTN scenarios:</w:t>
      </w:r>
    </w:p>
    <w:p w:rsidR="00D76852" w:rsidRPr="00D76852" w:rsidRDefault="00D76852" w:rsidP="00D76852">
      <w:pPr>
        <w:numPr>
          <w:ilvl w:val="0"/>
          <w:numId w:val="22"/>
        </w:numPr>
        <w:rPr>
          <w:i/>
          <w:noProof/>
          <w:sz w:val="20"/>
          <w:szCs w:val="20"/>
          <w:lang w:eastAsia="zh-CN"/>
        </w:rPr>
      </w:pPr>
      <w:r w:rsidRPr="00D76852">
        <w:rPr>
          <w:rFonts w:hint="eastAsia"/>
          <w:i/>
          <w:noProof/>
          <w:sz w:val="20"/>
          <w:szCs w:val="20"/>
          <w:lang w:eastAsia="zh-CN"/>
        </w:rPr>
        <w:t>DL BWP and UL BWP should be switched together.</w:t>
      </w:r>
    </w:p>
    <w:p w:rsidR="00D76852" w:rsidRPr="00D76852" w:rsidRDefault="00D76852" w:rsidP="00D76852">
      <w:pPr>
        <w:numPr>
          <w:ilvl w:val="0"/>
          <w:numId w:val="22"/>
        </w:numPr>
        <w:rPr>
          <w:i/>
          <w:noProof/>
          <w:sz w:val="20"/>
          <w:szCs w:val="20"/>
          <w:lang w:eastAsia="zh-CN"/>
        </w:rPr>
      </w:pPr>
      <w:r w:rsidRPr="00D76852">
        <w:rPr>
          <w:rFonts w:hint="eastAsia"/>
          <w:i/>
          <w:noProof/>
          <w:sz w:val="20"/>
          <w:szCs w:val="20"/>
          <w:lang w:eastAsia="zh-CN"/>
        </w:rPr>
        <w:t xml:space="preserve">DL synchronization and UL synchronization should be re-estabilished if different beams correspounds to </w:t>
      </w:r>
      <w:r w:rsidRPr="00D76852">
        <w:rPr>
          <w:i/>
          <w:noProof/>
          <w:sz w:val="20"/>
          <w:szCs w:val="20"/>
          <w:lang w:eastAsia="zh-CN"/>
        </w:rPr>
        <w:t>different</w:t>
      </w:r>
      <w:r w:rsidRPr="00D76852">
        <w:rPr>
          <w:rFonts w:hint="eastAsia"/>
          <w:i/>
          <w:noProof/>
          <w:sz w:val="20"/>
          <w:szCs w:val="20"/>
          <w:lang w:eastAsia="zh-CN"/>
        </w:rPr>
        <w:t xml:space="preserve"> RF branchs of a satellite. </w:t>
      </w:r>
    </w:p>
    <w:p w:rsidR="00D76852" w:rsidRPr="00D76852" w:rsidRDefault="00D76852" w:rsidP="00D76852">
      <w:pPr>
        <w:numPr>
          <w:ilvl w:val="0"/>
          <w:numId w:val="22"/>
        </w:numPr>
        <w:rPr>
          <w:i/>
          <w:noProof/>
          <w:sz w:val="20"/>
          <w:szCs w:val="20"/>
          <w:lang w:eastAsia="zh-CN"/>
        </w:rPr>
      </w:pPr>
      <w:r w:rsidRPr="00D76852">
        <w:rPr>
          <w:rFonts w:hint="eastAsia"/>
          <w:i/>
          <w:noProof/>
          <w:sz w:val="20"/>
          <w:szCs w:val="20"/>
          <w:lang w:eastAsia="zh-CN"/>
        </w:rPr>
        <w:t xml:space="preserve">UE should inform the gNB about the BWP switching completion via UL signal transmission. </w:t>
      </w:r>
    </w:p>
    <w:p w:rsidR="00D76852" w:rsidRPr="00D76852" w:rsidRDefault="00D76852" w:rsidP="00D76852">
      <w:pPr>
        <w:numPr>
          <w:ilvl w:val="0"/>
          <w:numId w:val="22"/>
        </w:numPr>
        <w:rPr>
          <w:i/>
          <w:noProof/>
          <w:sz w:val="20"/>
          <w:szCs w:val="20"/>
          <w:lang w:eastAsia="zh-CN"/>
        </w:rPr>
      </w:pPr>
      <w:r w:rsidRPr="00D76852">
        <w:rPr>
          <w:rFonts w:hint="eastAsia"/>
          <w:i/>
          <w:noProof/>
          <w:sz w:val="20"/>
          <w:szCs w:val="20"/>
          <w:lang w:eastAsia="zh-CN"/>
        </w:rPr>
        <w:t>Network should trigger the UE to do BWP switching dedicatedly for beam swtiching only..</w:t>
      </w:r>
    </w:p>
    <w:p w:rsidR="00D76852" w:rsidRPr="00D76852" w:rsidRDefault="00D76852" w:rsidP="00D76852">
      <w:pPr>
        <w:rPr>
          <w:noProof/>
          <w:sz w:val="20"/>
          <w:szCs w:val="20"/>
          <w:lang w:eastAsia="zh-CN"/>
        </w:rPr>
      </w:pPr>
      <w:r w:rsidRPr="00D76852">
        <w:rPr>
          <w:noProof/>
          <w:sz w:val="20"/>
          <w:szCs w:val="20"/>
          <w:lang w:eastAsia="zh-CN"/>
        </w:rPr>
        <w:t>W</w:t>
      </w:r>
      <w:r w:rsidRPr="00D76852">
        <w:rPr>
          <w:rFonts w:hint="eastAsia"/>
          <w:noProof/>
          <w:sz w:val="20"/>
          <w:szCs w:val="20"/>
          <w:lang w:eastAsia="zh-CN"/>
        </w:rPr>
        <w:t xml:space="preserve">ith above technical optimization, the beam switching based on BWP for NTN case could be feasible and reliable. </w:t>
      </w:r>
      <w:r w:rsidRPr="00D76852">
        <w:rPr>
          <w:noProof/>
          <w:sz w:val="20"/>
          <w:szCs w:val="20"/>
          <w:lang w:eastAsia="zh-CN"/>
        </w:rPr>
        <w:t>A</w:t>
      </w:r>
      <w:r w:rsidRPr="00D76852">
        <w:rPr>
          <w:rFonts w:hint="eastAsia"/>
          <w:noProof/>
          <w:sz w:val="20"/>
          <w:szCs w:val="20"/>
          <w:lang w:eastAsia="zh-CN"/>
        </w:rPr>
        <w:t xml:space="preserve"> BWP switching example is shown in the</w:t>
      </w:r>
      <w:r w:rsidR="00B60E72">
        <w:rPr>
          <w:rFonts w:hint="eastAsia"/>
          <w:noProof/>
          <w:sz w:val="20"/>
          <w:szCs w:val="20"/>
          <w:lang w:eastAsia="zh-CN"/>
        </w:rPr>
        <w:t xml:space="preserve"> </w:t>
      </w:r>
      <w:r w:rsidR="00B60E72">
        <w:rPr>
          <w:noProof/>
          <w:sz w:val="20"/>
          <w:szCs w:val="20"/>
          <w:lang w:eastAsia="zh-CN"/>
        </w:rPr>
        <w:fldChar w:fldCharType="begin"/>
      </w:r>
      <w:r w:rsidR="00B60E72">
        <w:rPr>
          <w:noProof/>
          <w:sz w:val="20"/>
          <w:szCs w:val="20"/>
          <w:lang w:eastAsia="zh-CN"/>
        </w:rPr>
        <w:instrText xml:space="preserve"> </w:instrText>
      </w:r>
      <w:r w:rsidR="00B60E72">
        <w:rPr>
          <w:rFonts w:hint="eastAsia"/>
          <w:noProof/>
          <w:sz w:val="20"/>
          <w:szCs w:val="20"/>
          <w:lang w:eastAsia="zh-CN"/>
        </w:rPr>
        <w:instrText>REF _Ref46993865 \h</w:instrText>
      </w:r>
      <w:r w:rsidR="00B60E72">
        <w:rPr>
          <w:noProof/>
          <w:sz w:val="20"/>
          <w:szCs w:val="20"/>
          <w:lang w:eastAsia="zh-CN"/>
        </w:rPr>
        <w:instrText xml:space="preserve"> </w:instrText>
      </w:r>
      <w:r w:rsidR="00CD681E">
        <w:rPr>
          <w:noProof/>
          <w:sz w:val="20"/>
          <w:szCs w:val="20"/>
          <w:lang w:eastAsia="zh-CN"/>
        </w:rPr>
        <w:instrText xml:space="preserve"> \* MERGEFORMAT </w:instrText>
      </w:r>
      <w:r w:rsidR="00B60E72">
        <w:rPr>
          <w:noProof/>
          <w:sz w:val="20"/>
          <w:szCs w:val="20"/>
          <w:lang w:eastAsia="zh-CN"/>
        </w:rPr>
      </w:r>
      <w:r w:rsidR="00B60E72">
        <w:rPr>
          <w:noProof/>
          <w:sz w:val="20"/>
          <w:szCs w:val="20"/>
          <w:lang w:eastAsia="zh-CN"/>
        </w:rPr>
        <w:fldChar w:fldCharType="separate"/>
      </w:r>
      <w:r w:rsidR="00B60E72" w:rsidRPr="00CD681E">
        <w:rPr>
          <w:noProof/>
          <w:sz w:val="20"/>
          <w:szCs w:val="20"/>
          <w:lang w:eastAsia="zh-CN"/>
        </w:rPr>
        <w:t>Figure 1</w:t>
      </w:r>
      <w:r w:rsidR="00B60E72">
        <w:rPr>
          <w:noProof/>
          <w:sz w:val="20"/>
          <w:szCs w:val="20"/>
          <w:lang w:eastAsia="zh-CN"/>
        </w:rPr>
        <w:fldChar w:fldCharType="end"/>
      </w:r>
      <w:r w:rsidRPr="00D76852">
        <w:rPr>
          <w:rFonts w:hint="eastAsia"/>
          <w:noProof/>
          <w:sz w:val="20"/>
          <w:szCs w:val="20"/>
          <w:lang w:eastAsia="zh-CN"/>
        </w:rPr>
        <w:t>.</w:t>
      </w:r>
    </w:p>
    <w:p w:rsidR="00D76852" w:rsidRPr="00D76852" w:rsidRDefault="00D76852" w:rsidP="00CD681E">
      <w:pPr>
        <w:jc w:val="center"/>
        <w:rPr>
          <w:b/>
          <w:kern w:val="2"/>
          <w:sz w:val="20"/>
          <w:szCs w:val="20"/>
          <w:lang w:eastAsia="zh-CN"/>
        </w:rPr>
      </w:pPr>
      <w:r w:rsidRPr="00D76852">
        <w:rPr>
          <w:b/>
          <w:noProof/>
          <w:kern w:val="2"/>
          <w:sz w:val="20"/>
          <w:szCs w:val="20"/>
          <w:lang w:eastAsia="zh-CN"/>
        </w:rPr>
        <w:lastRenderedPageBreak/>
        <w:drawing>
          <wp:inline distT="0" distB="0" distL="0" distR="0" wp14:anchorId="53B6D719" wp14:editId="2866BE6A">
            <wp:extent cx="3776353" cy="21270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0748" cy="2129555"/>
                    </a:xfrm>
                    <a:prstGeom prst="rect">
                      <a:avLst/>
                    </a:prstGeom>
                    <a:noFill/>
                  </pic:spPr>
                </pic:pic>
              </a:graphicData>
            </a:graphic>
          </wp:inline>
        </w:drawing>
      </w:r>
    </w:p>
    <w:p w:rsidR="00D76852" w:rsidRPr="00D76852" w:rsidRDefault="00B60E72" w:rsidP="00CD681E">
      <w:pPr>
        <w:pStyle w:val="ac"/>
        <w:jc w:val="center"/>
        <w:rPr>
          <w:b/>
          <w:kern w:val="2"/>
          <w:lang w:eastAsia="zh-CN"/>
        </w:rPr>
      </w:pPr>
      <w:bookmarkStart w:id="5" w:name="_Ref46993865"/>
      <w:r w:rsidRPr="00B60E72">
        <w:rPr>
          <w:b/>
          <w:noProof/>
          <w:lang w:eastAsia="zh-CN"/>
        </w:rPr>
        <w:t xml:space="preserve">Figure </w:t>
      </w:r>
      <w:r w:rsidRPr="00B60E72">
        <w:rPr>
          <w:b/>
          <w:noProof/>
          <w:lang w:eastAsia="zh-CN"/>
        </w:rPr>
        <w:fldChar w:fldCharType="begin"/>
      </w:r>
      <w:r w:rsidRPr="00B60E72">
        <w:rPr>
          <w:b/>
          <w:noProof/>
          <w:lang w:eastAsia="zh-CN"/>
        </w:rPr>
        <w:instrText xml:space="preserve"> SEQ Figure \* ARABIC </w:instrText>
      </w:r>
      <w:r w:rsidRPr="00B60E72">
        <w:rPr>
          <w:b/>
          <w:noProof/>
          <w:lang w:eastAsia="zh-CN"/>
        </w:rPr>
        <w:fldChar w:fldCharType="separate"/>
      </w:r>
      <w:r w:rsidRPr="00B60E72">
        <w:rPr>
          <w:b/>
          <w:noProof/>
          <w:lang w:eastAsia="zh-CN"/>
        </w:rPr>
        <w:t>1</w:t>
      </w:r>
      <w:r w:rsidRPr="00B60E72">
        <w:rPr>
          <w:b/>
          <w:noProof/>
          <w:lang w:eastAsia="zh-CN"/>
        </w:rPr>
        <w:fldChar w:fldCharType="end"/>
      </w:r>
      <w:bookmarkEnd w:id="5"/>
      <w:r w:rsidR="005047EF">
        <w:rPr>
          <w:rFonts w:hint="eastAsia"/>
          <w:b/>
          <w:noProof/>
          <w:lang w:eastAsia="zh-CN"/>
        </w:rPr>
        <w:t xml:space="preserve"> </w:t>
      </w:r>
      <w:r w:rsidR="00D76852" w:rsidRPr="00D76852">
        <w:rPr>
          <w:rFonts w:hint="eastAsia"/>
          <w:b/>
          <w:noProof/>
          <w:lang w:eastAsia="zh-CN"/>
        </w:rPr>
        <w:t>BWP switching solution for NTN beam switching</w:t>
      </w:r>
    </w:p>
    <w:p w:rsidR="00CC0046" w:rsidRDefault="00CC0046" w:rsidP="00C808C1">
      <w:pPr>
        <w:pStyle w:val="a5"/>
        <w:ind w:firstLineChars="0" w:firstLine="0"/>
        <w:rPr>
          <w:b/>
          <w:kern w:val="2"/>
          <w:sz w:val="20"/>
          <w:szCs w:val="20"/>
          <w:lang w:eastAsia="zh-CN"/>
        </w:rPr>
      </w:pPr>
    </w:p>
    <w:p w:rsidR="00D76852" w:rsidRDefault="00D76852" w:rsidP="00C808C1">
      <w:pPr>
        <w:pStyle w:val="a5"/>
        <w:ind w:firstLineChars="0" w:firstLine="0"/>
        <w:rPr>
          <w:b/>
          <w:kern w:val="2"/>
          <w:sz w:val="20"/>
          <w:szCs w:val="20"/>
          <w:lang w:eastAsia="zh-CN"/>
        </w:rPr>
      </w:pPr>
      <w:r w:rsidRPr="003252F9">
        <w:rPr>
          <w:rFonts w:hint="eastAsia"/>
          <w:b/>
          <w:kern w:val="2"/>
          <w:sz w:val="20"/>
          <w:szCs w:val="20"/>
          <w:lang w:eastAsia="zh-CN"/>
        </w:rPr>
        <w:t xml:space="preserve">Proposal 1: Support BWP </w:t>
      </w:r>
      <w:r w:rsidR="00CC0046">
        <w:rPr>
          <w:rFonts w:hint="eastAsia"/>
          <w:b/>
          <w:kern w:val="2"/>
          <w:sz w:val="20"/>
          <w:szCs w:val="20"/>
          <w:lang w:eastAsia="zh-CN"/>
        </w:rPr>
        <w:t xml:space="preserve">based beam </w:t>
      </w:r>
      <w:r w:rsidRPr="003252F9">
        <w:rPr>
          <w:rFonts w:hint="eastAsia"/>
          <w:b/>
          <w:kern w:val="2"/>
          <w:sz w:val="20"/>
          <w:szCs w:val="20"/>
          <w:lang w:eastAsia="zh-CN"/>
        </w:rPr>
        <w:t xml:space="preserve">switching </w:t>
      </w:r>
      <w:r w:rsidRPr="003252F9">
        <w:rPr>
          <w:b/>
          <w:kern w:val="2"/>
          <w:sz w:val="20"/>
          <w:szCs w:val="20"/>
          <w:lang w:eastAsia="zh-CN"/>
        </w:rPr>
        <w:t>enhancement</w:t>
      </w:r>
      <w:r w:rsidRPr="003252F9">
        <w:rPr>
          <w:rFonts w:hint="eastAsia"/>
          <w:b/>
          <w:kern w:val="2"/>
          <w:sz w:val="20"/>
          <w:szCs w:val="20"/>
          <w:lang w:eastAsia="zh-CN"/>
        </w:rPr>
        <w:t xml:space="preserve"> </w:t>
      </w:r>
      <w:r w:rsidR="00CC0046">
        <w:rPr>
          <w:rFonts w:hint="eastAsia"/>
          <w:b/>
          <w:kern w:val="2"/>
          <w:sz w:val="20"/>
          <w:szCs w:val="20"/>
          <w:lang w:eastAsia="zh-CN"/>
        </w:rPr>
        <w:t xml:space="preserve">in NTN </w:t>
      </w:r>
      <w:r w:rsidRPr="003252F9">
        <w:rPr>
          <w:rFonts w:hint="eastAsia"/>
          <w:b/>
          <w:kern w:val="2"/>
          <w:sz w:val="20"/>
          <w:szCs w:val="20"/>
          <w:lang w:eastAsia="zh-CN"/>
        </w:rPr>
        <w:t xml:space="preserve">to reduce </w:t>
      </w:r>
      <w:r w:rsidR="00CC0046">
        <w:rPr>
          <w:rFonts w:hint="eastAsia"/>
          <w:b/>
          <w:kern w:val="2"/>
          <w:sz w:val="20"/>
          <w:szCs w:val="20"/>
          <w:lang w:eastAsia="zh-CN"/>
        </w:rPr>
        <w:t xml:space="preserve">beam switching </w:t>
      </w:r>
      <w:r w:rsidRPr="003252F9">
        <w:rPr>
          <w:rFonts w:hint="eastAsia"/>
          <w:b/>
          <w:kern w:val="2"/>
          <w:sz w:val="20"/>
          <w:szCs w:val="20"/>
          <w:lang w:eastAsia="zh-CN"/>
        </w:rPr>
        <w:t xml:space="preserve">latency. </w:t>
      </w:r>
    </w:p>
    <w:p w:rsidR="00616A51" w:rsidRPr="001D5776" w:rsidRDefault="00616A51" w:rsidP="00616A51">
      <w:pPr>
        <w:rPr>
          <w:noProof/>
          <w:sz w:val="20"/>
          <w:szCs w:val="20"/>
          <w:lang w:eastAsia="zh-CN"/>
        </w:rPr>
      </w:pPr>
      <w:bookmarkStart w:id="6" w:name="OLE_LINK7"/>
      <w:bookmarkStart w:id="7" w:name="OLE_LINK8"/>
      <w:r w:rsidRPr="001D5776">
        <w:rPr>
          <w:rFonts w:hint="eastAsia"/>
          <w:noProof/>
          <w:sz w:val="20"/>
          <w:szCs w:val="20"/>
          <w:lang w:eastAsia="zh-CN"/>
        </w:rPr>
        <w:t xml:space="preserve">There are some standard impacts of BWP switching in NTN: 1) enable BWP switching of UL and DL simultaneously. </w:t>
      </w:r>
      <w:r w:rsidR="006C1919">
        <w:rPr>
          <w:noProof/>
          <w:sz w:val="20"/>
          <w:szCs w:val="20"/>
          <w:lang w:eastAsia="zh-CN"/>
        </w:rPr>
        <w:t>A</w:t>
      </w:r>
      <w:r w:rsidR="006C1919">
        <w:rPr>
          <w:rFonts w:hint="eastAsia"/>
          <w:noProof/>
          <w:sz w:val="20"/>
          <w:szCs w:val="20"/>
          <w:lang w:eastAsia="zh-CN"/>
        </w:rPr>
        <w:t xml:space="preserve">ctually we may consider one differential indicaiton for normal BWP switch and dedicated BWP based beam switching. </w:t>
      </w:r>
      <w:r w:rsidRPr="001D5776">
        <w:rPr>
          <w:rFonts w:hint="eastAsia"/>
          <w:noProof/>
          <w:sz w:val="20"/>
          <w:szCs w:val="20"/>
          <w:lang w:eastAsia="zh-CN"/>
        </w:rPr>
        <w:t xml:space="preserve">2) enable UE to confirm the switching is completed in UE side. </w:t>
      </w:r>
      <w:r w:rsidR="002F149A">
        <w:rPr>
          <w:noProof/>
          <w:sz w:val="20"/>
          <w:szCs w:val="20"/>
          <w:lang w:eastAsia="zh-CN"/>
        </w:rPr>
        <w:t>I</w:t>
      </w:r>
      <w:r w:rsidR="002F149A">
        <w:rPr>
          <w:rFonts w:hint="eastAsia"/>
          <w:noProof/>
          <w:sz w:val="20"/>
          <w:szCs w:val="20"/>
          <w:lang w:eastAsia="zh-CN"/>
        </w:rPr>
        <w:t>n order to guarantee the switching reliablity, one simple way is to schedule one PRACH or one PUSCH to confirm the BWP switching completetion. Moreover, PRACH is preferred.</w:t>
      </w:r>
    </w:p>
    <w:p w:rsidR="00616A51" w:rsidRDefault="00616A51" w:rsidP="00D232CD">
      <w:pPr>
        <w:rPr>
          <w:b/>
          <w:kern w:val="2"/>
          <w:sz w:val="20"/>
          <w:szCs w:val="20"/>
          <w:lang w:eastAsia="zh-CN"/>
        </w:rPr>
      </w:pPr>
      <w:r w:rsidRPr="00D76852">
        <w:rPr>
          <w:rFonts w:hint="eastAsia"/>
          <w:b/>
          <w:kern w:val="2"/>
          <w:sz w:val="20"/>
          <w:szCs w:val="20"/>
          <w:lang w:eastAsia="zh-CN"/>
        </w:rPr>
        <w:t xml:space="preserve">Proposal </w:t>
      </w:r>
      <w:r w:rsidR="002F149A">
        <w:rPr>
          <w:rFonts w:hint="eastAsia"/>
          <w:b/>
          <w:kern w:val="2"/>
          <w:sz w:val="20"/>
          <w:szCs w:val="20"/>
          <w:lang w:eastAsia="zh-CN"/>
        </w:rPr>
        <w:t>2</w:t>
      </w:r>
      <w:r>
        <w:rPr>
          <w:rFonts w:hint="eastAsia"/>
          <w:b/>
          <w:kern w:val="2"/>
          <w:sz w:val="20"/>
          <w:szCs w:val="20"/>
          <w:lang w:eastAsia="zh-CN"/>
        </w:rPr>
        <w:t xml:space="preserve">: </w:t>
      </w:r>
      <w:r w:rsidR="006C1919">
        <w:rPr>
          <w:rFonts w:hint="eastAsia"/>
          <w:b/>
          <w:kern w:val="2"/>
          <w:sz w:val="20"/>
          <w:szCs w:val="20"/>
          <w:lang w:eastAsia="zh-CN"/>
        </w:rPr>
        <w:t>E</w:t>
      </w:r>
      <w:r w:rsidRPr="00E45AF0">
        <w:rPr>
          <w:rFonts w:hint="eastAsia"/>
          <w:b/>
          <w:kern w:val="2"/>
          <w:sz w:val="20"/>
          <w:szCs w:val="20"/>
          <w:lang w:eastAsia="zh-CN"/>
        </w:rPr>
        <w:t>nable BWP switching of UL and DL simultaneously</w:t>
      </w:r>
      <w:r w:rsidR="00D232CD">
        <w:rPr>
          <w:rFonts w:hint="eastAsia"/>
          <w:b/>
          <w:kern w:val="2"/>
          <w:sz w:val="20"/>
          <w:szCs w:val="20"/>
          <w:lang w:eastAsia="zh-CN"/>
        </w:rPr>
        <w:t xml:space="preserve"> and support UE confirmation after BWP switch</w:t>
      </w:r>
      <w:r w:rsidR="00A524DE">
        <w:rPr>
          <w:rFonts w:hint="eastAsia"/>
          <w:b/>
          <w:kern w:val="2"/>
          <w:sz w:val="20"/>
          <w:szCs w:val="20"/>
          <w:lang w:eastAsia="zh-CN"/>
        </w:rPr>
        <w:t>ing</w:t>
      </w:r>
      <w:r w:rsidR="00D232CD">
        <w:rPr>
          <w:rFonts w:hint="eastAsia"/>
          <w:b/>
          <w:kern w:val="2"/>
          <w:sz w:val="20"/>
          <w:szCs w:val="20"/>
          <w:lang w:eastAsia="zh-CN"/>
        </w:rPr>
        <w:t xml:space="preserve"> successfully.  </w:t>
      </w:r>
    </w:p>
    <w:p w:rsidR="002F149A" w:rsidRPr="00B60E72" w:rsidRDefault="002F149A" w:rsidP="002F149A">
      <w:pPr>
        <w:rPr>
          <w:noProof/>
          <w:sz w:val="20"/>
          <w:szCs w:val="20"/>
          <w:lang w:eastAsia="zh-CN"/>
        </w:rPr>
      </w:pPr>
      <w:r w:rsidRPr="00B60E72">
        <w:rPr>
          <w:noProof/>
          <w:sz w:val="20"/>
          <w:szCs w:val="20"/>
          <w:lang w:eastAsia="zh-CN"/>
        </w:rPr>
        <w:fldChar w:fldCharType="begin"/>
      </w:r>
      <w:r w:rsidRPr="00B60E72">
        <w:rPr>
          <w:noProof/>
          <w:sz w:val="20"/>
          <w:szCs w:val="20"/>
          <w:lang w:eastAsia="zh-CN"/>
        </w:rPr>
        <w:instrText xml:space="preserve"> </w:instrText>
      </w:r>
      <w:r w:rsidRPr="00B60E72">
        <w:rPr>
          <w:rFonts w:hint="eastAsia"/>
          <w:noProof/>
          <w:sz w:val="20"/>
          <w:szCs w:val="20"/>
          <w:lang w:eastAsia="zh-CN"/>
        </w:rPr>
        <w:instrText>REF _Ref32233856 \h</w:instrText>
      </w:r>
      <w:r w:rsidRPr="00B60E72">
        <w:rPr>
          <w:noProof/>
          <w:sz w:val="20"/>
          <w:szCs w:val="20"/>
          <w:lang w:eastAsia="zh-CN"/>
        </w:rPr>
        <w:instrText xml:space="preserve"> </w:instrText>
      </w:r>
      <w:r w:rsidRPr="001D5776">
        <w:rPr>
          <w:noProof/>
          <w:sz w:val="20"/>
          <w:szCs w:val="20"/>
          <w:lang w:eastAsia="zh-CN"/>
        </w:rPr>
        <w:instrText xml:space="preserve"> \* MERGEFORMAT </w:instrText>
      </w:r>
      <w:r w:rsidRPr="00B60E72">
        <w:rPr>
          <w:noProof/>
          <w:sz w:val="20"/>
          <w:szCs w:val="20"/>
          <w:lang w:eastAsia="zh-CN"/>
        </w:rPr>
      </w:r>
      <w:r w:rsidRPr="00B60E72">
        <w:rPr>
          <w:noProof/>
          <w:sz w:val="20"/>
          <w:szCs w:val="20"/>
          <w:lang w:eastAsia="zh-CN"/>
        </w:rPr>
        <w:fldChar w:fldCharType="separate"/>
      </w:r>
      <w:r w:rsidRPr="00B60E72">
        <w:rPr>
          <w:noProof/>
          <w:sz w:val="20"/>
          <w:szCs w:val="20"/>
          <w:lang w:eastAsia="zh-CN"/>
        </w:rPr>
        <w:t xml:space="preserve">Figure </w:t>
      </w:r>
      <w:r w:rsidRPr="001D5776">
        <w:rPr>
          <w:noProof/>
          <w:sz w:val="20"/>
          <w:szCs w:val="20"/>
          <w:lang w:eastAsia="zh-CN"/>
        </w:rPr>
        <w:t>2</w:t>
      </w:r>
      <w:r w:rsidRPr="00B60E72">
        <w:rPr>
          <w:noProof/>
          <w:sz w:val="20"/>
          <w:szCs w:val="20"/>
          <w:lang w:eastAsia="zh-CN"/>
        </w:rPr>
        <w:fldChar w:fldCharType="end"/>
      </w:r>
      <w:r w:rsidRPr="00B60E72">
        <w:rPr>
          <w:rFonts w:hint="eastAsia"/>
          <w:noProof/>
          <w:sz w:val="20"/>
          <w:szCs w:val="20"/>
          <w:lang w:eastAsia="zh-CN"/>
        </w:rPr>
        <w:t xml:space="preserve"> </w:t>
      </w:r>
      <w:r w:rsidRPr="00B60E72">
        <w:rPr>
          <w:noProof/>
          <w:sz w:val="20"/>
          <w:szCs w:val="20"/>
          <w:lang w:eastAsia="zh-CN"/>
        </w:rPr>
        <w:t xml:space="preserve">shows the illustration for multiple beams per cell with frequency reuse </w:t>
      </w:r>
      <w:r w:rsidR="00C2212A">
        <w:rPr>
          <w:rFonts w:hint="eastAsia"/>
          <w:noProof/>
          <w:sz w:val="20"/>
          <w:szCs w:val="20"/>
          <w:lang w:eastAsia="zh-CN"/>
        </w:rPr>
        <w:t xml:space="preserve">factor </w:t>
      </w:r>
      <w:r w:rsidRPr="00B60E72">
        <w:rPr>
          <w:noProof/>
          <w:sz w:val="20"/>
          <w:szCs w:val="20"/>
          <w:lang w:eastAsia="zh-CN"/>
        </w:rPr>
        <w:t xml:space="preserve">3 using multiple BWPs. Each frequency </w:t>
      </w:r>
      <w:r w:rsidR="00F23E33">
        <w:rPr>
          <w:rFonts w:hint="eastAsia"/>
          <w:noProof/>
          <w:sz w:val="20"/>
          <w:szCs w:val="20"/>
          <w:lang w:eastAsia="zh-CN"/>
        </w:rPr>
        <w:t xml:space="preserve">band </w:t>
      </w:r>
      <w:r w:rsidRPr="00B60E72">
        <w:rPr>
          <w:noProof/>
          <w:sz w:val="20"/>
          <w:szCs w:val="20"/>
          <w:lang w:eastAsia="zh-CN"/>
        </w:rPr>
        <w:t xml:space="preserve">is associated with BWP. </w:t>
      </w:r>
      <w:r w:rsidR="00C2212A">
        <w:rPr>
          <w:noProof/>
          <w:sz w:val="20"/>
          <w:szCs w:val="20"/>
          <w:lang w:eastAsia="zh-CN"/>
        </w:rPr>
        <w:t>SSBs and SIBs are transmitted</w:t>
      </w:r>
      <w:r w:rsidRPr="00B60E72">
        <w:rPr>
          <w:noProof/>
          <w:sz w:val="20"/>
          <w:szCs w:val="20"/>
          <w:lang w:eastAsia="zh-CN"/>
        </w:rPr>
        <w:t xml:space="preserve"> </w:t>
      </w:r>
      <w:r w:rsidRPr="00B60E72">
        <w:rPr>
          <w:rFonts w:hint="eastAsia"/>
          <w:noProof/>
          <w:sz w:val="20"/>
          <w:szCs w:val="20"/>
          <w:lang w:eastAsia="zh-CN"/>
        </w:rPr>
        <w:t xml:space="preserve">per </w:t>
      </w:r>
      <w:r w:rsidRPr="00B60E72">
        <w:rPr>
          <w:noProof/>
          <w:sz w:val="20"/>
          <w:szCs w:val="20"/>
          <w:lang w:eastAsia="zh-CN"/>
        </w:rPr>
        <w:t>BWP.</w:t>
      </w:r>
      <w:r w:rsidRPr="001D5776">
        <w:rPr>
          <w:rFonts w:hint="eastAsia"/>
          <w:noProof/>
          <w:sz w:val="20"/>
          <w:szCs w:val="20"/>
          <w:lang w:eastAsia="zh-CN"/>
        </w:rPr>
        <w:t xml:space="preserve"> </w:t>
      </w:r>
      <w:r w:rsidR="00C2212A">
        <w:rPr>
          <w:rFonts w:hint="eastAsia"/>
          <w:noProof/>
          <w:sz w:val="20"/>
          <w:szCs w:val="20"/>
          <w:lang w:eastAsia="zh-CN"/>
        </w:rPr>
        <w:t>S</w:t>
      </w:r>
      <w:r w:rsidRPr="00B60E72">
        <w:rPr>
          <w:noProof/>
          <w:sz w:val="20"/>
          <w:szCs w:val="20"/>
          <w:lang w:eastAsia="zh-CN"/>
        </w:rPr>
        <w:t xml:space="preserve">everal SSB index can be used </w:t>
      </w:r>
      <w:r w:rsidR="00F23E33">
        <w:rPr>
          <w:rFonts w:hint="eastAsia"/>
          <w:noProof/>
          <w:sz w:val="20"/>
          <w:szCs w:val="20"/>
          <w:lang w:eastAsia="zh-CN"/>
        </w:rPr>
        <w:t xml:space="preserve">in one </w:t>
      </w:r>
      <w:r w:rsidRPr="00B60E72">
        <w:rPr>
          <w:rFonts w:hint="eastAsia"/>
          <w:noProof/>
          <w:sz w:val="20"/>
          <w:szCs w:val="20"/>
          <w:lang w:eastAsia="zh-CN"/>
        </w:rPr>
        <w:t>frequency</w:t>
      </w:r>
      <w:r w:rsidRPr="00B60E72">
        <w:rPr>
          <w:noProof/>
          <w:sz w:val="20"/>
          <w:szCs w:val="20"/>
          <w:lang w:eastAsia="zh-CN"/>
        </w:rPr>
        <w:t xml:space="preserve"> </w:t>
      </w:r>
      <w:r w:rsidR="00F23E33">
        <w:rPr>
          <w:rFonts w:hint="eastAsia"/>
          <w:noProof/>
          <w:sz w:val="20"/>
          <w:szCs w:val="20"/>
          <w:lang w:eastAsia="zh-CN"/>
        </w:rPr>
        <w:t xml:space="preserve">band </w:t>
      </w:r>
      <w:r w:rsidRPr="00B60E72">
        <w:rPr>
          <w:noProof/>
          <w:sz w:val="20"/>
          <w:szCs w:val="20"/>
          <w:lang w:eastAsia="zh-CN"/>
        </w:rPr>
        <w:t>to separate SSB transmission on different beams.</w:t>
      </w:r>
      <w:r w:rsidR="00CD3981">
        <w:rPr>
          <w:rFonts w:hint="eastAsia"/>
          <w:noProof/>
          <w:sz w:val="20"/>
          <w:szCs w:val="20"/>
          <w:lang w:eastAsia="zh-CN"/>
        </w:rPr>
        <w:t xml:space="preserve"> The beam ID </w:t>
      </w:r>
      <w:r w:rsidR="00DB3C6B">
        <w:rPr>
          <w:rFonts w:hint="eastAsia"/>
          <w:noProof/>
          <w:sz w:val="20"/>
          <w:szCs w:val="20"/>
          <w:lang w:eastAsia="zh-CN"/>
        </w:rPr>
        <w:t xml:space="preserve">is assoicated with </w:t>
      </w:r>
      <w:r w:rsidRPr="00B60E72">
        <w:rPr>
          <w:rFonts w:hint="eastAsia"/>
          <w:noProof/>
          <w:sz w:val="20"/>
          <w:szCs w:val="20"/>
          <w:lang w:eastAsia="zh-CN"/>
        </w:rPr>
        <w:t>SSB index and BWP ID.</w:t>
      </w:r>
      <w:r w:rsidR="00CD3981">
        <w:rPr>
          <w:rFonts w:hint="eastAsia"/>
          <w:noProof/>
          <w:sz w:val="20"/>
          <w:szCs w:val="20"/>
          <w:lang w:eastAsia="zh-CN"/>
        </w:rPr>
        <w:t xml:space="preserve"> </w:t>
      </w:r>
      <w:r w:rsidRPr="00B60E72">
        <w:rPr>
          <w:rFonts w:hint="eastAsia"/>
          <w:noProof/>
          <w:sz w:val="20"/>
          <w:szCs w:val="20"/>
          <w:lang w:eastAsia="zh-CN"/>
        </w:rPr>
        <w:t>Multiple beams on the same BWP are</w:t>
      </w:r>
      <w:r w:rsidRPr="00B60E72">
        <w:rPr>
          <w:noProof/>
          <w:sz w:val="20"/>
          <w:szCs w:val="20"/>
          <w:lang w:eastAsia="zh-CN"/>
        </w:rPr>
        <w:t xml:space="preserve"> able to transmit SSB</w:t>
      </w:r>
      <w:r w:rsidRPr="00B60E72">
        <w:rPr>
          <w:rFonts w:hint="eastAsia"/>
          <w:noProof/>
          <w:sz w:val="20"/>
          <w:szCs w:val="20"/>
          <w:lang w:eastAsia="zh-CN"/>
        </w:rPr>
        <w:t xml:space="preserve"> </w:t>
      </w:r>
      <w:r w:rsidR="006425FA">
        <w:rPr>
          <w:rFonts w:hint="eastAsia"/>
          <w:noProof/>
          <w:sz w:val="20"/>
          <w:szCs w:val="20"/>
          <w:lang w:eastAsia="zh-CN"/>
        </w:rPr>
        <w:t xml:space="preserve">signal </w:t>
      </w:r>
      <w:r w:rsidRPr="00B60E72">
        <w:rPr>
          <w:rFonts w:hint="eastAsia"/>
          <w:noProof/>
          <w:sz w:val="20"/>
          <w:szCs w:val="20"/>
          <w:lang w:eastAsia="zh-CN"/>
        </w:rPr>
        <w:t>with different SSB index.</w:t>
      </w:r>
      <w:r w:rsidR="006425FA">
        <w:rPr>
          <w:rFonts w:hint="eastAsia"/>
          <w:noProof/>
          <w:sz w:val="20"/>
          <w:szCs w:val="20"/>
          <w:lang w:eastAsia="zh-CN"/>
        </w:rPr>
        <w:t xml:space="preserve"> </w:t>
      </w:r>
      <w:r w:rsidRPr="00B60E72">
        <w:rPr>
          <w:noProof/>
          <w:sz w:val="20"/>
          <w:szCs w:val="20"/>
          <w:lang w:eastAsia="zh-CN"/>
        </w:rPr>
        <w:t xml:space="preserve">For example, </w:t>
      </w:r>
      <w:r w:rsidRPr="00B60E72">
        <w:rPr>
          <w:rFonts w:hint="eastAsia"/>
          <w:noProof/>
          <w:sz w:val="20"/>
          <w:szCs w:val="20"/>
          <w:lang w:eastAsia="zh-CN"/>
        </w:rPr>
        <w:t xml:space="preserve">Four </w:t>
      </w:r>
      <w:r w:rsidRPr="00B60E72">
        <w:rPr>
          <w:noProof/>
          <w:sz w:val="20"/>
          <w:szCs w:val="20"/>
          <w:lang w:eastAsia="zh-CN"/>
        </w:rPr>
        <w:t>beam</w:t>
      </w:r>
      <w:r w:rsidRPr="00B60E72">
        <w:rPr>
          <w:rFonts w:hint="eastAsia"/>
          <w:noProof/>
          <w:sz w:val="20"/>
          <w:szCs w:val="20"/>
          <w:lang w:eastAsia="zh-CN"/>
        </w:rPr>
        <w:t>s</w:t>
      </w:r>
      <w:r w:rsidRPr="00B60E72">
        <w:rPr>
          <w:noProof/>
          <w:sz w:val="20"/>
          <w:szCs w:val="20"/>
          <w:lang w:eastAsia="zh-CN"/>
        </w:rPr>
        <w:t xml:space="preserve"> with F</w:t>
      </w:r>
      <w:r w:rsidRPr="00B60E72">
        <w:rPr>
          <w:rFonts w:hint="eastAsia"/>
          <w:noProof/>
          <w:sz w:val="20"/>
          <w:szCs w:val="20"/>
          <w:lang w:eastAsia="zh-CN"/>
        </w:rPr>
        <w:t>1</w:t>
      </w:r>
      <w:r w:rsidRPr="00B60E72">
        <w:rPr>
          <w:noProof/>
          <w:sz w:val="20"/>
          <w:szCs w:val="20"/>
          <w:lang w:eastAsia="zh-CN"/>
        </w:rPr>
        <w:t xml:space="preserve"> ha</w:t>
      </w:r>
      <w:r w:rsidRPr="00B60E72">
        <w:rPr>
          <w:rFonts w:hint="eastAsia"/>
          <w:noProof/>
          <w:sz w:val="20"/>
          <w:szCs w:val="20"/>
          <w:lang w:eastAsia="zh-CN"/>
        </w:rPr>
        <w:t>ve</w:t>
      </w:r>
      <w:r w:rsidRPr="00B60E72">
        <w:rPr>
          <w:noProof/>
          <w:sz w:val="20"/>
          <w:szCs w:val="20"/>
          <w:lang w:eastAsia="zh-CN"/>
        </w:rPr>
        <w:t xml:space="preserve"> to transmit SSB </w:t>
      </w:r>
      <w:r w:rsidRPr="00B60E72">
        <w:rPr>
          <w:rFonts w:hint="eastAsia"/>
          <w:noProof/>
          <w:sz w:val="20"/>
          <w:szCs w:val="20"/>
          <w:lang w:eastAsia="zh-CN"/>
        </w:rPr>
        <w:t>with different SSB index on the BWP1</w:t>
      </w:r>
      <w:r w:rsidRPr="00B60E72">
        <w:rPr>
          <w:noProof/>
          <w:sz w:val="20"/>
          <w:szCs w:val="20"/>
          <w:lang w:eastAsia="zh-CN"/>
        </w:rPr>
        <w:t>.</w:t>
      </w:r>
      <w:r w:rsidRPr="00884FCE">
        <w:rPr>
          <w:noProof/>
          <w:sz w:val="20"/>
          <w:szCs w:val="20"/>
          <w:lang w:eastAsia="zh-CN"/>
        </w:rPr>
        <w:t xml:space="preserve"> </w:t>
      </w:r>
      <w:r>
        <w:rPr>
          <w:noProof/>
          <w:sz w:val="20"/>
          <w:szCs w:val="20"/>
          <w:lang w:eastAsia="zh-CN"/>
        </w:rPr>
        <w:t>The maximum number of beams supported by a cell is equal to the number of SSBs multiplied by FRF.</w:t>
      </w:r>
      <w:r w:rsidRPr="00884FCE">
        <w:rPr>
          <w:sz w:val="20"/>
          <w:szCs w:val="20"/>
          <w:lang w:eastAsia="zh-CN"/>
        </w:rPr>
        <w:t xml:space="preserve"> </w:t>
      </w:r>
    </w:p>
    <w:p w:rsidR="002F149A" w:rsidRPr="00B60E72" w:rsidRDefault="00E01D23" w:rsidP="002F149A">
      <w:pPr>
        <w:tabs>
          <w:tab w:val="left" w:pos="2719"/>
        </w:tabs>
        <w:ind w:left="420"/>
        <w:jc w:val="center"/>
        <w:rPr>
          <w:lang w:eastAsia="zh-CN"/>
        </w:rPr>
      </w:pPr>
      <w:r w:rsidRPr="00B60E72">
        <w:object w:dxaOrig="8446" w:dyaOrig="3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192.15pt" o:ole="">
            <v:imagedata r:id="rId10" o:title=""/>
          </v:shape>
          <o:OLEObject Type="Embed" ProgID="Visio.Drawing.11" ShapeID="_x0000_i1025" DrawAspect="Content" ObjectID="_1658349401" r:id="rId11"/>
        </w:object>
      </w:r>
      <w:bookmarkStart w:id="8" w:name="_GoBack"/>
      <w:bookmarkEnd w:id="8"/>
    </w:p>
    <w:p w:rsidR="002F149A" w:rsidRPr="00B60E72" w:rsidRDefault="002F149A" w:rsidP="002F149A">
      <w:pPr>
        <w:jc w:val="center"/>
        <w:rPr>
          <w:b/>
          <w:bCs/>
          <w:sz w:val="20"/>
          <w:szCs w:val="20"/>
          <w:lang w:eastAsia="zh-CN"/>
        </w:rPr>
      </w:pPr>
      <w:bookmarkStart w:id="9" w:name="_Ref32233856"/>
      <w:r w:rsidRPr="00B60E72">
        <w:rPr>
          <w:b/>
          <w:bCs/>
          <w:sz w:val="20"/>
          <w:szCs w:val="20"/>
        </w:rPr>
        <w:t xml:space="preserve">Figure </w:t>
      </w:r>
      <w:r w:rsidRPr="00B60E72">
        <w:rPr>
          <w:b/>
          <w:bCs/>
          <w:sz w:val="20"/>
          <w:szCs w:val="20"/>
        </w:rPr>
        <w:fldChar w:fldCharType="begin"/>
      </w:r>
      <w:r w:rsidRPr="00B60E72">
        <w:rPr>
          <w:b/>
          <w:bCs/>
          <w:sz w:val="20"/>
          <w:szCs w:val="20"/>
        </w:rPr>
        <w:instrText xml:space="preserve"> SEQ Figure \* ARABIC </w:instrText>
      </w:r>
      <w:r w:rsidRPr="00B60E72">
        <w:rPr>
          <w:b/>
          <w:bCs/>
          <w:sz w:val="20"/>
          <w:szCs w:val="20"/>
        </w:rPr>
        <w:fldChar w:fldCharType="separate"/>
      </w:r>
      <w:r>
        <w:rPr>
          <w:b/>
          <w:bCs/>
          <w:noProof/>
          <w:sz w:val="20"/>
          <w:szCs w:val="20"/>
        </w:rPr>
        <w:t>2</w:t>
      </w:r>
      <w:r w:rsidRPr="00B60E72">
        <w:rPr>
          <w:b/>
          <w:bCs/>
          <w:noProof/>
          <w:sz w:val="20"/>
          <w:szCs w:val="20"/>
        </w:rPr>
        <w:fldChar w:fldCharType="end"/>
      </w:r>
      <w:bookmarkEnd w:id="9"/>
      <w:r w:rsidRPr="00B60E72">
        <w:rPr>
          <w:rFonts w:hint="eastAsia"/>
          <w:b/>
          <w:bCs/>
          <w:noProof/>
          <w:sz w:val="20"/>
          <w:szCs w:val="20"/>
          <w:lang w:eastAsia="zh-CN"/>
        </w:rPr>
        <w:t xml:space="preserve"> </w:t>
      </w:r>
      <w:r w:rsidRPr="00B60E72">
        <w:rPr>
          <w:rFonts w:hint="eastAsia"/>
          <w:b/>
          <w:bCs/>
          <w:sz w:val="20"/>
          <w:szCs w:val="20"/>
          <w:lang w:eastAsia="zh-CN"/>
        </w:rPr>
        <w:t xml:space="preserve"> </w:t>
      </w:r>
      <w:r w:rsidRPr="00B60E72">
        <w:rPr>
          <w:b/>
          <w:bCs/>
          <w:sz w:val="20"/>
          <w:szCs w:val="20"/>
        </w:rPr>
        <w:t xml:space="preserve">multiple beams </w:t>
      </w:r>
      <w:r w:rsidRPr="00B60E72">
        <w:rPr>
          <w:rFonts w:hint="eastAsia"/>
          <w:b/>
          <w:bCs/>
          <w:sz w:val="20"/>
          <w:szCs w:val="20"/>
          <w:lang w:eastAsia="zh-CN"/>
        </w:rPr>
        <w:t>per cell</w:t>
      </w:r>
      <w:r w:rsidRPr="00B60E72">
        <w:rPr>
          <w:b/>
          <w:bCs/>
          <w:sz w:val="20"/>
          <w:szCs w:val="20"/>
        </w:rPr>
        <w:t xml:space="preserve"> (</w:t>
      </w:r>
      <w:r w:rsidRPr="00B60E72">
        <w:rPr>
          <w:rFonts w:hint="eastAsia"/>
          <w:b/>
          <w:bCs/>
          <w:sz w:val="20"/>
          <w:szCs w:val="20"/>
          <w:lang w:eastAsia="zh-CN"/>
        </w:rPr>
        <w:t>FRF=3, the number of beam&gt;FRF</w:t>
      </w:r>
      <w:r w:rsidRPr="00B60E72">
        <w:rPr>
          <w:b/>
          <w:bCs/>
          <w:sz w:val="20"/>
          <w:szCs w:val="20"/>
        </w:rPr>
        <w:t>)</w:t>
      </w:r>
    </w:p>
    <w:bookmarkEnd w:id="6"/>
    <w:bookmarkEnd w:id="7"/>
    <w:p w:rsidR="00A524DE" w:rsidRDefault="005161EF" w:rsidP="006C1DEA">
      <w:pPr>
        <w:tabs>
          <w:tab w:val="left" w:pos="2719"/>
        </w:tabs>
        <w:rPr>
          <w:b/>
          <w:kern w:val="2"/>
          <w:sz w:val="20"/>
          <w:szCs w:val="20"/>
          <w:lang w:eastAsia="zh-CN"/>
        </w:rPr>
      </w:pPr>
      <w:r w:rsidRPr="00884FCE">
        <w:rPr>
          <w:b/>
          <w:kern w:val="2"/>
          <w:sz w:val="20"/>
          <w:szCs w:val="20"/>
          <w:lang w:eastAsia="zh-CN"/>
        </w:rPr>
        <w:t xml:space="preserve">Proposal </w:t>
      </w:r>
      <w:r>
        <w:rPr>
          <w:rFonts w:hint="eastAsia"/>
          <w:b/>
          <w:kern w:val="2"/>
          <w:sz w:val="20"/>
          <w:szCs w:val="20"/>
          <w:lang w:eastAsia="zh-CN"/>
        </w:rPr>
        <w:t>3</w:t>
      </w:r>
      <w:r w:rsidRPr="00884FCE">
        <w:rPr>
          <w:b/>
          <w:kern w:val="2"/>
          <w:sz w:val="20"/>
          <w:szCs w:val="20"/>
          <w:lang w:eastAsia="zh-CN"/>
        </w:rPr>
        <w:t xml:space="preserve">: </w:t>
      </w:r>
      <w:r w:rsidR="006C1DEA">
        <w:rPr>
          <w:rFonts w:hint="eastAsia"/>
          <w:b/>
          <w:kern w:val="2"/>
          <w:sz w:val="20"/>
          <w:szCs w:val="20"/>
          <w:lang w:eastAsia="zh-CN"/>
        </w:rPr>
        <w:t xml:space="preserve">Allow BWP ID and SSB index jointly to indicate the </w:t>
      </w:r>
      <w:r w:rsidR="00F704DC">
        <w:rPr>
          <w:rFonts w:hint="eastAsia"/>
          <w:b/>
          <w:kern w:val="2"/>
          <w:sz w:val="20"/>
          <w:szCs w:val="20"/>
          <w:lang w:eastAsia="zh-CN"/>
        </w:rPr>
        <w:t>satellite</w:t>
      </w:r>
      <w:r w:rsidR="006C1DEA">
        <w:rPr>
          <w:rFonts w:hint="eastAsia"/>
          <w:b/>
          <w:kern w:val="2"/>
          <w:sz w:val="20"/>
          <w:szCs w:val="20"/>
          <w:lang w:eastAsia="zh-CN"/>
        </w:rPr>
        <w:t xml:space="preserve"> beam.</w:t>
      </w:r>
    </w:p>
    <w:p w:rsidR="00E546FA" w:rsidRDefault="00E546FA" w:rsidP="006C1DEA">
      <w:pPr>
        <w:tabs>
          <w:tab w:val="left" w:pos="2719"/>
        </w:tabs>
        <w:rPr>
          <w:b/>
          <w:kern w:val="2"/>
          <w:sz w:val="20"/>
          <w:szCs w:val="20"/>
          <w:lang w:eastAsia="zh-CN"/>
        </w:rPr>
      </w:pPr>
    </w:p>
    <w:p w:rsidR="00FC12A4" w:rsidRDefault="00E45AF0" w:rsidP="00FC12A4">
      <w:pPr>
        <w:pStyle w:val="2"/>
        <w:numPr>
          <w:ilvl w:val="1"/>
          <w:numId w:val="11"/>
        </w:numPr>
        <w:rPr>
          <w:lang w:eastAsia="zh-CN"/>
        </w:rPr>
      </w:pPr>
      <w:r>
        <w:rPr>
          <w:rFonts w:hint="eastAsia"/>
          <w:lang w:eastAsia="zh-CN"/>
        </w:rPr>
        <w:t>Feeder link switch</w:t>
      </w:r>
      <w:r w:rsidR="00FC12A4">
        <w:rPr>
          <w:lang w:eastAsia="zh-CN"/>
        </w:rPr>
        <w:t xml:space="preserve">  </w:t>
      </w:r>
    </w:p>
    <w:p w:rsidR="005047EF" w:rsidRPr="005047EF" w:rsidRDefault="005047EF" w:rsidP="005047EF">
      <w:pPr>
        <w:rPr>
          <w:noProof/>
          <w:sz w:val="20"/>
          <w:szCs w:val="20"/>
          <w:lang w:eastAsia="zh-CN"/>
        </w:rPr>
      </w:pPr>
      <w:r w:rsidRPr="005047EF">
        <w:rPr>
          <w:noProof/>
          <w:sz w:val="20"/>
          <w:szCs w:val="20"/>
          <w:lang w:eastAsia="zh-CN"/>
        </w:rPr>
        <w:t>The impact of feeder link swi</w:t>
      </w:r>
      <w:r w:rsidR="005F3532">
        <w:rPr>
          <w:noProof/>
          <w:sz w:val="20"/>
          <w:szCs w:val="20"/>
          <w:lang w:eastAsia="zh-CN"/>
        </w:rPr>
        <w:t>tch has been extensi</w:t>
      </w:r>
      <w:r w:rsidR="005F3532">
        <w:rPr>
          <w:rFonts w:hint="eastAsia"/>
          <w:noProof/>
          <w:sz w:val="20"/>
          <w:szCs w:val="20"/>
          <w:lang w:eastAsia="zh-CN"/>
        </w:rPr>
        <w:t>v</w:t>
      </w:r>
      <w:r w:rsidRPr="005047EF">
        <w:rPr>
          <w:noProof/>
          <w:sz w:val="20"/>
          <w:szCs w:val="20"/>
          <w:lang w:eastAsia="zh-CN"/>
        </w:rPr>
        <w:t xml:space="preserve">ely discussed in RAN2, as captured in the TR 38.821. As the satellite moves, it is possible that the service link remains the same but the feeder link switches from one satellite </w:t>
      </w:r>
      <w:r w:rsidRPr="005047EF">
        <w:rPr>
          <w:noProof/>
          <w:sz w:val="20"/>
          <w:szCs w:val="20"/>
          <w:lang w:eastAsia="zh-CN"/>
        </w:rPr>
        <w:lastRenderedPageBreak/>
        <w:t>gateway to another</w:t>
      </w:r>
      <w:r w:rsidR="006216A4">
        <w:rPr>
          <w:rFonts w:hint="eastAsia"/>
          <w:noProof/>
          <w:sz w:val="20"/>
          <w:szCs w:val="20"/>
          <w:lang w:eastAsia="zh-CN"/>
        </w:rPr>
        <w:t xml:space="preserve">, called </w:t>
      </w:r>
      <w:r w:rsidR="006A0057">
        <w:rPr>
          <w:rFonts w:hint="eastAsia"/>
          <w:noProof/>
          <w:sz w:val="20"/>
          <w:szCs w:val="20"/>
          <w:lang w:eastAsia="zh-CN"/>
        </w:rPr>
        <w:t xml:space="preserve">as </w:t>
      </w:r>
      <w:r w:rsidR="006216A4">
        <w:rPr>
          <w:rFonts w:hint="eastAsia"/>
          <w:noProof/>
          <w:sz w:val="20"/>
          <w:szCs w:val="20"/>
          <w:lang w:eastAsia="zh-CN"/>
        </w:rPr>
        <w:t>hard feeder link switching</w:t>
      </w:r>
      <w:r w:rsidR="00556310">
        <w:rPr>
          <w:rFonts w:hint="eastAsia"/>
          <w:noProof/>
          <w:sz w:val="20"/>
          <w:szCs w:val="20"/>
          <w:lang w:eastAsia="zh-CN"/>
        </w:rPr>
        <w:t>, and counter</w:t>
      </w:r>
      <w:r w:rsidR="006A0057">
        <w:rPr>
          <w:rFonts w:hint="eastAsia"/>
          <w:noProof/>
          <w:sz w:val="20"/>
          <w:szCs w:val="20"/>
          <w:lang w:eastAsia="zh-CN"/>
        </w:rPr>
        <w:t>part is soft feeder link switch</w:t>
      </w:r>
      <w:r w:rsidR="00655B5C">
        <w:rPr>
          <w:rFonts w:hint="eastAsia"/>
          <w:noProof/>
          <w:sz w:val="20"/>
          <w:szCs w:val="20"/>
          <w:lang w:eastAsia="zh-CN"/>
        </w:rPr>
        <w:t>, in which dual connections are kept from the satellite to gateway</w:t>
      </w:r>
      <w:r w:rsidR="000A097B">
        <w:rPr>
          <w:rFonts w:hint="eastAsia"/>
          <w:noProof/>
          <w:sz w:val="20"/>
          <w:szCs w:val="20"/>
          <w:lang w:eastAsia="zh-CN"/>
        </w:rPr>
        <w:t>s</w:t>
      </w:r>
      <w:r w:rsidRPr="005047EF">
        <w:rPr>
          <w:noProof/>
          <w:sz w:val="20"/>
          <w:szCs w:val="20"/>
          <w:lang w:eastAsia="zh-CN"/>
        </w:rPr>
        <w:t xml:space="preserve">. </w:t>
      </w:r>
      <w:r w:rsidR="000A097B">
        <w:rPr>
          <w:noProof/>
          <w:sz w:val="20"/>
          <w:szCs w:val="20"/>
          <w:lang w:eastAsia="zh-CN"/>
        </w:rPr>
        <w:t>I</w:t>
      </w:r>
      <w:r w:rsidR="000A097B">
        <w:rPr>
          <w:rFonts w:hint="eastAsia"/>
          <w:noProof/>
          <w:sz w:val="20"/>
          <w:szCs w:val="20"/>
          <w:lang w:eastAsia="zh-CN"/>
        </w:rPr>
        <w:t>n hard feeder link switch, f</w:t>
      </w:r>
      <w:r w:rsidRPr="005047EF">
        <w:rPr>
          <w:noProof/>
          <w:sz w:val="20"/>
          <w:szCs w:val="20"/>
          <w:lang w:eastAsia="zh-CN"/>
        </w:rPr>
        <w:t xml:space="preserve">rom UE perspective, this means that the ground serving RAN node changes when the satellite gateway changes. This scenario is illustrated in </w:t>
      </w:r>
      <w:r w:rsidRPr="005047EF">
        <w:rPr>
          <w:noProof/>
          <w:sz w:val="20"/>
          <w:szCs w:val="20"/>
          <w:lang w:eastAsia="zh-CN"/>
        </w:rPr>
        <w:fldChar w:fldCharType="begin"/>
      </w:r>
      <w:r w:rsidRPr="005047EF">
        <w:rPr>
          <w:noProof/>
          <w:sz w:val="20"/>
          <w:szCs w:val="20"/>
          <w:lang w:eastAsia="zh-CN"/>
        </w:rPr>
        <w:instrText xml:space="preserve"> REF _Ref20743690 \h  \* MERGEFORMAT </w:instrText>
      </w:r>
      <w:r w:rsidRPr="005047EF">
        <w:rPr>
          <w:noProof/>
          <w:sz w:val="20"/>
          <w:szCs w:val="20"/>
          <w:lang w:eastAsia="zh-CN"/>
        </w:rPr>
      </w:r>
      <w:r w:rsidRPr="005047EF">
        <w:rPr>
          <w:noProof/>
          <w:sz w:val="20"/>
          <w:szCs w:val="20"/>
          <w:lang w:eastAsia="zh-CN"/>
        </w:rPr>
        <w:fldChar w:fldCharType="separate"/>
      </w:r>
      <w:r w:rsidR="005F3532" w:rsidRPr="005047EF">
        <w:rPr>
          <w:noProof/>
          <w:sz w:val="20"/>
          <w:szCs w:val="20"/>
          <w:lang w:eastAsia="zh-CN"/>
        </w:rPr>
        <w:t xml:space="preserve">Figure </w:t>
      </w:r>
      <w:r w:rsidR="006F1DF9">
        <w:rPr>
          <w:rFonts w:hint="eastAsia"/>
          <w:noProof/>
          <w:sz w:val="20"/>
          <w:szCs w:val="20"/>
          <w:lang w:eastAsia="zh-CN"/>
        </w:rPr>
        <w:t>3</w:t>
      </w:r>
      <w:r w:rsidRPr="005047EF">
        <w:rPr>
          <w:noProof/>
          <w:sz w:val="20"/>
          <w:szCs w:val="20"/>
          <w:lang w:eastAsia="zh-CN"/>
        </w:rPr>
        <w:fldChar w:fldCharType="end"/>
      </w:r>
      <w:r w:rsidRPr="005047EF">
        <w:rPr>
          <w:noProof/>
          <w:sz w:val="20"/>
          <w:szCs w:val="20"/>
          <w:lang w:eastAsia="zh-CN"/>
        </w:rPr>
        <w:t xml:space="preserve">, where the satellite feeder link switches from Gateway 1 (T1) to Gateway 2 (T2). </w:t>
      </w:r>
    </w:p>
    <w:p w:rsidR="005047EF" w:rsidRPr="005047EF" w:rsidRDefault="005047EF" w:rsidP="005047EF">
      <w:pPr>
        <w:jc w:val="center"/>
        <w:rPr>
          <w:rFonts w:ascii="Arial" w:hAnsi="Arial"/>
        </w:rPr>
      </w:pPr>
      <w:r w:rsidRPr="005047EF">
        <w:rPr>
          <w:noProof/>
          <w:lang w:eastAsia="zh-CN"/>
        </w:rPr>
        <w:drawing>
          <wp:inline distT="0" distB="0" distL="0" distR="0" wp14:anchorId="232616EB" wp14:editId="074A0805">
            <wp:extent cx="3348841" cy="1789791"/>
            <wp:effectExtent l="0" t="0" r="4445" b="127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59845" cy="1795672"/>
                    </a:xfrm>
                    <a:prstGeom prst="rect">
                      <a:avLst/>
                    </a:prstGeom>
                  </pic:spPr>
                </pic:pic>
              </a:graphicData>
            </a:graphic>
          </wp:inline>
        </w:drawing>
      </w:r>
    </w:p>
    <w:p w:rsidR="005047EF" w:rsidRPr="005047EF" w:rsidRDefault="005047EF" w:rsidP="005047EF">
      <w:pPr>
        <w:jc w:val="center"/>
        <w:rPr>
          <w:rFonts w:ascii="Arial" w:hAnsi="Arial"/>
          <w:b/>
          <w:bCs/>
          <w:sz w:val="20"/>
          <w:szCs w:val="20"/>
        </w:rPr>
      </w:pPr>
      <w:bookmarkStart w:id="10" w:name="_Ref20743690"/>
      <w:r w:rsidRPr="005047EF">
        <w:rPr>
          <w:b/>
          <w:bCs/>
          <w:sz w:val="20"/>
          <w:szCs w:val="20"/>
        </w:rPr>
        <w:t xml:space="preserve">Figure </w:t>
      </w:r>
      <w:bookmarkEnd w:id="10"/>
      <w:r w:rsidR="00CF41EB">
        <w:rPr>
          <w:rFonts w:hint="eastAsia"/>
          <w:b/>
          <w:bCs/>
          <w:sz w:val="20"/>
          <w:szCs w:val="20"/>
          <w:lang w:eastAsia="zh-CN"/>
        </w:rPr>
        <w:t>3</w:t>
      </w:r>
      <w:r w:rsidR="006216A4">
        <w:rPr>
          <w:b/>
          <w:bCs/>
          <w:sz w:val="20"/>
          <w:szCs w:val="20"/>
        </w:rPr>
        <w:t xml:space="preserve"> Hard link switch:</w:t>
      </w:r>
      <w:r w:rsidR="006216A4">
        <w:rPr>
          <w:rFonts w:hint="eastAsia"/>
          <w:b/>
          <w:bCs/>
          <w:sz w:val="20"/>
          <w:szCs w:val="20"/>
          <w:lang w:eastAsia="zh-CN"/>
        </w:rPr>
        <w:t xml:space="preserve"> f</w:t>
      </w:r>
      <w:r w:rsidRPr="005047EF">
        <w:rPr>
          <w:b/>
          <w:bCs/>
          <w:sz w:val="20"/>
          <w:szCs w:val="20"/>
        </w:rPr>
        <w:t>eeder link switches while service link remains the same</w:t>
      </w:r>
    </w:p>
    <w:p w:rsidR="00B862FE" w:rsidRDefault="00B862FE" w:rsidP="005047EF">
      <w:pPr>
        <w:rPr>
          <w:noProof/>
          <w:sz w:val="20"/>
          <w:szCs w:val="20"/>
          <w:lang w:eastAsia="zh-CN"/>
        </w:rPr>
      </w:pPr>
    </w:p>
    <w:p w:rsidR="005047EF" w:rsidRPr="005047EF" w:rsidRDefault="005047EF" w:rsidP="005047EF">
      <w:pPr>
        <w:rPr>
          <w:rFonts w:ascii="Arial" w:hAnsi="Arial"/>
          <w:lang w:eastAsia="ja-JP"/>
        </w:rPr>
      </w:pPr>
      <w:r w:rsidRPr="005047EF">
        <w:rPr>
          <w:noProof/>
          <w:sz w:val="20"/>
          <w:szCs w:val="20"/>
          <w:lang w:eastAsia="zh-CN"/>
        </w:rPr>
        <w:t>RAN2 has stud</w:t>
      </w:r>
      <w:r w:rsidR="004E4B75">
        <w:rPr>
          <w:noProof/>
          <w:sz w:val="20"/>
          <w:szCs w:val="20"/>
          <w:lang w:eastAsia="zh-CN"/>
        </w:rPr>
        <w:t>ied the impact of feeder</w:t>
      </w:r>
      <w:r w:rsidR="00B862FE">
        <w:rPr>
          <w:noProof/>
          <w:sz w:val="20"/>
          <w:szCs w:val="20"/>
          <w:lang w:eastAsia="zh-CN"/>
        </w:rPr>
        <w:t xml:space="preserve"> link switch </w:t>
      </w:r>
      <w:r w:rsidR="00B862FE">
        <w:rPr>
          <w:rFonts w:hint="eastAsia"/>
          <w:noProof/>
          <w:sz w:val="20"/>
          <w:szCs w:val="20"/>
          <w:lang w:eastAsia="zh-CN"/>
        </w:rPr>
        <w:t>from</w:t>
      </w:r>
      <w:r w:rsidRPr="005047EF">
        <w:rPr>
          <w:noProof/>
          <w:sz w:val="20"/>
          <w:szCs w:val="20"/>
          <w:lang w:eastAsia="zh-CN"/>
        </w:rPr>
        <w:t xml:space="preserve"> higher layer protocols</w:t>
      </w:r>
      <w:r w:rsidR="00884FCE">
        <w:rPr>
          <w:rFonts w:hint="eastAsia"/>
          <w:noProof/>
          <w:sz w:val="20"/>
          <w:szCs w:val="20"/>
          <w:lang w:eastAsia="zh-CN"/>
        </w:rPr>
        <w:t xml:space="preserve"> </w:t>
      </w:r>
      <w:r w:rsidR="00665547">
        <w:rPr>
          <w:rFonts w:hint="eastAsia"/>
          <w:noProof/>
          <w:sz w:val="20"/>
          <w:szCs w:val="20"/>
          <w:lang w:eastAsia="zh-CN"/>
        </w:rPr>
        <w:t>for</w:t>
      </w:r>
      <w:r w:rsidR="00884FCE">
        <w:rPr>
          <w:rFonts w:hint="eastAsia"/>
          <w:noProof/>
          <w:sz w:val="20"/>
          <w:szCs w:val="20"/>
          <w:lang w:eastAsia="zh-CN"/>
        </w:rPr>
        <w:t xml:space="preserve"> hard </w:t>
      </w:r>
      <w:r w:rsidR="004B0E65">
        <w:rPr>
          <w:rFonts w:hint="eastAsia"/>
          <w:noProof/>
          <w:sz w:val="20"/>
          <w:szCs w:val="20"/>
          <w:lang w:eastAsia="zh-CN"/>
        </w:rPr>
        <w:t>switch</w:t>
      </w:r>
      <w:r w:rsidR="004B0E65">
        <w:rPr>
          <w:noProof/>
          <w:sz w:val="20"/>
          <w:szCs w:val="20"/>
          <w:lang w:eastAsia="zh-CN"/>
        </w:rPr>
        <w:t xml:space="preserve"> </w:t>
      </w:r>
      <w:r w:rsidR="00884FCE">
        <w:rPr>
          <w:rFonts w:hint="eastAsia"/>
          <w:noProof/>
          <w:sz w:val="20"/>
          <w:szCs w:val="20"/>
          <w:lang w:eastAsia="zh-CN"/>
        </w:rPr>
        <w:t xml:space="preserve">and soft </w:t>
      </w:r>
      <w:r w:rsidR="004B0E65">
        <w:rPr>
          <w:rFonts w:hint="eastAsia"/>
          <w:noProof/>
          <w:sz w:val="20"/>
          <w:szCs w:val="20"/>
          <w:lang w:eastAsia="zh-CN"/>
        </w:rPr>
        <w:t>switch</w:t>
      </w:r>
      <w:r w:rsidR="00665547">
        <w:rPr>
          <w:rFonts w:hint="eastAsia"/>
          <w:noProof/>
          <w:sz w:val="20"/>
          <w:szCs w:val="20"/>
          <w:lang w:eastAsia="zh-CN"/>
        </w:rPr>
        <w:t>,</w:t>
      </w:r>
      <w:r w:rsidR="00665547" w:rsidRPr="00665547">
        <w:rPr>
          <w:rFonts w:ascii="Arial" w:hAnsi="Arial"/>
          <w:lang w:eastAsia="ja-JP"/>
        </w:rPr>
        <w:t xml:space="preserve"> </w:t>
      </w:r>
      <w:r w:rsidR="00665547" w:rsidRPr="00665547">
        <w:rPr>
          <w:noProof/>
          <w:sz w:val="20"/>
          <w:szCs w:val="20"/>
          <w:lang w:eastAsia="zh-CN"/>
        </w:rPr>
        <w:t>respectively</w:t>
      </w:r>
      <w:r w:rsidRPr="005047EF">
        <w:rPr>
          <w:noProof/>
          <w:sz w:val="20"/>
          <w:szCs w:val="20"/>
          <w:lang w:eastAsia="zh-CN"/>
        </w:rPr>
        <w:t xml:space="preserve">. </w:t>
      </w:r>
      <w:r w:rsidR="0024301A">
        <w:rPr>
          <w:noProof/>
          <w:sz w:val="20"/>
          <w:szCs w:val="20"/>
          <w:lang w:eastAsia="zh-CN"/>
        </w:rPr>
        <w:t>Bec</w:t>
      </w:r>
      <w:r w:rsidR="00EB06D0">
        <w:rPr>
          <w:noProof/>
          <w:sz w:val="20"/>
          <w:szCs w:val="20"/>
          <w:lang w:eastAsia="zh-CN"/>
        </w:rPr>
        <w:t xml:space="preserve">ause soft </w:t>
      </w:r>
      <w:r w:rsidR="00F757D4">
        <w:rPr>
          <w:rFonts w:hint="eastAsia"/>
          <w:noProof/>
          <w:sz w:val="20"/>
          <w:szCs w:val="20"/>
          <w:lang w:eastAsia="zh-CN"/>
        </w:rPr>
        <w:t>switch</w:t>
      </w:r>
      <w:r w:rsidR="0024301A">
        <w:rPr>
          <w:noProof/>
          <w:sz w:val="20"/>
          <w:szCs w:val="20"/>
          <w:lang w:eastAsia="zh-CN"/>
        </w:rPr>
        <w:t xml:space="preserve"> requires the satellite </w:t>
      </w:r>
      <w:r w:rsidR="00EB06D0">
        <w:rPr>
          <w:rFonts w:hint="eastAsia"/>
          <w:noProof/>
          <w:sz w:val="20"/>
          <w:szCs w:val="20"/>
          <w:lang w:eastAsia="zh-CN"/>
        </w:rPr>
        <w:t>with</w:t>
      </w:r>
      <w:r w:rsidR="0024301A">
        <w:rPr>
          <w:noProof/>
          <w:sz w:val="20"/>
          <w:szCs w:val="20"/>
          <w:lang w:eastAsia="zh-CN"/>
        </w:rPr>
        <w:t xml:space="preserve"> two feed</w:t>
      </w:r>
      <w:r w:rsidR="00F757D4">
        <w:rPr>
          <w:rFonts w:hint="eastAsia"/>
          <w:noProof/>
          <w:sz w:val="20"/>
          <w:szCs w:val="20"/>
          <w:lang w:eastAsia="zh-CN"/>
        </w:rPr>
        <w:t>er</w:t>
      </w:r>
      <w:r w:rsidR="0024301A">
        <w:rPr>
          <w:noProof/>
          <w:sz w:val="20"/>
          <w:szCs w:val="20"/>
          <w:lang w:eastAsia="zh-CN"/>
        </w:rPr>
        <w:t xml:space="preserve"> links, in order to avoid interference, the two feed</w:t>
      </w:r>
      <w:r w:rsidR="00F757D4">
        <w:rPr>
          <w:rFonts w:hint="eastAsia"/>
          <w:noProof/>
          <w:sz w:val="20"/>
          <w:szCs w:val="20"/>
          <w:lang w:eastAsia="zh-CN"/>
        </w:rPr>
        <w:t>er</w:t>
      </w:r>
      <w:r w:rsidR="0024301A">
        <w:rPr>
          <w:noProof/>
          <w:sz w:val="20"/>
          <w:szCs w:val="20"/>
          <w:lang w:eastAsia="zh-CN"/>
        </w:rPr>
        <w:t xml:space="preserve"> links </w:t>
      </w:r>
      <w:r w:rsidR="00EB06D0">
        <w:rPr>
          <w:rFonts w:hint="eastAsia"/>
          <w:noProof/>
          <w:sz w:val="20"/>
          <w:szCs w:val="20"/>
          <w:lang w:eastAsia="zh-CN"/>
        </w:rPr>
        <w:t>should</w:t>
      </w:r>
      <w:r w:rsidR="0024301A">
        <w:rPr>
          <w:noProof/>
          <w:sz w:val="20"/>
          <w:szCs w:val="20"/>
          <w:lang w:eastAsia="zh-CN"/>
        </w:rPr>
        <w:t xml:space="preserve"> use different frequency bands</w:t>
      </w:r>
      <w:r w:rsidR="00EB06D0">
        <w:rPr>
          <w:rFonts w:hint="eastAsia"/>
          <w:noProof/>
          <w:sz w:val="20"/>
          <w:szCs w:val="20"/>
          <w:lang w:eastAsia="zh-CN"/>
        </w:rPr>
        <w:t>.</w:t>
      </w:r>
      <w:r w:rsidR="0024301A">
        <w:rPr>
          <w:noProof/>
          <w:sz w:val="20"/>
          <w:szCs w:val="20"/>
          <w:lang w:eastAsia="zh-CN"/>
        </w:rPr>
        <w:t xml:space="preserve"> </w:t>
      </w:r>
      <w:r w:rsidR="00EB06D0">
        <w:rPr>
          <w:rFonts w:hint="eastAsia"/>
          <w:noProof/>
          <w:sz w:val="20"/>
          <w:szCs w:val="20"/>
          <w:lang w:eastAsia="zh-CN"/>
        </w:rPr>
        <w:t>D</w:t>
      </w:r>
      <w:r w:rsidR="0024301A">
        <w:rPr>
          <w:noProof/>
          <w:sz w:val="20"/>
          <w:szCs w:val="20"/>
          <w:lang w:eastAsia="zh-CN"/>
        </w:rPr>
        <w:t>ue to the limitation</w:t>
      </w:r>
      <w:r w:rsidR="00EB06D0">
        <w:rPr>
          <w:rFonts w:hint="eastAsia"/>
          <w:noProof/>
          <w:sz w:val="20"/>
          <w:szCs w:val="20"/>
          <w:lang w:eastAsia="zh-CN"/>
        </w:rPr>
        <w:t xml:space="preserve"> </w:t>
      </w:r>
      <w:r w:rsidR="0024301A">
        <w:rPr>
          <w:noProof/>
          <w:sz w:val="20"/>
          <w:szCs w:val="20"/>
          <w:lang w:eastAsia="zh-CN"/>
        </w:rPr>
        <w:t xml:space="preserve">of </w:t>
      </w:r>
      <w:r w:rsidR="00EB06D0">
        <w:rPr>
          <w:rFonts w:hint="eastAsia"/>
          <w:noProof/>
          <w:sz w:val="20"/>
          <w:szCs w:val="20"/>
          <w:lang w:eastAsia="zh-CN"/>
        </w:rPr>
        <w:t>pay</w:t>
      </w:r>
      <w:r w:rsidR="0024301A">
        <w:rPr>
          <w:noProof/>
          <w:sz w:val="20"/>
          <w:szCs w:val="20"/>
          <w:lang w:eastAsia="zh-CN"/>
        </w:rPr>
        <w:t xml:space="preserve">load and frequency resources, some satellites can not support soft </w:t>
      </w:r>
      <w:r w:rsidR="00F757D4">
        <w:rPr>
          <w:rFonts w:hint="eastAsia"/>
          <w:noProof/>
          <w:sz w:val="20"/>
          <w:szCs w:val="20"/>
          <w:lang w:eastAsia="zh-CN"/>
        </w:rPr>
        <w:t>switch</w:t>
      </w:r>
      <w:r w:rsidR="00EB06D0">
        <w:rPr>
          <w:rFonts w:hint="eastAsia"/>
          <w:noProof/>
          <w:sz w:val="20"/>
          <w:szCs w:val="20"/>
          <w:lang w:eastAsia="zh-CN"/>
        </w:rPr>
        <w:t>.</w:t>
      </w:r>
      <w:r w:rsidR="0024301A">
        <w:rPr>
          <w:noProof/>
          <w:sz w:val="20"/>
          <w:szCs w:val="20"/>
          <w:lang w:eastAsia="zh-CN"/>
        </w:rPr>
        <w:t xml:space="preserve"> </w:t>
      </w:r>
      <w:r w:rsidR="00EB06D0">
        <w:rPr>
          <w:rFonts w:hint="eastAsia"/>
          <w:noProof/>
          <w:sz w:val="20"/>
          <w:szCs w:val="20"/>
          <w:lang w:eastAsia="zh-CN"/>
        </w:rPr>
        <w:t>S</w:t>
      </w:r>
      <w:r w:rsidR="0024301A">
        <w:rPr>
          <w:noProof/>
          <w:sz w:val="20"/>
          <w:szCs w:val="20"/>
          <w:lang w:eastAsia="zh-CN"/>
        </w:rPr>
        <w:t xml:space="preserve">o </w:t>
      </w:r>
      <w:r w:rsidR="005C187B" w:rsidRPr="005C187B">
        <w:rPr>
          <w:rFonts w:hint="eastAsia"/>
          <w:noProof/>
          <w:sz w:val="20"/>
          <w:szCs w:val="20"/>
          <w:lang w:eastAsia="zh-CN"/>
        </w:rPr>
        <w:t>i</w:t>
      </w:r>
      <w:r w:rsidR="005C187B" w:rsidRPr="005C187B">
        <w:rPr>
          <w:noProof/>
          <w:sz w:val="20"/>
          <w:szCs w:val="20"/>
          <w:lang w:eastAsia="zh-CN"/>
        </w:rPr>
        <w:t>t is necessary</w:t>
      </w:r>
      <w:r w:rsidR="005C187B" w:rsidRPr="005C187B">
        <w:rPr>
          <w:rFonts w:hint="eastAsia"/>
          <w:noProof/>
          <w:sz w:val="20"/>
          <w:szCs w:val="20"/>
          <w:lang w:eastAsia="zh-CN"/>
        </w:rPr>
        <w:t xml:space="preserve"> to support </w:t>
      </w:r>
      <w:r w:rsidR="0024301A">
        <w:rPr>
          <w:noProof/>
          <w:sz w:val="20"/>
          <w:szCs w:val="20"/>
          <w:lang w:eastAsia="zh-CN"/>
        </w:rPr>
        <w:t xml:space="preserve">hard </w:t>
      </w:r>
      <w:r w:rsidR="00F757D4">
        <w:rPr>
          <w:rFonts w:hint="eastAsia"/>
          <w:noProof/>
          <w:sz w:val="20"/>
          <w:szCs w:val="20"/>
          <w:lang w:eastAsia="zh-CN"/>
        </w:rPr>
        <w:t>switch</w:t>
      </w:r>
      <w:r w:rsidR="00F757D4">
        <w:rPr>
          <w:noProof/>
          <w:sz w:val="20"/>
          <w:szCs w:val="20"/>
          <w:lang w:eastAsia="zh-CN"/>
        </w:rPr>
        <w:t xml:space="preserve"> </w:t>
      </w:r>
      <w:r w:rsidR="005C187B">
        <w:rPr>
          <w:rFonts w:hint="eastAsia"/>
          <w:noProof/>
          <w:sz w:val="20"/>
          <w:szCs w:val="20"/>
          <w:lang w:eastAsia="zh-CN"/>
        </w:rPr>
        <w:t xml:space="preserve">for </w:t>
      </w:r>
      <w:r w:rsidR="0024301A">
        <w:rPr>
          <w:noProof/>
          <w:sz w:val="20"/>
          <w:szCs w:val="20"/>
          <w:lang w:eastAsia="zh-CN"/>
        </w:rPr>
        <w:t xml:space="preserve">satellite. However, when the satellite </w:t>
      </w:r>
      <w:r w:rsidR="00F757D4">
        <w:rPr>
          <w:rFonts w:hint="eastAsia"/>
          <w:noProof/>
          <w:sz w:val="20"/>
          <w:szCs w:val="20"/>
          <w:lang w:eastAsia="zh-CN"/>
        </w:rPr>
        <w:t>perform</w:t>
      </w:r>
      <w:r w:rsidR="0024301A">
        <w:rPr>
          <w:noProof/>
          <w:sz w:val="20"/>
          <w:szCs w:val="20"/>
          <w:lang w:eastAsia="zh-CN"/>
        </w:rPr>
        <w:t xml:space="preserve"> hard</w:t>
      </w:r>
      <w:r w:rsidR="00F757D4" w:rsidRPr="00F757D4">
        <w:rPr>
          <w:rFonts w:hint="eastAsia"/>
          <w:noProof/>
          <w:sz w:val="20"/>
          <w:szCs w:val="20"/>
          <w:lang w:eastAsia="zh-CN"/>
        </w:rPr>
        <w:t xml:space="preserve"> </w:t>
      </w:r>
      <w:r w:rsidR="00F757D4">
        <w:rPr>
          <w:rFonts w:hint="eastAsia"/>
          <w:noProof/>
          <w:sz w:val="20"/>
          <w:szCs w:val="20"/>
          <w:lang w:eastAsia="zh-CN"/>
        </w:rPr>
        <w:t>switch</w:t>
      </w:r>
      <w:r w:rsidR="0024301A">
        <w:rPr>
          <w:noProof/>
          <w:sz w:val="20"/>
          <w:szCs w:val="20"/>
          <w:lang w:eastAsia="zh-CN"/>
        </w:rPr>
        <w:t xml:space="preserve">, the satellite needs to disconnect from the </w:t>
      </w:r>
      <w:r w:rsidR="001A24EC">
        <w:rPr>
          <w:rFonts w:hint="eastAsia"/>
          <w:noProof/>
          <w:sz w:val="20"/>
          <w:szCs w:val="20"/>
          <w:lang w:eastAsia="zh-CN"/>
        </w:rPr>
        <w:t>old</w:t>
      </w:r>
      <w:r w:rsidR="0024301A">
        <w:rPr>
          <w:noProof/>
          <w:sz w:val="20"/>
          <w:szCs w:val="20"/>
          <w:lang w:eastAsia="zh-CN"/>
        </w:rPr>
        <w:t xml:space="preserve"> </w:t>
      </w:r>
      <w:r w:rsidR="00F757D4" w:rsidRPr="005047EF">
        <w:rPr>
          <w:noProof/>
          <w:sz w:val="20"/>
          <w:szCs w:val="20"/>
          <w:lang w:eastAsia="zh-CN"/>
        </w:rPr>
        <w:t xml:space="preserve">gateway </w:t>
      </w:r>
      <w:r w:rsidR="0024301A">
        <w:rPr>
          <w:noProof/>
          <w:sz w:val="20"/>
          <w:szCs w:val="20"/>
          <w:lang w:eastAsia="zh-CN"/>
        </w:rPr>
        <w:t xml:space="preserve">and </w:t>
      </w:r>
      <w:r w:rsidR="00F757D4">
        <w:rPr>
          <w:rFonts w:hint="eastAsia"/>
          <w:noProof/>
          <w:sz w:val="20"/>
          <w:szCs w:val="20"/>
          <w:lang w:eastAsia="zh-CN"/>
        </w:rPr>
        <w:t xml:space="preserve">connect with </w:t>
      </w:r>
      <w:r w:rsidR="0024301A">
        <w:rPr>
          <w:noProof/>
          <w:sz w:val="20"/>
          <w:szCs w:val="20"/>
          <w:lang w:eastAsia="zh-CN"/>
        </w:rPr>
        <w:t xml:space="preserve">the new </w:t>
      </w:r>
      <w:r w:rsidR="00F757D4" w:rsidRPr="005047EF">
        <w:rPr>
          <w:noProof/>
          <w:sz w:val="20"/>
          <w:szCs w:val="20"/>
          <w:lang w:eastAsia="zh-CN"/>
        </w:rPr>
        <w:t>gateway</w:t>
      </w:r>
      <w:r w:rsidR="0024301A">
        <w:rPr>
          <w:noProof/>
          <w:sz w:val="20"/>
          <w:szCs w:val="20"/>
          <w:lang w:eastAsia="zh-CN"/>
        </w:rPr>
        <w:t>. During the feed</w:t>
      </w:r>
      <w:r w:rsidR="00F757D4">
        <w:rPr>
          <w:rFonts w:hint="eastAsia"/>
          <w:noProof/>
          <w:sz w:val="20"/>
          <w:szCs w:val="20"/>
          <w:lang w:eastAsia="zh-CN"/>
        </w:rPr>
        <w:t>er</w:t>
      </w:r>
      <w:r w:rsidR="0024301A">
        <w:rPr>
          <w:noProof/>
          <w:sz w:val="20"/>
          <w:szCs w:val="20"/>
          <w:lang w:eastAsia="zh-CN"/>
        </w:rPr>
        <w:t xml:space="preserve"> </w:t>
      </w:r>
      <w:r w:rsidR="00F757D4">
        <w:rPr>
          <w:rFonts w:hint="eastAsia"/>
          <w:noProof/>
          <w:sz w:val="20"/>
          <w:szCs w:val="20"/>
          <w:lang w:eastAsia="zh-CN"/>
        </w:rPr>
        <w:t xml:space="preserve">link </w:t>
      </w:r>
      <w:r w:rsidR="0024301A">
        <w:rPr>
          <w:noProof/>
          <w:sz w:val="20"/>
          <w:szCs w:val="20"/>
          <w:lang w:eastAsia="zh-CN"/>
        </w:rPr>
        <w:t xml:space="preserve">switching process, because </w:t>
      </w:r>
      <w:r w:rsidR="00613A90">
        <w:rPr>
          <w:rFonts w:hint="eastAsia"/>
          <w:noProof/>
          <w:sz w:val="20"/>
          <w:szCs w:val="20"/>
          <w:lang w:eastAsia="zh-CN"/>
        </w:rPr>
        <w:t xml:space="preserve">all </w:t>
      </w:r>
      <w:r w:rsidR="0024301A">
        <w:rPr>
          <w:noProof/>
          <w:sz w:val="20"/>
          <w:szCs w:val="20"/>
          <w:lang w:eastAsia="zh-CN"/>
        </w:rPr>
        <w:t xml:space="preserve">users </w:t>
      </w:r>
      <w:r w:rsidR="00613A90">
        <w:rPr>
          <w:rFonts w:hint="eastAsia"/>
          <w:noProof/>
          <w:sz w:val="20"/>
          <w:szCs w:val="20"/>
          <w:lang w:eastAsia="zh-CN"/>
        </w:rPr>
        <w:t>in the cell</w:t>
      </w:r>
      <w:r w:rsidR="0024301A">
        <w:rPr>
          <w:noProof/>
          <w:sz w:val="20"/>
          <w:szCs w:val="20"/>
          <w:lang w:eastAsia="zh-CN"/>
        </w:rPr>
        <w:t xml:space="preserve"> need switch to the new cell, </w:t>
      </w:r>
      <w:r w:rsidR="00613A90">
        <w:rPr>
          <w:rFonts w:hint="eastAsia"/>
          <w:noProof/>
          <w:sz w:val="20"/>
          <w:szCs w:val="20"/>
          <w:lang w:eastAsia="zh-CN"/>
        </w:rPr>
        <w:t>which</w:t>
      </w:r>
      <w:r w:rsidR="0024301A">
        <w:rPr>
          <w:noProof/>
          <w:sz w:val="20"/>
          <w:szCs w:val="20"/>
          <w:lang w:eastAsia="zh-CN"/>
        </w:rPr>
        <w:t xml:space="preserve"> need re-establish synchronization and RRC connection, a large </w:t>
      </w:r>
      <w:r w:rsidR="007E00CB">
        <w:rPr>
          <w:rFonts w:hint="eastAsia"/>
          <w:noProof/>
          <w:sz w:val="20"/>
          <w:szCs w:val="20"/>
          <w:lang w:eastAsia="zh-CN"/>
        </w:rPr>
        <w:t>amount o</w:t>
      </w:r>
      <w:r w:rsidR="0024301A">
        <w:rPr>
          <w:noProof/>
          <w:sz w:val="20"/>
          <w:szCs w:val="20"/>
          <w:lang w:eastAsia="zh-CN"/>
        </w:rPr>
        <w:t xml:space="preserve">f signaling </w:t>
      </w:r>
      <w:r w:rsidR="007E00CB">
        <w:rPr>
          <w:rFonts w:hint="eastAsia"/>
          <w:noProof/>
          <w:sz w:val="20"/>
          <w:szCs w:val="20"/>
          <w:lang w:eastAsia="zh-CN"/>
        </w:rPr>
        <w:t xml:space="preserve">messages </w:t>
      </w:r>
      <w:r w:rsidR="0024301A">
        <w:rPr>
          <w:noProof/>
          <w:sz w:val="20"/>
          <w:szCs w:val="20"/>
          <w:lang w:eastAsia="zh-CN"/>
        </w:rPr>
        <w:t xml:space="preserve">will be generated in a short period of time, </w:t>
      </w:r>
      <w:r w:rsidR="00613A90">
        <w:rPr>
          <w:rFonts w:hint="eastAsia"/>
          <w:noProof/>
          <w:sz w:val="20"/>
          <w:szCs w:val="20"/>
          <w:lang w:eastAsia="zh-CN"/>
        </w:rPr>
        <w:t xml:space="preserve">which </w:t>
      </w:r>
      <w:r w:rsidR="0024301A">
        <w:rPr>
          <w:noProof/>
          <w:sz w:val="20"/>
          <w:szCs w:val="20"/>
          <w:lang w:eastAsia="zh-CN"/>
        </w:rPr>
        <w:t>will produce signaling storms.</w:t>
      </w:r>
      <w:r w:rsidR="007E00CB">
        <w:rPr>
          <w:rFonts w:hint="eastAsia"/>
          <w:noProof/>
          <w:sz w:val="20"/>
          <w:szCs w:val="20"/>
          <w:lang w:eastAsia="zh-CN"/>
        </w:rPr>
        <w:t xml:space="preserve"> </w:t>
      </w:r>
      <w:r w:rsidR="00C5337D">
        <w:rPr>
          <w:rFonts w:hint="eastAsia"/>
          <w:noProof/>
          <w:sz w:val="20"/>
          <w:szCs w:val="20"/>
          <w:lang w:eastAsia="zh-CN"/>
        </w:rPr>
        <w:t xml:space="preserve">So, </w:t>
      </w:r>
      <w:r w:rsidRPr="005047EF">
        <w:rPr>
          <w:noProof/>
          <w:sz w:val="20"/>
          <w:szCs w:val="20"/>
          <w:lang w:eastAsia="zh-CN"/>
        </w:rPr>
        <w:t xml:space="preserve">It is essential that the PHY layer design in NTN considers the impact of feeder link switch to ensure a smooth transition. </w:t>
      </w:r>
    </w:p>
    <w:p w:rsidR="005047EF" w:rsidRPr="005047EF" w:rsidRDefault="005047EF" w:rsidP="005047EF">
      <w:pPr>
        <w:widowControl w:val="0"/>
        <w:numPr>
          <w:ilvl w:val="0"/>
          <w:numId w:val="27"/>
        </w:numPr>
        <w:autoSpaceDE/>
        <w:autoSpaceDN/>
        <w:adjustRightInd/>
        <w:snapToGrid/>
        <w:spacing w:after="0"/>
        <w:rPr>
          <w:noProof/>
          <w:sz w:val="20"/>
          <w:szCs w:val="20"/>
          <w:lang w:eastAsia="zh-CN"/>
        </w:rPr>
      </w:pPr>
      <w:r w:rsidRPr="005047EF">
        <w:rPr>
          <w:b/>
          <w:noProof/>
          <w:sz w:val="20"/>
          <w:szCs w:val="20"/>
          <w:lang w:eastAsia="zh-CN"/>
        </w:rPr>
        <w:t>Coping with transmission interruptions</w:t>
      </w:r>
      <w:r w:rsidRPr="005047EF">
        <w:rPr>
          <w:noProof/>
          <w:sz w:val="20"/>
          <w:szCs w:val="20"/>
          <w:lang w:eastAsia="zh-CN"/>
        </w:rPr>
        <w:t>: There will be an idle period of the satellite transmission/reception, when the satellite switches its connection from the old gateway to the new gateway or when the service link switches. During the transition, a UE should not transmit in the uplink, which may impact configured grant-based UL transmission.</w:t>
      </w:r>
    </w:p>
    <w:p w:rsidR="005047EF" w:rsidRPr="005047EF" w:rsidRDefault="005047EF" w:rsidP="005047EF">
      <w:pPr>
        <w:widowControl w:val="0"/>
        <w:numPr>
          <w:ilvl w:val="0"/>
          <w:numId w:val="27"/>
        </w:numPr>
        <w:autoSpaceDE/>
        <w:autoSpaceDN/>
        <w:adjustRightInd/>
        <w:snapToGrid/>
        <w:spacing w:after="0"/>
        <w:rPr>
          <w:noProof/>
          <w:sz w:val="20"/>
          <w:szCs w:val="20"/>
          <w:lang w:eastAsia="zh-CN"/>
        </w:rPr>
      </w:pPr>
      <w:r w:rsidRPr="005047EF">
        <w:rPr>
          <w:b/>
          <w:noProof/>
          <w:sz w:val="20"/>
          <w:szCs w:val="20"/>
          <w:lang w:eastAsia="zh-CN"/>
        </w:rPr>
        <w:t>Timing Advance (TA) update</w:t>
      </w:r>
      <w:r w:rsidR="00D756FA">
        <w:rPr>
          <w:rFonts w:hint="eastAsia"/>
          <w:b/>
          <w:noProof/>
          <w:sz w:val="20"/>
          <w:szCs w:val="20"/>
          <w:lang w:eastAsia="zh-CN"/>
        </w:rPr>
        <w:t>:</w:t>
      </w:r>
      <w:r w:rsidRPr="005047EF">
        <w:rPr>
          <w:noProof/>
          <w:sz w:val="20"/>
          <w:szCs w:val="20"/>
          <w:lang w:eastAsia="zh-CN"/>
        </w:rPr>
        <w:t xml:space="preserve"> </w:t>
      </w:r>
      <w:r w:rsidR="00203647">
        <w:rPr>
          <w:rFonts w:hint="eastAsia"/>
          <w:noProof/>
          <w:sz w:val="20"/>
          <w:szCs w:val="20"/>
          <w:lang w:eastAsia="zh-CN"/>
        </w:rPr>
        <w:t>For</w:t>
      </w:r>
      <w:r w:rsidR="00203647" w:rsidRPr="005047EF">
        <w:rPr>
          <w:noProof/>
          <w:sz w:val="20"/>
          <w:szCs w:val="20"/>
          <w:lang w:eastAsia="zh-CN"/>
        </w:rPr>
        <w:t xml:space="preserve"> the scenario in </w:t>
      </w:r>
      <w:r w:rsidR="00203647" w:rsidRPr="005047EF">
        <w:rPr>
          <w:noProof/>
          <w:sz w:val="20"/>
          <w:szCs w:val="20"/>
          <w:lang w:eastAsia="zh-CN"/>
        </w:rPr>
        <w:fldChar w:fldCharType="begin"/>
      </w:r>
      <w:r w:rsidR="00203647" w:rsidRPr="005047EF">
        <w:rPr>
          <w:noProof/>
          <w:sz w:val="20"/>
          <w:szCs w:val="20"/>
          <w:lang w:eastAsia="zh-CN"/>
        </w:rPr>
        <w:instrText xml:space="preserve"> REF _Ref20743690 \h  \* MERGEFORMAT </w:instrText>
      </w:r>
      <w:r w:rsidR="00203647" w:rsidRPr="005047EF">
        <w:rPr>
          <w:noProof/>
          <w:sz w:val="20"/>
          <w:szCs w:val="20"/>
          <w:lang w:eastAsia="zh-CN"/>
        </w:rPr>
      </w:r>
      <w:r w:rsidR="00203647" w:rsidRPr="005047EF">
        <w:rPr>
          <w:noProof/>
          <w:sz w:val="20"/>
          <w:szCs w:val="20"/>
          <w:lang w:eastAsia="zh-CN"/>
        </w:rPr>
        <w:fldChar w:fldCharType="separate"/>
      </w:r>
      <w:r w:rsidR="00203647" w:rsidRPr="005047EF">
        <w:rPr>
          <w:noProof/>
          <w:sz w:val="20"/>
          <w:szCs w:val="20"/>
          <w:lang w:eastAsia="zh-CN"/>
        </w:rPr>
        <w:t xml:space="preserve">Figure </w:t>
      </w:r>
      <w:r w:rsidR="006F1DF9">
        <w:rPr>
          <w:rFonts w:hint="eastAsia"/>
          <w:noProof/>
          <w:sz w:val="20"/>
          <w:szCs w:val="20"/>
          <w:lang w:eastAsia="zh-CN"/>
        </w:rPr>
        <w:t>3</w:t>
      </w:r>
      <w:r w:rsidR="00203647" w:rsidRPr="005047EF">
        <w:rPr>
          <w:noProof/>
          <w:sz w:val="20"/>
          <w:szCs w:val="20"/>
          <w:lang w:eastAsia="zh-CN"/>
        </w:rPr>
        <w:fldChar w:fldCharType="end"/>
      </w:r>
      <w:r w:rsidR="00203647" w:rsidRPr="005047EF">
        <w:rPr>
          <w:noProof/>
          <w:sz w:val="20"/>
          <w:szCs w:val="20"/>
          <w:lang w:eastAsia="zh-CN"/>
        </w:rPr>
        <w:t xml:space="preserve">, where the timing based on the link distance T1+T3 needs to be updated based on T2+T3. </w:t>
      </w:r>
      <w:r w:rsidRPr="005047EF">
        <w:rPr>
          <w:noProof/>
          <w:sz w:val="20"/>
          <w:szCs w:val="20"/>
          <w:lang w:eastAsia="zh-CN"/>
        </w:rPr>
        <w:t xml:space="preserve">The TA values configured for the previous gateway will need to be updated for the new gateway for feeder link switch. </w:t>
      </w:r>
    </w:p>
    <w:p w:rsidR="005047EF" w:rsidRPr="005047EF" w:rsidRDefault="005047EF" w:rsidP="005047EF">
      <w:pPr>
        <w:widowControl w:val="0"/>
        <w:numPr>
          <w:ilvl w:val="0"/>
          <w:numId w:val="27"/>
        </w:numPr>
        <w:autoSpaceDE/>
        <w:autoSpaceDN/>
        <w:adjustRightInd/>
        <w:snapToGrid/>
        <w:spacing w:after="0"/>
        <w:rPr>
          <w:b/>
          <w:lang w:eastAsia="ja-JP"/>
        </w:rPr>
      </w:pPr>
      <w:r w:rsidRPr="005047EF">
        <w:rPr>
          <w:b/>
          <w:noProof/>
          <w:sz w:val="20"/>
          <w:szCs w:val="20"/>
          <w:lang w:eastAsia="zh-CN"/>
        </w:rPr>
        <w:t>Time/frequency re-synchronization</w:t>
      </w:r>
      <w:r w:rsidR="00D756FA">
        <w:rPr>
          <w:rFonts w:hint="eastAsia"/>
          <w:b/>
          <w:noProof/>
          <w:sz w:val="20"/>
          <w:szCs w:val="20"/>
          <w:lang w:eastAsia="zh-CN"/>
        </w:rPr>
        <w:t>:</w:t>
      </w:r>
      <w:r w:rsidRPr="005047EF">
        <w:rPr>
          <w:noProof/>
          <w:sz w:val="20"/>
          <w:szCs w:val="20"/>
          <w:lang w:eastAsia="zh-CN"/>
        </w:rPr>
        <w:t xml:space="preserve"> The downlink frequency and timing may also need to be updated.</w:t>
      </w:r>
      <w:r w:rsidR="00023AD8" w:rsidRPr="00023AD8">
        <w:rPr>
          <w:noProof/>
          <w:sz w:val="20"/>
          <w:szCs w:val="20"/>
          <w:lang w:eastAsia="zh-CN"/>
        </w:rPr>
        <w:t xml:space="preserve"> </w:t>
      </w:r>
      <w:r w:rsidR="008B5725">
        <w:rPr>
          <w:rFonts w:hint="eastAsia"/>
          <w:noProof/>
          <w:sz w:val="20"/>
          <w:szCs w:val="20"/>
          <w:lang w:eastAsia="zh-CN"/>
        </w:rPr>
        <w:t>Radio frequency channel and t</w:t>
      </w:r>
      <w:r w:rsidR="00023AD8">
        <w:rPr>
          <w:rFonts w:hint="eastAsia"/>
          <w:noProof/>
          <w:sz w:val="20"/>
          <w:szCs w:val="20"/>
          <w:lang w:eastAsia="zh-CN"/>
        </w:rPr>
        <w:t xml:space="preserve">he </w:t>
      </w:r>
      <w:r w:rsidR="008B5725">
        <w:rPr>
          <w:rFonts w:hint="eastAsia"/>
          <w:noProof/>
          <w:sz w:val="20"/>
          <w:szCs w:val="20"/>
          <w:lang w:eastAsia="zh-CN"/>
        </w:rPr>
        <w:t xml:space="preserve">doppler </w:t>
      </w:r>
      <w:r w:rsidR="00023AD8" w:rsidRPr="005047EF">
        <w:rPr>
          <w:noProof/>
          <w:sz w:val="20"/>
          <w:szCs w:val="20"/>
          <w:lang w:eastAsia="zh-CN"/>
        </w:rPr>
        <w:t>frequency</w:t>
      </w:r>
      <w:r w:rsidR="008B5725">
        <w:rPr>
          <w:rFonts w:hint="eastAsia"/>
          <w:noProof/>
          <w:sz w:val="20"/>
          <w:szCs w:val="20"/>
          <w:lang w:eastAsia="zh-CN"/>
        </w:rPr>
        <w:t xml:space="preserve"> shift</w:t>
      </w:r>
      <w:r w:rsidR="00023AD8">
        <w:rPr>
          <w:rFonts w:hint="eastAsia"/>
          <w:noProof/>
          <w:sz w:val="20"/>
          <w:szCs w:val="20"/>
          <w:lang w:eastAsia="zh-CN"/>
        </w:rPr>
        <w:t xml:space="preserve"> </w:t>
      </w:r>
      <w:r w:rsidR="008B5725">
        <w:rPr>
          <w:rFonts w:hint="eastAsia"/>
          <w:noProof/>
          <w:sz w:val="20"/>
          <w:szCs w:val="20"/>
          <w:lang w:eastAsia="zh-CN"/>
        </w:rPr>
        <w:t>change</w:t>
      </w:r>
      <w:r w:rsidR="00023AD8">
        <w:rPr>
          <w:rFonts w:hint="eastAsia"/>
          <w:noProof/>
          <w:sz w:val="20"/>
          <w:szCs w:val="20"/>
          <w:lang w:eastAsia="zh-CN"/>
        </w:rPr>
        <w:t xml:space="preserve"> </w:t>
      </w:r>
      <w:r w:rsidR="008B5725">
        <w:rPr>
          <w:rFonts w:hint="eastAsia"/>
          <w:noProof/>
          <w:sz w:val="20"/>
          <w:szCs w:val="20"/>
          <w:lang w:eastAsia="zh-CN"/>
        </w:rPr>
        <w:t xml:space="preserve">from </w:t>
      </w:r>
      <w:r w:rsidR="008B5725" w:rsidRPr="005047EF">
        <w:rPr>
          <w:noProof/>
          <w:sz w:val="20"/>
          <w:szCs w:val="20"/>
          <w:lang w:eastAsia="zh-CN"/>
        </w:rPr>
        <w:t>the old gateway to the new gateway</w:t>
      </w:r>
      <w:r w:rsidR="008B5725">
        <w:rPr>
          <w:rFonts w:hint="eastAsia"/>
          <w:noProof/>
          <w:sz w:val="20"/>
          <w:szCs w:val="20"/>
          <w:lang w:eastAsia="zh-CN"/>
        </w:rPr>
        <w:t xml:space="preserve">. </w:t>
      </w:r>
      <w:r w:rsidRPr="005047EF">
        <w:rPr>
          <w:noProof/>
          <w:sz w:val="20"/>
          <w:szCs w:val="20"/>
          <w:lang w:eastAsia="zh-CN"/>
        </w:rPr>
        <w:t>UE should perform DL synchronization again after the feeder link switch.</w:t>
      </w:r>
    </w:p>
    <w:p w:rsidR="005047EF" w:rsidRPr="005047EF" w:rsidRDefault="005047EF" w:rsidP="005047EF">
      <w:pPr>
        <w:widowControl w:val="0"/>
        <w:numPr>
          <w:ilvl w:val="0"/>
          <w:numId w:val="27"/>
        </w:numPr>
        <w:autoSpaceDE/>
        <w:autoSpaceDN/>
        <w:adjustRightInd/>
        <w:snapToGrid/>
        <w:spacing w:after="0"/>
        <w:rPr>
          <w:rFonts w:ascii="Arial" w:hAnsi="Arial"/>
          <w:b/>
          <w:lang w:eastAsia="ja-JP"/>
        </w:rPr>
      </w:pPr>
      <w:r w:rsidRPr="005047EF">
        <w:rPr>
          <w:b/>
          <w:noProof/>
          <w:sz w:val="20"/>
          <w:szCs w:val="20"/>
          <w:lang w:eastAsia="zh-CN"/>
        </w:rPr>
        <w:t>Random access attempts</w:t>
      </w:r>
      <w:r w:rsidR="00D756FA">
        <w:rPr>
          <w:rFonts w:hint="eastAsia"/>
          <w:b/>
          <w:noProof/>
          <w:sz w:val="20"/>
          <w:szCs w:val="20"/>
          <w:lang w:eastAsia="zh-CN"/>
        </w:rPr>
        <w:t>:</w:t>
      </w:r>
      <w:r w:rsidRPr="005047EF">
        <w:rPr>
          <w:noProof/>
          <w:sz w:val="20"/>
          <w:szCs w:val="20"/>
          <w:lang w:eastAsia="zh-CN"/>
        </w:rPr>
        <w:t xml:space="preserve"> There will possibly be a massive number of random-access attempts by UEs to acquire re-synchronization following the switch. This can increase the collisions for contention-based random access, which may overburden the network and also increase the access latency and power consumption. NTN network </w:t>
      </w:r>
      <w:r w:rsidR="00B24FFD">
        <w:rPr>
          <w:rFonts w:hint="eastAsia"/>
          <w:noProof/>
          <w:sz w:val="20"/>
          <w:szCs w:val="20"/>
          <w:lang w:eastAsia="zh-CN"/>
        </w:rPr>
        <w:t xml:space="preserve">should </w:t>
      </w:r>
      <w:r w:rsidR="00360016">
        <w:rPr>
          <w:noProof/>
          <w:sz w:val="20"/>
          <w:szCs w:val="20"/>
          <w:lang w:eastAsia="zh-CN"/>
        </w:rPr>
        <w:t xml:space="preserve">regulate </w:t>
      </w:r>
      <w:r w:rsidR="00360016">
        <w:rPr>
          <w:rFonts w:hint="eastAsia"/>
          <w:noProof/>
          <w:sz w:val="20"/>
          <w:szCs w:val="20"/>
          <w:lang w:eastAsia="zh-CN"/>
        </w:rPr>
        <w:t>access</w:t>
      </w:r>
      <w:r w:rsidRPr="005047EF">
        <w:rPr>
          <w:noProof/>
          <w:sz w:val="20"/>
          <w:szCs w:val="20"/>
          <w:lang w:eastAsia="zh-CN"/>
        </w:rPr>
        <w:t xml:space="preserve"> attempts in the feeder link switch</w:t>
      </w:r>
      <w:r w:rsidR="00B24FFD">
        <w:rPr>
          <w:rFonts w:hint="eastAsia"/>
          <w:noProof/>
          <w:sz w:val="20"/>
          <w:szCs w:val="20"/>
          <w:lang w:eastAsia="zh-CN"/>
        </w:rPr>
        <w:t>.</w:t>
      </w:r>
    </w:p>
    <w:p w:rsidR="00532977" w:rsidRDefault="00532977" w:rsidP="005047EF">
      <w:pPr>
        <w:rPr>
          <w:noProof/>
          <w:sz w:val="20"/>
          <w:szCs w:val="20"/>
          <w:lang w:eastAsia="zh-CN"/>
        </w:rPr>
      </w:pPr>
    </w:p>
    <w:p w:rsidR="00482FCB" w:rsidRDefault="005047EF" w:rsidP="005047EF">
      <w:pPr>
        <w:rPr>
          <w:noProof/>
          <w:sz w:val="20"/>
          <w:szCs w:val="20"/>
          <w:lang w:eastAsia="zh-CN"/>
        </w:rPr>
      </w:pPr>
      <w:r w:rsidRPr="005047EF">
        <w:rPr>
          <w:noProof/>
          <w:sz w:val="20"/>
          <w:szCs w:val="20"/>
          <w:lang w:eastAsia="zh-CN"/>
        </w:rPr>
        <w:t xml:space="preserve">The network may anticipate </w:t>
      </w:r>
      <w:r w:rsidR="009D5FED">
        <w:rPr>
          <w:rFonts w:hint="eastAsia"/>
          <w:noProof/>
          <w:sz w:val="20"/>
          <w:szCs w:val="20"/>
          <w:lang w:eastAsia="zh-CN"/>
        </w:rPr>
        <w:t>these</w:t>
      </w:r>
      <w:r w:rsidRPr="005047EF">
        <w:rPr>
          <w:noProof/>
          <w:sz w:val="20"/>
          <w:szCs w:val="20"/>
          <w:lang w:eastAsia="zh-CN"/>
        </w:rPr>
        <w:t xml:space="preserve"> events </w:t>
      </w:r>
      <w:r w:rsidR="00482FCB">
        <w:rPr>
          <w:rFonts w:hint="eastAsia"/>
          <w:noProof/>
          <w:sz w:val="20"/>
          <w:szCs w:val="20"/>
          <w:lang w:eastAsia="zh-CN"/>
        </w:rPr>
        <w:t xml:space="preserve">controllable </w:t>
      </w:r>
      <w:r w:rsidRPr="005047EF">
        <w:rPr>
          <w:noProof/>
          <w:sz w:val="20"/>
          <w:szCs w:val="20"/>
          <w:lang w:eastAsia="zh-CN"/>
        </w:rPr>
        <w:t xml:space="preserve">and perform proactive actions to ensure a smooth transition. To mitigate the effects of </w:t>
      </w:r>
      <w:r w:rsidR="00482FCB">
        <w:rPr>
          <w:rFonts w:hint="eastAsia"/>
          <w:noProof/>
          <w:sz w:val="20"/>
          <w:szCs w:val="20"/>
          <w:lang w:eastAsia="zh-CN"/>
        </w:rPr>
        <w:t>feeder link switch</w:t>
      </w:r>
      <w:r w:rsidRPr="005047EF">
        <w:rPr>
          <w:noProof/>
          <w:sz w:val="20"/>
          <w:szCs w:val="20"/>
          <w:lang w:eastAsia="zh-CN"/>
        </w:rPr>
        <w:t>, the network may send switch-related information to the UEs to help prepare for the switch.</w:t>
      </w:r>
    </w:p>
    <w:p w:rsidR="009D5FED" w:rsidRPr="00444E12" w:rsidRDefault="009D5FED" w:rsidP="00444E12">
      <w:pPr>
        <w:widowControl w:val="0"/>
        <w:numPr>
          <w:ilvl w:val="0"/>
          <w:numId w:val="27"/>
        </w:numPr>
        <w:autoSpaceDE/>
        <w:autoSpaceDN/>
        <w:adjustRightInd/>
        <w:snapToGrid/>
        <w:spacing w:after="0"/>
        <w:rPr>
          <w:noProof/>
          <w:sz w:val="20"/>
          <w:szCs w:val="20"/>
          <w:lang w:eastAsia="zh-CN"/>
        </w:rPr>
      </w:pPr>
      <w:r w:rsidRPr="00444E12">
        <w:rPr>
          <w:rFonts w:hint="eastAsia"/>
          <w:noProof/>
          <w:sz w:val="20"/>
          <w:szCs w:val="20"/>
          <w:lang w:eastAsia="zh-CN"/>
        </w:rPr>
        <w:t xml:space="preserve">The </w:t>
      </w:r>
      <w:r w:rsidRPr="00444E12">
        <w:rPr>
          <w:noProof/>
          <w:sz w:val="20"/>
          <w:szCs w:val="20"/>
          <w:lang w:eastAsia="zh-CN"/>
        </w:rPr>
        <w:t xml:space="preserve">network </w:t>
      </w:r>
      <w:r w:rsidRPr="00444E12">
        <w:rPr>
          <w:rFonts w:hint="eastAsia"/>
          <w:noProof/>
          <w:sz w:val="20"/>
          <w:szCs w:val="20"/>
          <w:lang w:eastAsia="zh-CN"/>
        </w:rPr>
        <w:t>should inform UE to stop UL transmission.</w:t>
      </w:r>
      <w:r w:rsidR="00586537">
        <w:rPr>
          <w:rFonts w:hint="eastAsia"/>
          <w:noProof/>
          <w:sz w:val="20"/>
          <w:szCs w:val="20"/>
          <w:lang w:eastAsia="zh-CN"/>
        </w:rPr>
        <w:t xml:space="preserve"> </w:t>
      </w:r>
      <w:r w:rsidRPr="00444E12">
        <w:rPr>
          <w:rFonts w:hint="eastAsia"/>
          <w:noProof/>
          <w:sz w:val="20"/>
          <w:szCs w:val="20"/>
          <w:lang w:eastAsia="zh-CN"/>
        </w:rPr>
        <w:t xml:space="preserve">Meanwhile, UE should </w:t>
      </w:r>
      <w:r w:rsidR="00444E12" w:rsidRPr="00444E12">
        <w:rPr>
          <w:noProof/>
          <w:sz w:val="20"/>
          <w:szCs w:val="20"/>
          <w:lang w:eastAsia="zh-CN"/>
        </w:rPr>
        <w:t xml:space="preserve">should perform DL synchronization </w:t>
      </w:r>
      <w:r w:rsidR="00444E12" w:rsidRPr="00444E12">
        <w:rPr>
          <w:rFonts w:hint="eastAsia"/>
          <w:noProof/>
          <w:sz w:val="20"/>
          <w:szCs w:val="20"/>
          <w:lang w:eastAsia="zh-CN"/>
        </w:rPr>
        <w:t xml:space="preserve">from the new gateway </w:t>
      </w:r>
      <w:r w:rsidR="00444E12" w:rsidRPr="00444E12">
        <w:rPr>
          <w:noProof/>
          <w:sz w:val="20"/>
          <w:szCs w:val="20"/>
          <w:lang w:eastAsia="zh-CN"/>
        </w:rPr>
        <w:t>again</w:t>
      </w:r>
      <w:r w:rsidR="00444E12" w:rsidRPr="00444E12">
        <w:rPr>
          <w:rFonts w:hint="eastAsia"/>
          <w:noProof/>
          <w:sz w:val="20"/>
          <w:szCs w:val="20"/>
          <w:lang w:eastAsia="zh-CN"/>
        </w:rPr>
        <w:t>.</w:t>
      </w:r>
    </w:p>
    <w:p w:rsidR="00444E12" w:rsidRPr="00444E12" w:rsidRDefault="00444E12" w:rsidP="00444E12">
      <w:pPr>
        <w:widowControl w:val="0"/>
        <w:numPr>
          <w:ilvl w:val="0"/>
          <w:numId w:val="27"/>
        </w:numPr>
        <w:tabs>
          <w:tab w:val="num" w:pos="1440"/>
        </w:tabs>
        <w:autoSpaceDE/>
        <w:autoSpaceDN/>
        <w:adjustRightInd/>
        <w:snapToGrid/>
        <w:spacing w:after="0"/>
        <w:rPr>
          <w:noProof/>
          <w:sz w:val="20"/>
          <w:szCs w:val="20"/>
          <w:lang w:eastAsia="zh-CN"/>
        </w:rPr>
      </w:pPr>
      <w:r w:rsidRPr="00444E12">
        <w:rPr>
          <w:rFonts w:hint="eastAsia"/>
          <w:noProof/>
          <w:sz w:val="20"/>
          <w:szCs w:val="20"/>
          <w:lang w:eastAsia="zh-CN"/>
        </w:rPr>
        <w:t>To assist UE quickly synchronize to the new cell, network should broadcast the propagation delay difference, UL TA offset, Doppler pre-compensation information, etc.</w:t>
      </w:r>
    </w:p>
    <w:p w:rsidR="00444E12" w:rsidRDefault="00444E12" w:rsidP="00444E12">
      <w:pPr>
        <w:widowControl w:val="0"/>
        <w:numPr>
          <w:ilvl w:val="0"/>
          <w:numId w:val="27"/>
        </w:numPr>
        <w:tabs>
          <w:tab w:val="num" w:pos="1440"/>
        </w:tabs>
        <w:autoSpaceDE/>
        <w:autoSpaceDN/>
        <w:adjustRightInd/>
        <w:snapToGrid/>
        <w:spacing w:after="0"/>
        <w:rPr>
          <w:noProof/>
          <w:sz w:val="20"/>
          <w:szCs w:val="20"/>
          <w:lang w:eastAsia="zh-CN"/>
        </w:rPr>
      </w:pPr>
      <w:r w:rsidRPr="00444E12">
        <w:rPr>
          <w:rFonts w:hint="eastAsia"/>
          <w:noProof/>
          <w:sz w:val="20"/>
          <w:szCs w:val="20"/>
          <w:lang w:eastAsia="zh-CN"/>
        </w:rPr>
        <w:t>In order to speed up group handover in hard link switching case,</w:t>
      </w:r>
      <w:r>
        <w:rPr>
          <w:rFonts w:hint="eastAsia"/>
          <w:noProof/>
          <w:sz w:val="20"/>
          <w:szCs w:val="20"/>
          <w:lang w:eastAsia="zh-CN"/>
        </w:rPr>
        <w:t xml:space="preserve"> </w:t>
      </w:r>
      <w:r w:rsidRPr="00444E12">
        <w:rPr>
          <w:rFonts w:hint="eastAsia"/>
          <w:noProof/>
          <w:sz w:val="20"/>
          <w:szCs w:val="20"/>
          <w:lang w:eastAsia="zh-CN"/>
        </w:rPr>
        <w:t>expanding the PRACH resources is necessary</w:t>
      </w:r>
      <w:r w:rsidR="00545673">
        <w:rPr>
          <w:rFonts w:hint="eastAsia"/>
          <w:noProof/>
          <w:sz w:val="20"/>
          <w:szCs w:val="20"/>
          <w:lang w:eastAsia="zh-CN"/>
        </w:rPr>
        <w:t>.</w:t>
      </w:r>
    </w:p>
    <w:p w:rsidR="00545673" w:rsidRDefault="00545673" w:rsidP="00545673">
      <w:pPr>
        <w:widowControl w:val="0"/>
        <w:autoSpaceDE/>
        <w:autoSpaceDN/>
        <w:adjustRightInd/>
        <w:snapToGrid/>
        <w:spacing w:after="0"/>
        <w:ind w:left="720"/>
        <w:rPr>
          <w:noProof/>
          <w:sz w:val="20"/>
          <w:szCs w:val="20"/>
          <w:lang w:eastAsia="zh-CN"/>
        </w:rPr>
      </w:pPr>
    </w:p>
    <w:p w:rsidR="00545673" w:rsidRDefault="004E2E24" w:rsidP="00A84DBF">
      <w:pPr>
        <w:rPr>
          <w:noProof/>
          <w:sz w:val="20"/>
          <w:szCs w:val="20"/>
          <w:lang w:eastAsia="zh-CN"/>
        </w:rPr>
      </w:pPr>
      <w:r>
        <w:rPr>
          <w:noProof/>
          <w:sz w:val="20"/>
          <w:szCs w:val="20"/>
          <w:lang w:eastAsia="zh-CN"/>
        </w:rPr>
        <w:t>H</w:t>
      </w:r>
      <w:r>
        <w:rPr>
          <w:rFonts w:hint="eastAsia"/>
          <w:noProof/>
          <w:sz w:val="20"/>
          <w:szCs w:val="20"/>
          <w:lang w:eastAsia="zh-CN"/>
        </w:rPr>
        <w:t>ard feeder link s</w:t>
      </w:r>
      <w:r w:rsidR="00BC4463">
        <w:rPr>
          <w:noProof/>
          <w:sz w:val="20"/>
          <w:szCs w:val="20"/>
          <w:lang w:eastAsia="zh-CN"/>
        </w:rPr>
        <w:t xml:space="preserve">witching </w:t>
      </w:r>
      <w:r w:rsidR="00A84DBF">
        <w:rPr>
          <w:rFonts w:hint="eastAsia"/>
          <w:noProof/>
          <w:sz w:val="20"/>
          <w:szCs w:val="20"/>
          <w:lang w:eastAsia="zh-CN"/>
        </w:rPr>
        <w:t xml:space="preserve">need </w:t>
      </w:r>
      <w:r w:rsidR="00A84DBF" w:rsidRPr="005047EF">
        <w:rPr>
          <w:noProof/>
          <w:sz w:val="20"/>
          <w:szCs w:val="20"/>
          <w:lang w:eastAsia="zh-CN"/>
        </w:rPr>
        <w:t>contention</w:t>
      </w:r>
      <w:r w:rsidR="00A84DBF">
        <w:rPr>
          <w:rFonts w:hint="eastAsia"/>
          <w:noProof/>
          <w:sz w:val="20"/>
          <w:szCs w:val="20"/>
          <w:lang w:eastAsia="zh-CN"/>
        </w:rPr>
        <w:t>-free</w:t>
      </w:r>
      <w:r w:rsidR="00BC4463">
        <w:rPr>
          <w:noProof/>
          <w:sz w:val="20"/>
          <w:szCs w:val="20"/>
          <w:lang w:eastAsia="zh-CN"/>
        </w:rPr>
        <w:t xml:space="preserve"> random access resources </w:t>
      </w:r>
      <w:r>
        <w:rPr>
          <w:rFonts w:hint="eastAsia"/>
          <w:noProof/>
          <w:sz w:val="20"/>
          <w:szCs w:val="20"/>
          <w:lang w:eastAsia="zh-CN"/>
        </w:rPr>
        <w:t xml:space="preserve">allocated </w:t>
      </w:r>
      <w:r w:rsidR="00BC4463">
        <w:rPr>
          <w:noProof/>
          <w:sz w:val="20"/>
          <w:szCs w:val="20"/>
          <w:lang w:eastAsia="zh-CN"/>
        </w:rPr>
        <w:t>in satellite systems</w:t>
      </w:r>
      <w:r w:rsidR="00CC0134">
        <w:rPr>
          <w:rFonts w:hint="eastAsia"/>
          <w:noProof/>
          <w:sz w:val="20"/>
          <w:szCs w:val="20"/>
          <w:lang w:eastAsia="zh-CN"/>
        </w:rPr>
        <w:t xml:space="preserve">,where it should support CFRA of </w:t>
      </w:r>
      <w:r w:rsidR="00A84DBF">
        <w:rPr>
          <w:rFonts w:hint="eastAsia"/>
          <w:noProof/>
          <w:sz w:val="20"/>
          <w:szCs w:val="20"/>
          <w:lang w:eastAsia="zh-CN"/>
        </w:rPr>
        <w:t>mass of</w:t>
      </w:r>
      <w:r w:rsidR="00BC4463">
        <w:rPr>
          <w:noProof/>
          <w:sz w:val="20"/>
          <w:szCs w:val="20"/>
          <w:lang w:eastAsia="zh-CN"/>
        </w:rPr>
        <w:t xml:space="preserve"> users at the same time by modifying </w:t>
      </w:r>
      <w:r w:rsidR="00B862FE">
        <w:rPr>
          <w:rFonts w:hint="eastAsia"/>
          <w:noProof/>
          <w:sz w:val="20"/>
          <w:szCs w:val="20"/>
          <w:lang w:eastAsia="zh-CN"/>
        </w:rPr>
        <w:t>some</w:t>
      </w:r>
      <w:r w:rsidR="00BC4463">
        <w:rPr>
          <w:noProof/>
          <w:sz w:val="20"/>
          <w:szCs w:val="20"/>
          <w:lang w:eastAsia="zh-CN"/>
        </w:rPr>
        <w:t xml:space="preserve"> configuration.</w:t>
      </w:r>
      <w:r w:rsidR="00415629">
        <w:rPr>
          <w:rFonts w:hint="eastAsia"/>
          <w:noProof/>
          <w:sz w:val="20"/>
          <w:szCs w:val="20"/>
          <w:lang w:eastAsia="zh-CN"/>
        </w:rPr>
        <w:t xml:space="preserve"> </w:t>
      </w:r>
      <w:r w:rsidR="00415629">
        <w:rPr>
          <w:noProof/>
          <w:sz w:val="20"/>
          <w:szCs w:val="20"/>
          <w:lang w:eastAsia="zh-CN"/>
        </w:rPr>
        <w:t>B</w:t>
      </w:r>
      <w:r w:rsidR="00415629">
        <w:rPr>
          <w:rFonts w:hint="eastAsia"/>
          <w:noProof/>
          <w:sz w:val="20"/>
          <w:szCs w:val="20"/>
          <w:lang w:eastAsia="zh-CN"/>
        </w:rPr>
        <w:t xml:space="preserve">asic consideration is to exend PRACH resouce capacity and allcation mechanism. </w:t>
      </w:r>
      <w:r w:rsidR="00415629">
        <w:rPr>
          <w:noProof/>
          <w:sz w:val="20"/>
          <w:szCs w:val="20"/>
          <w:lang w:eastAsia="zh-CN"/>
        </w:rPr>
        <w:t>F</w:t>
      </w:r>
      <w:r w:rsidR="00415629">
        <w:rPr>
          <w:rFonts w:hint="eastAsia"/>
          <w:noProof/>
          <w:sz w:val="20"/>
          <w:szCs w:val="20"/>
          <w:lang w:eastAsia="zh-CN"/>
        </w:rPr>
        <w:t xml:space="preserve">or CFRA resource configuration, details are presented as </w:t>
      </w:r>
      <w:r w:rsidR="00402882">
        <w:rPr>
          <w:rFonts w:hint="eastAsia"/>
          <w:noProof/>
          <w:sz w:val="20"/>
          <w:szCs w:val="20"/>
          <w:lang w:eastAsia="zh-CN"/>
        </w:rPr>
        <w:t xml:space="preserve">one example in </w:t>
      </w:r>
      <w:r w:rsidR="00415629">
        <w:rPr>
          <w:rFonts w:hint="eastAsia"/>
          <w:noProof/>
          <w:sz w:val="20"/>
          <w:szCs w:val="20"/>
          <w:lang w:eastAsia="zh-CN"/>
        </w:rPr>
        <w:t xml:space="preserve">the follows: </w:t>
      </w:r>
    </w:p>
    <w:p w:rsidR="00A84DBF" w:rsidRDefault="00A84DBF" w:rsidP="00A84DBF">
      <w:pPr>
        <w:rPr>
          <w:noProof/>
          <w:sz w:val="20"/>
          <w:szCs w:val="20"/>
          <w:lang w:eastAsia="zh-CN"/>
        </w:rPr>
      </w:pPr>
      <w:r w:rsidRPr="00415629">
        <w:rPr>
          <w:rFonts w:hint="eastAsia"/>
          <w:noProof/>
          <w:sz w:val="20"/>
          <w:szCs w:val="20"/>
          <w:u w:val="single"/>
          <w:lang w:eastAsia="zh-CN"/>
        </w:rPr>
        <w:lastRenderedPageBreak/>
        <w:t>To distinguish RO resource powerly</w:t>
      </w:r>
      <w:r w:rsidR="00415629" w:rsidRPr="00415629">
        <w:rPr>
          <w:rFonts w:hint="eastAsia"/>
          <w:noProof/>
          <w:sz w:val="20"/>
          <w:szCs w:val="20"/>
          <w:u w:val="single"/>
          <w:lang w:eastAsia="zh-CN"/>
        </w:rPr>
        <w:t xml:space="preserve"> for </w:t>
      </w:r>
      <w:r w:rsidR="00415629" w:rsidRPr="00415629">
        <w:rPr>
          <w:noProof/>
          <w:sz w:val="20"/>
          <w:szCs w:val="20"/>
          <w:u w:val="single"/>
          <w:lang w:eastAsia="zh-CN"/>
        </w:rPr>
        <w:t>different</w:t>
      </w:r>
      <w:r w:rsidR="00415629" w:rsidRPr="00415629">
        <w:rPr>
          <w:rFonts w:hint="eastAsia"/>
          <w:noProof/>
          <w:sz w:val="20"/>
          <w:szCs w:val="20"/>
          <w:u w:val="single"/>
          <w:lang w:eastAsia="zh-CN"/>
        </w:rPr>
        <w:t xml:space="preserve"> users</w:t>
      </w:r>
      <w:r w:rsidR="00B91A6A">
        <w:rPr>
          <w:rFonts w:hint="eastAsia"/>
          <w:noProof/>
          <w:sz w:val="20"/>
          <w:szCs w:val="20"/>
          <w:u w:val="single"/>
          <w:lang w:eastAsia="zh-CN"/>
        </w:rPr>
        <w:t xml:space="preserve"> and reduce RACH latency</w:t>
      </w:r>
      <w:r w:rsidRPr="00415629">
        <w:rPr>
          <w:rFonts w:hint="eastAsia"/>
          <w:noProof/>
          <w:sz w:val="20"/>
          <w:szCs w:val="20"/>
          <w:u w:val="single"/>
          <w:lang w:eastAsia="zh-CN"/>
        </w:rPr>
        <w:t>,</w:t>
      </w:r>
      <w:r>
        <w:rPr>
          <w:rFonts w:hint="eastAsia"/>
          <w:noProof/>
          <w:sz w:val="20"/>
          <w:szCs w:val="20"/>
          <w:lang w:eastAsia="zh-CN"/>
        </w:rPr>
        <w:t xml:space="preserve"> </w:t>
      </w:r>
      <w:r w:rsidR="004B0ECC">
        <w:rPr>
          <w:rFonts w:hint="eastAsia"/>
          <w:noProof/>
          <w:sz w:val="20"/>
          <w:szCs w:val="20"/>
          <w:lang w:eastAsia="zh-CN"/>
        </w:rPr>
        <w:t xml:space="preserve">we </w:t>
      </w:r>
      <w:r w:rsidR="00415629">
        <w:rPr>
          <w:rFonts w:hint="eastAsia"/>
          <w:noProof/>
          <w:sz w:val="20"/>
          <w:szCs w:val="20"/>
          <w:lang w:eastAsia="zh-CN"/>
        </w:rPr>
        <w:t xml:space="preserve">need </w:t>
      </w:r>
      <w:r>
        <w:rPr>
          <w:rFonts w:hint="eastAsia"/>
          <w:noProof/>
          <w:sz w:val="20"/>
          <w:szCs w:val="20"/>
          <w:lang w:eastAsia="zh-CN"/>
        </w:rPr>
        <w:t xml:space="preserve">expand the configuration of </w:t>
      </w:r>
      <w:r w:rsidRPr="00A84DBF">
        <w:rPr>
          <w:i/>
          <w:noProof/>
          <w:sz w:val="20"/>
          <w:szCs w:val="20"/>
          <w:lang w:eastAsia="zh-CN"/>
        </w:rPr>
        <w:t>ssb-perRACH-Occasion</w:t>
      </w:r>
      <w:r w:rsidR="00B91A6A">
        <w:rPr>
          <w:rFonts w:hint="eastAsia"/>
          <w:i/>
          <w:noProof/>
          <w:sz w:val="20"/>
          <w:szCs w:val="20"/>
          <w:lang w:eastAsia="zh-CN"/>
        </w:rPr>
        <w:t>, e.g</w:t>
      </w:r>
      <w:r w:rsidRPr="00A84DBF">
        <w:rPr>
          <w:rFonts w:hint="eastAsia"/>
          <w:noProof/>
          <w:sz w:val="20"/>
          <w:szCs w:val="20"/>
          <w:lang w:eastAsia="zh-CN"/>
        </w:rPr>
        <w:t xml:space="preserve"> from </w:t>
      </w:r>
      <w:r w:rsidRPr="00A84DBF">
        <w:rPr>
          <w:noProof/>
          <w:sz w:val="20"/>
          <w:szCs w:val="20"/>
          <w:lang w:eastAsia="zh-CN"/>
        </w:rPr>
        <w:t>{1/8</w:t>
      </w:r>
      <w:r w:rsidRPr="00A84DBF">
        <w:rPr>
          <w:rFonts w:hint="eastAsia"/>
          <w:noProof/>
          <w:sz w:val="20"/>
          <w:szCs w:val="20"/>
          <w:lang w:eastAsia="zh-CN"/>
        </w:rPr>
        <w:t>,</w:t>
      </w:r>
      <w:r w:rsidRPr="00A84DBF">
        <w:rPr>
          <w:noProof/>
          <w:sz w:val="20"/>
          <w:szCs w:val="20"/>
          <w:lang w:eastAsia="zh-CN"/>
        </w:rPr>
        <w:t>1/4</w:t>
      </w:r>
      <w:r w:rsidRPr="00A84DBF">
        <w:rPr>
          <w:rFonts w:hint="eastAsia"/>
          <w:noProof/>
          <w:sz w:val="20"/>
          <w:szCs w:val="20"/>
          <w:lang w:eastAsia="zh-CN"/>
        </w:rPr>
        <w:t>,</w:t>
      </w:r>
      <w:r w:rsidRPr="00A84DBF">
        <w:rPr>
          <w:noProof/>
          <w:sz w:val="20"/>
          <w:szCs w:val="20"/>
          <w:lang w:eastAsia="zh-CN"/>
        </w:rPr>
        <w:t>1/2</w:t>
      </w:r>
      <w:r w:rsidRPr="00A84DBF">
        <w:rPr>
          <w:rFonts w:hint="eastAsia"/>
          <w:noProof/>
          <w:sz w:val="20"/>
          <w:szCs w:val="20"/>
          <w:lang w:eastAsia="zh-CN"/>
        </w:rPr>
        <w:t>,</w:t>
      </w:r>
      <w:r w:rsidRPr="00A84DBF">
        <w:rPr>
          <w:noProof/>
          <w:sz w:val="20"/>
          <w:szCs w:val="20"/>
          <w:lang w:eastAsia="zh-CN"/>
        </w:rPr>
        <w:t>1</w:t>
      </w:r>
      <w:r w:rsidRPr="00A84DBF">
        <w:rPr>
          <w:rFonts w:hint="eastAsia"/>
          <w:noProof/>
          <w:sz w:val="20"/>
          <w:szCs w:val="20"/>
          <w:lang w:eastAsia="zh-CN"/>
        </w:rPr>
        <w:t>,</w:t>
      </w:r>
      <w:r w:rsidRPr="00A84DBF">
        <w:rPr>
          <w:noProof/>
          <w:sz w:val="20"/>
          <w:szCs w:val="20"/>
          <w:lang w:eastAsia="zh-CN"/>
        </w:rPr>
        <w:t>2</w:t>
      </w:r>
      <w:r w:rsidRPr="00A84DBF">
        <w:rPr>
          <w:rFonts w:hint="eastAsia"/>
          <w:noProof/>
          <w:sz w:val="20"/>
          <w:szCs w:val="20"/>
          <w:lang w:eastAsia="zh-CN"/>
        </w:rPr>
        <w:t>,</w:t>
      </w:r>
      <w:r w:rsidRPr="00A84DBF">
        <w:rPr>
          <w:noProof/>
          <w:sz w:val="20"/>
          <w:szCs w:val="20"/>
          <w:lang w:eastAsia="zh-CN"/>
        </w:rPr>
        <w:t>4</w:t>
      </w:r>
      <w:r w:rsidRPr="00A84DBF">
        <w:rPr>
          <w:rFonts w:hint="eastAsia"/>
          <w:noProof/>
          <w:sz w:val="20"/>
          <w:szCs w:val="20"/>
          <w:lang w:eastAsia="zh-CN"/>
        </w:rPr>
        <w:t>,</w:t>
      </w:r>
      <w:r w:rsidRPr="00A84DBF">
        <w:rPr>
          <w:noProof/>
          <w:sz w:val="20"/>
          <w:szCs w:val="20"/>
          <w:lang w:eastAsia="zh-CN"/>
        </w:rPr>
        <w:t>8</w:t>
      </w:r>
      <w:r w:rsidRPr="00A84DBF">
        <w:rPr>
          <w:rFonts w:hint="eastAsia"/>
          <w:noProof/>
          <w:sz w:val="20"/>
          <w:szCs w:val="20"/>
          <w:lang w:eastAsia="zh-CN"/>
        </w:rPr>
        <w:t>,</w:t>
      </w:r>
      <w:r w:rsidRPr="00A84DBF">
        <w:rPr>
          <w:noProof/>
          <w:sz w:val="20"/>
          <w:szCs w:val="20"/>
          <w:lang w:eastAsia="zh-CN"/>
        </w:rPr>
        <w:t>16}</w:t>
      </w:r>
      <w:r w:rsidRPr="00A84DBF">
        <w:rPr>
          <w:rFonts w:hint="eastAsia"/>
          <w:noProof/>
          <w:sz w:val="20"/>
          <w:szCs w:val="20"/>
          <w:lang w:eastAsia="zh-CN"/>
        </w:rPr>
        <w:t xml:space="preserve"> to </w:t>
      </w:r>
      <w:r w:rsidRPr="00A84DBF">
        <w:rPr>
          <w:noProof/>
          <w:sz w:val="20"/>
          <w:szCs w:val="20"/>
          <w:lang w:eastAsia="zh-CN"/>
        </w:rPr>
        <w:t>{1/128</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1/64</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1/32</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1/16</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1/8</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1/4</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1/2</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2</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4</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8</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16}</w:t>
      </w:r>
      <w:r w:rsidRPr="00A84DBF">
        <w:rPr>
          <w:rFonts w:hint="eastAsia"/>
          <w:noProof/>
          <w:sz w:val="20"/>
          <w:szCs w:val="20"/>
          <w:lang w:eastAsia="zh-CN"/>
        </w:rPr>
        <w:t>.</w:t>
      </w:r>
    </w:p>
    <w:p w:rsidR="00415629" w:rsidRDefault="006769AB" w:rsidP="00A84DBF">
      <w:pPr>
        <w:rPr>
          <w:noProof/>
          <w:sz w:val="20"/>
          <w:szCs w:val="20"/>
          <w:lang w:eastAsia="zh-CN"/>
        </w:rPr>
      </w:pPr>
      <w:r w:rsidRPr="007F0B04">
        <w:rPr>
          <w:rFonts w:hint="eastAsia"/>
          <w:noProof/>
          <w:sz w:val="20"/>
          <w:szCs w:val="20"/>
          <w:u w:val="single"/>
          <w:lang w:eastAsia="zh-CN"/>
        </w:rPr>
        <w:t>I</w:t>
      </w:r>
      <w:r w:rsidRPr="007F0B04">
        <w:rPr>
          <w:noProof/>
          <w:sz w:val="20"/>
          <w:szCs w:val="20"/>
          <w:u w:val="single"/>
          <w:lang w:eastAsia="zh-CN"/>
        </w:rPr>
        <w:t xml:space="preserve">n </w:t>
      </w:r>
      <w:r w:rsidR="007F0B04" w:rsidRPr="007F0B04">
        <w:rPr>
          <w:rFonts w:hint="eastAsia"/>
          <w:noProof/>
          <w:sz w:val="20"/>
          <w:szCs w:val="20"/>
          <w:u w:val="single"/>
          <w:lang w:eastAsia="zh-CN"/>
        </w:rPr>
        <w:t>order to extend PRACH capacity</w:t>
      </w:r>
      <w:r w:rsidR="007F0B04">
        <w:rPr>
          <w:rFonts w:hint="eastAsia"/>
          <w:noProof/>
          <w:sz w:val="20"/>
          <w:szCs w:val="20"/>
          <w:lang w:eastAsia="zh-CN"/>
        </w:rPr>
        <w:t xml:space="preserve">, </w:t>
      </w:r>
      <w:r>
        <w:rPr>
          <w:noProof/>
          <w:sz w:val="20"/>
          <w:szCs w:val="20"/>
          <w:lang w:eastAsia="zh-CN"/>
        </w:rPr>
        <w:t xml:space="preserve">the frequency domain parameter </w:t>
      </w:r>
      <w:r>
        <w:rPr>
          <w:rFonts w:hint="eastAsia"/>
          <w:noProof/>
          <w:sz w:val="20"/>
          <w:szCs w:val="20"/>
          <w:lang w:eastAsia="zh-CN"/>
        </w:rPr>
        <w:t>M</w:t>
      </w:r>
      <w:r>
        <w:rPr>
          <w:noProof/>
          <w:sz w:val="20"/>
          <w:szCs w:val="20"/>
          <w:lang w:eastAsia="zh-CN"/>
        </w:rPr>
        <w:t xml:space="preserve">sg1-FDM configuration </w:t>
      </w:r>
      <w:r w:rsidR="007F0B04">
        <w:rPr>
          <w:rFonts w:hint="eastAsia"/>
          <w:noProof/>
          <w:sz w:val="20"/>
          <w:szCs w:val="20"/>
          <w:lang w:eastAsia="zh-CN"/>
        </w:rPr>
        <w:t xml:space="preserve">can </w:t>
      </w:r>
      <w:r w:rsidR="00D40038">
        <w:rPr>
          <w:rFonts w:hint="eastAsia"/>
          <w:noProof/>
          <w:sz w:val="20"/>
          <w:szCs w:val="20"/>
          <w:lang w:eastAsia="zh-CN"/>
        </w:rPr>
        <w:t xml:space="preserve">be </w:t>
      </w:r>
      <w:r>
        <w:rPr>
          <w:noProof/>
          <w:sz w:val="20"/>
          <w:szCs w:val="20"/>
          <w:lang w:eastAsia="zh-CN"/>
        </w:rPr>
        <w:t>exten</w:t>
      </w:r>
      <w:r w:rsidR="00D40038">
        <w:rPr>
          <w:rFonts w:hint="eastAsia"/>
          <w:noProof/>
          <w:sz w:val="20"/>
          <w:szCs w:val="20"/>
          <w:lang w:eastAsia="zh-CN"/>
        </w:rPr>
        <w:t xml:space="preserve">ded, e.g </w:t>
      </w:r>
      <w:bookmarkStart w:id="11" w:name="OLE_LINK13"/>
      <w:bookmarkStart w:id="12" w:name="OLE_LINK14"/>
      <w:r>
        <w:rPr>
          <w:rFonts w:hint="eastAsia"/>
          <w:noProof/>
          <w:sz w:val="20"/>
          <w:szCs w:val="20"/>
          <w:lang w:eastAsia="zh-CN"/>
        </w:rPr>
        <w:t>from {1,2,4,8}</w:t>
      </w:r>
      <w:bookmarkEnd w:id="11"/>
      <w:bookmarkEnd w:id="12"/>
      <w:r w:rsidR="001063CB">
        <w:rPr>
          <w:rFonts w:hint="eastAsia"/>
          <w:noProof/>
          <w:sz w:val="20"/>
          <w:szCs w:val="20"/>
          <w:lang w:eastAsia="zh-CN"/>
        </w:rPr>
        <w:t xml:space="preserve"> to {1,2,4,8,16,32}</w:t>
      </w:r>
      <w:r>
        <w:rPr>
          <w:rFonts w:hint="eastAsia"/>
          <w:noProof/>
          <w:sz w:val="20"/>
          <w:szCs w:val="20"/>
          <w:lang w:eastAsia="zh-CN"/>
        </w:rPr>
        <w:t>,which</w:t>
      </w:r>
      <w:r>
        <w:rPr>
          <w:noProof/>
          <w:sz w:val="20"/>
          <w:szCs w:val="20"/>
          <w:lang w:eastAsia="zh-CN"/>
        </w:rPr>
        <w:t xml:space="preserve"> increases the number of RO opportunities in the frequency domain, reducing the random access delay.</w:t>
      </w:r>
      <w:r w:rsidR="004B0ECC">
        <w:rPr>
          <w:rFonts w:hint="eastAsia"/>
          <w:noProof/>
          <w:sz w:val="20"/>
          <w:szCs w:val="20"/>
          <w:lang w:eastAsia="zh-CN"/>
        </w:rPr>
        <w:t xml:space="preserve"> </w:t>
      </w:r>
    </w:p>
    <w:p w:rsidR="006769AB" w:rsidRPr="00A84DBF" w:rsidRDefault="000A75EB" w:rsidP="00A84DBF">
      <w:pPr>
        <w:rPr>
          <w:noProof/>
          <w:sz w:val="20"/>
          <w:szCs w:val="20"/>
          <w:lang w:eastAsia="zh-CN"/>
        </w:rPr>
      </w:pPr>
      <w:r w:rsidRPr="000A75EB">
        <w:rPr>
          <w:noProof/>
          <w:sz w:val="20"/>
          <w:szCs w:val="20"/>
          <w:u w:val="single"/>
          <w:lang w:eastAsia="zh-CN"/>
        </w:rPr>
        <w:t>T</w:t>
      </w:r>
      <w:r w:rsidRPr="000A75EB">
        <w:rPr>
          <w:rFonts w:hint="eastAsia"/>
          <w:noProof/>
          <w:sz w:val="20"/>
          <w:szCs w:val="20"/>
          <w:u w:val="single"/>
          <w:lang w:eastAsia="zh-CN"/>
        </w:rPr>
        <w:t>o support more users RO allocation,</w:t>
      </w:r>
      <w:r>
        <w:rPr>
          <w:rFonts w:hint="eastAsia"/>
          <w:noProof/>
          <w:sz w:val="20"/>
          <w:szCs w:val="20"/>
          <w:lang w:eastAsia="zh-CN"/>
        </w:rPr>
        <w:t xml:space="preserve"> </w:t>
      </w:r>
      <w:r w:rsidR="00036979">
        <w:rPr>
          <w:rFonts w:hint="eastAsia"/>
          <w:noProof/>
          <w:sz w:val="20"/>
          <w:szCs w:val="20"/>
          <w:lang w:eastAsia="zh-CN"/>
        </w:rPr>
        <w:t xml:space="preserve">the resource parameter </w:t>
      </w:r>
      <w:r w:rsidR="00036979" w:rsidRPr="00BA0FB7">
        <w:rPr>
          <w:noProof/>
          <w:sz w:val="20"/>
          <w:szCs w:val="20"/>
          <w:lang w:eastAsia="zh-CN"/>
        </w:rPr>
        <w:t>ra-ssb-OccasionMaskIndex</w:t>
      </w:r>
      <w:r w:rsidR="00036979" w:rsidRPr="00BA0FB7">
        <w:rPr>
          <w:rFonts w:hint="eastAsia"/>
          <w:noProof/>
          <w:sz w:val="20"/>
          <w:szCs w:val="20"/>
          <w:lang w:eastAsia="zh-CN"/>
        </w:rPr>
        <w:t xml:space="preserve"> should be expand</w:t>
      </w:r>
      <w:r w:rsidR="00BA0FB7" w:rsidRPr="00BA0FB7">
        <w:rPr>
          <w:rFonts w:hint="eastAsia"/>
          <w:noProof/>
          <w:sz w:val="20"/>
          <w:szCs w:val="20"/>
          <w:lang w:eastAsia="zh-CN"/>
        </w:rPr>
        <w:t>ed</w:t>
      </w:r>
      <w:r w:rsidR="00D40038">
        <w:rPr>
          <w:rFonts w:hint="eastAsia"/>
          <w:noProof/>
          <w:sz w:val="20"/>
          <w:szCs w:val="20"/>
          <w:lang w:eastAsia="zh-CN"/>
        </w:rPr>
        <w:t>, e.g</w:t>
      </w:r>
      <w:r w:rsidR="00036979" w:rsidRPr="00BA0FB7">
        <w:rPr>
          <w:rFonts w:hint="eastAsia"/>
          <w:noProof/>
          <w:sz w:val="20"/>
          <w:szCs w:val="20"/>
          <w:lang w:eastAsia="zh-CN"/>
        </w:rPr>
        <w:t xml:space="preserve"> 32 or 64,</w:t>
      </w:r>
      <w:r w:rsidR="00532977" w:rsidRPr="00BA0FB7">
        <w:rPr>
          <w:rFonts w:hint="eastAsia"/>
          <w:noProof/>
          <w:sz w:val="20"/>
          <w:szCs w:val="20"/>
          <w:lang w:eastAsia="zh-CN"/>
        </w:rPr>
        <w:t xml:space="preserve"> </w:t>
      </w:r>
      <w:r w:rsidR="00036979" w:rsidRPr="00BA0FB7">
        <w:rPr>
          <w:rFonts w:hint="eastAsia"/>
          <w:noProof/>
          <w:sz w:val="20"/>
          <w:szCs w:val="20"/>
          <w:lang w:eastAsia="zh-CN"/>
        </w:rPr>
        <w:t xml:space="preserve">which indicate </w:t>
      </w:r>
      <w:r w:rsidR="00D40038">
        <w:rPr>
          <w:rFonts w:hint="eastAsia"/>
          <w:noProof/>
          <w:sz w:val="20"/>
          <w:szCs w:val="20"/>
          <w:lang w:eastAsia="zh-CN"/>
        </w:rPr>
        <w:t xml:space="preserve">more </w:t>
      </w:r>
      <w:r w:rsidR="00036979" w:rsidRPr="00BA0FB7">
        <w:rPr>
          <w:rFonts w:hint="eastAsia"/>
          <w:noProof/>
          <w:sz w:val="20"/>
          <w:szCs w:val="20"/>
          <w:lang w:eastAsia="zh-CN"/>
        </w:rPr>
        <w:t xml:space="preserve">resources of CFRA in the </w:t>
      </w:r>
      <w:r w:rsidR="00036979" w:rsidRPr="00BA0FB7">
        <w:rPr>
          <w:noProof/>
          <w:sz w:val="20"/>
          <w:szCs w:val="20"/>
          <w:lang w:eastAsia="zh-CN"/>
        </w:rPr>
        <w:t>RACH-ConfigDedicated</w:t>
      </w:r>
      <w:r w:rsidR="00036979" w:rsidRPr="00BA0FB7">
        <w:rPr>
          <w:rFonts w:hint="eastAsia"/>
          <w:noProof/>
          <w:sz w:val="20"/>
          <w:szCs w:val="20"/>
          <w:lang w:eastAsia="zh-CN"/>
        </w:rPr>
        <w:t>.</w:t>
      </w:r>
    </w:p>
    <w:p w:rsidR="004C7731" w:rsidRDefault="004C7731" w:rsidP="004C7731">
      <w:pPr>
        <w:widowControl w:val="0"/>
        <w:autoSpaceDE/>
        <w:autoSpaceDN/>
        <w:adjustRightInd/>
        <w:snapToGrid/>
        <w:spacing w:after="0"/>
        <w:rPr>
          <w:rFonts w:hint="eastAsia"/>
          <w:noProof/>
          <w:sz w:val="20"/>
          <w:szCs w:val="20"/>
          <w:lang w:eastAsia="zh-CN"/>
        </w:rPr>
      </w:pPr>
      <w:r w:rsidRPr="004C7731">
        <w:rPr>
          <w:noProof/>
          <w:sz w:val="20"/>
          <w:szCs w:val="20"/>
          <w:lang w:eastAsia="zh-CN"/>
        </w:rPr>
        <w:t xml:space="preserve">Based on the </w:t>
      </w:r>
      <w:r w:rsidR="00E60ACB">
        <w:rPr>
          <w:rFonts w:hint="eastAsia"/>
          <w:noProof/>
          <w:sz w:val="20"/>
          <w:szCs w:val="20"/>
          <w:lang w:eastAsia="zh-CN"/>
        </w:rPr>
        <w:t xml:space="preserve">above </w:t>
      </w:r>
      <w:r w:rsidRPr="004C7731">
        <w:rPr>
          <w:noProof/>
          <w:sz w:val="20"/>
          <w:szCs w:val="20"/>
          <w:lang w:eastAsia="zh-CN"/>
        </w:rPr>
        <w:t>discussion</w:t>
      </w:r>
      <w:r w:rsidR="00897356">
        <w:rPr>
          <w:rFonts w:hint="eastAsia"/>
          <w:noProof/>
          <w:sz w:val="20"/>
          <w:szCs w:val="20"/>
          <w:lang w:eastAsia="zh-CN"/>
        </w:rPr>
        <w:t>,</w:t>
      </w:r>
      <w:r w:rsidRPr="004C7731">
        <w:rPr>
          <w:noProof/>
          <w:sz w:val="20"/>
          <w:szCs w:val="20"/>
          <w:lang w:eastAsia="zh-CN"/>
        </w:rPr>
        <w:t xml:space="preserve"> we propose the following:</w:t>
      </w:r>
    </w:p>
    <w:p w:rsidR="00A82FAD" w:rsidRDefault="00A82FAD" w:rsidP="004C7731">
      <w:pPr>
        <w:widowControl w:val="0"/>
        <w:autoSpaceDE/>
        <w:autoSpaceDN/>
        <w:adjustRightInd/>
        <w:snapToGrid/>
        <w:spacing w:after="0"/>
        <w:rPr>
          <w:noProof/>
          <w:sz w:val="20"/>
          <w:szCs w:val="20"/>
          <w:lang w:eastAsia="zh-CN"/>
        </w:rPr>
      </w:pPr>
    </w:p>
    <w:p w:rsidR="00202566" w:rsidRPr="00360016" w:rsidRDefault="00E3180B" w:rsidP="004C7731">
      <w:pPr>
        <w:widowControl w:val="0"/>
        <w:autoSpaceDE/>
        <w:autoSpaceDN/>
        <w:adjustRightInd/>
        <w:snapToGrid/>
        <w:spacing w:after="0"/>
        <w:rPr>
          <w:b/>
          <w:kern w:val="2"/>
          <w:sz w:val="20"/>
          <w:szCs w:val="20"/>
          <w:lang w:eastAsia="zh-CN"/>
        </w:rPr>
      </w:pPr>
      <w:r>
        <w:rPr>
          <w:b/>
          <w:kern w:val="2"/>
          <w:sz w:val="20"/>
          <w:szCs w:val="20"/>
          <w:lang w:eastAsia="zh-CN"/>
        </w:rPr>
        <w:t>P</w:t>
      </w:r>
      <w:r>
        <w:rPr>
          <w:rFonts w:hint="eastAsia"/>
          <w:b/>
          <w:kern w:val="2"/>
          <w:sz w:val="20"/>
          <w:szCs w:val="20"/>
          <w:lang w:eastAsia="zh-CN"/>
        </w:rPr>
        <w:t xml:space="preserve">roposal </w:t>
      </w:r>
      <w:r w:rsidR="00811180">
        <w:rPr>
          <w:rFonts w:hint="eastAsia"/>
          <w:b/>
          <w:kern w:val="2"/>
          <w:sz w:val="20"/>
          <w:szCs w:val="20"/>
          <w:lang w:eastAsia="zh-CN"/>
        </w:rPr>
        <w:t>4</w:t>
      </w:r>
      <w:r>
        <w:rPr>
          <w:b/>
          <w:kern w:val="2"/>
          <w:sz w:val="20"/>
          <w:szCs w:val="20"/>
          <w:lang w:eastAsia="zh-CN"/>
        </w:rPr>
        <w:t xml:space="preserve">: </w:t>
      </w:r>
    </w:p>
    <w:p w:rsidR="00360016" w:rsidRPr="00360016" w:rsidRDefault="00E3180B" w:rsidP="00360016">
      <w:pPr>
        <w:widowControl w:val="0"/>
        <w:autoSpaceDE/>
        <w:autoSpaceDN/>
        <w:adjustRightInd/>
        <w:snapToGrid/>
        <w:spacing w:after="0"/>
        <w:rPr>
          <w:b/>
          <w:kern w:val="2"/>
          <w:sz w:val="20"/>
          <w:szCs w:val="20"/>
          <w:lang w:eastAsia="zh-CN"/>
        </w:rPr>
      </w:pPr>
      <w:r>
        <w:rPr>
          <w:b/>
          <w:kern w:val="2"/>
          <w:sz w:val="20"/>
          <w:szCs w:val="20"/>
          <w:lang w:eastAsia="zh-CN"/>
        </w:rPr>
        <w:t>I</w:t>
      </w:r>
      <w:r>
        <w:rPr>
          <w:rFonts w:hint="eastAsia"/>
          <w:b/>
          <w:kern w:val="2"/>
          <w:sz w:val="20"/>
          <w:szCs w:val="20"/>
          <w:lang w:eastAsia="zh-CN"/>
        </w:rPr>
        <w:t xml:space="preserve">n </w:t>
      </w:r>
      <w:r>
        <w:rPr>
          <w:b/>
          <w:kern w:val="2"/>
          <w:sz w:val="20"/>
          <w:szCs w:val="20"/>
          <w:lang w:eastAsia="zh-CN"/>
        </w:rPr>
        <w:t>order to</w:t>
      </w:r>
      <w:r>
        <w:rPr>
          <w:rFonts w:hint="eastAsia"/>
          <w:b/>
          <w:kern w:val="2"/>
          <w:sz w:val="20"/>
          <w:szCs w:val="20"/>
          <w:lang w:eastAsia="zh-CN"/>
        </w:rPr>
        <w:t xml:space="preserve"> support hard link switching, the following enhancements can be considered:  </w:t>
      </w:r>
    </w:p>
    <w:p w:rsidR="00E3180B" w:rsidRDefault="00E3180B" w:rsidP="00E3180B">
      <w:pPr>
        <w:pStyle w:val="a5"/>
        <w:widowControl w:val="0"/>
        <w:numPr>
          <w:ilvl w:val="0"/>
          <w:numId w:val="37"/>
        </w:numPr>
        <w:autoSpaceDE/>
        <w:autoSpaceDN/>
        <w:adjustRightInd/>
        <w:snapToGrid/>
        <w:spacing w:after="0"/>
        <w:ind w:firstLineChars="0"/>
        <w:rPr>
          <w:b/>
          <w:kern w:val="2"/>
          <w:sz w:val="20"/>
          <w:szCs w:val="20"/>
          <w:lang w:eastAsia="zh-CN"/>
        </w:rPr>
      </w:pPr>
      <w:r>
        <w:rPr>
          <w:b/>
          <w:kern w:val="2"/>
          <w:sz w:val="20"/>
          <w:szCs w:val="20"/>
          <w:lang w:eastAsia="zh-CN"/>
        </w:rPr>
        <w:t>B</w:t>
      </w:r>
      <w:r>
        <w:rPr>
          <w:rFonts w:hint="eastAsia"/>
          <w:b/>
          <w:kern w:val="2"/>
          <w:sz w:val="20"/>
          <w:szCs w:val="20"/>
          <w:lang w:eastAsia="zh-CN"/>
        </w:rPr>
        <w:t xml:space="preserve">efore handover, </w:t>
      </w:r>
      <w:r w:rsidR="00F93F9E">
        <w:rPr>
          <w:rFonts w:hint="eastAsia"/>
          <w:b/>
          <w:kern w:val="2"/>
          <w:sz w:val="20"/>
          <w:szCs w:val="20"/>
          <w:lang w:eastAsia="zh-CN"/>
        </w:rPr>
        <w:t xml:space="preserve">network </w:t>
      </w:r>
      <w:r>
        <w:rPr>
          <w:rFonts w:hint="eastAsia"/>
          <w:b/>
          <w:kern w:val="2"/>
          <w:sz w:val="20"/>
          <w:szCs w:val="20"/>
          <w:lang w:eastAsia="zh-CN"/>
        </w:rPr>
        <w:t xml:space="preserve">should </w:t>
      </w:r>
      <w:r w:rsidR="00F93F9E">
        <w:rPr>
          <w:rFonts w:hint="eastAsia"/>
          <w:b/>
          <w:kern w:val="2"/>
          <w:sz w:val="20"/>
          <w:szCs w:val="20"/>
          <w:lang w:eastAsia="zh-CN"/>
        </w:rPr>
        <w:t xml:space="preserve">inform all UEs to stop </w:t>
      </w:r>
      <w:r w:rsidR="00872043">
        <w:rPr>
          <w:rFonts w:hint="eastAsia"/>
          <w:b/>
          <w:kern w:val="2"/>
          <w:sz w:val="20"/>
          <w:szCs w:val="20"/>
          <w:lang w:eastAsia="zh-CN"/>
        </w:rPr>
        <w:t xml:space="preserve">UL </w:t>
      </w:r>
      <w:r w:rsidR="00F93F9E">
        <w:rPr>
          <w:rFonts w:hint="eastAsia"/>
          <w:b/>
          <w:kern w:val="2"/>
          <w:sz w:val="20"/>
          <w:szCs w:val="20"/>
          <w:lang w:eastAsia="zh-CN"/>
        </w:rPr>
        <w:t>transmission at one time point, and restart RRC connection in a new cell</w:t>
      </w:r>
      <w:r w:rsidR="00872043">
        <w:rPr>
          <w:rFonts w:hint="eastAsia"/>
          <w:b/>
          <w:kern w:val="2"/>
          <w:sz w:val="20"/>
          <w:szCs w:val="20"/>
          <w:lang w:eastAsia="zh-CN"/>
        </w:rPr>
        <w:t xml:space="preserve"> after a timer</w:t>
      </w:r>
      <w:r w:rsidR="00CB3698">
        <w:rPr>
          <w:rFonts w:hint="eastAsia"/>
          <w:b/>
          <w:kern w:val="2"/>
          <w:sz w:val="20"/>
          <w:szCs w:val="20"/>
          <w:lang w:eastAsia="zh-CN"/>
        </w:rPr>
        <w:t xml:space="preserve"> expired</w:t>
      </w:r>
      <w:r w:rsidR="00F93F9E">
        <w:rPr>
          <w:rFonts w:hint="eastAsia"/>
          <w:b/>
          <w:kern w:val="2"/>
          <w:sz w:val="20"/>
          <w:szCs w:val="20"/>
          <w:lang w:eastAsia="zh-CN"/>
        </w:rPr>
        <w:t>.</w:t>
      </w:r>
    </w:p>
    <w:p w:rsidR="00360016" w:rsidRPr="00E3180B" w:rsidRDefault="00360016" w:rsidP="00E3180B">
      <w:pPr>
        <w:pStyle w:val="a5"/>
        <w:widowControl w:val="0"/>
        <w:numPr>
          <w:ilvl w:val="0"/>
          <w:numId w:val="37"/>
        </w:numPr>
        <w:autoSpaceDE/>
        <w:autoSpaceDN/>
        <w:adjustRightInd/>
        <w:snapToGrid/>
        <w:spacing w:after="0"/>
        <w:ind w:firstLineChars="0"/>
        <w:rPr>
          <w:b/>
          <w:kern w:val="2"/>
          <w:sz w:val="20"/>
          <w:szCs w:val="20"/>
          <w:lang w:eastAsia="zh-CN"/>
        </w:rPr>
      </w:pPr>
      <w:r w:rsidRPr="00E3180B">
        <w:rPr>
          <w:rFonts w:hint="eastAsia"/>
          <w:b/>
          <w:kern w:val="2"/>
          <w:sz w:val="20"/>
          <w:szCs w:val="20"/>
          <w:lang w:eastAsia="zh-CN"/>
        </w:rPr>
        <w:t>The network should broadcast the propagation delay difference, UL TA offset, Doppler pre-compensation information</w:t>
      </w:r>
      <w:r w:rsidR="00E3180B">
        <w:rPr>
          <w:rFonts w:hint="eastAsia"/>
          <w:b/>
          <w:kern w:val="2"/>
          <w:sz w:val="20"/>
          <w:szCs w:val="20"/>
          <w:lang w:eastAsia="zh-CN"/>
        </w:rPr>
        <w:t xml:space="preserve"> of new gateway</w:t>
      </w:r>
      <w:r w:rsidRPr="00E3180B">
        <w:rPr>
          <w:rFonts w:hint="eastAsia"/>
          <w:b/>
          <w:kern w:val="2"/>
          <w:sz w:val="20"/>
          <w:szCs w:val="20"/>
          <w:lang w:eastAsia="zh-CN"/>
        </w:rPr>
        <w:t>.</w:t>
      </w:r>
    </w:p>
    <w:p w:rsidR="007F41D8" w:rsidRDefault="009138C9" w:rsidP="00E3180B">
      <w:pPr>
        <w:pStyle w:val="a5"/>
        <w:widowControl w:val="0"/>
        <w:numPr>
          <w:ilvl w:val="0"/>
          <w:numId w:val="37"/>
        </w:numPr>
        <w:autoSpaceDE/>
        <w:autoSpaceDN/>
        <w:adjustRightInd/>
        <w:snapToGrid/>
        <w:spacing w:after="0"/>
        <w:ind w:firstLineChars="0"/>
        <w:rPr>
          <w:b/>
          <w:kern w:val="2"/>
          <w:sz w:val="20"/>
          <w:szCs w:val="20"/>
          <w:lang w:eastAsia="zh-CN"/>
        </w:rPr>
      </w:pPr>
      <w:r>
        <w:rPr>
          <w:rFonts w:hint="eastAsia"/>
          <w:b/>
          <w:kern w:val="2"/>
          <w:sz w:val="20"/>
          <w:szCs w:val="20"/>
          <w:lang w:eastAsia="zh-CN"/>
        </w:rPr>
        <w:t xml:space="preserve">PRACH parameters </w:t>
      </w:r>
      <w:r>
        <w:rPr>
          <w:b/>
          <w:kern w:val="2"/>
          <w:sz w:val="20"/>
          <w:szCs w:val="20"/>
          <w:lang w:eastAsia="zh-CN"/>
        </w:rPr>
        <w:t>configuration</w:t>
      </w:r>
      <w:r>
        <w:rPr>
          <w:rFonts w:hint="eastAsia"/>
          <w:b/>
          <w:kern w:val="2"/>
          <w:sz w:val="20"/>
          <w:szCs w:val="20"/>
          <w:lang w:eastAsia="zh-CN"/>
        </w:rPr>
        <w:t xml:space="preserve"> need to be extended to support massive user handover, including </w:t>
      </w:r>
      <w:proofErr w:type="spellStart"/>
      <w:r w:rsidR="004C7731" w:rsidRPr="00E3180B">
        <w:rPr>
          <w:b/>
          <w:kern w:val="2"/>
          <w:sz w:val="20"/>
          <w:szCs w:val="20"/>
          <w:lang w:eastAsia="zh-CN"/>
        </w:rPr>
        <w:t>ssb</w:t>
      </w:r>
      <w:proofErr w:type="spellEnd"/>
      <w:r w:rsidR="004C7731" w:rsidRPr="00E3180B">
        <w:rPr>
          <w:b/>
          <w:kern w:val="2"/>
          <w:sz w:val="20"/>
          <w:szCs w:val="20"/>
          <w:lang w:eastAsia="zh-CN"/>
        </w:rPr>
        <w:t>-</w:t>
      </w:r>
      <w:proofErr w:type="spellStart"/>
      <w:r w:rsidR="004C7731" w:rsidRPr="00E3180B">
        <w:rPr>
          <w:b/>
          <w:kern w:val="2"/>
          <w:sz w:val="20"/>
          <w:szCs w:val="20"/>
          <w:lang w:eastAsia="zh-CN"/>
        </w:rPr>
        <w:t>perRACH</w:t>
      </w:r>
      <w:proofErr w:type="spellEnd"/>
      <w:r w:rsidR="004C7731" w:rsidRPr="00E3180B">
        <w:rPr>
          <w:b/>
          <w:kern w:val="2"/>
          <w:sz w:val="20"/>
          <w:szCs w:val="20"/>
          <w:lang w:eastAsia="zh-CN"/>
        </w:rPr>
        <w:t>-Occasion</w:t>
      </w:r>
      <w:r w:rsidRPr="00E3180B">
        <w:rPr>
          <w:rFonts w:hint="eastAsia"/>
          <w:b/>
          <w:kern w:val="2"/>
          <w:sz w:val="20"/>
          <w:szCs w:val="20"/>
          <w:lang w:eastAsia="zh-CN"/>
        </w:rPr>
        <w:t>,</w:t>
      </w:r>
      <w:r w:rsidR="00532977">
        <w:rPr>
          <w:rFonts w:hint="eastAsia"/>
          <w:b/>
          <w:kern w:val="2"/>
          <w:sz w:val="20"/>
          <w:szCs w:val="20"/>
          <w:lang w:eastAsia="zh-CN"/>
        </w:rPr>
        <w:t xml:space="preserve"> </w:t>
      </w:r>
      <w:r w:rsidR="004C7731" w:rsidRPr="00E3180B">
        <w:rPr>
          <w:rFonts w:hint="eastAsia"/>
          <w:b/>
          <w:kern w:val="2"/>
          <w:sz w:val="20"/>
          <w:szCs w:val="20"/>
          <w:lang w:eastAsia="zh-CN"/>
        </w:rPr>
        <w:t>M</w:t>
      </w:r>
      <w:r w:rsidR="004C7731" w:rsidRPr="00E3180B">
        <w:rPr>
          <w:b/>
          <w:kern w:val="2"/>
          <w:sz w:val="20"/>
          <w:szCs w:val="20"/>
          <w:lang w:eastAsia="zh-CN"/>
        </w:rPr>
        <w:t>sg1-FDM</w:t>
      </w:r>
      <w:r w:rsidRPr="00E3180B">
        <w:rPr>
          <w:rFonts w:hint="eastAsia"/>
          <w:b/>
          <w:kern w:val="2"/>
          <w:sz w:val="20"/>
          <w:szCs w:val="20"/>
          <w:lang w:eastAsia="zh-CN"/>
        </w:rPr>
        <w:t>,</w:t>
      </w:r>
      <w:r w:rsidR="00036979" w:rsidRPr="004C7731">
        <w:rPr>
          <w:b/>
          <w:kern w:val="2"/>
          <w:sz w:val="20"/>
          <w:szCs w:val="20"/>
          <w:lang w:eastAsia="zh-CN"/>
        </w:rPr>
        <w:t xml:space="preserve"> </w:t>
      </w:r>
      <w:r w:rsidR="00036979">
        <w:rPr>
          <w:rFonts w:hint="eastAsia"/>
          <w:b/>
          <w:kern w:val="2"/>
          <w:sz w:val="20"/>
          <w:szCs w:val="20"/>
          <w:lang w:eastAsia="zh-CN"/>
        </w:rPr>
        <w:t>PRACH Mask index</w:t>
      </w:r>
      <w:r>
        <w:rPr>
          <w:rFonts w:hint="eastAsia"/>
          <w:b/>
          <w:kern w:val="2"/>
          <w:sz w:val="20"/>
          <w:szCs w:val="20"/>
          <w:lang w:eastAsia="zh-CN"/>
        </w:rPr>
        <w:t>.</w:t>
      </w:r>
    </w:p>
    <w:p w:rsidR="00775516" w:rsidRPr="00E3180B" w:rsidRDefault="00775516" w:rsidP="00775516">
      <w:pPr>
        <w:pStyle w:val="a5"/>
        <w:widowControl w:val="0"/>
        <w:autoSpaceDE/>
        <w:autoSpaceDN/>
        <w:adjustRightInd/>
        <w:snapToGrid/>
        <w:spacing w:after="0"/>
        <w:ind w:left="420" w:firstLineChars="0" w:firstLine="0"/>
        <w:rPr>
          <w:b/>
          <w:kern w:val="2"/>
          <w:sz w:val="20"/>
          <w:szCs w:val="20"/>
          <w:lang w:eastAsia="zh-CN"/>
        </w:rPr>
      </w:pPr>
    </w:p>
    <w:p w:rsidR="001C5D65" w:rsidRDefault="0051754C" w:rsidP="001C5D65">
      <w:pPr>
        <w:pStyle w:val="1"/>
      </w:pPr>
      <w:r>
        <w:t>Conclusion</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of </w:t>
      </w:r>
      <w:r w:rsidR="00CB4584" w:rsidRPr="00B60E72">
        <w:rPr>
          <w:noProof/>
          <w:sz w:val="20"/>
          <w:szCs w:val="20"/>
          <w:lang w:eastAsia="zh-CN"/>
        </w:rPr>
        <w:t>multiple beams per cell with frequency reuse</w:t>
      </w:r>
      <w:r w:rsidR="00CB4584">
        <w:rPr>
          <w:rFonts w:hint="eastAsia"/>
          <w:noProof/>
          <w:sz w:val="20"/>
          <w:szCs w:val="20"/>
          <w:lang w:eastAsia="zh-CN"/>
        </w:rPr>
        <w:t xml:space="preserve"> </w:t>
      </w:r>
      <w:r w:rsidR="00DC1AB0">
        <w:rPr>
          <w:rFonts w:hint="eastAsia"/>
          <w:noProof/>
          <w:sz w:val="20"/>
          <w:szCs w:val="20"/>
          <w:lang w:eastAsia="zh-CN"/>
        </w:rPr>
        <w:t xml:space="preserve">in </w:t>
      </w:r>
      <w:r w:rsidR="00DC1AB0">
        <w:rPr>
          <w:noProof/>
          <w:sz w:val="20"/>
          <w:szCs w:val="20"/>
          <w:lang w:eastAsia="zh-CN"/>
        </w:rPr>
        <w:t>NTN</w:t>
      </w:r>
      <w:r w:rsidR="00DC1AB0">
        <w:rPr>
          <w:rFonts w:hint="eastAsia"/>
          <w:noProof/>
          <w:sz w:val="20"/>
          <w:szCs w:val="20"/>
          <w:lang w:eastAsia="zh-CN"/>
        </w:rPr>
        <w:t xml:space="preserve">, </w:t>
      </w:r>
      <w:r w:rsidR="00CB4584">
        <w:rPr>
          <w:rFonts w:hint="eastAsia"/>
          <w:noProof/>
          <w:sz w:val="20"/>
          <w:szCs w:val="20"/>
          <w:lang w:eastAsia="zh-CN"/>
        </w:rPr>
        <w:t xml:space="preserve">and </w:t>
      </w:r>
      <w:r w:rsidR="00DC1AB0">
        <w:rPr>
          <w:rFonts w:hint="eastAsia"/>
          <w:noProof/>
          <w:sz w:val="20"/>
          <w:szCs w:val="20"/>
          <w:lang w:eastAsia="zh-CN"/>
        </w:rPr>
        <w:t xml:space="preserve">proposed </w:t>
      </w:r>
      <w:r w:rsidR="00C84C64">
        <w:rPr>
          <w:rFonts w:hint="eastAsia"/>
          <w:noProof/>
          <w:sz w:val="20"/>
          <w:szCs w:val="20"/>
          <w:lang w:eastAsia="zh-CN"/>
        </w:rPr>
        <w:t>a set of s</w:t>
      </w:r>
      <w:r w:rsidR="00DC1AB0">
        <w:rPr>
          <w:rFonts w:hint="eastAsia"/>
          <w:noProof/>
          <w:sz w:val="20"/>
          <w:szCs w:val="20"/>
          <w:lang w:eastAsia="zh-CN"/>
        </w:rPr>
        <w:t xml:space="preserve">olution to </w:t>
      </w:r>
      <w:r w:rsidR="00C84C64">
        <w:rPr>
          <w:rFonts w:hint="eastAsia"/>
          <w:noProof/>
          <w:sz w:val="20"/>
          <w:szCs w:val="20"/>
          <w:lang w:eastAsia="zh-CN"/>
        </w:rPr>
        <w:t xml:space="preserve">enhance </w:t>
      </w:r>
      <w:r w:rsidR="00CB4584">
        <w:rPr>
          <w:rFonts w:hint="eastAsia"/>
          <w:noProof/>
          <w:sz w:val="20"/>
          <w:szCs w:val="20"/>
          <w:lang w:eastAsia="zh-CN"/>
        </w:rPr>
        <w:t>BWP based beam switch</w:t>
      </w:r>
      <w:r w:rsidRPr="00314489">
        <w:rPr>
          <w:noProof/>
          <w:sz w:val="20"/>
          <w:szCs w:val="20"/>
          <w:lang w:eastAsia="zh-CN"/>
        </w:rPr>
        <w:t>.</w:t>
      </w:r>
      <w:r w:rsidR="00267EB3">
        <w:rPr>
          <w:rFonts w:hint="eastAsia"/>
          <w:noProof/>
          <w:sz w:val="20"/>
          <w:szCs w:val="20"/>
          <w:lang w:eastAsia="zh-CN"/>
        </w:rPr>
        <w:t xml:space="preserve"> </w:t>
      </w:r>
    </w:p>
    <w:p w:rsidR="00EB5A67" w:rsidRDefault="00EB5A67" w:rsidP="00EB5A67">
      <w:pPr>
        <w:pStyle w:val="a5"/>
        <w:ind w:firstLineChars="0" w:firstLine="0"/>
        <w:rPr>
          <w:b/>
          <w:kern w:val="2"/>
          <w:sz w:val="20"/>
          <w:szCs w:val="20"/>
          <w:lang w:eastAsia="zh-CN"/>
        </w:rPr>
      </w:pPr>
      <w:r w:rsidRPr="003252F9">
        <w:rPr>
          <w:rFonts w:hint="eastAsia"/>
          <w:b/>
          <w:kern w:val="2"/>
          <w:sz w:val="20"/>
          <w:szCs w:val="20"/>
          <w:lang w:eastAsia="zh-CN"/>
        </w:rPr>
        <w:t xml:space="preserve">Proposal 1: Support BWP </w:t>
      </w:r>
      <w:r>
        <w:rPr>
          <w:rFonts w:hint="eastAsia"/>
          <w:b/>
          <w:kern w:val="2"/>
          <w:sz w:val="20"/>
          <w:szCs w:val="20"/>
          <w:lang w:eastAsia="zh-CN"/>
        </w:rPr>
        <w:t xml:space="preserve">based beam </w:t>
      </w:r>
      <w:r w:rsidRPr="003252F9">
        <w:rPr>
          <w:rFonts w:hint="eastAsia"/>
          <w:b/>
          <w:kern w:val="2"/>
          <w:sz w:val="20"/>
          <w:szCs w:val="20"/>
          <w:lang w:eastAsia="zh-CN"/>
        </w:rPr>
        <w:t xml:space="preserve">switching </w:t>
      </w:r>
      <w:r w:rsidRPr="003252F9">
        <w:rPr>
          <w:b/>
          <w:kern w:val="2"/>
          <w:sz w:val="20"/>
          <w:szCs w:val="20"/>
          <w:lang w:eastAsia="zh-CN"/>
        </w:rPr>
        <w:t>enhancement</w:t>
      </w:r>
      <w:r w:rsidRPr="003252F9">
        <w:rPr>
          <w:rFonts w:hint="eastAsia"/>
          <w:b/>
          <w:kern w:val="2"/>
          <w:sz w:val="20"/>
          <w:szCs w:val="20"/>
          <w:lang w:eastAsia="zh-CN"/>
        </w:rPr>
        <w:t xml:space="preserve"> </w:t>
      </w:r>
      <w:r>
        <w:rPr>
          <w:rFonts w:hint="eastAsia"/>
          <w:b/>
          <w:kern w:val="2"/>
          <w:sz w:val="20"/>
          <w:szCs w:val="20"/>
          <w:lang w:eastAsia="zh-CN"/>
        </w:rPr>
        <w:t xml:space="preserve">in NTN </w:t>
      </w:r>
      <w:r w:rsidRPr="003252F9">
        <w:rPr>
          <w:rFonts w:hint="eastAsia"/>
          <w:b/>
          <w:kern w:val="2"/>
          <w:sz w:val="20"/>
          <w:szCs w:val="20"/>
          <w:lang w:eastAsia="zh-CN"/>
        </w:rPr>
        <w:t xml:space="preserve">to reduce </w:t>
      </w:r>
      <w:r>
        <w:rPr>
          <w:rFonts w:hint="eastAsia"/>
          <w:b/>
          <w:kern w:val="2"/>
          <w:sz w:val="20"/>
          <w:szCs w:val="20"/>
          <w:lang w:eastAsia="zh-CN"/>
        </w:rPr>
        <w:t xml:space="preserve">beam switching </w:t>
      </w:r>
      <w:r w:rsidRPr="003252F9">
        <w:rPr>
          <w:rFonts w:hint="eastAsia"/>
          <w:b/>
          <w:kern w:val="2"/>
          <w:sz w:val="20"/>
          <w:szCs w:val="20"/>
          <w:lang w:eastAsia="zh-CN"/>
        </w:rPr>
        <w:t xml:space="preserve">latency. </w:t>
      </w:r>
    </w:p>
    <w:p w:rsidR="00F17024" w:rsidRDefault="00F17024" w:rsidP="00CB4584">
      <w:pPr>
        <w:rPr>
          <w:b/>
          <w:kern w:val="2"/>
          <w:sz w:val="20"/>
          <w:szCs w:val="20"/>
          <w:lang w:eastAsia="zh-CN"/>
        </w:rPr>
      </w:pPr>
      <w:r w:rsidRPr="00D76852">
        <w:rPr>
          <w:rFonts w:hint="eastAsia"/>
          <w:b/>
          <w:kern w:val="2"/>
          <w:sz w:val="20"/>
          <w:szCs w:val="20"/>
          <w:lang w:eastAsia="zh-CN"/>
        </w:rPr>
        <w:t xml:space="preserve">Proposal </w:t>
      </w:r>
      <w:r>
        <w:rPr>
          <w:rFonts w:hint="eastAsia"/>
          <w:b/>
          <w:kern w:val="2"/>
          <w:sz w:val="20"/>
          <w:szCs w:val="20"/>
          <w:lang w:eastAsia="zh-CN"/>
        </w:rPr>
        <w:t>2: E</w:t>
      </w:r>
      <w:r w:rsidRPr="00E45AF0">
        <w:rPr>
          <w:rFonts w:hint="eastAsia"/>
          <w:b/>
          <w:kern w:val="2"/>
          <w:sz w:val="20"/>
          <w:szCs w:val="20"/>
          <w:lang w:eastAsia="zh-CN"/>
        </w:rPr>
        <w:t>nable BWP switching of UL and DL simultaneously</w:t>
      </w:r>
      <w:r>
        <w:rPr>
          <w:rFonts w:hint="eastAsia"/>
          <w:b/>
          <w:kern w:val="2"/>
          <w:sz w:val="20"/>
          <w:szCs w:val="20"/>
          <w:lang w:eastAsia="zh-CN"/>
        </w:rPr>
        <w:t xml:space="preserve"> and support UE confirmation after BWP switching successfully.</w:t>
      </w:r>
    </w:p>
    <w:p w:rsidR="00F17024" w:rsidRDefault="00F17024" w:rsidP="00F17024">
      <w:pPr>
        <w:tabs>
          <w:tab w:val="left" w:pos="2719"/>
        </w:tabs>
        <w:rPr>
          <w:b/>
          <w:kern w:val="2"/>
          <w:sz w:val="20"/>
          <w:szCs w:val="20"/>
          <w:lang w:eastAsia="zh-CN"/>
        </w:rPr>
      </w:pPr>
      <w:r w:rsidRPr="00884FCE">
        <w:rPr>
          <w:b/>
          <w:kern w:val="2"/>
          <w:sz w:val="20"/>
          <w:szCs w:val="20"/>
          <w:lang w:eastAsia="zh-CN"/>
        </w:rPr>
        <w:t xml:space="preserve">Proposal </w:t>
      </w:r>
      <w:r>
        <w:rPr>
          <w:rFonts w:hint="eastAsia"/>
          <w:b/>
          <w:kern w:val="2"/>
          <w:sz w:val="20"/>
          <w:szCs w:val="20"/>
          <w:lang w:eastAsia="zh-CN"/>
        </w:rPr>
        <w:t>3</w:t>
      </w:r>
      <w:r w:rsidRPr="00884FCE">
        <w:rPr>
          <w:b/>
          <w:kern w:val="2"/>
          <w:sz w:val="20"/>
          <w:szCs w:val="20"/>
          <w:lang w:eastAsia="zh-CN"/>
        </w:rPr>
        <w:t xml:space="preserve">: </w:t>
      </w:r>
      <w:r>
        <w:rPr>
          <w:rFonts w:hint="eastAsia"/>
          <w:b/>
          <w:kern w:val="2"/>
          <w:sz w:val="20"/>
          <w:szCs w:val="20"/>
          <w:lang w:eastAsia="zh-CN"/>
        </w:rPr>
        <w:t>Allow BWP ID and SSB index jointly to indicate the satellite beam.</w:t>
      </w:r>
    </w:p>
    <w:p w:rsidR="00811180" w:rsidRDefault="008014FF" w:rsidP="00F17024">
      <w:pPr>
        <w:tabs>
          <w:tab w:val="left" w:pos="2719"/>
        </w:tabs>
        <w:rPr>
          <w:kern w:val="2"/>
          <w:sz w:val="20"/>
          <w:szCs w:val="20"/>
          <w:lang w:eastAsia="zh-CN"/>
        </w:rPr>
      </w:pPr>
      <w:r>
        <w:rPr>
          <w:rFonts w:hint="eastAsia"/>
          <w:kern w:val="2"/>
          <w:sz w:val="20"/>
          <w:szCs w:val="20"/>
          <w:lang w:eastAsia="zh-CN"/>
        </w:rPr>
        <w:t xml:space="preserve"> </w:t>
      </w:r>
    </w:p>
    <w:p w:rsidR="00F17024" w:rsidRPr="000545B6" w:rsidRDefault="00F17024" w:rsidP="00F17024">
      <w:pPr>
        <w:tabs>
          <w:tab w:val="left" w:pos="2719"/>
        </w:tabs>
        <w:rPr>
          <w:b/>
          <w:noProof/>
          <w:sz w:val="20"/>
          <w:szCs w:val="20"/>
          <w:lang w:eastAsia="zh-CN"/>
        </w:rPr>
      </w:pPr>
      <w:r w:rsidRPr="00374B39">
        <w:rPr>
          <w:rFonts w:hint="eastAsia"/>
          <w:kern w:val="2"/>
          <w:sz w:val="20"/>
          <w:szCs w:val="20"/>
          <w:lang w:eastAsia="zh-CN"/>
        </w:rPr>
        <w:t>We</w:t>
      </w:r>
      <w:r>
        <w:rPr>
          <w:rFonts w:hint="eastAsia"/>
          <w:kern w:val="2"/>
          <w:sz w:val="20"/>
          <w:szCs w:val="20"/>
          <w:lang w:eastAsia="zh-CN"/>
        </w:rPr>
        <w:t xml:space="preserve"> also </w:t>
      </w:r>
      <w:r>
        <w:rPr>
          <w:rFonts w:hint="eastAsia"/>
          <w:noProof/>
          <w:sz w:val="20"/>
          <w:szCs w:val="20"/>
          <w:lang w:eastAsia="zh-CN"/>
        </w:rPr>
        <w:t xml:space="preserve">analzyed feeder link switch impact on RAN1, and proposed a set of solutions to </w:t>
      </w:r>
      <w:r w:rsidRPr="00444E12">
        <w:rPr>
          <w:rFonts w:hint="eastAsia"/>
          <w:noProof/>
          <w:sz w:val="20"/>
          <w:szCs w:val="20"/>
          <w:lang w:eastAsia="zh-CN"/>
        </w:rPr>
        <w:t>speed up group handover in hard link switching case</w:t>
      </w:r>
      <w:r>
        <w:rPr>
          <w:rFonts w:hint="eastAsia"/>
          <w:noProof/>
          <w:sz w:val="20"/>
          <w:szCs w:val="20"/>
          <w:lang w:eastAsia="zh-CN"/>
        </w:rPr>
        <w:t>.</w:t>
      </w:r>
    </w:p>
    <w:p w:rsidR="00C60917" w:rsidRPr="00360016" w:rsidRDefault="00C60917" w:rsidP="00C60917">
      <w:pPr>
        <w:widowControl w:val="0"/>
        <w:autoSpaceDE/>
        <w:autoSpaceDN/>
        <w:adjustRightInd/>
        <w:snapToGrid/>
        <w:spacing w:after="0"/>
        <w:rPr>
          <w:b/>
          <w:kern w:val="2"/>
          <w:sz w:val="20"/>
          <w:szCs w:val="20"/>
          <w:lang w:eastAsia="zh-CN"/>
        </w:rPr>
      </w:pPr>
      <w:r>
        <w:rPr>
          <w:b/>
          <w:kern w:val="2"/>
          <w:sz w:val="20"/>
          <w:szCs w:val="20"/>
          <w:lang w:eastAsia="zh-CN"/>
        </w:rPr>
        <w:t>P</w:t>
      </w:r>
      <w:r>
        <w:rPr>
          <w:rFonts w:hint="eastAsia"/>
          <w:b/>
          <w:kern w:val="2"/>
          <w:sz w:val="20"/>
          <w:szCs w:val="20"/>
          <w:lang w:eastAsia="zh-CN"/>
        </w:rPr>
        <w:t>roposal 4</w:t>
      </w:r>
      <w:r>
        <w:rPr>
          <w:b/>
          <w:kern w:val="2"/>
          <w:sz w:val="20"/>
          <w:szCs w:val="20"/>
          <w:lang w:eastAsia="zh-CN"/>
        </w:rPr>
        <w:t xml:space="preserve">: </w:t>
      </w:r>
    </w:p>
    <w:p w:rsidR="00C60917" w:rsidRPr="00360016" w:rsidRDefault="00C60917" w:rsidP="00C60917">
      <w:pPr>
        <w:widowControl w:val="0"/>
        <w:autoSpaceDE/>
        <w:autoSpaceDN/>
        <w:adjustRightInd/>
        <w:snapToGrid/>
        <w:spacing w:after="0"/>
        <w:rPr>
          <w:b/>
          <w:kern w:val="2"/>
          <w:sz w:val="20"/>
          <w:szCs w:val="20"/>
          <w:lang w:eastAsia="zh-CN"/>
        </w:rPr>
      </w:pPr>
      <w:r>
        <w:rPr>
          <w:b/>
          <w:kern w:val="2"/>
          <w:sz w:val="20"/>
          <w:szCs w:val="20"/>
          <w:lang w:eastAsia="zh-CN"/>
        </w:rPr>
        <w:t>I</w:t>
      </w:r>
      <w:r>
        <w:rPr>
          <w:rFonts w:hint="eastAsia"/>
          <w:b/>
          <w:kern w:val="2"/>
          <w:sz w:val="20"/>
          <w:szCs w:val="20"/>
          <w:lang w:eastAsia="zh-CN"/>
        </w:rPr>
        <w:t xml:space="preserve">n </w:t>
      </w:r>
      <w:r>
        <w:rPr>
          <w:b/>
          <w:kern w:val="2"/>
          <w:sz w:val="20"/>
          <w:szCs w:val="20"/>
          <w:lang w:eastAsia="zh-CN"/>
        </w:rPr>
        <w:t>order to</w:t>
      </w:r>
      <w:r>
        <w:rPr>
          <w:rFonts w:hint="eastAsia"/>
          <w:b/>
          <w:kern w:val="2"/>
          <w:sz w:val="20"/>
          <w:szCs w:val="20"/>
          <w:lang w:eastAsia="zh-CN"/>
        </w:rPr>
        <w:t xml:space="preserve"> support hard link switching, the following enhancements can be considered:  </w:t>
      </w:r>
    </w:p>
    <w:p w:rsidR="00C60917" w:rsidRDefault="00C60917" w:rsidP="00C60917">
      <w:pPr>
        <w:pStyle w:val="a5"/>
        <w:widowControl w:val="0"/>
        <w:numPr>
          <w:ilvl w:val="0"/>
          <w:numId w:val="37"/>
        </w:numPr>
        <w:autoSpaceDE/>
        <w:autoSpaceDN/>
        <w:adjustRightInd/>
        <w:snapToGrid/>
        <w:spacing w:after="0"/>
        <w:ind w:firstLineChars="0"/>
        <w:rPr>
          <w:b/>
          <w:kern w:val="2"/>
          <w:sz w:val="20"/>
          <w:szCs w:val="20"/>
          <w:lang w:eastAsia="zh-CN"/>
        </w:rPr>
      </w:pPr>
      <w:r>
        <w:rPr>
          <w:b/>
          <w:kern w:val="2"/>
          <w:sz w:val="20"/>
          <w:szCs w:val="20"/>
          <w:lang w:eastAsia="zh-CN"/>
        </w:rPr>
        <w:t>B</w:t>
      </w:r>
      <w:r>
        <w:rPr>
          <w:rFonts w:hint="eastAsia"/>
          <w:b/>
          <w:kern w:val="2"/>
          <w:sz w:val="20"/>
          <w:szCs w:val="20"/>
          <w:lang w:eastAsia="zh-CN"/>
        </w:rPr>
        <w:t>efore handover, network should inform all UEs to stop UL transmission at one time point, and restart RRC connection in a new cell after a timer expired.</w:t>
      </w:r>
    </w:p>
    <w:p w:rsidR="00C60917" w:rsidRPr="00E3180B" w:rsidRDefault="00C60917" w:rsidP="00C60917">
      <w:pPr>
        <w:pStyle w:val="a5"/>
        <w:widowControl w:val="0"/>
        <w:numPr>
          <w:ilvl w:val="0"/>
          <w:numId w:val="37"/>
        </w:numPr>
        <w:autoSpaceDE/>
        <w:autoSpaceDN/>
        <w:adjustRightInd/>
        <w:snapToGrid/>
        <w:spacing w:after="0"/>
        <w:ind w:firstLineChars="0"/>
        <w:rPr>
          <w:b/>
          <w:kern w:val="2"/>
          <w:sz w:val="20"/>
          <w:szCs w:val="20"/>
          <w:lang w:eastAsia="zh-CN"/>
        </w:rPr>
      </w:pPr>
      <w:r w:rsidRPr="00E3180B">
        <w:rPr>
          <w:rFonts w:hint="eastAsia"/>
          <w:b/>
          <w:kern w:val="2"/>
          <w:sz w:val="20"/>
          <w:szCs w:val="20"/>
          <w:lang w:eastAsia="zh-CN"/>
        </w:rPr>
        <w:t>The network should broadcast the propagation delay difference, UL TA offset, Doppler pre-compensation information</w:t>
      </w:r>
      <w:r>
        <w:rPr>
          <w:rFonts w:hint="eastAsia"/>
          <w:b/>
          <w:kern w:val="2"/>
          <w:sz w:val="20"/>
          <w:szCs w:val="20"/>
          <w:lang w:eastAsia="zh-CN"/>
        </w:rPr>
        <w:t xml:space="preserve"> of new gateway</w:t>
      </w:r>
      <w:r w:rsidRPr="00E3180B">
        <w:rPr>
          <w:rFonts w:hint="eastAsia"/>
          <w:b/>
          <w:kern w:val="2"/>
          <w:sz w:val="20"/>
          <w:szCs w:val="20"/>
          <w:lang w:eastAsia="zh-CN"/>
        </w:rPr>
        <w:t>.</w:t>
      </w:r>
    </w:p>
    <w:p w:rsidR="00C60917" w:rsidRPr="00E3180B" w:rsidRDefault="00C60917" w:rsidP="00C60917">
      <w:pPr>
        <w:pStyle w:val="a5"/>
        <w:widowControl w:val="0"/>
        <w:numPr>
          <w:ilvl w:val="0"/>
          <w:numId w:val="37"/>
        </w:numPr>
        <w:autoSpaceDE/>
        <w:autoSpaceDN/>
        <w:adjustRightInd/>
        <w:snapToGrid/>
        <w:spacing w:after="0"/>
        <w:ind w:firstLineChars="0"/>
        <w:rPr>
          <w:b/>
          <w:kern w:val="2"/>
          <w:sz w:val="20"/>
          <w:szCs w:val="20"/>
          <w:lang w:eastAsia="zh-CN"/>
        </w:rPr>
      </w:pPr>
      <w:r>
        <w:rPr>
          <w:rFonts w:hint="eastAsia"/>
          <w:b/>
          <w:kern w:val="2"/>
          <w:sz w:val="20"/>
          <w:szCs w:val="20"/>
          <w:lang w:eastAsia="zh-CN"/>
        </w:rPr>
        <w:t xml:space="preserve">PRACH parameters </w:t>
      </w:r>
      <w:r>
        <w:rPr>
          <w:b/>
          <w:kern w:val="2"/>
          <w:sz w:val="20"/>
          <w:szCs w:val="20"/>
          <w:lang w:eastAsia="zh-CN"/>
        </w:rPr>
        <w:t>configuration</w:t>
      </w:r>
      <w:r>
        <w:rPr>
          <w:rFonts w:hint="eastAsia"/>
          <w:b/>
          <w:kern w:val="2"/>
          <w:sz w:val="20"/>
          <w:szCs w:val="20"/>
          <w:lang w:eastAsia="zh-CN"/>
        </w:rPr>
        <w:t xml:space="preserve"> need to be extended to support massive user handover, including </w:t>
      </w:r>
      <w:proofErr w:type="spellStart"/>
      <w:r w:rsidRPr="00E3180B">
        <w:rPr>
          <w:b/>
          <w:kern w:val="2"/>
          <w:sz w:val="20"/>
          <w:szCs w:val="20"/>
          <w:lang w:eastAsia="zh-CN"/>
        </w:rPr>
        <w:t>ssb</w:t>
      </w:r>
      <w:proofErr w:type="spellEnd"/>
      <w:r w:rsidRPr="00E3180B">
        <w:rPr>
          <w:b/>
          <w:kern w:val="2"/>
          <w:sz w:val="20"/>
          <w:szCs w:val="20"/>
          <w:lang w:eastAsia="zh-CN"/>
        </w:rPr>
        <w:t>-</w:t>
      </w:r>
      <w:proofErr w:type="spellStart"/>
      <w:r w:rsidRPr="00E3180B">
        <w:rPr>
          <w:b/>
          <w:kern w:val="2"/>
          <w:sz w:val="20"/>
          <w:szCs w:val="20"/>
          <w:lang w:eastAsia="zh-CN"/>
        </w:rPr>
        <w:t>perRACH</w:t>
      </w:r>
      <w:proofErr w:type="spellEnd"/>
      <w:r w:rsidRPr="00E3180B">
        <w:rPr>
          <w:b/>
          <w:kern w:val="2"/>
          <w:sz w:val="20"/>
          <w:szCs w:val="20"/>
          <w:lang w:eastAsia="zh-CN"/>
        </w:rPr>
        <w:t>-Occasion</w:t>
      </w:r>
      <w:r w:rsidRPr="00E3180B">
        <w:rPr>
          <w:rFonts w:hint="eastAsia"/>
          <w:b/>
          <w:kern w:val="2"/>
          <w:sz w:val="20"/>
          <w:szCs w:val="20"/>
          <w:lang w:eastAsia="zh-CN"/>
        </w:rPr>
        <w:t>,</w:t>
      </w:r>
      <w:r>
        <w:rPr>
          <w:rFonts w:hint="eastAsia"/>
          <w:b/>
          <w:kern w:val="2"/>
          <w:sz w:val="20"/>
          <w:szCs w:val="20"/>
          <w:lang w:eastAsia="zh-CN"/>
        </w:rPr>
        <w:t xml:space="preserve"> </w:t>
      </w:r>
      <w:r w:rsidRPr="00E3180B">
        <w:rPr>
          <w:rFonts w:hint="eastAsia"/>
          <w:b/>
          <w:kern w:val="2"/>
          <w:sz w:val="20"/>
          <w:szCs w:val="20"/>
          <w:lang w:eastAsia="zh-CN"/>
        </w:rPr>
        <w:t>M</w:t>
      </w:r>
      <w:r w:rsidRPr="00E3180B">
        <w:rPr>
          <w:b/>
          <w:kern w:val="2"/>
          <w:sz w:val="20"/>
          <w:szCs w:val="20"/>
          <w:lang w:eastAsia="zh-CN"/>
        </w:rPr>
        <w:t>sg1-FDM</w:t>
      </w:r>
      <w:r w:rsidRPr="00E3180B">
        <w:rPr>
          <w:rFonts w:hint="eastAsia"/>
          <w:b/>
          <w:kern w:val="2"/>
          <w:sz w:val="20"/>
          <w:szCs w:val="20"/>
          <w:lang w:eastAsia="zh-CN"/>
        </w:rPr>
        <w:t>,</w:t>
      </w:r>
      <w:r w:rsidRPr="004C7731">
        <w:rPr>
          <w:b/>
          <w:kern w:val="2"/>
          <w:sz w:val="20"/>
          <w:szCs w:val="20"/>
          <w:lang w:eastAsia="zh-CN"/>
        </w:rPr>
        <w:t xml:space="preserve"> </w:t>
      </w:r>
      <w:r>
        <w:rPr>
          <w:rFonts w:hint="eastAsia"/>
          <w:b/>
          <w:kern w:val="2"/>
          <w:sz w:val="20"/>
          <w:szCs w:val="20"/>
          <w:lang w:eastAsia="zh-CN"/>
        </w:rPr>
        <w:t>PRACH Mask index.</w:t>
      </w:r>
    </w:p>
    <w:p w:rsidR="005C3774" w:rsidRPr="00C60917"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884FCE" w:rsidRDefault="00E20C37" w:rsidP="00884FCE">
      <w:pPr>
        <w:pStyle w:val="a5"/>
        <w:numPr>
          <w:ilvl w:val="0"/>
          <w:numId w:val="2"/>
        </w:numPr>
        <w:ind w:left="357" w:firstLineChars="0" w:hanging="357"/>
        <w:rPr>
          <w:kern w:val="2"/>
          <w:sz w:val="20"/>
          <w:szCs w:val="20"/>
          <w:lang w:eastAsia="zh-CN"/>
        </w:rPr>
      </w:pPr>
      <w:bookmarkStart w:id="13" w:name="_Ref510504022"/>
      <w:bookmarkStart w:id="14" w:name="_Ref510814820"/>
      <w:bookmarkStart w:id="15" w:name="_Ref174151459"/>
      <w:bookmarkStart w:id="16" w:name="_Ref189809556"/>
      <w:r w:rsidRPr="00E20C37">
        <w:rPr>
          <w:kern w:val="2"/>
          <w:sz w:val="20"/>
          <w:szCs w:val="20"/>
          <w:lang w:eastAsia="zh-CN"/>
        </w:rPr>
        <w:t xml:space="preserve">3GPP </w:t>
      </w:r>
      <w:bookmarkStart w:id="17" w:name="specType1"/>
      <w:r w:rsidRPr="00E20C37">
        <w:rPr>
          <w:kern w:val="2"/>
          <w:sz w:val="20"/>
          <w:szCs w:val="20"/>
          <w:lang w:eastAsia="zh-CN"/>
        </w:rPr>
        <w:t>TR</w:t>
      </w:r>
      <w:bookmarkEnd w:id="17"/>
      <w:r w:rsidRPr="00E20C37">
        <w:rPr>
          <w:kern w:val="2"/>
          <w:sz w:val="20"/>
          <w:szCs w:val="20"/>
          <w:lang w:eastAsia="zh-CN"/>
        </w:rPr>
        <w:t xml:space="preserve"> 38.821 V</w:t>
      </w:r>
      <w:bookmarkStart w:id="18" w:name="specVersion"/>
      <w:r w:rsidRPr="00E20C37">
        <w:rPr>
          <w:kern w:val="2"/>
          <w:sz w:val="20"/>
          <w:szCs w:val="20"/>
          <w:lang w:eastAsia="zh-CN"/>
        </w:rPr>
        <w:t>16.0.</w:t>
      </w:r>
      <w:bookmarkEnd w:id="18"/>
      <w:r w:rsidRPr="00E20C37">
        <w:rPr>
          <w:kern w:val="2"/>
          <w:sz w:val="20"/>
          <w:szCs w:val="20"/>
          <w:lang w:eastAsia="zh-CN"/>
        </w:rPr>
        <w:t>0</w:t>
      </w:r>
      <w:r w:rsidRPr="00E20C37">
        <w:rPr>
          <w:rFonts w:hint="eastAsia"/>
          <w:kern w:val="2"/>
          <w:sz w:val="20"/>
          <w:szCs w:val="20"/>
          <w:lang w:eastAsia="zh-CN"/>
        </w:rPr>
        <w:t xml:space="preserve">, </w:t>
      </w:r>
      <w:r w:rsidRPr="00E20C37">
        <w:rPr>
          <w:kern w:val="2"/>
          <w:sz w:val="20"/>
          <w:szCs w:val="20"/>
          <w:lang w:eastAsia="zh-CN"/>
        </w:rPr>
        <w:t>Solutions for NR to support non-terrestrial networks (NTN)</w:t>
      </w:r>
      <w:bookmarkStart w:id="19" w:name="_Ref16672160"/>
      <w:bookmarkEnd w:id="13"/>
      <w:bookmarkEnd w:id="14"/>
      <w:bookmarkEnd w:id="15"/>
      <w:bookmarkEnd w:id="16"/>
    </w:p>
    <w:bookmarkEnd w:id="19"/>
    <w:p w:rsidR="00673206" w:rsidRPr="00F17024" w:rsidRDefault="00673206" w:rsidP="00F17024">
      <w:pPr>
        <w:rPr>
          <w:sz w:val="20"/>
          <w:szCs w:val="20"/>
          <w:lang w:eastAsia="zh-CN"/>
        </w:rPr>
      </w:pPr>
    </w:p>
    <w:sectPr w:rsidR="00673206" w:rsidRPr="00F17024"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F2D" w:rsidRDefault="00EB6F2D" w:rsidP="001C5D65">
      <w:pPr>
        <w:spacing w:after="0"/>
      </w:pPr>
      <w:r>
        <w:separator/>
      </w:r>
    </w:p>
  </w:endnote>
  <w:endnote w:type="continuationSeparator" w:id="0">
    <w:p w:rsidR="00EB6F2D" w:rsidRDefault="00EB6F2D"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8B" w:rsidRDefault="0038108B">
    <w:pPr>
      <w:pStyle w:val="a4"/>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F2D" w:rsidRDefault="00EB6F2D" w:rsidP="001C5D65">
      <w:pPr>
        <w:spacing w:after="0"/>
      </w:pPr>
      <w:r>
        <w:separator/>
      </w:r>
    </w:p>
  </w:footnote>
  <w:footnote w:type="continuationSeparator" w:id="0">
    <w:p w:rsidR="00EB6F2D" w:rsidRDefault="00EB6F2D"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1DD5"/>
    <w:multiLevelType w:val="hybridMultilevel"/>
    <w:tmpl w:val="55A07540"/>
    <w:lvl w:ilvl="0" w:tplc="7F1CC2BA">
      <w:start w:val="1"/>
      <w:numFmt w:val="bullet"/>
      <w:lvlText w:val="−"/>
      <w:lvlJc w:val="left"/>
      <w:pPr>
        <w:tabs>
          <w:tab w:val="num" w:pos="720"/>
        </w:tabs>
        <w:ind w:left="720" w:hanging="360"/>
      </w:pPr>
      <w:rPr>
        <w:rFonts w:ascii="Arial" w:hAnsi="Arial" w:hint="default"/>
      </w:rPr>
    </w:lvl>
    <w:lvl w:ilvl="1" w:tplc="1072400C">
      <w:start w:val="1"/>
      <w:numFmt w:val="bullet"/>
      <w:lvlText w:val="−"/>
      <w:lvlJc w:val="left"/>
      <w:pPr>
        <w:tabs>
          <w:tab w:val="num" w:pos="1440"/>
        </w:tabs>
        <w:ind w:left="1440" w:hanging="360"/>
      </w:pPr>
      <w:rPr>
        <w:rFonts w:ascii="Arial" w:hAnsi="Arial" w:hint="default"/>
      </w:rPr>
    </w:lvl>
    <w:lvl w:ilvl="2" w:tplc="9F4CC7C0" w:tentative="1">
      <w:start w:val="1"/>
      <w:numFmt w:val="bullet"/>
      <w:lvlText w:val="−"/>
      <w:lvlJc w:val="left"/>
      <w:pPr>
        <w:tabs>
          <w:tab w:val="num" w:pos="2160"/>
        </w:tabs>
        <w:ind w:left="2160" w:hanging="360"/>
      </w:pPr>
      <w:rPr>
        <w:rFonts w:ascii="Arial" w:hAnsi="Arial" w:hint="default"/>
      </w:rPr>
    </w:lvl>
    <w:lvl w:ilvl="3" w:tplc="8FECF88A" w:tentative="1">
      <w:start w:val="1"/>
      <w:numFmt w:val="bullet"/>
      <w:lvlText w:val="−"/>
      <w:lvlJc w:val="left"/>
      <w:pPr>
        <w:tabs>
          <w:tab w:val="num" w:pos="2880"/>
        </w:tabs>
        <w:ind w:left="2880" w:hanging="360"/>
      </w:pPr>
      <w:rPr>
        <w:rFonts w:ascii="Arial" w:hAnsi="Arial" w:hint="default"/>
      </w:rPr>
    </w:lvl>
    <w:lvl w:ilvl="4" w:tplc="618E202A" w:tentative="1">
      <w:start w:val="1"/>
      <w:numFmt w:val="bullet"/>
      <w:lvlText w:val="−"/>
      <w:lvlJc w:val="left"/>
      <w:pPr>
        <w:tabs>
          <w:tab w:val="num" w:pos="3600"/>
        </w:tabs>
        <w:ind w:left="3600" w:hanging="360"/>
      </w:pPr>
      <w:rPr>
        <w:rFonts w:ascii="Arial" w:hAnsi="Arial" w:hint="default"/>
      </w:rPr>
    </w:lvl>
    <w:lvl w:ilvl="5" w:tplc="2CA41E5A" w:tentative="1">
      <w:start w:val="1"/>
      <w:numFmt w:val="bullet"/>
      <w:lvlText w:val="−"/>
      <w:lvlJc w:val="left"/>
      <w:pPr>
        <w:tabs>
          <w:tab w:val="num" w:pos="4320"/>
        </w:tabs>
        <w:ind w:left="4320" w:hanging="360"/>
      </w:pPr>
      <w:rPr>
        <w:rFonts w:ascii="Arial" w:hAnsi="Arial" w:hint="default"/>
      </w:rPr>
    </w:lvl>
    <w:lvl w:ilvl="6" w:tplc="CB1C6EF0" w:tentative="1">
      <w:start w:val="1"/>
      <w:numFmt w:val="bullet"/>
      <w:lvlText w:val="−"/>
      <w:lvlJc w:val="left"/>
      <w:pPr>
        <w:tabs>
          <w:tab w:val="num" w:pos="5040"/>
        </w:tabs>
        <w:ind w:left="5040" w:hanging="360"/>
      </w:pPr>
      <w:rPr>
        <w:rFonts w:ascii="Arial" w:hAnsi="Arial" w:hint="default"/>
      </w:rPr>
    </w:lvl>
    <w:lvl w:ilvl="7" w:tplc="5A340544" w:tentative="1">
      <w:start w:val="1"/>
      <w:numFmt w:val="bullet"/>
      <w:lvlText w:val="−"/>
      <w:lvlJc w:val="left"/>
      <w:pPr>
        <w:tabs>
          <w:tab w:val="num" w:pos="5760"/>
        </w:tabs>
        <w:ind w:left="5760" w:hanging="360"/>
      </w:pPr>
      <w:rPr>
        <w:rFonts w:ascii="Arial" w:hAnsi="Arial" w:hint="default"/>
      </w:rPr>
    </w:lvl>
    <w:lvl w:ilvl="8" w:tplc="670E0E0E" w:tentative="1">
      <w:start w:val="1"/>
      <w:numFmt w:val="bullet"/>
      <w:lvlText w:val="−"/>
      <w:lvlJc w:val="left"/>
      <w:pPr>
        <w:tabs>
          <w:tab w:val="num" w:pos="6480"/>
        </w:tabs>
        <w:ind w:left="6480" w:hanging="360"/>
      </w:pPr>
      <w:rPr>
        <w:rFonts w:ascii="Arial" w:hAnsi="Arial" w:hint="default"/>
      </w:rPr>
    </w:lvl>
  </w:abstractNum>
  <w:abstractNum w:abstractNumId="1">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63F6F"/>
    <w:multiLevelType w:val="hybridMultilevel"/>
    <w:tmpl w:val="8430CF82"/>
    <w:lvl w:ilvl="0" w:tplc="41582732">
      <w:start w:val="1"/>
      <w:numFmt w:val="bullet"/>
      <w:lvlText w:val="−"/>
      <w:lvlJc w:val="left"/>
      <w:pPr>
        <w:tabs>
          <w:tab w:val="num" w:pos="720"/>
        </w:tabs>
        <w:ind w:left="720" w:hanging="360"/>
      </w:pPr>
      <w:rPr>
        <w:rFonts w:ascii="Arial" w:hAnsi="Arial" w:hint="default"/>
      </w:rPr>
    </w:lvl>
    <w:lvl w:ilvl="1" w:tplc="2078F97C">
      <w:start w:val="1"/>
      <w:numFmt w:val="bullet"/>
      <w:lvlText w:val="−"/>
      <w:lvlJc w:val="left"/>
      <w:pPr>
        <w:tabs>
          <w:tab w:val="num" w:pos="1440"/>
        </w:tabs>
        <w:ind w:left="1440" w:hanging="360"/>
      </w:pPr>
      <w:rPr>
        <w:rFonts w:ascii="Arial" w:hAnsi="Arial" w:hint="default"/>
      </w:rPr>
    </w:lvl>
    <w:lvl w:ilvl="2" w:tplc="91866430" w:tentative="1">
      <w:start w:val="1"/>
      <w:numFmt w:val="bullet"/>
      <w:lvlText w:val="−"/>
      <w:lvlJc w:val="left"/>
      <w:pPr>
        <w:tabs>
          <w:tab w:val="num" w:pos="2160"/>
        </w:tabs>
        <w:ind w:left="2160" w:hanging="360"/>
      </w:pPr>
      <w:rPr>
        <w:rFonts w:ascii="Arial" w:hAnsi="Arial" w:hint="default"/>
      </w:rPr>
    </w:lvl>
    <w:lvl w:ilvl="3" w:tplc="DE9CBC56" w:tentative="1">
      <w:start w:val="1"/>
      <w:numFmt w:val="bullet"/>
      <w:lvlText w:val="−"/>
      <w:lvlJc w:val="left"/>
      <w:pPr>
        <w:tabs>
          <w:tab w:val="num" w:pos="2880"/>
        </w:tabs>
        <w:ind w:left="2880" w:hanging="360"/>
      </w:pPr>
      <w:rPr>
        <w:rFonts w:ascii="Arial" w:hAnsi="Arial" w:hint="default"/>
      </w:rPr>
    </w:lvl>
    <w:lvl w:ilvl="4" w:tplc="BBAAF4C2" w:tentative="1">
      <w:start w:val="1"/>
      <w:numFmt w:val="bullet"/>
      <w:lvlText w:val="−"/>
      <w:lvlJc w:val="left"/>
      <w:pPr>
        <w:tabs>
          <w:tab w:val="num" w:pos="3600"/>
        </w:tabs>
        <w:ind w:left="3600" w:hanging="360"/>
      </w:pPr>
      <w:rPr>
        <w:rFonts w:ascii="Arial" w:hAnsi="Arial" w:hint="default"/>
      </w:rPr>
    </w:lvl>
    <w:lvl w:ilvl="5" w:tplc="456E09AE" w:tentative="1">
      <w:start w:val="1"/>
      <w:numFmt w:val="bullet"/>
      <w:lvlText w:val="−"/>
      <w:lvlJc w:val="left"/>
      <w:pPr>
        <w:tabs>
          <w:tab w:val="num" w:pos="4320"/>
        </w:tabs>
        <w:ind w:left="4320" w:hanging="360"/>
      </w:pPr>
      <w:rPr>
        <w:rFonts w:ascii="Arial" w:hAnsi="Arial" w:hint="default"/>
      </w:rPr>
    </w:lvl>
    <w:lvl w:ilvl="6" w:tplc="DD4EBA9C" w:tentative="1">
      <w:start w:val="1"/>
      <w:numFmt w:val="bullet"/>
      <w:lvlText w:val="−"/>
      <w:lvlJc w:val="left"/>
      <w:pPr>
        <w:tabs>
          <w:tab w:val="num" w:pos="5040"/>
        </w:tabs>
        <w:ind w:left="5040" w:hanging="360"/>
      </w:pPr>
      <w:rPr>
        <w:rFonts w:ascii="Arial" w:hAnsi="Arial" w:hint="default"/>
      </w:rPr>
    </w:lvl>
    <w:lvl w:ilvl="7" w:tplc="678E4DF8" w:tentative="1">
      <w:start w:val="1"/>
      <w:numFmt w:val="bullet"/>
      <w:lvlText w:val="−"/>
      <w:lvlJc w:val="left"/>
      <w:pPr>
        <w:tabs>
          <w:tab w:val="num" w:pos="5760"/>
        </w:tabs>
        <w:ind w:left="5760" w:hanging="360"/>
      </w:pPr>
      <w:rPr>
        <w:rFonts w:ascii="Arial" w:hAnsi="Arial" w:hint="default"/>
      </w:rPr>
    </w:lvl>
    <w:lvl w:ilvl="8" w:tplc="91AA8FD0" w:tentative="1">
      <w:start w:val="1"/>
      <w:numFmt w:val="bullet"/>
      <w:lvlText w:val="−"/>
      <w:lvlJc w:val="left"/>
      <w:pPr>
        <w:tabs>
          <w:tab w:val="num" w:pos="6480"/>
        </w:tabs>
        <w:ind w:left="6480" w:hanging="360"/>
      </w:pPr>
      <w:rPr>
        <w:rFonts w:ascii="Arial" w:hAnsi="Arial" w:hint="default"/>
      </w:rPr>
    </w:lvl>
  </w:abstractNum>
  <w:abstractNum w:abstractNumId="3">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7">
    <w:nsid w:val="289F26A6"/>
    <w:multiLevelType w:val="hybridMultilevel"/>
    <w:tmpl w:val="F41EA6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D23DD1"/>
    <w:multiLevelType w:val="hybridMultilevel"/>
    <w:tmpl w:val="27789A10"/>
    <w:lvl w:ilvl="0" w:tplc="BFCCA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6521E1"/>
    <w:multiLevelType w:val="hybridMultilevel"/>
    <w:tmpl w:val="D55A93FA"/>
    <w:lvl w:ilvl="0" w:tplc="9B34BF20">
      <w:start w:val="1"/>
      <w:numFmt w:val="decimal"/>
      <w:lvlText w:val="Proposal %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4">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996334"/>
    <w:multiLevelType w:val="hybridMultilevel"/>
    <w:tmpl w:val="0EF297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2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22">
    <w:nsid w:val="5A0E1C6C"/>
    <w:multiLevelType w:val="hybridMultilevel"/>
    <w:tmpl w:val="3B8A7DC4"/>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3350E9"/>
    <w:multiLevelType w:val="hybridMultilevel"/>
    <w:tmpl w:val="7070E59E"/>
    <w:lvl w:ilvl="0" w:tplc="9B34BF2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7E6849"/>
    <w:multiLevelType w:val="hybridMultilevel"/>
    <w:tmpl w:val="01989ABC"/>
    <w:lvl w:ilvl="0" w:tplc="C4C8C2E6">
      <w:start w:val="1"/>
      <w:numFmt w:val="bullet"/>
      <w:lvlText w:val="•"/>
      <w:lvlJc w:val="left"/>
      <w:pPr>
        <w:tabs>
          <w:tab w:val="num" w:pos="720"/>
        </w:tabs>
        <w:ind w:left="720" w:hanging="360"/>
      </w:pPr>
      <w:rPr>
        <w:rFonts w:ascii="Arial" w:hAnsi="Arial" w:hint="default"/>
      </w:rPr>
    </w:lvl>
    <w:lvl w:ilvl="1" w:tplc="A852E766">
      <w:start w:val="8981"/>
      <w:numFmt w:val="bullet"/>
      <w:lvlText w:val="•"/>
      <w:lvlJc w:val="left"/>
      <w:pPr>
        <w:tabs>
          <w:tab w:val="num" w:pos="1440"/>
        </w:tabs>
        <w:ind w:left="1440" w:hanging="360"/>
      </w:pPr>
      <w:rPr>
        <w:rFonts w:ascii="Arial" w:hAnsi="Arial" w:hint="default"/>
      </w:rPr>
    </w:lvl>
    <w:lvl w:ilvl="2" w:tplc="F40AD3F6" w:tentative="1">
      <w:start w:val="1"/>
      <w:numFmt w:val="bullet"/>
      <w:lvlText w:val="•"/>
      <w:lvlJc w:val="left"/>
      <w:pPr>
        <w:tabs>
          <w:tab w:val="num" w:pos="2160"/>
        </w:tabs>
        <w:ind w:left="2160" w:hanging="360"/>
      </w:pPr>
      <w:rPr>
        <w:rFonts w:ascii="Arial" w:hAnsi="Arial" w:hint="default"/>
      </w:rPr>
    </w:lvl>
    <w:lvl w:ilvl="3" w:tplc="1C122594" w:tentative="1">
      <w:start w:val="1"/>
      <w:numFmt w:val="bullet"/>
      <w:lvlText w:val="•"/>
      <w:lvlJc w:val="left"/>
      <w:pPr>
        <w:tabs>
          <w:tab w:val="num" w:pos="2880"/>
        </w:tabs>
        <w:ind w:left="2880" w:hanging="360"/>
      </w:pPr>
      <w:rPr>
        <w:rFonts w:ascii="Arial" w:hAnsi="Arial" w:hint="default"/>
      </w:rPr>
    </w:lvl>
    <w:lvl w:ilvl="4" w:tplc="17CAEB8A" w:tentative="1">
      <w:start w:val="1"/>
      <w:numFmt w:val="bullet"/>
      <w:lvlText w:val="•"/>
      <w:lvlJc w:val="left"/>
      <w:pPr>
        <w:tabs>
          <w:tab w:val="num" w:pos="3600"/>
        </w:tabs>
        <w:ind w:left="3600" w:hanging="360"/>
      </w:pPr>
      <w:rPr>
        <w:rFonts w:ascii="Arial" w:hAnsi="Arial" w:hint="default"/>
      </w:rPr>
    </w:lvl>
    <w:lvl w:ilvl="5" w:tplc="B7526014" w:tentative="1">
      <w:start w:val="1"/>
      <w:numFmt w:val="bullet"/>
      <w:lvlText w:val="•"/>
      <w:lvlJc w:val="left"/>
      <w:pPr>
        <w:tabs>
          <w:tab w:val="num" w:pos="4320"/>
        </w:tabs>
        <w:ind w:left="4320" w:hanging="360"/>
      </w:pPr>
      <w:rPr>
        <w:rFonts w:ascii="Arial" w:hAnsi="Arial" w:hint="default"/>
      </w:rPr>
    </w:lvl>
    <w:lvl w:ilvl="6" w:tplc="50A0750A" w:tentative="1">
      <w:start w:val="1"/>
      <w:numFmt w:val="bullet"/>
      <w:lvlText w:val="•"/>
      <w:lvlJc w:val="left"/>
      <w:pPr>
        <w:tabs>
          <w:tab w:val="num" w:pos="5040"/>
        </w:tabs>
        <w:ind w:left="5040" w:hanging="360"/>
      </w:pPr>
      <w:rPr>
        <w:rFonts w:ascii="Arial" w:hAnsi="Arial" w:hint="default"/>
      </w:rPr>
    </w:lvl>
    <w:lvl w:ilvl="7" w:tplc="79E23912" w:tentative="1">
      <w:start w:val="1"/>
      <w:numFmt w:val="bullet"/>
      <w:lvlText w:val="•"/>
      <w:lvlJc w:val="left"/>
      <w:pPr>
        <w:tabs>
          <w:tab w:val="num" w:pos="5760"/>
        </w:tabs>
        <w:ind w:left="5760" w:hanging="360"/>
      </w:pPr>
      <w:rPr>
        <w:rFonts w:ascii="Arial" w:hAnsi="Arial" w:hint="default"/>
      </w:rPr>
    </w:lvl>
    <w:lvl w:ilvl="8" w:tplc="C28E7320" w:tentative="1">
      <w:start w:val="1"/>
      <w:numFmt w:val="bullet"/>
      <w:lvlText w:val="•"/>
      <w:lvlJc w:val="left"/>
      <w:pPr>
        <w:tabs>
          <w:tab w:val="num" w:pos="6480"/>
        </w:tabs>
        <w:ind w:left="6480" w:hanging="360"/>
      </w:pPr>
      <w:rPr>
        <w:rFonts w:ascii="Arial" w:hAnsi="Arial" w:hint="default"/>
      </w:rPr>
    </w:lvl>
  </w:abstractNum>
  <w:abstractNum w:abstractNumId="25">
    <w:nsid w:val="640428FC"/>
    <w:multiLevelType w:val="hybridMultilevel"/>
    <w:tmpl w:val="1DBE439E"/>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6">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40D53"/>
    <w:multiLevelType w:val="hybridMultilevel"/>
    <w:tmpl w:val="ADF65B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19825C6"/>
    <w:multiLevelType w:val="hybridMultilevel"/>
    <w:tmpl w:val="AB04391E"/>
    <w:lvl w:ilvl="0" w:tplc="C136D452">
      <w:start w:val="1"/>
      <w:numFmt w:val="bullet"/>
      <w:lvlText w:val="•"/>
      <w:lvlJc w:val="left"/>
      <w:pPr>
        <w:tabs>
          <w:tab w:val="num" w:pos="720"/>
        </w:tabs>
        <w:ind w:left="720" w:hanging="360"/>
      </w:pPr>
      <w:rPr>
        <w:rFonts w:ascii="Arial" w:hAnsi="Arial" w:hint="default"/>
      </w:rPr>
    </w:lvl>
    <w:lvl w:ilvl="1" w:tplc="066CCE9E">
      <w:start w:val="1"/>
      <w:numFmt w:val="bullet"/>
      <w:lvlText w:val="•"/>
      <w:lvlJc w:val="left"/>
      <w:pPr>
        <w:tabs>
          <w:tab w:val="num" w:pos="1440"/>
        </w:tabs>
        <w:ind w:left="1440" w:hanging="360"/>
      </w:pPr>
      <w:rPr>
        <w:rFonts w:ascii="Arial" w:hAnsi="Arial" w:hint="default"/>
      </w:rPr>
    </w:lvl>
    <w:lvl w:ilvl="2" w:tplc="FAAAEEC0" w:tentative="1">
      <w:start w:val="1"/>
      <w:numFmt w:val="bullet"/>
      <w:lvlText w:val="•"/>
      <w:lvlJc w:val="left"/>
      <w:pPr>
        <w:tabs>
          <w:tab w:val="num" w:pos="2160"/>
        </w:tabs>
        <w:ind w:left="2160" w:hanging="360"/>
      </w:pPr>
      <w:rPr>
        <w:rFonts w:ascii="Arial" w:hAnsi="Arial" w:hint="default"/>
      </w:rPr>
    </w:lvl>
    <w:lvl w:ilvl="3" w:tplc="BCBC21EC" w:tentative="1">
      <w:start w:val="1"/>
      <w:numFmt w:val="bullet"/>
      <w:lvlText w:val="•"/>
      <w:lvlJc w:val="left"/>
      <w:pPr>
        <w:tabs>
          <w:tab w:val="num" w:pos="2880"/>
        </w:tabs>
        <w:ind w:left="2880" w:hanging="360"/>
      </w:pPr>
      <w:rPr>
        <w:rFonts w:ascii="Arial" w:hAnsi="Arial" w:hint="default"/>
      </w:rPr>
    </w:lvl>
    <w:lvl w:ilvl="4" w:tplc="ABA0AC9E" w:tentative="1">
      <w:start w:val="1"/>
      <w:numFmt w:val="bullet"/>
      <w:lvlText w:val="•"/>
      <w:lvlJc w:val="left"/>
      <w:pPr>
        <w:tabs>
          <w:tab w:val="num" w:pos="3600"/>
        </w:tabs>
        <w:ind w:left="3600" w:hanging="360"/>
      </w:pPr>
      <w:rPr>
        <w:rFonts w:ascii="Arial" w:hAnsi="Arial" w:hint="default"/>
      </w:rPr>
    </w:lvl>
    <w:lvl w:ilvl="5" w:tplc="BB7ACCFC" w:tentative="1">
      <w:start w:val="1"/>
      <w:numFmt w:val="bullet"/>
      <w:lvlText w:val="•"/>
      <w:lvlJc w:val="left"/>
      <w:pPr>
        <w:tabs>
          <w:tab w:val="num" w:pos="4320"/>
        </w:tabs>
        <w:ind w:left="4320" w:hanging="360"/>
      </w:pPr>
      <w:rPr>
        <w:rFonts w:ascii="Arial" w:hAnsi="Arial" w:hint="default"/>
      </w:rPr>
    </w:lvl>
    <w:lvl w:ilvl="6" w:tplc="71568086" w:tentative="1">
      <w:start w:val="1"/>
      <w:numFmt w:val="bullet"/>
      <w:lvlText w:val="•"/>
      <w:lvlJc w:val="left"/>
      <w:pPr>
        <w:tabs>
          <w:tab w:val="num" w:pos="5040"/>
        </w:tabs>
        <w:ind w:left="5040" w:hanging="360"/>
      </w:pPr>
      <w:rPr>
        <w:rFonts w:ascii="Arial" w:hAnsi="Arial" w:hint="default"/>
      </w:rPr>
    </w:lvl>
    <w:lvl w:ilvl="7" w:tplc="11FC5474" w:tentative="1">
      <w:start w:val="1"/>
      <w:numFmt w:val="bullet"/>
      <w:lvlText w:val="•"/>
      <w:lvlJc w:val="left"/>
      <w:pPr>
        <w:tabs>
          <w:tab w:val="num" w:pos="5760"/>
        </w:tabs>
        <w:ind w:left="5760" w:hanging="360"/>
      </w:pPr>
      <w:rPr>
        <w:rFonts w:ascii="Arial" w:hAnsi="Arial" w:hint="default"/>
      </w:rPr>
    </w:lvl>
    <w:lvl w:ilvl="8" w:tplc="7B10BBA0" w:tentative="1">
      <w:start w:val="1"/>
      <w:numFmt w:val="bullet"/>
      <w:lvlText w:val="•"/>
      <w:lvlJc w:val="left"/>
      <w:pPr>
        <w:tabs>
          <w:tab w:val="num" w:pos="6480"/>
        </w:tabs>
        <w:ind w:left="6480" w:hanging="360"/>
      </w:pPr>
      <w:rPr>
        <w:rFonts w:ascii="Arial" w:hAnsi="Arial" w:hint="default"/>
      </w:rPr>
    </w:lvl>
  </w:abstractNum>
  <w:abstractNum w:abstractNumId="29">
    <w:nsid w:val="722C63CC"/>
    <w:multiLevelType w:val="hybridMultilevel"/>
    <w:tmpl w:val="8E7A61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1">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F900D4C"/>
    <w:multiLevelType w:val="hybridMultilevel"/>
    <w:tmpl w:val="2612C854"/>
    <w:lvl w:ilvl="0" w:tplc="E29E77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19"/>
  </w:num>
  <w:num w:numId="4">
    <w:abstractNumId w:val="17"/>
  </w:num>
  <w:num w:numId="5">
    <w:abstractNumId w:val="3"/>
  </w:num>
  <w:num w:numId="6">
    <w:abstractNumId w:val="18"/>
  </w:num>
  <w:num w:numId="7">
    <w:abstractNumId w:val="26"/>
  </w:num>
  <w:num w:numId="8">
    <w:abstractNumId w:val="20"/>
  </w:num>
  <w:num w:numId="9">
    <w:abstractNumId w:val="4"/>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1"/>
  </w:num>
  <w:num w:numId="20">
    <w:abstractNumId w:val="33"/>
  </w:num>
  <w:num w:numId="21">
    <w:abstractNumId w:val="32"/>
  </w:num>
  <w:num w:numId="22">
    <w:abstractNumId w:val="27"/>
  </w:num>
  <w:num w:numId="23">
    <w:abstractNumId w:val="28"/>
  </w:num>
  <w:num w:numId="24">
    <w:abstractNumId w:val="0"/>
  </w:num>
  <w:num w:numId="25">
    <w:abstractNumId w:val="2"/>
  </w:num>
  <w:num w:numId="26">
    <w:abstractNumId w:val="24"/>
  </w:num>
  <w:num w:numId="27">
    <w:abstractNumId w:val="14"/>
  </w:num>
  <w:num w:numId="28">
    <w:abstractNumId w:val="25"/>
  </w:num>
  <w:num w:numId="29">
    <w:abstractNumId w:val="16"/>
  </w:num>
  <w:num w:numId="30">
    <w:abstractNumId w:val="5"/>
  </w:num>
  <w:num w:numId="31">
    <w:abstractNumId w:val="9"/>
  </w:num>
  <w:num w:numId="32">
    <w:abstractNumId w:val="23"/>
  </w:num>
  <w:num w:numId="33">
    <w:abstractNumId w:val="7"/>
  </w:num>
  <w:num w:numId="34">
    <w:abstractNumId w:val="22"/>
  </w:num>
  <w:num w:numId="35">
    <w:abstractNumId w:val="29"/>
  </w:num>
  <w:num w:numId="36">
    <w:abstractNumId w:val="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293F"/>
    <w:rsid w:val="00003D68"/>
    <w:rsid w:val="00003E66"/>
    <w:rsid w:val="000058E7"/>
    <w:rsid w:val="00010BF5"/>
    <w:rsid w:val="00011043"/>
    <w:rsid w:val="0001277B"/>
    <w:rsid w:val="00013EDA"/>
    <w:rsid w:val="00014F84"/>
    <w:rsid w:val="0002073A"/>
    <w:rsid w:val="00020B25"/>
    <w:rsid w:val="0002330C"/>
    <w:rsid w:val="00023AD8"/>
    <w:rsid w:val="0002522C"/>
    <w:rsid w:val="00026103"/>
    <w:rsid w:val="000321E1"/>
    <w:rsid w:val="00033377"/>
    <w:rsid w:val="00035B57"/>
    <w:rsid w:val="00036744"/>
    <w:rsid w:val="00036979"/>
    <w:rsid w:val="00036B14"/>
    <w:rsid w:val="000414B6"/>
    <w:rsid w:val="000422D3"/>
    <w:rsid w:val="00042707"/>
    <w:rsid w:val="00043629"/>
    <w:rsid w:val="00044A58"/>
    <w:rsid w:val="00045689"/>
    <w:rsid w:val="00046438"/>
    <w:rsid w:val="00046B18"/>
    <w:rsid w:val="0004705C"/>
    <w:rsid w:val="000479DD"/>
    <w:rsid w:val="000545B6"/>
    <w:rsid w:val="000549BD"/>
    <w:rsid w:val="0005607D"/>
    <w:rsid w:val="0005696D"/>
    <w:rsid w:val="00062B52"/>
    <w:rsid w:val="00065496"/>
    <w:rsid w:val="00065B9B"/>
    <w:rsid w:val="00066F59"/>
    <w:rsid w:val="000708AF"/>
    <w:rsid w:val="000765C6"/>
    <w:rsid w:val="00076D5A"/>
    <w:rsid w:val="00085D10"/>
    <w:rsid w:val="00086D34"/>
    <w:rsid w:val="0009091D"/>
    <w:rsid w:val="0009434E"/>
    <w:rsid w:val="000A097B"/>
    <w:rsid w:val="000A0AF1"/>
    <w:rsid w:val="000A0BB9"/>
    <w:rsid w:val="000A312F"/>
    <w:rsid w:val="000A4EC4"/>
    <w:rsid w:val="000A75EB"/>
    <w:rsid w:val="000C3B4E"/>
    <w:rsid w:val="000E05E3"/>
    <w:rsid w:val="000E5AA7"/>
    <w:rsid w:val="000F0A31"/>
    <w:rsid w:val="000F156E"/>
    <w:rsid w:val="000F18F0"/>
    <w:rsid w:val="000F3C62"/>
    <w:rsid w:val="000F5E97"/>
    <w:rsid w:val="00105E60"/>
    <w:rsid w:val="001063CB"/>
    <w:rsid w:val="001140BA"/>
    <w:rsid w:val="001231D4"/>
    <w:rsid w:val="0012627A"/>
    <w:rsid w:val="001349AD"/>
    <w:rsid w:val="00136F80"/>
    <w:rsid w:val="00137B8D"/>
    <w:rsid w:val="0014215A"/>
    <w:rsid w:val="00145229"/>
    <w:rsid w:val="00145B18"/>
    <w:rsid w:val="00153D6F"/>
    <w:rsid w:val="00154F0B"/>
    <w:rsid w:val="00155015"/>
    <w:rsid w:val="001553FD"/>
    <w:rsid w:val="001637CF"/>
    <w:rsid w:val="0016536B"/>
    <w:rsid w:val="001653D1"/>
    <w:rsid w:val="00165512"/>
    <w:rsid w:val="00173515"/>
    <w:rsid w:val="00174C42"/>
    <w:rsid w:val="001752E1"/>
    <w:rsid w:val="00175D9D"/>
    <w:rsid w:val="00176B5F"/>
    <w:rsid w:val="00176B70"/>
    <w:rsid w:val="00180C7C"/>
    <w:rsid w:val="00181A6D"/>
    <w:rsid w:val="001856A5"/>
    <w:rsid w:val="00187AAE"/>
    <w:rsid w:val="001901FF"/>
    <w:rsid w:val="00197925"/>
    <w:rsid w:val="001A24EC"/>
    <w:rsid w:val="001A32F9"/>
    <w:rsid w:val="001B0016"/>
    <w:rsid w:val="001B1590"/>
    <w:rsid w:val="001B1F77"/>
    <w:rsid w:val="001B2276"/>
    <w:rsid w:val="001B3539"/>
    <w:rsid w:val="001B3F1B"/>
    <w:rsid w:val="001C2ED3"/>
    <w:rsid w:val="001C5D65"/>
    <w:rsid w:val="001C5E2B"/>
    <w:rsid w:val="001C70F2"/>
    <w:rsid w:val="001D1330"/>
    <w:rsid w:val="001D20DE"/>
    <w:rsid w:val="001D3759"/>
    <w:rsid w:val="001D4029"/>
    <w:rsid w:val="001D5776"/>
    <w:rsid w:val="001E48BC"/>
    <w:rsid w:val="001E54F2"/>
    <w:rsid w:val="001E6685"/>
    <w:rsid w:val="001E699A"/>
    <w:rsid w:val="001E6B2D"/>
    <w:rsid w:val="001F2530"/>
    <w:rsid w:val="001F42E9"/>
    <w:rsid w:val="001F7862"/>
    <w:rsid w:val="00202566"/>
    <w:rsid w:val="00203647"/>
    <w:rsid w:val="00205DAF"/>
    <w:rsid w:val="00210070"/>
    <w:rsid w:val="002110E2"/>
    <w:rsid w:val="00212F3C"/>
    <w:rsid w:val="002131B3"/>
    <w:rsid w:val="00217E78"/>
    <w:rsid w:val="00220497"/>
    <w:rsid w:val="00220BDE"/>
    <w:rsid w:val="00222908"/>
    <w:rsid w:val="00227AD2"/>
    <w:rsid w:val="0023338E"/>
    <w:rsid w:val="00233E68"/>
    <w:rsid w:val="002369D1"/>
    <w:rsid w:val="00241D87"/>
    <w:rsid w:val="002429D0"/>
    <w:rsid w:val="00242AD7"/>
    <w:rsid w:val="0024301A"/>
    <w:rsid w:val="00246FA9"/>
    <w:rsid w:val="002472C8"/>
    <w:rsid w:val="00247557"/>
    <w:rsid w:val="00250DA5"/>
    <w:rsid w:val="00252714"/>
    <w:rsid w:val="00254BCC"/>
    <w:rsid w:val="00262E18"/>
    <w:rsid w:val="0026344F"/>
    <w:rsid w:val="00267EB3"/>
    <w:rsid w:val="00275760"/>
    <w:rsid w:val="0028499E"/>
    <w:rsid w:val="00287CBA"/>
    <w:rsid w:val="002921F7"/>
    <w:rsid w:val="0029269C"/>
    <w:rsid w:val="00296E27"/>
    <w:rsid w:val="0029765F"/>
    <w:rsid w:val="002A0F3F"/>
    <w:rsid w:val="002A42D4"/>
    <w:rsid w:val="002A536C"/>
    <w:rsid w:val="002B058F"/>
    <w:rsid w:val="002B4027"/>
    <w:rsid w:val="002B487B"/>
    <w:rsid w:val="002B5EDC"/>
    <w:rsid w:val="002C2F74"/>
    <w:rsid w:val="002C4E3C"/>
    <w:rsid w:val="002D571F"/>
    <w:rsid w:val="002D5906"/>
    <w:rsid w:val="002E038A"/>
    <w:rsid w:val="002E0C72"/>
    <w:rsid w:val="002E22E8"/>
    <w:rsid w:val="002E338E"/>
    <w:rsid w:val="002E51D5"/>
    <w:rsid w:val="002F0DDD"/>
    <w:rsid w:val="002F149A"/>
    <w:rsid w:val="002F162F"/>
    <w:rsid w:val="002F1DB9"/>
    <w:rsid w:val="002F58A4"/>
    <w:rsid w:val="00302EC8"/>
    <w:rsid w:val="0030361A"/>
    <w:rsid w:val="00310863"/>
    <w:rsid w:val="0031135D"/>
    <w:rsid w:val="00314489"/>
    <w:rsid w:val="00323345"/>
    <w:rsid w:val="003252F9"/>
    <w:rsid w:val="00327038"/>
    <w:rsid w:val="00327909"/>
    <w:rsid w:val="00335B01"/>
    <w:rsid w:val="0034067D"/>
    <w:rsid w:val="00340DF0"/>
    <w:rsid w:val="00345A44"/>
    <w:rsid w:val="00351B11"/>
    <w:rsid w:val="00356625"/>
    <w:rsid w:val="00356F45"/>
    <w:rsid w:val="00357441"/>
    <w:rsid w:val="00360016"/>
    <w:rsid w:val="00360373"/>
    <w:rsid w:val="003623FB"/>
    <w:rsid w:val="00362CA3"/>
    <w:rsid w:val="00362DE0"/>
    <w:rsid w:val="00365EE0"/>
    <w:rsid w:val="003668E2"/>
    <w:rsid w:val="00373B2D"/>
    <w:rsid w:val="00374B39"/>
    <w:rsid w:val="0037691B"/>
    <w:rsid w:val="00376D80"/>
    <w:rsid w:val="00380300"/>
    <w:rsid w:val="003805FC"/>
    <w:rsid w:val="0038108B"/>
    <w:rsid w:val="00384DB1"/>
    <w:rsid w:val="0038706B"/>
    <w:rsid w:val="0039163F"/>
    <w:rsid w:val="003919F6"/>
    <w:rsid w:val="0039609C"/>
    <w:rsid w:val="003A2648"/>
    <w:rsid w:val="003A35EB"/>
    <w:rsid w:val="003A5674"/>
    <w:rsid w:val="003B4A18"/>
    <w:rsid w:val="003B538C"/>
    <w:rsid w:val="003C014A"/>
    <w:rsid w:val="003C0746"/>
    <w:rsid w:val="003C2078"/>
    <w:rsid w:val="003C2364"/>
    <w:rsid w:val="003C337A"/>
    <w:rsid w:val="003C556F"/>
    <w:rsid w:val="003D04B4"/>
    <w:rsid w:val="003D2730"/>
    <w:rsid w:val="003D343A"/>
    <w:rsid w:val="003D4DAB"/>
    <w:rsid w:val="003D6446"/>
    <w:rsid w:val="003D6864"/>
    <w:rsid w:val="003D6DB4"/>
    <w:rsid w:val="003E780C"/>
    <w:rsid w:val="003F4679"/>
    <w:rsid w:val="003F49E3"/>
    <w:rsid w:val="003F5C9C"/>
    <w:rsid w:val="003F7D62"/>
    <w:rsid w:val="004009BE"/>
    <w:rsid w:val="00402882"/>
    <w:rsid w:val="00410F82"/>
    <w:rsid w:val="004110F7"/>
    <w:rsid w:val="00414225"/>
    <w:rsid w:val="00415629"/>
    <w:rsid w:val="00420841"/>
    <w:rsid w:val="00422C9D"/>
    <w:rsid w:val="0042513A"/>
    <w:rsid w:val="004255A9"/>
    <w:rsid w:val="00432131"/>
    <w:rsid w:val="00441065"/>
    <w:rsid w:val="00444E12"/>
    <w:rsid w:val="004470B8"/>
    <w:rsid w:val="00450E44"/>
    <w:rsid w:val="00451B83"/>
    <w:rsid w:val="00457C75"/>
    <w:rsid w:val="00457DE9"/>
    <w:rsid w:val="00462200"/>
    <w:rsid w:val="00462394"/>
    <w:rsid w:val="0046287D"/>
    <w:rsid w:val="004651A5"/>
    <w:rsid w:val="0047465C"/>
    <w:rsid w:val="004752D8"/>
    <w:rsid w:val="00482FCB"/>
    <w:rsid w:val="00483041"/>
    <w:rsid w:val="0048315F"/>
    <w:rsid w:val="00483B31"/>
    <w:rsid w:val="004862BB"/>
    <w:rsid w:val="004872DA"/>
    <w:rsid w:val="00491269"/>
    <w:rsid w:val="004937B4"/>
    <w:rsid w:val="00493ADE"/>
    <w:rsid w:val="004955D7"/>
    <w:rsid w:val="004A4BC5"/>
    <w:rsid w:val="004A6448"/>
    <w:rsid w:val="004A67BE"/>
    <w:rsid w:val="004B0E65"/>
    <w:rsid w:val="004B0ECC"/>
    <w:rsid w:val="004B1BB8"/>
    <w:rsid w:val="004B3899"/>
    <w:rsid w:val="004B3906"/>
    <w:rsid w:val="004B6C1E"/>
    <w:rsid w:val="004C0C9D"/>
    <w:rsid w:val="004C19D2"/>
    <w:rsid w:val="004C3AF9"/>
    <w:rsid w:val="004C4986"/>
    <w:rsid w:val="004C7731"/>
    <w:rsid w:val="004D3B28"/>
    <w:rsid w:val="004D4AE5"/>
    <w:rsid w:val="004D4E23"/>
    <w:rsid w:val="004D578E"/>
    <w:rsid w:val="004D7BF7"/>
    <w:rsid w:val="004E07A1"/>
    <w:rsid w:val="004E2E24"/>
    <w:rsid w:val="004E3404"/>
    <w:rsid w:val="004E4B75"/>
    <w:rsid w:val="004E5876"/>
    <w:rsid w:val="004F68D1"/>
    <w:rsid w:val="00501723"/>
    <w:rsid w:val="00501BCF"/>
    <w:rsid w:val="00502D6E"/>
    <w:rsid w:val="00503F6D"/>
    <w:rsid w:val="005047EF"/>
    <w:rsid w:val="005050CE"/>
    <w:rsid w:val="00512828"/>
    <w:rsid w:val="00513E18"/>
    <w:rsid w:val="005161EF"/>
    <w:rsid w:val="0051754C"/>
    <w:rsid w:val="00517A11"/>
    <w:rsid w:val="00517E3E"/>
    <w:rsid w:val="00521E6B"/>
    <w:rsid w:val="0052315F"/>
    <w:rsid w:val="00527149"/>
    <w:rsid w:val="00532977"/>
    <w:rsid w:val="00533D96"/>
    <w:rsid w:val="005426BA"/>
    <w:rsid w:val="00543473"/>
    <w:rsid w:val="005451E0"/>
    <w:rsid w:val="00545673"/>
    <w:rsid w:val="005548E6"/>
    <w:rsid w:val="00556310"/>
    <w:rsid w:val="00557AE7"/>
    <w:rsid w:val="0056265E"/>
    <w:rsid w:val="00565A77"/>
    <w:rsid w:val="00577C7F"/>
    <w:rsid w:val="00586537"/>
    <w:rsid w:val="00590F74"/>
    <w:rsid w:val="005911CE"/>
    <w:rsid w:val="00593B40"/>
    <w:rsid w:val="00594FF0"/>
    <w:rsid w:val="005A634F"/>
    <w:rsid w:val="005B22BB"/>
    <w:rsid w:val="005B44E5"/>
    <w:rsid w:val="005B63E3"/>
    <w:rsid w:val="005B7E0A"/>
    <w:rsid w:val="005C187B"/>
    <w:rsid w:val="005C1E2F"/>
    <w:rsid w:val="005C3774"/>
    <w:rsid w:val="005C4E23"/>
    <w:rsid w:val="005D5BE7"/>
    <w:rsid w:val="005D616B"/>
    <w:rsid w:val="005D634A"/>
    <w:rsid w:val="005D6D97"/>
    <w:rsid w:val="005E1147"/>
    <w:rsid w:val="005E3C08"/>
    <w:rsid w:val="005E6CA2"/>
    <w:rsid w:val="005E713F"/>
    <w:rsid w:val="005F30CD"/>
    <w:rsid w:val="005F3485"/>
    <w:rsid w:val="005F3532"/>
    <w:rsid w:val="005F5DAE"/>
    <w:rsid w:val="005F6790"/>
    <w:rsid w:val="005F6881"/>
    <w:rsid w:val="00602BA5"/>
    <w:rsid w:val="00606682"/>
    <w:rsid w:val="00607737"/>
    <w:rsid w:val="006111A0"/>
    <w:rsid w:val="00611F15"/>
    <w:rsid w:val="00613A90"/>
    <w:rsid w:val="00615EDE"/>
    <w:rsid w:val="00616A51"/>
    <w:rsid w:val="006216A4"/>
    <w:rsid w:val="0062612F"/>
    <w:rsid w:val="00627C7B"/>
    <w:rsid w:val="0064079A"/>
    <w:rsid w:val="00641035"/>
    <w:rsid w:val="00641280"/>
    <w:rsid w:val="00641C2F"/>
    <w:rsid w:val="00642137"/>
    <w:rsid w:val="006425FA"/>
    <w:rsid w:val="006540DA"/>
    <w:rsid w:val="00654A31"/>
    <w:rsid w:val="00655B5C"/>
    <w:rsid w:val="006607C7"/>
    <w:rsid w:val="00662A93"/>
    <w:rsid w:val="00665547"/>
    <w:rsid w:val="00670607"/>
    <w:rsid w:val="006717F6"/>
    <w:rsid w:val="00673206"/>
    <w:rsid w:val="00674274"/>
    <w:rsid w:val="006769AB"/>
    <w:rsid w:val="00677B54"/>
    <w:rsid w:val="00681962"/>
    <w:rsid w:val="00682A87"/>
    <w:rsid w:val="00690B94"/>
    <w:rsid w:val="0069206C"/>
    <w:rsid w:val="00697BC3"/>
    <w:rsid w:val="006A0057"/>
    <w:rsid w:val="006A07A0"/>
    <w:rsid w:val="006A5A14"/>
    <w:rsid w:val="006B2C98"/>
    <w:rsid w:val="006C1919"/>
    <w:rsid w:val="006C1DEA"/>
    <w:rsid w:val="006C2B5B"/>
    <w:rsid w:val="006C5837"/>
    <w:rsid w:val="006D41A0"/>
    <w:rsid w:val="006D46B3"/>
    <w:rsid w:val="006D61A5"/>
    <w:rsid w:val="006D74C3"/>
    <w:rsid w:val="006F0F20"/>
    <w:rsid w:val="006F1DF9"/>
    <w:rsid w:val="006F336E"/>
    <w:rsid w:val="00705F9F"/>
    <w:rsid w:val="00706002"/>
    <w:rsid w:val="0071009E"/>
    <w:rsid w:val="00712541"/>
    <w:rsid w:val="00712DFF"/>
    <w:rsid w:val="00714CAE"/>
    <w:rsid w:val="00722F4F"/>
    <w:rsid w:val="0072560A"/>
    <w:rsid w:val="00726B4C"/>
    <w:rsid w:val="00730044"/>
    <w:rsid w:val="00731596"/>
    <w:rsid w:val="00733432"/>
    <w:rsid w:val="007377E8"/>
    <w:rsid w:val="0074204E"/>
    <w:rsid w:val="00746BC7"/>
    <w:rsid w:val="00747A9C"/>
    <w:rsid w:val="00747CE6"/>
    <w:rsid w:val="00752228"/>
    <w:rsid w:val="007629CB"/>
    <w:rsid w:val="00762F83"/>
    <w:rsid w:val="0076459E"/>
    <w:rsid w:val="007715F2"/>
    <w:rsid w:val="00775516"/>
    <w:rsid w:val="00777355"/>
    <w:rsid w:val="00782358"/>
    <w:rsid w:val="0078278A"/>
    <w:rsid w:val="00782949"/>
    <w:rsid w:val="00783477"/>
    <w:rsid w:val="00783E71"/>
    <w:rsid w:val="007866AA"/>
    <w:rsid w:val="00787BB1"/>
    <w:rsid w:val="00791B9B"/>
    <w:rsid w:val="00793C76"/>
    <w:rsid w:val="007B0B87"/>
    <w:rsid w:val="007B0F34"/>
    <w:rsid w:val="007B1B7C"/>
    <w:rsid w:val="007B63F1"/>
    <w:rsid w:val="007C1FB5"/>
    <w:rsid w:val="007C4F64"/>
    <w:rsid w:val="007C56F2"/>
    <w:rsid w:val="007D5D98"/>
    <w:rsid w:val="007E00CB"/>
    <w:rsid w:val="007F0B04"/>
    <w:rsid w:val="007F41D8"/>
    <w:rsid w:val="007F5FDB"/>
    <w:rsid w:val="008014FF"/>
    <w:rsid w:val="0080512E"/>
    <w:rsid w:val="00806466"/>
    <w:rsid w:val="00811180"/>
    <w:rsid w:val="008176A7"/>
    <w:rsid w:val="008215DE"/>
    <w:rsid w:val="008239BB"/>
    <w:rsid w:val="00823F21"/>
    <w:rsid w:val="00830226"/>
    <w:rsid w:val="008306B7"/>
    <w:rsid w:val="00831798"/>
    <w:rsid w:val="008343A1"/>
    <w:rsid w:val="00834B06"/>
    <w:rsid w:val="008502C9"/>
    <w:rsid w:val="00851F8F"/>
    <w:rsid w:val="0085493E"/>
    <w:rsid w:val="00855D5B"/>
    <w:rsid w:val="00861261"/>
    <w:rsid w:val="00861D6E"/>
    <w:rsid w:val="008620A2"/>
    <w:rsid w:val="0086294D"/>
    <w:rsid w:val="00864432"/>
    <w:rsid w:val="00870CEB"/>
    <w:rsid w:val="00872043"/>
    <w:rsid w:val="008747D7"/>
    <w:rsid w:val="008803FF"/>
    <w:rsid w:val="008805AE"/>
    <w:rsid w:val="008806CF"/>
    <w:rsid w:val="00884FCE"/>
    <w:rsid w:val="0088572E"/>
    <w:rsid w:val="0088577B"/>
    <w:rsid w:val="00885F60"/>
    <w:rsid w:val="00886A17"/>
    <w:rsid w:val="00886FD9"/>
    <w:rsid w:val="00890758"/>
    <w:rsid w:val="008935EA"/>
    <w:rsid w:val="008943D1"/>
    <w:rsid w:val="00897356"/>
    <w:rsid w:val="008A1DB6"/>
    <w:rsid w:val="008A248F"/>
    <w:rsid w:val="008A35D8"/>
    <w:rsid w:val="008A56AE"/>
    <w:rsid w:val="008A5788"/>
    <w:rsid w:val="008A7DEC"/>
    <w:rsid w:val="008B01DD"/>
    <w:rsid w:val="008B02B3"/>
    <w:rsid w:val="008B1D6B"/>
    <w:rsid w:val="008B2F24"/>
    <w:rsid w:val="008B404E"/>
    <w:rsid w:val="008B5725"/>
    <w:rsid w:val="008C045C"/>
    <w:rsid w:val="008C0A48"/>
    <w:rsid w:val="008C46BD"/>
    <w:rsid w:val="008C6631"/>
    <w:rsid w:val="008C7A46"/>
    <w:rsid w:val="008D30B3"/>
    <w:rsid w:val="008D37EA"/>
    <w:rsid w:val="008D4714"/>
    <w:rsid w:val="008E16EC"/>
    <w:rsid w:val="008E19B4"/>
    <w:rsid w:val="008E29D1"/>
    <w:rsid w:val="008E7A69"/>
    <w:rsid w:val="008F3B7E"/>
    <w:rsid w:val="00901531"/>
    <w:rsid w:val="00907ED3"/>
    <w:rsid w:val="00912DCC"/>
    <w:rsid w:val="009138C9"/>
    <w:rsid w:val="009200EB"/>
    <w:rsid w:val="00920B12"/>
    <w:rsid w:val="009229D1"/>
    <w:rsid w:val="00923979"/>
    <w:rsid w:val="00927C9B"/>
    <w:rsid w:val="0093239E"/>
    <w:rsid w:val="00934320"/>
    <w:rsid w:val="0094720C"/>
    <w:rsid w:val="00947A1A"/>
    <w:rsid w:val="00953D7B"/>
    <w:rsid w:val="00960228"/>
    <w:rsid w:val="00962887"/>
    <w:rsid w:val="009749D4"/>
    <w:rsid w:val="009843DC"/>
    <w:rsid w:val="00984D88"/>
    <w:rsid w:val="009852A6"/>
    <w:rsid w:val="009854F5"/>
    <w:rsid w:val="009866F5"/>
    <w:rsid w:val="00986F82"/>
    <w:rsid w:val="009943C6"/>
    <w:rsid w:val="009A0A96"/>
    <w:rsid w:val="009A0EA2"/>
    <w:rsid w:val="009A23D5"/>
    <w:rsid w:val="009A4512"/>
    <w:rsid w:val="009A4589"/>
    <w:rsid w:val="009A4CB1"/>
    <w:rsid w:val="009A5206"/>
    <w:rsid w:val="009A64FE"/>
    <w:rsid w:val="009B367B"/>
    <w:rsid w:val="009B5ED8"/>
    <w:rsid w:val="009B6216"/>
    <w:rsid w:val="009B7C17"/>
    <w:rsid w:val="009C01C0"/>
    <w:rsid w:val="009C7C65"/>
    <w:rsid w:val="009C7FCF"/>
    <w:rsid w:val="009D1A79"/>
    <w:rsid w:val="009D1CCC"/>
    <w:rsid w:val="009D1EFA"/>
    <w:rsid w:val="009D5FED"/>
    <w:rsid w:val="009D636D"/>
    <w:rsid w:val="009D7247"/>
    <w:rsid w:val="009D7418"/>
    <w:rsid w:val="009D7A9B"/>
    <w:rsid w:val="009E00A5"/>
    <w:rsid w:val="009E07E2"/>
    <w:rsid w:val="009E25E8"/>
    <w:rsid w:val="009E7A40"/>
    <w:rsid w:val="009F5A51"/>
    <w:rsid w:val="009F6B4B"/>
    <w:rsid w:val="00A049C4"/>
    <w:rsid w:val="00A067B7"/>
    <w:rsid w:val="00A07660"/>
    <w:rsid w:val="00A1130C"/>
    <w:rsid w:val="00A174FE"/>
    <w:rsid w:val="00A230CA"/>
    <w:rsid w:val="00A258B5"/>
    <w:rsid w:val="00A26A94"/>
    <w:rsid w:val="00A26EA5"/>
    <w:rsid w:val="00A2710C"/>
    <w:rsid w:val="00A30448"/>
    <w:rsid w:val="00A314AB"/>
    <w:rsid w:val="00A3535D"/>
    <w:rsid w:val="00A42968"/>
    <w:rsid w:val="00A42BE5"/>
    <w:rsid w:val="00A4442A"/>
    <w:rsid w:val="00A524DE"/>
    <w:rsid w:val="00A6207B"/>
    <w:rsid w:val="00A636BD"/>
    <w:rsid w:val="00A72352"/>
    <w:rsid w:val="00A747CC"/>
    <w:rsid w:val="00A80182"/>
    <w:rsid w:val="00A81A58"/>
    <w:rsid w:val="00A82C4C"/>
    <w:rsid w:val="00A82FAD"/>
    <w:rsid w:val="00A83B8E"/>
    <w:rsid w:val="00A84DBE"/>
    <w:rsid w:val="00A84DBF"/>
    <w:rsid w:val="00A86C7D"/>
    <w:rsid w:val="00A90132"/>
    <w:rsid w:val="00A9358B"/>
    <w:rsid w:val="00A94945"/>
    <w:rsid w:val="00A953AF"/>
    <w:rsid w:val="00AA5105"/>
    <w:rsid w:val="00AA6D88"/>
    <w:rsid w:val="00AA7C1F"/>
    <w:rsid w:val="00AB5E69"/>
    <w:rsid w:val="00AB61BA"/>
    <w:rsid w:val="00AB6CA2"/>
    <w:rsid w:val="00AC0629"/>
    <w:rsid w:val="00AC1818"/>
    <w:rsid w:val="00AD226A"/>
    <w:rsid w:val="00AD2DDE"/>
    <w:rsid w:val="00AE49D8"/>
    <w:rsid w:val="00AF6AA9"/>
    <w:rsid w:val="00B0342B"/>
    <w:rsid w:val="00B03CFF"/>
    <w:rsid w:val="00B04C26"/>
    <w:rsid w:val="00B158B2"/>
    <w:rsid w:val="00B207D4"/>
    <w:rsid w:val="00B239E6"/>
    <w:rsid w:val="00B24FFD"/>
    <w:rsid w:val="00B2783F"/>
    <w:rsid w:val="00B352BE"/>
    <w:rsid w:val="00B36801"/>
    <w:rsid w:val="00B40269"/>
    <w:rsid w:val="00B47020"/>
    <w:rsid w:val="00B55237"/>
    <w:rsid w:val="00B60E72"/>
    <w:rsid w:val="00B71970"/>
    <w:rsid w:val="00B75E26"/>
    <w:rsid w:val="00B76ED4"/>
    <w:rsid w:val="00B812EB"/>
    <w:rsid w:val="00B814E3"/>
    <w:rsid w:val="00B851A3"/>
    <w:rsid w:val="00B862FE"/>
    <w:rsid w:val="00B87A6E"/>
    <w:rsid w:val="00B91A6A"/>
    <w:rsid w:val="00B93F99"/>
    <w:rsid w:val="00B943DF"/>
    <w:rsid w:val="00B96706"/>
    <w:rsid w:val="00BA0FB7"/>
    <w:rsid w:val="00BA1A6D"/>
    <w:rsid w:val="00BA22F8"/>
    <w:rsid w:val="00BA36C7"/>
    <w:rsid w:val="00BA3FE6"/>
    <w:rsid w:val="00BA5D73"/>
    <w:rsid w:val="00BA61E0"/>
    <w:rsid w:val="00BA70BB"/>
    <w:rsid w:val="00BB2974"/>
    <w:rsid w:val="00BB73B2"/>
    <w:rsid w:val="00BC3F2D"/>
    <w:rsid w:val="00BC4463"/>
    <w:rsid w:val="00BC6B96"/>
    <w:rsid w:val="00BC6CF4"/>
    <w:rsid w:val="00BD6B0B"/>
    <w:rsid w:val="00BE0602"/>
    <w:rsid w:val="00BE0DCE"/>
    <w:rsid w:val="00C00854"/>
    <w:rsid w:val="00C100D1"/>
    <w:rsid w:val="00C16846"/>
    <w:rsid w:val="00C20798"/>
    <w:rsid w:val="00C2212A"/>
    <w:rsid w:val="00C22131"/>
    <w:rsid w:val="00C232B5"/>
    <w:rsid w:val="00C253E7"/>
    <w:rsid w:val="00C342B4"/>
    <w:rsid w:val="00C34B39"/>
    <w:rsid w:val="00C429A7"/>
    <w:rsid w:val="00C44B5F"/>
    <w:rsid w:val="00C46E14"/>
    <w:rsid w:val="00C4799E"/>
    <w:rsid w:val="00C5061B"/>
    <w:rsid w:val="00C50946"/>
    <w:rsid w:val="00C513C0"/>
    <w:rsid w:val="00C5337D"/>
    <w:rsid w:val="00C545C7"/>
    <w:rsid w:val="00C60917"/>
    <w:rsid w:val="00C63A1A"/>
    <w:rsid w:val="00C64993"/>
    <w:rsid w:val="00C674A9"/>
    <w:rsid w:val="00C70947"/>
    <w:rsid w:val="00C71D46"/>
    <w:rsid w:val="00C7227B"/>
    <w:rsid w:val="00C73D80"/>
    <w:rsid w:val="00C75A16"/>
    <w:rsid w:val="00C808C1"/>
    <w:rsid w:val="00C83B65"/>
    <w:rsid w:val="00C84C64"/>
    <w:rsid w:val="00C8633C"/>
    <w:rsid w:val="00C94D45"/>
    <w:rsid w:val="00C9728A"/>
    <w:rsid w:val="00C97FD5"/>
    <w:rsid w:val="00CA2895"/>
    <w:rsid w:val="00CA3013"/>
    <w:rsid w:val="00CA5F09"/>
    <w:rsid w:val="00CA6B1D"/>
    <w:rsid w:val="00CB2175"/>
    <w:rsid w:val="00CB3698"/>
    <w:rsid w:val="00CB4584"/>
    <w:rsid w:val="00CB4765"/>
    <w:rsid w:val="00CB4AF9"/>
    <w:rsid w:val="00CC0046"/>
    <w:rsid w:val="00CC0134"/>
    <w:rsid w:val="00CC015B"/>
    <w:rsid w:val="00CC0E9B"/>
    <w:rsid w:val="00CC0F7F"/>
    <w:rsid w:val="00CC2DFE"/>
    <w:rsid w:val="00CD009C"/>
    <w:rsid w:val="00CD0BEF"/>
    <w:rsid w:val="00CD290F"/>
    <w:rsid w:val="00CD293E"/>
    <w:rsid w:val="00CD3981"/>
    <w:rsid w:val="00CD3C2A"/>
    <w:rsid w:val="00CD681E"/>
    <w:rsid w:val="00CE1B4B"/>
    <w:rsid w:val="00CE4BC4"/>
    <w:rsid w:val="00CE7FC3"/>
    <w:rsid w:val="00CF0EA1"/>
    <w:rsid w:val="00CF41EB"/>
    <w:rsid w:val="00CF4B97"/>
    <w:rsid w:val="00CF52C1"/>
    <w:rsid w:val="00CF74A1"/>
    <w:rsid w:val="00D057AD"/>
    <w:rsid w:val="00D05C99"/>
    <w:rsid w:val="00D06AD8"/>
    <w:rsid w:val="00D11A8C"/>
    <w:rsid w:val="00D12104"/>
    <w:rsid w:val="00D12990"/>
    <w:rsid w:val="00D153CE"/>
    <w:rsid w:val="00D20E7F"/>
    <w:rsid w:val="00D232CD"/>
    <w:rsid w:val="00D24006"/>
    <w:rsid w:val="00D25E35"/>
    <w:rsid w:val="00D33B73"/>
    <w:rsid w:val="00D357D4"/>
    <w:rsid w:val="00D40038"/>
    <w:rsid w:val="00D40F5B"/>
    <w:rsid w:val="00D4139B"/>
    <w:rsid w:val="00D426DB"/>
    <w:rsid w:val="00D444C1"/>
    <w:rsid w:val="00D44957"/>
    <w:rsid w:val="00D5178A"/>
    <w:rsid w:val="00D56361"/>
    <w:rsid w:val="00D563E2"/>
    <w:rsid w:val="00D613DB"/>
    <w:rsid w:val="00D6689F"/>
    <w:rsid w:val="00D725FC"/>
    <w:rsid w:val="00D750ED"/>
    <w:rsid w:val="00D75564"/>
    <w:rsid w:val="00D756FA"/>
    <w:rsid w:val="00D76852"/>
    <w:rsid w:val="00D77CAC"/>
    <w:rsid w:val="00D81126"/>
    <w:rsid w:val="00D8404E"/>
    <w:rsid w:val="00D93463"/>
    <w:rsid w:val="00DA2970"/>
    <w:rsid w:val="00DB3C6B"/>
    <w:rsid w:val="00DB59C1"/>
    <w:rsid w:val="00DC02CA"/>
    <w:rsid w:val="00DC0DD0"/>
    <w:rsid w:val="00DC1AB0"/>
    <w:rsid w:val="00DD27D3"/>
    <w:rsid w:val="00DE741D"/>
    <w:rsid w:val="00DF0D57"/>
    <w:rsid w:val="00DF3DFF"/>
    <w:rsid w:val="00E01D23"/>
    <w:rsid w:val="00E03F01"/>
    <w:rsid w:val="00E0469D"/>
    <w:rsid w:val="00E04886"/>
    <w:rsid w:val="00E11BDE"/>
    <w:rsid w:val="00E124F3"/>
    <w:rsid w:val="00E14FD6"/>
    <w:rsid w:val="00E1576C"/>
    <w:rsid w:val="00E20C37"/>
    <w:rsid w:val="00E21DD9"/>
    <w:rsid w:val="00E2408D"/>
    <w:rsid w:val="00E25436"/>
    <w:rsid w:val="00E3180B"/>
    <w:rsid w:val="00E37EF4"/>
    <w:rsid w:val="00E45AF0"/>
    <w:rsid w:val="00E475F6"/>
    <w:rsid w:val="00E530FF"/>
    <w:rsid w:val="00E538AA"/>
    <w:rsid w:val="00E546FA"/>
    <w:rsid w:val="00E60ACB"/>
    <w:rsid w:val="00E73D1F"/>
    <w:rsid w:val="00E74146"/>
    <w:rsid w:val="00E76B19"/>
    <w:rsid w:val="00E77A3F"/>
    <w:rsid w:val="00E80DD3"/>
    <w:rsid w:val="00E81B31"/>
    <w:rsid w:val="00E81ED7"/>
    <w:rsid w:val="00E8270D"/>
    <w:rsid w:val="00E909C6"/>
    <w:rsid w:val="00E928BB"/>
    <w:rsid w:val="00E965AB"/>
    <w:rsid w:val="00E97801"/>
    <w:rsid w:val="00EA4DB2"/>
    <w:rsid w:val="00EA7E87"/>
    <w:rsid w:val="00EB054C"/>
    <w:rsid w:val="00EB06D0"/>
    <w:rsid w:val="00EB3A36"/>
    <w:rsid w:val="00EB5A67"/>
    <w:rsid w:val="00EB5EBD"/>
    <w:rsid w:val="00EB6F2D"/>
    <w:rsid w:val="00EB77A1"/>
    <w:rsid w:val="00EC0F4E"/>
    <w:rsid w:val="00EC11D1"/>
    <w:rsid w:val="00EC1E15"/>
    <w:rsid w:val="00ED47BA"/>
    <w:rsid w:val="00EE05E2"/>
    <w:rsid w:val="00EE1DD6"/>
    <w:rsid w:val="00EE6A68"/>
    <w:rsid w:val="00EE7A8B"/>
    <w:rsid w:val="00EF783C"/>
    <w:rsid w:val="00F05ABB"/>
    <w:rsid w:val="00F102C2"/>
    <w:rsid w:val="00F1213B"/>
    <w:rsid w:val="00F13159"/>
    <w:rsid w:val="00F15732"/>
    <w:rsid w:val="00F15EEA"/>
    <w:rsid w:val="00F15F87"/>
    <w:rsid w:val="00F17024"/>
    <w:rsid w:val="00F21B3B"/>
    <w:rsid w:val="00F23E33"/>
    <w:rsid w:val="00F241B6"/>
    <w:rsid w:val="00F26F6C"/>
    <w:rsid w:val="00F3008C"/>
    <w:rsid w:val="00F36BF7"/>
    <w:rsid w:val="00F415F8"/>
    <w:rsid w:val="00F52258"/>
    <w:rsid w:val="00F52A77"/>
    <w:rsid w:val="00F531BF"/>
    <w:rsid w:val="00F551C6"/>
    <w:rsid w:val="00F57BE4"/>
    <w:rsid w:val="00F704DC"/>
    <w:rsid w:val="00F72110"/>
    <w:rsid w:val="00F729AD"/>
    <w:rsid w:val="00F734F6"/>
    <w:rsid w:val="00F73B64"/>
    <w:rsid w:val="00F75353"/>
    <w:rsid w:val="00F757D4"/>
    <w:rsid w:val="00F7652E"/>
    <w:rsid w:val="00F83CD3"/>
    <w:rsid w:val="00F8548E"/>
    <w:rsid w:val="00F863E9"/>
    <w:rsid w:val="00F86863"/>
    <w:rsid w:val="00F87C89"/>
    <w:rsid w:val="00F93F9E"/>
    <w:rsid w:val="00F941E0"/>
    <w:rsid w:val="00F95699"/>
    <w:rsid w:val="00F95B0E"/>
    <w:rsid w:val="00FA03F0"/>
    <w:rsid w:val="00FA10A4"/>
    <w:rsid w:val="00FA1672"/>
    <w:rsid w:val="00FA508B"/>
    <w:rsid w:val="00FA5C80"/>
    <w:rsid w:val="00FA7E9F"/>
    <w:rsid w:val="00FB0ABC"/>
    <w:rsid w:val="00FC12A4"/>
    <w:rsid w:val="00FC2023"/>
    <w:rsid w:val="00FC3C77"/>
    <w:rsid w:val="00FC543E"/>
    <w:rsid w:val="00FC7628"/>
    <w:rsid w:val="00FD23DB"/>
    <w:rsid w:val="00FD2C34"/>
    <w:rsid w:val="00FD4322"/>
    <w:rsid w:val="00FD4998"/>
    <w:rsid w:val="00FD6D9D"/>
    <w:rsid w:val="00FE1486"/>
    <w:rsid w:val="00FF1121"/>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F81B7-CFED-4F4D-8CC7-20828F3D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4</Pages>
  <Words>1646</Words>
  <Characters>9386</Characters>
  <Application>Microsoft Office Word</Application>
  <DocSecurity>0</DocSecurity>
  <Lines>78</Lines>
  <Paragraphs>22</Paragraphs>
  <ScaleCrop>false</ScaleCrop>
  <Company>CATT</Company>
  <LinksUpToDate>false</LinksUpToDate>
  <CharactersWithSpaces>11010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103</cp:revision>
  <dcterms:created xsi:type="dcterms:W3CDTF">2020-08-03T08:43:00Z</dcterms:created>
  <dcterms:modified xsi:type="dcterms:W3CDTF">2020-08-07T15:50:00Z</dcterms:modified>
</cp:coreProperties>
</file>