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857" w:rsidRPr="00FF1C2A" w:rsidRDefault="00B26857" w:rsidP="004873FD">
      <w:pPr>
        <w:tabs>
          <w:tab w:val="center" w:pos="4536"/>
          <w:tab w:val="right" w:pos="7020"/>
          <w:tab w:val="right" w:pos="9639"/>
        </w:tabs>
        <w:ind w:right="2"/>
        <w:rPr>
          <w:rFonts w:ascii="Arial" w:eastAsiaTheme="minorEastAsia" w:hAnsi="Arial" w:cs="Arial"/>
          <w:b/>
          <w:bCs/>
          <w:sz w:val="21"/>
          <w:szCs w:val="20"/>
          <w:lang w:eastAsia="zh-CN"/>
        </w:rPr>
      </w:pPr>
      <w:bookmarkStart w:id="0" w:name="_GoBack"/>
      <w:bookmarkEnd w:id="0"/>
      <w:r w:rsidRPr="00FF1C2A">
        <w:rPr>
          <w:rFonts w:ascii="Arial" w:hAnsi="Arial" w:cs="Arial"/>
          <w:b/>
          <w:bCs/>
          <w:sz w:val="21"/>
          <w:szCs w:val="20"/>
        </w:rPr>
        <w:t xml:space="preserve">3GPP TSG RAN WG1 </w:t>
      </w:r>
      <w:r w:rsidR="004873FD" w:rsidRPr="00FF1C2A">
        <w:rPr>
          <w:rFonts w:ascii="Arial" w:hAnsi="Arial" w:cs="Arial"/>
          <w:b/>
          <w:bCs/>
          <w:sz w:val="21"/>
          <w:szCs w:val="20"/>
        </w:rPr>
        <w:t>#</w:t>
      </w:r>
      <w:r w:rsidR="00E02C2B" w:rsidRPr="00FF1C2A">
        <w:rPr>
          <w:rFonts w:ascii="Arial" w:eastAsia="宋体" w:hAnsi="Arial" w:cs="Arial"/>
          <w:b/>
          <w:bCs/>
          <w:sz w:val="21"/>
          <w:szCs w:val="20"/>
          <w:lang w:eastAsia="zh-CN"/>
        </w:rPr>
        <w:t>10</w:t>
      </w:r>
      <w:r w:rsidR="00693A00" w:rsidRPr="00FF1C2A">
        <w:rPr>
          <w:rFonts w:ascii="Arial" w:eastAsia="宋体" w:hAnsi="Arial" w:cs="Arial"/>
          <w:b/>
          <w:bCs/>
          <w:sz w:val="21"/>
          <w:szCs w:val="20"/>
          <w:lang w:eastAsia="zh-CN"/>
        </w:rPr>
        <w:t>2e</w:t>
      </w:r>
      <w:r w:rsidR="004873FD" w:rsidRPr="00FF1C2A">
        <w:rPr>
          <w:rFonts w:ascii="Arial" w:hAnsi="Arial" w:cs="Arial"/>
          <w:b/>
          <w:bCs/>
          <w:sz w:val="21"/>
          <w:szCs w:val="20"/>
        </w:rPr>
        <w:tab/>
      </w:r>
      <w:r w:rsidR="004873FD" w:rsidRPr="00FF1C2A">
        <w:rPr>
          <w:rFonts w:ascii="Arial" w:hAnsi="Arial" w:cs="Arial"/>
          <w:b/>
          <w:bCs/>
          <w:sz w:val="21"/>
          <w:szCs w:val="20"/>
        </w:rPr>
        <w:tab/>
        <w:t xml:space="preserve">                        </w:t>
      </w:r>
      <w:r w:rsidR="00F57380" w:rsidRPr="00FF1C2A">
        <w:rPr>
          <w:rFonts w:ascii="Arial" w:eastAsiaTheme="minorEastAsia" w:hAnsi="Arial" w:cs="Arial"/>
          <w:b/>
          <w:bCs/>
          <w:sz w:val="21"/>
          <w:szCs w:val="20"/>
          <w:lang w:eastAsia="zh-CN"/>
        </w:rPr>
        <w:t xml:space="preserve">         </w:t>
      </w:r>
      <w:r w:rsidR="00E1031D" w:rsidRPr="00FF1C2A">
        <w:rPr>
          <w:rFonts w:ascii="Arial" w:eastAsiaTheme="minorEastAsia" w:hAnsi="Arial" w:cs="Arial"/>
          <w:b/>
          <w:bCs/>
          <w:sz w:val="21"/>
          <w:szCs w:val="20"/>
          <w:lang w:eastAsia="zh-CN"/>
        </w:rPr>
        <w:t xml:space="preserve">      </w:t>
      </w:r>
      <w:r w:rsidR="004873FD" w:rsidRPr="00FF1C2A">
        <w:rPr>
          <w:rFonts w:ascii="Arial" w:hAnsi="Arial" w:cs="Arial"/>
          <w:b/>
          <w:bCs/>
          <w:sz w:val="21"/>
          <w:szCs w:val="20"/>
        </w:rPr>
        <w:t xml:space="preserve">          </w:t>
      </w:r>
      <w:r w:rsidR="00BB453D" w:rsidRPr="00FF1C2A">
        <w:rPr>
          <w:rFonts w:ascii="Arial" w:hAnsi="Arial" w:cs="Arial"/>
          <w:b/>
          <w:bCs/>
          <w:sz w:val="21"/>
          <w:szCs w:val="20"/>
        </w:rPr>
        <w:t>R1-</w:t>
      </w:r>
      <w:r w:rsidR="00693A00" w:rsidRPr="00FF1C2A">
        <w:rPr>
          <w:rFonts w:ascii="Arial" w:hAnsi="Arial" w:cs="Arial"/>
          <w:b/>
          <w:bCs/>
          <w:sz w:val="21"/>
          <w:szCs w:val="20"/>
        </w:rPr>
        <w:t>200</w:t>
      </w:r>
      <w:r w:rsidR="007A7A02" w:rsidRPr="00FF1C2A">
        <w:rPr>
          <w:rFonts w:ascii="Arial" w:eastAsiaTheme="minorEastAsia" w:hAnsi="Arial" w:cs="Arial"/>
          <w:b/>
          <w:bCs/>
          <w:sz w:val="21"/>
          <w:szCs w:val="20"/>
          <w:lang w:eastAsia="zh-CN"/>
        </w:rPr>
        <w:t>5694</w:t>
      </w:r>
    </w:p>
    <w:p w:rsidR="00E1031D" w:rsidRPr="00FF1C2A" w:rsidRDefault="00693A00" w:rsidP="00F97A78">
      <w:pPr>
        <w:pStyle w:val="a5"/>
        <w:tabs>
          <w:tab w:val="clear" w:pos="4536"/>
          <w:tab w:val="left" w:pos="1800"/>
        </w:tabs>
        <w:ind w:left="1800" w:hanging="1800"/>
        <w:rPr>
          <w:rFonts w:eastAsiaTheme="minorEastAsia"/>
          <w:sz w:val="21"/>
          <w:szCs w:val="20"/>
          <w:lang w:eastAsia="zh-CN"/>
        </w:rPr>
      </w:pPr>
      <w:r w:rsidRPr="00FF1C2A">
        <w:rPr>
          <w:rFonts w:eastAsia="Times New Roman" w:cs="Arial"/>
          <w:bCs/>
          <w:sz w:val="21"/>
          <w:szCs w:val="20"/>
        </w:rPr>
        <w:t>e-Meeting, August 17th – 28th, 2020</w:t>
      </w:r>
    </w:p>
    <w:p w:rsidR="00514CBD" w:rsidRPr="00FF1C2A" w:rsidRDefault="00514CBD" w:rsidP="00F97A78">
      <w:pPr>
        <w:pStyle w:val="a5"/>
        <w:tabs>
          <w:tab w:val="clear" w:pos="4536"/>
          <w:tab w:val="left" w:pos="1800"/>
        </w:tabs>
        <w:ind w:left="1800" w:hanging="1800"/>
        <w:rPr>
          <w:rFonts w:eastAsiaTheme="minorEastAsia"/>
          <w:sz w:val="21"/>
          <w:szCs w:val="20"/>
          <w:lang w:eastAsia="zh-CN"/>
        </w:rPr>
      </w:pPr>
    </w:p>
    <w:p w:rsidR="00F97A78" w:rsidRPr="00FF1C2A" w:rsidRDefault="00F97A78" w:rsidP="00F97A78">
      <w:pPr>
        <w:pStyle w:val="a5"/>
        <w:tabs>
          <w:tab w:val="clear" w:pos="4536"/>
          <w:tab w:val="left" w:pos="1800"/>
        </w:tabs>
        <w:ind w:left="1800" w:hanging="1800"/>
        <w:rPr>
          <w:sz w:val="21"/>
          <w:szCs w:val="20"/>
        </w:rPr>
      </w:pPr>
      <w:r w:rsidRPr="00FF1C2A">
        <w:rPr>
          <w:sz w:val="21"/>
          <w:szCs w:val="20"/>
        </w:rPr>
        <w:t>Source:</w:t>
      </w:r>
      <w:r w:rsidRPr="00FF1C2A">
        <w:rPr>
          <w:sz w:val="21"/>
          <w:szCs w:val="20"/>
        </w:rPr>
        <w:tab/>
        <w:t>CATT</w:t>
      </w:r>
    </w:p>
    <w:p w:rsidR="00F97A78" w:rsidRPr="00FF1C2A" w:rsidRDefault="00F97A78" w:rsidP="00FF1C2A">
      <w:pPr>
        <w:pStyle w:val="a5"/>
        <w:tabs>
          <w:tab w:val="clear" w:pos="4536"/>
          <w:tab w:val="left" w:pos="1800"/>
        </w:tabs>
        <w:ind w:left="1897" w:hangingChars="900" w:hanging="1897"/>
        <w:rPr>
          <w:rFonts w:eastAsiaTheme="minorEastAsia"/>
          <w:sz w:val="21"/>
          <w:szCs w:val="20"/>
          <w:lang w:eastAsia="zh-CN"/>
        </w:rPr>
      </w:pPr>
      <w:r w:rsidRPr="00FF1C2A">
        <w:rPr>
          <w:sz w:val="21"/>
          <w:szCs w:val="20"/>
        </w:rPr>
        <w:t>Title:</w:t>
      </w:r>
      <w:r w:rsidRPr="00FF1C2A">
        <w:rPr>
          <w:sz w:val="21"/>
          <w:szCs w:val="20"/>
        </w:rPr>
        <w:tab/>
      </w:r>
      <w:r w:rsidR="00514CBD" w:rsidRPr="00FF1C2A">
        <w:rPr>
          <w:rFonts w:eastAsiaTheme="minorEastAsia"/>
          <w:sz w:val="21"/>
          <w:szCs w:val="20"/>
          <w:lang w:eastAsia="zh-CN"/>
        </w:rPr>
        <w:t xml:space="preserve">Discussion </w:t>
      </w:r>
      <w:r w:rsidR="003204AE" w:rsidRPr="00FF1C2A">
        <w:rPr>
          <w:sz w:val="21"/>
          <w:szCs w:val="20"/>
        </w:rPr>
        <w:t xml:space="preserve">on reliability improvement </w:t>
      </w:r>
      <w:r w:rsidR="00704E77" w:rsidRPr="00FF1C2A">
        <w:rPr>
          <w:rFonts w:eastAsiaTheme="minorEastAsia"/>
          <w:sz w:val="21"/>
          <w:szCs w:val="20"/>
          <w:lang w:eastAsia="zh-CN"/>
        </w:rPr>
        <w:t xml:space="preserve">mechanism </w:t>
      </w:r>
      <w:r w:rsidR="003204AE" w:rsidRPr="00FF1C2A">
        <w:rPr>
          <w:sz w:val="21"/>
          <w:szCs w:val="20"/>
        </w:rPr>
        <w:t>for RRC_CONNECTED UEs</w:t>
      </w:r>
      <w:r w:rsidR="00704E77" w:rsidRPr="00FF1C2A">
        <w:rPr>
          <w:rFonts w:eastAsiaTheme="minorEastAsia"/>
          <w:sz w:val="21"/>
          <w:szCs w:val="20"/>
          <w:lang w:eastAsia="zh-CN"/>
        </w:rPr>
        <w:t xml:space="preserve"> in MBS</w:t>
      </w:r>
    </w:p>
    <w:p w:rsidR="00F97A78" w:rsidRPr="00FF1C2A" w:rsidRDefault="00F97A78" w:rsidP="00F97A78">
      <w:pPr>
        <w:pStyle w:val="a5"/>
        <w:tabs>
          <w:tab w:val="left" w:pos="1800"/>
        </w:tabs>
        <w:rPr>
          <w:rFonts w:eastAsia="宋体"/>
          <w:sz w:val="21"/>
          <w:szCs w:val="20"/>
          <w:lang w:eastAsia="zh-CN"/>
        </w:rPr>
      </w:pPr>
      <w:r w:rsidRPr="00FF1C2A">
        <w:rPr>
          <w:sz w:val="21"/>
          <w:szCs w:val="20"/>
        </w:rPr>
        <w:t>Agenda Item:</w:t>
      </w:r>
      <w:r w:rsidRPr="00FF1C2A">
        <w:rPr>
          <w:sz w:val="21"/>
          <w:szCs w:val="20"/>
        </w:rPr>
        <w:tab/>
      </w:r>
      <w:r w:rsidR="003D2BE9" w:rsidRPr="00FF1C2A">
        <w:rPr>
          <w:rFonts w:eastAsia="宋体"/>
          <w:sz w:val="21"/>
          <w:szCs w:val="20"/>
          <w:lang w:eastAsia="zh-CN"/>
        </w:rPr>
        <w:t>8</w:t>
      </w:r>
      <w:r w:rsidR="009774B5" w:rsidRPr="00FF1C2A">
        <w:rPr>
          <w:sz w:val="21"/>
          <w:szCs w:val="20"/>
        </w:rPr>
        <w:t>.</w:t>
      </w:r>
      <w:r w:rsidR="003204AE" w:rsidRPr="00FF1C2A">
        <w:rPr>
          <w:rFonts w:eastAsiaTheme="minorEastAsia"/>
          <w:sz w:val="21"/>
          <w:szCs w:val="20"/>
          <w:lang w:eastAsia="zh-CN"/>
        </w:rPr>
        <w:t>1</w:t>
      </w:r>
      <w:r w:rsidR="00693A00" w:rsidRPr="00FF1C2A">
        <w:rPr>
          <w:rFonts w:eastAsia="宋体"/>
          <w:sz w:val="21"/>
          <w:szCs w:val="20"/>
          <w:lang w:eastAsia="zh-CN"/>
        </w:rPr>
        <w:t>2</w:t>
      </w:r>
      <w:r w:rsidR="003707FC" w:rsidRPr="00FF1C2A">
        <w:rPr>
          <w:sz w:val="21"/>
          <w:szCs w:val="20"/>
        </w:rPr>
        <w:t>.</w:t>
      </w:r>
      <w:r w:rsidR="003204AE" w:rsidRPr="00FF1C2A">
        <w:rPr>
          <w:rFonts w:eastAsia="宋体"/>
          <w:sz w:val="21"/>
          <w:szCs w:val="20"/>
          <w:lang w:eastAsia="zh-CN"/>
        </w:rPr>
        <w:t>2</w:t>
      </w:r>
    </w:p>
    <w:p w:rsidR="00F97A78" w:rsidRPr="00FF1C2A" w:rsidRDefault="00F97A78" w:rsidP="00F97A78">
      <w:pPr>
        <w:pStyle w:val="a5"/>
        <w:tabs>
          <w:tab w:val="left" w:pos="1800"/>
        </w:tabs>
        <w:rPr>
          <w:sz w:val="21"/>
          <w:szCs w:val="20"/>
        </w:rPr>
      </w:pPr>
      <w:r w:rsidRPr="00FF1C2A">
        <w:rPr>
          <w:sz w:val="21"/>
          <w:szCs w:val="20"/>
        </w:rPr>
        <w:t>Document for:</w:t>
      </w:r>
      <w:r w:rsidRPr="00FF1C2A">
        <w:rPr>
          <w:sz w:val="21"/>
          <w:szCs w:val="20"/>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5224B">
      <w:pPr>
        <w:pStyle w:val="1"/>
        <w:rPr>
          <w:rFonts w:ascii="Arial" w:eastAsia="Arial Unicode MS" w:hAnsi="Arial" w:cs="Arial"/>
          <w:sz w:val="24"/>
          <w:szCs w:val="24"/>
        </w:rPr>
      </w:pPr>
      <w:r w:rsidRPr="001F0CE4">
        <w:rPr>
          <w:rFonts w:ascii="Arial" w:eastAsia="Arial Unicode MS" w:hAnsi="Arial" w:cs="Arial"/>
          <w:sz w:val="24"/>
          <w:szCs w:val="24"/>
        </w:rPr>
        <w:t>Introduction</w:t>
      </w:r>
    </w:p>
    <w:p w:rsidR="005A2E7F" w:rsidRPr="00D85910" w:rsidRDefault="005A2E7F" w:rsidP="00E462FF">
      <w:pPr>
        <w:pStyle w:val="Content"/>
        <w:spacing w:line="276" w:lineRule="auto"/>
        <w:rPr>
          <w:rFonts w:eastAsia="宋体"/>
          <w:bCs/>
        </w:rPr>
      </w:pPr>
      <w:r>
        <w:rPr>
          <w:rFonts w:eastAsia="宋体" w:hint="eastAsia"/>
          <w:lang w:eastAsia="zh-CN"/>
        </w:rPr>
        <w:t xml:space="preserve">The </w:t>
      </w:r>
      <w:r w:rsidR="003204AE">
        <w:rPr>
          <w:rFonts w:eastAsiaTheme="minorEastAsia" w:cs="Arial" w:hint="eastAsia"/>
          <w:lang w:eastAsia="zh-CN"/>
        </w:rPr>
        <w:t>work</w:t>
      </w:r>
      <w:r w:rsidR="003204AE" w:rsidRPr="00D85910">
        <w:rPr>
          <w:rFonts w:eastAsia="宋体" w:cs="Arial" w:hint="eastAsia"/>
          <w:lang w:eastAsia="zh-CN"/>
        </w:rPr>
        <w:t xml:space="preserve"> </w:t>
      </w:r>
      <w:r w:rsidRPr="00D85910">
        <w:rPr>
          <w:rFonts w:eastAsia="宋体" w:cs="Arial" w:hint="eastAsia"/>
          <w:lang w:eastAsia="zh-CN"/>
        </w:rPr>
        <w:t>item</w:t>
      </w:r>
      <w:r>
        <w:rPr>
          <w:rFonts w:eastAsia="Batang" w:cs="Arial"/>
          <w:lang w:eastAsia="zh-CN"/>
        </w:rPr>
        <w:t xml:space="preserve"> on</w:t>
      </w:r>
      <w:r w:rsidR="00586425" w:rsidRPr="00586425">
        <w:t xml:space="preserve"> </w:t>
      </w:r>
      <w:r w:rsidR="00586425" w:rsidRPr="00586425">
        <w:rPr>
          <w:rFonts w:eastAsia="Batang" w:cs="Arial"/>
          <w:lang w:eastAsia="zh-CN"/>
        </w:rPr>
        <w:t xml:space="preserve">NR Multicast and Broadcast Services </w:t>
      </w:r>
      <w:r w:rsidRPr="00D85910">
        <w:rPr>
          <w:rFonts w:eastAsia="宋体" w:cs="Arial" w:hint="eastAsia"/>
          <w:lang w:eastAsia="zh-CN"/>
        </w:rPr>
        <w:t>was</w:t>
      </w:r>
      <w:r>
        <w:rPr>
          <w:rFonts w:hint="eastAsia"/>
          <w:lang w:eastAsia="zh-CN"/>
        </w:rPr>
        <w:t xml:space="preserve"> approved </w:t>
      </w:r>
      <w:r>
        <w:rPr>
          <w:lang w:eastAsia="zh-CN"/>
        </w:rPr>
        <w:t>in RAN 86 meeting</w:t>
      </w:r>
      <w:r w:rsidRPr="00D85910">
        <w:rPr>
          <w:rFonts w:eastAsia="宋体" w:hint="eastAsia"/>
          <w:lang w:eastAsia="zh-CN"/>
        </w:rPr>
        <w:t>[1]</w:t>
      </w:r>
      <w:r>
        <w:rPr>
          <w:lang w:eastAsia="zh-CN"/>
        </w:rPr>
        <w:t xml:space="preserve">, </w:t>
      </w:r>
      <w:r w:rsidRPr="00D85910">
        <w:rPr>
          <w:rFonts w:eastAsia="宋体" w:hint="eastAsia"/>
          <w:lang w:eastAsia="zh-CN"/>
        </w:rPr>
        <w:t xml:space="preserve">the objects of </w:t>
      </w:r>
      <w:r w:rsidR="00586425">
        <w:rPr>
          <w:rFonts w:eastAsia="宋体" w:hint="eastAsia"/>
          <w:lang w:eastAsia="zh-CN"/>
        </w:rPr>
        <w:t>WI</w:t>
      </w:r>
      <w:r w:rsidR="00586425" w:rsidRPr="00D85910">
        <w:rPr>
          <w:rFonts w:eastAsia="宋体" w:hint="eastAsia"/>
          <w:lang w:eastAsia="zh-CN"/>
        </w:rPr>
        <w:t xml:space="preserve"> </w:t>
      </w:r>
      <w:r w:rsidRPr="00D85910">
        <w:rPr>
          <w:rFonts w:eastAsia="宋体" w:hint="eastAsia"/>
          <w:lang w:eastAsia="zh-CN"/>
        </w:rPr>
        <w:t xml:space="preserve">are listed as following </w:t>
      </w:r>
    </w:p>
    <w:p w:rsidR="00586425" w:rsidRDefault="00586425" w:rsidP="00586425">
      <w:pPr>
        <w:numPr>
          <w:ilvl w:val="0"/>
          <w:numId w:val="40"/>
        </w:numPr>
        <w:overflowPunct w:val="0"/>
        <w:autoSpaceDE w:val="0"/>
        <w:autoSpaceDN w:val="0"/>
        <w:adjustRightInd w:val="0"/>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586425" w:rsidRDefault="00586425" w:rsidP="00586425">
      <w:pPr>
        <w:numPr>
          <w:ilvl w:val="1"/>
          <w:numId w:val="40"/>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586425" w:rsidRDefault="00586425" w:rsidP="00586425">
      <w:pPr>
        <w:numPr>
          <w:ilvl w:val="2"/>
          <w:numId w:val="40"/>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p w:rsidR="00586425" w:rsidRDefault="00586425" w:rsidP="00586425">
      <w:pPr>
        <w:numPr>
          <w:ilvl w:val="1"/>
          <w:numId w:val="40"/>
        </w:numPr>
        <w:overflowPunct w:val="0"/>
        <w:autoSpaceDE w:val="0"/>
        <w:autoSpaceDN w:val="0"/>
        <w:spacing w:after="120"/>
        <w:rPr>
          <w:color w:val="000000"/>
          <w:lang w:eastAsia="zh-CN"/>
        </w:rPr>
      </w:pPr>
      <w:r>
        <w:rPr>
          <w:color w:val="000000"/>
        </w:rPr>
        <w:t>Specify support for dynamic change of Broadcast/Multicast service delivery between multicast (PTM) and unicast (PTP) with service continuity for a given UE [RAN2, RAN3]</w:t>
      </w:r>
    </w:p>
    <w:p w:rsidR="00586425" w:rsidRDefault="00586425" w:rsidP="00586425">
      <w:pPr>
        <w:numPr>
          <w:ilvl w:val="1"/>
          <w:numId w:val="40"/>
        </w:numPr>
        <w:overflowPunct w:val="0"/>
        <w:autoSpaceDE w:val="0"/>
        <w:autoSpaceDN w:val="0"/>
        <w:spacing w:after="120"/>
        <w:rPr>
          <w:color w:val="000000"/>
        </w:rPr>
      </w:pPr>
      <w:r>
        <w:rPr>
          <w:color w:val="000000"/>
        </w:rPr>
        <w:t>Specify support for basic mobility with service continuity [RAN2, RAN3]</w:t>
      </w:r>
    </w:p>
    <w:p w:rsidR="00586425" w:rsidRDefault="00586425" w:rsidP="00586425">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rsidR="00586425" w:rsidRDefault="00586425" w:rsidP="00586425">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586425" w:rsidRDefault="00586425" w:rsidP="00586425">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p w:rsidR="00586425" w:rsidRDefault="00586425" w:rsidP="00586425">
      <w:pPr>
        <w:numPr>
          <w:ilvl w:val="0"/>
          <w:numId w:val="40"/>
        </w:numPr>
        <w:overflowPunct w:val="0"/>
        <w:autoSpaceDE w:val="0"/>
        <w:autoSpaceDN w:val="0"/>
        <w:adjustRightInd w:val="0"/>
        <w:spacing w:after="180"/>
        <w:ind w:right="-99"/>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586425" w:rsidRDefault="00586425" w:rsidP="00586425">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rsidR="005A2E7F" w:rsidRPr="00D85910" w:rsidRDefault="00586425" w:rsidP="001E4CE7">
      <w:pPr>
        <w:spacing w:line="276" w:lineRule="auto"/>
        <w:ind w:leftChars="350" w:left="1200" w:hangingChars="250" w:hanging="500"/>
        <w:rPr>
          <w:rFonts w:eastAsia="宋体"/>
          <w:bCs/>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p w:rsidR="005B2E05" w:rsidRDefault="001C4EAA" w:rsidP="005B2E05">
      <w:pPr>
        <w:spacing w:line="276" w:lineRule="auto"/>
        <w:rPr>
          <w:rFonts w:eastAsia="宋体"/>
          <w:bCs/>
          <w:lang w:eastAsia="zh-CN"/>
        </w:rPr>
      </w:pPr>
      <w:r>
        <w:rPr>
          <w:rFonts w:eastAsia="宋体" w:hint="eastAsia"/>
          <w:bCs/>
          <w:lang w:eastAsia="zh-CN"/>
        </w:rPr>
        <w:t xml:space="preserve">In this document, </w:t>
      </w:r>
      <w:r w:rsidR="00586425">
        <w:rPr>
          <w:rFonts w:eastAsia="宋体" w:hint="eastAsia"/>
          <w:bCs/>
          <w:lang w:eastAsia="zh-CN"/>
        </w:rPr>
        <w:t xml:space="preserve">the issue on </w:t>
      </w:r>
      <w:r w:rsidR="00586425">
        <w:rPr>
          <w:color w:val="000000"/>
        </w:rPr>
        <w:t>improv</w:t>
      </w:r>
      <w:r w:rsidR="00586425">
        <w:rPr>
          <w:rFonts w:eastAsiaTheme="minorEastAsia" w:hint="eastAsia"/>
          <w:color w:val="000000"/>
          <w:lang w:eastAsia="zh-CN"/>
        </w:rPr>
        <w:t>ing</w:t>
      </w:r>
      <w:r w:rsidR="00586425">
        <w:rPr>
          <w:color w:val="000000"/>
        </w:rPr>
        <w:t xml:space="preserve"> reliability of Broadcast/Multicast service</w:t>
      </w:r>
      <w:r w:rsidR="00586425">
        <w:rPr>
          <w:rFonts w:eastAsiaTheme="minorEastAsia" w:hint="eastAsia"/>
          <w:color w:val="000000"/>
          <w:lang w:eastAsia="zh-CN"/>
        </w:rPr>
        <w:t xml:space="preserve"> is </w:t>
      </w:r>
      <w:r w:rsidR="00586425">
        <w:rPr>
          <w:rFonts w:eastAsiaTheme="minorEastAsia"/>
          <w:color w:val="000000"/>
          <w:lang w:eastAsia="zh-CN"/>
        </w:rPr>
        <w:t>discussed</w:t>
      </w:r>
      <w:r w:rsidR="00F3662D">
        <w:rPr>
          <w:rFonts w:eastAsiaTheme="minorEastAsia" w:hint="eastAsia"/>
          <w:color w:val="000000"/>
          <w:lang w:eastAsia="zh-CN"/>
        </w:rPr>
        <w:t xml:space="preserve">, </w:t>
      </w:r>
      <w:r w:rsidR="00F3662D">
        <w:rPr>
          <w:rFonts w:eastAsiaTheme="minorEastAsia"/>
          <w:color w:val="000000"/>
          <w:lang w:eastAsia="zh-CN"/>
        </w:rPr>
        <w:t>including</w:t>
      </w:r>
      <w:r w:rsidR="00F3662D">
        <w:rPr>
          <w:rFonts w:eastAsiaTheme="minorEastAsia" w:hint="eastAsia"/>
          <w:color w:val="000000"/>
          <w:lang w:eastAsia="zh-CN"/>
        </w:rPr>
        <w:t xml:space="preserve"> UL feedback and </w:t>
      </w:r>
      <w:r w:rsidR="00F3662D">
        <w:rPr>
          <w:rFonts w:eastAsiaTheme="minorEastAsia"/>
          <w:color w:val="000000"/>
          <w:lang w:eastAsia="zh-CN"/>
        </w:rPr>
        <w:t>receiving</w:t>
      </w:r>
      <w:r w:rsidR="00F3662D">
        <w:rPr>
          <w:rFonts w:eastAsiaTheme="minorEastAsia" w:hint="eastAsia"/>
          <w:color w:val="000000"/>
          <w:lang w:eastAsia="zh-CN"/>
        </w:rPr>
        <w:t xml:space="preserve"> MBS data from multi-SSB beams. The</w:t>
      </w:r>
      <w:r w:rsidR="00586425">
        <w:rPr>
          <w:rFonts w:eastAsiaTheme="minorEastAsia" w:hint="eastAsia"/>
          <w:color w:val="000000"/>
          <w:lang w:eastAsia="zh-CN"/>
        </w:rPr>
        <w:t xml:space="preserve"> proposals are</w:t>
      </w:r>
      <w:r w:rsidR="00F3662D">
        <w:rPr>
          <w:rFonts w:eastAsiaTheme="minorEastAsia" w:hint="eastAsia"/>
          <w:color w:val="000000"/>
          <w:lang w:eastAsia="zh-CN"/>
        </w:rPr>
        <w:t xml:space="preserve"> also</w:t>
      </w:r>
      <w:r w:rsidR="00586425">
        <w:rPr>
          <w:rFonts w:eastAsiaTheme="minorEastAsia" w:hint="eastAsia"/>
          <w:color w:val="000000"/>
          <w:lang w:eastAsia="zh-CN"/>
        </w:rPr>
        <w:t xml:space="preserve"> given</w:t>
      </w:r>
      <w:r w:rsidR="00586425">
        <w:rPr>
          <w:rFonts w:eastAsia="宋体" w:hint="eastAsia"/>
          <w:bCs/>
          <w:lang w:eastAsia="zh-CN"/>
        </w:rPr>
        <w:t>.</w:t>
      </w:r>
      <w:r w:rsidR="001E4CE7">
        <w:rPr>
          <w:rFonts w:eastAsia="宋体" w:hint="eastAsia"/>
          <w:bCs/>
          <w:lang w:eastAsia="zh-CN"/>
        </w:rPr>
        <w:t>.</w:t>
      </w:r>
    </w:p>
    <w:p w:rsidR="005E7A6B" w:rsidRPr="001F0CE4" w:rsidRDefault="007D6DE2" w:rsidP="001F0CE4">
      <w:pPr>
        <w:pStyle w:val="1"/>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157580" w:rsidRPr="003E3377" w:rsidRDefault="00107B73" w:rsidP="003E3377">
      <w:pPr>
        <w:pStyle w:val="11"/>
        <w:ind w:hangingChars="36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Supporting </w:t>
      </w:r>
      <w:r w:rsidR="00F4558D" w:rsidRPr="003E3377">
        <w:rPr>
          <w:rFonts w:ascii="Arial" w:eastAsia="Arial Unicode MS" w:hAnsi="Arial" w:cs="Arial"/>
          <w:b/>
          <w:sz w:val="20"/>
          <w:lang w:eastAsia="zh-CN"/>
        </w:rPr>
        <w:t xml:space="preserve">CSI </w:t>
      </w:r>
      <w:r w:rsidR="00844D48" w:rsidRPr="003E3377">
        <w:rPr>
          <w:rFonts w:ascii="Arial" w:eastAsia="Arial Unicode MS" w:hAnsi="Arial" w:cs="Arial"/>
          <w:b/>
          <w:sz w:val="20"/>
          <w:lang w:eastAsia="zh-CN"/>
        </w:rPr>
        <w:t xml:space="preserve">report </w:t>
      </w:r>
      <w:r w:rsidR="00F4558D" w:rsidRPr="003E3377">
        <w:rPr>
          <w:rFonts w:ascii="Arial" w:eastAsia="Arial Unicode MS" w:hAnsi="Arial" w:cs="Arial"/>
          <w:b/>
          <w:sz w:val="20"/>
          <w:lang w:eastAsia="zh-CN"/>
        </w:rPr>
        <w:t xml:space="preserve">and </w:t>
      </w:r>
      <w:r w:rsidR="000D23DA" w:rsidRPr="003E3377">
        <w:rPr>
          <w:rFonts w:ascii="Arial" w:eastAsia="Arial Unicode MS" w:hAnsi="Arial" w:cs="Arial"/>
          <w:b/>
          <w:sz w:val="20"/>
          <w:lang w:eastAsia="zh-CN"/>
        </w:rPr>
        <w:t>HARQ-ACK</w:t>
      </w:r>
      <w:r w:rsidR="00157580" w:rsidRPr="003E3377">
        <w:rPr>
          <w:rFonts w:ascii="Arial" w:eastAsia="Arial Unicode MS" w:hAnsi="Arial" w:cs="Arial"/>
          <w:b/>
          <w:sz w:val="20"/>
          <w:lang w:eastAsia="zh-CN"/>
        </w:rPr>
        <w:t xml:space="preserve"> feedback</w:t>
      </w:r>
    </w:p>
    <w:p w:rsidR="00DB1FB3" w:rsidRPr="00F76140" w:rsidRDefault="007459A5" w:rsidP="00FE77DE">
      <w:pPr>
        <w:pStyle w:val="a1"/>
        <w:spacing w:beforeLines="50" w:before="120"/>
        <w:rPr>
          <w:rFonts w:eastAsiaTheme="minorEastAsia"/>
          <w:lang w:val="en-GB" w:eastAsia="zh-CN"/>
        </w:rPr>
      </w:pPr>
      <w:r>
        <w:rPr>
          <w:rFonts w:eastAsiaTheme="minorEastAsia" w:hint="eastAsia"/>
          <w:lang w:eastAsia="zh-CN"/>
        </w:rPr>
        <w:t xml:space="preserve">To improve the </w:t>
      </w:r>
      <w:r w:rsidR="00092268">
        <w:rPr>
          <w:rFonts w:eastAsiaTheme="minorEastAsia" w:hint="eastAsia"/>
          <w:lang w:eastAsia="zh-CN"/>
        </w:rPr>
        <w:t>reliability</w:t>
      </w:r>
      <w:r>
        <w:rPr>
          <w:rFonts w:eastAsiaTheme="minorEastAsia" w:hint="eastAsia"/>
          <w:lang w:eastAsia="zh-CN"/>
        </w:rPr>
        <w:t xml:space="preserve"> of unicast</w:t>
      </w:r>
      <w:r w:rsidR="00092268">
        <w:rPr>
          <w:rFonts w:eastAsiaTheme="minorEastAsia" w:hint="eastAsia"/>
          <w:lang w:eastAsia="zh-CN"/>
        </w:rPr>
        <w:t xml:space="preserve"> transmission, UL feedback </w:t>
      </w:r>
      <w:r w:rsidR="00092268">
        <w:rPr>
          <w:rFonts w:eastAsiaTheme="minorEastAsia"/>
          <w:lang w:eastAsia="zh-CN"/>
        </w:rPr>
        <w:t>includ</w:t>
      </w:r>
      <w:r w:rsidR="00DB1FB3">
        <w:rPr>
          <w:rFonts w:eastAsiaTheme="minorEastAsia" w:hint="eastAsia"/>
          <w:lang w:eastAsia="zh-CN"/>
        </w:rPr>
        <w:t>ing</w:t>
      </w:r>
      <w:r w:rsidR="00092268">
        <w:rPr>
          <w:rFonts w:eastAsiaTheme="minorEastAsia" w:hint="eastAsia"/>
          <w:lang w:eastAsia="zh-CN"/>
        </w:rPr>
        <w:t xml:space="preserve"> CSI and HARQ-ACK feedback</w:t>
      </w:r>
      <w:r w:rsidR="00B74510" w:rsidRPr="00B74510">
        <w:rPr>
          <w:rFonts w:eastAsiaTheme="minorEastAsia" w:hint="eastAsia"/>
          <w:lang w:eastAsia="zh-CN"/>
        </w:rPr>
        <w:t xml:space="preserve"> </w:t>
      </w:r>
      <w:r w:rsidR="00B74510">
        <w:rPr>
          <w:rFonts w:eastAsiaTheme="minorEastAsia" w:hint="eastAsia"/>
          <w:lang w:eastAsia="zh-CN"/>
        </w:rPr>
        <w:t>is supported</w:t>
      </w:r>
      <w:r w:rsidR="00092268">
        <w:rPr>
          <w:rFonts w:eastAsiaTheme="minorEastAsia" w:hint="eastAsia"/>
          <w:lang w:eastAsia="zh-CN"/>
        </w:rPr>
        <w:t>. CSI report is used for l</w:t>
      </w:r>
      <w:r w:rsidR="00092268" w:rsidRPr="00653C72">
        <w:t>ink adaptation with various modulation schemes and channel coding rates</w:t>
      </w:r>
      <w:r w:rsidR="00092268">
        <w:rPr>
          <w:rFonts w:eastAsiaTheme="minorEastAsia" w:hint="eastAsia"/>
          <w:lang w:eastAsia="zh-CN"/>
        </w:rPr>
        <w:t xml:space="preserve">, which can </w:t>
      </w:r>
      <w:r w:rsidR="00A66896">
        <w:rPr>
          <w:rFonts w:eastAsiaTheme="minorEastAsia" w:hint="eastAsia"/>
          <w:lang w:eastAsia="zh-CN"/>
        </w:rPr>
        <w:t>improve the radio resource efficiency</w:t>
      </w:r>
      <w:r w:rsidR="00092268" w:rsidRPr="00DB1FB3">
        <w:rPr>
          <w:rFonts w:eastAsiaTheme="minorEastAsia" w:hint="eastAsia"/>
          <w:lang w:eastAsia="zh-CN"/>
        </w:rPr>
        <w:t xml:space="preserve">. </w:t>
      </w:r>
      <w:r w:rsidR="00C026DA" w:rsidRPr="00DB1FB3">
        <w:rPr>
          <w:lang w:eastAsia="x-none"/>
        </w:rPr>
        <w:t xml:space="preserve">For channel state </w:t>
      </w:r>
      <w:r w:rsidR="00C026DA" w:rsidRPr="00DB1FB3">
        <w:rPr>
          <w:rFonts w:eastAsiaTheme="minorEastAsia" w:hint="eastAsia"/>
          <w:lang w:eastAsia="zh-CN"/>
        </w:rPr>
        <w:t>measurement and report</w:t>
      </w:r>
      <w:r w:rsidR="00092268" w:rsidRPr="00DB1FB3">
        <w:rPr>
          <w:lang w:eastAsia="x-none"/>
        </w:rPr>
        <w:t xml:space="preserve">, the UE </w:t>
      </w:r>
      <w:r w:rsidR="0092460D">
        <w:rPr>
          <w:rFonts w:eastAsiaTheme="minorEastAsia" w:hint="eastAsia"/>
          <w:lang w:eastAsia="zh-CN"/>
        </w:rPr>
        <w:t>can</w:t>
      </w:r>
      <w:r w:rsidR="0092460D" w:rsidRPr="00DB1FB3">
        <w:rPr>
          <w:lang w:eastAsia="x-none"/>
        </w:rPr>
        <w:t xml:space="preserve"> </w:t>
      </w:r>
      <w:r w:rsidR="00092268" w:rsidRPr="00DB1FB3">
        <w:rPr>
          <w:lang w:eastAsia="x-none"/>
        </w:rPr>
        <w:t>be configured</w:t>
      </w:r>
      <w:r w:rsidR="00A66896">
        <w:rPr>
          <w:rFonts w:eastAsiaTheme="minorEastAsia" w:hint="eastAsia"/>
          <w:lang w:eastAsia="zh-CN"/>
        </w:rPr>
        <w:t xml:space="preserve"> </w:t>
      </w:r>
      <w:r w:rsidR="0092460D">
        <w:rPr>
          <w:rFonts w:eastAsiaTheme="minorEastAsia" w:hint="eastAsia"/>
          <w:lang w:eastAsia="zh-CN"/>
        </w:rPr>
        <w:t>with</w:t>
      </w:r>
      <w:r w:rsidR="00DB1FB3" w:rsidRPr="00DB1FB3">
        <w:rPr>
          <w:rFonts w:eastAsiaTheme="minorEastAsia" w:hint="eastAsia"/>
          <w:lang w:eastAsia="zh-CN"/>
        </w:rPr>
        <w:t xml:space="preserve"> </w:t>
      </w:r>
      <w:r w:rsidR="00DB1FB3" w:rsidRPr="00FF1C2A">
        <w:rPr>
          <w:i/>
          <w:lang w:val="en-GB"/>
        </w:rPr>
        <w:t>CSI-MeasConfig</w:t>
      </w:r>
      <w:r w:rsidR="00DB1FB3" w:rsidRPr="00DB1FB3">
        <w:rPr>
          <w:rFonts w:eastAsiaTheme="minorEastAsia" w:hint="eastAsia"/>
          <w:lang w:val="en-GB" w:eastAsia="zh-CN"/>
        </w:rPr>
        <w:t xml:space="preserve"> which </w:t>
      </w:r>
      <w:r w:rsidR="00DB1FB3" w:rsidRPr="00DB1FB3">
        <w:rPr>
          <w:rFonts w:eastAsiaTheme="minorEastAsia"/>
          <w:lang w:val="en-GB" w:eastAsia="zh-CN"/>
        </w:rPr>
        <w:t>include</w:t>
      </w:r>
      <w:r w:rsidR="00A66896">
        <w:rPr>
          <w:rFonts w:eastAsiaTheme="minorEastAsia" w:hint="eastAsia"/>
          <w:lang w:val="en-GB" w:eastAsia="zh-CN"/>
        </w:rPr>
        <w:t>s the</w:t>
      </w:r>
      <w:r w:rsidR="00DB1FB3" w:rsidRPr="00DB1FB3">
        <w:rPr>
          <w:rFonts w:eastAsiaTheme="minorEastAsia" w:hint="eastAsia"/>
          <w:lang w:val="en-GB" w:eastAsia="zh-CN"/>
        </w:rPr>
        <w:t xml:space="preserve"> reference signal configuration and </w:t>
      </w:r>
      <w:r w:rsidR="00DB1FB3" w:rsidRPr="00DB1FB3">
        <w:rPr>
          <w:rFonts w:eastAsiaTheme="minorEastAsia"/>
          <w:lang w:val="en-GB" w:eastAsia="zh-CN"/>
        </w:rPr>
        <w:t>measurement</w:t>
      </w:r>
      <w:r w:rsidR="00DB1FB3" w:rsidRPr="00DB1FB3">
        <w:rPr>
          <w:rFonts w:eastAsiaTheme="minorEastAsia" w:hint="eastAsia"/>
          <w:lang w:val="en-GB" w:eastAsia="zh-CN"/>
        </w:rPr>
        <w:t xml:space="preserve"> report configuration</w:t>
      </w:r>
      <w:r w:rsidR="00DB1FB3">
        <w:rPr>
          <w:rFonts w:eastAsiaTheme="minorEastAsia" w:hint="eastAsia"/>
          <w:lang w:val="en-GB" w:eastAsia="zh-CN"/>
        </w:rPr>
        <w:t>.</w:t>
      </w:r>
      <w:r w:rsidR="00F76140">
        <w:rPr>
          <w:rFonts w:eastAsiaTheme="minorEastAsia" w:hint="eastAsia"/>
          <w:lang w:val="en-GB" w:eastAsia="zh-CN"/>
        </w:rPr>
        <w:t xml:space="preserve"> </w:t>
      </w:r>
      <w:r w:rsidR="00F4558D">
        <w:rPr>
          <w:rFonts w:eastAsiaTheme="minorEastAsia" w:hint="eastAsia"/>
          <w:lang w:val="en-GB" w:eastAsia="zh-CN"/>
        </w:rPr>
        <w:t>Similar with</w:t>
      </w:r>
      <w:r w:rsidR="00A66896">
        <w:rPr>
          <w:rFonts w:eastAsiaTheme="minorEastAsia" w:hint="eastAsia"/>
          <w:lang w:val="en-GB" w:eastAsia="zh-CN"/>
        </w:rPr>
        <w:t xml:space="preserve"> </w:t>
      </w:r>
      <w:r w:rsidR="00F76140">
        <w:rPr>
          <w:rFonts w:eastAsiaTheme="minorEastAsia" w:hint="eastAsia"/>
          <w:lang w:val="en-GB" w:eastAsia="zh-CN"/>
        </w:rPr>
        <w:t>unicast CSI feedback, UE</w:t>
      </w:r>
      <w:r w:rsidR="004E6FDE">
        <w:rPr>
          <w:rFonts w:eastAsiaTheme="minorEastAsia" w:hint="eastAsia"/>
          <w:lang w:val="en-GB" w:eastAsia="zh-CN"/>
        </w:rPr>
        <w:t xml:space="preserve"> is configured by RRC </w:t>
      </w:r>
      <w:r w:rsidR="00211E81">
        <w:rPr>
          <w:rFonts w:eastAsiaTheme="minorEastAsia"/>
          <w:lang w:val="en-GB" w:eastAsia="zh-CN"/>
        </w:rPr>
        <w:t>signalling</w:t>
      </w:r>
      <w:r w:rsidR="00F76140">
        <w:rPr>
          <w:rFonts w:eastAsiaTheme="minorEastAsia" w:hint="eastAsia"/>
          <w:lang w:val="en-GB" w:eastAsia="zh-CN"/>
        </w:rPr>
        <w:t xml:space="preserve"> to estimate </w:t>
      </w:r>
      <w:r w:rsidR="00F76140">
        <w:rPr>
          <w:rFonts w:eastAsiaTheme="minorEastAsia"/>
          <w:lang w:val="en-GB" w:eastAsia="zh-CN"/>
        </w:rPr>
        <w:t>channel</w:t>
      </w:r>
      <w:r w:rsidR="00F76140">
        <w:rPr>
          <w:rFonts w:eastAsiaTheme="minorEastAsia" w:hint="eastAsia"/>
          <w:lang w:val="en-GB" w:eastAsia="zh-CN"/>
        </w:rPr>
        <w:t xml:space="preserve"> state and report</w:t>
      </w:r>
      <w:r w:rsidR="00A66896">
        <w:rPr>
          <w:rFonts w:eastAsiaTheme="minorEastAsia" w:hint="eastAsia"/>
          <w:lang w:val="en-GB" w:eastAsia="zh-CN"/>
        </w:rPr>
        <w:t>s</w:t>
      </w:r>
      <w:r w:rsidR="00F76140">
        <w:rPr>
          <w:rFonts w:eastAsiaTheme="minorEastAsia" w:hint="eastAsia"/>
          <w:lang w:val="en-GB" w:eastAsia="zh-CN"/>
        </w:rPr>
        <w:t xml:space="preserve"> it to </w:t>
      </w:r>
      <w:r w:rsidR="00F76140">
        <w:rPr>
          <w:rFonts w:eastAsiaTheme="minorEastAsia" w:hint="eastAsia"/>
          <w:lang w:val="en-GB" w:eastAsia="zh-CN"/>
        </w:rPr>
        <w:lastRenderedPageBreak/>
        <w:t xml:space="preserve">gNB, and </w:t>
      </w:r>
      <w:r w:rsidR="00A66896">
        <w:rPr>
          <w:rFonts w:eastAsiaTheme="minorEastAsia" w:hint="eastAsia"/>
          <w:lang w:val="en-GB" w:eastAsia="zh-CN"/>
        </w:rPr>
        <w:t>it is not necessary for the UE</w:t>
      </w:r>
      <w:r w:rsidR="00F76140">
        <w:rPr>
          <w:rFonts w:eastAsiaTheme="minorEastAsia" w:hint="eastAsia"/>
          <w:lang w:val="en-GB" w:eastAsia="zh-CN"/>
        </w:rPr>
        <w:t xml:space="preserve"> to know</w:t>
      </w:r>
      <w:r w:rsidR="00A66896">
        <w:rPr>
          <w:rFonts w:eastAsiaTheme="minorEastAsia" w:hint="eastAsia"/>
          <w:lang w:val="en-GB" w:eastAsia="zh-CN"/>
        </w:rPr>
        <w:t xml:space="preserve"> </w:t>
      </w:r>
      <w:r w:rsidR="00F76140">
        <w:rPr>
          <w:rFonts w:eastAsiaTheme="minorEastAsia" w:hint="eastAsia"/>
          <w:lang w:val="en-GB" w:eastAsia="zh-CN"/>
        </w:rPr>
        <w:t xml:space="preserve">the </w:t>
      </w:r>
      <w:r w:rsidR="00F76140">
        <w:rPr>
          <w:rFonts w:eastAsiaTheme="minorEastAsia"/>
          <w:lang w:val="en-GB" w:eastAsia="zh-CN"/>
        </w:rPr>
        <w:t xml:space="preserve">CSI report is </w:t>
      </w:r>
      <w:r w:rsidR="004E6FDE">
        <w:rPr>
          <w:rFonts w:eastAsiaTheme="minorEastAsia" w:hint="eastAsia"/>
          <w:lang w:val="en-GB" w:eastAsia="zh-CN"/>
        </w:rPr>
        <w:t xml:space="preserve">used </w:t>
      </w:r>
      <w:r w:rsidR="00F76140">
        <w:rPr>
          <w:rFonts w:eastAsiaTheme="minorEastAsia"/>
          <w:lang w:val="en-GB" w:eastAsia="zh-CN"/>
        </w:rPr>
        <w:t>for unicast or MBS transmission.</w:t>
      </w:r>
      <w:r w:rsidR="00C302BF">
        <w:rPr>
          <w:rFonts w:eastAsiaTheme="minorEastAsia" w:hint="eastAsia"/>
          <w:lang w:val="en-GB" w:eastAsia="zh-CN"/>
        </w:rPr>
        <w:t xml:space="preserve"> T</w:t>
      </w:r>
      <w:r w:rsidR="00C302BF" w:rsidRPr="00C302BF">
        <w:rPr>
          <w:rFonts w:eastAsiaTheme="minorEastAsia" w:hint="eastAsia"/>
          <w:lang w:val="en-GB" w:eastAsia="zh-CN"/>
        </w:rPr>
        <w:t xml:space="preserve">ransparent </w:t>
      </w:r>
      <w:r w:rsidR="00C302BF">
        <w:rPr>
          <w:rFonts w:eastAsiaTheme="minorEastAsia"/>
          <w:lang w:val="en-GB" w:eastAsia="zh-CN"/>
        </w:rPr>
        <w:t>principle</w:t>
      </w:r>
      <w:r w:rsidR="00C302BF">
        <w:rPr>
          <w:rFonts w:eastAsiaTheme="minorEastAsia" w:hint="eastAsia"/>
          <w:lang w:val="en-GB" w:eastAsia="zh-CN"/>
        </w:rPr>
        <w:t xml:space="preserve"> </w:t>
      </w:r>
      <w:r w:rsidR="00C302BF" w:rsidRPr="00C302BF">
        <w:rPr>
          <w:rFonts w:eastAsiaTheme="minorEastAsia" w:hint="eastAsia"/>
          <w:lang w:val="en-GB" w:eastAsia="zh-CN"/>
        </w:rPr>
        <w:t>for UE</w:t>
      </w:r>
      <w:r w:rsidR="00297E8F">
        <w:rPr>
          <w:rFonts w:eastAsiaTheme="minorEastAsia" w:hint="eastAsia"/>
          <w:lang w:val="en-GB" w:eastAsia="zh-CN"/>
        </w:rPr>
        <w:t xml:space="preserve"> of reporting CSI</w:t>
      </w:r>
      <w:r w:rsidR="00C302BF">
        <w:rPr>
          <w:rFonts w:eastAsiaTheme="minorEastAsia" w:hint="eastAsia"/>
          <w:lang w:val="en-GB" w:eastAsia="zh-CN"/>
        </w:rPr>
        <w:t xml:space="preserve"> minimize</w:t>
      </w:r>
      <w:r w:rsidR="00A66896">
        <w:rPr>
          <w:rFonts w:eastAsiaTheme="minorEastAsia" w:hint="eastAsia"/>
          <w:lang w:val="en-GB" w:eastAsia="zh-CN"/>
        </w:rPr>
        <w:t xml:space="preserve">s </w:t>
      </w:r>
      <w:r w:rsidR="00C302BF">
        <w:rPr>
          <w:rFonts w:eastAsiaTheme="minorEastAsia" w:hint="eastAsia"/>
          <w:lang w:val="en-GB" w:eastAsia="zh-CN"/>
        </w:rPr>
        <w:t>standard</w:t>
      </w:r>
      <w:r w:rsidR="004E6FDE">
        <w:rPr>
          <w:rFonts w:eastAsiaTheme="minorEastAsia" w:hint="eastAsia"/>
          <w:lang w:val="en-GB" w:eastAsia="zh-CN"/>
        </w:rPr>
        <w:t>ization work</w:t>
      </w:r>
      <w:r w:rsidR="00C302BF">
        <w:rPr>
          <w:rFonts w:eastAsiaTheme="minorEastAsia" w:hint="eastAsia"/>
          <w:lang w:val="en-GB" w:eastAsia="zh-CN"/>
        </w:rPr>
        <w:t>.</w:t>
      </w:r>
    </w:p>
    <w:p w:rsidR="00DB1FB3" w:rsidRDefault="00F76140" w:rsidP="00FE77DE">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w:t>
      </w:r>
      <w:r w:rsidR="00DB1FB3">
        <w:rPr>
          <w:rFonts w:eastAsiaTheme="minorEastAsia" w:hint="eastAsia"/>
          <w:lang w:val="en-GB" w:eastAsia="zh-CN"/>
        </w:rPr>
        <w:t>or MBS transmission, l</w:t>
      </w:r>
      <w:r w:rsidR="00DB1FB3">
        <w:rPr>
          <w:rFonts w:eastAsiaTheme="minorEastAsia"/>
          <w:lang w:val="en-GB" w:eastAsia="zh-CN"/>
        </w:rPr>
        <w:t xml:space="preserve">ink adaptation </w:t>
      </w:r>
      <w:r w:rsidR="00DB1FB3">
        <w:rPr>
          <w:rFonts w:eastAsiaTheme="minorEastAsia" w:hint="eastAsia"/>
          <w:lang w:val="en-GB" w:eastAsia="zh-CN"/>
        </w:rPr>
        <w:t>is based on multi-UE</w:t>
      </w:r>
      <w:r w:rsidR="00DB1FB3">
        <w:rPr>
          <w:rFonts w:eastAsiaTheme="minorEastAsia"/>
          <w:lang w:val="en-GB" w:eastAsia="zh-CN"/>
        </w:rPr>
        <w:t>’</w:t>
      </w:r>
      <w:r w:rsidR="00DB1FB3">
        <w:rPr>
          <w:rFonts w:eastAsiaTheme="minorEastAsia" w:hint="eastAsia"/>
          <w:lang w:val="en-GB" w:eastAsia="zh-CN"/>
        </w:rPr>
        <w:t>s CSI report</w:t>
      </w:r>
      <w:r w:rsidR="00C23F18">
        <w:rPr>
          <w:rFonts w:eastAsiaTheme="minorEastAsia" w:hint="eastAsia"/>
          <w:lang w:val="en-GB" w:eastAsia="zh-CN"/>
        </w:rPr>
        <w:t xml:space="preserve">. Since there are a lot of UEs to receive the MBS PDSCH at the same time and the location of UEs are scattered in a cell, the </w:t>
      </w:r>
      <w:r w:rsidR="00FF1C2A">
        <w:rPr>
          <w:rFonts w:eastAsiaTheme="minorEastAsia" w:hint="eastAsia"/>
          <w:lang w:val="en-GB" w:eastAsia="zh-CN"/>
        </w:rPr>
        <w:t xml:space="preserve">benefit of AMC according to </w:t>
      </w:r>
      <w:r w:rsidR="00C23F18">
        <w:rPr>
          <w:rFonts w:eastAsiaTheme="minorEastAsia" w:hint="eastAsia"/>
          <w:lang w:val="en-GB" w:eastAsia="zh-CN"/>
        </w:rPr>
        <w:t>multi-UE CSI report</w:t>
      </w:r>
      <w:r w:rsidR="008673FE">
        <w:rPr>
          <w:rFonts w:eastAsiaTheme="minorEastAsia" w:hint="eastAsia"/>
          <w:lang w:val="en-GB" w:eastAsia="zh-CN"/>
        </w:rPr>
        <w:t>s</w:t>
      </w:r>
      <w:r w:rsidR="00C23F18">
        <w:rPr>
          <w:rFonts w:eastAsiaTheme="minorEastAsia" w:hint="eastAsia"/>
          <w:lang w:val="en-GB" w:eastAsia="zh-CN"/>
        </w:rPr>
        <w:t xml:space="preserve"> </w:t>
      </w:r>
      <w:r w:rsidR="00FF1C2A">
        <w:rPr>
          <w:rFonts w:eastAsiaTheme="minorEastAsia" w:hint="eastAsia"/>
          <w:lang w:val="en-GB" w:eastAsia="zh-CN"/>
        </w:rPr>
        <w:t>may not be obvious</w:t>
      </w:r>
      <w:r w:rsidR="00C23F18">
        <w:rPr>
          <w:rFonts w:eastAsiaTheme="minorEastAsia" w:hint="eastAsia"/>
          <w:lang w:val="en-GB" w:eastAsia="zh-CN"/>
        </w:rPr>
        <w:t xml:space="preserve"> for the MBS </w:t>
      </w:r>
      <w:r w:rsidR="00C23F18">
        <w:rPr>
          <w:rFonts w:eastAsiaTheme="minorEastAsia"/>
          <w:lang w:val="en-GB" w:eastAsia="zh-CN"/>
        </w:rPr>
        <w:t>transmission</w:t>
      </w:r>
      <w:r w:rsidR="008673FE">
        <w:rPr>
          <w:rFonts w:eastAsiaTheme="minorEastAsia" w:hint="eastAsia"/>
          <w:lang w:val="en-GB" w:eastAsia="zh-CN"/>
        </w:rPr>
        <w:t xml:space="preserve"> compared with unicast</w:t>
      </w:r>
      <w:r w:rsidR="00C23F18">
        <w:rPr>
          <w:rFonts w:eastAsiaTheme="minorEastAsia" w:hint="eastAsia"/>
          <w:lang w:val="en-GB" w:eastAsia="zh-CN"/>
        </w:rPr>
        <w:t xml:space="preserve">. </w:t>
      </w:r>
    </w:p>
    <w:p w:rsidR="00F76140" w:rsidRPr="00FF1C2A" w:rsidRDefault="001501B9" w:rsidP="00FE77DE">
      <w:pPr>
        <w:pStyle w:val="a1"/>
        <w:spacing w:beforeLines="50" w:before="120"/>
        <w:rPr>
          <w:rFonts w:eastAsiaTheme="minorEastAsia"/>
          <w:b/>
          <w:i/>
          <w:lang w:eastAsia="zh-CN"/>
        </w:rPr>
      </w:pPr>
      <w:r w:rsidRPr="00FF1C2A">
        <w:rPr>
          <w:rFonts w:eastAsiaTheme="minorEastAsia"/>
          <w:b/>
          <w:i/>
          <w:lang w:eastAsia="zh-CN"/>
        </w:rPr>
        <w:t xml:space="preserve">Proposal </w:t>
      </w:r>
      <w:r w:rsidR="00386072" w:rsidRPr="00FF1C2A">
        <w:rPr>
          <w:rFonts w:eastAsiaTheme="minorEastAsia"/>
          <w:b/>
          <w:i/>
          <w:lang w:eastAsia="zh-CN"/>
        </w:rPr>
        <w:t>1:</w:t>
      </w:r>
      <w:r w:rsidR="00B80A1E" w:rsidRPr="00FF1C2A">
        <w:rPr>
          <w:rFonts w:eastAsiaTheme="minorEastAsia"/>
          <w:b/>
          <w:i/>
          <w:lang w:eastAsia="zh-CN"/>
        </w:rPr>
        <w:t xml:space="preserve"> CSI measurement</w:t>
      </w:r>
      <w:r w:rsidR="00386072" w:rsidRPr="00FF1C2A">
        <w:rPr>
          <w:rFonts w:eastAsiaTheme="minorEastAsia"/>
          <w:b/>
          <w:i/>
          <w:lang w:eastAsia="zh-CN"/>
        </w:rPr>
        <w:t>/</w:t>
      </w:r>
      <w:r w:rsidR="00B80A1E" w:rsidRPr="00FF1C2A">
        <w:rPr>
          <w:rFonts w:eastAsiaTheme="minorEastAsia"/>
          <w:b/>
          <w:i/>
          <w:lang w:eastAsia="zh-CN"/>
        </w:rPr>
        <w:t xml:space="preserve"> report</w:t>
      </w:r>
      <w:r w:rsidR="00A431FF" w:rsidRPr="00FF1C2A">
        <w:rPr>
          <w:rFonts w:eastAsiaTheme="minorEastAsia"/>
          <w:b/>
          <w:i/>
          <w:lang w:eastAsia="zh-CN"/>
        </w:rPr>
        <w:t>, if applied,</w:t>
      </w:r>
      <w:r w:rsidR="00386072" w:rsidRPr="00FF1C2A">
        <w:rPr>
          <w:rFonts w:eastAsiaTheme="minorEastAsia"/>
          <w:b/>
          <w:i/>
          <w:lang w:eastAsia="zh-CN"/>
        </w:rPr>
        <w:t xml:space="preserve"> for MBS can reuse the R</w:t>
      </w:r>
      <w:r w:rsidR="00977AE5">
        <w:rPr>
          <w:rFonts w:eastAsiaTheme="minorEastAsia" w:hint="eastAsia"/>
          <w:b/>
          <w:i/>
          <w:lang w:eastAsia="zh-CN"/>
        </w:rPr>
        <w:t>el</w:t>
      </w:r>
      <w:r w:rsidR="00386072" w:rsidRPr="00FF1C2A">
        <w:rPr>
          <w:rFonts w:eastAsiaTheme="minorEastAsia"/>
          <w:b/>
          <w:i/>
          <w:lang w:eastAsia="zh-CN"/>
        </w:rPr>
        <w:t xml:space="preserve">-15 </w:t>
      </w:r>
      <w:r w:rsidR="00A431FF" w:rsidRPr="00FF1C2A">
        <w:rPr>
          <w:rFonts w:eastAsiaTheme="minorEastAsia"/>
          <w:b/>
          <w:i/>
          <w:lang w:eastAsia="zh-CN"/>
        </w:rPr>
        <w:t>mechanism in unicast</w:t>
      </w:r>
      <w:r w:rsidR="002E4ABA">
        <w:rPr>
          <w:rFonts w:eastAsiaTheme="minorEastAsia" w:hint="eastAsia"/>
          <w:b/>
          <w:i/>
          <w:lang w:eastAsia="zh-CN"/>
        </w:rPr>
        <w:t>.</w:t>
      </w:r>
      <w:r w:rsidR="00386072" w:rsidRPr="00FF1C2A">
        <w:rPr>
          <w:rFonts w:eastAsiaTheme="minorEastAsia"/>
          <w:b/>
          <w:i/>
          <w:lang w:eastAsia="zh-CN"/>
        </w:rPr>
        <w:t xml:space="preserve"> </w:t>
      </w:r>
      <w:r w:rsidR="00F76140" w:rsidRPr="00FF1C2A">
        <w:rPr>
          <w:rFonts w:eastAsiaTheme="minorEastAsia"/>
          <w:b/>
          <w:i/>
          <w:lang w:eastAsia="zh-CN"/>
        </w:rPr>
        <w:t>CSI report</w:t>
      </w:r>
      <w:r w:rsidRPr="00FF1C2A">
        <w:rPr>
          <w:rFonts w:eastAsiaTheme="minorEastAsia"/>
          <w:b/>
          <w:i/>
          <w:lang w:eastAsia="zh-CN"/>
        </w:rPr>
        <w:t xml:space="preserve"> for unicast and MBS is not differentiated by UE</w:t>
      </w:r>
      <w:r w:rsidR="00F76140" w:rsidRPr="00FF1C2A">
        <w:rPr>
          <w:rFonts w:eastAsiaTheme="minorEastAsia"/>
          <w:b/>
          <w:i/>
          <w:lang w:eastAsia="zh-CN"/>
        </w:rPr>
        <w:t>.</w:t>
      </w:r>
    </w:p>
    <w:p w:rsidR="00F76140" w:rsidRPr="00CC7C2B" w:rsidRDefault="00CC7C2B" w:rsidP="00FE77DE">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R</w:t>
      </w:r>
      <w:r w:rsidR="00977AE5">
        <w:rPr>
          <w:rFonts w:eastAsiaTheme="minorEastAsia" w:hint="eastAsia"/>
          <w:lang w:eastAsia="zh-CN"/>
        </w:rPr>
        <w:t>el</w:t>
      </w:r>
      <w:r>
        <w:rPr>
          <w:rFonts w:eastAsiaTheme="minorEastAsia" w:hint="eastAsia"/>
          <w:lang w:eastAsia="zh-CN"/>
        </w:rPr>
        <w:t>-17 MBS work item, o</w:t>
      </w:r>
      <w:r>
        <w:t xml:space="preserve">bjective A </w:t>
      </w:r>
      <w:r>
        <w:rPr>
          <w:rFonts w:eastAsiaTheme="minorEastAsia" w:hint="eastAsia"/>
          <w:lang w:eastAsia="zh-CN"/>
        </w:rPr>
        <w:t>scope is supported</w:t>
      </w:r>
      <w:r w:rsidR="00BC1D40">
        <w:rPr>
          <w:rFonts w:eastAsiaTheme="minorEastAsia" w:hint="eastAsia"/>
          <w:lang w:eastAsia="zh-CN"/>
        </w:rPr>
        <w:t xml:space="preserve">. The </w:t>
      </w:r>
      <w:r>
        <w:rPr>
          <w:rFonts w:eastAsiaTheme="minorEastAsia" w:hint="eastAsia"/>
          <w:lang w:eastAsia="zh-CN"/>
        </w:rPr>
        <w:t xml:space="preserve">use case </w:t>
      </w:r>
      <w:r>
        <w:rPr>
          <w:rFonts w:eastAsiaTheme="minorEastAsia"/>
          <w:lang w:eastAsia="zh-CN"/>
        </w:rPr>
        <w:t>include</w:t>
      </w:r>
      <w:r w:rsidR="00C23F18">
        <w:rPr>
          <w:rFonts w:eastAsiaTheme="minorEastAsia" w:hint="eastAsia"/>
          <w:lang w:eastAsia="zh-CN"/>
        </w:rPr>
        <w:t>s</w:t>
      </w:r>
      <w:r>
        <w:rPr>
          <w:rFonts w:eastAsiaTheme="minorEastAsia" w:hint="eastAsia"/>
          <w:lang w:eastAsia="zh-CN"/>
        </w:rPr>
        <w:t xml:space="preserve"> </w:t>
      </w:r>
      <w:r>
        <w:rPr>
          <w:lang w:eastAsia="zh-CN"/>
        </w:rPr>
        <w:t>public safety and mission critical,</w:t>
      </w:r>
      <w:r w:rsidR="00C23F18" w:rsidDel="00C23F18">
        <w:rPr>
          <w:lang w:eastAsia="zh-CN"/>
        </w:rPr>
        <w:t xml:space="preserve"> </w:t>
      </w:r>
      <w:r>
        <w:rPr>
          <w:lang w:eastAsia="zh-CN"/>
        </w:rPr>
        <w:t>V2X applications, transparent IPv4/IPv6 multicast delivery, IPTV, software delivery over wireless, group communications and IoT applications.</w:t>
      </w:r>
      <w:r>
        <w:rPr>
          <w:rFonts w:eastAsiaTheme="minorEastAsia" w:hint="eastAsia"/>
          <w:lang w:eastAsia="zh-CN"/>
        </w:rPr>
        <w:t xml:space="preserve"> </w:t>
      </w:r>
      <w:r w:rsidR="00C23F18">
        <w:rPr>
          <w:rFonts w:eastAsiaTheme="minorEastAsia" w:hint="eastAsia"/>
          <w:lang w:eastAsia="zh-CN"/>
        </w:rPr>
        <w:t xml:space="preserve">Different applications have different reliability requirement. For example, </w:t>
      </w:r>
      <w:r w:rsidR="00443A49">
        <w:rPr>
          <w:rFonts w:eastAsiaTheme="minorEastAsia" w:hint="eastAsia"/>
          <w:lang w:eastAsia="zh-CN"/>
        </w:rPr>
        <w:t>M</w:t>
      </w:r>
      <w:r w:rsidR="00C23F18">
        <w:rPr>
          <w:rFonts w:eastAsiaTheme="minorEastAsia" w:hint="eastAsia"/>
          <w:lang w:eastAsia="zh-CN"/>
        </w:rPr>
        <w:t xml:space="preserve">ulti-media </w:t>
      </w:r>
      <w:r w:rsidR="00C23F18">
        <w:rPr>
          <w:rFonts w:eastAsiaTheme="minorEastAsia"/>
          <w:lang w:eastAsia="zh-CN"/>
        </w:rPr>
        <w:t>traffic</w:t>
      </w:r>
      <w:r w:rsidR="00C23F18">
        <w:rPr>
          <w:rFonts w:eastAsiaTheme="minorEastAsia" w:hint="eastAsia"/>
          <w:lang w:eastAsia="zh-CN"/>
        </w:rPr>
        <w:t xml:space="preserve"> such as IPTV has lower reliability requirement than </w:t>
      </w:r>
      <w:r w:rsidR="00443A49">
        <w:rPr>
          <w:rFonts w:eastAsiaTheme="minorEastAsia" w:hint="eastAsia"/>
          <w:lang w:eastAsia="zh-CN"/>
        </w:rPr>
        <w:t>that of</w:t>
      </w:r>
      <w:r w:rsidR="00C23F18">
        <w:rPr>
          <w:rFonts w:eastAsiaTheme="minorEastAsia" w:hint="eastAsia"/>
          <w:lang w:eastAsia="zh-CN"/>
        </w:rPr>
        <w:t xml:space="preserve"> data traffic. </w:t>
      </w:r>
      <w:r>
        <w:rPr>
          <w:rFonts w:eastAsiaTheme="minorEastAsia" w:hint="eastAsia"/>
          <w:lang w:eastAsia="zh-CN"/>
        </w:rPr>
        <w:t xml:space="preserve"> HARQ-ACK </w:t>
      </w:r>
      <w:r w:rsidR="00940416">
        <w:rPr>
          <w:rFonts w:eastAsiaTheme="minorEastAsia" w:hint="eastAsia"/>
          <w:lang w:eastAsia="zh-CN"/>
        </w:rPr>
        <w:t xml:space="preserve">feedback </w:t>
      </w:r>
      <w:r>
        <w:rPr>
          <w:rFonts w:eastAsiaTheme="minorEastAsia" w:hint="eastAsia"/>
          <w:lang w:eastAsia="zh-CN"/>
        </w:rPr>
        <w:t xml:space="preserve">mechanism </w:t>
      </w:r>
      <w:r w:rsidR="00940416">
        <w:rPr>
          <w:rFonts w:eastAsiaTheme="minorEastAsia" w:hint="eastAsia"/>
          <w:lang w:eastAsia="zh-CN"/>
        </w:rPr>
        <w:t>enables</w:t>
      </w:r>
      <w:r>
        <w:rPr>
          <w:rFonts w:eastAsiaTheme="minorEastAsia" w:hint="eastAsia"/>
          <w:lang w:eastAsia="zh-CN"/>
        </w:rPr>
        <w:t xml:space="preserve"> UE </w:t>
      </w:r>
      <w:r w:rsidR="00940416">
        <w:rPr>
          <w:rFonts w:eastAsiaTheme="minorEastAsia" w:hint="eastAsia"/>
          <w:lang w:eastAsia="zh-CN"/>
        </w:rPr>
        <w:t>report</w:t>
      </w:r>
      <w:r>
        <w:rPr>
          <w:rFonts w:eastAsiaTheme="minorEastAsia" w:hint="eastAsia"/>
          <w:lang w:eastAsia="zh-CN"/>
        </w:rPr>
        <w:t xml:space="preserve"> CRC result of a PDSCH</w:t>
      </w:r>
      <w:r w:rsidR="00404493">
        <w:rPr>
          <w:rFonts w:eastAsiaTheme="minorEastAsia" w:hint="eastAsia"/>
          <w:lang w:eastAsia="zh-CN"/>
        </w:rPr>
        <w:t xml:space="preserve"> to gNB</w:t>
      </w:r>
      <w:r>
        <w:rPr>
          <w:rFonts w:eastAsiaTheme="minorEastAsia" w:hint="eastAsia"/>
          <w:lang w:eastAsia="zh-CN"/>
        </w:rPr>
        <w:t>, and</w:t>
      </w:r>
      <w:r w:rsidR="006632A1">
        <w:rPr>
          <w:rFonts w:eastAsiaTheme="minorEastAsia" w:hint="eastAsia"/>
          <w:lang w:eastAsia="zh-CN"/>
        </w:rPr>
        <w:t xml:space="preserve"> the</w:t>
      </w:r>
      <w:r w:rsidR="00404493">
        <w:rPr>
          <w:rFonts w:eastAsiaTheme="minorEastAsia" w:hint="eastAsia"/>
          <w:lang w:eastAsia="zh-CN"/>
        </w:rPr>
        <w:t>n</w:t>
      </w:r>
      <w:r>
        <w:rPr>
          <w:rFonts w:eastAsiaTheme="minorEastAsia" w:hint="eastAsia"/>
          <w:lang w:eastAsia="zh-CN"/>
        </w:rPr>
        <w:t xml:space="preserve"> gNB retransmit</w:t>
      </w:r>
      <w:r w:rsidR="00404493">
        <w:rPr>
          <w:rFonts w:eastAsiaTheme="minorEastAsia" w:hint="eastAsia"/>
          <w:lang w:eastAsia="zh-CN"/>
        </w:rPr>
        <w:t xml:space="preserve"> the same PDSCH for UE to do combination.</w:t>
      </w:r>
      <w:r w:rsidR="006632A1">
        <w:rPr>
          <w:rFonts w:eastAsiaTheme="minorEastAsia" w:hint="eastAsia"/>
          <w:lang w:eastAsia="zh-CN"/>
        </w:rPr>
        <w:t xml:space="preserve"> </w:t>
      </w:r>
      <w:r w:rsidR="00404493">
        <w:rPr>
          <w:rFonts w:eastAsiaTheme="minorEastAsia" w:hint="eastAsia"/>
          <w:lang w:eastAsia="zh-CN"/>
        </w:rPr>
        <w:t>To support</w:t>
      </w:r>
      <w:r w:rsidR="004C1FE7">
        <w:rPr>
          <w:rFonts w:eastAsiaTheme="minorEastAsia" w:hint="eastAsia"/>
          <w:lang w:eastAsia="zh-CN"/>
        </w:rPr>
        <w:t xml:space="preserve"> special MBS service</w:t>
      </w:r>
      <w:r w:rsidR="00404493">
        <w:rPr>
          <w:rFonts w:eastAsiaTheme="minorEastAsia" w:hint="eastAsia"/>
          <w:lang w:eastAsia="zh-CN"/>
        </w:rPr>
        <w:t>s with high requirement of reliability</w:t>
      </w:r>
      <w:r w:rsidR="004C1FE7">
        <w:rPr>
          <w:rFonts w:eastAsiaTheme="minorEastAsia" w:hint="eastAsia"/>
          <w:lang w:eastAsia="zh-CN"/>
        </w:rPr>
        <w:t xml:space="preserve">, HARQ-ACK </w:t>
      </w:r>
      <w:r w:rsidR="00404493">
        <w:rPr>
          <w:rFonts w:eastAsiaTheme="minorEastAsia" w:hint="eastAsia"/>
          <w:lang w:eastAsia="zh-CN"/>
        </w:rPr>
        <w:t xml:space="preserve">feedback </w:t>
      </w:r>
      <w:r w:rsidR="004C1FE7">
        <w:rPr>
          <w:rFonts w:eastAsiaTheme="minorEastAsia" w:hint="eastAsia"/>
          <w:lang w:eastAsia="zh-CN"/>
        </w:rPr>
        <w:t>is</w:t>
      </w:r>
      <w:r w:rsidR="00404493">
        <w:rPr>
          <w:rFonts w:eastAsiaTheme="minorEastAsia" w:hint="eastAsia"/>
          <w:lang w:eastAsia="zh-CN"/>
        </w:rPr>
        <w:t xml:space="preserve"> supported</w:t>
      </w:r>
      <w:r w:rsidR="00FF1C2A">
        <w:rPr>
          <w:rFonts w:eastAsiaTheme="minorEastAsia" w:hint="eastAsia"/>
          <w:lang w:eastAsia="zh-CN"/>
        </w:rPr>
        <w:t xml:space="preserve"> </w:t>
      </w:r>
      <w:r w:rsidR="00404493">
        <w:rPr>
          <w:rFonts w:eastAsiaTheme="minorEastAsia" w:hint="eastAsia"/>
          <w:lang w:eastAsia="zh-CN"/>
        </w:rPr>
        <w:t>and it is up to</w:t>
      </w:r>
      <w:r w:rsidR="006632A1">
        <w:rPr>
          <w:rFonts w:eastAsiaTheme="minorEastAsia" w:hint="eastAsia"/>
          <w:lang w:eastAsia="zh-CN"/>
        </w:rPr>
        <w:t xml:space="preserve"> gNB </w:t>
      </w:r>
      <w:r w:rsidR="00404493">
        <w:rPr>
          <w:rFonts w:eastAsiaTheme="minorEastAsia" w:hint="eastAsia"/>
          <w:lang w:eastAsia="zh-CN"/>
        </w:rPr>
        <w:t xml:space="preserve">to </w:t>
      </w:r>
      <w:r w:rsidR="006632A1">
        <w:rPr>
          <w:rFonts w:eastAsiaTheme="minorEastAsia" w:hint="eastAsia"/>
          <w:lang w:eastAsia="zh-CN"/>
        </w:rPr>
        <w:t xml:space="preserve">decide which </w:t>
      </w:r>
      <w:r w:rsidR="006632A1">
        <w:rPr>
          <w:rFonts w:eastAsiaTheme="minorEastAsia"/>
          <w:lang w:eastAsia="zh-CN"/>
        </w:rPr>
        <w:t>type</w:t>
      </w:r>
      <w:r w:rsidR="006632A1">
        <w:rPr>
          <w:rFonts w:eastAsiaTheme="minorEastAsia" w:hint="eastAsia"/>
          <w:lang w:eastAsia="zh-CN"/>
        </w:rPr>
        <w:t xml:space="preserve"> of traffic needs </w:t>
      </w:r>
      <w:r w:rsidR="00404493">
        <w:rPr>
          <w:rFonts w:eastAsiaTheme="minorEastAsia" w:hint="eastAsia"/>
          <w:lang w:eastAsia="zh-CN"/>
        </w:rPr>
        <w:t>to enable</w:t>
      </w:r>
      <w:r w:rsidR="006632A1">
        <w:rPr>
          <w:rFonts w:eastAsiaTheme="minorEastAsia" w:hint="eastAsia"/>
          <w:lang w:eastAsia="zh-CN"/>
        </w:rPr>
        <w:t xml:space="preserve"> HARQ-ACK. </w:t>
      </w:r>
      <w:r>
        <w:rPr>
          <w:rFonts w:eastAsiaTheme="minorEastAsia" w:hint="eastAsia"/>
          <w:lang w:eastAsia="zh-CN"/>
        </w:rPr>
        <w:t xml:space="preserve"> </w:t>
      </w:r>
    </w:p>
    <w:p w:rsidR="00840597" w:rsidRPr="00FF1C2A" w:rsidRDefault="00386072" w:rsidP="00FE77DE">
      <w:pPr>
        <w:pStyle w:val="a1"/>
        <w:spacing w:beforeLines="50" w:before="120"/>
        <w:rPr>
          <w:rFonts w:eastAsiaTheme="minorEastAsia"/>
          <w:i/>
          <w:lang w:eastAsia="zh-CN"/>
        </w:rPr>
      </w:pPr>
      <w:r w:rsidRPr="00FF1C2A">
        <w:rPr>
          <w:rFonts w:eastAsiaTheme="minorEastAsia"/>
          <w:b/>
          <w:i/>
          <w:lang w:eastAsia="zh-CN"/>
        </w:rPr>
        <w:t xml:space="preserve">Proposal </w:t>
      </w:r>
      <w:r w:rsidR="00671EE8">
        <w:rPr>
          <w:rFonts w:eastAsiaTheme="minorEastAsia" w:hint="eastAsia"/>
          <w:b/>
          <w:i/>
          <w:lang w:eastAsia="zh-CN"/>
        </w:rPr>
        <w:t>2</w:t>
      </w:r>
      <w:r w:rsidRPr="00FF1C2A">
        <w:rPr>
          <w:rFonts w:eastAsiaTheme="minorEastAsia"/>
          <w:b/>
          <w:i/>
          <w:lang w:eastAsia="zh-CN"/>
        </w:rPr>
        <w:t>:  HARQ</w:t>
      </w:r>
      <w:r w:rsidR="0062185F" w:rsidRPr="00FF1C2A">
        <w:rPr>
          <w:rFonts w:eastAsiaTheme="minorEastAsia"/>
          <w:b/>
          <w:i/>
          <w:lang w:eastAsia="zh-CN"/>
        </w:rPr>
        <w:t>-</w:t>
      </w:r>
      <w:r w:rsidRPr="00FF1C2A">
        <w:rPr>
          <w:rFonts w:eastAsiaTheme="minorEastAsia"/>
          <w:b/>
          <w:i/>
          <w:lang w:eastAsia="zh-CN"/>
        </w:rPr>
        <w:t xml:space="preserve">ACK feedback is supported </w:t>
      </w:r>
      <w:r w:rsidR="00617554" w:rsidRPr="00FF1C2A">
        <w:rPr>
          <w:rFonts w:eastAsiaTheme="minorEastAsia"/>
          <w:b/>
          <w:i/>
          <w:lang w:eastAsia="zh-CN"/>
        </w:rPr>
        <w:t xml:space="preserve">to </w:t>
      </w:r>
      <w:r w:rsidR="00617554" w:rsidRPr="00FF1C2A">
        <w:rPr>
          <w:b/>
          <w:i/>
          <w:lang w:eastAsia="zh-CN"/>
        </w:rPr>
        <w:t>improv</w:t>
      </w:r>
      <w:r w:rsidR="00617554" w:rsidRPr="00FF1C2A">
        <w:rPr>
          <w:rFonts w:eastAsiaTheme="minorEastAsia"/>
          <w:b/>
          <w:i/>
          <w:lang w:eastAsia="zh-CN"/>
        </w:rPr>
        <w:t xml:space="preserve">e </w:t>
      </w:r>
      <w:r w:rsidR="00E67ADC" w:rsidRPr="00FF1C2A">
        <w:rPr>
          <w:rFonts w:eastAsiaTheme="minorEastAsia"/>
          <w:b/>
          <w:i/>
          <w:lang w:eastAsia="zh-CN"/>
        </w:rPr>
        <w:t xml:space="preserve">the </w:t>
      </w:r>
      <w:r w:rsidRPr="00FF1C2A">
        <w:rPr>
          <w:b/>
          <w:i/>
          <w:lang w:eastAsia="zh-CN"/>
        </w:rPr>
        <w:t>reliability</w:t>
      </w:r>
      <w:r w:rsidR="00211E81">
        <w:rPr>
          <w:rFonts w:eastAsiaTheme="minorEastAsia"/>
          <w:b/>
          <w:i/>
          <w:lang w:eastAsia="zh-CN"/>
        </w:rPr>
        <w:t xml:space="preserve"> of MBS</w:t>
      </w:r>
      <w:r w:rsidRPr="00FF1C2A">
        <w:rPr>
          <w:rFonts w:eastAsiaTheme="minorEastAsia"/>
          <w:i/>
          <w:lang w:eastAsia="zh-CN"/>
        </w:rPr>
        <w:t>.</w:t>
      </w:r>
    </w:p>
    <w:p w:rsidR="00BC39A6" w:rsidRDefault="007B41D3" w:rsidP="00FE77DE">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improve</w:t>
      </w:r>
      <w:r>
        <w:rPr>
          <w:rFonts w:eastAsiaTheme="minorEastAsia" w:hint="eastAsia"/>
          <w:lang w:eastAsia="zh-CN"/>
        </w:rPr>
        <w:t xml:space="preserve"> </w:t>
      </w:r>
      <w:r w:rsidR="006632A1">
        <w:rPr>
          <w:rFonts w:eastAsiaTheme="minorEastAsia" w:hint="eastAsia"/>
          <w:lang w:eastAsia="zh-CN"/>
        </w:rPr>
        <w:t xml:space="preserve">the </w:t>
      </w:r>
      <w:r>
        <w:rPr>
          <w:rFonts w:eastAsiaTheme="minorEastAsia" w:hint="eastAsia"/>
          <w:lang w:eastAsia="zh-CN"/>
        </w:rPr>
        <w:t xml:space="preserve">coverage </w:t>
      </w:r>
      <w:r>
        <w:rPr>
          <w:rFonts w:eastAsiaTheme="minorEastAsia"/>
          <w:lang w:eastAsia="zh-CN"/>
        </w:rPr>
        <w:t>performance</w:t>
      </w:r>
      <w:r>
        <w:rPr>
          <w:rFonts w:eastAsiaTheme="minorEastAsia" w:hint="eastAsia"/>
          <w:lang w:eastAsia="zh-CN"/>
        </w:rPr>
        <w:t xml:space="preserve">, four </w:t>
      </w:r>
      <w:r w:rsidR="00B564BC">
        <w:rPr>
          <w:rFonts w:eastAsiaTheme="minorEastAsia" w:hint="eastAsia"/>
          <w:lang w:eastAsia="zh-CN"/>
        </w:rPr>
        <w:t xml:space="preserve">PUCCH formats are defined for different coverage performance and </w:t>
      </w:r>
      <w:r w:rsidR="00CD5930">
        <w:rPr>
          <w:rFonts w:eastAsiaTheme="minorEastAsia" w:hint="eastAsia"/>
          <w:lang w:eastAsia="zh-CN"/>
        </w:rPr>
        <w:t>vary</w:t>
      </w:r>
      <w:r w:rsidR="00B564BC">
        <w:rPr>
          <w:rFonts w:eastAsiaTheme="minorEastAsia" w:hint="eastAsia"/>
          <w:lang w:eastAsia="zh-CN"/>
        </w:rPr>
        <w:t xml:space="preserve"> number of feedback bits. </w:t>
      </w:r>
      <w:r w:rsidR="00B564BC">
        <w:rPr>
          <w:rFonts w:eastAsiaTheme="minorEastAsia"/>
          <w:lang w:eastAsia="zh-CN"/>
        </w:rPr>
        <w:t>F</w:t>
      </w:r>
      <w:r w:rsidR="00B564BC">
        <w:rPr>
          <w:rFonts w:eastAsiaTheme="minorEastAsia" w:hint="eastAsia"/>
          <w:lang w:eastAsia="zh-CN"/>
        </w:rPr>
        <w:t xml:space="preserve">or example, PUCCH format 0 and PUCCH format 1 are regarded as </w:t>
      </w:r>
      <w:r w:rsidR="006632A1">
        <w:rPr>
          <w:rFonts w:eastAsiaTheme="minorEastAsia" w:hint="eastAsia"/>
          <w:lang w:eastAsia="zh-CN"/>
        </w:rPr>
        <w:t xml:space="preserve">a </w:t>
      </w:r>
      <w:r w:rsidR="00B564BC">
        <w:rPr>
          <w:rFonts w:eastAsiaTheme="minorEastAsia" w:hint="eastAsia"/>
          <w:lang w:eastAsia="zh-CN"/>
        </w:rPr>
        <w:t xml:space="preserve">default PUCCH </w:t>
      </w:r>
      <w:r w:rsidR="00B564BC">
        <w:rPr>
          <w:rFonts w:eastAsiaTheme="minorEastAsia"/>
          <w:lang w:eastAsia="zh-CN"/>
        </w:rPr>
        <w:t>resource</w:t>
      </w:r>
      <w:r w:rsidR="00B564BC">
        <w:rPr>
          <w:rFonts w:eastAsiaTheme="minorEastAsia" w:hint="eastAsia"/>
          <w:lang w:eastAsia="zh-CN"/>
        </w:rPr>
        <w:t xml:space="preserve"> set for HARQ</w:t>
      </w:r>
      <w:r w:rsidR="00671EE8">
        <w:rPr>
          <w:rFonts w:eastAsiaTheme="minorEastAsia" w:hint="eastAsia"/>
          <w:lang w:eastAsia="zh-CN"/>
        </w:rPr>
        <w:t>-ACK</w:t>
      </w:r>
      <w:r w:rsidR="00B564BC">
        <w:rPr>
          <w:rFonts w:eastAsiaTheme="minorEastAsia" w:hint="eastAsia"/>
          <w:lang w:eastAsia="zh-CN"/>
        </w:rPr>
        <w:t xml:space="preserve"> feedback.</w:t>
      </w:r>
      <w:r w:rsidR="00A02673">
        <w:rPr>
          <w:rFonts w:eastAsiaTheme="minorEastAsia" w:hint="eastAsia"/>
          <w:lang w:eastAsia="zh-CN"/>
        </w:rPr>
        <w:t xml:space="preserve"> </w:t>
      </w:r>
      <w:r w:rsidR="006632A1">
        <w:rPr>
          <w:rFonts w:eastAsiaTheme="minorEastAsia" w:hint="eastAsia"/>
          <w:lang w:eastAsia="zh-CN"/>
        </w:rPr>
        <w:t>The</w:t>
      </w:r>
      <w:r w:rsidR="00A02673">
        <w:rPr>
          <w:rFonts w:eastAsiaTheme="minorEastAsia" w:hint="eastAsia"/>
          <w:lang w:eastAsia="zh-CN"/>
        </w:rPr>
        <w:t xml:space="preserve"> UE need</w:t>
      </w:r>
      <w:r w:rsidR="006632A1">
        <w:rPr>
          <w:rFonts w:eastAsiaTheme="minorEastAsia" w:hint="eastAsia"/>
          <w:lang w:eastAsia="zh-CN"/>
        </w:rPr>
        <w:t>s</w:t>
      </w:r>
      <w:r w:rsidR="00A02673">
        <w:rPr>
          <w:rFonts w:eastAsiaTheme="minorEastAsia" w:hint="eastAsia"/>
          <w:lang w:eastAsia="zh-CN"/>
        </w:rPr>
        <w:t xml:space="preserve"> feedback 1 bit HARQ-ACK during </w:t>
      </w:r>
      <w:r w:rsidR="006632A1">
        <w:rPr>
          <w:rFonts w:eastAsiaTheme="minorEastAsia" w:hint="eastAsia"/>
          <w:lang w:eastAsia="zh-CN"/>
        </w:rPr>
        <w:t xml:space="preserve">the </w:t>
      </w:r>
      <w:r w:rsidR="00A02673">
        <w:rPr>
          <w:rFonts w:eastAsiaTheme="minorEastAsia" w:hint="eastAsia"/>
          <w:lang w:eastAsia="zh-CN"/>
        </w:rPr>
        <w:t>RACH procedure</w:t>
      </w:r>
      <w:r w:rsidR="00D35713">
        <w:rPr>
          <w:rFonts w:eastAsiaTheme="minorEastAsia" w:hint="eastAsia"/>
          <w:lang w:eastAsia="zh-CN"/>
        </w:rPr>
        <w:t xml:space="preserve">.  When </w:t>
      </w:r>
      <w:r w:rsidR="00671EE8">
        <w:rPr>
          <w:rFonts w:eastAsiaTheme="minorEastAsia" w:hint="eastAsia"/>
          <w:lang w:eastAsia="zh-CN"/>
        </w:rPr>
        <w:t xml:space="preserve">the distance between </w:t>
      </w:r>
      <w:r w:rsidR="00B564BC">
        <w:rPr>
          <w:rFonts w:eastAsiaTheme="minorEastAsia" w:hint="eastAsia"/>
          <w:lang w:eastAsia="zh-CN"/>
        </w:rPr>
        <w:t xml:space="preserve">UE </w:t>
      </w:r>
      <w:r w:rsidR="00671EE8">
        <w:rPr>
          <w:rFonts w:eastAsiaTheme="minorEastAsia" w:hint="eastAsia"/>
          <w:lang w:eastAsia="zh-CN"/>
        </w:rPr>
        <w:t xml:space="preserve">and </w:t>
      </w:r>
      <w:r w:rsidR="00B564BC">
        <w:rPr>
          <w:rFonts w:eastAsiaTheme="minorEastAsia" w:hint="eastAsia"/>
          <w:lang w:eastAsia="zh-CN"/>
        </w:rPr>
        <w:t>gNB</w:t>
      </w:r>
      <w:r w:rsidR="00671EE8">
        <w:rPr>
          <w:rFonts w:eastAsiaTheme="minorEastAsia" w:hint="eastAsia"/>
          <w:lang w:eastAsia="zh-CN"/>
        </w:rPr>
        <w:t xml:space="preserve"> is small</w:t>
      </w:r>
      <w:r w:rsidR="00B564BC">
        <w:rPr>
          <w:rFonts w:eastAsiaTheme="minorEastAsia" w:hint="eastAsia"/>
          <w:lang w:eastAsia="zh-CN"/>
        </w:rPr>
        <w:t xml:space="preserve">, </w:t>
      </w:r>
      <w:r w:rsidR="0097748D">
        <w:rPr>
          <w:rFonts w:eastAsiaTheme="minorEastAsia" w:hint="eastAsia"/>
          <w:lang w:eastAsia="zh-CN"/>
        </w:rPr>
        <w:t xml:space="preserve">DCI indicates that </w:t>
      </w:r>
      <w:r w:rsidR="00B564BC">
        <w:rPr>
          <w:rFonts w:eastAsiaTheme="minorEastAsia"/>
          <w:lang w:eastAsia="zh-CN"/>
        </w:rPr>
        <w:t>PUCCH format 0</w:t>
      </w:r>
      <w:r w:rsidR="005F3509">
        <w:rPr>
          <w:rFonts w:eastAsiaTheme="minorEastAsia" w:hint="eastAsia"/>
          <w:lang w:eastAsia="zh-CN"/>
        </w:rPr>
        <w:t>consuming</w:t>
      </w:r>
      <w:r w:rsidR="00B564BC">
        <w:rPr>
          <w:rFonts w:eastAsiaTheme="minorEastAsia" w:hint="eastAsia"/>
          <w:lang w:eastAsia="zh-CN"/>
        </w:rPr>
        <w:t xml:space="preserve"> 1 or 2 </w:t>
      </w:r>
      <w:r w:rsidR="00D35713">
        <w:rPr>
          <w:rFonts w:eastAsiaTheme="minorEastAsia" w:hint="eastAsia"/>
          <w:lang w:eastAsia="zh-CN"/>
        </w:rPr>
        <w:t xml:space="preserve">OFDM </w:t>
      </w:r>
      <w:r w:rsidR="00B564BC">
        <w:rPr>
          <w:rFonts w:eastAsiaTheme="minorEastAsia" w:hint="eastAsia"/>
          <w:lang w:eastAsia="zh-CN"/>
        </w:rPr>
        <w:t>symbols is used</w:t>
      </w:r>
      <w:r w:rsidR="00D35713">
        <w:rPr>
          <w:rFonts w:eastAsiaTheme="minorEastAsia" w:hint="eastAsia"/>
          <w:lang w:eastAsia="zh-CN"/>
        </w:rPr>
        <w:t xml:space="preserve">. When </w:t>
      </w:r>
      <w:r w:rsidR="006578BD">
        <w:rPr>
          <w:rFonts w:eastAsiaTheme="minorEastAsia" w:hint="eastAsia"/>
          <w:lang w:eastAsia="zh-CN"/>
        </w:rPr>
        <w:t xml:space="preserve">the distance between </w:t>
      </w:r>
      <w:r w:rsidR="00B564BC">
        <w:rPr>
          <w:rFonts w:eastAsiaTheme="minorEastAsia" w:hint="eastAsia"/>
          <w:lang w:eastAsia="zh-CN"/>
        </w:rPr>
        <w:t xml:space="preserve">UE </w:t>
      </w:r>
      <w:r w:rsidR="006578BD">
        <w:rPr>
          <w:rFonts w:eastAsiaTheme="minorEastAsia" w:hint="eastAsia"/>
          <w:lang w:eastAsia="zh-CN"/>
        </w:rPr>
        <w:t>and</w:t>
      </w:r>
      <w:r w:rsidR="00B564BC">
        <w:rPr>
          <w:rFonts w:eastAsiaTheme="minorEastAsia" w:hint="eastAsia"/>
          <w:lang w:eastAsia="zh-CN"/>
        </w:rPr>
        <w:t xml:space="preserve"> gNB</w:t>
      </w:r>
      <w:r w:rsidR="006578BD">
        <w:rPr>
          <w:rFonts w:eastAsiaTheme="minorEastAsia" w:hint="eastAsia"/>
          <w:lang w:eastAsia="zh-CN"/>
        </w:rPr>
        <w:t xml:space="preserve"> is large</w:t>
      </w:r>
      <w:r w:rsidR="00B564BC">
        <w:rPr>
          <w:rFonts w:eastAsiaTheme="minorEastAsia" w:hint="eastAsia"/>
          <w:lang w:eastAsia="zh-CN"/>
        </w:rPr>
        <w:t>,</w:t>
      </w:r>
      <w:r w:rsidR="00D35713">
        <w:rPr>
          <w:rFonts w:eastAsiaTheme="minorEastAsia" w:hint="eastAsia"/>
          <w:lang w:eastAsia="zh-CN"/>
        </w:rPr>
        <w:t xml:space="preserve"> </w:t>
      </w:r>
      <w:r w:rsidR="006578BD">
        <w:rPr>
          <w:rFonts w:eastAsiaTheme="minorEastAsia" w:hint="eastAsia"/>
          <w:lang w:eastAsia="zh-CN"/>
        </w:rPr>
        <w:t>DCI indicates that</w:t>
      </w:r>
      <w:r w:rsidR="00B564BC">
        <w:rPr>
          <w:rFonts w:eastAsiaTheme="minorEastAsia" w:hint="eastAsia"/>
          <w:lang w:eastAsia="zh-CN"/>
        </w:rPr>
        <w:t xml:space="preserve"> PUCCH format 1 </w:t>
      </w:r>
      <w:r w:rsidR="005F3509">
        <w:rPr>
          <w:rFonts w:eastAsiaTheme="minorEastAsia" w:hint="eastAsia"/>
          <w:lang w:eastAsia="zh-CN"/>
        </w:rPr>
        <w:t>consuming</w:t>
      </w:r>
      <w:r w:rsidR="00B564BC">
        <w:rPr>
          <w:rFonts w:eastAsiaTheme="minorEastAsia" w:hint="eastAsia"/>
          <w:lang w:eastAsia="zh-CN"/>
        </w:rPr>
        <w:t xml:space="preserve"> 10 or 14 </w:t>
      </w:r>
      <w:r w:rsidR="00D35713">
        <w:rPr>
          <w:rFonts w:eastAsiaTheme="minorEastAsia" w:hint="eastAsia"/>
          <w:lang w:eastAsia="zh-CN"/>
        </w:rPr>
        <w:t xml:space="preserve">OFDM </w:t>
      </w:r>
      <w:r w:rsidR="00B564BC">
        <w:rPr>
          <w:rFonts w:eastAsiaTheme="minorEastAsia" w:hint="eastAsia"/>
          <w:lang w:eastAsia="zh-CN"/>
        </w:rPr>
        <w:t>symbols is used</w:t>
      </w:r>
    </w:p>
    <w:p w:rsidR="00CB063E" w:rsidRDefault="00DD741C" w:rsidP="00FE77DE">
      <w:pPr>
        <w:pStyle w:val="a1"/>
        <w:spacing w:beforeLines="50" w:before="120"/>
        <w:rPr>
          <w:rFonts w:eastAsiaTheme="minorEastAsia"/>
          <w:lang w:eastAsia="zh-CN"/>
        </w:rPr>
      </w:pPr>
      <w:r>
        <w:rPr>
          <w:rFonts w:eastAsiaTheme="minorEastAsia"/>
          <w:lang w:eastAsia="zh-CN"/>
        </w:rPr>
        <w:t>G</w:t>
      </w:r>
      <w:r>
        <w:rPr>
          <w:rFonts w:eastAsiaTheme="minorEastAsia" w:hint="eastAsia"/>
          <w:lang w:eastAsia="zh-CN"/>
        </w:rPr>
        <w:t>enerally, w</w:t>
      </w:r>
      <w:r w:rsidR="00CD5930">
        <w:rPr>
          <w:rFonts w:eastAsiaTheme="minorEastAsia" w:hint="eastAsia"/>
          <w:lang w:eastAsia="zh-CN"/>
        </w:rPr>
        <w:t xml:space="preserve">hen there are several UEs </w:t>
      </w:r>
      <w:r w:rsidR="00CD5930">
        <w:rPr>
          <w:rFonts w:eastAsiaTheme="minorEastAsia"/>
          <w:lang w:eastAsia="zh-CN"/>
        </w:rPr>
        <w:t>receiving</w:t>
      </w:r>
      <w:r w:rsidR="00CD5930">
        <w:rPr>
          <w:rFonts w:eastAsiaTheme="minorEastAsia" w:hint="eastAsia"/>
          <w:lang w:eastAsia="zh-CN"/>
        </w:rPr>
        <w:t xml:space="preserve"> </w:t>
      </w:r>
      <w:r w:rsidR="00D35713">
        <w:rPr>
          <w:rFonts w:eastAsiaTheme="minorEastAsia" w:hint="eastAsia"/>
          <w:lang w:eastAsia="zh-CN"/>
        </w:rPr>
        <w:t xml:space="preserve">the </w:t>
      </w:r>
      <w:r w:rsidR="00CD5930">
        <w:rPr>
          <w:rFonts w:eastAsiaTheme="minorEastAsia" w:hint="eastAsia"/>
          <w:lang w:eastAsia="zh-CN"/>
        </w:rPr>
        <w:t>MBS data, each UE</w:t>
      </w:r>
      <w:r w:rsidR="00CD5930">
        <w:rPr>
          <w:rFonts w:eastAsiaTheme="minorEastAsia"/>
          <w:lang w:eastAsia="zh-CN"/>
        </w:rPr>
        <w:t>’</w:t>
      </w:r>
      <w:r w:rsidR="00CD5930">
        <w:rPr>
          <w:rFonts w:eastAsiaTheme="minorEastAsia" w:hint="eastAsia"/>
          <w:lang w:eastAsia="zh-CN"/>
        </w:rPr>
        <w:t>s location may be scattered</w:t>
      </w:r>
      <w:r w:rsidR="00D35713">
        <w:rPr>
          <w:rFonts w:eastAsiaTheme="minorEastAsia" w:hint="eastAsia"/>
          <w:lang w:eastAsia="zh-CN"/>
        </w:rPr>
        <w:t xml:space="preserve">. The </w:t>
      </w:r>
      <w:r w:rsidR="00CD5930">
        <w:rPr>
          <w:rFonts w:eastAsiaTheme="minorEastAsia" w:hint="eastAsia"/>
          <w:lang w:eastAsia="zh-CN"/>
        </w:rPr>
        <w:t>UE</w:t>
      </w:r>
      <w:r w:rsidR="00FF1C2A">
        <w:rPr>
          <w:rFonts w:eastAsiaTheme="minorEastAsia" w:hint="eastAsia"/>
          <w:lang w:eastAsia="zh-CN"/>
        </w:rPr>
        <w:t xml:space="preserve"> </w:t>
      </w:r>
      <w:r w:rsidR="00D35713">
        <w:rPr>
          <w:rFonts w:eastAsiaTheme="minorEastAsia" w:hint="eastAsia"/>
          <w:lang w:eastAsia="zh-CN"/>
        </w:rPr>
        <w:t xml:space="preserve">which </w:t>
      </w:r>
      <w:r w:rsidR="00CD5930">
        <w:rPr>
          <w:rFonts w:eastAsiaTheme="minorEastAsia" w:hint="eastAsia"/>
          <w:lang w:eastAsia="zh-CN"/>
        </w:rPr>
        <w:t>locate</w:t>
      </w:r>
      <w:r w:rsidR="00D35713">
        <w:rPr>
          <w:rFonts w:eastAsiaTheme="minorEastAsia" w:hint="eastAsia"/>
          <w:lang w:eastAsia="zh-CN"/>
        </w:rPr>
        <w:t>s</w:t>
      </w:r>
      <w:r w:rsidR="00CD5930">
        <w:rPr>
          <w:rFonts w:eastAsiaTheme="minorEastAsia" w:hint="eastAsia"/>
          <w:lang w:eastAsia="zh-CN"/>
        </w:rPr>
        <w:t xml:space="preserve"> in </w:t>
      </w:r>
      <w:r w:rsidR="00D35713">
        <w:rPr>
          <w:rFonts w:eastAsiaTheme="minorEastAsia" w:hint="eastAsia"/>
          <w:lang w:eastAsia="zh-CN"/>
        </w:rPr>
        <w:t xml:space="preserve">the </w:t>
      </w:r>
      <w:r w:rsidR="00CD5930">
        <w:rPr>
          <w:rFonts w:eastAsiaTheme="minorEastAsia" w:hint="eastAsia"/>
          <w:lang w:eastAsia="zh-CN"/>
        </w:rPr>
        <w:t>cell edge need</w:t>
      </w:r>
      <w:r w:rsidR="00D35713">
        <w:rPr>
          <w:rFonts w:eastAsiaTheme="minorEastAsia" w:hint="eastAsia"/>
          <w:lang w:eastAsia="zh-CN"/>
        </w:rPr>
        <w:t>s</w:t>
      </w:r>
      <w:r w:rsidR="00CD5930">
        <w:rPr>
          <w:rFonts w:eastAsiaTheme="minorEastAsia" w:hint="eastAsia"/>
          <w:lang w:eastAsia="zh-CN"/>
        </w:rPr>
        <w:t xml:space="preserve"> better coverage </w:t>
      </w:r>
      <w:r w:rsidR="00CD5930">
        <w:rPr>
          <w:rFonts w:eastAsiaTheme="minorEastAsia"/>
          <w:lang w:eastAsia="zh-CN"/>
        </w:rPr>
        <w:t>performance</w:t>
      </w:r>
      <w:r w:rsidR="00CD5930">
        <w:rPr>
          <w:rFonts w:eastAsiaTheme="minorEastAsia" w:hint="eastAsia"/>
          <w:lang w:eastAsia="zh-CN"/>
        </w:rPr>
        <w:t xml:space="preserve"> </w:t>
      </w:r>
      <w:r>
        <w:rPr>
          <w:rFonts w:eastAsiaTheme="minorEastAsia" w:hint="eastAsia"/>
          <w:lang w:eastAsia="zh-CN"/>
        </w:rPr>
        <w:t xml:space="preserve">of </w:t>
      </w:r>
      <w:r w:rsidR="00CD5930">
        <w:rPr>
          <w:rFonts w:eastAsiaTheme="minorEastAsia" w:hint="eastAsia"/>
          <w:lang w:eastAsia="zh-CN"/>
        </w:rPr>
        <w:t xml:space="preserve">PUCCH format </w:t>
      </w:r>
      <w:r w:rsidR="00D35713">
        <w:rPr>
          <w:rFonts w:eastAsiaTheme="minorEastAsia" w:hint="eastAsia"/>
          <w:lang w:eastAsia="zh-CN"/>
        </w:rPr>
        <w:t>with</w:t>
      </w:r>
      <w:r w:rsidR="00CD5930">
        <w:rPr>
          <w:rFonts w:eastAsiaTheme="minorEastAsia" w:hint="eastAsia"/>
          <w:lang w:eastAsia="zh-CN"/>
        </w:rPr>
        <w:t xml:space="preserve"> more OFDM symbols</w:t>
      </w:r>
      <w:r w:rsidR="00D35713">
        <w:rPr>
          <w:rFonts w:eastAsiaTheme="minorEastAsia" w:hint="eastAsia"/>
          <w:lang w:eastAsia="zh-CN"/>
        </w:rPr>
        <w:t xml:space="preserve"> than</w:t>
      </w:r>
      <w:r w:rsidR="00CD5930">
        <w:rPr>
          <w:rFonts w:eastAsiaTheme="minorEastAsia" w:hint="eastAsia"/>
          <w:lang w:eastAsia="zh-CN"/>
        </w:rPr>
        <w:t xml:space="preserve"> the UE </w:t>
      </w:r>
      <w:r w:rsidR="00D35713">
        <w:rPr>
          <w:rFonts w:eastAsiaTheme="minorEastAsia" w:hint="eastAsia"/>
          <w:lang w:eastAsia="zh-CN"/>
        </w:rPr>
        <w:t xml:space="preserve">which locates </w:t>
      </w:r>
      <w:r w:rsidR="00CD5930">
        <w:rPr>
          <w:rFonts w:eastAsiaTheme="minorEastAsia" w:hint="eastAsia"/>
          <w:lang w:eastAsia="zh-CN"/>
        </w:rPr>
        <w:t xml:space="preserve">in </w:t>
      </w:r>
      <w:r w:rsidR="00D35713">
        <w:rPr>
          <w:rFonts w:eastAsiaTheme="minorEastAsia" w:hint="eastAsia"/>
          <w:lang w:eastAsia="zh-CN"/>
        </w:rPr>
        <w:t xml:space="preserve">the </w:t>
      </w:r>
      <w:r w:rsidR="00CD5930">
        <w:rPr>
          <w:rFonts w:eastAsiaTheme="minorEastAsia" w:hint="eastAsia"/>
          <w:lang w:eastAsia="zh-CN"/>
        </w:rPr>
        <w:t xml:space="preserve">center of cell need </w:t>
      </w:r>
      <w:r w:rsidR="00D35713">
        <w:rPr>
          <w:rFonts w:eastAsiaTheme="minorEastAsia" w:hint="eastAsia"/>
          <w:lang w:eastAsia="zh-CN"/>
        </w:rPr>
        <w:t>with</w:t>
      </w:r>
      <w:r w:rsidR="00CD5930">
        <w:rPr>
          <w:rFonts w:eastAsiaTheme="minorEastAsia" w:hint="eastAsia"/>
          <w:lang w:eastAsia="zh-CN"/>
        </w:rPr>
        <w:t xml:space="preserve"> fewer OFDM symbols. </w:t>
      </w:r>
      <w:r>
        <w:rPr>
          <w:rFonts w:eastAsiaTheme="minorEastAsia" w:hint="eastAsia"/>
          <w:lang w:eastAsia="zh-CN"/>
        </w:rPr>
        <w:t>I</w:t>
      </w:r>
      <w:r w:rsidR="00CD5930">
        <w:rPr>
          <w:rFonts w:eastAsiaTheme="minorEastAsia" w:hint="eastAsia"/>
          <w:lang w:eastAsia="zh-CN"/>
        </w:rPr>
        <w:t xml:space="preserve">t is assumed that only connected UE can give a feedback of HARQ-ACK, and </w:t>
      </w:r>
      <w:r w:rsidR="00CD5930">
        <w:rPr>
          <w:rFonts w:eastAsiaTheme="minorEastAsia"/>
          <w:lang w:eastAsia="zh-CN"/>
        </w:rPr>
        <w:t xml:space="preserve">gNB could know </w:t>
      </w:r>
      <w:r w:rsidR="00CD5930">
        <w:rPr>
          <w:rFonts w:eastAsiaTheme="minorEastAsia" w:hint="eastAsia"/>
          <w:lang w:eastAsia="zh-CN"/>
        </w:rPr>
        <w:t xml:space="preserve">which PUCCH format is suitable for a special UE just like unicast HARQ-ACK procedure. </w:t>
      </w:r>
      <w:r w:rsidR="00CD5930">
        <w:rPr>
          <w:rFonts w:eastAsiaTheme="minorEastAsia"/>
          <w:lang w:eastAsia="zh-CN"/>
        </w:rPr>
        <w:t>T</w:t>
      </w:r>
      <w:r w:rsidR="00CD5930">
        <w:rPr>
          <w:rFonts w:eastAsiaTheme="minorEastAsia" w:hint="eastAsia"/>
          <w:lang w:eastAsia="zh-CN"/>
        </w:rPr>
        <w:t xml:space="preserve">here </w:t>
      </w:r>
      <w:r w:rsidR="00CB063E">
        <w:rPr>
          <w:rFonts w:eastAsiaTheme="minorEastAsia" w:hint="eastAsia"/>
          <w:lang w:eastAsia="zh-CN"/>
        </w:rPr>
        <w:t>are two</w:t>
      </w:r>
      <w:r w:rsidR="00CD5930">
        <w:rPr>
          <w:rFonts w:eastAsiaTheme="minorEastAsia" w:hint="eastAsia"/>
          <w:lang w:eastAsia="zh-CN"/>
        </w:rPr>
        <w:t xml:space="preserve"> method</w:t>
      </w:r>
      <w:r w:rsidR="00CB063E">
        <w:rPr>
          <w:rFonts w:eastAsiaTheme="minorEastAsia" w:hint="eastAsia"/>
          <w:lang w:eastAsia="zh-CN"/>
        </w:rPr>
        <w:t xml:space="preserve">s can be used for </w:t>
      </w:r>
      <w:r w:rsidR="002835D5">
        <w:rPr>
          <w:rFonts w:eastAsiaTheme="minorEastAsia"/>
          <w:lang w:eastAsia="zh-CN"/>
        </w:rPr>
        <w:t>deciding</w:t>
      </w:r>
      <w:r w:rsidR="00836EA4">
        <w:rPr>
          <w:rFonts w:eastAsiaTheme="minorEastAsia" w:hint="eastAsia"/>
          <w:lang w:eastAsia="zh-CN"/>
        </w:rPr>
        <w:t xml:space="preserve"> the </w:t>
      </w:r>
      <w:r w:rsidR="00CB063E">
        <w:rPr>
          <w:rFonts w:eastAsiaTheme="minorEastAsia" w:hint="eastAsia"/>
          <w:lang w:eastAsia="zh-CN"/>
        </w:rPr>
        <w:t xml:space="preserve">PUCCH </w:t>
      </w:r>
      <w:r w:rsidR="00CB063E">
        <w:rPr>
          <w:rFonts w:eastAsiaTheme="minorEastAsia"/>
          <w:lang w:eastAsia="zh-CN"/>
        </w:rPr>
        <w:t>format</w:t>
      </w:r>
      <w:r w:rsidR="00CB063E">
        <w:rPr>
          <w:rFonts w:eastAsiaTheme="minorEastAsia" w:hint="eastAsia"/>
          <w:lang w:eastAsia="zh-CN"/>
        </w:rPr>
        <w:t xml:space="preserve"> as followings</w:t>
      </w:r>
      <w:r w:rsidR="00836EA4">
        <w:rPr>
          <w:rFonts w:eastAsiaTheme="minorEastAsia" w:hint="eastAsia"/>
          <w:lang w:eastAsia="zh-CN"/>
        </w:rPr>
        <w:t>:</w:t>
      </w:r>
    </w:p>
    <w:p w:rsidR="00CB063E" w:rsidRPr="00FF1C2A" w:rsidRDefault="00CB063E" w:rsidP="00FE77DE">
      <w:pPr>
        <w:pStyle w:val="a1"/>
        <w:numPr>
          <w:ilvl w:val="0"/>
          <w:numId w:val="42"/>
        </w:numPr>
        <w:spacing w:beforeLines="50" w:before="120"/>
        <w:rPr>
          <w:rFonts w:eastAsiaTheme="minorEastAsia"/>
          <w:lang w:eastAsia="zh-CN"/>
        </w:rPr>
      </w:pPr>
      <w:r w:rsidRPr="00FF1C2A">
        <w:rPr>
          <w:rFonts w:eastAsiaTheme="minorEastAsia"/>
          <w:lang w:eastAsia="zh-CN"/>
        </w:rPr>
        <w:t xml:space="preserve">Option </w:t>
      </w:r>
      <w:r w:rsidR="00025378" w:rsidRPr="00FF1C2A">
        <w:rPr>
          <w:rFonts w:eastAsiaTheme="minorEastAsia"/>
          <w:lang w:eastAsia="zh-CN"/>
        </w:rPr>
        <w:t>1</w:t>
      </w:r>
      <w:r w:rsidRPr="00FF1C2A">
        <w:rPr>
          <w:rFonts w:eastAsiaTheme="minorEastAsia"/>
          <w:lang w:eastAsia="zh-CN"/>
        </w:rPr>
        <w:t>: MBS feedback channel is indicated by unicast DCI</w:t>
      </w:r>
    </w:p>
    <w:p w:rsidR="006E0004" w:rsidRDefault="0038671D" w:rsidP="00FE77DE">
      <w:pPr>
        <w:pStyle w:val="a1"/>
        <w:spacing w:beforeLines="50" w:before="120"/>
        <w:ind w:left="420"/>
        <w:rPr>
          <w:rFonts w:eastAsiaTheme="minorEastAsia"/>
          <w:lang w:eastAsia="zh-CN"/>
        </w:rPr>
      </w:pPr>
      <w:r>
        <w:rPr>
          <w:rFonts w:eastAsiaTheme="minorEastAsia"/>
          <w:lang w:eastAsia="zh-CN"/>
        </w:rPr>
        <w:t>For unicast scheduling</w:t>
      </w:r>
      <w:r>
        <w:rPr>
          <w:rFonts w:eastAsiaTheme="minorEastAsia" w:hint="eastAsia"/>
          <w:lang w:eastAsia="zh-CN"/>
        </w:rPr>
        <w:t xml:space="preserve">, </w:t>
      </w:r>
      <w:r w:rsidR="002835D5">
        <w:rPr>
          <w:rFonts w:eastAsiaTheme="minorEastAsia" w:hint="eastAsia"/>
          <w:lang w:eastAsia="zh-CN"/>
        </w:rPr>
        <w:t xml:space="preserve">the </w:t>
      </w:r>
      <w:r>
        <w:rPr>
          <w:rFonts w:eastAsiaTheme="minorEastAsia" w:hint="eastAsia"/>
          <w:lang w:eastAsia="zh-CN"/>
        </w:rPr>
        <w:t xml:space="preserve">gNB will </w:t>
      </w:r>
      <w:r>
        <w:rPr>
          <w:rFonts w:eastAsiaTheme="minorEastAsia"/>
          <w:lang w:eastAsia="zh-CN"/>
        </w:rPr>
        <w:t xml:space="preserve">assign </w:t>
      </w:r>
      <w:r w:rsidR="002835D5">
        <w:rPr>
          <w:rFonts w:eastAsiaTheme="minorEastAsia" w:hint="eastAsia"/>
          <w:lang w:eastAsia="zh-CN"/>
        </w:rPr>
        <w:t xml:space="preserve">the </w:t>
      </w:r>
      <w:r>
        <w:rPr>
          <w:rFonts w:eastAsiaTheme="minorEastAsia" w:hint="eastAsia"/>
          <w:lang w:eastAsia="zh-CN"/>
        </w:rPr>
        <w:t xml:space="preserve">suitable PUCCH format and </w:t>
      </w:r>
      <w:r w:rsidR="002835D5">
        <w:rPr>
          <w:rFonts w:eastAsiaTheme="minorEastAsia" w:hint="eastAsia"/>
          <w:lang w:eastAsia="zh-CN"/>
        </w:rPr>
        <w:t xml:space="preserve">the radio </w:t>
      </w:r>
      <w:r>
        <w:rPr>
          <w:rFonts w:eastAsiaTheme="minorEastAsia"/>
          <w:lang w:eastAsia="zh-CN"/>
        </w:rPr>
        <w:t>resource</w:t>
      </w:r>
      <w:r>
        <w:rPr>
          <w:rFonts w:eastAsiaTheme="minorEastAsia" w:hint="eastAsia"/>
          <w:lang w:eastAsia="zh-CN"/>
        </w:rPr>
        <w:t xml:space="preserve"> to UE</w:t>
      </w:r>
      <w:r w:rsidR="00B04097">
        <w:rPr>
          <w:rFonts w:eastAsiaTheme="minorEastAsia" w:hint="eastAsia"/>
          <w:lang w:eastAsia="zh-CN"/>
        </w:rPr>
        <w:t xml:space="preserve">. </w:t>
      </w:r>
      <w:r w:rsidR="00B04097">
        <w:rPr>
          <w:rFonts w:eastAsiaTheme="minorEastAsia"/>
          <w:lang w:eastAsia="zh-CN"/>
        </w:rPr>
        <w:t>I</w:t>
      </w:r>
      <w:r w:rsidR="00B04097">
        <w:rPr>
          <w:rFonts w:eastAsiaTheme="minorEastAsia" w:hint="eastAsia"/>
          <w:lang w:eastAsia="zh-CN"/>
        </w:rPr>
        <w:t>f gNB indicate</w:t>
      </w:r>
      <w:r w:rsidR="004640DC">
        <w:rPr>
          <w:rFonts w:eastAsiaTheme="minorEastAsia" w:hint="eastAsia"/>
          <w:lang w:eastAsia="zh-CN"/>
        </w:rPr>
        <w:t>s</w:t>
      </w:r>
      <w:r w:rsidR="00B04097">
        <w:rPr>
          <w:rFonts w:eastAsiaTheme="minorEastAsia" w:hint="eastAsia"/>
          <w:lang w:eastAsia="zh-CN"/>
        </w:rPr>
        <w:t xml:space="preserve"> MBS HARQ-ACK to </w:t>
      </w:r>
      <w:r w:rsidR="004640DC">
        <w:rPr>
          <w:rFonts w:eastAsiaTheme="minorEastAsia" w:hint="eastAsia"/>
          <w:lang w:eastAsia="zh-CN"/>
        </w:rPr>
        <w:t xml:space="preserve">be </w:t>
      </w:r>
      <w:r w:rsidR="00B04097">
        <w:rPr>
          <w:rFonts w:eastAsiaTheme="minorEastAsia" w:hint="eastAsia"/>
          <w:lang w:eastAsia="zh-CN"/>
        </w:rPr>
        <w:t>carr</w:t>
      </w:r>
      <w:r w:rsidR="004640DC">
        <w:rPr>
          <w:rFonts w:eastAsiaTheme="minorEastAsia" w:hint="eastAsia"/>
          <w:lang w:eastAsia="zh-CN"/>
        </w:rPr>
        <w:t>ied</w:t>
      </w:r>
      <w:r w:rsidR="00B04097">
        <w:rPr>
          <w:rFonts w:eastAsiaTheme="minorEastAsia" w:hint="eastAsia"/>
          <w:lang w:eastAsia="zh-CN"/>
        </w:rPr>
        <w:t xml:space="preserve"> on unicast PUCCH </w:t>
      </w:r>
      <w:r w:rsidR="004640DC">
        <w:rPr>
          <w:rFonts w:eastAsiaTheme="minorEastAsia" w:hint="eastAsia"/>
          <w:lang w:eastAsia="zh-CN"/>
        </w:rPr>
        <w:t>resource</w:t>
      </w:r>
      <w:r w:rsidR="00B04097">
        <w:rPr>
          <w:rFonts w:eastAsiaTheme="minorEastAsia" w:hint="eastAsia"/>
          <w:lang w:eastAsia="zh-CN"/>
        </w:rPr>
        <w:t xml:space="preserve">, the bit(s) of MBS HARQ-ACK are multiplexed within </w:t>
      </w:r>
      <w:r w:rsidR="0049425F">
        <w:rPr>
          <w:rFonts w:eastAsiaTheme="minorEastAsia" w:hint="eastAsia"/>
          <w:lang w:eastAsia="zh-CN"/>
        </w:rPr>
        <w:t xml:space="preserve">the </w:t>
      </w:r>
      <w:r w:rsidR="00B04097">
        <w:rPr>
          <w:rFonts w:eastAsiaTheme="minorEastAsia"/>
          <w:lang w:eastAsia="zh-CN"/>
        </w:rPr>
        <w:t>unicast</w:t>
      </w:r>
      <w:r w:rsidR="00B04097">
        <w:rPr>
          <w:rFonts w:eastAsiaTheme="minorEastAsia" w:hint="eastAsia"/>
          <w:lang w:eastAsia="zh-CN"/>
        </w:rPr>
        <w:t xml:space="preserve"> feedback bit</w:t>
      </w:r>
      <w:r w:rsidR="0049425F">
        <w:rPr>
          <w:rFonts w:eastAsiaTheme="minorEastAsia" w:hint="eastAsia"/>
          <w:lang w:eastAsia="zh-CN"/>
        </w:rPr>
        <w:t>. T</w:t>
      </w:r>
      <w:r w:rsidR="00B04097">
        <w:rPr>
          <w:rFonts w:eastAsiaTheme="minorEastAsia" w:hint="eastAsia"/>
          <w:lang w:eastAsia="zh-CN"/>
        </w:rPr>
        <w:t xml:space="preserve">he procedure </w:t>
      </w:r>
      <w:r w:rsidR="004640DC">
        <w:rPr>
          <w:rFonts w:eastAsiaTheme="minorEastAsia" w:hint="eastAsia"/>
          <w:lang w:eastAsia="zh-CN"/>
        </w:rPr>
        <w:t>is the same as</w:t>
      </w:r>
      <w:r w:rsidR="00B04097">
        <w:rPr>
          <w:rFonts w:eastAsiaTheme="minorEastAsia" w:hint="eastAsia"/>
          <w:lang w:eastAsia="zh-CN"/>
        </w:rPr>
        <w:t xml:space="preserve"> two feedback bit(s) for two </w:t>
      </w:r>
      <w:r w:rsidR="00B04097">
        <w:rPr>
          <w:rFonts w:eastAsiaTheme="minorEastAsia"/>
          <w:lang w:eastAsia="zh-CN"/>
        </w:rPr>
        <w:t>un</w:t>
      </w:r>
      <w:r w:rsidR="0049425F">
        <w:rPr>
          <w:rFonts w:eastAsiaTheme="minorEastAsia" w:hint="eastAsia"/>
          <w:lang w:eastAsia="zh-CN"/>
        </w:rPr>
        <w:t>i</w:t>
      </w:r>
      <w:r w:rsidR="00B04097">
        <w:rPr>
          <w:rFonts w:eastAsiaTheme="minorEastAsia"/>
          <w:lang w:eastAsia="zh-CN"/>
        </w:rPr>
        <w:t>cast</w:t>
      </w:r>
      <w:r w:rsidR="00B04097">
        <w:rPr>
          <w:rFonts w:eastAsiaTheme="minorEastAsia" w:hint="eastAsia"/>
          <w:lang w:eastAsia="zh-CN"/>
        </w:rPr>
        <w:t xml:space="preserve"> PDSCH transmission</w:t>
      </w:r>
      <w:r w:rsidR="004640DC">
        <w:rPr>
          <w:rFonts w:eastAsiaTheme="minorEastAsia" w:hint="eastAsia"/>
          <w:lang w:eastAsia="zh-CN"/>
        </w:rPr>
        <w:t>s</w:t>
      </w:r>
      <w:r w:rsidR="00B04097">
        <w:rPr>
          <w:rFonts w:eastAsiaTheme="minorEastAsia" w:hint="eastAsia"/>
          <w:lang w:eastAsia="zh-CN"/>
        </w:rPr>
        <w:t xml:space="preserve">. </w:t>
      </w:r>
      <w:r w:rsidR="004640DC">
        <w:rPr>
          <w:rFonts w:eastAsiaTheme="minorEastAsia" w:hint="eastAsia"/>
          <w:lang w:eastAsia="zh-CN"/>
        </w:rPr>
        <w:t xml:space="preserve">Thus, </w:t>
      </w:r>
      <w:r w:rsidR="00B04097">
        <w:rPr>
          <w:rFonts w:eastAsiaTheme="minorEastAsia" w:hint="eastAsia"/>
          <w:lang w:eastAsia="zh-CN"/>
        </w:rPr>
        <w:t xml:space="preserve">the </w:t>
      </w:r>
      <w:r w:rsidR="00B04097">
        <w:rPr>
          <w:rFonts w:eastAsiaTheme="minorEastAsia"/>
          <w:lang w:eastAsia="zh-CN"/>
        </w:rPr>
        <w:t>performance</w:t>
      </w:r>
      <w:r w:rsidR="00B04097">
        <w:rPr>
          <w:rFonts w:eastAsiaTheme="minorEastAsia" w:hint="eastAsia"/>
          <w:lang w:eastAsia="zh-CN"/>
        </w:rPr>
        <w:t xml:space="preserve"> of MBS feedback can be </w:t>
      </w:r>
      <w:r w:rsidR="00B04097" w:rsidRPr="00B04097">
        <w:rPr>
          <w:rFonts w:eastAsiaTheme="minorEastAsia"/>
          <w:lang w:eastAsia="zh-CN"/>
        </w:rPr>
        <w:t>guarantee</w:t>
      </w:r>
      <w:r w:rsidR="00B04097">
        <w:rPr>
          <w:rFonts w:eastAsiaTheme="minorEastAsia" w:hint="eastAsia"/>
          <w:lang w:eastAsia="zh-CN"/>
        </w:rPr>
        <w:t xml:space="preserve">d. </w:t>
      </w:r>
    </w:p>
    <w:p w:rsidR="00B04097" w:rsidRDefault="00B04097" w:rsidP="00FE77DE">
      <w:pPr>
        <w:pStyle w:val="a1"/>
        <w:spacing w:beforeLines="50" w:before="120"/>
        <w:ind w:left="420"/>
        <w:rPr>
          <w:rFonts w:eastAsiaTheme="minorEastAsia"/>
          <w:lang w:eastAsia="zh-CN"/>
        </w:rPr>
      </w:pPr>
      <w:r>
        <w:rPr>
          <w:rFonts w:eastAsiaTheme="minorEastAsia"/>
          <w:lang w:eastAsia="zh-CN"/>
        </w:rPr>
        <w:t>T</w:t>
      </w:r>
      <w:r>
        <w:rPr>
          <w:rFonts w:eastAsiaTheme="minorEastAsia" w:hint="eastAsia"/>
          <w:lang w:eastAsia="zh-CN"/>
        </w:rPr>
        <w:t xml:space="preserve">he benefit of this option is that </w:t>
      </w:r>
      <w:r>
        <w:rPr>
          <w:rFonts w:eastAsiaTheme="minorEastAsia"/>
          <w:lang w:eastAsia="zh-CN"/>
        </w:rPr>
        <w:t>the</w:t>
      </w:r>
      <w:r>
        <w:rPr>
          <w:rFonts w:eastAsiaTheme="minorEastAsia" w:hint="eastAsia"/>
          <w:lang w:eastAsia="zh-CN"/>
        </w:rPr>
        <w:t xml:space="preserve"> feedback </w:t>
      </w:r>
      <w:r>
        <w:rPr>
          <w:rFonts w:eastAsiaTheme="minorEastAsia"/>
          <w:lang w:eastAsia="zh-CN"/>
        </w:rPr>
        <w:t>channel</w:t>
      </w:r>
      <w:r>
        <w:rPr>
          <w:rFonts w:eastAsiaTheme="minorEastAsia" w:hint="eastAsia"/>
          <w:lang w:eastAsia="zh-CN"/>
        </w:rPr>
        <w:t xml:space="preserve"> can be selected based</w:t>
      </w:r>
      <w:r w:rsidR="0049425F">
        <w:rPr>
          <w:rFonts w:eastAsiaTheme="minorEastAsia" w:hint="eastAsia"/>
          <w:lang w:eastAsia="zh-CN"/>
        </w:rPr>
        <w:t xml:space="preserve"> on</w:t>
      </w:r>
      <w:r>
        <w:rPr>
          <w:rFonts w:eastAsiaTheme="minorEastAsia" w:hint="eastAsia"/>
          <w:lang w:eastAsia="zh-CN"/>
        </w:rPr>
        <w:t xml:space="preserve"> per-UE channel state</w:t>
      </w:r>
      <w:r w:rsidR="00EE45E6">
        <w:rPr>
          <w:rFonts w:eastAsiaTheme="minorEastAsia" w:hint="eastAsia"/>
          <w:lang w:eastAsia="zh-CN"/>
        </w:rPr>
        <w:t>,</w:t>
      </w:r>
      <w:r w:rsidR="00C820E3">
        <w:rPr>
          <w:rFonts w:eastAsiaTheme="minorEastAsia" w:hint="eastAsia"/>
          <w:lang w:eastAsia="zh-CN"/>
        </w:rPr>
        <w:t xml:space="preserve"> but large number</w:t>
      </w:r>
      <w:r w:rsidR="00472D6B">
        <w:rPr>
          <w:rFonts w:eastAsiaTheme="minorEastAsia" w:hint="eastAsia"/>
          <w:lang w:eastAsia="zh-CN"/>
        </w:rPr>
        <w:t xml:space="preserve"> of unicast DCI scheduling is needed.</w:t>
      </w:r>
    </w:p>
    <w:p w:rsidR="00CB063E" w:rsidRPr="00671EE8" w:rsidRDefault="00CB063E" w:rsidP="00FE77DE">
      <w:pPr>
        <w:pStyle w:val="a1"/>
        <w:numPr>
          <w:ilvl w:val="0"/>
          <w:numId w:val="42"/>
        </w:numPr>
        <w:spacing w:beforeLines="50" w:before="120"/>
        <w:rPr>
          <w:rFonts w:eastAsiaTheme="minorEastAsia"/>
          <w:lang w:eastAsia="zh-CN"/>
        </w:rPr>
      </w:pPr>
      <w:r w:rsidRPr="00FF1C2A">
        <w:rPr>
          <w:rFonts w:eastAsiaTheme="minorEastAsia"/>
          <w:lang w:eastAsia="zh-CN"/>
        </w:rPr>
        <w:t xml:space="preserve">Option </w:t>
      </w:r>
      <w:r w:rsidR="00025378" w:rsidRPr="00FF1C2A">
        <w:rPr>
          <w:rFonts w:eastAsiaTheme="minorEastAsia"/>
          <w:lang w:eastAsia="zh-CN"/>
        </w:rPr>
        <w:t>2</w:t>
      </w:r>
      <w:r w:rsidR="002D7FE9" w:rsidRPr="00FF1C2A">
        <w:rPr>
          <w:rFonts w:eastAsiaTheme="minorEastAsia"/>
          <w:lang w:eastAsia="zh-CN"/>
        </w:rPr>
        <w:t>:</w:t>
      </w:r>
      <w:r w:rsidRPr="00FF1C2A">
        <w:rPr>
          <w:rFonts w:eastAsiaTheme="minorEastAsia"/>
          <w:lang w:eastAsia="zh-CN"/>
        </w:rPr>
        <w:t xml:space="preserve"> </w:t>
      </w:r>
      <w:r w:rsidR="00CD5930" w:rsidRPr="00FF1C2A">
        <w:rPr>
          <w:rFonts w:eastAsiaTheme="minorEastAsia"/>
          <w:lang w:eastAsia="zh-CN"/>
        </w:rPr>
        <w:t xml:space="preserve"> </w:t>
      </w:r>
      <w:r w:rsidRPr="00FF1C2A">
        <w:rPr>
          <w:rFonts w:eastAsiaTheme="minorEastAsia"/>
          <w:lang w:eastAsia="zh-CN"/>
        </w:rPr>
        <w:t>MBS feedback channel is indicated by sub-group DCI</w:t>
      </w:r>
    </w:p>
    <w:p w:rsidR="00CC7C2B" w:rsidRPr="00FE77DE" w:rsidRDefault="00DD0263" w:rsidP="00FE77DE">
      <w:pPr>
        <w:pStyle w:val="a1"/>
        <w:spacing w:beforeLines="50" w:before="120"/>
        <w:ind w:left="420"/>
        <w:rPr>
          <w:rFonts w:eastAsiaTheme="minorEastAsia"/>
          <w:lang w:eastAsia="zh-CN"/>
        </w:rPr>
      </w:pPr>
      <w:r>
        <w:rPr>
          <w:rFonts w:eastAsiaTheme="minorEastAsia"/>
          <w:lang w:eastAsia="zh-CN"/>
        </w:rPr>
        <w:t>Instead</w:t>
      </w:r>
      <w:r>
        <w:rPr>
          <w:rFonts w:eastAsiaTheme="minorEastAsia" w:hint="eastAsia"/>
          <w:lang w:eastAsia="zh-CN"/>
        </w:rPr>
        <w:t xml:space="preserve"> of </w:t>
      </w:r>
      <w:r>
        <w:rPr>
          <w:rFonts w:eastAsiaTheme="minorEastAsia"/>
          <w:lang w:eastAsia="zh-CN"/>
        </w:rPr>
        <w:t>scheduling</w:t>
      </w:r>
      <w:r>
        <w:rPr>
          <w:rFonts w:eastAsiaTheme="minorEastAsia" w:hint="eastAsia"/>
          <w:lang w:eastAsia="zh-CN"/>
        </w:rPr>
        <w:t xml:space="preserve"> the DCI based on per-UE, a group UEs can be used to schedule the sub-gr</w:t>
      </w:r>
      <w:r w:rsidR="00B22E07">
        <w:rPr>
          <w:rFonts w:eastAsiaTheme="minorEastAsia" w:hint="eastAsia"/>
          <w:lang w:eastAsia="zh-CN"/>
        </w:rPr>
        <w:t xml:space="preserve">oup DCI, </w:t>
      </w:r>
      <w:r>
        <w:rPr>
          <w:rFonts w:eastAsiaTheme="minorEastAsia" w:hint="eastAsia"/>
          <w:lang w:eastAsia="zh-CN"/>
        </w:rPr>
        <w:t xml:space="preserve">which indicates a PUSCCH format/resource for HARQ-ACK feedback. </w:t>
      </w:r>
      <w:r w:rsidR="00B22E07">
        <w:rPr>
          <w:rFonts w:eastAsiaTheme="minorEastAsia" w:hint="eastAsia"/>
          <w:lang w:eastAsia="zh-CN"/>
        </w:rPr>
        <w:t xml:space="preserve">The PUCCHs are defined as a PUCH group for the sub-group UEs feedback. The construction of the sub-group UEs is </w:t>
      </w:r>
      <w:r w:rsidR="00B22E07">
        <w:rPr>
          <w:rFonts w:eastAsiaTheme="minorEastAsia"/>
          <w:lang w:eastAsia="zh-CN"/>
        </w:rPr>
        <w:t>implemented</w:t>
      </w:r>
      <w:r w:rsidR="00B22E07">
        <w:rPr>
          <w:rFonts w:eastAsiaTheme="minorEastAsia" w:hint="eastAsia"/>
          <w:lang w:eastAsia="zh-CN"/>
        </w:rPr>
        <w:t xml:space="preserve"> by the gNB. </w:t>
      </w:r>
    </w:p>
    <w:p w:rsidR="00386072" w:rsidRPr="00FF1C2A" w:rsidRDefault="00386072" w:rsidP="00FE77DE">
      <w:pPr>
        <w:pStyle w:val="a1"/>
        <w:spacing w:beforeLines="50" w:before="120"/>
        <w:rPr>
          <w:rFonts w:eastAsiaTheme="minorEastAsia"/>
          <w:b/>
          <w:i/>
          <w:lang w:eastAsia="zh-CN"/>
        </w:rPr>
      </w:pPr>
      <w:r w:rsidRPr="00FF1C2A">
        <w:rPr>
          <w:rFonts w:eastAsiaTheme="minorEastAsia"/>
          <w:b/>
          <w:i/>
          <w:lang w:eastAsia="zh-CN"/>
        </w:rPr>
        <w:t xml:space="preserve">Proposal </w:t>
      </w:r>
      <w:r w:rsidR="0064797F">
        <w:rPr>
          <w:rFonts w:eastAsiaTheme="minorEastAsia" w:hint="eastAsia"/>
          <w:b/>
          <w:i/>
          <w:lang w:eastAsia="zh-CN"/>
        </w:rPr>
        <w:t>3</w:t>
      </w:r>
      <w:r w:rsidRPr="00FF1C2A">
        <w:rPr>
          <w:rFonts w:eastAsiaTheme="minorEastAsia"/>
          <w:b/>
          <w:i/>
          <w:lang w:eastAsia="zh-CN"/>
        </w:rPr>
        <w:t>:  Coverage performance</w:t>
      </w:r>
      <w:r w:rsidR="00117567">
        <w:rPr>
          <w:rFonts w:eastAsiaTheme="minorEastAsia" w:hint="eastAsia"/>
          <w:b/>
          <w:i/>
          <w:lang w:eastAsia="zh-CN"/>
        </w:rPr>
        <w:t xml:space="preserve"> of feedback channel</w:t>
      </w:r>
      <w:r w:rsidRPr="00FF1C2A">
        <w:rPr>
          <w:rFonts w:eastAsiaTheme="minorEastAsia"/>
          <w:b/>
          <w:i/>
          <w:lang w:eastAsia="zh-CN"/>
        </w:rPr>
        <w:t xml:space="preserve"> </w:t>
      </w:r>
      <w:r w:rsidR="0064797F">
        <w:rPr>
          <w:rFonts w:eastAsiaTheme="minorEastAsia" w:hint="eastAsia"/>
          <w:b/>
          <w:i/>
          <w:lang w:eastAsia="zh-CN"/>
        </w:rPr>
        <w:t>should</w:t>
      </w:r>
      <w:r w:rsidR="0064797F" w:rsidRPr="00FF1C2A">
        <w:rPr>
          <w:rFonts w:eastAsiaTheme="minorEastAsia"/>
          <w:b/>
          <w:i/>
          <w:lang w:eastAsia="zh-CN"/>
        </w:rPr>
        <w:t xml:space="preserve"> </w:t>
      </w:r>
      <w:r w:rsidRPr="00FF1C2A">
        <w:rPr>
          <w:rFonts w:eastAsiaTheme="minorEastAsia"/>
          <w:b/>
          <w:i/>
          <w:lang w:eastAsia="zh-CN"/>
        </w:rPr>
        <w:t xml:space="preserve">be considered </w:t>
      </w:r>
      <w:r w:rsidR="0064797F">
        <w:rPr>
          <w:rFonts w:eastAsiaTheme="minorEastAsia" w:hint="eastAsia"/>
          <w:b/>
          <w:i/>
          <w:lang w:eastAsia="zh-CN"/>
        </w:rPr>
        <w:t>when supporting</w:t>
      </w:r>
      <w:r w:rsidR="0064797F" w:rsidRPr="00FF1C2A">
        <w:rPr>
          <w:rFonts w:eastAsiaTheme="minorEastAsia"/>
          <w:b/>
          <w:i/>
          <w:lang w:eastAsia="zh-CN"/>
        </w:rPr>
        <w:t xml:space="preserve"> </w:t>
      </w:r>
      <w:r w:rsidRPr="00FF1C2A">
        <w:rPr>
          <w:rFonts w:eastAsiaTheme="minorEastAsia"/>
          <w:b/>
          <w:i/>
          <w:lang w:eastAsia="zh-CN"/>
        </w:rPr>
        <w:t>HARQ-ACK feedback</w:t>
      </w:r>
      <w:r w:rsidR="0064797F">
        <w:rPr>
          <w:rFonts w:eastAsiaTheme="minorEastAsia" w:hint="eastAsia"/>
          <w:b/>
          <w:i/>
          <w:lang w:eastAsia="zh-CN"/>
        </w:rPr>
        <w:t xml:space="preserve"> in MBS</w:t>
      </w:r>
      <w:r w:rsidRPr="00FF1C2A">
        <w:rPr>
          <w:rFonts w:eastAsiaTheme="minorEastAsia"/>
          <w:b/>
          <w:i/>
          <w:lang w:eastAsia="zh-CN"/>
        </w:rPr>
        <w:t>.</w:t>
      </w:r>
    </w:p>
    <w:p w:rsidR="00386072" w:rsidRPr="00FF1C2A" w:rsidRDefault="00386072" w:rsidP="00FE77DE">
      <w:pPr>
        <w:pStyle w:val="a1"/>
        <w:spacing w:beforeLines="50" w:before="120"/>
        <w:rPr>
          <w:rFonts w:eastAsiaTheme="minorEastAsia"/>
          <w:b/>
          <w:i/>
          <w:lang w:eastAsia="zh-CN"/>
        </w:rPr>
      </w:pPr>
      <w:r w:rsidRPr="00FF1C2A">
        <w:rPr>
          <w:rFonts w:eastAsiaTheme="minorEastAsia"/>
          <w:b/>
          <w:i/>
          <w:lang w:eastAsia="zh-CN"/>
        </w:rPr>
        <w:t xml:space="preserve">Proposal </w:t>
      </w:r>
      <w:r w:rsidR="0064797F">
        <w:rPr>
          <w:rFonts w:eastAsiaTheme="minorEastAsia" w:hint="eastAsia"/>
          <w:b/>
          <w:i/>
          <w:lang w:eastAsia="zh-CN"/>
        </w:rPr>
        <w:t>4</w:t>
      </w:r>
      <w:r w:rsidRPr="00FF1C2A">
        <w:rPr>
          <w:rFonts w:eastAsiaTheme="minorEastAsia"/>
          <w:b/>
          <w:i/>
          <w:lang w:eastAsia="zh-CN"/>
        </w:rPr>
        <w:t>: HARQ-ACK feedback</w:t>
      </w:r>
      <w:r w:rsidR="00FF1C2A">
        <w:rPr>
          <w:rFonts w:eastAsiaTheme="minorEastAsia" w:hint="eastAsia"/>
          <w:b/>
          <w:i/>
          <w:lang w:eastAsia="zh-CN"/>
        </w:rPr>
        <w:t xml:space="preserve"> </w:t>
      </w:r>
      <w:r w:rsidR="00C4121D">
        <w:rPr>
          <w:rFonts w:eastAsiaTheme="minorEastAsia" w:hint="eastAsia"/>
          <w:b/>
          <w:i/>
          <w:lang w:eastAsia="zh-CN"/>
        </w:rPr>
        <w:t>for MBS can use the resource of:</w:t>
      </w:r>
      <w:r w:rsidRPr="00FF1C2A">
        <w:rPr>
          <w:rFonts w:eastAsiaTheme="minorEastAsia"/>
          <w:b/>
          <w:i/>
          <w:lang w:eastAsia="zh-CN"/>
        </w:rPr>
        <w:t xml:space="preserve"> </w:t>
      </w:r>
    </w:p>
    <w:p w:rsidR="00386072" w:rsidRPr="00FF1C2A" w:rsidRDefault="00C4121D" w:rsidP="00FE77DE">
      <w:pPr>
        <w:pStyle w:val="a1"/>
        <w:numPr>
          <w:ilvl w:val="0"/>
          <w:numId w:val="42"/>
        </w:numPr>
        <w:spacing w:beforeLines="50" w:before="120"/>
        <w:rPr>
          <w:rFonts w:eastAsiaTheme="minorEastAsia"/>
          <w:b/>
          <w:i/>
          <w:lang w:eastAsia="zh-CN"/>
        </w:rPr>
      </w:pPr>
      <w:r>
        <w:rPr>
          <w:rFonts w:eastAsiaTheme="minorEastAsia" w:hint="eastAsia"/>
          <w:b/>
          <w:i/>
          <w:lang w:eastAsia="zh-CN"/>
        </w:rPr>
        <w:t>Option 1: U</w:t>
      </w:r>
      <w:r w:rsidR="00386072" w:rsidRPr="00FF1C2A">
        <w:rPr>
          <w:rFonts w:eastAsiaTheme="minorEastAsia"/>
          <w:b/>
          <w:i/>
          <w:lang w:eastAsia="zh-CN"/>
        </w:rPr>
        <w:t xml:space="preserve">nicast feedback </w:t>
      </w:r>
      <w:r>
        <w:rPr>
          <w:rFonts w:eastAsiaTheme="minorEastAsia" w:hint="eastAsia"/>
          <w:b/>
          <w:i/>
          <w:lang w:eastAsia="zh-CN"/>
        </w:rPr>
        <w:t>resources</w:t>
      </w:r>
      <w:r w:rsidR="00386072" w:rsidRPr="00FF1C2A">
        <w:rPr>
          <w:rFonts w:eastAsiaTheme="minorEastAsia"/>
          <w:b/>
          <w:i/>
          <w:lang w:eastAsia="zh-CN"/>
        </w:rPr>
        <w:t>, e.g</w:t>
      </w:r>
      <w:r w:rsidR="00EB4731">
        <w:rPr>
          <w:rFonts w:eastAsiaTheme="minorEastAsia" w:hint="eastAsia"/>
          <w:b/>
          <w:i/>
          <w:lang w:eastAsia="zh-CN"/>
        </w:rPr>
        <w:t>.</w:t>
      </w:r>
      <w:r w:rsidR="00386072" w:rsidRPr="00FF1C2A">
        <w:rPr>
          <w:rFonts w:eastAsiaTheme="minorEastAsia"/>
          <w:b/>
          <w:i/>
          <w:lang w:eastAsia="zh-CN"/>
        </w:rPr>
        <w:t xml:space="preserve"> PUCCH is scheduled by unicast DCI</w:t>
      </w:r>
    </w:p>
    <w:p w:rsidR="00386072" w:rsidRPr="00FF1C2A" w:rsidRDefault="00EB4731" w:rsidP="00FE77DE">
      <w:pPr>
        <w:pStyle w:val="a1"/>
        <w:numPr>
          <w:ilvl w:val="0"/>
          <w:numId w:val="42"/>
        </w:numPr>
        <w:spacing w:beforeLines="50" w:before="120"/>
        <w:rPr>
          <w:rFonts w:eastAsiaTheme="minorEastAsia"/>
          <w:i/>
          <w:lang w:eastAsia="zh-CN"/>
        </w:rPr>
      </w:pPr>
      <w:r>
        <w:rPr>
          <w:rFonts w:eastAsiaTheme="minorEastAsia" w:hint="eastAsia"/>
          <w:b/>
          <w:i/>
          <w:lang w:eastAsia="zh-CN"/>
        </w:rPr>
        <w:t>Option 2: S</w:t>
      </w:r>
      <w:r w:rsidR="00AA5F2E" w:rsidRPr="00FF1C2A">
        <w:rPr>
          <w:rFonts w:eastAsiaTheme="minorEastAsia"/>
          <w:b/>
          <w:i/>
          <w:lang w:eastAsia="zh-CN"/>
        </w:rPr>
        <w:t>ub-</w:t>
      </w:r>
      <w:r w:rsidR="00386072" w:rsidRPr="00FF1C2A">
        <w:rPr>
          <w:rFonts w:eastAsiaTheme="minorEastAsia"/>
          <w:b/>
          <w:i/>
          <w:lang w:eastAsia="zh-CN"/>
        </w:rPr>
        <w:t>group-UE feedback channel, e.g</w:t>
      </w:r>
      <w:r>
        <w:rPr>
          <w:rFonts w:eastAsiaTheme="minorEastAsia" w:hint="eastAsia"/>
          <w:b/>
          <w:i/>
          <w:lang w:eastAsia="zh-CN"/>
        </w:rPr>
        <w:t>.</w:t>
      </w:r>
      <w:r w:rsidR="00386072" w:rsidRPr="00FF1C2A">
        <w:rPr>
          <w:rFonts w:eastAsiaTheme="minorEastAsia"/>
          <w:b/>
          <w:i/>
          <w:lang w:eastAsia="zh-CN"/>
        </w:rPr>
        <w:t xml:space="preserve"> group</w:t>
      </w:r>
      <w:r w:rsidR="00117567">
        <w:rPr>
          <w:rFonts w:eastAsiaTheme="minorEastAsia" w:hint="eastAsia"/>
          <w:b/>
          <w:i/>
          <w:lang w:eastAsia="zh-CN"/>
        </w:rPr>
        <w:t xml:space="preserve"> </w:t>
      </w:r>
      <w:r w:rsidR="00386072" w:rsidRPr="00FF1C2A">
        <w:rPr>
          <w:rFonts w:eastAsiaTheme="minorEastAsia"/>
          <w:b/>
          <w:i/>
          <w:lang w:eastAsia="zh-CN"/>
        </w:rPr>
        <w:t xml:space="preserve">PUCCH is scheduled by </w:t>
      </w:r>
      <w:r w:rsidR="00B22E07" w:rsidRPr="00FF1C2A">
        <w:rPr>
          <w:rFonts w:eastAsiaTheme="minorEastAsia"/>
          <w:b/>
          <w:i/>
          <w:lang w:eastAsia="zh-CN"/>
        </w:rPr>
        <w:t>sub-</w:t>
      </w:r>
      <w:r w:rsidR="00386072" w:rsidRPr="00FF1C2A">
        <w:rPr>
          <w:rFonts w:eastAsiaTheme="minorEastAsia"/>
          <w:b/>
          <w:i/>
          <w:lang w:eastAsia="zh-CN"/>
        </w:rPr>
        <w:t>group DCI.</w:t>
      </w:r>
    </w:p>
    <w:p w:rsidR="00386072" w:rsidRPr="00B22E07" w:rsidRDefault="00386072" w:rsidP="005E7A6B">
      <w:pPr>
        <w:pStyle w:val="a1"/>
        <w:rPr>
          <w:rFonts w:eastAsiaTheme="minorEastAsia"/>
          <w:lang w:eastAsia="zh-CN"/>
        </w:rPr>
      </w:pPr>
    </w:p>
    <w:p w:rsidR="005E7A6B" w:rsidRPr="003E3377" w:rsidRDefault="00107B73" w:rsidP="003E3377">
      <w:pPr>
        <w:pStyle w:val="11"/>
        <w:ind w:hangingChars="360"/>
        <w:outlineLvl w:val="1"/>
        <w:rPr>
          <w:rFonts w:ascii="Arial" w:eastAsia="Arial Unicode MS" w:hAnsi="Arial" w:cs="Arial"/>
          <w:b/>
          <w:sz w:val="20"/>
          <w:lang w:eastAsia="zh-CN"/>
        </w:rPr>
      </w:pPr>
      <w:r w:rsidRPr="003E3377">
        <w:rPr>
          <w:rFonts w:ascii="Arial" w:eastAsia="Arial Unicode MS" w:hAnsi="Arial" w:cs="Arial" w:hint="eastAsia"/>
          <w:b/>
          <w:sz w:val="20"/>
          <w:lang w:eastAsia="zh-CN"/>
        </w:rPr>
        <w:t xml:space="preserve">Supporting </w:t>
      </w:r>
      <w:r w:rsidR="00157580" w:rsidRPr="003E3377">
        <w:rPr>
          <w:rFonts w:ascii="Arial" w:eastAsia="Arial Unicode MS" w:hAnsi="Arial" w:cs="Arial"/>
          <w:b/>
          <w:sz w:val="20"/>
          <w:lang w:eastAsia="zh-CN"/>
        </w:rPr>
        <w:t>multi</w:t>
      </w:r>
      <w:r w:rsidR="008A6535" w:rsidRPr="003E3377">
        <w:rPr>
          <w:rFonts w:ascii="Arial" w:eastAsia="Arial Unicode MS" w:hAnsi="Arial" w:cs="Arial" w:hint="eastAsia"/>
          <w:b/>
          <w:sz w:val="20"/>
          <w:lang w:eastAsia="zh-CN"/>
        </w:rPr>
        <w:t>ple</w:t>
      </w:r>
      <w:r w:rsidR="00117567" w:rsidRPr="003E3377">
        <w:rPr>
          <w:rFonts w:ascii="Arial" w:eastAsia="Arial Unicode MS" w:hAnsi="Arial" w:cs="Arial" w:hint="eastAsia"/>
          <w:b/>
          <w:sz w:val="20"/>
          <w:lang w:eastAsia="zh-CN"/>
        </w:rPr>
        <w:t xml:space="preserve"> </w:t>
      </w:r>
      <w:r w:rsidR="00157580" w:rsidRPr="003E3377">
        <w:rPr>
          <w:rFonts w:ascii="Arial" w:eastAsia="Arial Unicode MS" w:hAnsi="Arial" w:cs="Arial"/>
          <w:b/>
          <w:sz w:val="20"/>
          <w:lang w:eastAsia="zh-CN"/>
        </w:rPr>
        <w:t>SSB beams</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SIBx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r>
        <w:rPr>
          <w:rFonts w:eastAsiaTheme="minorEastAsia" w:hint="eastAsia"/>
          <w:lang w:eastAsia="zh-CN"/>
        </w:rPr>
        <w:t>SIBx</w:t>
      </w:r>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r w:rsidR="009160CB">
        <w:rPr>
          <w:rFonts w:eastAsiaTheme="minorEastAsia" w:hint="eastAsia"/>
          <w:lang w:eastAsia="zh-CN"/>
        </w:rPr>
        <w:t xml:space="preserve">in </w:t>
      </w:r>
      <w:r w:rsidR="007702DE">
        <w:rPr>
          <w:rFonts w:eastAsiaTheme="minorEastAsia" w:hint="eastAsia"/>
          <w:lang w:eastAsia="zh-CN"/>
        </w:rPr>
        <w:t>an</w:t>
      </w:r>
      <w:r w:rsidR="00F15B25">
        <w:rPr>
          <w:rFonts w:eastAsiaTheme="minorEastAsia" w:hint="eastAsia"/>
          <w:lang w:eastAsia="zh-CN"/>
        </w:rPr>
        <w:t xml:space="preserve"> </w:t>
      </w:r>
      <w:r w:rsidR="009160CB">
        <w:rPr>
          <w:rFonts w:eastAsiaTheme="minorEastAsia" w:hint="eastAsia"/>
          <w:lang w:eastAsia="zh-CN"/>
        </w:rPr>
        <w:t>SSB-beam area</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r w:rsidR="009160CB">
        <w:rPr>
          <w:rFonts w:eastAsiaTheme="minorEastAsia" w:hint="eastAsia"/>
          <w:lang w:eastAsia="zh-CN"/>
        </w:rPr>
        <w:t xml:space="preserve">gNB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2710BA" w:rsidP="00FE77DE">
      <w:pPr>
        <w:spacing w:beforeLines="50" w:before="120" w:afterLines="50" w:after="120"/>
        <w:rPr>
          <w:rFonts w:eastAsiaTheme="minorEastAsia"/>
          <w:b/>
          <w:i/>
          <w:lang w:eastAsia="zh-CN"/>
        </w:rPr>
      </w:pPr>
      <w:r w:rsidRPr="00FF1C2A">
        <w:rPr>
          <w:rFonts w:eastAsiaTheme="minorEastAsia"/>
          <w:b/>
          <w:i/>
          <w:lang w:eastAsia="zh-CN"/>
        </w:rPr>
        <w:t xml:space="preserve">Proposal 5: To support multi-beam transmission in MBS, </w:t>
      </w:r>
      <w:r w:rsidR="001A7AAF" w:rsidRPr="00FF1C2A">
        <w:rPr>
          <w:rFonts w:eastAsiaTheme="minorEastAsia"/>
          <w:b/>
          <w:i/>
          <w:lang w:eastAsia="zh-CN"/>
        </w:rPr>
        <w:t>gNB can transmit same MBS data on all SSB beams.</w:t>
      </w:r>
    </w:p>
    <w:p w:rsidR="00E67ADC" w:rsidRPr="00FE77DE" w:rsidRDefault="0074102C" w:rsidP="00FE77DE">
      <w:pPr>
        <w:spacing w:beforeLines="50" w:before="120" w:afterLines="50" w:after="120"/>
        <w:rPr>
          <w:rFonts w:eastAsiaTheme="minorEastAsia"/>
          <w:lang w:eastAsia="zh-CN"/>
        </w:rPr>
      </w:pPr>
      <w:r w:rsidRPr="0074102C">
        <w:rPr>
          <w:rFonts w:eastAsiaTheme="minorEastAsia"/>
          <w:lang w:eastAsia="zh-CN"/>
        </w:rPr>
        <w:lastRenderedPageBreak/>
        <w:t xml:space="preserve">The </w:t>
      </w:r>
      <w:r w:rsidRPr="0074102C">
        <w:rPr>
          <w:rFonts w:eastAsiaTheme="minorEastAsia" w:hint="eastAsia"/>
          <w:lang w:eastAsia="zh-CN"/>
        </w:rPr>
        <w:t xml:space="preserve">UE that is in center of SSB-bean area, MBS receiving </w:t>
      </w:r>
      <w:r w:rsidRPr="0074102C">
        <w:rPr>
          <w:rFonts w:eastAsiaTheme="minorEastAsia"/>
          <w:lang w:eastAsia="zh-CN"/>
        </w:rPr>
        <w:t>performance</w:t>
      </w:r>
      <w:r w:rsidRPr="0074102C">
        <w:rPr>
          <w:rFonts w:eastAsiaTheme="minorEastAsia" w:hint="eastAsia"/>
          <w:lang w:eastAsia="zh-CN"/>
        </w:rPr>
        <w:t xml:space="preserve"> may be </w:t>
      </w:r>
      <w:r w:rsidRPr="0074102C">
        <w:rPr>
          <w:rFonts w:eastAsiaTheme="minorEastAsia"/>
          <w:lang w:eastAsia="zh-CN"/>
        </w:rPr>
        <w:t xml:space="preserve">good enough, but for the UE that in edge of SSB-beam area, </w:t>
      </w:r>
      <w:r w:rsidRPr="0074102C">
        <w:rPr>
          <w:rFonts w:eastAsiaTheme="minorEastAsia" w:hint="eastAsia"/>
          <w:lang w:eastAsia="zh-CN"/>
        </w:rPr>
        <w:t xml:space="preserve">down link </w:t>
      </w:r>
      <w:r w:rsidRPr="0074102C">
        <w:rPr>
          <w:rFonts w:eastAsiaTheme="minorEastAsia"/>
          <w:lang w:eastAsia="zh-CN"/>
        </w:rPr>
        <w:t xml:space="preserve">channel </w:t>
      </w:r>
      <w:r w:rsidRPr="0074102C">
        <w:rPr>
          <w:rFonts w:eastAsiaTheme="minorEastAsia" w:hint="eastAsia"/>
          <w:lang w:eastAsia="zh-CN"/>
        </w:rPr>
        <w:t xml:space="preserve">state may be worse whatever UE select which one SSB-beam to receive MBS data. </w:t>
      </w:r>
      <w:r>
        <w:rPr>
          <w:rFonts w:eastAsiaTheme="minorEastAsia"/>
          <w:lang w:eastAsia="zh-CN"/>
        </w:rPr>
        <w:t>S</w:t>
      </w:r>
      <w:r>
        <w:rPr>
          <w:rFonts w:eastAsiaTheme="minorEastAsia" w:hint="eastAsia"/>
          <w:lang w:eastAsia="zh-CN"/>
        </w:rPr>
        <w:t xml:space="preserve">ince same MBS </w:t>
      </w:r>
      <w:r>
        <w:rPr>
          <w:rFonts w:eastAsiaTheme="minorEastAsia"/>
          <w:lang w:eastAsia="zh-CN"/>
        </w:rPr>
        <w:t>traffic</w:t>
      </w:r>
      <w:r>
        <w:rPr>
          <w:rFonts w:eastAsiaTheme="minorEastAsia" w:hint="eastAsia"/>
          <w:lang w:eastAsia="zh-CN"/>
        </w:rPr>
        <w:t xml:space="preserve"> data may be repeated in </w:t>
      </w:r>
      <w:r>
        <w:rPr>
          <w:rFonts w:eastAsiaTheme="minorEastAsia"/>
          <w:lang w:eastAsia="zh-CN"/>
        </w:rPr>
        <w:t>neighbor</w:t>
      </w:r>
      <w:r>
        <w:rPr>
          <w:rFonts w:eastAsiaTheme="minorEastAsia" w:hint="eastAsia"/>
          <w:lang w:eastAsia="zh-CN"/>
        </w:rPr>
        <w:t xml:space="preserve"> SSB-beams, soft combin</w:t>
      </w:r>
      <w:r w:rsidR="00CB16AF">
        <w:rPr>
          <w:rFonts w:eastAsiaTheme="minorEastAsia" w:hint="eastAsia"/>
          <w:lang w:eastAsia="zh-CN"/>
        </w:rPr>
        <w:t>ation</w:t>
      </w:r>
      <w:r>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Pr>
          <w:rFonts w:eastAsiaTheme="minorEastAsia" w:hint="eastAsia"/>
          <w:lang w:eastAsia="zh-CN"/>
        </w:rPr>
        <w:t xml:space="preserve"> and </w:t>
      </w:r>
      <w:r>
        <w:rPr>
          <w:rFonts w:eastAsiaTheme="minorEastAsia"/>
          <w:lang w:eastAsia="zh-CN"/>
        </w:rPr>
        <w:t>neighbor</w:t>
      </w:r>
      <w:r>
        <w:rPr>
          <w:rFonts w:eastAsiaTheme="minorEastAsia" w:hint="eastAsia"/>
          <w:lang w:eastAsia="zh-CN"/>
        </w:rPr>
        <w:t xml:space="preserve"> SSB</w:t>
      </w:r>
      <w:r>
        <w:rPr>
          <w:rFonts w:eastAsiaTheme="minorEastAsia"/>
          <w:lang w:eastAsia="zh-CN"/>
        </w:rPr>
        <w:t>-beam</w:t>
      </w:r>
      <w:r w:rsidR="000305B9">
        <w:rPr>
          <w:rFonts w:eastAsiaTheme="minorEastAsia" w:hint="eastAsia"/>
          <w:lang w:eastAsia="zh-CN"/>
        </w:rPr>
        <w:t>s</w:t>
      </w:r>
      <w:r>
        <w:rPr>
          <w:rFonts w:eastAsiaTheme="minorEastAsia"/>
          <w:lang w:eastAsia="zh-CN"/>
        </w:rPr>
        <w:t xml:space="preserve"> can improve </w:t>
      </w:r>
      <w:r w:rsidR="00C22AC2">
        <w:rPr>
          <w:rFonts w:eastAsiaTheme="minorEastAsia" w:hint="eastAsia"/>
          <w:lang w:eastAsia="zh-CN"/>
        </w:rPr>
        <w:t xml:space="preserve">the </w:t>
      </w:r>
      <w:r>
        <w:rPr>
          <w:rFonts w:hint="eastAsia"/>
          <w:lang w:eastAsia="zh-CN"/>
        </w:rPr>
        <w:t>reliability</w:t>
      </w:r>
      <w:r>
        <w:rPr>
          <w:rFonts w:eastAsiaTheme="minorEastAsia" w:hint="eastAsia"/>
          <w:lang w:eastAsia="zh-CN"/>
        </w:rPr>
        <w:t xml:space="preserve"> of</w:t>
      </w:r>
      <w:r w:rsidR="00C22AC2">
        <w:rPr>
          <w:rFonts w:eastAsiaTheme="minorEastAsia" w:hint="eastAsia"/>
          <w:lang w:eastAsia="zh-CN"/>
        </w:rPr>
        <w:t xml:space="preserve"> the </w:t>
      </w:r>
      <w:r>
        <w:rPr>
          <w:rFonts w:eastAsiaTheme="minorEastAsia" w:hint="eastAsia"/>
          <w:lang w:eastAsia="zh-CN"/>
        </w:rPr>
        <w:t xml:space="preserve">MBS </w:t>
      </w:r>
      <w:r w:rsidR="0007550D">
        <w:rPr>
          <w:rFonts w:eastAsiaTheme="minorEastAsia" w:hint="eastAsia"/>
          <w:lang w:eastAsia="zh-CN"/>
        </w:rPr>
        <w:t>reception</w:t>
      </w:r>
      <w:r>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r>
        <w:rPr>
          <w:rFonts w:eastAsiaTheme="minorEastAsia" w:hint="eastAsia"/>
          <w:lang w:eastAsia="zh-CN"/>
        </w:rPr>
        <w:t xml:space="preserve">gNB </w:t>
      </w:r>
      <w:r w:rsidR="00AC5992">
        <w:rPr>
          <w:rFonts w:eastAsiaTheme="minorEastAsia" w:hint="eastAsia"/>
          <w:lang w:eastAsia="zh-CN"/>
        </w:rPr>
        <w:t xml:space="preserve">should </w:t>
      </w:r>
      <w:r>
        <w:rPr>
          <w:rFonts w:eastAsiaTheme="minorEastAsia"/>
          <w:lang w:eastAsia="zh-CN"/>
        </w:rPr>
        <w:t>configure</w:t>
      </w:r>
      <w:r>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Pr>
          <w:rFonts w:eastAsiaTheme="minorEastAsia" w:hint="eastAsia"/>
          <w:lang w:eastAsia="zh-CN"/>
        </w:rPr>
        <w:t>SSB-beam</w:t>
      </w:r>
      <w:r w:rsidR="00C22AC2">
        <w:rPr>
          <w:rFonts w:eastAsiaTheme="minorEastAsia" w:hint="eastAsia"/>
          <w:lang w:eastAsia="zh-CN"/>
        </w:rPr>
        <w:t>s</w:t>
      </w:r>
      <w:r>
        <w:rPr>
          <w:rFonts w:eastAsiaTheme="minorEastAsia" w:hint="eastAsia"/>
          <w:lang w:eastAsia="zh-CN"/>
        </w:rPr>
        <w:t xml:space="preserve"> in MCCH or </w:t>
      </w:r>
      <w:r w:rsidR="00AA5FC5">
        <w:rPr>
          <w:rFonts w:eastAsiaTheme="minorEastAsia" w:hint="eastAsia"/>
          <w:lang w:eastAsia="zh-CN"/>
        </w:rPr>
        <w:t>through</w:t>
      </w:r>
      <w:r>
        <w:rPr>
          <w:rFonts w:eastAsiaTheme="minorEastAsia" w:hint="eastAsia"/>
          <w:lang w:eastAsia="zh-CN"/>
        </w:rPr>
        <w:t xml:space="preserve"> RRC </w:t>
      </w:r>
      <w:r w:rsidR="002E3D04">
        <w:rPr>
          <w:rFonts w:eastAsiaTheme="minorEastAsia" w:hint="eastAsia"/>
          <w:lang w:eastAsia="zh-CN"/>
        </w:rPr>
        <w:t>signaling</w:t>
      </w:r>
      <w:r>
        <w:rPr>
          <w:rFonts w:eastAsiaTheme="minorEastAsia" w:hint="eastAsia"/>
          <w:lang w:eastAsia="zh-CN"/>
        </w:rPr>
        <w:t xml:space="preserve">, and </w:t>
      </w:r>
      <w:r w:rsidR="00C22AC2">
        <w:rPr>
          <w:rFonts w:eastAsiaTheme="minorEastAsia" w:hint="eastAsia"/>
          <w:lang w:eastAsia="zh-CN"/>
        </w:rPr>
        <w:t xml:space="preserve">the </w:t>
      </w:r>
      <w:r>
        <w:rPr>
          <w:rFonts w:eastAsiaTheme="minorEastAsia" w:hint="eastAsia"/>
          <w:lang w:eastAsia="zh-CN"/>
        </w:rPr>
        <w:t>soft-combin</w:t>
      </w:r>
      <w:r w:rsidR="002E3D04">
        <w:rPr>
          <w:rFonts w:eastAsiaTheme="minorEastAsia" w:hint="eastAsia"/>
          <w:lang w:eastAsia="zh-CN"/>
        </w:rPr>
        <w:t>ation</w:t>
      </w:r>
      <w:r>
        <w:rPr>
          <w:rFonts w:eastAsiaTheme="minorEastAsia" w:hint="eastAsia"/>
          <w:lang w:eastAsia="zh-CN"/>
        </w:rPr>
        <w:t xml:space="preserve"> indication is transmitted in MBS </w:t>
      </w:r>
      <w:r>
        <w:rPr>
          <w:rFonts w:eastAsiaTheme="minorEastAsia"/>
          <w:lang w:eastAsia="zh-CN"/>
        </w:rPr>
        <w:t>scheduling</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w:t>
      </w:r>
    </w:p>
    <w:p w:rsidR="00F65F69" w:rsidRPr="00FF1C2A" w:rsidRDefault="00737EC3" w:rsidP="00FE77DE">
      <w:pPr>
        <w:pStyle w:val="a1"/>
        <w:spacing w:beforeLines="50" w:before="120" w:afterLines="50"/>
        <w:ind w:left="100" w:hangingChars="50" w:hanging="100"/>
        <w:rPr>
          <w:rFonts w:eastAsiaTheme="minorEastAsia"/>
          <w:i/>
          <w:lang w:eastAsia="zh-CN"/>
        </w:rPr>
      </w:pPr>
      <w:r w:rsidRPr="00FF1C2A">
        <w:rPr>
          <w:rFonts w:eastAsiaTheme="minorEastAsia"/>
          <w:b/>
          <w:i/>
          <w:lang w:eastAsia="zh-CN"/>
        </w:rPr>
        <w:t xml:space="preserve">Proposal </w:t>
      </w:r>
      <w:r w:rsidR="000E758F" w:rsidRPr="00FF1C2A">
        <w:rPr>
          <w:rFonts w:eastAsiaTheme="minorEastAsia"/>
          <w:b/>
          <w:i/>
          <w:lang w:eastAsia="zh-CN"/>
        </w:rPr>
        <w:t>6</w:t>
      </w:r>
      <w:r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soft-combinin</w:t>
      </w:r>
      <w:r w:rsidR="00CC0061" w:rsidRPr="00FF1C2A">
        <w:rPr>
          <w:rFonts w:eastAsiaTheme="minorEastAsia"/>
          <w:b/>
          <w:i/>
          <w:lang w:eastAsia="zh-CN"/>
        </w:rPr>
        <w:t>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017253" w:rsidRPr="001F0CE4" w:rsidRDefault="00315058" w:rsidP="001F0CE4">
      <w:pPr>
        <w:pStyle w:val="1"/>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CC5769" w:rsidRDefault="00CC5769" w:rsidP="00246B7D">
      <w:pPr>
        <w:pStyle w:val="ab"/>
        <w:rPr>
          <w:rFonts w:eastAsiaTheme="minorEastAsia"/>
          <w:b/>
          <w:bCs/>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xml:space="preserve">, </w:t>
      </w:r>
      <w:r w:rsidRPr="00CC5769">
        <w:rPr>
          <w:rFonts w:eastAsiaTheme="minorEastAsia"/>
          <w:lang w:eastAsia="zh-CN"/>
        </w:rPr>
        <w:t>including</w:t>
      </w:r>
      <w:r w:rsidRPr="00CC5769">
        <w:rPr>
          <w:rFonts w:eastAsiaTheme="minorEastAsia" w:hint="eastAsia"/>
          <w:lang w:eastAsia="zh-CN"/>
        </w:rPr>
        <w:t xml:space="preserve"> UL feedback and </w:t>
      </w:r>
      <w:r w:rsidRPr="00CC5769">
        <w:rPr>
          <w:rFonts w:eastAsiaTheme="minorEastAsia"/>
          <w:lang w:eastAsia="zh-CN"/>
        </w:rPr>
        <w:t>receiving</w:t>
      </w:r>
      <w:r w:rsidRPr="00CC5769">
        <w:rPr>
          <w:rFonts w:eastAsiaTheme="minorEastAsia" w:hint="eastAsia"/>
          <w:lang w:eastAsia="zh-CN"/>
        </w:rPr>
        <w:t xml:space="preserve"> MBS data from multi-SSB beams. The</w:t>
      </w:r>
      <w:r>
        <w:rPr>
          <w:rFonts w:eastAsiaTheme="minorEastAsia" w:hint="eastAsia"/>
          <w:lang w:eastAsia="zh-CN"/>
        </w:rPr>
        <w:t xml:space="preserve"> </w:t>
      </w:r>
      <w:r w:rsidRPr="00CC5769">
        <w:rPr>
          <w:rFonts w:eastAsiaTheme="minorEastAsia" w:hint="eastAsia"/>
          <w:lang w:eastAsia="zh-CN"/>
        </w:rPr>
        <w:t>observations and proposals are given as following</w:t>
      </w:r>
      <w:r w:rsidR="005706D1">
        <w:rPr>
          <w:rFonts w:eastAsiaTheme="minorEastAsia" w:hint="eastAsia"/>
          <w:lang w:eastAsia="zh-CN"/>
        </w:rPr>
        <w:t>:</w:t>
      </w:r>
    </w:p>
    <w:p w:rsidR="005706D1" w:rsidRPr="00FF1C2A" w:rsidRDefault="005706D1" w:rsidP="00A73D66">
      <w:pPr>
        <w:pStyle w:val="a1"/>
        <w:spacing w:beforeLines="50" w:before="120"/>
        <w:rPr>
          <w:rFonts w:eastAsiaTheme="minorEastAsia"/>
          <w:b/>
          <w:i/>
          <w:lang w:eastAsia="zh-CN"/>
        </w:rPr>
      </w:pPr>
      <w:r w:rsidRPr="00FF1C2A">
        <w:rPr>
          <w:rFonts w:eastAsiaTheme="minorEastAsia"/>
          <w:b/>
          <w:i/>
          <w:lang w:eastAsia="zh-CN"/>
        </w:rPr>
        <w:t>Proposal 1: CSI measurement/ report, if applied, for MBS can reuse the R</w:t>
      </w:r>
      <w:r>
        <w:rPr>
          <w:rFonts w:eastAsiaTheme="minorEastAsia" w:hint="eastAsia"/>
          <w:b/>
          <w:i/>
          <w:lang w:eastAsia="zh-CN"/>
        </w:rPr>
        <w:t>el</w:t>
      </w:r>
      <w:r w:rsidRPr="00FF1C2A">
        <w:rPr>
          <w:rFonts w:eastAsiaTheme="minorEastAsia"/>
          <w:b/>
          <w:i/>
          <w:lang w:eastAsia="zh-CN"/>
        </w:rPr>
        <w:t>-15 mechanism in unicast</w:t>
      </w:r>
      <w:r>
        <w:rPr>
          <w:rFonts w:eastAsiaTheme="minorEastAsia" w:hint="eastAsia"/>
          <w:b/>
          <w:i/>
          <w:lang w:eastAsia="zh-CN"/>
        </w:rPr>
        <w:t>.</w:t>
      </w:r>
      <w:r w:rsidRPr="00FF1C2A">
        <w:rPr>
          <w:rFonts w:eastAsiaTheme="minorEastAsia"/>
          <w:b/>
          <w:i/>
          <w:lang w:eastAsia="zh-CN"/>
        </w:rPr>
        <w:t xml:space="preserve"> CSI report for unicast and MBS is not differentiated by UE.</w:t>
      </w:r>
    </w:p>
    <w:p w:rsidR="005706D1" w:rsidRPr="00FF1C2A" w:rsidRDefault="005706D1" w:rsidP="00A73D66">
      <w:pPr>
        <w:pStyle w:val="a1"/>
        <w:spacing w:beforeLines="50" w:before="120"/>
        <w:rPr>
          <w:rFonts w:eastAsiaTheme="minorEastAsia"/>
          <w:i/>
          <w:lang w:eastAsia="zh-CN"/>
        </w:rPr>
      </w:pPr>
      <w:r w:rsidRPr="00FF1C2A">
        <w:rPr>
          <w:rFonts w:eastAsiaTheme="minorEastAsia"/>
          <w:b/>
          <w:i/>
          <w:lang w:eastAsia="zh-CN"/>
        </w:rPr>
        <w:t xml:space="preserve">Proposal </w:t>
      </w:r>
      <w:r>
        <w:rPr>
          <w:rFonts w:eastAsiaTheme="minorEastAsia" w:hint="eastAsia"/>
          <w:b/>
          <w:i/>
          <w:lang w:eastAsia="zh-CN"/>
        </w:rPr>
        <w:t>2</w:t>
      </w:r>
      <w:r w:rsidRPr="00FF1C2A">
        <w:rPr>
          <w:rFonts w:eastAsiaTheme="minorEastAsia"/>
          <w:b/>
          <w:i/>
          <w:lang w:eastAsia="zh-CN"/>
        </w:rPr>
        <w:t xml:space="preserve">:  HARQ-ACK feedback is supported to </w:t>
      </w:r>
      <w:r w:rsidRPr="00FF1C2A">
        <w:rPr>
          <w:b/>
          <w:i/>
          <w:lang w:eastAsia="zh-CN"/>
        </w:rPr>
        <w:t>improv</w:t>
      </w:r>
      <w:r w:rsidRPr="00FF1C2A">
        <w:rPr>
          <w:rFonts w:eastAsiaTheme="minorEastAsia"/>
          <w:b/>
          <w:i/>
          <w:lang w:eastAsia="zh-CN"/>
        </w:rPr>
        <w:t xml:space="preserve">e the </w:t>
      </w:r>
      <w:r w:rsidRPr="00FF1C2A">
        <w:rPr>
          <w:b/>
          <w:i/>
          <w:lang w:eastAsia="zh-CN"/>
        </w:rPr>
        <w:t>reliability</w:t>
      </w:r>
      <w:r>
        <w:rPr>
          <w:rFonts w:eastAsiaTheme="minorEastAsia"/>
          <w:b/>
          <w:i/>
          <w:lang w:eastAsia="zh-CN"/>
        </w:rPr>
        <w:t xml:space="preserve"> of MBS</w:t>
      </w:r>
      <w:r w:rsidRPr="00FF1C2A">
        <w:rPr>
          <w:rFonts w:eastAsiaTheme="minorEastAsia"/>
          <w:i/>
          <w:lang w:eastAsia="zh-CN"/>
        </w:rPr>
        <w:t>.</w:t>
      </w:r>
    </w:p>
    <w:p w:rsidR="005706D1" w:rsidRPr="00FF1C2A" w:rsidRDefault="005706D1" w:rsidP="00A73D66">
      <w:pPr>
        <w:pStyle w:val="a1"/>
        <w:spacing w:beforeLines="50" w:before="120"/>
        <w:rPr>
          <w:rFonts w:eastAsiaTheme="minorEastAsia"/>
          <w:b/>
          <w:i/>
          <w:lang w:eastAsia="zh-CN"/>
        </w:rPr>
      </w:pPr>
      <w:r w:rsidRPr="00FF1C2A">
        <w:rPr>
          <w:rFonts w:eastAsiaTheme="minorEastAsia"/>
          <w:b/>
          <w:i/>
          <w:lang w:eastAsia="zh-CN"/>
        </w:rPr>
        <w:t xml:space="preserve">Proposal </w:t>
      </w:r>
      <w:r>
        <w:rPr>
          <w:rFonts w:eastAsiaTheme="minorEastAsia" w:hint="eastAsia"/>
          <w:b/>
          <w:i/>
          <w:lang w:eastAsia="zh-CN"/>
        </w:rPr>
        <w:t>3</w:t>
      </w:r>
      <w:r w:rsidRPr="00FF1C2A">
        <w:rPr>
          <w:rFonts w:eastAsiaTheme="minorEastAsia"/>
          <w:b/>
          <w:i/>
          <w:lang w:eastAsia="zh-CN"/>
        </w:rPr>
        <w:t>:  Coverage performance</w:t>
      </w:r>
      <w:r>
        <w:rPr>
          <w:rFonts w:eastAsiaTheme="minorEastAsia" w:hint="eastAsia"/>
          <w:b/>
          <w:i/>
          <w:lang w:eastAsia="zh-CN"/>
        </w:rPr>
        <w:t xml:space="preserve"> of feedback channel</w:t>
      </w:r>
      <w:r w:rsidRPr="00FF1C2A">
        <w:rPr>
          <w:rFonts w:eastAsiaTheme="minorEastAsia"/>
          <w:b/>
          <w:i/>
          <w:lang w:eastAsia="zh-CN"/>
        </w:rPr>
        <w:t xml:space="preserve"> </w:t>
      </w:r>
      <w:r>
        <w:rPr>
          <w:rFonts w:eastAsiaTheme="minorEastAsia" w:hint="eastAsia"/>
          <w:b/>
          <w:i/>
          <w:lang w:eastAsia="zh-CN"/>
        </w:rPr>
        <w:t>should</w:t>
      </w:r>
      <w:r w:rsidRPr="00FF1C2A">
        <w:rPr>
          <w:rFonts w:eastAsiaTheme="minorEastAsia"/>
          <w:b/>
          <w:i/>
          <w:lang w:eastAsia="zh-CN"/>
        </w:rPr>
        <w:t xml:space="preserve"> be considered </w:t>
      </w:r>
      <w:r>
        <w:rPr>
          <w:rFonts w:eastAsiaTheme="minorEastAsia" w:hint="eastAsia"/>
          <w:b/>
          <w:i/>
          <w:lang w:eastAsia="zh-CN"/>
        </w:rPr>
        <w:t>when supporting</w:t>
      </w:r>
      <w:r w:rsidRPr="00FF1C2A">
        <w:rPr>
          <w:rFonts w:eastAsiaTheme="minorEastAsia"/>
          <w:b/>
          <w:i/>
          <w:lang w:eastAsia="zh-CN"/>
        </w:rPr>
        <w:t xml:space="preserve"> HARQ-ACK feedback</w:t>
      </w:r>
      <w:r>
        <w:rPr>
          <w:rFonts w:eastAsiaTheme="minorEastAsia" w:hint="eastAsia"/>
          <w:b/>
          <w:i/>
          <w:lang w:eastAsia="zh-CN"/>
        </w:rPr>
        <w:t xml:space="preserve"> in MBS</w:t>
      </w:r>
      <w:r w:rsidRPr="00FF1C2A">
        <w:rPr>
          <w:rFonts w:eastAsiaTheme="minorEastAsia"/>
          <w:b/>
          <w:i/>
          <w:lang w:eastAsia="zh-CN"/>
        </w:rPr>
        <w:t>.</w:t>
      </w:r>
    </w:p>
    <w:p w:rsidR="005706D1" w:rsidRPr="00FF1C2A" w:rsidRDefault="005706D1" w:rsidP="00A73D66">
      <w:pPr>
        <w:pStyle w:val="a1"/>
        <w:spacing w:beforeLines="50" w:before="120"/>
        <w:rPr>
          <w:rFonts w:eastAsiaTheme="minorEastAsia"/>
          <w:b/>
          <w:i/>
          <w:lang w:eastAsia="zh-CN"/>
        </w:rPr>
      </w:pPr>
      <w:r w:rsidRPr="00FF1C2A">
        <w:rPr>
          <w:rFonts w:eastAsiaTheme="minorEastAsia"/>
          <w:b/>
          <w:i/>
          <w:lang w:eastAsia="zh-CN"/>
        </w:rPr>
        <w:t xml:space="preserve">Proposal </w:t>
      </w:r>
      <w:r>
        <w:rPr>
          <w:rFonts w:eastAsiaTheme="minorEastAsia" w:hint="eastAsia"/>
          <w:b/>
          <w:i/>
          <w:lang w:eastAsia="zh-CN"/>
        </w:rPr>
        <w:t>4</w:t>
      </w:r>
      <w:r w:rsidRPr="00FF1C2A">
        <w:rPr>
          <w:rFonts w:eastAsiaTheme="minorEastAsia"/>
          <w:b/>
          <w:i/>
          <w:lang w:eastAsia="zh-CN"/>
        </w:rPr>
        <w:t>: HARQ-ACK feedback</w:t>
      </w:r>
      <w:r>
        <w:rPr>
          <w:rFonts w:eastAsiaTheme="minorEastAsia" w:hint="eastAsia"/>
          <w:b/>
          <w:i/>
          <w:lang w:eastAsia="zh-CN"/>
        </w:rPr>
        <w:t xml:space="preserve"> for MBS can use the resource of:</w:t>
      </w:r>
      <w:r w:rsidRPr="00FF1C2A">
        <w:rPr>
          <w:rFonts w:eastAsiaTheme="minorEastAsia"/>
          <w:b/>
          <w:i/>
          <w:lang w:eastAsia="zh-CN"/>
        </w:rPr>
        <w:t xml:space="preserve"> </w:t>
      </w:r>
    </w:p>
    <w:p w:rsidR="005706D1" w:rsidRPr="00FF1C2A" w:rsidRDefault="005706D1" w:rsidP="00A73D66">
      <w:pPr>
        <w:pStyle w:val="a1"/>
        <w:numPr>
          <w:ilvl w:val="0"/>
          <w:numId w:val="44"/>
        </w:numPr>
        <w:spacing w:beforeLines="50" w:before="120"/>
        <w:rPr>
          <w:rFonts w:eastAsiaTheme="minorEastAsia"/>
          <w:b/>
          <w:i/>
          <w:lang w:eastAsia="zh-CN"/>
        </w:rPr>
      </w:pPr>
      <w:r>
        <w:rPr>
          <w:rFonts w:eastAsiaTheme="minorEastAsia" w:hint="eastAsia"/>
          <w:b/>
          <w:i/>
          <w:lang w:eastAsia="zh-CN"/>
        </w:rPr>
        <w:t>Option 1: U</w:t>
      </w:r>
      <w:r w:rsidRPr="00FF1C2A">
        <w:rPr>
          <w:rFonts w:eastAsiaTheme="minorEastAsia"/>
          <w:b/>
          <w:i/>
          <w:lang w:eastAsia="zh-CN"/>
        </w:rPr>
        <w:t xml:space="preserve">nicast feedback </w:t>
      </w:r>
      <w:r>
        <w:rPr>
          <w:rFonts w:eastAsiaTheme="minorEastAsia" w:hint="eastAsia"/>
          <w:b/>
          <w:i/>
          <w:lang w:eastAsia="zh-CN"/>
        </w:rPr>
        <w:t>resources</w:t>
      </w:r>
      <w:r w:rsidRPr="00FF1C2A">
        <w:rPr>
          <w:rFonts w:eastAsiaTheme="minorEastAsia"/>
          <w:b/>
          <w:i/>
          <w:lang w:eastAsia="zh-CN"/>
        </w:rPr>
        <w:t>, e.g</w:t>
      </w:r>
      <w:r>
        <w:rPr>
          <w:rFonts w:eastAsiaTheme="minorEastAsia" w:hint="eastAsia"/>
          <w:b/>
          <w:i/>
          <w:lang w:eastAsia="zh-CN"/>
        </w:rPr>
        <w:t>.</w:t>
      </w:r>
      <w:r w:rsidRPr="00FF1C2A">
        <w:rPr>
          <w:rFonts w:eastAsiaTheme="minorEastAsia"/>
          <w:b/>
          <w:i/>
          <w:lang w:eastAsia="zh-CN"/>
        </w:rPr>
        <w:t xml:space="preserve"> PUCCH is scheduled by unicast DCI</w:t>
      </w:r>
    </w:p>
    <w:p w:rsidR="00246B7D" w:rsidRPr="005706D1" w:rsidRDefault="005706D1" w:rsidP="00A73D66">
      <w:pPr>
        <w:pStyle w:val="a1"/>
        <w:numPr>
          <w:ilvl w:val="0"/>
          <w:numId w:val="44"/>
        </w:numPr>
        <w:spacing w:beforeLines="50" w:before="120"/>
        <w:rPr>
          <w:rFonts w:eastAsiaTheme="minorEastAsia"/>
          <w:i/>
          <w:lang w:eastAsia="zh-CN"/>
        </w:rPr>
      </w:pPr>
      <w:r>
        <w:rPr>
          <w:rFonts w:eastAsiaTheme="minorEastAsia" w:hint="eastAsia"/>
          <w:b/>
          <w:i/>
          <w:lang w:eastAsia="zh-CN"/>
        </w:rPr>
        <w:t>Option 2: S</w:t>
      </w:r>
      <w:r w:rsidRPr="00FF1C2A">
        <w:rPr>
          <w:rFonts w:eastAsiaTheme="minorEastAsia"/>
          <w:b/>
          <w:i/>
          <w:lang w:eastAsia="zh-CN"/>
        </w:rPr>
        <w:t>ub-group-UE feedback channel, e.g</w:t>
      </w:r>
      <w:r>
        <w:rPr>
          <w:rFonts w:eastAsiaTheme="minorEastAsia" w:hint="eastAsia"/>
          <w:b/>
          <w:i/>
          <w:lang w:eastAsia="zh-CN"/>
        </w:rPr>
        <w:t>.</w:t>
      </w:r>
      <w:r w:rsidRPr="00FF1C2A">
        <w:rPr>
          <w:rFonts w:eastAsiaTheme="minorEastAsia"/>
          <w:b/>
          <w:i/>
          <w:lang w:eastAsia="zh-CN"/>
        </w:rPr>
        <w:t xml:space="preserve"> group</w:t>
      </w:r>
      <w:r>
        <w:rPr>
          <w:rFonts w:eastAsiaTheme="minorEastAsia" w:hint="eastAsia"/>
          <w:b/>
          <w:i/>
          <w:lang w:eastAsia="zh-CN"/>
        </w:rPr>
        <w:t xml:space="preserve"> </w:t>
      </w:r>
      <w:r w:rsidRPr="00FF1C2A">
        <w:rPr>
          <w:rFonts w:eastAsiaTheme="minorEastAsia"/>
          <w:b/>
          <w:i/>
          <w:lang w:eastAsia="zh-CN"/>
        </w:rPr>
        <w:t>PUCCH is scheduled by sub-group DCI.</w:t>
      </w:r>
    </w:p>
    <w:p w:rsidR="005706D1" w:rsidRPr="00FE77DE" w:rsidRDefault="005706D1" w:rsidP="00A73D66">
      <w:pPr>
        <w:spacing w:beforeLines="50" w:before="120" w:after="120"/>
        <w:rPr>
          <w:rFonts w:eastAsiaTheme="minorEastAsia"/>
          <w:b/>
          <w:i/>
          <w:lang w:eastAsia="zh-CN"/>
        </w:rPr>
      </w:pPr>
      <w:r w:rsidRPr="00FF1C2A">
        <w:rPr>
          <w:rFonts w:eastAsiaTheme="minorEastAsia"/>
          <w:b/>
          <w:i/>
          <w:lang w:eastAsia="zh-CN"/>
        </w:rPr>
        <w:t>Proposal 5: To support multi-beam transmission in MBS, gNB can transmit same MBS data on all SSB beams.</w:t>
      </w:r>
    </w:p>
    <w:p w:rsidR="005706D1" w:rsidRPr="00FF1C2A" w:rsidRDefault="005706D1" w:rsidP="00A73D66">
      <w:pPr>
        <w:pStyle w:val="a1"/>
        <w:spacing w:beforeLines="50" w:before="120"/>
        <w:rPr>
          <w:rFonts w:eastAsiaTheme="minorEastAsia"/>
          <w:i/>
          <w:lang w:eastAsia="zh-CN"/>
        </w:rPr>
      </w:pPr>
      <w:r w:rsidRPr="00FF1C2A">
        <w:rPr>
          <w:rFonts w:eastAsiaTheme="minorEastAsia"/>
          <w:b/>
          <w:i/>
          <w:lang w:eastAsia="zh-CN"/>
        </w:rPr>
        <w:t>Proposal 6: UE can receive MBS data from neighbor SSB-beam, and the soft-</w:t>
      </w:r>
      <w:r w:rsidR="005D062F" w:rsidRPr="00FF1C2A">
        <w:rPr>
          <w:rFonts w:eastAsiaTheme="minorEastAsia"/>
          <w:b/>
          <w:i/>
          <w:lang w:eastAsia="zh-CN"/>
        </w:rPr>
        <w:t>combination</w:t>
      </w:r>
      <w:r w:rsidRPr="00FF1C2A">
        <w:rPr>
          <w:rFonts w:eastAsiaTheme="minorEastAsia"/>
          <w:b/>
          <w:i/>
          <w:lang w:eastAsia="zh-CN"/>
        </w:rPr>
        <w:t xml:space="preserve"> is used to improve the reliability of MBS receptions.</w:t>
      </w:r>
    </w:p>
    <w:p w:rsidR="00890E07" w:rsidRPr="001F0CE4" w:rsidRDefault="00890E07" w:rsidP="001F0CE4">
      <w:pPr>
        <w:pStyle w:val="1"/>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2060C9" w:rsidRPr="00BA5377" w:rsidRDefault="005A2E7F" w:rsidP="00586425">
      <w:pPr>
        <w:pStyle w:val="Reference"/>
        <w:rPr>
          <w:sz w:val="18"/>
          <w:szCs w:val="18"/>
        </w:rPr>
      </w:pPr>
      <w:r>
        <w:rPr>
          <w:rFonts w:hint="eastAsia"/>
          <w:lang w:eastAsia="zh-CN"/>
        </w:rPr>
        <w:t>RP-1932</w:t>
      </w:r>
      <w:r w:rsidR="00586425">
        <w:rPr>
          <w:rFonts w:eastAsiaTheme="minorEastAsia" w:hint="eastAsia"/>
          <w:lang w:eastAsia="zh-CN"/>
        </w:rPr>
        <w:t>48</w:t>
      </w:r>
      <w:r w:rsidR="00CD6539" w:rsidRPr="00434A25">
        <w:rPr>
          <w:sz w:val="18"/>
          <w:szCs w:val="18"/>
        </w:rPr>
        <w:t xml:space="preserve">, </w:t>
      </w:r>
      <w:r w:rsidR="00CD6539" w:rsidRPr="00434A25">
        <w:rPr>
          <w:rFonts w:eastAsia="宋体"/>
          <w:sz w:val="18"/>
          <w:szCs w:val="18"/>
          <w:lang w:eastAsia="zh-CN"/>
        </w:rPr>
        <w:t>“</w:t>
      </w:r>
      <w:r w:rsidR="00586425" w:rsidRPr="00586425">
        <w:rPr>
          <w:rFonts w:eastAsia="Batang" w:cs="Arial"/>
          <w:lang w:eastAsia="zh-CN"/>
        </w:rPr>
        <w:t>New Work Item on NR support of Multicast and Broadcast Services</w:t>
      </w:r>
      <w:r w:rsidR="00CD6539" w:rsidRPr="00434A25">
        <w:rPr>
          <w:rFonts w:eastAsia="宋体"/>
          <w:sz w:val="18"/>
          <w:szCs w:val="18"/>
          <w:lang w:eastAsia="zh-CN"/>
        </w:rPr>
        <w:t>”</w:t>
      </w:r>
      <w:r w:rsidR="00CD6539" w:rsidRPr="00434A25">
        <w:rPr>
          <w:sz w:val="18"/>
          <w:szCs w:val="18"/>
        </w:rPr>
        <w:t xml:space="preserve">, </w:t>
      </w:r>
      <w:r w:rsidR="00586425" w:rsidRPr="00F3662D">
        <w:rPr>
          <w:sz w:val="18"/>
          <w:szCs w:val="18"/>
        </w:rPr>
        <w:t>Huawei</w:t>
      </w:r>
      <w:r w:rsidR="00163BEA" w:rsidRPr="00434A25">
        <w:rPr>
          <w:sz w:val="18"/>
          <w:szCs w:val="18"/>
        </w:rPr>
        <w:t>, RAN #8</w:t>
      </w:r>
      <w:r w:rsidRPr="00D85910">
        <w:rPr>
          <w:rFonts w:eastAsia="宋体" w:hint="eastAsia"/>
          <w:sz w:val="18"/>
          <w:szCs w:val="18"/>
          <w:lang w:eastAsia="zh-CN"/>
        </w:rPr>
        <w:t>6</w:t>
      </w:r>
      <w:r w:rsidR="00163BEA" w:rsidRPr="00434A25">
        <w:rPr>
          <w:sz w:val="18"/>
          <w:szCs w:val="18"/>
        </w:rPr>
        <w:t xml:space="preserve">, </w:t>
      </w:r>
      <w:r w:rsidRPr="005A2E7F">
        <w:rPr>
          <w:sz w:val="18"/>
          <w:szCs w:val="18"/>
        </w:rPr>
        <w:t xml:space="preserve">December </w:t>
      </w:r>
      <w:r w:rsidRPr="00D85910">
        <w:rPr>
          <w:rFonts w:eastAsia="宋体" w:hint="eastAsia"/>
          <w:sz w:val="18"/>
          <w:szCs w:val="18"/>
          <w:lang w:eastAsia="zh-CN"/>
        </w:rPr>
        <w:t xml:space="preserve"> </w:t>
      </w:r>
      <w:r w:rsidR="006C2637">
        <w:rPr>
          <w:sz w:val="18"/>
          <w:szCs w:val="18"/>
        </w:rPr>
        <w:t>2019</w:t>
      </w:r>
      <w:r w:rsidR="001A6BD2" w:rsidRPr="00434A25">
        <w:rPr>
          <w:sz w:val="18"/>
          <w:szCs w:val="18"/>
        </w:rPr>
        <w:t xml:space="preserve">, </w:t>
      </w:r>
      <w:r w:rsidRPr="005A2E7F">
        <w:rPr>
          <w:sz w:val="18"/>
          <w:szCs w:val="18"/>
        </w:rPr>
        <w:t>Sitges, Spain</w:t>
      </w:r>
    </w:p>
    <w:sectPr w:rsidR="002060C9" w:rsidRPr="00BA5377"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DFB" w:rsidRDefault="00420DFB">
      <w:r>
        <w:separator/>
      </w:r>
    </w:p>
  </w:endnote>
  <w:endnote w:type="continuationSeparator" w:id="0">
    <w:p w:rsidR="00420DFB" w:rsidRDefault="0042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DFB" w:rsidRDefault="00420DFB">
      <w:r>
        <w:separator/>
      </w:r>
    </w:p>
  </w:footnote>
  <w:footnote w:type="continuationSeparator" w:id="0">
    <w:p w:rsidR="00420DFB" w:rsidRDefault="00420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F87" w:rsidRDefault="00393F8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30499"/>
    <w:multiLevelType w:val="hybridMultilevel"/>
    <w:tmpl w:val="C2B07B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C7C"/>
    <w:multiLevelType w:val="hybridMultilevel"/>
    <w:tmpl w:val="4112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127B1"/>
    <w:multiLevelType w:val="hybridMultilevel"/>
    <w:tmpl w:val="E54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F873B1"/>
    <w:multiLevelType w:val="hybridMultilevel"/>
    <w:tmpl w:val="602CFD02"/>
    <w:lvl w:ilvl="0" w:tplc="D8C6DB1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E4A028C"/>
    <w:multiLevelType w:val="hybridMultilevel"/>
    <w:tmpl w:val="B01A78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427992"/>
    <w:multiLevelType w:val="hybridMultilevel"/>
    <w:tmpl w:val="54C69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482E5F"/>
    <w:multiLevelType w:val="hybridMultilevel"/>
    <w:tmpl w:val="07E2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342538"/>
    <w:multiLevelType w:val="hybridMultilevel"/>
    <w:tmpl w:val="349A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1E6FE7"/>
    <w:multiLevelType w:val="hybridMultilevel"/>
    <w:tmpl w:val="79341D0C"/>
    <w:lvl w:ilvl="0" w:tplc="D8C6DB1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41B7D78"/>
    <w:multiLevelType w:val="hybridMultilevel"/>
    <w:tmpl w:val="8D0A5C5C"/>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54413CD"/>
    <w:multiLevelType w:val="hybridMultilevel"/>
    <w:tmpl w:val="AA5862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35"/>
  </w:num>
  <w:num w:numId="4">
    <w:abstractNumId w:val="1"/>
  </w:num>
  <w:num w:numId="5">
    <w:abstractNumId w:val="17"/>
  </w:num>
  <w:num w:numId="6">
    <w:abstractNumId w:val="32"/>
  </w:num>
  <w:num w:numId="7">
    <w:abstractNumId w:val="25"/>
  </w:num>
  <w:num w:numId="8">
    <w:abstractNumId w:val="13"/>
  </w:num>
  <w:num w:numId="9">
    <w:abstractNumId w:val="22"/>
  </w:num>
  <w:num w:numId="10">
    <w:abstractNumId w:val="38"/>
  </w:num>
  <w:num w:numId="11">
    <w:abstractNumId w:val="23"/>
  </w:num>
  <w:num w:numId="12">
    <w:abstractNumId w:val="19"/>
  </w:num>
  <w:num w:numId="13">
    <w:abstractNumId w:val="36"/>
  </w:num>
  <w:num w:numId="14">
    <w:abstractNumId w:val="16"/>
  </w:num>
  <w:num w:numId="15">
    <w:abstractNumId w:val="29"/>
  </w:num>
  <w:num w:numId="16">
    <w:abstractNumId w:val="20"/>
  </w:num>
  <w:num w:numId="17">
    <w:abstractNumId w:val="8"/>
  </w:num>
  <w:num w:numId="18">
    <w:abstractNumId w:val="0"/>
  </w:num>
  <w:num w:numId="19">
    <w:abstractNumId w:val="26"/>
  </w:num>
  <w:num w:numId="20">
    <w:abstractNumId w:val="37"/>
  </w:num>
  <w:num w:numId="21">
    <w:abstractNumId w:val="10"/>
  </w:num>
  <w:num w:numId="22">
    <w:abstractNumId w:val="18"/>
  </w:num>
  <w:num w:numId="23">
    <w:abstractNumId w:val="14"/>
  </w:num>
  <w:num w:numId="24">
    <w:abstractNumId w:val="12"/>
  </w:num>
  <w:num w:numId="25">
    <w:abstractNumId w:val="7"/>
  </w:num>
  <w:num w:numId="26">
    <w:abstractNumId w:val="17"/>
  </w:num>
  <w:num w:numId="27">
    <w:abstractNumId w:val="33"/>
  </w:num>
  <w:num w:numId="28">
    <w:abstractNumId w:val="9"/>
  </w:num>
  <w:num w:numId="29">
    <w:abstractNumId w:val="17"/>
  </w:num>
  <w:num w:numId="30">
    <w:abstractNumId w:val="17"/>
  </w:num>
  <w:num w:numId="31">
    <w:abstractNumId w:val="17"/>
  </w:num>
  <w:num w:numId="32">
    <w:abstractNumId w:val="15"/>
  </w:num>
  <w:num w:numId="33">
    <w:abstractNumId w:val="11"/>
  </w:num>
  <w:num w:numId="34">
    <w:abstractNumId w:val="5"/>
  </w:num>
  <w:num w:numId="35">
    <w:abstractNumId w:val="30"/>
  </w:num>
  <w:num w:numId="36">
    <w:abstractNumId w:val="4"/>
  </w:num>
  <w:num w:numId="37">
    <w:abstractNumId w:val="17"/>
  </w:num>
  <w:num w:numId="38">
    <w:abstractNumId w:val="28"/>
  </w:num>
  <w:num w:numId="39">
    <w:abstractNumId w:val="21"/>
  </w:num>
  <w:num w:numId="40">
    <w:abstractNumId w:val="27"/>
  </w:num>
  <w:num w:numId="41">
    <w:abstractNumId w:val="6"/>
  </w:num>
  <w:num w:numId="42">
    <w:abstractNumId w:val="34"/>
  </w:num>
  <w:num w:numId="43">
    <w:abstractNumId w:val="31"/>
  </w:num>
  <w:num w:numId="44">
    <w:abstractNumId w:val="3"/>
  </w:num>
  <w:num w:numId="45">
    <w:abstractNumId w:val="17"/>
  </w:num>
  <w:num w:numId="46">
    <w:abstractNumId w:val="17"/>
  </w:num>
  <w:num w:numId="47">
    <w:abstractNumId w:val="17"/>
  </w:num>
  <w:num w:numId="4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D61"/>
    <w:rsid w:val="00004139"/>
    <w:rsid w:val="000047ED"/>
    <w:rsid w:val="00004897"/>
    <w:rsid w:val="00004C04"/>
    <w:rsid w:val="00004FA5"/>
    <w:rsid w:val="00005DD4"/>
    <w:rsid w:val="00006B6F"/>
    <w:rsid w:val="0000707D"/>
    <w:rsid w:val="000070BC"/>
    <w:rsid w:val="00010688"/>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6E0"/>
    <w:rsid w:val="00015A3E"/>
    <w:rsid w:val="00015A4B"/>
    <w:rsid w:val="00015D85"/>
    <w:rsid w:val="00016090"/>
    <w:rsid w:val="00016129"/>
    <w:rsid w:val="000166A3"/>
    <w:rsid w:val="00017253"/>
    <w:rsid w:val="000214F2"/>
    <w:rsid w:val="00021AEF"/>
    <w:rsid w:val="00021BB0"/>
    <w:rsid w:val="00022009"/>
    <w:rsid w:val="0002219A"/>
    <w:rsid w:val="00022F4F"/>
    <w:rsid w:val="00023814"/>
    <w:rsid w:val="0002412F"/>
    <w:rsid w:val="00024860"/>
    <w:rsid w:val="00024B1B"/>
    <w:rsid w:val="00025212"/>
    <w:rsid w:val="00025378"/>
    <w:rsid w:val="000264F4"/>
    <w:rsid w:val="0003004F"/>
    <w:rsid w:val="00030074"/>
    <w:rsid w:val="000305B9"/>
    <w:rsid w:val="00030C4F"/>
    <w:rsid w:val="00030DE9"/>
    <w:rsid w:val="000316A5"/>
    <w:rsid w:val="0003199B"/>
    <w:rsid w:val="00031E0F"/>
    <w:rsid w:val="00032434"/>
    <w:rsid w:val="00032476"/>
    <w:rsid w:val="0003284E"/>
    <w:rsid w:val="00032904"/>
    <w:rsid w:val="00032D76"/>
    <w:rsid w:val="00032D7F"/>
    <w:rsid w:val="00032E2C"/>
    <w:rsid w:val="000335C3"/>
    <w:rsid w:val="0003368A"/>
    <w:rsid w:val="00033715"/>
    <w:rsid w:val="00033A38"/>
    <w:rsid w:val="00033D74"/>
    <w:rsid w:val="00033FED"/>
    <w:rsid w:val="00034182"/>
    <w:rsid w:val="00034B76"/>
    <w:rsid w:val="000358EC"/>
    <w:rsid w:val="00035A5C"/>
    <w:rsid w:val="00036266"/>
    <w:rsid w:val="0003670D"/>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6AA"/>
    <w:rsid w:val="0005782D"/>
    <w:rsid w:val="00057869"/>
    <w:rsid w:val="00057DE8"/>
    <w:rsid w:val="000606B1"/>
    <w:rsid w:val="00061076"/>
    <w:rsid w:val="00061267"/>
    <w:rsid w:val="00061D2A"/>
    <w:rsid w:val="000620A8"/>
    <w:rsid w:val="000624DE"/>
    <w:rsid w:val="00062817"/>
    <w:rsid w:val="00063D49"/>
    <w:rsid w:val="00064266"/>
    <w:rsid w:val="00065000"/>
    <w:rsid w:val="000654DA"/>
    <w:rsid w:val="000655E9"/>
    <w:rsid w:val="0006586B"/>
    <w:rsid w:val="00065B23"/>
    <w:rsid w:val="000669E5"/>
    <w:rsid w:val="00066C6B"/>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50D"/>
    <w:rsid w:val="00075A08"/>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58F"/>
    <w:rsid w:val="000A26FE"/>
    <w:rsid w:val="000A31B2"/>
    <w:rsid w:val="000A33B0"/>
    <w:rsid w:val="000A35B6"/>
    <w:rsid w:val="000A3C7E"/>
    <w:rsid w:val="000A480A"/>
    <w:rsid w:val="000A48B4"/>
    <w:rsid w:val="000A4ACF"/>
    <w:rsid w:val="000A4E08"/>
    <w:rsid w:val="000A5145"/>
    <w:rsid w:val="000A64F0"/>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317"/>
    <w:rsid w:val="000C735A"/>
    <w:rsid w:val="000D0FAF"/>
    <w:rsid w:val="000D1204"/>
    <w:rsid w:val="000D1702"/>
    <w:rsid w:val="000D1EB9"/>
    <w:rsid w:val="000D1FE9"/>
    <w:rsid w:val="000D2240"/>
    <w:rsid w:val="000D23DA"/>
    <w:rsid w:val="000D292A"/>
    <w:rsid w:val="000D2D51"/>
    <w:rsid w:val="000D2E50"/>
    <w:rsid w:val="000D2F30"/>
    <w:rsid w:val="000D32E8"/>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58F"/>
    <w:rsid w:val="000E76DC"/>
    <w:rsid w:val="000F02CA"/>
    <w:rsid w:val="000F05AD"/>
    <w:rsid w:val="000F12B6"/>
    <w:rsid w:val="000F16D7"/>
    <w:rsid w:val="000F174A"/>
    <w:rsid w:val="000F2A85"/>
    <w:rsid w:val="000F308E"/>
    <w:rsid w:val="000F36DA"/>
    <w:rsid w:val="000F3E2A"/>
    <w:rsid w:val="000F4C4F"/>
    <w:rsid w:val="000F53E4"/>
    <w:rsid w:val="000F5538"/>
    <w:rsid w:val="000F58AA"/>
    <w:rsid w:val="000F5E7B"/>
    <w:rsid w:val="000F6113"/>
    <w:rsid w:val="000F6187"/>
    <w:rsid w:val="000F61AE"/>
    <w:rsid w:val="000F64FB"/>
    <w:rsid w:val="000F6C36"/>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6870"/>
    <w:rsid w:val="00107469"/>
    <w:rsid w:val="00107AB8"/>
    <w:rsid w:val="00107B73"/>
    <w:rsid w:val="0011006D"/>
    <w:rsid w:val="00110A5E"/>
    <w:rsid w:val="001115EE"/>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902"/>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4265"/>
    <w:rsid w:val="0014430E"/>
    <w:rsid w:val="00144BBA"/>
    <w:rsid w:val="00144DCD"/>
    <w:rsid w:val="0014536B"/>
    <w:rsid w:val="001453E8"/>
    <w:rsid w:val="00145CBD"/>
    <w:rsid w:val="00146365"/>
    <w:rsid w:val="0014671D"/>
    <w:rsid w:val="001469C3"/>
    <w:rsid w:val="00146FEC"/>
    <w:rsid w:val="00147490"/>
    <w:rsid w:val="001475F0"/>
    <w:rsid w:val="00147B7C"/>
    <w:rsid w:val="00147CC5"/>
    <w:rsid w:val="0015017F"/>
    <w:rsid w:val="001501B9"/>
    <w:rsid w:val="00150683"/>
    <w:rsid w:val="0015085F"/>
    <w:rsid w:val="00150CB8"/>
    <w:rsid w:val="001513DF"/>
    <w:rsid w:val="00152269"/>
    <w:rsid w:val="00152402"/>
    <w:rsid w:val="00152471"/>
    <w:rsid w:val="00152C31"/>
    <w:rsid w:val="00152DAE"/>
    <w:rsid w:val="00152E51"/>
    <w:rsid w:val="00152FA8"/>
    <w:rsid w:val="00152FEC"/>
    <w:rsid w:val="0015307D"/>
    <w:rsid w:val="001533D2"/>
    <w:rsid w:val="00153993"/>
    <w:rsid w:val="00153F9A"/>
    <w:rsid w:val="001548DA"/>
    <w:rsid w:val="00154A1E"/>
    <w:rsid w:val="00154EF0"/>
    <w:rsid w:val="0015502D"/>
    <w:rsid w:val="0015508D"/>
    <w:rsid w:val="0015522F"/>
    <w:rsid w:val="00156402"/>
    <w:rsid w:val="00156451"/>
    <w:rsid w:val="00156D29"/>
    <w:rsid w:val="001574C9"/>
    <w:rsid w:val="00157580"/>
    <w:rsid w:val="001578B6"/>
    <w:rsid w:val="00157AA4"/>
    <w:rsid w:val="00160542"/>
    <w:rsid w:val="001606F0"/>
    <w:rsid w:val="0016071A"/>
    <w:rsid w:val="0016071D"/>
    <w:rsid w:val="00161B53"/>
    <w:rsid w:val="00161E17"/>
    <w:rsid w:val="00161E21"/>
    <w:rsid w:val="00162920"/>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2D32"/>
    <w:rsid w:val="00173680"/>
    <w:rsid w:val="001741BC"/>
    <w:rsid w:val="00174453"/>
    <w:rsid w:val="001745E4"/>
    <w:rsid w:val="00174DF2"/>
    <w:rsid w:val="0017512A"/>
    <w:rsid w:val="00175BAE"/>
    <w:rsid w:val="00175C90"/>
    <w:rsid w:val="00176238"/>
    <w:rsid w:val="00176C20"/>
    <w:rsid w:val="00176E2C"/>
    <w:rsid w:val="001772DC"/>
    <w:rsid w:val="001776C5"/>
    <w:rsid w:val="0018024A"/>
    <w:rsid w:val="0018031A"/>
    <w:rsid w:val="001809EF"/>
    <w:rsid w:val="00180C7A"/>
    <w:rsid w:val="001813A3"/>
    <w:rsid w:val="001818DF"/>
    <w:rsid w:val="00181A8F"/>
    <w:rsid w:val="00182051"/>
    <w:rsid w:val="00182D95"/>
    <w:rsid w:val="00183111"/>
    <w:rsid w:val="00183182"/>
    <w:rsid w:val="0018366A"/>
    <w:rsid w:val="00183A54"/>
    <w:rsid w:val="00183CE0"/>
    <w:rsid w:val="00183FDC"/>
    <w:rsid w:val="00184C5E"/>
    <w:rsid w:val="00185952"/>
    <w:rsid w:val="001859A6"/>
    <w:rsid w:val="001859F6"/>
    <w:rsid w:val="00185A69"/>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06C2"/>
    <w:rsid w:val="001A1542"/>
    <w:rsid w:val="001A1CE7"/>
    <w:rsid w:val="001A1FCB"/>
    <w:rsid w:val="001A22B6"/>
    <w:rsid w:val="001A2890"/>
    <w:rsid w:val="001A3104"/>
    <w:rsid w:val="001A359D"/>
    <w:rsid w:val="001A3A44"/>
    <w:rsid w:val="001A3E6F"/>
    <w:rsid w:val="001A42A6"/>
    <w:rsid w:val="001A496B"/>
    <w:rsid w:val="001A4C38"/>
    <w:rsid w:val="001A5046"/>
    <w:rsid w:val="001A51A9"/>
    <w:rsid w:val="001A528C"/>
    <w:rsid w:val="001A546C"/>
    <w:rsid w:val="001A5518"/>
    <w:rsid w:val="001A655A"/>
    <w:rsid w:val="001A66D6"/>
    <w:rsid w:val="001A6798"/>
    <w:rsid w:val="001A6B30"/>
    <w:rsid w:val="001A6BD2"/>
    <w:rsid w:val="001A73B5"/>
    <w:rsid w:val="001A747C"/>
    <w:rsid w:val="001A7AAF"/>
    <w:rsid w:val="001A7BB4"/>
    <w:rsid w:val="001B0A68"/>
    <w:rsid w:val="001B0F55"/>
    <w:rsid w:val="001B128E"/>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A5"/>
    <w:rsid w:val="001B6C0B"/>
    <w:rsid w:val="001B6D1E"/>
    <w:rsid w:val="001B756B"/>
    <w:rsid w:val="001C0B74"/>
    <w:rsid w:val="001C11A0"/>
    <w:rsid w:val="001C1628"/>
    <w:rsid w:val="001C1657"/>
    <w:rsid w:val="001C1789"/>
    <w:rsid w:val="001C181F"/>
    <w:rsid w:val="001C1E21"/>
    <w:rsid w:val="001C20E8"/>
    <w:rsid w:val="001C2DA6"/>
    <w:rsid w:val="001C30E4"/>
    <w:rsid w:val="001C33C3"/>
    <w:rsid w:val="001C36BC"/>
    <w:rsid w:val="001C3B31"/>
    <w:rsid w:val="001C3C03"/>
    <w:rsid w:val="001C4024"/>
    <w:rsid w:val="001C40BD"/>
    <w:rsid w:val="001C434E"/>
    <w:rsid w:val="001C4755"/>
    <w:rsid w:val="001C4930"/>
    <w:rsid w:val="001C4EAA"/>
    <w:rsid w:val="001C505D"/>
    <w:rsid w:val="001C5189"/>
    <w:rsid w:val="001C5445"/>
    <w:rsid w:val="001C5B16"/>
    <w:rsid w:val="001C68AE"/>
    <w:rsid w:val="001C6CEA"/>
    <w:rsid w:val="001C7176"/>
    <w:rsid w:val="001C774C"/>
    <w:rsid w:val="001C7770"/>
    <w:rsid w:val="001C77C9"/>
    <w:rsid w:val="001D01FC"/>
    <w:rsid w:val="001D0253"/>
    <w:rsid w:val="001D04B8"/>
    <w:rsid w:val="001D07D2"/>
    <w:rsid w:val="001D0A01"/>
    <w:rsid w:val="001D1BF6"/>
    <w:rsid w:val="001D2915"/>
    <w:rsid w:val="001D37A1"/>
    <w:rsid w:val="001D38CD"/>
    <w:rsid w:val="001D3C84"/>
    <w:rsid w:val="001D42D0"/>
    <w:rsid w:val="001D44C0"/>
    <w:rsid w:val="001D4981"/>
    <w:rsid w:val="001D4EC4"/>
    <w:rsid w:val="001D5918"/>
    <w:rsid w:val="001D5FDA"/>
    <w:rsid w:val="001D641C"/>
    <w:rsid w:val="001D645F"/>
    <w:rsid w:val="001D68F9"/>
    <w:rsid w:val="001D6BF3"/>
    <w:rsid w:val="001D6D24"/>
    <w:rsid w:val="001D6F5F"/>
    <w:rsid w:val="001D7652"/>
    <w:rsid w:val="001D78B3"/>
    <w:rsid w:val="001D7911"/>
    <w:rsid w:val="001D7AE6"/>
    <w:rsid w:val="001E01F6"/>
    <w:rsid w:val="001E0E45"/>
    <w:rsid w:val="001E1102"/>
    <w:rsid w:val="001E1462"/>
    <w:rsid w:val="001E1793"/>
    <w:rsid w:val="001E2049"/>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F45"/>
    <w:rsid w:val="001F05B2"/>
    <w:rsid w:val="001F0CE4"/>
    <w:rsid w:val="001F210A"/>
    <w:rsid w:val="001F2294"/>
    <w:rsid w:val="001F2424"/>
    <w:rsid w:val="001F3DCC"/>
    <w:rsid w:val="001F4610"/>
    <w:rsid w:val="001F4E6D"/>
    <w:rsid w:val="001F5127"/>
    <w:rsid w:val="001F597B"/>
    <w:rsid w:val="001F5AC1"/>
    <w:rsid w:val="001F5AF6"/>
    <w:rsid w:val="001F5F3A"/>
    <w:rsid w:val="001F6122"/>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6EC"/>
    <w:rsid w:val="00203D02"/>
    <w:rsid w:val="00203EED"/>
    <w:rsid w:val="0020459B"/>
    <w:rsid w:val="00204987"/>
    <w:rsid w:val="002051D9"/>
    <w:rsid w:val="002055B1"/>
    <w:rsid w:val="00205C68"/>
    <w:rsid w:val="002060C9"/>
    <w:rsid w:val="00206C82"/>
    <w:rsid w:val="00207B61"/>
    <w:rsid w:val="00207E21"/>
    <w:rsid w:val="0021013F"/>
    <w:rsid w:val="00210694"/>
    <w:rsid w:val="0021090A"/>
    <w:rsid w:val="0021197D"/>
    <w:rsid w:val="00211994"/>
    <w:rsid w:val="00211A6A"/>
    <w:rsid w:val="00211E0F"/>
    <w:rsid w:val="00211E81"/>
    <w:rsid w:val="00212EF8"/>
    <w:rsid w:val="002130C0"/>
    <w:rsid w:val="002131D4"/>
    <w:rsid w:val="00213F64"/>
    <w:rsid w:val="0021489D"/>
    <w:rsid w:val="00214A43"/>
    <w:rsid w:val="00214AFB"/>
    <w:rsid w:val="002158D0"/>
    <w:rsid w:val="002169B1"/>
    <w:rsid w:val="00216FE1"/>
    <w:rsid w:val="00217430"/>
    <w:rsid w:val="00217631"/>
    <w:rsid w:val="00217A15"/>
    <w:rsid w:val="00220112"/>
    <w:rsid w:val="002201B7"/>
    <w:rsid w:val="002203B7"/>
    <w:rsid w:val="00220671"/>
    <w:rsid w:val="00220D98"/>
    <w:rsid w:val="00220E7E"/>
    <w:rsid w:val="0022116C"/>
    <w:rsid w:val="0022134C"/>
    <w:rsid w:val="00221698"/>
    <w:rsid w:val="00221A06"/>
    <w:rsid w:val="00221B30"/>
    <w:rsid w:val="00221EFC"/>
    <w:rsid w:val="00221F18"/>
    <w:rsid w:val="00222087"/>
    <w:rsid w:val="0022240C"/>
    <w:rsid w:val="00222525"/>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50E"/>
    <w:rsid w:val="002336E8"/>
    <w:rsid w:val="002339E2"/>
    <w:rsid w:val="00233AD7"/>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3E"/>
    <w:rsid w:val="002415E7"/>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13B2"/>
    <w:rsid w:val="00251ADA"/>
    <w:rsid w:val="00251E19"/>
    <w:rsid w:val="00252EE7"/>
    <w:rsid w:val="0025391B"/>
    <w:rsid w:val="00254114"/>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28B"/>
    <w:rsid w:val="0026733A"/>
    <w:rsid w:val="00267DE7"/>
    <w:rsid w:val="00267FF0"/>
    <w:rsid w:val="00270004"/>
    <w:rsid w:val="002710BA"/>
    <w:rsid w:val="00271659"/>
    <w:rsid w:val="00271F7C"/>
    <w:rsid w:val="0027220E"/>
    <w:rsid w:val="00272FD7"/>
    <w:rsid w:val="002738DD"/>
    <w:rsid w:val="00273D27"/>
    <w:rsid w:val="00274181"/>
    <w:rsid w:val="002743C0"/>
    <w:rsid w:val="0027484D"/>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55"/>
    <w:rsid w:val="00282549"/>
    <w:rsid w:val="0028352B"/>
    <w:rsid w:val="002835D5"/>
    <w:rsid w:val="00283684"/>
    <w:rsid w:val="002836A4"/>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2E6"/>
    <w:rsid w:val="002962EF"/>
    <w:rsid w:val="0029661A"/>
    <w:rsid w:val="0029669C"/>
    <w:rsid w:val="002967F9"/>
    <w:rsid w:val="00297AB5"/>
    <w:rsid w:val="00297E8F"/>
    <w:rsid w:val="002A0DD1"/>
    <w:rsid w:val="002A1358"/>
    <w:rsid w:val="002A14DC"/>
    <w:rsid w:val="002A1640"/>
    <w:rsid w:val="002A1671"/>
    <w:rsid w:val="002A26AE"/>
    <w:rsid w:val="002A2806"/>
    <w:rsid w:val="002A3292"/>
    <w:rsid w:val="002A396A"/>
    <w:rsid w:val="002A4314"/>
    <w:rsid w:val="002A4336"/>
    <w:rsid w:val="002A4834"/>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2877"/>
    <w:rsid w:val="002B3870"/>
    <w:rsid w:val="002B3939"/>
    <w:rsid w:val="002B4AC9"/>
    <w:rsid w:val="002B4AD2"/>
    <w:rsid w:val="002B57DA"/>
    <w:rsid w:val="002B6559"/>
    <w:rsid w:val="002B669F"/>
    <w:rsid w:val="002B6C23"/>
    <w:rsid w:val="002B7524"/>
    <w:rsid w:val="002B7A45"/>
    <w:rsid w:val="002C04FB"/>
    <w:rsid w:val="002C0FA3"/>
    <w:rsid w:val="002C14A3"/>
    <w:rsid w:val="002C17D4"/>
    <w:rsid w:val="002C1C85"/>
    <w:rsid w:val="002C2220"/>
    <w:rsid w:val="002C2520"/>
    <w:rsid w:val="002C294E"/>
    <w:rsid w:val="002C295A"/>
    <w:rsid w:val="002C3309"/>
    <w:rsid w:val="002C3447"/>
    <w:rsid w:val="002C3621"/>
    <w:rsid w:val="002C3B85"/>
    <w:rsid w:val="002C3CB2"/>
    <w:rsid w:val="002C3CC9"/>
    <w:rsid w:val="002C3E4E"/>
    <w:rsid w:val="002C4051"/>
    <w:rsid w:val="002C479D"/>
    <w:rsid w:val="002C4C0A"/>
    <w:rsid w:val="002C507A"/>
    <w:rsid w:val="002C5374"/>
    <w:rsid w:val="002C590D"/>
    <w:rsid w:val="002C5C51"/>
    <w:rsid w:val="002C5FAD"/>
    <w:rsid w:val="002C6798"/>
    <w:rsid w:val="002C695E"/>
    <w:rsid w:val="002C7CB7"/>
    <w:rsid w:val="002D029B"/>
    <w:rsid w:val="002D076D"/>
    <w:rsid w:val="002D08AA"/>
    <w:rsid w:val="002D0C1A"/>
    <w:rsid w:val="002D14E1"/>
    <w:rsid w:val="002D1903"/>
    <w:rsid w:val="002D19C1"/>
    <w:rsid w:val="002D1A11"/>
    <w:rsid w:val="002D2244"/>
    <w:rsid w:val="002D2521"/>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294"/>
    <w:rsid w:val="002D6804"/>
    <w:rsid w:val="002D6C07"/>
    <w:rsid w:val="002D6CEF"/>
    <w:rsid w:val="002D704F"/>
    <w:rsid w:val="002D741D"/>
    <w:rsid w:val="002D79D0"/>
    <w:rsid w:val="002D7FE9"/>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3D04"/>
    <w:rsid w:val="002E4267"/>
    <w:rsid w:val="002E458B"/>
    <w:rsid w:val="002E46A9"/>
    <w:rsid w:val="002E47F8"/>
    <w:rsid w:val="002E4ABA"/>
    <w:rsid w:val="002E50A3"/>
    <w:rsid w:val="002E5DAB"/>
    <w:rsid w:val="002E67F9"/>
    <w:rsid w:val="002E6AAE"/>
    <w:rsid w:val="002E7057"/>
    <w:rsid w:val="002E720E"/>
    <w:rsid w:val="002E7987"/>
    <w:rsid w:val="002F0495"/>
    <w:rsid w:val="002F1187"/>
    <w:rsid w:val="002F17F1"/>
    <w:rsid w:val="002F1963"/>
    <w:rsid w:val="002F1D05"/>
    <w:rsid w:val="002F1D26"/>
    <w:rsid w:val="002F23AB"/>
    <w:rsid w:val="002F25FA"/>
    <w:rsid w:val="002F2C8E"/>
    <w:rsid w:val="002F3652"/>
    <w:rsid w:val="002F368C"/>
    <w:rsid w:val="002F3869"/>
    <w:rsid w:val="002F3C0F"/>
    <w:rsid w:val="002F3D46"/>
    <w:rsid w:val="002F41B8"/>
    <w:rsid w:val="002F41DD"/>
    <w:rsid w:val="002F47EE"/>
    <w:rsid w:val="002F527E"/>
    <w:rsid w:val="002F5695"/>
    <w:rsid w:val="002F5B13"/>
    <w:rsid w:val="002F6D80"/>
    <w:rsid w:val="002F73EF"/>
    <w:rsid w:val="002F7423"/>
    <w:rsid w:val="002F776D"/>
    <w:rsid w:val="002F7C1B"/>
    <w:rsid w:val="00300276"/>
    <w:rsid w:val="003006DE"/>
    <w:rsid w:val="00300821"/>
    <w:rsid w:val="00300A06"/>
    <w:rsid w:val="00300BFA"/>
    <w:rsid w:val="00300D05"/>
    <w:rsid w:val="00301173"/>
    <w:rsid w:val="003011B9"/>
    <w:rsid w:val="00301504"/>
    <w:rsid w:val="00301768"/>
    <w:rsid w:val="00301A32"/>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342E"/>
    <w:rsid w:val="003135B9"/>
    <w:rsid w:val="0031396E"/>
    <w:rsid w:val="00314B99"/>
    <w:rsid w:val="00314DA1"/>
    <w:rsid w:val="00315058"/>
    <w:rsid w:val="00315421"/>
    <w:rsid w:val="0031550D"/>
    <w:rsid w:val="00315EF5"/>
    <w:rsid w:val="00316796"/>
    <w:rsid w:val="00316C73"/>
    <w:rsid w:val="00316E47"/>
    <w:rsid w:val="00317143"/>
    <w:rsid w:val="003173AE"/>
    <w:rsid w:val="00317CE6"/>
    <w:rsid w:val="00317FCA"/>
    <w:rsid w:val="0032030E"/>
    <w:rsid w:val="003204AE"/>
    <w:rsid w:val="00320D03"/>
    <w:rsid w:val="00320F91"/>
    <w:rsid w:val="003213D8"/>
    <w:rsid w:val="00321426"/>
    <w:rsid w:val="0032234C"/>
    <w:rsid w:val="00322512"/>
    <w:rsid w:val="003225C7"/>
    <w:rsid w:val="0032281F"/>
    <w:rsid w:val="00322E0A"/>
    <w:rsid w:val="003235AF"/>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53F"/>
    <w:rsid w:val="003425D5"/>
    <w:rsid w:val="003433F0"/>
    <w:rsid w:val="0034371A"/>
    <w:rsid w:val="00343B15"/>
    <w:rsid w:val="0034439B"/>
    <w:rsid w:val="003448C2"/>
    <w:rsid w:val="00344AF4"/>
    <w:rsid w:val="00345E4A"/>
    <w:rsid w:val="00345E57"/>
    <w:rsid w:val="003460ED"/>
    <w:rsid w:val="0034650A"/>
    <w:rsid w:val="00346575"/>
    <w:rsid w:val="00347F8B"/>
    <w:rsid w:val="00350070"/>
    <w:rsid w:val="00350091"/>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E7F"/>
    <w:rsid w:val="003614E0"/>
    <w:rsid w:val="00362110"/>
    <w:rsid w:val="00362387"/>
    <w:rsid w:val="003623F7"/>
    <w:rsid w:val="00363163"/>
    <w:rsid w:val="003634DA"/>
    <w:rsid w:val="0036350C"/>
    <w:rsid w:val="00363B93"/>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440"/>
    <w:rsid w:val="003707FC"/>
    <w:rsid w:val="00371A63"/>
    <w:rsid w:val="00371A66"/>
    <w:rsid w:val="00371C39"/>
    <w:rsid w:val="0037247D"/>
    <w:rsid w:val="00372656"/>
    <w:rsid w:val="00373222"/>
    <w:rsid w:val="00373935"/>
    <w:rsid w:val="00373E62"/>
    <w:rsid w:val="00373FDD"/>
    <w:rsid w:val="00374043"/>
    <w:rsid w:val="003745C0"/>
    <w:rsid w:val="0037628B"/>
    <w:rsid w:val="003775CB"/>
    <w:rsid w:val="00377BE1"/>
    <w:rsid w:val="00380579"/>
    <w:rsid w:val="003806BC"/>
    <w:rsid w:val="00380AF4"/>
    <w:rsid w:val="0038298C"/>
    <w:rsid w:val="00382C72"/>
    <w:rsid w:val="00383E88"/>
    <w:rsid w:val="00384131"/>
    <w:rsid w:val="003846D4"/>
    <w:rsid w:val="00384C62"/>
    <w:rsid w:val="003853A8"/>
    <w:rsid w:val="00386072"/>
    <w:rsid w:val="003862FB"/>
    <w:rsid w:val="0038671D"/>
    <w:rsid w:val="003868E7"/>
    <w:rsid w:val="003869A1"/>
    <w:rsid w:val="00386A59"/>
    <w:rsid w:val="00386B29"/>
    <w:rsid w:val="00387396"/>
    <w:rsid w:val="003875A3"/>
    <w:rsid w:val="00387646"/>
    <w:rsid w:val="00387F13"/>
    <w:rsid w:val="003904FB"/>
    <w:rsid w:val="00390864"/>
    <w:rsid w:val="00390C58"/>
    <w:rsid w:val="0039111E"/>
    <w:rsid w:val="00391796"/>
    <w:rsid w:val="00392077"/>
    <w:rsid w:val="003925C6"/>
    <w:rsid w:val="00392949"/>
    <w:rsid w:val="00392F94"/>
    <w:rsid w:val="00392FE6"/>
    <w:rsid w:val="00393481"/>
    <w:rsid w:val="00393F87"/>
    <w:rsid w:val="00394FFE"/>
    <w:rsid w:val="003951E6"/>
    <w:rsid w:val="0039520A"/>
    <w:rsid w:val="00395226"/>
    <w:rsid w:val="00395845"/>
    <w:rsid w:val="00396D66"/>
    <w:rsid w:val="00397ACB"/>
    <w:rsid w:val="003A0343"/>
    <w:rsid w:val="003A0433"/>
    <w:rsid w:val="003A05E9"/>
    <w:rsid w:val="003A1025"/>
    <w:rsid w:val="003A124D"/>
    <w:rsid w:val="003A16AF"/>
    <w:rsid w:val="003A174E"/>
    <w:rsid w:val="003A1B49"/>
    <w:rsid w:val="003A1CD8"/>
    <w:rsid w:val="003A24EF"/>
    <w:rsid w:val="003A279E"/>
    <w:rsid w:val="003A289E"/>
    <w:rsid w:val="003A2CDC"/>
    <w:rsid w:val="003A2FD5"/>
    <w:rsid w:val="003A3165"/>
    <w:rsid w:val="003A3380"/>
    <w:rsid w:val="003A362D"/>
    <w:rsid w:val="003A3A70"/>
    <w:rsid w:val="003A3B81"/>
    <w:rsid w:val="003A3C09"/>
    <w:rsid w:val="003A43D0"/>
    <w:rsid w:val="003A45D8"/>
    <w:rsid w:val="003A50DE"/>
    <w:rsid w:val="003A551B"/>
    <w:rsid w:val="003A5897"/>
    <w:rsid w:val="003A5E5E"/>
    <w:rsid w:val="003A6BDF"/>
    <w:rsid w:val="003A6DFB"/>
    <w:rsid w:val="003A719A"/>
    <w:rsid w:val="003B0BE3"/>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FB0"/>
    <w:rsid w:val="003C739D"/>
    <w:rsid w:val="003C7819"/>
    <w:rsid w:val="003C7969"/>
    <w:rsid w:val="003D013A"/>
    <w:rsid w:val="003D08E1"/>
    <w:rsid w:val="003D0AC8"/>
    <w:rsid w:val="003D0E14"/>
    <w:rsid w:val="003D0E22"/>
    <w:rsid w:val="003D1497"/>
    <w:rsid w:val="003D166B"/>
    <w:rsid w:val="003D265B"/>
    <w:rsid w:val="003D269C"/>
    <w:rsid w:val="003D2865"/>
    <w:rsid w:val="003D2BE9"/>
    <w:rsid w:val="003D2D22"/>
    <w:rsid w:val="003D2D45"/>
    <w:rsid w:val="003D2DB9"/>
    <w:rsid w:val="003D3697"/>
    <w:rsid w:val="003D36C7"/>
    <w:rsid w:val="003D4141"/>
    <w:rsid w:val="003D4499"/>
    <w:rsid w:val="003D4865"/>
    <w:rsid w:val="003D487A"/>
    <w:rsid w:val="003D4B0B"/>
    <w:rsid w:val="003D4F5C"/>
    <w:rsid w:val="003D5990"/>
    <w:rsid w:val="003D5A99"/>
    <w:rsid w:val="003D647B"/>
    <w:rsid w:val="003D662D"/>
    <w:rsid w:val="003D6A1A"/>
    <w:rsid w:val="003D6A56"/>
    <w:rsid w:val="003D6FDB"/>
    <w:rsid w:val="003D7346"/>
    <w:rsid w:val="003D7734"/>
    <w:rsid w:val="003D7CCD"/>
    <w:rsid w:val="003D7E47"/>
    <w:rsid w:val="003E038C"/>
    <w:rsid w:val="003E064A"/>
    <w:rsid w:val="003E174B"/>
    <w:rsid w:val="003E194C"/>
    <w:rsid w:val="003E1DD0"/>
    <w:rsid w:val="003E2023"/>
    <w:rsid w:val="003E2A98"/>
    <w:rsid w:val="003E3377"/>
    <w:rsid w:val="003E379A"/>
    <w:rsid w:val="003E38C4"/>
    <w:rsid w:val="003E3A23"/>
    <w:rsid w:val="003E4299"/>
    <w:rsid w:val="003E4AD8"/>
    <w:rsid w:val="003E4BC1"/>
    <w:rsid w:val="003E5859"/>
    <w:rsid w:val="003E6437"/>
    <w:rsid w:val="003E6688"/>
    <w:rsid w:val="003E675D"/>
    <w:rsid w:val="003E7B4A"/>
    <w:rsid w:val="003F0BC2"/>
    <w:rsid w:val="003F1AEA"/>
    <w:rsid w:val="003F1E4A"/>
    <w:rsid w:val="003F1F17"/>
    <w:rsid w:val="003F27D5"/>
    <w:rsid w:val="003F4142"/>
    <w:rsid w:val="003F4670"/>
    <w:rsid w:val="003F4A75"/>
    <w:rsid w:val="003F4C9A"/>
    <w:rsid w:val="003F4D46"/>
    <w:rsid w:val="003F56B3"/>
    <w:rsid w:val="003F5912"/>
    <w:rsid w:val="003F61BF"/>
    <w:rsid w:val="003F6529"/>
    <w:rsid w:val="003F66AD"/>
    <w:rsid w:val="003F679A"/>
    <w:rsid w:val="003F695E"/>
    <w:rsid w:val="003F6EF2"/>
    <w:rsid w:val="003F7024"/>
    <w:rsid w:val="003F787C"/>
    <w:rsid w:val="003F7C5B"/>
    <w:rsid w:val="003F7FA7"/>
    <w:rsid w:val="00400095"/>
    <w:rsid w:val="00400B82"/>
    <w:rsid w:val="00401F2C"/>
    <w:rsid w:val="00402E9F"/>
    <w:rsid w:val="00402ECF"/>
    <w:rsid w:val="004034C6"/>
    <w:rsid w:val="00403DA5"/>
    <w:rsid w:val="0040402C"/>
    <w:rsid w:val="00404493"/>
    <w:rsid w:val="0040456B"/>
    <w:rsid w:val="004049C3"/>
    <w:rsid w:val="00405210"/>
    <w:rsid w:val="00405257"/>
    <w:rsid w:val="0040551D"/>
    <w:rsid w:val="00405912"/>
    <w:rsid w:val="00405942"/>
    <w:rsid w:val="00405EC6"/>
    <w:rsid w:val="00406213"/>
    <w:rsid w:val="00406709"/>
    <w:rsid w:val="00407033"/>
    <w:rsid w:val="00407168"/>
    <w:rsid w:val="00407CE6"/>
    <w:rsid w:val="00410F98"/>
    <w:rsid w:val="00411150"/>
    <w:rsid w:val="00411CBB"/>
    <w:rsid w:val="00412491"/>
    <w:rsid w:val="00412FBC"/>
    <w:rsid w:val="00415A67"/>
    <w:rsid w:val="00416723"/>
    <w:rsid w:val="004169E8"/>
    <w:rsid w:val="0041709B"/>
    <w:rsid w:val="004174F3"/>
    <w:rsid w:val="0041757C"/>
    <w:rsid w:val="00417848"/>
    <w:rsid w:val="00417FDA"/>
    <w:rsid w:val="0042006C"/>
    <w:rsid w:val="004200DE"/>
    <w:rsid w:val="004203BF"/>
    <w:rsid w:val="00420B0C"/>
    <w:rsid w:val="00420DEE"/>
    <w:rsid w:val="00420DFB"/>
    <w:rsid w:val="0042123C"/>
    <w:rsid w:val="00421248"/>
    <w:rsid w:val="00421481"/>
    <w:rsid w:val="00421C79"/>
    <w:rsid w:val="00422182"/>
    <w:rsid w:val="00422419"/>
    <w:rsid w:val="00422898"/>
    <w:rsid w:val="00422EF1"/>
    <w:rsid w:val="00423544"/>
    <w:rsid w:val="0042393F"/>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6B8"/>
    <w:rsid w:val="00431E4A"/>
    <w:rsid w:val="00431E7C"/>
    <w:rsid w:val="00431F58"/>
    <w:rsid w:val="00432485"/>
    <w:rsid w:val="0043261B"/>
    <w:rsid w:val="00432630"/>
    <w:rsid w:val="00432AA9"/>
    <w:rsid w:val="00432B56"/>
    <w:rsid w:val="00433A65"/>
    <w:rsid w:val="00433EC4"/>
    <w:rsid w:val="004345BC"/>
    <w:rsid w:val="004347C4"/>
    <w:rsid w:val="00434A25"/>
    <w:rsid w:val="00434A4C"/>
    <w:rsid w:val="004350E7"/>
    <w:rsid w:val="004355C2"/>
    <w:rsid w:val="0043563C"/>
    <w:rsid w:val="004361F1"/>
    <w:rsid w:val="00436C11"/>
    <w:rsid w:val="00440034"/>
    <w:rsid w:val="004400B2"/>
    <w:rsid w:val="004401E5"/>
    <w:rsid w:val="00440A61"/>
    <w:rsid w:val="00440BE9"/>
    <w:rsid w:val="00440D7D"/>
    <w:rsid w:val="004410DD"/>
    <w:rsid w:val="004422AD"/>
    <w:rsid w:val="004423D0"/>
    <w:rsid w:val="0044260B"/>
    <w:rsid w:val="0044268D"/>
    <w:rsid w:val="00442FF0"/>
    <w:rsid w:val="00443653"/>
    <w:rsid w:val="004438DE"/>
    <w:rsid w:val="00443A49"/>
    <w:rsid w:val="00444531"/>
    <w:rsid w:val="004446AB"/>
    <w:rsid w:val="0044476D"/>
    <w:rsid w:val="00444993"/>
    <w:rsid w:val="004449D1"/>
    <w:rsid w:val="00444B86"/>
    <w:rsid w:val="0044636E"/>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4DF"/>
    <w:rsid w:val="00455808"/>
    <w:rsid w:val="004569DC"/>
    <w:rsid w:val="004575B7"/>
    <w:rsid w:val="00457F49"/>
    <w:rsid w:val="004602A5"/>
    <w:rsid w:val="0046164E"/>
    <w:rsid w:val="004616A7"/>
    <w:rsid w:val="00461AE4"/>
    <w:rsid w:val="00461AEA"/>
    <w:rsid w:val="00461D2C"/>
    <w:rsid w:val="004624A9"/>
    <w:rsid w:val="00462590"/>
    <w:rsid w:val="0046299B"/>
    <w:rsid w:val="00462BE0"/>
    <w:rsid w:val="00462C72"/>
    <w:rsid w:val="00462CEA"/>
    <w:rsid w:val="00463191"/>
    <w:rsid w:val="00463259"/>
    <w:rsid w:val="00463731"/>
    <w:rsid w:val="00463B6D"/>
    <w:rsid w:val="004640DC"/>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259C"/>
    <w:rsid w:val="00472CE4"/>
    <w:rsid w:val="00472D6B"/>
    <w:rsid w:val="004735AC"/>
    <w:rsid w:val="004737F9"/>
    <w:rsid w:val="00473DAE"/>
    <w:rsid w:val="004743CF"/>
    <w:rsid w:val="00474544"/>
    <w:rsid w:val="00475015"/>
    <w:rsid w:val="00475D34"/>
    <w:rsid w:val="004766EE"/>
    <w:rsid w:val="004768DC"/>
    <w:rsid w:val="00476924"/>
    <w:rsid w:val="00476AFA"/>
    <w:rsid w:val="00476B10"/>
    <w:rsid w:val="00476C02"/>
    <w:rsid w:val="004770F6"/>
    <w:rsid w:val="0048008D"/>
    <w:rsid w:val="00480589"/>
    <w:rsid w:val="00480ED6"/>
    <w:rsid w:val="004814CE"/>
    <w:rsid w:val="004814F8"/>
    <w:rsid w:val="00481A10"/>
    <w:rsid w:val="00481AAC"/>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97B"/>
    <w:rsid w:val="00486EA2"/>
    <w:rsid w:val="0048714C"/>
    <w:rsid w:val="004873FD"/>
    <w:rsid w:val="00490B3C"/>
    <w:rsid w:val="00490C16"/>
    <w:rsid w:val="00490DE1"/>
    <w:rsid w:val="00490FA0"/>
    <w:rsid w:val="00491108"/>
    <w:rsid w:val="00492044"/>
    <w:rsid w:val="0049209E"/>
    <w:rsid w:val="00492997"/>
    <w:rsid w:val="00492ED3"/>
    <w:rsid w:val="004936DE"/>
    <w:rsid w:val="0049425F"/>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97FC5"/>
    <w:rsid w:val="004A00C1"/>
    <w:rsid w:val="004A05C5"/>
    <w:rsid w:val="004A08B1"/>
    <w:rsid w:val="004A0906"/>
    <w:rsid w:val="004A09B4"/>
    <w:rsid w:val="004A0BCA"/>
    <w:rsid w:val="004A0F3B"/>
    <w:rsid w:val="004A0FED"/>
    <w:rsid w:val="004A10A8"/>
    <w:rsid w:val="004A1972"/>
    <w:rsid w:val="004A1C0E"/>
    <w:rsid w:val="004A3AB0"/>
    <w:rsid w:val="004A3B59"/>
    <w:rsid w:val="004A494C"/>
    <w:rsid w:val="004A49E5"/>
    <w:rsid w:val="004A62C4"/>
    <w:rsid w:val="004A674D"/>
    <w:rsid w:val="004A7236"/>
    <w:rsid w:val="004A7C01"/>
    <w:rsid w:val="004A7D28"/>
    <w:rsid w:val="004B041D"/>
    <w:rsid w:val="004B0A37"/>
    <w:rsid w:val="004B0C2C"/>
    <w:rsid w:val="004B13A9"/>
    <w:rsid w:val="004B168E"/>
    <w:rsid w:val="004B1845"/>
    <w:rsid w:val="004B1880"/>
    <w:rsid w:val="004B1AE8"/>
    <w:rsid w:val="004B1D19"/>
    <w:rsid w:val="004B1E0D"/>
    <w:rsid w:val="004B24AC"/>
    <w:rsid w:val="004B26A0"/>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555"/>
    <w:rsid w:val="004C061D"/>
    <w:rsid w:val="004C0989"/>
    <w:rsid w:val="004C0B54"/>
    <w:rsid w:val="004C0C6D"/>
    <w:rsid w:val="004C11E0"/>
    <w:rsid w:val="004C1B3F"/>
    <w:rsid w:val="004C1FE7"/>
    <w:rsid w:val="004C20EA"/>
    <w:rsid w:val="004C2976"/>
    <w:rsid w:val="004C33A5"/>
    <w:rsid w:val="004C479A"/>
    <w:rsid w:val="004C4B6D"/>
    <w:rsid w:val="004C4B8F"/>
    <w:rsid w:val="004C4E69"/>
    <w:rsid w:val="004C669B"/>
    <w:rsid w:val="004C67BF"/>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5BA"/>
    <w:rsid w:val="004D5DFC"/>
    <w:rsid w:val="004D5E85"/>
    <w:rsid w:val="004D65DB"/>
    <w:rsid w:val="004D68CA"/>
    <w:rsid w:val="004D6A80"/>
    <w:rsid w:val="004D7177"/>
    <w:rsid w:val="004D7778"/>
    <w:rsid w:val="004D7F1C"/>
    <w:rsid w:val="004E0443"/>
    <w:rsid w:val="004E057C"/>
    <w:rsid w:val="004E0CC6"/>
    <w:rsid w:val="004E1921"/>
    <w:rsid w:val="004E1B2E"/>
    <w:rsid w:val="004E1DC8"/>
    <w:rsid w:val="004E2296"/>
    <w:rsid w:val="004E28E4"/>
    <w:rsid w:val="004E368F"/>
    <w:rsid w:val="004E3DC8"/>
    <w:rsid w:val="004E3F2A"/>
    <w:rsid w:val="004E4494"/>
    <w:rsid w:val="004E45D6"/>
    <w:rsid w:val="004E476B"/>
    <w:rsid w:val="004E5325"/>
    <w:rsid w:val="004E54D2"/>
    <w:rsid w:val="004E58D1"/>
    <w:rsid w:val="004E6236"/>
    <w:rsid w:val="004E627B"/>
    <w:rsid w:val="004E6FDE"/>
    <w:rsid w:val="004E70EF"/>
    <w:rsid w:val="004F061A"/>
    <w:rsid w:val="004F1893"/>
    <w:rsid w:val="004F1A94"/>
    <w:rsid w:val="004F205F"/>
    <w:rsid w:val="004F226D"/>
    <w:rsid w:val="004F249A"/>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2D3F"/>
    <w:rsid w:val="005033BE"/>
    <w:rsid w:val="00503795"/>
    <w:rsid w:val="00503B58"/>
    <w:rsid w:val="00503C9A"/>
    <w:rsid w:val="00504A83"/>
    <w:rsid w:val="00504F0B"/>
    <w:rsid w:val="005050F7"/>
    <w:rsid w:val="00505660"/>
    <w:rsid w:val="00506277"/>
    <w:rsid w:val="005069E3"/>
    <w:rsid w:val="005069F8"/>
    <w:rsid w:val="005076A9"/>
    <w:rsid w:val="00507A6B"/>
    <w:rsid w:val="00507FB7"/>
    <w:rsid w:val="005100AA"/>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2086"/>
    <w:rsid w:val="00522217"/>
    <w:rsid w:val="00522BDD"/>
    <w:rsid w:val="00522D8C"/>
    <w:rsid w:val="00523013"/>
    <w:rsid w:val="005234D9"/>
    <w:rsid w:val="00523AF9"/>
    <w:rsid w:val="00523C84"/>
    <w:rsid w:val="00523EC7"/>
    <w:rsid w:val="005246EC"/>
    <w:rsid w:val="00524836"/>
    <w:rsid w:val="005249E8"/>
    <w:rsid w:val="00525AAF"/>
    <w:rsid w:val="00525F81"/>
    <w:rsid w:val="00526D95"/>
    <w:rsid w:val="00526DA1"/>
    <w:rsid w:val="005274A3"/>
    <w:rsid w:val="0052776B"/>
    <w:rsid w:val="0052782A"/>
    <w:rsid w:val="00527F52"/>
    <w:rsid w:val="005302A3"/>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34B"/>
    <w:rsid w:val="00541F0B"/>
    <w:rsid w:val="00541FD5"/>
    <w:rsid w:val="0054247B"/>
    <w:rsid w:val="0054286D"/>
    <w:rsid w:val="00543895"/>
    <w:rsid w:val="0054392B"/>
    <w:rsid w:val="00545C03"/>
    <w:rsid w:val="00545C50"/>
    <w:rsid w:val="00545E25"/>
    <w:rsid w:val="00546029"/>
    <w:rsid w:val="00546224"/>
    <w:rsid w:val="00546CC5"/>
    <w:rsid w:val="00546DE1"/>
    <w:rsid w:val="00547082"/>
    <w:rsid w:val="00547084"/>
    <w:rsid w:val="0054714B"/>
    <w:rsid w:val="005477F3"/>
    <w:rsid w:val="005479B9"/>
    <w:rsid w:val="00547B76"/>
    <w:rsid w:val="00547E3F"/>
    <w:rsid w:val="005500ED"/>
    <w:rsid w:val="005502E0"/>
    <w:rsid w:val="0055047B"/>
    <w:rsid w:val="005504A9"/>
    <w:rsid w:val="00550647"/>
    <w:rsid w:val="00550685"/>
    <w:rsid w:val="00550B18"/>
    <w:rsid w:val="00551241"/>
    <w:rsid w:val="005525C9"/>
    <w:rsid w:val="00552BA3"/>
    <w:rsid w:val="005535ED"/>
    <w:rsid w:val="0055382F"/>
    <w:rsid w:val="00553ADF"/>
    <w:rsid w:val="005542FC"/>
    <w:rsid w:val="005545D3"/>
    <w:rsid w:val="0055542B"/>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D82"/>
    <w:rsid w:val="00570472"/>
    <w:rsid w:val="005706D1"/>
    <w:rsid w:val="00570A8C"/>
    <w:rsid w:val="00570C83"/>
    <w:rsid w:val="00570CC0"/>
    <w:rsid w:val="00570D58"/>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EF"/>
    <w:rsid w:val="00582B53"/>
    <w:rsid w:val="00582E2A"/>
    <w:rsid w:val="00582EFF"/>
    <w:rsid w:val="005836A3"/>
    <w:rsid w:val="00583E42"/>
    <w:rsid w:val="00583ECE"/>
    <w:rsid w:val="005848D1"/>
    <w:rsid w:val="005854D7"/>
    <w:rsid w:val="00586082"/>
    <w:rsid w:val="00586425"/>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BA"/>
    <w:rsid w:val="0059773C"/>
    <w:rsid w:val="005A00A7"/>
    <w:rsid w:val="005A0376"/>
    <w:rsid w:val="005A051F"/>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6D1"/>
    <w:rsid w:val="005B1196"/>
    <w:rsid w:val="005B15E0"/>
    <w:rsid w:val="005B1C13"/>
    <w:rsid w:val="005B1E9B"/>
    <w:rsid w:val="005B1F46"/>
    <w:rsid w:val="005B1FBB"/>
    <w:rsid w:val="005B215A"/>
    <w:rsid w:val="005B2E05"/>
    <w:rsid w:val="005B3755"/>
    <w:rsid w:val="005B39EA"/>
    <w:rsid w:val="005B3CE8"/>
    <w:rsid w:val="005B43D5"/>
    <w:rsid w:val="005B4E16"/>
    <w:rsid w:val="005B51A7"/>
    <w:rsid w:val="005B53F0"/>
    <w:rsid w:val="005B5456"/>
    <w:rsid w:val="005B69D0"/>
    <w:rsid w:val="005B6AFB"/>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62F"/>
    <w:rsid w:val="005D0A1A"/>
    <w:rsid w:val="005D1BA0"/>
    <w:rsid w:val="005D2503"/>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A6B"/>
    <w:rsid w:val="005E7D34"/>
    <w:rsid w:val="005E7F13"/>
    <w:rsid w:val="005F1443"/>
    <w:rsid w:val="005F14FB"/>
    <w:rsid w:val="005F1BB7"/>
    <w:rsid w:val="005F22A1"/>
    <w:rsid w:val="005F2B0C"/>
    <w:rsid w:val="005F312A"/>
    <w:rsid w:val="005F3509"/>
    <w:rsid w:val="005F369B"/>
    <w:rsid w:val="005F3C73"/>
    <w:rsid w:val="005F43D1"/>
    <w:rsid w:val="005F471A"/>
    <w:rsid w:val="005F551E"/>
    <w:rsid w:val="005F584A"/>
    <w:rsid w:val="005F5A5B"/>
    <w:rsid w:val="005F6176"/>
    <w:rsid w:val="005F6548"/>
    <w:rsid w:val="005F66F9"/>
    <w:rsid w:val="005F6EA3"/>
    <w:rsid w:val="005F705C"/>
    <w:rsid w:val="005F7AB4"/>
    <w:rsid w:val="006003DA"/>
    <w:rsid w:val="00600417"/>
    <w:rsid w:val="006009A1"/>
    <w:rsid w:val="00600EDF"/>
    <w:rsid w:val="0060173F"/>
    <w:rsid w:val="00602B28"/>
    <w:rsid w:val="00602D10"/>
    <w:rsid w:val="00603AAF"/>
    <w:rsid w:val="00604403"/>
    <w:rsid w:val="00604526"/>
    <w:rsid w:val="006045CF"/>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614D"/>
    <w:rsid w:val="00616349"/>
    <w:rsid w:val="00616384"/>
    <w:rsid w:val="006164AA"/>
    <w:rsid w:val="0061692D"/>
    <w:rsid w:val="00616EBA"/>
    <w:rsid w:val="0061705E"/>
    <w:rsid w:val="00617554"/>
    <w:rsid w:val="00617635"/>
    <w:rsid w:val="006177F6"/>
    <w:rsid w:val="00617BBB"/>
    <w:rsid w:val="0062010E"/>
    <w:rsid w:val="00620359"/>
    <w:rsid w:val="00620974"/>
    <w:rsid w:val="006210BB"/>
    <w:rsid w:val="0062150B"/>
    <w:rsid w:val="0062185F"/>
    <w:rsid w:val="00621DB8"/>
    <w:rsid w:val="0062224C"/>
    <w:rsid w:val="00622B9D"/>
    <w:rsid w:val="00623163"/>
    <w:rsid w:val="0062319A"/>
    <w:rsid w:val="006233C8"/>
    <w:rsid w:val="00623666"/>
    <w:rsid w:val="0062455F"/>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232"/>
    <w:rsid w:val="00632BA3"/>
    <w:rsid w:val="00632C3F"/>
    <w:rsid w:val="00632E2B"/>
    <w:rsid w:val="00632F50"/>
    <w:rsid w:val="0063338E"/>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881"/>
    <w:rsid w:val="006419AE"/>
    <w:rsid w:val="00641A23"/>
    <w:rsid w:val="00641B62"/>
    <w:rsid w:val="00641D43"/>
    <w:rsid w:val="006421CB"/>
    <w:rsid w:val="00642976"/>
    <w:rsid w:val="00644446"/>
    <w:rsid w:val="00644919"/>
    <w:rsid w:val="00644971"/>
    <w:rsid w:val="00644E63"/>
    <w:rsid w:val="00644FB6"/>
    <w:rsid w:val="006451D2"/>
    <w:rsid w:val="006454AF"/>
    <w:rsid w:val="006455C0"/>
    <w:rsid w:val="00646B43"/>
    <w:rsid w:val="00646D84"/>
    <w:rsid w:val="0064797F"/>
    <w:rsid w:val="00647BA1"/>
    <w:rsid w:val="00647F2B"/>
    <w:rsid w:val="006506C8"/>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508"/>
    <w:rsid w:val="00655542"/>
    <w:rsid w:val="00655D31"/>
    <w:rsid w:val="00655F92"/>
    <w:rsid w:val="00656283"/>
    <w:rsid w:val="006578BD"/>
    <w:rsid w:val="006600E6"/>
    <w:rsid w:val="00660522"/>
    <w:rsid w:val="006609A0"/>
    <w:rsid w:val="006609D0"/>
    <w:rsid w:val="006609EE"/>
    <w:rsid w:val="00660CD3"/>
    <w:rsid w:val="0066198F"/>
    <w:rsid w:val="00661A98"/>
    <w:rsid w:val="00662097"/>
    <w:rsid w:val="00662709"/>
    <w:rsid w:val="00662737"/>
    <w:rsid w:val="006632A1"/>
    <w:rsid w:val="00663820"/>
    <w:rsid w:val="006639AE"/>
    <w:rsid w:val="00664938"/>
    <w:rsid w:val="00664A90"/>
    <w:rsid w:val="00664C97"/>
    <w:rsid w:val="00664F31"/>
    <w:rsid w:val="00665439"/>
    <w:rsid w:val="006657D5"/>
    <w:rsid w:val="00666BB2"/>
    <w:rsid w:val="00666F09"/>
    <w:rsid w:val="0066711A"/>
    <w:rsid w:val="0066732D"/>
    <w:rsid w:val="00670544"/>
    <w:rsid w:val="006705D6"/>
    <w:rsid w:val="006711C9"/>
    <w:rsid w:val="00671611"/>
    <w:rsid w:val="0067195C"/>
    <w:rsid w:val="00671E30"/>
    <w:rsid w:val="00671EE8"/>
    <w:rsid w:val="006720BE"/>
    <w:rsid w:val="00673A52"/>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3A00"/>
    <w:rsid w:val="00694158"/>
    <w:rsid w:val="0069444E"/>
    <w:rsid w:val="00694638"/>
    <w:rsid w:val="006949CF"/>
    <w:rsid w:val="00694C6E"/>
    <w:rsid w:val="00694F07"/>
    <w:rsid w:val="00694FE6"/>
    <w:rsid w:val="00695445"/>
    <w:rsid w:val="0069559E"/>
    <w:rsid w:val="006966E2"/>
    <w:rsid w:val="00696A32"/>
    <w:rsid w:val="00696EAC"/>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4CA8"/>
    <w:rsid w:val="006A55DA"/>
    <w:rsid w:val="006A5B68"/>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E6C"/>
    <w:rsid w:val="006B23D9"/>
    <w:rsid w:val="006B2787"/>
    <w:rsid w:val="006B2B0D"/>
    <w:rsid w:val="006B3821"/>
    <w:rsid w:val="006B3E40"/>
    <w:rsid w:val="006B4249"/>
    <w:rsid w:val="006B555B"/>
    <w:rsid w:val="006B58A1"/>
    <w:rsid w:val="006B5F09"/>
    <w:rsid w:val="006B603D"/>
    <w:rsid w:val="006B619D"/>
    <w:rsid w:val="006B62D0"/>
    <w:rsid w:val="006B654B"/>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04"/>
    <w:rsid w:val="006E00BB"/>
    <w:rsid w:val="006E04F3"/>
    <w:rsid w:val="006E0E63"/>
    <w:rsid w:val="006E0F81"/>
    <w:rsid w:val="006E127D"/>
    <w:rsid w:val="006E2E9B"/>
    <w:rsid w:val="006E33CB"/>
    <w:rsid w:val="006E394A"/>
    <w:rsid w:val="006E3A68"/>
    <w:rsid w:val="006E3AA8"/>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B69"/>
    <w:rsid w:val="006F6C76"/>
    <w:rsid w:val="006F71F3"/>
    <w:rsid w:val="006F7B9B"/>
    <w:rsid w:val="00700874"/>
    <w:rsid w:val="00700BCD"/>
    <w:rsid w:val="00700E94"/>
    <w:rsid w:val="0070128E"/>
    <w:rsid w:val="00701435"/>
    <w:rsid w:val="0070181E"/>
    <w:rsid w:val="00701B27"/>
    <w:rsid w:val="00701DFF"/>
    <w:rsid w:val="00702121"/>
    <w:rsid w:val="007025B4"/>
    <w:rsid w:val="00702B05"/>
    <w:rsid w:val="00702EE7"/>
    <w:rsid w:val="00703F92"/>
    <w:rsid w:val="007043C7"/>
    <w:rsid w:val="00704D40"/>
    <w:rsid w:val="00704E77"/>
    <w:rsid w:val="00705706"/>
    <w:rsid w:val="00705A39"/>
    <w:rsid w:val="00705A61"/>
    <w:rsid w:val="007066C9"/>
    <w:rsid w:val="007071D4"/>
    <w:rsid w:val="00707665"/>
    <w:rsid w:val="00707ECA"/>
    <w:rsid w:val="00710167"/>
    <w:rsid w:val="00710643"/>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8E"/>
    <w:rsid w:val="00735BDA"/>
    <w:rsid w:val="00736772"/>
    <w:rsid w:val="00736913"/>
    <w:rsid w:val="00736C9D"/>
    <w:rsid w:val="00737696"/>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50A8"/>
    <w:rsid w:val="007459A5"/>
    <w:rsid w:val="00745A17"/>
    <w:rsid w:val="00745A57"/>
    <w:rsid w:val="007465AC"/>
    <w:rsid w:val="00746867"/>
    <w:rsid w:val="00746D4B"/>
    <w:rsid w:val="00746E16"/>
    <w:rsid w:val="007476C5"/>
    <w:rsid w:val="00747920"/>
    <w:rsid w:val="00747A26"/>
    <w:rsid w:val="00747BC6"/>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14C7"/>
    <w:rsid w:val="00761568"/>
    <w:rsid w:val="007615B3"/>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757C"/>
    <w:rsid w:val="007677A6"/>
    <w:rsid w:val="00767CAC"/>
    <w:rsid w:val="00767DEA"/>
    <w:rsid w:val="00770018"/>
    <w:rsid w:val="0077020E"/>
    <w:rsid w:val="007702DE"/>
    <w:rsid w:val="007704E9"/>
    <w:rsid w:val="0077080B"/>
    <w:rsid w:val="007708E1"/>
    <w:rsid w:val="00770D8F"/>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FD"/>
    <w:rsid w:val="007A0A7E"/>
    <w:rsid w:val="007A12D0"/>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107D"/>
    <w:rsid w:val="007B120A"/>
    <w:rsid w:val="007B1346"/>
    <w:rsid w:val="007B14A2"/>
    <w:rsid w:val="007B15B0"/>
    <w:rsid w:val="007B17A7"/>
    <w:rsid w:val="007B1A4B"/>
    <w:rsid w:val="007B1F69"/>
    <w:rsid w:val="007B2044"/>
    <w:rsid w:val="007B2230"/>
    <w:rsid w:val="007B2877"/>
    <w:rsid w:val="007B2960"/>
    <w:rsid w:val="007B2DFF"/>
    <w:rsid w:val="007B3981"/>
    <w:rsid w:val="007B3D6B"/>
    <w:rsid w:val="007B41D3"/>
    <w:rsid w:val="007B6893"/>
    <w:rsid w:val="007B6E60"/>
    <w:rsid w:val="007C003A"/>
    <w:rsid w:val="007C01A2"/>
    <w:rsid w:val="007C04DD"/>
    <w:rsid w:val="007C082B"/>
    <w:rsid w:val="007C0921"/>
    <w:rsid w:val="007C0C14"/>
    <w:rsid w:val="007C0F40"/>
    <w:rsid w:val="007C132D"/>
    <w:rsid w:val="007C2043"/>
    <w:rsid w:val="007C23B8"/>
    <w:rsid w:val="007C25BA"/>
    <w:rsid w:val="007C36F2"/>
    <w:rsid w:val="007C3B48"/>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39"/>
    <w:rsid w:val="007C7851"/>
    <w:rsid w:val="007C7A75"/>
    <w:rsid w:val="007C7D0B"/>
    <w:rsid w:val="007C7EE6"/>
    <w:rsid w:val="007D037D"/>
    <w:rsid w:val="007D068F"/>
    <w:rsid w:val="007D0FF8"/>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6EF"/>
    <w:rsid w:val="007E588F"/>
    <w:rsid w:val="007E5BB3"/>
    <w:rsid w:val="007E5CD3"/>
    <w:rsid w:val="007E5E7C"/>
    <w:rsid w:val="007E60C5"/>
    <w:rsid w:val="007E693B"/>
    <w:rsid w:val="007E69CA"/>
    <w:rsid w:val="007E6E2A"/>
    <w:rsid w:val="007E6FE7"/>
    <w:rsid w:val="007E73F4"/>
    <w:rsid w:val="007E773E"/>
    <w:rsid w:val="007E7955"/>
    <w:rsid w:val="007E7B6A"/>
    <w:rsid w:val="007F0EE2"/>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280"/>
    <w:rsid w:val="0080158F"/>
    <w:rsid w:val="008026DF"/>
    <w:rsid w:val="00802C3E"/>
    <w:rsid w:val="0080302B"/>
    <w:rsid w:val="00803A79"/>
    <w:rsid w:val="00803E1A"/>
    <w:rsid w:val="00804511"/>
    <w:rsid w:val="00804852"/>
    <w:rsid w:val="0080503E"/>
    <w:rsid w:val="008051D3"/>
    <w:rsid w:val="0080560D"/>
    <w:rsid w:val="0080562F"/>
    <w:rsid w:val="0080584B"/>
    <w:rsid w:val="008067E7"/>
    <w:rsid w:val="00806FF8"/>
    <w:rsid w:val="0080770A"/>
    <w:rsid w:val="00807AA3"/>
    <w:rsid w:val="00807BDA"/>
    <w:rsid w:val="00807D24"/>
    <w:rsid w:val="00810C47"/>
    <w:rsid w:val="00811402"/>
    <w:rsid w:val="00811404"/>
    <w:rsid w:val="00811A06"/>
    <w:rsid w:val="008124C3"/>
    <w:rsid w:val="008128E2"/>
    <w:rsid w:val="00812D44"/>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2046C"/>
    <w:rsid w:val="0082049F"/>
    <w:rsid w:val="00820636"/>
    <w:rsid w:val="00820D62"/>
    <w:rsid w:val="0082129B"/>
    <w:rsid w:val="00821535"/>
    <w:rsid w:val="00821692"/>
    <w:rsid w:val="00821746"/>
    <w:rsid w:val="00822444"/>
    <w:rsid w:val="008232A9"/>
    <w:rsid w:val="008233DA"/>
    <w:rsid w:val="00823F3C"/>
    <w:rsid w:val="00824544"/>
    <w:rsid w:val="00824D4D"/>
    <w:rsid w:val="00825262"/>
    <w:rsid w:val="008253FA"/>
    <w:rsid w:val="00825D8A"/>
    <w:rsid w:val="00826843"/>
    <w:rsid w:val="00826BCA"/>
    <w:rsid w:val="00827AD4"/>
    <w:rsid w:val="00830221"/>
    <w:rsid w:val="00830CC5"/>
    <w:rsid w:val="0083108C"/>
    <w:rsid w:val="008314E3"/>
    <w:rsid w:val="00831B51"/>
    <w:rsid w:val="00831E1B"/>
    <w:rsid w:val="00832166"/>
    <w:rsid w:val="00832190"/>
    <w:rsid w:val="0083220D"/>
    <w:rsid w:val="00832289"/>
    <w:rsid w:val="00832838"/>
    <w:rsid w:val="00832964"/>
    <w:rsid w:val="00833864"/>
    <w:rsid w:val="00833D51"/>
    <w:rsid w:val="008347D6"/>
    <w:rsid w:val="00834884"/>
    <w:rsid w:val="00834BDC"/>
    <w:rsid w:val="00834C21"/>
    <w:rsid w:val="00834DE7"/>
    <w:rsid w:val="00835081"/>
    <w:rsid w:val="0083536B"/>
    <w:rsid w:val="008353E8"/>
    <w:rsid w:val="00835C48"/>
    <w:rsid w:val="00836041"/>
    <w:rsid w:val="00836203"/>
    <w:rsid w:val="00836680"/>
    <w:rsid w:val="00836B71"/>
    <w:rsid w:val="00836EA4"/>
    <w:rsid w:val="008371EC"/>
    <w:rsid w:val="00837768"/>
    <w:rsid w:val="00837D69"/>
    <w:rsid w:val="00840597"/>
    <w:rsid w:val="008405DC"/>
    <w:rsid w:val="008407C9"/>
    <w:rsid w:val="00840C87"/>
    <w:rsid w:val="0084123C"/>
    <w:rsid w:val="0084160F"/>
    <w:rsid w:val="0084198F"/>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48"/>
    <w:rsid w:val="00844D7D"/>
    <w:rsid w:val="00845242"/>
    <w:rsid w:val="00845786"/>
    <w:rsid w:val="00845E19"/>
    <w:rsid w:val="00846BCF"/>
    <w:rsid w:val="00846C03"/>
    <w:rsid w:val="00846E34"/>
    <w:rsid w:val="00850716"/>
    <w:rsid w:val="00850733"/>
    <w:rsid w:val="00850A42"/>
    <w:rsid w:val="00850E62"/>
    <w:rsid w:val="008511CC"/>
    <w:rsid w:val="00851947"/>
    <w:rsid w:val="00852787"/>
    <w:rsid w:val="008527F6"/>
    <w:rsid w:val="008529DD"/>
    <w:rsid w:val="00853D1B"/>
    <w:rsid w:val="008543DE"/>
    <w:rsid w:val="00855201"/>
    <w:rsid w:val="008555E7"/>
    <w:rsid w:val="00855619"/>
    <w:rsid w:val="008559FA"/>
    <w:rsid w:val="00856064"/>
    <w:rsid w:val="008563FD"/>
    <w:rsid w:val="008568A1"/>
    <w:rsid w:val="008570EB"/>
    <w:rsid w:val="0085777E"/>
    <w:rsid w:val="008577FA"/>
    <w:rsid w:val="00857BE7"/>
    <w:rsid w:val="0086068D"/>
    <w:rsid w:val="00861699"/>
    <w:rsid w:val="00861EC1"/>
    <w:rsid w:val="0086206F"/>
    <w:rsid w:val="00863120"/>
    <w:rsid w:val="0086313A"/>
    <w:rsid w:val="0086378C"/>
    <w:rsid w:val="008640EB"/>
    <w:rsid w:val="008650A6"/>
    <w:rsid w:val="00865729"/>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B76"/>
    <w:rsid w:val="00873B82"/>
    <w:rsid w:val="00873C98"/>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EE8"/>
    <w:rsid w:val="00883F51"/>
    <w:rsid w:val="00884A00"/>
    <w:rsid w:val="00884A3C"/>
    <w:rsid w:val="00885722"/>
    <w:rsid w:val="00886359"/>
    <w:rsid w:val="008863D0"/>
    <w:rsid w:val="008867E7"/>
    <w:rsid w:val="008873AB"/>
    <w:rsid w:val="0088764D"/>
    <w:rsid w:val="00887688"/>
    <w:rsid w:val="00887D3F"/>
    <w:rsid w:val="00890286"/>
    <w:rsid w:val="00890645"/>
    <w:rsid w:val="00890848"/>
    <w:rsid w:val="0089087F"/>
    <w:rsid w:val="00890E07"/>
    <w:rsid w:val="0089159F"/>
    <w:rsid w:val="0089227D"/>
    <w:rsid w:val="00892480"/>
    <w:rsid w:val="008925C3"/>
    <w:rsid w:val="00892D21"/>
    <w:rsid w:val="00894449"/>
    <w:rsid w:val="0089463D"/>
    <w:rsid w:val="00895112"/>
    <w:rsid w:val="008956FF"/>
    <w:rsid w:val="00895F8C"/>
    <w:rsid w:val="00896039"/>
    <w:rsid w:val="008970C4"/>
    <w:rsid w:val="008A07FD"/>
    <w:rsid w:val="008A0927"/>
    <w:rsid w:val="008A0A2F"/>
    <w:rsid w:val="008A1153"/>
    <w:rsid w:val="008A1911"/>
    <w:rsid w:val="008A2437"/>
    <w:rsid w:val="008A299C"/>
    <w:rsid w:val="008A38E6"/>
    <w:rsid w:val="008A3E00"/>
    <w:rsid w:val="008A47A8"/>
    <w:rsid w:val="008A4917"/>
    <w:rsid w:val="008A4E1E"/>
    <w:rsid w:val="008A5E5E"/>
    <w:rsid w:val="008A62BC"/>
    <w:rsid w:val="008A64EC"/>
    <w:rsid w:val="008A6535"/>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6B1"/>
    <w:rsid w:val="008B5100"/>
    <w:rsid w:val="008B5AA1"/>
    <w:rsid w:val="008B5AF4"/>
    <w:rsid w:val="008B5D12"/>
    <w:rsid w:val="008B5DAC"/>
    <w:rsid w:val="008B5FA9"/>
    <w:rsid w:val="008B6A65"/>
    <w:rsid w:val="008B7FC8"/>
    <w:rsid w:val="008B7FF8"/>
    <w:rsid w:val="008C0827"/>
    <w:rsid w:val="008C0FF0"/>
    <w:rsid w:val="008C114B"/>
    <w:rsid w:val="008C133B"/>
    <w:rsid w:val="008C2430"/>
    <w:rsid w:val="008C2C1D"/>
    <w:rsid w:val="008C3678"/>
    <w:rsid w:val="008C3A67"/>
    <w:rsid w:val="008C3A9E"/>
    <w:rsid w:val="008C3EF8"/>
    <w:rsid w:val="008C3F24"/>
    <w:rsid w:val="008C428B"/>
    <w:rsid w:val="008C4B99"/>
    <w:rsid w:val="008C508A"/>
    <w:rsid w:val="008C523F"/>
    <w:rsid w:val="008C5453"/>
    <w:rsid w:val="008C5DA3"/>
    <w:rsid w:val="008C61E3"/>
    <w:rsid w:val="008C6660"/>
    <w:rsid w:val="008C69E0"/>
    <w:rsid w:val="008C6A85"/>
    <w:rsid w:val="008C6B93"/>
    <w:rsid w:val="008C7501"/>
    <w:rsid w:val="008C765E"/>
    <w:rsid w:val="008C782C"/>
    <w:rsid w:val="008C7DDB"/>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9BC"/>
    <w:rsid w:val="008E0C0C"/>
    <w:rsid w:val="008E1DE1"/>
    <w:rsid w:val="008E2196"/>
    <w:rsid w:val="008E2354"/>
    <w:rsid w:val="008E23BC"/>
    <w:rsid w:val="008E2597"/>
    <w:rsid w:val="008E2814"/>
    <w:rsid w:val="008E2BE2"/>
    <w:rsid w:val="008E323A"/>
    <w:rsid w:val="008E3AA4"/>
    <w:rsid w:val="008E4BC3"/>
    <w:rsid w:val="008E4C9E"/>
    <w:rsid w:val="008E54E6"/>
    <w:rsid w:val="008E5F11"/>
    <w:rsid w:val="008E63C2"/>
    <w:rsid w:val="008E66C6"/>
    <w:rsid w:val="008E6A60"/>
    <w:rsid w:val="008E6EFE"/>
    <w:rsid w:val="008E6FBB"/>
    <w:rsid w:val="008E7AEA"/>
    <w:rsid w:val="008E7B73"/>
    <w:rsid w:val="008E7DD5"/>
    <w:rsid w:val="008F08F2"/>
    <w:rsid w:val="008F0BC8"/>
    <w:rsid w:val="008F1508"/>
    <w:rsid w:val="008F1551"/>
    <w:rsid w:val="008F1A27"/>
    <w:rsid w:val="008F2AC4"/>
    <w:rsid w:val="008F2C5A"/>
    <w:rsid w:val="008F2D62"/>
    <w:rsid w:val="008F2E50"/>
    <w:rsid w:val="008F359F"/>
    <w:rsid w:val="008F3825"/>
    <w:rsid w:val="008F389F"/>
    <w:rsid w:val="008F3FE1"/>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2A3D"/>
    <w:rsid w:val="009030DB"/>
    <w:rsid w:val="00903177"/>
    <w:rsid w:val="0090396E"/>
    <w:rsid w:val="00903AC2"/>
    <w:rsid w:val="00904020"/>
    <w:rsid w:val="00904183"/>
    <w:rsid w:val="0090458F"/>
    <w:rsid w:val="00904E5F"/>
    <w:rsid w:val="009053C7"/>
    <w:rsid w:val="00905B96"/>
    <w:rsid w:val="00905D64"/>
    <w:rsid w:val="00905E25"/>
    <w:rsid w:val="009068C0"/>
    <w:rsid w:val="0090788A"/>
    <w:rsid w:val="00907DB9"/>
    <w:rsid w:val="00910308"/>
    <w:rsid w:val="0091051D"/>
    <w:rsid w:val="00910746"/>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0C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EE9"/>
    <w:rsid w:val="00921F19"/>
    <w:rsid w:val="00922325"/>
    <w:rsid w:val="00922334"/>
    <w:rsid w:val="00922612"/>
    <w:rsid w:val="00922DE8"/>
    <w:rsid w:val="009235DB"/>
    <w:rsid w:val="00923F6B"/>
    <w:rsid w:val="009241A6"/>
    <w:rsid w:val="0092460D"/>
    <w:rsid w:val="009256C3"/>
    <w:rsid w:val="0092576C"/>
    <w:rsid w:val="00925A15"/>
    <w:rsid w:val="0092606D"/>
    <w:rsid w:val="00926721"/>
    <w:rsid w:val="00926A40"/>
    <w:rsid w:val="00926A5E"/>
    <w:rsid w:val="00926C7B"/>
    <w:rsid w:val="00927885"/>
    <w:rsid w:val="00927B48"/>
    <w:rsid w:val="00927B84"/>
    <w:rsid w:val="00930642"/>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0416"/>
    <w:rsid w:val="0094142D"/>
    <w:rsid w:val="00941878"/>
    <w:rsid w:val="00941942"/>
    <w:rsid w:val="00941A7D"/>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3CB"/>
    <w:rsid w:val="009507AC"/>
    <w:rsid w:val="00950B5D"/>
    <w:rsid w:val="00950EB3"/>
    <w:rsid w:val="0095109E"/>
    <w:rsid w:val="00951121"/>
    <w:rsid w:val="00951B54"/>
    <w:rsid w:val="00952310"/>
    <w:rsid w:val="0095267B"/>
    <w:rsid w:val="00952ABE"/>
    <w:rsid w:val="0095325B"/>
    <w:rsid w:val="00954F6E"/>
    <w:rsid w:val="00954F96"/>
    <w:rsid w:val="00955A05"/>
    <w:rsid w:val="00955B07"/>
    <w:rsid w:val="00955E64"/>
    <w:rsid w:val="00956165"/>
    <w:rsid w:val="00956258"/>
    <w:rsid w:val="00956776"/>
    <w:rsid w:val="00956BBD"/>
    <w:rsid w:val="00956F57"/>
    <w:rsid w:val="00957272"/>
    <w:rsid w:val="00957461"/>
    <w:rsid w:val="00960B2E"/>
    <w:rsid w:val="00960CCF"/>
    <w:rsid w:val="0096131C"/>
    <w:rsid w:val="009614E5"/>
    <w:rsid w:val="009615E4"/>
    <w:rsid w:val="00961844"/>
    <w:rsid w:val="00963564"/>
    <w:rsid w:val="00963BAD"/>
    <w:rsid w:val="00963DCF"/>
    <w:rsid w:val="00963E77"/>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B5A"/>
    <w:rsid w:val="0097329D"/>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BD"/>
    <w:rsid w:val="00976D69"/>
    <w:rsid w:val="0097748D"/>
    <w:rsid w:val="009774B5"/>
    <w:rsid w:val="00977534"/>
    <w:rsid w:val="00977786"/>
    <w:rsid w:val="00977A66"/>
    <w:rsid w:val="00977AE5"/>
    <w:rsid w:val="00977DF7"/>
    <w:rsid w:val="00980242"/>
    <w:rsid w:val="00980425"/>
    <w:rsid w:val="0098046F"/>
    <w:rsid w:val="009805E4"/>
    <w:rsid w:val="00980960"/>
    <w:rsid w:val="00980AD9"/>
    <w:rsid w:val="009825FB"/>
    <w:rsid w:val="00982825"/>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14C3"/>
    <w:rsid w:val="0099155C"/>
    <w:rsid w:val="00991980"/>
    <w:rsid w:val="009923E6"/>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A21"/>
    <w:rsid w:val="009A2BB3"/>
    <w:rsid w:val="009A2CE4"/>
    <w:rsid w:val="009A35A9"/>
    <w:rsid w:val="009A4EDA"/>
    <w:rsid w:val="009A5001"/>
    <w:rsid w:val="009A55E5"/>
    <w:rsid w:val="009A5A63"/>
    <w:rsid w:val="009A5BBE"/>
    <w:rsid w:val="009A5FE4"/>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CF0"/>
    <w:rsid w:val="009C0DB5"/>
    <w:rsid w:val="009C0F96"/>
    <w:rsid w:val="009C13D0"/>
    <w:rsid w:val="009C147C"/>
    <w:rsid w:val="009C198D"/>
    <w:rsid w:val="009C1C76"/>
    <w:rsid w:val="009C1D9E"/>
    <w:rsid w:val="009C2344"/>
    <w:rsid w:val="009C2D07"/>
    <w:rsid w:val="009C3516"/>
    <w:rsid w:val="009C368C"/>
    <w:rsid w:val="009C3CBA"/>
    <w:rsid w:val="009C4083"/>
    <w:rsid w:val="009C480D"/>
    <w:rsid w:val="009C4E2E"/>
    <w:rsid w:val="009C64F6"/>
    <w:rsid w:val="009C6FCD"/>
    <w:rsid w:val="009C73D9"/>
    <w:rsid w:val="009C77BC"/>
    <w:rsid w:val="009D0998"/>
    <w:rsid w:val="009D13F5"/>
    <w:rsid w:val="009D28AE"/>
    <w:rsid w:val="009D358F"/>
    <w:rsid w:val="009D3769"/>
    <w:rsid w:val="009D389A"/>
    <w:rsid w:val="009D3FC3"/>
    <w:rsid w:val="009D401A"/>
    <w:rsid w:val="009D4937"/>
    <w:rsid w:val="009D4BEE"/>
    <w:rsid w:val="009D5027"/>
    <w:rsid w:val="009D590C"/>
    <w:rsid w:val="009D5B40"/>
    <w:rsid w:val="009D5DCC"/>
    <w:rsid w:val="009D614B"/>
    <w:rsid w:val="009D6588"/>
    <w:rsid w:val="009D6758"/>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6534"/>
    <w:rsid w:val="009E7930"/>
    <w:rsid w:val="009F0DE1"/>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A00AC4"/>
    <w:rsid w:val="00A00C82"/>
    <w:rsid w:val="00A0101A"/>
    <w:rsid w:val="00A01D22"/>
    <w:rsid w:val="00A020BB"/>
    <w:rsid w:val="00A02673"/>
    <w:rsid w:val="00A02A78"/>
    <w:rsid w:val="00A02C67"/>
    <w:rsid w:val="00A02ED2"/>
    <w:rsid w:val="00A02F73"/>
    <w:rsid w:val="00A0388A"/>
    <w:rsid w:val="00A039B8"/>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4241"/>
    <w:rsid w:val="00A1455A"/>
    <w:rsid w:val="00A14694"/>
    <w:rsid w:val="00A151C2"/>
    <w:rsid w:val="00A17318"/>
    <w:rsid w:val="00A1741F"/>
    <w:rsid w:val="00A175AC"/>
    <w:rsid w:val="00A17B96"/>
    <w:rsid w:val="00A204A0"/>
    <w:rsid w:val="00A20663"/>
    <w:rsid w:val="00A21186"/>
    <w:rsid w:val="00A21436"/>
    <w:rsid w:val="00A216A0"/>
    <w:rsid w:val="00A219F3"/>
    <w:rsid w:val="00A21C36"/>
    <w:rsid w:val="00A22325"/>
    <w:rsid w:val="00A225BF"/>
    <w:rsid w:val="00A22DC6"/>
    <w:rsid w:val="00A23499"/>
    <w:rsid w:val="00A234CA"/>
    <w:rsid w:val="00A234F8"/>
    <w:rsid w:val="00A23A13"/>
    <w:rsid w:val="00A23E84"/>
    <w:rsid w:val="00A242A5"/>
    <w:rsid w:val="00A2441B"/>
    <w:rsid w:val="00A24739"/>
    <w:rsid w:val="00A24BF3"/>
    <w:rsid w:val="00A24F36"/>
    <w:rsid w:val="00A256D3"/>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1FF"/>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EE"/>
    <w:rsid w:val="00A55D5C"/>
    <w:rsid w:val="00A56766"/>
    <w:rsid w:val="00A603EF"/>
    <w:rsid w:val="00A60B88"/>
    <w:rsid w:val="00A61489"/>
    <w:rsid w:val="00A617B3"/>
    <w:rsid w:val="00A61B56"/>
    <w:rsid w:val="00A61ED0"/>
    <w:rsid w:val="00A62146"/>
    <w:rsid w:val="00A62BA5"/>
    <w:rsid w:val="00A637A1"/>
    <w:rsid w:val="00A6388E"/>
    <w:rsid w:val="00A63D54"/>
    <w:rsid w:val="00A645F0"/>
    <w:rsid w:val="00A64634"/>
    <w:rsid w:val="00A652DE"/>
    <w:rsid w:val="00A65E86"/>
    <w:rsid w:val="00A66779"/>
    <w:rsid w:val="00A66813"/>
    <w:rsid w:val="00A66896"/>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3D66"/>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2A13"/>
    <w:rsid w:val="00A83424"/>
    <w:rsid w:val="00A83792"/>
    <w:rsid w:val="00A83866"/>
    <w:rsid w:val="00A84021"/>
    <w:rsid w:val="00A84177"/>
    <w:rsid w:val="00A84544"/>
    <w:rsid w:val="00A84627"/>
    <w:rsid w:val="00A84DCC"/>
    <w:rsid w:val="00A8519F"/>
    <w:rsid w:val="00A8549D"/>
    <w:rsid w:val="00A85E86"/>
    <w:rsid w:val="00A8664F"/>
    <w:rsid w:val="00A8696D"/>
    <w:rsid w:val="00A869F0"/>
    <w:rsid w:val="00A86D61"/>
    <w:rsid w:val="00A86DA5"/>
    <w:rsid w:val="00A8782F"/>
    <w:rsid w:val="00A87E7E"/>
    <w:rsid w:val="00A9099A"/>
    <w:rsid w:val="00A90DA5"/>
    <w:rsid w:val="00A912D6"/>
    <w:rsid w:val="00A916F4"/>
    <w:rsid w:val="00A91C97"/>
    <w:rsid w:val="00A922E7"/>
    <w:rsid w:val="00A92F9B"/>
    <w:rsid w:val="00A92FAA"/>
    <w:rsid w:val="00A930D5"/>
    <w:rsid w:val="00A939C2"/>
    <w:rsid w:val="00A93A59"/>
    <w:rsid w:val="00A93BB4"/>
    <w:rsid w:val="00A94CB6"/>
    <w:rsid w:val="00A957BF"/>
    <w:rsid w:val="00A95DCE"/>
    <w:rsid w:val="00A95FDF"/>
    <w:rsid w:val="00A979CC"/>
    <w:rsid w:val="00A97BDD"/>
    <w:rsid w:val="00A97DDE"/>
    <w:rsid w:val="00A97EFB"/>
    <w:rsid w:val="00A97FBB"/>
    <w:rsid w:val="00AA00A6"/>
    <w:rsid w:val="00AA0A3C"/>
    <w:rsid w:val="00AA0AB6"/>
    <w:rsid w:val="00AA0FAB"/>
    <w:rsid w:val="00AA11F0"/>
    <w:rsid w:val="00AA124E"/>
    <w:rsid w:val="00AA12F2"/>
    <w:rsid w:val="00AA13EF"/>
    <w:rsid w:val="00AA192A"/>
    <w:rsid w:val="00AA1A3F"/>
    <w:rsid w:val="00AA2094"/>
    <w:rsid w:val="00AA2A6B"/>
    <w:rsid w:val="00AA2B54"/>
    <w:rsid w:val="00AA2E96"/>
    <w:rsid w:val="00AA3B08"/>
    <w:rsid w:val="00AA3C30"/>
    <w:rsid w:val="00AA473B"/>
    <w:rsid w:val="00AA4E05"/>
    <w:rsid w:val="00AA58FF"/>
    <w:rsid w:val="00AA5F2E"/>
    <w:rsid w:val="00AA5FC5"/>
    <w:rsid w:val="00AA62BE"/>
    <w:rsid w:val="00AA631D"/>
    <w:rsid w:val="00AA645B"/>
    <w:rsid w:val="00AA6B37"/>
    <w:rsid w:val="00AA77A7"/>
    <w:rsid w:val="00AA7906"/>
    <w:rsid w:val="00AA7AEB"/>
    <w:rsid w:val="00AB111D"/>
    <w:rsid w:val="00AB1545"/>
    <w:rsid w:val="00AB16FE"/>
    <w:rsid w:val="00AB1A2D"/>
    <w:rsid w:val="00AB1BC0"/>
    <w:rsid w:val="00AB2FBE"/>
    <w:rsid w:val="00AB34F1"/>
    <w:rsid w:val="00AB35D0"/>
    <w:rsid w:val="00AB396F"/>
    <w:rsid w:val="00AB42B4"/>
    <w:rsid w:val="00AB4A6E"/>
    <w:rsid w:val="00AB4BA0"/>
    <w:rsid w:val="00AB55EC"/>
    <w:rsid w:val="00AB5B0B"/>
    <w:rsid w:val="00AB5B46"/>
    <w:rsid w:val="00AB5F08"/>
    <w:rsid w:val="00AB5F6A"/>
    <w:rsid w:val="00AB6A48"/>
    <w:rsid w:val="00AB6AB9"/>
    <w:rsid w:val="00AB6D46"/>
    <w:rsid w:val="00AC0057"/>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9BF"/>
    <w:rsid w:val="00AC4CE8"/>
    <w:rsid w:val="00AC4EAE"/>
    <w:rsid w:val="00AC4F8F"/>
    <w:rsid w:val="00AC5537"/>
    <w:rsid w:val="00AC5547"/>
    <w:rsid w:val="00AC5744"/>
    <w:rsid w:val="00AC5992"/>
    <w:rsid w:val="00AC60A2"/>
    <w:rsid w:val="00AC6357"/>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900"/>
    <w:rsid w:val="00AE4F4C"/>
    <w:rsid w:val="00AE5054"/>
    <w:rsid w:val="00AE5089"/>
    <w:rsid w:val="00AE51A7"/>
    <w:rsid w:val="00AE554E"/>
    <w:rsid w:val="00AE5A88"/>
    <w:rsid w:val="00AE682F"/>
    <w:rsid w:val="00AE6E61"/>
    <w:rsid w:val="00AE6F4B"/>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8CF"/>
    <w:rsid w:val="00AF7FB6"/>
    <w:rsid w:val="00B008AD"/>
    <w:rsid w:val="00B014B6"/>
    <w:rsid w:val="00B02510"/>
    <w:rsid w:val="00B02B34"/>
    <w:rsid w:val="00B02F32"/>
    <w:rsid w:val="00B03A33"/>
    <w:rsid w:val="00B03BE7"/>
    <w:rsid w:val="00B04097"/>
    <w:rsid w:val="00B046E6"/>
    <w:rsid w:val="00B04EA4"/>
    <w:rsid w:val="00B04F3C"/>
    <w:rsid w:val="00B051FE"/>
    <w:rsid w:val="00B05675"/>
    <w:rsid w:val="00B057CC"/>
    <w:rsid w:val="00B05BA8"/>
    <w:rsid w:val="00B05DF1"/>
    <w:rsid w:val="00B05EBC"/>
    <w:rsid w:val="00B0619D"/>
    <w:rsid w:val="00B06E33"/>
    <w:rsid w:val="00B07231"/>
    <w:rsid w:val="00B07B9A"/>
    <w:rsid w:val="00B07C81"/>
    <w:rsid w:val="00B10826"/>
    <w:rsid w:val="00B11917"/>
    <w:rsid w:val="00B11C63"/>
    <w:rsid w:val="00B11F2C"/>
    <w:rsid w:val="00B13B79"/>
    <w:rsid w:val="00B14874"/>
    <w:rsid w:val="00B15263"/>
    <w:rsid w:val="00B15273"/>
    <w:rsid w:val="00B159B8"/>
    <w:rsid w:val="00B15E73"/>
    <w:rsid w:val="00B168AF"/>
    <w:rsid w:val="00B16DA6"/>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07"/>
    <w:rsid w:val="00B22E65"/>
    <w:rsid w:val="00B239FB"/>
    <w:rsid w:val="00B23B72"/>
    <w:rsid w:val="00B240AE"/>
    <w:rsid w:val="00B2415D"/>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F19"/>
    <w:rsid w:val="00B31FCD"/>
    <w:rsid w:val="00B321AE"/>
    <w:rsid w:val="00B32791"/>
    <w:rsid w:val="00B33BA4"/>
    <w:rsid w:val="00B34055"/>
    <w:rsid w:val="00B34CD6"/>
    <w:rsid w:val="00B34EBB"/>
    <w:rsid w:val="00B3595A"/>
    <w:rsid w:val="00B35BB4"/>
    <w:rsid w:val="00B35CD2"/>
    <w:rsid w:val="00B360B6"/>
    <w:rsid w:val="00B360D6"/>
    <w:rsid w:val="00B368D9"/>
    <w:rsid w:val="00B375A7"/>
    <w:rsid w:val="00B37DE3"/>
    <w:rsid w:val="00B412A7"/>
    <w:rsid w:val="00B41F22"/>
    <w:rsid w:val="00B42D76"/>
    <w:rsid w:val="00B436A7"/>
    <w:rsid w:val="00B438BC"/>
    <w:rsid w:val="00B43BF3"/>
    <w:rsid w:val="00B43F40"/>
    <w:rsid w:val="00B440A1"/>
    <w:rsid w:val="00B44CAA"/>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4BC"/>
    <w:rsid w:val="00B569AD"/>
    <w:rsid w:val="00B572AB"/>
    <w:rsid w:val="00B60B94"/>
    <w:rsid w:val="00B6117A"/>
    <w:rsid w:val="00B611E5"/>
    <w:rsid w:val="00B62624"/>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10"/>
    <w:rsid w:val="00B745D7"/>
    <w:rsid w:val="00B746C4"/>
    <w:rsid w:val="00B74931"/>
    <w:rsid w:val="00B75E3F"/>
    <w:rsid w:val="00B76160"/>
    <w:rsid w:val="00B7662A"/>
    <w:rsid w:val="00B7664F"/>
    <w:rsid w:val="00B767A7"/>
    <w:rsid w:val="00B77250"/>
    <w:rsid w:val="00B77281"/>
    <w:rsid w:val="00B775A1"/>
    <w:rsid w:val="00B77A04"/>
    <w:rsid w:val="00B804E5"/>
    <w:rsid w:val="00B80615"/>
    <w:rsid w:val="00B80A1E"/>
    <w:rsid w:val="00B80CF6"/>
    <w:rsid w:val="00B80D64"/>
    <w:rsid w:val="00B81D2F"/>
    <w:rsid w:val="00B81D8C"/>
    <w:rsid w:val="00B821DA"/>
    <w:rsid w:val="00B82DC3"/>
    <w:rsid w:val="00B83172"/>
    <w:rsid w:val="00B8377E"/>
    <w:rsid w:val="00B83EDB"/>
    <w:rsid w:val="00B844EB"/>
    <w:rsid w:val="00B84707"/>
    <w:rsid w:val="00B84C66"/>
    <w:rsid w:val="00B8513E"/>
    <w:rsid w:val="00B85500"/>
    <w:rsid w:val="00B85602"/>
    <w:rsid w:val="00B85DF6"/>
    <w:rsid w:val="00B8675C"/>
    <w:rsid w:val="00B87502"/>
    <w:rsid w:val="00B87FF6"/>
    <w:rsid w:val="00B9062F"/>
    <w:rsid w:val="00B90AAA"/>
    <w:rsid w:val="00B90D19"/>
    <w:rsid w:val="00B910F0"/>
    <w:rsid w:val="00B91902"/>
    <w:rsid w:val="00B919E5"/>
    <w:rsid w:val="00B91BE0"/>
    <w:rsid w:val="00B92545"/>
    <w:rsid w:val="00B927DB"/>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754C"/>
    <w:rsid w:val="00B97BD3"/>
    <w:rsid w:val="00B97CB1"/>
    <w:rsid w:val="00BA0AFA"/>
    <w:rsid w:val="00BA0D68"/>
    <w:rsid w:val="00BA0EEF"/>
    <w:rsid w:val="00BA1A80"/>
    <w:rsid w:val="00BA1FA0"/>
    <w:rsid w:val="00BA22FD"/>
    <w:rsid w:val="00BA256E"/>
    <w:rsid w:val="00BA2CDD"/>
    <w:rsid w:val="00BA3373"/>
    <w:rsid w:val="00BA347A"/>
    <w:rsid w:val="00BA3914"/>
    <w:rsid w:val="00BA3ECD"/>
    <w:rsid w:val="00BA417A"/>
    <w:rsid w:val="00BA44AA"/>
    <w:rsid w:val="00BA50F2"/>
    <w:rsid w:val="00BA5377"/>
    <w:rsid w:val="00BA5A7E"/>
    <w:rsid w:val="00BA5EF1"/>
    <w:rsid w:val="00BA7070"/>
    <w:rsid w:val="00BA7776"/>
    <w:rsid w:val="00BB0C15"/>
    <w:rsid w:val="00BB1333"/>
    <w:rsid w:val="00BB1842"/>
    <w:rsid w:val="00BB2C52"/>
    <w:rsid w:val="00BB3824"/>
    <w:rsid w:val="00BB38BD"/>
    <w:rsid w:val="00BB3B36"/>
    <w:rsid w:val="00BB453D"/>
    <w:rsid w:val="00BB4A38"/>
    <w:rsid w:val="00BB4EFB"/>
    <w:rsid w:val="00BB50D6"/>
    <w:rsid w:val="00BB52A7"/>
    <w:rsid w:val="00BB5637"/>
    <w:rsid w:val="00BB5E84"/>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C6E"/>
    <w:rsid w:val="00BC1D40"/>
    <w:rsid w:val="00BC1EB2"/>
    <w:rsid w:val="00BC23A4"/>
    <w:rsid w:val="00BC2A66"/>
    <w:rsid w:val="00BC2C6F"/>
    <w:rsid w:val="00BC2E76"/>
    <w:rsid w:val="00BC346A"/>
    <w:rsid w:val="00BC3876"/>
    <w:rsid w:val="00BC39A6"/>
    <w:rsid w:val="00BC3BB8"/>
    <w:rsid w:val="00BC5037"/>
    <w:rsid w:val="00BC510F"/>
    <w:rsid w:val="00BC5EB8"/>
    <w:rsid w:val="00BC62CB"/>
    <w:rsid w:val="00BC6463"/>
    <w:rsid w:val="00BC6E89"/>
    <w:rsid w:val="00BD095E"/>
    <w:rsid w:val="00BD11AF"/>
    <w:rsid w:val="00BD18D0"/>
    <w:rsid w:val="00BD1EC3"/>
    <w:rsid w:val="00BD2FE6"/>
    <w:rsid w:val="00BD3BB4"/>
    <w:rsid w:val="00BD3CB8"/>
    <w:rsid w:val="00BD40A3"/>
    <w:rsid w:val="00BD4ECF"/>
    <w:rsid w:val="00BD526E"/>
    <w:rsid w:val="00BD5547"/>
    <w:rsid w:val="00BD5998"/>
    <w:rsid w:val="00BD5B14"/>
    <w:rsid w:val="00BD6729"/>
    <w:rsid w:val="00BD6A79"/>
    <w:rsid w:val="00BD6B03"/>
    <w:rsid w:val="00BD7AE8"/>
    <w:rsid w:val="00BE0E17"/>
    <w:rsid w:val="00BE10CB"/>
    <w:rsid w:val="00BE14A4"/>
    <w:rsid w:val="00BE17A5"/>
    <w:rsid w:val="00BE1CB2"/>
    <w:rsid w:val="00BE2808"/>
    <w:rsid w:val="00BE2E8A"/>
    <w:rsid w:val="00BE2F83"/>
    <w:rsid w:val="00BE3C85"/>
    <w:rsid w:val="00BE3D57"/>
    <w:rsid w:val="00BE3DBE"/>
    <w:rsid w:val="00BE4878"/>
    <w:rsid w:val="00BE4FDD"/>
    <w:rsid w:val="00BE54BF"/>
    <w:rsid w:val="00BE5958"/>
    <w:rsid w:val="00BE5B55"/>
    <w:rsid w:val="00BE5CA6"/>
    <w:rsid w:val="00BE5E30"/>
    <w:rsid w:val="00BE5E6B"/>
    <w:rsid w:val="00BE6590"/>
    <w:rsid w:val="00BE673A"/>
    <w:rsid w:val="00BE6F43"/>
    <w:rsid w:val="00BE782D"/>
    <w:rsid w:val="00BF0080"/>
    <w:rsid w:val="00BF01A4"/>
    <w:rsid w:val="00BF0574"/>
    <w:rsid w:val="00BF08A1"/>
    <w:rsid w:val="00BF1030"/>
    <w:rsid w:val="00BF159D"/>
    <w:rsid w:val="00BF1732"/>
    <w:rsid w:val="00BF1743"/>
    <w:rsid w:val="00BF1905"/>
    <w:rsid w:val="00BF2076"/>
    <w:rsid w:val="00BF2670"/>
    <w:rsid w:val="00BF281B"/>
    <w:rsid w:val="00BF2F75"/>
    <w:rsid w:val="00BF315E"/>
    <w:rsid w:val="00BF378C"/>
    <w:rsid w:val="00BF3BA9"/>
    <w:rsid w:val="00BF3CD9"/>
    <w:rsid w:val="00BF4038"/>
    <w:rsid w:val="00BF465E"/>
    <w:rsid w:val="00BF4846"/>
    <w:rsid w:val="00BF59A6"/>
    <w:rsid w:val="00BF5CCE"/>
    <w:rsid w:val="00BF5EA5"/>
    <w:rsid w:val="00BF6261"/>
    <w:rsid w:val="00BF63B2"/>
    <w:rsid w:val="00BF6B3E"/>
    <w:rsid w:val="00BF6CC5"/>
    <w:rsid w:val="00BF7111"/>
    <w:rsid w:val="00BF7486"/>
    <w:rsid w:val="00BF75FF"/>
    <w:rsid w:val="00BF79F4"/>
    <w:rsid w:val="00BF7A46"/>
    <w:rsid w:val="00C004EF"/>
    <w:rsid w:val="00C005B9"/>
    <w:rsid w:val="00C0071E"/>
    <w:rsid w:val="00C00F9C"/>
    <w:rsid w:val="00C01AF2"/>
    <w:rsid w:val="00C02033"/>
    <w:rsid w:val="00C021E5"/>
    <w:rsid w:val="00C025D7"/>
    <w:rsid w:val="00C026DA"/>
    <w:rsid w:val="00C0273B"/>
    <w:rsid w:val="00C027D6"/>
    <w:rsid w:val="00C030D0"/>
    <w:rsid w:val="00C04C89"/>
    <w:rsid w:val="00C05526"/>
    <w:rsid w:val="00C0617E"/>
    <w:rsid w:val="00C07A94"/>
    <w:rsid w:val="00C10054"/>
    <w:rsid w:val="00C10B9B"/>
    <w:rsid w:val="00C10C55"/>
    <w:rsid w:val="00C10D24"/>
    <w:rsid w:val="00C10F1F"/>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C0B"/>
    <w:rsid w:val="00C20CD8"/>
    <w:rsid w:val="00C218AE"/>
    <w:rsid w:val="00C21DCC"/>
    <w:rsid w:val="00C21F1A"/>
    <w:rsid w:val="00C22AC2"/>
    <w:rsid w:val="00C22C8D"/>
    <w:rsid w:val="00C23268"/>
    <w:rsid w:val="00C23291"/>
    <w:rsid w:val="00C23A38"/>
    <w:rsid w:val="00C23F17"/>
    <w:rsid w:val="00C23F18"/>
    <w:rsid w:val="00C242FB"/>
    <w:rsid w:val="00C24AA6"/>
    <w:rsid w:val="00C24C29"/>
    <w:rsid w:val="00C251D8"/>
    <w:rsid w:val="00C254B8"/>
    <w:rsid w:val="00C2637C"/>
    <w:rsid w:val="00C2664C"/>
    <w:rsid w:val="00C269CB"/>
    <w:rsid w:val="00C2715A"/>
    <w:rsid w:val="00C27451"/>
    <w:rsid w:val="00C27D95"/>
    <w:rsid w:val="00C302BF"/>
    <w:rsid w:val="00C303C9"/>
    <w:rsid w:val="00C3121F"/>
    <w:rsid w:val="00C3147E"/>
    <w:rsid w:val="00C319F1"/>
    <w:rsid w:val="00C31AA4"/>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C1B"/>
    <w:rsid w:val="00C37363"/>
    <w:rsid w:val="00C37E2C"/>
    <w:rsid w:val="00C37F00"/>
    <w:rsid w:val="00C4075C"/>
    <w:rsid w:val="00C40885"/>
    <w:rsid w:val="00C4121D"/>
    <w:rsid w:val="00C41E45"/>
    <w:rsid w:val="00C41E83"/>
    <w:rsid w:val="00C41FFC"/>
    <w:rsid w:val="00C43371"/>
    <w:rsid w:val="00C43F03"/>
    <w:rsid w:val="00C44483"/>
    <w:rsid w:val="00C44884"/>
    <w:rsid w:val="00C44D2D"/>
    <w:rsid w:val="00C44F90"/>
    <w:rsid w:val="00C456F9"/>
    <w:rsid w:val="00C45A4C"/>
    <w:rsid w:val="00C460DE"/>
    <w:rsid w:val="00C4644A"/>
    <w:rsid w:val="00C465FC"/>
    <w:rsid w:val="00C46BBE"/>
    <w:rsid w:val="00C4739E"/>
    <w:rsid w:val="00C475D1"/>
    <w:rsid w:val="00C50798"/>
    <w:rsid w:val="00C50D02"/>
    <w:rsid w:val="00C50FAA"/>
    <w:rsid w:val="00C51590"/>
    <w:rsid w:val="00C51A45"/>
    <w:rsid w:val="00C520E4"/>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A96"/>
    <w:rsid w:val="00C75C4E"/>
    <w:rsid w:val="00C75C7C"/>
    <w:rsid w:val="00C75F86"/>
    <w:rsid w:val="00C761B8"/>
    <w:rsid w:val="00C765E8"/>
    <w:rsid w:val="00C77001"/>
    <w:rsid w:val="00C779EF"/>
    <w:rsid w:val="00C80D8C"/>
    <w:rsid w:val="00C80DD3"/>
    <w:rsid w:val="00C80DE9"/>
    <w:rsid w:val="00C814D6"/>
    <w:rsid w:val="00C81927"/>
    <w:rsid w:val="00C81FAD"/>
    <w:rsid w:val="00C820E3"/>
    <w:rsid w:val="00C8288F"/>
    <w:rsid w:val="00C8297D"/>
    <w:rsid w:val="00C830E2"/>
    <w:rsid w:val="00C832CB"/>
    <w:rsid w:val="00C83879"/>
    <w:rsid w:val="00C84075"/>
    <w:rsid w:val="00C85712"/>
    <w:rsid w:val="00C85E64"/>
    <w:rsid w:val="00C85FC4"/>
    <w:rsid w:val="00C8661A"/>
    <w:rsid w:val="00C86788"/>
    <w:rsid w:val="00C8681F"/>
    <w:rsid w:val="00C86A77"/>
    <w:rsid w:val="00C87293"/>
    <w:rsid w:val="00C87B32"/>
    <w:rsid w:val="00C907DA"/>
    <w:rsid w:val="00C90BE6"/>
    <w:rsid w:val="00C90C92"/>
    <w:rsid w:val="00C90E96"/>
    <w:rsid w:val="00C91047"/>
    <w:rsid w:val="00C91092"/>
    <w:rsid w:val="00C91123"/>
    <w:rsid w:val="00C913BC"/>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22"/>
    <w:rsid w:val="00C969BE"/>
    <w:rsid w:val="00C97756"/>
    <w:rsid w:val="00C97D55"/>
    <w:rsid w:val="00CA0359"/>
    <w:rsid w:val="00CA0CDF"/>
    <w:rsid w:val="00CA14DF"/>
    <w:rsid w:val="00CA1D91"/>
    <w:rsid w:val="00CA2352"/>
    <w:rsid w:val="00CA24AF"/>
    <w:rsid w:val="00CA2965"/>
    <w:rsid w:val="00CA2B5A"/>
    <w:rsid w:val="00CA36A2"/>
    <w:rsid w:val="00CA3CDD"/>
    <w:rsid w:val="00CA41D7"/>
    <w:rsid w:val="00CA4351"/>
    <w:rsid w:val="00CA4C0C"/>
    <w:rsid w:val="00CA4EAA"/>
    <w:rsid w:val="00CA60CD"/>
    <w:rsid w:val="00CA60D0"/>
    <w:rsid w:val="00CA6D39"/>
    <w:rsid w:val="00CA70CD"/>
    <w:rsid w:val="00CA7198"/>
    <w:rsid w:val="00CA72F9"/>
    <w:rsid w:val="00CA79C5"/>
    <w:rsid w:val="00CA7D3C"/>
    <w:rsid w:val="00CB02E6"/>
    <w:rsid w:val="00CB0465"/>
    <w:rsid w:val="00CB063E"/>
    <w:rsid w:val="00CB0EB7"/>
    <w:rsid w:val="00CB0F48"/>
    <w:rsid w:val="00CB16AF"/>
    <w:rsid w:val="00CB17EE"/>
    <w:rsid w:val="00CB2CBF"/>
    <w:rsid w:val="00CB2D89"/>
    <w:rsid w:val="00CB307D"/>
    <w:rsid w:val="00CB313F"/>
    <w:rsid w:val="00CB3806"/>
    <w:rsid w:val="00CB3DFE"/>
    <w:rsid w:val="00CB4054"/>
    <w:rsid w:val="00CB41C8"/>
    <w:rsid w:val="00CB50E8"/>
    <w:rsid w:val="00CB56C7"/>
    <w:rsid w:val="00CB576F"/>
    <w:rsid w:val="00CB60D2"/>
    <w:rsid w:val="00CB683B"/>
    <w:rsid w:val="00CB6912"/>
    <w:rsid w:val="00CB6C8F"/>
    <w:rsid w:val="00CB6CAA"/>
    <w:rsid w:val="00CC0061"/>
    <w:rsid w:val="00CC0293"/>
    <w:rsid w:val="00CC10A0"/>
    <w:rsid w:val="00CC17F9"/>
    <w:rsid w:val="00CC1B02"/>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69"/>
    <w:rsid w:val="00CC57CD"/>
    <w:rsid w:val="00CC5C25"/>
    <w:rsid w:val="00CC656E"/>
    <w:rsid w:val="00CC6996"/>
    <w:rsid w:val="00CC6A43"/>
    <w:rsid w:val="00CC70BE"/>
    <w:rsid w:val="00CC753E"/>
    <w:rsid w:val="00CC7C2B"/>
    <w:rsid w:val="00CD0230"/>
    <w:rsid w:val="00CD07C0"/>
    <w:rsid w:val="00CD0893"/>
    <w:rsid w:val="00CD0BA4"/>
    <w:rsid w:val="00CD0DD6"/>
    <w:rsid w:val="00CD183A"/>
    <w:rsid w:val="00CD1BB3"/>
    <w:rsid w:val="00CD367B"/>
    <w:rsid w:val="00CD36F3"/>
    <w:rsid w:val="00CD38C8"/>
    <w:rsid w:val="00CD449E"/>
    <w:rsid w:val="00CD5930"/>
    <w:rsid w:val="00CD5EB2"/>
    <w:rsid w:val="00CD5ED4"/>
    <w:rsid w:val="00CD64EE"/>
    <w:rsid w:val="00CD6539"/>
    <w:rsid w:val="00CD6A8F"/>
    <w:rsid w:val="00CD6C4B"/>
    <w:rsid w:val="00CD6C95"/>
    <w:rsid w:val="00CD7111"/>
    <w:rsid w:val="00CD73ED"/>
    <w:rsid w:val="00CD78BA"/>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635"/>
    <w:rsid w:val="00CF7EEC"/>
    <w:rsid w:val="00D00611"/>
    <w:rsid w:val="00D00C64"/>
    <w:rsid w:val="00D011A9"/>
    <w:rsid w:val="00D01852"/>
    <w:rsid w:val="00D018CF"/>
    <w:rsid w:val="00D021D9"/>
    <w:rsid w:val="00D025CA"/>
    <w:rsid w:val="00D02AAF"/>
    <w:rsid w:val="00D03119"/>
    <w:rsid w:val="00D03787"/>
    <w:rsid w:val="00D046DB"/>
    <w:rsid w:val="00D04B60"/>
    <w:rsid w:val="00D05354"/>
    <w:rsid w:val="00D054D5"/>
    <w:rsid w:val="00D05576"/>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C56"/>
    <w:rsid w:val="00D347CC"/>
    <w:rsid w:val="00D348F9"/>
    <w:rsid w:val="00D34A67"/>
    <w:rsid w:val="00D34D8F"/>
    <w:rsid w:val="00D34F58"/>
    <w:rsid w:val="00D3569D"/>
    <w:rsid w:val="00D35713"/>
    <w:rsid w:val="00D35815"/>
    <w:rsid w:val="00D35C5E"/>
    <w:rsid w:val="00D35DB2"/>
    <w:rsid w:val="00D35DC1"/>
    <w:rsid w:val="00D36109"/>
    <w:rsid w:val="00D364D1"/>
    <w:rsid w:val="00D36A31"/>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B06"/>
    <w:rsid w:val="00D46FEF"/>
    <w:rsid w:val="00D4714F"/>
    <w:rsid w:val="00D47628"/>
    <w:rsid w:val="00D47AB6"/>
    <w:rsid w:val="00D511EE"/>
    <w:rsid w:val="00D51E51"/>
    <w:rsid w:val="00D520A1"/>
    <w:rsid w:val="00D522A0"/>
    <w:rsid w:val="00D53066"/>
    <w:rsid w:val="00D53381"/>
    <w:rsid w:val="00D540D7"/>
    <w:rsid w:val="00D54F5C"/>
    <w:rsid w:val="00D55C0B"/>
    <w:rsid w:val="00D55CA3"/>
    <w:rsid w:val="00D55DF4"/>
    <w:rsid w:val="00D55EB7"/>
    <w:rsid w:val="00D568BF"/>
    <w:rsid w:val="00D569C5"/>
    <w:rsid w:val="00D56EC6"/>
    <w:rsid w:val="00D56FD2"/>
    <w:rsid w:val="00D57676"/>
    <w:rsid w:val="00D5768B"/>
    <w:rsid w:val="00D57D2C"/>
    <w:rsid w:val="00D57E0A"/>
    <w:rsid w:val="00D6006E"/>
    <w:rsid w:val="00D604B5"/>
    <w:rsid w:val="00D60D26"/>
    <w:rsid w:val="00D60FCA"/>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690E"/>
    <w:rsid w:val="00D7691A"/>
    <w:rsid w:val="00D77597"/>
    <w:rsid w:val="00D77A9A"/>
    <w:rsid w:val="00D8013F"/>
    <w:rsid w:val="00D80421"/>
    <w:rsid w:val="00D80455"/>
    <w:rsid w:val="00D805BA"/>
    <w:rsid w:val="00D80702"/>
    <w:rsid w:val="00D80D2E"/>
    <w:rsid w:val="00D80E38"/>
    <w:rsid w:val="00D81192"/>
    <w:rsid w:val="00D812B9"/>
    <w:rsid w:val="00D81B5C"/>
    <w:rsid w:val="00D81C99"/>
    <w:rsid w:val="00D8327A"/>
    <w:rsid w:val="00D83312"/>
    <w:rsid w:val="00D83A3E"/>
    <w:rsid w:val="00D840C1"/>
    <w:rsid w:val="00D845AE"/>
    <w:rsid w:val="00D84EE2"/>
    <w:rsid w:val="00D850A1"/>
    <w:rsid w:val="00D852E1"/>
    <w:rsid w:val="00D85910"/>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654"/>
    <w:rsid w:val="00DA7841"/>
    <w:rsid w:val="00DA7B40"/>
    <w:rsid w:val="00DB0434"/>
    <w:rsid w:val="00DB088E"/>
    <w:rsid w:val="00DB0B74"/>
    <w:rsid w:val="00DB0C11"/>
    <w:rsid w:val="00DB0EA3"/>
    <w:rsid w:val="00DB1148"/>
    <w:rsid w:val="00DB1919"/>
    <w:rsid w:val="00DB1FB3"/>
    <w:rsid w:val="00DB2098"/>
    <w:rsid w:val="00DB2DF5"/>
    <w:rsid w:val="00DB33E2"/>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38F"/>
    <w:rsid w:val="00DC4EF0"/>
    <w:rsid w:val="00DC5230"/>
    <w:rsid w:val="00DC5C08"/>
    <w:rsid w:val="00DC661B"/>
    <w:rsid w:val="00DC705C"/>
    <w:rsid w:val="00DC7955"/>
    <w:rsid w:val="00DC7CB3"/>
    <w:rsid w:val="00DD0263"/>
    <w:rsid w:val="00DD05E9"/>
    <w:rsid w:val="00DD0AAB"/>
    <w:rsid w:val="00DD0D1B"/>
    <w:rsid w:val="00DD13CD"/>
    <w:rsid w:val="00DD171D"/>
    <w:rsid w:val="00DD1912"/>
    <w:rsid w:val="00DD1F8F"/>
    <w:rsid w:val="00DD24B4"/>
    <w:rsid w:val="00DD3145"/>
    <w:rsid w:val="00DD33B0"/>
    <w:rsid w:val="00DD38E0"/>
    <w:rsid w:val="00DD4E7E"/>
    <w:rsid w:val="00DD510B"/>
    <w:rsid w:val="00DD53B2"/>
    <w:rsid w:val="00DD57B7"/>
    <w:rsid w:val="00DD5862"/>
    <w:rsid w:val="00DD5FEA"/>
    <w:rsid w:val="00DD741C"/>
    <w:rsid w:val="00DD77F8"/>
    <w:rsid w:val="00DD7A9E"/>
    <w:rsid w:val="00DE04A0"/>
    <w:rsid w:val="00DE05EA"/>
    <w:rsid w:val="00DE06C9"/>
    <w:rsid w:val="00DE08FF"/>
    <w:rsid w:val="00DE1078"/>
    <w:rsid w:val="00DE15C8"/>
    <w:rsid w:val="00DE1982"/>
    <w:rsid w:val="00DE23D9"/>
    <w:rsid w:val="00DE267D"/>
    <w:rsid w:val="00DE2C2B"/>
    <w:rsid w:val="00DE2DB0"/>
    <w:rsid w:val="00DE39D2"/>
    <w:rsid w:val="00DE6092"/>
    <w:rsid w:val="00DE6385"/>
    <w:rsid w:val="00DE7317"/>
    <w:rsid w:val="00DE7440"/>
    <w:rsid w:val="00DE755F"/>
    <w:rsid w:val="00DE78AA"/>
    <w:rsid w:val="00DE7A06"/>
    <w:rsid w:val="00DE7D8C"/>
    <w:rsid w:val="00DF04D5"/>
    <w:rsid w:val="00DF1007"/>
    <w:rsid w:val="00DF1466"/>
    <w:rsid w:val="00DF1521"/>
    <w:rsid w:val="00DF1529"/>
    <w:rsid w:val="00DF1970"/>
    <w:rsid w:val="00DF1B9F"/>
    <w:rsid w:val="00DF2436"/>
    <w:rsid w:val="00DF2B9C"/>
    <w:rsid w:val="00DF3473"/>
    <w:rsid w:val="00DF351F"/>
    <w:rsid w:val="00DF3536"/>
    <w:rsid w:val="00DF35DE"/>
    <w:rsid w:val="00DF3AF1"/>
    <w:rsid w:val="00DF3E1A"/>
    <w:rsid w:val="00DF4C0C"/>
    <w:rsid w:val="00DF4C77"/>
    <w:rsid w:val="00DF4FA9"/>
    <w:rsid w:val="00DF5462"/>
    <w:rsid w:val="00DF556C"/>
    <w:rsid w:val="00DF5691"/>
    <w:rsid w:val="00DF5AC7"/>
    <w:rsid w:val="00DF683B"/>
    <w:rsid w:val="00DF6EE8"/>
    <w:rsid w:val="00DF77B8"/>
    <w:rsid w:val="00DF7AF2"/>
    <w:rsid w:val="00E00449"/>
    <w:rsid w:val="00E00C5A"/>
    <w:rsid w:val="00E00FE5"/>
    <w:rsid w:val="00E01829"/>
    <w:rsid w:val="00E01D41"/>
    <w:rsid w:val="00E01F19"/>
    <w:rsid w:val="00E025F8"/>
    <w:rsid w:val="00E0266A"/>
    <w:rsid w:val="00E02ABF"/>
    <w:rsid w:val="00E02C2B"/>
    <w:rsid w:val="00E0398B"/>
    <w:rsid w:val="00E04454"/>
    <w:rsid w:val="00E0457C"/>
    <w:rsid w:val="00E055CD"/>
    <w:rsid w:val="00E05701"/>
    <w:rsid w:val="00E05EC8"/>
    <w:rsid w:val="00E06003"/>
    <w:rsid w:val="00E06341"/>
    <w:rsid w:val="00E0665B"/>
    <w:rsid w:val="00E06C36"/>
    <w:rsid w:val="00E079C3"/>
    <w:rsid w:val="00E1031D"/>
    <w:rsid w:val="00E104FA"/>
    <w:rsid w:val="00E1078B"/>
    <w:rsid w:val="00E11D8C"/>
    <w:rsid w:val="00E1222B"/>
    <w:rsid w:val="00E12962"/>
    <w:rsid w:val="00E130F0"/>
    <w:rsid w:val="00E132D0"/>
    <w:rsid w:val="00E13880"/>
    <w:rsid w:val="00E16D93"/>
    <w:rsid w:val="00E16EE4"/>
    <w:rsid w:val="00E17129"/>
    <w:rsid w:val="00E172E5"/>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9DA"/>
    <w:rsid w:val="00E22E8D"/>
    <w:rsid w:val="00E22EF8"/>
    <w:rsid w:val="00E23259"/>
    <w:rsid w:val="00E2371B"/>
    <w:rsid w:val="00E23D55"/>
    <w:rsid w:val="00E23DBE"/>
    <w:rsid w:val="00E2449B"/>
    <w:rsid w:val="00E24544"/>
    <w:rsid w:val="00E24662"/>
    <w:rsid w:val="00E24946"/>
    <w:rsid w:val="00E24D48"/>
    <w:rsid w:val="00E24D50"/>
    <w:rsid w:val="00E258B7"/>
    <w:rsid w:val="00E25D6C"/>
    <w:rsid w:val="00E26982"/>
    <w:rsid w:val="00E27323"/>
    <w:rsid w:val="00E278D1"/>
    <w:rsid w:val="00E279A1"/>
    <w:rsid w:val="00E302FF"/>
    <w:rsid w:val="00E30764"/>
    <w:rsid w:val="00E30B5A"/>
    <w:rsid w:val="00E31337"/>
    <w:rsid w:val="00E31BA6"/>
    <w:rsid w:val="00E3225D"/>
    <w:rsid w:val="00E32378"/>
    <w:rsid w:val="00E3288A"/>
    <w:rsid w:val="00E32F3C"/>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D06"/>
    <w:rsid w:val="00E41E13"/>
    <w:rsid w:val="00E41FB0"/>
    <w:rsid w:val="00E43C59"/>
    <w:rsid w:val="00E44158"/>
    <w:rsid w:val="00E44D33"/>
    <w:rsid w:val="00E45C06"/>
    <w:rsid w:val="00E45F11"/>
    <w:rsid w:val="00E462FF"/>
    <w:rsid w:val="00E478C8"/>
    <w:rsid w:val="00E47E1F"/>
    <w:rsid w:val="00E5041E"/>
    <w:rsid w:val="00E50886"/>
    <w:rsid w:val="00E51925"/>
    <w:rsid w:val="00E51E59"/>
    <w:rsid w:val="00E52983"/>
    <w:rsid w:val="00E53803"/>
    <w:rsid w:val="00E538CD"/>
    <w:rsid w:val="00E53979"/>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7151"/>
    <w:rsid w:val="00E67448"/>
    <w:rsid w:val="00E6796C"/>
    <w:rsid w:val="00E67ADC"/>
    <w:rsid w:val="00E67D7E"/>
    <w:rsid w:val="00E701E4"/>
    <w:rsid w:val="00E7124D"/>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87A57"/>
    <w:rsid w:val="00E87CE7"/>
    <w:rsid w:val="00E9087D"/>
    <w:rsid w:val="00E9151B"/>
    <w:rsid w:val="00E91954"/>
    <w:rsid w:val="00E919C1"/>
    <w:rsid w:val="00E91BB4"/>
    <w:rsid w:val="00E9215F"/>
    <w:rsid w:val="00E92AA3"/>
    <w:rsid w:val="00E9434E"/>
    <w:rsid w:val="00E951F3"/>
    <w:rsid w:val="00E956F8"/>
    <w:rsid w:val="00E958F5"/>
    <w:rsid w:val="00E95BE6"/>
    <w:rsid w:val="00E95C71"/>
    <w:rsid w:val="00E96376"/>
    <w:rsid w:val="00E965FD"/>
    <w:rsid w:val="00E96C62"/>
    <w:rsid w:val="00E96E51"/>
    <w:rsid w:val="00E96E8D"/>
    <w:rsid w:val="00E97A7E"/>
    <w:rsid w:val="00EA0101"/>
    <w:rsid w:val="00EA0253"/>
    <w:rsid w:val="00EA0425"/>
    <w:rsid w:val="00EA04F1"/>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BE3"/>
    <w:rsid w:val="00EA6EBA"/>
    <w:rsid w:val="00EA7002"/>
    <w:rsid w:val="00EA794A"/>
    <w:rsid w:val="00EA7AF5"/>
    <w:rsid w:val="00EB01C3"/>
    <w:rsid w:val="00EB036D"/>
    <w:rsid w:val="00EB046B"/>
    <w:rsid w:val="00EB0993"/>
    <w:rsid w:val="00EB27D4"/>
    <w:rsid w:val="00EB2C7F"/>
    <w:rsid w:val="00EB34E9"/>
    <w:rsid w:val="00EB3F5D"/>
    <w:rsid w:val="00EB3F65"/>
    <w:rsid w:val="00EB4731"/>
    <w:rsid w:val="00EB51B4"/>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47B"/>
    <w:rsid w:val="00ED53AA"/>
    <w:rsid w:val="00ED647D"/>
    <w:rsid w:val="00ED6563"/>
    <w:rsid w:val="00ED69A5"/>
    <w:rsid w:val="00ED7111"/>
    <w:rsid w:val="00ED724E"/>
    <w:rsid w:val="00ED7686"/>
    <w:rsid w:val="00ED7BA0"/>
    <w:rsid w:val="00EE01D9"/>
    <w:rsid w:val="00EE08B3"/>
    <w:rsid w:val="00EE08BC"/>
    <w:rsid w:val="00EE16D2"/>
    <w:rsid w:val="00EE1D6F"/>
    <w:rsid w:val="00EE20A8"/>
    <w:rsid w:val="00EE2728"/>
    <w:rsid w:val="00EE2AC4"/>
    <w:rsid w:val="00EE3327"/>
    <w:rsid w:val="00EE45E6"/>
    <w:rsid w:val="00EE491A"/>
    <w:rsid w:val="00EE49F2"/>
    <w:rsid w:val="00EE5314"/>
    <w:rsid w:val="00EE56BF"/>
    <w:rsid w:val="00EE5ADD"/>
    <w:rsid w:val="00EE5F8E"/>
    <w:rsid w:val="00EE60D7"/>
    <w:rsid w:val="00EE71F7"/>
    <w:rsid w:val="00EE7546"/>
    <w:rsid w:val="00EE7683"/>
    <w:rsid w:val="00EE7A86"/>
    <w:rsid w:val="00EF03BA"/>
    <w:rsid w:val="00EF06A5"/>
    <w:rsid w:val="00EF099D"/>
    <w:rsid w:val="00EF09FB"/>
    <w:rsid w:val="00EF0D44"/>
    <w:rsid w:val="00EF1077"/>
    <w:rsid w:val="00EF15EC"/>
    <w:rsid w:val="00EF18E5"/>
    <w:rsid w:val="00EF1D2D"/>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5B25"/>
    <w:rsid w:val="00F16115"/>
    <w:rsid w:val="00F1651D"/>
    <w:rsid w:val="00F16629"/>
    <w:rsid w:val="00F16A7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A30"/>
    <w:rsid w:val="00F22F22"/>
    <w:rsid w:val="00F2352B"/>
    <w:rsid w:val="00F235C6"/>
    <w:rsid w:val="00F23865"/>
    <w:rsid w:val="00F23976"/>
    <w:rsid w:val="00F23E4C"/>
    <w:rsid w:val="00F23EDB"/>
    <w:rsid w:val="00F23FD8"/>
    <w:rsid w:val="00F24533"/>
    <w:rsid w:val="00F24998"/>
    <w:rsid w:val="00F24E2E"/>
    <w:rsid w:val="00F24F2D"/>
    <w:rsid w:val="00F2522E"/>
    <w:rsid w:val="00F2547F"/>
    <w:rsid w:val="00F25785"/>
    <w:rsid w:val="00F265AC"/>
    <w:rsid w:val="00F267B6"/>
    <w:rsid w:val="00F26C71"/>
    <w:rsid w:val="00F27286"/>
    <w:rsid w:val="00F272C9"/>
    <w:rsid w:val="00F274BD"/>
    <w:rsid w:val="00F3063D"/>
    <w:rsid w:val="00F30837"/>
    <w:rsid w:val="00F30C36"/>
    <w:rsid w:val="00F32488"/>
    <w:rsid w:val="00F32595"/>
    <w:rsid w:val="00F33092"/>
    <w:rsid w:val="00F33309"/>
    <w:rsid w:val="00F33519"/>
    <w:rsid w:val="00F337BE"/>
    <w:rsid w:val="00F3393A"/>
    <w:rsid w:val="00F33B87"/>
    <w:rsid w:val="00F3417E"/>
    <w:rsid w:val="00F349F1"/>
    <w:rsid w:val="00F34C3B"/>
    <w:rsid w:val="00F35014"/>
    <w:rsid w:val="00F350BC"/>
    <w:rsid w:val="00F36384"/>
    <w:rsid w:val="00F3662D"/>
    <w:rsid w:val="00F36B0D"/>
    <w:rsid w:val="00F36CF4"/>
    <w:rsid w:val="00F36E5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558D"/>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4505"/>
    <w:rsid w:val="00F54D89"/>
    <w:rsid w:val="00F55A15"/>
    <w:rsid w:val="00F56AFC"/>
    <w:rsid w:val="00F56E41"/>
    <w:rsid w:val="00F56ECB"/>
    <w:rsid w:val="00F56F33"/>
    <w:rsid w:val="00F57364"/>
    <w:rsid w:val="00F57380"/>
    <w:rsid w:val="00F57456"/>
    <w:rsid w:val="00F57A63"/>
    <w:rsid w:val="00F60492"/>
    <w:rsid w:val="00F60A22"/>
    <w:rsid w:val="00F613AB"/>
    <w:rsid w:val="00F61446"/>
    <w:rsid w:val="00F6230E"/>
    <w:rsid w:val="00F624C4"/>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02C"/>
    <w:rsid w:val="00F6629D"/>
    <w:rsid w:val="00F6631E"/>
    <w:rsid w:val="00F66652"/>
    <w:rsid w:val="00F66CD5"/>
    <w:rsid w:val="00F6722B"/>
    <w:rsid w:val="00F673D0"/>
    <w:rsid w:val="00F67E59"/>
    <w:rsid w:val="00F67EF8"/>
    <w:rsid w:val="00F701B6"/>
    <w:rsid w:val="00F704DC"/>
    <w:rsid w:val="00F70CC5"/>
    <w:rsid w:val="00F71012"/>
    <w:rsid w:val="00F710AB"/>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140"/>
    <w:rsid w:val="00F76A0D"/>
    <w:rsid w:val="00F776ED"/>
    <w:rsid w:val="00F77DB0"/>
    <w:rsid w:val="00F8003D"/>
    <w:rsid w:val="00F80279"/>
    <w:rsid w:val="00F805EB"/>
    <w:rsid w:val="00F8172C"/>
    <w:rsid w:val="00F81F0F"/>
    <w:rsid w:val="00F82501"/>
    <w:rsid w:val="00F827BF"/>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942"/>
    <w:rsid w:val="00F90A44"/>
    <w:rsid w:val="00F9108F"/>
    <w:rsid w:val="00F91A64"/>
    <w:rsid w:val="00F91F92"/>
    <w:rsid w:val="00F92076"/>
    <w:rsid w:val="00F92295"/>
    <w:rsid w:val="00F92407"/>
    <w:rsid w:val="00F9240C"/>
    <w:rsid w:val="00F9240F"/>
    <w:rsid w:val="00F92A29"/>
    <w:rsid w:val="00F92A2E"/>
    <w:rsid w:val="00F9345F"/>
    <w:rsid w:val="00F93560"/>
    <w:rsid w:val="00F937E3"/>
    <w:rsid w:val="00F93F33"/>
    <w:rsid w:val="00F94055"/>
    <w:rsid w:val="00F9432F"/>
    <w:rsid w:val="00F94F58"/>
    <w:rsid w:val="00F9517F"/>
    <w:rsid w:val="00F95A30"/>
    <w:rsid w:val="00F95AD7"/>
    <w:rsid w:val="00F97901"/>
    <w:rsid w:val="00F97A78"/>
    <w:rsid w:val="00F97B4A"/>
    <w:rsid w:val="00F97E9D"/>
    <w:rsid w:val="00FA00C7"/>
    <w:rsid w:val="00FA00EB"/>
    <w:rsid w:val="00FA1033"/>
    <w:rsid w:val="00FA13C5"/>
    <w:rsid w:val="00FA1947"/>
    <w:rsid w:val="00FA1F2B"/>
    <w:rsid w:val="00FA264C"/>
    <w:rsid w:val="00FA37E7"/>
    <w:rsid w:val="00FA3A91"/>
    <w:rsid w:val="00FA3DA2"/>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905"/>
    <w:rsid w:val="00FC0E12"/>
    <w:rsid w:val="00FC1723"/>
    <w:rsid w:val="00FC36C7"/>
    <w:rsid w:val="00FC4E96"/>
    <w:rsid w:val="00FC50DF"/>
    <w:rsid w:val="00FC55AC"/>
    <w:rsid w:val="00FC6119"/>
    <w:rsid w:val="00FC6196"/>
    <w:rsid w:val="00FC66F5"/>
    <w:rsid w:val="00FC6784"/>
    <w:rsid w:val="00FC67DA"/>
    <w:rsid w:val="00FC6997"/>
    <w:rsid w:val="00FC7068"/>
    <w:rsid w:val="00FC774E"/>
    <w:rsid w:val="00FD01DC"/>
    <w:rsid w:val="00FD11CE"/>
    <w:rsid w:val="00FD1D9B"/>
    <w:rsid w:val="00FD1F87"/>
    <w:rsid w:val="00FD1FDE"/>
    <w:rsid w:val="00FD21EE"/>
    <w:rsid w:val="00FD2282"/>
    <w:rsid w:val="00FD2348"/>
    <w:rsid w:val="00FD26D5"/>
    <w:rsid w:val="00FD2AC8"/>
    <w:rsid w:val="00FD329A"/>
    <w:rsid w:val="00FD36CC"/>
    <w:rsid w:val="00FD37BC"/>
    <w:rsid w:val="00FD3A60"/>
    <w:rsid w:val="00FD41E1"/>
    <w:rsid w:val="00FD436A"/>
    <w:rsid w:val="00FD43FF"/>
    <w:rsid w:val="00FD4DE0"/>
    <w:rsid w:val="00FD4F3E"/>
    <w:rsid w:val="00FD575A"/>
    <w:rsid w:val="00FD57BA"/>
    <w:rsid w:val="00FD5820"/>
    <w:rsid w:val="00FD76DA"/>
    <w:rsid w:val="00FD795F"/>
    <w:rsid w:val="00FD79C9"/>
    <w:rsid w:val="00FD7BD4"/>
    <w:rsid w:val="00FD7C3C"/>
    <w:rsid w:val="00FD7DE6"/>
    <w:rsid w:val="00FD7EB5"/>
    <w:rsid w:val="00FD7F6F"/>
    <w:rsid w:val="00FD7FDB"/>
    <w:rsid w:val="00FE0057"/>
    <w:rsid w:val="00FE323D"/>
    <w:rsid w:val="00FE3441"/>
    <w:rsid w:val="00FE54E9"/>
    <w:rsid w:val="00FE5799"/>
    <w:rsid w:val="00FE62F4"/>
    <w:rsid w:val="00FE68A8"/>
    <w:rsid w:val="00FE71F4"/>
    <w:rsid w:val="00FE77DE"/>
    <w:rsid w:val="00FF034B"/>
    <w:rsid w:val="00FF068C"/>
    <w:rsid w:val="00FF06D2"/>
    <w:rsid w:val="00FF1C2A"/>
    <w:rsid w:val="00FF1E86"/>
    <w:rsid w:val="00FF2D2B"/>
    <w:rsid w:val="00FF2EE4"/>
    <w:rsid w:val="00FF30CA"/>
    <w:rsid w:val="00FF3300"/>
    <w:rsid w:val="00FF3D02"/>
    <w:rsid w:val="00FF3EE3"/>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6E679-F308-4719-831A-F56665582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2016-08-08T13:12:00Z</cp:lastPrinted>
  <dcterms:created xsi:type="dcterms:W3CDTF">2020-08-08T03:55:00Z</dcterms:created>
  <dcterms:modified xsi:type="dcterms:W3CDTF">2020-08-08T03:55:00Z</dcterms:modified>
</cp:coreProperties>
</file>