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85A210" w14:textId="40D4AAA1" w:rsidR="00842220" w:rsidRPr="005B50B6" w:rsidRDefault="00A64B1F" w:rsidP="005570E3">
      <w:pPr>
        <w:pStyle w:val="ae"/>
        <w:widowControl w:val="0"/>
        <w:ind w:right="-58"/>
        <w:jc w:val="left"/>
        <w:rPr>
          <w:rFonts w:ascii="Arial" w:hAnsi="Arial" w:cs="Arial"/>
          <w:b/>
          <w:bCs/>
          <w:color w:val="000000" w:themeColor="text1"/>
          <w:sz w:val="28"/>
          <w:lang w:eastAsia="zh-CN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>#</w:t>
      </w:r>
      <w:r w:rsidR="00500DF3">
        <w:rPr>
          <w:rFonts w:ascii="Arial" w:eastAsia="ＭＳ 明朝" w:hAnsi="Arial" w:cs="Arial"/>
          <w:b/>
          <w:bCs/>
          <w:sz w:val="28"/>
          <w:lang w:eastAsia="ja-JP"/>
        </w:rPr>
        <w:t>10</w:t>
      </w:r>
      <w:r w:rsidR="00594F27">
        <w:rPr>
          <w:rFonts w:ascii="Arial" w:eastAsia="ＭＳ 明朝" w:hAnsi="Arial" w:cs="Arial"/>
          <w:b/>
          <w:bCs/>
          <w:sz w:val="28"/>
          <w:lang w:eastAsia="ja-JP"/>
        </w:rPr>
        <w:t>2-e</w:t>
      </w:r>
      <w:r w:rsidR="00C404FD">
        <w:rPr>
          <w:rFonts w:ascii="Arial" w:eastAsia="ＭＳ 明朝" w:hAnsi="Arial" w:cs="Arial" w:hint="eastAsia"/>
          <w:b/>
          <w:bCs/>
          <w:sz w:val="28"/>
          <w:lang w:eastAsia="ja-JP"/>
        </w:rPr>
        <w:tab/>
      </w:r>
      <w:r w:rsidR="0039253D">
        <w:rPr>
          <w:rFonts w:ascii="Arial" w:eastAsia="ＭＳ 明朝" w:hAnsi="Arial" w:cs="Arial" w:hint="eastAsia"/>
          <w:b/>
          <w:bCs/>
          <w:color w:val="000000" w:themeColor="text1"/>
          <w:sz w:val="28"/>
          <w:lang w:eastAsia="ja-JP"/>
        </w:rPr>
        <w:tab/>
      </w:r>
      <w:r w:rsidR="00F77E97" w:rsidRPr="00F77E97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R1-</w:t>
      </w:r>
      <w:r w:rsidR="005C74C2" w:rsidRPr="005C74C2">
        <w:rPr>
          <w:rFonts w:ascii="Arial" w:eastAsia="ＭＳ 明朝" w:hAnsi="Arial" w:cs="Arial"/>
          <w:b/>
          <w:bCs/>
          <w:color w:val="000000" w:themeColor="text1"/>
          <w:sz w:val="28"/>
          <w:lang w:eastAsia="ja-JP"/>
        </w:rPr>
        <w:t>2005571</w:t>
      </w:r>
    </w:p>
    <w:p w14:paraId="5091B01D" w14:textId="770F696B" w:rsidR="007507CD" w:rsidRPr="002D6DCB" w:rsidRDefault="00D52F70" w:rsidP="007507CD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8"/>
          <w:szCs w:val="28"/>
          <w:lang w:val="de-DE" w:eastAsia="ja-JP"/>
        </w:rPr>
      </w:pPr>
      <w:r>
        <w:rPr>
          <w:rFonts w:cs="Arial"/>
          <w:b/>
          <w:bCs/>
          <w:sz w:val="28"/>
          <w:lang w:eastAsia="ja-JP"/>
        </w:rPr>
        <w:t>e-Meeting</w:t>
      </w:r>
      <w:r w:rsidR="007507CD">
        <w:rPr>
          <w:rFonts w:cs="Arial"/>
          <w:b/>
          <w:bCs/>
          <w:sz w:val="28"/>
          <w:lang w:eastAsia="ja-JP"/>
        </w:rPr>
        <w:t xml:space="preserve">, </w:t>
      </w:r>
      <w:r w:rsidR="00594F27">
        <w:rPr>
          <w:rFonts w:cs="Arial"/>
          <w:b/>
          <w:bCs/>
          <w:sz w:val="28"/>
          <w:lang w:eastAsia="ja-JP"/>
        </w:rPr>
        <w:t>August</w:t>
      </w:r>
      <w:r w:rsidR="00500DF3">
        <w:rPr>
          <w:rFonts w:cs="Arial"/>
          <w:b/>
          <w:bCs/>
          <w:sz w:val="28"/>
          <w:lang w:eastAsia="ja-JP"/>
        </w:rPr>
        <w:t xml:space="preserve"> </w:t>
      </w:r>
      <w:r w:rsidR="00594F27">
        <w:rPr>
          <w:rFonts w:cs="Arial"/>
          <w:b/>
          <w:bCs/>
          <w:sz w:val="28"/>
          <w:lang w:eastAsia="ja-JP"/>
        </w:rPr>
        <w:t>17</w:t>
      </w:r>
      <w:r w:rsidR="007507CD">
        <w:rPr>
          <w:rFonts w:cs="Arial" w:hint="eastAsia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 xml:space="preserve"> –</w:t>
      </w:r>
      <w:r w:rsidR="007507CD">
        <w:rPr>
          <w:rFonts w:cs="Arial" w:hint="eastAsia"/>
          <w:b/>
          <w:bCs/>
          <w:sz w:val="28"/>
          <w:lang w:eastAsia="ja-JP"/>
        </w:rPr>
        <w:t xml:space="preserve"> </w:t>
      </w:r>
      <w:r w:rsidR="00594F27">
        <w:rPr>
          <w:rFonts w:cs="Arial"/>
          <w:b/>
          <w:bCs/>
          <w:sz w:val="28"/>
          <w:lang w:eastAsia="ja-JP"/>
        </w:rPr>
        <w:t>28</w:t>
      </w:r>
      <w:r w:rsidR="00500DF3">
        <w:rPr>
          <w:rFonts w:cs="Arial"/>
          <w:b/>
          <w:bCs/>
          <w:sz w:val="28"/>
          <w:vertAlign w:val="superscript"/>
          <w:lang w:eastAsia="ja-JP"/>
        </w:rPr>
        <w:t>th</w:t>
      </w:r>
      <w:r w:rsidR="007507CD">
        <w:rPr>
          <w:rFonts w:cs="Arial"/>
          <w:b/>
          <w:bCs/>
          <w:sz w:val="28"/>
          <w:lang w:eastAsia="ja-JP"/>
        </w:rPr>
        <w:t>, 20</w:t>
      </w:r>
      <w:r w:rsidR="00500DF3">
        <w:rPr>
          <w:rFonts w:cs="Arial"/>
          <w:b/>
          <w:bCs/>
          <w:sz w:val="28"/>
          <w:lang w:eastAsia="ja-JP"/>
        </w:rPr>
        <w:t>20</w:t>
      </w:r>
    </w:p>
    <w:p w14:paraId="74DE7E4E" w14:textId="77777777" w:rsidR="00842220" w:rsidRPr="00D52F70" w:rsidRDefault="00842220" w:rsidP="00842220">
      <w:pPr>
        <w:pBdr>
          <w:top w:val="single" w:sz="4" w:space="1" w:color="auto"/>
        </w:pBdr>
        <w:spacing w:after="0"/>
        <w:jc w:val="left"/>
        <w:rPr>
          <w:b/>
          <w:color w:val="000000" w:themeColor="text1"/>
          <w:kern w:val="2"/>
          <w:lang w:val="de-DE" w:eastAsia="zh-CN"/>
        </w:rPr>
      </w:pPr>
    </w:p>
    <w:p w14:paraId="16A07E69" w14:textId="471941C5" w:rsidR="00842220" w:rsidRPr="00400E60" w:rsidRDefault="00400E60" w:rsidP="00A64B1F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r>
        <w:rPr>
          <w:b/>
          <w:color w:val="000000" w:themeColor="text1"/>
          <w:kern w:val="2"/>
          <w:sz w:val="24"/>
          <w:lang w:eastAsia="zh-CN"/>
        </w:rPr>
        <w:t>Agenda Item: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500DF3">
        <w:rPr>
          <w:b/>
          <w:color w:val="000000" w:themeColor="text1"/>
          <w:kern w:val="2"/>
          <w:sz w:val="24"/>
          <w:lang w:eastAsia="zh-CN"/>
        </w:rPr>
        <w:t>8.</w:t>
      </w:r>
      <w:r w:rsidR="006D6A64">
        <w:rPr>
          <w:b/>
          <w:color w:val="000000" w:themeColor="text1"/>
          <w:kern w:val="2"/>
          <w:sz w:val="24"/>
          <w:lang w:eastAsia="zh-CN"/>
        </w:rPr>
        <w:t>3</w:t>
      </w:r>
      <w:r w:rsidR="00500DF3">
        <w:rPr>
          <w:b/>
          <w:color w:val="000000" w:themeColor="text1"/>
          <w:kern w:val="2"/>
          <w:sz w:val="24"/>
          <w:lang w:eastAsia="zh-CN"/>
        </w:rPr>
        <w:t>.</w:t>
      </w:r>
      <w:r w:rsidR="00D52F70">
        <w:rPr>
          <w:b/>
          <w:color w:val="000000" w:themeColor="text1"/>
          <w:kern w:val="2"/>
          <w:sz w:val="24"/>
          <w:lang w:eastAsia="zh-CN"/>
        </w:rPr>
        <w:t>2</w:t>
      </w:r>
    </w:p>
    <w:p w14:paraId="261E303A" w14:textId="121355ED" w:rsidR="00842220" w:rsidRPr="005B50B6" w:rsidRDefault="00A64B1F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>
        <w:rPr>
          <w:b/>
          <w:color w:val="000000" w:themeColor="text1"/>
          <w:kern w:val="2"/>
          <w:sz w:val="24"/>
          <w:lang w:eastAsia="zh-CN"/>
        </w:rPr>
        <w:t>Source:</w:t>
      </w:r>
      <w:r>
        <w:rPr>
          <w:b/>
          <w:color w:val="000000" w:themeColor="text1"/>
          <w:kern w:val="2"/>
          <w:sz w:val="24"/>
          <w:lang w:eastAsia="zh-CN"/>
        </w:rPr>
        <w:tab/>
      </w:r>
      <w:r w:rsidR="007065E2" w:rsidRPr="005B50B6">
        <w:rPr>
          <w:rFonts w:hint="eastAsia"/>
          <w:b/>
          <w:color w:val="000000" w:themeColor="text1"/>
          <w:kern w:val="2"/>
          <w:sz w:val="24"/>
          <w:lang w:eastAsia="zh-CN"/>
        </w:rPr>
        <w:t>Sony</w:t>
      </w:r>
    </w:p>
    <w:p w14:paraId="6F2CEFBE" w14:textId="56174FA0" w:rsidR="00842220" w:rsidRPr="007A20F5" w:rsidRDefault="00842220" w:rsidP="00842220">
      <w:pPr>
        <w:spacing w:after="60"/>
        <w:ind w:left="1555" w:hanging="1555"/>
        <w:jc w:val="left"/>
        <w:rPr>
          <w:rFonts w:eastAsia="ＭＳ 明朝"/>
          <w:b/>
          <w:color w:val="000000" w:themeColor="text1"/>
          <w:kern w:val="2"/>
          <w:sz w:val="24"/>
          <w:lang w:eastAsia="ja-JP"/>
        </w:rPr>
      </w:pPr>
      <w:bookmarkStart w:id="0" w:name="_Hlk7104797"/>
      <w:r w:rsidRPr="005B50B6">
        <w:rPr>
          <w:b/>
          <w:color w:val="000000" w:themeColor="text1"/>
          <w:kern w:val="2"/>
          <w:sz w:val="24"/>
          <w:lang w:eastAsia="zh-CN"/>
        </w:rPr>
        <w:t>Title: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</w:r>
      <w:r w:rsidR="007A20F5" w:rsidRPr="007A20F5">
        <w:rPr>
          <w:b/>
          <w:color w:val="000000" w:themeColor="text1"/>
          <w:kern w:val="2"/>
          <w:sz w:val="24"/>
          <w:lang w:eastAsia="zh-CN"/>
        </w:rPr>
        <w:t>Enhancements for unlicensed band URLLC/</w:t>
      </w:r>
      <w:proofErr w:type="spellStart"/>
      <w:r w:rsidR="007A20F5" w:rsidRPr="007A20F5">
        <w:rPr>
          <w:b/>
          <w:color w:val="000000" w:themeColor="text1"/>
          <w:kern w:val="2"/>
          <w:sz w:val="24"/>
          <w:lang w:eastAsia="zh-CN"/>
        </w:rPr>
        <w:t>IIoT</w:t>
      </w:r>
      <w:proofErr w:type="spellEnd"/>
    </w:p>
    <w:bookmarkEnd w:id="0"/>
    <w:p w14:paraId="29F64196" w14:textId="7AD49D44" w:rsidR="00842220" w:rsidRPr="005B50B6" w:rsidRDefault="00842220" w:rsidP="00842220">
      <w:pPr>
        <w:spacing w:after="60"/>
        <w:ind w:left="1555" w:hanging="1555"/>
        <w:jc w:val="left"/>
        <w:rPr>
          <w:b/>
          <w:color w:val="000000" w:themeColor="text1"/>
          <w:kern w:val="2"/>
          <w:sz w:val="24"/>
          <w:lang w:eastAsia="zh-CN"/>
        </w:rPr>
      </w:pPr>
      <w:r w:rsidRPr="005B50B6">
        <w:rPr>
          <w:b/>
          <w:color w:val="000000" w:themeColor="text1"/>
          <w:kern w:val="2"/>
          <w:sz w:val="24"/>
          <w:lang w:eastAsia="zh-CN"/>
        </w:rPr>
        <w:t>Document for:</w:t>
      </w:r>
      <w:r w:rsidRPr="005B50B6">
        <w:rPr>
          <w:b/>
          <w:color w:val="000000" w:themeColor="text1"/>
          <w:kern w:val="2"/>
          <w:sz w:val="24"/>
          <w:lang w:eastAsia="zh-CN"/>
        </w:rPr>
        <w:tab/>
        <w:t xml:space="preserve">Discussion </w:t>
      </w:r>
      <w:r w:rsidR="002237DE">
        <w:rPr>
          <w:b/>
          <w:color w:val="000000" w:themeColor="text1"/>
          <w:kern w:val="2"/>
          <w:sz w:val="24"/>
          <w:lang w:eastAsia="zh-CN"/>
        </w:rPr>
        <w:t>/ Decision</w:t>
      </w:r>
    </w:p>
    <w:p w14:paraId="444A3FA8" w14:textId="77777777" w:rsidR="00143FA4" w:rsidRPr="005B50B6" w:rsidRDefault="00143FA4" w:rsidP="00842220">
      <w:pPr>
        <w:pBdr>
          <w:bottom w:val="single" w:sz="4" w:space="1" w:color="auto"/>
        </w:pBdr>
        <w:spacing w:after="0"/>
        <w:jc w:val="left"/>
        <w:rPr>
          <w:b/>
          <w:color w:val="000000" w:themeColor="text1"/>
          <w:sz w:val="16"/>
          <w:szCs w:val="16"/>
          <w:lang w:eastAsia="zh-CN"/>
        </w:rPr>
      </w:pPr>
    </w:p>
    <w:p w14:paraId="588F44AC" w14:textId="3BD8106F" w:rsidR="00736247" w:rsidRPr="005B50B6" w:rsidRDefault="00842220" w:rsidP="0060389C">
      <w:pPr>
        <w:pStyle w:val="1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Introduction</w:t>
      </w:r>
    </w:p>
    <w:p w14:paraId="45670876" w14:textId="49331D74" w:rsidR="003A1D3A" w:rsidRDefault="003A1D3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  <w:r>
        <w:rPr>
          <w:rFonts w:eastAsia="ＭＳ 明朝"/>
          <w:color w:val="000000" w:themeColor="text1"/>
          <w:lang w:eastAsia="ja-JP"/>
        </w:rPr>
        <w:t xml:space="preserve">In this </w:t>
      </w:r>
      <w:r w:rsidR="005C75D8">
        <w:rPr>
          <w:rFonts w:eastAsia="ＭＳ 明朝"/>
          <w:color w:val="000000" w:themeColor="text1"/>
          <w:lang w:eastAsia="ja-JP"/>
        </w:rPr>
        <w:t>Work</w:t>
      </w:r>
      <w:r>
        <w:rPr>
          <w:rFonts w:eastAsia="ＭＳ 明朝"/>
          <w:color w:val="000000" w:themeColor="text1"/>
          <w:lang w:eastAsia="ja-JP"/>
        </w:rPr>
        <w:t xml:space="preserve"> Item [1], the following part </w:t>
      </w:r>
      <w:r w:rsidR="000030E5">
        <w:rPr>
          <w:rFonts w:eastAsia="ＭＳ 明朝"/>
          <w:color w:val="000000" w:themeColor="text1"/>
          <w:lang w:eastAsia="ja-JP"/>
        </w:rPr>
        <w:t xml:space="preserve">is </w:t>
      </w:r>
      <w:r>
        <w:rPr>
          <w:rFonts w:eastAsia="ＭＳ 明朝"/>
          <w:color w:val="000000" w:themeColor="text1"/>
          <w:lang w:eastAsia="ja-JP"/>
        </w:rPr>
        <w:t>included in the objective.</w:t>
      </w:r>
    </w:p>
    <w:p w14:paraId="2077CD94" w14:textId="77777777" w:rsidR="003A1D3A" w:rsidRPr="00F47708" w:rsidRDefault="003A1D3A" w:rsidP="00E34357">
      <w:pPr>
        <w:autoSpaceDE/>
        <w:autoSpaceDN/>
        <w:adjustRightInd/>
        <w:snapToGrid/>
        <w:spacing w:after="0"/>
        <w:rPr>
          <w:rFonts w:eastAsia="ＭＳ 明朝"/>
          <w:color w:val="000000" w:themeColor="text1"/>
          <w:lang w:eastAsia="ja-JP"/>
        </w:rPr>
      </w:pPr>
    </w:p>
    <w:p w14:paraId="106C0732" w14:textId="77777777" w:rsidR="006D6A64" w:rsidRDefault="006D6A64" w:rsidP="006D6A64">
      <w:pPr>
        <w:numPr>
          <w:ilvl w:val="0"/>
          <w:numId w:val="29"/>
        </w:numPr>
        <w:overflowPunct w:val="0"/>
        <w:adjustRightInd/>
        <w:snapToGrid/>
        <w:spacing w:after="0"/>
        <w:rPr>
          <w:sz w:val="20"/>
          <w:szCs w:val="20"/>
          <w:lang w:eastAsia="fi-FI"/>
        </w:rPr>
      </w:pPr>
      <w:r>
        <w:t xml:space="preserve">Uplink enhancements for URLLC in unlicensed controlled environments </w:t>
      </w:r>
      <w:r>
        <w:rPr>
          <w:lang w:eastAsia="ja-JP"/>
        </w:rPr>
        <w:t>[RAN1, RAN2]:</w:t>
      </w:r>
    </w:p>
    <w:p w14:paraId="1B5CCE8D" w14:textId="3FAF7F79" w:rsidR="006D6A64" w:rsidRDefault="006D6A64" w:rsidP="006D6A64">
      <w:pPr>
        <w:numPr>
          <w:ilvl w:val="1"/>
          <w:numId w:val="29"/>
        </w:numPr>
        <w:overflowPunct w:val="0"/>
        <w:adjustRightInd/>
        <w:snapToGrid/>
        <w:spacing w:after="0"/>
        <w:rPr>
          <w:lang w:val="en-GB" w:eastAsia="fi-FI"/>
        </w:rPr>
      </w:pPr>
      <w:r>
        <w:rPr>
          <w:lang w:eastAsia="fi-FI"/>
        </w:rPr>
        <w:t>Specify support for UE-initiated COT for FBE with minimum specification effort</w:t>
      </w:r>
    </w:p>
    <w:p w14:paraId="526CB257" w14:textId="3D995DC7" w:rsidR="006D6A64" w:rsidRDefault="006D6A64" w:rsidP="006D6A64">
      <w:pPr>
        <w:numPr>
          <w:ilvl w:val="1"/>
          <w:numId w:val="29"/>
        </w:numPr>
        <w:overflowPunct w:val="0"/>
        <w:adjustRightInd/>
        <w:snapToGrid/>
        <w:spacing w:after="180"/>
        <w:rPr>
          <w:lang w:eastAsia="fi-FI"/>
        </w:rPr>
      </w:pPr>
      <w:r>
        <w:rPr>
          <w:lang w:eastAsia="fi-FI"/>
        </w:rPr>
        <w:t>Harmonizing UL configured-grant enhancements in NR-U and URLLC introduced in Rel-16 to be applicable for unlicensed spectrum</w:t>
      </w:r>
    </w:p>
    <w:p w14:paraId="21BEA568" w14:textId="77777777" w:rsidR="006D6A64" w:rsidRDefault="006D6A64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</w:p>
    <w:p w14:paraId="67092DCE" w14:textId="7213B76C" w:rsidR="003A1D3A" w:rsidRPr="003A1D3A" w:rsidRDefault="003A1D3A" w:rsidP="00E34357">
      <w:pPr>
        <w:autoSpaceDE/>
        <w:autoSpaceDN/>
        <w:adjustRightInd/>
        <w:snapToGrid/>
        <w:spacing w:after="0"/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this contribution, </w:t>
      </w:r>
      <w:r w:rsidR="00BD3623">
        <w:rPr>
          <w:rFonts w:eastAsia="ＭＳ 明朝" w:hint="eastAsia"/>
          <w:lang w:eastAsia="ja-JP"/>
        </w:rPr>
        <w:t>u</w:t>
      </w:r>
      <w:r w:rsidR="006D6A64">
        <w:t>plink enhancements for URLLC in unlicensed controlled environments</w:t>
      </w:r>
      <w:r w:rsidR="006600E1">
        <w:rPr>
          <w:rFonts w:eastAsia="ＭＳ 明朝"/>
          <w:lang w:eastAsia="ja-JP"/>
        </w:rPr>
        <w:t xml:space="preserve"> </w:t>
      </w:r>
      <w:r w:rsidR="006D6A64">
        <w:rPr>
          <w:rFonts w:eastAsia="ＭＳ 明朝"/>
          <w:lang w:eastAsia="ja-JP"/>
        </w:rPr>
        <w:t>are</w:t>
      </w:r>
      <w:r>
        <w:rPr>
          <w:rFonts w:eastAsia="ＭＳ 明朝"/>
          <w:lang w:eastAsia="ja-JP"/>
        </w:rPr>
        <w:t xml:space="preserve"> discussed.</w:t>
      </w:r>
    </w:p>
    <w:p w14:paraId="0ACC7494" w14:textId="6E1B595C" w:rsidR="009D09FB" w:rsidRDefault="009D09FB" w:rsidP="009D09FB">
      <w:pPr>
        <w:rPr>
          <w:rFonts w:eastAsia="ＭＳ 明朝"/>
          <w:lang w:eastAsia="ja-JP"/>
        </w:rPr>
      </w:pPr>
    </w:p>
    <w:p w14:paraId="32266358" w14:textId="3DD4253F" w:rsidR="00B267AD" w:rsidRDefault="00B267AD" w:rsidP="00B267AD">
      <w:pPr>
        <w:pStyle w:val="1"/>
        <w:rPr>
          <w:lang w:eastAsia="zh-CN"/>
        </w:rPr>
      </w:pPr>
      <w:r>
        <w:rPr>
          <w:lang w:eastAsia="zh-CN"/>
        </w:rPr>
        <w:t>Unlicensed controlled environment</w:t>
      </w:r>
      <w:r w:rsidR="006A09A9">
        <w:rPr>
          <w:rFonts w:eastAsia="ＭＳ 明朝" w:hint="eastAsia"/>
          <w:lang w:eastAsia="ja-JP"/>
        </w:rPr>
        <w:t>s</w:t>
      </w:r>
    </w:p>
    <w:p w14:paraId="4090E106" w14:textId="5096D8B8" w:rsidR="00B267AD" w:rsidRDefault="00B267AD" w:rsidP="00B267AD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Operation in unlicensed controlled environment</w:t>
      </w:r>
      <w:r w:rsidR="00F738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is considered in Rel-17 URLLC. According to the WID [1], an unlicensed controlled environment is assumed to be one where “</w:t>
      </w:r>
      <w:r>
        <w:rPr>
          <w:lang w:eastAsia="en-US"/>
        </w:rPr>
        <w:t>only devices operating on the unlicensed band installed by the facility owner and where unexpected interference from other systems and/or radio access technology only sporadically happens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”</w:t>
      </w:r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It may be assumed that only NR </w:t>
      </w:r>
      <w:proofErr w:type="spellStart"/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gNB</w:t>
      </w:r>
      <w:r w:rsidR="00F738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proofErr w:type="spellEnd"/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UE</w:t>
      </w:r>
      <w:r w:rsidR="00F738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exist in a certain area (e.g. inside </w:t>
      </w:r>
      <w:r w:rsidR="00F738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</w:t>
      </w:r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factory hall), while unexpected interference comes from other RAT device</w:t>
      </w:r>
      <w:r w:rsidR="008C108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outside the area (e.g. outside </w:t>
      </w:r>
      <w:r w:rsidR="00F738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factory hall).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such</w:t>
      </w:r>
      <w:r w:rsidR="00F738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</w:t>
      </w:r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environment,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gNB </w:t>
      </w:r>
      <w:r w:rsidR="0077747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and the UE </w:t>
      </w:r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(especially on the edge of the area)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only sporadically fail to acquire COT.</w:t>
      </w:r>
    </w:p>
    <w:p w14:paraId="1115730E" w14:textId="4604D972" w:rsidR="00B267AD" w:rsidRPr="00F841B1" w:rsidRDefault="00B267AD" w:rsidP="00B267AD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F841B1">
        <w:rPr>
          <w:rFonts w:ascii="Times New Roman" w:eastAsia="ＭＳ 明朝" w:hAnsi="Times New Roman" w:cs="Times New Roman" w:hint="eastAsia"/>
          <w:b/>
          <w:bCs/>
          <w:color w:val="000000" w:themeColor="text1"/>
          <w:sz w:val="22"/>
          <w:szCs w:val="22"/>
          <w:lang w:eastAsia="ja-JP"/>
        </w:rPr>
        <w:t>O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bservation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1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: In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an unlicensed 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controlled environment,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the 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gNB</w:t>
      </w:r>
      <w:r w:rsidR="0077747E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and the UE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sporadically fail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to acquire COT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due to 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unexpected interference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.</w:t>
      </w:r>
    </w:p>
    <w:p w14:paraId="22EEDC94" w14:textId="77777777" w:rsidR="00B267AD" w:rsidRPr="00B267AD" w:rsidRDefault="00B267AD" w:rsidP="009D09FB">
      <w:pPr>
        <w:rPr>
          <w:rFonts w:eastAsia="ＭＳ 明朝"/>
          <w:lang w:eastAsia="ja-JP"/>
        </w:rPr>
      </w:pPr>
    </w:p>
    <w:p w14:paraId="30F46E84" w14:textId="73CF5D23" w:rsidR="00036935" w:rsidRDefault="006D6A64" w:rsidP="00036935">
      <w:pPr>
        <w:pStyle w:val="1"/>
        <w:rPr>
          <w:lang w:eastAsia="zh-CN"/>
        </w:rPr>
      </w:pPr>
      <w:r>
        <w:rPr>
          <w:lang w:eastAsia="zh-CN"/>
        </w:rPr>
        <w:t>Support for UE-initiated COT for FBE</w:t>
      </w:r>
    </w:p>
    <w:p w14:paraId="5D30C5DD" w14:textId="58D041AD" w:rsidR="004E34DE" w:rsidRDefault="00E97F40" w:rsidP="00E97F40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 Rel-16 NR-U, FBE operation is supported in the case that “</w:t>
      </w:r>
      <w:r>
        <w:rPr>
          <w:sz w:val="20"/>
          <w:szCs w:val="20"/>
        </w:rPr>
        <w:t>the absence of any other technology sharing a channel can be guaranteed on a long-term basis (e.g. by level of regulation)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”. Since no uncontrolled device exists in such environment, LBT failure never occur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2E737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Since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the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gNB always acquire COT, FBE operation could be </w:t>
      </w:r>
      <w:proofErr w:type="gramStart"/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similar to</w:t>
      </w:r>
      <w:proofErr w:type="gramEnd"/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licensed operation.</w:t>
      </w:r>
      <w:r w:rsidR="00D37FE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4E34DE"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H</w:t>
      </w:r>
      <w:r w:rsidR="004E34D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owever, </w:t>
      </w:r>
      <w:r w:rsidR="00D37FE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an unlicensed controlled environment, </w:t>
      </w:r>
      <w:r w:rsidR="004E34D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as discussed in the </w:t>
      </w:r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p</w:t>
      </w:r>
      <w:r w:rsidR="00F738B7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re</w:t>
      </w:r>
      <w:r w:rsidR="00D96C5E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vious</w:t>
      </w:r>
      <w:r w:rsidR="00D37FE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section</w:t>
      </w:r>
      <w:r w:rsidR="00E43B3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, the gNB sporadically fails to</w:t>
      </w:r>
      <w:r w:rsidR="00D37FE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acquire COT.</w:t>
      </w:r>
    </w:p>
    <w:p w14:paraId="73C445AC" w14:textId="096F231B" w:rsidR="005A1778" w:rsidRDefault="00EB1715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04577C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Fixed Frame Period (FFP)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can be </w:t>
      </w:r>
      <w:r w:rsidR="00E97F4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configured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with a value </w:t>
      </w:r>
      <w:r w:rsidR="00E97F4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from 1</w:t>
      </w:r>
      <w:r w:rsidR="00A72B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proofErr w:type="spellStart"/>
      <w:r w:rsidR="00A72B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msec</w:t>
      </w:r>
      <w:proofErr w:type="spellEnd"/>
      <w:r w:rsidR="00A72B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to</w:t>
      </w:r>
      <w:r w:rsidR="00E97F4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10</w:t>
      </w:r>
      <w:r w:rsidR="00A72BD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E97F4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msec</w:t>
      </w:r>
      <w:r w:rsidR="00B24DC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.</w:t>
      </w:r>
      <w:r w:rsidR="00A9471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L</w:t>
      </w:r>
      <w:r w:rsidR="004D396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ong </w:t>
      </w:r>
      <w:r w:rsidR="007B37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FFP </w:t>
      </w:r>
      <w:r w:rsidR="004D3969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 the benefit that</w:t>
      </w:r>
      <w:r w:rsidR="007B37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data and the corresponding HARQ-ACK can be contained within the same COT in most cases. In addition, by using FFP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with a value of 2msec or more</w:t>
      </w:r>
      <w:r w:rsidR="007B37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resource utilization could be maximized since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7B37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idle period is determined as </w:t>
      </w:r>
      <w:proofErr w:type="gramStart"/>
      <w:r w:rsidR="007B37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max(</w:t>
      </w:r>
      <w:proofErr w:type="gramEnd"/>
      <w:r w:rsidR="007B37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0.05*FFP, 100 </w:t>
      </w:r>
      <w:proofErr w:type="spellStart"/>
      <w:r w:rsidR="007B37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usec</w:t>
      </w:r>
      <w:proofErr w:type="spellEnd"/>
      <w:r w:rsidR="007B370F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). On the other hand, long FFP </w:t>
      </w:r>
      <w:r w:rsidR="00BB72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cause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BB72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high transmission latency in the case that COT couldn’t be acquired due to LBT failure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because </w:t>
      </w:r>
      <w:r w:rsidR="004F09D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 device </w:t>
      </w:r>
      <w:proofErr w:type="gramStart"/>
      <w:r w:rsidR="004F09D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has to</w:t>
      </w:r>
      <w:proofErr w:type="gramEnd"/>
      <w:r w:rsidR="004F09D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wait until the next boundary of FFP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before it can transmit</w:t>
      </w:r>
      <w:r w:rsidR="00BB72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4F09D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Therefore, f</w:t>
      </w:r>
      <w:r w:rsidR="00BB72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rom the </w:t>
      </w:r>
      <w:r w:rsidR="004F09D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low </w:t>
      </w:r>
      <w:r w:rsidR="00BB7203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latency perspective, short FFP is desirable.</w:t>
      </w:r>
    </w:p>
    <w:p w14:paraId="3100430E" w14:textId="00ABC8A9" w:rsidR="004D3969" w:rsidRDefault="00BB7203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cope with </w:t>
      </w:r>
      <w:r w:rsidR="00F1335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such tradeoff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F1335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,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configurability to set </w:t>
      </w:r>
      <w:r w:rsidR="00F1335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different FFP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F13350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between gNB and UE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would be </w:t>
      </w:r>
      <w:r w:rsidR="00CF043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beneficial.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Figure 1 shows a</w:t>
      </w:r>
      <w:r w:rsidR="004F09DB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n example of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different FFP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between gNB and UE where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gNB’s</w:t>
      </w:r>
      <w:proofErr w:type="spellEnd"/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FFP is 2 </w:t>
      </w:r>
      <w:proofErr w:type="spellStart"/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msec</w:t>
      </w:r>
      <w:proofErr w:type="spellEnd"/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and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UE’s FFP is 1 msec. In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an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unlicensed controlled environment, unexpected interference from other RAT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happens</w:t>
      </w:r>
      <w:r w:rsidR="00EB1715" w:rsidRP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sporadically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Due to LBT failure by the unexpected interference,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gNB and UE may stop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lastRenderedPageBreak/>
        <w:t xml:space="preserve">transmission. In this case, </w:t>
      </w:r>
      <w:bookmarkStart w:id="1" w:name="_GoBack"/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if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UE’s FFP is shorter than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proofErr w:type="spellStart"/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gNB’s</w:t>
      </w:r>
      <w:proofErr w:type="spellEnd"/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FFP,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 has more opportunities to access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the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channel</w:t>
      </w:r>
      <w:bookmarkEnd w:id="1"/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This </w:t>
      </w:r>
      <w:r w:rsidR="00B77812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contributes to maintain low latency operation.</w:t>
      </w:r>
    </w:p>
    <w:p w14:paraId="62FFCF4A" w14:textId="3C74DB73" w:rsidR="00BF58FD" w:rsidRDefault="00BF58FD" w:rsidP="00BF58FD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 w:rsidRPr="00BF58FD">
        <w:rPr>
          <w:rFonts w:hint="eastAsia"/>
          <w:noProof/>
        </w:rPr>
        <w:drawing>
          <wp:inline distT="0" distB="0" distL="0" distR="0" wp14:anchorId="76CC0B42" wp14:editId="3E96DBA3">
            <wp:extent cx="4910138" cy="2964949"/>
            <wp:effectExtent l="0" t="0" r="5080" b="6985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7328" cy="29692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139F72" w14:textId="5D09CAF0" w:rsidR="00BF58FD" w:rsidRPr="00BF58FD" w:rsidRDefault="00BF58FD" w:rsidP="00BF58FD">
      <w:pPr>
        <w:pStyle w:val="af9"/>
        <w:spacing w:after="120"/>
        <w:ind w:left="0"/>
        <w:jc w:val="center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BF58FD">
        <w:rPr>
          <w:rFonts w:ascii="Times New Roman" w:eastAsia="ＭＳ 明朝" w:hAnsi="Times New Roman" w:cs="Times New Roman" w:hint="eastAsia"/>
          <w:b/>
          <w:bCs/>
          <w:color w:val="000000" w:themeColor="text1"/>
          <w:sz w:val="22"/>
          <w:szCs w:val="22"/>
          <w:lang w:eastAsia="ja-JP"/>
        </w:rPr>
        <w:t>F</w:t>
      </w:r>
      <w:r w:rsidRPr="00BF58FD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igure 1.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Different Fixed Frame Period between gNB and UE</w:t>
      </w:r>
    </w:p>
    <w:p w14:paraId="2262D94A" w14:textId="2B2E97EF" w:rsidR="005A1778" w:rsidRPr="005A1778" w:rsidRDefault="005A1778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5A1778">
        <w:rPr>
          <w:rFonts w:ascii="Times New Roman" w:eastAsia="ＭＳ 明朝" w:hAnsi="Times New Roman" w:cs="Times New Roman" w:hint="eastAsia"/>
          <w:b/>
          <w:bCs/>
          <w:color w:val="000000" w:themeColor="text1"/>
          <w:sz w:val="22"/>
          <w:szCs w:val="22"/>
          <w:lang w:eastAsia="ja-JP"/>
        </w:rPr>
        <w:t>P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roposal 1: </w:t>
      </w:r>
      <w:r w:rsidR="008B700C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Support configurations of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</w:t>
      </w:r>
      <w:r w:rsidR="00187F2A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different 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Fixed Frame Period </w:t>
      </w:r>
      <w:r w:rsidR="00EB1715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between 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UE-initiated COT</w:t>
      </w:r>
      <w:r w:rsidR="00187F2A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</w:t>
      </w:r>
      <w:r w:rsidR="00EB1715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and</w:t>
      </w:r>
      <w:r w:rsidR="00187F2A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gNB-initiated COT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.</w:t>
      </w:r>
    </w:p>
    <w:p w14:paraId="1115D9F1" w14:textId="60E8FB28" w:rsidR="005A1778" w:rsidRDefault="005A1778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227985E7" w14:textId="2DE4FD0B" w:rsidR="004F3601" w:rsidRDefault="004F3601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 w:hint="eastAsia"/>
          <w:color w:val="000000" w:themeColor="text1"/>
          <w:sz w:val="22"/>
          <w:szCs w:val="22"/>
          <w:lang w:eastAsia="ja-JP"/>
        </w:rPr>
        <w:t>I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n Rel-16 NR-U LBE, 2 types of UE-to-gNB COT sharing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are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supported. When </w:t>
      </w:r>
      <w:r>
        <w:rPr>
          <w:i/>
          <w:iCs/>
          <w:sz w:val="20"/>
          <w:szCs w:val="20"/>
        </w:rPr>
        <w:t>ul-</w:t>
      </w:r>
      <w:proofErr w:type="spellStart"/>
      <w:r>
        <w:rPr>
          <w:i/>
          <w:iCs/>
          <w:sz w:val="20"/>
          <w:szCs w:val="20"/>
        </w:rPr>
        <w:t>toDL</w:t>
      </w:r>
      <w:proofErr w:type="spellEnd"/>
      <w:r>
        <w:rPr>
          <w:i/>
          <w:iCs/>
          <w:sz w:val="20"/>
          <w:szCs w:val="20"/>
        </w:rPr>
        <w:t>-COT-</w:t>
      </w:r>
      <w:proofErr w:type="spellStart"/>
      <w:r>
        <w:rPr>
          <w:i/>
          <w:iCs/>
          <w:sz w:val="20"/>
          <w:szCs w:val="20"/>
        </w:rPr>
        <w:t>SharingED</w:t>
      </w:r>
      <w:proofErr w:type="spellEnd"/>
      <w:r>
        <w:rPr>
          <w:i/>
          <w:iCs/>
          <w:sz w:val="20"/>
          <w:szCs w:val="20"/>
        </w:rPr>
        <w:t>-Threshold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is not configured, DL </w:t>
      </w:r>
      <w:r w:rsidRPr="004F360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transmission </w:t>
      </w:r>
      <w:r w:rsidR="00C13E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shared COT cannot </w:t>
      </w:r>
      <w:r w:rsidRPr="004F360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include any unicast transmissions with user plane data</w:t>
      </w:r>
      <w:r w:rsidR="00C13E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. On the other hand, when </w:t>
      </w:r>
      <w:r w:rsidR="00C13E06">
        <w:rPr>
          <w:i/>
          <w:iCs/>
          <w:sz w:val="20"/>
          <w:szCs w:val="20"/>
        </w:rPr>
        <w:t>ul-</w:t>
      </w:r>
      <w:proofErr w:type="spellStart"/>
      <w:r w:rsidR="00C13E06">
        <w:rPr>
          <w:i/>
          <w:iCs/>
          <w:sz w:val="20"/>
          <w:szCs w:val="20"/>
        </w:rPr>
        <w:t>toDL</w:t>
      </w:r>
      <w:proofErr w:type="spellEnd"/>
      <w:r w:rsidR="00C13E06">
        <w:rPr>
          <w:i/>
          <w:iCs/>
          <w:sz w:val="20"/>
          <w:szCs w:val="20"/>
        </w:rPr>
        <w:t>-COT-</w:t>
      </w:r>
      <w:proofErr w:type="spellStart"/>
      <w:r w:rsidR="00C13E06">
        <w:rPr>
          <w:i/>
          <w:iCs/>
          <w:sz w:val="20"/>
          <w:szCs w:val="20"/>
        </w:rPr>
        <w:t>SharingED</w:t>
      </w:r>
      <w:proofErr w:type="spellEnd"/>
      <w:r w:rsidR="00C13E06">
        <w:rPr>
          <w:i/>
          <w:iCs/>
          <w:sz w:val="20"/>
          <w:szCs w:val="20"/>
        </w:rPr>
        <w:t>-Threshold</w:t>
      </w:r>
      <w:r w:rsidR="00C13E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is configured, DL unicast transmission that includes user plane data can be transmitted to the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COT-</w:t>
      </w:r>
      <w:r w:rsidR="00C13E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initiating UE on the shared COT.</w:t>
      </w:r>
    </w:p>
    <w:p w14:paraId="58AF79EF" w14:textId="5DA72705" w:rsidR="005A1778" w:rsidRPr="00466121" w:rsidRDefault="007305A7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If UE-initiated COT is supported in FBE, it is straightforward </w:t>
      </w:r>
      <w:r w:rsidR="004F360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to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</w:t>
      </w:r>
      <w:r w:rsidR="004F360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support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UE-to-gNB COT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sharing </w:t>
      </w:r>
      <w:r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in FBE. </w:t>
      </w:r>
      <w:r w:rsidR="00C13E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Allowing DL unicast transmission with user plane data on the shared COT</w:t>
      </w:r>
      <w:r w:rsidR="004F3601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 would be beneficial </w:t>
      </w:r>
      <w:r w:rsidR="00C13E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for URLLC operation because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this would allow a </w:t>
      </w:r>
      <w:r w:rsidR="00C13E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UE-initiated COT </w:t>
      </w:r>
      <w:r w:rsidR="00EB1715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 xml:space="preserve">to </w:t>
      </w:r>
      <w:r w:rsidR="00C13E06"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  <w:t>be efficiently utilized.</w:t>
      </w:r>
    </w:p>
    <w:p w14:paraId="106342C6" w14:textId="73B03BA5" w:rsidR="005A1778" w:rsidRPr="005A1778" w:rsidRDefault="005A1778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5A1778">
        <w:rPr>
          <w:rFonts w:ascii="Times New Roman" w:eastAsia="ＭＳ 明朝" w:hAnsi="Times New Roman" w:cs="Times New Roman" w:hint="eastAsia"/>
          <w:b/>
          <w:bCs/>
          <w:color w:val="000000" w:themeColor="text1"/>
          <w:sz w:val="22"/>
          <w:szCs w:val="22"/>
          <w:lang w:eastAsia="ja-JP"/>
        </w:rPr>
        <w:t>P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roposal 2: UE-to-gNB COT sharing in FBE should be supported.</w:t>
      </w:r>
    </w:p>
    <w:p w14:paraId="77956105" w14:textId="77777777" w:rsidR="00A352B7" w:rsidRDefault="00A352B7" w:rsidP="007644EC">
      <w:pPr>
        <w:pStyle w:val="af9"/>
        <w:spacing w:after="120"/>
        <w:ind w:left="0"/>
        <w:rPr>
          <w:rFonts w:ascii="Times New Roman" w:eastAsia="ＭＳ 明朝" w:hAnsi="Times New Roman" w:cs="Times New Roman"/>
          <w:color w:val="000000" w:themeColor="text1"/>
          <w:sz w:val="22"/>
          <w:szCs w:val="22"/>
          <w:lang w:eastAsia="ja-JP"/>
        </w:rPr>
      </w:pPr>
    </w:p>
    <w:p w14:paraId="69400D3B" w14:textId="3CE18C5F" w:rsidR="006D6A64" w:rsidRDefault="006D6A64" w:rsidP="001D76DF">
      <w:pPr>
        <w:pStyle w:val="1"/>
        <w:jc w:val="left"/>
        <w:rPr>
          <w:color w:val="000000" w:themeColor="text1"/>
          <w:lang w:eastAsia="zh-CN"/>
        </w:rPr>
      </w:pPr>
      <w:r>
        <w:rPr>
          <w:lang w:eastAsia="fi-FI"/>
        </w:rPr>
        <w:t>Harmonizing UL configured-grant enhancements in NR-U and URLLC</w:t>
      </w:r>
    </w:p>
    <w:p w14:paraId="53A032E0" w14:textId="30CED7C8" w:rsidR="006D6A64" w:rsidRPr="00531211" w:rsidRDefault="00531211" w:rsidP="006D6A64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Rel-16, since CG enhancement</w:t>
      </w:r>
      <w:r w:rsidR="00EB1715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 xml:space="preserve"> in NR-U and URLLC were separately discussed, some features were not considered together. </w:t>
      </w:r>
      <w:r w:rsidR="00EB1715">
        <w:rPr>
          <w:rFonts w:eastAsia="ＭＳ 明朝"/>
          <w:lang w:eastAsia="ja-JP"/>
        </w:rPr>
        <w:t>T</w:t>
      </w:r>
      <w:r>
        <w:rPr>
          <w:rFonts w:eastAsia="ＭＳ 明朝"/>
          <w:lang w:eastAsia="ja-JP"/>
        </w:rPr>
        <w:t>his section</w:t>
      </w:r>
      <w:r w:rsidR="00EB1715">
        <w:rPr>
          <w:rFonts w:eastAsia="ＭＳ 明朝"/>
          <w:lang w:eastAsia="ja-JP"/>
        </w:rPr>
        <w:t xml:space="preserve"> compares CG operation</w:t>
      </w:r>
      <w:r>
        <w:rPr>
          <w:rFonts w:eastAsia="ＭＳ 明朝"/>
          <w:lang w:eastAsia="ja-JP"/>
        </w:rPr>
        <w:t xml:space="preserve"> between NR-U and URLLC.</w:t>
      </w:r>
    </w:p>
    <w:p w14:paraId="4A3BACCD" w14:textId="55AE52EE" w:rsidR="00187F2A" w:rsidRPr="00C13E06" w:rsidRDefault="00AC5B6F" w:rsidP="006D6A64">
      <w:pPr>
        <w:rPr>
          <w:rFonts w:eastAsia="ＭＳ 明朝"/>
          <w:b/>
          <w:bCs/>
          <w:u w:val="single"/>
          <w:lang w:eastAsia="ja-JP"/>
        </w:rPr>
      </w:pPr>
      <w:r>
        <w:rPr>
          <w:rFonts w:eastAsia="ＭＳ 明朝"/>
          <w:b/>
          <w:bCs/>
          <w:u w:val="single"/>
          <w:lang w:eastAsia="ja-JP"/>
        </w:rPr>
        <w:t>CG r</w:t>
      </w:r>
      <w:r w:rsidR="00C13E06" w:rsidRPr="00C13E06">
        <w:rPr>
          <w:rFonts w:eastAsia="ＭＳ 明朝"/>
          <w:b/>
          <w:bCs/>
          <w:u w:val="single"/>
          <w:lang w:eastAsia="ja-JP"/>
        </w:rPr>
        <w:t xml:space="preserve">etransmission </w:t>
      </w:r>
    </w:p>
    <w:p w14:paraId="614DA862" w14:textId="288D92B9" w:rsidR="00C13E06" w:rsidRDefault="00341810" w:rsidP="006D6A6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 xml:space="preserve">or Rel-16 URLLC, as well as </w:t>
      </w:r>
      <w:r w:rsidR="00EB1715">
        <w:rPr>
          <w:rFonts w:eastAsia="ＭＳ 明朝"/>
          <w:lang w:eastAsia="ja-JP"/>
        </w:rPr>
        <w:t xml:space="preserve">for </w:t>
      </w:r>
      <w:r>
        <w:rPr>
          <w:rFonts w:eastAsia="ＭＳ 明朝"/>
          <w:lang w:eastAsia="ja-JP"/>
        </w:rPr>
        <w:t xml:space="preserve">Rel-15, PUSCH transmitted on CG resource is retransmitted </w:t>
      </w:r>
      <w:r w:rsidR="00EB1715">
        <w:rPr>
          <w:rFonts w:eastAsia="ＭＳ 明朝"/>
          <w:lang w:eastAsia="ja-JP"/>
        </w:rPr>
        <w:t xml:space="preserve">using an </w:t>
      </w:r>
      <w:r w:rsidR="00402141">
        <w:rPr>
          <w:rFonts w:eastAsia="ＭＳ 明朝"/>
          <w:lang w:eastAsia="ja-JP"/>
        </w:rPr>
        <w:t xml:space="preserve">UL </w:t>
      </w:r>
      <w:r>
        <w:rPr>
          <w:rFonts w:eastAsia="ＭＳ 明朝"/>
          <w:lang w:eastAsia="ja-JP"/>
        </w:rPr>
        <w:t xml:space="preserve">grant </w:t>
      </w:r>
      <w:r w:rsidR="00EB1715">
        <w:rPr>
          <w:rFonts w:eastAsia="ＭＳ 明朝"/>
          <w:lang w:eastAsia="ja-JP"/>
        </w:rPr>
        <w:t xml:space="preserve">that </w:t>
      </w:r>
      <w:r>
        <w:rPr>
          <w:rFonts w:eastAsia="ＭＳ 明朝"/>
          <w:lang w:eastAsia="ja-JP"/>
        </w:rPr>
        <w:t>indicates the same HARQ process number of the PUSCH</w:t>
      </w:r>
      <w:r w:rsidR="00EB1715">
        <w:rPr>
          <w:rFonts w:eastAsia="ＭＳ 明朝"/>
          <w:lang w:eastAsia="ja-JP"/>
        </w:rPr>
        <w:t xml:space="preserve"> that is to be retransmitted</w:t>
      </w:r>
      <w:r>
        <w:rPr>
          <w:rFonts w:eastAsia="ＭＳ 明朝"/>
          <w:lang w:eastAsia="ja-JP"/>
        </w:rPr>
        <w:t>.</w:t>
      </w:r>
    </w:p>
    <w:p w14:paraId="6F25DAFA" w14:textId="6FA823BD" w:rsidR="00402141" w:rsidRDefault="00402141" w:rsidP="006D6A6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 xml:space="preserve">or Rel-16 NR-U, </w:t>
      </w:r>
      <w:r w:rsidR="00280C59">
        <w:rPr>
          <w:rFonts w:eastAsia="ＭＳ 明朝"/>
          <w:lang w:eastAsia="ja-JP"/>
        </w:rPr>
        <w:t xml:space="preserve">to cope with LBT impact, CG-DFI and </w:t>
      </w:r>
      <w:r w:rsidR="00EB1715">
        <w:rPr>
          <w:rFonts w:eastAsia="ＭＳ 明朝"/>
          <w:lang w:eastAsia="ja-JP"/>
        </w:rPr>
        <w:t xml:space="preserve">a </w:t>
      </w:r>
      <w:r w:rsidR="00280C59">
        <w:rPr>
          <w:rFonts w:eastAsia="ＭＳ 明朝"/>
          <w:lang w:eastAsia="ja-JP"/>
        </w:rPr>
        <w:t xml:space="preserve">retransmission timer are introduced. In addition to </w:t>
      </w:r>
      <w:r w:rsidR="00BD5EB0">
        <w:rPr>
          <w:rFonts w:eastAsia="ＭＳ 明朝"/>
          <w:lang w:eastAsia="ja-JP"/>
        </w:rPr>
        <w:t xml:space="preserve">the </w:t>
      </w:r>
      <w:r w:rsidR="00280C59">
        <w:rPr>
          <w:rFonts w:eastAsia="ＭＳ 明朝"/>
          <w:lang w:eastAsia="ja-JP"/>
        </w:rPr>
        <w:t xml:space="preserve">retransmission indication by UL grant, </w:t>
      </w:r>
      <w:r w:rsidR="00EB1715">
        <w:rPr>
          <w:rFonts w:eastAsia="ＭＳ 明朝"/>
          <w:lang w:eastAsia="ja-JP"/>
        </w:rPr>
        <w:t xml:space="preserve">the </w:t>
      </w:r>
      <w:r w:rsidR="00280C59">
        <w:rPr>
          <w:rFonts w:eastAsia="ＭＳ 明朝"/>
          <w:lang w:eastAsia="ja-JP"/>
        </w:rPr>
        <w:t>UE retransmit</w:t>
      </w:r>
      <w:r w:rsidR="00EB1715">
        <w:rPr>
          <w:rFonts w:eastAsia="ＭＳ 明朝"/>
          <w:lang w:eastAsia="ja-JP"/>
        </w:rPr>
        <w:t>s</w:t>
      </w:r>
      <w:r w:rsidR="00280C59">
        <w:rPr>
          <w:rFonts w:eastAsia="ＭＳ 明朝"/>
          <w:lang w:eastAsia="ja-JP"/>
        </w:rPr>
        <w:t xml:space="preserve"> CG-PUSCH when HARQ-ACK corresponding to the CG-PUSCH is indicated as ‘NACK’ in CG-DFI</w:t>
      </w:r>
      <w:r w:rsidR="002A2745">
        <w:rPr>
          <w:rFonts w:eastAsia="ＭＳ 明朝"/>
          <w:lang w:eastAsia="ja-JP"/>
        </w:rPr>
        <w:t xml:space="preserve"> or </w:t>
      </w:r>
      <w:r w:rsidR="00EB1715">
        <w:rPr>
          <w:rFonts w:eastAsia="ＭＳ 明朝"/>
          <w:lang w:eastAsia="ja-JP"/>
        </w:rPr>
        <w:t xml:space="preserve">the </w:t>
      </w:r>
      <w:r w:rsidR="002A2745">
        <w:rPr>
          <w:rFonts w:eastAsia="ＭＳ 明朝"/>
          <w:lang w:eastAsia="ja-JP"/>
        </w:rPr>
        <w:t>retransmission timer expires</w:t>
      </w:r>
      <w:r w:rsidR="00280C59">
        <w:rPr>
          <w:rFonts w:eastAsia="ＭＳ 明朝"/>
          <w:lang w:eastAsia="ja-JP"/>
        </w:rPr>
        <w:t>.</w:t>
      </w:r>
    </w:p>
    <w:p w14:paraId="1CADA78D" w14:textId="6E9E5596" w:rsidR="00AC5B6F" w:rsidRPr="002A2745" w:rsidRDefault="00EB1715" w:rsidP="006D6A64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the case of </w:t>
      </w:r>
      <w:r w:rsidR="00B84DAE">
        <w:rPr>
          <w:rFonts w:eastAsia="ＭＳ 明朝"/>
          <w:lang w:eastAsia="ja-JP"/>
        </w:rPr>
        <w:t xml:space="preserve">URLLC operation in </w:t>
      </w:r>
      <w:r>
        <w:rPr>
          <w:rFonts w:eastAsia="ＭＳ 明朝"/>
          <w:lang w:eastAsia="ja-JP"/>
        </w:rPr>
        <w:t xml:space="preserve">an </w:t>
      </w:r>
      <w:r w:rsidR="00B84DAE">
        <w:rPr>
          <w:rFonts w:eastAsia="ＭＳ 明朝"/>
          <w:lang w:eastAsia="ja-JP"/>
        </w:rPr>
        <w:t xml:space="preserve">unlicensed controlled environment, </w:t>
      </w:r>
      <w:r w:rsidR="00BD5EB0">
        <w:rPr>
          <w:rFonts w:eastAsia="ＭＳ 明朝"/>
          <w:lang w:eastAsia="ja-JP"/>
        </w:rPr>
        <w:t xml:space="preserve">for </w:t>
      </w:r>
      <w:r w:rsidR="00307C66">
        <w:rPr>
          <w:rFonts w:eastAsia="ＭＳ 明朝"/>
          <w:lang w:eastAsia="ja-JP"/>
        </w:rPr>
        <w:t xml:space="preserve">a gNB and </w:t>
      </w:r>
      <w:r w:rsidR="00BD5EB0">
        <w:rPr>
          <w:rFonts w:eastAsia="ＭＳ 明朝"/>
          <w:lang w:eastAsia="ja-JP"/>
        </w:rPr>
        <w:t xml:space="preserve">a UE which </w:t>
      </w:r>
      <w:r w:rsidR="00307C66">
        <w:rPr>
          <w:rFonts w:eastAsia="ＭＳ 明朝"/>
          <w:lang w:eastAsia="ja-JP"/>
        </w:rPr>
        <w:t xml:space="preserve">rarely detect interference from </w:t>
      </w:r>
      <w:r>
        <w:rPr>
          <w:rFonts w:eastAsia="ＭＳ 明朝"/>
          <w:lang w:eastAsia="ja-JP"/>
        </w:rPr>
        <w:t>an</w:t>
      </w:r>
      <w:r w:rsidR="00307C66">
        <w:rPr>
          <w:rFonts w:eastAsia="ＭＳ 明朝"/>
          <w:lang w:eastAsia="ja-JP"/>
        </w:rPr>
        <w:t>other RAT</w:t>
      </w:r>
      <w:r w:rsidR="00152D05">
        <w:rPr>
          <w:rFonts w:eastAsia="ＭＳ 明朝"/>
          <w:lang w:eastAsia="ja-JP"/>
        </w:rPr>
        <w:t xml:space="preserve">, </w:t>
      </w:r>
      <w:r w:rsidR="00BD5EB0">
        <w:rPr>
          <w:rFonts w:eastAsia="ＭＳ 明朝"/>
          <w:lang w:eastAsia="ja-JP"/>
        </w:rPr>
        <w:t>since most</w:t>
      </w:r>
      <w:r w:rsidR="00152D05">
        <w:rPr>
          <w:rFonts w:eastAsia="ＭＳ 明朝"/>
          <w:lang w:eastAsia="ja-JP"/>
        </w:rPr>
        <w:t xml:space="preserve"> of </w:t>
      </w:r>
      <w:r>
        <w:rPr>
          <w:rFonts w:eastAsia="ＭＳ 明朝"/>
          <w:lang w:eastAsia="ja-JP"/>
        </w:rPr>
        <w:t xml:space="preserve">the </w:t>
      </w:r>
      <w:r w:rsidR="00152D05">
        <w:rPr>
          <w:rFonts w:eastAsia="ＭＳ 明朝"/>
          <w:lang w:eastAsia="ja-JP"/>
        </w:rPr>
        <w:t>HARQ-ACK result</w:t>
      </w:r>
      <w:r w:rsidR="00BD5EB0">
        <w:rPr>
          <w:rFonts w:eastAsia="ＭＳ 明朝"/>
          <w:lang w:eastAsia="ja-JP"/>
        </w:rPr>
        <w:t>s</w:t>
      </w:r>
      <w:r w:rsidR="00152D05">
        <w:rPr>
          <w:rFonts w:eastAsia="ＭＳ 明朝"/>
          <w:lang w:eastAsia="ja-JP"/>
        </w:rPr>
        <w:t xml:space="preserve"> </w:t>
      </w:r>
      <w:r w:rsidR="00BD5EB0">
        <w:rPr>
          <w:rFonts w:eastAsia="ＭＳ 明朝"/>
          <w:lang w:eastAsia="ja-JP"/>
        </w:rPr>
        <w:t>are</w:t>
      </w:r>
      <w:r w:rsidR="00152D05">
        <w:rPr>
          <w:rFonts w:eastAsia="ＭＳ 明朝"/>
          <w:lang w:eastAsia="ja-JP"/>
        </w:rPr>
        <w:t xml:space="preserve"> ‘ACK’</w:t>
      </w:r>
      <w:r>
        <w:rPr>
          <w:rFonts w:eastAsia="ＭＳ 明朝"/>
          <w:lang w:eastAsia="ja-JP"/>
        </w:rPr>
        <w:t>,</w:t>
      </w:r>
      <w:r w:rsidR="00307C66">
        <w:rPr>
          <w:rFonts w:eastAsia="ＭＳ 明朝"/>
          <w:lang w:eastAsia="ja-JP"/>
        </w:rPr>
        <w:t xml:space="preserve"> given that </w:t>
      </w:r>
      <w:r>
        <w:rPr>
          <w:rFonts w:eastAsia="ＭＳ 明朝"/>
          <w:lang w:eastAsia="ja-JP"/>
        </w:rPr>
        <w:t xml:space="preserve">the </w:t>
      </w:r>
      <w:r w:rsidR="00307C66">
        <w:rPr>
          <w:rFonts w:eastAsia="ＭＳ 明朝"/>
          <w:lang w:eastAsia="ja-JP"/>
        </w:rPr>
        <w:t xml:space="preserve">URLLC requirement is </w:t>
      </w:r>
      <w:r>
        <w:rPr>
          <w:rFonts w:eastAsia="ＭＳ 明朝"/>
          <w:lang w:eastAsia="ja-JP"/>
        </w:rPr>
        <w:t xml:space="preserve">to be </w:t>
      </w:r>
      <w:r w:rsidR="00307C66">
        <w:rPr>
          <w:rFonts w:eastAsia="ＭＳ 明朝"/>
          <w:lang w:eastAsia="ja-JP"/>
        </w:rPr>
        <w:t>met</w:t>
      </w:r>
      <w:r w:rsidR="00BD5EB0">
        <w:rPr>
          <w:rFonts w:eastAsia="ＭＳ 明朝"/>
          <w:lang w:eastAsia="ja-JP"/>
        </w:rPr>
        <w:t>,</w:t>
      </w:r>
      <w:r w:rsidR="00152D05">
        <w:rPr>
          <w:rFonts w:eastAsia="ＭＳ 明朝"/>
          <w:lang w:eastAsia="ja-JP"/>
        </w:rPr>
        <w:t xml:space="preserve"> </w:t>
      </w:r>
      <w:r w:rsidR="00BD5EB0">
        <w:rPr>
          <w:rFonts w:eastAsia="ＭＳ 明朝"/>
          <w:lang w:eastAsia="ja-JP"/>
        </w:rPr>
        <w:t>e</w:t>
      </w:r>
      <w:r w:rsidR="00152D05">
        <w:rPr>
          <w:rFonts w:eastAsia="ＭＳ 明朝"/>
          <w:lang w:eastAsia="ja-JP"/>
        </w:rPr>
        <w:t xml:space="preserve">xplicit ACK </w:t>
      </w:r>
      <w:r w:rsidR="004D43E3">
        <w:rPr>
          <w:rFonts w:eastAsia="ＭＳ 明朝"/>
          <w:lang w:eastAsia="ja-JP"/>
        </w:rPr>
        <w:t>feedback</w:t>
      </w:r>
      <w:r w:rsidR="00152D05">
        <w:rPr>
          <w:rFonts w:eastAsia="ＭＳ 明朝"/>
          <w:lang w:eastAsia="ja-JP"/>
        </w:rPr>
        <w:t xml:space="preserve"> via CG-DFI </w:t>
      </w:r>
      <w:r w:rsidR="004D43E3">
        <w:rPr>
          <w:rFonts w:eastAsia="ＭＳ 明朝"/>
          <w:lang w:eastAsia="ja-JP"/>
        </w:rPr>
        <w:t>is no longer</w:t>
      </w:r>
      <w:r w:rsidR="00152D05">
        <w:rPr>
          <w:rFonts w:eastAsia="ＭＳ 明朝"/>
          <w:lang w:eastAsia="ja-JP"/>
        </w:rPr>
        <w:t xml:space="preserve"> necessary</w:t>
      </w:r>
      <w:r w:rsidR="00BD5EB0">
        <w:rPr>
          <w:rFonts w:eastAsia="ＭＳ 明朝"/>
          <w:lang w:eastAsia="ja-JP"/>
        </w:rPr>
        <w:t>.</w:t>
      </w:r>
      <w:r w:rsidR="004D43E3">
        <w:rPr>
          <w:rFonts w:eastAsia="ＭＳ 明朝"/>
          <w:lang w:eastAsia="ja-JP"/>
        </w:rPr>
        <w:t xml:space="preserve"> If explicit ACK feedback is not applied, retransmission behavior using </w:t>
      </w:r>
      <w:r>
        <w:rPr>
          <w:rFonts w:eastAsia="ＭＳ 明朝"/>
          <w:lang w:eastAsia="ja-JP"/>
        </w:rPr>
        <w:t xml:space="preserve">a </w:t>
      </w:r>
      <w:r w:rsidR="004D43E3">
        <w:rPr>
          <w:rFonts w:eastAsia="ＭＳ 明朝"/>
          <w:lang w:eastAsia="ja-JP"/>
        </w:rPr>
        <w:t xml:space="preserve">retransmission timer should </w:t>
      </w:r>
      <w:r>
        <w:rPr>
          <w:rFonts w:eastAsia="ＭＳ 明朝"/>
          <w:lang w:eastAsia="ja-JP"/>
        </w:rPr>
        <w:t>also be</w:t>
      </w:r>
      <w:r w:rsidR="004D43E3">
        <w:rPr>
          <w:rFonts w:eastAsia="ＭＳ 明朝"/>
          <w:lang w:eastAsia="ja-JP"/>
        </w:rPr>
        <w:t xml:space="preserve"> disabled.</w:t>
      </w:r>
      <w:r w:rsidR="00BD5EB0">
        <w:rPr>
          <w:rFonts w:eastAsia="ＭＳ 明朝"/>
          <w:lang w:eastAsia="ja-JP"/>
        </w:rPr>
        <w:t xml:space="preserve"> </w:t>
      </w:r>
      <w:r w:rsidR="00251EC7">
        <w:rPr>
          <w:rFonts w:eastAsia="ＭＳ 明朝"/>
          <w:lang w:eastAsia="ja-JP"/>
        </w:rPr>
        <w:lastRenderedPageBreak/>
        <w:t xml:space="preserve">On </w:t>
      </w:r>
      <w:r w:rsidR="00BD5EB0">
        <w:rPr>
          <w:rFonts w:eastAsia="ＭＳ 明朝"/>
          <w:lang w:eastAsia="ja-JP"/>
        </w:rPr>
        <w:t xml:space="preserve">the other hand, for </w:t>
      </w:r>
      <w:r>
        <w:rPr>
          <w:rFonts w:eastAsia="ＭＳ 明朝"/>
          <w:lang w:eastAsia="ja-JP"/>
        </w:rPr>
        <w:t>an</w:t>
      </w:r>
      <w:r w:rsidR="00BD5EB0">
        <w:rPr>
          <w:rFonts w:eastAsia="ＭＳ 明朝"/>
          <w:lang w:eastAsia="ja-JP"/>
        </w:rPr>
        <w:t xml:space="preserve">other </w:t>
      </w:r>
      <w:r w:rsidR="00307C66">
        <w:rPr>
          <w:rFonts w:eastAsia="ＭＳ 明朝"/>
          <w:lang w:eastAsia="ja-JP"/>
        </w:rPr>
        <w:t xml:space="preserve">gNB </w:t>
      </w:r>
      <w:r w:rsidR="00DD6C91">
        <w:rPr>
          <w:rFonts w:eastAsia="ＭＳ 明朝"/>
          <w:lang w:eastAsia="ja-JP"/>
        </w:rPr>
        <w:t>and a</w:t>
      </w:r>
      <w:r>
        <w:rPr>
          <w:rFonts w:eastAsia="ＭＳ 明朝"/>
          <w:lang w:eastAsia="ja-JP"/>
        </w:rPr>
        <w:t xml:space="preserve"> </w:t>
      </w:r>
      <w:r w:rsidR="00BD5EB0">
        <w:rPr>
          <w:rFonts w:eastAsia="ＭＳ 明朝"/>
          <w:lang w:eastAsia="ja-JP"/>
        </w:rPr>
        <w:t xml:space="preserve">UE which suffer from strong unexpected interference, </w:t>
      </w:r>
      <w:r w:rsidR="00DD6C91">
        <w:rPr>
          <w:rFonts w:eastAsia="ＭＳ 明朝"/>
          <w:lang w:eastAsia="ja-JP"/>
        </w:rPr>
        <w:t>in line with the</w:t>
      </w:r>
      <w:r w:rsidR="00BD5EB0">
        <w:rPr>
          <w:rFonts w:eastAsia="ＭＳ 明朝"/>
          <w:lang w:eastAsia="ja-JP"/>
        </w:rPr>
        <w:t xml:space="preserve"> NR-U assumption, </w:t>
      </w:r>
      <w:r w:rsidR="00251EC7">
        <w:rPr>
          <w:rFonts w:eastAsia="ＭＳ 明朝"/>
          <w:lang w:eastAsia="ja-JP"/>
        </w:rPr>
        <w:t xml:space="preserve">applying </w:t>
      </w:r>
      <w:r w:rsidR="00DD6C91">
        <w:rPr>
          <w:rFonts w:eastAsia="ＭＳ 明朝"/>
          <w:lang w:eastAsia="ja-JP"/>
        </w:rPr>
        <w:t xml:space="preserve">a </w:t>
      </w:r>
      <w:r w:rsidR="00BD5EB0">
        <w:rPr>
          <w:rFonts w:eastAsia="ＭＳ 明朝"/>
          <w:lang w:eastAsia="ja-JP"/>
        </w:rPr>
        <w:t>retransmission timer and CG-DFI would be beneficial.</w:t>
      </w:r>
    </w:p>
    <w:p w14:paraId="41298499" w14:textId="0F1A8CD5" w:rsidR="00AC5B6F" w:rsidRPr="00AC5B6F" w:rsidRDefault="00AC5B6F" w:rsidP="00AC5B6F">
      <w:pPr>
        <w:rPr>
          <w:rFonts w:eastAsia="ＭＳ 明朝"/>
          <w:b/>
          <w:bCs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Observation 2: For </w:t>
      </w:r>
      <w:r w:rsidR="00DD6C91">
        <w:rPr>
          <w:rFonts w:eastAsia="ＭＳ 明朝"/>
          <w:b/>
          <w:bCs/>
          <w:lang w:eastAsia="ja-JP"/>
        </w:rPr>
        <w:t xml:space="preserve">an </w:t>
      </w:r>
      <w:r w:rsidRPr="00AC5B6F">
        <w:rPr>
          <w:rFonts w:eastAsia="ＭＳ 明朝"/>
          <w:b/>
          <w:bCs/>
          <w:lang w:eastAsia="ja-JP"/>
        </w:rPr>
        <w:t xml:space="preserve">unlicensed controlled environment, </w:t>
      </w:r>
      <w:r>
        <w:rPr>
          <w:rFonts w:eastAsia="ＭＳ 明朝"/>
          <w:b/>
          <w:bCs/>
          <w:lang w:eastAsia="ja-JP"/>
        </w:rPr>
        <w:t xml:space="preserve">retransmission timer and </w:t>
      </w:r>
      <w:r w:rsidRPr="00AC5B6F">
        <w:rPr>
          <w:rFonts w:eastAsia="ＭＳ 明朝"/>
          <w:b/>
          <w:bCs/>
          <w:lang w:eastAsia="ja-JP"/>
        </w:rPr>
        <w:t>CG-</w:t>
      </w:r>
      <w:r>
        <w:rPr>
          <w:rFonts w:eastAsia="ＭＳ 明朝"/>
          <w:b/>
          <w:bCs/>
          <w:lang w:eastAsia="ja-JP"/>
        </w:rPr>
        <w:t>DFI</w:t>
      </w:r>
      <w:r w:rsidRPr="00AC5B6F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 xml:space="preserve">are </w:t>
      </w:r>
      <w:r w:rsidRPr="00AC5B6F">
        <w:rPr>
          <w:rFonts w:eastAsia="ＭＳ 明朝"/>
          <w:b/>
          <w:bCs/>
          <w:lang w:eastAsia="ja-JP"/>
        </w:rPr>
        <w:t>necessary</w:t>
      </w:r>
      <w:r w:rsidR="008C1081">
        <w:rPr>
          <w:rFonts w:eastAsia="ＭＳ 明朝"/>
          <w:b/>
          <w:bCs/>
          <w:lang w:eastAsia="ja-JP"/>
        </w:rPr>
        <w:t xml:space="preserve"> for UEs which suffer from unexpected interference, while retransmission timer and </w:t>
      </w:r>
      <w:r w:rsidR="008C1081" w:rsidRPr="00AC5B6F">
        <w:rPr>
          <w:rFonts w:eastAsia="ＭＳ 明朝"/>
          <w:b/>
          <w:bCs/>
          <w:lang w:eastAsia="ja-JP"/>
        </w:rPr>
        <w:t>CG-</w:t>
      </w:r>
      <w:r w:rsidR="008C1081">
        <w:rPr>
          <w:rFonts w:eastAsia="ＭＳ 明朝"/>
          <w:b/>
          <w:bCs/>
          <w:lang w:eastAsia="ja-JP"/>
        </w:rPr>
        <w:t>DFI</w:t>
      </w:r>
      <w:r w:rsidR="008C1081" w:rsidRPr="00AC5B6F">
        <w:rPr>
          <w:rFonts w:eastAsia="ＭＳ 明朝"/>
          <w:b/>
          <w:bCs/>
          <w:lang w:eastAsia="ja-JP"/>
        </w:rPr>
        <w:t xml:space="preserve"> </w:t>
      </w:r>
      <w:r w:rsidR="008C1081">
        <w:rPr>
          <w:rFonts w:eastAsia="ＭＳ 明朝"/>
          <w:b/>
          <w:bCs/>
          <w:lang w:eastAsia="ja-JP"/>
        </w:rPr>
        <w:t xml:space="preserve">are not necessary for other UEs which don’t suffer from the </w:t>
      </w:r>
      <w:r w:rsidR="008D090B">
        <w:rPr>
          <w:rFonts w:eastAsia="ＭＳ 明朝"/>
          <w:b/>
          <w:bCs/>
          <w:lang w:eastAsia="ja-JP"/>
        </w:rPr>
        <w:t>unexpected interference</w:t>
      </w:r>
      <w:r>
        <w:rPr>
          <w:rFonts w:eastAsia="ＭＳ 明朝"/>
          <w:b/>
          <w:bCs/>
          <w:lang w:eastAsia="ja-JP"/>
        </w:rPr>
        <w:t>.</w:t>
      </w:r>
    </w:p>
    <w:p w14:paraId="59114B1B" w14:textId="743EA729" w:rsidR="00AC5B6F" w:rsidRPr="00AC5B6F" w:rsidRDefault="00443E25" w:rsidP="006D6A64">
      <w:pPr>
        <w:rPr>
          <w:rFonts w:eastAsia="ＭＳ 明朝"/>
          <w:b/>
          <w:bCs/>
          <w:u w:val="single"/>
          <w:lang w:eastAsia="ja-JP"/>
        </w:rPr>
      </w:pPr>
      <w:r>
        <w:rPr>
          <w:rFonts w:eastAsia="ＭＳ 明朝"/>
          <w:b/>
          <w:bCs/>
          <w:u w:val="single"/>
          <w:lang w:eastAsia="ja-JP"/>
        </w:rPr>
        <w:t>HARQ process, NDI, and RV of CG</w:t>
      </w:r>
      <w:r w:rsidR="00BD5EB0">
        <w:rPr>
          <w:rFonts w:eastAsia="ＭＳ 明朝"/>
          <w:b/>
          <w:bCs/>
          <w:u w:val="single"/>
          <w:lang w:eastAsia="ja-JP"/>
        </w:rPr>
        <w:t>-PUSCH</w:t>
      </w:r>
    </w:p>
    <w:p w14:paraId="378F1CD1" w14:textId="4B46443E" w:rsidR="00AC5B6F" w:rsidRDefault="00BD5EB0" w:rsidP="006D6A6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 xml:space="preserve">or Rel-16 URLLC, </w:t>
      </w:r>
      <w:r w:rsidR="00251EC7">
        <w:rPr>
          <w:rFonts w:eastAsia="ＭＳ 明朝"/>
          <w:lang w:eastAsia="ja-JP"/>
        </w:rPr>
        <w:t xml:space="preserve">as well as </w:t>
      </w:r>
      <w:r w:rsidR="00DD6C91">
        <w:rPr>
          <w:rFonts w:eastAsia="ＭＳ 明朝"/>
          <w:lang w:eastAsia="ja-JP"/>
        </w:rPr>
        <w:t xml:space="preserve">for </w:t>
      </w:r>
      <w:r w:rsidR="00251EC7">
        <w:rPr>
          <w:rFonts w:eastAsia="ＭＳ 明朝"/>
          <w:lang w:eastAsia="ja-JP"/>
        </w:rPr>
        <w:t xml:space="preserve">Rel-15, </w:t>
      </w:r>
      <w:r w:rsidR="00DD6C91">
        <w:rPr>
          <w:rFonts w:eastAsia="ＭＳ 明朝"/>
          <w:lang w:eastAsia="ja-JP"/>
        </w:rPr>
        <w:t xml:space="preserve">the </w:t>
      </w:r>
      <w:r w:rsidR="00251EC7">
        <w:rPr>
          <w:rFonts w:eastAsia="ＭＳ 明朝"/>
          <w:lang w:eastAsia="ja-JP"/>
        </w:rPr>
        <w:t xml:space="preserve">HARQ process number is </w:t>
      </w:r>
      <w:r w:rsidR="00307C66">
        <w:rPr>
          <w:rFonts w:eastAsia="ＭＳ 明朝"/>
          <w:lang w:eastAsia="ja-JP"/>
        </w:rPr>
        <w:t>configured by</w:t>
      </w:r>
      <w:r w:rsidR="00251EC7">
        <w:rPr>
          <w:rFonts w:eastAsia="ＭＳ 明朝"/>
          <w:lang w:eastAsia="ja-JP"/>
        </w:rPr>
        <w:t xml:space="preserve"> </w:t>
      </w:r>
      <w:proofErr w:type="spellStart"/>
      <w:r w:rsidR="00251EC7">
        <w:rPr>
          <w:i/>
          <w:iCs/>
          <w:sz w:val="23"/>
          <w:szCs w:val="23"/>
        </w:rPr>
        <w:t>ConfiguredGrantConfig</w:t>
      </w:r>
      <w:proofErr w:type="spellEnd"/>
      <w:r w:rsidR="00251EC7" w:rsidRPr="00251EC7">
        <w:rPr>
          <w:sz w:val="23"/>
          <w:szCs w:val="23"/>
        </w:rPr>
        <w:t>.</w:t>
      </w:r>
      <w:r w:rsidR="00251EC7">
        <w:rPr>
          <w:sz w:val="23"/>
          <w:szCs w:val="23"/>
        </w:rPr>
        <w:t xml:space="preserve"> </w:t>
      </w:r>
      <w:r w:rsidR="00307C66">
        <w:rPr>
          <w:sz w:val="23"/>
          <w:szCs w:val="23"/>
        </w:rPr>
        <w:t xml:space="preserve">Since CG-PUSCH always </w:t>
      </w:r>
      <w:r w:rsidR="00DD6C91">
        <w:rPr>
          <w:sz w:val="23"/>
          <w:szCs w:val="23"/>
        </w:rPr>
        <w:t xml:space="preserve">contains a </w:t>
      </w:r>
      <w:r w:rsidR="00307C66">
        <w:rPr>
          <w:sz w:val="23"/>
          <w:szCs w:val="23"/>
        </w:rPr>
        <w:t xml:space="preserve">new data transmission, NDI is not indicated. RV is always set to 0 for </w:t>
      </w:r>
      <w:r w:rsidR="00DD6C91">
        <w:rPr>
          <w:sz w:val="23"/>
          <w:szCs w:val="23"/>
        </w:rPr>
        <w:t xml:space="preserve">the </w:t>
      </w:r>
      <w:r w:rsidR="00307C66">
        <w:rPr>
          <w:sz w:val="23"/>
          <w:szCs w:val="23"/>
        </w:rPr>
        <w:t xml:space="preserve">non-repetition case, while </w:t>
      </w:r>
      <w:r w:rsidR="00DD6C91">
        <w:rPr>
          <w:sz w:val="23"/>
          <w:szCs w:val="23"/>
        </w:rPr>
        <w:t xml:space="preserve">the </w:t>
      </w:r>
      <w:r w:rsidR="00307C66">
        <w:rPr>
          <w:sz w:val="23"/>
          <w:szCs w:val="23"/>
        </w:rPr>
        <w:t xml:space="preserve">RV pattern configured by </w:t>
      </w:r>
      <w:proofErr w:type="spellStart"/>
      <w:r w:rsidR="00307C66" w:rsidRPr="00307C66">
        <w:rPr>
          <w:i/>
          <w:iCs/>
          <w:sz w:val="23"/>
          <w:szCs w:val="23"/>
        </w:rPr>
        <w:t>repK</w:t>
      </w:r>
      <w:proofErr w:type="spellEnd"/>
      <w:r w:rsidR="00307C66" w:rsidRPr="00307C66">
        <w:rPr>
          <w:i/>
          <w:iCs/>
          <w:sz w:val="23"/>
          <w:szCs w:val="23"/>
        </w:rPr>
        <w:t>-RV</w:t>
      </w:r>
      <w:r w:rsidR="00307C66" w:rsidRPr="00307C66">
        <w:rPr>
          <w:sz w:val="23"/>
          <w:szCs w:val="23"/>
        </w:rPr>
        <w:t xml:space="preserve"> </w:t>
      </w:r>
      <w:r w:rsidR="00307C66">
        <w:rPr>
          <w:sz w:val="23"/>
          <w:szCs w:val="23"/>
        </w:rPr>
        <w:t>is applied for repetition case.</w:t>
      </w:r>
    </w:p>
    <w:p w14:paraId="7E1EEB4B" w14:textId="61B4D5F7" w:rsidR="00443E25" w:rsidRDefault="00307C66" w:rsidP="006D6A6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</w:t>
      </w:r>
      <w:r>
        <w:rPr>
          <w:rFonts w:eastAsia="ＭＳ 明朝"/>
          <w:lang w:eastAsia="ja-JP"/>
        </w:rPr>
        <w:t xml:space="preserve">or Rel-16 NR-U, to </w:t>
      </w:r>
      <w:r w:rsidR="00853FC4">
        <w:rPr>
          <w:rFonts w:eastAsia="ＭＳ 明朝"/>
          <w:lang w:eastAsia="ja-JP"/>
        </w:rPr>
        <w:t>support autonomous PUSCH retransmission using CG resource</w:t>
      </w:r>
      <w:r>
        <w:rPr>
          <w:rFonts w:eastAsia="ＭＳ 明朝"/>
          <w:lang w:eastAsia="ja-JP"/>
        </w:rPr>
        <w:t xml:space="preserve">, </w:t>
      </w:r>
      <w:r w:rsidR="003D0F4D">
        <w:rPr>
          <w:rFonts w:eastAsia="ＭＳ 明朝"/>
          <w:lang w:eastAsia="ja-JP"/>
        </w:rPr>
        <w:t xml:space="preserve">CG-UCI is introduced. </w:t>
      </w:r>
      <w:r w:rsidR="00DD6C91">
        <w:rPr>
          <w:rFonts w:eastAsia="ＭＳ 明朝"/>
          <w:lang w:eastAsia="ja-JP"/>
        </w:rPr>
        <w:t xml:space="preserve">The </w:t>
      </w:r>
      <w:r w:rsidR="00853FC4">
        <w:rPr>
          <w:rFonts w:eastAsia="ＭＳ 明朝"/>
          <w:lang w:eastAsia="ja-JP"/>
        </w:rPr>
        <w:t xml:space="preserve">UE can select new data transmission or retransmission and indicate </w:t>
      </w:r>
      <w:r w:rsidR="00DD6C91">
        <w:rPr>
          <w:rFonts w:eastAsia="ＭＳ 明朝"/>
          <w:lang w:eastAsia="ja-JP"/>
        </w:rPr>
        <w:t xml:space="preserve">this </w:t>
      </w:r>
      <w:r w:rsidR="00853FC4">
        <w:rPr>
          <w:rFonts w:eastAsia="ＭＳ 明朝"/>
          <w:lang w:eastAsia="ja-JP"/>
        </w:rPr>
        <w:t xml:space="preserve">to </w:t>
      </w:r>
      <w:r w:rsidR="00DD6C91">
        <w:rPr>
          <w:rFonts w:eastAsia="ＭＳ 明朝"/>
          <w:lang w:eastAsia="ja-JP"/>
        </w:rPr>
        <w:t xml:space="preserve">the </w:t>
      </w:r>
      <w:r w:rsidR="00853FC4">
        <w:rPr>
          <w:rFonts w:eastAsia="ＭＳ 明朝"/>
          <w:lang w:eastAsia="ja-JP"/>
        </w:rPr>
        <w:t>gNB using CG-UCI which</w:t>
      </w:r>
      <w:r w:rsidR="003D0F4D">
        <w:rPr>
          <w:rFonts w:eastAsia="ＭＳ 明朝"/>
          <w:lang w:eastAsia="ja-JP"/>
        </w:rPr>
        <w:t xml:space="preserve"> contains at least </w:t>
      </w:r>
      <w:r w:rsidR="00DD6C91">
        <w:rPr>
          <w:rFonts w:eastAsia="ＭＳ 明朝"/>
          <w:lang w:eastAsia="ja-JP"/>
        </w:rPr>
        <w:t xml:space="preserve">a </w:t>
      </w:r>
      <w:r w:rsidR="003D0F4D">
        <w:rPr>
          <w:rFonts w:eastAsia="ＭＳ 明朝"/>
          <w:lang w:eastAsia="ja-JP"/>
        </w:rPr>
        <w:t xml:space="preserve">4 bits HARQ process number, 2 bits RV, and </w:t>
      </w:r>
      <w:proofErr w:type="gramStart"/>
      <w:r w:rsidR="003D0F4D">
        <w:rPr>
          <w:rFonts w:eastAsia="ＭＳ 明朝"/>
          <w:lang w:eastAsia="ja-JP"/>
        </w:rPr>
        <w:t>1 bit</w:t>
      </w:r>
      <w:proofErr w:type="gramEnd"/>
      <w:r w:rsidR="003D0F4D">
        <w:rPr>
          <w:rFonts w:eastAsia="ＭＳ 明朝"/>
          <w:lang w:eastAsia="ja-JP"/>
        </w:rPr>
        <w:t xml:space="preserve"> NDI. CG-UCI is carried </w:t>
      </w:r>
      <w:r w:rsidR="00DD6C91">
        <w:rPr>
          <w:rFonts w:eastAsia="ＭＳ 明朝"/>
          <w:lang w:eastAsia="ja-JP"/>
        </w:rPr>
        <w:t xml:space="preserve">in </w:t>
      </w:r>
      <w:r w:rsidR="003D0F4D">
        <w:rPr>
          <w:rFonts w:eastAsia="ＭＳ 明朝"/>
          <w:lang w:eastAsia="ja-JP"/>
        </w:rPr>
        <w:t>every CG-PUSCH.</w:t>
      </w:r>
    </w:p>
    <w:p w14:paraId="35EDE021" w14:textId="6C93F176" w:rsidR="003D0F4D" w:rsidRPr="00307C66" w:rsidRDefault="00DD6C91" w:rsidP="006D6A64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the case of </w:t>
      </w:r>
      <w:r w:rsidR="003D0F4D">
        <w:rPr>
          <w:rFonts w:eastAsia="ＭＳ 明朝"/>
          <w:lang w:eastAsia="ja-JP"/>
        </w:rPr>
        <w:t>URLLC operation in</w:t>
      </w:r>
      <w:r>
        <w:rPr>
          <w:rFonts w:eastAsia="ＭＳ 明朝"/>
          <w:lang w:eastAsia="ja-JP"/>
        </w:rPr>
        <w:t xml:space="preserve"> an</w:t>
      </w:r>
      <w:r w:rsidR="003D0F4D">
        <w:rPr>
          <w:rFonts w:eastAsia="ＭＳ 明朝"/>
          <w:lang w:eastAsia="ja-JP"/>
        </w:rPr>
        <w:t xml:space="preserve"> unlicensed controlled environment, CG-UCI is also beneficial to </w:t>
      </w:r>
      <w:r>
        <w:rPr>
          <w:rFonts w:eastAsia="ＭＳ 明朝"/>
          <w:lang w:eastAsia="ja-JP"/>
        </w:rPr>
        <w:t xml:space="preserve">allow </w:t>
      </w:r>
      <w:r w:rsidR="003D0F4D">
        <w:rPr>
          <w:rFonts w:eastAsia="ＭＳ 明朝"/>
          <w:lang w:eastAsia="ja-JP"/>
        </w:rPr>
        <w:t xml:space="preserve">flexible CG-transmission in </w:t>
      </w:r>
      <w:r>
        <w:rPr>
          <w:rFonts w:eastAsia="ＭＳ 明朝"/>
          <w:lang w:eastAsia="ja-JP"/>
        </w:rPr>
        <w:t xml:space="preserve">an </w:t>
      </w:r>
      <w:r w:rsidR="003D0F4D">
        <w:rPr>
          <w:rFonts w:eastAsia="ＭＳ 明朝"/>
          <w:lang w:eastAsia="ja-JP"/>
        </w:rPr>
        <w:t xml:space="preserve">environment where interference sporadically happens. However, for a UE </w:t>
      </w:r>
      <w:r>
        <w:rPr>
          <w:rFonts w:eastAsia="ＭＳ 明朝"/>
          <w:lang w:eastAsia="ja-JP"/>
        </w:rPr>
        <w:t xml:space="preserve">for which </w:t>
      </w:r>
      <w:r w:rsidR="003D0F4D">
        <w:rPr>
          <w:rFonts w:eastAsia="ＭＳ 明朝"/>
          <w:lang w:eastAsia="ja-JP"/>
        </w:rPr>
        <w:t xml:space="preserve">LBT failure rarely occurs, CG-UCI is not necessary. For such </w:t>
      </w:r>
      <w:r>
        <w:rPr>
          <w:rFonts w:eastAsia="ＭＳ 明朝"/>
          <w:lang w:eastAsia="ja-JP"/>
        </w:rPr>
        <w:t xml:space="preserve">a </w:t>
      </w:r>
      <w:r w:rsidR="003D0F4D">
        <w:rPr>
          <w:rFonts w:eastAsia="ＭＳ 明朝"/>
          <w:lang w:eastAsia="ja-JP"/>
        </w:rPr>
        <w:t xml:space="preserve">UE, considering </w:t>
      </w:r>
      <w:r>
        <w:rPr>
          <w:rFonts w:eastAsia="ＭＳ 明朝"/>
          <w:lang w:eastAsia="ja-JP"/>
        </w:rPr>
        <w:t xml:space="preserve">the </w:t>
      </w:r>
      <w:r w:rsidR="003D0F4D">
        <w:rPr>
          <w:rFonts w:eastAsia="ＭＳ 明朝"/>
          <w:lang w:eastAsia="ja-JP"/>
        </w:rPr>
        <w:t xml:space="preserve">URLLC </w:t>
      </w:r>
      <w:r w:rsidR="00DA111E">
        <w:rPr>
          <w:rFonts w:eastAsia="ＭＳ 明朝"/>
          <w:lang w:eastAsia="ja-JP"/>
        </w:rPr>
        <w:t>requirement</w:t>
      </w:r>
      <w:r w:rsidR="003D0F4D">
        <w:rPr>
          <w:rFonts w:eastAsia="ＭＳ 明朝"/>
          <w:lang w:eastAsia="ja-JP"/>
        </w:rPr>
        <w:t xml:space="preserve">, </w:t>
      </w:r>
      <w:r>
        <w:rPr>
          <w:rFonts w:eastAsia="ＭＳ 明朝"/>
          <w:lang w:eastAsia="ja-JP"/>
        </w:rPr>
        <w:t xml:space="preserve">the </w:t>
      </w:r>
      <w:r w:rsidR="003D0F4D">
        <w:rPr>
          <w:rFonts w:eastAsia="ＭＳ 明朝"/>
          <w:lang w:eastAsia="ja-JP"/>
        </w:rPr>
        <w:t xml:space="preserve">overhead reduction </w:t>
      </w:r>
      <w:r>
        <w:rPr>
          <w:rFonts w:eastAsia="ＭＳ 明朝"/>
          <w:lang w:eastAsia="ja-JP"/>
        </w:rPr>
        <w:t>available by eliminating the</w:t>
      </w:r>
      <w:r w:rsidR="003D0F4D">
        <w:rPr>
          <w:rFonts w:eastAsia="ＭＳ 明朝"/>
          <w:lang w:eastAsia="ja-JP"/>
        </w:rPr>
        <w:t xml:space="preserve"> CG-UCI </w:t>
      </w:r>
      <w:r w:rsidR="00DA111E">
        <w:rPr>
          <w:rFonts w:eastAsia="ＭＳ 明朝"/>
          <w:lang w:eastAsia="ja-JP"/>
        </w:rPr>
        <w:t xml:space="preserve">may be </w:t>
      </w:r>
      <w:r w:rsidR="003D0F4D">
        <w:rPr>
          <w:rFonts w:eastAsia="ＭＳ 明朝"/>
          <w:lang w:eastAsia="ja-JP"/>
        </w:rPr>
        <w:t xml:space="preserve">more desirable than </w:t>
      </w:r>
      <w:r>
        <w:rPr>
          <w:rFonts w:eastAsia="ＭＳ 明朝"/>
          <w:lang w:eastAsia="ja-JP"/>
        </w:rPr>
        <w:t xml:space="preserve">having </w:t>
      </w:r>
      <w:r w:rsidR="00F738B7">
        <w:rPr>
          <w:rFonts w:eastAsia="ＭＳ 明朝"/>
          <w:lang w:eastAsia="ja-JP"/>
        </w:rPr>
        <w:t xml:space="preserve">a </w:t>
      </w:r>
      <w:r w:rsidR="00DA111E">
        <w:rPr>
          <w:rFonts w:eastAsia="ＭＳ 明朝"/>
          <w:lang w:eastAsia="ja-JP"/>
        </w:rPr>
        <w:t>high</w:t>
      </w:r>
      <w:r>
        <w:rPr>
          <w:rFonts w:eastAsia="ＭＳ 明朝"/>
          <w:lang w:eastAsia="ja-JP"/>
        </w:rPr>
        <w:t>ly</w:t>
      </w:r>
      <w:r w:rsidR="00DA111E">
        <w:rPr>
          <w:rFonts w:eastAsia="ＭＳ 明朝"/>
          <w:lang w:eastAsia="ja-JP"/>
        </w:rPr>
        <w:t xml:space="preserve"> </w:t>
      </w:r>
      <w:r w:rsidR="003D0F4D">
        <w:rPr>
          <w:rFonts w:eastAsia="ＭＳ 明朝"/>
          <w:lang w:eastAsia="ja-JP"/>
        </w:rPr>
        <w:t>flexib</w:t>
      </w:r>
      <w:r>
        <w:rPr>
          <w:rFonts w:eastAsia="ＭＳ 明朝"/>
          <w:lang w:eastAsia="ja-JP"/>
        </w:rPr>
        <w:t>le</w:t>
      </w:r>
      <w:r w:rsidR="003D0F4D">
        <w:rPr>
          <w:rFonts w:eastAsia="ＭＳ 明朝"/>
          <w:lang w:eastAsia="ja-JP"/>
        </w:rPr>
        <w:t xml:space="preserve"> CG-transmission</w:t>
      </w:r>
      <w:r>
        <w:rPr>
          <w:rFonts w:eastAsia="ＭＳ 明朝"/>
          <w:lang w:eastAsia="ja-JP"/>
        </w:rPr>
        <w:t xml:space="preserve"> mechanism</w:t>
      </w:r>
      <w:r w:rsidR="003D0F4D">
        <w:rPr>
          <w:rFonts w:eastAsia="ＭＳ 明朝"/>
          <w:lang w:eastAsia="ja-JP"/>
        </w:rPr>
        <w:t>.</w:t>
      </w:r>
      <w:r w:rsidR="00DA111E">
        <w:rPr>
          <w:rFonts w:eastAsia="ＭＳ 明朝"/>
          <w:lang w:eastAsia="ja-JP"/>
        </w:rPr>
        <w:t xml:space="preserve"> Disabling of CG-UCI transmission or compact CG-UCI may be preferable for URLLC operation.</w:t>
      </w:r>
    </w:p>
    <w:p w14:paraId="78032BBC" w14:textId="1BAC606A" w:rsidR="00402141" w:rsidRDefault="00AC5B6F" w:rsidP="006D6A64">
      <w:pPr>
        <w:rPr>
          <w:rFonts w:eastAsia="ＭＳ 明朝"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Observation </w:t>
      </w:r>
      <w:r>
        <w:rPr>
          <w:rFonts w:eastAsia="ＭＳ 明朝"/>
          <w:b/>
          <w:bCs/>
          <w:lang w:eastAsia="ja-JP"/>
        </w:rPr>
        <w:t>3</w:t>
      </w:r>
      <w:r w:rsidRPr="00AC5B6F">
        <w:rPr>
          <w:rFonts w:eastAsia="ＭＳ 明朝"/>
          <w:b/>
          <w:bCs/>
          <w:lang w:eastAsia="ja-JP"/>
        </w:rPr>
        <w:t xml:space="preserve">: For </w:t>
      </w:r>
      <w:r w:rsidR="00B95F8A">
        <w:rPr>
          <w:rFonts w:eastAsia="ＭＳ 明朝"/>
          <w:b/>
          <w:bCs/>
          <w:lang w:eastAsia="ja-JP"/>
        </w:rPr>
        <w:t xml:space="preserve">an </w:t>
      </w:r>
      <w:r w:rsidRPr="00AC5B6F">
        <w:rPr>
          <w:rFonts w:eastAsia="ＭＳ 明朝"/>
          <w:b/>
          <w:bCs/>
          <w:lang w:eastAsia="ja-JP"/>
        </w:rPr>
        <w:t>unlicensed controlled environment, CG-UCI is necessary</w:t>
      </w:r>
      <w:r w:rsidR="008D090B">
        <w:rPr>
          <w:rFonts w:eastAsia="ＭＳ 明朝"/>
          <w:b/>
          <w:bCs/>
          <w:lang w:eastAsia="ja-JP"/>
        </w:rPr>
        <w:t xml:space="preserve"> for UEs which suffer from unexpected interference, while CG-UCI</w:t>
      </w:r>
      <w:r w:rsidR="008D090B" w:rsidRPr="00AC5B6F">
        <w:rPr>
          <w:rFonts w:eastAsia="ＭＳ 明朝"/>
          <w:b/>
          <w:bCs/>
          <w:lang w:eastAsia="ja-JP"/>
        </w:rPr>
        <w:t xml:space="preserve"> </w:t>
      </w:r>
      <w:r w:rsidR="00861468">
        <w:rPr>
          <w:rFonts w:eastAsia="ＭＳ 明朝"/>
          <w:b/>
          <w:bCs/>
          <w:lang w:eastAsia="ja-JP"/>
        </w:rPr>
        <w:t>is</w:t>
      </w:r>
      <w:r w:rsidR="008D090B">
        <w:rPr>
          <w:rFonts w:eastAsia="ＭＳ 明朝"/>
          <w:b/>
          <w:bCs/>
          <w:lang w:eastAsia="ja-JP"/>
        </w:rPr>
        <w:t xml:space="preserve"> not necessary for other UEs which don’t suffer from the unexpected interference</w:t>
      </w:r>
      <w:r>
        <w:rPr>
          <w:rFonts w:eastAsia="ＭＳ 明朝"/>
          <w:b/>
          <w:bCs/>
          <w:lang w:eastAsia="ja-JP"/>
        </w:rPr>
        <w:t>.</w:t>
      </w:r>
    </w:p>
    <w:p w14:paraId="655724F7" w14:textId="6378E35C" w:rsidR="00AC5B6F" w:rsidRPr="00AC5B6F" w:rsidRDefault="00AC5B6F" w:rsidP="006D6A64">
      <w:pPr>
        <w:rPr>
          <w:rFonts w:eastAsia="ＭＳ 明朝"/>
          <w:b/>
          <w:bCs/>
          <w:u w:val="single"/>
          <w:lang w:eastAsia="ja-JP"/>
        </w:rPr>
      </w:pPr>
      <w:r>
        <w:rPr>
          <w:rFonts w:eastAsia="ＭＳ 明朝"/>
          <w:b/>
          <w:bCs/>
          <w:u w:val="single"/>
          <w:lang w:eastAsia="ja-JP"/>
        </w:rPr>
        <w:t>CG transmission</w:t>
      </w:r>
      <w:r w:rsidRPr="00AC5B6F">
        <w:rPr>
          <w:rFonts w:eastAsia="ＭＳ 明朝"/>
          <w:b/>
          <w:bCs/>
          <w:u w:val="single"/>
          <w:lang w:eastAsia="ja-JP"/>
        </w:rPr>
        <w:t xml:space="preserve"> when SFI is not received</w:t>
      </w:r>
    </w:p>
    <w:p w14:paraId="20483FA5" w14:textId="2F73D84A" w:rsidR="00AC5B6F" w:rsidRDefault="00853FC4" w:rsidP="006D6A64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Rel-16 NR-U, </w:t>
      </w:r>
      <w:r w:rsidR="00306241">
        <w:rPr>
          <w:rFonts w:eastAsia="ＭＳ 明朝"/>
          <w:lang w:eastAsia="ja-JP"/>
        </w:rPr>
        <w:t xml:space="preserve">to increase UL transmission opportunities outside </w:t>
      </w:r>
      <w:r w:rsidR="00F30006">
        <w:rPr>
          <w:rFonts w:eastAsia="ＭＳ 明朝"/>
          <w:lang w:eastAsia="ja-JP"/>
        </w:rPr>
        <w:t xml:space="preserve">a </w:t>
      </w:r>
      <w:proofErr w:type="spellStart"/>
      <w:r w:rsidR="00306241">
        <w:rPr>
          <w:rFonts w:eastAsia="ＭＳ 明朝"/>
          <w:lang w:eastAsia="ja-JP"/>
        </w:rPr>
        <w:t>gNB’s</w:t>
      </w:r>
      <w:proofErr w:type="spellEnd"/>
      <w:r w:rsidR="00306241">
        <w:rPr>
          <w:rFonts w:eastAsia="ＭＳ 明朝"/>
          <w:lang w:eastAsia="ja-JP"/>
        </w:rPr>
        <w:t xml:space="preserve"> COT, </w:t>
      </w:r>
      <w:r>
        <w:rPr>
          <w:rFonts w:eastAsia="ＭＳ 明朝"/>
          <w:lang w:eastAsia="ja-JP"/>
        </w:rPr>
        <w:t xml:space="preserve">new UE behavior when SFI is neither detected nor received </w:t>
      </w:r>
      <w:r w:rsidR="00D15CD9">
        <w:rPr>
          <w:rFonts w:eastAsia="ＭＳ 明朝"/>
          <w:lang w:eastAsia="ja-JP"/>
        </w:rPr>
        <w:t xml:space="preserve">was </w:t>
      </w:r>
      <w:r>
        <w:rPr>
          <w:rFonts w:eastAsia="ＭＳ 明朝"/>
          <w:lang w:eastAsia="ja-JP"/>
        </w:rPr>
        <w:t xml:space="preserve">introduced. If </w:t>
      </w:r>
      <w:r w:rsidR="00D15CD9">
        <w:rPr>
          <w:rFonts w:eastAsia="ＭＳ 明朝"/>
          <w:lang w:eastAsia="ja-JP"/>
        </w:rPr>
        <w:t xml:space="preserve">a </w:t>
      </w:r>
      <w:r>
        <w:rPr>
          <w:rFonts w:eastAsia="ＭＳ 明朝"/>
          <w:lang w:eastAsia="ja-JP"/>
        </w:rPr>
        <w:t xml:space="preserve">UE is </w:t>
      </w:r>
      <w:r w:rsidR="00D15CD9">
        <w:rPr>
          <w:rFonts w:eastAsia="ＭＳ 明朝"/>
          <w:lang w:eastAsia="ja-JP"/>
        </w:rPr>
        <w:t xml:space="preserve">so </w:t>
      </w:r>
      <w:r>
        <w:rPr>
          <w:rFonts w:eastAsia="ＭＳ 明朝"/>
          <w:lang w:eastAsia="ja-JP"/>
        </w:rPr>
        <w:t xml:space="preserve">configured by RRC, </w:t>
      </w:r>
      <w:r w:rsidR="00306241">
        <w:rPr>
          <w:rFonts w:eastAsia="ＭＳ 明朝"/>
          <w:lang w:eastAsia="ja-JP"/>
        </w:rPr>
        <w:t xml:space="preserve">even when SFI is neither detected nor received, </w:t>
      </w:r>
      <w:r w:rsidR="00D15CD9">
        <w:rPr>
          <w:rFonts w:eastAsia="ＭＳ 明朝"/>
          <w:lang w:eastAsia="ja-JP"/>
        </w:rPr>
        <w:t xml:space="preserve">the </w:t>
      </w:r>
      <w:r>
        <w:rPr>
          <w:rFonts w:eastAsia="ＭＳ 明朝"/>
          <w:lang w:eastAsia="ja-JP"/>
        </w:rPr>
        <w:t>UE can transmit configured UL transmission</w:t>
      </w:r>
      <w:r w:rsidR="00D15CD9">
        <w:rPr>
          <w:rFonts w:eastAsia="ＭＳ 明朝"/>
          <w:lang w:eastAsia="ja-JP"/>
        </w:rPr>
        <w:t>s</w:t>
      </w:r>
      <w:r>
        <w:rPr>
          <w:rFonts w:eastAsia="ＭＳ 明朝"/>
          <w:lang w:eastAsia="ja-JP"/>
        </w:rPr>
        <w:t xml:space="preserve">, including CG-PUSCH, on symbols where </w:t>
      </w:r>
      <w:r w:rsidR="00D15CD9">
        <w:rPr>
          <w:rFonts w:eastAsia="ＭＳ 明朝"/>
          <w:lang w:eastAsia="ja-JP"/>
        </w:rPr>
        <w:t xml:space="preserve">a </w:t>
      </w:r>
      <w:r w:rsidR="00306241">
        <w:rPr>
          <w:rFonts w:eastAsia="ＭＳ 明朝"/>
          <w:lang w:eastAsia="ja-JP"/>
        </w:rPr>
        <w:t>semi-static TDD configuration indicates ‘F’.</w:t>
      </w:r>
    </w:p>
    <w:p w14:paraId="7FC8B4E0" w14:textId="0A3D6308" w:rsidR="004A18EF" w:rsidRDefault="004A18EF" w:rsidP="00E82CCF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On the other hand, in Rel-16 URLLC, for CG-PUSCH using Type B PUSCH repetition, if a</w:t>
      </w:r>
      <w:r w:rsidR="00C879AC">
        <w:rPr>
          <w:rFonts w:eastAsia="ＭＳ 明朝"/>
          <w:lang w:eastAsia="ja-JP"/>
        </w:rPr>
        <w:t xml:space="preserve"> configured SFI is </w:t>
      </w:r>
      <w:r w:rsidR="00D15CD9">
        <w:rPr>
          <w:rFonts w:eastAsia="ＭＳ 明朝"/>
          <w:lang w:eastAsia="ja-JP"/>
        </w:rPr>
        <w:t xml:space="preserve">neither </w:t>
      </w:r>
      <w:r w:rsidR="00C879AC">
        <w:rPr>
          <w:rFonts w:eastAsia="ＭＳ 明朝"/>
          <w:lang w:eastAsia="ja-JP"/>
        </w:rPr>
        <w:t xml:space="preserve">detected </w:t>
      </w:r>
      <w:r w:rsidR="00D15CD9">
        <w:rPr>
          <w:rFonts w:eastAsia="ＭＳ 明朝"/>
          <w:lang w:eastAsia="ja-JP"/>
        </w:rPr>
        <w:t>n</w:t>
      </w:r>
      <w:r w:rsidR="00C879AC">
        <w:rPr>
          <w:rFonts w:eastAsia="ＭＳ 明朝"/>
          <w:lang w:eastAsia="ja-JP"/>
        </w:rPr>
        <w:t>or received, an actual PUSCH repetition is not transmitted if it collides with semi-static Flexible symbols.</w:t>
      </w:r>
    </w:p>
    <w:p w14:paraId="56F29821" w14:textId="69940AFB" w:rsidR="00AC5B6F" w:rsidRDefault="00C879AC" w:rsidP="00E82CCF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Hence, it may be beneficial that the two different UE </w:t>
      </w:r>
      <w:proofErr w:type="spellStart"/>
      <w:r>
        <w:rPr>
          <w:rFonts w:eastAsia="ＭＳ 明朝"/>
          <w:lang w:eastAsia="ja-JP"/>
        </w:rPr>
        <w:t>behaviours</w:t>
      </w:r>
      <w:proofErr w:type="spellEnd"/>
      <w:r>
        <w:rPr>
          <w:rFonts w:eastAsia="ＭＳ 明朝"/>
          <w:lang w:eastAsia="ja-JP"/>
        </w:rPr>
        <w:t xml:space="preserve"> for interactions with SFI can be configured to suit the scenario.  This can be done by enabling </w:t>
      </w:r>
      <w:r w:rsidR="00052696">
        <w:rPr>
          <w:rFonts w:eastAsia="ＭＳ 明朝"/>
          <w:lang w:eastAsia="ja-JP"/>
        </w:rPr>
        <w:t xml:space="preserve">or disabling </w:t>
      </w:r>
      <w:r>
        <w:rPr>
          <w:rFonts w:eastAsia="ＭＳ 明朝"/>
          <w:lang w:eastAsia="ja-JP"/>
        </w:rPr>
        <w:t xml:space="preserve">of </w:t>
      </w:r>
      <w:r w:rsidR="00306241">
        <w:rPr>
          <w:rFonts w:eastAsia="ＭＳ 明朝"/>
          <w:lang w:eastAsia="ja-JP"/>
        </w:rPr>
        <w:t xml:space="preserve">the </w:t>
      </w:r>
      <w:r>
        <w:rPr>
          <w:rFonts w:eastAsia="ＭＳ 明朝"/>
          <w:lang w:eastAsia="ja-JP"/>
        </w:rPr>
        <w:t xml:space="preserve">Rel-16 NR-U </w:t>
      </w:r>
      <w:r w:rsidR="00306241">
        <w:rPr>
          <w:rFonts w:eastAsia="ＭＳ 明朝"/>
          <w:lang w:eastAsia="ja-JP"/>
        </w:rPr>
        <w:t xml:space="preserve">behavior </w:t>
      </w:r>
      <w:r>
        <w:rPr>
          <w:rFonts w:eastAsia="ＭＳ 明朝"/>
          <w:lang w:eastAsia="ja-JP"/>
        </w:rPr>
        <w:t xml:space="preserve">in the </w:t>
      </w:r>
      <w:r w:rsidR="00D81F15">
        <w:rPr>
          <w:rFonts w:eastAsia="ＭＳ 明朝"/>
          <w:lang w:eastAsia="ja-JP"/>
        </w:rPr>
        <w:t xml:space="preserve">RRC parameter </w:t>
      </w:r>
      <w:proofErr w:type="spellStart"/>
      <w:r w:rsidR="00D81F15" w:rsidRPr="00D81F15">
        <w:rPr>
          <w:rFonts w:eastAsia="ＭＳ 明朝"/>
          <w:i/>
          <w:iCs/>
          <w:lang w:eastAsia="ja-JP"/>
        </w:rPr>
        <w:t>enableConfiguredUL</w:t>
      </w:r>
      <w:proofErr w:type="spellEnd"/>
      <w:r w:rsidR="00D81F15">
        <w:rPr>
          <w:rFonts w:eastAsia="ＭＳ 明朝"/>
          <w:lang w:eastAsia="ja-JP"/>
        </w:rPr>
        <w:t>.</w:t>
      </w:r>
    </w:p>
    <w:p w14:paraId="1F2D39F0" w14:textId="17504A62" w:rsidR="00C13E06" w:rsidRDefault="00AC5B6F" w:rsidP="006D6A64">
      <w:pPr>
        <w:rPr>
          <w:rFonts w:eastAsia="ＭＳ 明朝"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Observation </w:t>
      </w:r>
      <w:r>
        <w:rPr>
          <w:rFonts w:eastAsia="ＭＳ 明朝"/>
          <w:b/>
          <w:bCs/>
          <w:lang w:eastAsia="ja-JP"/>
        </w:rPr>
        <w:t>4</w:t>
      </w:r>
      <w:r w:rsidRPr="00AC5B6F">
        <w:rPr>
          <w:rFonts w:eastAsia="ＭＳ 明朝"/>
          <w:b/>
          <w:bCs/>
          <w:lang w:eastAsia="ja-JP"/>
        </w:rPr>
        <w:t xml:space="preserve">: </w:t>
      </w:r>
      <w:r w:rsidR="00406A12">
        <w:rPr>
          <w:rFonts w:eastAsia="ＭＳ 明朝"/>
          <w:b/>
          <w:bCs/>
          <w:lang w:eastAsia="ja-JP"/>
        </w:rPr>
        <w:t>New behavior</w:t>
      </w:r>
      <w:r>
        <w:rPr>
          <w:rFonts w:eastAsia="ＭＳ 明朝"/>
          <w:b/>
          <w:bCs/>
          <w:lang w:eastAsia="ja-JP"/>
        </w:rPr>
        <w:t xml:space="preserve"> </w:t>
      </w:r>
      <w:r w:rsidR="00531211">
        <w:rPr>
          <w:rFonts w:eastAsia="ＭＳ 明朝"/>
          <w:b/>
          <w:bCs/>
          <w:lang w:eastAsia="ja-JP"/>
        </w:rPr>
        <w:t xml:space="preserve">for </w:t>
      </w:r>
      <w:r w:rsidR="00406A12">
        <w:rPr>
          <w:rFonts w:eastAsia="ＭＳ 明朝"/>
          <w:b/>
          <w:bCs/>
          <w:lang w:eastAsia="ja-JP"/>
        </w:rPr>
        <w:t xml:space="preserve">configured UL transmission </w:t>
      </w:r>
      <w:r w:rsidR="00531211">
        <w:rPr>
          <w:rFonts w:eastAsia="ＭＳ 明朝"/>
          <w:b/>
          <w:bCs/>
          <w:lang w:eastAsia="ja-JP"/>
        </w:rPr>
        <w:t xml:space="preserve">when SFI is not received </w:t>
      </w:r>
      <w:r w:rsidR="00406A12">
        <w:rPr>
          <w:rFonts w:eastAsia="ＭＳ 明朝"/>
          <w:b/>
          <w:bCs/>
          <w:lang w:eastAsia="ja-JP"/>
        </w:rPr>
        <w:t xml:space="preserve">has been </w:t>
      </w:r>
      <w:r w:rsidR="00D15CD9">
        <w:rPr>
          <w:rFonts w:eastAsia="ＭＳ 明朝"/>
          <w:b/>
          <w:bCs/>
          <w:lang w:eastAsia="ja-JP"/>
        </w:rPr>
        <w:t xml:space="preserve">made </w:t>
      </w:r>
      <w:r w:rsidR="00406A12">
        <w:rPr>
          <w:rFonts w:eastAsia="ＭＳ 明朝"/>
          <w:b/>
          <w:bCs/>
          <w:lang w:eastAsia="ja-JP"/>
        </w:rPr>
        <w:t xml:space="preserve">configurable </w:t>
      </w:r>
      <w:r w:rsidR="00531211">
        <w:rPr>
          <w:rFonts w:eastAsia="ＭＳ 明朝"/>
          <w:b/>
          <w:bCs/>
          <w:lang w:eastAsia="ja-JP"/>
        </w:rPr>
        <w:t>in Rel-16.</w:t>
      </w:r>
    </w:p>
    <w:p w14:paraId="30F5EAF0" w14:textId="04AB1670" w:rsidR="00AC5B6F" w:rsidRPr="00AC5B6F" w:rsidRDefault="00531211" w:rsidP="006D6A64">
      <w:pPr>
        <w:rPr>
          <w:rFonts w:eastAsia="ＭＳ 明朝"/>
          <w:b/>
          <w:bCs/>
          <w:u w:val="single"/>
          <w:lang w:eastAsia="ja-JP"/>
        </w:rPr>
      </w:pPr>
      <w:r>
        <w:rPr>
          <w:rFonts w:eastAsia="ＭＳ 明朝"/>
          <w:b/>
          <w:bCs/>
          <w:u w:val="single"/>
          <w:lang w:eastAsia="ja-JP"/>
        </w:rPr>
        <w:t>T</w:t>
      </w:r>
      <w:r w:rsidR="00AC5B6F" w:rsidRPr="00AC5B6F">
        <w:rPr>
          <w:rFonts w:eastAsia="ＭＳ 明朝"/>
          <w:b/>
          <w:bCs/>
          <w:u w:val="single"/>
          <w:lang w:eastAsia="ja-JP"/>
        </w:rPr>
        <w:t>ype B PUSCH repetition</w:t>
      </w:r>
    </w:p>
    <w:p w14:paraId="7E508EFB" w14:textId="7E425E66" w:rsidR="00AC5B6F" w:rsidRDefault="000A7435" w:rsidP="006D6A6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 xml:space="preserve">n Rel-16 URLLC, </w:t>
      </w:r>
      <w:r w:rsidR="00512C32">
        <w:rPr>
          <w:rFonts w:eastAsia="ＭＳ 明朝"/>
          <w:lang w:eastAsia="ja-JP"/>
        </w:rPr>
        <w:t xml:space="preserve">to reduce latency especially for short duration PUSCH, </w:t>
      </w:r>
      <w:r>
        <w:rPr>
          <w:rFonts w:eastAsia="ＭＳ 明朝"/>
          <w:lang w:eastAsia="ja-JP"/>
        </w:rPr>
        <w:t>type B PUSCH repetition is supported.</w:t>
      </w:r>
      <w:r w:rsidR="00512C32">
        <w:rPr>
          <w:rFonts w:eastAsia="ＭＳ 明朝"/>
          <w:lang w:eastAsia="ja-JP"/>
        </w:rPr>
        <w:t xml:space="preserve"> In type B PUSCH</w:t>
      </w:r>
      <w:r w:rsidR="00D15CD9">
        <w:rPr>
          <w:rFonts w:eastAsia="ＭＳ 明朝"/>
          <w:lang w:eastAsia="ja-JP"/>
        </w:rPr>
        <w:t>,</w:t>
      </w:r>
      <w:r w:rsidR="00512C32">
        <w:rPr>
          <w:rFonts w:eastAsia="ＭＳ 明朝"/>
          <w:lang w:eastAsia="ja-JP"/>
        </w:rPr>
        <w:t xml:space="preserve"> repetition </w:t>
      </w:r>
      <w:proofErr w:type="gramStart"/>
      <w:r w:rsidR="00512C32">
        <w:rPr>
          <w:rFonts w:eastAsia="ＭＳ 明朝"/>
          <w:lang w:eastAsia="ja-JP"/>
        </w:rPr>
        <w:t>is allowed to</w:t>
      </w:r>
      <w:proofErr w:type="gramEnd"/>
      <w:r w:rsidR="00512C32">
        <w:rPr>
          <w:rFonts w:eastAsia="ＭＳ 明朝"/>
          <w:lang w:eastAsia="ja-JP"/>
        </w:rPr>
        <w:t xml:space="preserve"> be allocated across slots by applying PUSCH segmentation.</w:t>
      </w:r>
    </w:p>
    <w:p w14:paraId="65BD7E47" w14:textId="1B27C433" w:rsidR="000A6DE7" w:rsidRPr="00512C32" w:rsidRDefault="00512C32" w:rsidP="006D6A64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For Rel-16 NR-U, only type A PUSCH repetition is considered. It is not allowed to allocate CG resource across slots.</w:t>
      </w:r>
    </w:p>
    <w:p w14:paraId="1666BFC9" w14:textId="700CDCB4" w:rsidR="00AC5B6F" w:rsidRDefault="00AC5B6F" w:rsidP="006D6A64">
      <w:pPr>
        <w:rPr>
          <w:rFonts w:eastAsia="ＭＳ 明朝"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Observation </w:t>
      </w:r>
      <w:r w:rsidR="006F3B83">
        <w:rPr>
          <w:rFonts w:eastAsia="ＭＳ 明朝"/>
          <w:b/>
          <w:bCs/>
          <w:lang w:eastAsia="ja-JP"/>
        </w:rPr>
        <w:t>5</w:t>
      </w:r>
      <w:r w:rsidRPr="00AC5B6F">
        <w:rPr>
          <w:rFonts w:eastAsia="ＭＳ 明朝"/>
          <w:b/>
          <w:bCs/>
          <w:lang w:eastAsia="ja-JP"/>
        </w:rPr>
        <w:t>:</w:t>
      </w:r>
      <w:r>
        <w:rPr>
          <w:rFonts w:eastAsia="ＭＳ 明朝"/>
          <w:b/>
          <w:bCs/>
          <w:lang w:eastAsia="ja-JP"/>
        </w:rPr>
        <w:t xml:space="preserve"> </w:t>
      </w:r>
      <w:r w:rsidR="000A6DE7">
        <w:rPr>
          <w:rFonts w:eastAsia="ＭＳ 明朝"/>
          <w:b/>
          <w:bCs/>
          <w:lang w:eastAsia="ja-JP"/>
        </w:rPr>
        <w:t xml:space="preserve">Rel-16 NR-U </w:t>
      </w:r>
      <w:r w:rsidR="00402141">
        <w:rPr>
          <w:rFonts w:eastAsia="ＭＳ 明朝"/>
          <w:b/>
          <w:bCs/>
          <w:lang w:eastAsia="ja-JP"/>
        </w:rPr>
        <w:t xml:space="preserve">didn’t consider </w:t>
      </w:r>
      <w:r w:rsidR="00531211">
        <w:rPr>
          <w:rFonts w:eastAsia="ＭＳ 明朝"/>
          <w:b/>
          <w:bCs/>
          <w:lang w:eastAsia="ja-JP"/>
        </w:rPr>
        <w:t>type B PUSCH repetition.</w:t>
      </w:r>
    </w:p>
    <w:p w14:paraId="2098B938" w14:textId="6EAA1875" w:rsidR="00D424FB" w:rsidRPr="00D424FB" w:rsidRDefault="00D424FB" w:rsidP="006D6A64">
      <w:pPr>
        <w:rPr>
          <w:rFonts w:eastAsia="ＭＳ 明朝"/>
          <w:b/>
          <w:bCs/>
          <w:u w:val="single"/>
          <w:lang w:eastAsia="ja-JP"/>
        </w:rPr>
      </w:pPr>
      <w:r w:rsidRPr="00D424FB">
        <w:rPr>
          <w:rFonts w:eastAsia="ＭＳ 明朝"/>
          <w:b/>
          <w:bCs/>
          <w:u w:val="single"/>
          <w:lang w:eastAsia="ja-JP"/>
        </w:rPr>
        <w:t>Time domain CG resource</w:t>
      </w:r>
    </w:p>
    <w:p w14:paraId="72D95F82" w14:textId="387BEB70" w:rsidR="00512C32" w:rsidRDefault="00512C32" w:rsidP="006D6A6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I</w:t>
      </w:r>
      <w:r>
        <w:rPr>
          <w:rFonts w:eastAsia="ＭＳ 明朝"/>
          <w:lang w:eastAsia="ja-JP"/>
        </w:rPr>
        <w:t xml:space="preserve">n Rel-16 NR-U, to increase transmission opportunities in </w:t>
      </w:r>
      <w:r w:rsidR="00D15CD9">
        <w:rPr>
          <w:rFonts w:eastAsia="ＭＳ 明朝"/>
          <w:lang w:eastAsia="ja-JP"/>
        </w:rPr>
        <w:t xml:space="preserve">the </w:t>
      </w:r>
      <w:r>
        <w:rPr>
          <w:rFonts w:eastAsia="ＭＳ 明朝"/>
          <w:lang w:eastAsia="ja-JP"/>
        </w:rPr>
        <w:t xml:space="preserve">time domain, in addition to periodicity and slot offset, </w:t>
      </w:r>
      <w:r w:rsidR="00A65E24">
        <w:rPr>
          <w:rFonts w:eastAsia="ＭＳ 明朝"/>
          <w:lang w:eastAsia="ja-JP"/>
        </w:rPr>
        <w:t xml:space="preserve">allocating </w:t>
      </w:r>
      <w:r>
        <w:rPr>
          <w:rFonts w:eastAsia="ＭＳ 明朝"/>
          <w:lang w:eastAsia="ja-JP"/>
        </w:rPr>
        <w:t xml:space="preserve">consecutive CG resource </w:t>
      </w:r>
      <w:r w:rsidR="00D15CD9">
        <w:rPr>
          <w:rFonts w:eastAsia="ＭＳ 明朝"/>
          <w:lang w:eastAsia="ja-JP"/>
        </w:rPr>
        <w:t xml:space="preserve">is </w:t>
      </w:r>
      <w:r w:rsidR="00A65E24">
        <w:rPr>
          <w:rFonts w:eastAsia="ＭＳ 明朝"/>
          <w:lang w:eastAsia="ja-JP"/>
        </w:rPr>
        <w:t xml:space="preserve">introduced. By configurating the number of consecutive </w:t>
      </w:r>
      <w:r w:rsidR="00A65E24">
        <w:rPr>
          <w:rFonts w:eastAsia="ＭＳ 明朝"/>
          <w:lang w:eastAsia="ja-JP"/>
        </w:rPr>
        <w:lastRenderedPageBreak/>
        <w:t>slots (</w:t>
      </w:r>
      <w:r w:rsidR="00A65E24" w:rsidRPr="00A65E24">
        <w:rPr>
          <w:rFonts w:eastAsia="ＭＳ 明朝"/>
          <w:i/>
          <w:iCs/>
          <w:lang w:eastAsia="ja-JP"/>
        </w:rPr>
        <w:t>cg-</w:t>
      </w:r>
      <w:proofErr w:type="spellStart"/>
      <w:r w:rsidR="00A65E24" w:rsidRPr="00A65E24">
        <w:rPr>
          <w:rFonts w:eastAsia="ＭＳ 明朝"/>
          <w:i/>
          <w:iCs/>
          <w:lang w:eastAsia="ja-JP"/>
        </w:rPr>
        <w:t>nrofSlots</w:t>
      </w:r>
      <w:proofErr w:type="spellEnd"/>
      <w:r w:rsidR="00A65E24">
        <w:rPr>
          <w:rFonts w:eastAsia="ＭＳ 明朝"/>
          <w:lang w:eastAsia="ja-JP"/>
        </w:rPr>
        <w:t>) and the number of consecutive CG resource</w:t>
      </w:r>
      <w:r w:rsidR="00D15CD9">
        <w:rPr>
          <w:rFonts w:eastAsia="ＭＳ 明朝"/>
          <w:lang w:eastAsia="ja-JP"/>
        </w:rPr>
        <w:t>s</w:t>
      </w:r>
      <w:r w:rsidR="00A65E24">
        <w:rPr>
          <w:rFonts w:eastAsia="ＭＳ 明朝"/>
          <w:lang w:eastAsia="ja-JP"/>
        </w:rPr>
        <w:t xml:space="preserve"> within </w:t>
      </w:r>
      <w:r w:rsidR="00D15CD9">
        <w:rPr>
          <w:rFonts w:eastAsia="ＭＳ 明朝"/>
          <w:lang w:eastAsia="ja-JP"/>
        </w:rPr>
        <w:t xml:space="preserve">a </w:t>
      </w:r>
      <w:r w:rsidR="00A65E24">
        <w:rPr>
          <w:rFonts w:eastAsia="ＭＳ 明朝"/>
          <w:lang w:eastAsia="ja-JP"/>
        </w:rPr>
        <w:t>slot (</w:t>
      </w:r>
      <w:r w:rsidR="00A65E24" w:rsidRPr="00A65E24">
        <w:rPr>
          <w:rFonts w:eastAsia="ＭＳ 明朝"/>
          <w:i/>
          <w:iCs/>
          <w:lang w:eastAsia="ja-JP"/>
        </w:rPr>
        <w:t>cg-</w:t>
      </w:r>
      <w:proofErr w:type="spellStart"/>
      <w:r w:rsidR="00A65E24" w:rsidRPr="00A65E24">
        <w:rPr>
          <w:rFonts w:eastAsia="ＭＳ 明朝"/>
          <w:i/>
          <w:iCs/>
          <w:lang w:eastAsia="ja-JP"/>
        </w:rPr>
        <w:t>nrofPUSCH</w:t>
      </w:r>
      <w:proofErr w:type="spellEnd"/>
      <w:r w:rsidR="00A65E24" w:rsidRPr="00A65E24">
        <w:rPr>
          <w:rFonts w:eastAsia="ＭＳ 明朝"/>
          <w:i/>
          <w:iCs/>
          <w:lang w:eastAsia="ja-JP"/>
        </w:rPr>
        <w:t>-</w:t>
      </w:r>
      <w:proofErr w:type="spellStart"/>
      <w:r w:rsidR="00A65E24" w:rsidRPr="00A65E24">
        <w:rPr>
          <w:rFonts w:eastAsia="ＭＳ 明朝"/>
          <w:i/>
          <w:iCs/>
          <w:lang w:eastAsia="ja-JP"/>
        </w:rPr>
        <w:t>InSlot</w:t>
      </w:r>
      <w:proofErr w:type="spellEnd"/>
      <w:r w:rsidR="00A65E24">
        <w:rPr>
          <w:rFonts w:eastAsia="ＭＳ 明朝"/>
          <w:lang w:eastAsia="ja-JP"/>
        </w:rPr>
        <w:t>), back-to-back CG resource can be configured.</w:t>
      </w:r>
    </w:p>
    <w:p w14:paraId="57471B6A" w14:textId="2CDE0C0D" w:rsidR="00A65E24" w:rsidRDefault="00A65E24" w:rsidP="00A65E24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In Rel-16 URLLC, by applying type B PUSCH repetition</w:t>
      </w:r>
      <w:r w:rsidR="00D15CD9">
        <w:rPr>
          <w:rFonts w:eastAsia="ＭＳ 明朝"/>
          <w:lang w:eastAsia="ja-JP"/>
        </w:rPr>
        <w:t>,</w:t>
      </w:r>
      <w:r w:rsidR="00666857">
        <w:rPr>
          <w:rFonts w:eastAsia="ＭＳ 明朝"/>
          <w:lang w:eastAsia="ja-JP"/>
        </w:rPr>
        <w:t xml:space="preserve"> which is discussed in the above</w:t>
      </w:r>
      <w:r>
        <w:rPr>
          <w:rFonts w:eastAsia="ＭＳ 明朝"/>
          <w:lang w:eastAsia="ja-JP"/>
        </w:rPr>
        <w:t>, back-to-back CG resource allocation is realized.</w:t>
      </w:r>
    </w:p>
    <w:p w14:paraId="4A965329" w14:textId="04ED4D84" w:rsidR="00D424FB" w:rsidRPr="00A65E24" w:rsidRDefault="00B95F8A" w:rsidP="006D6A64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If type B PUSCH repetition in Rel-16 URLLC and consecutive CG resource </w:t>
      </w:r>
      <w:r w:rsidR="00F738B7">
        <w:rPr>
          <w:rFonts w:eastAsia="ＭＳ 明朝"/>
          <w:lang w:eastAsia="ja-JP"/>
        </w:rPr>
        <w:t>are</w:t>
      </w:r>
      <w:r>
        <w:rPr>
          <w:rFonts w:eastAsia="ＭＳ 明朝"/>
          <w:lang w:eastAsia="ja-JP"/>
        </w:rPr>
        <w:t xml:space="preserve"> simultaneously configured, </w:t>
      </w:r>
      <w:r w:rsidR="00F738B7">
        <w:rPr>
          <w:rFonts w:eastAsia="ＭＳ 明朝"/>
          <w:lang w:eastAsia="ja-JP"/>
        </w:rPr>
        <w:t xml:space="preserve">the </w:t>
      </w:r>
      <w:r>
        <w:rPr>
          <w:rFonts w:eastAsia="ＭＳ 明朝"/>
          <w:lang w:eastAsia="ja-JP"/>
        </w:rPr>
        <w:t xml:space="preserve">CG resource </w:t>
      </w:r>
      <w:r w:rsidR="00F738B7">
        <w:rPr>
          <w:rFonts w:eastAsia="ＭＳ 明朝"/>
          <w:lang w:eastAsia="ja-JP"/>
        </w:rPr>
        <w:t xml:space="preserve">may </w:t>
      </w:r>
      <w:r>
        <w:rPr>
          <w:rFonts w:eastAsia="ＭＳ 明朝"/>
          <w:lang w:eastAsia="ja-JP"/>
        </w:rPr>
        <w:t xml:space="preserve">overlap. </w:t>
      </w:r>
      <w:r w:rsidR="00D15CD9">
        <w:rPr>
          <w:rFonts w:eastAsia="ＭＳ 明朝"/>
          <w:lang w:eastAsia="ja-JP"/>
        </w:rPr>
        <w:t xml:space="preserve">In the case of </w:t>
      </w:r>
      <w:r w:rsidR="00666857">
        <w:rPr>
          <w:rFonts w:eastAsia="ＭＳ 明朝"/>
          <w:lang w:eastAsia="ja-JP"/>
        </w:rPr>
        <w:t xml:space="preserve">URLLC operation in </w:t>
      </w:r>
      <w:r w:rsidR="00D15CD9">
        <w:rPr>
          <w:rFonts w:eastAsia="ＭＳ 明朝"/>
          <w:lang w:eastAsia="ja-JP"/>
        </w:rPr>
        <w:t xml:space="preserve">an </w:t>
      </w:r>
      <w:r w:rsidR="00666857">
        <w:rPr>
          <w:rFonts w:eastAsia="ＭＳ 明朝"/>
          <w:lang w:eastAsia="ja-JP"/>
        </w:rPr>
        <w:t xml:space="preserve">unlicensed controlled environment, we may need to discuss </w:t>
      </w:r>
      <w:r>
        <w:rPr>
          <w:rFonts w:eastAsia="ＭＳ 明朝"/>
          <w:lang w:eastAsia="ja-JP"/>
        </w:rPr>
        <w:t xml:space="preserve">whether type B PUSCH repetition and consecutive CG resource allocation can be simultaneously configured and </w:t>
      </w:r>
      <w:r w:rsidR="00666857">
        <w:rPr>
          <w:rFonts w:eastAsia="ＭＳ 明朝"/>
          <w:lang w:eastAsia="ja-JP"/>
        </w:rPr>
        <w:t xml:space="preserve">how to apply </w:t>
      </w:r>
      <w:r w:rsidR="00F738B7">
        <w:rPr>
          <w:rFonts w:eastAsia="ＭＳ 明朝"/>
          <w:lang w:eastAsia="ja-JP"/>
        </w:rPr>
        <w:t xml:space="preserve">them </w:t>
      </w:r>
      <w:r w:rsidR="00666857">
        <w:rPr>
          <w:rFonts w:eastAsia="ＭＳ 明朝"/>
          <w:lang w:eastAsia="ja-JP"/>
        </w:rPr>
        <w:t xml:space="preserve">when both type B PUSCH repetition and consecutive CG resource </w:t>
      </w:r>
      <w:r w:rsidR="00F738B7">
        <w:rPr>
          <w:rFonts w:eastAsia="ＭＳ 明朝"/>
          <w:lang w:eastAsia="ja-JP"/>
        </w:rPr>
        <w:t xml:space="preserve">are </w:t>
      </w:r>
      <w:r>
        <w:rPr>
          <w:rFonts w:eastAsia="ＭＳ 明朝"/>
          <w:lang w:eastAsia="ja-JP"/>
        </w:rPr>
        <w:t xml:space="preserve">simultaneously </w:t>
      </w:r>
      <w:r w:rsidR="00666857">
        <w:rPr>
          <w:rFonts w:eastAsia="ＭＳ 明朝"/>
          <w:lang w:eastAsia="ja-JP"/>
        </w:rPr>
        <w:t>configured.</w:t>
      </w:r>
    </w:p>
    <w:p w14:paraId="5A1C2F4C" w14:textId="057C2C90" w:rsidR="00D424FB" w:rsidRPr="0039339B" w:rsidRDefault="00D424FB" w:rsidP="006D6A64">
      <w:pPr>
        <w:rPr>
          <w:rFonts w:eastAsia="ＭＳ 明朝"/>
          <w:b/>
          <w:bCs/>
          <w:lang w:eastAsia="ja-JP"/>
        </w:rPr>
      </w:pPr>
      <w:r w:rsidRPr="0039339B">
        <w:rPr>
          <w:rFonts w:eastAsia="ＭＳ 明朝" w:hint="eastAsia"/>
          <w:b/>
          <w:bCs/>
          <w:lang w:eastAsia="ja-JP"/>
        </w:rPr>
        <w:t>O</w:t>
      </w:r>
      <w:r w:rsidRPr="0039339B">
        <w:rPr>
          <w:rFonts w:eastAsia="ＭＳ 明朝"/>
          <w:b/>
          <w:bCs/>
          <w:lang w:eastAsia="ja-JP"/>
        </w:rPr>
        <w:t xml:space="preserve">bservation </w:t>
      </w:r>
      <w:r w:rsidR="006F3B83">
        <w:rPr>
          <w:rFonts w:eastAsia="ＭＳ 明朝"/>
          <w:b/>
          <w:bCs/>
          <w:lang w:eastAsia="ja-JP"/>
        </w:rPr>
        <w:t>6</w:t>
      </w:r>
      <w:r w:rsidRPr="0039339B">
        <w:rPr>
          <w:rFonts w:eastAsia="ＭＳ 明朝"/>
          <w:b/>
          <w:bCs/>
          <w:lang w:eastAsia="ja-JP"/>
        </w:rPr>
        <w:t xml:space="preserve">: </w:t>
      </w:r>
      <w:r w:rsidR="0039339B" w:rsidRPr="0039339B">
        <w:rPr>
          <w:rFonts w:eastAsia="ＭＳ 明朝"/>
          <w:b/>
          <w:bCs/>
          <w:lang w:eastAsia="ja-JP"/>
        </w:rPr>
        <w:t>If Type B PUSCH repetitio</w:t>
      </w:r>
      <w:r w:rsidR="00666857">
        <w:rPr>
          <w:rFonts w:eastAsia="ＭＳ 明朝"/>
          <w:b/>
          <w:bCs/>
          <w:lang w:eastAsia="ja-JP"/>
        </w:rPr>
        <w:t>n</w:t>
      </w:r>
      <w:r w:rsidR="0039339B" w:rsidRPr="0039339B">
        <w:rPr>
          <w:rFonts w:eastAsia="ＭＳ 明朝"/>
          <w:b/>
          <w:bCs/>
          <w:lang w:eastAsia="ja-JP"/>
        </w:rPr>
        <w:t xml:space="preserve"> is supported</w:t>
      </w:r>
      <w:r w:rsidR="000A7435">
        <w:rPr>
          <w:rFonts w:eastAsia="ＭＳ 明朝"/>
          <w:b/>
          <w:bCs/>
          <w:lang w:eastAsia="ja-JP"/>
        </w:rPr>
        <w:t xml:space="preserve"> for </w:t>
      </w:r>
      <w:r w:rsidR="00512C32">
        <w:rPr>
          <w:rFonts w:eastAsia="ＭＳ 明朝"/>
          <w:b/>
          <w:bCs/>
          <w:lang w:eastAsia="ja-JP"/>
        </w:rPr>
        <w:t>unlicensed URLLC operation</w:t>
      </w:r>
      <w:r w:rsidR="0039339B" w:rsidRPr="0039339B">
        <w:rPr>
          <w:rFonts w:eastAsia="ＭＳ 明朝"/>
          <w:b/>
          <w:bCs/>
          <w:lang w:eastAsia="ja-JP"/>
        </w:rPr>
        <w:t xml:space="preserve">, </w:t>
      </w:r>
      <w:r w:rsidRPr="0039339B">
        <w:rPr>
          <w:rFonts w:eastAsia="ＭＳ 明朝"/>
          <w:b/>
          <w:bCs/>
          <w:lang w:eastAsia="ja-JP"/>
        </w:rPr>
        <w:t xml:space="preserve">harmonization </w:t>
      </w:r>
      <w:r w:rsidR="0039339B" w:rsidRPr="0039339B">
        <w:rPr>
          <w:rFonts w:eastAsia="ＭＳ 明朝"/>
          <w:b/>
          <w:bCs/>
          <w:lang w:eastAsia="ja-JP"/>
        </w:rPr>
        <w:t xml:space="preserve">with </w:t>
      </w:r>
      <w:r w:rsidR="0039339B">
        <w:rPr>
          <w:rFonts w:eastAsia="ＭＳ 明朝"/>
          <w:b/>
          <w:bCs/>
          <w:lang w:eastAsia="ja-JP"/>
        </w:rPr>
        <w:t xml:space="preserve">consecutive CG resource allocation </w:t>
      </w:r>
      <w:r w:rsidR="0039339B" w:rsidRPr="0039339B">
        <w:rPr>
          <w:rFonts w:eastAsia="ＭＳ 明朝"/>
          <w:b/>
          <w:bCs/>
          <w:lang w:eastAsia="ja-JP"/>
        </w:rPr>
        <w:t xml:space="preserve">may </w:t>
      </w:r>
      <w:r w:rsidR="00A65E24">
        <w:rPr>
          <w:rFonts w:eastAsia="ＭＳ 明朝"/>
          <w:b/>
          <w:bCs/>
          <w:lang w:eastAsia="ja-JP"/>
        </w:rPr>
        <w:t xml:space="preserve">need to </w:t>
      </w:r>
      <w:r w:rsidR="0039339B" w:rsidRPr="0039339B">
        <w:rPr>
          <w:rFonts w:eastAsia="ＭＳ 明朝"/>
          <w:b/>
          <w:bCs/>
          <w:lang w:eastAsia="ja-JP"/>
        </w:rPr>
        <w:t xml:space="preserve">be </w:t>
      </w:r>
      <w:r w:rsidR="00A65E24">
        <w:rPr>
          <w:rFonts w:eastAsia="ＭＳ 明朝"/>
          <w:b/>
          <w:bCs/>
          <w:lang w:eastAsia="ja-JP"/>
        </w:rPr>
        <w:t>considered</w:t>
      </w:r>
      <w:r w:rsidR="0039339B" w:rsidRPr="0039339B">
        <w:rPr>
          <w:rFonts w:eastAsia="ＭＳ 明朝"/>
          <w:b/>
          <w:bCs/>
          <w:lang w:eastAsia="ja-JP"/>
        </w:rPr>
        <w:t>.</w:t>
      </w:r>
    </w:p>
    <w:p w14:paraId="7E0DA0AF" w14:textId="77777777" w:rsidR="00666857" w:rsidRDefault="00666857" w:rsidP="00666857">
      <w:pPr>
        <w:rPr>
          <w:rFonts w:eastAsia="ＭＳ 明朝"/>
          <w:b/>
          <w:bCs/>
          <w:u w:val="single"/>
          <w:lang w:eastAsia="ja-JP"/>
        </w:rPr>
      </w:pPr>
      <w:r>
        <w:rPr>
          <w:rFonts w:eastAsia="ＭＳ 明朝" w:hint="eastAsia"/>
          <w:b/>
          <w:bCs/>
          <w:u w:val="single"/>
          <w:lang w:eastAsia="ja-JP"/>
        </w:rPr>
        <w:t>M</w:t>
      </w:r>
      <w:r>
        <w:rPr>
          <w:rFonts w:eastAsia="ＭＳ 明朝"/>
          <w:b/>
          <w:bCs/>
          <w:u w:val="single"/>
          <w:lang w:eastAsia="ja-JP"/>
        </w:rPr>
        <w:t>ultiple active CG configuration</w:t>
      </w:r>
    </w:p>
    <w:p w14:paraId="6BDA5714" w14:textId="07C65147" w:rsidR="00666857" w:rsidRDefault="00666857" w:rsidP="00666857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Rel-16 URLLC, to have more opportunities to start transmission, multiple active CG configuration is supported. In type 2 CG, </w:t>
      </w:r>
      <w:r w:rsidR="00D15CD9">
        <w:rPr>
          <w:rFonts w:eastAsia="ＭＳ 明朝"/>
          <w:lang w:eastAsia="ja-JP"/>
        </w:rPr>
        <w:t xml:space="preserve">the </w:t>
      </w:r>
      <w:r>
        <w:rPr>
          <w:rFonts w:eastAsia="ＭＳ 明朝"/>
          <w:lang w:eastAsia="ja-JP"/>
        </w:rPr>
        <w:t>CG configuration index is indicated using the HARQ process number</w:t>
      </w:r>
      <w:r w:rsidR="00FA3669">
        <w:rPr>
          <w:rFonts w:eastAsia="ＭＳ 明朝"/>
          <w:lang w:eastAsia="ja-JP"/>
        </w:rPr>
        <w:t xml:space="preserve"> </w:t>
      </w:r>
      <w:r w:rsidR="00D15CD9">
        <w:rPr>
          <w:rFonts w:eastAsia="ＭＳ 明朝"/>
          <w:lang w:eastAsia="ja-JP"/>
        </w:rPr>
        <w:t xml:space="preserve">field </w:t>
      </w:r>
      <w:r w:rsidR="00FA3669">
        <w:rPr>
          <w:rFonts w:eastAsia="ＭＳ 明朝"/>
          <w:lang w:eastAsia="ja-JP"/>
        </w:rPr>
        <w:t>for activation/deactivation</w:t>
      </w:r>
      <w:r w:rsidR="005731BD">
        <w:rPr>
          <w:rFonts w:eastAsia="ＭＳ 明朝"/>
          <w:lang w:eastAsia="ja-JP"/>
        </w:rPr>
        <w:t xml:space="preserve"> of the CG</w:t>
      </w:r>
      <w:r>
        <w:rPr>
          <w:rFonts w:eastAsia="ＭＳ 明朝"/>
          <w:lang w:eastAsia="ja-JP"/>
        </w:rPr>
        <w:t>.</w:t>
      </w:r>
    </w:p>
    <w:p w14:paraId="324B7DB2" w14:textId="4DC7C4ED" w:rsidR="00666857" w:rsidRDefault="00666857" w:rsidP="00666857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Also, in Rel-16 </w:t>
      </w:r>
      <w:r w:rsidR="005731BD">
        <w:rPr>
          <w:rFonts w:eastAsia="ＭＳ 明朝"/>
          <w:lang w:eastAsia="ja-JP"/>
        </w:rPr>
        <w:t>NR</w:t>
      </w:r>
      <w:r>
        <w:rPr>
          <w:rFonts w:eastAsia="ＭＳ 明朝"/>
          <w:lang w:eastAsia="ja-JP"/>
        </w:rPr>
        <w:t xml:space="preserve">-U, to have more opportunities in multiple LBT sub-bands, multiple active CG configuration is supported, which </w:t>
      </w:r>
      <w:r w:rsidR="00D15CD9">
        <w:rPr>
          <w:rFonts w:eastAsia="ＭＳ 明朝"/>
          <w:lang w:eastAsia="ja-JP"/>
        </w:rPr>
        <w:t xml:space="preserve">was </w:t>
      </w:r>
      <w:r>
        <w:rPr>
          <w:rFonts w:eastAsia="ＭＳ 明朝"/>
          <w:lang w:eastAsia="ja-JP"/>
        </w:rPr>
        <w:t xml:space="preserve">agreed in </w:t>
      </w:r>
      <w:r w:rsidR="00D15CD9">
        <w:rPr>
          <w:rFonts w:eastAsia="ＭＳ 明朝"/>
          <w:lang w:eastAsia="ja-JP"/>
        </w:rPr>
        <w:t xml:space="preserve">the </w:t>
      </w:r>
      <w:r>
        <w:rPr>
          <w:rFonts w:eastAsia="ＭＳ 明朝"/>
          <w:lang w:eastAsia="ja-JP"/>
        </w:rPr>
        <w:t>RAN2#107bis meeting [2]. The same mechanism as URLLC is applied to NR-U.</w:t>
      </w:r>
    </w:p>
    <w:p w14:paraId="1521F101" w14:textId="0B28C30C" w:rsidR="00666857" w:rsidRPr="00C8612D" w:rsidRDefault="00666857" w:rsidP="00666857">
      <w:pPr>
        <w:rPr>
          <w:rFonts w:eastAsia="ＭＳ 明朝"/>
          <w:b/>
          <w:bCs/>
          <w:lang w:eastAsia="ja-JP"/>
        </w:rPr>
      </w:pPr>
      <w:r w:rsidRPr="00C8612D">
        <w:rPr>
          <w:rFonts w:eastAsia="ＭＳ 明朝" w:hint="eastAsia"/>
          <w:b/>
          <w:bCs/>
          <w:lang w:eastAsia="ja-JP"/>
        </w:rPr>
        <w:t>O</w:t>
      </w:r>
      <w:r w:rsidRPr="00C8612D">
        <w:rPr>
          <w:rFonts w:eastAsia="ＭＳ 明朝"/>
          <w:b/>
          <w:bCs/>
          <w:lang w:eastAsia="ja-JP"/>
        </w:rPr>
        <w:t xml:space="preserve">bservation </w:t>
      </w:r>
      <w:r w:rsidR="006F3B83">
        <w:rPr>
          <w:rFonts w:eastAsia="ＭＳ 明朝"/>
          <w:b/>
          <w:bCs/>
          <w:lang w:eastAsia="ja-JP"/>
        </w:rPr>
        <w:t>7</w:t>
      </w:r>
      <w:r w:rsidRPr="00C8612D">
        <w:rPr>
          <w:rFonts w:eastAsia="ＭＳ 明朝"/>
          <w:b/>
          <w:bCs/>
          <w:lang w:eastAsia="ja-JP"/>
        </w:rPr>
        <w:t xml:space="preserve">: Multiple active CG configuration </w:t>
      </w:r>
      <w:r w:rsidR="00D15CD9">
        <w:rPr>
          <w:rFonts w:eastAsia="ＭＳ 明朝"/>
          <w:b/>
          <w:bCs/>
          <w:lang w:eastAsia="ja-JP"/>
        </w:rPr>
        <w:t>is</w:t>
      </w:r>
      <w:r w:rsidRPr="00C8612D">
        <w:rPr>
          <w:rFonts w:eastAsia="ＭＳ 明朝"/>
          <w:b/>
          <w:bCs/>
          <w:lang w:eastAsia="ja-JP"/>
        </w:rPr>
        <w:t xml:space="preserve"> supported for both NR-U and URLLC.</w:t>
      </w:r>
    </w:p>
    <w:p w14:paraId="17FB37F6" w14:textId="774E5992" w:rsidR="00605FE1" w:rsidRPr="00AC5B6F" w:rsidRDefault="00605FE1" w:rsidP="00605FE1">
      <w:pPr>
        <w:rPr>
          <w:rFonts w:eastAsia="ＭＳ 明朝"/>
          <w:b/>
          <w:bCs/>
          <w:u w:val="single"/>
          <w:lang w:eastAsia="ja-JP"/>
        </w:rPr>
      </w:pPr>
      <w:r w:rsidRPr="00AC5B6F">
        <w:rPr>
          <w:rFonts w:eastAsia="ＭＳ 明朝" w:hint="eastAsia"/>
          <w:b/>
          <w:bCs/>
          <w:u w:val="single"/>
          <w:lang w:eastAsia="ja-JP"/>
        </w:rPr>
        <w:t>L</w:t>
      </w:r>
      <w:r w:rsidRPr="00AC5B6F">
        <w:rPr>
          <w:rFonts w:eastAsia="ＭＳ 明朝"/>
          <w:b/>
          <w:bCs/>
          <w:u w:val="single"/>
          <w:lang w:eastAsia="ja-JP"/>
        </w:rPr>
        <w:t>1 priority</w:t>
      </w:r>
      <w:r w:rsidR="00666857">
        <w:rPr>
          <w:rFonts w:eastAsia="ＭＳ 明朝"/>
          <w:b/>
          <w:bCs/>
          <w:u w:val="single"/>
          <w:lang w:eastAsia="ja-JP"/>
        </w:rPr>
        <w:t xml:space="preserve"> indication</w:t>
      </w:r>
    </w:p>
    <w:p w14:paraId="1B9E95A9" w14:textId="4F6BDBA1" w:rsidR="00605FE1" w:rsidRDefault="00666857" w:rsidP="00605FE1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 xml:space="preserve">In Rel-16 URLLC, to handle prioritization of data in </w:t>
      </w:r>
      <w:r w:rsidR="00D15CD9">
        <w:rPr>
          <w:rFonts w:eastAsia="ＭＳ 明朝"/>
          <w:lang w:eastAsia="ja-JP"/>
        </w:rPr>
        <w:t xml:space="preserve">the </w:t>
      </w:r>
      <w:r>
        <w:rPr>
          <w:rFonts w:eastAsia="ＭＳ 明朝"/>
          <w:lang w:eastAsia="ja-JP"/>
        </w:rPr>
        <w:t>lower layer, L1 priority indication is introduce</w:t>
      </w:r>
      <w:r w:rsidR="00D15CD9">
        <w:rPr>
          <w:rFonts w:eastAsia="ＭＳ 明朝"/>
          <w:lang w:eastAsia="ja-JP"/>
        </w:rPr>
        <w:t>d</w:t>
      </w:r>
      <w:r>
        <w:rPr>
          <w:rFonts w:eastAsia="ＭＳ 明朝"/>
          <w:lang w:eastAsia="ja-JP"/>
        </w:rPr>
        <w:t>. For CG, L1 priority (</w:t>
      </w:r>
      <w:proofErr w:type="spellStart"/>
      <w:r w:rsidRPr="00666857">
        <w:rPr>
          <w:rFonts w:eastAsia="ＭＳ 明朝"/>
          <w:i/>
          <w:iCs/>
          <w:lang w:eastAsia="ja-JP"/>
        </w:rPr>
        <w:t>phy-PriorityIndex</w:t>
      </w:r>
      <w:proofErr w:type="spellEnd"/>
      <w:r>
        <w:rPr>
          <w:rFonts w:eastAsia="ＭＳ 明朝"/>
          <w:lang w:eastAsia="ja-JP"/>
        </w:rPr>
        <w:t xml:space="preserve">) is associated with </w:t>
      </w:r>
      <w:r w:rsidR="00D15CD9">
        <w:rPr>
          <w:rFonts w:eastAsia="ＭＳ 明朝"/>
          <w:lang w:eastAsia="ja-JP"/>
        </w:rPr>
        <w:t xml:space="preserve">the </w:t>
      </w:r>
      <w:r>
        <w:rPr>
          <w:rFonts w:eastAsia="ＭＳ 明朝"/>
          <w:lang w:eastAsia="ja-JP"/>
        </w:rPr>
        <w:t>CG configuration. This configured L1 priority of CG-PUSCH is used at least for PHY-layer collision handling.</w:t>
      </w:r>
    </w:p>
    <w:p w14:paraId="2DE03E33" w14:textId="35CF5B08" w:rsidR="00605FE1" w:rsidRPr="00666857" w:rsidRDefault="00E23F9E" w:rsidP="00605FE1">
      <w:pPr>
        <w:rPr>
          <w:rFonts w:eastAsia="ＭＳ 明朝"/>
          <w:lang w:eastAsia="ja-JP"/>
        </w:rPr>
      </w:pPr>
      <w:r>
        <w:rPr>
          <w:rFonts w:eastAsia="ＭＳ 明朝"/>
          <w:lang w:eastAsia="ja-JP"/>
        </w:rPr>
        <w:t>I</w:t>
      </w:r>
      <w:r w:rsidR="00666857">
        <w:rPr>
          <w:rFonts w:eastAsia="ＭＳ 明朝"/>
          <w:lang w:eastAsia="ja-JP"/>
        </w:rPr>
        <w:t xml:space="preserve">f PUSCH can be transmitted using any CG resources configured by multiple active CG configuration, it may be </w:t>
      </w:r>
      <w:r w:rsidR="00D15CD9">
        <w:rPr>
          <w:rFonts w:eastAsia="ＭＳ 明朝"/>
          <w:lang w:eastAsia="ja-JP"/>
        </w:rPr>
        <w:t xml:space="preserve">necessary to </w:t>
      </w:r>
      <w:r w:rsidR="00666857">
        <w:rPr>
          <w:rFonts w:eastAsia="ＭＳ 明朝"/>
          <w:lang w:eastAsia="ja-JP"/>
        </w:rPr>
        <w:t>discuss how to indicate L1 priority.</w:t>
      </w:r>
    </w:p>
    <w:p w14:paraId="0EBF0126" w14:textId="6DDA021D" w:rsidR="00605FE1" w:rsidRDefault="00605FE1" w:rsidP="00605FE1">
      <w:pPr>
        <w:rPr>
          <w:rFonts w:eastAsia="ＭＳ 明朝"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Observation </w:t>
      </w:r>
      <w:r w:rsidR="00D424FB">
        <w:rPr>
          <w:rFonts w:eastAsia="ＭＳ 明朝"/>
          <w:b/>
          <w:bCs/>
          <w:lang w:eastAsia="ja-JP"/>
        </w:rPr>
        <w:t>8</w:t>
      </w:r>
      <w:r w:rsidRPr="00AC5B6F">
        <w:rPr>
          <w:rFonts w:eastAsia="ＭＳ 明朝"/>
          <w:b/>
          <w:bCs/>
          <w:lang w:eastAsia="ja-JP"/>
        </w:rPr>
        <w:t>:</w:t>
      </w:r>
      <w:r>
        <w:rPr>
          <w:rFonts w:eastAsia="ＭＳ 明朝"/>
          <w:b/>
          <w:bCs/>
          <w:lang w:eastAsia="ja-JP"/>
        </w:rPr>
        <w:t xml:space="preserve"> </w:t>
      </w:r>
      <w:r w:rsidR="000A7435">
        <w:rPr>
          <w:rFonts w:eastAsia="ＭＳ 明朝"/>
          <w:b/>
          <w:bCs/>
          <w:lang w:eastAsia="ja-JP"/>
        </w:rPr>
        <w:t xml:space="preserve">How to indicate </w:t>
      </w:r>
      <w:r>
        <w:rPr>
          <w:rFonts w:eastAsia="ＭＳ 明朝"/>
          <w:b/>
          <w:bCs/>
          <w:lang w:eastAsia="ja-JP"/>
        </w:rPr>
        <w:t xml:space="preserve">L1 priority </w:t>
      </w:r>
      <w:r w:rsidR="000A7435">
        <w:rPr>
          <w:rFonts w:eastAsia="ＭＳ 明朝"/>
          <w:b/>
          <w:bCs/>
          <w:lang w:eastAsia="ja-JP"/>
        </w:rPr>
        <w:t xml:space="preserve">can be </w:t>
      </w:r>
      <w:r>
        <w:rPr>
          <w:rFonts w:eastAsia="ＭＳ 明朝"/>
          <w:b/>
          <w:bCs/>
          <w:lang w:eastAsia="ja-JP"/>
        </w:rPr>
        <w:t>considered for unlicensed URLLC operation</w:t>
      </w:r>
    </w:p>
    <w:p w14:paraId="6EEC66C1" w14:textId="0B427673" w:rsidR="00E23F9E" w:rsidRPr="000A6DE7" w:rsidRDefault="00E23F9E" w:rsidP="006D6A64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>able 1 shows a summary of the above discussions.</w:t>
      </w:r>
    </w:p>
    <w:p w14:paraId="1CD729B4" w14:textId="6EE41A2B" w:rsidR="00C13E06" w:rsidRPr="00C13E06" w:rsidRDefault="00C13E06" w:rsidP="00C13E06">
      <w:pPr>
        <w:jc w:val="center"/>
        <w:rPr>
          <w:rFonts w:eastAsia="ＭＳ 明朝"/>
          <w:b/>
          <w:bCs/>
          <w:lang w:eastAsia="ja-JP"/>
        </w:rPr>
      </w:pPr>
      <w:r w:rsidRPr="00C13E06">
        <w:rPr>
          <w:rFonts w:eastAsia="ＭＳ 明朝" w:hint="eastAsia"/>
          <w:b/>
          <w:bCs/>
          <w:lang w:eastAsia="ja-JP"/>
        </w:rPr>
        <w:t>T</w:t>
      </w:r>
      <w:r w:rsidRPr="00C13E06">
        <w:rPr>
          <w:rFonts w:eastAsia="ＭＳ 明朝"/>
          <w:b/>
          <w:bCs/>
          <w:lang w:eastAsia="ja-JP"/>
        </w:rPr>
        <w:t xml:space="preserve">able 1. Summary of CG </w:t>
      </w:r>
      <w:r>
        <w:rPr>
          <w:rFonts w:eastAsia="ＭＳ 明朝"/>
          <w:b/>
          <w:bCs/>
          <w:lang w:eastAsia="ja-JP"/>
        </w:rPr>
        <w:t xml:space="preserve">in comparison between </w:t>
      </w:r>
      <w:r w:rsidRPr="00C13E06">
        <w:rPr>
          <w:rFonts w:eastAsia="ＭＳ 明朝"/>
          <w:b/>
          <w:bCs/>
          <w:lang w:eastAsia="ja-JP"/>
        </w:rPr>
        <w:t>NR-U and URLLC</w:t>
      </w:r>
    </w:p>
    <w:tbl>
      <w:tblPr>
        <w:tblStyle w:val="ad"/>
        <w:tblW w:w="0" w:type="auto"/>
        <w:tblLayout w:type="fixed"/>
        <w:tblLook w:val="04A0" w:firstRow="1" w:lastRow="0" w:firstColumn="1" w:lastColumn="0" w:noHBand="0" w:noVBand="1"/>
      </w:tblPr>
      <w:tblGrid>
        <w:gridCol w:w="1838"/>
        <w:gridCol w:w="3827"/>
        <w:gridCol w:w="3544"/>
      </w:tblGrid>
      <w:tr w:rsidR="00C13E06" w14:paraId="762A95AD" w14:textId="77777777" w:rsidTr="00C13E06">
        <w:tc>
          <w:tcPr>
            <w:tcW w:w="1838" w:type="dxa"/>
          </w:tcPr>
          <w:p w14:paraId="76FF58B9" w14:textId="77777777" w:rsidR="00C13E06" w:rsidRPr="00C13E06" w:rsidRDefault="00C13E06" w:rsidP="006D6A64">
            <w:pPr>
              <w:rPr>
                <w:lang w:eastAsia="zh-CN"/>
              </w:rPr>
            </w:pPr>
          </w:p>
        </w:tc>
        <w:tc>
          <w:tcPr>
            <w:tcW w:w="3827" w:type="dxa"/>
          </w:tcPr>
          <w:p w14:paraId="3CFBA0A0" w14:textId="5149A3E8" w:rsidR="00C13E06" w:rsidRPr="00187F2A" w:rsidRDefault="00C13E0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Rel-16 </w:t>
            </w:r>
            <w:r>
              <w:rPr>
                <w:rFonts w:eastAsia="ＭＳ 明朝" w:hint="eastAsia"/>
                <w:lang w:eastAsia="ja-JP"/>
              </w:rPr>
              <w:t>N</w:t>
            </w:r>
            <w:r>
              <w:rPr>
                <w:rFonts w:eastAsia="ＭＳ 明朝"/>
                <w:lang w:eastAsia="ja-JP"/>
              </w:rPr>
              <w:t>R-U</w:t>
            </w:r>
          </w:p>
        </w:tc>
        <w:tc>
          <w:tcPr>
            <w:tcW w:w="3544" w:type="dxa"/>
          </w:tcPr>
          <w:p w14:paraId="1C4DF7DD" w14:textId="3ACC76BF" w:rsidR="00C13E06" w:rsidRPr="00187F2A" w:rsidRDefault="00C13E0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Rel-16 e</w:t>
            </w:r>
            <w:r>
              <w:rPr>
                <w:rFonts w:eastAsia="ＭＳ 明朝" w:hint="eastAsia"/>
                <w:lang w:eastAsia="ja-JP"/>
              </w:rPr>
              <w:t>U</w:t>
            </w:r>
            <w:r>
              <w:rPr>
                <w:rFonts w:eastAsia="ＭＳ 明朝"/>
                <w:lang w:eastAsia="ja-JP"/>
              </w:rPr>
              <w:t>RLLC</w:t>
            </w:r>
          </w:p>
        </w:tc>
      </w:tr>
      <w:tr w:rsidR="00C13E06" w14:paraId="7C9E35B2" w14:textId="77777777" w:rsidTr="00C13E06">
        <w:tc>
          <w:tcPr>
            <w:tcW w:w="1838" w:type="dxa"/>
          </w:tcPr>
          <w:p w14:paraId="5ABCF71F" w14:textId="6A2CD848" w:rsidR="00C13E06" w:rsidRPr="00187F2A" w:rsidRDefault="00C13E0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Trigger for retransmission of CG-PUSCH</w:t>
            </w:r>
          </w:p>
        </w:tc>
        <w:tc>
          <w:tcPr>
            <w:tcW w:w="3827" w:type="dxa"/>
          </w:tcPr>
          <w:p w14:paraId="7B54906C" w14:textId="77777777" w:rsidR="00C10EDB" w:rsidRDefault="00C13E0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U</w:t>
            </w:r>
            <w:r>
              <w:rPr>
                <w:rFonts w:eastAsia="ＭＳ 明朝"/>
                <w:lang w:eastAsia="ja-JP"/>
              </w:rPr>
              <w:t>L grant is received,</w:t>
            </w:r>
          </w:p>
          <w:p w14:paraId="7B86B2F4" w14:textId="3CF74ADB" w:rsidR="00C10EDB" w:rsidRDefault="00C10EDB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Or HARQ-ACK in CG-DFI is indicated as ‘NACK’,</w:t>
            </w:r>
          </w:p>
          <w:p w14:paraId="1E61420C" w14:textId="645321C0" w:rsidR="00C13E06" w:rsidRPr="00187F2A" w:rsidRDefault="00C10EDB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O</w:t>
            </w:r>
            <w:r w:rsidR="00C13E06">
              <w:rPr>
                <w:rFonts w:eastAsia="ＭＳ 明朝"/>
                <w:lang w:eastAsia="ja-JP"/>
              </w:rPr>
              <w:t xml:space="preserve">r retransmission timer </w:t>
            </w:r>
            <w:r>
              <w:rPr>
                <w:rFonts w:eastAsia="ＭＳ 明朝"/>
                <w:lang w:eastAsia="ja-JP"/>
              </w:rPr>
              <w:t>expires</w:t>
            </w:r>
          </w:p>
        </w:tc>
        <w:tc>
          <w:tcPr>
            <w:tcW w:w="3544" w:type="dxa"/>
          </w:tcPr>
          <w:p w14:paraId="142F7B69" w14:textId="39436D6C" w:rsidR="00C13E06" w:rsidRPr="00187F2A" w:rsidRDefault="00C13E0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U</w:t>
            </w:r>
            <w:r>
              <w:rPr>
                <w:rFonts w:eastAsia="ＭＳ 明朝"/>
                <w:lang w:eastAsia="ja-JP"/>
              </w:rPr>
              <w:t>L grant is received</w:t>
            </w:r>
          </w:p>
        </w:tc>
      </w:tr>
      <w:tr w:rsidR="00406A12" w14:paraId="032208FF" w14:textId="77777777" w:rsidTr="00C13E06">
        <w:tc>
          <w:tcPr>
            <w:tcW w:w="1838" w:type="dxa"/>
          </w:tcPr>
          <w:p w14:paraId="3B3B8808" w14:textId="65F51381" w:rsidR="00406A12" w:rsidRDefault="00406A12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Retransmission on CG resource</w:t>
            </w:r>
          </w:p>
        </w:tc>
        <w:tc>
          <w:tcPr>
            <w:tcW w:w="3827" w:type="dxa"/>
          </w:tcPr>
          <w:p w14:paraId="75DE6D1A" w14:textId="63EC925B" w:rsidR="00406A12" w:rsidRDefault="00406A12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New transmission or retransmission can be selected by UE on CG resource</w:t>
            </w:r>
            <w:r w:rsidR="00052696">
              <w:rPr>
                <w:rFonts w:eastAsia="ＭＳ 明朝"/>
                <w:lang w:eastAsia="ja-JP"/>
              </w:rPr>
              <w:t xml:space="preserve"> and reported </w:t>
            </w:r>
            <w:r w:rsidR="00605FE1">
              <w:rPr>
                <w:rFonts w:eastAsia="ＭＳ 明朝"/>
                <w:lang w:eastAsia="ja-JP"/>
              </w:rPr>
              <w:t xml:space="preserve">to gNB </w:t>
            </w:r>
            <w:r w:rsidR="001575F8">
              <w:rPr>
                <w:rFonts w:eastAsia="ＭＳ 明朝"/>
                <w:lang w:eastAsia="ja-JP"/>
              </w:rPr>
              <w:t>via</w:t>
            </w:r>
            <w:r w:rsidR="00052696">
              <w:rPr>
                <w:rFonts w:eastAsia="ＭＳ 明朝"/>
                <w:lang w:eastAsia="ja-JP"/>
              </w:rPr>
              <w:t xml:space="preserve"> </w:t>
            </w:r>
            <w:r w:rsidR="0039339B">
              <w:rPr>
                <w:rFonts w:eastAsia="ＭＳ 明朝"/>
                <w:lang w:eastAsia="ja-JP"/>
              </w:rPr>
              <w:t xml:space="preserve">NDI in </w:t>
            </w:r>
            <w:r w:rsidR="00052696">
              <w:rPr>
                <w:rFonts w:eastAsia="ＭＳ 明朝"/>
                <w:lang w:eastAsia="ja-JP"/>
              </w:rPr>
              <w:t>CG-UCI.</w:t>
            </w:r>
          </w:p>
        </w:tc>
        <w:tc>
          <w:tcPr>
            <w:tcW w:w="3544" w:type="dxa"/>
          </w:tcPr>
          <w:p w14:paraId="710C623F" w14:textId="4ECA2BBD" w:rsidR="00406A12" w:rsidRDefault="00406A12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New transmission is always performed on CG resource</w:t>
            </w:r>
          </w:p>
        </w:tc>
      </w:tr>
      <w:tr w:rsidR="00C10EDB" w14:paraId="0027C6BD" w14:textId="77777777" w:rsidTr="00C13E06">
        <w:tc>
          <w:tcPr>
            <w:tcW w:w="1838" w:type="dxa"/>
          </w:tcPr>
          <w:p w14:paraId="0174651F" w14:textId="01C3FB59" w:rsidR="00C10EDB" w:rsidRDefault="00C10EDB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H</w:t>
            </w:r>
            <w:r>
              <w:rPr>
                <w:rFonts w:eastAsia="ＭＳ 明朝"/>
                <w:lang w:eastAsia="ja-JP"/>
              </w:rPr>
              <w:t>ARQ process number</w:t>
            </w:r>
          </w:p>
        </w:tc>
        <w:tc>
          <w:tcPr>
            <w:tcW w:w="3827" w:type="dxa"/>
          </w:tcPr>
          <w:p w14:paraId="695809BC" w14:textId="1E893C32" w:rsidR="00C10EDB" w:rsidRDefault="004C1444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HARQ process</w:t>
            </w:r>
            <w:r w:rsidR="00406A12">
              <w:rPr>
                <w:rFonts w:eastAsia="ＭＳ 明朝"/>
                <w:lang w:eastAsia="ja-JP"/>
              </w:rPr>
              <w:t xml:space="preserve"> number is selected by UE</w:t>
            </w:r>
            <w:r w:rsidR="00052696">
              <w:rPr>
                <w:rFonts w:eastAsia="ＭＳ 明朝"/>
                <w:lang w:eastAsia="ja-JP"/>
              </w:rPr>
              <w:t xml:space="preserve"> and reported </w:t>
            </w:r>
            <w:r w:rsidR="00605FE1">
              <w:rPr>
                <w:rFonts w:eastAsia="ＭＳ 明朝"/>
                <w:lang w:eastAsia="ja-JP"/>
              </w:rPr>
              <w:t xml:space="preserve">to gNB </w:t>
            </w:r>
            <w:r w:rsidR="001575F8">
              <w:rPr>
                <w:rFonts w:eastAsia="ＭＳ 明朝"/>
                <w:lang w:eastAsia="ja-JP"/>
              </w:rPr>
              <w:t>via</w:t>
            </w:r>
            <w:r w:rsidR="00052696">
              <w:rPr>
                <w:rFonts w:eastAsia="ＭＳ 明朝"/>
                <w:lang w:eastAsia="ja-JP"/>
              </w:rPr>
              <w:t xml:space="preserve"> CG-UCI</w:t>
            </w:r>
          </w:p>
        </w:tc>
        <w:tc>
          <w:tcPr>
            <w:tcW w:w="3544" w:type="dxa"/>
          </w:tcPr>
          <w:p w14:paraId="717A6955" w14:textId="693FDC9A" w:rsidR="00C10EDB" w:rsidRDefault="00406A12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HARQ process number is associated with CG configuration</w:t>
            </w:r>
            <w:r w:rsidR="005731BD">
              <w:rPr>
                <w:rFonts w:eastAsia="ＭＳ 明朝"/>
                <w:lang w:eastAsia="ja-JP"/>
              </w:rPr>
              <w:t xml:space="preserve"> and starting symbol of CG resource.</w:t>
            </w:r>
          </w:p>
        </w:tc>
      </w:tr>
      <w:tr w:rsidR="00406A12" w14:paraId="46C4991B" w14:textId="77777777" w:rsidTr="00C13E06">
        <w:tc>
          <w:tcPr>
            <w:tcW w:w="1838" w:type="dxa"/>
          </w:tcPr>
          <w:p w14:paraId="5D7410EA" w14:textId="3415E2A5" w:rsidR="00406A12" w:rsidRDefault="00406A12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RV</w:t>
            </w:r>
          </w:p>
        </w:tc>
        <w:tc>
          <w:tcPr>
            <w:tcW w:w="3827" w:type="dxa"/>
          </w:tcPr>
          <w:p w14:paraId="326675DA" w14:textId="1026EF26" w:rsidR="00406A12" w:rsidRDefault="00406A12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R</w:t>
            </w:r>
            <w:r>
              <w:rPr>
                <w:rFonts w:eastAsia="ＭＳ 明朝"/>
                <w:lang w:eastAsia="ja-JP"/>
              </w:rPr>
              <w:t>V is selected by UE</w:t>
            </w:r>
            <w:r w:rsidR="00052696">
              <w:rPr>
                <w:rFonts w:eastAsia="ＭＳ 明朝"/>
                <w:lang w:eastAsia="ja-JP"/>
              </w:rPr>
              <w:t xml:space="preserve"> for non-repetition and reported </w:t>
            </w:r>
            <w:r w:rsidR="00605FE1">
              <w:rPr>
                <w:rFonts w:eastAsia="ＭＳ 明朝"/>
                <w:lang w:eastAsia="ja-JP"/>
              </w:rPr>
              <w:t xml:space="preserve">to gNB </w:t>
            </w:r>
            <w:r w:rsidR="001575F8">
              <w:rPr>
                <w:rFonts w:eastAsia="ＭＳ 明朝"/>
                <w:lang w:eastAsia="ja-JP"/>
              </w:rPr>
              <w:t>via</w:t>
            </w:r>
            <w:r w:rsidR="00052696">
              <w:rPr>
                <w:rFonts w:eastAsia="ＭＳ 明朝"/>
                <w:lang w:eastAsia="ja-JP"/>
              </w:rPr>
              <w:t xml:space="preserve"> CG-</w:t>
            </w:r>
            <w:r w:rsidR="001575F8">
              <w:rPr>
                <w:rFonts w:eastAsia="ＭＳ 明朝"/>
                <w:lang w:eastAsia="ja-JP"/>
              </w:rPr>
              <w:t>UCI</w:t>
            </w:r>
            <w:r w:rsidR="00052696">
              <w:rPr>
                <w:rFonts w:eastAsia="ＭＳ 明朝"/>
                <w:lang w:eastAsia="ja-JP"/>
              </w:rPr>
              <w:t>.</w:t>
            </w:r>
          </w:p>
          <w:p w14:paraId="48B9CC15" w14:textId="0C38A6D7" w:rsidR="00052696" w:rsidRPr="00052696" w:rsidRDefault="0005269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It is still under discussion for repetition.</w:t>
            </w:r>
          </w:p>
        </w:tc>
        <w:tc>
          <w:tcPr>
            <w:tcW w:w="3544" w:type="dxa"/>
          </w:tcPr>
          <w:p w14:paraId="1FA40460" w14:textId="77777777" w:rsidR="00406A12" w:rsidRDefault="00406A12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R</w:t>
            </w:r>
            <w:r>
              <w:rPr>
                <w:rFonts w:eastAsia="ＭＳ 明朝"/>
                <w:lang w:eastAsia="ja-JP"/>
              </w:rPr>
              <w:t>V is always set as ‘0’ for non-repetition.</w:t>
            </w:r>
          </w:p>
          <w:p w14:paraId="1AD70AC3" w14:textId="41F75B45" w:rsidR="00406A12" w:rsidRPr="00052696" w:rsidRDefault="00406A12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R</w:t>
            </w:r>
            <w:r>
              <w:rPr>
                <w:rFonts w:eastAsia="ＭＳ 明朝"/>
                <w:lang w:eastAsia="ja-JP"/>
              </w:rPr>
              <w:t xml:space="preserve">V is set by RRC parameter </w:t>
            </w:r>
            <w:proofErr w:type="spellStart"/>
            <w:r w:rsidRPr="00406A12">
              <w:rPr>
                <w:rFonts w:eastAsia="ＭＳ 明朝"/>
                <w:i/>
                <w:iCs/>
                <w:lang w:eastAsia="ja-JP"/>
              </w:rPr>
              <w:t>repK</w:t>
            </w:r>
            <w:proofErr w:type="spellEnd"/>
            <w:r w:rsidRPr="00406A12">
              <w:rPr>
                <w:rFonts w:eastAsia="ＭＳ 明朝"/>
                <w:i/>
                <w:iCs/>
                <w:lang w:eastAsia="ja-JP"/>
              </w:rPr>
              <w:t>-RV</w:t>
            </w:r>
            <w:r w:rsidR="00052696">
              <w:rPr>
                <w:rFonts w:eastAsia="ＭＳ 明朝"/>
                <w:lang w:eastAsia="ja-JP"/>
              </w:rPr>
              <w:t xml:space="preserve"> for repetition.</w:t>
            </w:r>
          </w:p>
        </w:tc>
      </w:tr>
      <w:tr w:rsidR="00C13E06" w14:paraId="5D2D38F0" w14:textId="77777777" w:rsidTr="00C13E06">
        <w:tc>
          <w:tcPr>
            <w:tcW w:w="1838" w:type="dxa"/>
          </w:tcPr>
          <w:p w14:paraId="5C7EE39A" w14:textId="0DA63B9E" w:rsidR="00C13E06" w:rsidRPr="00187F2A" w:rsidRDefault="00C13E0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U</w:t>
            </w:r>
            <w:r>
              <w:rPr>
                <w:rFonts w:eastAsia="ＭＳ 明朝"/>
                <w:lang w:eastAsia="ja-JP"/>
              </w:rPr>
              <w:t xml:space="preserve">E behavior when </w:t>
            </w:r>
            <w:r>
              <w:rPr>
                <w:rFonts w:eastAsia="ＭＳ 明朝"/>
                <w:lang w:eastAsia="ja-JP"/>
              </w:rPr>
              <w:lastRenderedPageBreak/>
              <w:t>SFI is not received</w:t>
            </w:r>
          </w:p>
        </w:tc>
        <w:tc>
          <w:tcPr>
            <w:tcW w:w="3827" w:type="dxa"/>
          </w:tcPr>
          <w:p w14:paraId="0AEE6131" w14:textId="4F6E657B" w:rsidR="00C13E06" w:rsidRPr="00187F2A" w:rsidRDefault="00C13E0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lastRenderedPageBreak/>
              <w:t>C</w:t>
            </w:r>
            <w:r>
              <w:rPr>
                <w:rFonts w:eastAsia="ＭＳ 明朝"/>
                <w:lang w:eastAsia="ja-JP"/>
              </w:rPr>
              <w:t xml:space="preserve">G-PUSCH can be transmitted on ‘F’ </w:t>
            </w:r>
            <w:r>
              <w:rPr>
                <w:rFonts w:eastAsia="ＭＳ 明朝"/>
                <w:lang w:eastAsia="ja-JP"/>
              </w:rPr>
              <w:lastRenderedPageBreak/>
              <w:t>symbols if configured</w:t>
            </w:r>
            <w:r w:rsidR="001371E4">
              <w:rPr>
                <w:rFonts w:eastAsia="ＭＳ 明朝"/>
                <w:lang w:eastAsia="ja-JP"/>
              </w:rPr>
              <w:t>, CG-PUSCH cannot be transmitted on ‘F’ symbols otherwise</w:t>
            </w:r>
          </w:p>
        </w:tc>
        <w:tc>
          <w:tcPr>
            <w:tcW w:w="3544" w:type="dxa"/>
          </w:tcPr>
          <w:p w14:paraId="76134AE5" w14:textId="7A7C854B" w:rsidR="00C13E06" w:rsidRDefault="00C13E06" w:rsidP="006D6A64">
            <w:pPr>
              <w:rPr>
                <w:lang w:eastAsia="zh-CN"/>
              </w:rPr>
            </w:pPr>
            <w:r>
              <w:rPr>
                <w:rFonts w:eastAsia="ＭＳ 明朝" w:hint="eastAsia"/>
                <w:lang w:eastAsia="ja-JP"/>
              </w:rPr>
              <w:lastRenderedPageBreak/>
              <w:t>C</w:t>
            </w:r>
            <w:r>
              <w:rPr>
                <w:rFonts w:eastAsia="ＭＳ 明朝"/>
                <w:lang w:eastAsia="ja-JP"/>
              </w:rPr>
              <w:t xml:space="preserve">G-PUSCH cannot be transmitted on </w:t>
            </w:r>
            <w:r>
              <w:rPr>
                <w:rFonts w:eastAsia="ＭＳ 明朝"/>
                <w:lang w:eastAsia="ja-JP"/>
              </w:rPr>
              <w:lastRenderedPageBreak/>
              <w:t>‘F’ symbols</w:t>
            </w:r>
            <w:r w:rsidR="005731BD">
              <w:rPr>
                <w:rFonts w:eastAsia="ＭＳ 明朝"/>
                <w:lang w:eastAsia="ja-JP"/>
              </w:rPr>
              <w:t xml:space="preserve"> if SFI is not detected, otherwise it follows the SFI indication.</w:t>
            </w:r>
          </w:p>
        </w:tc>
      </w:tr>
      <w:tr w:rsidR="00605FE1" w14:paraId="483A26BF" w14:textId="77777777" w:rsidTr="00C13E06">
        <w:tc>
          <w:tcPr>
            <w:tcW w:w="1838" w:type="dxa"/>
          </w:tcPr>
          <w:p w14:paraId="0326DC54" w14:textId="6B4B6149" w:rsidR="00605FE1" w:rsidRDefault="00E23F9E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lastRenderedPageBreak/>
              <w:t>T</w:t>
            </w:r>
            <w:r>
              <w:rPr>
                <w:rFonts w:eastAsia="ＭＳ 明朝"/>
                <w:lang w:eastAsia="ja-JP"/>
              </w:rPr>
              <w:t>ype B PUSCH repetition</w:t>
            </w:r>
          </w:p>
        </w:tc>
        <w:tc>
          <w:tcPr>
            <w:tcW w:w="3827" w:type="dxa"/>
          </w:tcPr>
          <w:p w14:paraId="04DF3193" w14:textId="1600A9B2" w:rsidR="00605FE1" w:rsidRDefault="00E23F9E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Not supported</w:t>
            </w:r>
          </w:p>
        </w:tc>
        <w:tc>
          <w:tcPr>
            <w:tcW w:w="3544" w:type="dxa"/>
          </w:tcPr>
          <w:p w14:paraId="017D8A95" w14:textId="488B38B2" w:rsidR="00605FE1" w:rsidRDefault="00E23F9E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Supported</w:t>
            </w:r>
          </w:p>
        </w:tc>
      </w:tr>
      <w:tr w:rsidR="00C13E06" w14:paraId="2D17F307" w14:textId="77777777" w:rsidTr="00C13E06">
        <w:tc>
          <w:tcPr>
            <w:tcW w:w="1838" w:type="dxa"/>
          </w:tcPr>
          <w:p w14:paraId="76C4068D" w14:textId="20AAF1C0" w:rsidR="00C13E06" w:rsidRDefault="00C13E0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C</w:t>
            </w:r>
            <w:r>
              <w:rPr>
                <w:rFonts w:eastAsia="ＭＳ 明朝"/>
                <w:lang w:eastAsia="ja-JP"/>
              </w:rPr>
              <w:t>G resource configuration in time domain</w:t>
            </w:r>
          </w:p>
        </w:tc>
        <w:tc>
          <w:tcPr>
            <w:tcW w:w="3827" w:type="dxa"/>
          </w:tcPr>
          <w:p w14:paraId="778C73B0" w14:textId="06FED187" w:rsidR="00C13E06" w:rsidRDefault="00C13E0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</w:t>
            </w:r>
            <w:r>
              <w:rPr>
                <w:rFonts w:eastAsia="ＭＳ 明朝"/>
                <w:lang w:eastAsia="ja-JP"/>
              </w:rPr>
              <w:t>eriodicity + slot offset + the number of consecutive slots</w:t>
            </w:r>
            <w:r w:rsidR="00E23F9E">
              <w:rPr>
                <w:rFonts w:eastAsia="ＭＳ 明朝"/>
                <w:lang w:eastAsia="ja-JP"/>
              </w:rPr>
              <w:t xml:space="preserve"> + the number of consecutive CG resources in a slot</w:t>
            </w:r>
          </w:p>
        </w:tc>
        <w:tc>
          <w:tcPr>
            <w:tcW w:w="3544" w:type="dxa"/>
          </w:tcPr>
          <w:p w14:paraId="623F2FC1" w14:textId="78B8EB07" w:rsidR="00C13E06" w:rsidRDefault="00C13E06" w:rsidP="006D6A64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P</w:t>
            </w:r>
            <w:r>
              <w:rPr>
                <w:rFonts w:eastAsia="ＭＳ 明朝"/>
                <w:lang w:eastAsia="ja-JP"/>
              </w:rPr>
              <w:t>eriodicity + slot offset</w:t>
            </w:r>
          </w:p>
        </w:tc>
      </w:tr>
      <w:tr w:rsidR="00E23F9E" w14:paraId="7BB670FD" w14:textId="77777777" w:rsidTr="00C13E06">
        <w:tc>
          <w:tcPr>
            <w:tcW w:w="1838" w:type="dxa"/>
          </w:tcPr>
          <w:p w14:paraId="64A7B13D" w14:textId="169D631B" w:rsidR="00E23F9E" w:rsidRPr="00E23F9E" w:rsidRDefault="00E23F9E" w:rsidP="00E23F9E">
            <w:pPr>
              <w:rPr>
                <w:rFonts w:eastAsia="ＭＳ 明朝"/>
                <w:b/>
                <w:bCs/>
                <w:lang w:eastAsia="ja-JP"/>
              </w:rPr>
            </w:pPr>
            <w:r>
              <w:rPr>
                <w:rFonts w:eastAsia="ＭＳ 明朝"/>
                <w:lang w:eastAsia="ja-JP"/>
              </w:rPr>
              <w:t>Multiple active CG configuration</w:t>
            </w:r>
          </w:p>
        </w:tc>
        <w:tc>
          <w:tcPr>
            <w:tcW w:w="3827" w:type="dxa"/>
          </w:tcPr>
          <w:p w14:paraId="10475950" w14:textId="2EEFBBC1" w:rsidR="00E23F9E" w:rsidRDefault="00E23F9E" w:rsidP="00E23F9E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 xml:space="preserve">Supported </w:t>
            </w:r>
          </w:p>
        </w:tc>
        <w:tc>
          <w:tcPr>
            <w:tcW w:w="3544" w:type="dxa"/>
          </w:tcPr>
          <w:p w14:paraId="1C3A17F9" w14:textId="3E02B6C0" w:rsidR="00E23F9E" w:rsidRDefault="00E23F9E" w:rsidP="00E23F9E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Supported</w:t>
            </w:r>
          </w:p>
        </w:tc>
      </w:tr>
      <w:tr w:rsidR="00E23F9E" w14:paraId="509B8E71" w14:textId="77777777" w:rsidTr="00C13E06">
        <w:tc>
          <w:tcPr>
            <w:tcW w:w="1838" w:type="dxa"/>
          </w:tcPr>
          <w:p w14:paraId="260284B5" w14:textId="7D70CE12" w:rsidR="00E23F9E" w:rsidRDefault="00E23F9E" w:rsidP="00E23F9E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 w:hint="eastAsia"/>
                <w:lang w:eastAsia="ja-JP"/>
              </w:rPr>
              <w:t>L</w:t>
            </w:r>
            <w:r>
              <w:rPr>
                <w:rFonts w:eastAsia="ＭＳ 明朝"/>
                <w:lang w:eastAsia="ja-JP"/>
              </w:rPr>
              <w:t>1 priority</w:t>
            </w:r>
          </w:p>
        </w:tc>
        <w:tc>
          <w:tcPr>
            <w:tcW w:w="3827" w:type="dxa"/>
          </w:tcPr>
          <w:p w14:paraId="11ABCFD7" w14:textId="0EA94D88" w:rsidR="00E23F9E" w:rsidRDefault="00E23F9E" w:rsidP="00E23F9E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Not supported</w:t>
            </w:r>
          </w:p>
        </w:tc>
        <w:tc>
          <w:tcPr>
            <w:tcW w:w="3544" w:type="dxa"/>
          </w:tcPr>
          <w:p w14:paraId="07512F98" w14:textId="33F467B3" w:rsidR="00E23F9E" w:rsidRDefault="00E23F9E" w:rsidP="00E23F9E">
            <w:pPr>
              <w:rPr>
                <w:rFonts w:eastAsia="ＭＳ 明朝"/>
                <w:lang w:eastAsia="ja-JP"/>
              </w:rPr>
            </w:pPr>
            <w:r>
              <w:rPr>
                <w:rFonts w:eastAsia="ＭＳ 明朝"/>
                <w:lang w:eastAsia="ja-JP"/>
              </w:rPr>
              <w:t>Supported</w:t>
            </w:r>
          </w:p>
        </w:tc>
      </w:tr>
    </w:tbl>
    <w:p w14:paraId="1C94A355" w14:textId="0AD32D50" w:rsidR="006D6A64" w:rsidRPr="00BA25D1" w:rsidRDefault="006D6A64" w:rsidP="006D6A64">
      <w:pPr>
        <w:rPr>
          <w:lang w:eastAsia="zh-CN"/>
        </w:rPr>
      </w:pPr>
    </w:p>
    <w:p w14:paraId="17CEA425" w14:textId="4F8786A9" w:rsidR="0029023E" w:rsidRPr="00AC5B6F" w:rsidRDefault="00AC5B6F" w:rsidP="006D6A64">
      <w:pPr>
        <w:rPr>
          <w:rFonts w:eastAsia="ＭＳ 明朝"/>
          <w:b/>
          <w:bCs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Proposal 3: Configurability of </w:t>
      </w:r>
      <w:r w:rsidR="00F815FD">
        <w:rPr>
          <w:rFonts w:eastAsia="ＭＳ 明朝"/>
          <w:b/>
          <w:bCs/>
          <w:lang w:eastAsia="ja-JP"/>
        </w:rPr>
        <w:t xml:space="preserve">the </w:t>
      </w:r>
      <w:r w:rsidRPr="00AC5B6F">
        <w:rPr>
          <w:rFonts w:eastAsia="ＭＳ 明朝"/>
          <w:b/>
          <w:bCs/>
          <w:lang w:eastAsia="ja-JP"/>
        </w:rPr>
        <w:t xml:space="preserve">NR-U </w:t>
      </w:r>
      <w:r w:rsidR="00531211">
        <w:rPr>
          <w:rFonts w:eastAsia="ＭＳ 明朝"/>
          <w:b/>
          <w:bCs/>
          <w:lang w:eastAsia="ja-JP"/>
        </w:rPr>
        <w:t xml:space="preserve">CG </w:t>
      </w:r>
      <w:r w:rsidRPr="00AC5B6F">
        <w:rPr>
          <w:rFonts w:eastAsia="ＭＳ 明朝"/>
          <w:b/>
          <w:bCs/>
          <w:lang w:eastAsia="ja-JP"/>
        </w:rPr>
        <w:t>feature (e.g. CG-DFI and CG-UCI) should be considered</w:t>
      </w:r>
      <w:r>
        <w:rPr>
          <w:rFonts w:eastAsia="ＭＳ 明朝"/>
          <w:b/>
          <w:bCs/>
          <w:lang w:eastAsia="ja-JP"/>
        </w:rPr>
        <w:t xml:space="preserve"> in </w:t>
      </w:r>
      <w:r w:rsidR="00F815FD">
        <w:rPr>
          <w:rFonts w:eastAsia="ＭＳ 明朝"/>
          <w:b/>
          <w:bCs/>
          <w:lang w:eastAsia="ja-JP"/>
        </w:rPr>
        <w:t xml:space="preserve">an </w:t>
      </w:r>
      <w:r>
        <w:rPr>
          <w:rFonts w:eastAsia="ＭＳ 明朝"/>
          <w:b/>
          <w:bCs/>
          <w:lang w:eastAsia="ja-JP"/>
        </w:rPr>
        <w:t>unlicensed controlled environment.</w:t>
      </w:r>
    </w:p>
    <w:p w14:paraId="29A6D461" w14:textId="1D45EE1E" w:rsidR="005A1778" w:rsidRPr="00531211" w:rsidRDefault="00531211" w:rsidP="006D6A64">
      <w:pPr>
        <w:rPr>
          <w:rFonts w:eastAsia="ＭＳ 明朝"/>
          <w:b/>
          <w:bCs/>
          <w:lang w:eastAsia="ja-JP"/>
        </w:rPr>
      </w:pPr>
      <w:r w:rsidRPr="00531211">
        <w:rPr>
          <w:rFonts w:eastAsia="ＭＳ 明朝" w:hint="eastAsia"/>
          <w:b/>
          <w:bCs/>
          <w:lang w:eastAsia="ja-JP"/>
        </w:rPr>
        <w:t>P</w:t>
      </w:r>
      <w:r w:rsidRPr="00531211">
        <w:rPr>
          <w:rFonts w:eastAsia="ＭＳ 明朝"/>
          <w:b/>
          <w:bCs/>
          <w:lang w:eastAsia="ja-JP"/>
        </w:rPr>
        <w:t xml:space="preserve">roposal 4: URLLC </w:t>
      </w:r>
      <w:r w:rsidR="000A6DE7">
        <w:rPr>
          <w:rFonts w:eastAsia="ＭＳ 明朝"/>
          <w:b/>
          <w:bCs/>
          <w:lang w:eastAsia="ja-JP"/>
        </w:rPr>
        <w:t xml:space="preserve">CG </w:t>
      </w:r>
      <w:r w:rsidRPr="00531211">
        <w:rPr>
          <w:rFonts w:eastAsia="ＭＳ 明朝"/>
          <w:b/>
          <w:bCs/>
          <w:lang w:eastAsia="ja-JP"/>
        </w:rPr>
        <w:t>feature</w:t>
      </w:r>
      <w:r w:rsidR="00F815FD">
        <w:rPr>
          <w:rFonts w:eastAsia="ＭＳ 明朝"/>
          <w:b/>
          <w:bCs/>
          <w:lang w:eastAsia="ja-JP"/>
        </w:rPr>
        <w:t>s</w:t>
      </w:r>
      <w:r w:rsidRPr="00531211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 xml:space="preserve">(e.g. L1 priority and Type B PUSCH repetition) </w:t>
      </w:r>
      <w:r w:rsidR="00F815FD">
        <w:rPr>
          <w:rFonts w:eastAsia="ＭＳ 明朝"/>
          <w:b/>
          <w:bCs/>
          <w:lang w:eastAsia="ja-JP"/>
        </w:rPr>
        <w:t xml:space="preserve">should be supported </w:t>
      </w:r>
      <w:r w:rsidRPr="00531211">
        <w:rPr>
          <w:rFonts w:eastAsia="ＭＳ 明朝"/>
          <w:b/>
          <w:bCs/>
          <w:lang w:eastAsia="ja-JP"/>
        </w:rPr>
        <w:t>in unlicensed operation.</w:t>
      </w:r>
    </w:p>
    <w:p w14:paraId="4F213B30" w14:textId="77777777" w:rsidR="00531211" w:rsidRPr="00AC5B6F" w:rsidRDefault="00531211" w:rsidP="006D6A64">
      <w:pPr>
        <w:rPr>
          <w:lang w:eastAsia="zh-CN"/>
        </w:rPr>
      </w:pPr>
    </w:p>
    <w:p w14:paraId="7E1FCFA1" w14:textId="7DBA2590" w:rsidR="001D76DF" w:rsidRDefault="00842220" w:rsidP="001D76DF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Conclusions</w:t>
      </w:r>
    </w:p>
    <w:p w14:paraId="76FF3F51" w14:textId="5DFDFBEA" w:rsidR="007F0E7C" w:rsidRPr="00500DF3" w:rsidRDefault="00E42FA0" w:rsidP="00500DF3">
      <w:pPr>
        <w:rPr>
          <w:rFonts w:eastAsia="SimSun"/>
          <w:i/>
          <w:lang w:eastAsia="zh-CN"/>
        </w:rPr>
      </w:pPr>
      <w:r w:rsidRPr="00F674C5">
        <w:rPr>
          <w:rFonts w:eastAsia="Times New Roman"/>
          <w:color w:val="000000"/>
        </w:rPr>
        <w:t xml:space="preserve">In this </w:t>
      </w:r>
      <w:r>
        <w:rPr>
          <w:rFonts w:eastAsia="Times New Roman"/>
          <w:color w:val="000000"/>
        </w:rPr>
        <w:t>contribution,</w:t>
      </w:r>
      <w:r w:rsidRPr="00F674C5">
        <w:rPr>
          <w:rFonts w:eastAsia="Times New Roman"/>
          <w:color w:val="000000"/>
        </w:rPr>
        <w:t xml:space="preserve"> </w:t>
      </w:r>
      <w:r>
        <w:rPr>
          <w:rFonts w:hint="eastAsia"/>
          <w:color w:val="000000"/>
          <w:lang w:eastAsia="zh-CN"/>
        </w:rPr>
        <w:t>b</w:t>
      </w:r>
      <w:r w:rsidRPr="00F7452E">
        <w:rPr>
          <w:rFonts w:eastAsia="SimSun"/>
          <w:lang w:eastAsia="zh-CN"/>
        </w:rPr>
        <w:t xml:space="preserve">ased on </w:t>
      </w:r>
      <w:r w:rsidR="008D4C57">
        <w:rPr>
          <w:rFonts w:eastAsia="SimSun" w:hint="eastAsia"/>
          <w:lang w:eastAsia="zh-CN"/>
        </w:rPr>
        <w:t xml:space="preserve">the above </w:t>
      </w:r>
      <w:r w:rsidRPr="00F7452E">
        <w:rPr>
          <w:rFonts w:eastAsia="SimSun"/>
          <w:lang w:eastAsia="zh-CN"/>
        </w:rPr>
        <w:t>discussion</w:t>
      </w:r>
      <w:r w:rsidR="004D7427">
        <w:rPr>
          <w:rFonts w:eastAsia="SimSun"/>
          <w:lang w:eastAsia="zh-CN"/>
        </w:rPr>
        <w:t>,</w:t>
      </w:r>
      <w:r w:rsidRPr="00F7452E">
        <w:rPr>
          <w:rFonts w:eastAsia="SimSun"/>
          <w:lang w:eastAsia="zh-CN"/>
        </w:rPr>
        <w:t xml:space="preserve"> we </w:t>
      </w:r>
      <w:r w:rsidR="000254CA">
        <w:rPr>
          <w:rFonts w:eastAsia="SimSun"/>
          <w:lang w:eastAsia="zh-CN"/>
        </w:rPr>
        <w:t xml:space="preserve">have the following </w:t>
      </w:r>
      <w:r w:rsidR="000A6DE7">
        <w:rPr>
          <w:rFonts w:eastAsia="SimSun"/>
          <w:lang w:eastAsia="zh-CN"/>
        </w:rPr>
        <w:t xml:space="preserve">observations and </w:t>
      </w:r>
      <w:r w:rsidRPr="00F7452E">
        <w:rPr>
          <w:rFonts w:eastAsia="SimSun"/>
          <w:lang w:eastAsia="zh-CN"/>
        </w:rPr>
        <w:t>pr</w:t>
      </w:r>
      <w:r w:rsidR="000254CA">
        <w:rPr>
          <w:rFonts w:eastAsia="SimSun"/>
          <w:lang w:eastAsia="zh-CN"/>
        </w:rPr>
        <w:t>oposals</w:t>
      </w:r>
      <w:r w:rsidRPr="00F7452E">
        <w:rPr>
          <w:rFonts w:eastAsia="SimSun"/>
          <w:lang w:eastAsia="zh-CN"/>
        </w:rPr>
        <w:t>:</w:t>
      </w:r>
    </w:p>
    <w:p w14:paraId="2F9D376F" w14:textId="77777777" w:rsidR="00B95F8A" w:rsidRPr="00F841B1" w:rsidRDefault="00B95F8A" w:rsidP="00B95F8A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F841B1">
        <w:rPr>
          <w:rFonts w:ascii="Times New Roman" w:eastAsia="ＭＳ 明朝" w:hAnsi="Times New Roman" w:cs="Times New Roman" w:hint="eastAsia"/>
          <w:b/>
          <w:bCs/>
          <w:color w:val="000000" w:themeColor="text1"/>
          <w:sz w:val="22"/>
          <w:szCs w:val="22"/>
          <w:lang w:eastAsia="ja-JP"/>
        </w:rPr>
        <w:t>O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bservation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1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: In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an unlicensed 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controlled environment,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the 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gNB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and the UE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sporadically fails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to acquire COT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due to </w:t>
      </w:r>
      <w:r w:rsidRPr="00F841B1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unexpected interference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.</w:t>
      </w:r>
    </w:p>
    <w:p w14:paraId="4C386166" w14:textId="77777777" w:rsidR="00861468" w:rsidRPr="00AC5B6F" w:rsidRDefault="00861468" w:rsidP="00861468">
      <w:pPr>
        <w:rPr>
          <w:rFonts w:eastAsia="ＭＳ 明朝"/>
          <w:b/>
          <w:bCs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Observation 2: For </w:t>
      </w:r>
      <w:r>
        <w:rPr>
          <w:rFonts w:eastAsia="ＭＳ 明朝"/>
          <w:b/>
          <w:bCs/>
          <w:lang w:eastAsia="ja-JP"/>
        </w:rPr>
        <w:t xml:space="preserve">an </w:t>
      </w:r>
      <w:r w:rsidRPr="00AC5B6F">
        <w:rPr>
          <w:rFonts w:eastAsia="ＭＳ 明朝"/>
          <w:b/>
          <w:bCs/>
          <w:lang w:eastAsia="ja-JP"/>
        </w:rPr>
        <w:t xml:space="preserve">unlicensed controlled environment, </w:t>
      </w:r>
      <w:r>
        <w:rPr>
          <w:rFonts w:eastAsia="ＭＳ 明朝"/>
          <w:b/>
          <w:bCs/>
          <w:lang w:eastAsia="ja-JP"/>
        </w:rPr>
        <w:t xml:space="preserve">retransmission timer and </w:t>
      </w:r>
      <w:r w:rsidRPr="00AC5B6F">
        <w:rPr>
          <w:rFonts w:eastAsia="ＭＳ 明朝"/>
          <w:b/>
          <w:bCs/>
          <w:lang w:eastAsia="ja-JP"/>
        </w:rPr>
        <w:t>CG-</w:t>
      </w:r>
      <w:r>
        <w:rPr>
          <w:rFonts w:eastAsia="ＭＳ 明朝"/>
          <w:b/>
          <w:bCs/>
          <w:lang w:eastAsia="ja-JP"/>
        </w:rPr>
        <w:t>DFI</w:t>
      </w:r>
      <w:r w:rsidRPr="00AC5B6F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 xml:space="preserve">are </w:t>
      </w:r>
      <w:r w:rsidRPr="00AC5B6F">
        <w:rPr>
          <w:rFonts w:eastAsia="ＭＳ 明朝"/>
          <w:b/>
          <w:bCs/>
          <w:lang w:eastAsia="ja-JP"/>
        </w:rPr>
        <w:t>necessary</w:t>
      </w:r>
      <w:r>
        <w:rPr>
          <w:rFonts w:eastAsia="ＭＳ 明朝"/>
          <w:b/>
          <w:bCs/>
          <w:lang w:eastAsia="ja-JP"/>
        </w:rPr>
        <w:t xml:space="preserve"> for UEs which suffer from unexpected interference, while retransmission timer and </w:t>
      </w:r>
      <w:r w:rsidRPr="00AC5B6F">
        <w:rPr>
          <w:rFonts w:eastAsia="ＭＳ 明朝"/>
          <w:b/>
          <w:bCs/>
          <w:lang w:eastAsia="ja-JP"/>
        </w:rPr>
        <w:t>CG-</w:t>
      </w:r>
      <w:r>
        <w:rPr>
          <w:rFonts w:eastAsia="ＭＳ 明朝"/>
          <w:b/>
          <w:bCs/>
          <w:lang w:eastAsia="ja-JP"/>
        </w:rPr>
        <w:t>DFI</w:t>
      </w:r>
      <w:r w:rsidRPr="00AC5B6F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are not necessary for other UEs which don’t suffer from the unexpected interference.</w:t>
      </w:r>
    </w:p>
    <w:p w14:paraId="721FF91E" w14:textId="524AD7C6" w:rsidR="00861468" w:rsidRDefault="00861468" w:rsidP="00861468">
      <w:pPr>
        <w:rPr>
          <w:rFonts w:eastAsia="ＭＳ 明朝"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Observation </w:t>
      </w:r>
      <w:r>
        <w:rPr>
          <w:rFonts w:eastAsia="ＭＳ 明朝"/>
          <w:b/>
          <w:bCs/>
          <w:lang w:eastAsia="ja-JP"/>
        </w:rPr>
        <w:t>3</w:t>
      </w:r>
      <w:r w:rsidRPr="00AC5B6F">
        <w:rPr>
          <w:rFonts w:eastAsia="ＭＳ 明朝"/>
          <w:b/>
          <w:bCs/>
          <w:lang w:eastAsia="ja-JP"/>
        </w:rPr>
        <w:t xml:space="preserve">: For </w:t>
      </w:r>
      <w:r>
        <w:rPr>
          <w:rFonts w:eastAsia="ＭＳ 明朝"/>
          <w:b/>
          <w:bCs/>
          <w:lang w:eastAsia="ja-JP"/>
        </w:rPr>
        <w:t xml:space="preserve">an </w:t>
      </w:r>
      <w:r w:rsidRPr="00AC5B6F">
        <w:rPr>
          <w:rFonts w:eastAsia="ＭＳ 明朝"/>
          <w:b/>
          <w:bCs/>
          <w:lang w:eastAsia="ja-JP"/>
        </w:rPr>
        <w:t>unlicensed controlled environment, CG-UCI is necessary</w:t>
      </w:r>
      <w:r>
        <w:rPr>
          <w:rFonts w:eastAsia="ＭＳ 明朝"/>
          <w:b/>
          <w:bCs/>
          <w:lang w:eastAsia="ja-JP"/>
        </w:rPr>
        <w:t xml:space="preserve"> for UEs which suffer from unexpected interference, while CG-UCI</w:t>
      </w:r>
      <w:r w:rsidRPr="00AC5B6F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>is not necessary for other UEs which don’t suffer from the unexpected interference.</w:t>
      </w:r>
    </w:p>
    <w:p w14:paraId="3C3EAD04" w14:textId="77777777" w:rsidR="00B95F8A" w:rsidRDefault="00B95F8A" w:rsidP="00B95F8A">
      <w:pPr>
        <w:rPr>
          <w:rFonts w:eastAsia="ＭＳ 明朝"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Observation </w:t>
      </w:r>
      <w:r>
        <w:rPr>
          <w:rFonts w:eastAsia="ＭＳ 明朝"/>
          <w:b/>
          <w:bCs/>
          <w:lang w:eastAsia="ja-JP"/>
        </w:rPr>
        <w:t>4</w:t>
      </w:r>
      <w:r w:rsidRPr="00AC5B6F">
        <w:rPr>
          <w:rFonts w:eastAsia="ＭＳ 明朝"/>
          <w:b/>
          <w:bCs/>
          <w:lang w:eastAsia="ja-JP"/>
        </w:rPr>
        <w:t xml:space="preserve">: </w:t>
      </w:r>
      <w:r>
        <w:rPr>
          <w:rFonts w:eastAsia="ＭＳ 明朝"/>
          <w:b/>
          <w:bCs/>
          <w:lang w:eastAsia="ja-JP"/>
        </w:rPr>
        <w:t>New behavior for configured UL transmission when SFI is not received has been made configurable in Rel-16.</w:t>
      </w:r>
    </w:p>
    <w:p w14:paraId="6F60A5DD" w14:textId="77777777" w:rsidR="00242FFF" w:rsidRDefault="00242FFF" w:rsidP="00242FFF">
      <w:pPr>
        <w:rPr>
          <w:rFonts w:eastAsia="ＭＳ 明朝"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Observation </w:t>
      </w:r>
      <w:r>
        <w:rPr>
          <w:rFonts w:eastAsia="ＭＳ 明朝"/>
          <w:b/>
          <w:bCs/>
          <w:lang w:eastAsia="ja-JP"/>
        </w:rPr>
        <w:t>5</w:t>
      </w:r>
      <w:r w:rsidRPr="00AC5B6F">
        <w:rPr>
          <w:rFonts w:eastAsia="ＭＳ 明朝"/>
          <w:b/>
          <w:bCs/>
          <w:lang w:eastAsia="ja-JP"/>
        </w:rPr>
        <w:t>:</w:t>
      </w:r>
      <w:r>
        <w:rPr>
          <w:rFonts w:eastAsia="ＭＳ 明朝"/>
          <w:b/>
          <w:bCs/>
          <w:lang w:eastAsia="ja-JP"/>
        </w:rPr>
        <w:t xml:space="preserve"> Rel-16 NR-U didn’t consider type B PUSCH repetition.</w:t>
      </w:r>
    </w:p>
    <w:p w14:paraId="3957DF18" w14:textId="77777777" w:rsidR="00242FFF" w:rsidRPr="0039339B" w:rsidRDefault="00242FFF" w:rsidP="00242FFF">
      <w:pPr>
        <w:rPr>
          <w:rFonts w:eastAsia="ＭＳ 明朝"/>
          <w:b/>
          <w:bCs/>
          <w:lang w:eastAsia="ja-JP"/>
        </w:rPr>
      </w:pPr>
      <w:r w:rsidRPr="0039339B">
        <w:rPr>
          <w:rFonts w:eastAsia="ＭＳ 明朝" w:hint="eastAsia"/>
          <w:b/>
          <w:bCs/>
          <w:lang w:eastAsia="ja-JP"/>
        </w:rPr>
        <w:t>O</w:t>
      </w:r>
      <w:r w:rsidRPr="0039339B">
        <w:rPr>
          <w:rFonts w:eastAsia="ＭＳ 明朝"/>
          <w:b/>
          <w:bCs/>
          <w:lang w:eastAsia="ja-JP"/>
        </w:rPr>
        <w:t xml:space="preserve">bservation </w:t>
      </w:r>
      <w:r>
        <w:rPr>
          <w:rFonts w:eastAsia="ＭＳ 明朝"/>
          <w:b/>
          <w:bCs/>
          <w:lang w:eastAsia="ja-JP"/>
        </w:rPr>
        <w:t>6</w:t>
      </w:r>
      <w:r w:rsidRPr="0039339B">
        <w:rPr>
          <w:rFonts w:eastAsia="ＭＳ 明朝"/>
          <w:b/>
          <w:bCs/>
          <w:lang w:eastAsia="ja-JP"/>
        </w:rPr>
        <w:t>: If Type B PUSCH repetitio</w:t>
      </w:r>
      <w:r>
        <w:rPr>
          <w:rFonts w:eastAsia="ＭＳ 明朝"/>
          <w:b/>
          <w:bCs/>
          <w:lang w:eastAsia="ja-JP"/>
        </w:rPr>
        <w:t>n</w:t>
      </w:r>
      <w:r w:rsidRPr="0039339B">
        <w:rPr>
          <w:rFonts w:eastAsia="ＭＳ 明朝"/>
          <w:b/>
          <w:bCs/>
          <w:lang w:eastAsia="ja-JP"/>
        </w:rPr>
        <w:t xml:space="preserve"> is supported</w:t>
      </w:r>
      <w:r>
        <w:rPr>
          <w:rFonts w:eastAsia="ＭＳ 明朝"/>
          <w:b/>
          <w:bCs/>
          <w:lang w:eastAsia="ja-JP"/>
        </w:rPr>
        <w:t xml:space="preserve"> for unlicensed URLLC operation</w:t>
      </w:r>
      <w:r w:rsidRPr="0039339B">
        <w:rPr>
          <w:rFonts w:eastAsia="ＭＳ 明朝"/>
          <w:b/>
          <w:bCs/>
          <w:lang w:eastAsia="ja-JP"/>
        </w:rPr>
        <w:t xml:space="preserve">, harmonization with </w:t>
      </w:r>
      <w:r>
        <w:rPr>
          <w:rFonts w:eastAsia="ＭＳ 明朝"/>
          <w:b/>
          <w:bCs/>
          <w:lang w:eastAsia="ja-JP"/>
        </w:rPr>
        <w:t xml:space="preserve">consecutive CG resource allocation </w:t>
      </w:r>
      <w:r w:rsidRPr="0039339B">
        <w:rPr>
          <w:rFonts w:eastAsia="ＭＳ 明朝"/>
          <w:b/>
          <w:bCs/>
          <w:lang w:eastAsia="ja-JP"/>
        </w:rPr>
        <w:t xml:space="preserve">may </w:t>
      </w:r>
      <w:r>
        <w:rPr>
          <w:rFonts w:eastAsia="ＭＳ 明朝"/>
          <w:b/>
          <w:bCs/>
          <w:lang w:eastAsia="ja-JP"/>
        </w:rPr>
        <w:t xml:space="preserve">need to </w:t>
      </w:r>
      <w:r w:rsidRPr="0039339B">
        <w:rPr>
          <w:rFonts w:eastAsia="ＭＳ 明朝"/>
          <w:b/>
          <w:bCs/>
          <w:lang w:eastAsia="ja-JP"/>
        </w:rPr>
        <w:t xml:space="preserve">be </w:t>
      </w:r>
      <w:r>
        <w:rPr>
          <w:rFonts w:eastAsia="ＭＳ 明朝"/>
          <w:b/>
          <w:bCs/>
          <w:lang w:eastAsia="ja-JP"/>
        </w:rPr>
        <w:t>considered</w:t>
      </w:r>
      <w:r w:rsidRPr="0039339B">
        <w:rPr>
          <w:rFonts w:eastAsia="ＭＳ 明朝"/>
          <w:b/>
          <w:bCs/>
          <w:lang w:eastAsia="ja-JP"/>
        </w:rPr>
        <w:t>.</w:t>
      </w:r>
    </w:p>
    <w:p w14:paraId="29214FAE" w14:textId="77777777" w:rsidR="00242FFF" w:rsidRPr="00C8612D" w:rsidRDefault="00242FFF" w:rsidP="00242FFF">
      <w:pPr>
        <w:rPr>
          <w:rFonts w:eastAsia="ＭＳ 明朝"/>
          <w:b/>
          <w:bCs/>
          <w:lang w:eastAsia="ja-JP"/>
        </w:rPr>
      </w:pPr>
      <w:r w:rsidRPr="00C8612D">
        <w:rPr>
          <w:rFonts w:eastAsia="ＭＳ 明朝" w:hint="eastAsia"/>
          <w:b/>
          <w:bCs/>
          <w:lang w:eastAsia="ja-JP"/>
        </w:rPr>
        <w:t>O</w:t>
      </w:r>
      <w:r w:rsidRPr="00C8612D">
        <w:rPr>
          <w:rFonts w:eastAsia="ＭＳ 明朝"/>
          <w:b/>
          <w:bCs/>
          <w:lang w:eastAsia="ja-JP"/>
        </w:rPr>
        <w:t xml:space="preserve">bservation </w:t>
      </w:r>
      <w:r>
        <w:rPr>
          <w:rFonts w:eastAsia="ＭＳ 明朝"/>
          <w:b/>
          <w:bCs/>
          <w:lang w:eastAsia="ja-JP"/>
        </w:rPr>
        <w:t>7</w:t>
      </w:r>
      <w:r w:rsidRPr="00C8612D">
        <w:rPr>
          <w:rFonts w:eastAsia="ＭＳ 明朝"/>
          <w:b/>
          <w:bCs/>
          <w:lang w:eastAsia="ja-JP"/>
        </w:rPr>
        <w:t xml:space="preserve">: Multiple active CG configuration </w:t>
      </w:r>
      <w:r>
        <w:rPr>
          <w:rFonts w:eastAsia="ＭＳ 明朝"/>
          <w:b/>
          <w:bCs/>
          <w:lang w:eastAsia="ja-JP"/>
        </w:rPr>
        <w:t>is</w:t>
      </w:r>
      <w:r w:rsidRPr="00C8612D">
        <w:rPr>
          <w:rFonts w:eastAsia="ＭＳ 明朝"/>
          <w:b/>
          <w:bCs/>
          <w:lang w:eastAsia="ja-JP"/>
        </w:rPr>
        <w:t xml:space="preserve"> supported for both NR-U and URLLC.</w:t>
      </w:r>
    </w:p>
    <w:p w14:paraId="126229D4" w14:textId="073F8344" w:rsidR="00242FFF" w:rsidRDefault="00242FFF" w:rsidP="00242FFF">
      <w:pPr>
        <w:rPr>
          <w:rFonts w:eastAsia="ＭＳ 明朝"/>
          <w:b/>
          <w:bCs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Observation </w:t>
      </w:r>
      <w:r>
        <w:rPr>
          <w:rFonts w:eastAsia="ＭＳ 明朝"/>
          <w:b/>
          <w:bCs/>
          <w:lang w:eastAsia="ja-JP"/>
        </w:rPr>
        <w:t>8</w:t>
      </w:r>
      <w:r w:rsidRPr="00AC5B6F">
        <w:rPr>
          <w:rFonts w:eastAsia="ＭＳ 明朝"/>
          <w:b/>
          <w:bCs/>
          <w:lang w:eastAsia="ja-JP"/>
        </w:rPr>
        <w:t>:</w:t>
      </w:r>
      <w:r>
        <w:rPr>
          <w:rFonts w:eastAsia="ＭＳ 明朝"/>
          <w:b/>
          <w:bCs/>
          <w:lang w:eastAsia="ja-JP"/>
        </w:rPr>
        <w:t xml:space="preserve"> How to indicate L1 priority can be considered for unlicensed URLLC operation</w:t>
      </w:r>
    </w:p>
    <w:p w14:paraId="2A9B6993" w14:textId="77777777" w:rsidR="00A26604" w:rsidRDefault="00A26604" w:rsidP="00242FFF">
      <w:pPr>
        <w:rPr>
          <w:rFonts w:eastAsia="ＭＳ 明朝"/>
          <w:lang w:eastAsia="ja-JP"/>
        </w:rPr>
      </w:pPr>
    </w:p>
    <w:p w14:paraId="77D8117C" w14:textId="77777777" w:rsidR="00242FFF" w:rsidRPr="005A1778" w:rsidRDefault="00242FFF" w:rsidP="00242FF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5A1778">
        <w:rPr>
          <w:rFonts w:ascii="Times New Roman" w:eastAsia="ＭＳ 明朝" w:hAnsi="Times New Roman" w:cs="Times New Roman" w:hint="eastAsia"/>
          <w:b/>
          <w:bCs/>
          <w:color w:val="000000" w:themeColor="text1"/>
          <w:sz w:val="22"/>
          <w:szCs w:val="22"/>
          <w:lang w:eastAsia="ja-JP"/>
        </w:rPr>
        <w:t>P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roposal 1: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Support configurations of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different 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Fixed Frame Period 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between 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UE-initiated COT</w:t>
      </w:r>
      <w:r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 xml:space="preserve"> and gNB-initiated COT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.</w:t>
      </w:r>
    </w:p>
    <w:p w14:paraId="65DCE562" w14:textId="77777777" w:rsidR="00242FFF" w:rsidRPr="005A1778" w:rsidRDefault="00242FFF" w:rsidP="00242FFF">
      <w:pPr>
        <w:pStyle w:val="af9"/>
        <w:spacing w:after="120"/>
        <w:ind w:left="0"/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</w:pPr>
      <w:r w:rsidRPr="005A1778">
        <w:rPr>
          <w:rFonts w:ascii="Times New Roman" w:eastAsia="ＭＳ 明朝" w:hAnsi="Times New Roman" w:cs="Times New Roman" w:hint="eastAsia"/>
          <w:b/>
          <w:bCs/>
          <w:color w:val="000000" w:themeColor="text1"/>
          <w:sz w:val="22"/>
          <w:szCs w:val="22"/>
          <w:lang w:eastAsia="ja-JP"/>
        </w:rPr>
        <w:t>P</w:t>
      </w:r>
      <w:r w:rsidRPr="005A1778">
        <w:rPr>
          <w:rFonts w:ascii="Times New Roman" w:eastAsia="ＭＳ 明朝" w:hAnsi="Times New Roman" w:cs="Times New Roman"/>
          <w:b/>
          <w:bCs/>
          <w:color w:val="000000" w:themeColor="text1"/>
          <w:sz w:val="22"/>
          <w:szCs w:val="22"/>
          <w:lang w:eastAsia="ja-JP"/>
        </w:rPr>
        <w:t>roposal 2: UE-to-gNB COT sharing in FBE should be supported.</w:t>
      </w:r>
    </w:p>
    <w:p w14:paraId="6CB0B307" w14:textId="77777777" w:rsidR="00242FFF" w:rsidRPr="00AC5B6F" w:rsidRDefault="00242FFF" w:rsidP="00242FFF">
      <w:pPr>
        <w:rPr>
          <w:rFonts w:eastAsia="ＭＳ 明朝"/>
          <w:b/>
          <w:bCs/>
          <w:lang w:eastAsia="ja-JP"/>
        </w:rPr>
      </w:pPr>
      <w:r w:rsidRPr="00AC5B6F">
        <w:rPr>
          <w:rFonts w:eastAsia="ＭＳ 明朝"/>
          <w:b/>
          <w:bCs/>
          <w:lang w:eastAsia="ja-JP"/>
        </w:rPr>
        <w:t xml:space="preserve">Proposal 3: Configurability of </w:t>
      </w:r>
      <w:r>
        <w:rPr>
          <w:rFonts w:eastAsia="ＭＳ 明朝"/>
          <w:b/>
          <w:bCs/>
          <w:lang w:eastAsia="ja-JP"/>
        </w:rPr>
        <w:t xml:space="preserve">the </w:t>
      </w:r>
      <w:r w:rsidRPr="00AC5B6F">
        <w:rPr>
          <w:rFonts w:eastAsia="ＭＳ 明朝"/>
          <w:b/>
          <w:bCs/>
          <w:lang w:eastAsia="ja-JP"/>
        </w:rPr>
        <w:t xml:space="preserve">NR-U </w:t>
      </w:r>
      <w:r>
        <w:rPr>
          <w:rFonts w:eastAsia="ＭＳ 明朝"/>
          <w:b/>
          <w:bCs/>
          <w:lang w:eastAsia="ja-JP"/>
        </w:rPr>
        <w:t xml:space="preserve">CG </w:t>
      </w:r>
      <w:r w:rsidRPr="00AC5B6F">
        <w:rPr>
          <w:rFonts w:eastAsia="ＭＳ 明朝"/>
          <w:b/>
          <w:bCs/>
          <w:lang w:eastAsia="ja-JP"/>
        </w:rPr>
        <w:t>feature (e.g. CG-DFI and CG-UCI) should be considered</w:t>
      </w:r>
      <w:r>
        <w:rPr>
          <w:rFonts w:eastAsia="ＭＳ 明朝"/>
          <w:b/>
          <w:bCs/>
          <w:lang w:eastAsia="ja-JP"/>
        </w:rPr>
        <w:t xml:space="preserve"> in an unlicensed controlled environment.</w:t>
      </w:r>
    </w:p>
    <w:p w14:paraId="51D0F2B3" w14:textId="77777777" w:rsidR="00242FFF" w:rsidRPr="00531211" w:rsidRDefault="00242FFF" w:rsidP="00242FFF">
      <w:pPr>
        <w:rPr>
          <w:rFonts w:eastAsia="ＭＳ 明朝"/>
          <w:b/>
          <w:bCs/>
          <w:lang w:eastAsia="ja-JP"/>
        </w:rPr>
      </w:pPr>
      <w:r w:rsidRPr="00531211">
        <w:rPr>
          <w:rFonts w:eastAsia="ＭＳ 明朝" w:hint="eastAsia"/>
          <w:b/>
          <w:bCs/>
          <w:lang w:eastAsia="ja-JP"/>
        </w:rPr>
        <w:t>P</w:t>
      </w:r>
      <w:r w:rsidRPr="00531211">
        <w:rPr>
          <w:rFonts w:eastAsia="ＭＳ 明朝"/>
          <w:b/>
          <w:bCs/>
          <w:lang w:eastAsia="ja-JP"/>
        </w:rPr>
        <w:t xml:space="preserve">roposal 4: URLLC </w:t>
      </w:r>
      <w:r>
        <w:rPr>
          <w:rFonts w:eastAsia="ＭＳ 明朝"/>
          <w:b/>
          <w:bCs/>
          <w:lang w:eastAsia="ja-JP"/>
        </w:rPr>
        <w:t xml:space="preserve">CG </w:t>
      </w:r>
      <w:r w:rsidRPr="00531211">
        <w:rPr>
          <w:rFonts w:eastAsia="ＭＳ 明朝"/>
          <w:b/>
          <w:bCs/>
          <w:lang w:eastAsia="ja-JP"/>
        </w:rPr>
        <w:t>feature</w:t>
      </w:r>
      <w:r>
        <w:rPr>
          <w:rFonts w:eastAsia="ＭＳ 明朝"/>
          <w:b/>
          <w:bCs/>
          <w:lang w:eastAsia="ja-JP"/>
        </w:rPr>
        <w:t>s</w:t>
      </w:r>
      <w:r w:rsidRPr="00531211">
        <w:rPr>
          <w:rFonts w:eastAsia="ＭＳ 明朝"/>
          <w:b/>
          <w:bCs/>
          <w:lang w:eastAsia="ja-JP"/>
        </w:rPr>
        <w:t xml:space="preserve"> </w:t>
      </w:r>
      <w:r>
        <w:rPr>
          <w:rFonts w:eastAsia="ＭＳ 明朝"/>
          <w:b/>
          <w:bCs/>
          <w:lang w:eastAsia="ja-JP"/>
        </w:rPr>
        <w:t xml:space="preserve">(e.g. L1 priority and Type B PUSCH repetition) should be supported </w:t>
      </w:r>
      <w:r w:rsidRPr="00531211">
        <w:rPr>
          <w:rFonts w:eastAsia="ＭＳ 明朝"/>
          <w:b/>
          <w:bCs/>
          <w:lang w:eastAsia="ja-JP"/>
        </w:rPr>
        <w:t>in unlicensed operation.</w:t>
      </w:r>
    </w:p>
    <w:p w14:paraId="40FAB2F8" w14:textId="77777777" w:rsidR="00242FFF" w:rsidRPr="00242FFF" w:rsidRDefault="00242FFF" w:rsidP="001D76DF">
      <w:pPr>
        <w:rPr>
          <w:rFonts w:eastAsia="ＭＳ 明朝"/>
          <w:color w:val="000000" w:themeColor="text1"/>
          <w:lang w:eastAsia="ja-JP"/>
        </w:rPr>
      </w:pPr>
    </w:p>
    <w:p w14:paraId="2CD96232" w14:textId="77777777" w:rsidR="000A6DE7" w:rsidRPr="0071483F" w:rsidRDefault="000A6DE7" w:rsidP="001D76DF">
      <w:pPr>
        <w:rPr>
          <w:rFonts w:eastAsia="ＭＳ 明朝"/>
          <w:color w:val="000000" w:themeColor="text1"/>
          <w:lang w:eastAsia="ja-JP"/>
        </w:rPr>
      </w:pPr>
    </w:p>
    <w:p w14:paraId="48EAE642" w14:textId="75694D4A" w:rsidR="00842220" w:rsidRPr="005B50B6" w:rsidRDefault="00842220" w:rsidP="0060389C">
      <w:pPr>
        <w:pStyle w:val="1"/>
        <w:jc w:val="left"/>
        <w:rPr>
          <w:color w:val="000000" w:themeColor="text1"/>
          <w:lang w:eastAsia="zh-CN"/>
        </w:rPr>
      </w:pPr>
      <w:r w:rsidRPr="005B50B6">
        <w:rPr>
          <w:color w:val="000000" w:themeColor="text1"/>
          <w:lang w:eastAsia="zh-CN"/>
        </w:rPr>
        <w:t>References</w:t>
      </w:r>
    </w:p>
    <w:p w14:paraId="761BA781" w14:textId="3361D315" w:rsidR="00870691" w:rsidRDefault="003A1D3A" w:rsidP="009C4B4D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 w:rsidRPr="003A1D3A">
        <w:rPr>
          <w:rFonts w:ascii="Times New Roman" w:hAnsi="Times New Roman" w:cs="Times New Roman"/>
          <w:sz w:val="22"/>
          <w:szCs w:val="22"/>
        </w:rPr>
        <w:t>RP-</w:t>
      </w:r>
      <w:r w:rsidR="006D6A64" w:rsidRPr="006D6A64">
        <w:rPr>
          <w:rFonts w:ascii="Times New Roman" w:hAnsi="Times New Roman" w:cs="Times New Roman"/>
          <w:sz w:val="22"/>
          <w:szCs w:val="22"/>
        </w:rPr>
        <w:t>201310</w:t>
      </w:r>
      <w:r>
        <w:rPr>
          <w:rFonts w:ascii="Times New Roman" w:hAnsi="Times New Roman" w:cs="Times New Roman"/>
          <w:sz w:val="22"/>
          <w:szCs w:val="22"/>
        </w:rPr>
        <w:t>, “</w:t>
      </w:r>
      <w:r w:rsidR="006D6A64" w:rsidRPr="006D6A64">
        <w:rPr>
          <w:rFonts w:ascii="Times New Roman" w:hAnsi="Times New Roman" w:cs="Times New Roman"/>
          <w:sz w:val="22"/>
          <w:szCs w:val="22"/>
        </w:rPr>
        <w:t>Revised WID: Enhanced Industrial Internet of Things (IoT) and ultra-reliable and low latency communication (URLLC) support for NR</w:t>
      </w:r>
      <w:r>
        <w:rPr>
          <w:rFonts w:ascii="Times New Roman" w:hAnsi="Times New Roman" w:cs="Times New Roman"/>
          <w:sz w:val="22"/>
          <w:szCs w:val="22"/>
        </w:rPr>
        <w:t xml:space="preserve">,” </w:t>
      </w:r>
      <w:r w:rsidRPr="003A1D3A">
        <w:rPr>
          <w:rFonts w:ascii="Times New Roman" w:hAnsi="Times New Roman" w:cs="Times New Roman"/>
          <w:sz w:val="22"/>
          <w:szCs w:val="22"/>
        </w:rPr>
        <w:t>TSG RAN Meeting #8</w:t>
      </w:r>
      <w:r w:rsidR="006D6A64">
        <w:rPr>
          <w:rFonts w:ascii="Times New Roman" w:hAnsi="Times New Roman" w:cs="Times New Roman"/>
          <w:sz w:val="22"/>
          <w:szCs w:val="22"/>
        </w:rPr>
        <w:t>8e</w:t>
      </w:r>
      <w:r>
        <w:rPr>
          <w:rFonts w:ascii="Times New Roman" w:hAnsi="Times New Roman" w:cs="Times New Roman"/>
          <w:sz w:val="22"/>
          <w:szCs w:val="22"/>
        </w:rPr>
        <w:t xml:space="preserve">, </w:t>
      </w:r>
      <w:r w:rsidR="006D6A64">
        <w:rPr>
          <w:rFonts w:ascii="Times New Roman" w:hAnsi="Times New Roman" w:cs="Times New Roman"/>
          <w:sz w:val="22"/>
          <w:szCs w:val="22"/>
        </w:rPr>
        <w:t>June</w:t>
      </w:r>
      <w:r>
        <w:rPr>
          <w:rFonts w:ascii="Times New Roman" w:hAnsi="Times New Roman" w:cs="Times New Roman"/>
          <w:sz w:val="22"/>
          <w:szCs w:val="22"/>
        </w:rPr>
        <w:t xml:space="preserve"> 20</w:t>
      </w:r>
      <w:r w:rsidR="006D6A64">
        <w:rPr>
          <w:rFonts w:ascii="Times New Roman" w:hAnsi="Times New Roman" w:cs="Times New Roman"/>
          <w:sz w:val="22"/>
          <w:szCs w:val="22"/>
        </w:rPr>
        <w:t>20</w:t>
      </w:r>
      <w:r>
        <w:rPr>
          <w:rFonts w:ascii="Times New Roman" w:hAnsi="Times New Roman" w:cs="Times New Roman"/>
          <w:sz w:val="22"/>
          <w:szCs w:val="22"/>
        </w:rPr>
        <w:t>.</w:t>
      </w:r>
    </w:p>
    <w:p w14:paraId="4AEB90D0" w14:textId="6CD93F65" w:rsidR="00C8612D" w:rsidRDefault="00C8612D" w:rsidP="009C4B4D">
      <w:pPr>
        <w:pStyle w:val="Web"/>
        <w:numPr>
          <w:ilvl w:val="0"/>
          <w:numId w:val="6"/>
        </w:numPr>
        <w:spacing w:before="0" w:beforeAutospacing="0" w:after="120" w:afterAutospacing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eastAsia="ＭＳ 明朝" w:hAnsi="Times New Roman" w:cs="Times New Roman" w:hint="eastAsia"/>
          <w:sz w:val="22"/>
          <w:szCs w:val="22"/>
          <w:lang w:eastAsia="ja-JP"/>
        </w:rPr>
        <w:t>R</w:t>
      </w:r>
      <w:r>
        <w:rPr>
          <w:rFonts w:ascii="Times New Roman" w:eastAsia="ＭＳ 明朝" w:hAnsi="Times New Roman" w:cs="Times New Roman"/>
          <w:sz w:val="22"/>
          <w:szCs w:val="22"/>
          <w:lang w:eastAsia="ja-JP"/>
        </w:rPr>
        <w:t xml:space="preserve">AN2 chairman’s note, </w:t>
      </w:r>
      <w:r w:rsidR="002107E6">
        <w:rPr>
          <w:rFonts w:ascii="Times New Roman" w:eastAsia="ＭＳ 明朝" w:hAnsi="Times New Roman" w:cs="Times New Roman"/>
          <w:sz w:val="22"/>
          <w:szCs w:val="22"/>
          <w:lang w:eastAsia="ja-JP"/>
        </w:rPr>
        <w:t>RAN2#107bis, October 2019.</w:t>
      </w:r>
    </w:p>
    <w:p w14:paraId="7C6F8066" w14:textId="77777777" w:rsidR="000D1471" w:rsidRPr="005B50B6" w:rsidRDefault="000D1471" w:rsidP="002B796A">
      <w:pPr>
        <w:rPr>
          <w:color w:val="000000" w:themeColor="text1"/>
        </w:rPr>
      </w:pPr>
    </w:p>
    <w:sectPr w:rsidR="000D1471" w:rsidRPr="005B50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BD0B0F" w14:textId="77777777" w:rsidR="00955A79" w:rsidRDefault="00955A79">
      <w:r>
        <w:separator/>
      </w:r>
    </w:p>
  </w:endnote>
  <w:endnote w:type="continuationSeparator" w:id="0">
    <w:p w14:paraId="45BF7614" w14:textId="77777777" w:rsidR="00955A79" w:rsidRDefault="00955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FE2CB" w14:textId="77777777" w:rsidR="00955A79" w:rsidRDefault="00955A79">
      <w:r>
        <w:separator/>
      </w:r>
    </w:p>
  </w:footnote>
  <w:footnote w:type="continuationSeparator" w:id="0">
    <w:p w14:paraId="1EC36137" w14:textId="77777777" w:rsidR="00955A79" w:rsidRDefault="00955A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A053E"/>
    <w:multiLevelType w:val="hybridMultilevel"/>
    <w:tmpl w:val="7EDADA7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4473473"/>
    <w:multiLevelType w:val="multilevel"/>
    <w:tmpl w:val="04473473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7823B35"/>
    <w:multiLevelType w:val="multilevel"/>
    <w:tmpl w:val="07823B3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190696"/>
    <w:multiLevelType w:val="multilevel"/>
    <w:tmpl w:val="191906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0963DE"/>
    <w:multiLevelType w:val="hybridMultilevel"/>
    <w:tmpl w:val="2A1CE8A0"/>
    <w:lvl w:ilvl="0" w:tplc="DAEC1628">
      <w:numFmt w:val="bullet"/>
      <w:lvlText w:val="•"/>
      <w:lvlJc w:val="left"/>
      <w:pPr>
        <w:ind w:left="720" w:hanging="72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4CD0AEB"/>
    <w:multiLevelType w:val="hybridMultilevel"/>
    <w:tmpl w:val="167866C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A181773"/>
    <w:multiLevelType w:val="hybridMultilevel"/>
    <w:tmpl w:val="B8588EB4"/>
    <w:lvl w:ilvl="0" w:tplc="312E2BB4"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BDA080B"/>
    <w:multiLevelType w:val="multilevel"/>
    <w:tmpl w:val="2BDA080B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0605BB"/>
    <w:multiLevelType w:val="hybridMultilevel"/>
    <w:tmpl w:val="E05603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377CAA"/>
    <w:multiLevelType w:val="hybridMultilevel"/>
    <w:tmpl w:val="F3A2363C"/>
    <w:lvl w:ilvl="0" w:tplc="04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36DD6B13"/>
    <w:multiLevelType w:val="hybridMultilevel"/>
    <w:tmpl w:val="F18E7A70"/>
    <w:lvl w:ilvl="0" w:tplc="A134BF9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0258B9"/>
    <w:multiLevelType w:val="hybridMultilevel"/>
    <w:tmpl w:val="515A5502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FA60B74">
      <w:numFmt w:val="bullet"/>
      <w:lvlText w:val="-"/>
      <w:lvlJc w:val="left"/>
      <w:pPr>
        <w:ind w:left="3600" w:hanging="360"/>
      </w:pPr>
      <w:rPr>
        <w:rFonts w:ascii="Times New Roman" w:eastAsia="ＭＳ 明朝" w:hAnsi="Times New Roman" w:cs="Times New Roman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 w15:restartNumberingAfterBreak="0">
    <w:nsid w:val="3B031452"/>
    <w:multiLevelType w:val="hybridMultilevel"/>
    <w:tmpl w:val="989E6E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1180860"/>
    <w:multiLevelType w:val="hybridMultilevel"/>
    <w:tmpl w:val="0CA2E1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B044FA"/>
    <w:multiLevelType w:val="hybridMultilevel"/>
    <w:tmpl w:val="C0726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A682CCF"/>
    <w:multiLevelType w:val="hybridMultilevel"/>
    <w:tmpl w:val="01F43FA4"/>
    <w:lvl w:ilvl="0" w:tplc="7CCADD4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BC92E8B"/>
    <w:multiLevelType w:val="hybridMultilevel"/>
    <w:tmpl w:val="C3D200AA"/>
    <w:lvl w:ilvl="0" w:tplc="CF407096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D0C1BEB"/>
    <w:multiLevelType w:val="hybridMultilevel"/>
    <w:tmpl w:val="AA726DF2"/>
    <w:lvl w:ilvl="0" w:tplc="D07845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3" w15:restartNumberingAfterBreak="0">
    <w:nsid w:val="53B87748"/>
    <w:multiLevelType w:val="multilevel"/>
    <w:tmpl w:val="53B877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9A97E4E"/>
    <w:multiLevelType w:val="hybridMultilevel"/>
    <w:tmpl w:val="AC4EC02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1332D82"/>
    <w:multiLevelType w:val="hybridMultilevel"/>
    <w:tmpl w:val="0C8247B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80A1CD0"/>
    <w:multiLevelType w:val="multilevel"/>
    <w:tmpl w:val="307111C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760327"/>
    <w:multiLevelType w:val="multilevel"/>
    <w:tmpl w:val="62BAE1EC"/>
    <w:lvl w:ilvl="0">
      <w:start w:val="1"/>
      <w:numFmt w:val="decimal"/>
      <w:pStyle w:val="StyleHeading1NMPHeading1H1h11h12h13h14h15h16appheadin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2564"/>
        </w:tabs>
        <w:ind w:left="2564" w:hanging="2564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90"/>
        </w:tabs>
        <w:ind w:left="1290" w:hanging="129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8" w15:restartNumberingAfterBreak="0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Batang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7AF26610"/>
    <w:multiLevelType w:val="multilevel"/>
    <w:tmpl w:val="7AF26610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0" w15:restartNumberingAfterBreak="0">
    <w:nsid w:val="7BC330F5"/>
    <w:multiLevelType w:val="hybridMultilevel"/>
    <w:tmpl w:val="C2769C2A"/>
    <w:lvl w:ilvl="0" w:tplc="CC9C3872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D036438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38887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C843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4B8A72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222C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4A2EC4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90CFEB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7128B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D02010"/>
    <w:multiLevelType w:val="hybridMultilevel"/>
    <w:tmpl w:val="B862122E"/>
    <w:lvl w:ilvl="0" w:tplc="FA1EF84E">
      <w:start w:val="1"/>
      <w:numFmt w:val="decimal"/>
      <w:lvlText w:val="%1."/>
      <w:lvlJc w:val="left"/>
      <w:pPr>
        <w:ind w:left="1619" w:hanging="360"/>
      </w:pPr>
    </w:lvl>
    <w:lvl w:ilvl="1" w:tplc="10090019">
      <w:start w:val="1"/>
      <w:numFmt w:val="lowerLetter"/>
      <w:lvlText w:val="%2."/>
      <w:lvlJc w:val="left"/>
      <w:pPr>
        <w:ind w:left="2339" w:hanging="360"/>
      </w:pPr>
    </w:lvl>
    <w:lvl w:ilvl="2" w:tplc="1009001B">
      <w:start w:val="1"/>
      <w:numFmt w:val="lowerRoman"/>
      <w:lvlText w:val="%3."/>
      <w:lvlJc w:val="right"/>
      <w:pPr>
        <w:ind w:left="3059" w:hanging="180"/>
      </w:pPr>
    </w:lvl>
    <w:lvl w:ilvl="3" w:tplc="1009000F">
      <w:start w:val="1"/>
      <w:numFmt w:val="decimal"/>
      <w:lvlText w:val="%4."/>
      <w:lvlJc w:val="left"/>
      <w:pPr>
        <w:ind w:left="3779" w:hanging="360"/>
      </w:pPr>
    </w:lvl>
    <w:lvl w:ilvl="4" w:tplc="10090019">
      <w:start w:val="1"/>
      <w:numFmt w:val="lowerLetter"/>
      <w:lvlText w:val="%5."/>
      <w:lvlJc w:val="left"/>
      <w:pPr>
        <w:ind w:left="4499" w:hanging="360"/>
      </w:pPr>
    </w:lvl>
    <w:lvl w:ilvl="5" w:tplc="1009001B">
      <w:start w:val="1"/>
      <w:numFmt w:val="lowerRoman"/>
      <w:lvlText w:val="%6."/>
      <w:lvlJc w:val="right"/>
      <w:pPr>
        <w:ind w:left="5219" w:hanging="180"/>
      </w:pPr>
    </w:lvl>
    <w:lvl w:ilvl="6" w:tplc="1009000F">
      <w:start w:val="1"/>
      <w:numFmt w:val="decimal"/>
      <w:lvlText w:val="%7."/>
      <w:lvlJc w:val="left"/>
      <w:pPr>
        <w:ind w:left="5939" w:hanging="360"/>
      </w:pPr>
    </w:lvl>
    <w:lvl w:ilvl="7" w:tplc="10090019">
      <w:start w:val="1"/>
      <w:numFmt w:val="lowerLetter"/>
      <w:lvlText w:val="%8."/>
      <w:lvlJc w:val="left"/>
      <w:pPr>
        <w:ind w:left="6659" w:hanging="360"/>
      </w:pPr>
    </w:lvl>
    <w:lvl w:ilvl="8" w:tplc="1009001B">
      <w:start w:val="1"/>
      <w:numFmt w:val="lowerRoman"/>
      <w:lvlText w:val="%9."/>
      <w:lvlJc w:val="right"/>
      <w:pPr>
        <w:ind w:left="7379" w:hanging="180"/>
      </w:pPr>
    </w:lvl>
  </w:abstractNum>
  <w:abstractNum w:abstractNumId="32" w15:restartNumberingAfterBreak="0">
    <w:nsid w:val="7C192FB2"/>
    <w:multiLevelType w:val="hybridMultilevel"/>
    <w:tmpl w:val="F51C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B72622"/>
    <w:multiLevelType w:val="hybridMultilevel"/>
    <w:tmpl w:val="3D0416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30"/>
  </w:num>
  <w:num w:numId="4">
    <w:abstractNumId w:val="22"/>
  </w:num>
  <w:num w:numId="5">
    <w:abstractNumId w:val="27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4"/>
  </w:num>
  <w:num w:numId="9">
    <w:abstractNumId w:val="25"/>
  </w:num>
  <w:num w:numId="10">
    <w:abstractNumId w:val="9"/>
  </w:num>
  <w:num w:numId="11">
    <w:abstractNumId w:val="32"/>
  </w:num>
  <w:num w:numId="12">
    <w:abstractNumId w:val="7"/>
  </w:num>
  <w:num w:numId="13">
    <w:abstractNumId w:val="5"/>
  </w:num>
  <w:num w:numId="14">
    <w:abstractNumId w:val="33"/>
  </w:num>
  <w:num w:numId="15">
    <w:abstractNumId w:val="3"/>
  </w:num>
  <w:num w:numId="16">
    <w:abstractNumId w:val="23"/>
  </w:num>
  <w:num w:numId="17">
    <w:abstractNumId w:val="0"/>
  </w:num>
  <w:num w:numId="18">
    <w:abstractNumId w:val="28"/>
  </w:num>
  <w:num w:numId="19">
    <w:abstractNumId w:val="11"/>
  </w:num>
  <w:num w:numId="20">
    <w:abstractNumId w:val="12"/>
  </w:num>
  <w:num w:numId="21">
    <w:abstractNumId w:val="2"/>
  </w:num>
  <w:num w:numId="22">
    <w:abstractNumId w:val="8"/>
  </w:num>
  <w:num w:numId="23">
    <w:abstractNumId w:val="18"/>
  </w:num>
  <w:num w:numId="24">
    <w:abstractNumId w:val="1"/>
  </w:num>
  <w:num w:numId="25">
    <w:abstractNumId w:val="29"/>
  </w:num>
  <w:num w:numId="26">
    <w:abstractNumId w:val="6"/>
  </w:num>
  <w:num w:numId="27">
    <w:abstractNumId w:val="19"/>
  </w:num>
  <w:num w:numId="28">
    <w:abstractNumId w:val="26"/>
  </w:num>
  <w:num w:numId="29">
    <w:abstractNumId w:val="14"/>
  </w:num>
  <w:num w:numId="30">
    <w:abstractNumId w:val="1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16"/>
  </w:num>
  <w:num w:numId="33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4"/>
  </w:num>
  <w:num w:numId="35">
    <w:abstractNumId w:val="2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25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jY1tzSyMDM2MLM0szBU0lEKTi0uzszPAykwrQUAp1D7mCwAAAA="/>
  </w:docVars>
  <w:rsids>
    <w:rsidRoot w:val="00CF5263"/>
    <w:rsid w:val="000000BD"/>
    <w:rsid w:val="00000922"/>
    <w:rsid w:val="00000D04"/>
    <w:rsid w:val="00000DB2"/>
    <w:rsid w:val="00001023"/>
    <w:rsid w:val="00001E27"/>
    <w:rsid w:val="00001F84"/>
    <w:rsid w:val="00002302"/>
    <w:rsid w:val="00002893"/>
    <w:rsid w:val="00002AD6"/>
    <w:rsid w:val="00002B3B"/>
    <w:rsid w:val="000030E5"/>
    <w:rsid w:val="0000318F"/>
    <w:rsid w:val="000033A3"/>
    <w:rsid w:val="00003605"/>
    <w:rsid w:val="00003C56"/>
    <w:rsid w:val="00003EC2"/>
    <w:rsid w:val="000040A9"/>
    <w:rsid w:val="000043C2"/>
    <w:rsid w:val="000043EC"/>
    <w:rsid w:val="00004412"/>
    <w:rsid w:val="0000458E"/>
    <w:rsid w:val="00004A48"/>
    <w:rsid w:val="00004B52"/>
    <w:rsid w:val="00004E70"/>
    <w:rsid w:val="00004F68"/>
    <w:rsid w:val="0000504A"/>
    <w:rsid w:val="00005E27"/>
    <w:rsid w:val="00005F18"/>
    <w:rsid w:val="0000602F"/>
    <w:rsid w:val="0000608A"/>
    <w:rsid w:val="0000676E"/>
    <w:rsid w:val="00006C43"/>
    <w:rsid w:val="00006F3B"/>
    <w:rsid w:val="000072B6"/>
    <w:rsid w:val="00007813"/>
    <w:rsid w:val="000100AA"/>
    <w:rsid w:val="000102A7"/>
    <w:rsid w:val="000109E6"/>
    <w:rsid w:val="00010ABF"/>
    <w:rsid w:val="00011096"/>
    <w:rsid w:val="00011510"/>
    <w:rsid w:val="00011A54"/>
    <w:rsid w:val="00011D00"/>
    <w:rsid w:val="00011F67"/>
    <w:rsid w:val="0001215C"/>
    <w:rsid w:val="000121C3"/>
    <w:rsid w:val="0001241C"/>
    <w:rsid w:val="00012862"/>
    <w:rsid w:val="000128E6"/>
    <w:rsid w:val="00012A12"/>
    <w:rsid w:val="00012B4D"/>
    <w:rsid w:val="000134B5"/>
    <w:rsid w:val="00013840"/>
    <w:rsid w:val="000138F4"/>
    <w:rsid w:val="0001415D"/>
    <w:rsid w:val="000142E9"/>
    <w:rsid w:val="000147B2"/>
    <w:rsid w:val="0001501E"/>
    <w:rsid w:val="00015606"/>
    <w:rsid w:val="000158ED"/>
    <w:rsid w:val="00015E4D"/>
    <w:rsid w:val="00015EFB"/>
    <w:rsid w:val="000165E2"/>
    <w:rsid w:val="00017020"/>
    <w:rsid w:val="000172BE"/>
    <w:rsid w:val="00017CDF"/>
    <w:rsid w:val="00017D8A"/>
    <w:rsid w:val="00020A9F"/>
    <w:rsid w:val="00021626"/>
    <w:rsid w:val="000218F5"/>
    <w:rsid w:val="000226B5"/>
    <w:rsid w:val="00022EF9"/>
    <w:rsid w:val="00023388"/>
    <w:rsid w:val="00023425"/>
    <w:rsid w:val="00023683"/>
    <w:rsid w:val="000241BE"/>
    <w:rsid w:val="000242F2"/>
    <w:rsid w:val="000254CA"/>
    <w:rsid w:val="000260D1"/>
    <w:rsid w:val="000268FF"/>
    <w:rsid w:val="00026D4B"/>
    <w:rsid w:val="000274ED"/>
    <w:rsid w:val="000275C6"/>
    <w:rsid w:val="00027AD6"/>
    <w:rsid w:val="00030031"/>
    <w:rsid w:val="0003024C"/>
    <w:rsid w:val="000306BF"/>
    <w:rsid w:val="000309EA"/>
    <w:rsid w:val="00031278"/>
    <w:rsid w:val="00031ADB"/>
    <w:rsid w:val="00031C1C"/>
    <w:rsid w:val="00032056"/>
    <w:rsid w:val="00032793"/>
    <w:rsid w:val="000328CA"/>
    <w:rsid w:val="00032E40"/>
    <w:rsid w:val="000334A1"/>
    <w:rsid w:val="0003376B"/>
    <w:rsid w:val="000339ED"/>
    <w:rsid w:val="0003457B"/>
    <w:rsid w:val="00034676"/>
    <w:rsid w:val="000346E6"/>
    <w:rsid w:val="00035238"/>
    <w:rsid w:val="000352B3"/>
    <w:rsid w:val="00036935"/>
    <w:rsid w:val="00036C55"/>
    <w:rsid w:val="0003717F"/>
    <w:rsid w:val="00037216"/>
    <w:rsid w:val="00037CD5"/>
    <w:rsid w:val="000400E3"/>
    <w:rsid w:val="0004022C"/>
    <w:rsid w:val="0004023E"/>
    <w:rsid w:val="0004024B"/>
    <w:rsid w:val="000411EC"/>
    <w:rsid w:val="0004133A"/>
    <w:rsid w:val="00041C57"/>
    <w:rsid w:val="0004202B"/>
    <w:rsid w:val="0004243B"/>
    <w:rsid w:val="00042720"/>
    <w:rsid w:val="0004290B"/>
    <w:rsid w:val="000434A1"/>
    <w:rsid w:val="000434B7"/>
    <w:rsid w:val="000435C9"/>
    <w:rsid w:val="000435E4"/>
    <w:rsid w:val="00043B64"/>
    <w:rsid w:val="00043EFC"/>
    <w:rsid w:val="0004483A"/>
    <w:rsid w:val="00044CCE"/>
    <w:rsid w:val="00044E41"/>
    <w:rsid w:val="0004577C"/>
    <w:rsid w:val="00046796"/>
    <w:rsid w:val="000467FD"/>
    <w:rsid w:val="0004693A"/>
    <w:rsid w:val="00046AAF"/>
    <w:rsid w:val="000470CB"/>
    <w:rsid w:val="00047225"/>
    <w:rsid w:val="0004753E"/>
    <w:rsid w:val="000477F1"/>
    <w:rsid w:val="00047E60"/>
    <w:rsid w:val="00047FDE"/>
    <w:rsid w:val="000504E6"/>
    <w:rsid w:val="00050D89"/>
    <w:rsid w:val="000512D8"/>
    <w:rsid w:val="000522A6"/>
    <w:rsid w:val="00052386"/>
    <w:rsid w:val="00052615"/>
    <w:rsid w:val="00052696"/>
    <w:rsid w:val="000527E3"/>
    <w:rsid w:val="00052AD2"/>
    <w:rsid w:val="000530DF"/>
    <w:rsid w:val="000533BD"/>
    <w:rsid w:val="00053541"/>
    <w:rsid w:val="000537D4"/>
    <w:rsid w:val="00053A5D"/>
    <w:rsid w:val="00053F54"/>
    <w:rsid w:val="00054E0C"/>
    <w:rsid w:val="00054E40"/>
    <w:rsid w:val="0005541D"/>
    <w:rsid w:val="00055A26"/>
    <w:rsid w:val="00055A75"/>
    <w:rsid w:val="00055E2A"/>
    <w:rsid w:val="000565C8"/>
    <w:rsid w:val="00056ACF"/>
    <w:rsid w:val="0005714C"/>
    <w:rsid w:val="000575AE"/>
    <w:rsid w:val="0005793E"/>
    <w:rsid w:val="00057A50"/>
    <w:rsid w:val="00057DC8"/>
    <w:rsid w:val="0006045C"/>
    <w:rsid w:val="00060690"/>
    <w:rsid w:val="00060AED"/>
    <w:rsid w:val="000612E1"/>
    <w:rsid w:val="000614FE"/>
    <w:rsid w:val="00061F3E"/>
    <w:rsid w:val="00061FD2"/>
    <w:rsid w:val="00062424"/>
    <w:rsid w:val="00062A4F"/>
    <w:rsid w:val="00062DB8"/>
    <w:rsid w:val="000633E2"/>
    <w:rsid w:val="00063F01"/>
    <w:rsid w:val="00063F42"/>
    <w:rsid w:val="00063F5E"/>
    <w:rsid w:val="00064B7F"/>
    <w:rsid w:val="000657F9"/>
    <w:rsid w:val="00065D38"/>
    <w:rsid w:val="00066416"/>
    <w:rsid w:val="00066631"/>
    <w:rsid w:val="00066DEB"/>
    <w:rsid w:val="000670CF"/>
    <w:rsid w:val="000673EA"/>
    <w:rsid w:val="00067571"/>
    <w:rsid w:val="00067617"/>
    <w:rsid w:val="00067904"/>
    <w:rsid w:val="00067DD1"/>
    <w:rsid w:val="000700A5"/>
    <w:rsid w:val="00070447"/>
    <w:rsid w:val="0007051B"/>
    <w:rsid w:val="000706E7"/>
    <w:rsid w:val="0007092D"/>
    <w:rsid w:val="00070992"/>
    <w:rsid w:val="00070EF8"/>
    <w:rsid w:val="00070FFE"/>
    <w:rsid w:val="00071192"/>
    <w:rsid w:val="000713A7"/>
    <w:rsid w:val="000713D8"/>
    <w:rsid w:val="0007167A"/>
    <w:rsid w:val="00071733"/>
    <w:rsid w:val="00071D8B"/>
    <w:rsid w:val="00072016"/>
    <w:rsid w:val="00072129"/>
    <w:rsid w:val="00072551"/>
    <w:rsid w:val="00072A80"/>
    <w:rsid w:val="000731A0"/>
    <w:rsid w:val="000736C1"/>
    <w:rsid w:val="00073797"/>
    <w:rsid w:val="00073DEC"/>
    <w:rsid w:val="00073EDF"/>
    <w:rsid w:val="00074196"/>
    <w:rsid w:val="000745AA"/>
    <w:rsid w:val="00074632"/>
    <w:rsid w:val="00074E86"/>
    <w:rsid w:val="00074E9C"/>
    <w:rsid w:val="00075109"/>
    <w:rsid w:val="00075C11"/>
    <w:rsid w:val="00075C69"/>
    <w:rsid w:val="00076097"/>
    <w:rsid w:val="000764AB"/>
    <w:rsid w:val="00076541"/>
    <w:rsid w:val="00076DC5"/>
    <w:rsid w:val="00076FA5"/>
    <w:rsid w:val="000772F4"/>
    <w:rsid w:val="000776EB"/>
    <w:rsid w:val="0008028F"/>
    <w:rsid w:val="000807B7"/>
    <w:rsid w:val="00080BB5"/>
    <w:rsid w:val="0008110D"/>
    <w:rsid w:val="00081283"/>
    <w:rsid w:val="000823B0"/>
    <w:rsid w:val="000829A2"/>
    <w:rsid w:val="00082D8F"/>
    <w:rsid w:val="0008335B"/>
    <w:rsid w:val="00083379"/>
    <w:rsid w:val="00083587"/>
    <w:rsid w:val="00083617"/>
    <w:rsid w:val="0008374F"/>
    <w:rsid w:val="00083838"/>
    <w:rsid w:val="00083B6A"/>
    <w:rsid w:val="0008498F"/>
    <w:rsid w:val="00084B7C"/>
    <w:rsid w:val="00084F87"/>
    <w:rsid w:val="000851E9"/>
    <w:rsid w:val="000857E2"/>
    <w:rsid w:val="00085E04"/>
    <w:rsid w:val="0008661A"/>
    <w:rsid w:val="00086800"/>
    <w:rsid w:val="00086EC8"/>
    <w:rsid w:val="0008740C"/>
    <w:rsid w:val="00087913"/>
    <w:rsid w:val="00087C4F"/>
    <w:rsid w:val="00087D9B"/>
    <w:rsid w:val="00087EFB"/>
    <w:rsid w:val="000902DC"/>
    <w:rsid w:val="000906E4"/>
    <w:rsid w:val="000911AE"/>
    <w:rsid w:val="000916C1"/>
    <w:rsid w:val="00091A32"/>
    <w:rsid w:val="00091F60"/>
    <w:rsid w:val="00092146"/>
    <w:rsid w:val="00092C34"/>
    <w:rsid w:val="00092C64"/>
    <w:rsid w:val="00092C77"/>
    <w:rsid w:val="00092FBE"/>
    <w:rsid w:val="00093697"/>
    <w:rsid w:val="00093916"/>
    <w:rsid w:val="00093D42"/>
    <w:rsid w:val="00093E2E"/>
    <w:rsid w:val="00094650"/>
    <w:rsid w:val="00094A16"/>
    <w:rsid w:val="00094DE6"/>
    <w:rsid w:val="0009575A"/>
    <w:rsid w:val="0009610C"/>
    <w:rsid w:val="00096348"/>
    <w:rsid w:val="00096356"/>
    <w:rsid w:val="0009638B"/>
    <w:rsid w:val="000965A4"/>
    <w:rsid w:val="000965E5"/>
    <w:rsid w:val="00096753"/>
    <w:rsid w:val="00097C99"/>
    <w:rsid w:val="000A07BA"/>
    <w:rsid w:val="000A0F14"/>
    <w:rsid w:val="000A1182"/>
    <w:rsid w:val="000A1441"/>
    <w:rsid w:val="000A1584"/>
    <w:rsid w:val="000A1A06"/>
    <w:rsid w:val="000A1B60"/>
    <w:rsid w:val="000A1DA2"/>
    <w:rsid w:val="000A20C4"/>
    <w:rsid w:val="000A21B4"/>
    <w:rsid w:val="000A2CC7"/>
    <w:rsid w:val="000A2ED6"/>
    <w:rsid w:val="000A3334"/>
    <w:rsid w:val="000A338C"/>
    <w:rsid w:val="000A34E3"/>
    <w:rsid w:val="000A3A9C"/>
    <w:rsid w:val="000A3E17"/>
    <w:rsid w:val="000A4205"/>
    <w:rsid w:val="000A443F"/>
    <w:rsid w:val="000A4A19"/>
    <w:rsid w:val="000A5A8F"/>
    <w:rsid w:val="000A5B59"/>
    <w:rsid w:val="000A60E2"/>
    <w:rsid w:val="000A6351"/>
    <w:rsid w:val="000A63D6"/>
    <w:rsid w:val="000A67A2"/>
    <w:rsid w:val="000A6DE7"/>
    <w:rsid w:val="000A70DC"/>
    <w:rsid w:val="000A7242"/>
    <w:rsid w:val="000A7435"/>
    <w:rsid w:val="000A7888"/>
    <w:rsid w:val="000A7A3E"/>
    <w:rsid w:val="000A7B38"/>
    <w:rsid w:val="000A7F5B"/>
    <w:rsid w:val="000B0343"/>
    <w:rsid w:val="000B0E53"/>
    <w:rsid w:val="000B1355"/>
    <w:rsid w:val="000B208C"/>
    <w:rsid w:val="000B2174"/>
    <w:rsid w:val="000B27C5"/>
    <w:rsid w:val="000B2985"/>
    <w:rsid w:val="000B2C88"/>
    <w:rsid w:val="000B2CD1"/>
    <w:rsid w:val="000B304A"/>
    <w:rsid w:val="000B3065"/>
    <w:rsid w:val="000B3342"/>
    <w:rsid w:val="000B3F4E"/>
    <w:rsid w:val="000B439F"/>
    <w:rsid w:val="000B5016"/>
    <w:rsid w:val="000B51FA"/>
    <w:rsid w:val="000B5905"/>
    <w:rsid w:val="000B5975"/>
    <w:rsid w:val="000B6565"/>
    <w:rsid w:val="000B6D7C"/>
    <w:rsid w:val="000B6E2C"/>
    <w:rsid w:val="000B726F"/>
    <w:rsid w:val="000B76C5"/>
    <w:rsid w:val="000B7A10"/>
    <w:rsid w:val="000B7BE5"/>
    <w:rsid w:val="000B7C48"/>
    <w:rsid w:val="000C096C"/>
    <w:rsid w:val="000C0DFC"/>
    <w:rsid w:val="000C115D"/>
    <w:rsid w:val="000C1447"/>
    <w:rsid w:val="000C1535"/>
    <w:rsid w:val="000C182F"/>
    <w:rsid w:val="000C1D16"/>
    <w:rsid w:val="000C201F"/>
    <w:rsid w:val="000C252B"/>
    <w:rsid w:val="000C2F06"/>
    <w:rsid w:val="000C2F81"/>
    <w:rsid w:val="000C2FBD"/>
    <w:rsid w:val="000C3B0C"/>
    <w:rsid w:val="000C3D6A"/>
    <w:rsid w:val="000C3F29"/>
    <w:rsid w:val="000C418F"/>
    <w:rsid w:val="000C422D"/>
    <w:rsid w:val="000C5633"/>
    <w:rsid w:val="000C5974"/>
    <w:rsid w:val="000C5F91"/>
    <w:rsid w:val="000C6025"/>
    <w:rsid w:val="000C6C77"/>
    <w:rsid w:val="000C7871"/>
    <w:rsid w:val="000D0565"/>
    <w:rsid w:val="000D0572"/>
    <w:rsid w:val="000D0E4E"/>
    <w:rsid w:val="000D113C"/>
    <w:rsid w:val="000D12D1"/>
    <w:rsid w:val="000D1471"/>
    <w:rsid w:val="000D159A"/>
    <w:rsid w:val="000D16D5"/>
    <w:rsid w:val="000D1B57"/>
    <w:rsid w:val="000D1D8D"/>
    <w:rsid w:val="000D203B"/>
    <w:rsid w:val="000D20AC"/>
    <w:rsid w:val="000D210F"/>
    <w:rsid w:val="000D22CC"/>
    <w:rsid w:val="000D2A95"/>
    <w:rsid w:val="000D2D2D"/>
    <w:rsid w:val="000D2E45"/>
    <w:rsid w:val="000D36AE"/>
    <w:rsid w:val="000D38A1"/>
    <w:rsid w:val="000D38DD"/>
    <w:rsid w:val="000D3C87"/>
    <w:rsid w:val="000D3F5E"/>
    <w:rsid w:val="000D4381"/>
    <w:rsid w:val="000D4C4E"/>
    <w:rsid w:val="000D5077"/>
    <w:rsid w:val="000D5362"/>
    <w:rsid w:val="000D5746"/>
    <w:rsid w:val="000D57F8"/>
    <w:rsid w:val="000D5851"/>
    <w:rsid w:val="000D5C52"/>
    <w:rsid w:val="000D5C60"/>
    <w:rsid w:val="000D5D6F"/>
    <w:rsid w:val="000D6446"/>
    <w:rsid w:val="000D64B7"/>
    <w:rsid w:val="000D64BD"/>
    <w:rsid w:val="000D67D5"/>
    <w:rsid w:val="000D71E2"/>
    <w:rsid w:val="000D73A5"/>
    <w:rsid w:val="000D73AD"/>
    <w:rsid w:val="000E0056"/>
    <w:rsid w:val="000E01F5"/>
    <w:rsid w:val="000E07D6"/>
    <w:rsid w:val="000E08B2"/>
    <w:rsid w:val="000E0992"/>
    <w:rsid w:val="000E0E51"/>
    <w:rsid w:val="000E1380"/>
    <w:rsid w:val="000E1626"/>
    <w:rsid w:val="000E18DF"/>
    <w:rsid w:val="000E224F"/>
    <w:rsid w:val="000E2288"/>
    <w:rsid w:val="000E2C5D"/>
    <w:rsid w:val="000E3765"/>
    <w:rsid w:val="000E429B"/>
    <w:rsid w:val="000E4791"/>
    <w:rsid w:val="000E48E7"/>
    <w:rsid w:val="000E4984"/>
    <w:rsid w:val="000E4F23"/>
    <w:rsid w:val="000E50F5"/>
    <w:rsid w:val="000E52A2"/>
    <w:rsid w:val="000E53C2"/>
    <w:rsid w:val="000E565C"/>
    <w:rsid w:val="000E59A0"/>
    <w:rsid w:val="000E7937"/>
    <w:rsid w:val="000E7A84"/>
    <w:rsid w:val="000F00C4"/>
    <w:rsid w:val="000F06E1"/>
    <w:rsid w:val="000F0F31"/>
    <w:rsid w:val="000F15BC"/>
    <w:rsid w:val="000F180A"/>
    <w:rsid w:val="000F1C92"/>
    <w:rsid w:val="000F1C95"/>
    <w:rsid w:val="000F275B"/>
    <w:rsid w:val="000F2EEE"/>
    <w:rsid w:val="000F3312"/>
    <w:rsid w:val="000F3697"/>
    <w:rsid w:val="000F459A"/>
    <w:rsid w:val="000F4C20"/>
    <w:rsid w:val="000F4D74"/>
    <w:rsid w:val="000F4E03"/>
    <w:rsid w:val="000F59E4"/>
    <w:rsid w:val="000F6EAD"/>
    <w:rsid w:val="000F7F58"/>
    <w:rsid w:val="00100128"/>
    <w:rsid w:val="00100B14"/>
    <w:rsid w:val="00100E3F"/>
    <w:rsid w:val="00100FF3"/>
    <w:rsid w:val="0010101C"/>
    <w:rsid w:val="00101284"/>
    <w:rsid w:val="00101586"/>
    <w:rsid w:val="00101C5E"/>
    <w:rsid w:val="001026CA"/>
    <w:rsid w:val="00102D51"/>
    <w:rsid w:val="00102E21"/>
    <w:rsid w:val="00102EC7"/>
    <w:rsid w:val="00102F18"/>
    <w:rsid w:val="00103054"/>
    <w:rsid w:val="00103EE9"/>
    <w:rsid w:val="001043C2"/>
    <w:rsid w:val="001043E1"/>
    <w:rsid w:val="00104C5C"/>
    <w:rsid w:val="00104CA6"/>
    <w:rsid w:val="0010505A"/>
    <w:rsid w:val="00105C27"/>
    <w:rsid w:val="00105CC7"/>
    <w:rsid w:val="00105E8F"/>
    <w:rsid w:val="001061B1"/>
    <w:rsid w:val="0010732C"/>
    <w:rsid w:val="00107779"/>
    <w:rsid w:val="001078C2"/>
    <w:rsid w:val="00107B46"/>
    <w:rsid w:val="00107E1C"/>
    <w:rsid w:val="00110156"/>
    <w:rsid w:val="0011022B"/>
    <w:rsid w:val="00110243"/>
    <w:rsid w:val="00110A76"/>
    <w:rsid w:val="001112C4"/>
    <w:rsid w:val="0011130B"/>
    <w:rsid w:val="00111444"/>
    <w:rsid w:val="00111723"/>
    <w:rsid w:val="00111EC3"/>
    <w:rsid w:val="001121AE"/>
    <w:rsid w:val="001124F6"/>
    <w:rsid w:val="00112928"/>
    <w:rsid w:val="001129B5"/>
    <w:rsid w:val="001136C0"/>
    <w:rsid w:val="001141E3"/>
    <w:rsid w:val="00114298"/>
    <w:rsid w:val="001144DF"/>
    <w:rsid w:val="00114A64"/>
    <w:rsid w:val="0011557B"/>
    <w:rsid w:val="0011564F"/>
    <w:rsid w:val="001163DF"/>
    <w:rsid w:val="00116711"/>
    <w:rsid w:val="00116806"/>
    <w:rsid w:val="00117269"/>
    <w:rsid w:val="00117C85"/>
    <w:rsid w:val="00120B13"/>
    <w:rsid w:val="00121019"/>
    <w:rsid w:val="00122457"/>
    <w:rsid w:val="00123538"/>
    <w:rsid w:val="001235B7"/>
    <w:rsid w:val="00124A01"/>
    <w:rsid w:val="00124D84"/>
    <w:rsid w:val="00124FBE"/>
    <w:rsid w:val="001250DD"/>
    <w:rsid w:val="00125660"/>
    <w:rsid w:val="00125733"/>
    <w:rsid w:val="001257AF"/>
    <w:rsid w:val="00125B70"/>
    <w:rsid w:val="001263AA"/>
    <w:rsid w:val="00126FB0"/>
    <w:rsid w:val="001272EE"/>
    <w:rsid w:val="00127325"/>
    <w:rsid w:val="00127CCF"/>
    <w:rsid w:val="00127F8B"/>
    <w:rsid w:val="0013046B"/>
    <w:rsid w:val="00130779"/>
    <w:rsid w:val="001307A1"/>
    <w:rsid w:val="001308EC"/>
    <w:rsid w:val="00130EB5"/>
    <w:rsid w:val="001321D3"/>
    <w:rsid w:val="001323B6"/>
    <w:rsid w:val="00132D48"/>
    <w:rsid w:val="00132F3C"/>
    <w:rsid w:val="001330DD"/>
    <w:rsid w:val="001332BA"/>
    <w:rsid w:val="00133599"/>
    <w:rsid w:val="00133BF7"/>
    <w:rsid w:val="00133DB1"/>
    <w:rsid w:val="00134204"/>
    <w:rsid w:val="001345A2"/>
    <w:rsid w:val="00134939"/>
    <w:rsid w:val="001349B6"/>
    <w:rsid w:val="00134B88"/>
    <w:rsid w:val="00134E66"/>
    <w:rsid w:val="00135610"/>
    <w:rsid w:val="00135B16"/>
    <w:rsid w:val="0013625B"/>
    <w:rsid w:val="001365EE"/>
    <w:rsid w:val="001367A0"/>
    <w:rsid w:val="00136814"/>
    <w:rsid w:val="00136993"/>
    <w:rsid w:val="00136A23"/>
    <w:rsid w:val="00136B99"/>
    <w:rsid w:val="00136C81"/>
    <w:rsid w:val="00136E40"/>
    <w:rsid w:val="001371E4"/>
    <w:rsid w:val="00137BEA"/>
    <w:rsid w:val="001400F0"/>
    <w:rsid w:val="001401BF"/>
    <w:rsid w:val="0014063E"/>
    <w:rsid w:val="00140833"/>
    <w:rsid w:val="0014087D"/>
    <w:rsid w:val="00140F59"/>
    <w:rsid w:val="00140F74"/>
    <w:rsid w:val="00141191"/>
    <w:rsid w:val="0014159C"/>
    <w:rsid w:val="00141ADC"/>
    <w:rsid w:val="00141B23"/>
    <w:rsid w:val="00141D0D"/>
    <w:rsid w:val="00142665"/>
    <w:rsid w:val="001428EA"/>
    <w:rsid w:val="0014384A"/>
    <w:rsid w:val="00143F49"/>
    <w:rsid w:val="00143FA4"/>
    <w:rsid w:val="00144007"/>
    <w:rsid w:val="0014450F"/>
    <w:rsid w:val="0014496A"/>
    <w:rsid w:val="0014499A"/>
    <w:rsid w:val="00144D8F"/>
    <w:rsid w:val="001450B7"/>
    <w:rsid w:val="00145C74"/>
    <w:rsid w:val="00145E06"/>
    <w:rsid w:val="001462E9"/>
    <w:rsid w:val="00146E32"/>
    <w:rsid w:val="00147CF5"/>
    <w:rsid w:val="00147FC4"/>
    <w:rsid w:val="00150C72"/>
    <w:rsid w:val="00151619"/>
    <w:rsid w:val="001522D4"/>
    <w:rsid w:val="00152835"/>
    <w:rsid w:val="001529FC"/>
    <w:rsid w:val="00152D05"/>
    <w:rsid w:val="00154DD5"/>
    <w:rsid w:val="00155927"/>
    <w:rsid w:val="001559FA"/>
    <w:rsid w:val="00155B21"/>
    <w:rsid w:val="00156374"/>
    <w:rsid w:val="001566C8"/>
    <w:rsid w:val="00156BD8"/>
    <w:rsid w:val="00157038"/>
    <w:rsid w:val="00157285"/>
    <w:rsid w:val="00157478"/>
    <w:rsid w:val="001575F8"/>
    <w:rsid w:val="001577A1"/>
    <w:rsid w:val="001577D8"/>
    <w:rsid w:val="00157B75"/>
    <w:rsid w:val="00157D06"/>
    <w:rsid w:val="00157D7A"/>
    <w:rsid w:val="00157FC3"/>
    <w:rsid w:val="00160279"/>
    <w:rsid w:val="0016055E"/>
    <w:rsid w:val="00160739"/>
    <w:rsid w:val="00160CA5"/>
    <w:rsid w:val="00161394"/>
    <w:rsid w:val="00161918"/>
    <w:rsid w:val="001622C5"/>
    <w:rsid w:val="0016271E"/>
    <w:rsid w:val="00162734"/>
    <w:rsid w:val="00162D7A"/>
    <w:rsid w:val="001636E0"/>
    <w:rsid w:val="00163C5F"/>
    <w:rsid w:val="001642C3"/>
    <w:rsid w:val="00164DAB"/>
    <w:rsid w:val="0016579D"/>
    <w:rsid w:val="00165BBB"/>
    <w:rsid w:val="0016613F"/>
    <w:rsid w:val="00166215"/>
    <w:rsid w:val="00166591"/>
    <w:rsid w:val="00166719"/>
    <w:rsid w:val="001668D3"/>
    <w:rsid w:val="00166971"/>
    <w:rsid w:val="0016725C"/>
    <w:rsid w:val="00167566"/>
    <w:rsid w:val="0016759A"/>
    <w:rsid w:val="0017068C"/>
    <w:rsid w:val="00171143"/>
    <w:rsid w:val="001715BF"/>
    <w:rsid w:val="001716D6"/>
    <w:rsid w:val="0017211C"/>
    <w:rsid w:val="00172864"/>
    <w:rsid w:val="00172B82"/>
    <w:rsid w:val="00172C76"/>
    <w:rsid w:val="00172EFA"/>
    <w:rsid w:val="00173608"/>
    <w:rsid w:val="00173A68"/>
    <w:rsid w:val="00173CA9"/>
    <w:rsid w:val="00174206"/>
    <w:rsid w:val="00174386"/>
    <w:rsid w:val="00174470"/>
    <w:rsid w:val="001745EC"/>
    <w:rsid w:val="001747B7"/>
    <w:rsid w:val="00175C30"/>
    <w:rsid w:val="00175DA1"/>
    <w:rsid w:val="00176576"/>
    <w:rsid w:val="00176BD6"/>
    <w:rsid w:val="00177069"/>
    <w:rsid w:val="00177FC1"/>
    <w:rsid w:val="00180018"/>
    <w:rsid w:val="00180593"/>
    <w:rsid w:val="00180634"/>
    <w:rsid w:val="0018136C"/>
    <w:rsid w:val="001815A2"/>
    <w:rsid w:val="00181D27"/>
    <w:rsid w:val="00181FC1"/>
    <w:rsid w:val="00182121"/>
    <w:rsid w:val="00182183"/>
    <w:rsid w:val="00182C7D"/>
    <w:rsid w:val="00183034"/>
    <w:rsid w:val="001830F7"/>
    <w:rsid w:val="00183EE6"/>
    <w:rsid w:val="0018588A"/>
    <w:rsid w:val="00185FA5"/>
    <w:rsid w:val="00187252"/>
    <w:rsid w:val="00187D6D"/>
    <w:rsid w:val="00187F2A"/>
    <w:rsid w:val="00187FCE"/>
    <w:rsid w:val="00191305"/>
    <w:rsid w:val="00191C91"/>
    <w:rsid w:val="0019245F"/>
    <w:rsid w:val="00192A36"/>
    <w:rsid w:val="00192D6B"/>
    <w:rsid w:val="00192DD9"/>
    <w:rsid w:val="00193C06"/>
    <w:rsid w:val="00194081"/>
    <w:rsid w:val="00194339"/>
    <w:rsid w:val="00194848"/>
    <w:rsid w:val="00194DB4"/>
    <w:rsid w:val="00194F2D"/>
    <w:rsid w:val="00195346"/>
    <w:rsid w:val="0019564D"/>
    <w:rsid w:val="001958EA"/>
    <w:rsid w:val="00195977"/>
    <w:rsid w:val="00195E0E"/>
    <w:rsid w:val="00196633"/>
    <w:rsid w:val="00197E31"/>
    <w:rsid w:val="001A04AB"/>
    <w:rsid w:val="001A0660"/>
    <w:rsid w:val="001A0E39"/>
    <w:rsid w:val="001A0E65"/>
    <w:rsid w:val="001A12EA"/>
    <w:rsid w:val="001A180D"/>
    <w:rsid w:val="001A1BAC"/>
    <w:rsid w:val="001A23CE"/>
    <w:rsid w:val="001A2C61"/>
    <w:rsid w:val="001A2C89"/>
    <w:rsid w:val="001A414B"/>
    <w:rsid w:val="001A4E3C"/>
    <w:rsid w:val="001A506E"/>
    <w:rsid w:val="001A5222"/>
    <w:rsid w:val="001A57F3"/>
    <w:rsid w:val="001A5B01"/>
    <w:rsid w:val="001A5E6D"/>
    <w:rsid w:val="001A6552"/>
    <w:rsid w:val="001A673E"/>
    <w:rsid w:val="001A67B2"/>
    <w:rsid w:val="001A6D82"/>
    <w:rsid w:val="001A70BE"/>
    <w:rsid w:val="001A7724"/>
    <w:rsid w:val="001A7763"/>
    <w:rsid w:val="001A78AA"/>
    <w:rsid w:val="001A7D26"/>
    <w:rsid w:val="001B1405"/>
    <w:rsid w:val="001B203C"/>
    <w:rsid w:val="001B203E"/>
    <w:rsid w:val="001B2C86"/>
    <w:rsid w:val="001B3964"/>
    <w:rsid w:val="001B3D59"/>
    <w:rsid w:val="001B4200"/>
    <w:rsid w:val="001B421B"/>
    <w:rsid w:val="001B4452"/>
    <w:rsid w:val="001B466C"/>
    <w:rsid w:val="001B4860"/>
    <w:rsid w:val="001B4F34"/>
    <w:rsid w:val="001B52EC"/>
    <w:rsid w:val="001B554A"/>
    <w:rsid w:val="001B55D1"/>
    <w:rsid w:val="001B5B29"/>
    <w:rsid w:val="001B5D16"/>
    <w:rsid w:val="001B5E8C"/>
    <w:rsid w:val="001B6564"/>
    <w:rsid w:val="001B691A"/>
    <w:rsid w:val="001B6BB2"/>
    <w:rsid w:val="001B7631"/>
    <w:rsid w:val="001C02C4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205"/>
    <w:rsid w:val="001C2378"/>
    <w:rsid w:val="001C2F70"/>
    <w:rsid w:val="001C3771"/>
    <w:rsid w:val="001C39E2"/>
    <w:rsid w:val="001C3EE9"/>
    <w:rsid w:val="001C3FA4"/>
    <w:rsid w:val="001C40F9"/>
    <w:rsid w:val="001C458B"/>
    <w:rsid w:val="001C4706"/>
    <w:rsid w:val="001C4AE2"/>
    <w:rsid w:val="001C4BD6"/>
    <w:rsid w:val="001C5C39"/>
    <w:rsid w:val="001C5D4F"/>
    <w:rsid w:val="001C5D80"/>
    <w:rsid w:val="001C64C0"/>
    <w:rsid w:val="001C69DA"/>
    <w:rsid w:val="001C6E2D"/>
    <w:rsid w:val="001C6F06"/>
    <w:rsid w:val="001C7E66"/>
    <w:rsid w:val="001D032F"/>
    <w:rsid w:val="001D0345"/>
    <w:rsid w:val="001D05F3"/>
    <w:rsid w:val="001D0731"/>
    <w:rsid w:val="001D1187"/>
    <w:rsid w:val="001D2360"/>
    <w:rsid w:val="001D25F3"/>
    <w:rsid w:val="001D2932"/>
    <w:rsid w:val="001D2CAE"/>
    <w:rsid w:val="001D2FFA"/>
    <w:rsid w:val="001D3109"/>
    <w:rsid w:val="001D332E"/>
    <w:rsid w:val="001D332F"/>
    <w:rsid w:val="001D382E"/>
    <w:rsid w:val="001D3836"/>
    <w:rsid w:val="001D5033"/>
    <w:rsid w:val="001D5C6A"/>
    <w:rsid w:val="001D5C88"/>
    <w:rsid w:val="001D5F4E"/>
    <w:rsid w:val="001D6171"/>
    <w:rsid w:val="001D6567"/>
    <w:rsid w:val="001D66DE"/>
    <w:rsid w:val="001D695C"/>
    <w:rsid w:val="001D6B88"/>
    <w:rsid w:val="001D6FD9"/>
    <w:rsid w:val="001D72E2"/>
    <w:rsid w:val="001D7447"/>
    <w:rsid w:val="001D76DF"/>
    <w:rsid w:val="001D7722"/>
    <w:rsid w:val="001D7764"/>
    <w:rsid w:val="001D780E"/>
    <w:rsid w:val="001D7E19"/>
    <w:rsid w:val="001E05C3"/>
    <w:rsid w:val="001E0AD3"/>
    <w:rsid w:val="001E252C"/>
    <w:rsid w:val="001E2815"/>
    <w:rsid w:val="001E2DEE"/>
    <w:rsid w:val="001E304C"/>
    <w:rsid w:val="001E30CC"/>
    <w:rsid w:val="001E36E4"/>
    <w:rsid w:val="001E379D"/>
    <w:rsid w:val="001E3A3C"/>
    <w:rsid w:val="001E4F90"/>
    <w:rsid w:val="001E5C23"/>
    <w:rsid w:val="001E5E20"/>
    <w:rsid w:val="001E5F90"/>
    <w:rsid w:val="001E69A2"/>
    <w:rsid w:val="001E7504"/>
    <w:rsid w:val="001E76DF"/>
    <w:rsid w:val="001F0389"/>
    <w:rsid w:val="001F1308"/>
    <w:rsid w:val="001F1525"/>
    <w:rsid w:val="001F1663"/>
    <w:rsid w:val="001F172A"/>
    <w:rsid w:val="001F1E87"/>
    <w:rsid w:val="001F1EB6"/>
    <w:rsid w:val="001F20D1"/>
    <w:rsid w:val="001F2E23"/>
    <w:rsid w:val="001F341F"/>
    <w:rsid w:val="001F37BB"/>
    <w:rsid w:val="001F3911"/>
    <w:rsid w:val="001F3EF8"/>
    <w:rsid w:val="001F3F1A"/>
    <w:rsid w:val="001F3FF4"/>
    <w:rsid w:val="001F40E2"/>
    <w:rsid w:val="001F4CBD"/>
    <w:rsid w:val="001F4E0E"/>
    <w:rsid w:val="001F524C"/>
    <w:rsid w:val="001F5313"/>
    <w:rsid w:val="001F5545"/>
    <w:rsid w:val="001F55AA"/>
    <w:rsid w:val="001F5777"/>
    <w:rsid w:val="001F5937"/>
    <w:rsid w:val="001F59E3"/>
    <w:rsid w:val="001F59ED"/>
    <w:rsid w:val="001F6152"/>
    <w:rsid w:val="001F6354"/>
    <w:rsid w:val="001F65AB"/>
    <w:rsid w:val="001F65D5"/>
    <w:rsid w:val="001F6E34"/>
    <w:rsid w:val="001F7121"/>
    <w:rsid w:val="00200926"/>
    <w:rsid w:val="00200BE1"/>
    <w:rsid w:val="00200D2C"/>
    <w:rsid w:val="002014C7"/>
    <w:rsid w:val="002019D8"/>
    <w:rsid w:val="00201EC7"/>
    <w:rsid w:val="00201F53"/>
    <w:rsid w:val="00202169"/>
    <w:rsid w:val="00202261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5773"/>
    <w:rsid w:val="0020584F"/>
    <w:rsid w:val="002062A6"/>
    <w:rsid w:val="0020672A"/>
    <w:rsid w:val="0020778C"/>
    <w:rsid w:val="00207C7C"/>
    <w:rsid w:val="002107E6"/>
    <w:rsid w:val="00210860"/>
    <w:rsid w:val="00210B6A"/>
    <w:rsid w:val="002111C2"/>
    <w:rsid w:val="002118BA"/>
    <w:rsid w:val="00212109"/>
    <w:rsid w:val="00212CB6"/>
    <w:rsid w:val="00212E37"/>
    <w:rsid w:val="002130EA"/>
    <w:rsid w:val="002140FF"/>
    <w:rsid w:val="002141FC"/>
    <w:rsid w:val="00214AEC"/>
    <w:rsid w:val="002156CD"/>
    <w:rsid w:val="002158EA"/>
    <w:rsid w:val="00215AFD"/>
    <w:rsid w:val="00215F7E"/>
    <w:rsid w:val="00216422"/>
    <w:rsid w:val="00216425"/>
    <w:rsid w:val="002170AA"/>
    <w:rsid w:val="00217D5B"/>
    <w:rsid w:val="00217DF2"/>
    <w:rsid w:val="00220892"/>
    <w:rsid w:val="00220894"/>
    <w:rsid w:val="00221005"/>
    <w:rsid w:val="00222A34"/>
    <w:rsid w:val="00222D1D"/>
    <w:rsid w:val="00223012"/>
    <w:rsid w:val="002237DE"/>
    <w:rsid w:val="00223F29"/>
    <w:rsid w:val="002241D5"/>
    <w:rsid w:val="00224432"/>
    <w:rsid w:val="002245CA"/>
    <w:rsid w:val="00224952"/>
    <w:rsid w:val="00224DD2"/>
    <w:rsid w:val="00225A6A"/>
    <w:rsid w:val="00225AC7"/>
    <w:rsid w:val="00225ACC"/>
    <w:rsid w:val="00226042"/>
    <w:rsid w:val="00226708"/>
    <w:rsid w:val="00226CC8"/>
    <w:rsid w:val="00226CEE"/>
    <w:rsid w:val="00227B82"/>
    <w:rsid w:val="002301B4"/>
    <w:rsid w:val="002305C1"/>
    <w:rsid w:val="00230C01"/>
    <w:rsid w:val="002311FE"/>
    <w:rsid w:val="00231403"/>
    <w:rsid w:val="002318B5"/>
    <w:rsid w:val="00231A3D"/>
    <w:rsid w:val="00231C25"/>
    <w:rsid w:val="00231C6F"/>
    <w:rsid w:val="00231D90"/>
    <w:rsid w:val="002324AA"/>
    <w:rsid w:val="00232A90"/>
    <w:rsid w:val="00232AE7"/>
    <w:rsid w:val="00232B6D"/>
    <w:rsid w:val="0023321A"/>
    <w:rsid w:val="00233523"/>
    <w:rsid w:val="00233B56"/>
    <w:rsid w:val="00233B5C"/>
    <w:rsid w:val="00233FDF"/>
    <w:rsid w:val="00234151"/>
    <w:rsid w:val="002341E4"/>
    <w:rsid w:val="0023468E"/>
    <w:rsid w:val="002348AF"/>
    <w:rsid w:val="00234F8C"/>
    <w:rsid w:val="00235542"/>
    <w:rsid w:val="00236349"/>
    <w:rsid w:val="002369B0"/>
    <w:rsid w:val="00236A16"/>
    <w:rsid w:val="00236A36"/>
    <w:rsid w:val="00236AD8"/>
    <w:rsid w:val="00237817"/>
    <w:rsid w:val="002401F5"/>
    <w:rsid w:val="00240E54"/>
    <w:rsid w:val="00240F01"/>
    <w:rsid w:val="00240FB8"/>
    <w:rsid w:val="00241691"/>
    <w:rsid w:val="002418BF"/>
    <w:rsid w:val="0024293A"/>
    <w:rsid w:val="00242A96"/>
    <w:rsid w:val="00242B4D"/>
    <w:rsid w:val="00242FFF"/>
    <w:rsid w:val="0024361E"/>
    <w:rsid w:val="00243FCB"/>
    <w:rsid w:val="00244955"/>
    <w:rsid w:val="00244DC3"/>
    <w:rsid w:val="002451C5"/>
    <w:rsid w:val="0024522D"/>
    <w:rsid w:val="002456B6"/>
    <w:rsid w:val="002458EC"/>
    <w:rsid w:val="00245F1F"/>
    <w:rsid w:val="0024663B"/>
    <w:rsid w:val="00247103"/>
    <w:rsid w:val="00247201"/>
    <w:rsid w:val="00250067"/>
    <w:rsid w:val="0025088C"/>
    <w:rsid w:val="0025096B"/>
    <w:rsid w:val="00250D01"/>
    <w:rsid w:val="00250E6E"/>
    <w:rsid w:val="002511B6"/>
    <w:rsid w:val="002516DE"/>
    <w:rsid w:val="00251A69"/>
    <w:rsid w:val="00251EC7"/>
    <w:rsid w:val="00251F81"/>
    <w:rsid w:val="00252BE0"/>
    <w:rsid w:val="00252CBB"/>
    <w:rsid w:val="002530DD"/>
    <w:rsid w:val="00253588"/>
    <w:rsid w:val="002535AA"/>
    <w:rsid w:val="00253823"/>
    <w:rsid w:val="00253881"/>
    <w:rsid w:val="002546F4"/>
    <w:rsid w:val="00254AAB"/>
    <w:rsid w:val="002551D0"/>
    <w:rsid w:val="00255374"/>
    <w:rsid w:val="002556BC"/>
    <w:rsid w:val="00255748"/>
    <w:rsid w:val="00255AC0"/>
    <w:rsid w:val="00255CCD"/>
    <w:rsid w:val="00255DFA"/>
    <w:rsid w:val="00255F8F"/>
    <w:rsid w:val="00256368"/>
    <w:rsid w:val="00256FA1"/>
    <w:rsid w:val="00257381"/>
    <w:rsid w:val="002575C9"/>
    <w:rsid w:val="00257BF4"/>
    <w:rsid w:val="00257C60"/>
    <w:rsid w:val="00260003"/>
    <w:rsid w:val="0026035D"/>
    <w:rsid w:val="002606D6"/>
    <w:rsid w:val="002608A6"/>
    <w:rsid w:val="002608F2"/>
    <w:rsid w:val="00260F7B"/>
    <w:rsid w:val="00261AE5"/>
    <w:rsid w:val="00261B34"/>
    <w:rsid w:val="00261C98"/>
    <w:rsid w:val="00262034"/>
    <w:rsid w:val="0026248E"/>
    <w:rsid w:val="0026268E"/>
    <w:rsid w:val="00262914"/>
    <w:rsid w:val="00262E50"/>
    <w:rsid w:val="00262F9C"/>
    <w:rsid w:val="0026368A"/>
    <w:rsid w:val="002647BF"/>
    <w:rsid w:val="002647D5"/>
    <w:rsid w:val="00264898"/>
    <w:rsid w:val="00265032"/>
    <w:rsid w:val="002651FB"/>
    <w:rsid w:val="00265310"/>
    <w:rsid w:val="0026538C"/>
    <w:rsid w:val="002656B7"/>
    <w:rsid w:val="00265781"/>
    <w:rsid w:val="00265DDF"/>
    <w:rsid w:val="00265FF1"/>
    <w:rsid w:val="00266B13"/>
    <w:rsid w:val="0026799F"/>
    <w:rsid w:val="002702C9"/>
    <w:rsid w:val="00270728"/>
    <w:rsid w:val="002707BA"/>
    <w:rsid w:val="00270AAB"/>
    <w:rsid w:val="00270D42"/>
    <w:rsid w:val="00270FE8"/>
    <w:rsid w:val="002710A8"/>
    <w:rsid w:val="002716C9"/>
    <w:rsid w:val="0027195D"/>
    <w:rsid w:val="00271CD4"/>
    <w:rsid w:val="00271DC6"/>
    <w:rsid w:val="00272155"/>
    <w:rsid w:val="0027274E"/>
    <w:rsid w:val="00272B03"/>
    <w:rsid w:val="00272B15"/>
    <w:rsid w:val="00273361"/>
    <w:rsid w:val="002733E2"/>
    <w:rsid w:val="002736C4"/>
    <w:rsid w:val="002747A2"/>
    <w:rsid w:val="00274BC6"/>
    <w:rsid w:val="002750B1"/>
    <w:rsid w:val="002754B7"/>
    <w:rsid w:val="00275552"/>
    <w:rsid w:val="00275621"/>
    <w:rsid w:val="00275C51"/>
    <w:rsid w:val="00275CB7"/>
    <w:rsid w:val="00275D30"/>
    <w:rsid w:val="00275ED3"/>
    <w:rsid w:val="002761AF"/>
    <w:rsid w:val="00276A35"/>
    <w:rsid w:val="00276A51"/>
    <w:rsid w:val="00277835"/>
    <w:rsid w:val="00277A3A"/>
    <w:rsid w:val="0028001B"/>
    <w:rsid w:val="0028035C"/>
    <w:rsid w:val="00280AB1"/>
    <w:rsid w:val="00280C59"/>
    <w:rsid w:val="0028165A"/>
    <w:rsid w:val="00281D0E"/>
    <w:rsid w:val="00281D57"/>
    <w:rsid w:val="002831B6"/>
    <w:rsid w:val="00283D1C"/>
    <w:rsid w:val="002843E2"/>
    <w:rsid w:val="002848AB"/>
    <w:rsid w:val="00284BAE"/>
    <w:rsid w:val="00284C48"/>
    <w:rsid w:val="00284D2D"/>
    <w:rsid w:val="00284E6A"/>
    <w:rsid w:val="00284F0C"/>
    <w:rsid w:val="00285407"/>
    <w:rsid w:val="002859AF"/>
    <w:rsid w:val="002860BE"/>
    <w:rsid w:val="002862FE"/>
    <w:rsid w:val="0028646E"/>
    <w:rsid w:val="00286668"/>
    <w:rsid w:val="002866BF"/>
    <w:rsid w:val="00286AE7"/>
    <w:rsid w:val="00287243"/>
    <w:rsid w:val="00287917"/>
    <w:rsid w:val="00287D70"/>
    <w:rsid w:val="002900A4"/>
    <w:rsid w:val="0029023E"/>
    <w:rsid w:val="00290386"/>
    <w:rsid w:val="00290647"/>
    <w:rsid w:val="00290996"/>
    <w:rsid w:val="00291385"/>
    <w:rsid w:val="00291422"/>
    <w:rsid w:val="0029237F"/>
    <w:rsid w:val="00292609"/>
    <w:rsid w:val="00292715"/>
    <w:rsid w:val="002937DD"/>
    <w:rsid w:val="00293E57"/>
    <w:rsid w:val="00294158"/>
    <w:rsid w:val="00294234"/>
    <w:rsid w:val="002947D1"/>
    <w:rsid w:val="002948DF"/>
    <w:rsid w:val="002949E7"/>
    <w:rsid w:val="00294B55"/>
    <w:rsid w:val="00294D90"/>
    <w:rsid w:val="00294EA2"/>
    <w:rsid w:val="00295F14"/>
    <w:rsid w:val="0029722B"/>
    <w:rsid w:val="00297611"/>
    <w:rsid w:val="002A00CD"/>
    <w:rsid w:val="002A05F3"/>
    <w:rsid w:val="002A0C01"/>
    <w:rsid w:val="002A0EC3"/>
    <w:rsid w:val="002A0EE0"/>
    <w:rsid w:val="002A0FD5"/>
    <w:rsid w:val="002A12D0"/>
    <w:rsid w:val="002A1BE0"/>
    <w:rsid w:val="002A1E92"/>
    <w:rsid w:val="002A204D"/>
    <w:rsid w:val="002A2616"/>
    <w:rsid w:val="002A26E1"/>
    <w:rsid w:val="002A2745"/>
    <w:rsid w:val="002A368A"/>
    <w:rsid w:val="002A4065"/>
    <w:rsid w:val="002A4095"/>
    <w:rsid w:val="002A49EF"/>
    <w:rsid w:val="002A4E10"/>
    <w:rsid w:val="002A59F0"/>
    <w:rsid w:val="002A5C48"/>
    <w:rsid w:val="002A5DD1"/>
    <w:rsid w:val="002A6432"/>
    <w:rsid w:val="002A6A5C"/>
    <w:rsid w:val="002A6D11"/>
    <w:rsid w:val="002A6E1B"/>
    <w:rsid w:val="002A6F25"/>
    <w:rsid w:val="002A6FD3"/>
    <w:rsid w:val="002A744A"/>
    <w:rsid w:val="002B0654"/>
    <w:rsid w:val="002B0A7D"/>
    <w:rsid w:val="002B1364"/>
    <w:rsid w:val="002B1446"/>
    <w:rsid w:val="002B1A69"/>
    <w:rsid w:val="002B1B71"/>
    <w:rsid w:val="002B20B3"/>
    <w:rsid w:val="002B2723"/>
    <w:rsid w:val="002B280E"/>
    <w:rsid w:val="002B283A"/>
    <w:rsid w:val="002B2D29"/>
    <w:rsid w:val="002B303A"/>
    <w:rsid w:val="002B334B"/>
    <w:rsid w:val="002B33D1"/>
    <w:rsid w:val="002B3713"/>
    <w:rsid w:val="002B457C"/>
    <w:rsid w:val="002B4680"/>
    <w:rsid w:val="002B4AD2"/>
    <w:rsid w:val="002B50BF"/>
    <w:rsid w:val="002B538E"/>
    <w:rsid w:val="002B5DCA"/>
    <w:rsid w:val="002B6BDC"/>
    <w:rsid w:val="002B6EC5"/>
    <w:rsid w:val="002B7342"/>
    <w:rsid w:val="002B75B0"/>
    <w:rsid w:val="002B7705"/>
    <w:rsid w:val="002B796A"/>
    <w:rsid w:val="002B7EAF"/>
    <w:rsid w:val="002C099C"/>
    <w:rsid w:val="002C0B74"/>
    <w:rsid w:val="002C0C8B"/>
    <w:rsid w:val="002C0CBB"/>
    <w:rsid w:val="002C107C"/>
    <w:rsid w:val="002C1201"/>
    <w:rsid w:val="002C13D9"/>
    <w:rsid w:val="002C1412"/>
    <w:rsid w:val="002C1460"/>
    <w:rsid w:val="002C1594"/>
    <w:rsid w:val="002C1C74"/>
    <w:rsid w:val="002C1E30"/>
    <w:rsid w:val="002C1F8D"/>
    <w:rsid w:val="002C20F2"/>
    <w:rsid w:val="002C232C"/>
    <w:rsid w:val="002C2715"/>
    <w:rsid w:val="002C2E80"/>
    <w:rsid w:val="002C2F6B"/>
    <w:rsid w:val="002C384C"/>
    <w:rsid w:val="002C38B2"/>
    <w:rsid w:val="002C394E"/>
    <w:rsid w:val="002C39D0"/>
    <w:rsid w:val="002C3EC3"/>
    <w:rsid w:val="002C3F9C"/>
    <w:rsid w:val="002C493E"/>
    <w:rsid w:val="002C547B"/>
    <w:rsid w:val="002C57EA"/>
    <w:rsid w:val="002C5AFA"/>
    <w:rsid w:val="002C61B0"/>
    <w:rsid w:val="002C6250"/>
    <w:rsid w:val="002C67BF"/>
    <w:rsid w:val="002C6B7F"/>
    <w:rsid w:val="002C6D22"/>
    <w:rsid w:val="002C6E5F"/>
    <w:rsid w:val="002D0033"/>
    <w:rsid w:val="002D024D"/>
    <w:rsid w:val="002D0439"/>
    <w:rsid w:val="002D0678"/>
    <w:rsid w:val="002D06E6"/>
    <w:rsid w:val="002D0D88"/>
    <w:rsid w:val="002D11B7"/>
    <w:rsid w:val="002D12E8"/>
    <w:rsid w:val="002D1BEB"/>
    <w:rsid w:val="002D25A8"/>
    <w:rsid w:val="002D2A95"/>
    <w:rsid w:val="002D3648"/>
    <w:rsid w:val="002D3BBC"/>
    <w:rsid w:val="002D3D3E"/>
    <w:rsid w:val="002D3D5F"/>
    <w:rsid w:val="002D4320"/>
    <w:rsid w:val="002D438A"/>
    <w:rsid w:val="002D43FE"/>
    <w:rsid w:val="002D4587"/>
    <w:rsid w:val="002D4904"/>
    <w:rsid w:val="002D5738"/>
    <w:rsid w:val="002D5CB1"/>
    <w:rsid w:val="002D5E53"/>
    <w:rsid w:val="002D642E"/>
    <w:rsid w:val="002D6508"/>
    <w:rsid w:val="002D6DAE"/>
    <w:rsid w:val="002D6DCB"/>
    <w:rsid w:val="002D7777"/>
    <w:rsid w:val="002D77A0"/>
    <w:rsid w:val="002E0319"/>
    <w:rsid w:val="002E0CA4"/>
    <w:rsid w:val="002E0CB0"/>
    <w:rsid w:val="002E14D1"/>
    <w:rsid w:val="002E179B"/>
    <w:rsid w:val="002E1954"/>
    <w:rsid w:val="002E1A81"/>
    <w:rsid w:val="002E1B94"/>
    <w:rsid w:val="002E1C9E"/>
    <w:rsid w:val="002E1D56"/>
    <w:rsid w:val="002E1F24"/>
    <w:rsid w:val="002E257B"/>
    <w:rsid w:val="002E25FC"/>
    <w:rsid w:val="002E29AE"/>
    <w:rsid w:val="002E2C65"/>
    <w:rsid w:val="002E314C"/>
    <w:rsid w:val="002E3806"/>
    <w:rsid w:val="002E3C65"/>
    <w:rsid w:val="002E3CEB"/>
    <w:rsid w:val="002E3F5B"/>
    <w:rsid w:val="002E4179"/>
    <w:rsid w:val="002E4362"/>
    <w:rsid w:val="002E471B"/>
    <w:rsid w:val="002E4F79"/>
    <w:rsid w:val="002E52BA"/>
    <w:rsid w:val="002E5CC7"/>
    <w:rsid w:val="002E63D9"/>
    <w:rsid w:val="002E640E"/>
    <w:rsid w:val="002E6686"/>
    <w:rsid w:val="002E66CC"/>
    <w:rsid w:val="002E68EE"/>
    <w:rsid w:val="002E6A79"/>
    <w:rsid w:val="002E7375"/>
    <w:rsid w:val="002E7F89"/>
    <w:rsid w:val="002F0086"/>
    <w:rsid w:val="002F0547"/>
    <w:rsid w:val="002F0C28"/>
    <w:rsid w:val="002F13CA"/>
    <w:rsid w:val="002F1725"/>
    <w:rsid w:val="002F201A"/>
    <w:rsid w:val="002F2353"/>
    <w:rsid w:val="002F35CA"/>
    <w:rsid w:val="002F3CDE"/>
    <w:rsid w:val="002F40D7"/>
    <w:rsid w:val="002F505B"/>
    <w:rsid w:val="002F5282"/>
    <w:rsid w:val="002F5499"/>
    <w:rsid w:val="002F57D1"/>
    <w:rsid w:val="002F5BA5"/>
    <w:rsid w:val="002F5BD3"/>
    <w:rsid w:val="002F5DD6"/>
    <w:rsid w:val="002F5FEA"/>
    <w:rsid w:val="002F62F0"/>
    <w:rsid w:val="002F63E7"/>
    <w:rsid w:val="002F6404"/>
    <w:rsid w:val="002F68E6"/>
    <w:rsid w:val="002F698D"/>
    <w:rsid w:val="002F6CAC"/>
    <w:rsid w:val="002F6CD0"/>
    <w:rsid w:val="002F6D4E"/>
    <w:rsid w:val="002F6DC6"/>
    <w:rsid w:val="002F7282"/>
    <w:rsid w:val="002F7BE3"/>
    <w:rsid w:val="002F7E6A"/>
    <w:rsid w:val="002F7EF1"/>
    <w:rsid w:val="00300097"/>
    <w:rsid w:val="00300165"/>
    <w:rsid w:val="0030086B"/>
    <w:rsid w:val="003010CF"/>
    <w:rsid w:val="00301DC9"/>
    <w:rsid w:val="00301DD9"/>
    <w:rsid w:val="00301DFB"/>
    <w:rsid w:val="0030291B"/>
    <w:rsid w:val="00303251"/>
    <w:rsid w:val="003032F7"/>
    <w:rsid w:val="00303440"/>
    <w:rsid w:val="003044AD"/>
    <w:rsid w:val="00304B71"/>
    <w:rsid w:val="00304D9B"/>
    <w:rsid w:val="0030536E"/>
    <w:rsid w:val="00305FF9"/>
    <w:rsid w:val="00306241"/>
    <w:rsid w:val="00306289"/>
    <w:rsid w:val="00306549"/>
    <w:rsid w:val="00306E6B"/>
    <w:rsid w:val="0030780A"/>
    <w:rsid w:val="00307826"/>
    <w:rsid w:val="00307C66"/>
    <w:rsid w:val="00307D3D"/>
    <w:rsid w:val="003100C8"/>
    <w:rsid w:val="00310212"/>
    <w:rsid w:val="00311161"/>
    <w:rsid w:val="00312400"/>
    <w:rsid w:val="0031257B"/>
    <w:rsid w:val="00312739"/>
    <w:rsid w:val="00312AAB"/>
    <w:rsid w:val="00312D10"/>
    <w:rsid w:val="00313A90"/>
    <w:rsid w:val="00313E33"/>
    <w:rsid w:val="00313F7D"/>
    <w:rsid w:val="003145EB"/>
    <w:rsid w:val="00315487"/>
    <w:rsid w:val="00315590"/>
    <w:rsid w:val="003155D3"/>
    <w:rsid w:val="00315CCD"/>
    <w:rsid w:val="003160A8"/>
    <w:rsid w:val="00316153"/>
    <w:rsid w:val="003161B6"/>
    <w:rsid w:val="003166D8"/>
    <w:rsid w:val="00316710"/>
    <w:rsid w:val="00316B6B"/>
    <w:rsid w:val="00316F6C"/>
    <w:rsid w:val="003178DA"/>
    <w:rsid w:val="00317DB8"/>
    <w:rsid w:val="0032024D"/>
    <w:rsid w:val="0032051F"/>
    <w:rsid w:val="00320618"/>
    <w:rsid w:val="00320CA7"/>
    <w:rsid w:val="0032100B"/>
    <w:rsid w:val="00321BD7"/>
    <w:rsid w:val="00321D3C"/>
    <w:rsid w:val="0032260F"/>
    <w:rsid w:val="003228DA"/>
    <w:rsid w:val="00323687"/>
    <w:rsid w:val="00323D6B"/>
    <w:rsid w:val="003252C8"/>
    <w:rsid w:val="0032530F"/>
    <w:rsid w:val="00326957"/>
    <w:rsid w:val="00326A8E"/>
    <w:rsid w:val="00326AE2"/>
    <w:rsid w:val="003270EB"/>
    <w:rsid w:val="003276ED"/>
    <w:rsid w:val="00327E66"/>
    <w:rsid w:val="00327E70"/>
    <w:rsid w:val="00330D36"/>
    <w:rsid w:val="0033171D"/>
    <w:rsid w:val="00331A52"/>
    <w:rsid w:val="00331A61"/>
    <w:rsid w:val="00331EB6"/>
    <w:rsid w:val="00331FC3"/>
    <w:rsid w:val="00332669"/>
    <w:rsid w:val="00332773"/>
    <w:rsid w:val="003329B8"/>
    <w:rsid w:val="00332C61"/>
    <w:rsid w:val="00332DBB"/>
    <w:rsid w:val="003330F7"/>
    <w:rsid w:val="003335DD"/>
    <w:rsid w:val="003336B3"/>
    <w:rsid w:val="00333CFD"/>
    <w:rsid w:val="00334B36"/>
    <w:rsid w:val="0033507A"/>
    <w:rsid w:val="00335B75"/>
    <w:rsid w:val="00335D8C"/>
    <w:rsid w:val="00336072"/>
    <w:rsid w:val="00336235"/>
    <w:rsid w:val="003363A1"/>
    <w:rsid w:val="00336981"/>
    <w:rsid w:val="0033780B"/>
    <w:rsid w:val="00337BD0"/>
    <w:rsid w:val="00340022"/>
    <w:rsid w:val="00340061"/>
    <w:rsid w:val="00340313"/>
    <w:rsid w:val="0034081E"/>
    <w:rsid w:val="00340A09"/>
    <w:rsid w:val="00340E8F"/>
    <w:rsid w:val="003413A0"/>
    <w:rsid w:val="00341499"/>
    <w:rsid w:val="00341722"/>
    <w:rsid w:val="00341810"/>
    <w:rsid w:val="00341EA8"/>
    <w:rsid w:val="0034226D"/>
    <w:rsid w:val="003423CC"/>
    <w:rsid w:val="00342915"/>
    <w:rsid w:val="00342972"/>
    <w:rsid w:val="00342FDD"/>
    <w:rsid w:val="00342FE7"/>
    <w:rsid w:val="0034429B"/>
    <w:rsid w:val="00344866"/>
    <w:rsid w:val="00344C02"/>
    <w:rsid w:val="00344EEB"/>
    <w:rsid w:val="003450D7"/>
    <w:rsid w:val="00345197"/>
    <w:rsid w:val="00345266"/>
    <w:rsid w:val="0034594B"/>
    <w:rsid w:val="0034638C"/>
    <w:rsid w:val="00346F7F"/>
    <w:rsid w:val="00347014"/>
    <w:rsid w:val="00350108"/>
    <w:rsid w:val="0035013B"/>
    <w:rsid w:val="0035018E"/>
    <w:rsid w:val="00350498"/>
    <w:rsid w:val="003505F5"/>
    <w:rsid w:val="00350762"/>
    <w:rsid w:val="003507C4"/>
    <w:rsid w:val="003511A3"/>
    <w:rsid w:val="00351930"/>
    <w:rsid w:val="003519A1"/>
    <w:rsid w:val="00352480"/>
    <w:rsid w:val="003529BC"/>
    <w:rsid w:val="003530D2"/>
    <w:rsid w:val="0035331A"/>
    <w:rsid w:val="003534E1"/>
    <w:rsid w:val="003548D8"/>
    <w:rsid w:val="003554CA"/>
    <w:rsid w:val="00355BE7"/>
    <w:rsid w:val="0035628E"/>
    <w:rsid w:val="003567BF"/>
    <w:rsid w:val="003569DF"/>
    <w:rsid w:val="00356C80"/>
    <w:rsid w:val="00356CD0"/>
    <w:rsid w:val="00356EB6"/>
    <w:rsid w:val="003570C2"/>
    <w:rsid w:val="00357150"/>
    <w:rsid w:val="0035794B"/>
    <w:rsid w:val="00360014"/>
    <w:rsid w:val="00360232"/>
    <w:rsid w:val="003602C3"/>
    <w:rsid w:val="003602E0"/>
    <w:rsid w:val="00360A2E"/>
    <w:rsid w:val="00360D01"/>
    <w:rsid w:val="00360E11"/>
    <w:rsid w:val="00360ED0"/>
    <w:rsid w:val="003612F4"/>
    <w:rsid w:val="00361404"/>
    <w:rsid w:val="00361756"/>
    <w:rsid w:val="00361DD6"/>
    <w:rsid w:val="00362569"/>
    <w:rsid w:val="003628D6"/>
    <w:rsid w:val="003636CD"/>
    <w:rsid w:val="00364168"/>
    <w:rsid w:val="00364207"/>
    <w:rsid w:val="00364220"/>
    <w:rsid w:val="0036487C"/>
    <w:rsid w:val="003651FF"/>
    <w:rsid w:val="0036531F"/>
    <w:rsid w:val="00365411"/>
    <w:rsid w:val="003654B1"/>
    <w:rsid w:val="003656B9"/>
    <w:rsid w:val="00365FA2"/>
    <w:rsid w:val="00366205"/>
    <w:rsid w:val="00366301"/>
    <w:rsid w:val="00366C69"/>
    <w:rsid w:val="00367035"/>
    <w:rsid w:val="00367441"/>
    <w:rsid w:val="00367770"/>
    <w:rsid w:val="00367B1D"/>
    <w:rsid w:val="0037094E"/>
    <w:rsid w:val="0037098F"/>
    <w:rsid w:val="00370E4F"/>
    <w:rsid w:val="00371215"/>
    <w:rsid w:val="00371FEF"/>
    <w:rsid w:val="00372123"/>
    <w:rsid w:val="00372EFB"/>
    <w:rsid w:val="00372F0D"/>
    <w:rsid w:val="00372F54"/>
    <w:rsid w:val="0037336D"/>
    <w:rsid w:val="003738B9"/>
    <w:rsid w:val="00374059"/>
    <w:rsid w:val="00374147"/>
    <w:rsid w:val="00374378"/>
    <w:rsid w:val="0037470B"/>
    <w:rsid w:val="00374975"/>
    <w:rsid w:val="00374C7B"/>
    <w:rsid w:val="00374CA0"/>
    <w:rsid w:val="00374EC5"/>
    <w:rsid w:val="00375044"/>
    <w:rsid w:val="0037535B"/>
    <w:rsid w:val="0037552D"/>
    <w:rsid w:val="003756DB"/>
    <w:rsid w:val="00376348"/>
    <w:rsid w:val="0037644C"/>
    <w:rsid w:val="00376DF1"/>
    <w:rsid w:val="003770BB"/>
    <w:rsid w:val="0037771A"/>
    <w:rsid w:val="003802DC"/>
    <w:rsid w:val="0038076D"/>
    <w:rsid w:val="00380C40"/>
    <w:rsid w:val="00380E4E"/>
    <w:rsid w:val="00380FBF"/>
    <w:rsid w:val="00381029"/>
    <w:rsid w:val="0038133A"/>
    <w:rsid w:val="00381C0B"/>
    <w:rsid w:val="00382489"/>
    <w:rsid w:val="00382A43"/>
    <w:rsid w:val="00382B2B"/>
    <w:rsid w:val="00382D60"/>
    <w:rsid w:val="00382D6B"/>
    <w:rsid w:val="00382F29"/>
    <w:rsid w:val="00383AD4"/>
    <w:rsid w:val="00383C8D"/>
    <w:rsid w:val="00383DB1"/>
    <w:rsid w:val="003852FB"/>
    <w:rsid w:val="00385429"/>
    <w:rsid w:val="003856A3"/>
    <w:rsid w:val="00385B05"/>
    <w:rsid w:val="00385D2A"/>
    <w:rsid w:val="003862C1"/>
    <w:rsid w:val="00386382"/>
    <w:rsid w:val="0038646B"/>
    <w:rsid w:val="003865CE"/>
    <w:rsid w:val="003865EF"/>
    <w:rsid w:val="00386B5D"/>
    <w:rsid w:val="00386BA9"/>
    <w:rsid w:val="00387AA7"/>
    <w:rsid w:val="00387C8B"/>
    <w:rsid w:val="00390017"/>
    <w:rsid w:val="003901A3"/>
    <w:rsid w:val="0039072F"/>
    <w:rsid w:val="00390F5F"/>
    <w:rsid w:val="00390F60"/>
    <w:rsid w:val="00391B88"/>
    <w:rsid w:val="0039253D"/>
    <w:rsid w:val="0039339B"/>
    <w:rsid w:val="003940CE"/>
    <w:rsid w:val="003942FE"/>
    <w:rsid w:val="003947C7"/>
    <w:rsid w:val="003956EA"/>
    <w:rsid w:val="00396949"/>
    <w:rsid w:val="003971B8"/>
    <w:rsid w:val="00397414"/>
    <w:rsid w:val="00397A6B"/>
    <w:rsid w:val="00397C1D"/>
    <w:rsid w:val="003A11B4"/>
    <w:rsid w:val="003A129C"/>
    <w:rsid w:val="003A180F"/>
    <w:rsid w:val="003A18DD"/>
    <w:rsid w:val="003A1D3A"/>
    <w:rsid w:val="003A1FFE"/>
    <w:rsid w:val="003A20C8"/>
    <w:rsid w:val="003A267D"/>
    <w:rsid w:val="003A29EB"/>
    <w:rsid w:val="003A2A6D"/>
    <w:rsid w:val="003A2C29"/>
    <w:rsid w:val="003A2EC3"/>
    <w:rsid w:val="003A3061"/>
    <w:rsid w:val="003A3641"/>
    <w:rsid w:val="003A36F2"/>
    <w:rsid w:val="003A3BC7"/>
    <w:rsid w:val="003A3D39"/>
    <w:rsid w:val="003A3D3F"/>
    <w:rsid w:val="003A3EC7"/>
    <w:rsid w:val="003A40B4"/>
    <w:rsid w:val="003A47C0"/>
    <w:rsid w:val="003A4C04"/>
    <w:rsid w:val="003A5DA5"/>
    <w:rsid w:val="003A65D6"/>
    <w:rsid w:val="003A6728"/>
    <w:rsid w:val="003A6D70"/>
    <w:rsid w:val="003A7647"/>
    <w:rsid w:val="003A7834"/>
    <w:rsid w:val="003A7859"/>
    <w:rsid w:val="003A78FB"/>
    <w:rsid w:val="003B0B5B"/>
    <w:rsid w:val="003B0B8A"/>
    <w:rsid w:val="003B0E79"/>
    <w:rsid w:val="003B11E7"/>
    <w:rsid w:val="003B1443"/>
    <w:rsid w:val="003B1882"/>
    <w:rsid w:val="003B19F7"/>
    <w:rsid w:val="003B1F9D"/>
    <w:rsid w:val="003B2C7E"/>
    <w:rsid w:val="003B3575"/>
    <w:rsid w:val="003B4652"/>
    <w:rsid w:val="003B4CD1"/>
    <w:rsid w:val="003B504D"/>
    <w:rsid w:val="003B50BC"/>
    <w:rsid w:val="003B52B7"/>
    <w:rsid w:val="003B5D97"/>
    <w:rsid w:val="003B63A4"/>
    <w:rsid w:val="003B68FE"/>
    <w:rsid w:val="003B6D7D"/>
    <w:rsid w:val="003B70C3"/>
    <w:rsid w:val="003B752A"/>
    <w:rsid w:val="003B7757"/>
    <w:rsid w:val="003B7D7E"/>
    <w:rsid w:val="003C0043"/>
    <w:rsid w:val="003C05F8"/>
    <w:rsid w:val="003C064A"/>
    <w:rsid w:val="003C1012"/>
    <w:rsid w:val="003C1173"/>
    <w:rsid w:val="003C11C9"/>
    <w:rsid w:val="003C1229"/>
    <w:rsid w:val="003C15E1"/>
    <w:rsid w:val="003C1A60"/>
    <w:rsid w:val="003C1CDE"/>
    <w:rsid w:val="003C1FD4"/>
    <w:rsid w:val="003C213D"/>
    <w:rsid w:val="003C21CD"/>
    <w:rsid w:val="003C2406"/>
    <w:rsid w:val="003C25AD"/>
    <w:rsid w:val="003C2664"/>
    <w:rsid w:val="003C2CDC"/>
    <w:rsid w:val="003C2D21"/>
    <w:rsid w:val="003C2D38"/>
    <w:rsid w:val="003C34E0"/>
    <w:rsid w:val="003C4E23"/>
    <w:rsid w:val="003C4EBD"/>
    <w:rsid w:val="003C5E6B"/>
    <w:rsid w:val="003C62CB"/>
    <w:rsid w:val="003C6F89"/>
    <w:rsid w:val="003C73FA"/>
    <w:rsid w:val="003C7678"/>
    <w:rsid w:val="003C799F"/>
    <w:rsid w:val="003C7AD7"/>
    <w:rsid w:val="003D0F24"/>
    <w:rsid w:val="003D0F4D"/>
    <w:rsid w:val="003D0FC3"/>
    <w:rsid w:val="003D13AD"/>
    <w:rsid w:val="003D17B1"/>
    <w:rsid w:val="003D1BED"/>
    <w:rsid w:val="003D1DC5"/>
    <w:rsid w:val="003D2C1D"/>
    <w:rsid w:val="003D2C34"/>
    <w:rsid w:val="003D2EBD"/>
    <w:rsid w:val="003D31EB"/>
    <w:rsid w:val="003D3382"/>
    <w:rsid w:val="003D347B"/>
    <w:rsid w:val="003D3980"/>
    <w:rsid w:val="003D3DDD"/>
    <w:rsid w:val="003D50FC"/>
    <w:rsid w:val="003D5105"/>
    <w:rsid w:val="003D583B"/>
    <w:rsid w:val="003D5842"/>
    <w:rsid w:val="003D58F9"/>
    <w:rsid w:val="003D5CBF"/>
    <w:rsid w:val="003D5E8F"/>
    <w:rsid w:val="003D63CB"/>
    <w:rsid w:val="003D66D2"/>
    <w:rsid w:val="003D6C26"/>
    <w:rsid w:val="003D6D5C"/>
    <w:rsid w:val="003D73DB"/>
    <w:rsid w:val="003D7584"/>
    <w:rsid w:val="003D76DF"/>
    <w:rsid w:val="003D798B"/>
    <w:rsid w:val="003D7DB3"/>
    <w:rsid w:val="003E0488"/>
    <w:rsid w:val="003E0768"/>
    <w:rsid w:val="003E07AE"/>
    <w:rsid w:val="003E14FC"/>
    <w:rsid w:val="003E166E"/>
    <w:rsid w:val="003E1D3D"/>
    <w:rsid w:val="003E2311"/>
    <w:rsid w:val="003E2785"/>
    <w:rsid w:val="003E2976"/>
    <w:rsid w:val="003E2F0B"/>
    <w:rsid w:val="003E3645"/>
    <w:rsid w:val="003E3EC7"/>
    <w:rsid w:val="003E3F0C"/>
    <w:rsid w:val="003E47CC"/>
    <w:rsid w:val="003E4858"/>
    <w:rsid w:val="003E4AC7"/>
    <w:rsid w:val="003E4B19"/>
    <w:rsid w:val="003E5434"/>
    <w:rsid w:val="003E6061"/>
    <w:rsid w:val="003E62C4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907"/>
    <w:rsid w:val="003E7AF2"/>
    <w:rsid w:val="003E7BAC"/>
    <w:rsid w:val="003F0096"/>
    <w:rsid w:val="003F06E5"/>
    <w:rsid w:val="003F0850"/>
    <w:rsid w:val="003F0D12"/>
    <w:rsid w:val="003F0FC4"/>
    <w:rsid w:val="003F11CA"/>
    <w:rsid w:val="003F1567"/>
    <w:rsid w:val="003F160C"/>
    <w:rsid w:val="003F2086"/>
    <w:rsid w:val="003F2288"/>
    <w:rsid w:val="003F2DC7"/>
    <w:rsid w:val="003F324F"/>
    <w:rsid w:val="003F33BC"/>
    <w:rsid w:val="003F3C9F"/>
    <w:rsid w:val="003F3D4E"/>
    <w:rsid w:val="003F3FC1"/>
    <w:rsid w:val="003F477E"/>
    <w:rsid w:val="003F4F2E"/>
    <w:rsid w:val="003F5041"/>
    <w:rsid w:val="003F50DA"/>
    <w:rsid w:val="003F6CD2"/>
    <w:rsid w:val="003F745E"/>
    <w:rsid w:val="003F75FB"/>
    <w:rsid w:val="003F788D"/>
    <w:rsid w:val="003F78C0"/>
    <w:rsid w:val="00400E60"/>
    <w:rsid w:val="0040126E"/>
    <w:rsid w:val="00401597"/>
    <w:rsid w:val="0040182C"/>
    <w:rsid w:val="00401929"/>
    <w:rsid w:val="00401CC1"/>
    <w:rsid w:val="00402052"/>
    <w:rsid w:val="004020D4"/>
    <w:rsid w:val="004020E1"/>
    <w:rsid w:val="00402141"/>
    <w:rsid w:val="004021B6"/>
    <w:rsid w:val="004023F6"/>
    <w:rsid w:val="00402616"/>
    <w:rsid w:val="00402811"/>
    <w:rsid w:val="0040301A"/>
    <w:rsid w:val="00403E77"/>
    <w:rsid w:val="00404563"/>
    <w:rsid w:val="00404672"/>
    <w:rsid w:val="004047C4"/>
    <w:rsid w:val="004049D9"/>
    <w:rsid w:val="00404A6B"/>
    <w:rsid w:val="00405262"/>
    <w:rsid w:val="004052A4"/>
    <w:rsid w:val="0040570B"/>
    <w:rsid w:val="00405EDB"/>
    <w:rsid w:val="00405EE5"/>
    <w:rsid w:val="00405F38"/>
    <w:rsid w:val="00405FB1"/>
    <w:rsid w:val="0040618D"/>
    <w:rsid w:val="00406460"/>
    <w:rsid w:val="00406A12"/>
    <w:rsid w:val="0040752B"/>
    <w:rsid w:val="00407ACE"/>
    <w:rsid w:val="004100D2"/>
    <w:rsid w:val="00410B39"/>
    <w:rsid w:val="00410B99"/>
    <w:rsid w:val="0041157B"/>
    <w:rsid w:val="004119DA"/>
    <w:rsid w:val="00411B0B"/>
    <w:rsid w:val="00411C20"/>
    <w:rsid w:val="00411E60"/>
    <w:rsid w:val="00412417"/>
    <w:rsid w:val="00412461"/>
    <w:rsid w:val="00412483"/>
    <w:rsid w:val="00412546"/>
    <w:rsid w:val="004128E5"/>
    <w:rsid w:val="00412B0F"/>
    <w:rsid w:val="00413053"/>
    <w:rsid w:val="0041319C"/>
    <w:rsid w:val="0041323A"/>
    <w:rsid w:val="004132EA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9A9"/>
    <w:rsid w:val="00415D76"/>
    <w:rsid w:val="00416665"/>
    <w:rsid w:val="00416A67"/>
    <w:rsid w:val="00416ACB"/>
    <w:rsid w:val="00416C1C"/>
    <w:rsid w:val="0041720C"/>
    <w:rsid w:val="0041727F"/>
    <w:rsid w:val="00417885"/>
    <w:rsid w:val="00420070"/>
    <w:rsid w:val="00420227"/>
    <w:rsid w:val="00420992"/>
    <w:rsid w:val="0042131B"/>
    <w:rsid w:val="0042191E"/>
    <w:rsid w:val="00421B8B"/>
    <w:rsid w:val="00421DCF"/>
    <w:rsid w:val="00422341"/>
    <w:rsid w:val="00422BCF"/>
    <w:rsid w:val="00423504"/>
    <w:rsid w:val="00423641"/>
    <w:rsid w:val="004238F2"/>
    <w:rsid w:val="004239BD"/>
    <w:rsid w:val="004244DD"/>
    <w:rsid w:val="00424932"/>
    <w:rsid w:val="00424CC9"/>
    <w:rsid w:val="00424D48"/>
    <w:rsid w:val="00425C0B"/>
    <w:rsid w:val="00425C6D"/>
    <w:rsid w:val="00426002"/>
    <w:rsid w:val="00426266"/>
    <w:rsid w:val="004264BB"/>
    <w:rsid w:val="00426880"/>
    <w:rsid w:val="00426CF7"/>
    <w:rsid w:val="00427A7B"/>
    <w:rsid w:val="00427D2C"/>
    <w:rsid w:val="00430A2D"/>
    <w:rsid w:val="0043112A"/>
    <w:rsid w:val="00431505"/>
    <w:rsid w:val="0043168D"/>
    <w:rsid w:val="00431AF0"/>
    <w:rsid w:val="00431B2F"/>
    <w:rsid w:val="00431DA9"/>
    <w:rsid w:val="0043213A"/>
    <w:rsid w:val="00432254"/>
    <w:rsid w:val="004330F4"/>
    <w:rsid w:val="004332EC"/>
    <w:rsid w:val="00433561"/>
    <w:rsid w:val="00433590"/>
    <w:rsid w:val="0043366C"/>
    <w:rsid w:val="0043393D"/>
    <w:rsid w:val="00433AF9"/>
    <w:rsid w:val="00434270"/>
    <w:rsid w:val="004344C7"/>
    <w:rsid w:val="00435274"/>
    <w:rsid w:val="004352AD"/>
    <w:rsid w:val="004352F6"/>
    <w:rsid w:val="0043545D"/>
    <w:rsid w:val="0043559E"/>
    <w:rsid w:val="0043592C"/>
    <w:rsid w:val="00435F9E"/>
    <w:rsid w:val="00435FE2"/>
    <w:rsid w:val="004360C5"/>
    <w:rsid w:val="0043676D"/>
    <w:rsid w:val="00436882"/>
    <w:rsid w:val="00436E08"/>
    <w:rsid w:val="00436E2F"/>
    <w:rsid w:val="00436EAB"/>
    <w:rsid w:val="0043710C"/>
    <w:rsid w:val="00437818"/>
    <w:rsid w:val="0043797D"/>
    <w:rsid w:val="0044014D"/>
    <w:rsid w:val="00441A0D"/>
    <w:rsid w:val="00441CCA"/>
    <w:rsid w:val="00442181"/>
    <w:rsid w:val="004421C9"/>
    <w:rsid w:val="0044282A"/>
    <w:rsid w:val="0044376E"/>
    <w:rsid w:val="00443C85"/>
    <w:rsid w:val="00443E25"/>
    <w:rsid w:val="004441F1"/>
    <w:rsid w:val="004447AD"/>
    <w:rsid w:val="004449AA"/>
    <w:rsid w:val="00444AED"/>
    <w:rsid w:val="00444C38"/>
    <w:rsid w:val="00445D33"/>
    <w:rsid w:val="00445DB5"/>
    <w:rsid w:val="00445FB5"/>
    <w:rsid w:val="004461D9"/>
    <w:rsid w:val="004462FD"/>
    <w:rsid w:val="004465F7"/>
    <w:rsid w:val="00446A13"/>
    <w:rsid w:val="00446AC6"/>
    <w:rsid w:val="00446D21"/>
    <w:rsid w:val="00447379"/>
    <w:rsid w:val="0044759B"/>
    <w:rsid w:val="0044767A"/>
    <w:rsid w:val="004476BB"/>
    <w:rsid w:val="004479AE"/>
    <w:rsid w:val="00447F54"/>
    <w:rsid w:val="004502FD"/>
    <w:rsid w:val="00450B7E"/>
    <w:rsid w:val="0045136B"/>
    <w:rsid w:val="004514B3"/>
    <w:rsid w:val="00451C7E"/>
    <w:rsid w:val="0045224E"/>
    <w:rsid w:val="0045228C"/>
    <w:rsid w:val="004527E3"/>
    <w:rsid w:val="00453BB6"/>
    <w:rsid w:val="00453CAA"/>
    <w:rsid w:val="004541D3"/>
    <w:rsid w:val="004543AD"/>
    <w:rsid w:val="0045440D"/>
    <w:rsid w:val="00454876"/>
    <w:rsid w:val="00454A16"/>
    <w:rsid w:val="0045509E"/>
    <w:rsid w:val="00455113"/>
    <w:rsid w:val="00455A8D"/>
    <w:rsid w:val="004563A7"/>
    <w:rsid w:val="00456421"/>
    <w:rsid w:val="004565D3"/>
    <w:rsid w:val="00456A8D"/>
    <w:rsid w:val="00456AE9"/>
    <w:rsid w:val="00456B4F"/>
    <w:rsid w:val="00456D5F"/>
    <w:rsid w:val="00456DAB"/>
    <w:rsid w:val="004578F3"/>
    <w:rsid w:val="0045796D"/>
    <w:rsid w:val="00457F27"/>
    <w:rsid w:val="00460CC3"/>
    <w:rsid w:val="00460E86"/>
    <w:rsid w:val="0046149A"/>
    <w:rsid w:val="004618B6"/>
    <w:rsid w:val="00462035"/>
    <w:rsid w:val="00462062"/>
    <w:rsid w:val="00462A4E"/>
    <w:rsid w:val="00463680"/>
    <w:rsid w:val="0046369C"/>
    <w:rsid w:val="00463A6F"/>
    <w:rsid w:val="00463BAE"/>
    <w:rsid w:val="004646B4"/>
    <w:rsid w:val="00464A88"/>
    <w:rsid w:val="004651A0"/>
    <w:rsid w:val="0046576F"/>
    <w:rsid w:val="004657A6"/>
    <w:rsid w:val="00465D4C"/>
    <w:rsid w:val="00466121"/>
    <w:rsid w:val="00466532"/>
    <w:rsid w:val="00466BD5"/>
    <w:rsid w:val="00466BFE"/>
    <w:rsid w:val="00467468"/>
    <w:rsid w:val="00467488"/>
    <w:rsid w:val="004700A6"/>
    <w:rsid w:val="004703E9"/>
    <w:rsid w:val="0047069F"/>
    <w:rsid w:val="0047083E"/>
    <w:rsid w:val="00470C11"/>
    <w:rsid w:val="00470D4D"/>
    <w:rsid w:val="00470EB5"/>
    <w:rsid w:val="004711D4"/>
    <w:rsid w:val="004719AB"/>
    <w:rsid w:val="0047256D"/>
    <w:rsid w:val="0047286B"/>
    <w:rsid w:val="0047286D"/>
    <w:rsid w:val="00472E27"/>
    <w:rsid w:val="00472E84"/>
    <w:rsid w:val="0047378C"/>
    <w:rsid w:val="00473881"/>
    <w:rsid w:val="00474220"/>
    <w:rsid w:val="0047428C"/>
    <w:rsid w:val="0047444F"/>
    <w:rsid w:val="00474C39"/>
    <w:rsid w:val="004752D3"/>
    <w:rsid w:val="004754E1"/>
    <w:rsid w:val="00475528"/>
    <w:rsid w:val="00475AFF"/>
    <w:rsid w:val="00475CE0"/>
    <w:rsid w:val="0047658C"/>
    <w:rsid w:val="00476827"/>
    <w:rsid w:val="00476BD4"/>
    <w:rsid w:val="00477C35"/>
    <w:rsid w:val="00480988"/>
    <w:rsid w:val="00480E05"/>
    <w:rsid w:val="00480F2F"/>
    <w:rsid w:val="00481504"/>
    <w:rsid w:val="0048165A"/>
    <w:rsid w:val="00482063"/>
    <w:rsid w:val="00482078"/>
    <w:rsid w:val="004821A6"/>
    <w:rsid w:val="00482A6F"/>
    <w:rsid w:val="00482BBE"/>
    <w:rsid w:val="00482D85"/>
    <w:rsid w:val="0048347E"/>
    <w:rsid w:val="004834BA"/>
    <w:rsid w:val="0048365C"/>
    <w:rsid w:val="00483A12"/>
    <w:rsid w:val="00484458"/>
    <w:rsid w:val="004846F4"/>
    <w:rsid w:val="0048477C"/>
    <w:rsid w:val="00484A4C"/>
    <w:rsid w:val="00484A77"/>
    <w:rsid w:val="0048540F"/>
    <w:rsid w:val="00485970"/>
    <w:rsid w:val="004859F2"/>
    <w:rsid w:val="00485B10"/>
    <w:rsid w:val="00485C0D"/>
    <w:rsid w:val="00486575"/>
    <w:rsid w:val="0048658A"/>
    <w:rsid w:val="004866D0"/>
    <w:rsid w:val="004866D5"/>
    <w:rsid w:val="004866D7"/>
    <w:rsid w:val="004903DD"/>
    <w:rsid w:val="004909D5"/>
    <w:rsid w:val="00491CD4"/>
    <w:rsid w:val="004920F0"/>
    <w:rsid w:val="00492613"/>
    <w:rsid w:val="00493951"/>
    <w:rsid w:val="00493958"/>
    <w:rsid w:val="00494070"/>
    <w:rsid w:val="00494242"/>
    <w:rsid w:val="00494363"/>
    <w:rsid w:val="00494D7A"/>
    <w:rsid w:val="00494E8E"/>
    <w:rsid w:val="00495325"/>
    <w:rsid w:val="004955BC"/>
    <w:rsid w:val="00495C9E"/>
    <w:rsid w:val="00495D63"/>
    <w:rsid w:val="0049648F"/>
    <w:rsid w:val="00496606"/>
    <w:rsid w:val="004967EF"/>
    <w:rsid w:val="00496A2E"/>
    <w:rsid w:val="00496CF5"/>
    <w:rsid w:val="00496F05"/>
    <w:rsid w:val="00497370"/>
    <w:rsid w:val="00497698"/>
    <w:rsid w:val="00497793"/>
    <w:rsid w:val="00497C5D"/>
    <w:rsid w:val="004A031B"/>
    <w:rsid w:val="004A0590"/>
    <w:rsid w:val="004A0F39"/>
    <w:rsid w:val="004A18EF"/>
    <w:rsid w:val="004A223D"/>
    <w:rsid w:val="004A251F"/>
    <w:rsid w:val="004A3292"/>
    <w:rsid w:val="004A3BF1"/>
    <w:rsid w:val="004A3C7D"/>
    <w:rsid w:val="004A3E42"/>
    <w:rsid w:val="004A44F5"/>
    <w:rsid w:val="004A4715"/>
    <w:rsid w:val="004A5046"/>
    <w:rsid w:val="004A5508"/>
    <w:rsid w:val="004A565E"/>
    <w:rsid w:val="004A5DF3"/>
    <w:rsid w:val="004A6134"/>
    <w:rsid w:val="004A62E8"/>
    <w:rsid w:val="004A6A60"/>
    <w:rsid w:val="004A6F46"/>
    <w:rsid w:val="004A7092"/>
    <w:rsid w:val="004A7EFD"/>
    <w:rsid w:val="004B05D1"/>
    <w:rsid w:val="004B07A7"/>
    <w:rsid w:val="004B084A"/>
    <w:rsid w:val="004B0B03"/>
    <w:rsid w:val="004B0E6F"/>
    <w:rsid w:val="004B0EB7"/>
    <w:rsid w:val="004B0F97"/>
    <w:rsid w:val="004B111A"/>
    <w:rsid w:val="004B1A63"/>
    <w:rsid w:val="004B1C6B"/>
    <w:rsid w:val="004B267F"/>
    <w:rsid w:val="004B2EBA"/>
    <w:rsid w:val="004B3336"/>
    <w:rsid w:val="004B3609"/>
    <w:rsid w:val="004B3ECF"/>
    <w:rsid w:val="004B3F99"/>
    <w:rsid w:val="004B4164"/>
    <w:rsid w:val="004B41A6"/>
    <w:rsid w:val="004B423E"/>
    <w:rsid w:val="004B428A"/>
    <w:rsid w:val="004B43D3"/>
    <w:rsid w:val="004B49E6"/>
    <w:rsid w:val="004B4D69"/>
    <w:rsid w:val="004B4F89"/>
    <w:rsid w:val="004B5248"/>
    <w:rsid w:val="004B5832"/>
    <w:rsid w:val="004B6809"/>
    <w:rsid w:val="004B7660"/>
    <w:rsid w:val="004B78D3"/>
    <w:rsid w:val="004B7CAA"/>
    <w:rsid w:val="004C01A8"/>
    <w:rsid w:val="004C09F7"/>
    <w:rsid w:val="004C0DC5"/>
    <w:rsid w:val="004C0DF4"/>
    <w:rsid w:val="004C10BD"/>
    <w:rsid w:val="004C1444"/>
    <w:rsid w:val="004C1840"/>
    <w:rsid w:val="004C19A3"/>
    <w:rsid w:val="004C20B9"/>
    <w:rsid w:val="004C24C9"/>
    <w:rsid w:val="004C2ADA"/>
    <w:rsid w:val="004C31B6"/>
    <w:rsid w:val="004C32D7"/>
    <w:rsid w:val="004C5319"/>
    <w:rsid w:val="004C5BCD"/>
    <w:rsid w:val="004C5EDE"/>
    <w:rsid w:val="004C61F0"/>
    <w:rsid w:val="004C621F"/>
    <w:rsid w:val="004C6481"/>
    <w:rsid w:val="004C6705"/>
    <w:rsid w:val="004C6E43"/>
    <w:rsid w:val="004C7032"/>
    <w:rsid w:val="004C7948"/>
    <w:rsid w:val="004C7BB8"/>
    <w:rsid w:val="004C7C60"/>
    <w:rsid w:val="004D0418"/>
    <w:rsid w:val="004D08AF"/>
    <w:rsid w:val="004D0DFE"/>
    <w:rsid w:val="004D19E0"/>
    <w:rsid w:val="004D1D91"/>
    <w:rsid w:val="004D22C3"/>
    <w:rsid w:val="004D29E4"/>
    <w:rsid w:val="004D3969"/>
    <w:rsid w:val="004D3BB4"/>
    <w:rsid w:val="004D3C9B"/>
    <w:rsid w:val="004D419A"/>
    <w:rsid w:val="004D43E3"/>
    <w:rsid w:val="004D4DAC"/>
    <w:rsid w:val="004D5161"/>
    <w:rsid w:val="004D5BCC"/>
    <w:rsid w:val="004D6A2A"/>
    <w:rsid w:val="004D6F4D"/>
    <w:rsid w:val="004D6F95"/>
    <w:rsid w:val="004D703E"/>
    <w:rsid w:val="004D72FE"/>
    <w:rsid w:val="004D7425"/>
    <w:rsid w:val="004D7427"/>
    <w:rsid w:val="004D7CDA"/>
    <w:rsid w:val="004D7E91"/>
    <w:rsid w:val="004E003A"/>
    <w:rsid w:val="004E0768"/>
    <w:rsid w:val="004E0F44"/>
    <w:rsid w:val="004E1545"/>
    <w:rsid w:val="004E17B5"/>
    <w:rsid w:val="004E18EA"/>
    <w:rsid w:val="004E195F"/>
    <w:rsid w:val="004E1A31"/>
    <w:rsid w:val="004E1EC9"/>
    <w:rsid w:val="004E2804"/>
    <w:rsid w:val="004E2DE0"/>
    <w:rsid w:val="004E34DE"/>
    <w:rsid w:val="004E3676"/>
    <w:rsid w:val="004E3938"/>
    <w:rsid w:val="004E3B72"/>
    <w:rsid w:val="004E4060"/>
    <w:rsid w:val="004E409A"/>
    <w:rsid w:val="004E50AC"/>
    <w:rsid w:val="004E552C"/>
    <w:rsid w:val="004E5BBF"/>
    <w:rsid w:val="004E5EFC"/>
    <w:rsid w:val="004E637D"/>
    <w:rsid w:val="004E726B"/>
    <w:rsid w:val="004F0235"/>
    <w:rsid w:val="004F0325"/>
    <w:rsid w:val="004F09DB"/>
    <w:rsid w:val="004F0F69"/>
    <w:rsid w:val="004F0FB9"/>
    <w:rsid w:val="004F15B8"/>
    <w:rsid w:val="004F1772"/>
    <w:rsid w:val="004F17B3"/>
    <w:rsid w:val="004F1847"/>
    <w:rsid w:val="004F1AA9"/>
    <w:rsid w:val="004F2603"/>
    <w:rsid w:val="004F2B4D"/>
    <w:rsid w:val="004F2F7E"/>
    <w:rsid w:val="004F32B5"/>
    <w:rsid w:val="004F3601"/>
    <w:rsid w:val="004F3DB0"/>
    <w:rsid w:val="004F407E"/>
    <w:rsid w:val="004F4774"/>
    <w:rsid w:val="004F4B4F"/>
    <w:rsid w:val="004F5479"/>
    <w:rsid w:val="004F5812"/>
    <w:rsid w:val="004F6264"/>
    <w:rsid w:val="004F66EC"/>
    <w:rsid w:val="004F6B5E"/>
    <w:rsid w:val="004F7528"/>
    <w:rsid w:val="004F7715"/>
    <w:rsid w:val="004F78C6"/>
    <w:rsid w:val="004F7BCA"/>
    <w:rsid w:val="004F7D89"/>
    <w:rsid w:val="00500779"/>
    <w:rsid w:val="00500915"/>
    <w:rsid w:val="00500A05"/>
    <w:rsid w:val="00500DF3"/>
    <w:rsid w:val="00501981"/>
    <w:rsid w:val="00501A85"/>
    <w:rsid w:val="00501BB3"/>
    <w:rsid w:val="00501E42"/>
    <w:rsid w:val="00502030"/>
    <w:rsid w:val="0050215D"/>
    <w:rsid w:val="005021DD"/>
    <w:rsid w:val="005026CA"/>
    <w:rsid w:val="00502A90"/>
    <w:rsid w:val="00502B72"/>
    <w:rsid w:val="00502B7E"/>
    <w:rsid w:val="00502D10"/>
    <w:rsid w:val="00503D3D"/>
    <w:rsid w:val="00503F1F"/>
    <w:rsid w:val="00504BC1"/>
    <w:rsid w:val="00505134"/>
    <w:rsid w:val="00505971"/>
    <w:rsid w:val="00505C04"/>
    <w:rsid w:val="00505E47"/>
    <w:rsid w:val="005077A7"/>
    <w:rsid w:val="00507E8B"/>
    <w:rsid w:val="00511C6E"/>
    <w:rsid w:val="00511F15"/>
    <w:rsid w:val="005121B9"/>
    <w:rsid w:val="005126EE"/>
    <w:rsid w:val="00512C32"/>
    <w:rsid w:val="0051317F"/>
    <w:rsid w:val="0051318C"/>
    <w:rsid w:val="00513339"/>
    <w:rsid w:val="005142CD"/>
    <w:rsid w:val="005143C9"/>
    <w:rsid w:val="005147ED"/>
    <w:rsid w:val="00514B2D"/>
    <w:rsid w:val="0051570D"/>
    <w:rsid w:val="005157A9"/>
    <w:rsid w:val="00515DD8"/>
    <w:rsid w:val="0051613E"/>
    <w:rsid w:val="0051635C"/>
    <w:rsid w:val="00516678"/>
    <w:rsid w:val="005168BC"/>
    <w:rsid w:val="005168FF"/>
    <w:rsid w:val="00516E01"/>
    <w:rsid w:val="005173A7"/>
    <w:rsid w:val="0051754F"/>
    <w:rsid w:val="00517616"/>
    <w:rsid w:val="005177E1"/>
    <w:rsid w:val="00517A2E"/>
    <w:rsid w:val="00520121"/>
    <w:rsid w:val="00520C0A"/>
    <w:rsid w:val="00521043"/>
    <w:rsid w:val="005218B6"/>
    <w:rsid w:val="00522589"/>
    <w:rsid w:val="005234F5"/>
    <w:rsid w:val="00523F04"/>
    <w:rsid w:val="00524545"/>
    <w:rsid w:val="005255BF"/>
    <w:rsid w:val="00525782"/>
    <w:rsid w:val="005257DE"/>
    <w:rsid w:val="00525861"/>
    <w:rsid w:val="00525F0A"/>
    <w:rsid w:val="00526C02"/>
    <w:rsid w:val="00527098"/>
    <w:rsid w:val="00527200"/>
    <w:rsid w:val="00527651"/>
    <w:rsid w:val="00530157"/>
    <w:rsid w:val="00530423"/>
    <w:rsid w:val="0053103A"/>
    <w:rsid w:val="00531211"/>
    <w:rsid w:val="00531D8D"/>
    <w:rsid w:val="00531D97"/>
    <w:rsid w:val="00531EBE"/>
    <w:rsid w:val="005320F8"/>
    <w:rsid w:val="00532F8B"/>
    <w:rsid w:val="00533737"/>
    <w:rsid w:val="005337FA"/>
    <w:rsid w:val="00533941"/>
    <w:rsid w:val="00533D4D"/>
    <w:rsid w:val="0053433E"/>
    <w:rsid w:val="00535B79"/>
    <w:rsid w:val="00535CF5"/>
    <w:rsid w:val="00535D7C"/>
    <w:rsid w:val="00535EF1"/>
    <w:rsid w:val="00535F9D"/>
    <w:rsid w:val="00536579"/>
    <w:rsid w:val="00536C1E"/>
    <w:rsid w:val="00537F8E"/>
    <w:rsid w:val="0054015C"/>
    <w:rsid w:val="00540815"/>
    <w:rsid w:val="005409F7"/>
    <w:rsid w:val="00540D34"/>
    <w:rsid w:val="00541D23"/>
    <w:rsid w:val="00542624"/>
    <w:rsid w:val="005429D9"/>
    <w:rsid w:val="00543070"/>
    <w:rsid w:val="0054325B"/>
    <w:rsid w:val="0054343A"/>
    <w:rsid w:val="00543974"/>
    <w:rsid w:val="00543AE1"/>
    <w:rsid w:val="00543EBF"/>
    <w:rsid w:val="00544ABA"/>
    <w:rsid w:val="005453B0"/>
    <w:rsid w:val="00545574"/>
    <w:rsid w:val="00545663"/>
    <w:rsid w:val="0054593A"/>
    <w:rsid w:val="005459FD"/>
    <w:rsid w:val="00545D32"/>
    <w:rsid w:val="005467FB"/>
    <w:rsid w:val="00546AE9"/>
    <w:rsid w:val="00546F15"/>
    <w:rsid w:val="00546F18"/>
    <w:rsid w:val="0054716D"/>
    <w:rsid w:val="005473AB"/>
    <w:rsid w:val="00547989"/>
    <w:rsid w:val="00550326"/>
    <w:rsid w:val="00551320"/>
    <w:rsid w:val="00551796"/>
    <w:rsid w:val="005518A4"/>
    <w:rsid w:val="00551E6C"/>
    <w:rsid w:val="005523FA"/>
    <w:rsid w:val="00552768"/>
    <w:rsid w:val="00552935"/>
    <w:rsid w:val="00553127"/>
    <w:rsid w:val="0055370D"/>
    <w:rsid w:val="005537D5"/>
    <w:rsid w:val="00553819"/>
    <w:rsid w:val="00554005"/>
    <w:rsid w:val="00554291"/>
    <w:rsid w:val="00554BE7"/>
    <w:rsid w:val="00554C16"/>
    <w:rsid w:val="005550DE"/>
    <w:rsid w:val="0055567A"/>
    <w:rsid w:val="00555DC8"/>
    <w:rsid w:val="0055682F"/>
    <w:rsid w:val="00556A01"/>
    <w:rsid w:val="00556D68"/>
    <w:rsid w:val="005570E3"/>
    <w:rsid w:val="00557173"/>
    <w:rsid w:val="005574E7"/>
    <w:rsid w:val="005576A1"/>
    <w:rsid w:val="00557A64"/>
    <w:rsid w:val="0056017F"/>
    <w:rsid w:val="0056050A"/>
    <w:rsid w:val="005605C0"/>
    <w:rsid w:val="00560A71"/>
    <w:rsid w:val="00560D23"/>
    <w:rsid w:val="00560DCD"/>
    <w:rsid w:val="00560E59"/>
    <w:rsid w:val="005615D8"/>
    <w:rsid w:val="0056166F"/>
    <w:rsid w:val="00561E35"/>
    <w:rsid w:val="00562156"/>
    <w:rsid w:val="005626D6"/>
    <w:rsid w:val="0056287A"/>
    <w:rsid w:val="005629E0"/>
    <w:rsid w:val="0056345E"/>
    <w:rsid w:val="005638D4"/>
    <w:rsid w:val="00564A45"/>
    <w:rsid w:val="005651D3"/>
    <w:rsid w:val="00565377"/>
    <w:rsid w:val="00565379"/>
    <w:rsid w:val="005656ED"/>
    <w:rsid w:val="005659C4"/>
    <w:rsid w:val="00566544"/>
    <w:rsid w:val="00566608"/>
    <w:rsid w:val="00566756"/>
    <w:rsid w:val="00566A28"/>
    <w:rsid w:val="00566C83"/>
    <w:rsid w:val="00566D88"/>
    <w:rsid w:val="005673A4"/>
    <w:rsid w:val="005674A5"/>
    <w:rsid w:val="0056751C"/>
    <w:rsid w:val="00567E70"/>
    <w:rsid w:val="00570075"/>
    <w:rsid w:val="005700FE"/>
    <w:rsid w:val="00570E24"/>
    <w:rsid w:val="00571512"/>
    <w:rsid w:val="00571A90"/>
    <w:rsid w:val="0057248A"/>
    <w:rsid w:val="00572760"/>
    <w:rsid w:val="005728A1"/>
    <w:rsid w:val="00572CD3"/>
    <w:rsid w:val="00572DA9"/>
    <w:rsid w:val="00572FC5"/>
    <w:rsid w:val="00573087"/>
    <w:rsid w:val="005731BD"/>
    <w:rsid w:val="00573775"/>
    <w:rsid w:val="0057394B"/>
    <w:rsid w:val="00573C93"/>
    <w:rsid w:val="00573E25"/>
    <w:rsid w:val="0057408B"/>
    <w:rsid w:val="005740E8"/>
    <w:rsid w:val="00574195"/>
    <w:rsid w:val="005743DE"/>
    <w:rsid w:val="00574F3F"/>
    <w:rsid w:val="0057562C"/>
    <w:rsid w:val="005759F6"/>
    <w:rsid w:val="00575DDC"/>
    <w:rsid w:val="00575E3E"/>
    <w:rsid w:val="00575F91"/>
    <w:rsid w:val="00575FFB"/>
    <w:rsid w:val="005765F5"/>
    <w:rsid w:val="00576656"/>
    <w:rsid w:val="00576778"/>
    <w:rsid w:val="00576B41"/>
    <w:rsid w:val="00576D6C"/>
    <w:rsid w:val="0057709F"/>
    <w:rsid w:val="00577A2E"/>
    <w:rsid w:val="0058048E"/>
    <w:rsid w:val="00580544"/>
    <w:rsid w:val="005805EC"/>
    <w:rsid w:val="005808F1"/>
    <w:rsid w:val="00580E48"/>
    <w:rsid w:val="00580EA7"/>
    <w:rsid w:val="00580F0A"/>
    <w:rsid w:val="00581246"/>
    <w:rsid w:val="00582BD4"/>
    <w:rsid w:val="00582C3A"/>
    <w:rsid w:val="00582E1A"/>
    <w:rsid w:val="00583147"/>
    <w:rsid w:val="005832D6"/>
    <w:rsid w:val="00583836"/>
    <w:rsid w:val="00583B1D"/>
    <w:rsid w:val="00583B2F"/>
    <w:rsid w:val="00583B63"/>
    <w:rsid w:val="005840E1"/>
    <w:rsid w:val="00584416"/>
    <w:rsid w:val="00584B39"/>
    <w:rsid w:val="00584D87"/>
    <w:rsid w:val="00585000"/>
    <w:rsid w:val="00585028"/>
    <w:rsid w:val="005854D1"/>
    <w:rsid w:val="00585F5B"/>
    <w:rsid w:val="0058620A"/>
    <w:rsid w:val="00586214"/>
    <w:rsid w:val="00586A96"/>
    <w:rsid w:val="00586C52"/>
    <w:rsid w:val="005874AD"/>
    <w:rsid w:val="00587E87"/>
    <w:rsid w:val="00587FC0"/>
    <w:rsid w:val="005906AD"/>
    <w:rsid w:val="00590CC0"/>
    <w:rsid w:val="00590D42"/>
    <w:rsid w:val="00590D78"/>
    <w:rsid w:val="00590DA6"/>
    <w:rsid w:val="00590FDD"/>
    <w:rsid w:val="0059156B"/>
    <w:rsid w:val="005916F2"/>
    <w:rsid w:val="00591C7D"/>
    <w:rsid w:val="00592071"/>
    <w:rsid w:val="0059270C"/>
    <w:rsid w:val="00592B03"/>
    <w:rsid w:val="00592B0D"/>
    <w:rsid w:val="0059354E"/>
    <w:rsid w:val="00593778"/>
    <w:rsid w:val="0059379B"/>
    <w:rsid w:val="00593957"/>
    <w:rsid w:val="00593A5E"/>
    <w:rsid w:val="00593AB9"/>
    <w:rsid w:val="00593C04"/>
    <w:rsid w:val="00594737"/>
    <w:rsid w:val="00594ABB"/>
    <w:rsid w:val="00594D1C"/>
    <w:rsid w:val="00594E36"/>
    <w:rsid w:val="00594ED5"/>
    <w:rsid w:val="00594F0A"/>
    <w:rsid w:val="00594F27"/>
    <w:rsid w:val="00595226"/>
    <w:rsid w:val="0059525E"/>
    <w:rsid w:val="0059536B"/>
    <w:rsid w:val="00595887"/>
    <w:rsid w:val="00595D2C"/>
    <w:rsid w:val="005961EE"/>
    <w:rsid w:val="005961F7"/>
    <w:rsid w:val="005964FD"/>
    <w:rsid w:val="00596B9C"/>
    <w:rsid w:val="0059775F"/>
    <w:rsid w:val="005979C7"/>
    <w:rsid w:val="00597E98"/>
    <w:rsid w:val="005A0258"/>
    <w:rsid w:val="005A02CD"/>
    <w:rsid w:val="005A054D"/>
    <w:rsid w:val="005A0A46"/>
    <w:rsid w:val="005A10B9"/>
    <w:rsid w:val="005A11EA"/>
    <w:rsid w:val="005A1778"/>
    <w:rsid w:val="005A19F0"/>
    <w:rsid w:val="005A1DA8"/>
    <w:rsid w:val="005A1FA9"/>
    <w:rsid w:val="005A269F"/>
    <w:rsid w:val="005A26D9"/>
    <w:rsid w:val="005A305E"/>
    <w:rsid w:val="005A30BB"/>
    <w:rsid w:val="005A3478"/>
    <w:rsid w:val="005A3887"/>
    <w:rsid w:val="005A3BF2"/>
    <w:rsid w:val="005A4255"/>
    <w:rsid w:val="005A4824"/>
    <w:rsid w:val="005A568C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68F"/>
    <w:rsid w:val="005B0DEF"/>
    <w:rsid w:val="005B10E2"/>
    <w:rsid w:val="005B1415"/>
    <w:rsid w:val="005B2225"/>
    <w:rsid w:val="005B264D"/>
    <w:rsid w:val="005B2799"/>
    <w:rsid w:val="005B2B3A"/>
    <w:rsid w:val="005B2B77"/>
    <w:rsid w:val="005B2DF2"/>
    <w:rsid w:val="005B2F1F"/>
    <w:rsid w:val="005B34BB"/>
    <w:rsid w:val="005B3D30"/>
    <w:rsid w:val="005B3D4A"/>
    <w:rsid w:val="005B4D87"/>
    <w:rsid w:val="005B50B6"/>
    <w:rsid w:val="005B5A46"/>
    <w:rsid w:val="005B5C82"/>
    <w:rsid w:val="005B7674"/>
    <w:rsid w:val="005B7AD8"/>
    <w:rsid w:val="005B7DD1"/>
    <w:rsid w:val="005B7E74"/>
    <w:rsid w:val="005C00A0"/>
    <w:rsid w:val="005C04D1"/>
    <w:rsid w:val="005C0ADF"/>
    <w:rsid w:val="005C1182"/>
    <w:rsid w:val="005C14AB"/>
    <w:rsid w:val="005C1B22"/>
    <w:rsid w:val="005C20C6"/>
    <w:rsid w:val="005C2403"/>
    <w:rsid w:val="005C28FA"/>
    <w:rsid w:val="005C29DA"/>
    <w:rsid w:val="005C306B"/>
    <w:rsid w:val="005C3F44"/>
    <w:rsid w:val="005C4031"/>
    <w:rsid w:val="005C40F4"/>
    <w:rsid w:val="005C43BE"/>
    <w:rsid w:val="005C44F3"/>
    <w:rsid w:val="005C49CF"/>
    <w:rsid w:val="005C4B71"/>
    <w:rsid w:val="005C4DEB"/>
    <w:rsid w:val="005C5758"/>
    <w:rsid w:val="005C588C"/>
    <w:rsid w:val="005C5A01"/>
    <w:rsid w:val="005C6190"/>
    <w:rsid w:val="005C6425"/>
    <w:rsid w:val="005C671C"/>
    <w:rsid w:val="005C6A3F"/>
    <w:rsid w:val="005C712D"/>
    <w:rsid w:val="005C72BE"/>
    <w:rsid w:val="005C74C2"/>
    <w:rsid w:val="005C75D8"/>
    <w:rsid w:val="005C7C75"/>
    <w:rsid w:val="005D090C"/>
    <w:rsid w:val="005D0C03"/>
    <w:rsid w:val="005D0E4F"/>
    <w:rsid w:val="005D14D0"/>
    <w:rsid w:val="005D15D0"/>
    <w:rsid w:val="005D1E32"/>
    <w:rsid w:val="005D206B"/>
    <w:rsid w:val="005D22B7"/>
    <w:rsid w:val="005D24B0"/>
    <w:rsid w:val="005D25AC"/>
    <w:rsid w:val="005D2BDE"/>
    <w:rsid w:val="005D3B60"/>
    <w:rsid w:val="005D3D76"/>
    <w:rsid w:val="005D3F19"/>
    <w:rsid w:val="005D4184"/>
    <w:rsid w:val="005D4578"/>
    <w:rsid w:val="005D47D7"/>
    <w:rsid w:val="005D4C26"/>
    <w:rsid w:val="005D4EFA"/>
    <w:rsid w:val="005D55BA"/>
    <w:rsid w:val="005D5ADB"/>
    <w:rsid w:val="005D648A"/>
    <w:rsid w:val="005D6847"/>
    <w:rsid w:val="005D6E82"/>
    <w:rsid w:val="005D746C"/>
    <w:rsid w:val="005D7802"/>
    <w:rsid w:val="005D7E0D"/>
    <w:rsid w:val="005E05DC"/>
    <w:rsid w:val="005E108F"/>
    <w:rsid w:val="005E1997"/>
    <w:rsid w:val="005E1BD0"/>
    <w:rsid w:val="005E1CDA"/>
    <w:rsid w:val="005E2193"/>
    <w:rsid w:val="005E21AC"/>
    <w:rsid w:val="005E234A"/>
    <w:rsid w:val="005E28A8"/>
    <w:rsid w:val="005E2D34"/>
    <w:rsid w:val="005E2F4B"/>
    <w:rsid w:val="005E3170"/>
    <w:rsid w:val="005E35CC"/>
    <w:rsid w:val="005E3713"/>
    <w:rsid w:val="005E371E"/>
    <w:rsid w:val="005E3E21"/>
    <w:rsid w:val="005E4697"/>
    <w:rsid w:val="005E536E"/>
    <w:rsid w:val="005E53F9"/>
    <w:rsid w:val="005E56B9"/>
    <w:rsid w:val="005E68C7"/>
    <w:rsid w:val="005E6A78"/>
    <w:rsid w:val="005E6E6C"/>
    <w:rsid w:val="005E775D"/>
    <w:rsid w:val="005E7C81"/>
    <w:rsid w:val="005F0A43"/>
    <w:rsid w:val="005F1B4F"/>
    <w:rsid w:val="005F2273"/>
    <w:rsid w:val="005F27BF"/>
    <w:rsid w:val="005F369C"/>
    <w:rsid w:val="005F3C8B"/>
    <w:rsid w:val="005F3F7D"/>
    <w:rsid w:val="005F4171"/>
    <w:rsid w:val="005F4377"/>
    <w:rsid w:val="005F46D6"/>
    <w:rsid w:val="005F4DD6"/>
    <w:rsid w:val="005F4ECA"/>
    <w:rsid w:val="005F50D8"/>
    <w:rsid w:val="005F53A1"/>
    <w:rsid w:val="005F553B"/>
    <w:rsid w:val="005F57AE"/>
    <w:rsid w:val="005F59D7"/>
    <w:rsid w:val="005F5D7A"/>
    <w:rsid w:val="005F5E56"/>
    <w:rsid w:val="005F6B77"/>
    <w:rsid w:val="005F6E12"/>
    <w:rsid w:val="005F7487"/>
    <w:rsid w:val="006002C7"/>
    <w:rsid w:val="006004F6"/>
    <w:rsid w:val="0060088E"/>
    <w:rsid w:val="00600BB3"/>
    <w:rsid w:val="00600F95"/>
    <w:rsid w:val="00601213"/>
    <w:rsid w:val="006012DD"/>
    <w:rsid w:val="00601839"/>
    <w:rsid w:val="00602759"/>
    <w:rsid w:val="0060277A"/>
    <w:rsid w:val="00602B7C"/>
    <w:rsid w:val="006031FA"/>
    <w:rsid w:val="00603312"/>
    <w:rsid w:val="0060389C"/>
    <w:rsid w:val="006039C9"/>
    <w:rsid w:val="00603AF8"/>
    <w:rsid w:val="00604668"/>
    <w:rsid w:val="00604DC7"/>
    <w:rsid w:val="00604E47"/>
    <w:rsid w:val="00605441"/>
    <w:rsid w:val="006058FC"/>
    <w:rsid w:val="00605FE1"/>
    <w:rsid w:val="00606330"/>
    <w:rsid w:val="006064A8"/>
    <w:rsid w:val="0060690F"/>
    <w:rsid w:val="00606970"/>
    <w:rsid w:val="00606A20"/>
    <w:rsid w:val="00606B2B"/>
    <w:rsid w:val="00606CBC"/>
    <w:rsid w:val="006072C6"/>
    <w:rsid w:val="00607A2E"/>
    <w:rsid w:val="006107EB"/>
    <w:rsid w:val="00610895"/>
    <w:rsid w:val="00610931"/>
    <w:rsid w:val="00611634"/>
    <w:rsid w:val="00611698"/>
    <w:rsid w:val="00611A26"/>
    <w:rsid w:val="00611DC1"/>
    <w:rsid w:val="006124EE"/>
    <w:rsid w:val="006126B8"/>
    <w:rsid w:val="00612C90"/>
    <w:rsid w:val="0061307E"/>
    <w:rsid w:val="006130F7"/>
    <w:rsid w:val="006135C2"/>
    <w:rsid w:val="006138A1"/>
    <w:rsid w:val="00613AF8"/>
    <w:rsid w:val="00613B69"/>
    <w:rsid w:val="00613D8E"/>
    <w:rsid w:val="00613F8F"/>
    <w:rsid w:val="00613FFB"/>
    <w:rsid w:val="006142E0"/>
    <w:rsid w:val="00614E40"/>
    <w:rsid w:val="00615CA8"/>
    <w:rsid w:val="006160BA"/>
    <w:rsid w:val="00616112"/>
    <w:rsid w:val="00616C5C"/>
    <w:rsid w:val="006175A9"/>
    <w:rsid w:val="00617B8E"/>
    <w:rsid w:val="00617E63"/>
    <w:rsid w:val="006205CA"/>
    <w:rsid w:val="00620716"/>
    <w:rsid w:val="0062145A"/>
    <w:rsid w:val="00621584"/>
    <w:rsid w:val="00621711"/>
    <w:rsid w:val="00621AB9"/>
    <w:rsid w:val="00621F53"/>
    <w:rsid w:val="006229B2"/>
    <w:rsid w:val="00622E2A"/>
    <w:rsid w:val="00623089"/>
    <w:rsid w:val="0062308E"/>
    <w:rsid w:val="006234C4"/>
    <w:rsid w:val="00623C9D"/>
    <w:rsid w:val="0062407B"/>
    <w:rsid w:val="00624121"/>
    <w:rsid w:val="00624311"/>
    <w:rsid w:val="006244C9"/>
    <w:rsid w:val="006245F6"/>
    <w:rsid w:val="0062475D"/>
    <w:rsid w:val="0062495F"/>
    <w:rsid w:val="006254D6"/>
    <w:rsid w:val="00626003"/>
    <w:rsid w:val="0062660B"/>
    <w:rsid w:val="00626AD1"/>
    <w:rsid w:val="00626D80"/>
    <w:rsid w:val="0062700D"/>
    <w:rsid w:val="00627C4B"/>
    <w:rsid w:val="006304BC"/>
    <w:rsid w:val="00630DCE"/>
    <w:rsid w:val="0063120A"/>
    <w:rsid w:val="0063150B"/>
    <w:rsid w:val="00631585"/>
    <w:rsid w:val="006315E2"/>
    <w:rsid w:val="0063275E"/>
    <w:rsid w:val="006327F1"/>
    <w:rsid w:val="00632C8E"/>
    <w:rsid w:val="00632D51"/>
    <w:rsid w:val="00633149"/>
    <w:rsid w:val="0063391D"/>
    <w:rsid w:val="00633C46"/>
    <w:rsid w:val="00634ACF"/>
    <w:rsid w:val="00634D1F"/>
    <w:rsid w:val="00634E6D"/>
    <w:rsid w:val="00634EB0"/>
    <w:rsid w:val="00635035"/>
    <w:rsid w:val="0063580D"/>
    <w:rsid w:val="00635824"/>
    <w:rsid w:val="00635A32"/>
    <w:rsid w:val="00635CAE"/>
    <w:rsid w:val="00635ED7"/>
    <w:rsid w:val="006360F6"/>
    <w:rsid w:val="0063615A"/>
    <w:rsid w:val="00636943"/>
    <w:rsid w:val="00637240"/>
    <w:rsid w:val="00637F4E"/>
    <w:rsid w:val="006406F5"/>
    <w:rsid w:val="00640C57"/>
    <w:rsid w:val="00641008"/>
    <w:rsid w:val="00641256"/>
    <w:rsid w:val="006414A1"/>
    <w:rsid w:val="00642179"/>
    <w:rsid w:val="00642D28"/>
    <w:rsid w:val="006435FF"/>
    <w:rsid w:val="00643639"/>
    <w:rsid w:val="00643660"/>
    <w:rsid w:val="00643920"/>
    <w:rsid w:val="006449C0"/>
    <w:rsid w:val="006453AA"/>
    <w:rsid w:val="00645739"/>
    <w:rsid w:val="00645B87"/>
    <w:rsid w:val="00646788"/>
    <w:rsid w:val="006468BD"/>
    <w:rsid w:val="00646FE7"/>
    <w:rsid w:val="0064781C"/>
    <w:rsid w:val="00647A5E"/>
    <w:rsid w:val="00647C1A"/>
    <w:rsid w:val="00647CF9"/>
    <w:rsid w:val="00650139"/>
    <w:rsid w:val="00651C14"/>
    <w:rsid w:val="00651E5F"/>
    <w:rsid w:val="0065203B"/>
    <w:rsid w:val="0065207E"/>
    <w:rsid w:val="006523AD"/>
    <w:rsid w:val="00652756"/>
    <w:rsid w:val="0065298E"/>
    <w:rsid w:val="00652AD8"/>
    <w:rsid w:val="00652B79"/>
    <w:rsid w:val="00653122"/>
    <w:rsid w:val="00653212"/>
    <w:rsid w:val="006533C3"/>
    <w:rsid w:val="0065346D"/>
    <w:rsid w:val="006535E4"/>
    <w:rsid w:val="00653742"/>
    <w:rsid w:val="00654068"/>
    <w:rsid w:val="006548FD"/>
    <w:rsid w:val="0065495F"/>
    <w:rsid w:val="00654B38"/>
    <w:rsid w:val="00654B83"/>
    <w:rsid w:val="00654BB8"/>
    <w:rsid w:val="00654BC9"/>
    <w:rsid w:val="0065503C"/>
    <w:rsid w:val="00655061"/>
    <w:rsid w:val="0065510C"/>
    <w:rsid w:val="006553BE"/>
    <w:rsid w:val="00655405"/>
    <w:rsid w:val="006555AE"/>
    <w:rsid w:val="00655649"/>
    <w:rsid w:val="0065586F"/>
    <w:rsid w:val="00655B63"/>
    <w:rsid w:val="0065678A"/>
    <w:rsid w:val="00656A5C"/>
    <w:rsid w:val="00656E74"/>
    <w:rsid w:val="006571F6"/>
    <w:rsid w:val="00657485"/>
    <w:rsid w:val="0065759D"/>
    <w:rsid w:val="00657D5A"/>
    <w:rsid w:val="00657EFD"/>
    <w:rsid w:val="006600E1"/>
    <w:rsid w:val="0066169A"/>
    <w:rsid w:val="006618CC"/>
    <w:rsid w:val="00662111"/>
    <w:rsid w:val="00662118"/>
    <w:rsid w:val="0066237E"/>
    <w:rsid w:val="00662681"/>
    <w:rsid w:val="00662FC2"/>
    <w:rsid w:val="006637B8"/>
    <w:rsid w:val="006638AD"/>
    <w:rsid w:val="00663DE4"/>
    <w:rsid w:val="00663ECA"/>
    <w:rsid w:val="0066609E"/>
    <w:rsid w:val="00666423"/>
    <w:rsid w:val="00666857"/>
    <w:rsid w:val="00667020"/>
    <w:rsid w:val="0066732C"/>
    <w:rsid w:val="006679F5"/>
    <w:rsid w:val="00667B77"/>
    <w:rsid w:val="00670554"/>
    <w:rsid w:val="00671026"/>
    <w:rsid w:val="0067143D"/>
    <w:rsid w:val="006714C3"/>
    <w:rsid w:val="006716DA"/>
    <w:rsid w:val="00671965"/>
    <w:rsid w:val="00671E96"/>
    <w:rsid w:val="006728ED"/>
    <w:rsid w:val="00672B60"/>
    <w:rsid w:val="00672D90"/>
    <w:rsid w:val="006732B1"/>
    <w:rsid w:val="0067446F"/>
    <w:rsid w:val="00674614"/>
    <w:rsid w:val="006746A4"/>
    <w:rsid w:val="00675475"/>
    <w:rsid w:val="00675558"/>
    <w:rsid w:val="00675611"/>
    <w:rsid w:val="006756D1"/>
    <w:rsid w:val="00675A60"/>
    <w:rsid w:val="0067697E"/>
    <w:rsid w:val="00676A5A"/>
    <w:rsid w:val="00676D8F"/>
    <w:rsid w:val="00676E7C"/>
    <w:rsid w:val="00677443"/>
    <w:rsid w:val="0067769A"/>
    <w:rsid w:val="0068023E"/>
    <w:rsid w:val="006806A3"/>
    <w:rsid w:val="006806A6"/>
    <w:rsid w:val="00681211"/>
    <w:rsid w:val="006812C2"/>
    <w:rsid w:val="00681308"/>
    <w:rsid w:val="0068136D"/>
    <w:rsid w:val="00681B36"/>
    <w:rsid w:val="00681EB7"/>
    <w:rsid w:val="00682E14"/>
    <w:rsid w:val="0068407E"/>
    <w:rsid w:val="0068436C"/>
    <w:rsid w:val="0068446B"/>
    <w:rsid w:val="006846AB"/>
    <w:rsid w:val="00684FDE"/>
    <w:rsid w:val="0068545E"/>
    <w:rsid w:val="00685CC6"/>
    <w:rsid w:val="00685FD4"/>
    <w:rsid w:val="00686200"/>
    <w:rsid w:val="00686212"/>
    <w:rsid w:val="0068636B"/>
    <w:rsid w:val="00686612"/>
    <w:rsid w:val="0068661E"/>
    <w:rsid w:val="006868B3"/>
    <w:rsid w:val="00686C51"/>
    <w:rsid w:val="0068728B"/>
    <w:rsid w:val="00687343"/>
    <w:rsid w:val="0069024B"/>
    <w:rsid w:val="006907B8"/>
    <w:rsid w:val="00690A49"/>
    <w:rsid w:val="00690B1F"/>
    <w:rsid w:val="00690BB6"/>
    <w:rsid w:val="00691343"/>
    <w:rsid w:val="006917E5"/>
    <w:rsid w:val="00691B30"/>
    <w:rsid w:val="00691BE0"/>
    <w:rsid w:val="006920FE"/>
    <w:rsid w:val="00692A89"/>
    <w:rsid w:val="00693E1F"/>
    <w:rsid w:val="00693ECB"/>
    <w:rsid w:val="006946FE"/>
    <w:rsid w:val="00694797"/>
    <w:rsid w:val="006948D3"/>
    <w:rsid w:val="00694AC7"/>
    <w:rsid w:val="0069506C"/>
    <w:rsid w:val="0069525D"/>
    <w:rsid w:val="006952E2"/>
    <w:rsid w:val="006954D8"/>
    <w:rsid w:val="00695887"/>
    <w:rsid w:val="006958EF"/>
    <w:rsid w:val="006960D7"/>
    <w:rsid w:val="006962DF"/>
    <w:rsid w:val="00697733"/>
    <w:rsid w:val="00697BED"/>
    <w:rsid w:val="00697C63"/>
    <w:rsid w:val="00697CAF"/>
    <w:rsid w:val="006A0018"/>
    <w:rsid w:val="006A0042"/>
    <w:rsid w:val="006A009B"/>
    <w:rsid w:val="006A009D"/>
    <w:rsid w:val="006A010B"/>
    <w:rsid w:val="006A09A9"/>
    <w:rsid w:val="006A0F70"/>
    <w:rsid w:val="006A11A1"/>
    <w:rsid w:val="006A22FB"/>
    <w:rsid w:val="006A254E"/>
    <w:rsid w:val="006A26C6"/>
    <w:rsid w:val="006A2C30"/>
    <w:rsid w:val="006A301C"/>
    <w:rsid w:val="006A301E"/>
    <w:rsid w:val="006A3093"/>
    <w:rsid w:val="006A38CE"/>
    <w:rsid w:val="006A3B1E"/>
    <w:rsid w:val="006A3E2B"/>
    <w:rsid w:val="006A3F39"/>
    <w:rsid w:val="006A4833"/>
    <w:rsid w:val="006A58AE"/>
    <w:rsid w:val="006A5BD3"/>
    <w:rsid w:val="006A5F3A"/>
    <w:rsid w:val="006A6242"/>
    <w:rsid w:val="006A6A46"/>
    <w:rsid w:val="006A6E17"/>
    <w:rsid w:val="006A6F21"/>
    <w:rsid w:val="006A7456"/>
    <w:rsid w:val="006A7CB8"/>
    <w:rsid w:val="006B009E"/>
    <w:rsid w:val="006B0BFD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4CBA"/>
    <w:rsid w:val="006B4E72"/>
    <w:rsid w:val="006B555A"/>
    <w:rsid w:val="006B5812"/>
    <w:rsid w:val="006B600A"/>
    <w:rsid w:val="006B6635"/>
    <w:rsid w:val="006B6B86"/>
    <w:rsid w:val="006B6D39"/>
    <w:rsid w:val="006B76CD"/>
    <w:rsid w:val="006B78FD"/>
    <w:rsid w:val="006B7D22"/>
    <w:rsid w:val="006B7D2C"/>
    <w:rsid w:val="006C095D"/>
    <w:rsid w:val="006C1019"/>
    <w:rsid w:val="006C1595"/>
    <w:rsid w:val="006C20C0"/>
    <w:rsid w:val="006C2A71"/>
    <w:rsid w:val="006C2B29"/>
    <w:rsid w:val="006C2BB5"/>
    <w:rsid w:val="006C2BEE"/>
    <w:rsid w:val="006C2C37"/>
    <w:rsid w:val="006C2C40"/>
    <w:rsid w:val="006C3AD8"/>
    <w:rsid w:val="006C3ED9"/>
    <w:rsid w:val="006C4516"/>
    <w:rsid w:val="006C455E"/>
    <w:rsid w:val="006C46AD"/>
    <w:rsid w:val="006C507B"/>
    <w:rsid w:val="006C587C"/>
    <w:rsid w:val="006C5904"/>
    <w:rsid w:val="006C5958"/>
    <w:rsid w:val="006C5B4F"/>
    <w:rsid w:val="006C643C"/>
    <w:rsid w:val="006C6B03"/>
    <w:rsid w:val="006C6DFD"/>
    <w:rsid w:val="006C6E3A"/>
    <w:rsid w:val="006C6FD7"/>
    <w:rsid w:val="006C7261"/>
    <w:rsid w:val="006D00DB"/>
    <w:rsid w:val="006D0361"/>
    <w:rsid w:val="006D054B"/>
    <w:rsid w:val="006D0810"/>
    <w:rsid w:val="006D0B16"/>
    <w:rsid w:val="006D0B31"/>
    <w:rsid w:val="006D0D75"/>
    <w:rsid w:val="006D0E02"/>
    <w:rsid w:val="006D1360"/>
    <w:rsid w:val="006D16B0"/>
    <w:rsid w:val="006D2182"/>
    <w:rsid w:val="006D2444"/>
    <w:rsid w:val="006D254B"/>
    <w:rsid w:val="006D289B"/>
    <w:rsid w:val="006D29DC"/>
    <w:rsid w:val="006D2CD1"/>
    <w:rsid w:val="006D2EB7"/>
    <w:rsid w:val="006D368A"/>
    <w:rsid w:val="006D3BE1"/>
    <w:rsid w:val="006D43BD"/>
    <w:rsid w:val="006D48FC"/>
    <w:rsid w:val="006D59E6"/>
    <w:rsid w:val="006D5A78"/>
    <w:rsid w:val="006D5FAD"/>
    <w:rsid w:val="006D613A"/>
    <w:rsid w:val="006D62BC"/>
    <w:rsid w:val="006D6450"/>
    <w:rsid w:val="006D6626"/>
    <w:rsid w:val="006D6939"/>
    <w:rsid w:val="006D6987"/>
    <w:rsid w:val="006D6A64"/>
    <w:rsid w:val="006D6DA3"/>
    <w:rsid w:val="006D7040"/>
    <w:rsid w:val="006D74DE"/>
    <w:rsid w:val="006D74F3"/>
    <w:rsid w:val="006D7EB0"/>
    <w:rsid w:val="006E0138"/>
    <w:rsid w:val="006E06C4"/>
    <w:rsid w:val="006E0BB0"/>
    <w:rsid w:val="006E0D34"/>
    <w:rsid w:val="006E0D7F"/>
    <w:rsid w:val="006E12C3"/>
    <w:rsid w:val="006E19BB"/>
    <w:rsid w:val="006E2529"/>
    <w:rsid w:val="006E2B39"/>
    <w:rsid w:val="006E2E36"/>
    <w:rsid w:val="006E3167"/>
    <w:rsid w:val="006E35C7"/>
    <w:rsid w:val="006E36FA"/>
    <w:rsid w:val="006E376A"/>
    <w:rsid w:val="006E45F3"/>
    <w:rsid w:val="006E4A2F"/>
    <w:rsid w:val="006E4ED4"/>
    <w:rsid w:val="006E51C3"/>
    <w:rsid w:val="006E5432"/>
    <w:rsid w:val="006E5A6C"/>
    <w:rsid w:val="006E5ADC"/>
    <w:rsid w:val="006E5B94"/>
    <w:rsid w:val="006E5E19"/>
    <w:rsid w:val="006E5E7C"/>
    <w:rsid w:val="006E61C3"/>
    <w:rsid w:val="006E696F"/>
    <w:rsid w:val="006E756F"/>
    <w:rsid w:val="006E799D"/>
    <w:rsid w:val="006E7B4E"/>
    <w:rsid w:val="006F0593"/>
    <w:rsid w:val="006F07B5"/>
    <w:rsid w:val="006F0F39"/>
    <w:rsid w:val="006F1064"/>
    <w:rsid w:val="006F1749"/>
    <w:rsid w:val="006F1E7D"/>
    <w:rsid w:val="006F1EB7"/>
    <w:rsid w:val="006F375C"/>
    <w:rsid w:val="006F3814"/>
    <w:rsid w:val="006F3B83"/>
    <w:rsid w:val="006F4AEF"/>
    <w:rsid w:val="006F4C0A"/>
    <w:rsid w:val="006F4D52"/>
    <w:rsid w:val="006F52E5"/>
    <w:rsid w:val="006F59C4"/>
    <w:rsid w:val="006F5C60"/>
    <w:rsid w:val="006F5D9E"/>
    <w:rsid w:val="006F6066"/>
    <w:rsid w:val="006F6850"/>
    <w:rsid w:val="006F6B03"/>
    <w:rsid w:val="006F707E"/>
    <w:rsid w:val="006F7171"/>
    <w:rsid w:val="007001DC"/>
    <w:rsid w:val="007003A1"/>
    <w:rsid w:val="00700E4F"/>
    <w:rsid w:val="00701247"/>
    <w:rsid w:val="007014F8"/>
    <w:rsid w:val="00701679"/>
    <w:rsid w:val="0070185A"/>
    <w:rsid w:val="00701B8E"/>
    <w:rsid w:val="00701C0E"/>
    <w:rsid w:val="00702368"/>
    <w:rsid w:val="00702538"/>
    <w:rsid w:val="007025CB"/>
    <w:rsid w:val="00702E49"/>
    <w:rsid w:val="007031B8"/>
    <w:rsid w:val="0070328A"/>
    <w:rsid w:val="007034AA"/>
    <w:rsid w:val="00703751"/>
    <w:rsid w:val="00703C9D"/>
    <w:rsid w:val="00703CB7"/>
    <w:rsid w:val="00703DAB"/>
    <w:rsid w:val="00703DE9"/>
    <w:rsid w:val="00703E32"/>
    <w:rsid w:val="00704517"/>
    <w:rsid w:val="00704557"/>
    <w:rsid w:val="0070490C"/>
    <w:rsid w:val="00704A42"/>
    <w:rsid w:val="00704D67"/>
    <w:rsid w:val="0070518F"/>
    <w:rsid w:val="007054C2"/>
    <w:rsid w:val="00705731"/>
    <w:rsid w:val="0070592C"/>
    <w:rsid w:val="00705BFF"/>
    <w:rsid w:val="00705C38"/>
    <w:rsid w:val="00706465"/>
    <w:rsid w:val="007065E2"/>
    <w:rsid w:val="0070695A"/>
    <w:rsid w:val="00706C75"/>
    <w:rsid w:val="00706C76"/>
    <w:rsid w:val="0070700F"/>
    <w:rsid w:val="007070E9"/>
    <w:rsid w:val="00707767"/>
    <w:rsid w:val="0070782D"/>
    <w:rsid w:val="00707EC1"/>
    <w:rsid w:val="0071022D"/>
    <w:rsid w:val="007109C2"/>
    <w:rsid w:val="00710C51"/>
    <w:rsid w:val="00711223"/>
    <w:rsid w:val="00711340"/>
    <w:rsid w:val="007116DE"/>
    <w:rsid w:val="0071196D"/>
    <w:rsid w:val="00711BC6"/>
    <w:rsid w:val="00712723"/>
    <w:rsid w:val="00712839"/>
    <w:rsid w:val="00712A5F"/>
    <w:rsid w:val="00712C42"/>
    <w:rsid w:val="00712C59"/>
    <w:rsid w:val="007137FA"/>
    <w:rsid w:val="00713A27"/>
    <w:rsid w:val="00713DE4"/>
    <w:rsid w:val="0071483F"/>
    <w:rsid w:val="00714C47"/>
    <w:rsid w:val="00715148"/>
    <w:rsid w:val="007151A0"/>
    <w:rsid w:val="00715BAB"/>
    <w:rsid w:val="00716462"/>
    <w:rsid w:val="00717279"/>
    <w:rsid w:val="007172B1"/>
    <w:rsid w:val="007172F8"/>
    <w:rsid w:val="0071738F"/>
    <w:rsid w:val="00717CBA"/>
    <w:rsid w:val="00717CDA"/>
    <w:rsid w:val="00717DD9"/>
    <w:rsid w:val="00717F5F"/>
    <w:rsid w:val="007200BB"/>
    <w:rsid w:val="00721084"/>
    <w:rsid w:val="00721252"/>
    <w:rsid w:val="00721262"/>
    <w:rsid w:val="00721AA2"/>
    <w:rsid w:val="00721D9B"/>
    <w:rsid w:val="007220E5"/>
    <w:rsid w:val="00722121"/>
    <w:rsid w:val="007224B9"/>
    <w:rsid w:val="00722993"/>
    <w:rsid w:val="00722F94"/>
    <w:rsid w:val="00723791"/>
    <w:rsid w:val="00723AA7"/>
    <w:rsid w:val="00723CA5"/>
    <w:rsid w:val="0072432E"/>
    <w:rsid w:val="00724F24"/>
    <w:rsid w:val="00725347"/>
    <w:rsid w:val="00726036"/>
    <w:rsid w:val="00726279"/>
    <w:rsid w:val="00726578"/>
    <w:rsid w:val="00726880"/>
    <w:rsid w:val="00726A9B"/>
    <w:rsid w:val="00726CB9"/>
    <w:rsid w:val="0072724E"/>
    <w:rsid w:val="00727530"/>
    <w:rsid w:val="00727FEE"/>
    <w:rsid w:val="007305A7"/>
    <w:rsid w:val="00730D37"/>
    <w:rsid w:val="00731353"/>
    <w:rsid w:val="00731367"/>
    <w:rsid w:val="0073178C"/>
    <w:rsid w:val="00731E7C"/>
    <w:rsid w:val="007329EF"/>
    <w:rsid w:val="00732A96"/>
    <w:rsid w:val="00732AF8"/>
    <w:rsid w:val="00732C4A"/>
    <w:rsid w:val="00732DDB"/>
    <w:rsid w:val="00732E5F"/>
    <w:rsid w:val="0073327A"/>
    <w:rsid w:val="00733519"/>
    <w:rsid w:val="00733A34"/>
    <w:rsid w:val="00733EBF"/>
    <w:rsid w:val="00734324"/>
    <w:rsid w:val="00734339"/>
    <w:rsid w:val="00734761"/>
    <w:rsid w:val="00734EBE"/>
    <w:rsid w:val="00735522"/>
    <w:rsid w:val="00735A0F"/>
    <w:rsid w:val="00736247"/>
    <w:rsid w:val="007362F8"/>
    <w:rsid w:val="007367F2"/>
    <w:rsid w:val="00736DD8"/>
    <w:rsid w:val="00737003"/>
    <w:rsid w:val="007377E6"/>
    <w:rsid w:val="00737F07"/>
    <w:rsid w:val="00737F9B"/>
    <w:rsid w:val="00740585"/>
    <w:rsid w:val="0074076A"/>
    <w:rsid w:val="00740A6D"/>
    <w:rsid w:val="00741658"/>
    <w:rsid w:val="00741AF4"/>
    <w:rsid w:val="00741DCC"/>
    <w:rsid w:val="0074203A"/>
    <w:rsid w:val="007427B5"/>
    <w:rsid w:val="00742865"/>
    <w:rsid w:val="0074296C"/>
    <w:rsid w:val="00742C83"/>
    <w:rsid w:val="0074360F"/>
    <w:rsid w:val="00743B9F"/>
    <w:rsid w:val="00744276"/>
    <w:rsid w:val="00744A64"/>
    <w:rsid w:val="00744D47"/>
    <w:rsid w:val="00744EA0"/>
    <w:rsid w:val="00745D2E"/>
    <w:rsid w:val="0074638D"/>
    <w:rsid w:val="00746484"/>
    <w:rsid w:val="00746726"/>
    <w:rsid w:val="0074704F"/>
    <w:rsid w:val="00747F48"/>
    <w:rsid w:val="00747F4C"/>
    <w:rsid w:val="00750088"/>
    <w:rsid w:val="0075054D"/>
    <w:rsid w:val="007507CD"/>
    <w:rsid w:val="00751091"/>
    <w:rsid w:val="0075168C"/>
    <w:rsid w:val="00751B10"/>
    <w:rsid w:val="00751B83"/>
    <w:rsid w:val="00751FBD"/>
    <w:rsid w:val="007520C2"/>
    <w:rsid w:val="007522BB"/>
    <w:rsid w:val="00752A63"/>
    <w:rsid w:val="00753871"/>
    <w:rsid w:val="007538DD"/>
    <w:rsid w:val="007542C2"/>
    <w:rsid w:val="00754359"/>
    <w:rsid w:val="00754411"/>
    <w:rsid w:val="00754BD9"/>
    <w:rsid w:val="00754E7A"/>
    <w:rsid w:val="0075507A"/>
    <w:rsid w:val="0075540C"/>
    <w:rsid w:val="007558F3"/>
    <w:rsid w:val="00755944"/>
    <w:rsid w:val="00755A87"/>
    <w:rsid w:val="00755DA9"/>
    <w:rsid w:val="00755DB1"/>
    <w:rsid w:val="00755E17"/>
    <w:rsid w:val="00756578"/>
    <w:rsid w:val="00756A63"/>
    <w:rsid w:val="007574FC"/>
    <w:rsid w:val="0075775D"/>
    <w:rsid w:val="0075779F"/>
    <w:rsid w:val="00760975"/>
    <w:rsid w:val="00761254"/>
    <w:rsid w:val="00761653"/>
    <w:rsid w:val="00761747"/>
    <w:rsid w:val="00761CAA"/>
    <w:rsid w:val="00761FDA"/>
    <w:rsid w:val="007621FF"/>
    <w:rsid w:val="007622CD"/>
    <w:rsid w:val="007629D4"/>
    <w:rsid w:val="00762EFC"/>
    <w:rsid w:val="007634E3"/>
    <w:rsid w:val="0076357A"/>
    <w:rsid w:val="007639D2"/>
    <w:rsid w:val="00764152"/>
    <w:rsid w:val="00764194"/>
    <w:rsid w:val="007644EC"/>
    <w:rsid w:val="00764A0D"/>
    <w:rsid w:val="00764B56"/>
    <w:rsid w:val="00764C22"/>
    <w:rsid w:val="00764D2E"/>
    <w:rsid w:val="00765291"/>
    <w:rsid w:val="007657A4"/>
    <w:rsid w:val="00765B80"/>
    <w:rsid w:val="00765ED3"/>
    <w:rsid w:val="00765F35"/>
    <w:rsid w:val="00766055"/>
    <w:rsid w:val="007660FC"/>
    <w:rsid w:val="00766586"/>
    <w:rsid w:val="00766819"/>
    <w:rsid w:val="0076681D"/>
    <w:rsid w:val="00766A65"/>
    <w:rsid w:val="007671F5"/>
    <w:rsid w:val="00767349"/>
    <w:rsid w:val="007676B8"/>
    <w:rsid w:val="0077175C"/>
    <w:rsid w:val="00771870"/>
    <w:rsid w:val="00771914"/>
    <w:rsid w:val="00771BF9"/>
    <w:rsid w:val="007725C4"/>
    <w:rsid w:val="00772F8A"/>
    <w:rsid w:val="007732FD"/>
    <w:rsid w:val="007739C6"/>
    <w:rsid w:val="00774889"/>
    <w:rsid w:val="00774CF5"/>
    <w:rsid w:val="00774FF5"/>
    <w:rsid w:val="007750B3"/>
    <w:rsid w:val="007752A8"/>
    <w:rsid w:val="00775B46"/>
    <w:rsid w:val="00775BE3"/>
    <w:rsid w:val="00775F76"/>
    <w:rsid w:val="0077660D"/>
    <w:rsid w:val="0077696A"/>
    <w:rsid w:val="00776AEA"/>
    <w:rsid w:val="00777370"/>
    <w:rsid w:val="0077747E"/>
    <w:rsid w:val="007774E4"/>
    <w:rsid w:val="00777BA0"/>
    <w:rsid w:val="00777F2D"/>
    <w:rsid w:val="007801C2"/>
    <w:rsid w:val="007803BD"/>
    <w:rsid w:val="00780C47"/>
    <w:rsid w:val="007811DC"/>
    <w:rsid w:val="007812EF"/>
    <w:rsid w:val="00781B55"/>
    <w:rsid w:val="00781D90"/>
    <w:rsid w:val="00781FD3"/>
    <w:rsid w:val="007820FA"/>
    <w:rsid w:val="00782133"/>
    <w:rsid w:val="0078285F"/>
    <w:rsid w:val="007830F5"/>
    <w:rsid w:val="00783207"/>
    <w:rsid w:val="00783552"/>
    <w:rsid w:val="00783E1D"/>
    <w:rsid w:val="007843CE"/>
    <w:rsid w:val="0078483B"/>
    <w:rsid w:val="00784EED"/>
    <w:rsid w:val="00785077"/>
    <w:rsid w:val="00785900"/>
    <w:rsid w:val="007861DF"/>
    <w:rsid w:val="00786958"/>
    <w:rsid w:val="00786C49"/>
    <w:rsid w:val="00786C62"/>
    <w:rsid w:val="00786E71"/>
    <w:rsid w:val="00787048"/>
    <w:rsid w:val="0078781A"/>
    <w:rsid w:val="00787B28"/>
    <w:rsid w:val="00787F8E"/>
    <w:rsid w:val="007906CB"/>
    <w:rsid w:val="007909F4"/>
    <w:rsid w:val="0079137A"/>
    <w:rsid w:val="0079162F"/>
    <w:rsid w:val="00791C4C"/>
    <w:rsid w:val="00791F39"/>
    <w:rsid w:val="0079262F"/>
    <w:rsid w:val="0079344C"/>
    <w:rsid w:val="00793511"/>
    <w:rsid w:val="00793539"/>
    <w:rsid w:val="00793985"/>
    <w:rsid w:val="00793AC7"/>
    <w:rsid w:val="007943A8"/>
    <w:rsid w:val="0079468D"/>
    <w:rsid w:val="00794924"/>
    <w:rsid w:val="007949AD"/>
    <w:rsid w:val="00794C8A"/>
    <w:rsid w:val="00794F3C"/>
    <w:rsid w:val="00795431"/>
    <w:rsid w:val="00795C05"/>
    <w:rsid w:val="00795D71"/>
    <w:rsid w:val="007972BB"/>
    <w:rsid w:val="007972D4"/>
    <w:rsid w:val="007A0B99"/>
    <w:rsid w:val="007A0BC2"/>
    <w:rsid w:val="007A1770"/>
    <w:rsid w:val="007A1822"/>
    <w:rsid w:val="007A1F44"/>
    <w:rsid w:val="007A20F5"/>
    <w:rsid w:val="007A23FF"/>
    <w:rsid w:val="007A295B"/>
    <w:rsid w:val="007A2A2E"/>
    <w:rsid w:val="007A3424"/>
    <w:rsid w:val="007A35EF"/>
    <w:rsid w:val="007A3693"/>
    <w:rsid w:val="007A3BF1"/>
    <w:rsid w:val="007A41EE"/>
    <w:rsid w:val="007A43A2"/>
    <w:rsid w:val="007A4C27"/>
    <w:rsid w:val="007A4D04"/>
    <w:rsid w:val="007A4DD5"/>
    <w:rsid w:val="007A580B"/>
    <w:rsid w:val="007A639A"/>
    <w:rsid w:val="007A648C"/>
    <w:rsid w:val="007A6541"/>
    <w:rsid w:val="007A665C"/>
    <w:rsid w:val="007A6B42"/>
    <w:rsid w:val="007A77E7"/>
    <w:rsid w:val="007A77F6"/>
    <w:rsid w:val="007A7A96"/>
    <w:rsid w:val="007A7E62"/>
    <w:rsid w:val="007B03AF"/>
    <w:rsid w:val="007B055A"/>
    <w:rsid w:val="007B1187"/>
    <w:rsid w:val="007B142F"/>
    <w:rsid w:val="007B1543"/>
    <w:rsid w:val="007B1AC0"/>
    <w:rsid w:val="007B1D85"/>
    <w:rsid w:val="007B232F"/>
    <w:rsid w:val="007B245D"/>
    <w:rsid w:val="007B24C8"/>
    <w:rsid w:val="007B270A"/>
    <w:rsid w:val="007B2929"/>
    <w:rsid w:val="007B2C23"/>
    <w:rsid w:val="007B2D3B"/>
    <w:rsid w:val="007B355B"/>
    <w:rsid w:val="007B370F"/>
    <w:rsid w:val="007B3C31"/>
    <w:rsid w:val="007B4189"/>
    <w:rsid w:val="007B48EA"/>
    <w:rsid w:val="007B52CD"/>
    <w:rsid w:val="007B56A2"/>
    <w:rsid w:val="007B58EB"/>
    <w:rsid w:val="007B5D56"/>
    <w:rsid w:val="007B6892"/>
    <w:rsid w:val="007B7026"/>
    <w:rsid w:val="007B7DC1"/>
    <w:rsid w:val="007B7EDB"/>
    <w:rsid w:val="007B7F1A"/>
    <w:rsid w:val="007C02EB"/>
    <w:rsid w:val="007C06E6"/>
    <w:rsid w:val="007C19AD"/>
    <w:rsid w:val="007C1A01"/>
    <w:rsid w:val="007C3497"/>
    <w:rsid w:val="007C34CF"/>
    <w:rsid w:val="007C3598"/>
    <w:rsid w:val="007C3B4C"/>
    <w:rsid w:val="007C3FA8"/>
    <w:rsid w:val="007C4C66"/>
    <w:rsid w:val="007C5CED"/>
    <w:rsid w:val="007C6168"/>
    <w:rsid w:val="007C68DA"/>
    <w:rsid w:val="007C6928"/>
    <w:rsid w:val="007C73AA"/>
    <w:rsid w:val="007C7893"/>
    <w:rsid w:val="007C7DCE"/>
    <w:rsid w:val="007D0D30"/>
    <w:rsid w:val="007D0D3D"/>
    <w:rsid w:val="007D131B"/>
    <w:rsid w:val="007D1BE2"/>
    <w:rsid w:val="007D1F46"/>
    <w:rsid w:val="007D229A"/>
    <w:rsid w:val="007D2355"/>
    <w:rsid w:val="007D2865"/>
    <w:rsid w:val="007D29AA"/>
    <w:rsid w:val="007D2D15"/>
    <w:rsid w:val="007D2F09"/>
    <w:rsid w:val="007D2F44"/>
    <w:rsid w:val="007D2F4D"/>
    <w:rsid w:val="007D3544"/>
    <w:rsid w:val="007D40DA"/>
    <w:rsid w:val="007D4178"/>
    <w:rsid w:val="007D46BA"/>
    <w:rsid w:val="007D4D33"/>
    <w:rsid w:val="007D5FC3"/>
    <w:rsid w:val="007D670C"/>
    <w:rsid w:val="007D67F3"/>
    <w:rsid w:val="007D7175"/>
    <w:rsid w:val="007E0356"/>
    <w:rsid w:val="007E1369"/>
    <w:rsid w:val="007E1A1B"/>
    <w:rsid w:val="007E1A88"/>
    <w:rsid w:val="007E1ACC"/>
    <w:rsid w:val="007E200B"/>
    <w:rsid w:val="007E2935"/>
    <w:rsid w:val="007E2B3C"/>
    <w:rsid w:val="007E31F1"/>
    <w:rsid w:val="007E3322"/>
    <w:rsid w:val="007E42A2"/>
    <w:rsid w:val="007E44DF"/>
    <w:rsid w:val="007E4693"/>
    <w:rsid w:val="007E4C88"/>
    <w:rsid w:val="007E585E"/>
    <w:rsid w:val="007E5C6D"/>
    <w:rsid w:val="007E63A6"/>
    <w:rsid w:val="007E66BB"/>
    <w:rsid w:val="007E67C2"/>
    <w:rsid w:val="007E6A6F"/>
    <w:rsid w:val="007E6EDE"/>
    <w:rsid w:val="007E6EEA"/>
    <w:rsid w:val="007E714C"/>
    <w:rsid w:val="007E746E"/>
    <w:rsid w:val="007E74EB"/>
    <w:rsid w:val="007E7DDF"/>
    <w:rsid w:val="007F0536"/>
    <w:rsid w:val="007F06E1"/>
    <w:rsid w:val="007F0E7C"/>
    <w:rsid w:val="007F11C8"/>
    <w:rsid w:val="007F120A"/>
    <w:rsid w:val="007F1269"/>
    <w:rsid w:val="007F163D"/>
    <w:rsid w:val="007F1CFB"/>
    <w:rsid w:val="007F220B"/>
    <w:rsid w:val="007F27DD"/>
    <w:rsid w:val="007F2AE3"/>
    <w:rsid w:val="007F3522"/>
    <w:rsid w:val="007F35ED"/>
    <w:rsid w:val="007F36FD"/>
    <w:rsid w:val="007F3766"/>
    <w:rsid w:val="007F3ECA"/>
    <w:rsid w:val="007F3EDD"/>
    <w:rsid w:val="007F443C"/>
    <w:rsid w:val="007F5354"/>
    <w:rsid w:val="007F5B2B"/>
    <w:rsid w:val="007F5FA5"/>
    <w:rsid w:val="007F6880"/>
    <w:rsid w:val="007F69F1"/>
    <w:rsid w:val="007F70DF"/>
    <w:rsid w:val="007F7237"/>
    <w:rsid w:val="007F76B4"/>
    <w:rsid w:val="007F76E4"/>
    <w:rsid w:val="007F77D0"/>
    <w:rsid w:val="008001B4"/>
    <w:rsid w:val="0080041F"/>
    <w:rsid w:val="008005EE"/>
    <w:rsid w:val="00800769"/>
    <w:rsid w:val="00800CE2"/>
    <w:rsid w:val="00800ED2"/>
    <w:rsid w:val="00801CAD"/>
    <w:rsid w:val="00802212"/>
    <w:rsid w:val="0080237E"/>
    <w:rsid w:val="00802E74"/>
    <w:rsid w:val="0080301B"/>
    <w:rsid w:val="008031C2"/>
    <w:rsid w:val="0080355C"/>
    <w:rsid w:val="00803B89"/>
    <w:rsid w:val="00804989"/>
    <w:rsid w:val="00804B01"/>
    <w:rsid w:val="00804B92"/>
    <w:rsid w:val="00804E21"/>
    <w:rsid w:val="00804F25"/>
    <w:rsid w:val="00805092"/>
    <w:rsid w:val="008065C1"/>
    <w:rsid w:val="00806765"/>
    <w:rsid w:val="008067CC"/>
    <w:rsid w:val="00806AAF"/>
    <w:rsid w:val="008070AC"/>
    <w:rsid w:val="00807C01"/>
    <w:rsid w:val="008100CE"/>
    <w:rsid w:val="008101FD"/>
    <w:rsid w:val="00810AA8"/>
    <w:rsid w:val="00810D8D"/>
    <w:rsid w:val="00810DC8"/>
    <w:rsid w:val="00810E59"/>
    <w:rsid w:val="00811835"/>
    <w:rsid w:val="00811B80"/>
    <w:rsid w:val="00813226"/>
    <w:rsid w:val="00814631"/>
    <w:rsid w:val="008146BA"/>
    <w:rsid w:val="00814A89"/>
    <w:rsid w:val="00815237"/>
    <w:rsid w:val="008152C6"/>
    <w:rsid w:val="0081581D"/>
    <w:rsid w:val="00815A49"/>
    <w:rsid w:val="00815AF8"/>
    <w:rsid w:val="00815E27"/>
    <w:rsid w:val="0081644D"/>
    <w:rsid w:val="008172BE"/>
    <w:rsid w:val="00817B71"/>
    <w:rsid w:val="00820244"/>
    <w:rsid w:val="00820440"/>
    <w:rsid w:val="00820C09"/>
    <w:rsid w:val="00820FF3"/>
    <w:rsid w:val="008221B3"/>
    <w:rsid w:val="0082248E"/>
    <w:rsid w:val="008228FD"/>
    <w:rsid w:val="00823415"/>
    <w:rsid w:val="00824725"/>
    <w:rsid w:val="00824DE7"/>
    <w:rsid w:val="00824FDF"/>
    <w:rsid w:val="008250F0"/>
    <w:rsid w:val="00825125"/>
    <w:rsid w:val="00825193"/>
    <w:rsid w:val="008252F1"/>
    <w:rsid w:val="008257CC"/>
    <w:rsid w:val="008260CA"/>
    <w:rsid w:val="0082632F"/>
    <w:rsid w:val="00826EC5"/>
    <w:rsid w:val="00827428"/>
    <w:rsid w:val="008274BF"/>
    <w:rsid w:val="00830991"/>
    <w:rsid w:val="00830B75"/>
    <w:rsid w:val="00830B77"/>
    <w:rsid w:val="00830D1A"/>
    <w:rsid w:val="00830DC3"/>
    <w:rsid w:val="00831555"/>
    <w:rsid w:val="00831CE2"/>
    <w:rsid w:val="00831EC0"/>
    <w:rsid w:val="00831F52"/>
    <w:rsid w:val="00831FE7"/>
    <w:rsid w:val="00832154"/>
    <w:rsid w:val="008324E2"/>
    <w:rsid w:val="00832F5C"/>
    <w:rsid w:val="0083300B"/>
    <w:rsid w:val="00833107"/>
    <w:rsid w:val="0083371B"/>
    <w:rsid w:val="00833810"/>
    <w:rsid w:val="0083471C"/>
    <w:rsid w:val="00834E0F"/>
    <w:rsid w:val="00834FEA"/>
    <w:rsid w:val="008359E0"/>
    <w:rsid w:val="00835D4F"/>
    <w:rsid w:val="00835F65"/>
    <w:rsid w:val="008376F6"/>
    <w:rsid w:val="008377A0"/>
    <w:rsid w:val="00837D5B"/>
    <w:rsid w:val="00840607"/>
    <w:rsid w:val="00840817"/>
    <w:rsid w:val="00840970"/>
    <w:rsid w:val="00841CD2"/>
    <w:rsid w:val="00842220"/>
    <w:rsid w:val="00842910"/>
    <w:rsid w:val="00842960"/>
    <w:rsid w:val="00842B77"/>
    <w:rsid w:val="00842EEA"/>
    <w:rsid w:val="0084309F"/>
    <w:rsid w:val="00844613"/>
    <w:rsid w:val="00844659"/>
    <w:rsid w:val="00844E82"/>
    <w:rsid w:val="008452F2"/>
    <w:rsid w:val="00845308"/>
    <w:rsid w:val="008459A2"/>
    <w:rsid w:val="00845C12"/>
    <w:rsid w:val="00845D3A"/>
    <w:rsid w:val="0084612B"/>
    <w:rsid w:val="0084658B"/>
    <w:rsid w:val="008469D9"/>
    <w:rsid w:val="00846D4A"/>
    <w:rsid w:val="00846DC0"/>
    <w:rsid w:val="00846FCB"/>
    <w:rsid w:val="008474A7"/>
    <w:rsid w:val="0084769E"/>
    <w:rsid w:val="00847D0B"/>
    <w:rsid w:val="008503AD"/>
    <w:rsid w:val="008503EB"/>
    <w:rsid w:val="008506B6"/>
    <w:rsid w:val="0085085A"/>
    <w:rsid w:val="00850AE0"/>
    <w:rsid w:val="00850B8B"/>
    <w:rsid w:val="00850EA2"/>
    <w:rsid w:val="008514BE"/>
    <w:rsid w:val="0085160B"/>
    <w:rsid w:val="00851B0C"/>
    <w:rsid w:val="00851C17"/>
    <w:rsid w:val="00851FE4"/>
    <w:rsid w:val="008524D2"/>
    <w:rsid w:val="0085264A"/>
    <w:rsid w:val="0085278A"/>
    <w:rsid w:val="00852E19"/>
    <w:rsid w:val="008536E1"/>
    <w:rsid w:val="00853FC4"/>
    <w:rsid w:val="008544D7"/>
    <w:rsid w:val="00854572"/>
    <w:rsid w:val="00854BD5"/>
    <w:rsid w:val="00855A59"/>
    <w:rsid w:val="00855D6D"/>
    <w:rsid w:val="00856833"/>
    <w:rsid w:val="00856840"/>
    <w:rsid w:val="008570DE"/>
    <w:rsid w:val="00857CFC"/>
    <w:rsid w:val="0086087C"/>
    <w:rsid w:val="00860B84"/>
    <w:rsid w:val="00860D8E"/>
    <w:rsid w:val="00861468"/>
    <w:rsid w:val="008616F5"/>
    <w:rsid w:val="00861F73"/>
    <w:rsid w:val="008624FE"/>
    <w:rsid w:val="0086275E"/>
    <w:rsid w:val="008629CB"/>
    <w:rsid w:val="0086302E"/>
    <w:rsid w:val="008632FF"/>
    <w:rsid w:val="00863304"/>
    <w:rsid w:val="00863FB1"/>
    <w:rsid w:val="00864440"/>
    <w:rsid w:val="00864824"/>
    <w:rsid w:val="00864D76"/>
    <w:rsid w:val="008650FC"/>
    <w:rsid w:val="0086607B"/>
    <w:rsid w:val="00866207"/>
    <w:rsid w:val="0086626A"/>
    <w:rsid w:val="00866922"/>
    <w:rsid w:val="008669E2"/>
    <w:rsid w:val="00866EB3"/>
    <w:rsid w:val="0086701A"/>
    <w:rsid w:val="00867245"/>
    <w:rsid w:val="008675E9"/>
    <w:rsid w:val="008677B8"/>
    <w:rsid w:val="00867AC4"/>
    <w:rsid w:val="00867BD2"/>
    <w:rsid w:val="00867C54"/>
    <w:rsid w:val="00867F0D"/>
    <w:rsid w:val="00870691"/>
    <w:rsid w:val="0087126C"/>
    <w:rsid w:val="008712FD"/>
    <w:rsid w:val="008713EB"/>
    <w:rsid w:val="008716A1"/>
    <w:rsid w:val="00871966"/>
    <w:rsid w:val="00871C2C"/>
    <w:rsid w:val="0087267D"/>
    <w:rsid w:val="008728A2"/>
    <w:rsid w:val="00872985"/>
    <w:rsid w:val="00872D3F"/>
    <w:rsid w:val="008733E4"/>
    <w:rsid w:val="00873F15"/>
    <w:rsid w:val="00874096"/>
    <w:rsid w:val="0087421F"/>
    <w:rsid w:val="00875001"/>
    <w:rsid w:val="00875161"/>
    <w:rsid w:val="008756A4"/>
    <w:rsid w:val="00875EBE"/>
    <w:rsid w:val="00875ECC"/>
    <w:rsid w:val="00875F73"/>
    <w:rsid w:val="0087652F"/>
    <w:rsid w:val="00876584"/>
    <w:rsid w:val="00876E83"/>
    <w:rsid w:val="00877AA2"/>
    <w:rsid w:val="00877EE6"/>
    <w:rsid w:val="00880133"/>
    <w:rsid w:val="00880BCB"/>
    <w:rsid w:val="00880F30"/>
    <w:rsid w:val="00881FA0"/>
    <w:rsid w:val="008826FB"/>
    <w:rsid w:val="00882788"/>
    <w:rsid w:val="008833E8"/>
    <w:rsid w:val="008846C5"/>
    <w:rsid w:val="008846F1"/>
    <w:rsid w:val="008850E4"/>
    <w:rsid w:val="00885B71"/>
    <w:rsid w:val="00885CA4"/>
    <w:rsid w:val="0088718A"/>
    <w:rsid w:val="00887B48"/>
    <w:rsid w:val="00887CC3"/>
    <w:rsid w:val="0089033E"/>
    <w:rsid w:val="00890451"/>
    <w:rsid w:val="00890680"/>
    <w:rsid w:val="0089084B"/>
    <w:rsid w:val="00891489"/>
    <w:rsid w:val="0089176E"/>
    <w:rsid w:val="008917E0"/>
    <w:rsid w:val="00891B6B"/>
    <w:rsid w:val="00891C90"/>
    <w:rsid w:val="00892365"/>
    <w:rsid w:val="00892BE5"/>
    <w:rsid w:val="0089387C"/>
    <w:rsid w:val="00893FD6"/>
    <w:rsid w:val="0089444E"/>
    <w:rsid w:val="008949DF"/>
    <w:rsid w:val="00894F04"/>
    <w:rsid w:val="00895173"/>
    <w:rsid w:val="008951DB"/>
    <w:rsid w:val="008958BE"/>
    <w:rsid w:val="00895D81"/>
    <w:rsid w:val="00896443"/>
    <w:rsid w:val="00896C81"/>
    <w:rsid w:val="00896D83"/>
    <w:rsid w:val="008972D6"/>
    <w:rsid w:val="008977B9"/>
    <w:rsid w:val="008977FF"/>
    <w:rsid w:val="008A090B"/>
    <w:rsid w:val="008A09C7"/>
    <w:rsid w:val="008A0AB2"/>
    <w:rsid w:val="008A0B7A"/>
    <w:rsid w:val="008A0C28"/>
    <w:rsid w:val="008A0CFC"/>
    <w:rsid w:val="008A12D5"/>
    <w:rsid w:val="008A12FE"/>
    <w:rsid w:val="008A14B8"/>
    <w:rsid w:val="008A1B2E"/>
    <w:rsid w:val="008A27A9"/>
    <w:rsid w:val="008A28B6"/>
    <w:rsid w:val="008A29A1"/>
    <w:rsid w:val="008A2BB1"/>
    <w:rsid w:val="008A2EBB"/>
    <w:rsid w:val="008A3466"/>
    <w:rsid w:val="008A389F"/>
    <w:rsid w:val="008A3D02"/>
    <w:rsid w:val="008A3F95"/>
    <w:rsid w:val="008A4363"/>
    <w:rsid w:val="008A44CE"/>
    <w:rsid w:val="008A45A6"/>
    <w:rsid w:val="008A5940"/>
    <w:rsid w:val="008A5EEB"/>
    <w:rsid w:val="008A6AC3"/>
    <w:rsid w:val="008A73B2"/>
    <w:rsid w:val="008B00AE"/>
    <w:rsid w:val="008B043F"/>
    <w:rsid w:val="008B048F"/>
    <w:rsid w:val="008B07AA"/>
    <w:rsid w:val="008B0808"/>
    <w:rsid w:val="008B08A8"/>
    <w:rsid w:val="008B0AEC"/>
    <w:rsid w:val="008B107A"/>
    <w:rsid w:val="008B1627"/>
    <w:rsid w:val="008B1E53"/>
    <w:rsid w:val="008B1E5B"/>
    <w:rsid w:val="008B266E"/>
    <w:rsid w:val="008B29A0"/>
    <w:rsid w:val="008B389D"/>
    <w:rsid w:val="008B3C5C"/>
    <w:rsid w:val="008B4472"/>
    <w:rsid w:val="008B5299"/>
    <w:rsid w:val="008B56CC"/>
    <w:rsid w:val="008B5A5F"/>
    <w:rsid w:val="008B5AB0"/>
    <w:rsid w:val="008B5F95"/>
    <w:rsid w:val="008B6054"/>
    <w:rsid w:val="008B694E"/>
    <w:rsid w:val="008B6D2F"/>
    <w:rsid w:val="008B700C"/>
    <w:rsid w:val="008B7B08"/>
    <w:rsid w:val="008C00B5"/>
    <w:rsid w:val="008C0D2B"/>
    <w:rsid w:val="008C1081"/>
    <w:rsid w:val="008C13F0"/>
    <w:rsid w:val="008C14DD"/>
    <w:rsid w:val="008C173E"/>
    <w:rsid w:val="008C1A09"/>
    <w:rsid w:val="008C1E66"/>
    <w:rsid w:val="008C1F26"/>
    <w:rsid w:val="008C2452"/>
    <w:rsid w:val="008C24CA"/>
    <w:rsid w:val="008C2683"/>
    <w:rsid w:val="008C2A3A"/>
    <w:rsid w:val="008C3379"/>
    <w:rsid w:val="008C339E"/>
    <w:rsid w:val="008C42F2"/>
    <w:rsid w:val="008C4A76"/>
    <w:rsid w:val="008C4C7E"/>
    <w:rsid w:val="008C5263"/>
    <w:rsid w:val="008C544A"/>
    <w:rsid w:val="008C583D"/>
    <w:rsid w:val="008C5C17"/>
    <w:rsid w:val="008C5C46"/>
    <w:rsid w:val="008C6184"/>
    <w:rsid w:val="008C682D"/>
    <w:rsid w:val="008C6D43"/>
    <w:rsid w:val="008C6DEB"/>
    <w:rsid w:val="008C7163"/>
    <w:rsid w:val="008C785E"/>
    <w:rsid w:val="008D090B"/>
    <w:rsid w:val="008D0AA1"/>
    <w:rsid w:val="008D0AFB"/>
    <w:rsid w:val="008D12E7"/>
    <w:rsid w:val="008D14EF"/>
    <w:rsid w:val="008D1511"/>
    <w:rsid w:val="008D188B"/>
    <w:rsid w:val="008D217D"/>
    <w:rsid w:val="008D2194"/>
    <w:rsid w:val="008D2D5E"/>
    <w:rsid w:val="008D32DF"/>
    <w:rsid w:val="008D349C"/>
    <w:rsid w:val="008D35E9"/>
    <w:rsid w:val="008D3959"/>
    <w:rsid w:val="008D3966"/>
    <w:rsid w:val="008D3A03"/>
    <w:rsid w:val="008D4352"/>
    <w:rsid w:val="008D44C7"/>
    <w:rsid w:val="008D4808"/>
    <w:rsid w:val="008D48E8"/>
    <w:rsid w:val="008D4C57"/>
    <w:rsid w:val="008D5465"/>
    <w:rsid w:val="008D60BC"/>
    <w:rsid w:val="008D6501"/>
    <w:rsid w:val="008D6B5A"/>
    <w:rsid w:val="008D6BC3"/>
    <w:rsid w:val="008D6D7B"/>
    <w:rsid w:val="008D7EB7"/>
    <w:rsid w:val="008E0103"/>
    <w:rsid w:val="008E0EB8"/>
    <w:rsid w:val="008E10A6"/>
    <w:rsid w:val="008E1271"/>
    <w:rsid w:val="008E1592"/>
    <w:rsid w:val="008E1AF2"/>
    <w:rsid w:val="008E2251"/>
    <w:rsid w:val="008E24B3"/>
    <w:rsid w:val="008E24CA"/>
    <w:rsid w:val="008E24D5"/>
    <w:rsid w:val="008E2B9C"/>
    <w:rsid w:val="008E2BA9"/>
    <w:rsid w:val="008E2F6E"/>
    <w:rsid w:val="008E32D6"/>
    <w:rsid w:val="008E38AD"/>
    <w:rsid w:val="008E3CCA"/>
    <w:rsid w:val="008E3E42"/>
    <w:rsid w:val="008E3EEC"/>
    <w:rsid w:val="008E400C"/>
    <w:rsid w:val="008E4646"/>
    <w:rsid w:val="008E4BFD"/>
    <w:rsid w:val="008E4E77"/>
    <w:rsid w:val="008E5AB5"/>
    <w:rsid w:val="008E5ACF"/>
    <w:rsid w:val="008E5BF2"/>
    <w:rsid w:val="008E5C81"/>
    <w:rsid w:val="008E5CB5"/>
    <w:rsid w:val="008E5FBB"/>
    <w:rsid w:val="008E7794"/>
    <w:rsid w:val="008E78B4"/>
    <w:rsid w:val="008E79C8"/>
    <w:rsid w:val="008E7B54"/>
    <w:rsid w:val="008E7B8D"/>
    <w:rsid w:val="008E7CBA"/>
    <w:rsid w:val="008E7FCF"/>
    <w:rsid w:val="008F06BB"/>
    <w:rsid w:val="008F0A16"/>
    <w:rsid w:val="008F0A38"/>
    <w:rsid w:val="008F0C06"/>
    <w:rsid w:val="008F0E1B"/>
    <w:rsid w:val="008F0E2F"/>
    <w:rsid w:val="008F0F84"/>
    <w:rsid w:val="008F1014"/>
    <w:rsid w:val="008F11C9"/>
    <w:rsid w:val="008F1F14"/>
    <w:rsid w:val="008F20F7"/>
    <w:rsid w:val="008F2168"/>
    <w:rsid w:val="008F23D8"/>
    <w:rsid w:val="008F2468"/>
    <w:rsid w:val="008F2F3A"/>
    <w:rsid w:val="008F2FD5"/>
    <w:rsid w:val="008F3028"/>
    <w:rsid w:val="008F3651"/>
    <w:rsid w:val="008F37E5"/>
    <w:rsid w:val="008F3D5F"/>
    <w:rsid w:val="008F3F01"/>
    <w:rsid w:val="008F48C2"/>
    <w:rsid w:val="008F497F"/>
    <w:rsid w:val="008F4E82"/>
    <w:rsid w:val="008F4EE4"/>
    <w:rsid w:val="008F4F7F"/>
    <w:rsid w:val="008F55E8"/>
    <w:rsid w:val="008F5840"/>
    <w:rsid w:val="008F5EEF"/>
    <w:rsid w:val="008F66FE"/>
    <w:rsid w:val="008F72CC"/>
    <w:rsid w:val="008F72CD"/>
    <w:rsid w:val="008F787E"/>
    <w:rsid w:val="009005AA"/>
    <w:rsid w:val="00901554"/>
    <w:rsid w:val="00901AD7"/>
    <w:rsid w:val="00901C01"/>
    <w:rsid w:val="00902132"/>
    <w:rsid w:val="0090218F"/>
    <w:rsid w:val="00902F22"/>
    <w:rsid w:val="00903802"/>
    <w:rsid w:val="00903BCC"/>
    <w:rsid w:val="00903D3F"/>
    <w:rsid w:val="00903FBF"/>
    <w:rsid w:val="00904249"/>
    <w:rsid w:val="009047C2"/>
    <w:rsid w:val="00905027"/>
    <w:rsid w:val="00905066"/>
    <w:rsid w:val="0090515C"/>
    <w:rsid w:val="0090533F"/>
    <w:rsid w:val="0090556A"/>
    <w:rsid w:val="009057C7"/>
    <w:rsid w:val="00906094"/>
    <w:rsid w:val="0090668D"/>
    <w:rsid w:val="00906717"/>
    <w:rsid w:val="0090696D"/>
    <w:rsid w:val="0090699C"/>
    <w:rsid w:val="00906CC6"/>
    <w:rsid w:val="00906CD6"/>
    <w:rsid w:val="00906E4D"/>
    <w:rsid w:val="00906F31"/>
    <w:rsid w:val="009078B3"/>
    <w:rsid w:val="00907A77"/>
    <w:rsid w:val="00907E00"/>
    <w:rsid w:val="0091088D"/>
    <w:rsid w:val="00910AF1"/>
    <w:rsid w:val="00910DF9"/>
    <w:rsid w:val="00910F37"/>
    <w:rsid w:val="00910FC9"/>
    <w:rsid w:val="009110EB"/>
    <w:rsid w:val="009114B6"/>
    <w:rsid w:val="009115F1"/>
    <w:rsid w:val="00911CA3"/>
    <w:rsid w:val="00912023"/>
    <w:rsid w:val="009125C9"/>
    <w:rsid w:val="0091291A"/>
    <w:rsid w:val="00912967"/>
    <w:rsid w:val="00912F60"/>
    <w:rsid w:val="00913369"/>
    <w:rsid w:val="00913612"/>
    <w:rsid w:val="0091366A"/>
    <w:rsid w:val="00913824"/>
    <w:rsid w:val="00913C99"/>
    <w:rsid w:val="00914054"/>
    <w:rsid w:val="00914623"/>
    <w:rsid w:val="00914D67"/>
    <w:rsid w:val="00915757"/>
    <w:rsid w:val="009159B3"/>
    <w:rsid w:val="00916181"/>
    <w:rsid w:val="00916A61"/>
    <w:rsid w:val="00916BD3"/>
    <w:rsid w:val="00916D2B"/>
    <w:rsid w:val="00917A32"/>
    <w:rsid w:val="009204C5"/>
    <w:rsid w:val="00920673"/>
    <w:rsid w:val="00920D3D"/>
    <w:rsid w:val="0092153B"/>
    <w:rsid w:val="0092180D"/>
    <w:rsid w:val="009220CA"/>
    <w:rsid w:val="00922949"/>
    <w:rsid w:val="0092306A"/>
    <w:rsid w:val="009230A7"/>
    <w:rsid w:val="009232C9"/>
    <w:rsid w:val="00923608"/>
    <w:rsid w:val="009238E5"/>
    <w:rsid w:val="00923927"/>
    <w:rsid w:val="00923AC7"/>
    <w:rsid w:val="00923B3D"/>
    <w:rsid w:val="00923C88"/>
    <w:rsid w:val="00923D42"/>
    <w:rsid w:val="00923F12"/>
    <w:rsid w:val="00924249"/>
    <w:rsid w:val="00924302"/>
    <w:rsid w:val="00924FF8"/>
    <w:rsid w:val="00925BA8"/>
    <w:rsid w:val="00925FC3"/>
    <w:rsid w:val="009266F4"/>
    <w:rsid w:val="00926DA7"/>
    <w:rsid w:val="009270A4"/>
    <w:rsid w:val="00927210"/>
    <w:rsid w:val="00927F8B"/>
    <w:rsid w:val="009306ED"/>
    <w:rsid w:val="0093094D"/>
    <w:rsid w:val="00930955"/>
    <w:rsid w:val="00930AFE"/>
    <w:rsid w:val="00931891"/>
    <w:rsid w:val="0093220C"/>
    <w:rsid w:val="009326FC"/>
    <w:rsid w:val="00932832"/>
    <w:rsid w:val="009328C7"/>
    <w:rsid w:val="00932F55"/>
    <w:rsid w:val="009336EC"/>
    <w:rsid w:val="00933C77"/>
    <w:rsid w:val="00933F56"/>
    <w:rsid w:val="00934C13"/>
    <w:rsid w:val="00934F66"/>
    <w:rsid w:val="00935228"/>
    <w:rsid w:val="009355A2"/>
    <w:rsid w:val="00935F4C"/>
    <w:rsid w:val="00935F9E"/>
    <w:rsid w:val="00936279"/>
    <w:rsid w:val="00936342"/>
    <w:rsid w:val="00936514"/>
    <w:rsid w:val="00936560"/>
    <w:rsid w:val="009368FF"/>
    <w:rsid w:val="00936D98"/>
    <w:rsid w:val="009372AD"/>
    <w:rsid w:val="00937763"/>
    <w:rsid w:val="009411D7"/>
    <w:rsid w:val="00941495"/>
    <w:rsid w:val="00941617"/>
    <w:rsid w:val="00941827"/>
    <w:rsid w:val="009426C3"/>
    <w:rsid w:val="00942A29"/>
    <w:rsid w:val="00942BD8"/>
    <w:rsid w:val="00942C80"/>
    <w:rsid w:val="009430A5"/>
    <w:rsid w:val="00943197"/>
    <w:rsid w:val="0094344F"/>
    <w:rsid w:val="00943475"/>
    <w:rsid w:val="009435F2"/>
    <w:rsid w:val="00943C70"/>
    <w:rsid w:val="0094462F"/>
    <w:rsid w:val="00945180"/>
    <w:rsid w:val="009453CA"/>
    <w:rsid w:val="009455DD"/>
    <w:rsid w:val="0094590C"/>
    <w:rsid w:val="00946355"/>
    <w:rsid w:val="00946640"/>
    <w:rsid w:val="0094667C"/>
    <w:rsid w:val="00946890"/>
    <w:rsid w:val="009468B7"/>
    <w:rsid w:val="00946BCC"/>
    <w:rsid w:val="0094724E"/>
    <w:rsid w:val="00947384"/>
    <w:rsid w:val="00947BE6"/>
    <w:rsid w:val="00947E9C"/>
    <w:rsid w:val="0095017E"/>
    <w:rsid w:val="009503BF"/>
    <w:rsid w:val="0095048D"/>
    <w:rsid w:val="0095069B"/>
    <w:rsid w:val="00950F1B"/>
    <w:rsid w:val="009518AE"/>
    <w:rsid w:val="00951AAB"/>
    <w:rsid w:val="00951ADB"/>
    <w:rsid w:val="00952738"/>
    <w:rsid w:val="0095364F"/>
    <w:rsid w:val="0095380C"/>
    <w:rsid w:val="00953D92"/>
    <w:rsid w:val="009540FE"/>
    <w:rsid w:val="00954293"/>
    <w:rsid w:val="00954353"/>
    <w:rsid w:val="00954495"/>
    <w:rsid w:val="00954678"/>
    <w:rsid w:val="009557EC"/>
    <w:rsid w:val="00955A79"/>
    <w:rsid w:val="00955C0A"/>
    <w:rsid w:val="00955C4F"/>
    <w:rsid w:val="00955CAD"/>
    <w:rsid w:val="00960209"/>
    <w:rsid w:val="0096046E"/>
    <w:rsid w:val="00961160"/>
    <w:rsid w:val="009611D2"/>
    <w:rsid w:val="00961D3E"/>
    <w:rsid w:val="009630BB"/>
    <w:rsid w:val="00963E2B"/>
    <w:rsid w:val="00964718"/>
    <w:rsid w:val="00964C06"/>
    <w:rsid w:val="00964D65"/>
    <w:rsid w:val="0096502A"/>
    <w:rsid w:val="009657F1"/>
    <w:rsid w:val="00965A0C"/>
    <w:rsid w:val="00965B14"/>
    <w:rsid w:val="0096625D"/>
    <w:rsid w:val="00966B03"/>
    <w:rsid w:val="00966CE3"/>
    <w:rsid w:val="00966FA6"/>
    <w:rsid w:val="0096787C"/>
    <w:rsid w:val="0096789B"/>
    <w:rsid w:val="00967E1F"/>
    <w:rsid w:val="009705FB"/>
    <w:rsid w:val="00970634"/>
    <w:rsid w:val="009709F8"/>
    <w:rsid w:val="00970ECF"/>
    <w:rsid w:val="00972368"/>
    <w:rsid w:val="0097251A"/>
    <w:rsid w:val="00972929"/>
    <w:rsid w:val="00972BD7"/>
    <w:rsid w:val="00972BFA"/>
    <w:rsid w:val="00972F91"/>
    <w:rsid w:val="00973827"/>
    <w:rsid w:val="00973E1D"/>
    <w:rsid w:val="00973F06"/>
    <w:rsid w:val="009742D3"/>
    <w:rsid w:val="00974A1F"/>
    <w:rsid w:val="00974E10"/>
    <w:rsid w:val="00975EB1"/>
    <w:rsid w:val="00976111"/>
    <w:rsid w:val="009762E7"/>
    <w:rsid w:val="00976CF6"/>
    <w:rsid w:val="00977BA7"/>
    <w:rsid w:val="009813ED"/>
    <w:rsid w:val="0098151A"/>
    <w:rsid w:val="0098194F"/>
    <w:rsid w:val="009826C8"/>
    <w:rsid w:val="00983480"/>
    <w:rsid w:val="009836E4"/>
    <w:rsid w:val="0098412F"/>
    <w:rsid w:val="0098439E"/>
    <w:rsid w:val="009843D2"/>
    <w:rsid w:val="00984549"/>
    <w:rsid w:val="009848AB"/>
    <w:rsid w:val="00984A73"/>
    <w:rsid w:val="00984CE1"/>
    <w:rsid w:val="00984F28"/>
    <w:rsid w:val="00984F9E"/>
    <w:rsid w:val="00985F28"/>
    <w:rsid w:val="00986149"/>
    <w:rsid w:val="00986176"/>
    <w:rsid w:val="00986E7F"/>
    <w:rsid w:val="00987141"/>
    <w:rsid w:val="00987199"/>
    <w:rsid w:val="00987536"/>
    <w:rsid w:val="00987776"/>
    <w:rsid w:val="00990937"/>
    <w:rsid w:val="00990BD5"/>
    <w:rsid w:val="00991091"/>
    <w:rsid w:val="009911B8"/>
    <w:rsid w:val="0099196F"/>
    <w:rsid w:val="00991F2C"/>
    <w:rsid w:val="00991FF6"/>
    <w:rsid w:val="00992B98"/>
    <w:rsid w:val="0099307F"/>
    <w:rsid w:val="0099353A"/>
    <w:rsid w:val="0099359F"/>
    <w:rsid w:val="009944FD"/>
    <w:rsid w:val="00994871"/>
    <w:rsid w:val="00994AFE"/>
    <w:rsid w:val="00994E08"/>
    <w:rsid w:val="00995031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8C3"/>
    <w:rsid w:val="00996FFA"/>
    <w:rsid w:val="009973F1"/>
    <w:rsid w:val="009973F3"/>
    <w:rsid w:val="00997916"/>
    <w:rsid w:val="009A010D"/>
    <w:rsid w:val="009A0192"/>
    <w:rsid w:val="009A04FB"/>
    <w:rsid w:val="009A0C6F"/>
    <w:rsid w:val="009A0EF7"/>
    <w:rsid w:val="009A1475"/>
    <w:rsid w:val="009A14EF"/>
    <w:rsid w:val="009A1933"/>
    <w:rsid w:val="009A23BA"/>
    <w:rsid w:val="009A2510"/>
    <w:rsid w:val="009A27B9"/>
    <w:rsid w:val="009A286E"/>
    <w:rsid w:val="009A2A28"/>
    <w:rsid w:val="009A2DF9"/>
    <w:rsid w:val="009A2EA6"/>
    <w:rsid w:val="009A2F7D"/>
    <w:rsid w:val="009A3201"/>
    <w:rsid w:val="009A3A86"/>
    <w:rsid w:val="009A3EC7"/>
    <w:rsid w:val="009A483C"/>
    <w:rsid w:val="009A4869"/>
    <w:rsid w:val="009A487A"/>
    <w:rsid w:val="009A4D04"/>
    <w:rsid w:val="009A505F"/>
    <w:rsid w:val="009A532E"/>
    <w:rsid w:val="009A6A6B"/>
    <w:rsid w:val="009A6E9C"/>
    <w:rsid w:val="009A75B6"/>
    <w:rsid w:val="009A791C"/>
    <w:rsid w:val="009B1E81"/>
    <w:rsid w:val="009B1EF9"/>
    <w:rsid w:val="009B1F0A"/>
    <w:rsid w:val="009B2090"/>
    <w:rsid w:val="009B26AC"/>
    <w:rsid w:val="009B26E0"/>
    <w:rsid w:val="009B29F4"/>
    <w:rsid w:val="009B2A77"/>
    <w:rsid w:val="009B31A5"/>
    <w:rsid w:val="009B324E"/>
    <w:rsid w:val="009B37E2"/>
    <w:rsid w:val="009B43DC"/>
    <w:rsid w:val="009B4519"/>
    <w:rsid w:val="009B461E"/>
    <w:rsid w:val="009B506B"/>
    <w:rsid w:val="009B5111"/>
    <w:rsid w:val="009B54C2"/>
    <w:rsid w:val="009B57EF"/>
    <w:rsid w:val="009B57F5"/>
    <w:rsid w:val="009B599C"/>
    <w:rsid w:val="009B5B85"/>
    <w:rsid w:val="009B5DCA"/>
    <w:rsid w:val="009B6298"/>
    <w:rsid w:val="009B704F"/>
    <w:rsid w:val="009B7118"/>
    <w:rsid w:val="009B7204"/>
    <w:rsid w:val="009B746C"/>
    <w:rsid w:val="009B7820"/>
    <w:rsid w:val="009C0074"/>
    <w:rsid w:val="009C02A5"/>
    <w:rsid w:val="009C0564"/>
    <w:rsid w:val="009C0716"/>
    <w:rsid w:val="009C2685"/>
    <w:rsid w:val="009C2967"/>
    <w:rsid w:val="009C2DC6"/>
    <w:rsid w:val="009C2E63"/>
    <w:rsid w:val="009C313A"/>
    <w:rsid w:val="009C39BC"/>
    <w:rsid w:val="009C3CF4"/>
    <w:rsid w:val="009C4B4D"/>
    <w:rsid w:val="009C4B5D"/>
    <w:rsid w:val="009C4BC2"/>
    <w:rsid w:val="009C4D22"/>
    <w:rsid w:val="009C4D3D"/>
    <w:rsid w:val="009C5170"/>
    <w:rsid w:val="009C56AE"/>
    <w:rsid w:val="009C59E1"/>
    <w:rsid w:val="009C6A6B"/>
    <w:rsid w:val="009C6E2B"/>
    <w:rsid w:val="009C705F"/>
    <w:rsid w:val="009C7320"/>
    <w:rsid w:val="009C785A"/>
    <w:rsid w:val="009D03C2"/>
    <w:rsid w:val="009D0614"/>
    <w:rsid w:val="009D0729"/>
    <w:rsid w:val="009D09FB"/>
    <w:rsid w:val="009D0DB3"/>
    <w:rsid w:val="009D0DC6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26A"/>
    <w:rsid w:val="009D490A"/>
    <w:rsid w:val="009D4A3D"/>
    <w:rsid w:val="009D4B9E"/>
    <w:rsid w:val="009D4EA2"/>
    <w:rsid w:val="009D55B6"/>
    <w:rsid w:val="009D5824"/>
    <w:rsid w:val="009D5BAB"/>
    <w:rsid w:val="009D62B9"/>
    <w:rsid w:val="009D6A0A"/>
    <w:rsid w:val="009D7432"/>
    <w:rsid w:val="009D7BA6"/>
    <w:rsid w:val="009E058F"/>
    <w:rsid w:val="009E06AB"/>
    <w:rsid w:val="009E0A9E"/>
    <w:rsid w:val="009E0E1F"/>
    <w:rsid w:val="009E19A2"/>
    <w:rsid w:val="009E1B47"/>
    <w:rsid w:val="009E3AFD"/>
    <w:rsid w:val="009E3CDD"/>
    <w:rsid w:val="009E3E70"/>
    <w:rsid w:val="009E41BD"/>
    <w:rsid w:val="009E4B16"/>
    <w:rsid w:val="009E4CB1"/>
    <w:rsid w:val="009E5C60"/>
    <w:rsid w:val="009E5C9E"/>
    <w:rsid w:val="009E64DB"/>
    <w:rsid w:val="009E6794"/>
    <w:rsid w:val="009E7189"/>
    <w:rsid w:val="009E7E46"/>
    <w:rsid w:val="009E7FC1"/>
    <w:rsid w:val="009F01E1"/>
    <w:rsid w:val="009F07CC"/>
    <w:rsid w:val="009F07F0"/>
    <w:rsid w:val="009F0B4D"/>
    <w:rsid w:val="009F0DA9"/>
    <w:rsid w:val="009F1096"/>
    <w:rsid w:val="009F150E"/>
    <w:rsid w:val="009F195D"/>
    <w:rsid w:val="009F19D8"/>
    <w:rsid w:val="009F2520"/>
    <w:rsid w:val="009F27AD"/>
    <w:rsid w:val="009F326C"/>
    <w:rsid w:val="009F399E"/>
    <w:rsid w:val="009F3F56"/>
    <w:rsid w:val="009F3FB5"/>
    <w:rsid w:val="009F41E5"/>
    <w:rsid w:val="009F4F66"/>
    <w:rsid w:val="009F510E"/>
    <w:rsid w:val="009F520B"/>
    <w:rsid w:val="009F521F"/>
    <w:rsid w:val="009F553C"/>
    <w:rsid w:val="009F59F8"/>
    <w:rsid w:val="009F5B38"/>
    <w:rsid w:val="009F6638"/>
    <w:rsid w:val="009F6878"/>
    <w:rsid w:val="009F6A6A"/>
    <w:rsid w:val="009F6B33"/>
    <w:rsid w:val="009F74D0"/>
    <w:rsid w:val="009F795D"/>
    <w:rsid w:val="009F7A21"/>
    <w:rsid w:val="009F7AE6"/>
    <w:rsid w:val="009F7E10"/>
    <w:rsid w:val="00A005A3"/>
    <w:rsid w:val="00A005B0"/>
    <w:rsid w:val="00A00851"/>
    <w:rsid w:val="00A00B9B"/>
    <w:rsid w:val="00A015B3"/>
    <w:rsid w:val="00A018C2"/>
    <w:rsid w:val="00A018DE"/>
    <w:rsid w:val="00A01BB4"/>
    <w:rsid w:val="00A01F17"/>
    <w:rsid w:val="00A02019"/>
    <w:rsid w:val="00A022A5"/>
    <w:rsid w:val="00A02679"/>
    <w:rsid w:val="00A029D8"/>
    <w:rsid w:val="00A02A6F"/>
    <w:rsid w:val="00A03871"/>
    <w:rsid w:val="00A03A22"/>
    <w:rsid w:val="00A0430A"/>
    <w:rsid w:val="00A04634"/>
    <w:rsid w:val="00A06119"/>
    <w:rsid w:val="00A06560"/>
    <w:rsid w:val="00A06659"/>
    <w:rsid w:val="00A06B36"/>
    <w:rsid w:val="00A07392"/>
    <w:rsid w:val="00A07A48"/>
    <w:rsid w:val="00A108EE"/>
    <w:rsid w:val="00A10BB8"/>
    <w:rsid w:val="00A11301"/>
    <w:rsid w:val="00A119AA"/>
    <w:rsid w:val="00A11A20"/>
    <w:rsid w:val="00A121C4"/>
    <w:rsid w:val="00A12613"/>
    <w:rsid w:val="00A13762"/>
    <w:rsid w:val="00A137E4"/>
    <w:rsid w:val="00A13D07"/>
    <w:rsid w:val="00A13F78"/>
    <w:rsid w:val="00A1434F"/>
    <w:rsid w:val="00A14406"/>
    <w:rsid w:val="00A14813"/>
    <w:rsid w:val="00A14CB0"/>
    <w:rsid w:val="00A153E9"/>
    <w:rsid w:val="00A15591"/>
    <w:rsid w:val="00A1566A"/>
    <w:rsid w:val="00A15ABB"/>
    <w:rsid w:val="00A15CF0"/>
    <w:rsid w:val="00A16093"/>
    <w:rsid w:val="00A165BF"/>
    <w:rsid w:val="00A1684B"/>
    <w:rsid w:val="00A16B59"/>
    <w:rsid w:val="00A172E8"/>
    <w:rsid w:val="00A179FF"/>
    <w:rsid w:val="00A20193"/>
    <w:rsid w:val="00A20ED3"/>
    <w:rsid w:val="00A2133C"/>
    <w:rsid w:val="00A21A36"/>
    <w:rsid w:val="00A21ECE"/>
    <w:rsid w:val="00A21F65"/>
    <w:rsid w:val="00A233EF"/>
    <w:rsid w:val="00A245B9"/>
    <w:rsid w:val="00A25007"/>
    <w:rsid w:val="00A25294"/>
    <w:rsid w:val="00A254EE"/>
    <w:rsid w:val="00A25BE7"/>
    <w:rsid w:val="00A25DB0"/>
    <w:rsid w:val="00A260F2"/>
    <w:rsid w:val="00A26339"/>
    <w:rsid w:val="00A26604"/>
    <w:rsid w:val="00A26790"/>
    <w:rsid w:val="00A27008"/>
    <w:rsid w:val="00A27029"/>
    <w:rsid w:val="00A27443"/>
    <w:rsid w:val="00A27CDF"/>
    <w:rsid w:val="00A3047D"/>
    <w:rsid w:val="00A309C6"/>
    <w:rsid w:val="00A30D13"/>
    <w:rsid w:val="00A30F06"/>
    <w:rsid w:val="00A3104D"/>
    <w:rsid w:val="00A3117A"/>
    <w:rsid w:val="00A312A7"/>
    <w:rsid w:val="00A319D0"/>
    <w:rsid w:val="00A32082"/>
    <w:rsid w:val="00A32316"/>
    <w:rsid w:val="00A32476"/>
    <w:rsid w:val="00A32F89"/>
    <w:rsid w:val="00A33172"/>
    <w:rsid w:val="00A3353A"/>
    <w:rsid w:val="00A33B1A"/>
    <w:rsid w:val="00A3432B"/>
    <w:rsid w:val="00A346BA"/>
    <w:rsid w:val="00A34C67"/>
    <w:rsid w:val="00A34D62"/>
    <w:rsid w:val="00A34DC8"/>
    <w:rsid w:val="00A3513E"/>
    <w:rsid w:val="00A352B7"/>
    <w:rsid w:val="00A35FB5"/>
    <w:rsid w:val="00A3611D"/>
    <w:rsid w:val="00A3620E"/>
    <w:rsid w:val="00A362C5"/>
    <w:rsid w:val="00A36339"/>
    <w:rsid w:val="00A366E4"/>
    <w:rsid w:val="00A36B79"/>
    <w:rsid w:val="00A375E6"/>
    <w:rsid w:val="00A4078D"/>
    <w:rsid w:val="00A40F05"/>
    <w:rsid w:val="00A41B37"/>
    <w:rsid w:val="00A4211F"/>
    <w:rsid w:val="00A42151"/>
    <w:rsid w:val="00A42458"/>
    <w:rsid w:val="00A42912"/>
    <w:rsid w:val="00A43221"/>
    <w:rsid w:val="00A43684"/>
    <w:rsid w:val="00A436A6"/>
    <w:rsid w:val="00A4376F"/>
    <w:rsid w:val="00A43D5B"/>
    <w:rsid w:val="00A43EB9"/>
    <w:rsid w:val="00A4444D"/>
    <w:rsid w:val="00A44689"/>
    <w:rsid w:val="00A44E46"/>
    <w:rsid w:val="00A44FA8"/>
    <w:rsid w:val="00A45066"/>
    <w:rsid w:val="00A4549F"/>
    <w:rsid w:val="00A457AD"/>
    <w:rsid w:val="00A45B9B"/>
    <w:rsid w:val="00A45F6B"/>
    <w:rsid w:val="00A4618D"/>
    <w:rsid w:val="00A462FE"/>
    <w:rsid w:val="00A46464"/>
    <w:rsid w:val="00A469BD"/>
    <w:rsid w:val="00A469FB"/>
    <w:rsid w:val="00A46ADE"/>
    <w:rsid w:val="00A47910"/>
    <w:rsid w:val="00A501C9"/>
    <w:rsid w:val="00A50506"/>
    <w:rsid w:val="00A50943"/>
    <w:rsid w:val="00A50CE0"/>
    <w:rsid w:val="00A50F11"/>
    <w:rsid w:val="00A51127"/>
    <w:rsid w:val="00A515EA"/>
    <w:rsid w:val="00A52200"/>
    <w:rsid w:val="00A524D3"/>
    <w:rsid w:val="00A52C02"/>
    <w:rsid w:val="00A52E4E"/>
    <w:rsid w:val="00A5356E"/>
    <w:rsid w:val="00A53CEF"/>
    <w:rsid w:val="00A53F55"/>
    <w:rsid w:val="00A54114"/>
    <w:rsid w:val="00A5417B"/>
    <w:rsid w:val="00A54599"/>
    <w:rsid w:val="00A54B82"/>
    <w:rsid w:val="00A556F9"/>
    <w:rsid w:val="00A55CD4"/>
    <w:rsid w:val="00A55D7E"/>
    <w:rsid w:val="00A55F79"/>
    <w:rsid w:val="00A569D4"/>
    <w:rsid w:val="00A56A8E"/>
    <w:rsid w:val="00A56CFB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925"/>
    <w:rsid w:val="00A62A2A"/>
    <w:rsid w:val="00A62C5A"/>
    <w:rsid w:val="00A62E94"/>
    <w:rsid w:val="00A62F4E"/>
    <w:rsid w:val="00A630A2"/>
    <w:rsid w:val="00A632B8"/>
    <w:rsid w:val="00A6371C"/>
    <w:rsid w:val="00A6378C"/>
    <w:rsid w:val="00A63BF3"/>
    <w:rsid w:val="00A63D8C"/>
    <w:rsid w:val="00A6473B"/>
    <w:rsid w:val="00A648E6"/>
    <w:rsid w:val="00A64942"/>
    <w:rsid w:val="00A64990"/>
    <w:rsid w:val="00A64B1F"/>
    <w:rsid w:val="00A64D05"/>
    <w:rsid w:val="00A64D1C"/>
    <w:rsid w:val="00A64EA5"/>
    <w:rsid w:val="00A64FDF"/>
    <w:rsid w:val="00A657B4"/>
    <w:rsid w:val="00A65911"/>
    <w:rsid w:val="00A65A21"/>
    <w:rsid w:val="00A65CF3"/>
    <w:rsid w:val="00A65E24"/>
    <w:rsid w:val="00A6643C"/>
    <w:rsid w:val="00A66AA4"/>
    <w:rsid w:val="00A67117"/>
    <w:rsid w:val="00A674C6"/>
    <w:rsid w:val="00A67544"/>
    <w:rsid w:val="00A67ADC"/>
    <w:rsid w:val="00A67CF9"/>
    <w:rsid w:val="00A7024C"/>
    <w:rsid w:val="00A705DF"/>
    <w:rsid w:val="00A7075B"/>
    <w:rsid w:val="00A70A8D"/>
    <w:rsid w:val="00A7134D"/>
    <w:rsid w:val="00A71473"/>
    <w:rsid w:val="00A71CE6"/>
    <w:rsid w:val="00A71D23"/>
    <w:rsid w:val="00A720A8"/>
    <w:rsid w:val="00A72BD3"/>
    <w:rsid w:val="00A7333A"/>
    <w:rsid w:val="00A7364D"/>
    <w:rsid w:val="00A73D0D"/>
    <w:rsid w:val="00A73D0F"/>
    <w:rsid w:val="00A74242"/>
    <w:rsid w:val="00A742A1"/>
    <w:rsid w:val="00A74A92"/>
    <w:rsid w:val="00A74AEC"/>
    <w:rsid w:val="00A74CDF"/>
    <w:rsid w:val="00A74E2A"/>
    <w:rsid w:val="00A751D8"/>
    <w:rsid w:val="00A75CC1"/>
    <w:rsid w:val="00A75E88"/>
    <w:rsid w:val="00A75F62"/>
    <w:rsid w:val="00A75FCA"/>
    <w:rsid w:val="00A761F1"/>
    <w:rsid w:val="00A7627C"/>
    <w:rsid w:val="00A76792"/>
    <w:rsid w:val="00A76AC9"/>
    <w:rsid w:val="00A770F2"/>
    <w:rsid w:val="00A77A72"/>
    <w:rsid w:val="00A77B49"/>
    <w:rsid w:val="00A77D2C"/>
    <w:rsid w:val="00A77DDD"/>
    <w:rsid w:val="00A77F53"/>
    <w:rsid w:val="00A803D5"/>
    <w:rsid w:val="00A8056E"/>
    <w:rsid w:val="00A805E9"/>
    <w:rsid w:val="00A8095B"/>
    <w:rsid w:val="00A80ADE"/>
    <w:rsid w:val="00A8100D"/>
    <w:rsid w:val="00A81150"/>
    <w:rsid w:val="00A8240A"/>
    <w:rsid w:val="00A8253A"/>
    <w:rsid w:val="00A82907"/>
    <w:rsid w:val="00A829FA"/>
    <w:rsid w:val="00A82D58"/>
    <w:rsid w:val="00A83295"/>
    <w:rsid w:val="00A833DA"/>
    <w:rsid w:val="00A83433"/>
    <w:rsid w:val="00A83463"/>
    <w:rsid w:val="00A836FF"/>
    <w:rsid w:val="00A83958"/>
    <w:rsid w:val="00A8399D"/>
    <w:rsid w:val="00A839F3"/>
    <w:rsid w:val="00A839F8"/>
    <w:rsid w:val="00A83E3D"/>
    <w:rsid w:val="00A83ED4"/>
    <w:rsid w:val="00A83EFD"/>
    <w:rsid w:val="00A840A0"/>
    <w:rsid w:val="00A8443A"/>
    <w:rsid w:val="00A84482"/>
    <w:rsid w:val="00A8458E"/>
    <w:rsid w:val="00A8479C"/>
    <w:rsid w:val="00A847CB"/>
    <w:rsid w:val="00A8557B"/>
    <w:rsid w:val="00A85A05"/>
    <w:rsid w:val="00A8660F"/>
    <w:rsid w:val="00A86ACB"/>
    <w:rsid w:val="00A86D63"/>
    <w:rsid w:val="00A87051"/>
    <w:rsid w:val="00A87294"/>
    <w:rsid w:val="00A8762A"/>
    <w:rsid w:val="00A87797"/>
    <w:rsid w:val="00A90005"/>
    <w:rsid w:val="00A90A50"/>
    <w:rsid w:val="00A90E4F"/>
    <w:rsid w:val="00A90E72"/>
    <w:rsid w:val="00A919D8"/>
    <w:rsid w:val="00A91A30"/>
    <w:rsid w:val="00A922A2"/>
    <w:rsid w:val="00A9291A"/>
    <w:rsid w:val="00A9327B"/>
    <w:rsid w:val="00A934B9"/>
    <w:rsid w:val="00A93610"/>
    <w:rsid w:val="00A93B69"/>
    <w:rsid w:val="00A9471B"/>
    <w:rsid w:val="00A9497E"/>
    <w:rsid w:val="00A94BC0"/>
    <w:rsid w:val="00A952AD"/>
    <w:rsid w:val="00A95F6F"/>
    <w:rsid w:val="00A963C7"/>
    <w:rsid w:val="00A97044"/>
    <w:rsid w:val="00A97731"/>
    <w:rsid w:val="00AA01DA"/>
    <w:rsid w:val="00AA079C"/>
    <w:rsid w:val="00AA0D11"/>
    <w:rsid w:val="00AA11FE"/>
    <w:rsid w:val="00AA1348"/>
    <w:rsid w:val="00AA1626"/>
    <w:rsid w:val="00AA1653"/>
    <w:rsid w:val="00AA19F2"/>
    <w:rsid w:val="00AA1C25"/>
    <w:rsid w:val="00AA21C8"/>
    <w:rsid w:val="00AA2468"/>
    <w:rsid w:val="00AA2AA1"/>
    <w:rsid w:val="00AA2B1B"/>
    <w:rsid w:val="00AA3016"/>
    <w:rsid w:val="00AA35A2"/>
    <w:rsid w:val="00AA371B"/>
    <w:rsid w:val="00AA3BD9"/>
    <w:rsid w:val="00AA3DB7"/>
    <w:rsid w:val="00AA41A6"/>
    <w:rsid w:val="00AA4309"/>
    <w:rsid w:val="00AA4E9C"/>
    <w:rsid w:val="00AA5165"/>
    <w:rsid w:val="00AA51F5"/>
    <w:rsid w:val="00AA5935"/>
    <w:rsid w:val="00AA5A16"/>
    <w:rsid w:val="00AA5E3B"/>
    <w:rsid w:val="00AA6016"/>
    <w:rsid w:val="00AA6645"/>
    <w:rsid w:val="00AA68B4"/>
    <w:rsid w:val="00AA69D3"/>
    <w:rsid w:val="00AA708D"/>
    <w:rsid w:val="00AA75B2"/>
    <w:rsid w:val="00AA7798"/>
    <w:rsid w:val="00AA7EEA"/>
    <w:rsid w:val="00AA7F12"/>
    <w:rsid w:val="00AB0008"/>
    <w:rsid w:val="00AB0543"/>
    <w:rsid w:val="00AB05D2"/>
    <w:rsid w:val="00AB08B1"/>
    <w:rsid w:val="00AB09EF"/>
    <w:rsid w:val="00AB0AC9"/>
    <w:rsid w:val="00AB0D3B"/>
    <w:rsid w:val="00AB1209"/>
    <w:rsid w:val="00AB14E5"/>
    <w:rsid w:val="00AB17CF"/>
    <w:rsid w:val="00AB185A"/>
    <w:rsid w:val="00AB1BA7"/>
    <w:rsid w:val="00AB1CE8"/>
    <w:rsid w:val="00AB1E04"/>
    <w:rsid w:val="00AB1E1A"/>
    <w:rsid w:val="00AB27F9"/>
    <w:rsid w:val="00AB290F"/>
    <w:rsid w:val="00AB2EA3"/>
    <w:rsid w:val="00AB3113"/>
    <w:rsid w:val="00AB348A"/>
    <w:rsid w:val="00AB3BF7"/>
    <w:rsid w:val="00AB3D08"/>
    <w:rsid w:val="00AB3E28"/>
    <w:rsid w:val="00AB3F38"/>
    <w:rsid w:val="00AB43EC"/>
    <w:rsid w:val="00AB446A"/>
    <w:rsid w:val="00AB4A24"/>
    <w:rsid w:val="00AB4BF4"/>
    <w:rsid w:val="00AB4C93"/>
    <w:rsid w:val="00AB599F"/>
    <w:rsid w:val="00AB5ADF"/>
    <w:rsid w:val="00AB5BCA"/>
    <w:rsid w:val="00AB5E57"/>
    <w:rsid w:val="00AB6B15"/>
    <w:rsid w:val="00AB725F"/>
    <w:rsid w:val="00AB74A7"/>
    <w:rsid w:val="00AB774E"/>
    <w:rsid w:val="00AC0705"/>
    <w:rsid w:val="00AC091C"/>
    <w:rsid w:val="00AC0E88"/>
    <w:rsid w:val="00AC109B"/>
    <w:rsid w:val="00AC254D"/>
    <w:rsid w:val="00AC2896"/>
    <w:rsid w:val="00AC28D4"/>
    <w:rsid w:val="00AC2B97"/>
    <w:rsid w:val="00AC2D15"/>
    <w:rsid w:val="00AC2D2D"/>
    <w:rsid w:val="00AC326A"/>
    <w:rsid w:val="00AC3C99"/>
    <w:rsid w:val="00AC3D1E"/>
    <w:rsid w:val="00AC3F7A"/>
    <w:rsid w:val="00AC50BD"/>
    <w:rsid w:val="00AC5423"/>
    <w:rsid w:val="00AC59A5"/>
    <w:rsid w:val="00AC5B6F"/>
    <w:rsid w:val="00AC6EFC"/>
    <w:rsid w:val="00AC6F39"/>
    <w:rsid w:val="00AC74DA"/>
    <w:rsid w:val="00AC7772"/>
    <w:rsid w:val="00AC789C"/>
    <w:rsid w:val="00AC7A2B"/>
    <w:rsid w:val="00AC7C25"/>
    <w:rsid w:val="00AD0568"/>
    <w:rsid w:val="00AD09F6"/>
    <w:rsid w:val="00AD0A29"/>
    <w:rsid w:val="00AD0A51"/>
    <w:rsid w:val="00AD0B37"/>
    <w:rsid w:val="00AD11F7"/>
    <w:rsid w:val="00AD17C5"/>
    <w:rsid w:val="00AD1DB7"/>
    <w:rsid w:val="00AD25A9"/>
    <w:rsid w:val="00AD2852"/>
    <w:rsid w:val="00AD2C29"/>
    <w:rsid w:val="00AD3757"/>
    <w:rsid w:val="00AD3976"/>
    <w:rsid w:val="00AD3D07"/>
    <w:rsid w:val="00AD4089"/>
    <w:rsid w:val="00AD4C4D"/>
    <w:rsid w:val="00AD4D2A"/>
    <w:rsid w:val="00AD4DD5"/>
    <w:rsid w:val="00AD542F"/>
    <w:rsid w:val="00AD5543"/>
    <w:rsid w:val="00AD561F"/>
    <w:rsid w:val="00AD6094"/>
    <w:rsid w:val="00AD6849"/>
    <w:rsid w:val="00AD6AAA"/>
    <w:rsid w:val="00AD702D"/>
    <w:rsid w:val="00AD7305"/>
    <w:rsid w:val="00AD7539"/>
    <w:rsid w:val="00AD7E64"/>
    <w:rsid w:val="00AD7F1C"/>
    <w:rsid w:val="00AE0752"/>
    <w:rsid w:val="00AE0B8A"/>
    <w:rsid w:val="00AE0C56"/>
    <w:rsid w:val="00AE1021"/>
    <w:rsid w:val="00AE1053"/>
    <w:rsid w:val="00AE1221"/>
    <w:rsid w:val="00AE149E"/>
    <w:rsid w:val="00AE2221"/>
    <w:rsid w:val="00AE22F2"/>
    <w:rsid w:val="00AE235C"/>
    <w:rsid w:val="00AE252B"/>
    <w:rsid w:val="00AE29FC"/>
    <w:rsid w:val="00AE2F3F"/>
    <w:rsid w:val="00AE3276"/>
    <w:rsid w:val="00AE3338"/>
    <w:rsid w:val="00AE3834"/>
    <w:rsid w:val="00AE3B3B"/>
    <w:rsid w:val="00AE3B4E"/>
    <w:rsid w:val="00AE3E92"/>
    <w:rsid w:val="00AE4256"/>
    <w:rsid w:val="00AE5136"/>
    <w:rsid w:val="00AE59EC"/>
    <w:rsid w:val="00AE6365"/>
    <w:rsid w:val="00AE67B3"/>
    <w:rsid w:val="00AE6903"/>
    <w:rsid w:val="00AE6A0F"/>
    <w:rsid w:val="00AE6DC7"/>
    <w:rsid w:val="00AE7864"/>
    <w:rsid w:val="00AE7949"/>
    <w:rsid w:val="00AE7FC2"/>
    <w:rsid w:val="00AF03AE"/>
    <w:rsid w:val="00AF0B51"/>
    <w:rsid w:val="00AF15DA"/>
    <w:rsid w:val="00AF17C2"/>
    <w:rsid w:val="00AF18D6"/>
    <w:rsid w:val="00AF18E5"/>
    <w:rsid w:val="00AF25D5"/>
    <w:rsid w:val="00AF2991"/>
    <w:rsid w:val="00AF29A7"/>
    <w:rsid w:val="00AF3DBB"/>
    <w:rsid w:val="00AF4205"/>
    <w:rsid w:val="00AF47C8"/>
    <w:rsid w:val="00AF4AC7"/>
    <w:rsid w:val="00AF5194"/>
    <w:rsid w:val="00AF53EF"/>
    <w:rsid w:val="00AF54B9"/>
    <w:rsid w:val="00AF5EFD"/>
    <w:rsid w:val="00AF5FD2"/>
    <w:rsid w:val="00AF6195"/>
    <w:rsid w:val="00AF6387"/>
    <w:rsid w:val="00AF65AE"/>
    <w:rsid w:val="00AF73C3"/>
    <w:rsid w:val="00AF795C"/>
    <w:rsid w:val="00AF7D63"/>
    <w:rsid w:val="00B000C4"/>
    <w:rsid w:val="00B00543"/>
    <w:rsid w:val="00B00752"/>
    <w:rsid w:val="00B010EF"/>
    <w:rsid w:val="00B01B60"/>
    <w:rsid w:val="00B01CDD"/>
    <w:rsid w:val="00B02088"/>
    <w:rsid w:val="00B026C1"/>
    <w:rsid w:val="00B027A7"/>
    <w:rsid w:val="00B02B9C"/>
    <w:rsid w:val="00B0353B"/>
    <w:rsid w:val="00B040B2"/>
    <w:rsid w:val="00B04261"/>
    <w:rsid w:val="00B050E9"/>
    <w:rsid w:val="00B05CBB"/>
    <w:rsid w:val="00B05F7A"/>
    <w:rsid w:val="00B062D2"/>
    <w:rsid w:val="00B06E82"/>
    <w:rsid w:val="00B07468"/>
    <w:rsid w:val="00B074D5"/>
    <w:rsid w:val="00B0799F"/>
    <w:rsid w:val="00B07AE3"/>
    <w:rsid w:val="00B07C02"/>
    <w:rsid w:val="00B07F59"/>
    <w:rsid w:val="00B103A6"/>
    <w:rsid w:val="00B104CB"/>
    <w:rsid w:val="00B10558"/>
    <w:rsid w:val="00B111F9"/>
    <w:rsid w:val="00B11534"/>
    <w:rsid w:val="00B11697"/>
    <w:rsid w:val="00B116F0"/>
    <w:rsid w:val="00B11770"/>
    <w:rsid w:val="00B118AF"/>
    <w:rsid w:val="00B1354C"/>
    <w:rsid w:val="00B1393F"/>
    <w:rsid w:val="00B13B3E"/>
    <w:rsid w:val="00B13DAA"/>
    <w:rsid w:val="00B13F5A"/>
    <w:rsid w:val="00B14C3D"/>
    <w:rsid w:val="00B14FD0"/>
    <w:rsid w:val="00B156A9"/>
    <w:rsid w:val="00B15F83"/>
    <w:rsid w:val="00B160FF"/>
    <w:rsid w:val="00B16322"/>
    <w:rsid w:val="00B1662E"/>
    <w:rsid w:val="00B16716"/>
    <w:rsid w:val="00B16CAC"/>
    <w:rsid w:val="00B1715E"/>
    <w:rsid w:val="00B171A7"/>
    <w:rsid w:val="00B17415"/>
    <w:rsid w:val="00B17B01"/>
    <w:rsid w:val="00B212B2"/>
    <w:rsid w:val="00B212D2"/>
    <w:rsid w:val="00B21CBF"/>
    <w:rsid w:val="00B22006"/>
    <w:rsid w:val="00B222C3"/>
    <w:rsid w:val="00B2248A"/>
    <w:rsid w:val="00B226E9"/>
    <w:rsid w:val="00B22BCE"/>
    <w:rsid w:val="00B22C0D"/>
    <w:rsid w:val="00B22F85"/>
    <w:rsid w:val="00B23AF4"/>
    <w:rsid w:val="00B23C15"/>
    <w:rsid w:val="00B2485E"/>
    <w:rsid w:val="00B24928"/>
    <w:rsid w:val="00B249EE"/>
    <w:rsid w:val="00B24DC3"/>
    <w:rsid w:val="00B253D9"/>
    <w:rsid w:val="00B25762"/>
    <w:rsid w:val="00B25A92"/>
    <w:rsid w:val="00B25B40"/>
    <w:rsid w:val="00B25FDE"/>
    <w:rsid w:val="00B266D2"/>
    <w:rsid w:val="00B267AD"/>
    <w:rsid w:val="00B26AB0"/>
    <w:rsid w:val="00B26AD2"/>
    <w:rsid w:val="00B26CA2"/>
    <w:rsid w:val="00B270FA"/>
    <w:rsid w:val="00B274C5"/>
    <w:rsid w:val="00B27646"/>
    <w:rsid w:val="00B2770D"/>
    <w:rsid w:val="00B27A74"/>
    <w:rsid w:val="00B27E25"/>
    <w:rsid w:val="00B3049F"/>
    <w:rsid w:val="00B30B4E"/>
    <w:rsid w:val="00B30E6E"/>
    <w:rsid w:val="00B31058"/>
    <w:rsid w:val="00B3111C"/>
    <w:rsid w:val="00B31246"/>
    <w:rsid w:val="00B317DC"/>
    <w:rsid w:val="00B322E8"/>
    <w:rsid w:val="00B324E9"/>
    <w:rsid w:val="00B326FF"/>
    <w:rsid w:val="00B336F9"/>
    <w:rsid w:val="00B33FC3"/>
    <w:rsid w:val="00B340AA"/>
    <w:rsid w:val="00B34A9F"/>
    <w:rsid w:val="00B34B80"/>
    <w:rsid w:val="00B34D2F"/>
    <w:rsid w:val="00B34F63"/>
    <w:rsid w:val="00B35851"/>
    <w:rsid w:val="00B35CDA"/>
    <w:rsid w:val="00B36321"/>
    <w:rsid w:val="00B36351"/>
    <w:rsid w:val="00B36373"/>
    <w:rsid w:val="00B36D53"/>
    <w:rsid w:val="00B373C0"/>
    <w:rsid w:val="00B3769C"/>
    <w:rsid w:val="00B37D97"/>
    <w:rsid w:val="00B40285"/>
    <w:rsid w:val="00B40365"/>
    <w:rsid w:val="00B40429"/>
    <w:rsid w:val="00B4095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2F93"/>
    <w:rsid w:val="00B435B1"/>
    <w:rsid w:val="00B4367F"/>
    <w:rsid w:val="00B438BA"/>
    <w:rsid w:val="00B43FA3"/>
    <w:rsid w:val="00B44C95"/>
    <w:rsid w:val="00B44F6F"/>
    <w:rsid w:val="00B44F99"/>
    <w:rsid w:val="00B45039"/>
    <w:rsid w:val="00B45081"/>
    <w:rsid w:val="00B455A9"/>
    <w:rsid w:val="00B45876"/>
    <w:rsid w:val="00B45B8B"/>
    <w:rsid w:val="00B462F6"/>
    <w:rsid w:val="00B46355"/>
    <w:rsid w:val="00B4759B"/>
    <w:rsid w:val="00B50B02"/>
    <w:rsid w:val="00B51542"/>
    <w:rsid w:val="00B51D1D"/>
    <w:rsid w:val="00B5285D"/>
    <w:rsid w:val="00B52BF7"/>
    <w:rsid w:val="00B5310E"/>
    <w:rsid w:val="00B54071"/>
    <w:rsid w:val="00B5456F"/>
    <w:rsid w:val="00B54ACC"/>
    <w:rsid w:val="00B54DCB"/>
    <w:rsid w:val="00B55AC2"/>
    <w:rsid w:val="00B55E90"/>
    <w:rsid w:val="00B560C9"/>
    <w:rsid w:val="00B56533"/>
    <w:rsid w:val="00B56CFC"/>
    <w:rsid w:val="00B56D7D"/>
    <w:rsid w:val="00B57777"/>
    <w:rsid w:val="00B5784C"/>
    <w:rsid w:val="00B57A17"/>
    <w:rsid w:val="00B57A45"/>
    <w:rsid w:val="00B57D9E"/>
    <w:rsid w:val="00B60E74"/>
    <w:rsid w:val="00B6193D"/>
    <w:rsid w:val="00B61B0B"/>
    <w:rsid w:val="00B61B7D"/>
    <w:rsid w:val="00B61BE2"/>
    <w:rsid w:val="00B620D1"/>
    <w:rsid w:val="00B6266F"/>
    <w:rsid w:val="00B62E0B"/>
    <w:rsid w:val="00B636BE"/>
    <w:rsid w:val="00B63762"/>
    <w:rsid w:val="00B63C32"/>
    <w:rsid w:val="00B63E52"/>
    <w:rsid w:val="00B640F8"/>
    <w:rsid w:val="00B64434"/>
    <w:rsid w:val="00B64584"/>
    <w:rsid w:val="00B64AA1"/>
    <w:rsid w:val="00B64B7F"/>
    <w:rsid w:val="00B6515D"/>
    <w:rsid w:val="00B65630"/>
    <w:rsid w:val="00B65EB5"/>
    <w:rsid w:val="00B66472"/>
    <w:rsid w:val="00B67955"/>
    <w:rsid w:val="00B67A92"/>
    <w:rsid w:val="00B7037E"/>
    <w:rsid w:val="00B703FC"/>
    <w:rsid w:val="00B704E9"/>
    <w:rsid w:val="00B70F27"/>
    <w:rsid w:val="00B711CE"/>
    <w:rsid w:val="00B7157B"/>
    <w:rsid w:val="00B71822"/>
    <w:rsid w:val="00B71967"/>
    <w:rsid w:val="00B71B30"/>
    <w:rsid w:val="00B71DC8"/>
    <w:rsid w:val="00B72A0D"/>
    <w:rsid w:val="00B74251"/>
    <w:rsid w:val="00B7455A"/>
    <w:rsid w:val="00B746C6"/>
    <w:rsid w:val="00B74A95"/>
    <w:rsid w:val="00B74C13"/>
    <w:rsid w:val="00B7534A"/>
    <w:rsid w:val="00B754C1"/>
    <w:rsid w:val="00B7604C"/>
    <w:rsid w:val="00B7652C"/>
    <w:rsid w:val="00B766BF"/>
    <w:rsid w:val="00B76EAF"/>
    <w:rsid w:val="00B76FA6"/>
    <w:rsid w:val="00B77640"/>
    <w:rsid w:val="00B77812"/>
    <w:rsid w:val="00B80246"/>
    <w:rsid w:val="00B802D7"/>
    <w:rsid w:val="00B80910"/>
    <w:rsid w:val="00B818F4"/>
    <w:rsid w:val="00B819F9"/>
    <w:rsid w:val="00B81BC9"/>
    <w:rsid w:val="00B81E72"/>
    <w:rsid w:val="00B8222F"/>
    <w:rsid w:val="00B825B3"/>
    <w:rsid w:val="00B82615"/>
    <w:rsid w:val="00B8321C"/>
    <w:rsid w:val="00B83444"/>
    <w:rsid w:val="00B834B0"/>
    <w:rsid w:val="00B836ED"/>
    <w:rsid w:val="00B83B42"/>
    <w:rsid w:val="00B83B64"/>
    <w:rsid w:val="00B844D9"/>
    <w:rsid w:val="00B84DAE"/>
    <w:rsid w:val="00B8502A"/>
    <w:rsid w:val="00B853BE"/>
    <w:rsid w:val="00B8641F"/>
    <w:rsid w:val="00B86476"/>
    <w:rsid w:val="00B86A3D"/>
    <w:rsid w:val="00B875C7"/>
    <w:rsid w:val="00B87EC4"/>
    <w:rsid w:val="00B909B8"/>
    <w:rsid w:val="00B90D10"/>
    <w:rsid w:val="00B90FE5"/>
    <w:rsid w:val="00B914B9"/>
    <w:rsid w:val="00B919AD"/>
    <w:rsid w:val="00B91A2B"/>
    <w:rsid w:val="00B92A3A"/>
    <w:rsid w:val="00B92FD2"/>
    <w:rsid w:val="00B93204"/>
    <w:rsid w:val="00B93284"/>
    <w:rsid w:val="00B9455B"/>
    <w:rsid w:val="00B94684"/>
    <w:rsid w:val="00B946D3"/>
    <w:rsid w:val="00B94818"/>
    <w:rsid w:val="00B948B4"/>
    <w:rsid w:val="00B94E17"/>
    <w:rsid w:val="00B957FE"/>
    <w:rsid w:val="00B95F02"/>
    <w:rsid w:val="00B95F8A"/>
    <w:rsid w:val="00B96425"/>
    <w:rsid w:val="00B96A6D"/>
    <w:rsid w:val="00B96BEF"/>
    <w:rsid w:val="00B96FC0"/>
    <w:rsid w:val="00B97260"/>
    <w:rsid w:val="00B97A69"/>
    <w:rsid w:val="00BA0632"/>
    <w:rsid w:val="00BA0AAA"/>
    <w:rsid w:val="00BA0AD1"/>
    <w:rsid w:val="00BA0DFB"/>
    <w:rsid w:val="00BA1F56"/>
    <w:rsid w:val="00BA25D1"/>
    <w:rsid w:val="00BA2FEF"/>
    <w:rsid w:val="00BA3D1D"/>
    <w:rsid w:val="00BA40F5"/>
    <w:rsid w:val="00BA41AA"/>
    <w:rsid w:val="00BA41C3"/>
    <w:rsid w:val="00BA41D1"/>
    <w:rsid w:val="00BA46D4"/>
    <w:rsid w:val="00BA507D"/>
    <w:rsid w:val="00BA6527"/>
    <w:rsid w:val="00BA6BA7"/>
    <w:rsid w:val="00BA6E3C"/>
    <w:rsid w:val="00BA76DE"/>
    <w:rsid w:val="00BA78F0"/>
    <w:rsid w:val="00BA7C6C"/>
    <w:rsid w:val="00BB0067"/>
    <w:rsid w:val="00BB0D8C"/>
    <w:rsid w:val="00BB1463"/>
    <w:rsid w:val="00BB1548"/>
    <w:rsid w:val="00BB1CE7"/>
    <w:rsid w:val="00BB28BC"/>
    <w:rsid w:val="00BB2914"/>
    <w:rsid w:val="00BB2FD3"/>
    <w:rsid w:val="00BB2FDF"/>
    <w:rsid w:val="00BB2FFF"/>
    <w:rsid w:val="00BB3360"/>
    <w:rsid w:val="00BB44C4"/>
    <w:rsid w:val="00BB4E9D"/>
    <w:rsid w:val="00BB55C6"/>
    <w:rsid w:val="00BB58E6"/>
    <w:rsid w:val="00BB5FCB"/>
    <w:rsid w:val="00BB604B"/>
    <w:rsid w:val="00BB60D5"/>
    <w:rsid w:val="00BB6484"/>
    <w:rsid w:val="00BB65DB"/>
    <w:rsid w:val="00BB6B95"/>
    <w:rsid w:val="00BB7203"/>
    <w:rsid w:val="00BB7F22"/>
    <w:rsid w:val="00BC00EC"/>
    <w:rsid w:val="00BC08C5"/>
    <w:rsid w:val="00BC10CB"/>
    <w:rsid w:val="00BC12FB"/>
    <w:rsid w:val="00BC18AF"/>
    <w:rsid w:val="00BC1BDB"/>
    <w:rsid w:val="00BC1C3C"/>
    <w:rsid w:val="00BC1CE9"/>
    <w:rsid w:val="00BC1FE6"/>
    <w:rsid w:val="00BC208C"/>
    <w:rsid w:val="00BC229D"/>
    <w:rsid w:val="00BC2A20"/>
    <w:rsid w:val="00BC2AC1"/>
    <w:rsid w:val="00BC2B33"/>
    <w:rsid w:val="00BC307F"/>
    <w:rsid w:val="00BC3159"/>
    <w:rsid w:val="00BC3257"/>
    <w:rsid w:val="00BC37A1"/>
    <w:rsid w:val="00BC39DB"/>
    <w:rsid w:val="00BC3A32"/>
    <w:rsid w:val="00BC462E"/>
    <w:rsid w:val="00BC46EF"/>
    <w:rsid w:val="00BC4BBF"/>
    <w:rsid w:val="00BC56D9"/>
    <w:rsid w:val="00BC5837"/>
    <w:rsid w:val="00BC6164"/>
    <w:rsid w:val="00BC6892"/>
    <w:rsid w:val="00BC6AA1"/>
    <w:rsid w:val="00BC6FD6"/>
    <w:rsid w:val="00BC79F4"/>
    <w:rsid w:val="00BD008E"/>
    <w:rsid w:val="00BD0982"/>
    <w:rsid w:val="00BD23D2"/>
    <w:rsid w:val="00BD267C"/>
    <w:rsid w:val="00BD2F3B"/>
    <w:rsid w:val="00BD317E"/>
    <w:rsid w:val="00BD3372"/>
    <w:rsid w:val="00BD3623"/>
    <w:rsid w:val="00BD3CAF"/>
    <w:rsid w:val="00BD4A5F"/>
    <w:rsid w:val="00BD50AA"/>
    <w:rsid w:val="00BD5135"/>
    <w:rsid w:val="00BD521A"/>
    <w:rsid w:val="00BD5C52"/>
    <w:rsid w:val="00BD5EB0"/>
    <w:rsid w:val="00BD61DB"/>
    <w:rsid w:val="00BD6516"/>
    <w:rsid w:val="00BD6EC7"/>
    <w:rsid w:val="00BD7151"/>
    <w:rsid w:val="00BD7291"/>
    <w:rsid w:val="00BD7426"/>
    <w:rsid w:val="00BD74C8"/>
    <w:rsid w:val="00BD7EA3"/>
    <w:rsid w:val="00BD7FE2"/>
    <w:rsid w:val="00BE0393"/>
    <w:rsid w:val="00BE03CC"/>
    <w:rsid w:val="00BE0B19"/>
    <w:rsid w:val="00BE0DD8"/>
    <w:rsid w:val="00BE0E4C"/>
    <w:rsid w:val="00BE1271"/>
    <w:rsid w:val="00BE1AFA"/>
    <w:rsid w:val="00BE1BD8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569"/>
    <w:rsid w:val="00BE4B20"/>
    <w:rsid w:val="00BE56F8"/>
    <w:rsid w:val="00BE57E8"/>
    <w:rsid w:val="00BE5D69"/>
    <w:rsid w:val="00BE5EA3"/>
    <w:rsid w:val="00BE5FC4"/>
    <w:rsid w:val="00BE5FCC"/>
    <w:rsid w:val="00BE6607"/>
    <w:rsid w:val="00BE661A"/>
    <w:rsid w:val="00BE6A11"/>
    <w:rsid w:val="00BE6E5B"/>
    <w:rsid w:val="00BE7B85"/>
    <w:rsid w:val="00BE7C4D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571"/>
    <w:rsid w:val="00BF3914"/>
    <w:rsid w:val="00BF3C0D"/>
    <w:rsid w:val="00BF3D13"/>
    <w:rsid w:val="00BF3F3B"/>
    <w:rsid w:val="00BF4466"/>
    <w:rsid w:val="00BF49B1"/>
    <w:rsid w:val="00BF5552"/>
    <w:rsid w:val="00BF585F"/>
    <w:rsid w:val="00BF58FD"/>
    <w:rsid w:val="00BF59B5"/>
    <w:rsid w:val="00BF5E90"/>
    <w:rsid w:val="00BF69DF"/>
    <w:rsid w:val="00BF6AF8"/>
    <w:rsid w:val="00BF71FD"/>
    <w:rsid w:val="00BF73F2"/>
    <w:rsid w:val="00BF77CE"/>
    <w:rsid w:val="00BF7942"/>
    <w:rsid w:val="00BF7F39"/>
    <w:rsid w:val="00C002B6"/>
    <w:rsid w:val="00C002FD"/>
    <w:rsid w:val="00C00606"/>
    <w:rsid w:val="00C00861"/>
    <w:rsid w:val="00C00F7A"/>
    <w:rsid w:val="00C01671"/>
    <w:rsid w:val="00C0182B"/>
    <w:rsid w:val="00C01D13"/>
    <w:rsid w:val="00C02419"/>
    <w:rsid w:val="00C02766"/>
    <w:rsid w:val="00C037BB"/>
    <w:rsid w:val="00C03D91"/>
    <w:rsid w:val="00C03EE8"/>
    <w:rsid w:val="00C0442E"/>
    <w:rsid w:val="00C044ED"/>
    <w:rsid w:val="00C0522F"/>
    <w:rsid w:val="00C05972"/>
    <w:rsid w:val="00C05BEC"/>
    <w:rsid w:val="00C06E7D"/>
    <w:rsid w:val="00C06EA5"/>
    <w:rsid w:val="00C06FF3"/>
    <w:rsid w:val="00C07579"/>
    <w:rsid w:val="00C07C48"/>
    <w:rsid w:val="00C10515"/>
    <w:rsid w:val="00C1070F"/>
    <w:rsid w:val="00C10B53"/>
    <w:rsid w:val="00C10EDB"/>
    <w:rsid w:val="00C10EDF"/>
    <w:rsid w:val="00C1112B"/>
    <w:rsid w:val="00C11396"/>
    <w:rsid w:val="00C11655"/>
    <w:rsid w:val="00C11A88"/>
    <w:rsid w:val="00C11F3A"/>
    <w:rsid w:val="00C12012"/>
    <w:rsid w:val="00C120C5"/>
    <w:rsid w:val="00C12734"/>
    <w:rsid w:val="00C12874"/>
    <w:rsid w:val="00C12BC1"/>
    <w:rsid w:val="00C13312"/>
    <w:rsid w:val="00C13A1D"/>
    <w:rsid w:val="00C13BDA"/>
    <w:rsid w:val="00C13E06"/>
    <w:rsid w:val="00C13FFD"/>
    <w:rsid w:val="00C14426"/>
    <w:rsid w:val="00C14461"/>
    <w:rsid w:val="00C14632"/>
    <w:rsid w:val="00C155A8"/>
    <w:rsid w:val="00C15616"/>
    <w:rsid w:val="00C159F5"/>
    <w:rsid w:val="00C162DC"/>
    <w:rsid w:val="00C16699"/>
    <w:rsid w:val="00C16825"/>
    <w:rsid w:val="00C16C30"/>
    <w:rsid w:val="00C17299"/>
    <w:rsid w:val="00C17303"/>
    <w:rsid w:val="00C17437"/>
    <w:rsid w:val="00C1757B"/>
    <w:rsid w:val="00C17A1D"/>
    <w:rsid w:val="00C17DA6"/>
    <w:rsid w:val="00C20239"/>
    <w:rsid w:val="00C20345"/>
    <w:rsid w:val="00C20A00"/>
    <w:rsid w:val="00C20F87"/>
    <w:rsid w:val="00C21673"/>
    <w:rsid w:val="00C21729"/>
    <w:rsid w:val="00C21C7A"/>
    <w:rsid w:val="00C2205C"/>
    <w:rsid w:val="00C22D9A"/>
    <w:rsid w:val="00C23130"/>
    <w:rsid w:val="00C23593"/>
    <w:rsid w:val="00C235E5"/>
    <w:rsid w:val="00C23A1F"/>
    <w:rsid w:val="00C23CC4"/>
    <w:rsid w:val="00C23CC8"/>
    <w:rsid w:val="00C23D8A"/>
    <w:rsid w:val="00C23EB0"/>
    <w:rsid w:val="00C23F70"/>
    <w:rsid w:val="00C24C19"/>
    <w:rsid w:val="00C2500A"/>
    <w:rsid w:val="00C255A5"/>
    <w:rsid w:val="00C2584B"/>
    <w:rsid w:val="00C25942"/>
    <w:rsid w:val="00C25DD9"/>
    <w:rsid w:val="00C2663F"/>
    <w:rsid w:val="00C26704"/>
    <w:rsid w:val="00C2697A"/>
    <w:rsid w:val="00C26A41"/>
    <w:rsid w:val="00C26DB8"/>
    <w:rsid w:val="00C27C6D"/>
    <w:rsid w:val="00C30AB2"/>
    <w:rsid w:val="00C315DC"/>
    <w:rsid w:val="00C31678"/>
    <w:rsid w:val="00C31AAE"/>
    <w:rsid w:val="00C31E03"/>
    <w:rsid w:val="00C31E89"/>
    <w:rsid w:val="00C321DB"/>
    <w:rsid w:val="00C32361"/>
    <w:rsid w:val="00C32623"/>
    <w:rsid w:val="00C33091"/>
    <w:rsid w:val="00C330F2"/>
    <w:rsid w:val="00C337E5"/>
    <w:rsid w:val="00C3400F"/>
    <w:rsid w:val="00C349E9"/>
    <w:rsid w:val="00C34B64"/>
    <w:rsid w:val="00C34C36"/>
    <w:rsid w:val="00C34E49"/>
    <w:rsid w:val="00C34E92"/>
    <w:rsid w:val="00C3517C"/>
    <w:rsid w:val="00C352B3"/>
    <w:rsid w:val="00C35542"/>
    <w:rsid w:val="00C35B10"/>
    <w:rsid w:val="00C35F1C"/>
    <w:rsid w:val="00C3654C"/>
    <w:rsid w:val="00C36BF5"/>
    <w:rsid w:val="00C36DBC"/>
    <w:rsid w:val="00C373BD"/>
    <w:rsid w:val="00C376BA"/>
    <w:rsid w:val="00C37AF5"/>
    <w:rsid w:val="00C37BA2"/>
    <w:rsid w:val="00C37C7D"/>
    <w:rsid w:val="00C37D5F"/>
    <w:rsid w:val="00C40213"/>
    <w:rsid w:val="00C40373"/>
    <w:rsid w:val="00C40430"/>
    <w:rsid w:val="00C404FD"/>
    <w:rsid w:val="00C4082D"/>
    <w:rsid w:val="00C40AE6"/>
    <w:rsid w:val="00C40FFA"/>
    <w:rsid w:val="00C411AF"/>
    <w:rsid w:val="00C4138D"/>
    <w:rsid w:val="00C413BE"/>
    <w:rsid w:val="00C41979"/>
    <w:rsid w:val="00C41E3A"/>
    <w:rsid w:val="00C42200"/>
    <w:rsid w:val="00C4304C"/>
    <w:rsid w:val="00C43315"/>
    <w:rsid w:val="00C43DA4"/>
    <w:rsid w:val="00C43F86"/>
    <w:rsid w:val="00C44992"/>
    <w:rsid w:val="00C452F5"/>
    <w:rsid w:val="00C45F29"/>
    <w:rsid w:val="00C46555"/>
    <w:rsid w:val="00C468EA"/>
    <w:rsid w:val="00C46946"/>
    <w:rsid w:val="00C46B15"/>
    <w:rsid w:val="00C46F7D"/>
    <w:rsid w:val="00C479B5"/>
    <w:rsid w:val="00C47B9F"/>
    <w:rsid w:val="00C47E70"/>
    <w:rsid w:val="00C50031"/>
    <w:rsid w:val="00C50242"/>
    <w:rsid w:val="00C502A7"/>
    <w:rsid w:val="00C5034D"/>
    <w:rsid w:val="00C5050E"/>
    <w:rsid w:val="00C50E99"/>
    <w:rsid w:val="00C52744"/>
    <w:rsid w:val="00C528AF"/>
    <w:rsid w:val="00C52C91"/>
    <w:rsid w:val="00C530AD"/>
    <w:rsid w:val="00C536A0"/>
    <w:rsid w:val="00C53742"/>
    <w:rsid w:val="00C53AA8"/>
    <w:rsid w:val="00C53B8C"/>
    <w:rsid w:val="00C53EB3"/>
    <w:rsid w:val="00C542D4"/>
    <w:rsid w:val="00C54D71"/>
    <w:rsid w:val="00C55164"/>
    <w:rsid w:val="00C554A8"/>
    <w:rsid w:val="00C55BE8"/>
    <w:rsid w:val="00C56137"/>
    <w:rsid w:val="00C56149"/>
    <w:rsid w:val="00C563F5"/>
    <w:rsid w:val="00C570F7"/>
    <w:rsid w:val="00C577D8"/>
    <w:rsid w:val="00C57C32"/>
    <w:rsid w:val="00C57E45"/>
    <w:rsid w:val="00C57FD0"/>
    <w:rsid w:val="00C6041F"/>
    <w:rsid w:val="00C60DAA"/>
    <w:rsid w:val="00C61BB4"/>
    <w:rsid w:val="00C61E6E"/>
    <w:rsid w:val="00C61F7F"/>
    <w:rsid w:val="00C6223F"/>
    <w:rsid w:val="00C62C4B"/>
    <w:rsid w:val="00C62CD5"/>
    <w:rsid w:val="00C63655"/>
    <w:rsid w:val="00C636E6"/>
    <w:rsid w:val="00C6378B"/>
    <w:rsid w:val="00C639D6"/>
    <w:rsid w:val="00C63D25"/>
    <w:rsid w:val="00C63F8E"/>
    <w:rsid w:val="00C647FB"/>
    <w:rsid w:val="00C64BF8"/>
    <w:rsid w:val="00C64C36"/>
    <w:rsid w:val="00C654E0"/>
    <w:rsid w:val="00C65DE2"/>
    <w:rsid w:val="00C661AE"/>
    <w:rsid w:val="00C67700"/>
    <w:rsid w:val="00C67957"/>
    <w:rsid w:val="00C67E04"/>
    <w:rsid w:val="00C67EAB"/>
    <w:rsid w:val="00C67FA1"/>
    <w:rsid w:val="00C70245"/>
    <w:rsid w:val="00C708C1"/>
    <w:rsid w:val="00C70AF9"/>
    <w:rsid w:val="00C70DFF"/>
    <w:rsid w:val="00C719CC"/>
    <w:rsid w:val="00C71A97"/>
    <w:rsid w:val="00C725C9"/>
    <w:rsid w:val="00C72B49"/>
    <w:rsid w:val="00C733B3"/>
    <w:rsid w:val="00C7358E"/>
    <w:rsid w:val="00C7368D"/>
    <w:rsid w:val="00C744EC"/>
    <w:rsid w:val="00C75162"/>
    <w:rsid w:val="00C75A6B"/>
    <w:rsid w:val="00C75AF9"/>
    <w:rsid w:val="00C75B76"/>
    <w:rsid w:val="00C75EF5"/>
    <w:rsid w:val="00C763B6"/>
    <w:rsid w:val="00C7644F"/>
    <w:rsid w:val="00C768F6"/>
    <w:rsid w:val="00C80073"/>
    <w:rsid w:val="00C809B3"/>
    <w:rsid w:val="00C809BC"/>
    <w:rsid w:val="00C80C52"/>
    <w:rsid w:val="00C80CF5"/>
    <w:rsid w:val="00C80DEA"/>
    <w:rsid w:val="00C81837"/>
    <w:rsid w:val="00C82ED3"/>
    <w:rsid w:val="00C832AE"/>
    <w:rsid w:val="00C832DC"/>
    <w:rsid w:val="00C8377F"/>
    <w:rsid w:val="00C83E28"/>
    <w:rsid w:val="00C85424"/>
    <w:rsid w:val="00C8612D"/>
    <w:rsid w:val="00C8646D"/>
    <w:rsid w:val="00C868A2"/>
    <w:rsid w:val="00C86D9D"/>
    <w:rsid w:val="00C8715E"/>
    <w:rsid w:val="00C873C5"/>
    <w:rsid w:val="00C8745D"/>
    <w:rsid w:val="00C87488"/>
    <w:rsid w:val="00C8781C"/>
    <w:rsid w:val="00C879AC"/>
    <w:rsid w:val="00C879DD"/>
    <w:rsid w:val="00C87E93"/>
    <w:rsid w:val="00C902FE"/>
    <w:rsid w:val="00C90478"/>
    <w:rsid w:val="00C91069"/>
    <w:rsid w:val="00C9134A"/>
    <w:rsid w:val="00C91DE3"/>
    <w:rsid w:val="00C91FA0"/>
    <w:rsid w:val="00C92C7F"/>
    <w:rsid w:val="00C9307D"/>
    <w:rsid w:val="00C93586"/>
    <w:rsid w:val="00C9369D"/>
    <w:rsid w:val="00C937D0"/>
    <w:rsid w:val="00C9415A"/>
    <w:rsid w:val="00C944FA"/>
    <w:rsid w:val="00C94578"/>
    <w:rsid w:val="00C95854"/>
    <w:rsid w:val="00C95AF6"/>
    <w:rsid w:val="00C95DB6"/>
    <w:rsid w:val="00C95EFF"/>
    <w:rsid w:val="00C9600C"/>
    <w:rsid w:val="00C9644E"/>
    <w:rsid w:val="00C96BC9"/>
    <w:rsid w:val="00C96E6F"/>
    <w:rsid w:val="00C96EAD"/>
    <w:rsid w:val="00C97872"/>
    <w:rsid w:val="00C97C96"/>
    <w:rsid w:val="00CA0532"/>
    <w:rsid w:val="00CA14A5"/>
    <w:rsid w:val="00CA195D"/>
    <w:rsid w:val="00CA2175"/>
    <w:rsid w:val="00CA21D8"/>
    <w:rsid w:val="00CA2206"/>
    <w:rsid w:val="00CA2241"/>
    <w:rsid w:val="00CA2874"/>
    <w:rsid w:val="00CA2D5A"/>
    <w:rsid w:val="00CA346F"/>
    <w:rsid w:val="00CA396C"/>
    <w:rsid w:val="00CA3CDD"/>
    <w:rsid w:val="00CA403B"/>
    <w:rsid w:val="00CA4B9E"/>
    <w:rsid w:val="00CA505A"/>
    <w:rsid w:val="00CA54C6"/>
    <w:rsid w:val="00CA5822"/>
    <w:rsid w:val="00CA5858"/>
    <w:rsid w:val="00CA59DD"/>
    <w:rsid w:val="00CA5DC5"/>
    <w:rsid w:val="00CA6103"/>
    <w:rsid w:val="00CA633D"/>
    <w:rsid w:val="00CA7434"/>
    <w:rsid w:val="00CA7533"/>
    <w:rsid w:val="00CA7B4E"/>
    <w:rsid w:val="00CA7B93"/>
    <w:rsid w:val="00CA7EB5"/>
    <w:rsid w:val="00CB008E"/>
    <w:rsid w:val="00CB01FA"/>
    <w:rsid w:val="00CB0737"/>
    <w:rsid w:val="00CB097A"/>
    <w:rsid w:val="00CB101E"/>
    <w:rsid w:val="00CB1E6A"/>
    <w:rsid w:val="00CB1ED5"/>
    <w:rsid w:val="00CB232A"/>
    <w:rsid w:val="00CB24AF"/>
    <w:rsid w:val="00CB2506"/>
    <w:rsid w:val="00CB2535"/>
    <w:rsid w:val="00CB26EC"/>
    <w:rsid w:val="00CB2D2A"/>
    <w:rsid w:val="00CB3A3B"/>
    <w:rsid w:val="00CB3C34"/>
    <w:rsid w:val="00CB3E2E"/>
    <w:rsid w:val="00CB4B0F"/>
    <w:rsid w:val="00CB4B54"/>
    <w:rsid w:val="00CB541B"/>
    <w:rsid w:val="00CB5B16"/>
    <w:rsid w:val="00CB5B1E"/>
    <w:rsid w:val="00CB5B4B"/>
    <w:rsid w:val="00CB62D7"/>
    <w:rsid w:val="00CB676D"/>
    <w:rsid w:val="00CB6C38"/>
    <w:rsid w:val="00CB6CA6"/>
    <w:rsid w:val="00CB787A"/>
    <w:rsid w:val="00CC0957"/>
    <w:rsid w:val="00CC0C4A"/>
    <w:rsid w:val="00CC0E27"/>
    <w:rsid w:val="00CC17F0"/>
    <w:rsid w:val="00CC1853"/>
    <w:rsid w:val="00CC1FAE"/>
    <w:rsid w:val="00CC2CDF"/>
    <w:rsid w:val="00CC3372"/>
    <w:rsid w:val="00CC3A03"/>
    <w:rsid w:val="00CC3A23"/>
    <w:rsid w:val="00CC3CAC"/>
    <w:rsid w:val="00CC3D04"/>
    <w:rsid w:val="00CC426E"/>
    <w:rsid w:val="00CC52F4"/>
    <w:rsid w:val="00CC52FE"/>
    <w:rsid w:val="00CC5C5B"/>
    <w:rsid w:val="00CC5D59"/>
    <w:rsid w:val="00CC6D4F"/>
    <w:rsid w:val="00CC70F6"/>
    <w:rsid w:val="00CC737C"/>
    <w:rsid w:val="00CC7DB5"/>
    <w:rsid w:val="00CD04F4"/>
    <w:rsid w:val="00CD05A0"/>
    <w:rsid w:val="00CD05E5"/>
    <w:rsid w:val="00CD087D"/>
    <w:rsid w:val="00CD0B93"/>
    <w:rsid w:val="00CD0F5D"/>
    <w:rsid w:val="00CD1BD2"/>
    <w:rsid w:val="00CD1C0B"/>
    <w:rsid w:val="00CD2294"/>
    <w:rsid w:val="00CD239A"/>
    <w:rsid w:val="00CD37DE"/>
    <w:rsid w:val="00CD4310"/>
    <w:rsid w:val="00CD44B2"/>
    <w:rsid w:val="00CD5203"/>
    <w:rsid w:val="00CD5512"/>
    <w:rsid w:val="00CD5B2A"/>
    <w:rsid w:val="00CD6E3D"/>
    <w:rsid w:val="00CD71AB"/>
    <w:rsid w:val="00CD77A6"/>
    <w:rsid w:val="00CD7979"/>
    <w:rsid w:val="00CE0109"/>
    <w:rsid w:val="00CE1FC5"/>
    <w:rsid w:val="00CE26A3"/>
    <w:rsid w:val="00CE324B"/>
    <w:rsid w:val="00CE3769"/>
    <w:rsid w:val="00CE3F86"/>
    <w:rsid w:val="00CE43C8"/>
    <w:rsid w:val="00CE446F"/>
    <w:rsid w:val="00CE46E5"/>
    <w:rsid w:val="00CE485A"/>
    <w:rsid w:val="00CE5279"/>
    <w:rsid w:val="00CE5A78"/>
    <w:rsid w:val="00CE6429"/>
    <w:rsid w:val="00CE677C"/>
    <w:rsid w:val="00CE6F06"/>
    <w:rsid w:val="00CE73F9"/>
    <w:rsid w:val="00CE7408"/>
    <w:rsid w:val="00CE78AE"/>
    <w:rsid w:val="00CE7C15"/>
    <w:rsid w:val="00CE7D53"/>
    <w:rsid w:val="00CE7E62"/>
    <w:rsid w:val="00CF043B"/>
    <w:rsid w:val="00CF0B1E"/>
    <w:rsid w:val="00CF189E"/>
    <w:rsid w:val="00CF19DA"/>
    <w:rsid w:val="00CF1B7A"/>
    <w:rsid w:val="00CF1C7F"/>
    <w:rsid w:val="00CF1CC0"/>
    <w:rsid w:val="00CF23C0"/>
    <w:rsid w:val="00CF2485"/>
    <w:rsid w:val="00CF24F8"/>
    <w:rsid w:val="00CF2653"/>
    <w:rsid w:val="00CF2EBF"/>
    <w:rsid w:val="00CF3061"/>
    <w:rsid w:val="00CF36FF"/>
    <w:rsid w:val="00CF3FB6"/>
    <w:rsid w:val="00CF4247"/>
    <w:rsid w:val="00CF4A06"/>
    <w:rsid w:val="00CF4EF3"/>
    <w:rsid w:val="00CF50BA"/>
    <w:rsid w:val="00CF5263"/>
    <w:rsid w:val="00CF536E"/>
    <w:rsid w:val="00CF570B"/>
    <w:rsid w:val="00CF59F4"/>
    <w:rsid w:val="00CF60B5"/>
    <w:rsid w:val="00CF67DE"/>
    <w:rsid w:val="00CF7E2F"/>
    <w:rsid w:val="00D0027D"/>
    <w:rsid w:val="00D003C1"/>
    <w:rsid w:val="00D0040A"/>
    <w:rsid w:val="00D004FA"/>
    <w:rsid w:val="00D007C7"/>
    <w:rsid w:val="00D01B21"/>
    <w:rsid w:val="00D01E2F"/>
    <w:rsid w:val="00D01EE1"/>
    <w:rsid w:val="00D02A52"/>
    <w:rsid w:val="00D02B7D"/>
    <w:rsid w:val="00D02BF3"/>
    <w:rsid w:val="00D03102"/>
    <w:rsid w:val="00D03727"/>
    <w:rsid w:val="00D0378A"/>
    <w:rsid w:val="00D04DB1"/>
    <w:rsid w:val="00D05132"/>
    <w:rsid w:val="00D05415"/>
    <w:rsid w:val="00D0544F"/>
    <w:rsid w:val="00D05E18"/>
    <w:rsid w:val="00D05EA9"/>
    <w:rsid w:val="00D05F70"/>
    <w:rsid w:val="00D06240"/>
    <w:rsid w:val="00D067E2"/>
    <w:rsid w:val="00D0681C"/>
    <w:rsid w:val="00D071F8"/>
    <w:rsid w:val="00D07252"/>
    <w:rsid w:val="00D074F4"/>
    <w:rsid w:val="00D076A7"/>
    <w:rsid w:val="00D0774B"/>
    <w:rsid w:val="00D07CE1"/>
    <w:rsid w:val="00D10207"/>
    <w:rsid w:val="00D1026A"/>
    <w:rsid w:val="00D103DA"/>
    <w:rsid w:val="00D107CF"/>
    <w:rsid w:val="00D11B0B"/>
    <w:rsid w:val="00D11D79"/>
    <w:rsid w:val="00D12293"/>
    <w:rsid w:val="00D12336"/>
    <w:rsid w:val="00D12BAD"/>
    <w:rsid w:val="00D131DC"/>
    <w:rsid w:val="00D138F8"/>
    <w:rsid w:val="00D13B13"/>
    <w:rsid w:val="00D13F4A"/>
    <w:rsid w:val="00D14236"/>
    <w:rsid w:val="00D143CD"/>
    <w:rsid w:val="00D14553"/>
    <w:rsid w:val="00D14DB1"/>
    <w:rsid w:val="00D15027"/>
    <w:rsid w:val="00D15CD9"/>
    <w:rsid w:val="00D15F43"/>
    <w:rsid w:val="00D1620A"/>
    <w:rsid w:val="00D164C3"/>
    <w:rsid w:val="00D16B48"/>
    <w:rsid w:val="00D16DFB"/>
    <w:rsid w:val="00D16E87"/>
    <w:rsid w:val="00D173F6"/>
    <w:rsid w:val="00D17B86"/>
    <w:rsid w:val="00D17C7D"/>
    <w:rsid w:val="00D203B8"/>
    <w:rsid w:val="00D208D9"/>
    <w:rsid w:val="00D20B8B"/>
    <w:rsid w:val="00D20E14"/>
    <w:rsid w:val="00D2162C"/>
    <w:rsid w:val="00D21A3C"/>
    <w:rsid w:val="00D21DD2"/>
    <w:rsid w:val="00D22B39"/>
    <w:rsid w:val="00D233F1"/>
    <w:rsid w:val="00D23FF7"/>
    <w:rsid w:val="00D24870"/>
    <w:rsid w:val="00D24929"/>
    <w:rsid w:val="00D24D92"/>
    <w:rsid w:val="00D2545F"/>
    <w:rsid w:val="00D256A8"/>
    <w:rsid w:val="00D256F8"/>
    <w:rsid w:val="00D2604D"/>
    <w:rsid w:val="00D2605B"/>
    <w:rsid w:val="00D267A0"/>
    <w:rsid w:val="00D2685C"/>
    <w:rsid w:val="00D26A3B"/>
    <w:rsid w:val="00D26F78"/>
    <w:rsid w:val="00D27253"/>
    <w:rsid w:val="00D27585"/>
    <w:rsid w:val="00D277AC"/>
    <w:rsid w:val="00D302FD"/>
    <w:rsid w:val="00D3038A"/>
    <w:rsid w:val="00D3098D"/>
    <w:rsid w:val="00D31561"/>
    <w:rsid w:val="00D31A02"/>
    <w:rsid w:val="00D32251"/>
    <w:rsid w:val="00D3323C"/>
    <w:rsid w:val="00D332D6"/>
    <w:rsid w:val="00D33456"/>
    <w:rsid w:val="00D3396F"/>
    <w:rsid w:val="00D33D4D"/>
    <w:rsid w:val="00D33E30"/>
    <w:rsid w:val="00D347F0"/>
    <w:rsid w:val="00D34A0B"/>
    <w:rsid w:val="00D34AB3"/>
    <w:rsid w:val="00D3580A"/>
    <w:rsid w:val="00D36234"/>
    <w:rsid w:val="00D36360"/>
    <w:rsid w:val="00D36371"/>
    <w:rsid w:val="00D3710C"/>
    <w:rsid w:val="00D37248"/>
    <w:rsid w:val="00D37E19"/>
    <w:rsid w:val="00D37FE0"/>
    <w:rsid w:val="00D406BC"/>
    <w:rsid w:val="00D412E5"/>
    <w:rsid w:val="00D41521"/>
    <w:rsid w:val="00D41AA1"/>
    <w:rsid w:val="00D42333"/>
    <w:rsid w:val="00D424FB"/>
    <w:rsid w:val="00D43057"/>
    <w:rsid w:val="00D437D8"/>
    <w:rsid w:val="00D43D6A"/>
    <w:rsid w:val="00D44994"/>
    <w:rsid w:val="00D44F57"/>
    <w:rsid w:val="00D44FC6"/>
    <w:rsid w:val="00D45748"/>
    <w:rsid w:val="00D45B94"/>
    <w:rsid w:val="00D45BC9"/>
    <w:rsid w:val="00D45DF3"/>
    <w:rsid w:val="00D46174"/>
    <w:rsid w:val="00D46182"/>
    <w:rsid w:val="00D461DC"/>
    <w:rsid w:val="00D46C44"/>
    <w:rsid w:val="00D47DD0"/>
    <w:rsid w:val="00D5016F"/>
    <w:rsid w:val="00D50183"/>
    <w:rsid w:val="00D50579"/>
    <w:rsid w:val="00D50DD7"/>
    <w:rsid w:val="00D51589"/>
    <w:rsid w:val="00D51A74"/>
    <w:rsid w:val="00D51D12"/>
    <w:rsid w:val="00D52B0C"/>
    <w:rsid w:val="00D52F70"/>
    <w:rsid w:val="00D53348"/>
    <w:rsid w:val="00D5362B"/>
    <w:rsid w:val="00D5378E"/>
    <w:rsid w:val="00D54449"/>
    <w:rsid w:val="00D54CD8"/>
    <w:rsid w:val="00D54DFB"/>
    <w:rsid w:val="00D54F03"/>
    <w:rsid w:val="00D55072"/>
    <w:rsid w:val="00D551B5"/>
    <w:rsid w:val="00D55CEB"/>
    <w:rsid w:val="00D5667D"/>
    <w:rsid w:val="00D56DB2"/>
    <w:rsid w:val="00D5747F"/>
    <w:rsid w:val="00D5748F"/>
    <w:rsid w:val="00D57495"/>
    <w:rsid w:val="00D574FA"/>
    <w:rsid w:val="00D60368"/>
    <w:rsid w:val="00D6096A"/>
    <w:rsid w:val="00D60A37"/>
    <w:rsid w:val="00D60C8D"/>
    <w:rsid w:val="00D60D30"/>
    <w:rsid w:val="00D61374"/>
    <w:rsid w:val="00D6168A"/>
    <w:rsid w:val="00D616A5"/>
    <w:rsid w:val="00D61FF0"/>
    <w:rsid w:val="00D6211D"/>
    <w:rsid w:val="00D6237C"/>
    <w:rsid w:val="00D62A55"/>
    <w:rsid w:val="00D62C97"/>
    <w:rsid w:val="00D62F15"/>
    <w:rsid w:val="00D632A1"/>
    <w:rsid w:val="00D63517"/>
    <w:rsid w:val="00D63B75"/>
    <w:rsid w:val="00D63F33"/>
    <w:rsid w:val="00D640E7"/>
    <w:rsid w:val="00D64658"/>
    <w:rsid w:val="00D64D22"/>
    <w:rsid w:val="00D64D24"/>
    <w:rsid w:val="00D650A8"/>
    <w:rsid w:val="00D65360"/>
    <w:rsid w:val="00D6570B"/>
    <w:rsid w:val="00D659B1"/>
    <w:rsid w:val="00D660A2"/>
    <w:rsid w:val="00D66E18"/>
    <w:rsid w:val="00D66F82"/>
    <w:rsid w:val="00D67107"/>
    <w:rsid w:val="00D671CD"/>
    <w:rsid w:val="00D6734D"/>
    <w:rsid w:val="00D6752A"/>
    <w:rsid w:val="00D679CF"/>
    <w:rsid w:val="00D679D3"/>
    <w:rsid w:val="00D70376"/>
    <w:rsid w:val="00D70DDA"/>
    <w:rsid w:val="00D7356F"/>
    <w:rsid w:val="00D73587"/>
    <w:rsid w:val="00D739F5"/>
    <w:rsid w:val="00D73C55"/>
    <w:rsid w:val="00D73EBB"/>
    <w:rsid w:val="00D7469D"/>
    <w:rsid w:val="00D748B3"/>
    <w:rsid w:val="00D748CE"/>
    <w:rsid w:val="00D74A0A"/>
    <w:rsid w:val="00D74BC1"/>
    <w:rsid w:val="00D751FB"/>
    <w:rsid w:val="00D753CE"/>
    <w:rsid w:val="00D754D6"/>
    <w:rsid w:val="00D75E10"/>
    <w:rsid w:val="00D761AA"/>
    <w:rsid w:val="00D76FAE"/>
    <w:rsid w:val="00D777D7"/>
    <w:rsid w:val="00D801A2"/>
    <w:rsid w:val="00D804EA"/>
    <w:rsid w:val="00D80AB8"/>
    <w:rsid w:val="00D80D1C"/>
    <w:rsid w:val="00D812F9"/>
    <w:rsid w:val="00D81792"/>
    <w:rsid w:val="00D819B1"/>
    <w:rsid w:val="00D81F15"/>
    <w:rsid w:val="00D82437"/>
    <w:rsid w:val="00D82494"/>
    <w:rsid w:val="00D83463"/>
    <w:rsid w:val="00D83AE9"/>
    <w:rsid w:val="00D83F55"/>
    <w:rsid w:val="00D84BA8"/>
    <w:rsid w:val="00D84ECC"/>
    <w:rsid w:val="00D851AB"/>
    <w:rsid w:val="00D854EC"/>
    <w:rsid w:val="00D85735"/>
    <w:rsid w:val="00D857B8"/>
    <w:rsid w:val="00D85D1E"/>
    <w:rsid w:val="00D87175"/>
    <w:rsid w:val="00D87321"/>
    <w:rsid w:val="00D87ABF"/>
    <w:rsid w:val="00D87AE2"/>
    <w:rsid w:val="00D90BA3"/>
    <w:rsid w:val="00D90C0E"/>
    <w:rsid w:val="00D90CD3"/>
    <w:rsid w:val="00D90F5D"/>
    <w:rsid w:val="00D919E6"/>
    <w:rsid w:val="00D91BE1"/>
    <w:rsid w:val="00D92222"/>
    <w:rsid w:val="00D92C29"/>
    <w:rsid w:val="00D936E2"/>
    <w:rsid w:val="00D93B2F"/>
    <w:rsid w:val="00D93D5A"/>
    <w:rsid w:val="00D945A1"/>
    <w:rsid w:val="00D95104"/>
    <w:rsid w:val="00D9534A"/>
    <w:rsid w:val="00D9545A"/>
    <w:rsid w:val="00D955BE"/>
    <w:rsid w:val="00D95600"/>
    <w:rsid w:val="00D95A1E"/>
    <w:rsid w:val="00D95C94"/>
    <w:rsid w:val="00D96077"/>
    <w:rsid w:val="00D960E5"/>
    <w:rsid w:val="00D96328"/>
    <w:rsid w:val="00D96466"/>
    <w:rsid w:val="00D9683C"/>
    <w:rsid w:val="00D968BC"/>
    <w:rsid w:val="00D96A7F"/>
    <w:rsid w:val="00D96C5E"/>
    <w:rsid w:val="00D96F64"/>
    <w:rsid w:val="00D97884"/>
    <w:rsid w:val="00DA0A7F"/>
    <w:rsid w:val="00DA111E"/>
    <w:rsid w:val="00DA1953"/>
    <w:rsid w:val="00DA1C31"/>
    <w:rsid w:val="00DA1E57"/>
    <w:rsid w:val="00DA1FCB"/>
    <w:rsid w:val="00DA20BC"/>
    <w:rsid w:val="00DA27B3"/>
    <w:rsid w:val="00DA2C0E"/>
    <w:rsid w:val="00DA2ED7"/>
    <w:rsid w:val="00DA3520"/>
    <w:rsid w:val="00DA383C"/>
    <w:rsid w:val="00DA3E7A"/>
    <w:rsid w:val="00DA430C"/>
    <w:rsid w:val="00DA4603"/>
    <w:rsid w:val="00DA4A52"/>
    <w:rsid w:val="00DA4FBE"/>
    <w:rsid w:val="00DA509C"/>
    <w:rsid w:val="00DA60D9"/>
    <w:rsid w:val="00DA615D"/>
    <w:rsid w:val="00DA6363"/>
    <w:rsid w:val="00DA6598"/>
    <w:rsid w:val="00DA6AC2"/>
    <w:rsid w:val="00DA6C0F"/>
    <w:rsid w:val="00DA702F"/>
    <w:rsid w:val="00DA791C"/>
    <w:rsid w:val="00DA79F9"/>
    <w:rsid w:val="00DA7F8A"/>
    <w:rsid w:val="00DB00F2"/>
    <w:rsid w:val="00DB0176"/>
    <w:rsid w:val="00DB0181"/>
    <w:rsid w:val="00DB0404"/>
    <w:rsid w:val="00DB0A49"/>
    <w:rsid w:val="00DB0FB2"/>
    <w:rsid w:val="00DB0FD9"/>
    <w:rsid w:val="00DB11F8"/>
    <w:rsid w:val="00DB1604"/>
    <w:rsid w:val="00DB18F8"/>
    <w:rsid w:val="00DB1CC3"/>
    <w:rsid w:val="00DB1F2A"/>
    <w:rsid w:val="00DB24A3"/>
    <w:rsid w:val="00DB254F"/>
    <w:rsid w:val="00DB25C0"/>
    <w:rsid w:val="00DB297F"/>
    <w:rsid w:val="00DB3153"/>
    <w:rsid w:val="00DB317A"/>
    <w:rsid w:val="00DB3B82"/>
    <w:rsid w:val="00DB485D"/>
    <w:rsid w:val="00DB4D78"/>
    <w:rsid w:val="00DB50B4"/>
    <w:rsid w:val="00DB51C3"/>
    <w:rsid w:val="00DB54B6"/>
    <w:rsid w:val="00DB5D11"/>
    <w:rsid w:val="00DB6001"/>
    <w:rsid w:val="00DB615C"/>
    <w:rsid w:val="00DB67F9"/>
    <w:rsid w:val="00DB7681"/>
    <w:rsid w:val="00DB781B"/>
    <w:rsid w:val="00DB7CA7"/>
    <w:rsid w:val="00DB7D61"/>
    <w:rsid w:val="00DB7F21"/>
    <w:rsid w:val="00DC00B2"/>
    <w:rsid w:val="00DC021D"/>
    <w:rsid w:val="00DC0BCF"/>
    <w:rsid w:val="00DC1327"/>
    <w:rsid w:val="00DC1350"/>
    <w:rsid w:val="00DC183E"/>
    <w:rsid w:val="00DC1F46"/>
    <w:rsid w:val="00DC2758"/>
    <w:rsid w:val="00DC2E69"/>
    <w:rsid w:val="00DC3237"/>
    <w:rsid w:val="00DC3AEA"/>
    <w:rsid w:val="00DC3CAE"/>
    <w:rsid w:val="00DC3CE8"/>
    <w:rsid w:val="00DC41A4"/>
    <w:rsid w:val="00DC434C"/>
    <w:rsid w:val="00DC436A"/>
    <w:rsid w:val="00DC4A3F"/>
    <w:rsid w:val="00DC5190"/>
    <w:rsid w:val="00DC55A2"/>
    <w:rsid w:val="00DC5672"/>
    <w:rsid w:val="00DC572F"/>
    <w:rsid w:val="00DC60A2"/>
    <w:rsid w:val="00DC6600"/>
    <w:rsid w:val="00DC665B"/>
    <w:rsid w:val="00DC67AB"/>
    <w:rsid w:val="00DC67BD"/>
    <w:rsid w:val="00DC6924"/>
    <w:rsid w:val="00DC6F4B"/>
    <w:rsid w:val="00DC71F2"/>
    <w:rsid w:val="00DC72A4"/>
    <w:rsid w:val="00DC778A"/>
    <w:rsid w:val="00DC7AE2"/>
    <w:rsid w:val="00DD03A7"/>
    <w:rsid w:val="00DD055B"/>
    <w:rsid w:val="00DD0848"/>
    <w:rsid w:val="00DD0BE4"/>
    <w:rsid w:val="00DD0C80"/>
    <w:rsid w:val="00DD0C8F"/>
    <w:rsid w:val="00DD1023"/>
    <w:rsid w:val="00DD134D"/>
    <w:rsid w:val="00DD1503"/>
    <w:rsid w:val="00DD1882"/>
    <w:rsid w:val="00DD1B5D"/>
    <w:rsid w:val="00DD1B60"/>
    <w:rsid w:val="00DD1E22"/>
    <w:rsid w:val="00DD1E64"/>
    <w:rsid w:val="00DD2025"/>
    <w:rsid w:val="00DD22EA"/>
    <w:rsid w:val="00DD23A0"/>
    <w:rsid w:val="00DD2A7E"/>
    <w:rsid w:val="00DD397D"/>
    <w:rsid w:val="00DD3EF5"/>
    <w:rsid w:val="00DD458A"/>
    <w:rsid w:val="00DD45C1"/>
    <w:rsid w:val="00DD487D"/>
    <w:rsid w:val="00DD4E29"/>
    <w:rsid w:val="00DD53FA"/>
    <w:rsid w:val="00DD5918"/>
    <w:rsid w:val="00DD5F0D"/>
    <w:rsid w:val="00DD5F42"/>
    <w:rsid w:val="00DD60B6"/>
    <w:rsid w:val="00DD617B"/>
    <w:rsid w:val="00DD6346"/>
    <w:rsid w:val="00DD6B09"/>
    <w:rsid w:val="00DD6C91"/>
    <w:rsid w:val="00DD6CCF"/>
    <w:rsid w:val="00DD6D1A"/>
    <w:rsid w:val="00DE0E59"/>
    <w:rsid w:val="00DE0F6C"/>
    <w:rsid w:val="00DE219B"/>
    <w:rsid w:val="00DE28B7"/>
    <w:rsid w:val="00DE2E7A"/>
    <w:rsid w:val="00DE37D4"/>
    <w:rsid w:val="00DE398D"/>
    <w:rsid w:val="00DE404A"/>
    <w:rsid w:val="00DE4513"/>
    <w:rsid w:val="00DE48AD"/>
    <w:rsid w:val="00DE52E3"/>
    <w:rsid w:val="00DE5D60"/>
    <w:rsid w:val="00DE5E32"/>
    <w:rsid w:val="00DE6344"/>
    <w:rsid w:val="00DE65FB"/>
    <w:rsid w:val="00DE689E"/>
    <w:rsid w:val="00DE6C08"/>
    <w:rsid w:val="00DE6DFA"/>
    <w:rsid w:val="00DE7359"/>
    <w:rsid w:val="00DE7363"/>
    <w:rsid w:val="00DE76CF"/>
    <w:rsid w:val="00DE76F1"/>
    <w:rsid w:val="00DE7BFD"/>
    <w:rsid w:val="00DE7C00"/>
    <w:rsid w:val="00DE7C19"/>
    <w:rsid w:val="00DF00F7"/>
    <w:rsid w:val="00DF03E9"/>
    <w:rsid w:val="00DF03ED"/>
    <w:rsid w:val="00DF04EE"/>
    <w:rsid w:val="00DF05D6"/>
    <w:rsid w:val="00DF0BF4"/>
    <w:rsid w:val="00DF1422"/>
    <w:rsid w:val="00DF179D"/>
    <w:rsid w:val="00DF1D81"/>
    <w:rsid w:val="00DF1E9C"/>
    <w:rsid w:val="00DF20A0"/>
    <w:rsid w:val="00DF26FD"/>
    <w:rsid w:val="00DF2B36"/>
    <w:rsid w:val="00DF2EB7"/>
    <w:rsid w:val="00DF3A4B"/>
    <w:rsid w:val="00DF3A83"/>
    <w:rsid w:val="00DF3EBA"/>
    <w:rsid w:val="00DF4462"/>
    <w:rsid w:val="00DF4572"/>
    <w:rsid w:val="00DF4658"/>
    <w:rsid w:val="00DF4C99"/>
    <w:rsid w:val="00DF5508"/>
    <w:rsid w:val="00DF5B71"/>
    <w:rsid w:val="00DF5EFE"/>
    <w:rsid w:val="00DF5F1F"/>
    <w:rsid w:val="00DF6006"/>
    <w:rsid w:val="00DF6C8B"/>
    <w:rsid w:val="00DF6D88"/>
    <w:rsid w:val="00DF6F17"/>
    <w:rsid w:val="00DF78FA"/>
    <w:rsid w:val="00E002F1"/>
    <w:rsid w:val="00E0082C"/>
    <w:rsid w:val="00E01427"/>
    <w:rsid w:val="00E017DA"/>
    <w:rsid w:val="00E0181B"/>
    <w:rsid w:val="00E01B71"/>
    <w:rsid w:val="00E01DAA"/>
    <w:rsid w:val="00E023E5"/>
    <w:rsid w:val="00E02432"/>
    <w:rsid w:val="00E02CBA"/>
    <w:rsid w:val="00E034AC"/>
    <w:rsid w:val="00E0400F"/>
    <w:rsid w:val="00E04022"/>
    <w:rsid w:val="00E04BC7"/>
    <w:rsid w:val="00E05DFF"/>
    <w:rsid w:val="00E0728F"/>
    <w:rsid w:val="00E0755C"/>
    <w:rsid w:val="00E07595"/>
    <w:rsid w:val="00E07758"/>
    <w:rsid w:val="00E11F0C"/>
    <w:rsid w:val="00E1214E"/>
    <w:rsid w:val="00E121C1"/>
    <w:rsid w:val="00E1243D"/>
    <w:rsid w:val="00E1338D"/>
    <w:rsid w:val="00E141FB"/>
    <w:rsid w:val="00E145A6"/>
    <w:rsid w:val="00E14946"/>
    <w:rsid w:val="00E14A42"/>
    <w:rsid w:val="00E14A7E"/>
    <w:rsid w:val="00E14D85"/>
    <w:rsid w:val="00E151E1"/>
    <w:rsid w:val="00E15B44"/>
    <w:rsid w:val="00E16165"/>
    <w:rsid w:val="00E163A5"/>
    <w:rsid w:val="00E16680"/>
    <w:rsid w:val="00E1733C"/>
    <w:rsid w:val="00E17619"/>
    <w:rsid w:val="00E177CB"/>
    <w:rsid w:val="00E17805"/>
    <w:rsid w:val="00E200D4"/>
    <w:rsid w:val="00E2077C"/>
    <w:rsid w:val="00E20890"/>
    <w:rsid w:val="00E20EBC"/>
    <w:rsid w:val="00E20F79"/>
    <w:rsid w:val="00E21121"/>
    <w:rsid w:val="00E21278"/>
    <w:rsid w:val="00E215C9"/>
    <w:rsid w:val="00E21E7F"/>
    <w:rsid w:val="00E22420"/>
    <w:rsid w:val="00E22CCD"/>
    <w:rsid w:val="00E23A11"/>
    <w:rsid w:val="00E23F9E"/>
    <w:rsid w:val="00E23FB7"/>
    <w:rsid w:val="00E246E1"/>
    <w:rsid w:val="00E24A26"/>
    <w:rsid w:val="00E24A27"/>
    <w:rsid w:val="00E24B2D"/>
    <w:rsid w:val="00E2501D"/>
    <w:rsid w:val="00E253B3"/>
    <w:rsid w:val="00E25C91"/>
    <w:rsid w:val="00E25DBE"/>
    <w:rsid w:val="00E25F89"/>
    <w:rsid w:val="00E25F8B"/>
    <w:rsid w:val="00E269DA"/>
    <w:rsid w:val="00E26A9C"/>
    <w:rsid w:val="00E26C0B"/>
    <w:rsid w:val="00E26C18"/>
    <w:rsid w:val="00E2766A"/>
    <w:rsid w:val="00E3163B"/>
    <w:rsid w:val="00E3165B"/>
    <w:rsid w:val="00E31FE6"/>
    <w:rsid w:val="00E32B9F"/>
    <w:rsid w:val="00E32D62"/>
    <w:rsid w:val="00E339C0"/>
    <w:rsid w:val="00E339DC"/>
    <w:rsid w:val="00E33E15"/>
    <w:rsid w:val="00E340C5"/>
    <w:rsid w:val="00E34357"/>
    <w:rsid w:val="00E352EF"/>
    <w:rsid w:val="00E35AF2"/>
    <w:rsid w:val="00E35CC0"/>
    <w:rsid w:val="00E361B8"/>
    <w:rsid w:val="00E36298"/>
    <w:rsid w:val="00E3633C"/>
    <w:rsid w:val="00E363BC"/>
    <w:rsid w:val="00E3696F"/>
    <w:rsid w:val="00E369E9"/>
    <w:rsid w:val="00E36A1B"/>
    <w:rsid w:val="00E37393"/>
    <w:rsid w:val="00E37728"/>
    <w:rsid w:val="00E404C3"/>
    <w:rsid w:val="00E4053C"/>
    <w:rsid w:val="00E406DC"/>
    <w:rsid w:val="00E40BBD"/>
    <w:rsid w:val="00E41983"/>
    <w:rsid w:val="00E429ED"/>
    <w:rsid w:val="00E42B69"/>
    <w:rsid w:val="00E42C0F"/>
    <w:rsid w:val="00E42FA0"/>
    <w:rsid w:val="00E43B35"/>
    <w:rsid w:val="00E43F37"/>
    <w:rsid w:val="00E44185"/>
    <w:rsid w:val="00E44C06"/>
    <w:rsid w:val="00E44F52"/>
    <w:rsid w:val="00E450ED"/>
    <w:rsid w:val="00E45A10"/>
    <w:rsid w:val="00E45BC0"/>
    <w:rsid w:val="00E45F6D"/>
    <w:rsid w:val="00E46221"/>
    <w:rsid w:val="00E4628A"/>
    <w:rsid w:val="00E46549"/>
    <w:rsid w:val="00E46FF2"/>
    <w:rsid w:val="00E47543"/>
    <w:rsid w:val="00E4768B"/>
    <w:rsid w:val="00E4791B"/>
    <w:rsid w:val="00E479BB"/>
    <w:rsid w:val="00E47E31"/>
    <w:rsid w:val="00E50989"/>
    <w:rsid w:val="00E50AC6"/>
    <w:rsid w:val="00E51148"/>
    <w:rsid w:val="00E514A2"/>
    <w:rsid w:val="00E51DDD"/>
    <w:rsid w:val="00E51F69"/>
    <w:rsid w:val="00E51FDD"/>
    <w:rsid w:val="00E522CB"/>
    <w:rsid w:val="00E52435"/>
    <w:rsid w:val="00E52D7F"/>
    <w:rsid w:val="00E53122"/>
    <w:rsid w:val="00E5351B"/>
    <w:rsid w:val="00E536DF"/>
    <w:rsid w:val="00E53FA9"/>
    <w:rsid w:val="00E5414C"/>
    <w:rsid w:val="00E54649"/>
    <w:rsid w:val="00E547B3"/>
    <w:rsid w:val="00E5590D"/>
    <w:rsid w:val="00E55D5A"/>
    <w:rsid w:val="00E56619"/>
    <w:rsid w:val="00E56CA2"/>
    <w:rsid w:val="00E56E14"/>
    <w:rsid w:val="00E5733D"/>
    <w:rsid w:val="00E5744E"/>
    <w:rsid w:val="00E57786"/>
    <w:rsid w:val="00E57A4F"/>
    <w:rsid w:val="00E61001"/>
    <w:rsid w:val="00E61602"/>
    <w:rsid w:val="00E61CC0"/>
    <w:rsid w:val="00E6201E"/>
    <w:rsid w:val="00E6277B"/>
    <w:rsid w:val="00E6344E"/>
    <w:rsid w:val="00E63B87"/>
    <w:rsid w:val="00E63D44"/>
    <w:rsid w:val="00E6409A"/>
    <w:rsid w:val="00E64424"/>
    <w:rsid w:val="00E64455"/>
    <w:rsid w:val="00E64C99"/>
    <w:rsid w:val="00E64CD3"/>
    <w:rsid w:val="00E668E0"/>
    <w:rsid w:val="00E66EDB"/>
    <w:rsid w:val="00E671C9"/>
    <w:rsid w:val="00E6743F"/>
    <w:rsid w:val="00E6758E"/>
    <w:rsid w:val="00E67D2B"/>
    <w:rsid w:val="00E67E23"/>
    <w:rsid w:val="00E70016"/>
    <w:rsid w:val="00E70735"/>
    <w:rsid w:val="00E70B8A"/>
    <w:rsid w:val="00E70BC7"/>
    <w:rsid w:val="00E70C48"/>
    <w:rsid w:val="00E70FBC"/>
    <w:rsid w:val="00E71547"/>
    <w:rsid w:val="00E718F5"/>
    <w:rsid w:val="00E71DEB"/>
    <w:rsid w:val="00E721D5"/>
    <w:rsid w:val="00E727B9"/>
    <w:rsid w:val="00E72C01"/>
    <w:rsid w:val="00E732F6"/>
    <w:rsid w:val="00E741AC"/>
    <w:rsid w:val="00E749D8"/>
    <w:rsid w:val="00E74E10"/>
    <w:rsid w:val="00E75094"/>
    <w:rsid w:val="00E75174"/>
    <w:rsid w:val="00E75B78"/>
    <w:rsid w:val="00E75EBA"/>
    <w:rsid w:val="00E76113"/>
    <w:rsid w:val="00E763B4"/>
    <w:rsid w:val="00E76DAC"/>
    <w:rsid w:val="00E777A6"/>
    <w:rsid w:val="00E77848"/>
    <w:rsid w:val="00E802A5"/>
    <w:rsid w:val="00E80514"/>
    <w:rsid w:val="00E80BBA"/>
    <w:rsid w:val="00E80E5B"/>
    <w:rsid w:val="00E816C5"/>
    <w:rsid w:val="00E81CD4"/>
    <w:rsid w:val="00E81CE0"/>
    <w:rsid w:val="00E81E7C"/>
    <w:rsid w:val="00E81FFF"/>
    <w:rsid w:val="00E8224D"/>
    <w:rsid w:val="00E82690"/>
    <w:rsid w:val="00E82CCF"/>
    <w:rsid w:val="00E82D41"/>
    <w:rsid w:val="00E833A3"/>
    <w:rsid w:val="00E845AB"/>
    <w:rsid w:val="00E8519F"/>
    <w:rsid w:val="00E855CD"/>
    <w:rsid w:val="00E85CC3"/>
    <w:rsid w:val="00E85ED9"/>
    <w:rsid w:val="00E8644A"/>
    <w:rsid w:val="00E868B0"/>
    <w:rsid w:val="00E868FF"/>
    <w:rsid w:val="00E86F95"/>
    <w:rsid w:val="00E87DF8"/>
    <w:rsid w:val="00E90279"/>
    <w:rsid w:val="00E902EA"/>
    <w:rsid w:val="00E90635"/>
    <w:rsid w:val="00E909A1"/>
    <w:rsid w:val="00E90BFF"/>
    <w:rsid w:val="00E911CA"/>
    <w:rsid w:val="00E91858"/>
    <w:rsid w:val="00E91E08"/>
    <w:rsid w:val="00E91F04"/>
    <w:rsid w:val="00E91F35"/>
    <w:rsid w:val="00E91F88"/>
    <w:rsid w:val="00E923F3"/>
    <w:rsid w:val="00E92481"/>
    <w:rsid w:val="00E92D42"/>
    <w:rsid w:val="00E9304E"/>
    <w:rsid w:val="00E940D6"/>
    <w:rsid w:val="00E941C1"/>
    <w:rsid w:val="00E943C2"/>
    <w:rsid w:val="00E94884"/>
    <w:rsid w:val="00E94A92"/>
    <w:rsid w:val="00E94B38"/>
    <w:rsid w:val="00E94CF1"/>
    <w:rsid w:val="00E94F0D"/>
    <w:rsid w:val="00E957AB"/>
    <w:rsid w:val="00E95ACD"/>
    <w:rsid w:val="00E95BA6"/>
    <w:rsid w:val="00E9635D"/>
    <w:rsid w:val="00E965E6"/>
    <w:rsid w:val="00E968F4"/>
    <w:rsid w:val="00E97648"/>
    <w:rsid w:val="00E976AD"/>
    <w:rsid w:val="00E97CC8"/>
    <w:rsid w:val="00E97F40"/>
    <w:rsid w:val="00EA0935"/>
    <w:rsid w:val="00EA0E4A"/>
    <w:rsid w:val="00EA17A9"/>
    <w:rsid w:val="00EA1978"/>
    <w:rsid w:val="00EA1A54"/>
    <w:rsid w:val="00EA1AF5"/>
    <w:rsid w:val="00EA20D5"/>
    <w:rsid w:val="00EA2226"/>
    <w:rsid w:val="00EA26FC"/>
    <w:rsid w:val="00EA2ED3"/>
    <w:rsid w:val="00EA30AD"/>
    <w:rsid w:val="00EA3B5A"/>
    <w:rsid w:val="00EA3BF4"/>
    <w:rsid w:val="00EA3FB9"/>
    <w:rsid w:val="00EA410E"/>
    <w:rsid w:val="00EA4BB2"/>
    <w:rsid w:val="00EA4FD1"/>
    <w:rsid w:val="00EA53C2"/>
    <w:rsid w:val="00EA567C"/>
    <w:rsid w:val="00EA5695"/>
    <w:rsid w:val="00EA5B0A"/>
    <w:rsid w:val="00EA61F6"/>
    <w:rsid w:val="00EA63F6"/>
    <w:rsid w:val="00EA65AD"/>
    <w:rsid w:val="00EA727A"/>
    <w:rsid w:val="00EA7A95"/>
    <w:rsid w:val="00EA7FCF"/>
    <w:rsid w:val="00EB0CA3"/>
    <w:rsid w:val="00EB0F98"/>
    <w:rsid w:val="00EB0FCB"/>
    <w:rsid w:val="00EB104F"/>
    <w:rsid w:val="00EB14AA"/>
    <w:rsid w:val="00EB160C"/>
    <w:rsid w:val="00EB1715"/>
    <w:rsid w:val="00EB1AB2"/>
    <w:rsid w:val="00EB1B27"/>
    <w:rsid w:val="00EB1DA8"/>
    <w:rsid w:val="00EB3921"/>
    <w:rsid w:val="00EB3D55"/>
    <w:rsid w:val="00EB40DB"/>
    <w:rsid w:val="00EB4CFF"/>
    <w:rsid w:val="00EB5476"/>
    <w:rsid w:val="00EB54AB"/>
    <w:rsid w:val="00EB5985"/>
    <w:rsid w:val="00EB5A81"/>
    <w:rsid w:val="00EB6524"/>
    <w:rsid w:val="00EB6ABD"/>
    <w:rsid w:val="00EB70B0"/>
    <w:rsid w:val="00EB7612"/>
    <w:rsid w:val="00EB7633"/>
    <w:rsid w:val="00EB7736"/>
    <w:rsid w:val="00EC0267"/>
    <w:rsid w:val="00EC0676"/>
    <w:rsid w:val="00EC069D"/>
    <w:rsid w:val="00EC0FD1"/>
    <w:rsid w:val="00EC1A57"/>
    <w:rsid w:val="00EC25CF"/>
    <w:rsid w:val="00EC2651"/>
    <w:rsid w:val="00EC2CDE"/>
    <w:rsid w:val="00EC2D00"/>
    <w:rsid w:val="00EC2E2D"/>
    <w:rsid w:val="00EC37AD"/>
    <w:rsid w:val="00EC462B"/>
    <w:rsid w:val="00EC4723"/>
    <w:rsid w:val="00EC56E0"/>
    <w:rsid w:val="00EC6057"/>
    <w:rsid w:val="00EC67AE"/>
    <w:rsid w:val="00EC6847"/>
    <w:rsid w:val="00EC6DC1"/>
    <w:rsid w:val="00EC743C"/>
    <w:rsid w:val="00EC7534"/>
    <w:rsid w:val="00EC770F"/>
    <w:rsid w:val="00EC7C8E"/>
    <w:rsid w:val="00EC7DB6"/>
    <w:rsid w:val="00EC7EA1"/>
    <w:rsid w:val="00ED01CD"/>
    <w:rsid w:val="00ED0B07"/>
    <w:rsid w:val="00ED162F"/>
    <w:rsid w:val="00ED21F3"/>
    <w:rsid w:val="00ED25E8"/>
    <w:rsid w:val="00ED2A3B"/>
    <w:rsid w:val="00ED2E52"/>
    <w:rsid w:val="00ED3024"/>
    <w:rsid w:val="00ED3C45"/>
    <w:rsid w:val="00ED3F27"/>
    <w:rsid w:val="00ED44AC"/>
    <w:rsid w:val="00ED4D2F"/>
    <w:rsid w:val="00ED545D"/>
    <w:rsid w:val="00ED5818"/>
    <w:rsid w:val="00ED598F"/>
    <w:rsid w:val="00ED5997"/>
    <w:rsid w:val="00ED5CC1"/>
    <w:rsid w:val="00ED5EE9"/>
    <w:rsid w:val="00ED5FE4"/>
    <w:rsid w:val="00ED6816"/>
    <w:rsid w:val="00ED71C5"/>
    <w:rsid w:val="00EE00FB"/>
    <w:rsid w:val="00EE017F"/>
    <w:rsid w:val="00EE0286"/>
    <w:rsid w:val="00EE0476"/>
    <w:rsid w:val="00EE04C4"/>
    <w:rsid w:val="00EE0C4F"/>
    <w:rsid w:val="00EE117E"/>
    <w:rsid w:val="00EE16FA"/>
    <w:rsid w:val="00EE1ECE"/>
    <w:rsid w:val="00EE225F"/>
    <w:rsid w:val="00EE270C"/>
    <w:rsid w:val="00EE3615"/>
    <w:rsid w:val="00EE3775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6F25"/>
    <w:rsid w:val="00EE7359"/>
    <w:rsid w:val="00EE750C"/>
    <w:rsid w:val="00EE7A06"/>
    <w:rsid w:val="00EE7B8B"/>
    <w:rsid w:val="00EF0348"/>
    <w:rsid w:val="00EF04E3"/>
    <w:rsid w:val="00EF055A"/>
    <w:rsid w:val="00EF0862"/>
    <w:rsid w:val="00EF0A2F"/>
    <w:rsid w:val="00EF1DEB"/>
    <w:rsid w:val="00EF1F9C"/>
    <w:rsid w:val="00EF205E"/>
    <w:rsid w:val="00EF21A0"/>
    <w:rsid w:val="00EF26BA"/>
    <w:rsid w:val="00EF2950"/>
    <w:rsid w:val="00EF29AD"/>
    <w:rsid w:val="00EF2D91"/>
    <w:rsid w:val="00EF3A39"/>
    <w:rsid w:val="00EF4205"/>
    <w:rsid w:val="00EF4366"/>
    <w:rsid w:val="00EF4CD6"/>
    <w:rsid w:val="00EF5530"/>
    <w:rsid w:val="00EF55A0"/>
    <w:rsid w:val="00EF5896"/>
    <w:rsid w:val="00EF5917"/>
    <w:rsid w:val="00EF5CAB"/>
    <w:rsid w:val="00EF5FB3"/>
    <w:rsid w:val="00EF6300"/>
    <w:rsid w:val="00EF63D1"/>
    <w:rsid w:val="00EF6513"/>
    <w:rsid w:val="00EF6683"/>
    <w:rsid w:val="00EF7002"/>
    <w:rsid w:val="00EF72A9"/>
    <w:rsid w:val="00EF769B"/>
    <w:rsid w:val="00EF7884"/>
    <w:rsid w:val="00EF7C7F"/>
    <w:rsid w:val="00F0061D"/>
    <w:rsid w:val="00F00A25"/>
    <w:rsid w:val="00F017DD"/>
    <w:rsid w:val="00F01A6A"/>
    <w:rsid w:val="00F01C4C"/>
    <w:rsid w:val="00F0206A"/>
    <w:rsid w:val="00F026D8"/>
    <w:rsid w:val="00F027BA"/>
    <w:rsid w:val="00F03E79"/>
    <w:rsid w:val="00F0435C"/>
    <w:rsid w:val="00F045E8"/>
    <w:rsid w:val="00F04CE1"/>
    <w:rsid w:val="00F05705"/>
    <w:rsid w:val="00F05A08"/>
    <w:rsid w:val="00F05BEC"/>
    <w:rsid w:val="00F0628D"/>
    <w:rsid w:val="00F06651"/>
    <w:rsid w:val="00F06E7F"/>
    <w:rsid w:val="00F07570"/>
    <w:rsid w:val="00F07660"/>
    <w:rsid w:val="00F07DE6"/>
    <w:rsid w:val="00F07F90"/>
    <w:rsid w:val="00F10551"/>
    <w:rsid w:val="00F1056C"/>
    <w:rsid w:val="00F1058F"/>
    <w:rsid w:val="00F106FF"/>
    <w:rsid w:val="00F107F1"/>
    <w:rsid w:val="00F10DCD"/>
    <w:rsid w:val="00F10FC1"/>
    <w:rsid w:val="00F112FD"/>
    <w:rsid w:val="00F11832"/>
    <w:rsid w:val="00F12021"/>
    <w:rsid w:val="00F123AF"/>
    <w:rsid w:val="00F12A51"/>
    <w:rsid w:val="00F12EB7"/>
    <w:rsid w:val="00F13087"/>
    <w:rsid w:val="00F13097"/>
    <w:rsid w:val="00F13350"/>
    <w:rsid w:val="00F13376"/>
    <w:rsid w:val="00F133A1"/>
    <w:rsid w:val="00F1368F"/>
    <w:rsid w:val="00F13D7B"/>
    <w:rsid w:val="00F13ECD"/>
    <w:rsid w:val="00F14328"/>
    <w:rsid w:val="00F14EE7"/>
    <w:rsid w:val="00F155CE"/>
    <w:rsid w:val="00F156C0"/>
    <w:rsid w:val="00F17166"/>
    <w:rsid w:val="00F174FA"/>
    <w:rsid w:val="00F17610"/>
    <w:rsid w:val="00F17EAE"/>
    <w:rsid w:val="00F17F4D"/>
    <w:rsid w:val="00F2006A"/>
    <w:rsid w:val="00F205F2"/>
    <w:rsid w:val="00F206A8"/>
    <w:rsid w:val="00F20DA9"/>
    <w:rsid w:val="00F218D4"/>
    <w:rsid w:val="00F21C62"/>
    <w:rsid w:val="00F2250A"/>
    <w:rsid w:val="00F22738"/>
    <w:rsid w:val="00F2307B"/>
    <w:rsid w:val="00F238DC"/>
    <w:rsid w:val="00F24574"/>
    <w:rsid w:val="00F2469B"/>
    <w:rsid w:val="00F24788"/>
    <w:rsid w:val="00F24A06"/>
    <w:rsid w:val="00F24DEB"/>
    <w:rsid w:val="00F24E09"/>
    <w:rsid w:val="00F250AB"/>
    <w:rsid w:val="00F2578E"/>
    <w:rsid w:val="00F2635F"/>
    <w:rsid w:val="00F2640F"/>
    <w:rsid w:val="00F265BD"/>
    <w:rsid w:val="00F26979"/>
    <w:rsid w:val="00F26B80"/>
    <w:rsid w:val="00F273DC"/>
    <w:rsid w:val="00F276DB"/>
    <w:rsid w:val="00F27C34"/>
    <w:rsid w:val="00F27D26"/>
    <w:rsid w:val="00F27E46"/>
    <w:rsid w:val="00F30006"/>
    <w:rsid w:val="00F301C2"/>
    <w:rsid w:val="00F3020A"/>
    <w:rsid w:val="00F302E1"/>
    <w:rsid w:val="00F30A46"/>
    <w:rsid w:val="00F30E7C"/>
    <w:rsid w:val="00F31A25"/>
    <w:rsid w:val="00F31A58"/>
    <w:rsid w:val="00F31B22"/>
    <w:rsid w:val="00F31B49"/>
    <w:rsid w:val="00F322B6"/>
    <w:rsid w:val="00F3230D"/>
    <w:rsid w:val="00F32B12"/>
    <w:rsid w:val="00F32F56"/>
    <w:rsid w:val="00F33D25"/>
    <w:rsid w:val="00F33D4F"/>
    <w:rsid w:val="00F34CD6"/>
    <w:rsid w:val="00F34DF8"/>
    <w:rsid w:val="00F3577C"/>
    <w:rsid w:val="00F35873"/>
    <w:rsid w:val="00F35920"/>
    <w:rsid w:val="00F3606E"/>
    <w:rsid w:val="00F36460"/>
    <w:rsid w:val="00F3647B"/>
    <w:rsid w:val="00F366A5"/>
    <w:rsid w:val="00F369C0"/>
    <w:rsid w:val="00F36A2C"/>
    <w:rsid w:val="00F36C12"/>
    <w:rsid w:val="00F36C5F"/>
    <w:rsid w:val="00F36DA3"/>
    <w:rsid w:val="00F37228"/>
    <w:rsid w:val="00F37248"/>
    <w:rsid w:val="00F37259"/>
    <w:rsid w:val="00F37DFE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4DA"/>
    <w:rsid w:val="00F445C5"/>
    <w:rsid w:val="00F44724"/>
    <w:rsid w:val="00F44B2F"/>
    <w:rsid w:val="00F44CE3"/>
    <w:rsid w:val="00F44EC5"/>
    <w:rsid w:val="00F45C72"/>
    <w:rsid w:val="00F4675F"/>
    <w:rsid w:val="00F47498"/>
    <w:rsid w:val="00F47708"/>
    <w:rsid w:val="00F478F8"/>
    <w:rsid w:val="00F503D2"/>
    <w:rsid w:val="00F512B2"/>
    <w:rsid w:val="00F512C6"/>
    <w:rsid w:val="00F5139E"/>
    <w:rsid w:val="00F516D4"/>
    <w:rsid w:val="00F51D32"/>
    <w:rsid w:val="00F51E2A"/>
    <w:rsid w:val="00F51E76"/>
    <w:rsid w:val="00F5270F"/>
    <w:rsid w:val="00F5283D"/>
    <w:rsid w:val="00F52ABA"/>
    <w:rsid w:val="00F52BC7"/>
    <w:rsid w:val="00F536FC"/>
    <w:rsid w:val="00F53B22"/>
    <w:rsid w:val="00F53BF4"/>
    <w:rsid w:val="00F53BFB"/>
    <w:rsid w:val="00F53F9A"/>
    <w:rsid w:val="00F54266"/>
    <w:rsid w:val="00F54EF5"/>
    <w:rsid w:val="00F55043"/>
    <w:rsid w:val="00F55139"/>
    <w:rsid w:val="00F55441"/>
    <w:rsid w:val="00F55493"/>
    <w:rsid w:val="00F55A2F"/>
    <w:rsid w:val="00F55BE7"/>
    <w:rsid w:val="00F55C77"/>
    <w:rsid w:val="00F5691D"/>
    <w:rsid w:val="00F56DCF"/>
    <w:rsid w:val="00F57034"/>
    <w:rsid w:val="00F60447"/>
    <w:rsid w:val="00F608E3"/>
    <w:rsid w:val="00F60BE9"/>
    <w:rsid w:val="00F60EB2"/>
    <w:rsid w:val="00F616DF"/>
    <w:rsid w:val="00F61FD8"/>
    <w:rsid w:val="00F62446"/>
    <w:rsid w:val="00F62ABE"/>
    <w:rsid w:val="00F62DBF"/>
    <w:rsid w:val="00F62E9F"/>
    <w:rsid w:val="00F6373C"/>
    <w:rsid w:val="00F63997"/>
    <w:rsid w:val="00F63EE5"/>
    <w:rsid w:val="00F641FC"/>
    <w:rsid w:val="00F647F7"/>
    <w:rsid w:val="00F65192"/>
    <w:rsid w:val="00F6566A"/>
    <w:rsid w:val="00F6583C"/>
    <w:rsid w:val="00F6589A"/>
    <w:rsid w:val="00F6603D"/>
    <w:rsid w:val="00F6642C"/>
    <w:rsid w:val="00F66660"/>
    <w:rsid w:val="00F6755E"/>
    <w:rsid w:val="00F6772F"/>
    <w:rsid w:val="00F6783E"/>
    <w:rsid w:val="00F67D1C"/>
    <w:rsid w:val="00F70DBE"/>
    <w:rsid w:val="00F71124"/>
    <w:rsid w:val="00F71260"/>
    <w:rsid w:val="00F713D5"/>
    <w:rsid w:val="00F717B5"/>
    <w:rsid w:val="00F71888"/>
    <w:rsid w:val="00F719CD"/>
    <w:rsid w:val="00F71BB8"/>
    <w:rsid w:val="00F72584"/>
    <w:rsid w:val="00F72738"/>
    <w:rsid w:val="00F7290D"/>
    <w:rsid w:val="00F72A3C"/>
    <w:rsid w:val="00F7302F"/>
    <w:rsid w:val="00F732EC"/>
    <w:rsid w:val="00F73315"/>
    <w:rsid w:val="00F73767"/>
    <w:rsid w:val="00F73800"/>
    <w:rsid w:val="00F73861"/>
    <w:rsid w:val="00F738B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8F2"/>
    <w:rsid w:val="00F76C10"/>
    <w:rsid w:val="00F76ECC"/>
    <w:rsid w:val="00F770A9"/>
    <w:rsid w:val="00F7756A"/>
    <w:rsid w:val="00F77A69"/>
    <w:rsid w:val="00F77E97"/>
    <w:rsid w:val="00F77FE5"/>
    <w:rsid w:val="00F80399"/>
    <w:rsid w:val="00F80C9F"/>
    <w:rsid w:val="00F812C8"/>
    <w:rsid w:val="00F8132D"/>
    <w:rsid w:val="00F815FD"/>
    <w:rsid w:val="00F817C5"/>
    <w:rsid w:val="00F818AE"/>
    <w:rsid w:val="00F81B40"/>
    <w:rsid w:val="00F820C4"/>
    <w:rsid w:val="00F822C3"/>
    <w:rsid w:val="00F823A5"/>
    <w:rsid w:val="00F823A8"/>
    <w:rsid w:val="00F82F32"/>
    <w:rsid w:val="00F8376A"/>
    <w:rsid w:val="00F83829"/>
    <w:rsid w:val="00F8384D"/>
    <w:rsid w:val="00F83D15"/>
    <w:rsid w:val="00F84069"/>
    <w:rsid w:val="00F841B1"/>
    <w:rsid w:val="00F843D7"/>
    <w:rsid w:val="00F84769"/>
    <w:rsid w:val="00F84EF6"/>
    <w:rsid w:val="00F85536"/>
    <w:rsid w:val="00F85562"/>
    <w:rsid w:val="00F8557C"/>
    <w:rsid w:val="00F859DA"/>
    <w:rsid w:val="00F85ABC"/>
    <w:rsid w:val="00F85FE8"/>
    <w:rsid w:val="00F8657A"/>
    <w:rsid w:val="00F8679A"/>
    <w:rsid w:val="00F8685D"/>
    <w:rsid w:val="00F87117"/>
    <w:rsid w:val="00F8736C"/>
    <w:rsid w:val="00F877EF"/>
    <w:rsid w:val="00F87C95"/>
    <w:rsid w:val="00F9030E"/>
    <w:rsid w:val="00F90A7D"/>
    <w:rsid w:val="00F90ADB"/>
    <w:rsid w:val="00F90E78"/>
    <w:rsid w:val="00F91209"/>
    <w:rsid w:val="00F91BAA"/>
    <w:rsid w:val="00F91C02"/>
    <w:rsid w:val="00F921F8"/>
    <w:rsid w:val="00F9221F"/>
    <w:rsid w:val="00F931C7"/>
    <w:rsid w:val="00F93559"/>
    <w:rsid w:val="00F93D72"/>
    <w:rsid w:val="00F93E65"/>
    <w:rsid w:val="00F94070"/>
    <w:rsid w:val="00F943BC"/>
    <w:rsid w:val="00F946FF"/>
    <w:rsid w:val="00F950B5"/>
    <w:rsid w:val="00F9513F"/>
    <w:rsid w:val="00F96249"/>
    <w:rsid w:val="00F9649D"/>
    <w:rsid w:val="00F97908"/>
    <w:rsid w:val="00F97AF7"/>
    <w:rsid w:val="00F97B43"/>
    <w:rsid w:val="00F97C64"/>
    <w:rsid w:val="00FA0053"/>
    <w:rsid w:val="00FA027A"/>
    <w:rsid w:val="00FA07C6"/>
    <w:rsid w:val="00FA07F8"/>
    <w:rsid w:val="00FA09F5"/>
    <w:rsid w:val="00FA0A77"/>
    <w:rsid w:val="00FA105C"/>
    <w:rsid w:val="00FA1475"/>
    <w:rsid w:val="00FA148A"/>
    <w:rsid w:val="00FA1FAF"/>
    <w:rsid w:val="00FA27C8"/>
    <w:rsid w:val="00FA2C40"/>
    <w:rsid w:val="00FA2D4C"/>
    <w:rsid w:val="00FA2D56"/>
    <w:rsid w:val="00FA329F"/>
    <w:rsid w:val="00FA359C"/>
    <w:rsid w:val="00FA3669"/>
    <w:rsid w:val="00FA3B76"/>
    <w:rsid w:val="00FA3F05"/>
    <w:rsid w:val="00FA3FBC"/>
    <w:rsid w:val="00FA4622"/>
    <w:rsid w:val="00FA4D66"/>
    <w:rsid w:val="00FA5860"/>
    <w:rsid w:val="00FA5A4E"/>
    <w:rsid w:val="00FA7189"/>
    <w:rsid w:val="00FA7C14"/>
    <w:rsid w:val="00FB0082"/>
    <w:rsid w:val="00FB0243"/>
    <w:rsid w:val="00FB0E87"/>
    <w:rsid w:val="00FB1527"/>
    <w:rsid w:val="00FB1E40"/>
    <w:rsid w:val="00FB2206"/>
    <w:rsid w:val="00FB2537"/>
    <w:rsid w:val="00FB33DC"/>
    <w:rsid w:val="00FB3874"/>
    <w:rsid w:val="00FB3BEE"/>
    <w:rsid w:val="00FB3EE0"/>
    <w:rsid w:val="00FB4313"/>
    <w:rsid w:val="00FB4338"/>
    <w:rsid w:val="00FB477E"/>
    <w:rsid w:val="00FB4C9C"/>
    <w:rsid w:val="00FB4D0A"/>
    <w:rsid w:val="00FB51A2"/>
    <w:rsid w:val="00FB5A2D"/>
    <w:rsid w:val="00FB5BAE"/>
    <w:rsid w:val="00FB5F43"/>
    <w:rsid w:val="00FB6165"/>
    <w:rsid w:val="00FB6818"/>
    <w:rsid w:val="00FB6D17"/>
    <w:rsid w:val="00FC0150"/>
    <w:rsid w:val="00FC03AB"/>
    <w:rsid w:val="00FC0755"/>
    <w:rsid w:val="00FC0A61"/>
    <w:rsid w:val="00FC159F"/>
    <w:rsid w:val="00FC17F6"/>
    <w:rsid w:val="00FC189D"/>
    <w:rsid w:val="00FC1BE1"/>
    <w:rsid w:val="00FC1D20"/>
    <w:rsid w:val="00FC2241"/>
    <w:rsid w:val="00FC2366"/>
    <w:rsid w:val="00FC2596"/>
    <w:rsid w:val="00FC2E1E"/>
    <w:rsid w:val="00FC3CFE"/>
    <w:rsid w:val="00FC3ED4"/>
    <w:rsid w:val="00FC4729"/>
    <w:rsid w:val="00FC4A8C"/>
    <w:rsid w:val="00FC53DB"/>
    <w:rsid w:val="00FC5432"/>
    <w:rsid w:val="00FC5BE0"/>
    <w:rsid w:val="00FC5FC2"/>
    <w:rsid w:val="00FC6177"/>
    <w:rsid w:val="00FC63D1"/>
    <w:rsid w:val="00FC6690"/>
    <w:rsid w:val="00FC6DB5"/>
    <w:rsid w:val="00FC7528"/>
    <w:rsid w:val="00FC7F72"/>
    <w:rsid w:val="00FD0098"/>
    <w:rsid w:val="00FD0572"/>
    <w:rsid w:val="00FD0851"/>
    <w:rsid w:val="00FD087E"/>
    <w:rsid w:val="00FD1167"/>
    <w:rsid w:val="00FD1A97"/>
    <w:rsid w:val="00FD1AC4"/>
    <w:rsid w:val="00FD2D7B"/>
    <w:rsid w:val="00FD316E"/>
    <w:rsid w:val="00FD3291"/>
    <w:rsid w:val="00FD37F6"/>
    <w:rsid w:val="00FD3FB2"/>
    <w:rsid w:val="00FD4589"/>
    <w:rsid w:val="00FD46DF"/>
    <w:rsid w:val="00FD473E"/>
    <w:rsid w:val="00FD548D"/>
    <w:rsid w:val="00FD55CC"/>
    <w:rsid w:val="00FD59E0"/>
    <w:rsid w:val="00FD5F6D"/>
    <w:rsid w:val="00FD6279"/>
    <w:rsid w:val="00FD636E"/>
    <w:rsid w:val="00FD78E6"/>
    <w:rsid w:val="00FD7A5E"/>
    <w:rsid w:val="00FD7DF9"/>
    <w:rsid w:val="00FE059F"/>
    <w:rsid w:val="00FE0B51"/>
    <w:rsid w:val="00FE0B78"/>
    <w:rsid w:val="00FE0D8D"/>
    <w:rsid w:val="00FE0ED4"/>
    <w:rsid w:val="00FE125F"/>
    <w:rsid w:val="00FE16DD"/>
    <w:rsid w:val="00FE1EAB"/>
    <w:rsid w:val="00FE1F4B"/>
    <w:rsid w:val="00FE27D8"/>
    <w:rsid w:val="00FE2AB3"/>
    <w:rsid w:val="00FE2B08"/>
    <w:rsid w:val="00FE2F08"/>
    <w:rsid w:val="00FE3238"/>
    <w:rsid w:val="00FE3465"/>
    <w:rsid w:val="00FE3B65"/>
    <w:rsid w:val="00FE3C68"/>
    <w:rsid w:val="00FE46B5"/>
    <w:rsid w:val="00FE519F"/>
    <w:rsid w:val="00FE51F6"/>
    <w:rsid w:val="00FE52B9"/>
    <w:rsid w:val="00FE602C"/>
    <w:rsid w:val="00FE64B6"/>
    <w:rsid w:val="00FE67CF"/>
    <w:rsid w:val="00FE6D20"/>
    <w:rsid w:val="00FE6FB9"/>
    <w:rsid w:val="00FE7549"/>
    <w:rsid w:val="00FE75CF"/>
    <w:rsid w:val="00FE7B05"/>
    <w:rsid w:val="00FE7BCC"/>
    <w:rsid w:val="00FF126D"/>
    <w:rsid w:val="00FF1AC3"/>
    <w:rsid w:val="00FF2310"/>
    <w:rsid w:val="00FF2E73"/>
    <w:rsid w:val="00FF3755"/>
    <w:rsid w:val="00FF386D"/>
    <w:rsid w:val="00FF394C"/>
    <w:rsid w:val="00FF3BD6"/>
    <w:rsid w:val="00FF3C62"/>
    <w:rsid w:val="00FF3EC8"/>
    <w:rsid w:val="00FF4A76"/>
    <w:rsid w:val="00FF4AE2"/>
    <w:rsid w:val="00FF4D49"/>
    <w:rsid w:val="00FF50A8"/>
    <w:rsid w:val="00FF52F0"/>
    <w:rsid w:val="00FF571E"/>
    <w:rsid w:val="00FF5841"/>
    <w:rsid w:val="00FF620A"/>
    <w:rsid w:val="00FF6975"/>
    <w:rsid w:val="00FF6A55"/>
    <w:rsid w:val="00FF6BD1"/>
    <w:rsid w:val="00FF6CC0"/>
    <w:rsid w:val="00FF7005"/>
    <w:rsid w:val="00FF7142"/>
    <w:rsid w:val="00FF7343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5A5E41A"/>
  <w15:docId w15:val="{7A41E12A-4D0A-4D3E-BB73-E270E948B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rsid w:val="00E940D6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E940D6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E940D6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E940D6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E940D6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E940D6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E940D6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rsid w:val="00E940D6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940D6"/>
    <w:rPr>
      <w:sz w:val="20"/>
      <w:szCs w:val="20"/>
    </w:rPr>
  </w:style>
  <w:style w:type="character" w:styleId="a4">
    <w:name w:val="Hyperlink"/>
    <w:basedOn w:val="a0"/>
    <w:uiPriority w:val="99"/>
    <w:rsid w:val="00E940D6"/>
    <w:rPr>
      <w:color w:val="0000FF"/>
      <w:u w:val="single"/>
    </w:rPr>
  </w:style>
  <w:style w:type="paragraph" w:styleId="a5">
    <w:name w:val="caption"/>
    <w:aliases w:val="cap"/>
    <w:basedOn w:val="a"/>
    <w:next w:val="a"/>
    <w:link w:val="a6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E940D6"/>
    <w:pPr>
      <w:widowControl w:val="0"/>
      <w:spacing w:line="180" w:lineRule="atLeast"/>
    </w:pPr>
    <w:rPr>
      <w:rFonts w:eastAsia="Batang"/>
      <w:kern w:val="2"/>
      <w:sz w:val="18"/>
      <w:szCs w:val="18"/>
    </w:rPr>
  </w:style>
  <w:style w:type="paragraph" w:customStyle="1" w:styleId="EX">
    <w:name w:val="EX"/>
    <w:basedOn w:val="a"/>
    <w:rsid w:val="00E940D6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7">
    <w:name w:val="List Bullet"/>
    <w:basedOn w:val="a8"/>
    <w:rsid w:val="00E940D6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8">
    <w:name w:val="List"/>
    <w:basedOn w:val="a"/>
    <w:rsid w:val="00E940D6"/>
    <w:pPr>
      <w:ind w:left="360" w:hanging="360"/>
    </w:pPr>
  </w:style>
  <w:style w:type="paragraph" w:styleId="21">
    <w:name w:val="Body Text 2"/>
    <w:basedOn w:val="a"/>
    <w:rsid w:val="00E940D6"/>
    <w:pPr>
      <w:spacing w:after="0"/>
      <w:jc w:val="left"/>
    </w:pPr>
    <w:rPr>
      <w:szCs w:val="20"/>
    </w:rPr>
  </w:style>
  <w:style w:type="paragraph" w:styleId="a9">
    <w:name w:val="Balloon Text"/>
    <w:basedOn w:val="a"/>
    <w:semiHidden/>
    <w:rsid w:val="00E940D6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a">
    <w:name w:val="FollowedHyperlink"/>
    <w:basedOn w:val="a0"/>
    <w:rsid w:val="00E940D6"/>
    <w:rPr>
      <w:color w:val="800080"/>
      <w:u w:val="single"/>
    </w:rPr>
  </w:style>
  <w:style w:type="paragraph" w:styleId="ab">
    <w:name w:val="footnote text"/>
    <w:basedOn w:val="a"/>
    <w:semiHidden/>
    <w:rsid w:val="00E940D6"/>
    <w:rPr>
      <w:sz w:val="20"/>
      <w:szCs w:val="20"/>
    </w:rPr>
  </w:style>
  <w:style w:type="character" w:styleId="ac">
    <w:name w:val="footnote reference"/>
    <w:basedOn w:val="a0"/>
    <w:semiHidden/>
    <w:rsid w:val="00E940D6"/>
    <w:rPr>
      <w:vertAlign w:val="superscript"/>
    </w:rPr>
  </w:style>
  <w:style w:type="table" w:styleId="ad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eastAsia="zh-CN"/>
    </w:rPr>
  </w:style>
  <w:style w:type="character" w:customStyle="1" w:styleId="a6">
    <w:name w:val="図表番号 (文字)"/>
    <w:aliases w:val="cap (文字)"/>
    <w:basedOn w:val="a0"/>
    <w:link w:val="a5"/>
    <w:uiPriority w:val="35"/>
    <w:rsid w:val="006A301E"/>
    <w:rPr>
      <w:b/>
      <w:bCs/>
    </w:r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f"/>
    <w:rsid w:val="00AB3F38"/>
    <w:pPr>
      <w:tabs>
        <w:tab w:val="center" w:pos="4680"/>
        <w:tab w:val="right" w:pos="9360"/>
      </w:tabs>
    </w:pPr>
  </w:style>
  <w:style w:type="character" w:customStyle="1" w:styleId="af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e"/>
    <w:rsid w:val="00AB3F38"/>
    <w:rPr>
      <w:sz w:val="22"/>
      <w:szCs w:val="22"/>
    </w:rPr>
  </w:style>
  <w:style w:type="paragraph" w:styleId="af0">
    <w:name w:val="footer"/>
    <w:basedOn w:val="a"/>
    <w:link w:val="af1"/>
    <w:rsid w:val="00AB3F38"/>
    <w:pPr>
      <w:tabs>
        <w:tab w:val="center" w:pos="4680"/>
        <w:tab w:val="right" w:pos="9360"/>
      </w:tabs>
    </w:pPr>
  </w:style>
  <w:style w:type="character" w:customStyle="1" w:styleId="af1">
    <w:name w:val="フッター (文字)"/>
    <w:basedOn w:val="a0"/>
    <w:link w:val="af0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ＭＳ 明朝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ＭＳ 明朝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2">
    <w:name w:val="Document Map"/>
    <w:basedOn w:val="a"/>
    <w:link w:val="af3"/>
    <w:rsid w:val="00FF4A76"/>
    <w:rPr>
      <w:rFonts w:ascii="SimSun"/>
      <w:sz w:val="18"/>
      <w:szCs w:val="18"/>
    </w:rPr>
  </w:style>
  <w:style w:type="character" w:customStyle="1" w:styleId="af3">
    <w:name w:val="見出しマップ (文字)"/>
    <w:basedOn w:val="a0"/>
    <w:link w:val="af2"/>
    <w:rsid w:val="00FF4A76"/>
    <w:rPr>
      <w:rFonts w:ascii="SimSun"/>
      <w:sz w:val="18"/>
      <w:szCs w:val="18"/>
      <w:lang w:eastAsia="en-US"/>
    </w:rPr>
  </w:style>
  <w:style w:type="character" w:styleId="af4">
    <w:name w:val="annotation reference"/>
    <w:basedOn w:val="a0"/>
    <w:rsid w:val="0076357A"/>
    <w:rPr>
      <w:sz w:val="21"/>
      <w:szCs w:val="21"/>
    </w:rPr>
  </w:style>
  <w:style w:type="paragraph" w:styleId="af5">
    <w:name w:val="annotation text"/>
    <w:basedOn w:val="a"/>
    <w:link w:val="af6"/>
    <w:rsid w:val="0076357A"/>
    <w:pPr>
      <w:jc w:val="left"/>
    </w:pPr>
  </w:style>
  <w:style w:type="character" w:customStyle="1" w:styleId="af6">
    <w:name w:val="コメント文字列 (文字)"/>
    <w:basedOn w:val="a0"/>
    <w:link w:val="af5"/>
    <w:rsid w:val="0076357A"/>
    <w:rPr>
      <w:sz w:val="22"/>
      <w:szCs w:val="22"/>
      <w:lang w:eastAsia="en-US"/>
    </w:rPr>
  </w:style>
  <w:style w:type="paragraph" w:styleId="af7">
    <w:name w:val="annotation subject"/>
    <w:basedOn w:val="af5"/>
    <w:next w:val="af5"/>
    <w:link w:val="af8"/>
    <w:rsid w:val="0076357A"/>
    <w:rPr>
      <w:b/>
      <w:bCs/>
    </w:rPr>
  </w:style>
  <w:style w:type="character" w:customStyle="1" w:styleId="af8">
    <w:name w:val="コメント内容 (文字)"/>
    <w:basedOn w:val="af6"/>
    <w:link w:val="af7"/>
    <w:rsid w:val="0076357A"/>
    <w:rPr>
      <w:b/>
      <w:bCs/>
      <w:sz w:val="22"/>
      <w:szCs w:val="22"/>
      <w:lang w:eastAsia="en-US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af9">
    <w:name w:val="List Paragraph"/>
    <w:aliases w:val="- Bullets,?? ??,?????,????,Lista1,列出段落,목록 단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"/>
    <w:link w:val="af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0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0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b">
    <w:name w:val="Revision"/>
    <w:hidden/>
    <w:uiPriority w:val="99"/>
    <w:semiHidden/>
    <w:rsid w:val="00CC5C5B"/>
    <w:rPr>
      <w:sz w:val="22"/>
      <w:szCs w:val="22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ＭＳ 明朝" w:hAnsi="Arial"/>
      <w:b/>
      <w:lang w:eastAsia="en-US"/>
    </w:rPr>
  </w:style>
  <w:style w:type="paragraph" w:customStyle="1" w:styleId="B1">
    <w:name w:val="B1"/>
    <w:basedOn w:val="a8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ＭＳ 明朝"/>
      <w:sz w:val="20"/>
      <w:szCs w:val="20"/>
      <w:lang w:val="en-GB"/>
    </w:rPr>
  </w:style>
  <w:style w:type="paragraph" w:customStyle="1" w:styleId="B2">
    <w:name w:val="B2"/>
    <w:basedOn w:val="22"/>
    <w:uiPriority w:val="99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ＭＳ 明朝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ＭＳ 明朝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1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references0">
    <w:name w:val="references"/>
    <w:uiPriority w:val="99"/>
    <w:rsid w:val="009F399E"/>
    <w:pPr>
      <w:numPr>
        <w:numId w:val="4"/>
      </w:numPr>
      <w:spacing w:after="50" w:line="180" w:lineRule="exact"/>
      <w:jc w:val="both"/>
    </w:pPr>
    <w:rPr>
      <w:rFonts w:eastAsia="ＭＳ 明朝"/>
      <w:noProof/>
      <w:szCs w:val="16"/>
    </w:rPr>
  </w:style>
  <w:style w:type="paragraph" w:customStyle="1" w:styleId="Doc-text2">
    <w:name w:val="Doc-text2"/>
    <w:basedOn w:val="a"/>
    <w:link w:val="Doc-text2Char"/>
    <w:qFormat/>
    <w:rsid w:val="00DC436A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ＭＳ 明朝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DC436A"/>
    <w:rPr>
      <w:rFonts w:ascii="Arial" w:eastAsia="ＭＳ 明朝" w:hAnsi="Arial"/>
      <w:szCs w:val="24"/>
      <w:lang w:val="en-GB" w:eastAsia="en-GB"/>
    </w:rPr>
  </w:style>
  <w:style w:type="paragraph" w:customStyle="1" w:styleId="Default">
    <w:name w:val="Default"/>
    <w:rsid w:val="0018218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customStyle="1" w:styleId="TdocHeader2">
    <w:name w:val="Tdoc_Header_2"/>
    <w:basedOn w:val="a"/>
    <w:rsid w:val="00842220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</w:pPr>
    <w:rPr>
      <w:rFonts w:ascii="Arial" w:eastAsia="Batang" w:hAnsi="Arial"/>
      <w:b/>
      <w:sz w:val="18"/>
      <w:szCs w:val="20"/>
      <w:lang w:val="en-GB"/>
    </w:rPr>
  </w:style>
  <w:style w:type="paragraph" w:customStyle="1" w:styleId="StyleHeading1NMPHeading1H1h11h12h13h14h15h16appheadin">
    <w:name w:val="Style Heading 1NMP Heading 1H1h11h12h13h14h15h16app headin..."/>
    <w:basedOn w:val="1"/>
    <w:rsid w:val="00842220"/>
    <w:pPr>
      <w:numPr>
        <w:numId w:val="5"/>
      </w:numPr>
      <w:autoSpaceDE/>
      <w:autoSpaceDN/>
      <w:adjustRightInd/>
      <w:snapToGrid/>
      <w:spacing w:before="240" w:after="60"/>
      <w:jc w:val="left"/>
    </w:pPr>
    <w:rPr>
      <w:rFonts w:ascii="Arial" w:eastAsia="Batang" w:hAnsi="Arial" w:cs="Arial"/>
      <w:kern w:val="32"/>
      <w:szCs w:val="32"/>
      <w:lang w:val="en-GB"/>
    </w:rPr>
  </w:style>
  <w:style w:type="paragraph" w:customStyle="1" w:styleId="NO">
    <w:name w:val="NO"/>
    <w:basedOn w:val="a"/>
    <w:link w:val="NOChar1"/>
    <w:rsid w:val="001D2CAE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Times New Roman"/>
      <w:sz w:val="20"/>
      <w:szCs w:val="20"/>
      <w:lang w:val="en-GB"/>
    </w:rPr>
  </w:style>
  <w:style w:type="character" w:customStyle="1" w:styleId="NOChar1">
    <w:name w:val="NO Char1"/>
    <w:link w:val="NO"/>
    <w:rsid w:val="001D2CAE"/>
    <w:rPr>
      <w:rFonts w:eastAsia="Times New Roman"/>
      <w:lang w:val="en-GB"/>
    </w:rPr>
  </w:style>
  <w:style w:type="paragraph" w:customStyle="1" w:styleId="EditorsNote">
    <w:name w:val="Editor's Note"/>
    <w:basedOn w:val="NO"/>
    <w:rsid w:val="001D2CAE"/>
    <w:rPr>
      <w:color w:val="FF0000"/>
    </w:rPr>
  </w:style>
  <w:style w:type="character" w:customStyle="1" w:styleId="afa">
    <w:name w:val="リスト段落 (文字)"/>
    <w:aliases w:val="- Bullets (文字),?? ?? (文字),????? (文字),???? (文字),Lista1 (文字),列出段落 (文字),목록 단락 (文字),列出段落1 (文字),中等深浅网格 1 - 着色 21 (文字),列表段落 (文字),¥¡¡¡¡ì¬º¥¹¥È¶ÎÂä (文字),ÁÐ³ö¶ÎÂä (文字),列表段落1 (文字),—ño’i—Ž (文字),¥ê¥¹¥È¶ÎÂä (文字),1st level - Bullet List Paragraph (文字)"/>
    <w:link w:val="af9"/>
    <w:uiPriority w:val="34"/>
    <w:qFormat/>
    <w:locked/>
    <w:rsid w:val="00374147"/>
    <w:rPr>
      <w:rFonts w:ascii="Calibri" w:hAnsi="Calibri" w:cs="Calibri"/>
      <w:sz w:val="21"/>
      <w:szCs w:val="21"/>
      <w:lang w:eastAsia="zh-CN"/>
    </w:rPr>
  </w:style>
  <w:style w:type="paragraph" w:customStyle="1" w:styleId="CRCoverPage">
    <w:name w:val="CR Cover Page"/>
    <w:next w:val="a"/>
    <w:rsid w:val="000E48E7"/>
    <w:pPr>
      <w:spacing w:after="120"/>
    </w:pPr>
    <w:rPr>
      <w:rFonts w:ascii="Arial" w:eastAsia="ＭＳ 明朝" w:hAnsi="Arial"/>
      <w:lang w:val="en-GB"/>
    </w:rPr>
  </w:style>
  <w:style w:type="paragraph" w:styleId="afc">
    <w:name w:val="TOC Heading"/>
    <w:basedOn w:val="1"/>
    <w:next w:val="a"/>
    <w:uiPriority w:val="39"/>
    <w:semiHidden/>
    <w:unhideWhenUsed/>
    <w:qFormat/>
    <w:rsid w:val="0070592C"/>
    <w:pPr>
      <w:keepLines/>
      <w:numPr>
        <w:numId w:val="0"/>
      </w:numPr>
      <w:autoSpaceDE/>
      <w:autoSpaceDN/>
      <w:adjustRightInd/>
      <w:snapToGrid/>
      <w:spacing w:before="480" w:after="0" w:line="276" w:lineRule="auto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lang w:eastAsia="zh-CN"/>
    </w:rPr>
  </w:style>
  <w:style w:type="paragraph" w:styleId="11">
    <w:name w:val="toc 1"/>
    <w:basedOn w:val="a"/>
    <w:next w:val="a"/>
    <w:autoRedefine/>
    <w:uiPriority w:val="39"/>
    <w:unhideWhenUsed/>
    <w:rsid w:val="0070592C"/>
  </w:style>
  <w:style w:type="paragraph" w:styleId="23">
    <w:name w:val="toc 2"/>
    <w:basedOn w:val="a"/>
    <w:next w:val="a"/>
    <w:autoRedefine/>
    <w:uiPriority w:val="39"/>
    <w:unhideWhenUsed/>
    <w:rsid w:val="0070592C"/>
    <w:pPr>
      <w:ind w:leftChars="200" w:left="420"/>
    </w:pPr>
  </w:style>
  <w:style w:type="character" w:styleId="afd">
    <w:name w:val="Placeholder Text"/>
    <w:basedOn w:val="a0"/>
    <w:uiPriority w:val="99"/>
    <w:semiHidden/>
    <w:rsid w:val="000D67D5"/>
    <w:rPr>
      <w:color w:val="808080"/>
    </w:rPr>
  </w:style>
  <w:style w:type="paragraph" w:styleId="Web">
    <w:name w:val="Normal (Web)"/>
    <w:basedOn w:val="a"/>
    <w:uiPriority w:val="99"/>
    <w:unhideWhenUsed/>
    <w:rsid w:val="00D13B13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eastAsia="SimSun" w:hAnsi="SimSun" w:cs="SimSun"/>
      <w:sz w:val="24"/>
      <w:szCs w:val="24"/>
      <w:lang w:eastAsia="zh-CN"/>
    </w:rPr>
  </w:style>
  <w:style w:type="paragraph" w:styleId="afe">
    <w:name w:val="Date"/>
    <w:basedOn w:val="a"/>
    <w:next w:val="a"/>
    <w:link w:val="aff"/>
    <w:rsid w:val="00BA3D1D"/>
    <w:pPr>
      <w:ind w:leftChars="2500" w:left="100"/>
    </w:pPr>
  </w:style>
  <w:style w:type="character" w:customStyle="1" w:styleId="aff">
    <w:name w:val="日付 (文字)"/>
    <w:basedOn w:val="a0"/>
    <w:link w:val="afe"/>
    <w:rsid w:val="00BA3D1D"/>
    <w:rPr>
      <w:sz w:val="22"/>
      <w:szCs w:val="22"/>
    </w:rPr>
  </w:style>
  <w:style w:type="character" w:customStyle="1" w:styleId="20">
    <w:name w:val="見出し 2 (文字)"/>
    <w:basedOn w:val="a0"/>
    <w:link w:val="2"/>
    <w:rsid w:val="00BA3D1D"/>
    <w:rPr>
      <w:b/>
      <w:bCs/>
      <w:sz w:val="24"/>
      <w:szCs w:val="22"/>
    </w:rPr>
  </w:style>
  <w:style w:type="paragraph" w:customStyle="1" w:styleId="Fig">
    <w:name w:val="Fig"/>
    <w:basedOn w:val="a"/>
    <w:link w:val="FigChar"/>
    <w:rsid w:val="008632FF"/>
    <w:pPr>
      <w:ind w:firstLine="425"/>
      <w:jc w:val="center"/>
    </w:pPr>
    <w:rPr>
      <w:b/>
      <w:lang w:eastAsia="zh-CN"/>
    </w:rPr>
  </w:style>
  <w:style w:type="paragraph" w:customStyle="1" w:styleId="Figture">
    <w:name w:val="Figture"/>
    <w:basedOn w:val="a"/>
    <w:link w:val="FigtureChar"/>
    <w:rsid w:val="008632FF"/>
    <w:pPr>
      <w:ind w:firstLine="425"/>
      <w:jc w:val="center"/>
    </w:pPr>
  </w:style>
  <w:style w:type="character" w:customStyle="1" w:styleId="FigChar">
    <w:name w:val="Fig Char"/>
    <w:basedOn w:val="a0"/>
    <w:link w:val="Fig"/>
    <w:rsid w:val="008632FF"/>
    <w:rPr>
      <w:b/>
      <w:sz w:val="22"/>
      <w:szCs w:val="22"/>
      <w:lang w:eastAsia="zh-CN"/>
    </w:rPr>
  </w:style>
  <w:style w:type="paragraph" w:styleId="aff0">
    <w:name w:val="table of figures"/>
    <w:basedOn w:val="a"/>
    <w:next w:val="a"/>
    <w:uiPriority w:val="99"/>
    <w:unhideWhenUsed/>
    <w:rsid w:val="0005714C"/>
    <w:pPr>
      <w:ind w:leftChars="200" w:left="200" w:hangingChars="200" w:hanging="200"/>
    </w:pPr>
  </w:style>
  <w:style w:type="character" w:customStyle="1" w:styleId="FigtureChar">
    <w:name w:val="Figture Char"/>
    <w:basedOn w:val="a0"/>
    <w:link w:val="Figture"/>
    <w:rsid w:val="008632FF"/>
    <w:rPr>
      <w:sz w:val="22"/>
      <w:szCs w:val="22"/>
    </w:rPr>
  </w:style>
  <w:style w:type="paragraph" w:styleId="aff1">
    <w:name w:val="Title"/>
    <w:basedOn w:val="a"/>
    <w:next w:val="a"/>
    <w:link w:val="aff2"/>
    <w:qFormat/>
    <w:rsid w:val="00DD45C1"/>
    <w:pPr>
      <w:spacing w:before="240" w:after="60"/>
      <w:jc w:val="center"/>
      <w:outlineLvl w:val="0"/>
    </w:pPr>
    <w:rPr>
      <w:rFonts w:asciiTheme="majorHAnsi" w:eastAsia="SimSun" w:hAnsiTheme="majorHAnsi" w:cstheme="majorBidi"/>
      <w:b/>
      <w:bCs/>
      <w:sz w:val="32"/>
      <w:szCs w:val="32"/>
    </w:rPr>
  </w:style>
  <w:style w:type="character" w:customStyle="1" w:styleId="aff2">
    <w:name w:val="表題 (文字)"/>
    <w:basedOn w:val="a0"/>
    <w:link w:val="aff1"/>
    <w:rsid w:val="00DD45C1"/>
    <w:rPr>
      <w:rFonts w:asciiTheme="majorHAnsi" w:eastAsia="SimSun" w:hAnsiTheme="majorHAnsi" w:cstheme="majorBidi"/>
      <w:b/>
      <w:bCs/>
      <w:sz w:val="32"/>
      <w:szCs w:val="32"/>
    </w:rPr>
  </w:style>
  <w:style w:type="paragraph" w:styleId="80">
    <w:name w:val="toc 8"/>
    <w:basedOn w:val="a"/>
    <w:next w:val="a"/>
    <w:autoRedefine/>
    <w:semiHidden/>
    <w:unhideWhenUsed/>
    <w:rsid w:val="00D26F78"/>
    <w:pPr>
      <w:ind w:leftChars="1400" w:left="2940"/>
    </w:pPr>
  </w:style>
  <w:style w:type="paragraph" w:customStyle="1" w:styleId="LGTdoc">
    <w:name w:val="LGTdoc_본문"/>
    <w:basedOn w:val="a"/>
    <w:rsid w:val="00BA507D"/>
    <w:pPr>
      <w:widowControl w:val="0"/>
      <w:autoSpaceDE/>
      <w:autoSpaceDN/>
      <w:adjustRightInd/>
      <w:spacing w:after="0" w:line="264" w:lineRule="auto"/>
    </w:pPr>
    <w:rPr>
      <w:rFonts w:asciiTheme="minorHAnsi" w:eastAsia="Batang" w:hAnsiTheme="minorHAnsi" w:cstheme="minorBidi"/>
      <w:kern w:val="2"/>
      <w:szCs w:val="24"/>
      <w:lang w:eastAsia="ko-KR"/>
    </w:rPr>
  </w:style>
  <w:style w:type="character" w:customStyle="1" w:styleId="aff3">
    <w:name w:val="テキスト (文字)"/>
    <w:link w:val="aff4"/>
    <w:locked/>
    <w:rsid w:val="002141FC"/>
    <w:rPr>
      <w:rFonts w:ascii="Century" w:hAnsi="Century"/>
      <w:kern w:val="2"/>
      <w:sz w:val="21"/>
      <w:szCs w:val="22"/>
      <w:lang w:val="en-GB"/>
    </w:rPr>
  </w:style>
  <w:style w:type="paragraph" w:customStyle="1" w:styleId="aff4">
    <w:name w:val="テキスト"/>
    <w:basedOn w:val="a"/>
    <w:link w:val="aff3"/>
    <w:qFormat/>
    <w:rsid w:val="002141FC"/>
    <w:pPr>
      <w:widowControl w:val="0"/>
      <w:autoSpaceDE/>
      <w:autoSpaceDN/>
      <w:adjustRightInd/>
      <w:snapToGrid/>
      <w:spacing w:afterLines="50" w:after="0" w:line="320" w:lineRule="exact"/>
      <w:ind w:firstLineChars="100" w:firstLine="210"/>
    </w:pPr>
    <w:rPr>
      <w:rFonts w:ascii="Century" w:hAnsi="Century"/>
      <w:kern w:val="2"/>
      <w:sz w:val="21"/>
      <w:lang w:val="en-GB"/>
    </w:rPr>
  </w:style>
  <w:style w:type="character" w:customStyle="1" w:styleId="Char0">
    <w:name w:val="列出段落 Char"/>
    <w:link w:val="ListParagraph1"/>
    <w:uiPriority w:val="34"/>
    <w:qFormat/>
    <w:locked/>
    <w:rsid w:val="004239BD"/>
    <w:rPr>
      <w:szCs w:val="22"/>
    </w:rPr>
  </w:style>
  <w:style w:type="paragraph" w:customStyle="1" w:styleId="ListParagraph1">
    <w:name w:val="List Paragraph1"/>
    <w:basedOn w:val="a"/>
    <w:link w:val="Char0"/>
    <w:uiPriority w:val="34"/>
    <w:qFormat/>
    <w:rsid w:val="004239BD"/>
    <w:pPr>
      <w:autoSpaceDE/>
      <w:autoSpaceDN/>
      <w:adjustRightInd/>
      <w:snapToGrid/>
      <w:spacing w:after="200" w:line="276" w:lineRule="auto"/>
      <w:ind w:left="420" w:firstLineChars="200" w:firstLine="420"/>
    </w:pPr>
    <w:rPr>
      <w:sz w:val="20"/>
    </w:rPr>
  </w:style>
  <w:style w:type="paragraph" w:customStyle="1" w:styleId="PL">
    <w:name w:val="PL"/>
    <w:link w:val="PLChar"/>
    <w:qFormat/>
    <w:rsid w:val="00887CC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887CC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62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468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35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1842353">
          <w:marLeft w:val="734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81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73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3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9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25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7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0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7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7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5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6993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78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C8B9D4742BFB49B26D0BA2DD6AE53A" ma:contentTypeVersion="4" ma:contentTypeDescription="Create a new document." ma:contentTypeScope="" ma:versionID="e6bce4d6e675010358b7261635aa884b">
  <xsd:schema xmlns:xsd="http://www.w3.org/2001/XMLSchema" xmlns:xs="http://www.w3.org/2001/XMLSchema" xmlns:p="http://schemas.microsoft.com/office/2006/metadata/properties" xmlns:ns2="fed6b700-95b7-4bcd-9420-776afa9d3ef7" targetNamespace="http://schemas.microsoft.com/office/2006/metadata/properties" ma:root="true" ma:fieldsID="62fc2a2f0295ebaa7a1213b15b70ddfa" ns2:_="">
    <xsd:import namespace="fed6b700-95b7-4bcd-9420-776afa9d3e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d6b700-95b7-4bcd-9420-776afa9d3e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>
  <b:Source>
    <b:Tag>占位符1</b:Tag>
    <b:SourceType>Report</b:SourceType>
    <b:Guid>{DEEF776B-58CD-41DC-BD8C-5EF95E804931}</b:Guid>
    <b:LCID>en-US</b:LCID>
    <b:RefOrder>2</b:RefOrder>
  </b:Source>
  <b:Source>
    <b:Tag>RAN</b:Tag>
    <b:SourceType>Report</b:SourceType>
    <b:Guid>{2A565020-384E-4743-AD20-39C05A631944}</b:Guid>
    <b:LCID>en-US</b:LCID>
    <b:Author>
      <b:Author>
        <b:NameList>
          <b:Person>
            <b:Last>#85</b:Last>
            <b:First>RAN1</b:First>
          </b:Person>
        </b:NameList>
      </b:Author>
    </b:Author>
    <b:Title>R1-165654 WF on CSI</b:Title>
    <b:RefOrder>1</b:RefOrder>
  </b:Source>
</b:Sources>
</file>

<file path=customXml/itemProps1.xml><?xml version="1.0" encoding="utf-8"?>
<ds:datastoreItem xmlns:ds="http://schemas.openxmlformats.org/officeDocument/2006/customXml" ds:itemID="{EC2BE3D4-FB98-47A0-8907-EB1E57402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d6b700-95b7-4bcd-9420-776afa9d3e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10034D3-BBB6-46A0-B309-69AFBECDEDA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9965F0-2045-4A5D-A806-024EE41A2A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49BE631-890B-43F3-BA37-738306A3EFDE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8E3D404-037F-44BF-9B7A-6BE6927C99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2191</Words>
  <Characters>12489</Characters>
  <Application>Microsoft Office Word</Application>
  <DocSecurity>0</DocSecurity>
  <Lines>104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Sony Mobile Communications</Company>
  <LinksUpToDate>false</LinksUpToDate>
  <CharactersWithSpaces>14651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Ljung, Rickard (23060230)</dc:creator>
  <cp:lastModifiedBy>Kusashima, Naoki (Sony)</cp:lastModifiedBy>
  <cp:revision>3</cp:revision>
  <cp:lastPrinted>2017-08-08T10:03:00Z</cp:lastPrinted>
  <dcterms:created xsi:type="dcterms:W3CDTF">2020-08-06T08:51:00Z</dcterms:created>
  <dcterms:modified xsi:type="dcterms:W3CDTF">2020-08-07T04:14:00Z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(3)9EgAk/VbWDb8IbJBLVDIQgisscEwSSLCKh+/Z8JAhnJzFplBKAtcHnB6QkR3voN/E/1DOVWk
bWjWXZKIwsHcWoqIWZMQ2uQ/b3ceDGPmfmYrHVjcJzaE0rAerLI0iTj3vAWLUARjTA+7C24R
vUwUjHQ2x8DvHjEP35TGC/LWeU6g3TNgzj8LpXwSjhltoI4xFpPSle5POPElMvqk+JjzYGTp
OtYt2W3i18nMV3uFqm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JnwMmK8EGVE+zaERqt/md/rm97U3l963LKN9QMjGC0tDt7SYrzGX+Q
fRcNq5Xjb+layL6XiN4L8YzkaFSA8fk6xm3JufJrWGVjL0eTEP2N8luxN6WPBBqcdArRWb5h
qpKUH8Gbm8cSXkI6fHXln3PqcMtVmz/QehiquR7HT9rgnHEoefz7BXO9xBwRHOO5sttOgHbY
3BQHaLVHx96gEhNcjcVnAymCjbatLAjrbjcc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j/wSXgjSFt4TM9luBVaMbmtT3be5POBJrsdq
MC9Bf765PaI/30JS60tiY3irk/KjKZBpffrNTdAzvjTFxQtYYGtfDk1a1nHRcszyzj+4XQ3Z
bp+SogNj7qLhBk39ZCIo6wDfrJXnqhqDQafFtCRF6eftQ7l6pybfOV5cDmajzS1M1sG/KEgE
cGcukFBqv7vjfVKI4e/d6wG5Ni471sQVgzg=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8E</vt:lpwstr>
  </property>
  <property fmtid="{D5CDD505-2E9C-101B-9397-08002B2CF9AE}" pid="25" name="_new_ms_pID_725433_00">
    <vt:lpwstr>_new_ms_pID_725433</vt:lpwstr>
  </property>
  <property fmtid="{D5CDD505-2E9C-101B-9397-08002B2CF9AE}" pid="26" name="sflag">
    <vt:lpwstr>1446811752</vt:lpwstr>
  </property>
  <property fmtid="{D5CDD505-2E9C-101B-9397-08002B2CF9AE}" pid="27" name="_NewReviewCycle">
    <vt:lpwstr/>
  </property>
  <property fmtid="{D5CDD505-2E9C-101B-9397-08002B2CF9AE}" pid="28" name="MTWinEqns">
    <vt:bool>true</vt:bool>
  </property>
  <property fmtid="{D5CDD505-2E9C-101B-9397-08002B2CF9AE}" pid="29" name="Title">
    <vt:lpwstr/>
  </property>
  <property fmtid="{D5CDD505-2E9C-101B-9397-08002B2CF9AE}" pid="30" name="SecurityClass">
    <vt:lpwstr>Public</vt:lpwstr>
  </property>
  <property fmtid="{D5CDD505-2E9C-101B-9397-08002B2CF9AE}" pid="31" name="Date">
    <vt:lpwstr>2018-02-05</vt:lpwstr>
  </property>
  <property fmtid="{D5CDD505-2E9C-101B-9397-08002B2CF9AE}" pid="32" name="DocumentSource">
    <vt:lpwstr/>
  </property>
  <property fmtid="{D5CDD505-2E9C-101B-9397-08002B2CF9AE}" pid="33" name="Prepared">
    <vt:lpwstr>Ljung, Rickard (23060230)</vt:lpwstr>
  </property>
  <property fmtid="{D5CDD505-2E9C-101B-9397-08002B2CF9AE}" pid="34" name="ContentTypeId">
    <vt:lpwstr>0x010100FDC8B9D4742BFB49B26D0BA2DD6AE53A</vt:lpwstr>
  </property>
</Properties>
</file>