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52B7FEBE" w:rsidR="009C0564" w:rsidRPr="00CF195E" w:rsidRDefault="00E17A0E" w:rsidP="00530B9C">
      <w:pPr>
        <w:tabs>
          <w:tab w:val="right" w:pos="9216"/>
        </w:tabs>
        <w:spacing w:after="0"/>
        <w:rPr>
          <w:b/>
          <w:kern w:val="2"/>
          <w:lang w:eastAsia="zh-CN"/>
        </w:rPr>
      </w:pPr>
      <w:r w:rsidRPr="00917D8F">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917D8F">
        <w:rPr>
          <w:b/>
          <w:kern w:val="2"/>
          <w:lang w:eastAsia="zh-CN"/>
        </w:rPr>
        <w:t xml:space="preserve">3GPP </w:t>
      </w:r>
      <w:r w:rsidR="009C0564" w:rsidRPr="00917D8F">
        <w:rPr>
          <w:b/>
          <w:kern w:val="2"/>
          <w:lang w:eastAsia="zh-CN"/>
        </w:rPr>
        <w:t xml:space="preserve">TSG RAN </w:t>
      </w:r>
      <w:r w:rsidR="001A2C89" w:rsidRPr="00917D8F">
        <w:rPr>
          <w:b/>
          <w:kern w:val="2"/>
          <w:lang w:eastAsia="zh-CN"/>
        </w:rPr>
        <w:t>WG</w:t>
      </w:r>
      <w:r w:rsidR="00FF2E73" w:rsidRPr="00917D8F">
        <w:rPr>
          <w:b/>
          <w:kern w:val="2"/>
          <w:lang w:eastAsia="zh-CN"/>
        </w:rPr>
        <w:t>1</w:t>
      </w:r>
      <w:r w:rsidR="005F4862" w:rsidRPr="00917D8F">
        <w:rPr>
          <w:b/>
          <w:lang w:eastAsia="zh-CN"/>
        </w:rPr>
        <w:t xml:space="preserve"> Meeting</w:t>
      </w:r>
      <w:r w:rsidR="00933C93" w:rsidRPr="00917D8F">
        <w:rPr>
          <w:b/>
          <w:lang w:eastAsia="zh-CN"/>
        </w:rPr>
        <w:t xml:space="preserve"> #</w:t>
      </w:r>
      <w:r w:rsidR="0069425A" w:rsidRPr="00917D8F">
        <w:rPr>
          <w:b/>
          <w:lang w:eastAsia="zh-CN"/>
        </w:rPr>
        <w:t>10</w:t>
      </w:r>
      <w:r w:rsidR="0069425A" w:rsidRPr="00ED36A8">
        <w:rPr>
          <w:b/>
          <w:lang w:eastAsia="zh-CN"/>
        </w:rPr>
        <w:t>2</w:t>
      </w:r>
      <w:r w:rsidR="0069425A">
        <w:rPr>
          <w:b/>
          <w:lang w:eastAsia="zh-CN"/>
        </w:rPr>
        <w:t>-e</w:t>
      </w:r>
      <w:r w:rsidR="00972929" w:rsidRPr="00CF195E">
        <w:rPr>
          <w:b/>
          <w:kern w:val="2"/>
          <w:lang w:eastAsia="zh-CN"/>
        </w:rPr>
        <w:tab/>
      </w:r>
      <w:r w:rsidR="0069425A" w:rsidRPr="0069425A">
        <w:rPr>
          <w:b/>
          <w:kern w:val="2"/>
          <w:lang w:eastAsia="zh-CN"/>
        </w:rPr>
        <w:t>R1-2005264</w:t>
      </w:r>
    </w:p>
    <w:p w14:paraId="67EC1D24" w14:textId="77777777" w:rsidR="005F0DAD" w:rsidRDefault="005F0DAD" w:rsidP="005F0DAD">
      <w:pPr>
        <w:rPr>
          <w:b/>
          <w:bCs/>
          <w:lang w:eastAsia="zh-CN"/>
        </w:rPr>
      </w:pPr>
      <w:r>
        <w:rPr>
          <w:b/>
          <w:bCs/>
          <w:lang w:eastAsia="zh-CN"/>
        </w:rPr>
        <w:t>E-meeting, August 17-28, 2020</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1650B606"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69425A" w:rsidRPr="0069425A">
        <w:rPr>
          <w:b/>
          <w:kern w:val="2"/>
          <w:lang w:eastAsia="zh-CN"/>
        </w:rPr>
        <w:t>8.7.2</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9EA185A" w14:textId="77777777" w:rsidR="0069425A"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bookmarkStart w:id="0" w:name="OLE_LINK3"/>
      <w:r w:rsidR="0069425A" w:rsidRPr="0069425A">
        <w:rPr>
          <w:b/>
          <w:kern w:val="2"/>
          <w:lang w:eastAsia="zh-CN"/>
        </w:rPr>
        <w:t>Extension(s) to Rel-16 DCI-based power saving adaptation for an active BWP</w:t>
      </w:r>
    </w:p>
    <w:bookmarkEnd w:id="0"/>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4F44E8E9" w:rsidR="009C0564" w:rsidRPr="00CF195E" w:rsidRDefault="009C0564" w:rsidP="005B1AA6">
      <w:pPr>
        <w:pStyle w:val="1"/>
        <w:spacing w:before="240"/>
        <w:ind w:left="431" w:hanging="431"/>
      </w:pPr>
      <w:bookmarkStart w:id="1" w:name="_Ref124589705"/>
      <w:bookmarkStart w:id="2" w:name="_Ref129681862"/>
      <w:r w:rsidRPr="00CF195E">
        <w:t>Introduction</w:t>
      </w:r>
      <w:bookmarkEnd w:id="1"/>
      <w:bookmarkEnd w:id="2"/>
    </w:p>
    <w:p w14:paraId="6492A352" w14:textId="14865DDA" w:rsidR="00CB25ED" w:rsidRDefault="00CB25ED">
      <w:pPr>
        <w:spacing w:beforeLines="50" w:before="120"/>
        <w:rPr>
          <w:rFonts w:eastAsiaTheme="minorEastAsia"/>
          <w:lang w:eastAsia="zh-CN"/>
        </w:rPr>
      </w:pPr>
      <w:bookmarkStart w:id="3" w:name="OLE_LINK13"/>
      <w:r>
        <w:rPr>
          <w:rFonts w:eastAsiaTheme="minorEastAsia" w:hint="eastAsia"/>
          <w:lang w:eastAsia="zh-CN"/>
        </w:rPr>
        <w:t>In</w:t>
      </w:r>
      <w:r w:rsidR="00DE416A">
        <w:rPr>
          <w:rFonts w:eastAsiaTheme="minorEastAsia" w:hint="eastAsia"/>
          <w:lang w:eastAsia="zh-CN"/>
        </w:rPr>
        <w:t xml:space="preserve"> </w:t>
      </w:r>
      <w:r>
        <w:rPr>
          <w:rFonts w:eastAsiaTheme="minorEastAsia"/>
          <w:lang w:eastAsia="zh-CN"/>
        </w:rPr>
        <w:t>RAN#86</w:t>
      </w:r>
      <w:r w:rsidR="00FE70A5">
        <w:rPr>
          <w:rFonts w:eastAsiaTheme="minorEastAsia"/>
          <w:lang w:eastAsia="zh-CN"/>
        </w:rPr>
        <w:t xml:space="preserve"> meeting</w:t>
      </w:r>
      <w:r w:rsidR="00DE416A">
        <w:rPr>
          <w:rFonts w:eastAsiaTheme="minorEastAsia"/>
          <w:lang w:eastAsia="zh-CN"/>
        </w:rPr>
        <w:t xml:space="preserve">, </w:t>
      </w:r>
      <w:r>
        <w:rPr>
          <w:rFonts w:eastAsiaTheme="minorEastAsia"/>
          <w:lang w:eastAsia="zh-CN"/>
        </w:rPr>
        <w:t xml:space="preserve">a WID on UE power saving enhancements was approved </w:t>
      </w:r>
      <w:r>
        <w:rPr>
          <w:rFonts w:eastAsiaTheme="minorEastAsia"/>
          <w:lang w:eastAsia="zh-CN"/>
        </w:rPr>
        <w:fldChar w:fldCharType="begin"/>
      </w:r>
      <w:r>
        <w:rPr>
          <w:rFonts w:eastAsiaTheme="minorEastAsia"/>
          <w:lang w:eastAsia="zh-CN"/>
        </w:rPr>
        <w:instrText xml:space="preserve"> REF _Ref29284561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One of the objectives</w:t>
      </w:r>
      <w:r w:rsidR="00812B30">
        <w:rPr>
          <w:rFonts w:eastAsiaTheme="minorEastAsia"/>
          <w:lang w:eastAsia="zh-CN"/>
        </w:rPr>
        <w:t xml:space="preserve"> is to study </w:t>
      </w:r>
      <w:r w:rsidR="00B90E3D">
        <w:t>enhancements on power saving techniques for connected-mode UE, subject to minimized system performance impact, as follows</w:t>
      </w:r>
      <w:r w:rsidR="00812B30">
        <w:rPr>
          <w:rFonts w:eastAsiaTheme="minorEastAsia"/>
          <w:lang w:eastAsia="zh-CN"/>
        </w:rPr>
        <w:t>.</w:t>
      </w:r>
    </w:p>
    <w:p w14:paraId="705D0361" w14:textId="77777777" w:rsidR="00CB25ED" w:rsidRPr="00697692" w:rsidRDefault="00CB25ED" w:rsidP="00B90E3D">
      <w:pPr>
        <w:numPr>
          <w:ilvl w:val="0"/>
          <w:numId w:val="40"/>
        </w:numPr>
        <w:overflowPunct w:val="0"/>
        <w:adjustRightInd/>
        <w:snapToGrid/>
        <w:spacing w:after="180"/>
        <w:jc w:val="left"/>
        <w:rPr>
          <w:i/>
          <w:sz w:val="20"/>
          <w:szCs w:val="20"/>
        </w:rPr>
      </w:pPr>
      <w:r w:rsidRPr="00697692">
        <w:rPr>
          <w:i/>
          <w:sz w:val="20"/>
          <w:szCs w:val="20"/>
        </w:rPr>
        <w:t>Study and specify, if agreed, enhancements on power saving techniques for connected-mode UE, subject to minimized system performance impact [RAN1, RAN4]</w:t>
      </w:r>
    </w:p>
    <w:p w14:paraId="3B579DF8" w14:textId="77777777" w:rsidR="00CB25ED" w:rsidRPr="00697692" w:rsidRDefault="00CB25ED" w:rsidP="00CB25ED">
      <w:pPr>
        <w:numPr>
          <w:ilvl w:val="1"/>
          <w:numId w:val="40"/>
        </w:numPr>
        <w:overflowPunct w:val="0"/>
        <w:adjustRightInd/>
        <w:snapToGrid/>
        <w:spacing w:after="180"/>
        <w:jc w:val="left"/>
        <w:rPr>
          <w:i/>
          <w:sz w:val="20"/>
          <w:szCs w:val="20"/>
        </w:rPr>
      </w:pPr>
      <w:r w:rsidRPr="00697692">
        <w:rPr>
          <w:i/>
          <w:sz w:val="20"/>
          <w:szCs w:val="20"/>
        </w:rPr>
        <w:t xml:space="preserve">Study and specify, if agreed, extension(s) to Rel-16 DCI-based power saving adaptation during DRX Active Time for an active BWP, including PDCCH monitoring reduction when C-DRX is configured [RAN1] </w:t>
      </w:r>
    </w:p>
    <w:p w14:paraId="2B540524" w14:textId="77777777" w:rsidR="00CB25ED" w:rsidRPr="00697692" w:rsidRDefault="00CB25ED" w:rsidP="00CB25ED">
      <w:pPr>
        <w:numPr>
          <w:ilvl w:val="0"/>
          <w:numId w:val="41"/>
        </w:numPr>
        <w:overflowPunct w:val="0"/>
        <w:adjustRightInd/>
        <w:snapToGrid/>
        <w:spacing w:after="180"/>
        <w:jc w:val="left"/>
        <w:rPr>
          <w:i/>
          <w:sz w:val="20"/>
          <w:szCs w:val="20"/>
        </w:rPr>
      </w:pPr>
      <w:r w:rsidRPr="00697692">
        <w:rPr>
          <w:i/>
          <w:sz w:val="20"/>
          <w:szCs w:val="20"/>
        </w:rPr>
        <w:t>NOTE: Rel-15 and Rel-16 available power saving solutions should be supported by the UE and included in the evaluation. RAN1 will ask the confirmation from RAN2 that Rel-15 and Rel-16 available power saving solutions are properly utilized.</w:t>
      </w:r>
    </w:p>
    <w:p w14:paraId="2CF46E58" w14:textId="5415A8C1" w:rsidR="00B823F2" w:rsidRPr="00B823F2" w:rsidRDefault="00B823F2">
      <w:pPr>
        <w:spacing w:beforeLines="50" w:before="120"/>
        <w:rPr>
          <w:rFonts w:eastAsiaTheme="minorEastAsia"/>
          <w:lang w:eastAsia="zh-CN"/>
        </w:rPr>
      </w:pPr>
      <w:r>
        <w:rPr>
          <w:rFonts w:eastAsiaTheme="minorEastAsia"/>
          <w:lang w:eastAsia="zh-CN"/>
        </w:rPr>
        <w:t xml:space="preserve">This contribution </w:t>
      </w:r>
      <w:r w:rsidR="005F0DAD">
        <w:rPr>
          <w:rFonts w:eastAsiaTheme="minorEastAsia"/>
          <w:lang w:eastAsia="zh-CN"/>
        </w:rPr>
        <w:t>proposes</w:t>
      </w:r>
      <w:r>
        <w:rPr>
          <w:rFonts w:eastAsiaTheme="minorEastAsia"/>
          <w:lang w:eastAsia="zh-CN"/>
        </w:rPr>
        <w:t xml:space="preserve"> evaluation methodologies and simulation assumptions for connected-mode UE</w:t>
      </w:r>
      <w:r w:rsidR="005F0DAD">
        <w:rPr>
          <w:rFonts w:eastAsiaTheme="minorEastAsia"/>
          <w:lang w:eastAsia="zh-CN"/>
        </w:rPr>
        <w:t xml:space="preserve"> and</w:t>
      </w:r>
      <w:r>
        <w:rPr>
          <w:rFonts w:eastAsiaTheme="minorEastAsia"/>
          <w:lang w:eastAsia="zh-CN"/>
        </w:rPr>
        <w:t xml:space="preserve"> the </w:t>
      </w:r>
      <w:r w:rsidR="005F0DAD">
        <w:rPr>
          <w:rFonts w:eastAsiaTheme="minorEastAsia"/>
          <w:lang w:eastAsia="zh-CN"/>
        </w:rPr>
        <w:t xml:space="preserve">potential extension of </w:t>
      </w:r>
      <w:r>
        <w:rPr>
          <w:rFonts w:eastAsiaTheme="minorEastAsia"/>
          <w:lang w:eastAsia="zh-CN"/>
        </w:rPr>
        <w:t>power saving schemes for connected-mode UE</w:t>
      </w:r>
      <w:r w:rsidR="005F0DAD">
        <w:rPr>
          <w:rFonts w:eastAsiaTheme="minorEastAsia"/>
          <w:lang w:eastAsia="zh-CN"/>
        </w:rPr>
        <w:t xml:space="preserve"> are also discussed</w:t>
      </w:r>
      <w:r>
        <w:rPr>
          <w:rFonts w:eastAsiaTheme="minorEastAsia"/>
          <w:lang w:eastAsia="zh-CN"/>
        </w:rPr>
        <w:t>.</w:t>
      </w:r>
    </w:p>
    <w:p w14:paraId="0085A342" w14:textId="51F97302" w:rsidR="007C2E37" w:rsidRDefault="007C2E37" w:rsidP="007C2E37">
      <w:pPr>
        <w:pStyle w:val="1"/>
        <w:rPr>
          <w:lang w:eastAsia="zh-CN"/>
        </w:rPr>
      </w:pPr>
      <w:bookmarkStart w:id="4" w:name="_Ref129681832"/>
      <w:bookmarkEnd w:id="3"/>
      <w:r>
        <w:rPr>
          <w:lang w:eastAsia="zh-CN"/>
        </w:rPr>
        <w:t>Evaluation</w:t>
      </w:r>
      <w:r w:rsidR="00B823F2">
        <w:rPr>
          <w:lang w:eastAsia="zh-CN"/>
        </w:rPr>
        <w:t xml:space="preserve"> methodologies</w:t>
      </w:r>
      <w:r>
        <w:rPr>
          <w:lang w:eastAsia="zh-CN"/>
        </w:rPr>
        <w:t xml:space="preserve"> and simulation assumptions for </w:t>
      </w:r>
      <w:r>
        <w:t>connected-mode</w:t>
      </w:r>
      <w:r w:rsidR="005F0DAD">
        <w:t xml:space="preserve"> UE</w:t>
      </w:r>
    </w:p>
    <w:p w14:paraId="267BB6B0" w14:textId="5A1D17E3" w:rsidR="00B67713" w:rsidRPr="00B67713" w:rsidRDefault="00B67713" w:rsidP="007C2E37">
      <w:pPr>
        <w:rPr>
          <w:lang w:eastAsia="zh-CN"/>
        </w:rPr>
      </w:pPr>
      <w:r>
        <w:rPr>
          <w:lang w:eastAsia="zh-CN"/>
        </w:rPr>
        <w:t xml:space="preserve">To </w:t>
      </w:r>
      <w:r w:rsidR="005F0DAD">
        <w:rPr>
          <w:lang w:eastAsia="zh-CN"/>
        </w:rPr>
        <w:t>s</w:t>
      </w:r>
      <w:r>
        <w:rPr>
          <w:lang w:eastAsia="zh-CN"/>
        </w:rPr>
        <w:t xml:space="preserve">tudy on the power saving scheme for connected-mode UE, </w:t>
      </w:r>
      <w:r w:rsidR="00927968">
        <w:rPr>
          <w:lang w:eastAsia="zh-CN"/>
        </w:rPr>
        <w:t xml:space="preserve">evaluation methodology is needed. </w:t>
      </w:r>
      <w:r w:rsidR="00D44D9D">
        <w:rPr>
          <w:lang w:eastAsia="zh-CN"/>
        </w:rPr>
        <w:t xml:space="preserve">In Rel-16, some </w:t>
      </w:r>
      <w:r w:rsidR="005F0DAD">
        <w:rPr>
          <w:lang w:eastAsia="zh-CN"/>
        </w:rPr>
        <w:t xml:space="preserve">traffic </w:t>
      </w:r>
      <w:r w:rsidR="00D44D9D">
        <w:rPr>
          <w:lang w:eastAsia="zh-CN"/>
        </w:rPr>
        <w:t>models and evaluation methodologies for UE power saving ha</w:t>
      </w:r>
      <w:r w:rsidR="005F0DAD">
        <w:rPr>
          <w:lang w:eastAsia="zh-CN"/>
        </w:rPr>
        <w:t>ve</w:t>
      </w:r>
      <w:r w:rsidR="00D44D9D">
        <w:rPr>
          <w:lang w:eastAsia="zh-CN"/>
        </w:rPr>
        <w:t xml:space="preserve"> been discussed and provided in TR38.840 </w:t>
      </w:r>
      <w:r w:rsidR="00D44D9D">
        <w:rPr>
          <w:lang w:eastAsia="zh-CN"/>
        </w:rPr>
        <w:fldChar w:fldCharType="begin"/>
      </w:r>
      <w:r w:rsidR="00D44D9D">
        <w:rPr>
          <w:lang w:eastAsia="zh-CN"/>
        </w:rPr>
        <w:instrText xml:space="preserve"> REF _Ref46757030 \r \h </w:instrText>
      </w:r>
      <w:r w:rsidR="00D44D9D">
        <w:rPr>
          <w:lang w:eastAsia="zh-CN"/>
        </w:rPr>
      </w:r>
      <w:r w:rsidR="00D44D9D">
        <w:rPr>
          <w:lang w:eastAsia="zh-CN"/>
        </w:rPr>
        <w:fldChar w:fldCharType="separate"/>
      </w:r>
      <w:r w:rsidR="00D44D9D">
        <w:rPr>
          <w:lang w:eastAsia="zh-CN"/>
        </w:rPr>
        <w:t>[2]</w:t>
      </w:r>
      <w:r w:rsidR="00D44D9D">
        <w:rPr>
          <w:lang w:eastAsia="zh-CN"/>
        </w:rPr>
        <w:fldChar w:fldCharType="end"/>
      </w:r>
      <w:r w:rsidR="00D44D9D">
        <w:rPr>
          <w:lang w:eastAsia="zh-CN"/>
        </w:rPr>
        <w:t xml:space="preserve">. </w:t>
      </w:r>
      <w:r w:rsidR="00991737">
        <w:rPr>
          <w:lang w:eastAsia="zh-CN"/>
        </w:rPr>
        <w:t xml:space="preserve">Generally, evaluation methodologies in TR38.840 </w:t>
      </w:r>
      <w:r w:rsidR="005F0DAD">
        <w:rPr>
          <w:lang w:eastAsia="zh-CN"/>
        </w:rPr>
        <w:t xml:space="preserve">should </w:t>
      </w:r>
      <w:r w:rsidR="00991737">
        <w:rPr>
          <w:lang w:eastAsia="zh-CN"/>
        </w:rPr>
        <w:t xml:space="preserve">be reused in Rel-17. </w:t>
      </w:r>
      <w:r w:rsidR="00D44D9D">
        <w:rPr>
          <w:lang w:eastAsia="zh-CN"/>
        </w:rPr>
        <w:t xml:space="preserve">This section will further </w:t>
      </w:r>
      <w:r w:rsidR="005F0DAD">
        <w:rPr>
          <w:lang w:eastAsia="zh-CN"/>
        </w:rPr>
        <w:t xml:space="preserve">provide additional traffic </w:t>
      </w:r>
      <w:r w:rsidR="00D44D9D">
        <w:rPr>
          <w:lang w:eastAsia="zh-CN"/>
        </w:rPr>
        <w:t xml:space="preserve">model and </w:t>
      </w:r>
      <w:r w:rsidR="005F0DAD">
        <w:rPr>
          <w:lang w:eastAsia="zh-CN"/>
        </w:rPr>
        <w:t xml:space="preserve">additional Rel-16 baseline for Rel-17 </w:t>
      </w:r>
      <w:r w:rsidR="00D44D9D">
        <w:rPr>
          <w:lang w:eastAsia="zh-CN"/>
        </w:rPr>
        <w:t>evaluation.</w:t>
      </w:r>
    </w:p>
    <w:p w14:paraId="6613A218" w14:textId="07CC9527" w:rsidR="00991737" w:rsidRDefault="00FF38D0" w:rsidP="00FA3143">
      <w:pPr>
        <w:rPr>
          <w:b/>
          <w:u w:val="single"/>
          <w:lang w:eastAsia="zh-CN"/>
        </w:rPr>
      </w:pPr>
      <w:r w:rsidRPr="00822297">
        <w:rPr>
          <w:b/>
          <w:u w:val="single"/>
          <w:lang w:eastAsia="zh-CN"/>
        </w:rPr>
        <w:t>Traffic model</w:t>
      </w:r>
    </w:p>
    <w:p w14:paraId="515C6724" w14:textId="29E2E0E9" w:rsidR="00661727" w:rsidRDefault="009173BE" w:rsidP="00FA3143">
      <w:pPr>
        <w:rPr>
          <w:lang w:eastAsia="zh-CN"/>
        </w:rPr>
      </w:pPr>
      <w:r>
        <w:rPr>
          <w:lang w:eastAsia="zh-CN"/>
        </w:rPr>
        <w:t xml:space="preserve">In Rel-16, FTP, </w:t>
      </w:r>
      <w:r>
        <w:rPr>
          <w:szCs w:val="20"/>
        </w:rPr>
        <w:t xml:space="preserve">instant messaging and </w:t>
      </w:r>
      <w:r w:rsidRPr="00EB530D">
        <w:rPr>
          <w:szCs w:val="20"/>
        </w:rPr>
        <w:t>VoIP</w:t>
      </w:r>
      <w:r>
        <w:rPr>
          <w:szCs w:val="20"/>
        </w:rPr>
        <w:t xml:space="preserve"> applications are </w:t>
      </w:r>
      <w:r w:rsidR="005F0DAD">
        <w:rPr>
          <w:szCs w:val="20"/>
        </w:rPr>
        <w:t xml:space="preserve">considered as the interested traffics </w:t>
      </w:r>
      <w:r w:rsidR="001924ED">
        <w:rPr>
          <w:szCs w:val="20"/>
        </w:rPr>
        <w:t xml:space="preserve">for </w:t>
      </w:r>
      <w:r w:rsidR="00991737">
        <w:rPr>
          <w:szCs w:val="20"/>
        </w:rPr>
        <w:t xml:space="preserve">the UE power saving </w:t>
      </w:r>
      <w:r>
        <w:rPr>
          <w:szCs w:val="20"/>
        </w:rPr>
        <w:t>evaluat</w:t>
      </w:r>
      <w:r w:rsidR="001924ED">
        <w:rPr>
          <w:szCs w:val="20"/>
        </w:rPr>
        <w:t>ion</w:t>
      </w:r>
      <w:r>
        <w:rPr>
          <w:szCs w:val="20"/>
        </w:rPr>
        <w:t>.</w:t>
      </w:r>
      <w:r w:rsidR="00E31577">
        <w:rPr>
          <w:szCs w:val="20"/>
        </w:rPr>
        <w:t xml:space="preserve"> As shown in </w:t>
      </w:r>
      <w:r w:rsidR="00E31577">
        <w:rPr>
          <w:szCs w:val="20"/>
        </w:rPr>
        <w:fldChar w:fldCharType="begin"/>
      </w:r>
      <w:r w:rsidR="00E31577">
        <w:rPr>
          <w:szCs w:val="20"/>
        </w:rPr>
        <w:instrText xml:space="preserve"> REF _Ref47365862 \h </w:instrText>
      </w:r>
      <w:r w:rsidR="00E31577">
        <w:rPr>
          <w:szCs w:val="20"/>
        </w:rPr>
      </w:r>
      <w:r w:rsidR="00E31577">
        <w:rPr>
          <w:szCs w:val="20"/>
        </w:rPr>
        <w:fldChar w:fldCharType="separate"/>
      </w:r>
      <w:r w:rsidR="00E31577">
        <w:t xml:space="preserve">Table </w:t>
      </w:r>
      <w:r w:rsidR="00E31577">
        <w:rPr>
          <w:noProof/>
        </w:rPr>
        <w:t>1</w:t>
      </w:r>
      <w:r w:rsidR="00E31577">
        <w:rPr>
          <w:szCs w:val="20"/>
        </w:rPr>
        <w:fldChar w:fldCharType="end"/>
      </w:r>
      <w:r w:rsidR="00E31577">
        <w:rPr>
          <w:szCs w:val="20"/>
        </w:rPr>
        <w:t xml:space="preserve">, </w:t>
      </w:r>
      <w:r w:rsidR="007E1C74">
        <w:rPr>
          <w:szCs w:val="20"/>
        </w:rPr>
        <w:t xml:space="preserve">the </w:t>
      </w:r>
      <w:r w:rsidR="007E1C74">
        <w:rPr>
          <w:lang w:eastAsia="zh-CN"/>
        </w:rPr>
        <w:t>packet arrival rate</w:t>
      </w:r>
      <w:r w:rsidR="007E1C74">
        <w:rPr>
          <w:szCs w:val="20"/>
        </w:rPr>
        <w:t xml:space="preserve"> is </w:t>
      </w:r>
      <w:r w:rsidR="00620B31">
        <w:rPr>
          <w:szCs w:val="20"/>
        </w:rPr>
        <w:t>less-frequent</w:t>
      </w:r>
      <w:r w:rsidR="00E31577" w:rsidRPr="00E31577">
        <w:rPr>
          <w:szCs w:val="20"/>
        </w:rPr>
        <w:t xml:space="preserve"> </w:t>
      </w:r>
      <w:r w:rsidR="00E31577">
        <w:rPr>
          <w:szCs w:val="20"/>
        </w:rPr>
        <w:t>for FTP and instant messaging traffic</w:t>
      </w:r>
      <w:r w:rsidR="007E1C74">
        <w:rPr>
          <w:szCs w:val="20"/>
        </w:rPr>
        <w:t xml:space="preserve">. </w:t>
      </w:r>
      <w:r w:rsidR="001924ED">
        <w:rPr>
          <w:szCs w:val="20"/>
        </w:rPr>
        <w:t>Beside t</w:t>
      </w:r>
      <w:r>
        <w:rPr>
          <w:szCs w:val="20"/>
        </w:rPr>
        <w:t xml:space="preserve">hese </w:t>
      </w:r>
      <w:bookmarkStart w:id="5" w:name="OLE_LINK7"/>
      <w:r>
        <w:rPr>
          <w:szCs w:val="20"/>
        </w:rPr>
        <w:t>traffics</w:t>
      </w:r>
      <w:bookmarkEnd w:id="5"/>
      <w:r>
        <w:rPr>
          <w:szCs w:val="20"/>
        </w:rPr>
        <w:t>, other applications</w:t>
      </w:r>
      <w:r w:rsidR="00CB7EAE">
        <w:rPr>
          <w:szCs w:val="20"/>
        </w:rPr>
        <w:t xml:space="preserve"> </w:t>
      </w:r>
      <w:r w:rsidR="001924ED">
        <w:rPr>
          <w:szCs w:val="20"/>
        </w:rPr>
        <w:t>can be further considered</w:t>
      </w:r>
      <w:r w:rsidR="00CB7EAE" w:rsidRPr="00CB7EAE">
        <w:rPr>
          <w:szCs w:val="20"/>
        </w:rPr>
        <w:t xml:space="preserve"> </w:t>
      </w:r>
      <w:r w:rsidR="00CB7EAE">
        <w:rPr>
          <w:szCs w:val="20"/>
        </w:rPr>
        <w:t xml:space="preserve">in Rel-17, such as </w:t>
      </w:r>
      <w:bookmarkStart w:id="6" w:name="OLE_LINK4"/>
      <w:r w:rsidR="00CB7EAE">
        <w:rPr>
          <w:szCs w:val="20"/>
        </w:rPr>
        <w:t>intensive eMBB traffic</w:t>
      </w:r>
      <w:bookmarkEnd w:id="6"/>
      <w:r w:rsidR="00CB7EAE">
        <w:rPr>
          <w:szCs w:val="20"/>
        </w:rPr>
        <w:t xml:space="preserve">, in which </w:t>
      </w:r>
      <w:r w:rsidR="00CB7EAE">
        <w:rPr>
          <w:lang w:eastAsia="zh-CN"/>
        </w:rPr>
        <w:t xml:space="preserve">packet arrival </w:t>
      </w:r>
      <w:r w:rsidR="00CB7EAE">
        <w:rPr>
          <w:szCs w:val="20"/>
        </w:rPr>
        <w:t xml:space="preserve">is </w:t>
      </w:r>
      <w:r w:rsidR="005F0DAD">
        <w:rPr>
          <w:szCs w:val="20"/>
        </w:rPr>
        <w:t xml:space="preserve">more </w:t>
      </w:r>
      <w:r w:rsidR="00CB7EAE">
        <w:rPr>
          <w:szCs w:val="20"/>
        </w:rPr>
        <w:t xml:space="preserve">frequent and </w:t>
      </w:r>
      <w:r w:rsidR="00CB7EAE">
        <w:rPr>
          <w:lang w:eastAsia="zh-CN"/>
        </w:rPr>
        <w:t xml:space="preserve">packet size </w:t>
      </w:r>
      <w:r w:rsidR="005F0DAD">
        <w:rPr>
          <w:lang w:eastAsia="zh-CN"/>
        </w:rPr>
        <w:t>may be not very large</w:t>
      </w:r>
      <w:r>
        <w:rPr>
          <w:szCs w:val="20"/>
        </w:rPr>
        <w:t>.</w:t>
      </w:r>
      <w:r>
        <w:rPr>
          <w:rFonts w:hint="eastAsia"/>
          <w:lang w:eastAsia="zh-CN"/>
        </w:rPr>
        <w:t xml:space="preserve"> </w:t>
      </w:r>
      <w:r w:rsidR="003D6BC4">
        <w:rPr>
          <w:lang w:eastAsia="zh-CN"/>
        </w:rPr>
        <w:t xml:space="preserve">For </w:t>
      </w:r>
      <w:r w:rsidR="00CB7EAE">
        <w:rPr>
          <w:lang w:eastAsia="zh-CN"/>
        </w:rPr>
        <w:t xml:space="preserve">the </w:t>
      </w:r>
      <w:r w:rsidR="003D6BC4">
        <w:rPr>
          <w:lang w:eastAsia="zh-CN"/>
        </w:rPr>
        <w:t>traffics</w:t>
      </w:r>
      <w:r w:rsidR="00CB7EAE">
        <w:rPr>
          <w:lang w:eastAsia="zh-CN"/>
        </w:rPr>
        <w:t xml:space="preserve"> listed in </w:t>
      </w:r>
      <w:r w:rsidR="00CB7EAE">
        <w:rPr>
          <w:szCs w:val="20"/>
        </w:rPr>
        <w:fldChar w:fldCharType="begin"/>
      </w:r>
      <w:r w:rsidR="00CB7EAE">
        <w:rPr>
          <w:szCs w:val="20"/>
        </w:rPr>
        <w:instrText xml:space="preserve"> REF _Ref47365862 \h </w:instrText>
      </w:r>
      <w:r w:rsidR="00CB7EAE">
        <w:rPr>
          <w:szCs w:val="20"/>
        </w:rPr>
      </w:r>
      <w:r w:rsidR="00CB7EAE">
        <w:rPr>
          <w:szCs w:val="20"/>
        </w:rPr>
        <w:fldChar w:fldCharType="separate"/>
      </w:r>
      <w:r w:rsidR="00CB7EAE">
        <w:t xml:space="preserve">Table </w:t>
      </w:r>
      <w:r w:rsidR="00CB7EAE">
        <w:rPr>
          <w:noProof/>
        </w:rPr>
        <w:t>1</w:t>
      </w:r>
      <w:r w:rsidR="00CB7EAE">
        <w:rPr>
          <w:szCs w:val="20"/>
        </w:rPr>
        <w:fldChar w:fldCharType="end"/>
      </w:r>
      <w:r w:rsidR="003D6BC4">
        <w:rPr>
          <w:lang w:eastAsia="zh-CN"/>
        </w:rPr>
        <w:t>, user data tends to be bursty</w:t>
      </w:r>
      <w:r w:rsidR="005F0DAD">
        <w:rPr>
          <w:lang w:eastAsia="zh-CN"/>
        </w:rPr>
        <w:t xml:space="preserve"> and</w:t>
      </w:r>
      <w:r w:rsidR="00F964A1">
        <w:rPr>
          <w:lang w:eastAsia="zh-CN"/>
        </w:rPr>
        <w:t xml:space="preserve"> </w:t>
      </w:r>
      <w:r w:rsidR="005F0DAD">
        <w:rPr>
          <w:lang w:eastAsia="zh-CN"/>
        </w:rPr>
        <w:t>when</w:t>
      </w:r>
      <w:r w:rsidR="00F964A1">
        <w:rPr>
          <w:lang w:eastAsia="zh-CN"/>
        </w:rPr>
        <w:t xml:space="preserve"> no traffic </w:t>
      </w:r>
      <w:r w:rsidR="005F0DAD">
        <w:rPr>
          <w:lang w:eastAsia="zh-CN"/>
        </w:rPr>
        <w:t>data arrives</w:t>
      </w:r>
      <w:r w:rsidR="00F964A1">
        <w:rPr>
          <w:lang w:eastAsia="zh-CN"/>
        </w:rPr>
        <w:t xml:space="preserve">, the UE will not be scheduled by gNB. </w:t>
      </w:r>
      <w:r w:rsidR="005F0DAD">
        <w:rPr>
          <w:lang w:eastAsia="zh-CN"/>
        </w:rPr>
        <w:t xml:space="preserve">This gives us the </w:t>
      </w:r>
      <w:r w:rsidR="003D6BC4">
        <w:rPr>
          <w:lang w:eastAsia="zh-CN"/>
        </w:rPr>
        <w:t>possibility to reduce the UE power consumption by using potential power saving schemes</w:t>
      </w:r>
      <w:r w:rsidR="005F0DAD">
        <w:rPr>
          <w:lang w:eastAsia="zh-CN"/>
        </w:rPr>
        <w:t xml:space="preserve"> without significant impact on performance</w:t>
      </w:r>
      <w:r w:rsidR="003D6BC4">
        <w:rPr>
          <w:lang w:eastAsia="zh-CN"/>
        </w:rPr>
        <w:t xml:space="preserve">. </w:t>
      </w:r>
      <w:r w:rsidR="00BA37D6">
        <w:rPr>
          <w:lang w:eastAsia="zh-CN"/>
        </w:rPr>
        <w:t>To stu</w:t>
      </w:r>
      <w:r w:rsidR="00483C05">
        <w:rPr>
          <w:lang w:eastAsia="zh-CN"/>
        </w:rPr>
        <w:t>dy the UE power saving for such</w:t>
      </w:r>
      <w:r w:rsidR="00BA37D6">
        <w:rPr>
          <w:lang w:eastAsia="zh-CN"/>
        </w:rPr>
        <w:t xml:space="preserve"> traffic, </w:t>
      </w:r>
      <w:r w:rsidR="001924ED">
        <w:rPr>
          <w:lang w:eastAsia="zh-CN"/>
        </w:rPr>
        <w:t>t</w:t>
      </w:r>
      <w:r w:rsidR="00FA3143">
        <w:rPr>
          <w:lang w:eastAsia="zh-CN"/>
        </w:rPr>
        <w:t xml:space="preserve">he C-DRX mechanism should be </w:t>
      </w:r>
      <w:r w:rsidR="005F0DAD">
        <w:rPr>
          <w:lang w:eastAsia="zh-CN"/>
        </w:rPr>
        <w:t>also assumed</w:t>
      </w:r>
      <w:r w:rsidR="00FA3143">
        <w:rPr>
          <w:lang w:eastAsia="zh-CN"/>
        </w:rPr>
        <w:t xml:space="preserve">, and </w:t>
      </w:r>
      <w:r w:rsidR="005F0DAD">
        <w:rPr>
          <w:lang w:eastAsia="zh-CN"/>
        </w:rPr>
        <w:t xml:space="preserve">regarding the corresponding </w:t>
      </w:r>
      <w:r w:rsidR="00FA3143">
        <w:rPr>
          <w:lang w:eastAsia="zh-CN"/>
        </w:rPr>
        <w:t xml:space="preserve">configurations on C-DRX parameters, </w:t>
      </w:r>
      <w:r w:rsidR="00FA3143" w:rsidRPr="00FA3143">
        <w:rPr>
          <w:lang w:eastAsia="zh-CN"/>
        </w:rPr>
        <w:t xml:space="preserve">e.g. </w:t>
      </w:r>
      <w:r w:rsidR="00FA3143">
        <w:rPr>
          <w:lang w:eastAsia="zh-CN"/>
        </w:rPr>
        <w:t>the length of DRX cycle, on duration</w:t>
      </w:r>
      <w:r w:rsidR="00FA3143" w:rsidRPr="00FA3143">
        <w:rPr>
          <w:lang w:eastAsia="zh-CN"/>
        </w:rPr>
        <w:t xml:space="preserve"> timer and</w:t>
      </w:r>
      <w:r w:rsidR="00FA3143">
        <w:rPr>
          <w:lang w:eastAsia="zh-CN"/>
        </w:rPr>
        <w:t xml:space="preserve"> inactivity timer</w:t>
      </w:r>
      <w:r w:rsidR="00FA3143" w:rsidRPr="00FA3143">
        <w:rPr>
          <w:lang w:eastAsia="zh-CN"/>
        </w:rPr>
        <w:t>,</w:t>
      </w:r>
      <w:r w:rsidR="00FA3143">
        <w:rPr>
          <w:lang w:eastAsia="zh-CN"/>
        </w:rPr>
        <w:t xml:space="preserve"> </w:t>
      </w:r>
      <w:r w:rsidR="005F0DAD">
        <w:rPr>
          <w:lang w:eastAsia="zh-CN"/>
        </w:rPr>
        <w:t xml:space="preserve">would </w:t>
      </w:r>
      <w:r w:rsidR="00661727">
        <w:rPr>
          <w:lang w:eastAsia="zh-CN"/>
        </w:rPr>
        <w:t xml:space="preserve">be </w:t>
      </w:r>
      <w:r w:rsidR="001924ED">
        <w:rPr>
          <w:lang w:eastAsia="zh-CN"/>
        </w:rPr>
        <w:t>different for</w:t>
      </w:r>
      <w:r w:rsidR="00661727">
        <w:rPr>
          <w:lang w:eastAsia="zh-CN"/>
        </w:rPr>
        <w:t xml:space="preserve"> different</w:t>
      </w:r>
      <w:r w:rsidR="00FA3143">
        <w:rPr>
          <w:lang w:eastAsia="zh-CN"/>
        </w:rPr>
        <w:t xml:space="preserve"> </w:t>
      </w:r>
      <w:r>
        <w:rPr>
          <w:lang w:eastAsia="zh-CN"/>
        </w:rPr>
        <w:t>traffic</w:t>
      </w:r>
      <w:r w:rsidR="005F0DAD">
        <w:rPr>
          <w:lang w:eastAsia="zh-CN"/>
        </w:rPr>
        <w:t xml:space="preserve"> model</w:t>
      </w:r>
      <w:r w:rsidR="00FA3143">
        <w:rPr>
          <w:lang w:eastAsia="zh-CN"/>
        </w:rPr>
        <w:t xml:space="preserve">. </w:t>
      </w:r>
      <w:r w:rsidR="007C5950">
        <w:rPr>
          <w:lang w:eastAsia="zh-CN"/>
        </w:rPr>
        <w:fldChar w:fldCharType="begin"/>
      </w:r>
      <w:r w:rsidR="007C5950">
        <w:rPr>
          <w:lang w:eastAsia="zh-CN"/>
        </w:rPr>
        <w:instrText xml:space="preserve"> REF _Ref47365862 \h </w:instrText>
      </w:r>
      <w:r w:rsidR="007C5950">
        <w:rPr>
          <w:lang w:eastAsia="zh-CN"/>
        </w:rPr>
      </w:r>
      <w:r w:rsidR="007C5950">
        <w:rPr>
          <w:lang w:eastAsia="zh-CN"/>
        </w:rPr>
        <w:fldChar w:fldCharType="separate"/>
      </w:r>
      <w:r w:rsidR="007C5950">
        <w:t xml:space="preserve">Table </w:t>
      </w:r>
      <w:r w:rsidR="007C5950">
        <w:rPr>
          <w:noProof/>
        </w:rPr>
        <w:t>1</w:t>
      </w:r>
      <w:r w:rsidR="007C5950">
        <w:rPr>
          <w:lang w:eastAsia="zh-CN"/>
        </w:rPr>
        <w:fldChar w:fldCharType="end"/>
      </w:r>
      <w:r w:rsidR="005F0DAD">
        <w:rPr>
          <w:lang w:eastAsia="zh-CN"/>
        </w:rPr>
        <w:t xml:space="preserve"> also provides the corresponding parameter assumptions of DRX configuration for each traffic model</w:t>
      </w:r>
      <w:r>
        <w:rPr>
          <w:lang w:eastAsia="zh-CN"/>
        </w:rPr>
        <w:t>.</w:t>
      </w:r>
    </w:p>
    <w:p w14:paraId="382088ED" w14:textId="77777777" w:rsidR="00483C05" w:rsidRDefault="00483C05" w:rsidP="00FA3143">
      <w:pPr>
        <w:rPr>
          <w:lang w:eastAsia="zh-CN"/>
        </w:rPr>
      </w:pPr>
    </w:p>
    <w:p w14:paraId="5331CEA1" w14:textId="77777777" w:rsidR="00483C05" w:rsidRDefault="00483C05" w:rsidP="00FA3143">
      <w:pPr>
        <w:rPr>
          <w:lang w:eastAsia="zh-CN"/>
        </w:rPr>
      </w:pPr>
    </w:p>
    <w:p w14:paraId="3C2DF0CF" w14:textId="77777777" w:rsidR="00483C05" w:rsidRDefault="00483C05" w:rsidP="00FA3143">
      <w:pPr>
        <w:rPr>
          <w:lang w:eastAsia="zh-CN"/>
        </w:rPr>
      </w:pPr>
    </w:p>
    <w:p w14:paraId="497C0E70" w14:textId="77777777" w:rsidR="00483C05" w:rsidRDefault="00483C05" w:rsidP="00FA3143">
      <w:pPr>
        <w:rPr>
          <w:lang w:eastAsia="zh-CN"/>
        </w:rPr>
      </w:pPr>
    </w:p>
    <w:p w14:paraId="7E19CA4B" w14:textId="07E408EA" w:rsidR="009173BE" w:rsidRPr="009173BE" w:rsidRDefault="007C5950" w:rsidP="00917D8F">
      <w:pPr>
        <w:pStyle w:val="a5"/>
        <w:rPr>
          <w:lang w:eastAsia="zh-CN"/>
        </w:rPr>
      </w:pPr>
      <w:bookmarkStart w:id="7" w:name="_Ref47365862"/>
      <w:r>
        <w:lastRenderedPageBreak/>
        <w:t xml:space="preserve">Table </w:t>
      </w:r>
      <w:r w:rsidR="00173D81">
        <w:rPr>
          <w:noProof/>
        </w:rPr>
        <w:fldChar w:fldCharType="begin"/>
      </w:r>
      <w:r w:rsidR="00173D81">
        <w:rPr>
          <w:noProof/>
        </w:rPr>
        <w:instrText xml:space="preserve"> SEQ Table \* ARABIC </w:instrText>
      </w:r>
      <w:r w:rsidR="00173D81">
        <w:rPr>
          <w:noProof/>
        </w:rPr>
        <w:fldChar w:fldCharType="separate"/>
      </w:r>
      <w:r>
        <w:rPr>
          <w:noProof/>
        </w:rPr>
        <w:t>1</w:t>
      </w:r>
      <w:r w:rsidR="00173D81">
        <w:rPr>
          <w:noProof/>
        </w:rPr>
        <w:fldChar w:fldCharType="end"/>
      </w:r>
      <w:bookmarkEnd w:id="7"/>
      <w:r w:rsidR="00F774C7">
        <w:rPr>
          <w:lang w:eastAsia="zh-CN"/>
        </w:rPr>
        <w:t>:</w:t>
      </w:r>
      <w:r w:rsidR="009173BE" w:rsidRPr="00CF6B7F">
        <w:rPr>
          <w:lang w:eastAsia="zh-CN"/>
        </w:rPr>
        <w:t xml:space="preserve"> </w:t>
      </w:r>
      <w:r w:rsidR="009173BE">
        <w:rPr>
          <w:lang w:eastAsia="zh-CN"/>
        </w:rPr>
        <w:t xml:space="preserve">Traffic model </w:t>
      </w:r>
      <w:r w:rsidR="009173BE" w:rsidRPr="00CF6B7F">
        <w:rPr>
          <w:lang w:eastAsia="zh-CN"/>
        </w:rPr>
        <w:t>for power saving scheme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811"/>
        <w:gridCol w:w="2016"/>
        <w:gridCol w:w="1559"/>
        <w:gridCol w:w="2366"/>
      </w:tblGrid>
      <w:tr w:rsidR="009173BE" w14:paraId="07A4F782" w14:textId="2905F2D2" w:rsidTr="00917D8F">
        <w:tc>
          <w:tcPr>
            <w:tcW w:w="1555" w:type="dxa"/>
            <w:tcBorders>
              <w:top w:val="single" w:sz="4" w:space="0" w:color="auto"/>
              <w:left w:val="single" w:sz="4" w:space="0" w:color="auto"/>
              <w:bottom w:val="single" w:sz="4" w:space="0" w:color="auto"/>
              <w:right w:val="single" w:sz="4" w:space="0" w:color="auto"/>
            </w:tcBorders>
            <w:hideMark/>
          </w:tcPr>
          <w:p w14:paraId="4B52AF30" w14:textId="77777777" w:rsidR="009173BE" w:rsidRDefault="009173BE" w:rsidP="007C5950">
            <w:pPr>
              <w:autoSpaceDE/>
              <w:autoSpaceDN/>
              <w:adjustRightInd/>
              <w:snapToGrid/>
              <w:spacing w:after="0"/>
              <w:jc w:val="left"/>
              <w:rPr>
                <w:sz w:val="20"/>
                <w:szCs w:val="20"/>
              </w:rPr>
            </w:pPr>
          </w:p>
        </w:tc>
        <w:tc>
          <w:tcPr>
            <w:tcW w:w="1811" w:type="dxa"/>
            <w:tcBorders>
              <w:top w:val="single" w:sz="4" w:space="0" w:color="auto"/>
              <w:left w:val="single" w:sz="4" w:space="0" w:color="auto"/>
              <w:bottom w:val="single" w:sz="4" w:space="0" w:color="auto"/>
              <w:right w:val="single" w:sz="4" w:space="0" w:color="auto"/>
            </w:tcBorders>
            <w:hideMark/>
          </w:tcPr>
          <w:p w14:paraId="3E17912A" w14:textId="77777777" w:rsidR="009173BE" w:rsidRDefault="009173BE">
            <w:pPr>
              <w:pStyle w:val="TAH"/>
            </w:pPr>
            <w:r>
              <w:t>FTP traffic</w:t>
            </w:r>
          </w:p>
        </w:tc>
        <w:tc>
          <w:tcPr>
            <w:tcW w:w="2016" w:type="dxa"/>
            <w:tcBorders>
              <w:top w:val="single" w:sz="4" w:space="0" w:color="auto"/>
              <w:left w:val="single" w:sz="4" w:space="0" w:color="auto"/>
              <w:bottom w:val="single" w:sz="4" w:space="0" w:color="auto"/>
              <w:right w:val="single" w:sz="4" w:space="0" w:color="auto"/>
            </w:tcBorders>
            <w:hideMark/>
          </w:tcPr>
          <w:p w14:paraId="2928D219" w14:textId="77777777" w:rsidR="009173BE" w:rsidRDefault="009173BE">
            <w:pPr>
              <w:pStyle w:val="TAH"/>
            </w:pPr>
            <w:r>
              <w:t>Instant messaging</w:t>
            </w:r>
          </w:p>
        </w:tc>
        <w:tc>
          <w:tcPr>
            <w:tcW w:w="1559" w:type="dxa"/>
            <w:tcBorders>
              <w:top w:val="single" w:sz="4" w:space="0" w:color="auto"/>
              <w:left w:val="single" w:sz="4" w:space="0" w:color="auto"/>
              <w:bottom w:val="single" w:sz="4" w:space="0" w:color="auto"/>
              <w:right w:val="single" w:sz="4" w:space="0" w:color="auto"/>
            </w:tcBorders>
            <w:hideMark/>
          </w:tcPr>
          <w:p w14:paraId="1E10DAC2" w14:textId="77777777" w:rsidR="009173BE" w:rsidRDefault="009173BE">
            <w:pPr>
              <w:pStyle w:val="TAH"/>
            </w:pPr>
            <w:r>
              <w:t>VoIP</w:t>
            </w:r>
          </w:p>
        </w:tc>
        <w:tc>
          <w:tcPr>
            <w:tcW w:w="2366" w:type="dxa"/>
            <w:tcBorders>
              <w:top w:val="single" w:sz="4" w:space="0" w:color="auto"/>
              <w:left w:val="single" w:sz="4" w:space="0" w:color="auto"/>
              <w:bottom w:val="single" w:sz="4" w:space="0" w:color="auto"/>
              <w:right w:val="single" w:sz="4" w:space="0" w:color="auto"/>
            </w:tcBorders>
          </w:tcPr>
          <w:p w14:paraId="64412127" w14:textId="0DFC8070" w:rsidR="009173BE" w:rsidRDefault="005F0DAD">
            <w:pPr>
              <w:pStyle w:val="TAH"/>
              <w:rPr>
                <w:lang w:eastAsia="zh-CN"/>
              </w:rPr>
            </w:pPr>
            <w:r>
              <w:rPr>
                <w:lang w:eastAsia="zh-CN"/>
              </w:rPr>
              <w:t>I</w:t>
            </w:r>
            <w:r w:rsidR="009D4C9A">
              <w:rPr>
                <w:lang w:eastAsia="zh-CN"/>
              </w:rPr>
              <w:t>ntensive eMBB traffic</w:t>
            </w:r>
          </w:p>
        </w:tc>
      </w:tr>
      <w:tr w:rsidR="009173BE" w14:paraId="53ACFE25" w14:textId="31A1BE38" w:rsidTr="00917D8F">
        <w:tc>
          <w:tcPr>
            <w:tcW w:w="1555" w:type="dxa"/>
            <w:tcBorders>
              <w:top w:val="single" w:sz="4" w:space="0" w:color="auto"/>
              <w:left w:val="single" w:sz="4" w:space="0" w:color="auto"/>
              <w:bottom w:val="single" w:sz="4" w:space="0" w:color="auto"/>
              <w:right w:val="single" w:sz="4" w:space="0" w:color="auto"/>
            </w:tcBorders>
            <w:hideMark/>
          </w:tcPr>
          <w:p w14:paraId="5EB7DE16" w14:textId="77777777" w:rsidR="009173BE" w:rsidRDefault="009173BE">
            <w:pPr>
              <w:pStyle w:val="TAL"/>
            </w:pPr>
            <w:r>
              <w:t>Model</w:t>
            </w:r>
          </w:p>
        </w:tc>
        <w:tc>
          <w:tcPr>
            <w:tcW w:w="1811" w:type="dxa"/>
            <w:tcBorders>
              <w:top w:val="single" w:sz="4" w:space="0" w:color="auto"/>
              <w:left w:val="single" w:sz="4" w:space="0" w:color="auto"/>
              <w:bottom w:val="single" w:sz="4" w:space="0" w:color="auto"/>
              <w:right w:val="single" w:sz="4" w:space="0" w:color="auto"/>
            </w:tcBorders>
            <w:hideMark/>
          </w:tcPr>
          <w:p w14:paraId="4ECFE41B" w14:textId="77777777" w:rsidR="009173BE" w:rsidRDefault="009173BE">
            <w:pPr>
              <w:pStyle w:val="TAL"/>
            </w:pPr>
            <w:r>
              <w:t>FTP model 3</w:t>
            </w:r>
          </w:p>
        </w:tc>
        <w:tc>
          <w:tcPr>
            <w:tcW w:w="2016" w:type="dxa"/>
            <w:tcBorders>
              <w:top w:val="single" w:sz="4" w:space="0" w:color="auto"/>
              <w:left w:val="single" w:sz="4" w:space="0" w:color="auto"/>
              <w:bottom w:val="single" w:sz="4" w:space="0" w:color="auto"/>
              <w:right w:val="single" w:sz="4" w:space="0" w:color="auto"/>
            </w:tcBorders>
            <w:hideMark/>
          </w:tcPr>
          <w:p w14:paraId="186ED227" w14:textId="77777777" w:rsidR="009173BE" w:rsidRDefault="009173BE">
            <w:pPr>
              <w:pStyle w:val="TAL"/>
            </w:pPr>
            <w:r>
              <w:t>FTP model 3</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E80DCAF" w14:textId="77777777" w:rsidR="009173BE" w:rsidRDefault="009173BE">
            <w:pPr>
              <w:pStyle w:val="TAL"/>
              <w:rPr>
                <w:color w:val="000000"/>
              </w:rPr>
            </w:pPr>
            <w:r>
              <w:t xml:space="preserve">As defined in </w:t>
            </w:r>
            <w:r>
              <w:rPr>
                <w:color w:val="000000"/>
              </w:rPr>
              <w:t>R1-070674.</w:t>
            </w:r>
          </w:p>
          <w:p w14:paraId="609F2074" w14:textId="77777777" w:rsidR="009173BE" w:rsidRDefault="009173BE">
            <w:pPr>
              <w:pStyle w:val="TAL"/>
            </w:pPr>
            <w:r>
              <w:t>Assume max two packets bundled.</w:t>
            </w:r>
          </w:p>
        </w:tc>
        <w:tc>
          <w:tcPr>
            <w:tcW w:w="2366" w:type="dxa"/>
            <w:tcBorders>
              <w:top w:val="single" w:sz="4" w:space="0" w:color="auto"/>
              <w:left w:val="single" w:sz="4" w:space="0" w:color="auto"/>
              <w:bottom w:val="single" w:sz="4" w:space="0" w:color="auto"/>
              <w:right w:val="single" w:sz="4" w:space="0" w:color="auto"/>
            </w:tcBorders>
          </w:tcPr>
          <w:p w14:paraId="250B3726" w14:textId="33240FFC" w:rsidR="009173BE" w:rsidRDefault="009173BE">
            <w:pPr>
              <w:pStyle w:val="TAL"/>
            </w:pPr>
            <w:r>
              <w:t>FTP model 3</w:t>
            </w:r>
          </w:p>
        </w:tc>
      </w:tr>
      <w:tr w:rsidR="009173BE" w14:paraId="7BB11DC9" w14:textId="3A4F6740" w:rsidTr="00917D8F">
        <w:tc>
          <w:tcPr>
            <w:tcW w:w="1555" w:type="dxa"/>
            <w:tcBorders>
              <w:top w:val="single" w:sz="4" w:space="0" w:color="auto"/>
              <w:left w:val="single" w:sz="4" w:space="0" w:color="auto"/>
              <w:bottom w:val="single" w:sz="4" w:space="0" w:color="auto"/>
              <w:right w:val="single" w:sz="4" w:space="0" w:color="auto"/>
            </w:tcBorders>
            <w:hideMark/>
          </w:tcPr>
          <w:p w14:paraId="2E9EC2E2" w14:textId="77777777" w:rsidR="009173BE" w:rsidRDefault="009173BE">
            <w:pPr>
              <w:pStyle w:val="TAL"/>
            </w:pPr>
            <w:r>
              <w:t>Packet size</w:t>
            </w:r>
          </w:p>
        </w:tc>
        <w:tc>
          <w:tcPr>
            <w:tcW w:w="1811" w:type="dxa"/>
            <w:tcBorders>
              <w:top w:val="single" w:sz="4" w:space="0" w:color="auto"/>
              <w:left w:val="single" w:sz="4" w:space="0" w:color="auto"/>
              <w:bottom w:val="single" w:sz="4" w:space="0" w:color="auto"/>
              <w:right w:val="single" w:sz="4" w:space="0" w:color="auto"/>
            </w:tcBorders>
            <w:hideMark/>
          </w:tcPr>
          <w:p w14:paraId="1BA73218" w14:textId="77777777" w:rsidR="009173BE" w:rsidRDefault="009173BE">
            <w:pPr>
              <w:pStyle w:val="TAL"/>
            </w:pPr>
            <w:r>
              <w:t>0.5 Mbytes</w:t>
            </w:r>
          </w:p>
        </w:tc>
        <w:tc>
          <w:tcPr>
            <w:tcW w:w="2016" w:type="dxa"/>
            <w:tcBorders>
              <w:top w:val="single" w:sz="4" w:space="0" w:color="auto"/>
              <w:left w:val="single" w:sz="4" w:space="0" w:color="auto"/>
              <w:bottom w:val="single" w:sz="4" w:space="0" w:color="auto"/>
              <w:right w:val="single" w:sz="4" w:space="0" w:color="auto"/>
            </w:tcBorders>
            <w:hideMark/>
          </w:tcPr>
          <w:p w14:paraId="78397BF6" w14:textId="77777777" w:rsidR="009173BE" w:rsidRDefault="009173BE">
            <w:pPr>
              <w:pStyle w:val="TAL"/>
            </w:pPr>
            <w:r>
              <w:t>0.1 Mbytes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05583E1" w14:textId="77777777" w:rsidR="009173BE" w:rsidRDefault="009173BE">
            <w:pPr>
              <w:spacing w:after="0"/>
              <w:rPr>
                <w:rFonts w:ascii="Arial" w:hAnsi="Arial"/>
                <w:sz w:val="18"/>
                <w:lang w:val="en-GB"/>
              </w:rPr>
            </w:pPr>
          </w:p>
        </w:tc>
        <w:tc>
          <w:tcPr>
            <w:tcW w:w="2366" w:type="dxa"/>
            <w:tcBorders>
              <w:top w:val="single" w:sz="4" w:space="0" w:color="auto"/>
              <w:left w:val="single" w:sz="4" w:space="0" w:color="auto"/>
              <w:bottom w:val="single" w:sz="4" w:space="0" w:color="auto"/>
              <w:right w:val="single" w:sz="4" w:space="0" w:color="auto"/>
            </w:tcBorders>
          </w:tcPr>
          <w:p w14:paraId="1338CFCE" w14:textId="7188C090" w:rsidR="009173BE" w:rsidRDefault="009173BE">
            <w:pPr>
              <w:spacing w:after="0"/>
              <w:rPr>
                <w:rFonts w:ascii="Arial" w:hAnsi="Arial"/>
                <w:sz w:val="18"/>
                <w:lang w:val="en-GB" w:eastAsia="zh-CN"/>
              </w:rPr>
            </w:pPr>
            <w:r>
              <w:rPr>
                <w:rFonts w:ascii="Arial" w:hAnsi="Arial" w:hint="eastAsia"/>
                <w:sz w:val="18"/>
                <w:lang w:val="en-GB" w:eastAsia="zh-CN"/>
              </w:rPr>
              <w:t>0</w:t>
            </w:r>
            <w:r>
              <w:rPr>
                <w:rFonts w:ascii="Arial" w:hAnsi="Arial"/>
                <w:sz w:val="18"/>
                <w:lang w:val="en-GB" w:eastAsia="zh-CN"/>
              </w:rPr>
              <w:t>.05Mbytes</w:t>
            </w:r>
          </w:p>
        </w:tc>
      </w:tr>
      <w:tr w:rsidR="009173BE" w14:paraId="6FD633E5" w14:textId="0588C53E" w:rsidTr="00917D8F">
        <w:tc>
          <w:tcPr>
            <w:tcW w:w="1555" w:type="dxa"/>
            <w:tcBorders>
              <w:top w:val="single" w:sz="4" w:space="0" w:color="auto"/>
              <w:left w:val="single" w:sz="4" w:space="0" w:color="auto"/>
              <w:bottom w:val="single" w:sz="4" w:space="0" w:color="auto"/>
              <w:right w:val="single" w:sz="4" w:space="0" w:color="auto"/>
            </w:tcBorders>
            <w:hideMark/>
          </w:tcPr>
          <w:p w14:paraId="54D09A0F" w14:textId="77777777" w:rsidR="009173BE" w:rsidRDefault="009173BE">
            <w:pPr>
              <w:pStyle w:val="TAL"/>
            </w:pPr>
            <w:r>
              <w:t>Mean inter-arrival time</w:t>
            </w:r>
          </w:p>
        </w:tc>
        <w:tc>
          <w:tcPr>
            <w:tcW w:w="1811" w:type="dxa"/>
            <w:tcBorders>
              <w:top w:val="single" w:sz="4" w:space="0" w:color="auto"/>
              <w:left w:val="single" w:sz="4" w:space="0" w:color="auto"/>
              <w:bottom w:val="single" w:sz="4" w:space="0" w:color="auto"/>
              <w:right w:val="single" w:sz="4" w:space="0" w:color="auto"/>
            </w:tcBorders>
            <w:hideMark/>
          </w:tcPr>
          <w:p w14:paraId="61B31CF8" w14:textId="77777777" w:rsidR="009173BE" w:rsidRDefault="009173BE">
            <w:pPr>
              <w:pStyle w:val="TAL"/>
            </w:pPr>
            <w:r>
              <w:t>200 ms</w:t>
            </w:r>
          </w:p>
        </w:tc>
        <w:tc>
          <w:tcPr>
            <w:tcW w:w="2016" w:type="dxa"/>
            <w:tcBorders>
              <w:top w:val="single" w:sz="4" w:space="0" w:color="auto"/>
              <w:left w:val="single" w:sz="4" w:space="0" w:color="auto"/>
              <w:bottom w:val="single" w:sz="4" w:space="0" w:color="auto"/>
              <w:right w:val="single" w:sz="4" w:space="0" w:color="auto"/>
            </w:tcBorders>
            <w:hideMark/>
          </w:tcPr>
          <w:p w14:paraId="2F6B4909" w14:textId="77777777" w:rsidR="009173BE" w:rsidRDefault="009173BE">
            <w:pPr>
              <w:pStyle w:val="TAL"/>
            </w:pPr>
            <w:r>
              <w:t>2 sec</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1DDAA2C" w14:textId="77777777" w:rsidR="009173BE" w:rsidRDefault="009173BE">
            <w:pPr>
              <w:spacing w:after="0"/>
              <w:rPr>
                <w:rFonts w:ascii="Arial" w:hAnsi="Arial"/>
                <w:sz w:val="18"/>
                <w:lang w:val="en-GB"/>
              </w:rPr>
            </w:pPr>
          </w:p>
        </w:tc>
        <w:tc>
          <w:tcPr>
            <w:tcW w:w="2366" w:type="dxa"/>
            <w:tcBorders>
              <w:top w:val="single" w:sz="4" w:space="0" w:color="auto"/>
              <w:left w:val="single" w:sz="4" w:space="0" w:color="auto"/>
              <w:bottom w:val="single" w:sz="4" w:space="0" w:color="auto"/>
              <w:right w:val="single" w:sz="4" w:space="0" w:color="auto"/>
            </w:tcBorders>
          </w:tcPr>
          <w:p w14:paraId="6B037FDD" w14:textId="3ABDEB42" w:rsidR="009173BE" w:rsidRDefault="00620B31">
            <w:pPr>
              <w:spacing w:after="0"/>
              <w:rPr>
                <w:rFonts w:ascii="Arial" w:hAnsi="Arial"/>
                <w:sz w:val="18"/>
                <w:lang w:val="en-GB" w:eastAsia="zh-CN"/>
              </w:rPr>
            </w:pPr>
            <w:r>
              <w:rPr>
                <w:rFonts w:ascii="Arial" w:hAnsi="Arial"/>
                <w:sz w:val="18"/>
                <w:lang w:val="en-GB" w:eastAsia="zh-CN"/>
              </w:rPr>
              <w:t>15</w:t>
            </w:r>
            <w:r w:rsidR="009173BE">
              <w:rPr>
                <w:rFonts w:ascii="Arial" w:hAnsi="Arial"/>
                <w:sz w:val="18"/>
                <w:lang w:val="en-GB" w:eastAsia="zh-CN"/>
              </w:rPr>
              <w:t>ms</w:t>
            </w:r>
          </w:p>
        </w:tc>
      </w:tr>
      <w:tr w:rsidR="009173BE" w14:paraId="237C9982" w14:textId="004D1ECD" w:rsidTr="00917D8F">
        <w:tc>
          <w:tcPr>
            <w:tcW w:w="1555" w:type="dxa"/>
            <w:tcBorders>
              <w:top w:val="single" w:sz="4" w:space="0" w:color="auto"/>
              <w:left w:val="single" w:sz="4" w:space="0" w:color="auto"/>
              <w:bottom w:val="single" w:sz="4" w:space="0" w:color="auto"/>
              <w:right w:val="single" w:sz="4" w:space="0" w:color="auto"/>
            </w:tcBorders>
            <w:hideMark/>
          </w:tcPr>
          <w:p w14:paraId="5AFE7B14" w14:textId="77777777" w:rsidR="009173BE" w:rsidRDefault="009173BE">
            <w:pPr>
              <w:pStyle w:val="TAL"/>
            </w:pPr>
            <w:r>
              <w:t>DRX setting</w:t>
            </w:r>
          </w:p>
          <w:p w14:paraId="0791D733" w14:textId="75A42F06" w:rsidR="00ED36A8" w:rsidRDefault="00ED36A8">
            <w:pPr>
              <w:pStyle w:val="TAL"/>
            </w:pPr>
            <w:r>
              <w:t>(Period, Inactivity timer, On duration timer)</w:t>
            </w:r>
          </w:p>
        </w:tc>
        <w:tc>
          <w:tcPr>
            <w:tcW w:w="1811" w:type="dxa"/>
            <w:tcBorders>
              <w:top w:val="single" w:sz="4" w:space="0" w:color="auto"/>
              <w:left w:val="single" w:sz="4" w:space="0" w:color="auto"/>
              <w:bottom w:val="single" w:sz="4" w:space="0" w:color="auto"/>
              <w:right w:val="single" w:sz="4" w:space="0" w:color="auto"/>
            </w:tcBorders>
            <w:hideMark/>
          </w:tcPr>
          <w:p w14:paraId="7C1146CB" w14:textId="27C7DC26" w:rsidR="00ED36A8" w:rsidRDefault="00ED36A8" w:rsidP="005554FD">
            <w:pPr>
              <w:pStyle w:val="TAL"/>
            </w:pPr>
            <w:r w:rsidDel="00ED36A8">
              <w:t xml:space="preserve"> </w:t>
            </w:r>
            <w:r>
              <w:t>(160, 100, 8)ms</w:t>
            </w:r>
          </w:p>
        </w:tc>
        <w:tc>
          <w:tcPr>
            <w:tcW w:w="2016" w:type="dxa"/>
            <w:tcBorders>
              <w:top w:val="single" w:sz="4" w:space="0" w:color="auto"/>
              <w:left w:val="single" w:sz="4" w:space="0" w:color="auto"/>
              <w:bottom w:val="single" w:sz="4" w:space="0" w:color="auto"/>
              <w:right w:val="single" w:sz="4" w:space="0" w:color="auto"/>
            </w:tcBorders>
            <w:hideMark/>
          </w:tcPr>
          <w:p w14:paraId="4CD58211" w14:textId="42A22D22" w:rsidR="00ED36A8" w:rsidRPr="00917D8F" w:rsidRDefault="00ED36A8">
            <w:pPr>
              <w:pStyle w:val="TAL"/>
              <w:rPr>
                <w:rFonts w:eastAsiaTheme="minorEastAsia"/>
                <w:lang w:eastAsia="zh-CN"/>
              </w:rPr>
            </w:pPr>
            <w:r w:rsidDel="00ED36A8">
              <w:t xml:space="preserve"> </w:t>
            </w:r>
            <w:r>
              <w:rPr>
                <w:rFonts w:eastAsiaTheme="minorEastAsia" w:hint="eastAsia"/>
                <w:lang w:eastAsia="zh-CN"/>
              </w:rPr>
              <w:t>(</w:t>
            </w:r>
            <w:r>
              <w:rPr>
                <w:rFonts w:eastAsiaTheme="minorEastAsia"/>
                <w:lang w:eastAsia="zh-CN"/>
              </w:rPr>
              <w:t>320,80,10)ms</w:t>
            </w:r>
          </w:p>
        </w:tc>
        <w:tc>
          <w:tcPr>
            <w:tcW w:w="1559" w:type="dxa"/>
            <w:tcBorders>
              <w:top w:val="single" w:sz="4" w:space="0" w:color="auto"/>
              <w:left w:val="single" w:sz="4" w:space="0" w:color="auto"/>
              <w:bottom w:val="single" w:sz="4" w:space="0" w:color="auto"/>
              <w:right w:val="single" w:sz="4" w:space="0" w:color="auto"/>
            </w:tcBorders>
            <w:hideMark/>
          </w:tcPr>
          <w:p w14:paraId="2D189799" w14:textId="09566536" w:rsidR="00FB2BE9" w:rsidRDefault="00ED36A8">
            <w:pPr>
              <w:pStyle w:val="TAL"/>
            </w:pPr>
            <w:r w:rsidDel="00ED36A8">
              <w:t xml:space="preserve"> </w:t>
            </w:r>
            <w:r>
              <w:t>(40,10,4)ms</w:t>
            </w:r>
          </w:p>
        </w:tc>
        <w:tc>
          <w:tcPr>
            <w:tcW w:w="2366" w:type="dxa"/>
            <w:tcBorders>
              <w:top w:val="single" w:sz="4" w:space="0" w:color="auto"/>
              <w:left w:val="single" w:sz="4" w:space="0" w:color="auto"/>
              <w:bottom w:val="single" w:sz="4" w:space="0" w:color="auto"/>
              <w:right w:val="single" w:sz="4" w:space="0" w:color="auto"/>
            </w:tcBorders>
          </w:tcPr>
          <w:p w14:paraId="29A345F6" w14:textId="1A1D4D88" w:rsidR="00FB2BE9" w:rsidRDefault="00ED36A8" w:rsidP="009173BE">
            <w:pPr>
              <w:pStyle w:val="TAL"/>
            </w:pPr>
            <w:r w:rsidDel="00ED36A8">
              <w:t xml:space="preserve"> </w:t>
            </w:r>
            <w:r>
              <w:t>(20, 10, 5)ms</w:t>
            </w:r>
          </w:p>
        </w:tc>
      </w:tr>
    </w:tbl>
    <w:p w14:paraId="35D6F432" w14:textId="77777777" w:rsidR="009173BE" w:rsidRPr="009173BE" w:rsidRDefault="009173BE" w:rsidP="00FA3143">
      <w:pPr>
        <w:rPr>
          <w:lang w:eastAsia="zh-CN"/>
        </w:rPr>
      </w:pPr>
    </w:p>
    <w:p w14:paraId="62FDFB6A" w14:textId="5E8A81E1" w:rsidR="00FA3143" w:rsidRDefault="00483C05" w:rsidP="007C2E37">
      <w:pPr>
        <w:rPr>
          <w:szCs w:val="20"/>
        </w:rPr>
      </w:pPr>
      <w:r>
        <w:rPr>
          <w:szCs w:val="20"/>
        </w:rPr>
        <w:t>As</w:t>
      </w:r>
      <w:r w:rsidR="005F0DAD">
        <w:rPr>
          <w:szCs w:val="20"/>
        </w:rPr>
        <w:t xml:space="preserve"> in Rel-16, i</w:t>
      </w:r>
      <w:r w:rsidR="00661727">
        <w:rPr>
          <w:szCs w:val="20"/>
        </w:rPr>
        <w:t>n FR1, the band of 4GHz and the sub-carrier spacing of 30kHz is preferred for the power saving evaluation. In FR2, the band of 30GHz and the sub-carrier spacing of 120kHz is preferred for the power saving evaluation.</w:t>
      </w:r>
    </w:p>
    <w:p w14:paraId="0910CE6E" w14:textId="3C44D4CB" w:rsidR="00396006" w:rsidRPr="00822297" w:rsidRDefault="00FA3143" w:rsidP="007C2E37">
      <w:pPr>
        <w:rPr>
          <w:b/>
          <w:i/>
          <w:lang w:eastAsia="zh-CN"/>
        </w:rPr>
      </w:pPr>
      <w:r w:rsidRPr="00822297">
        <w:rPr>
          <w:b/>
          <w:i/>
          <w:lang w:eastAsia="zh-CN"/>
        </w:rPr>
        <w:t xml:space="preserve">Proposal 1: </w:t>
      </w:r>
      <w:r w:rsidR="00396006" w:rsidRPr="00822297">
        <w:rPr>
          <w:b/>
          <w:i/>
          <w:lang w:eastAsia="zh-CN"/>
        </w:rPr>
        <w:t xml:space="preserve">The </w:t>
      </w:r>
      <w:r w:rsidR="005F0DAD">
        <w:rPr>
          <w:b/>
          <w:i/>
          <w:lang w:eastAsia="zh-CN"/>
        </w:rPr>
        <w:t>traffic model</w:t>
      </w:r>
      <w:r w:rsidR="005F0DAD" w:rsidRPr="00822297">
        <w:rPr>
          <w:b/>
          <w:i/>
          <w:lang w:eastAsia="zh-CN"/>
        </w:rPr>
        <w:t xml:space="preserve"> </w:t>
      </w:r>
      <w:r w:rsidR="00396006" w:rsidRPr="00822297">
        <w:rPr>
          <w:b/>
          <w:i/>
          <w:lang w:eastAsia="zh-CN"/>
        </w:rPr>
        <w:t xml:space="preserve">for the UE power saving scheme evaluation at least include </w:t>
      </w:r>
      <w:r w:rsidR="005F0DAD" w:rsidRPr="00822297">
        <w:rPr>
          <w:b/>
          <w:i/>
          <w:lang w:eastAsia="zh-CN"/>
        </w:rPr>
        <w:t>FTP</w:t>
      </w:r>
      <w:r w:rsidR="005F0DAD">
        <w:rPr>
          <w:b/>
          <w:i/>
          <w:lang w:eastAsia="zh-CN"/>
        </w:rPr>
        <w:t xml:space="preserve"> traffic</w:t>
      </w:r>
      <w:r w:rsidR="00396006" w:rsidRPr="00822297">
        <w:rPr>
          <w:b/>
          <w:i/>
          <w:lang w:eastAsia="zh-CN"/>
        </w:rPr>
        <w:t xml:space="preserve">, </w:t>
      </w:r>
      <w:r w:rsidR="00396006" w:rsidRPr="00822297">
        <w:rPr>
          <w:b/>
          <w:i/>
          <w:szCs w:val="20"/>
        </w:rPr>
        <w:t>instant messaging</w:t>
      </w:r>
      <w:r w:rsidR="004757AE" w:rsidRPr="00822297">
        <w:rPr>
          <w:b/>
          <w:i/>
          <w:szCs w:val="20"/>
        </w:rPr>
        <w:t>,</w:t>
      </w:r>
      <w:r w:rsidR="00396006" w:rsidRPr="00822297">
        <w:rPr>
          <w:b/>
          <w:i/>
          <w:szCs w:val="20"/>
        </w:rPr>
        <w:t xml:space="preserve"> VoIP </w:t>
      </w:r>
      <w:r w:rsidR="004757AE" w:rsidRPr="00822297">
        <w:rPr>
          <w:b/>
          <w:i/>
          <w:szCs w:val="20"/>
        </w:rPr>
        <w:t>and</w:t>
      </w:r>
      <w:r w:rsidR="000A7DFA">
        <w:rPr>
          <w:b/>
          <w:i/>
          <w:szCs w:val="20"/>
        </w:rPr>
        <w:t xml:space="preserve"> intensive eMBB traffic</w:t>
      </w:r>
      <w:r w:rsidR="00396006" w:rsidRPr="00822297">
        <w:rPr>
          <w:b/>
          <w:i/>
          <w:szCs w:val="20"/>
        </w:rPr>
        <w:t>.</w:t>
      </w:r>
    </w:p>
    <w:p w14:paraId="21D4B9ED" w14:textId="37A446BD" w:rsidR="007C2E37" w:rsidRPr="00CF6B7F" w:rsidRDefault="005F7534" w:rsidP="007C2E37">
      <w:pPr>
        <w:rPr>
          <w:b/>
          <w:u w:val="single"/>
          <w:lang w:eastAsia="zh-CN"/>
        </w:rPr>
      </w:pPr>
      <w:r>
        <w:rPr>
          <w:b/>
          <w:u w:val="single"/>
          <w:lang w:eastAsia="zh-CN"/>
        </w:rPr>
        <w:t xml:space="preserve">Existing </w:t>
      </w:r>
      <w:r w:rsidR="00CA1703">
        <w:rPr>
          <w:b/>
          <w:u w:val="single"/>
          <w:lang w:eastAsia="zh-CN"/>
        </w:rPr>
        <w:t xml:space="preserve">power saving </w:t>
      </w:r>
      <w:r>
        <w:rPr>
          <w:b/>
          <w:u w:val="single"/>
          <w:lang w:eastAsia="zh-CN"/>
        </w:rPr>
        <w:t xml:space="preserve">schemes </w:t>
      </w:r>
      <w:r w:rsidR="00CA1703">
        <w:rPr>
          <w:b/>
          <w:u w:val="single"/>
          <w:lang w:eastAsia="zh-CN"/>
        </w:rPr>
        <w:t>in Rel-16</w:t>
      </w:r>
    </w:p>
    <w:p w14:paraId="70791831" w14:textId="38123F86" w:rsidR="00B70225" w:rsidRPr="00225B77" w:rsidRDefault="00C05F5C" w:rsidP="007C2E37">
      <w:pPr>
        <w:rPr>
          <w:lang w:eastAsia="zh-CN"/>
        </w:rPr>
      </w:pPr>
      <w:r>
        <w:t xml:space="preserve">In Rel-16, several power saving schemes </w:t>
      </w:r>
      <w:r w:rsidR="000946F1">
        <w:t>were</w:t>
      </w:r>
      <w:r w:rsidR="007B1B38">
        <w:t xml:space="preserve"> </w:t>
      </w:r>
      <w:r w:rsidR="001652C5">
        <w:rPr>
          <w:rFonts w:hint="eastAsia"/>
          <w:lang w:eastAsia="zh-CN"/>
        </w:rPr>
        <w:t>specified</w:t>
      </w:r>
      <w:r w:rsidR="00C57258">
        <w:t>. In terms of time domain,</w:t>
      </w:r>
      <w:r w:rsidR="00225B77">
        <w:t xml:space="preserve"> </w:t>
      </w:r>
      <w:r w:rsidR="007B1B38">
        <w:t xml:space="preserve">the power saving schemes include </w:t>
      </w:r>
      <w:r w:rsidR="00225B77">
        <w:rPr>
          <w:lang w:eastAsia="zh-CN"/>
        </w:rPr>
        <w:t>PDCCH based power saving signal</w:t>
      </w:r>
      <w:r w:rsidR="001652C5">
        <w:rPr>
          <w:lang w:eastAsia="zh-CN"/>
        </w:rPr>
        <w:t>ling</w:t>
      </w:r>
      <w:r w:rsidR="00C57258">
        <w:rPr>
          <w:lang w:eastAsia="zh-CN"/>
        </w:rPr>
        <w:t xml:space="preserve"> (wake-up indication)</w:t>
      </w:r>
      <w:r w:rsidR="00225B77">
        <w:rPr>
          <w:lang w:eastAsia="zh-CN"/>
        </w:rPr>
        <w:t xml:space="preserve"> </w:t>
      </w:r>
      <w:r w:rsidR="00C57258">
        <w:rPr>
          <w:lang w:eastAsia="zh-CN"/>
        </w:rPr>
        <w:t xml:space="preserve">and </w:t>
      </w:r>
      <w:r w:rsidR="00225B77">
        <w:rPr>
          <w:lang w:eastAsia="zh-CN"/>
        </w:rPr>
        <w:t>cross slot scheduling</w:t>
      </w:r>
      <w:r w:rsidR="001652C5">
        <w:rPr>
          <w:lang w:eastAsia="zh-CN"/>
        </w:rPr>
        <w:t xml:space="preserve"> based power saving</w:t>
      </w:r>
      <w:r w:rsidR="000946F1">
        <w:rPr>
          <w:lang w:eastAsia="zh-CN"/>
        </w:rPr>
        <w:t>.</w:t>
      </w:r>
      <w:r w:rsidR="00225B77">
        <w:rPr>
          <w:lang w:eastAsia="zh-CN"/>
        </w:rPr>
        <w:t xml:space="preserve"> </w:t>
      </w:r>
      <w:r w:rsidR="007B1B38">
        <w:rPr>
          <w:lang w:eastAsia="zh-CN"/>
        </w:rPr>
        <w:t xml:space="preserve">When we study the extensions to </w:t>
      </w:r>
      <w:r w:rsidR="004174B6">
        <w:rPr>
          <w:lang w:eastAsia="zh-CN"/>
        </w:rPr>
        <w:t>introduce further time domain adaptation for power saving</w:t>
      </w:r>
      <w:r w:rsidR="000946F1">
        <w:rPr>
          <w:lang w:eastAsia="zh-CN"/>
        </w:rPr>
        <w:t xml:space="preserve">, these schemes </w:t>
      </w:r>
      <w:r w:rsidR="00225B77">
        <w:rPr>
          <w:lang w:eastAsia="zh-CN"/>
        </w:rPr>
        <w:t xml:space="preserve">should be </w:t>
      </w:r>
      <w:r w:rsidR="001652C5">
        <w:rPr>
          <w:lang w:eastAsia="zh-CN"/>
        </w:rPr>
        <w:t>taken as</w:t>
      </w:r>
      <w:r w:rsidR="00225B77">
        <w:rPr>
          <w:lang w:eastAsia="zh-CN"/>
        </w:rPr>
        <w:t xml:space="preserve"> the baseline for evaluations.</w:t>
      </w:r>
      <w:r w:rsidR="00225B77" w:rsidRPr="00225B77">
        <w:rPr>
          <w:lang w:eastAsia="zh-CN"/>
        </w:rPr>
        <w:t xml:space="preserve"> </w:t>
      </w:r>
      <w:r w:rsidR="00A72B50">
        <w:rPr>
          <w:lang w:eastAsia="zh-CN"/>
        </w:rPr>
        <w:t xml:space="preserve">For the cross-slot scheduling, proper values of the minimum scheduling offsets for K0 and/or K2 needs to be selected in the evaluation if needed. To simplify the evaluation model, </w:t>
      </w:r>
      <w:r w:rsidR="001652C5">
        <w:rPr>
          <w:lang w:eastAsia="zh-CN"/>
        </w:rPr>
        <w:t>one way is to</w:t>
      </w:r>
      <w:r w:rsidR="00A72B50">
        <w:rPr>
          <w:lang w:eastAsia="zh-CN"/>
        </w:rPr>
        <w:t xml:space="preserve"> fix K0/K2=1</w:t>
      </w:r>
      <w:r w:rsidR="001652C5">
        <w:rPr>
          <w:lang w:eastAsia="zh-CN"/>
        </w:rPr>
        <w:t>, which can give the maximum power saving gain of cross-slot scheduling</w:t>
      </w:r>
      <w:r w:rsidR="00A72B50">
        <w:rPr>
          <w:lang w:eastAsia="zh-CN"/>
        </w:rPr>
        <w:t xml:space="preserve">. </w:t>
      </w:r>
      <w:r w:rsidR="00225B77">
        <w:rPr>
          <w:lang w:eastAsia="zh-CN"/>
        </w:rPr>
        <w:t>Moreover, similar</w:t>
      </w:r>
      <w:r w:rsidR="004174B6">
        <w:rPr>
          <w:lang w:eastAsia="zh-CN"/>
        </w:rPr>
        <w:t>ly</w:t>
      </w:r>
      <w:r w:rsidR="00225B77">
        <w:rPr>
          <w:lang w:eastAsia="zh-CN"/>
        </w:rPr>
        <w:t xml:space="preserve"> as assumptions in Rel-16, period background activity is considered in the simulations, where the </w:t>
      </w:r>
      <w:r w:rsidR="00225B77">
        <w:t xml:space="preserve">background activity processing periodicity is decided by </w:t>
      </w:r>
      <w:r w:rsidR="00225B77" w:rsidRPr="00CF6B7F">
        <w:t>max(DRX cycle, 160msec)</w:t>
      </w:r>
      <w:r w:rsidR="00225B77">
        <w:rPr>
          <w:lang w:eastAsia="zh-CN"/>
        </w:rPr>
        <w:t>.</w:t>
      </w:r>
    </w:p>
    <w:p w14:paraId="7BFC1E21" w14:textId="0CC1D710" w:rsidR="00225B77" w:rsidRPr="00822297" w:rsidRDefault="00225B77" w:rsidP="007C2E37">
      <w:pPr>
        <w:rPr>
          <w:b/>
          <w:i/>
          <w:lang w:eastAsia="zh-CN"/>
        </w:rPr>
      </w:pPr>
      <w:r w:rsidRPr="00822297">
        <w:rPr>
          <w:b/>
          <w:i/>
          <w:lang w:eastAsia="zh-CN"/>
        </w:rPr>
        <w:t>Proposal</w:t>
      </w:r>
      <w:r w:rsidR="00673AC8" w:rsidRPr="00822297">
        <w:rPr>
          <w:b/>
          <w:i/>
          <w:lang w:eastAsia="zh-CN"/>
        </w:rPr>
        <w:t xml:space="preserve"> 2</w:t>
      </w:r>
      <w:r w:rsidRPr="00822297">
        <w:rPr>
          <w:b/>
          <w:i/>
          <w:lang w:eastAsia="zh-CN"/>
        </w:rPr>
        <w:t xml:space="preserve">: </w:t>
      </w:r>
      <w:r w:rsidR="00B70225">
        <w:rPr>
          <w:b/>
          <w:i/>
          <w:lang w:eastAsia="zh-CN"/>
        </w:rPr>
        <w:t xml:space="preserve">To evaluate the </w:t>
      </w:r>
      <w:r w:rsidR="00C57258">
        <w:rPr>
          <w:b/>
          <w:i/>
          <w:kern w:val="2"/>
          <w:lang w:eastAsia="zh-CN"/>
        </w:rPr>
        <w:t>e</w:t>
      </w:r>
      <w:r w:rsidR="00B70225" w:rsidRPr="00822297">
        <w:rPr>
          <w:b/>
          <w:i/>
          <w:kern w:val="2"/>
          <w:lang w:eastAsia="zh-CN"/>
        </w:rPr>
        <w:t xml:space="preserve">xtension(s) </w:t>
      </w:r>
      <w:r w:rsidR="001652C5">
        <w:rPr>
          <w:b/>
          <w:i/>
          <w:kern w:val="2"/>
          <w:lang w:eastAsia="zh-CN"/>
        </w:rPr>
        <w:t xml:space="preserve">of </w:t>
      </w:r>
      <w:r w:rsidR="00B70225" w:rsidRPr="00B70225">
        <w:rPr>
          <w:b/>
          <w:i/>
          <w:lang w:eastAsia="zh-CN"/>
        </w:rPr>
        <w:t>time domain adaptation</w:t>
      </w:r>
      <w:r w:rsidR="001652C5">
        <w:rPr>
          <w:b/>
          <w:i/>
          <w:lang w:eastAsia="zh-CN"/>
        </w:rPr>
        <w:t xml:space="preserve"> for power saving</w:t>
      </w:r>
      <w:r w:rsidR="00B70225">
        <w:rPr>
          <w:b/>
          <w:i/>
          <w:lang w:eastAsia="zh-CN"/>
        </w:rPr>
        <w:t xml:space="preserve">, </w:t>
      </w:r>
      <w:r w:rsidRPr="00822297">
        <w:rPr>
          <w:b/>
          <w:i/>
          <w:lang w:eastAsia="zh-CN"/>
        </w:rPr>
        <w:t>PDCCH based power saving signal</w:t>
      </w:r>
      <w:r w:rsidR="001652C5">
        <w:rPr>
          <w:b/>
          <w:i/>
          <w:lang w:eastAsia="zh-CN"/>
        </w:rPr>
        <w:t>ling</w:t>
      </w:r>
      <w:r w:rsidR="00B70225">
        <w:rPr>
          <w:b/>
          <w:i/>
          <w:lang w:eastAsia="zh-CN"/>
        </w:rPr>
        <w:t xml:space="preserve"> (wake-up indication) and</w:t>
      </w:r>
      <w:r w:rsidRPr="00822297">
        <w:rPr>
          <w:b/>
          <w:i/>
          <w:lang w:eastAsia="zh-CN"/>
        </w:rPr>
        <w:t xml:space="preserve"> cross slot scheduling</w:t>
      </w:r>
      <w:r w:rsidR="00B70225">
        <w:rPr>
          <w:b/>
          <w:i/>
          <w:lang w:eastAsia="zh-CN"/>
        </w:rPr>
        <w:t xml:space="preserve"> </w:t>
      </w:r>
      <w:r w:rsidR="001652C5">
        <w:rPr>
          <w:b/>
          <w:i/>
          <w:lang w:eastAsia="zh-CN"/>
        </w:rPr>
        <w:t xml:space="preserve">based power saving </w:t>
      </w:r>
      <w:r w:rsidR="00B70225">
        <w:rPr>
          <w:b/>
          <w:i/>
          <w:lang w:eastAsia="zh-CN"/>
        </w:rPr>
        <w:t>are</w:t>
      </w:r>
      <w:r w:rsidRPr="00822297">
        <w:rPr>
          <w:b/>
          <w:i/>
          <w:lang w:eastAsia="zh-CN"/>
        </w:rPr>
        <w:t xml:space="preserve"> </w:t>
      </w:r>
      <w:r w:rsidR="001652C5">
        <w:rPr>
          <w:b/>
          <w:i/>
          <w:lang w:eastAsia="zh-CN"/>
        </w:rPr>
        <w:t xml:space="preserve">taken as </w:t>
      </w:r>
      <w:r w:rsidR="00B70225">
        <w:rPr>
          <w:b/>
          <w:i/>
          <w:lang w:eastAsia="zh-CN"/>
        </w:rPr>
        <w:t>the baseline for evaluation</w:t>
      </w:r>
      <w:r w:rsidRPr="00822297">
        <w:rPr>
          <w:b/>
          <w:i/>
          <w:lang w:eastAsia="zh-CN"/>
        </w:rPr>
        <w:t xml:space="preserve">. </w:t>
      </w:r>
    </w:p>
    <w:p w14:paraId="14E18F80" w14:textId="2F8996E0" w:rsidR="005F7534" w:rsidRPr="00225B77" w:rsidRDefault="005F7534" w:rsidP="007C2E37">
      <w:pPr>
        <w:rPr>
          <w:b/>
        </w:rPr>
      </w:pPr>
      <w:r w:rsidRPr="00CF6B7F">
        <w:rPr>
          <w:b/>
          <w:u w:val="single"/>
          <w:lang w:eastAsia="zh-CN"/>
        </w:rPr>
        <w:t xml:space="preserve">Evaluation </w:t>
      </w:r>
      <w:r>
        <w:rPr>
          <w:b/>
          <w:u w:val="single"/>
          <w:lang w:eastAsia="zh-CN"/>
        </w:rPr>
        <w:t>metrics</w:t>
      </w:r>
    </w:p>
    <w:p w14:paraId="13ED942B" w14:textId="66FCE903" w:rsidR="00C05F5C" w:rsidRDefault="00C57258" w:rsidP="00C05F5C">
      <w:pPr>
        <w:rPr>
          <w:lang w:eastAsia="zh-CN"/>
        </w:rPr>
      </w:pPr>
      <w:r>
        <w:t>In the study of power saving schemes, n</w:t>
      </w:r>
      <w:r w:rsidRPr="001D00BB">
        <w:t>umerical analys</w:t>
      </w:r>
      <w:r>
        <w:t>is, system level simulation, and</w:t>
      </w:r>
      <w:r w:rsidRPr="001D00BB">
        <w:t xml:space="preserve"> link level simulation are</w:t>
      </w:r>
      <w:r>
        <w:t xml:space="preserve"> included as evaluation methods.</w:t>
      </w:r>
      <w:r w:rsidR="001652C5">
        <w:t xml:space="preserve"> </w:t>
      </w:r>
      <w:r w:rsidR="00FA3143">
        <w:rPr>
          <w:rFonts w:hint="eastAsia"/>
          <w:lang w:eastAsia="zh-CN"/>
        </w:rPr>
        <w:t>T</w:t>
      </w:r>
      <w:r w:rsidR="00FA3143">
        <w:rPr>
          <w:lang w:eastAsia="zh-CN"/>
        </w:rPr>
        <w:t>o evaluate the proposed solutions, at least the foll</w:t>
      </w:r>
      <w:r w:rsidR="00396006">
        <w:rPr>
          <w:lang w:eastAsia="zh-CN"/>
        </w:rPr>
        <w:t>owing metrics should be considered.</w:t>
      </w:r>
    </w:p>
    <w:p w14:paraId="3696352F" w14:textId="6A156EEF" w:rsidR="007C2E37" w:rsidRDefault="007C2E37" w:rsidP="00396006">
      <w:pPr>
        <w:pStyle w:val="af"/>
        <w:numPr>
          <w:ilvl w:val="0"/>
          <w:numId w:val="44"/>
        </w:numPr>
        <w:rPr>
          <w:lang w:eastAsia="zh-CN"/>
        </w:rPr>
      </w:pPr>
      <w:r w:rsidRPr="005813E7">
        <w:rPr>
          <w:lang w:eastAsia="zh-CN"/>
        </w:rPr>
        <w:t>UE power saving gain:</w:t>
      </w:r>
      <w:r>
        <w:rPr>
          <w:lang w:eastAsia="zh-CN"/>
        </w:rPr>
        <w:t xml:space="preserve"> </w:t>
      </w:r>
      <w:r w:rsidR="00C05F5C">
        <w:t xml:space="preserve">percentage of </w:t>
      </w:r>
      <w:r w:rsidRPr="001D00BB">
        <w:t>power consumption reduction of the proposed power saving scheme from the baseline scheme</w:t>
      </w:r>
      <w:r w:rsidR="00396006">
        <w:t>.</w:t>
      </w:r>
    </w:p>
    <w:p w14:paraId="68FD4441" w14:textId="2F8A554D" w:rsidR="00396006" w:rsidRDefault="007C2E37" w:rsidP="00396006">
      <w:pPr>
        <w:pStyle w:val="af"/>
        <w:numPr>
          <w:ilvl w:val="0"/>
          <w:numId w:val="44"/>
        </w:numPr>
        <w:rPr>
          <w:lang w:eastAsia="zh-CN"/>
        </w:rPr>
      </w:pPr>
      <w:r w:rsidRPr="001D00BB">
        <w:t>Latency</w:t>
      </w:r>
      <w:r w:rsidR="00396006">
        <w:t xml:space="preserve"> of packet</w:t>
      </w:r>
      <w:r w:rsidR="00C03416">
        <w:t xml:space="preserve">/user </w:t>
      </w:r>
      <w:r w:rsidR="00723D02">
        <w:t xml:space="preserve">perceived </w:t>
      </w:r>
      <w:r w:rsidR="00C03416">
        <w:t>throughput</w:t>
      </w:r>
      <w:r w:rsidR="00396006">
        <w:t xml:space="preserve">: </w:t>
      </w:r>
      <w:r w:rsidR="00C05F5C">
        <w:rPr>
          <w:lang w:eastAsia="zh-CN"/>
        </w:rPr>
        <w:t>To reduce power consumption, a</w:t>
      </w:r>
      <w:r w:rsidR="00C05F5C" w:rsidRPr="002E19AA">
        <w:rPr>
          <w:lang w:eastAsia="zh-CN"/>
        </w:rPr>
        <w:t xml:space="preserve">dditional delay </w:t>
      </w:r>
      <w:r w:rsidR="00C05F5C">
        <w:rPr>
          <w:lang w:eastAsia="zh-CN"/>
        </w:rPr>
        <w:t xml:space="preserve">may occur. Therefore, the latency for delivery of the data in the buffer needs to be investigated and compared </w:t>
      </w:r>
      <w:r w:rsidR="00723D02">
        <w:rPr>
          <w:lang w:eastAsia="zh-CN"/>
        </w:rPr>
        <w:t>with the baseline</w:t>
      </w:r>
      <w:r w:rsidR="00C05F5C">
        <w:rPr>
          <w:lang w:eastAsia="zh-CN"/>
        </w:rPr>
        <w:t>.</w:t>
      </w:r>
      <w:r w:rsidR="00C03416" w:rsidRPr="00C03416">
        <w:t xml:space="preserve"> </w:t>
      </w:r>
      <w:r w:rsidR="00C03416">
        <w:t xml:space="preserve">Similarly as the latency, the user </w:t>
      </w:r>
      <w:r w:rsidR="00C57258">
        <w:t xml:space="preserve">perceived </w:t>
      </w:r>
      <w:r w:rsidR="00C03416">
        <w:t>throughput may be degraded when the UE power consumption is saved.</w:t>
      </w:r>
      <w:r w:rsidR="00C03416" w:rsidRPr="00C05F5C">
        <w:t xml:space="preserve"> </w:t>
      </w:r>
      <w:r w:rsidR="00C03416">
        <w:t xml:space="preserve">The Percentage of </w:t>
      </w:r>
      <w:r w:rsidR="00C03416">
        <w:rPr>
          <w:lang w:eastAsia="zh-CN"/>
        </w:rPr>
        <w:t>l</w:t>
      </w:r>
      <w:r w:rsidR="00C03416" w:rsidRPr="00822297">
        <w:rPr>
          <w:lang w:eastAsia="zh-CN"/>
        </w:rPr>
        <w:t>atency increment</w:t>
      </w:r>
      <w:r w:rsidR="00C03416">
        <w:t xml:space="preserve"> or </w:t>
      </w:r>
      <w:r w:rsidR="00871B24">
        <w:t xml:space="preserve">user </w:t>
      </w:r>
      <w:r w:rsidR="00C57258">
        <w:t xml:space="preserve">perceived </w:t>
      </w:r>
      <w:r w:rsidR="00C03416">
        <w:t>throughput loss</w:t>
      </w:r>
      <w:r w:rsidR="00C03416" w:rsidRPr="001D00BB">
        <w:t xml:space="preserve"> of the proposed power saving scheme from the baseline scheme</w:t>
      </w:r>
      <w:r w:rsidR="00C03416">
        <w:t xml:space="preserve"> should be provided.</w:t>
      </w:r>
    </w:p>
    <w:p w14:paraId="151A1E16" w14:textId="21D2D19E" w:rsidR="007C2E37" w:rsidRPr="00822297" w:rsidRDefault="007C2E37" w:rsidP="007C2E37">
      <w:pPr>
        <w:rPr>
          <w:b/>
          <w:i/>
          <w:lang w:eastAsia="zh-CN"/>
        </w:rPr>
      </w:pPr>
      <w:r w:rsidRPr="00822297">
        <w:rPr>
          <w:b/>
          <w:i/>
          <w:lang w:eastAsia="zh-CN"/>
        </w:rPr>
        <w:t>Proposal</w:t>
      </w:r>
      <w:r w:rsidR="00C03416" w:rsidRPr="00822297">
        <w:rPr>
          <w:b/>
          <w:i/>
          <w:lang w:eastAsia="zh-CN"/>
        </w:rPr>
        <w:t xml:space="preserve"> 3</w:t>
      </w:r>
      <w:r w:rsidRPr="00822297">
        <w:rPr>
          <w:b/>
          <w:i/>
          <w:lang w:eastAsia="zh-CN"/>
        </w:rPr>
        <w:t>:  The following</w:t>
      </w:r>
      <w:r w:rsidR="00C05F5C" w:rsidRPr="00822297">
        <w:rPr>
          <w:b/>
          <w:i/>
          <w:lang w:eastAsia="zh-CN"/>
        </w:rPr>
        <w:t xml:space="preserve"> </w:t>
      </w:r>
      <w:r w:rsidRPr="00822297">
        <w:rPr>
          <w:b/>
          <w:i/>
          <w:lang w:eastAsia="zh-CN"/>
        </w:rPr>
        <w:t>metrics are considered in the evaluation of power saving mechanisms in the study:</w:t>
      </w:r>
    </w:p>
    <w:p w14:paraId="2600F0DC" w14:textId="77777777" w:rsidR="007C2E37" w:rsidRPr="00822297" w:rsidRDefault="007C2E37" w:rsidP="007C2E37">
      <w:pPr>
        <w:pStyle w:val="af"/>
        <w:numPr>
          <w:ilvl w:val="0"/>
          <w:numId w:val="43"/>
        </w:numPr>
        <w:rPr>
          <w:b/>
          <w:i/>
          <w:lang w:eastAsia="zh-CN"/>
        </w:rPr>
      </w:pPr>
      <w:r w:rsidRPr="00822297">
        <w:rPr>
          <w:b/>
          <w:i/>
          <w:lang w:eastAsia="zh-CN"/>
        </w:rPr>
        <w:t>UE power saving gain</w:t>
      </w:r>
    </w:p>
    <w:p w14:paraId="5CE9BF92" w14:textId="4D12210F" w:rsidR="00C05F5C" w:rsidRPr="00822297" w:rsidRDefault="00C05F5C" w:rsidP="007C2E37">
      <w:pPr>
        <w:pStyle w:val="af"/>
        <w:numPr>
          <w:ilvl w:val="0"/>
          <w:numId w:val="43"/>
        </w:numPr>
        <w:rPr>
          <w:b/>
          <w:i/>
          <w:lang w:eastAsia="zh-CN"/>
        </w:rPr>
      </w:pPr>
      <w:r w:rsidRPr="00822297">
        <w:rPr>
          <w:b/>
          <w:i/>
          <w:lang w:eastAsia="zh-CN"/>
        </w:rPr>
        <w:t>Latency</w:t>
      </w:r>
      <w:r w:rsidR="00C03416" w:rsidRPr="00822297">
        <w:rPr>
          <w:b/>
          <w:i/>
        </w:rPr>
        <w:t xml:space="preserve"> of packet/user </w:t>
      </w:r>
      <w:r w:rsidR="00723D02">
        <w:rPr>
          <w:b/>
          <w:i/>
        </w:rPr>
        <w:t xml:space="preserve">perceived </w:t>
      </w:r>
      <w:r w:rsidR="00C03416" w:rsidRPr="00822297">
        <w:rPr>
          <w:b/>
          <w:i/>
        </w:rPr>
        <w:t>throughput</w:t>
      </w:r>
    </w:p>
    <w:p w14:paraId="609AA4CA" w14:textId="41E0D77B" w:rsidR="00B67713" w:rsidRPr="00B67713" w:rsidRDefault="00B67713" w:rsidP="007C2E37">
      <w:pPr>
        <w:rPr>
          <w:b/>
          <w:u w:val="single"/>
          <w:lang w:eastAsia="zh-CN"/>
        </w:rPr>
      </w:pPr>
      <w:r w:rsidRPr="00B67713">
        <w:rPr>
          <w:b/>
          <w:u w:val="single"/>
          <w:lang w:eastAsia="zh-CN"/>
        </w:rPr>
        <w:t>Power consumption model</w:t>
      </w:r>
    </w:p>
    <w:p w14:paraId="55E472C7" w14:textId="038324B9" w:rsidR="00BF3856" w:rsidRDefault="00BF3856" w:rsidP="00BF3856">
      <w:pPr>
        <w:rPr>
          <w:lang w:eastAsia="zh-CN"/>
        </w:rPr>
      </w:pPr>
      <w:r>
        <w:rPr>
          <w:lang w:eastAsia="zh-CN"/>
        </w:rPr>
        <w:t xml:space="preserve">Regarding the power consumption models, the models in TR 38.840 </w:t>
      </w:r>
      <w:r w:rsidR="00A72B50">
        <w:rPr>
          <w:lang w:eastAsia="zh-CN"/>
        </w:rPr>
        <w:t xml:space="preserve">is reused </w:t>
      </w:r>
      <w:r>
        <w:rPr>
          <w:lang w:eastAsia="zh-CN"/>
        </w:rPr>
        <w:t xml:space="preserve">for Rel-17 power saving </w:t>
      </w:r>
      <w:r w:rsidR="00723D02">
        <w:rPr>
          <w:lang w:eastAsia="zh-CN"/>
        </w:rPr>
        <w:t>extensions</w:t>
      </w:r>
      <w:r w:rsidR="00225B77">
        <w:rPr>
          <w:lang w:eastAsia="zh-CN"/>
        </w:rPr>
        <w:t xml:space="preserve">. </w:t>
      </w:r>
    </w:p>
    <w:p w14:paraId="69B76791" w14:textId="3D74F333" w:rsidR="00B67713" w:rsidRDefault="00225B77">
      <w:pPr>
        <w:rPr>
          <w:lang w:eastAsia="zh-CN"/>
        </w:rPr>
      </w:pPr>
      <w:r>
        <w:rPr>
          <w:lang w:eastAsia="zh-CN"/>
        </w:rPr>
        <w:lastRenderedPageBreak/>
        <w:t xml:space="preserve">Due to </w:t>
      </w:r>
      <w:r w:rsidR="00BF3856">
        <w:rPr>
          <w:lang w:eastAsia="zh-CN"/>
        </w:rPr>
        <w:t xml:space="preserve">the power saving schemes introduced in Rel-16, some new parameters are introduced and the relevant power consumption model needs to be defined accordingly. For example, for the DCI format 2_6, </w:t>
      </w:r>
      <w:r w:rsidR="00A72B50">
        <w:rPr>
          <w:rFonts w:eastAsia="Times New Roman"/>
          <w:szCs w:val="20"/>
        </w:rPr>
        <w:t>t</w:t>
      </w:r>
      <w:r w:rsidR="00A72B50" w:rsidRPr="00825AFE">
        <w:rPr>
          <w:rFonts w:eastAsia="Times New Roman"/>
          <w:szCs w:val="20"/>
        </w:rPr>
        <w:t>wo values of minimum time gap in terms of slots per SCS are specified</w:t>
      </w:r>
      <w:r w:rsidR="005A5C16">
        <w:rPr>
          <w:rFonts w:eastAsia="Times New Roman"/>
          <w:szCs w:val="20"/>
        </w:rPr>
        <w:t xml:space="preserve"> and the UE reports one of the </w:t>
      </w:r>
      <w:r w:rsidR="005A5C16" w:rsidRPr="00825AFE">
        <w:rPr>
          <w:rFonts w:eastAsia="Times New Roman"/>
          <w:szCs w:val="20"/>
        </w:rPr>
        <w:t>minimum time gap</w:t>
      </w:r>
      <w:r w:rsidR="00536561">
        <w:rPr>
          <w:rFonts w:eastAsia="Times New Roman"/>
          <w:szCs w:val="20"/>
        </w:rPr>
        <w:t>. H</w:t>
      </w:r>
      <w:r w:rsidR="005A5C16">
        <w:rPr>
          <w:lang w:eastAsia="zh-CN"/>
        </w:rPr>
        <w:t xml:space="preserve">ence </w:t>
      </w:r>
      <w:r w:rsidR="00BF3856">
        <w:rPr>
          <w:lang w:eastAsia="zh-CN"/>
        </w:rPr>
        <w:t xml:space="preserve">the monitoring time gap and the power consumption value of monitoring the DCI format 2_6 need to be </w:t>
      </w:r>
      <w:r w:rsidR="001652C5">
        <w:rPr>
          <w:lang w:eastAsia="zh-CN"/>
        </w:rPr>
        <w:t>modeled in the evaluation</w:t>
      </w:r>
      <w:r w:rsidR="00BF3856">
        <w:rPr>
          <w:lang w:eastAsia="zh-CN"/>
        </w:rPr>
        <w:t xml:space="preserve">. </w:t>
      </w:r>
      <w:r w:rsidR="00536561">
        <w:rPr>
          <w:rFonts w:eastAsia="Times New Roman"/>
          <w:szCs w:val="20"/>
        </w:rPr>
        <w:t xml:space="preserve">To </w:t>
      </w:r>
      <w:r w:rsidR="00536561">
        <w:rPr>
          <w:lang w:eastAsia="zh-CN"/>
        </w:rPr>
        <w:t xml:space="preserve">simplify the evaluation, two kinds of </w:t>
      </w:r>
      <w:r w:rsidR="00536561" w:rsidRPr="00822297">
        <w:rPr>
          <w:noProof/>
        </w:rPr>
        <w:t>power consumption model</w:t>
      </w:r>
      <w:r w:rsidR="00536561" w:rsidRPr="00536561" w:rsidDel="00A72B50">
        <w:rPr>
          <w:lang w:eastAsia="zh-CN"/>
        </w:rPr>
        <w:t xml:space="preserve"> </w:t>
      </w:r>
      <w:r w:rsidR="00D667E7">
        <w:rPr>
          <w:lang w:eastAsia="zh-CN"/>
        </w:rPr>
        <w:t>are</w:t>
      </w:r>
      <w:r w:rsidR="00536561">
        <w:rPr>
          <w:lang w:eastAsia="zh-CN"/>
        </w:rPr>
        <w:t xml:space="preserve"> provided. </w:t>
      </w:r>
      <w:r w:rsidR="00CF7396">
        <w:rPr>
          <w:lang w:eastAsia="zh-CN"/>
        </w:rPr>
        <w:fldChar w:fldCharType="begin"/>
      </w:r>
      <w:r w:rsidR="00CF7396">
        <w:rPr>
          <w:lang w:eastAsia="zh-CN"/>
        </w:rPr>
        <w:instrText xml:space="preserve"> REF _Ref47365959 \h </w:instrText>
      </w:r>
      <w:r w:rsidR="00CF7396">
        <w:rPr>
          <w:lang w:eastAsia="zh-CN"/>
        </w:rPr>
      </w:r>
      <w:r w:rsidR="00CF7396">
        <w:rPr>
          <w:lang w:eastAsia="zh-CN"/>
        </w:rPr>
        <w:fldChar w:fldCharType="separate"/>
      </w:r>
      <w:r w:rsidR="00CF7396">
        <w:t xml:space="preserve">Table </w:t>
      </w:r>
      <w:r w:rsidR="00CF7396">
        <w:rPr>
          <w:noProof/>
        </w:rPr>
        <w:t>2</w:t>
      </w:r>
      <w:r w:rsidR="00CF7396">
        <w:rPr>
          <w:lang w:eastAsia="zh-CN"/>
        </w:rPr>
        <w:fldChar w:fldCharType="end"/>
      </w:r>
      <w:r w:rsidR="001652C5">
        <w:rPr>
          <w:lang w:eastAsia="zh-CN"/>
        </w:rPr>
        <w:t xml:space="preserve"> </w:t>
      </w:r>
      <w:r w:rsidR="00536561">
        <w:rPr>
          <w:lang w:eastAsia="zh-CN"/>
        </w:rPr>
        <w:t>shows the different</w:t>
      </w:r>
      <w:r w:rsidR="002A4D2C">
        <w:rPr>
          <w:lang w:eastAsia="zh-CN"/>
        </w:rPr>
        <w:t xml:space="preserve"> power consumption value depending on the </w:t>
      </w:r>
      <w:r w:rsidR="004174B6">
        <w:rPr>
          <w:lang w:eastAsia="zh-CN"/>
        </w:rPr>
        <w:t xml:space="preserve">minimum </w:t>
      </w:r>
      <w:r w:rsidR="00536561">
        <w:rPr>
          <w:lang w:eastAsia="zh-CN"/>
        </w:rPr>
        <w:t xml:space="preserve">time gap reported by </w:t>
      </w:r>
      <w:r w:rsidR="002A4D2C">
        <w:rPr>
          <w:lang w:eastAsia="zh-CN"/>
        </w:rPr>
        <w:t>UE</w:t>
      </w:r>
      <w:r w:rsidR="00261A93">
        <w:rPr>
          <w:lang w:eastAsia="zh-CN"/>
        </w:rPr>
        <w:t>.</w:t>
      </w:r>
    </w:p>
    <w:p w14:paraId="58C7B4BC" w14:textId="11E166C1" w:rsidR="00A72B50" w:rsidRPr="00822297" w:rsidRDefault="007C5950" w:rsidP="00917D8F">
      <w:pPr>
        <w:pStyle w:val="a5"/>
        <w:rPr>
          <w:lang w:eastAsia="zh-CN"/>
        </w:rPr>
      </w:pPr>
      <w:bookmarkStart w:id="8" w:name="_Ref47365959"/>
      <w:r>
        <w:t xml:space="preserve">Table </w:t>
      </w:r>
      <w:r w:rsidR="00173D81">
        <w:rPr>
          <w:noProof/>
        </w:rPr>
        <w:fldChar w:fldCharType="begin"/>
      </w:r>
      <w:r w:rsidR="00173D81">
        <w:rPr>
          <w:noProof/>
        </w:rPr>
        <w:instrText xml:space="preserve"> SEQ Table \* ARABIC </w:instrText>
      </w:r>
      <w:r w:rsidR="00173D81">
        <w:rPr>
          <w:noProof/>
        </w:rPr>
        <w:fldChar w:fldCharType="separate"/>
      </w:r>
      <w:r>
        <w:rPr>
          <w:noProof/>
        </w:rPr>
        <w:t>2</w:t>
      </w:r>
      <w:r w:rsidR="00173D81">
        <w:rPr>
          <w:noProof/>
        </w:rPr>
        <w:fldChar w:fldCharType="end"/>
      </w:r>
      <w:bookmarkEnd w:id="8"/>
      <w:r w:rsidR="00A72B50" w:rsidRPr="00822297">
        <w:rPr>
          <w:noProof/>
        </w:rPr>
        <w:t>: UE</w:t>
      </w:r>
      <w:r w:rsidR="005A5C16" w:rsidRPr="005A5C16">
        <w:rPr>
          <w:noProof/>
        </w:rPr>
        <w:t xml:space="preserve"> power consumption model</w:t>
      </w:r>
    </w:p>
    <w:tbl>
      <w:tblPr>
        <w:tblW w:w="9952" w:type="dxa"/>
        <w:jc w:val="center"/>
        <w:tblCellMar>
          <w:left w:w="0" w:type="dxa"/>
          <w:right w:w="0" w:type="dxa"/>
        </w:tblCellMar>
        <w:tblLook w:val="0420" w:firstRow="1" w:lastRow="0" w:firstColumn="0" w:lastColumn="0" w:noHBand="0" w:noVBand="1"/>
      </w:tblPr>
      <w:tblGrid>
        <w:gridCol w:w="1686"/>
        <w:gridCol w:w="4477"/>
        <w:gridCol w:w="3789"/>
      </w:tblGrid>
      <w:tr w:rsidR="00A72B50" w14:paraId="505248F2" w14:textId="77777777" w:rsidTr="00A72B50">
        <w:trPr>
          <w:trHeight w:val="206"/>
          <w:jc w:val="center"/>
        </w:trPr>
        <w:tc>
          <w:tcPr>
            <w:tcW w:w="1686" w:type="dxa"/>
            <w:tcBorders>
              <w:top w:val="single" w:sz="8" w:space="0" w:color="000000"/>
              <w:left w:val="single" w:sz="8" w:space="0" w:color="000000"/>
              <w:bottom w:val="single" w:sz="8" w:space="0" w:color="000000"/>
              <w:right w:val="single" w:sz="8" w:space="0" w:color="000000"/>
            </w:tcBorders>
            <w:hideMark/>
          </w:tcPr>
          <w:p w14:paraId="62599002" w14:textId="77777777" w:rsidR="00A72B50" w:rsidRDefault="00A72B50">
            <w:pPr>
              <w:pStyle w:val="TAH"/>
            </w:pPr>
            <w:r>
              <w:t>Power State</w:t>
            </w:r>
          </w:p>
        </w:tc>
        <w:tc>
          <w:tcPr>
            <w:tcW w:w="4477" w:type="dxa"/>
            <w:tcBorders>
              <w:top w:val="single" w:sz="8" w:space="0" w:color="000000"/>
              <w:left w:val="single" w:sz="8" w:space="0" w:color="000000"/>
              <w:bottom w:val="single" w:sz="8" w:space="0" w:color="000000"/>
              <w:right w:val="single" w:sz="8" w:space="0" w:color="000000"/>
            </w:tcBorders>
            <w:hideMark/>
          </w:tcPr>
          <w:p w14:paraId="20F684CE" w14:textId="77777777" w:rsidR="00A72B50" w:rsidRDefault="00A72B50">
            <w:pPr>
              <w:pStyle w:val="TAH"/>
            </w:pPr>
            <w:r>
              <w:t>Characteristics</w:t>
            </w:r>
          </w:p>
        </w:tc>
        <w:tc>
          <w:tcPr>
            <w:tcW w:w="3789" w:type="dxa"/>
            <w:tcBorders>
              <w:top w:val="single" w:sz="8" w:space="0" w:color="000000"/>
              <w:left w:val="single" w:sz="8" w:space="0" w:color="000000"/>
              <w:bottom w:val="single" w:sz="8" w:space="0" w:color="000000"/>
              <w:right w:val="single" w:sz="8" w:space="0" w:color="000000"/>
            </w:tcBorders>
            <w:hideMark/>
          </w:tcPr>
          <w:p w14:paraId="2C5191C7" w14:textId="6FDAEED6" w:rsidR="00A72B50" w:rsidRDefault="00A72B50">
            <w:pPr>
              <w:pStyle w:val="TAH"/>
            </w:pPr>
            <w:r>
              <w:t>Relative Power</w:t>
            </w:r>
            <w:r w:rsidR="00F774C7">
              <w:t xml:space="preserve"> (FR1)</w:t>
            </w:r>
          </w:p>
        </w:tc>
      </w:tr>
      <w:tr w:rsidR="00F774C7" w14:paraId="59381D45" w14:textId="77777777" w:rsidTr="007E2B52">
        <w:trPr>
          <w:trHeight w:val="20"/>
          <w:jc w:val="center"/>
        </w:trPr>
        <w:tc>
          <w:tcPr>
            <w:tcW w:w="1686" w:type="dxa"/>
            <w:tcBorders>
              <w:top w:val="single" w:sz="8" w:space="0" w:color="000000"/>
              <w:left w:val="single" w:sz="8" w:space="0" w:color="000000"/>
              <w:bottom w:val="single" w:sz="8" w:space="0" w:color="000000"/>
              <w:right w:val="single" w:sz="8" w:space="0" w:color="000000"/>
            </w:tcBorders>
            <w:hideMark/>
          </w:tcPr>
          <w:p w14:paraId="7CBD8B67" w14:textId="315C5E8A" w:rsidR="00F774C7" w:rsidRDefault="00F774C7">
            <w:pPr>
              <w:pStyle w:val="TAL"/>
              <w:ind w:left="156"/>
            </w:pPr>
            <w:r>
              <w:t>PDCCH based power saving signal</w:t>
            </w:r>
            <w:r w:rsidR="00723D02">
              <w:t xml:space="preserve"> (WUS)</w:t>
            </w:r>
          </w:p>
        </w:tc>
        <w:tc>
          <w:tcPr>
            <w:tcW w:w="4477" w:type="dxa"/>
            <w:tcBorders>
              <w:top w:val="single" w:sz="8" w:space="0" w:color="000000"/>
              <w:left w:val="single" w:sz="8" w:space="0" w:color="000000"/>
              <w:bottom w:val="single" w:sz="8" w:space="0" w:color="000000"/>
              <w:right w:val="single" w:sz="8" w:space="0" w:color="000000"/>
            </w:tcBorders>
            <w:hideMark/>
          </w:tcPr>
          <w:p w14:paraId="0E99EB2D" w14:textId="4DEB1AF5" w:rsidR="00F774C7" w:rsidRDefault="00F774C7" w:rsidP="00DA519E">
            <w:pPr>
              <w:pStyle w:val="TAL"/>
              <w:ind w:left="156"/>
            </w:pPr>
            <w:r>
              <w:t xml:space="preserve">Detection of DCI format 2_6 outside DRX active time. Assume one monitoring occasion to detect DCI format 2_6 </w:t>
            </w:r>
            <w:r w:rsidR="00DA519E" w:rsidRPr="00C775CD">
              <w:t xml:space="preserve">prior to a slot where the </w:t>
            </w:r>
            <w:r w:rsidR="00DA519E" w:rsidRPr="00C775CD">
              <w:rPr>
                <w:i/>
              </w:rPr>
              <w:t>drx-onDuarationTimer</w:t>
            </w:r>
            <w:r w:rsidR="00DA519E" w:rsidRPr="00C775CD">
              <w:t xml:space="preserve"> </w:t>
            </w:r>
            <w:r w:rsidR="00DA519E">
              <w:t xml:space="preserve">would </w:t>
            </w:r>
            <w:r w:rsidR="00DA519E" w:rsidRPr="00C775CD">
              <w:t>start</w:t>
            </w:r>
            <w:r w:rsidR="00DA519E">
              <w:t xml:space="preserve"> </w:t>
            </w:r>
            <w:r>
              <w:t>for a UE</w:t>
            </w:r>
            <w:r w:rsidR="000D74B3">
              <w:t>.</w:t>
            </w:r>
          </w:p>
        </w:tc>
        <w:tc>
          <w:tcPr>
            <w:tcW w:w="3789" w:type="dxa"/>
            <w:tcBorders>
              <w:top w:val="single" w:sz="8" w:space="0" w:color="000000"/>
              <w:left w:val="single" w:sz="8" w:space="0" w:color="000000"/>
              <w:bottom w:val="single" w:sz="8" w:space="0" w:color="000000"/>
              <w:right w:val="single" w:sz="8" w:space="0" w:color="000000"/>
            </w:tcBorders>
            <w:hideMark/>
          </w:tcPr>
          <w:p w14:paraId="33128FC8" w14:textId="5B56DA24" w:rsidR="00F774C7" w:rsidRDefault="00F774C7">
            <w:pPr>
              <w:pStyle w:val="TAL"/>
              <w:ind w:left="156"/>
            </w:pPr>
            <w:r>
              <w:t xml:space="preserve">100 for </w:t>
            </w:r>
            <w:r w:rsidR="00723D02">
              <w:rPr>
                <w:lang w:eastAsia="zh-CN"/>
              </w:rPr>
              <w:t>minimum</w:t>
            </w:r>
            <w:r>
              <w:rPr>
                <w:lang w:eastAsia="zh-CN"/>
              </w:rPr>
              <w:t xml:space="preserve"> time gap</w:t>
            </w:r>
            <w:r w:rsidR="000D74B3">
              <w:rPr>
                <w:lang w:eastAsia="zh-CN"/>
              </w:rPr>
              <w:t xml:space="preserve"> = 1slot</w:t>
            </w:r>
          </w:p>
          <w:p w14:paraId="44D9239D" w14:textId="2DFB77BD" w:rsidR="00F774C7" w:rsidRDefault="00F774C7" w:rsidP="00723D02">
            <w:pPr>
              <w:pStyle w:val="TAL"/>
              <w:ind w:left="156"/>
            </w:pPr>
            <w:r>
              <w:t xml:space="preserve">50 for </w:t>
            </w:r>
            <w:r w:rsidR="00723D02">
              <w:rPr>
                <w:lang w:eastAsia="zh-CN"/>
              </w:rPr>
              <w:t>minimum</w:t>
            </w:r>
            <w:r>
              <w:rPr>
                <w:lang w:eastAsia="zh-CN"/>
              </w:rPr>
              <w:t xml:space="preserve"> time gap</w:t>
            </w:r>
            <w:r w:rsidR="000D74B3">
              <w:rPr>
                <w:lang w:eastAsia="zh-CN"/>
              </w:rPr>
              <w:t xml:space="preserve"> = </w:t>
            </w:r>
            <w:r w:rsidR="000D74B3">
              <w:t>6 slots</w:t>
            </w:r>
          </w:p>
        </w:tc>
      </w:tr>
    </w:tbl>
    <w:p w14:paraId="197BE885" w14:textId="0E779CF9" w:rsidR="002A4D2C" w:rsidRDefault="002A4D2C" w:rsidP="007C2E37">
      <w:pPr>
        <w:rPr>
          <w:lang w:eastAsia="zh-CN"/>
        </w:rPr>
      </w:pPr>
    </w:p>
    <w:p w14:paraId="2710336D" w14:textId="702155C5" w:rsidR="00BF3856" w:rsidRDefault="00BF3856" w:rsidP="00BF3856">
      <w:pPr>
        <w:spacing w:beforeLines="50" w:before="120"/>
        <w:rPr>
          <w:rFonts w:eastAsiaTheme="minorEastAsia"/>
          <w:b/>
          <w:i/>
          <w:lang w:eastAsia="zh-CN"/>
        </w:rPr>
      </w:pPr>
      <w:r>
        <w:rPr>
          <w:rFonts w:eastAsiaTheme="minorEastAsia"/>
          <w:b/>
          <w:i/>
          <w:lang w:eastAsia="zh-CN"/>
        </w:rPr>
        <w:t xml:space="preserve">Proposal </w:t>
      </w:r>
      <w:r w:rsidR="009A40C3">
        <w:rPr>
          <w:rFonts w:eastAsiaTheme="minorEastAsia"/>
          <w:b/>
          <w:i/>
          <w:lang w:eastAsia="zh-CN"/>
        </w:rPr>
        <w:t>4</w:t>
      </w:r>
      <w:r>
        <w:rPr>
          <w:rFonts w:eastAsiaTheme="minorEastAsia"/>
          <w:b/>
          <w:i/>
          <w:lang w:eastAsia="zh-CN"/>
        </w:rPr>
        <w:t>: Reuse the existing power consumption models in TR 38.840 and add the power consumption model</w:t>
      </w:r>
      <w:r w:rsidR="009A40C3">
        <w:rPr>
          <w:rFonts w:eastAsiaTheme="minorEastAsia"/>
          <w:b/>
          <w:i/>
          <w:lang w:eastAsia="zh-CN"/>
        </w:rPr>
        <w:t xml:space="preserve"> in </w:t>
      </w:r>
      <w:r w:rsidR="00CF7396" w:rsidRPr="00CF7396">
        <w:rPr>
          <w:rFonts w:eastAsiaTheme="minorEastAsia"/>
          <w:b/>
          <w:i/>
          <w:lang w:eastAsia="zh-CN"/>
        </w:rPr>
        <w:fldChar w:fldCharType="begin"/>
      </w:r>
      <w:r w:rsidR="00CF7396" w:rsidRPr="00CF7396">
        <w:rPr>
          <w:rFonts w:eastAsiaTheme="minorEastAsia"/>
          <w:b/>
          <w:i/>
          <w:lang w:eastAsia="zh-CN"/>
        </w:rPr>
        <w:instrText xml:space="preserve"> REF _Ref47365959 \h </w:instrText>
      </w:r>
      <w:r w:rsidR="00CF7396" w:rsidRPr="00917D8F">
        <w:rPr>
          <w:rFonts w:eastAsiaTheme="minorEastAsia"/>
          <w:b/>
          <w:i/>
          <w:lang w:eastAsia="zh-CN"/>
        </w:rPr>
        <w:instrText xml:space="preserve"> \* MERGEFORMAT </w:instrText>
      </w:r>
      <w:r w:rsidR="00CF7396" w:rsidRPr="00CF7396">
        <w:rPr>
          <w:rFonts w:eastAsiaTheme="minorEastAsia"/>
          <w:b/>
          <w:i/>
          <w:lang w:eastAsia="zh-CN"/>
        </w:rPr>
      </w:r>
      <w:r w:rsidR="00CF7396" w:rsidRPr="00CF7396">
        <w:rPr>
          <w:rFonts w:eastAsiaTheme="minorEastAsia"/>
          <w:b/>
          <w:i/>
          <w:lang w:eastAsia="zh-CN"/>
        </w:rPr>
        <w:fldChar w:fldCharType="separate"/>
      </w:r>
      <w:r w:rsidR="00CF7396" w:rsidRPr="00917D8F">
        <w:rPr>
          <w:b/>
          <w:i/>
        </w:rPr>
        <w:t xml:space="preserve">Table </w:t>
      </w:r>
      <w:r w:rsidR="00CF7396" w:rsidRPr="00917D8F">
        <w:rPr>
          <w:b/>
          <w:i/>
          <w:noProof/>
        </w:rPr>
        <w:t>2</w:t>
      </w:r>
      <w:r w:rsidR="00CF7396" w:rsidRPr="00CF7396">
        <w:rPr>
          <w:rFonts w:eastAsiaTheme="minorEastAsia"/>
          <w:b/>
          <w:i/>
          <w:lang w:eastAsia="zh-CN"/>
        </w:rPr>
        <w:fldChar w:fldCharType="end"/>
      </w:r>
      <w:r w:rsidR="00CF7396">
        <w:rPr>
          <w:rFonts w:eastAsiaTheme="minorEastAsia"/>
          <w:b/>
          <w:i/>
          <w:lang w:eastAsia="zh-CN"/>
        </w:rPr>
        <w:t xml:space="preserve"> </w:t>
      </w:r>
      <w:r>
        <w:rPr>
          <w:rFonts w:eastAsiaTheme="minorEastAsia"/>
          <w:b/>
          <w:i/>
          <w:lang w:eastAsia="zh-CN"/>
        </w:rPr>
        <w:t>in Rel-17</w:t>
      </w:r>
      <w:r w:rsidR="009A40C3">
        <w:rPr>
          <w:rFonts w:eastAsiaTheme="minorEastAsia"/>
          <w:b/>
          <w:i/>
          <w:lang w:eastAsia="zh-CN"/>
        </w:rPr>
        <w:t>.</w:t>
      </w:r>
    </w:p>
    <w:p w14:paraId="44A45D7E" w14:textId="49E46BCA" w:rsidR="00396006" w:rsidRPr="00225B77" w:rsidRDefault="00AF6286" w:rsidP="007C2E37">
      <w:pPr>
        <w:rPr>
          <w:b/>
          <w:u w:val="single"/>
          <w:lang w:eastAsia="zh-CN"/>
        </w:rPr>
      </w:pPr>
      <w:r>
        <w:rPr>
          <w:b/>
          <w:u w:val="single"/>
          <w:lang w:eastAsia="zh-CN"/>
        </w:rPr>
        <w:t>Other s</w:t>
      </w:r>
      <w:r w:rsidR="007C2E37" w:rsidRPr="00CF6B7F">
        <w:rPr>
          <w:b/>
          <w:u w:val="single"/>
          <w:lang w:eastAsia="zh-CN"/>
        </w:rPr>
        <w:t>imulation assumptions</w:t>
      </w:r>
    </w:p>
    <w:p w14:paraId="1DE2CDC2" w14:textId="29521C9F" w:rsidR="007C2E37" w:rsidRDefault="007A4E04" w:rsidP="007C2E37">
      <w:pPr>
        <w:rPr>
          <w:lang w:eastAsia="zh-CN"/>
        </w:rPr>
      </w:pPr>
      <w:r>
        <w:rPr>
          <w:lang w:eastAsia="zh-CN"/>
        </w:rPr>
        <w:t xml:space="preserve">Link level simulation assumptions and system level simulation assumptions </w:t>
      </w:r>
      <w:r w:rsidR="008D64D4">
        <w:rPr>
          <w:lang w:eastAsia="zh-CN"/>
        </w:rPr>
        <w:t xml:space="preserve">were </w:t>
      </w:r>
      <w:r>
        <w:rPr>
          <w:lang w:eastAsia="zh-CN"/>
        </w:rPr>
        <w:t xml:space="preserve">discussed in Rel-16 and captured in TR38.840. </w:t>
      </w:r>
      <w:r w:rsidR="00CF7396">
        <w:rPr>
          <w:lang w:eastAsia="zh-CN"/>
        </w:rPr>
        <w:fldChar w:fldCharType="begin"/>
      </w:r>
      <w:r w:rsidR="00CF7396">
        <w:rPr>
          <w:lang w:eastAsia="zh-CN"/>
        </w:rPr>
        <w:instrText xml:space="preserve"> REF _Ref47366025 \h </w:instrText>
      </w:r>
      <w:r w:rsidR="00CF7396">
        <w:rPr>
          <w:lang w:eastAsia="zh-CN"/>
        </w:rPr>
      </w:r>
      <w:r w:rsidR="00CF7396">
        <w:rPr>
          <w:lang w:eastAsia="zh-CN"/>
        </w:rPr>
        <w:fldChar w:fldCharType="separate"/>
      </w:r>
      <w:r w:rsidR="00CF7396">
        <w:t xml:space="preserve">Table </w:t>
      </w:r>
      <w:r w:rsidR="00CF7396">
        <w:rPr>
          <w:noProof/>
        </w:rPr>
        <w:t>3</w:t>
      </w:r>
      <w:r w:rsidR="00CF7396">
        <w:rPr>
          <w:lang w:eastAsia="zh-CN"/>
        </w:rPr>
        <w:fldChar w:fldCharType="end"/>
      </w:r>
      <w:r w:rsidR="00CF7396">
        <w:rPr>
          <w:lang w:eastAsia="zh-CN"/>
        </w:rPr>
        <w:t xml:space="preserve"> </w:t>
      </w:r>
      <w:r w:rsidR="007C2E37">
        <w:rPr>
          <w:lang w:eastAsia="zh-CN"/>
        </w:rPr>
        <w:t xml:space="preserve">lists the </w:t>
      </w:r>
      <w:r w:rsidR="00870195">
        <w:rPr>
          <w:lang w:eastAsia="zh-CN"/>
        </w:rPr>
        <w:t>some</w:t>
      </w:r>
      <w:r w:rsidR="008D64D4">
        <w:rPr>
          <w:lang w:eastAsia="zh-CN"/>
        </w:rPr>
        <w:t xml:space="preserve"> </w:t>
      </w:r>
      <w:r w:rsidR="007C2E37">
        <w:rPr>
          <w:lang w:eastAsia="zh-CN"/>
        </w:rPr>
        <w:t>parameters used for power saving scheme evaluations.</w:t>
      </w:r>
      <w:r w:rsidR="00D6333D">
        <w:rPr>
          <w:lang w:eastAsia="zh-CN"/>
        </w:rPr>
        <w:t xml:space="preserve"> </w:t>
      </w:r>
    </w:p>
    <w:p w14:paraId="20FC3EF4" w14:textId="5AFE5500" w:rsidR="007C2E37" w:rsidRPr="00CF6B7F" w:rsidRDefault="007C5950" w:rsidP="00917D8F">
      <w:pPr>
        <w:pStyle w:val="a5"/>
        <w:rPr>
          <w:lang w:eastAsia="zh-CN"/>
        </w:rPr>
      </w:pPr>
      <w:bookmarkStart w:id="9" w:name="_Ref47366025"/>
      <w:r>
        <w:t xml:space="preserve">Table </w:t>
      </w:r>
      <w:r w:rsidR="00173D81">
        <w:rPr>
          <w:noProof/>
        </w:rPr>
        <w:fldChar w:fldCharType="begin"/>
      </w:r>
      <w:r w:rsidR="00173D81">
        <w:rPr>
          <w:noProof/>
        </w:rPr>
        <w:instrText xml:space="preserve"> SEQ Table \* ARABIC </w:instrText>
      </w:r>
      <w:r w:rsidR="00173D81">
        <w:rPr>
          <w:noProof/>
        </w:rPr>
        <w:fldChar w:fldCharType="separate"/>
      </w:r>
      <w:r>
        <w:rPr>
          <w:noProof/>
        </w:rPr>
        <w:t>3</w:t>
      </w:r>
      <w:r w:rsidR="00173D81">
        <w:rPr>
          <w:noProof/>
        </w:rPr>
        <w:fldChar w:fldCharType="end"/>
      </w:r>
      <w:bookmarkEnd w:id="9"/>
      <w:r w:rsidR="00F774C7">
        <w:rPr>
          <w:lang w:eastAsia="zh-CN"/>
        </w:rPr>
        <w:t>:</w:t>
      </w:r>
      <w:r w:rsidR="007C2E37" w:rsidRPr="00CF6B7F">
        <w:rPr>
          <w:lang w:eastAsia="zh-CN"/>
        </w:rPr>
        <w:t xml:space="preserve"> Simulation parameters for power saving scheme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4153"/>
      </w:tblGrid>
      <w:tr w:rsidR="007C2E37" w:rsidRPr="006C7CBC" w14:paraId="5F65165D" w14:textId="77777777" w:rsidTr="002F063E">
        <w:trPr>
          <w:trHeight w:val="458"/>
          <w:jc w:val="center"/>
        </w:trPr>
        <w:tc>
          <w:tcPr>
            <w:tcW w:w="4143" w:type="dxa"/>
            <w:shd w:val="clear" w:color="auto" w:fill="548DD4"/>
            <w:vAlign w:val="center"/>
          </w:tcPr>
          <w:p w14:paraId="0807E851" w14:textId="77777777" w:rsidR="007C2E37" w:rsidRPr="001F2571" w:rsidRDefault="007C2E37" w:rsidP="002F063E">
            <w:pPr>
              <w:autoSpaceDE/>
              <w:autoSpaceDN/>
              <w:adjustRightInd/>
              <w:rPr>
                <w:b/>
                <w:sz w:val="20"/>
                <w:szCs w:val="20"/>
                <w:lang w:val="en-GB"/>
              </w:rPr>
            </w:pPr>
            <w:bookmarkStart w:id="10" w:name="_Hlk30410037"/>
            <w:r w:rsidRPr="001F2571">
              <w:rPr>
                <w:rFonts w:hint="eastAsia"/>
                <w:b/>
                <w:sz w:val="20"/>
                <w:szCs w:val="20"/>
                <w:lang w:val="en-GB"/>
              </w:rPr>
              <w:t xml:space="preserve">Parameters </w:t>
            </w:r>
          </w:p>
        </w:tc>
        <w:tc>
          <w:tcPr>
            <w:tcW w:w="4153" w:type="dxa"/>
            <w:shd w:val="clear" w:color="auto" w:fill="548DD4"/>
            <w:vAlign w:val="center"/>
          </w:tcPr>
          <w:p w14:paraId="32681E74" w14:textId="77777777" w:rsidR="007C2E37" w:rsidRPr="001F2571" w:rsidRDefault="007C2E37" w:rsidP="002F063E">
            <w:pPr>
              <w:jc w:val="center"/>
              <w:rPr>
                <w:b/>
                <w:sz w:val="20"/>
                <w:szCs w:val="20"/>
                <w:lang w:val="en-GB"/>
              </w:rPr>
            </w:pPr>
            <w:r w:rsidRPr="001F2571">
              <w:rPr>
                <w:rFonts w:hint="eastAsia"/>
                <w:b/>
                <w:sz w:val="20"/>
                <w:szCs w:val="20"/>
                <w:lang w:val="en-GB"/>
              </w:rPr>
              <w:t>Value</w:t>
            </w:r>
          </w:p>
        </w:tc>
      </w:tr>
      <w:tr w:rsidR="007C2E37" w:rsidRPr="006C7CBC" w14:paraId="7C5F6E12" w14:textId="77777777" w:rsidTr="002F063E">
        <w:trPr>
          <w:trHeight w:val="380"/>
          <w:jc w:val="center"/>
        </w:trPr>
        <w:tc>
          <w:tcPr>
            <w:tcW w:w="4143" w:type="dxa"/>
            <w:shd w:val="clear" w:color="auto" w:fill="auto"/>
            <w:vAlign w:val="center"/>
          </w:tcPr>
          <w:p w14:paraId="4417DFE7" w14:textId="77777777" w:rsidR="007C2E37" w:rsidRPr="001F2571" w:rsidRDefault="007C2E37" w:rsidP="002F063E">
            <w:pPr>
              <w:autoSpaceDE/>
              <w:autoSpaceDN/>
              <w:adjustRightInd/>
              <w:rPr>
                <w:sz w:val="20"/>
                <w:szCs w:val="20"/>
                <w:lang w:val="en-GB"/>
              </w:rPr>
            </w:pPr>
            <w:r>
              <w:rPr>
                <w:sz w:val="20"/>
                <w:szCs w:val="20"/>
                <w:lang w:val="en-GB"/>
              </w:rPr>
              <w:t>C</w:t>
            </w:r>
            <w:r w:rsidRPr="001F2571">
              <w:rPr>
                <w:rFonts w:hint="eastAsia"/>
                <w:sz w:val="20"/>
                <w:szCs w:val="20"/>
                <w:lang w:val="en-GB"/>
              </w:rPr>
              <w:t>arrier frequency</w:t>
            </w:r>
          </w:p>
        </w:tc>
        <w:tc>
          <w:tcPr>
            <w:tcW w:w="4153" w:type="dxa"/>
            <w:shd w:val="clear" w:color="auto" w:fill="auto"/>
            <w:vAlign w:val="center"/>
          </w:tcPr>
          <w:p w14:paraId="62F56CE5" w14:textId="3736C08E" w:rsidR="007C2E37" w:rsidRPr="001F2571" w:rsidRDefault="007C2E37" w:rsidP="002F063E">
            <w:pPr>
              <w:jc w:val="center"/>
              <w:rPr>
                <w:sz w:val="20"/>
                <w:szCs w:val="20"/>
                <w:lang w:val="en-GB"/>
              </w:rPr>
            </w:pPr>
            <w:r w:rsidRPr="001F2571">
              <w:rPr>
                <w:rFonts w:hint="eastAsia"/>
                <w:sz w:val="20"/>
                <w:szCs w:val="20"/>
                <w:lang w:val="en-GB"/>
              </w:rPr>
              <w:t>4 GHz</w:t>
            </w:r>
            <w:r>
              <w:rPr>
                <w:sz w:val="20"/>
                <w:szCs w:val="20"/>
                <w:lang w:val="en-GB"/>
              </w:rPr>
              <w:t xml:space="preserve"> </w:t>
            </w:r>
            <w:r>
              <w:rPr>
                <w:rFonts w:hint="eastAsia"/>
                <w:sz w:val="20"/>
                <w:szCs w:val="20"/>
                <w:lang w:val="en-GB"/>
              </w:rPr>
              <w:t>(FR1)</w:t>
            </w:r>
            <w:r>
              <w:rPr>
                <w:sz w:val="20"/>
                <w:szCs w:val="20"/>
                <w:lang w:val="en-GB"/>
              </w:rPr>
              <w:t xml:space="preserve"> </w:t>
            </w:r>
            <w:r w:rsidR="009A40C3">
              <w:rPr>
                <w:sz w:val="20"/>
                <w:szCs w:val="20"/>
                <w:lang w:val="en-GB"/>
              </w:rPr>
              <w:t xml:space="preserve">or </w:t>
            </w:r>
            <w:r w:rsidR="00D6333D">
              <w:rPr>
                <w:sz w:val="20"/>
                <w:szCs w:val="20"/>
                <w:lang w:val="en-GB"/>
              </w:rPr>
              <w:t>30GHz(</w:t>
            </w:r>
            <w:r>
              <w:rPr>
                <w:sz w:val="20"/>
                <w:szCs w:val="20"/>
                <w:lang w:val="en-GB"/>
              </w:rPr>
              <w:t>FR2</w:t>
            </w:r>
            <w:r w:rsidR="00D6333D">
              <w:rPr>
                <w:sz w:val="20"/>
                <w:szCs w:val="20"/>
                <w:lang w:val="en-GB"/>
              </w:rPr>
              <w:t>)</w:t>
            </w:r>
          </w:p>
        </w:tc>
      </w:tr>
      <w:bookmarkEnd w:id="10"/>
      <w:tr w:rsidR="007C2E37" w:rsidRPr="006C7CBC" w14:paraId="4E25F1E4" w14:textId="77777777" w:rsidTr="002F063E">
        <w:trPr>
          <w:trHeight w:val="380"/>
          <w:jc w:val="center"/>
        </w:trPr>
        <w:tc>
          <w:tcPr>
            <w:tcW w:w="4143" w:type="dxa"/>
            <w:shd w:val="clear" w:color="auto" w:fill="auto"/>
            <w:vAlign w:val="center"/>
          </w:tcPr>
          <w:p w14:paraId="740EA36B" w14:textId="77777777" w:rsidR="007C2E37" w:rsidRPr="001F2571" w:rsidRDefault="007C2E37" w:rsidP="002F063E">
            <w:pPr>
              <w:autoSpaceDE/>
              <w:autoSpaceDN/>
              <w:adjustRightInd/>
              <w:rPr>
                <w:sz w:val="20"/>
                <w:szCs w:val="20"/>
                <w:lang w:val="en-GB"/>
              </w:rPr>
            </w:pPr>
            <w:r w:rsidRPr="001F2571">
              <w:rPr>
                <w:sz w:val="20"/>
                <w:szCs w:val="20"/>
                <w:lang w:val="en-GB"/>
              </w:rPr>
              <w:t>Subcarrier spacing</w:t>
            </w:r>
          </w:p>
        </w:tc>
        <w:tc>
          <w:tcPr>
            <w:tcW w:w="4153" w:type="dxa"/>
            <w:shd w:val="clear" w:color="auto" w:fill="auto"/>
            <w:vAlign w:val="center"/>
          </w:tcPr>
          <w:p w14:paraId="70A03BE0" w14:textId="77777777" w:rsidR="007C2E37" w:rsidRPr="001F2571" w:rsidRDefault="007C2E37" w:rsidP="002F063E">
            <w:pPr>
              <w:jc w:val="center"/>
              <w:rPr>
                <w:sz w:val="20"/>
                <w:szCs w:val="20"/>
                <w:lang w:val="en-GB"/>
              </w:rPr>
            </w:pPr>
            <w:r>
              <w:rPr>
                <w:rFonts w:hint="eastAsia"/>
                <w:sz w:val="20"/>
                <w:szCs w:val="20"/>
                <w:lang w:val="en-GB"/>
              </w:rPr>
              <w:t>30</w:t>
            </w:r>
            <w:r>
              <w:rPr>
                <w:sz w:val="20"/>
                <w:szCs w:val="20"/>
                <w:lang w:val="en-GB"/>
              </w:rPr>
              <w:t xml:space="preserve">kHz or FR1, </w:t>
            </w:r>
            <w:r>
              <w:rPr>
                <w:lang w:eastAsia="zh-CN"/>
              </w:rPr>
              <w:t>120kHz for FR2</w:t>
            </w:r>
          </w:p>
        </w:tc>
      </w:tr>
      <w:tr w:rsidR="007C2E37" w:rsidRPr="006C7CBC" w14:paraId="5F33E0A3" w14:textId="77777777" w:rsidTr="002F063E">
        <w:trPr>
          <w:trHeight w:val="380"/>
          <w:jc w:val="center"/>
        </w:trPr>
        <w:tc>
          <w:tcPr>
            <w:tcW w:w="4143" w:type="dxa"/>
            <w:shd w:val="clear" w:color="auto" w:fill="auto"/>
            <w:vAlign w:val="center"/>
          </w:tcPr>
          <w:p w14:paraId="20BD98DD" w14:textId="77777777" w:rsidR="007C2E37" w:rsidRDefault="007C2E37" w:rsidP="002F063E">
            <w:pPr>
              <w:autoSpaceDE/>
              <w:autoSpaceDN/>
              <w:adjustRightInd/>
              <w:rPr>
                <w:sz w:val="20"/>
                <w:szCs w:val="20"/>
                <w:lang w:val="en-GB"/>
              </w:rPr>
            </w:pPr>
            <w:r>
              <w:rPr>
                <w:rFonts w:hint="eastAsia"/>
                <w:sz w:val="20"/>
                <w:szCs w:val="20"/>
                <w:lang w:val="en-GB"/>
              </w:rPr>
              <w:t>CC</w:t>
            </w:r>
            <w:r>
              <w:rPr>
                <w:sz w:val="20"/>
                <w:szCs w:val="20"/>
                <w:lang w:val="en-GB"/>
              </w:rPr>
              <w:t xml:space="preserve"> number</w:t>
            </w:r>
          </w:p>
        </w:tc>
        <w:tc>
          <w:tcPr>
            <w:tcW w:w="4153" w:type="dxa"/>
            <w:shd w:val="clear" w:color="auto" w:fill="auto"/>
            <w:vAlign w:val="center"/>
          </w:tcPr>
          <w:p w14:paraId="249E1261" w14:textId="13DCED3C" w:rsidR="007C2E37" w:rsidRDefault="007C2E37" w:rsidP="002F063E">
            <w:pPr>
              <w:jc w:val="center"/>
              <w:rPr>
                <w:sz w:val="20"/>
                <w:szCs w:val="20"/>
                <w:lang w:val="en-GB" w:eastAsia="zh-CN"/>
              </w:rPr>
            </w:pPr>
            <w:r w:rsidRPr="00963AF8">
              <w:rPr>
                <w:rFonts w:hint="eastAsia"/>
                <w:sz w:val="20"/>
                <w:szCs w:val="20"/>
                <w:lang w:val="en-GB"/>
              </w:rPr>
              <w:t>1</w:t>
            </w:r>
            <w:r>
              <w:rPr>
                <w:sz w:val="20"/>
                <w:szCs w:val="20"/>
                <w:lang w:val="en-GB"/>
              </w:rPr>
              <w:t>, or multi-carrier</w:t>
            </w:r>
            <w:r>
              <w:rPr>
                <w:rFonts w:hint="eastAsia"/>
                <w:sz w:val="20"/>
                <w:szCs w:val="20"/>
                <w:lang w:val="en-GB"/>
              </w:rPr>
              <w:t>（</w:t>
            </w:r>
            <w:r>
              <w:rPr>
                <w:rFonts w:hint="eastAsia"/>
                <w:sz w:val="20"/>
                <w:szCs w:val="20"/>
                <w:lang w:val="en-GB"/>
              </w:rPr>
              <w:t>2</w:t>
            </w:r>
            <w:r>
              <w:rPr>
                <w:rFonts w:hint="eastAsia"/>
                <w:sz w:val="20"/>
                <w:szCs w:val="20"/>
                <w:lang w:val="en-GB"/>
              </w:rPr>
              <w:t>）</w:t>
            </w:r>
          </w:p>
        </w:tc>
      </w:tr>
      <w:tr w:rsidR="007C2E37" w:rsidRPr="006C7CBC" w14:paraId="77687B54" w14:textId="77777777" w:rsidTr="002F063E">
        <w:trPr>
          <w:trHeight w:val="380"/>
          <w:jc w:val="center"/>
        </w:trPr>
        <w:tc>
          <w:tcPr>
            <w:tcW w:w="4143" w:type="dxa"/>
            <w:shd w:val="clear" w:color="auto" w:fill="auto"/>
            <w:vAlign w:val="center"/>
          </w:tcPr>
          <w:p w14:paraId="643DBF67" w14:textId="77777777" w:rsidR="007C2E37" w:rsidRDefault="007C2E37" w:rsidP="002F063E">
            <w:pPr>
              <w:autoSpaceDE/>
              <w:autoSpaceDN/>
              <w:adjustRightInd/>
              <w:rPr>
                <w:sz w:val="20"/>
                <w:szCs w:val="20"/>
                <w:lang w:val="en-GB"/>
              </w:rPr>
            </w:pPr>
            <w:r w:rsidRPr="001F2571">
              <w:rPr>
                <w:rFonts w:hint="eastAsia"/>
                <w:sz w:val="20"/>
                <w:szCs w:val="20"/>
                <w:lang w:val="en-GB"/>
              </w:rPr>
              <w:t>Bandwidth</w:t>
            </w:r>
            <w:r>
              <w:rPr>
                <w:sz w:val="20"/>
                <w:szCs w:val="20"/>
                <w:lang w:val="en-GB"/>
              </w:rPr>
              <w:t xml:space="preserve"> of BWP</w:t>
            </w:r>
          </w:p>
        </w:tc>
        <w:tc>
          <w:tcPr>
            <w:tcW w:w="4153" w:type="dxa"/>
            <w:shd w:val="clear" w:color="auto" w:fill="auto"/>
            <w:vAlign w:val="center"/>
          </w:tcPr>
          <w:p w14:paraId="2FE4CBBA" w14:textId="77777777" w:rsidR="007C2E37" w:rsidRDefault="007C2E37" w:rsidP="002F063E">
            <w:pPr>
              <w:jc w:val="center"/>
              <w:rPr>
                <w:sz w:val="20"/>
                <w:szCs w:val="20"/>
                <w:lang w:val="en-GB"/>
              </w:rPr>
            </w:pPr>
            <w:r w:rsidRPr="001F2571">
              <w:rPr>
                <w:rFonts w:hint="eastAsia"/>
                <w:sz w:val="20"/>
                <w:szCs w:val="20"/>
                <w:lang w:val="en-GB"/>
              </w:rPr>
              <w:t>10</w:t>
            </w:r>
            <w:r>
              <w:rPr>
                <w:sz w:val="20"/>
                <w:szCs w:val="20"/>
                <w:lang w:val="en-GB"/>
              </w:rPr>
              <w:t>0</w:t>
            </w:r>
            <w:r w:rsidRPr="001F2571">
              <w:rPr>
                <w:rFonts w:hint="eastAsia"/>
                <w:sz w:val="20"/>
                <w:szCs w:val="20"/>
                <w:lang w:val="en-GB"/>
              </w:rPr>
              <w:t>MHz</w:t>
            </w:r>
          </w:p>
        </w:tc>
      </w:tr>
      <w:tr w:rsidR="007C2E37" w:rsidRPr="006C7CBC" w14:paraId="7477B580" w14:textId="77777777" w:rsidTr="002F063E">
        <w:trPr>
          <w:trHeight w:val="380"/>
          <w:jc w:val="center"/>
        </w:trPr>
        <w:tc>
          <w:tcPr>
            <w:tcW w:w="4143" w:type="dxa"/>
            <w:shd w:val="clear" w:color="auto" w:fill="auto"/>
            <w:vAlign w:val="center"/>
          </w:tcPr>
          <w:p w14:paraId="7E5040C5" w14:textId="77777777" w:rsidR="007C2E37" w:rsidRDefault="007C2E37" w:rsidP="002F063E">
            <w:pPr>
              <w:autoSpaceDE/>
              <w:autoSpaceDN/>
              <w:adjustRightInd/>
              <w:rPr>
                <w:sz w:val="20"/>
                <w:szCs w:val="20"/>
                <w:lang w:val="en-GB"/>
              </w:rPr>
            </w:pPr>
            <w:r w:rsidRPr="001F2571">
              <w:rPr>
                <w:rFonts w:hint="eastAsia"/>
                <w:sz w:val="20"/>
                <w:szCs w:val="20"/>
                <w:lang w:val="en-GB"/>
              </w:rPr>
              <w:t>Antenna configuration</w:t>
            </w:r>
          </w:p>
        </w:tc>
        <w:tc>
          <w:tcPr>
            <w:tcW w:w="4153" w:type="dxa"/>
            <w:shd w:val="clear" w:color="auto" w:fill="auto"/>
            <w:vAlign w:val="center"/>
          </w:tcPr>
          <w:p w14:paraId="67D1BE20" w14:textId="77777777" w:rsidR="007C2E37" w:rsidRDefault="007C2E37" w:rsidP="002F063E">
            <w:pPr>
              <w:jc w:val="center"/>
              <w:rPr>
                <w:sz w:val="20"/>
                <w:szCs w:val="20"/>
                <w:lang w:val="en-GB"/>
              </w:rPr>
            </w:pPr>
            <w:r>
              <w:rPr>
                <w:sz w:val="20"/>
                <w:szCs w:val="20"/>
                <w:lang w:val="en-GB"/>
              </w:rPr>
              <w:t>4</w:t>
            </w:r>
            <w:r w:rsidRPr="001F2571">
              <w:rPr>
                <w:rFonts w:hint="eastAsia"/>
                <w:sz w:val="20"/>
                <w:szCs w:val="20"/>
                <w:lang w:val="en-GB"/>
              </w:rPr>
              <w:t xml:space="preserve">Tx at </w:t>
            </w:r>
            <w:r>
              <w:rPr>
                <w:sz w:val="20"/>
                <w:szCs w:val="20"/>
                <w:lang w:val="en-GB"/>
              </w:rPr>
              <w:t>gNB</w:t>
            </w:r>
            <w:r w:rsidRPr="001F2571">
              <w:rPr>
                <w:rFonts w:hint="eastAsia"/>
                <w:sz w:val="20"/>
                <w:szCs w:val="20"/>
                <w:lang w:val="en-GB"/>
              </w:rPr>
              <w:t xml:space="preserve"> and </w:t>
            </w:r>
            <w:r>
              <w:rPr>
                <w:sz w:val="20"/>
                <w:szCs w:val="20"/>
                <w:lang w:val="en-GB"/>
              </w:rPr>
              <w:t>4</w:t>
            </w:r>
            <w:r>
              <w:rPr>
                <w:rFonts w:hint="eastAsia"/>
                <w:sz w:val="20"/>
                <w:szCs w:val="20"/>
                <w:lang w:val="en-GB"/>
              </w:rPr>
              <w:t>Rx at UE</w:t>
            </w:r>
          </w:p>
        </w:tc>
      </w:tr>
      <w:tr w:rsidR="007C2E37" w:rsidRPr="006C7CBC" w14:paraId="3B7F8818" w14:textId="77777777" w:rsidTr="002F063E">
        <w:trPr>
          <w:trHeight w:val="380"/>
          <w:jc w:val="center"/>
        </w:trPr>
        <w:tc>
          <w:tcPr>
            <w:tcW w:w="4143" w:type="dxa"/>
            <w:shd w:val="clear" w:color="auto" w:fill="auto"/>
            <w:vAlign w:val="center"/>
          </w:tcPr>
          <w:p w14:paraId="2F7AF493" w14:textId="77777777" w:rsidR="007C2E37" w:rsidRPr="001F2571" w:rsidRDefault="007C2E37" w:rsidP="002F063E">
            <w:pPr>
              <w:autoSpaceDE/>
              <w:autoSpaceDN/>
              <w:adjustRightInd/>
              <w:rPr>
                <w:sz w:val="20"/>
                <w:szCs w:val="20"/>
                <w:lang w:val="en-GB"/>
              </w:rPr>
            </w:pPr>
            <w:r>
              <w:rPr>
                <w:rFonts w:hint="eastAsia"/>
                <w:sz w:val="20"/>
                <w:szCs w:val="20"/>
                <w:lang w:val="en-GB"/>
              </w:rPr>
              <w:t>Modulation</w:t>
            </w:r>
            <w:r>
              <w:rPr>
                <w:sz w:val="20"/>
                <w:szCs w:val="20"/>
                <w:lang w:val="en-GB"/>
              </w:rPr>
              <w:t xml:space="preserve"> of PDSCH</w:t>
            </w:r>
          </w:p>
        </w:tc>
        <w:tc>
          <w:tcPr>
            <w:tcW w:w="4153" w:type="dxa"/>
            <w:shd w:val="clear" w:color="auto" w:fill="auto"/>
            <w:vAlign w:val="center"/>
          </w:tcPr>
          <w:p w14:paraId="1B0575A9" w14:textId="77777777" w:rsidR="007C2E37" w:rsidRDefault="007C2E37" w:rsidP="002F063E">
            <w:pPr>
              <w:jc w:val="center"/>
              <w:rPr>
                <w:sz w:val="20"/>
                <w:szCs w:val="20"/>
                <w:lang w:val="en-GB"/>
              </w:rPr>
            </w:pPr>
            <w:r>
              <w:rPr>
                <w:rFonts w:hint="eastAsia"/>
                <w:sz w:val="20"/>
                <w:szCs w:val="20"/>
                <w:lang w:val="en-GB"/>
              </w:rPr>
              <w:t>256QAM</w:t>
            </w:r>
          </w:p>
        </w:tc>
      </w:tr>
      <w:tr w:rsidR="007C2E37" w:rsidRPr="006C7CBC" w14:paraId="1C830B91" w14:textId="77777777" w:rsidTr="002F063E">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2694E74C" w14:textId="77777777" w:rsidR="007C2E37" w:rsidRPr="001F2571" w:rsidRDefault="007C2E37" w:rsidP="002F063E">
            <w:pPr>
              <w:autoSpaceDE/>
              <w:autoSpaceDN/>
              <w:adjustRightInd/>
              <w:rPr>
                <w:sz w:val="20"/>
                <w:szCs w:val="20"/>
                <w:lang w:val="en-GB"/>
              </w:rPr>
            </w:pPr>
            <w:r>
              <w:rPr>
                <w:rFonts w:hint="eastAsia"/>
                <w:sz w:val="20"/>
                <w:szCs w:val="20"/>
                <w:lang w:val="en-GB"/>
              </w:rPr>
              <w:t>PDCCH time region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397A1BA3" w14:textId="77777777" w:rsidR="007C2E37" w:rsidRPr="001F2571" w:rsidRDefault="007C2E37" w:rsidP="002F063E">
            <w:pPr>
              <w:jc w:val="center"/>
              <w:rPr>
                <w:sz w:val="20"/>
                <w:szCs w:val="20"/>
                <w:lang w:val="en-GB"/>
              </w:rPr>
            </w:pPr>
            <w:r>
              <w:rPr>
                <w:rFonts w:hint="eastAsia"/>
                <w:sz w:val="20"/>
                <w:szCs w:val="20"/>
                <w:lang w:val="en-GB"/>
              </w:rPr>
              <w:t>2 symbols at beginning of a slot</w:t>
            </w:r>
          </w:p>
        </w:tc>
      </w:tr>
      <w:tr w:rsidR="007C2E37" w:rsidRPr="006C7CBC" w14:paraId="447879FD" w14:textId="77777777" w:rsidTr="002F063E">
        <w:trPr>
          <w:trHeight w:val="449"/>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1E032A78" w14:textId="77777777" w:rsidR="007C2E37" w:rsidRPr="001F2571" w:rsidRDefault="007C2E37" w:rsidP="002F063E">
            <w:pPr>
              <w:autoSpaceDE/>
              <w:autoSpaceDN/>
              <w:adjustRightInd/>
              <w:rPr>
                <w:sz w:val="20"/>
                <w:szCs w:val="20"/>
                <w:lang w:val="en-GB"/>
              </w:rPr>
            </w:pPr>
            <w:r>
              <w:rPr>
                <w:sz w:val="20"/>
                <w:szCs w:val="20"/>
                <w:lang w:val="en-GB"/>
              </w:rPr>
              <w:t>Traffic model</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7A811110" w14:textId="6A0FB717" w:rsidR="007C2E37" w:rsidRPr="001F2571" w:rsidRDefault="007C2E37" w:rsidP="002F063E">
            <w:pPr>
              <w:jc w:val="center"/>
              <w:rPr>
                <w:sz w:val="20"/>
                <w:szCs w:val="20"/>
                <w:lang w:val="en-GB"/>
              </w:rPr>
            </w:pPr>
            <w:r>
              <w:rPr>
                <w:rFonts w:hint="eastAsia"/>
                <w:sz w:val="20"/>
                <w:szCs w:val="20"/>
                <w:lang w:val="en-GB"/>
              </w:rPr>
              <w:t>FTP</w:t>
            </w:r>
            <w:r>
              <w:rPr>
                <w:sz w:val="20"/>
                <w:szCs w:val="20"/>
                <w:lang w:val="en-GB"/>
              </w:rPr>
              <w:t xml:space="preserve"> traffic, IM, VoIP</w:t>
            </w:r>
            <w:r w:rsidR="00D6333D">
              <w:rPr>
                <w:sz w:val="20"/>
                <w:szCs w:val="20"/>
                <w:lang w:val="en-GB"/>
              </w:rPr>
              <w:t xml:space="preserve">, </w:t>
            </w:r>
            <w:r w:rsidR="00F14FA4" w:rsidRPr="00917D8F">
              <w:rPr>
                <w:szCs w:val="20"/>
              </w:rPr>
              <w:t>intensive eMBB traffic</w:t>
            </w:r>
          </w:p>
        </w:tc>
      </w:tr>
      <w:tr w:rsidR="007C2E37" w:rsidRPr="006C7CBC" w14:paraId="722D5418" w14:textId="77777777" w:rsidTr="002F063E">
        <w:trPr>
          <w:trHeight w:val="40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47E8E5D8" w14:textId="77777777" w:rsidR="007C2E37" w:rsidRPr="001F2571" w:rsidRDefault="007C2E37" w:rsidP="002F063E">
            <w:pPr>
              <w:autoSpaceDE/>
              <w:autoSpaceDN/>
              <w:adjustRightInd/>
              <w:rPr>
                <w:sz w:val="20"/>
                <w:szCs w:val="20"/>
                <w:lang w:val="en-GB"/>
              </w:rPr>
            </w:pPr>
            <w:r>
              <w:rPr>
                <w:sz w:val="20"/>
                <w:szCs w:val="20"/>
                <w:lang w:val="en-GB"/>
              </w:rPr>
              <w:t>Information bits per slot</w:t>
            </w:r>
            <w:r>
              <w:rPr>
                <w:rFonts w:hint="eastAsia"/>
                <w:sz w:val="20"/>
                <w:szCs w:val="20"/>
                <w:lang w:val="en-GB"/>
              </w:rPr>
              <w:t xml:space="preserve"> (single UE case)</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4CC66569" w14:textId="77777777" w:rsidR="007C2E37" w:rsidRPr="001F2571" w:rsidRDefault="007C2E37" w:rsidP="002F063E">
            <w:pPr>
              <w:jc w:val="center"/>
              <w:rPr>
                <w:sz w:val="20"/>
                <w:szCs w:val="20"/>
                <w:lang w:val="en-GB"/>
              </w:rPr>
            </w:pPr>
            <w:r>
              <w:rPr>
                <w:sz w:val="20"/>
                <w:szCs w:val="20"/>
                <w:lang w:val="en-GB"/>
              </w:rPr>
              <w:t>868584</w:t>
            </w:r>
          </w:p>
        </w:tc>
      </w:tr>
    </w:tbl>
    <w:p w14:paraId="4D470FD7" w14:textId="77EFE23E" w:rsidR="007C2E37" w:rsidRDefault="007A4E04" w:rsidP="007C2E37">
      <w:pPr>
        <w:rPr>
          <w:b/>
          <w:lang w:eastAsia="zh-CN"/>
        </w:rPr>
      </w:pPr>
      <w:r>
        <w:rPr>
          <w:rFonts w:eastAsiaTheme="minorEastAsia"/>
          <w:b/>
          <w:i/>
          <w:lang w:eastAsia="zh-CN"/>
        </w:rPr>
        <w:t>Proposal 5: Reuse</w:t>
      </w:r>
      <w:r w:rsidRPr="007A4E04">
        <w:rPr>
          <w:rFonts w:eastAsiaTheme="minorEastAsia"/>
          <w:b/>
          <w:i/>
          <w:lang w:eastAsia="zh-CN"/>
        </w:rPr>
        <w:t xml:space="preserve"> </w:t>
      </w:r>
      <w:r w:rsidRPr="00822297">
        <w:rPr>
          <w:b/>
          <w:i/>
          <w:lang w:eastAsia="zh-CN"/>
        </w:rPr>
        <w:t>link level simulation assumptions and system level simulation assumptions</w:t>
      </w:r>
      <w:r w:rsidRPr="007A4E04">
        <w:rPr>
          <w:rFonts w:eastAsiaTheme="minorEastAsia"/>
          <w:b/>
          <w:i/>
          <w:lang w:eastAsia="zh-CN"/>
        </w:rPr>
        <w:t xml:space="preserve"> </w:t>
      </w:r>
      <w:r>
        <w:rPr>
          <w:rFonts w:eastAsiaTheme="minorEastAsia"/>
          <w:b/>
          <w:i/>
          <w:lang w:eastAsia="zh-CN"/>
        </w:rPr>
        <w:t xml:space="preserve">in TR 38.840 </w:t>
      </w:r>
      <w:r w:rsidR="00723D02">
        <w:rPr>
          <w:rFonts w:eastAsiaTheme="minorEastAsia"/>
          <w:b/>
          <w:i/>
          <w:lang w:eastAsia="zh-CN"/>
        </w:rPr>
        <w:t>listed</w:t>
      </w:r>
      <w:r>
        <w:rPr>
          <w:rFonts w:eastAsiaTheme="minorEastAsia"/>
          <w:b/>
          <w:i/>
          <w:lang w:eastAsia="zh-CN"/>
        </w:rPr>
        <w:t xml:space="preserve"> in</w:t>
      </w:r>
      <w:r w:rsidR="00CF7396">
        <w:rPr>
          <w:rFonts w:eastAsiaTheme="minorEastAsia"/>
          <w:b/>
          <w:i/>
          <w:lang w:eastAsia="zh-CN"/>
        </w:rPr>
        <w:t xml:space="preserve"> </w:t>
      </w:r>
      <w:r w:rsidR="00CF7396" w:rsidRPr="00CF7396">
        <w:rPr>
          <w:rFonts w:eastAsiaTheme="minorEastAsia"/>
          <w:b/>
          <w:i/>
          <w:lang w:eastAsia="zh-CN"/>
        </w:rPr>
        <w:fldChar w:fldCharType="begin"/>
      </w:r>
      <w:r w:rsidR="00CF7396" w:rsidRPr="00CF7396">
        <w:rPr>
          <w:rFonts w:eastAsiaTheme="minorEastAsia"/>
          <w:b/>
          <w:i/>
          <w:lang w:eastAsia="zh-CN"/>
        </w:rPr>
        <w:instrText xml:space="preserve"> REF _Ref47366025 \h </w:instrText>
      </w:r>
      <w:r w:rsidR="00CF7396" w:rsidRPr="00917D8F">
        <w:rPr>
          <w:rFonts w:eastAsiaTheme="minorEastAsia"/>
          <w:b/>
          <w:i/>
          <w:lang w:eastAsia="zh-CN"/>
        </w:rPr>
        <w:instrText xml:space="preserve"> \* MERGEFORMAT </w:instrText>
      </w:r>
      <w:r w:rsidR="00CF7396" w:rsidRPr="00CF7396">
        <w:rPr>
          <w:rFonts w:eastAsiaTheme="minorEastAsia"/>
          <w:b/>
          <w:i/>
          <w:lang w:eastAsia="zh-CN"/>
        </w:rPr>
      </w:r>
      <w:r w:rsidR="00CF7396" w:rsidRPr="00CF7396">
        <w:rPr>
          <w:rFonts w:eastAsiaTheme="minorEastAsia"/>
          <w:b/>
          <w:i/>
          <w:lang w:eastAsia="zh-CN"/>
        </w:rPr>
        <w:fldChar w:fldCharType="separate"/>
      </w:r>
      <w:r w:rsidR="00CF7396" w:rsidRPr="00917D8F">
        <w:rPr>
          <w:b/>
          <w:i/>
        </w:rPr>
        <w:t xml:space="preserve">Table </w:t>
      </w:r>
      <w:r w:rsidR="00CF7396" w:rsidRPr="00917D8F">
        <w:rPr>
          <w:b/>
          <w:i/>
          <w:noProof/>
        </w:rPr>
        <w:t>3</w:t>
      </w:r>
      <w:r w:rsidR="00CF7396" w:rsidRPr="00CF7396">
        <w:rPr>
          <w:rFonts w:eastAsiaTheme="minorEastAsia"/>
          <w:b/>
          <w:i/>
          <w:lang w:eastAsia="zh-CN"/>
        </w:rPr>
        <w:fldChar w:fldCharType="end"/>
      </w:r>
      <w:r>
        <w:rPr>
          <w:rFonts w:eastAsiaTheme="minorEastAsia"/>
          <w:b/>
          <w:i/>
          <w:lang w:eastAsia="zh-CN"/>
        </w:rPr>
        <w:t>.</w:t>
      </w:r>
    </w:p>
    <w:p w14:paraId="33AB7EB1" w14:textId="3CFC8781" w:rsidR="00A2162B" w:rsidRDefault="00DB4345" w:rsidP="00A2162B">
      <w:pPr>
        <w:pStyle w:val="1"/>
        <w:spacing w:before="240"/>
        <w:ind w:left="431" w:hanging="431"/>
        <w:rPr>
          <w:lang w:eastAsia="ja-JP"/>
        </w:rPr>
      </w:pPr>
      <w:r>
        <w:rPr>
          <w:lang w:eastAsia="ja-JP"/>
        </w:rPr>
        <w:t xml:space="preserve">Extension of Rel-16 </w:t>
      </w:r>
      <w:r w:rsidR="009A4D5A">
        <w:rPr>
          <w:lang w:eastAsia="ja-JP"/>
        </w:rPr>
        <w:t xml:space="preserve">DCI-based </w:t>
      </w:r>
      <w:r w:rsidR="00A2162B">
        <w:rPr>
          <w:lang w:eastAsia="ja-JP"/>
        </w:rPr>
        <w:t xml:space="preserve">PDCCH </w:t>
      </w:r>
      <w:r>
        <w:rPr>
          <w:lang w:eastAsia="ja-JP"/>
        </w:rPr>
        <w:t xml:space="preserve">for further PDCCH </w:t>
      </w:r>
      <w:r w:rsidR="006C191B">
        <w:rPr>
          <w:lang w:eastAsia="ja-JP"/>
        </w:rPr>
        <w:t>monitoring adaptation</w:t>
      </w:r>
    </w:p>
    <w:p w14:paraId="6A5C2CD4" w14:textId="6DDF55A2" w:rsidR="00051B56" w:rsidRDefault="00963278" w:rsidP="00812B03">
      <w:pPr>
        <w:rPr>
          <w:lang w:val="en-GB" w:eastAsia="zh-CN"/>
        </w:rPr>
      </w:pPr>
      <w:r>
        <w:rPr>
          <w:lang w:val="en-GB" w:eastAsia="zh-CN"/>
        </w:rPr>
        <w:t xml:space="preserve">C-DRX </w:t>
      </w:r>
      <w:r w:rsidR="00B438B3">
        <w:rPr>
          <w:lang w:val="en-GB" w:eastAsia="zh-CN"/>
        </w:rPr>
        <w:t>is usually</w:t>
      </w:r>
      <w:r>
        <w:rPr>
          <w:lang w:val="en-GB" w:eastAsia="zh-CN"/>
        </w:rPr>
        <w:t xml:space="preserve"> configured to the UE</w:t>
      </w:r>
      <w:r w:rsidR="00B438B3">
        <w:rPr>
          <w:lang w:val="en-GB" w:eastAsia="zh-CN"/>
        </w:rPr>
        <w:t xml:space="preserve"> for power saving</w:t>
      </w:r>
      <w:r>
        <w:rPr>
          <w:lang w:val="en-GB" w:eastAsia="zh-CN"/>
        </w:rPr>
        <w:t xml:space="preserve">, </w:t>
      </w:r>
      <w:r w:rsidR="00B438B3">
        <w:rPr>
          <w:lang w:val="en-GB" w:eastAsia="zh-CN"/>
        </w:rPr>
        <w:t xml:space="preserve">where </w:t>
      </w:r>
      <w:r>
        <w:t>power saving is achieved by not monitoring PDCCH in non-active time</w:t>
      </w:r>
      <w:r>
        <w:rPr>
          <w:lang w:val="en-GB" w:eastAsia="zh-CN"/>
        </w:rPr>
        <w:t xml:space="preserve">. </w:t>
      </w:r>
      <w:r w:rsidR="00B438B3">
        <w:rPr>
          <w:lang w:val="en-GB" w:eastAsia="zh-CN"/>
        </w:rPr>
        <w:t>As further enhancement, i</w:t>
      </w:r>
      <w:r>
        <w:rPr>
          <w:lang w:val="en-GB" w:eastAsia="zh-CN"/>
        </w:rPr>
        <w:t xml:space="preserve">n Rel-16, DCI-based WUS was supported </w:t>
      </w:r>
      <w:r w:rsidR="00DB4345">
        <w:rPr>
          <w:lang w:val="en-GB" w:eastAsia="zh-CN"/>
        </w:rPr>
        <w:t xml:space="preserve">to </w:t>
      </w:r>
      <w:r>
        <w:rPr>
          <w:lang w:val="en-GB" w:eastAsia="zh-CN"/>
        </w:rPr>
        <w:t xml:space="preserve">further </w:t>
      </w:r>
      <w:r w:rsidR="00DB4345">
        <w:rPr>
          <w:lang w:val="en-GB" w:eastAsia="zh-CN"/>
        </w:rPr>
        <w:t xml:space="preserve">skip the PDCCH </w:t>
      </w:r>
      <w:r w:rsidR="00B438B3">
        <w:rPr>
          <w:lang w:val="en-GB" w:eastAsia="zh-CN"/>
        </w:rPr>
        <w:t xml:space="preserve">monitoring </w:t>
      </w:r>
      <w:r w:rsidR="00DB4345">
        <w:rPr>
          <w:lang w:val="en-GB" w:eastAsia="zh-CN"/>
        </w:rPr>
        <w:t xml:space="preserve">in the ON durations where there is no data to be scheduled. </w:t>
      </w:r>
      <w:r>
        <w:rPr>
          <w:lang w:val="en-GB" w:eastAsia="zh-CN"/>
        </w:rPr>
        <w:t xml:space="preserve">DCI-based WUS is transmitted before the </w:t>
      </w:r>
      <w:r w:rsidR="00B5256E">
        <w:rPr>
          <w:lang w:val="en-GB" w:eastAsia="zh-CN"/>
        </w:rPr>
        <w:t xml:space="preserve">start of </w:t>
      </w:r>
      <w:r w:rsidRPr="00822297">
        <w:rPr>
          <w:i/>
          <w:lang w:val="en-GB" w:eastAsia="zh-CN"/>
        </w:rPr>
        <w:t>onDurationTi</w:t>
      </w:r>
      <w:r w:rsidR="00B5256E" w:rsidRPr="00822297">
        <w:rPr>
          <w:i/>
          <w:lang w:val="en-GB" w:eastAsia="zh-CN"/>
        </w:rPr>
        <w:t>mer</w:t>
      </w:r>
      <w:r>
        <w:rPr>
          <w:lang w:val="en-GB" w:eastAsia="zh-CN"/>
        </w:rPr>
        <w:t xml:space="preserve">. If </w:t>
      </w:r>
      <w:bookmarkStart w:id="11" w:name="OLE_LINK9"/>
      <w:r w:rsidR="008210AD">
        <w:rPr>
          <w:lang w:val="en-GB" w:eastAsia="zh-CN"/>
        </w:rPr>
        <w:t>the “wake-up” indication</w:t>
      </w:r>
      <w:r>
        <w:rPr>
          <w:lang w:val="en-GB" w:eastAsia="zh-CN"/>
        </w:rPr>
        <w:t xml:space="preserve"> is detected</w:t>
      </w:r>
      <w:bookmarkEnd w:id="11"/>
      <w:r>
        <w:rPr>
          <w:lang w:val="en-GB" w:eastAsia="zh-CN"/>
        </w:rPr>
        <w:t xml:space="preserve">, the UE </w:t>
      </w:r>
      <w:r w:rsidR="008210AD">
        <w:rPr>
          <w:lang w:val="en-GB" w:eastAsia="zh-CN"/>
        </w:rPr>
        <w:t xml:space="preserve">shall </w:t>
      </w:r>
      <w:r w:rsidR="00DA519E">
        <w:rPr>
          <w:lang w:val="en-GB" w:eastAsia="zh-CN"/>
        </w:rPr>
        <w:t xml:space="preserve">start the </w:t>
      </w:r>
      <w:r w:rsidR="00DA519E" w:rsidRPr="00145EF8">
        <w:rPr>
          <w:i/>
          <w:iCs/>
        </w:rPr>
        <w:t>drx-onDurationTimer</w:t>
      </w:r>
      <w:r w:rsidR="00DA519E">
        <w:rPr>
          <w:lang w:eastAsia="zh-CN"/>
        </w:rPr>
        <w:t xml:space="preserve"> </w:t>
      </w:r>
      <w:r w:rsidR="00DA519E">
        <w:rPr>
          <w:lang w:val="en-GB" w:eastAsia="zh-CN"/>
        </w:rPr>
        <w:t>to</w:t>
      </w:r>
      <w:r w:rsidR="008210AD">
        <w:rPr>
          <w:lang w:val="en-GB" w:eastAsia="zh-CN"/>
        </w:rPr>
        <w:t xml:space="preserve"> monitor PDCCH.</w:t>
      </w:r>
      <w:r w:rsidR="008210AD" w:rsidRPr="008210AD">
        <w:rPr>
          <w:lang w:eastAsia="zh-CN"/>
        </w:rPr>
        <w:t xml:space="preserve"> </w:t>
      </w:r>
      <w:r w:rsidR="008210AD" w:rsidRPr="00F6523A">
        <w:rPr>
          <w:lang w:eastAsia="zh-CN"/>
        </w:rPr>
        <w:t xml:space="preserve">If the </w:t>
      </w:r>
      <w:r w:rsidR="008210AD">
        <w:rPr>
          <w:lang w:eastAsia="zh-CN"/>
        </w:rPr>
        <w:t>“not-wake-up” indication is detected, the UE</w:t>
      </w:r>
      <w:r w:rsidR="008210AD" w:rsidRPr="00F6523A">
        <w:rPr>
          <w:lang w:eastAsia="zh-CN"/>
        </w:rPr>
        <w:t xml:space="preserve"> </w:t>
      </w:r>
      <w:r w:rsidR="005D2BCF">
        <w:rPr>
          <w:lang w:eastAsia="zh-CN"/>
        </w:rPr>
        <w:t>will</w:t>
      </w:r>
      <w:r w:rsidR="0022413A">
        <w:rPr>
          <w:lang w:eastAsia="zh-CN"/>
        </w:rPr>
        <w:t xml:space="preserve"> not </w:t>
      </w:r>
      <w:r w:rsidR="0022413A">
        <w:rPr>
          <w:lang w:val="en-GB" w:eastAsia="zh-CN"/>
        </w:rPr>
        <w:t xml:space="preserve">start the </w:t>
      </w:r>
      <w:r w:rsidR="0022413A" w:rsidRPr="00145EF8">
        <w:rPr>
          <w:i/>
          <w:iCs/>
        </w:rPr>
        <w:t>drx-onDurationTimer</w:t>
      </w:r>
      <w:r w:rsidR="005D2BCF">
        <w:rPr>
          <w:lang w:eastAsia="zh-CN"/>
        </w:rPr>
        <w:t xml:space="preserve">, which means that the UE </w:t>
      </w:r>
      <w:r w:rsidR="008210AD" w:rsidRPr="00F6523A">
        <w:rPr>
          <w:lang w:eastAsia="zh-CN"/>
        </w:rPr>
        <w:t>skip</w:t>
      </w:r>
      <w:r w:rsidR="008210AD">
        <w:rPr>
          <w:lang w:eastAsia="zh-CN"/>
        </w:rPr>
        <w:t>s</w:t>
      </w:r>
      <w:r w:rsidR="008210AD" w:rsidRPr="00F6523A">
        <w:rPr>
          <w:lang w:eastAsia="zh-CN"/>
        </w:rPr>
        <w:t xml:space="preserve"> the whole C-DRX cycle and does not </w:t>
      </w:r>
      <w:r w:rsidR="00DB4345">
        <w:rPr>
          <w:lang w:eastAsia="zh-CN"/>
        </w:rPr>
        <w:t xml:space="preserve">monitor PDCCH to </w:t>
      </w:r>
      <w:r w:rsidR="008210AD" w:rsidRPr="00F6523A">
        <w:rPr>
          <w:lang w:eastAsia="zh-CN"/>
        </w:rPr>
        <w:t xml:space="preserve">detect </w:t>
      </w:r>
      <w:r w:rsidR="00DB4345">
        <w:rPr>
          <w:lang w:eastAsia="zh-CN"/>
        </w:rPr>
        <w:t xml:space="preserve">DCIs scrambled with </w:t>
      </w:r>
      <w:r w:rsidR="005D2BCF">
        <w:rPr>
          <w:lang w:eastAsia="ko-KR"/>
        </w:rPr>
        <w:t>C-RNTI, CI-RNTI, CS-RNTI, INT-RNTI, SFI-RNTI, SP-CSI-RNTI, TPC-PUCCH-RNTI, TPC-PUSCH-RNTI, and TPC-SRS-RNTI</w:t>
      </w:r>
      <w:r w:rsidR="008210AD" w:rsidRPr="00F6523A">
        <w:rPr>
          <w:lang w:eastAsia="zh-CN"/>
        </w:rPr>
        <w:t>.</w:t>
      </w:r>
      <w:r w:rsidR="006E0ABF">
        <w:rPr>
          <w:lang w:val="en-GB" w:eastAsia="zh-CN"/>
        </w:rPr>
        <w:t xml:space="preserve"> </w:t>
      </w:r>
      <w:r w:rsidR="00051B56">
        <w:rPr>
          <w:lang w:val="en-GB" w:eastAsia="zh-CN"/>
        </w:rPr>
        <w:t>However,</w:t>
      </w:r>
      <w:r w:rsidR="00A80F4A">
        <w:rPr>
          <w:lang w:val="en-GB" w:eastAsia="zh-CN"/>
        </w:rPr>
        <w:t xml:space="preserve"> </w:t>
      </w:r>
      <w:r w:rsidR="00EB751F">
        <w:rPr>
          <w:lang w:val="en-GB" w:eastAsia="zh-CN"/>
        </w:rPr>
        <w:t>for intensive eMBB traffic</w:t>
      </w:r>
      <w:r w:rsidR="00B438B3">
        <w:rPr>
          <w:lang w:val="en-GB" w:eastAsia="zh-CN"/>
        </w:rPr>
        <w:t>, which has intensive data arrival</w:t>
      </w:r>
      <w:r w:rsidR="00EB751F">
        <w:rPr>
          <w:lang w:val="en-GB" w:eastAsia="zh-CN"/>
        </w:rPr>
        <w:t xml:space="preserve">, </w:t>
      </w:r>
      <w:r w:rsidR="00A80F4A">
        <w:rPr>
          <w:lang w:val="en-GB" w:eastAsia="zh-CN"/>
        </w:rPr>
        <w:t xml:space="preserve">the arrival of traffic can be </w:t>
      </w:r>
      <w:r w:rsidR="00B438B3">
        <w:rPr>
          <w:lang w:val="en-GB" w:eastAsia="zh-CN"/>
        </w:rPr>
        <w:t xml:space="preserve">burst </w:t>
      </w:r>
      <w:r w:rsidR="00A80F4A">
        <w:rPr>
          <w:lang w:val="en-GB" w:eastAsia="zh-CN"/>
        </w:rPr>
        <w:t>and</w:t>
      </w:r>
      <w:r w:rsidR="00872FC2">
        <w:rPr>
          <w:lang w:val="en-GB" w:eastAsia="zh-CN"/>
        </w:rPr>
        <w:t xml:space="preserve"> </w:t>
      </w:r>
      <w:r w:rsidR="00B438B3">
        <w:rPr>
          <w:lang w:val="en-GB" w:eastAsia="zh-CN"/>
        </w:rPr>
        <w:t>frequent</w:t>
      </w:r>
      <w:r w:rsidR="00872FC2">
        <w:rPr>
          <w:lang w:val="en-GB" w:eastAsia="zh-CN"/>
        </w:rPr>
        <w:t>.</w:t>
      </w:r>
      <w:r w:rsidR="00A80F4A">
        <w:rPr>
          <w:lang w:val="en-GB" w:eastAsia="zh-CN"/>
        </w:rPr>
        <w:t xml:space="preserve"> </w:t>
      </w:r>
      <w:r w:rsidR="00872FC2">
        <w:rPr>
          <w:lang w:val="en-GB" w:eastAsia="zh-CN"/>
        </w:rPr>
        <w:t>E</w:t>
      </w:r>
      <w:r w:rsidR="000721CE">
        <w:rPr>
          <w:lang w:val="en-GB" w:eastAsia="zh-CN"/>
        </w:rPr>
        <w:t>ven</w:t>
      </w:r>
      <w:r w:rsidR="0013504F">
        <w:rPr>
          <w:lang w:val="en-GB" w:eastAsia="zh-CN"/>
        </w:rPr>
        <w:t xml:space="preserve"> the “wake-up” indication is detected, </w:t>
      </w:r>
      <w:r w:rsidR="000721CE">
        <w:rPr>
          <w:lang w:val="en-GB" w:eastAsia="zh-CN"/>
        </w:rPr>
        <w:t>it is possible that for a UE there is</w:t>
      </w:r>
      <w:r w:rsidR="00EF0715">
        <w:rPr>
          <w:lang w:val="en-GB" w:eastAsia="zh-CN"/>
        </w:rPr>
        <w:t xml:space="preserve"> some</w:t>
      </w:r>
      <w:r w:rsidR="00872FC2">
        <w:rPr>
          <w:lang w:val="en-GB" w:eastAsia="zh-CN"/>
        </w:rPr>
        <w:t xml:space="preserve"> slot</w:t>
      </w:r>
      <w:r w:rsidR="00EF0715">
        <w:rPr>
          <w:lang w:val="en-GB" w:eastAsia="zh-CN"/>
        </w:rPr>
        <w:t>s</w:t>
      </w:r>
      <w:r w:rsidR="00872FC2">
        <w:rPr>
          <w:lang w:val="en-GB" w:eastAsia="zh-CN"/>
        </w:rPr>
        <w:t xml:space="preserve"> of scheduling </w:t>
      </w:r>
      <w:r w:rsidR="00872FC2">
        <w:rPr>
          <w:lang w:val="en-GB" w:eastAsia="zh-CN"/>
        </w:rPr>
        <w:lastRenderedPageBreak/>
        <w:t xml:space="preserve">followed by </w:t>
      </w:r>
      <w:r w:rsidR="006451F2">
        <w:rPr>
          <w:lang w:val="en-GB" w:eastAsia="zh-CN"/>
        </w:rPr>
        <w:t>several</w:t>
      </w:r>
      <w:r w:rsidR="00872FC2">
        <w:rPr>
          <w:lang w:val="en-GB" w:eastAsia="zh-CN"/>
        </w:rPr>
        <w:t xml:space="preserve"> slots </w:t>
      </w:r>
      <w:r w:rsidR="00EF0715">
        <w:rPr>
          <w:lang w:val="en-GB" w:eastAsia="zh-CN"/>
        </w:rPr>
        <w:t xml:space="preserve">without any </w:t>
      </w:r>
      <w:r w:rsidR="000721CE">
        <w:rPr>
          <w:lang w:val="en-GB" w:eastAsia="zh-CN"/>
        </w:rPr>
        <w:t>scheduling.</w:t>
      </w:r>
      <w:r w:rsidR="000721CE" w:rsidRPr="000721CE">
        <w:rPr>
          <w:lang w:eastAsia="zh-CN"/>
        </w:rPr>
        <w:t xml:space="preserve"> </w:t>
      </w:r>
      <w:r w:rsidR="00B438B3">
        <w:rPr>
          <w:lang w:eastAsia="zh-CN"/>
        </w:rPr>
        <w:t>On the other hand</w:t>
      </w:r>
      <w:r w:rsidR="00981D3D">
        <w:rPr>
          <w:lang w:eastAsia="zh-CN"/>
        </w:rPr>
        <w:t>,</w:t>
      </w:r>
      <w:r w:rsidR="005C7051">
        <w:rPr>
          <w:lang w:eastAsia="zh-CN"/>
        </w:rPr>
        <w:t xml:space="preserve"> i</w:t>
      </w:r>
      <w:r w:rsidR="00EF0715">
        <w:rPr>
          <w:lang w:eastAsia="zh-CN"/>
        </w:rPr>
        <w:t>f</w:t>
      </w:r>
      <w:r w:rsidR="005C7051">
        <w:rPr>
          <w:lang w:eastAsia="zh-CN"/>
        </w:rPr>
        <w:t xml:space="preserve"> the UE skips the whole C-DRX cycle</w:t>
      </w:r>
      <w:r w:rsidR="00B438B3">
        <w:rPr>
          <w:lang w:eastAsia="zh-CN"/>
        </w:rPr>
        <w:t xml:space="preserve"> by utilizing WUS indication</w:t>
      </w:r>
      <w:r w:rsidR="005C7051">
        <w:rPr>
          <w:lang w:eastAsia="zh-CN"/>
        </w:rPr>
        <w:t xml:space="preserve">, the packets have to wait </w:t>
      </w:r>
      <w:r w:rsidR="00B438B3">
        <w:rPr>
          <w:lang w:eastAsia="zh-CN"/>
        </w:rPr>
        <w:t xml:space="preserve">from when data packets arrived </w:t>
      </w:r>
      <w:r w:rsidR="005C7051">
        <w:rPr>
          <w:lang w:eastAsia="zh-CN"/>
        </w:rPr>
        <w:t xml:space="preserve">until the </w:t>
      </w:r>
      <w:r w:rsidR="00B438B3">
        <w:rPr>
          <w:lang w:eastAsia="zh-CN"/>
        </w:rPr>
        <w:t xml:space="preserve">start of the </w:t>
      </w:r>
      <w:r w:rsidR="005C7051">
        <w:rPr>
          <w:lang w:eastAsia="zh-CN"/>
        </w:rPr>
        <w:t>next C-DRX cycle</w:t>
      </w:r>
      <w:r w:rsidR="00395ADA">
        <w:rPr>
          <w:lang w:eastAsia="zh-CN"/>
        </w:rPr>
        <w:t xml:space="preserve">, as shown in </w:t>
      </w:r>
      <w:r w:rsidR="00CF7396">
        <w:rPr>
          <w:lang w:eastAsia="zh-CN"/>
        </w:rPr>
        <w:fldChar w:fldCharType="begin"/>
      </w:r>
      <w:r w:rsidR="00CF7396">
        <w:rPr>
          <w:lang w:eastAsia="zh-CN"/>
        </w:rPr>
        <w:instrText xml:space="preserve"> REF _Ref47366116 \h </w:instrText>
      </w:r>
      <w:r w:rsidR="00CF7396">
        <w:rPr>
          <w:lang w:eastAsia="zh-CN"/>
        </w:rPr>
      </w:r>
      <w:r w:rsidR="00CF7396">
        <w:rPr>
          <w:lang w:eastAsia="zh-CN"/>
        </w:rPr>
        <w:fldChar w:fldCharType="separate"/>
      </w:r>
      <w:r w:rsidR="00CF7396">
        <w:t xml:space="preserve">Figure </w:t>
      </w:r>
      <w:r w:rsidR="00CF7396">
        <w:rPr>
          <w:noProof/>
        </w:rPr>
        <w:t>1</w:t>
      </w:r>
      <w:r w:rsidR="00CF7396">
        <w:rPr>
          <w:lang w:eastAsia="zh-CN"/>
        </w:rPr>
        <w:fldChar w:fldCharType="end"/>
      </w:r>
      <w:r w:rsidR="00395ADA">
        <w:rPr>
          <w:lang w:eastAsia="zh-CN"/>
        </w:rPr>
        <w:t>(a)</w:t>
      </w:r>
      <w:r w:rsidR="005C7051">
        <w:rPr>
          <w:lang w:eastAsia="zh-CN"/>
        </w:rPr>
        <w:t>.</w:t>
      </w:r>
      <w:r w:rsidR="00981D3D">
        <w:rPr>
          <w:lang w:eastAsia="zh-CN"/>
        </w:rPr>
        <w:t xml:space="preserve"> </w:t>
      </w:r>
      <w:r w:rsidR="000721CE">
        <w:rPr>
          <w:lang w:eastAsia="zh-CN"/>
        </w:rPr>
        <w:t xml:space="preserve">If </w:t>
      </w:r>
      <w:r w:rsidR="00F372A4">
        <w:rPr>
          <w:lang w:eastAsia="zh-CN"/>
        </w:rPr>
        <w:t xml:space="preserve">there is </w:t>
      </w:r>
      <w:r w:rsidR="000721CE" w:rsidRPr="00D73F4C">
        <w:rPr>
          <w:lang w:eastAsia="zh-CN"/>
        </w:rPr>
        <w:t xml:space="preserve">a </w:t>
      </w:r>
      <w:r w:rsidR="000721CE">
        <w:rPr>
          <w:lang w:eastAsia="zh-CN"/>
        </w:rPr>
        <w:t xml:space="preserve">signaling </w:t>
      </w:r>
      <w:r w:rsidR="000721CE" w:rsidRPr="00D73F4C">
        <w:rPr>
          <w:lang w:eastAsia="zh-CN"/>
        </w:rPr>
        <w:t>indicat</w:t>
      </w:r>
      <w:r w:rsidR="00F372A4">
        <w:rPr>
          <w:lang w:eastAsia="zh-CN"/>
        </w:rPr>
        <w:t>ing</w:t>
      </w:r>
      <w:r w:rsidR="000721CE" w:rsidRPr="00D73F4C">
        <w:rPr>
          <w:lang w:eastAsia="zh-CN"/>
        </w:rPr>
        <w:t xml:space="preserve"> </w:t>
      </w:r>
      <w:r w:rsidR="000721CE">
        <w:rPr>
          <w:lang w:eastAsia="zh-CN"/>
        </w:rPr>
        <w:t xml:space="preserve">the </w:t>
      </w:r>
      <w:r w:rsidR="000721CE" w:rsidRPr="00D73F4C">
        <w:rPr>
          <w:lang w:eastAsia="zh-CN"/>
        </w:rPr>
        <w:t>UE</w:t>
      </w:r>
      <w:r w:rsidR="000721CE">
        <w:rPr>
          <w:lang w:eastAsia="zh-CN"/>
        </w:rPr>
        <w:t xml:space="preserve"> </w:t>
      </w:r>
      <w:r w:rsidR="000721CE" w:rsidRPr="00D73F4C">
        <w:rPr>
          <w:lang w:eastAsia="zh-CN"/>
        </w:rPr>
        <w:t xml:space="preserve">to skip the PDCCH monitoring </w:t>
      </w:r>
      <w:r w:rsidR="000721CE">
        <w:rPr>
          <w:lang w:eastAsia="zh-CN"/>
        </w:rPr>
        <w:t xml:space="preserve">for </w:t>
      </w:r>
      <w:r w:rsidR="00EF0715">
        <w:rPr>
          <w:lang w:eastAsia="zh-CN"/>
        </w:rPr>
        <w:t xml:space="preserve">short </w:t>
      </w:r>
      <w:r w:rsidR="00124C14">
        <w:rPr>
          <w:lang w:eastAsia="zh-CN"/>
        </w:rPr>
        <w:t>time</w:t>
      </w:r>
      <w:r w:rsidR="00EF0715">
        <w:rPr>
          <w:lang w:eastAsia="zh-CN"/>
        </w:rPr>
        <w:t xml:space="preserve"> </w:t>
      </w:r>
      <w:r w:rsidR="000721CE">
        <w:rPr>
          <w:lang w:eastAsia="zh-CN"/>
        </w:rPr>
        <w:t>duration</w:t>
      </w:r>
      <w:r w:rsidR="00EF0715">
        <w:rPr>
          <w:lang w:eastAsia="zh-CN"/>
        </w:rPr>
        <w:t>s</w:t>
      </w:r>
      <w:r w:rsidR="000721CE">
        <w:rPr>
          <w:lang w:eastAsia="zh-CN"/>
        </w:rPr>
        <w:t xml:space="preserve">, </w:t>
      </w:r>
      <w:r w:rsidR="002551B2">
        <w:rPr>
          <w:lang w:eastAsia="zh-CN"/>
        </w:rPr>
        <w:t>more</w:t>
      </w:r>
      <w:r w:rsidR="00B438B3">
        <w:rPr>
          <w:lang w:eastAsia="zh-CN"/>
        </w:rPr>
        <w:t xml:space="preserve"> </w:t>
      </w:r>
      <w:r w:rsidR="000721CE">
        <w:rPr>
          <w:lang w:eastAsia="zh-CN"/>
        </w:rPr>
        <w:t xml:space="preserve">power saving </w:t>
      </w:r>
      <w:r w:rsidR="00DF292A">
        <w:rPr>
          <w:lang w:eastAsia="zh-CN"/>
        </w:rPr>
        <w:t xml:space="preserve">and </w:t>
      </w:r>
      <w:r w:rsidR="002551B2">
        <w:rPr>
          <w:lang w:eastAsia="zh-CN"/>
        </w:rPr>
        <w:t xml:space="preserve">less impact on </w:t>
      </w:r>
      <w:r w:rsidR="00DF292A">
        <w:rPr>
          <w:lang w:eastAsia="zh-CN"/>
        </w:rPr>
        <w:t>transmission latency</w:t>
      </w:r>
      <w:r w:rsidR="000721CE">
        <w:rPr>
          <w:lang w:eastAsia="zh-CN"/>
        </w:rPr>
        <w:t xml:space="preserve"> </w:t>
      </w:r>
      <w:r w:rsidR="002551B2">
        <w:rPr>
          <w:lang w:eastAsia="zh-CN"/>
        </w:rPr>
        <w:t xml:space="preserve">are </w:t>
      </w:r>
      <w:r w:rsidR="000721CE">
        <w:rPr>
          <w:lang w:eastAsia="zh-CN"/>
        </w:rPr>
        <w:t>expected</w:t>
      </w:r>
      <w:r w:rsidR="000721CE" w:rsidRPr="00D73F4C">
        <w:rPr>
          <w:lang w:eastAsia="zh-CN"/>
        </w:rPr>
        <w:t>.</w:t>
      </w:r>
    </w:p>
    <w:p w14:paraId="7FA62FFB" w14:textId="32F892E9" w:rsidR="004B6DE3" w:rsidRDefault="004B6DE3" w:rsidP="00530B9C">
      <w:pPr>
        <w:rPr>
          <w:lang w:eastAsia="zh-CN"/>
        </w:rPr>
      </w:pPr>
      <w:r>
        <w:rPr>
          <w:rFonts w:hint="eastAsia"/>
          <w:lang w:eastAsia="zh-CN"/>
        </w:rPr>
        <w:t xml:space="preserve">In the </w:t>
      </w:r>
      <w:r>
        <w:rPr>
          <w:lang w:eastAsia="zh-CN"/>
        </w:rPr>
        <w:t xml:space="preserve">existing </w:t>
      </w:r>
      <w:r w:rsidR="002B2A4D">
        <w:rPr>
          <w:lang w:eastAsia="zh-CN"/>
        </w:rPr>
        <w:t xml:space="preserve">C-DRX mechanism, </w:t>
      </w:r>
      <w:r w:rsidR="00445D37">
        <w:rPr>
          <w:lang w:eastAsia="zh-CN"/>
        </w:rPr>
        <w:t xml:space="preserve">DRX command </w:t>
      </w:r>
      <w:r w:rsidR="002B2A4D">
        <w:rPr>
          <w:lang w:eastAsia="zh-CN"/>
        </w:rPr>
        <w:t xml:space="preserve">MAC CE is </w:t>
      </w:r>
      <w:r w:rsidR="00445D37">
        <w:rPr>
          <w:lang w:eastAsia="zh-CN"/>
        </w:rPr>
        <w:t>supported</w:t>
      </w:r>
      <w:r w:rsidR="002B2A4D">
        <w:rPr>
          <w:lang w:eastAsia="zh-CN"/>
        </w:rPr>
        <w:t xml:space="preserve"> </w:t>
      </w:r>
      <w:r w:rsidR="002551B2">
        <w:rPr>
          <w:lang w:eastAsia="zh-CN"/>
        </w:rPr>
        <w:t xml:space="preserve">in Rel-15 </w:t>
      </w:r>
      <w:r w:rsidR="002B2A4D">
        <w:rPr>
          <w:lang w:eastAsia="zh-CN"/>
        </w:rPr>
        <w:t>to terminate</w:t>
      </w:r>
      <w:r w:rsidR="002758A4">
        <w:rPr>
          <w:lang w:eastAsia="zh-CN"/>
        </w:rPr>
        <w:t xml:space="preserve"> the inactivity timer</w:t>
      </w:r>
      <w:r w:rsidR="002B2A4D">
        <w:rPr>
          <w:lang w:eastAsia="zh-CN"/>
        </w:rPr>
        <w:t xml:space="preserve">, </w:t>
      </w:r>
      <w:r w:rsidR="00DE3B91">
        <w:rPr>
          <w:lang w:eastAsia="zh-CN"/>
        </w:rPr>
        <w:t>based on which</w:t>
      </w:r>
      <w:r w:rsidR="008D693E">
        <w:rPr>
          <w:lang w:eastAsia="zh-CN"/>
        </w:rPr>
        <w:t xml:space="preserve"> </w:t>
      </w:r>
      <w:r w:rsidR="002B2A4D">
        <w:rPr>
          <w:lang w:eastAsia="zh-CN"/>
        </w:rPr>
        <w:t>UE can</w:t>
      </w:r>
      <w:r w:rsidR="00DE3B91">
        <w:rPr>
          <w:lang w:eastAsia="zh-CN"/>
        </w:rPr>
        <w:t xml:space="preserve"> </w:t>
      </w:r>
      <w:r w:rsidR="002551B2">
        <w:rPr>
          <w:lang w:eastAsia="zh-CN"/>
        </w:rPr>
        <w:t xml:space="preserve">terminate Active Time </w:t>
      </w:r>
      <w:r w:rsidR="00DE3B91">
        <w:rPr>
          <w:lang w:eastAsia="zh-CN"/>
        </w:rPr>
        <w:t>until the next C-DRX cycle and</w:t>
      </w:r>
      <w:r w:rsidR="002B2A4D">
        <w:rPr>
          <w:lang w:eastAsia="zh-CN"/>
        </w:rPr>
        <w:t xml:space="preserve"> enter </w:t>
      </w:r>
      <w:r w:rsidR="002551B2">
        <w:rPr>
          <w:lang w:eastAsia="zh-CN"/>
        </w:rPr>
        <w:t>outside Active Time</w:t>
      </w:r>
      <w:r w:rsidR="002B2A4D">
        <w:rPr>
          <w:lang w:eastAsia="zh-CN"/>
        </w:rPr>
        <w:t xml:space="preserve">  </w:t>
      </w:r>
      <w:r w:rsidR="000C2356">
        <w:rPr>
          <w:lang w:eastAsia="zh-CN"/>
        </w:rPr>
        <w:t xml:space="preserve">in advance. However, </w:t>
      </w:r>
      <w:r w:rsidR="00615CBB">
        <w:rPr>
          <w:lang w:eastAsia="zh-CN"/>
        </w:rPr>
        <w:t xml:space="preserve">this </w:t>
      </w:r>
      <w:r w:rsidR="00DE3B91">
        <w:rPr>
          <w:lang w:eastAsia="zh-CN"/>
        </w:rPr>
        <w:t>termination</w:t>
      </w:r>
      <w:r w:rsidR="00615CBB">
        <w:rPr>
          <w:lang w:eastAsia="zh-CN"/>
        </w:rPr>
        <w:t xml:space="preserve"> of inactivity timer</w:t>
      </w:r>
      <w:r w:rsidR="00732A1E">
        <w:rPr>
          <w:lang w:eastAsia="zh-CN"/>
        </w:rPr>
        <w:t xml:space="preserve"> with DRX command MAC CE</w:t>
      </w:r>
      <w:r w:rsidR="00DE3B91">
        <w:rPr>
          <w:lang w:eastAsia="zh-CN"/>
        </w:rPr>
        <w:t xml:space="preserve"> is a kind of “long term” sleep. If </w:t>
      </w:r>
      <w:r w:rsidR="00445D37">
        <w:rPr>
          <w:lang w:eastAsia="zh-CN"/>
        </w:rPr>
        <w:t xml:space="preserve">data </w:t>
      </w:r>
      <w:r w:rsidR="006360C7">
        <w:rPr>
          <w:lang w:eastAsia="zh-CN"/>
        </w:rPr>
        <w:t xml:space="preserve">packets arrive </w:t>
      </w:r>
      <w:r w:rsidR="000C2356">
        <w:rPr>
          <w:lang w:eastAsia="zh-CN"/>
        </w:rPr>
        <w:t>in the remaining</w:t>
      </w:r>
      <w:r w:rsidR="00F71ED8">
        <w:rPr>
          <w:lang w:eastAsia="zh-CN"/>
        </w:rPr>
        <w:t xml:space="preserve"> time </w:t>
      </w:r>
      <w:r w:rsidR="002551B2">
        <w:rPr>
          <w:lang w:eastAsia="zh-CN"/>
        </w:rPr>
        <w:t xml:space="preserve">duration </w:t>
      </w:r>
      <w:r w:rsidR="000C2356">
        <w:rPr>
          <w:lang w:eastAsia="zh-CN"/>
        </w:rPr>
        <w:t xml:space="preserve">of </w:t>
      </w:r>
      <w:r w:rsidR="00F71ED8">
        <w:rPr>
          <w:lang w:eastAsia="zh-CN"/>
        </w:rPr>
        <w:t xml:space="preserve">the </w:t>
      </w:r>
      <w:r w:rsidR="000C2356">
        <w:rPr>
          <w:lang w:eastAsia="zh-CN"/>
        </w:rPr>
        <w:t xml:space="preserve">current </w:t>
      </w:r>
      <w:r w:rsidR="00DE3B91">
        <w:rPr>
          <w:lang w:eastAsia="zh-CN"/>
        </w:rPr>
        <w:t>C-</w:t>
      </w:r>
      <w:r w:rsidR="000C2356">
        <w:rPr>
          <w:lang w:eastAsia="zh-CN"/>
        </w:rPr>
        <w:t xml:space="preserve">DRX cycle, </w:t>
      </w:r>
      <w:r w:rsidR="00A819AE">
        <w:rPr>
          <w:lang w:eastAsia="zh-CN"/>
        </w:rPr>
        <w:t xml:space="preserve">these </w:t>
      </w:r>
      <w:r w:rsidR="000C2356">
        <w:rPr>
          <w:lang w:eastAsia="zh-CN"/>
        </w:rPr>
        <w:t xml:space="preserve">packets have to wait </w:t>
      </w:r>
      <w:r w:rsidR="00520B77">
        <w:rPr>
          <w:lang w:eastAsia="zh-CN"/>
        </w:rPr>
        <w:t>until</w:t>
      </w:r>
      <w:r w:rsidR="006360C7">
        <w:rPr>
          <w:lang w:eastAsia="zh-CN"/>
        </w:rPr>
        <w:t xml:space="preserve"> the next </w:t>
      </w:r>
      <w:r w:rsidR="00DE3B91">
        <w:rPr>
          <w:lang w:eastAsia="zh-CN"/>
        </w:rPr>
        <w:t>C-</w:t>
      </w:r>
      <w:r w:rsidR="006360C7">
        <w:rPr>
          <w:lang w:eastAsia="zh-CN"/>
        </w:rPr>
        <w:t>DRX cycle</w:t>
      </w:r>
      <w:r w:rsidR="00741EB8">
        <w:rPr>
          <w:lang w:eastAsia="zh-CN"/>
        </w:rPr>
        <w:t xml:space="preserve">, as shown in </w:t>
      </w:r>
      <w:r w:rsidR="00CF7396">
        <w:rPr>
          <w:lang w:eastAsia="zh-CN"/>
        </w:rPr>
        <w:fldChar w:fldCharType="begin"/>
      </w:r>
      <w:r w:rsidR="00CF7396">
        <w:rPr>
          <w:lang w:eastAsia="zh-CN"/>
        </w:rPr>
        <w:instrText xml:space="preserve"> REF _Ref47366116 \h </w:instrText>
      </w:r>
      <w:r w:rsidR="00CF7396">
        <w:rPr>
          <w:lang w:eastAsia="zh-CN"/>
        </w:rPr>
      </w:r>
      <w:r w:rsidR="00CF7396">
        <w:rPr>
          <w:lang w:eastAsia="zh-CN"/>
        </w:rPr>
        <w:fldChar w:fldCharType="separate"/>
      </w:r>
      <w:r w:rsidR="00CF7396">
        <w:t xml:space="preserve">Figure </w:t>
      </w:r>
      <w:r w:rsidR="00CF7396">
        <w:rPr>
          <w:noProof/>
        </w:rPr>
        <w:t>1</w:t>
      </w:r>
      <w:r w:rsidR="00CF7396">
        <w:rPr>
          <w:lang w:eastAsia="zh-CN"/>
        </w:rPr>
        <w:fldChar w:fldCharType="end"/>
      </w:r>
      <w:r w:rsidR="00741EB8">
        <w:rPr>
          <w:lang w:eastAsia="zh-CN"/>
        </w:rPr>
        <w:t>(b)</w:t>
      </w:r>
      <w:r w:rsidR="00F71ED8">
        <w:rPr>
          <w:lang w:eastAsia="zh-CN"/>
        </w:rPr>
        <w:t xml:space="preserve">. This </w:t>
      </w:r>
      <w:r w:rsidR="00CF7396">
        <w:rPr>
          <w:lang w:eastAsia="zh-CN"/>
        </w:rPr>
        <w:t>will</w:t>
      </w:r>
      <w:r w:rsidR="00445D37">
        <w:rPr>
          <w:lang w:eastAsia="zh-CN"/>
        </w:rPr>
        <w:t xml:space="preserve"> cause </w:t>
      </w:r>
      <w:r w:rsidR="002551B2">
        <w:rPr>
          <w:lang w:eastAsia="zh-CN"/>
        </w:rPr>
        <w:t xml:space="preserve">large impact on </w:t>
      </w:r>
      <w:r w:rsidR="00445D37">
        <w:rPr>
          <w:lang w:eastAsia="zh-CN"/>
        </w:rPr>
        <w:t xml:space="preserve">transmission </w:t>
      </w:r>
      <w:r w:rsidR="006360C7">
        <w:rPr>
          <w:lang w:eastAsia="zh-CN"/>
        </w:rPr>
        <w:t>latenc</w:t>
      </w:r>
      <w:r w:rsidR="00445D37">
        <w:rPr>
          <w:lang w:eastAsia="zh-CN"/>
        </w:rPr>
        <w:t>y</w:t>
      </w:r>
      <w:r w:rsidR="006360C7">
        <w:rPr>
          <w:lang w:eastAsia="zh-CN"/>
        </w:rPr>
        <w:t>.</w:t>
      </w:r>
    </w:p>
    <w:p w14:paraId="02F5F24F" w14:textId="5B69B687" w:rsidR="00CF7396" w:rsidRDefault="00393579" w:rsidP="00CF7396">
      <w:pPr>
        <w:jc w:val="center"/>
        <w:rPr>
          <w:lang w:eastAsia="zh-CN"/>
        </w:rPr>
      </w:pPr>
      <w:r w:rsidRPr="00393579">
        <w:rPr>
          <w:noProof/>
          <w:lang w:eastAsia="zh-CN"/>
        </w:rPr>
        <w:drawing>
          <wp:inline distT="0" distB="0" distL="0" distR="0" wp14:anchorId="514C892F" wp14:editId="337B3D29">
            <wp:extent cx="5916295" cy="62572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6257290"/>
                    </a:xfrm>
                    <a:prstGeom prst="rect">
                      <a:avLst/>
                    </a:prstGeom>
                    <a:noFill/>
                    <a:ln>
                      <a:noFill/>
                    </a:ln>
                  </pic:spPr>
                </pic:pic>
              </a:graphicData>
            </a:graphic>
          </wp:inline>
        </w:drawing>
      </w:r>
    </w:p>
    <w:p w14:paraId="305D6351" w14:textId="2B8142BC" w:rsidR="00CF7396" w:rsidRDefault="00CF7396" w:rsidP="00CF7396">
      <w:pPr>
        <w:pStyle w:val="a5"/>
      </w:pPr>
      <w:bookmarkStart w:id="12" w:name="_Ref47366116"/>
      <w:r>
        <w:t xml:space="preserve">Figure </w:t>
      </w:r>
      <w:r w:rsidR="00173D81">
        <w:rPr>
          <w:noProof/>
        </w:rPr>
        <w:fldChar w:fldCharType="begin"/>
      </w:r>
      <w:r w:rsidR="00173D81">
        <w:rPr>
          <w:noProof/>
        </w:rPr>
        <w:instrText xml:space="preserve"> SEQ Figure \* ARABIC </w:instrText>
      </w:r>
      <w:r w:rsidR="00173D81">
        <w:rPr>
          <w:noProof/>
        </w:rPr>
        <w:fldChar w:fldCharType="separate"/>
      </w:r>
      <w:r>
        <w:rPr>
          <w:noProof/>
        </w:rPr>
        <w:t>1</w:t>
      </w:r>
      <w:r w:rsidR="00173D81">
        <w:rPr>
          <w:noProof/>
        </w:rPr>
        <w:fldChar w:fldCharType="end"/>
      </w:r>
      <w:bookmarkEnd w:id="12"/>
      <w:r>
        <w:t xml:space="preserve"> Illustration of </w:t>
      </w:r>
      <w:r w:rsidR="002551B2">
        <w:t xml:space="preserve">WUS based power saving, MAC-CE based inactivity timer termination and proposed </w:t>
      </w:r>
      <w:r>
        <w:t>PDCCH skipping</w:t>
      </w:r>
      <w:r w:rsidR="002551B2">
        <w:t xml:space="preserve"> scheme</w:t>
      </w:r>
    </w:p>
    <w:p w14:paraId="7B941240" w14:textId="746E62E9" w:rsidR="0037443B" w:rsidRDefault="00F84763" w:rsidP="00530B9C">
      <w:pPr>
        <w:rPr>
          <w:lang w:eastAsia="zh-CN"/>
        </w:rPr>
      </w:pPr>
      <w:r>
        <w:rPr>
          <w:lang w:eastAsia="zh-CN"/>
        </w:rPr>
        <w:lastRenderedPageBreak/>
        <w:t>Moreover, in CA, L1 based mechanism for transitioning between “dormancy” and “non-dormancy” behavior on activated Scells has been supported in Rel-16. For Scells, dynamic signaling indicates UE to switch to dormant BWP. On dormant BWP, no PDCCH monitoring is needed for UE, therefore power saving benefit is achieved.</w:t>
      </w:r>
      <w:r w:rsidR="0037443B">
        <w:rPr>
          <w:lang w:eastAsia="zh-CN"/>
        </w:rPr>
        <w:t xml:space="preserve"> </w:t>
      </w:r>
      <w:r w:rsidR="00CF7396">
        <w:rPr>
          <w:lang w:eastAsia="zh-CN"/>
        </w:rPr>
        <w:t xml:space="preserve">When the UE is indicated to switch to non-dormant BWP from dormant BWP for a SCell, the UE will start PDCCH monitoring on the non-dormant BWP for the SCell. </w:t>
      </w:r>
      <w:r w:rsidR="00881A87">
        <w:rPr>
          <w:lang w:eastAsia="zh-CN"/>
        </w:rPr>
        <w:t>In this scheme, r</w:t>
      </w:r>
      <w:r w:rsidR="008E5DE7">
        <w:rPr>
          <w:lang w:eastAsia="zh-CN"/>
        </w:rPr>
        <w:t xml:space="preserve">educing PDCCH monitoring is utilized </w:t>
      </w:r>
      <w:r w:rsidR="00CF7396">
        <w:rPr>
          <w:lang w:eastAsia="zh-CN"/>
        </w:rPr>
        <w:t xml:space="preserve">only </w:t>
      </w:r>
      <w:r w:rsidR="008E5DE7">
        <w:rPr>
          <w:lang w:eastAsia="zh-CN"/>
        </w:rPr>
        <w:t xml:space="preserve">for SCells and PDCCH monitoring is </w:t>
      </w:r>
      <w:r w:rsidR="00E25308">
        <w:rPr>
          <w:rFonts w:hint="eastAsia"/>
          <w:lang w:eastAsia="zh-CN"/>
        </w:rPr>
        <w:t>not</w:t>
      </w:r>
      <w:r w:rsidR="00E25308">
        <w:rPr>
          <w:lang w:eastAsia="zh-CN"/>
        </w:rPr>
        <w:t xml:space="preserve"> skipped in this case</w:t>
      </w:r>
      <w:r w:rsidR="008E5DE7">
        <w:rPr>
          <w:lang w:eastAsia="zh-CN"/>
        </w:rPr>
        <w:t xml:space="preserve"> for PCell. </w:t>
      </w:r>
      <w:r w:rsidR="0037443B">
        <w:rPr>
          <w:lang w:eastAsia="zh-CN"/>
        </w:rPr>
        <w:t xml:space="preserve">It </w:t>
      </w:r>
      <w:r w:rsidR="00881A87">
        <w:rPr>
          <w:lang w:eastAsia="zh-CN"/>
        </w:rPr>
        <w:t xml:space="preserve">could </w:t>
      </w:r>
      <w:r w:rsidR="00E25308">
        <w:rPr>
          <w:lang w:eastAsia="zh-CN"/>
        </w:rPr>
        <w:t xml:space="preserve">be </w:t>
      </w:r>
      <w:r w:rsidR="00881A87">
        <w:rPr>
          <w:lang w:eastAsia="zh-CN"/>
        </w:rPr>
        <w:t>a way</w:t>
      </w:r>
      <w:r w:rsidR="0037443B">
        <w:rPr>
          <w:lang w:eastAsia="zh-CN"/>
        </w:rPr>
        <w:t xml:space="preserve"> to extend </w:t>
      </w:r>
      <w:r w:rsidR="00881A87">
        <w:rPr>
          <w:lang w:eastAsia="zh-CN"/>
        </w:rPr>
        <w:t xml:space="preserve">this </w:t>
      </w:r>
      <w:r w:rsidR="008D5003">
        <w:rPr>
          <w:lang w:eastAsia="zh-CN"/>
        </w:rPr>
        <w:t xml:space="preserve">DCI-based </w:t>
      </w:r>
      <w:r w:rsidR="0037443B">
        <w:rPr>
          <w:lang w:eastAsia="zh-CN"/>
        </w:rPr>
        <w:t>PDCCH skipping</w:t>
      </w:r>
      <w:r w:rsidR="00881A87">
        <w:rPr>
          <w:lang w:eastAsia="zh-CN"/>
        </w:rPr>
        <w:t xml:space="preserve"> solution</w:t>
      </w:r>
      <w:r w:rsidR="0037443B">
        <w:rPr>
          <w:lang w:eastAsia="zh-CN"/>
        </w:rPr>
        <w:t xml:space="preserve"> to </w:t>
      </w:r>
      <w:r w:rsidR="008D5003">
        <w:rPr>
          <w:lang w:eastAsia="zh-CN"/>
        </w:rPr>
        <w:t xml:space="preserve">Pcell or the scenario of </w:t>
      </w:r>
      <w:r w:rsidR="0037443B">
        <w:rPr>
          <w:lang w:eastAsia="zh-CN"/>
        </w:rPr>
        <w:t xml:space="preserve">single carrier </w:t>
      </w:r>
      <w:r w:rsidR="008D5003">
        <w:rPr>
          <w:lang w:eastAsia="zh-CN"/>
        </w:rPr>
        <w:t>for power saving.</w:t>
      </w:r>
    </w:p>
    <w:p w14:paraId="2F2C31CB" w14:textId="48AA27FF" w:rsidR="00E25308" w:rsidRPr="00822297" w:rsidRDefault="00E25308" w:rsidP="00530B9C">
      <w:pPr>
        <w:rPr>
          <w:b/>
          <w:i/>
          <w:lang w:eastAsia="zh-CN"/>
        </w:rPr>
      </w:pPr>
      <w:r w:rsidRPr="00BC5970">
        <w:rPr>
          <w:b/>
          <w:i/>
          <w:lang w:eastAsia="zh-CN"/>
        </w:rPr>
        <w:t>Observation</w:t>
      </w:r>
      <w:r>
        <w:rPr>
          <w:b/>
          <w:i/>
          <w:lang w:eastAsia="zh-CN"/>
        </w:rPr>
        <w:t xml:space="preserve"> 1</w:t>
      </w:r>
      <w:r w:rsidRPr="00BC5970">
        <w:rPr>
          <w:b/>
          <w:i/>
          <w:lang w:eastAsia="zh-CN"/>
        </w:rPr>
        <w:t xml:space="preserve">: </w:t>
      </w:r>
      <w:r>
        <w:rPr>
          <w:b/>
          <w:i/>
          <w:lang w:eastAsia="zh-CN"/>
        </w:rPr>
        <w:t xml:space="preserve">Existing DRX mechanism (including MAC-CE based termination of inactivity timer), WUS indication and dormancy adaptation cannot skip PDCCH </w:t>
      </w:r>
      <w:r w:rsidR="003F0AF6">
        <w:rPr>
          <w:b/>
          <w:i/>
          <w:lang w:eastAsia="zh-CN"/>
        </w:rPr>
        <w:t>monitoring</w:t>
      </w:r>
      <w:r>
        <w:rPr>
          <w:b/>
          <w:i/>
          <w:lang w:eastAsia="zh-CN"/>
        </w:rPr>
        <w:t xml:space="preserve"> </w:t>
      </w:r>
      <w:r w:rsidR="003F0AF6">
        <w:rPr>
          <w:b/>
          <w:i/>
          <w:lang w:eastAsia="zh-CN"/>
        </w:rPr>
        <w:t>in</w:t>
      </w:r>
      <w:r>
        <w:rPr>
          <w:b/>
          <w:i/>
          <w:lang w:eastAsia="zh-CN"/>
        </w:rPr>
        <w:t xml:space="preserve"> certain short durations</w:t>
      </w:r>
      <w:r w:rsidR="00A52028">
        <w:rPr>
          <w:b/>
          <w:i/>
          <w:lang w:eastAsia="zh-CN"/>
        </w:rPr>
        <w:t>.</w:t>
      </w:r>
    </w:p>
    <w:p w14:paraId="3B651079" w14:textId="589F27E5" w:rsidR="006360C7" w:rsidRDefault="00520B77" w:rsidP="00530B9C">
      <w:pPr>
        <w:rPr>
          <w:lang w:eastAsia="zh-CN"/>
        </w:rPr>
      </w:pPr>
      <w:r>
        <w:rPr>
          <w:lang w:eastAsia="zh-CN"/>
        </w:rPr>
        <w:t>Based on the above consideration,</w:t>
      </w:r>
      <w:r w:rsidR="00A84741">
        <w:rPr>
          <w:rFonts w:hint="eastAsia"/>
          <w:lang w:eastAsia="zh-CN"/>
        </w:rPr>
        <w:t xml:space="preserve"> </w:t>
      </w:r>
      <w:r w:rsidR="00F372A4">
        <w:rPr>
          <w:lang w:eastAsia="zh-CN"/>
        </w:rPr>
        <w:t xml:space="preserve">DCI based </w:t>
      </w:r>
      <w:r w:rsidR="00A84741">
        <w:rPr>
          <w:lang w:eastAsia="zh-CN"/>
        </w:rPr>
        <w:t>signaling indicat</w:t>
      </w:r>
      <w:r w:rsidR="00E91650">
        <w:rPr>
          <w:lang w:eastAsia="zh-CN"/>
        </w:rPr>
        <w:t>ing</w:t>
      </w:r>
      <w:r w:rsidR="00A84741">
        <w:rPr>
          <w:lang w:eastAsia="zh-CN"/>
        </w:rPr>
        <w:t xml:space="preserve"> UE to skip </w:t>
      </w:r>
      <w:r w:rsidR="00A84741" w:rsidRPr="005A39DB">
        <w:rPr>
          <w:lang w:eastAsia="zh-CN"/>
        </w:rPr>
        <w:t>PDCCH monitoring</w:t>
      </w:r>
      <w:r w:rsidR="00A84741">
        <w:rPr>
          <w:lang w:eastAsia="zh-CN"/>
        </w:rPr>
        <w:t xml:space="preserve"> for a certain </w:t>
      </w:r>
      <w:r w:rsidR="00E25308">
        <w:rPr>
          <w:lang w:eastAsia="zh-CN"/>
        </w:rPr>
        <w:t xml:space="preserve">short </w:t>
      </w:r>
      <w:r w:rsidR="00A84741">
        <w:rPr>
          <w:lang w:eastAsia="zh-CN"/>
        </w:rPr>
        <w:t xml:space="preserve">duration </w:t>
      </w:r>
      <w:r w:rsidR="00444656">
        <w:rPr>
          <w:lang w:eastAsia="zh-CN"/>
        </w:rPr>
        <w:t xml:space="preserve">is </w:t>
      </w:r>
      <w:r w:rsidR="00E25308">
        <w:rPr>
          <w:lang w:eastAsia="zh-CN"/>
        </w:rPr>
        <w:t>expected to provide further power saving gains</w:t>
      </w:r>
      <w:r w:rsidR="00BB4229">
        <w:rPr>
          <w:lang w:eastAsia="zh-CN"/>
        </w:rPr>
        <w:t xml:space="preserve"> especially for the traffic model with </w:t>
      </w:r>
      <w:r w:rsidR="00A52028">
        <w:rPr>
          <w:lang w:eastAsia="zh-CN"/>
        </w:rPr>
        <w:t xml:space="preserve">short </w:t>
      </w:r>
      <w:r w:rsidR="00BB4229">
        <w:rPr>
          <w:lang w:eastAsia="zh-CN"/>
        </w:rPr>
        <w:t xml:space="preserve">mean </w:t>
      </w:r>
      <w:r w:rsidR="00A52028">
        <w:rPr>
          <w:lang w:eastAsia="zh-CN"/>
        </w:rPr>
        <w:t>inter-</w:t>
      </w:r>
      <w:r w:rsidR="00BB4229">
        <w:rPr>
          <w:lang w:eastAsia="zh-CN"/>
        </w:rPr>
        <w:t>arrival</w:t>
      </w:r>
      <w:r w:rsidR="00F372A4">
        <w:rPr>
          <w:lang w:eastAsia="zh-CN"/>
        </w:rPr>
        <w:t xml:space="preserve"> </w:t>
      </w:r>
      <w:r w:rsidR="00A52028">
        <w:rPr>
          <w:lang w:eastAsia="zh-CN"/>
        </w:rPr>
        <w:t>time</w:t>
      </w:r>
      <w:r w:rsidR="00BB4229">
        <w:rPr>
          <w:lang w:eastAsia="zh-CN"/>
        </w:rPr>
        <w:t>.</w:t>
      </w:r>
      <w:r w:rsidR="00615CBB">
        <w:rPr>
          <w:lang w:eastAsia="zh-CN"/>
        </w:rPr>
        <w:t xml:space="preserve"> </w:t>
      </w:r>
    </w:p>
    <w:p w14:paraId="6D14950E" w14:textId="32625C22" w:rsidR="00B14D44" w:rsidRDefault="0034502B" w:rsidP="00713F02">
      <w:pPr>
        <w:rPr>
          <w:lang w:eastAsia="zh-CN"/>
        </w:rPr>
      </w:pPr>
      <w:r>
        <w:rPr>
          <w:lang w:eastAsia="zh-CN"/>
        </w:rPr>
        <w:t>DCI-based</w:t>
      </w:r>
      <w:r w:rsidR="00713F02">
        <w:rPr>
          <w:lang w:eastAsia="zh-CN"/>
        </w:rPr>
        <w:t xml:space="preserve"> PDCCH </w:t>
      </w:r>
      <w:r>
        <w:rPr>
          <w:lang w:eastAsia="zh-CN"/>
        </w:rPr>
        <w:t xml:space="preserve">skipping </w:t>
      </w:r>
      <w:r w:rsidR="00713F02">
        <w:rPr>
          <w:lang w:eastAsia="zh-CN"/>
        </w:rPr>
        <w:t xml:space="preserve">scheme is illustrated in </w:t>
      </w:r>
      <w:r w:rsidR="003F0AF6">
        <w:rPr>
          <w:lang w:eastAsia="zh-CN"/>
        </w:rPr>
        <w:fldChar w:fldCharType="begin"/>
      </w:r>
      <w:r w:rsidR="003F0AF6">
        <w:rPr>
          <w:lang w:eastAsia="zh-CN"/>
        </w:rPr>
        <w:instrText xml:space="preserve"> REF _Ref47366116 \h </w:instrText>
      </w:r>
      <w:r w:rsidR="003F0AF6">
        <w:rPr>
          <w:lang w:eastAsia="zh-CN"/>
        </w:rPr>
      </w:r>
      <w:r w:rsidR="003F0AF6">
        <w:rPr>
          <w:lang w:eastAsia="zh-CN"/>
        </w:rPr>
        <w:fldChar w:fldCharType="separate"/>
      </w:r>
      <w:r w:rsidR="003F0AF6">
        <w:t xml:space="preserve">Figure </w:t>
      </w:r>
      <w:r w:rsidR="003F0AF6">
        <w:rPr>
          <w:noProof/>
        </w:rPr>
        <w:t>1</w:t>
      </w:r>
      <w:r w:rsidR="003F0AF6">
        <w:rPr>
          <w:lang w:eastAsia="zh-CN"/>
        </w:rPr>
        <w:fldChar w:fldCharType="end"/>
      </w:r>
      <w:r w:rsidR="00741EB8">
        <w:rPr>
          <w:lang w:eastAsia="zh-CN"/>
        </w:rPr>
        <w:t>(c)</w:t>
      </w:r>
      <w:r w:rsidR="00713F02">
        <w:rPr>
          <w:lang w:eastAsia="zh-CN"/>
        </w:rPr>
        <w:t xml:space="preserve">. </w:t>
      </w:r>
      <w:r>
        <w:rPr>
          <w:lang w:eastAsia="zh-CN"/>
        </w:rPr>
        <w:t>During active time of DRX cycle, w</w:t>
      </w:r>
      <w:r w:rsidR="00713F02">
        <w:rPr>
          <w:lang w:eastAsia="zh-CN"/>
        </w:rPr>
        <w:t xml:space="preserve">hen no </w:t>
      </w:r>
      <w:r w:rsidR="00A52028">
        <w:rPr>
          <w:lang w:eastAsia="zh-CN"/>
        </w:rPr>
        <w:t xml:space="preserve">data </w:t>
      </w:r>
      <w:r w:rsidR="00713F02">
        <w:rPr>
          <w:lang w:eastAsia="zh-CN"/>
        </w:rPr>
        <w:t xml:space="preserve">is scheduled for the UE, the gNB can send </w:t>
      </w:r>
      <w:r>
        <w:rPr>
          <w:lang w:eastAsia="zh-CN"/>
        </w:rPr>
        <w:t>the</w:t>
      </w:r>
      <w:r w:rsidR="00713F02">
        <w:rPr>
          <w:lang w:eastAsia="zh-CN"/>
        </w:rPr>
        <w:t xml:space="preserve"> signaling to indicate the UE to skip PDCCH monitoring during an indicated duration, which will be referred as </w:t>
      </w:r>
      <w:r w:rsidR="00A52028">
        <w:rPr>
          <w:lang w:eastAsia="zh-CN"/>
        </w:rPr>
        <w:t xml:space="preserve">skipped </w:t>
      </w:r>
      <w:r w:rsidR="00713F02">
        <w:rPr>
          <w:lang w:eastAsia="zh-CN"/>
        </w:rPr>
        <w:t xml:space="preserve">duration. </w:t>
      </w:r>
      <w:r w:rsidR="00DF292A">
        <w:rPr>
          <w:lang w:eastAsia="zh-CN"/>
        </w:rPr>
        <w:t xml:space="preserve">Within the </w:t>
      </w:r>
      <w:r w:rsidR="00A52028">
        <w:rPr>
          <w:lang w:eastAsia="zh-CN"/>
        </w:rPr>
        <w:t xml:space="preserve">skipped </w:t>
      </w:r>
      <w:r w:rsidR="00DF292A">
        <w:rPr>
          <w:lang w:eastAsia="zh-CN"/>
        </w:rPr>
        <w:t>duration the UE would be in micro-sleep</w:t>
      </w:r>
      <w:r w:rsidR="00DF292A" w:rsidRPr="00DF292A">
        <w:rPr>
          <w:lang w:eastAsia="zh-CN"/>
        </w:rPr>
        <w:t xml:space="preserve"> </w:t>
      </w:r>
      <w:r w:rsidR="00DF292A">
        <w:rPr>
          <w:lang w:eastAsia="zh-CN"/>
        </w:rPr>
        <w:t>and after the duration t</w:t>
      </w:r>
      <w:r w:rsidR="00713F02">
        <w:rPr>
          <w:lang w:eastAsia="zh-CN"/>
        </w:rPr>
        <w:t xml:space="preserve">he UE can </w:t>
      </w:r>
      <w:r w:rsidR="00BB4229">
        <w:rPr>
          <w:lang w:eastAsia="zh-CN"/>
        </w:rPr>
        <w:t>resume</w:t>
      </w:r>
      <w:r w:rsidR="00713F02">
        <w:rPr>
          <w:lang w:eastAsia="zh-CN"/>
        </w:rPr>
        <w:t xml:space="preserve"> to continue monitoring PDCCH</w:t>
      </w:r>
      <w:r w:rsidR="00DF292A" w:rsidRPr="00DF292A">
        <w:rPr>
          <w:lang w:eastAsia="zh-CN"/>
        </w:rPr>
        <w:t xml:space="preserve"> </w:t>
      </w:r>
      <w:r w:rsidR="00DF292A">
        <w:rPr>
          <w:lang w:eastAsia="zh-CN"/>
        </w:rPr>
        <w:t xml:space="preserve">in remaining active time of </w:t>
      </w:r>
      <w:r w:rsidR="00BB4229">
        <w:rPr>
          <w:lang w:eastAsia="zh-CN"/>
        </w:rPr>
        <w:t xml:space="preserve">the </w:t>
      </w:r>
      <w:r w:rsidR="00DF292A">
        <w:rPr>
          <w:lang w:eastAsia="zh-CN"/>
        </w:rPr>
        <w:t>current C-DRX cycle for potential packet arrival</w:t>
      </w:r>
      <w:r w:rsidR="00713F02">
        <w:rPr>
          <w:lang w:eastAsia="zh-CN"/>
        </w:rPr>
        <w:t>.</w:t>
      </w:r>
      <w:r w:rsidR="00713F02" w:rsidRPr="00122518">
        <w:rPr>
          <w:lang w:eastAsia="zh-CN"/>
        </w:rPr>
        <w:t xml:space="preserve"> </w:t>
      </w:r>
      <w:r w:rsidR="00713F02">
        <w:rPr>
          <w:lang w:eastAsia="zh-CN"/>
        </w:rPr>
        <w:t xml:space="preserve">Compared with </w:t>
      </w:r>
      <w:r w:rsidR="005C7051">
        <w:rPr>
          <w:lang w:eastAsia="zh-CN"/>
        </w:rPr>
        <w:t xml:space="preserve">WUS and </w:t>
      </w:r>
      <w:r w:rsidR="00713F02">
        <w:rPr>
          <w:lang w:eastAsia="zh-CN"/>
        </w:rPr>
        <w:t xml:space="preserve">DRX command MAC-CE, </w:t>
      </w:r>
      <w:r w:rsidR="00BB4229">
        <w:rPr>
          <w:lang w:eastAsia="zh-CN"/>
        </w:rPr>
        <w:t xml:space="preserve">the </w:t>
      </w:r>
      <w:r w:rsidR="00713F02">
        <w:rPr>
          <w:lang w:eastAsia="zh-CN"/>
        </w:rPr>
        <w:t xml:space="preserve">packets </w:t>
      </w:r>
      <w:r w:rsidR="00BB4229">
        <w:rPr>
          <w:lang w:eastAsia="zh-CN"/>
        </w:rPr>
        <w:t xml:space="preserve">may be delayed for short duration but </w:t>
      </w:r>
      <w:r w:rsidR="00713F02">
        <w:rPr>
          <w:lang w:eastAsia="zh-CN"/>
        </w:rPr>
        <w:t>can be scheduled</w:t>
      </w:r>
      <w:r w:rsidR="00BB4229">
        <w:rPr>
          <w:lang w:eastAsia="zh-CN"/>
        </w:rPr>
        <w:t xml:space="preserve"> at once</w:t>
      </w:r>
      <w:r w:rsidR="00713F02">
        <w:rPr>
          <w:lang w:eastAsia="zh-CN"/>
        </w:rPr>
        <w:t xml:space="preserve"> </w:t>
      </w:r>
      <w:r w:rsidR="00BB4229">
        <w:rPr>
          <w:lang w:eastAsia="zh-CN"/>
        </w:rPr>
        <w:t>after the short duration.</w:t>
      </w:r>
      <w:r w:rsidR="00713F02">
        <w:rPr>
          <w:lang w:eastAsia="zh-CN"/>
        </w:rPr>
        <w:t xml:space="preserve"> gNB can control the total sleep time of UE more flexibl</w:t>
      </w:r>
      <w:r w:rsidR="00BB4229">
        <w:rPr>
          <w:lang w:eastAsia="zh-CN"/>
        </w:rPr>
        <w:t>y</w:t>
      </w:r>
      <w:r w:rsidR="00713F02">
        <w:rPr>
          <w:lang w:eastAsia="zh-CN"/>
        </w:rPr>
        <w:t xml:space="preserve"> to achieve a tradeoff between low traffic latency and UE power saving gain. </w:t>
      </w:r>
    </w:p>
    <w:p w14:paraId="6406E9AA" w14:textId="027548FD" w:rsidR="00A52028" w:rsidRDefault="006C191B" w:rsidP="00713F02">
      <w:pPr>
        <w:rPr>
          <w:lang w:val="en-GB" w:eastAsia="zh-CN"/>
        </w:rPr>
      </w:pPr>
      <w:r>
        <w:rPr>
          <w:lang w:val="en-GB" w:eastAsia="zh-CN"/>
        </w:rPr>
        <w:t xml:space="preserve">Another way </w:t>
      </w:r>
      <w:r w:rsidR="00E94CD3">
        <w:rPr>
          <w:lang w:val="en-GB" w:eastAsia="zh-CN"/>
        </w:rPr>
        <w:t xml:space="preserve">to trade-off between </w:t>
      </w:r>
      <w:r w:rsidR="00901F2E">
        <w:rPr>
          <w:lang w:val="en-GB" w:eastAsia="zh-CN"/>
        </w:rPr>
        <w:t xml:space="preserve">power saving </w:t>
      </w:r>
      <w:r w:rsidR="00E94CD3">
        <w:rPr>
          <w:lang w:val="en-GB" w:eastAsia="zh-CN"/>
        </w:rPr>
        <w:t xml:space="preserve">and latency impact </w:t>
      </w:r>
      <w:r w:rsidR="00F4492D">
        <w:rPr>
          <w:lang w:val="en-GB" w:eastAsia="zh-CN"/>
        </w:rPr>
        <w:t xml:space="preserve">is </w:t>
      </w:r>
      <w:r w:rsidR="0085586A">
        <w:rPr>
          <w:lang w:val="en-GB" w:eastAsia="zh-CN"/>
        </w:rPr>
        <w:t xml:space="preserve">adaptation to </w:t>
      </w:r>
      <w:r w:rsidR="00F4492D">
        <w:rPr>
          <w:lang w:val="en-GB" w:eastAsia="zh-CN"/>
        </w:rPr>
        <w:t xml:space="preserve">PDCCH monitoring periodicity. gNB can send an indication to change UE’s PDCCH monitoring periodicity, by which UE can avoid some PDCCH monitoring in some slots. </w:t>
      </w:r>
      <w:r w:rsidR="002F063E">
        <w:rPr>
          <w:lang w:val="en-GB" w:eastAsia="zh-CN"/>
        </w:rPr>
        <w:t xml:space="preserve">When the UE monitors PDCCH with larger periodicity, more benefit of power saving is expected. </w:t>
      </w:r>
      <w:r w:rsidR="00F4492D">
        <w:rPr>
          <w:lang w:val="en-GB" w:eastAsia="zh-CN"/>
        </w:rPr>
        <w:t xml:space="preserve">In Rel-16, </w:t>
      </w:r>
      <w:bookmarkStart w:id="13" w:name="OLE_LINK12"/>
      <w:bookmarkStart w:id="14" w:name="OLE_LINK10"/>
      <w:r w:rsidR="00F4492D">
        <w:rPr>
          <w:lang w:val="en-GB" w:eastAsia="zh-CN"/>
        </w:rPr>
        <w:t>search space set</w:t>
      </w:r>
      <w:bookmarkEnd w:id="13"/>
      <w:r w:rsidR="00F4492D">
        <w:rPr>
          <w:lang w:val="en-GB" w:eastAsia="zh-CN"/>
        </w:rPr>
        <w:t xml:space="preserve"> </w:t>
      </w:r>
      <w:r w:rsidR="0085586A">
        <w:rPr>
          <w:lang w:val="en-GB" w:eastAsia="zh-CN"/>
        </w:rPr>
        <w:t xml:space="preserve">group </w:t>
      </w:r>
      <w:r w:rsidR="00F4492D">
        <w:rPr>
          <w:lang w:val="en-GB" w:eastAsia="zh-CN"/>
        </w:rPr>
        <w:t>switching</w:t>
      </w:r>
      <w:bookmarkEnd w:id="14"/>
      <w:r w:rsidR="00F4492D">
        <w:rPr>
          <w:lang w:val="en-GB" w:eastAsia="zh-CN"/>
        </w:rPr>
        <w:t xml:space="preserve"> </w:t>
      </w:r>
      <w:r w:rsidR="002F063E">
        <w:rPr>
          <w:lang w:val="en-GB" w:eastAsia="zh-CN"/>
        </w:rPr>
        <w:t>was</w:t>
      </w:r>
      <w:r w:rsidR="00F4492D">
        <w:rPr>
          <w:lang w:val="en-GB" w:eastAsia="zh-CN"/>
        </w:rPr>
        <w:t xml:space="preserve"> supported in NR-U</w:t>
      </w:r>
      <w:r w:rsidR="0085586A">
        <w:rPr>
          <w:lang w:val="en-GB" w:eastAsia="zh-CN"/>
        </w:rPr>
        <w:t xml:space="preserve">. </w:t>
      </w:r>
      <w:r w:rsidR="00DA1207">
        <w:rPr>
          <w:lang w:val="en-GB" w:eastAsia="zh-CN"/>
        </w:rPr>
        <w:t xml:space="preserve">By this scheme, </w:t>
      </w:r>
      <w:r w:rsidR="0085586A">
        <w:rPr>
          <w:lang w:val="en-GB" w:eastAsia="zh-CN"/>
        </w:rPr>
        <w:t xml:space="preserve">the UE </w:t>
      </w:r>
      <w:r w:rsidR="00DA1207">
        <w:rPr>
          <w:lang w:val="en-GB" w:eastAsia="zh-CN"/>
        </w:rPr>
        <w:t xml:space="preserve">only </w:t>
      </w:r>
      <w:r w:rsidR="0085586A">
        <w:rPr>
          <w:lang w:val="en-GB" w:eastAsia="zh-CN"/>
        </w:rPr>
        <w:t xml:space="preserve">monitors one of the search space set groups by explicitly or implicitly indication. </w:t>
      </w:r>
      <w:r w:rsidR="00DA1207">
        <w:rPr>
          <w:lang w:val="en-GB" w:eastAsia="zh-CN"/>
        </w:rPr>
        <w:t xml:space="preserve">As the </w:t>
      </w:r>
      <w:r w:rsidR="0085586A">
        <w:rPr>
          <w:lang w:val="en-GB" w:eastAsia="zh-CN"/>
        </w:rPr>
        <w:t xml:space="preserve">PDCCH monitoring periodicity </w:t>
      </w:r>
      <w:r w:rsidR="00DA1207">
        <w:rPr>
          <w:lang w:val="en-GB" w:eastAsia="zh-CN"/>
        </w:rPr>
        <w:t>is configured per</w:t>
      </w:r>
      <w:r w:rsidR="0085586A">
        <w:rPr>
          <w:lang w:val="en-GB" w:eastAsia="zh-CN"/>
        </w:rPr>
        <w:t xml:space="preserve"> search space set,</w:t>
      </w:r>
      <w:r w:rsidR="00F4492D">
        <w:rPr>
          <w:lang w:val="en-GB" w:eastAsia="zh-CN"/>
        </w:rPr>
        <w:t xml:space="preserve"> the </w:t>
      </w:r>
      <w:r w:rsidR="00DA1207">
        <w:rPr>
          <w:lang w:val="en-GB" w:eastAsia="zh-CN"/>
        </w:rPr>
        <w:t xml:space="preserve">periodicity of </w:t>
      </w:r>
      <w:r w:rsidR="00F4492D">
        <w:rPr>
          <w:lang w:val="en-GB" w:eastAsia="zh-CN"/>
        </w:rPr>
        <w:t>PDCCH monitoring is changed along with the search space set</w:t>
      </w:r>
      <w:r w:rsidR="00DA1207">
        <w:rPr>
          <w:lang w:val="en-GB" w:eastAsia="zh-CN"/>
        </w:rPr>
        <w:t xml:space="preserve"> group</w:t>
      </w:r>
      <w:r w:rsidR="002F063E">
        <w:rPr>
          <w:lang w:val="en-GB" w:eastAsia="zh-CN"/>
        </w:rPr>
        <w:t xml:space="preserve"> switching</w:t>
      </w:r>
      <w:r w:rsidR="00F4492D">
        <w:rPr>
          <w:lang w:val="en-GB" w:eastAsia="zh-CN"/>
        </w:rPr>
        <w:t>. Similar scheme can be considered</w:t>
      </w:r>
      <w:r w:rsidR="00E94CD3">
        <w:rPr>
          <w:lang w:val="en-GB" w:eastAsia="zh-CN"/>
        </w:rPr>
        <w:t xml:space="preserve"> and studied</w:t>
      </w:r>
      <w:r w:rsidR="00F4492D">
        <w:rPr>
          <w:lang w:val="en-GB" w:eastAsia="zh-CN"/>
        </w:rPr>
        <w:t xml:space="preserve"> in Rel-17 power saving.</w:t>
      </w:r>
    </w:p>
    <w:p w14:paraId="4E3E4015" w14:textId="3D9E5D6A" w:rsidR="00A52028" w:rsidRPr="00917D8F" w:rsidRDefault="00A52028" w:rsidP="00713F02">
      <w:pPr>
        <w:rPr>
          <w:lang w:val="en-GB" w:eastAsia="zh-CN"/>
        </w:rPr>
      </w:pPr>
      <w:r>
        <w:rPr>
          <w:rFonts w:hint="eastAsia"/>
          <w:lang w:val="en-GB" w:eastAsia="zh-CN"/>
        </w:rPr>
        <w:t>T</w:t>
      </w:r>
      <w:r>
        <w:rPr>
          <w:lang w:val="en-GB" w:eastAsia="zh-CN"/>
        </w:rPr>
        <w:t>he above solutions can be actually jointly specified to support both PDCCH skipping and monitoring periodicity adaptation.</w:t>
      </w:r>
    </w:p>
    <w:p w14:paraId="6F970AE5" w14:textId="687DD412" w:rsidR="00713F02" w:rsidRPr="00822297" w:rsidRDefault="00713F02" w:rsidP="00713F02">
      <w:pPr>
        <w:rPr>
          <w:i/>
          <w:lang w:val="en-GB" w:eastAsia="zh-CN"/>
        </w:rPr>
      </w:pPr>
      <w:r w:rsidRPr="00822297">
        <w:rPr>
          <w:b/>
          <w:i/>
          <w:lang w:eastAsia="zh-CN"/>
        </w:rPr>
        <w:t xml:space="preserve">Proposal </w:t>
      </w:r>
      <w:r w:rsidR="007A4E04" w:rsidRPr="00822297">
        <w:rPr>
          <w:b/>
          <w:i/>
          <w:lang w:eastAsia="zh-CN"/>
        </w:rPr>
        <w:t>6</w:t>
      </w:r>
      <w:r w:rsidRPr="00822297">
        <w:rPr>
          <w:b/>
          <w:i/>
          <w:lang w:eastAsia="zh-CN"/>
        </w:rPr>
        <w:t xml:space="preserve">: </w:t>
      </w:r>
      <w:r w:rsidR="00E94CD3">
        <w:rPr>
          <w:b/>
          <w:i/>
          <w:lang w:eastAsia="zh-CN"/>
        </w:rPr>
        <w:t>S</w:t>
      </w:r>
      <w:r w:rsidR="007A4E04">
        <w:rPr>
          <w:b/>
          <w:i/>
          <w:lang w:eastAsia="zh-CN"/>
        </w:rPr>
        <w:t xml:space="preserve">tudy </w:t>
      </w:r>
      <w:r w:rsidRPr="00822297">
        <w:rPr>
          <w:b/>
          <w:i/>
          <w:lang w:eastAsia="zh-CN"/>
        </w:rPr>
        <w:t xml:space="preserve">DCI based </w:t>
      </w:r>
      <w:r w:rsidR="009F09D7" w:rsidRPr="00822297">
        <w:rPr>
          <w:b/>
          <w:i/>
          <w:lang w:eastAsia="zh-CN"/>
        </w:rPr>
        <w:t xml:space="preserve">PDCCH </w:t>
      </w:r>
      <w:r w:rsidR="00E94CD3">
        <w:rPr>
          <w:b/>
          <w:i/>
          <w:lang w:eastAsia="zh-CN"/>
        </w:rPr>
        <w:t xml:space="preserve">skipping in short duration </w:t>
      </w:r>
      <w:r w:rsidRPr="00822297">
        <w:rPr>
          <w:b/>
          <w:i/>
          <w:lang w:eastAsia="zh-CN"/>
        </w:rPr>
        <w:t>in Rel-1</w:t>
      </w:r>
      <w:r w:rsidR="009F09D7" w:rsidRPr="00822297">
        <w:rPr>
          <w:b/>
          <w:i/>
          <w:lang w:eastAsia="zh-CN"/>
        </w:rPr>
        <w:t>7</w:t>
      </w:r>
      <w:r w:rsidR="00E94CD3">
        <w:rPr>
          <w:b/>
          <w:i/>
          <w:lang w:eastAsia="zh-CN"/>
        </w:rPr>
        <w:t xml:space="preserve"> to trade-off between latency impact and power saving gain</w:t>
      </w:r>
      <w:r w:rsidR="002F063E">
        <w:rPr>
          <w:b/>
          <w:i/>
          <w:lang w:eastAsia="zh-CN"/>
        </w:rPr>
        <w:t xml:space="preserve">, </w:t>
      </w:r>
      <w:r w:rsidR="00A52028">
        <w:rPr>
          <w:b/>
          <w:i/>
          <w:lang w:eastAsia="zh-CN"/>
        </w:rPr>
        <w:t xml:space="preserve">including </w:t>
      </w:r>
      <w:r w:rsidR="002F063E">
        <w:rPr>
          <w:b/>
          <w:i/>
          <w:lang w:eastAsia="zh-CN"/>
        </w:rPr>
        <w:t xml:space="preserve">DCI based PDCCH skipping </w:t>
      </w:r>
      <w:r w:rsidR="00E94CD3">
        <w:rPr>
          <w:b/>
          <w:i/>
          <w:lang w:eastAsia="zh-CN"/>
        </w:rPr>
        <w:t xml:space="preserve">in indicated duration </w:t>
      </w:r>
      <w:r w:rsidR="002F063E">
        <w:rPr>
          <w:b/>
          <w:i/>
          <w:lang w:eastAsia="zh-CN"/>
        </w:rPr>
        <w:t>and</w:t>
      </w:r>
      <w:r w:rsidR="00DA1207" w:rsidRPr="00822297">
        <w:rPr>
          <w:b/>
          <w:i/>
          <w:lang w:val="en-GB" w:eastAsia="zh-CN"/>
        </w:rPr>
        <w:t xml:space="preserve"> adaptation to PDCCH monitoring periodicity</w:t>
      </w:r>
      <w:r w:rsidRPr="00822297">
        <w:rPr>
          <w:b/>
          <w:i/>
          <w:lang w:eastAsia="zh-CN"/>
        </w:rPr>
        <w:t>.</w:t>
      </w:r>
      <w:r w:rsidR="00AB2AC9" w:rsidRPr="00822297">
        <w:rPr>
          <w:b/>
          <w:i/>
          <w:lang w:eastAsia="zh-CN"/>
        </w:rPr>
        <w:t xml:space="preserve"> </w:t>
      </w:r>
    </w:p>
    <w:p w14:paraId="74B1A630" w14:textId="77777777" w:rsidR="00713F02" w:rsidRPr="008D5003" w:rsidRDefault="00713F02" w:rsidP="00530B9C">
      <w:pPr>
        <w:rPr>
          <w:lang w:eastAsia="zh-CN"/>
        </w:rPr>
      </w:pPr>
    </w:p>
    <w:p w14:paraId="38A003B9" w14:textId="6DE2892B" w:rsidR="00E8225F" w:rsidRDefault="00E8225F" w:rsidP="00E8225F">
      <w:pPr>
        <w:pStyle w:val="1"/>
        <w:spacing w:before="240"/>
        <w:ind w:left="431" w:hanging="431"/>
        <w:rPr>
          <w:lang w:eastAsia="ja-JP"/>
        </w:rPr>
      </w:pPr>
      <w:r>
        <w:rPr>
          <w:lang w:eastAsia="ja-JP"/>
        </w:rPr>
        <w:t xml:space="preserve">Discussion on </w:t>
      </w:r>
      <w:r w:rsidR="0096134F">
        <w:rPr>
          <w:lang w:eastAsia="ja-JP"/>
        </w:rPr>
        <w:t xml:space="preserve">the enhancement of </w:t>
      </w:r>
      <w:r>
        <w:rPr>
          <w:lang w:eastAsia="ja-JP"/>
        </w:rPr>
        <w:t>adaptation to the maximum number of MIMO layers</w:t>
      </w:r>
      <w:r w:rsidR="00F80BC9">
        <w:rPr>
          <w:lang w:eastAsia="ja-JP"/>
        </w:rPr>
        <w:t xml:space="preserve"> </w:t>
      </w:r>
    </w:p>
    <w:p w14:paraId="6EE77CFB" w14:textId="4A853FCC" w:rsidR="00ED0F8F" w:rsidRDefault="00D32487" w:rsidP="00ED0F8F">
      <w:pPr>
        <w:rPr>
          <w:lang w:eastAsia="zh-CN"/>
        </w:rPr>
      </w:pPr>
      <w:r>
        <w:rPr>
          <w:lang w:eastAsia="ja-JP"/>
        </w:rPr>
        <w:t xml:space="preserve">In Rel-16, </w:t>
      </w:r>
      <w:r>
        <w:rPr>
          <w:rFonts w:eastAsia="MS Mincho"/>
          <w:lang w:eastAsia="ja-JP"/>
        </w:rPr>
        <w:t>per-DL-BWP configuration of maximum number of MIMO layers was supported for UE power saving.</w:t>
      </w:r>
      <w:r>
        <w:rPr>
          <w:lang w:eastAsia="ja-JP"/>
        </w:rPr>
        <w:t xml:space="preserve"> A different maximum number</w:t>
      </w:r>
      <w:r w:rsidR="00ED0F8F">
        <w:rPr>
          <w:lang w:eastAsia="ja-JP"/>
        </w:rPr>
        <w:t xml:space="preserve"> of MIMO layers can be configured for </w:t>
      </w:r>
      <w:r>
        <w:rPr>
          <w:lang w:eastAsia="ja-JP"/>
        </w:rPr>
        <w:t xml:space="preserve">each </w:t>
      </w:r>
      <w:r w:rsidR="00ED0F8F">
        <w:rPr>
          <w:lang w:eastAsia="ja-JP"/>
        </w:rPr>
        <w:t>BWP</w:t>
      </w:r>
      <w:r>
        <w:rPr>
          <w:lang w:eastAsia="ja-JP"/>
        </w:rPr>
        <w:t xml:space="preserve">. </w:t>
      </w:r>
      <w:r w:rsidR="001E69C0">
        <w:rPr>
          <w:lang w:eastAsia="ja-JP"/>
        </w:rPr>
        <w:t>T</w:t>
      </w:r>
      <w:r w:rsidR="00ED0F8F">
        <w:rPr>
          <w:lang w:eastAsia="ja-JP"/>
        </w:rPr>
        <w:t xml:space="preserve">he UE adapts to the </w:t>
      </w:r>
      <w:r w:rsidR="00F92C6C">
        <w:rPr>
          <w:lang w:eastAsia="ja-JP"/>
        </w:rPr>
        <w:t xml:space="preserve">maximum </w:t>
      </w:r>
      <w:r w:rsidR="00ED0F8F">
        <w:rPr>
          <w:lang w:eastAsia="ja-JP"/>
        </w:rPr>
        <w:t xml:space="preserve">number of MIMO layers by switching to </w:t>
      </w:r>
      <w:bookmarkStart w:id="15" w:name="OLE_LINK11"/>
      <w:r w:rsidR="00ED0F8F">
        <w:rPr>
          <w:lang w:eastAsia="ja-JP"/>
        </w:rPr>
        <w:t xml:space="preserve">the </w:t>
      </w:r>
      <w:r>
        <w:rPr>
          <w:lang w:eastAsia="ja-JP"/>
        </w:rPr>
        <w:t xml:space="preserve">different </w:t>
      </w:r>
      <w:r w:rsidR="00ED0F8F">
        <w:rPr>
          <w:lang w:eastAsia="ja-JP"/>
        </w:rPr>
        <w:t>BWP</w:t>
      </w:r>
      <w:bookmarkEnd w:id="15"/>
      <w:r w:rsidR="00ED0F8F">
        <w:rPr>
          <w:lang w:eastAsia="ja-JP"/>
        </w:rPr>
        <w:t>.</w:t>
      </w:r>
      <w:r w:rsidR="001E69C0">
        <w:t xml:space="preserve"> </w:t>
      </w:r>
      <w:r w:rsidR="00ED0F8F" w:rsidRPr="00CA22EB">
        <w:rPr>
          <w:lang w:eastAsia="zh-CN"/>
        </w:rPr>
        <w:t xml:space="preserve">BWP </w:t>
      </w:r>
      <w:r w:rsidR="00ED0F8F">
        <w:rPr>
          <w:lang w:eastAsia="zh-CN"/>
        </w:rPr>
        <w:t xml:space="preserve">switching based adaptation on the maximum number of MIMO layers can bring the benefit of power saving. However, </w:t>
      </w:r>
      <w:r w:rsidR="009440C3">
        <w:rPr>
          <w:lang w:eastAsia="zh-CN"/>
        </w:rPr>
        <w:t>in the specification</w:t>
      </w:r>
      <w:r w:rsidR="00901F2E">
        <w:rPr>
          <w:lang w:eastAsia="zh-CN"/>
        </w:rPr>
        <w:t xml:space="preserve"> </w:t>
      </w:r>
      <w:r w:rsidR="00901F2E">
        <w:rPr>
          <w:lang w:eastAsia="zh-CN"/>
        </w:rPr>
        <w:fldChar w:fldCharType="begin"/>
      </w:r>
      <w:r w:rsidR="00901F2E">
        <w:rPr>
          <w:lang w:eastAsia="zh-CN"/>
        </w:rPr>
        <w:instrText xml:space="preserve"> REF _Ref47367368 \r \h </w:instrText>
      </w:r>
      <w:r w:rsidR="00901F2E">
        <w:rPr>
          <w:lang w:eastAsia="zh-CN"/>
        </w:rPr>
      </w:r>
      <w:r w:rsidR="00901F2E">
        <w:rPr>
          <w:lang w:eastAsia="zh-CN"/>
        </w:rPr>
        <w:fldChar w:fldCharType="separate"/>
      </w:r>
      <w:r w:rsidR="00901F2E">
        <w:rPr>
          <w:lang w:eastAsia="zh-CN"/>
        </w:rPr>
        <w:t>[3]</w:t>
      </w:r>
      <w:r w:rsidR="00901F2E">
        <w:rPr>
          <w:lang w:eastAsia="zh-CN"/>
        </w:rPr>
        <w:fldChar w:fldCharType="end"/>
      </w:r>
      <w:r w:rsidR="009440C3">
        <w:rPr>
          <w:rFonts w:hint="eastAsia"/>
          <w:lang w:eastAsia="zh-CN"/>
        </w:rPr>
        <w:t>,</w:t>
      </w:r>
      <w:r w:rsidR="009440C3">
        <w:rPr>
          <w:lang w:eastAsia="zh-CN"/>
        </w:rPr>
        <w:t xml:space="preserve"> </w:t>
      </w:r>
      <w:r w:rsidR="00ED0F8F">
        <w:rPr>
          <w:lang w:eastAsia="zh-CN"/>
        </w:rPr>
        <w:t>the BWP switching delay is a number of slots</w:t>
      </w:r>
      <w:r w:rsidR="009440C3">
        <w:rPr>
          <w:lang w:eastAsia="zh-CN"/>
        </w:rPr>
        <w:t xml:space="preserve"> as shown in</w:t>
      </w:r>
      <w:r w:rsidR="00901F2E">
        <w:rPr>
          <w:lang w:eastAsia="zh-CN"/>
        </w:rPr>
        <w:t xml:space="preserve"> </w:t>
      </w:r>
      <w:r w:rsidR="00901F2E">
        <w:rPr>
          <w:lang w:eastAsia="zh-CN"/>
        </w:rPr>
        <w:fldChar w:fldCharType="begin"/>
      </w:r>
      <w:r w:rsidR="00901F2E">
        <w:rPr>
          <w:lang w:eastAsia="zh-CN"/>
        </w:rPr>
        <w:instrText xml:space="preserve"> REF _Ref47367412 \h </w:instrText>
      </w:r>
      <w:r w:rsidR="00901F2E">
        <w:rPr>
          <w:lang w:eastAsia="zh-CN"/>
        </w:rPr>
      </w:r>
      <w:r w:rsidR="00901F2E">
        <w:rPr>
          <w:lang w:eastAsia="zh-CN"/>
        </w:rPr>
        <w:fldChar w:fldCharType="separate"/>
      </w:r>
      <w:r w:rsidR="00901F2E">
        <w:t xml:space="preserve">Table </w:t>
      </w:r>
      <w:r w:rsidR="00901F2E">
        <w:rPr>
          <w:noProof/>
        </w:rPr>
        <w:t>4</w:t>
      </w:r>
      <w:r w:rsidR="00901F2E">
        <w:rPr>
          <w:lang w:eastAsia="zh-CN"/>
        </w:rPr>
        <w:fldChar w:fldCharType="end"/>
      </w:r>
      <w:r w:rsidR="00ED0F8F">
        <w:rPr>
          <w:lang w:eastAsia="zh-CN"/>
        </w:rPr>
        <w:t xml:space="preserve">. This is due to the delay required by PDCCH processing, RF parameter calculating/loading and new RF parameter applying. Therefore, only relying on BWP-switching based adaptation of maximum number of MIMO layers may introduce large scheduling interruption on the serving cell and cannot achieve </w:t>
      </w:r>
      <w:r w:rsidR="00DA630F">
        <w:rPr>
          <w:lang w:eastAsia="zh-CN"/>
        </w:rPr>
        <w:t xml:space="preserve">fast </w:t>
      </w:r>
      <w:r w:rsidR="00ED0F8F">
        <w:rPr>
          <w:lang w:eastAsia="zh-CN"/>
        </w:rPr>
        <w:t xml:space="preserve">adaptation of maximum MIMO layer in some cases due to the BWP switching delay. </w:t>
      </w:r>
    </w:p>
    <w:p w14:paraId="6EA78CDA" w14:textId="77777777" w:rsidR="00F92C6C" w:rsidRDefault="00F92C6C" w:rsidP="00ED0F8F">
      <w:pPr>
        <w:rPr>
          <w:lang w:eastAsia="zh-CN"/>
        </w:rPr>
      </w:pPr>
    </w:p>
    <w:p w14:paraId="2CD38AEC" w14:textId="77777777" w:rsidR="00F92C6C" w:rsidRDefault="00F92C6C" w:rsidP="00ED0F8F">
      <w:pPr>
        <w:rPr>
          <w:lang w:eastAsia="zh-CN"/>
        </w:rPr>
      </w:pPr>
    </w:p>
    <w:p w14:paraId="41B29CCC" w14:textId="5202E76F" w:rsidR="00ED0F8F" w:rsidRPr="00C16E2B" w:rsidRDefault="007C5950" w:rsidP="00917D8F">
      <w:pPr>
        <w:pStyle w:val="a5"/>
        <w:rPr>
          <w:lang w:eastAsia="zh-CN"/>
        </w:rPr>
      </w:pPr>
      <w:bookmarkStart w:id="16" w:name="_Ref47367412"/>
      <w:r>
        <w:lastRenderedPageBreak/>
        <w:t xml:space="preserve">Table </w:t>
      </w:r>
      <w:r w:rsidR="00173D81">
        <w:rPr>
          <w:noProof/>
        </w:rPr>
        <w:fldChar w:fldCharType="begin"/>
      </w:r>
      <w:r w:rsidR="00173D81">
        <w:rPr>
          <w:noProof/>
        </w:rPr>
        <w:instrText xml:space="preserve"> SEQ Table \* ARABIC </w:instrText>
      </w:r>
      <w:r w:rsidR="00173D81">
        <w:rPr>
          <w:noProof/>
        </w:rPr>
        <w:fldChar w:fldCharType="separate"/>
      </w:r>
      <w:r>
        <w:rPr>
          <w:noProof/>
        </w:rPr>
        <w:t>4</w:t>
      </w:r>
      <w:r w:rsidR="00173D81">
        <w:rPr>
          <w:noProof/>
        </w:rPr>
        <w:fldChar w:fldCharType="end"/>
      </w:r>
      <w:bookmarkEnd w:id="16"/>
      <w:r w:rsidR="009959A1">
        <w:rPr>
          <w:lang w:eastAsia="zh-CN"/>
        </w:rPr>
        <w:t xml:space="preserve">: </w:t>
      </w:r>
      <w:r w:rsidR="00ED0F8F" w:rsidRPr="00C16E2B">
        <w:rPr>
          <w:lang w:eastAsia="zh-CN"/>
        </w:rPr>
        <w:t xml:space="preserve">BWP switching delay </w:t>
      </w:r>
      <w:r w:rsidR="00901F2E">
        <w:rPr>
          <w:lang w:eastAsia="zh-CN"/>
        </w:rPr>
        <w:fldChar w:fldCharType="begin"/>
      </w:r>
      <w:r w:rsidR="00901F2E">
        <w:rPr>
          <w:lang w:eastAsia="zh-CN"/>
        </w:rPr>
        <w:instrText xml:space="preserve"> REF _Ref47367368 \r \h </w:instrText>
      </w:r>
      <w:r w:rsidR="00901F2E">
        <w:rPr>
          <w:lang w:eastAsia="zh-CN"/>
        </w:rPr>
      </w:r>
      <w:r w:rsidR="00901F2E">
        <w:rPr>
          <w:lang w:eastAsia="zh-CN"/>
        </w:rPr>
        <w:fldChar w:fldCharType="separate"/>
      </w:r>
      <w:r w:rsidR="00901F2E">
        <w:rPr>
          <w:lang w:eastAsia="zh-CN"/>
        </w:rPr>
        <w:t>[3]</w:t>
      </w:r>
      <w:r w:rsidR="00901F2E">
        <w:rPr>
          <w:lang w:eastAsia="zh-CN"/>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D0F8F" w:rsidRPr="00C0357E" w14:paraId="74FC2779" w14:textId="77777777" w:rsidTr="002F063E">
        <w:trPr>
          <w:trHeight w:val="305"/>
          <w:jc w:val="center"/>
        </w:trPr>
        <w:tc>
          <w:tcPr>
            <w:tcW w:w="649" w:type="dxa"/>
            <w:vMerge w:val="restart"/>
            <w:shd w:val="clear" w:color="auto" w:fill="auto"/>
            <w:vAlign w:val="center"/>
          </w:tcPr>
          <w:p w14:paraId="7C36226F" w14:textId="77777777" w:rsidR="00ED0F8F" w:rsidRPr="00C0357E" w:rsidRDefault="00ED0F8F" w:rsidP="002F063E">
            <w:pPr>
              <w:pStyle w:val="TAH"/>
            </w:pPr>
            <w:r w:rsidRPr="00C0357E">
              <w:rPr>
                <w:noProof/>
                <w:lang w:val="en-US" w:eastAsia="zh-CN"/>
              </w:rPr>
              <w:drawing>
                <wp:inline distT="0" distB="0" distL="0" distR="0" wp14:anchorId="775B60E1" wp14:editId="07A09D5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43D404D8" w14:textId="77777777" w:rsidR="00ED0F8F" w:rsidRPr="00C0357E" w:rsidRDefault="00ED0F8F" w:rsidP="002F063E">
            <w:pPr>
              <w:pStyle w:val="TAH"/>
            </w:pPr>
            <w:r w:rsidRPr="00C0357E">
              <w:t>NR Slot length (ms)</w:t>
            </w:r>
          </w:p>
        </w:tc>
        <w:tc>
          <w:tcPr>
            <w:tcW w:w="3938" w:type="dxa"/>
            <w:gridSpan w:val="2"/>
          </w:tcPr>
          <w:p w14:paraId="37CAAA83" w14:textId="77777777" w:rsidR="00ED0F8F" w:rsidRPr="00C0357E" w:rsidRDefault="00ED0F8F" w:rsidP="002F063E">
            <w:pPr>
              <w:pStyle w:val="TAH"/>
              <w:rPr>
                <w:lang w:eastAsia="zh-CN"/>
              </w:rPr>
            </w:pPr>
            <w:r w:rsidRPr="00C0357E">
              <w:rPr>
                <w:lang w:eastAsia="zh-CN"/>
              </w:rPr>
              <w:t>BWP switch delay T</w:t>
            </w:r>
            <w:r w:rsidRPr="00C0357E">
              <w:rPr>
                <w:vertAlign w:val="subscript"/>
                <w:lang w:eastAsia="zh-CN"/>
              </w:rPr>
              <w:t>BWPswitchDelay</w:t>
            </w:r>
            <w:r w:rsidRPr="00C0357E">
              <w:rPr>
                <w:lang w:eastAsia="zh-CN"/>
              </w:rPr>
              <w:t xml:space="preserve"> (slots)</w:t>
            </w:r>
          </w:p>
        </w:tc>
      </w:tr>
      <w:tr w:rsidR="00ED0F8F" w:rsidRPr="00C0357E" w14:paraId="3D035875" w14:textId="77777777" w:rsidTr="002F063E">
        <w:trPr>
          <w:trHeight w:val="306"/>
          <w:jc w:val="center"/>
        </w:trPr>
        <w:tc>
          <w:tcPr>
            <w:tcW w:w="649" w:type="dxa"/>
            <w:vMerge/>
            <w:shd w:val="clear" w:color="auto" w:fill="auto"/>
            <w:vAlign w:val="center"/>
          </w:tcPr>
          <w:p w14:paraId="08833C87" w14:textId="77777777" w:rsidR="00ED0F8F" w:rsidRPr="00C0357E" w:rsidRDefault="00ED0F8F" w:rsidP="002F063E">
            <w:pPr>
              <w:pStyle w:val="TAH"/>
            </w:pPr>
          </w:p>
        </w:tc>
        <w:tc>
          <w:tcPr>
            <w:tcW w:w="992" w:type="dxa"/>
            <w:vMerge/>
          </w:tcPr>
          <w:p w14:paraId="2DB5CC5A" w14:textId="77777777" w:rsidR="00ED0F8F" w:rsidRPr="00C0357E" w:rsidRDefault="00ED0F8F" w:rsidP="002F063E">
            <w:pPr>
              <w:pStyle w:val="TAH"/>
            </w:pPr>
          </w:p>
        </w:tc>
        <w:tc>
          <w:tcPr>
            <w:tcW w:w="1969" w:type="dxa"/>
          </w:tcPr>
          <w:p w14:paraId="326D7336" w14:textId="77777777" w:rsidR="00ED0F8F" w:rsidRPr="00C0357E" w:rsidRDefault="00ED0F8F" w:rsidP="002F063E">
            <w:pPr>
              <w:pStyle w:val="TAH"/>
              <w:rPr>
                <w:vertAlign w:val="superscript"/>
                <w:lang w:eastAsia="zh-CN"/>
              </w:rPr>
            </w:pPr>
            <w:r w:rsidRPr="00C0357E">
              <w:rPr>
                <w:lang w:eastAsia="zh-CN"/>
              </w:rPr>
              <w:t>Type 1</w:t>
            </w:r>
            <w:r w:rsidRPr="00C0357E">
              <w:rPr>
                <w:vertAlign w:val="superscript"/>
                <w:lang w:eastAsia="zh-CN"/>
              </w:rPr>
              <w:t>Note 1</w:t>
            </w:r>
          </w:p>
        </w:tc>
        <w:tc>
          <w:tcPr>
            <w:tcW w:w="1969" w:type="dxa"/>
          </w:tcPr>
          <w:p w14:paraId="2BE9A247" w14:textId="77777777" w:rsidR="00ED0F8F" w:rsidRPr="00C0357E" w:rsidRDefault="00ED0F8F" w:rsidP="002F063E">
            <w:pPr>
              <w:pStyle w:val="TAH"/>
              <w:rPr>
                <w:vertAlign w:val="superscript"/>
                <w:lang w:eastAsia="zh-CN"/>
              </w:rPr>
            </w:pPr>
            <w:r w:rsidRPr="00C0357E">
              <w:rPr>
                <w:lang w:eastAsia="zh-CN"/>
              </w:rPr>
              <w:t>Type 2</w:t>
            </w:r>
            <w:r w:rsidRPr="00C0357E">
              <w:rPr>
                <w:vertAlign w:val="superscript"/>
                <w:lang w:eastAsia="zh-CN"/>
              </w:rPr>
              <w:t>Note 1</w:t>
            </w:r>
          </w:p>
        </w:tc>
      </w:tr>
      <w:tr w:rsidR="00ED0F8F" w:rsidRPr="00C0357E" w:rsidDel="00FC0501" w14:paraId="1C52CDD3" w14:textId="77777777" w:rsidTr="002F063E">
        <w:trPr>
          <w:jc w:val="center"/>
        </w:trPr>
        <w:tc>
          <w:tcPr>
            <w:tcW w:w="649" w:type="dxa"/>
            <w:shd w:val="clear" w:color="auto" w:fill="auto"/>
          </w:tcPr>
          <w:p w14:paraId="4465521A" w14:textId="77777777" w:rsidR="00ED0F8F" w:rsidRPr="00C0357E" w:rsidRDefault="00ED0F8F" w:rsidP="002F063E">
            <w:pPr>
              <w:pStyle w:val="TAC"/>
            </w:pPr>
            <w:r w:rsidRPr="00C0357E">
              <w:t>0</w:t>
            </w:r>
          </w:p>
        </w:tc>
        <w:tc>
          <w:tcPr>
            <w:tcW w:w="992" w:type="dxa"/>
          </w:tcPr>
          <w:p w14:paraId="7E0B81DD" w14:textId="77777777" w:rsidR="00ED0F8F" w:rsidRPr="00C0357E" w:rsidRDefault="00ED0F8F" w:rsidP="002F063E">
            <w:pPr>
              <w:pStyle w:val="TAC"/>
            </w:pPr>
            <w:r w:rsidRPr="00C0357E">
              <w:t>1</w:t>
            </w:r>
          </w:p>
        </w:tc>
        <w:tc>
          <w:tcPr>
            <w:tcW w:w="1969" w:type="dxa"/>
            <w:shd w:val="clear" w:color="auto" w:fill="auto"/>
          </w:tcPr>
          <w:p w14:paraId="1A81F3FF" w14:textId="77777777" w:rsidR="00ED0F8F" w:rsidRPr="00C0357E" w:rsidRDefault="00ED0F8F" w:rsidP="002F063E">
            <w:pPr>
              <w:pStyle w:val="TAC"/>
            </w:pPr>
            <w:r w:rsidRPr="00C0357E">
              <w:t>1</w:t>
            </w:r>
          </w:p>
        </w:tc>
        <w:tc>
          <w:tcPr>
            <w:tcW w:w="1969" w:type="dxa"/>
          </w:tcPr>
          <w:p w14:paraId="067A4918" w14:textId="77777777" w:rsidR="00ED0F8F" w:rsidRPr="00C0357E" w:rsidRDefault="00ED0F8F" w:rsidP="002F063E">
            <w:pPr>
              <w:pStyle w:val="TAC"/>
            </w:pPr>
            <w:r w:rsidRPr="00C0357E">
              <w:t>3</w:t>
            </w:r>
          </w:p>
        </w:tc>
      </w:tr>
      <w:tr w:rsidR="00ED0F8F" w:rsidRPr="00C0357E" w:rsidDel="00FC0501" w14:paraId="0FAA9582" w14:textId="77777777" w:rsidTr="002F063E">
        <w:trPr>
          <w:jc w:val="center"/>
        </w:trPr>
        <w:tc>
          <w:tcPr>
            <w:tcW w:w="649" w:type="dxa"/>
            <w:shd w:val="clear" w:color="auto" w:fill="auto"/>
          </w:tcPr>
          <w:p w14:paraId="2FAEE2A8" w14:textId="77777777" w:rsidR="00ED0F8F" w:rsidRPr="00C0357E" w:rsidRDefault="00ED0F8F" w:rsidP="002F063E">
            <w:pPr>
              <w:pStyle w:val="TAC"/>
            </w:pPr>
            <w:r w:rsidRPr="00C0357E">
              <w:t>1</w:t>
            </w:r>
          </w:p>
        </w:tc>
        <w:tc>
          <w:tcPr>
            <w:tcW w:w="992" w:type="dxa"/>
          </w:tcPr>
          <w:p w14:paraId="633A1A0D" w14:textId="77777777" w:rsidR="00ED0F8F" w:rsidRPr="00C0357E" w:rsidRDefault="00ED0F8F" w:rsidP="002F063E">
            <w:pPr>
              <w:pStyle w:val="TAC"/>
            </w:pPr>
            <w:r w:rsidRPr="00C0357E">
              <w:t>0.5</w:t>
            </w:r>
          </w:p>
        </w:tc>
        <w:tc>
          <w:tcPr>
            <w:tcW w:w="1969" w:type="dxa"/>
            <w:shd w:val="clear" w:color="auto" w:fill="auto"/>
          </w:tcPr>
          <w:p w14:paraId="47064874" w14:textId="77777777" w:rsidR="00ED0F8F" w:rsidRPr="00C0357E" w:rsidRDefault="00ED0F8F" w:rsidP="002F063E">
            <w:pPr>
              <w:pStyle w:val="TAC"/>
            </w:pPr>
            <w:r w:rsidRPr="00C0357E">
              <w:t>2</w:t>
            </w:r>
          </w:p>
        </w:tc>
        <w:tc>
          <w:tcPr>
            <w:tcW w:w="1969" w:type="dxa"/>
          </w:tcPr>
          <w:p w14:paraId="57165AEA" w14:textId="77777777" w:rsidR="00ED0F8F" w:rsidRPr="00C0357E" w:rsidRDefault="00ED0F8F" w:rsidP="002F063E">
            <w:pPr>
              <w:pStyle w:val="TAC"/>
            </w:pPr>
            <w:r w:rsidRPr="00C0357E">
              <w:t>5</w:t>
            </w:r>
          </w:p>
        </w:tc>
      </w:tr>
      <w:tr w:rsidR="00ED0F8F" w:rsidRPr="00C0357E" w:rsidDel="00FC0501" w14:paraId="26D6E912" w14:textId="77777777" w:rsidTr="002F063E">
        <w:trPr>
          <w:jc w:val="center"/>
        </w:trPr>
        <w:tc>
          <w:tcPr>
            <w:tcW w:w="649" w:type="dxa"/>
            <w:shd w:val="clear" w:color="auto" w:fill="auto"/>
          </w:tcPr>
          <w:p w14:paraId="1E364F2E" w14:textId="77777777" w:rsidR="00ED0F8F" w:rsidRPr="00C0357E" w:rsidRDefault="00ED0F8F" w:rsidP="002F063E">
            <w:pPr>
              <w:pStyle w:val="TAC"/>
            </w:pPr>
            <w:r w:rsidRPr="00C0357E">
              <w:t>2</w:t>
            </w:r>
          </w:p>
        </w:tc>
        <w:tc>
          <w:tcPr>
            <w:tcW w:w="992" w:type="dxa"/>
          </w:tcPr>
          <w:p w14:paraId="24885EF8" w14:textId="77777777" w:rsidR="00ED0F8F" w:rsidRPr="00C0357E" w:rsidRDefault="00ED0F8F" w:rsidP="002F063E">
            <w:pPr>
              <w:pStyle w:val="TAC"/>
            </w:pPr>
            <w:r w:rsidRPr="00C0357E">
              <w:t>0.25</w:t>
            </w:r>
          </w:p>
        </w:tc>
        <w:tc>
          <w:tcPr>
            <w:tcW w:w="1969" w:type="dxa"/>
            <w:shd w:val="clear" w:color="auto" w:fill="auto"/>
          </w:tcPr>
          <w:p w14:paraId="1EB01FF8" w14:textId="77777777" w:rsidR="00ED0F8F" w:rsidRPr="00C0357E" w:rsidRDefault="00ED0F8F" w:rsidP="002F063E">
            <w:pPr>
              <w:pStyle w:val="TAC"/>
            </w:pPr>
            <w:r w:rsidRPr="00C0357E">
              <w:t>3</w:t>
            </w:r>
          </w:p>
        </w:tc>
        <w:tc>
          <w:tcPr>
            <w:tcW w:w="1969" w:type="dxa"/>
          </w:tcPr>
          <w:p w14:paraId="65C738B2" w14:textId="77777777" w:rsidR="00ED0F8F" w:rsidRPr="00C0357E" w:rsidRDefault="00ED0F8F" w:rsidP="002F063E">
            <w:pPr>
              <w:pStyle w:val="TAC"/>
            </w:pPr>
            <w:r w:rsidRPr="00C0357E">
              <w:t>9</w:t>
            </w:r>
          </w:p>
        </w:tc>
      </w:tr>
      <w:tr w:rsidR="00ED0F8F" w:rsidRPr="00C0357E" w:rsidDel="00FC0501" w14:paraId="7AAF883C" w14:textId="77777777" w:rsidTr="002F063E">
        <w:trPr>
          <w:jc w:val="center"/>
        </w:trPr>
        <w:tc>
          <w:tcPr>
            <w:tcW w:w="649" w:type="dxa"/>
            <w:shd w:val="clear" w:color="auto" w:fill="auto"/>
          </w:tcPr>
          <w:p w14:paraId="1DB81A4D" w14:textId="77777777" w:rsidR="00ED0F8F" w:rsidRPr="00C0357E" w:rsidRDefault="00ED0F8F" w:rsidP="002F063E">
            <w:pPr>
              <w:pStyle w:val="TAC"/>
            </w:pPr>
            <w:r w:rsidRPr="00C0357E">
              <w:t>3</w:t>
            </w:r>
          </w:p>
        </w:tc>
        <w:tc>
          <w:tcPr>
            <w:tcW w:w="992" w:type="dxa"/>
          </w:tcPr>
          <w:p w14:paraId="3AD5CFBE" w14:textId="77777777" w:rsidR="00ED0F8F" w:rsidRPr="00C0357E" w:rsidRDefault="00ED0F8F" w:rsidP="002F063E">
            <w:pPr>
              <w:pStyle w:val="TAC"/>
            </w:pPr>
            <w:r w:rsidRPr="00C0357E">
              <w:t>0.125</w:t>
            </w:r>
          </w:p>
        </w:tc>
        <w:tc>
          <w:tcPr>
            <w:tcW w:w="1969" w:type="dxa"/>
            <w:shd w:val="clear" w:color="auto" w:fill="auto"/>
          </w:tcPr>
          <w:p w14:paraId="378F88B6" w14:textId="77777777" w:rsidR="00ED0F8F" w:rsidRPr="00C0357E" w:rsidRDefault="00ED0F8F" w:rsidP="002F063E">
            <w:pPr>
              <w:pStyle w:val="TAC"/>
            </w:pPr>
            <w:r w:rsidRPr="00C0357E">
              <w:t>6</w:t>
            </w:r>
          </w:p>
        </w:tc>
        <w:tc>
          <w:tcPr>
            <w:tcW w:w="1969" w:type="dxa"/>
          </w:tcPr>
          <w:p w14:paraId="187C7C0C" w14:textId="77777777" w:rsidR="00ED0F8F" w:rsidRPr="00C0357E" w:rsidRDefault="00ED0F8F" w:rsidP="002F063E">
            <w:pPr>
              <w:pStyle w:val="TAC"/>
            </w:pPr>
            <w:r w:rsidRPr="00C0357E">
              <w:t>18</w:t>
            </w:r>
          </w:p>
        </w:tc>
      </w:tr>
      <w:tr w:rsidR="00ED0F8F" w:rsidRPr="00C0357E" w:rsidDel="00FC0501" w14:paraId="0BF2DCCB" w14:textId="77777777" w:rsidTr="002F063E">
        <w:trPr>
          <w:jc w:val="center"/>
        </w:trPr>
        <w:tc>
          <w:tcPr>
            <w:tcW w:w="5579" w:type="dxa"/>
            <w:gridSpan w:val="4"/>
            <w:shd w:val="clear" w:color="auto" w:fill="auto"/>
          </w:tcPr>
          <w:p w14:paraId="3B0A689F" w14:textId="77777777" w:rsidR="00ED0F8F" w:rsidRPr="00C0357E" w:rsidRDefault="00ED0F8F" w:rsidP="002F063E">
            <w:pPr>
              <w:pStyle w:val="TAN"/>
            </w:pPr>
            <w:r w:rsidRPr="00C0357E">
              <w:t>Note 1:</w:t>
            </w:r>
            <w:r w:rsidRPr="00C0357E">
              <w:tab/>
              <w:t>Depends on UE capability.</w:t>
            </w:r>
          </w:p>
          <w:p w14:paraId="195C7B4C" w14:textId="77777777" w:rsidR="00ED0F8F" w:rsidRPr="00C0357E" w:rsidRDefault="00ED0F8F" w:rsidP="002F063E">
            <w:pPr>
              <w:pStyle w:val="TAN"/>
            </w:pPr>
            <w:r w:rsidRPr="00C0357E">
              <w:t>Note 2:</w:t>
            </w:r>
            <w:r w:rsidRPr="00C0357E">
              <w:tab/>
              <w:t>If the BWP switch involves changing of SCS, the BWP switch delay is determined by the larger one between the SCS before BWP switch and the SCS after BWP switch.</w:t>
            </w:r>
          </w:p>
        </w:tc>
      </w:tr>
    </w:tbl>
    <w:p w14:paraId="7F0D047A" w14:textId="77777777" w:rsidR="00ED0F8F" w:rsidRDefault="00ED0F8F" w:rsidP="00ED0F8F">
      <w:pPr>
        <w:jc w:val="center"/>
        <w:rPr>
          <w:lang w:eastAsia="zh-CN"/>
        </w:rPr>
      </w:pPr>
    </w:p>
    <w:p w14:paraId="70213777" w14:textId="42600DCB" w:rsidR="00ED0F8F" w:rsidRDefault="00F92C6C" w:rsidP="00ED0F8F">
      <w:pPr>
        <w:rPr>
          <w:lang w:eastAsia="zh-CN"/>
        </w:rPr>
      </w:pPr>
      <w:r>
        <w:rPr>
          <w:rFonts w:hint="eastAsia"/>
          <w:lang w:eastAsia="zh-CN"/>
        </w:rPr>
        <w:t>Another point</w:t>
      </w:r>
      <w:r w:rsidR="00ED0F8F">
        <w:rPr>
          <w:rFonts w:hint="eastAsia"/>
          <w:lang w:eastAsia="zh-CN"/>
        </w:rPr>
        <w:t xml:space="preserve"> is </w:t>
      </w:r>
      <w:r w:rsidR="00ED0F8F">
        <w:rPr>
          <w:lang w:eastAsia="zh-CN"/>
        </w:rPr>
        <w:t xml:space="preserve">the dynamic BWP switching triggered by DCI is not mandatory for UE and it is a UE capability. For UEs without this capability, only RRC configured BWP switching is possible. In this case BWP switching based adaptation of maximum number of MIMO layers is not possible for these UEs, which may restrict the application of power saving techniques. Also, it is not mandatory for network to always implement multiple BWPs in deployment. </w:t>
      </w:r>
    </w:p>
    <w:p w14:paraId="2C190F87" w14:textId="777399CA" w:rsidR="00ED0F8F" w:rsidRDefault="00ED0F8F" w:rsidP="00ED0F8F">
      <w:pPr>
        <w:rPr>
          <w:lang w:eastAsia="zh-CN"/>
        </w:rPr>
      </w:pPr>
      <w:r>
        <w:rPr>
          <w:lang w:eastAsia="zh-CN"/>
        </w:rPr>
        <w:t xml:space="preserve">According to the above analysis, it is </w:t>
      </w:r>
      <w:r w:rsidR="00862715">
        <w:rPr>
          <w:lang w:eastAsia="zh-CN"/>
        </w:rPr>
        <w:t xml:space="preserve">expected to </w:t>
      </w:r>
      <w:r w:rsidR="00DC706F">
        <w:rPr>
          <w:lang w:eastAsia="zh-CN"/>
        </w:rPr>
        <w:t xml:space="preserve">study the enhanced scheme of adaptation to the maximum MIMO layers, for example, dynamic </w:t>
      </w:r>
      <w:r w:rsidR="00862715">
        <w:rPr>
          <w:lang w:eastAsia="zh-CN"/>
        </w:rPr>
        <w:t>adapt</w:t>
      </w:r>
      <w:r w:rsidR="00DC706F">
        <w:rPr>
          <w:lang w:eastAsia="zh-CN"/>
        </w:rPr>
        <w:t>ation</w:t>
      </w:r>
      <w:r w:rsidR="00862715">
        <w:rPr>
          <w:lang w:eastAsia="zh-CN"/>
        </w:rPr>
        <w:t xml:space="preserve"> to the maximum number of MIMO layer within the active BWP.</w:t>
      </w:r>
      <w:r>
        <w:rPr>
          <w:lang w:eastAsia="zh-CN"/>
        </w:rPr>
        <w:t xml:space="preserve"> </w:t>
      </w:r>
    </w:p>
    <w:p w14:paraId="5875681C" w14:textId="28DFCB3A" w:rsidR="00ED0F8F" w:rsidRDefault="00ED0F8F" w:rsidP="00ED0F8F">
      <w:r>
        <w:rPr>
          <w:lang w:eastAsia="zh-CN"/>
        </w:rPr>
        <w:t>As shown in</w:t>
      </w:r>
      <w:r w:rsidR="00901F2E">
        <w:rPr>
          <w:lang w:eastAsia="zh-CN"/>
        </w:rPr>
        <w:t xml:space="preserve"> </w:t>
      </w:r>
      <w:r w:rsidR="00901F2E">
        <w:rPr>
          <w:lang w:eastAsia="zh-CN"/>
        </w:rPr>
        <w:fldChar w:fldCharType="begin"/>
      </w:r>
      <w:r w:rsidR="00901F2E">
        <w:rPr>
          <w:lang w:eastAsia="zh-CN"/>
        </w:rPr>
        <w:instrText xml:space="preserve"> REF _Ref47367611 \h </w:instrText>
      </w:r>
      <w:r w:rsidR="00901F2E">
        <w:rPr>
          <w:lang w:eastAsia="zh-CN"/>
        </w:rPr>
      </w:r>
      <w:r w:rsidR="00901F2E">
        <w:rPr>
          <w:lang w:eastAsia="zh-CN"/>
        </w:rPr>
        <w:fldChar w:fldCharType="separate"/>
      </w:r>
      <w:r w:rsidR="00901F2E">
        <w:t xml:space="preserve">Figure </w:t>
      </w:r>
      <w:r w:rsidR="00901F2E">
        <w:rPr>
          <w:noProof/>
        </w:rPr>
        <w:t>2</w:t>
      </w:r>
      <w:r w:rsidR="00901F2E">
        <w:rPr>
          <w:lang w:eastAsia="zh-CN"/>
        </w:rPr>
        <w:fldChar w:fldCharType="end"/>
      </w:r>
      <w:r>
        <w:rPr>
          <w:lang w:eastAsia="zh-CN"/>
        </w:rPr>
        <w:t xml:space="preserve">, </w:t>
      </w:r>
      <w:r w:rsidR="00DC706F">
        <w:rPr>
          <w:lang w:eastAsia="zh-CN"/>
        </w:rPr>
        <w:t>for an active BWP there are two kinds of maximum number of MIMO layers and</w:t>
      </w:r>
      <w:r>
        <w:rPr>
          <w:lang w:eastAsia="zh-CN"/>
        </w:rPr>
        <w:t xml:space="preserve"> one of the configured MIMO layer configuration</w:t>
      </w:r>
      <w:r w:rsidR="00DC706F">
        <w:rPr>
          <w:lang w:eastAsia="zh-CN"/>
        </w:rPr>
        <w:t>s</w:t>
      </w:r>
      <w:r>
        <w:rPr>
          <w:lang w:eastAsia="zh-CN"/>
        </w:rPr>
        <w:t xml:space="preserve"> is used as the default configuration for the active BWP. </w:t>
      </w:r>
      <w:r w:rsidR="00901F2E">
        <w:rPr>
          <w:lang w:eastAsia="zh-CN"/>
        </w:rPr>
        <w:t xml:space="preserve">For example, </w:t>
      </w:r>
      <w:r w:rsidR="00EE73B4">
        <w:rPr>
          <w:lang w:eastAsia="zh-CN"/>
        </w:rPr>
        <w:t>if there is no</w:t>
      </w:r>
      <w:r w:rsidR="00393579">
        <w:rPr>
          <w:lang w:eastAsia="zh-CN"/>
        </w:rPr>
        <w:t xml:space="preserve"> data transmission</w:t>
      </w:r>
      <w:r w:rsidR="00EE73B4">
        <w:rPr>
          <w:lang w:eastAsia="zh-CN"/>
        </w:rPr>
        <w:t xml:space="preserve">, gNB can indicates the UE to use the default configuration with smaller maximum number of MIMO layers for UE power saving. When the </w:t>
      </w:r>
      <w:r w:rsidR="00393579">
        <w:rPr>
          <w:lang w:eastAsia="zh-CN"/>
        </w:rPr>
        <w:t>traffic data</w:t>
      </w:r>
      <w:r w:rsidR="00173D81">
        <w:rPr>
          <w:lang w:eastAsia="zh-CN"/>
        </w:rPr>
        <w:t xml:space="preserve"> </w:t>
      </w:r>
      <w:r w:rsidR="00EE73B4">
        <w:rPr>
          <w:lang w:eastAsia="zh-CN"/>
        </w:rPr>
        <w:t xml:space="preserve">arrives, gNB indicates the UE to switch to larger maximum number of MIMO layers. </w:t>
      </w:r>
      <w:r>
        <w:rPr>
          <w:lang w:eastAsia="zh-CN"/>
        </w:rPr>
        <w:t>For the active BWP, the maximum number of MIMO layers can be dynamically switched</w:t>
      </w:r>
      <w:r w:rsidR="00DC706F">
        <w:rPr>
          <w:lang w:eastAsia="zh-CN"/>
        </w:rPr>
        <w:t xml:space="preserve"> </w:t>
      </w:r>
      <w:r>
        <w:rPr>
          <w:lang w:eastAsia="zh-CN"/>
        </w:rPr>
        <w:t>by L1 signaling with short switch delay.</w:t>
      </w:r>
    </w:p>
    <w:p w14:paraId="2B27F19C" w14:textId="00B0FCCB" w:rsidR="00ED0F8F" w:rsidRDefault="0026155A" w:rsidP="00E068D5">
      <w:pPr>
        <w:jc w:val="center"/>
      </w:pPr>
      <w:r w:rsidRPr="0026155A">
        <w:t xml:space="preserve"> </w:t>
      </w:r>
      <w:r w:rsidR="00393579" w:rsidRPr="00393579">
        <w:rPr>
          <w:noProof/>
          <w:lang w:eastAsia="zh-CN"/>
        </w:rPr>
        <w:drawing>
          <wp:inline distT="0" distB="0" distL="0" distR="0" wp14:anchorId="66EBF466" wp14:editId="3297B2BE">
            <wp:extent cx="5684520" cy="21971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84520" cy="2197100"/>
                    </a:xfrm>
                    <a:prstGeom prst="rect">
                      <a:avLst/>
                    </a:prstGeom>
                    <a:noFill/>
                    <a:ln>
                      <a:noFill/>
                    </a:ln>
                  </pic:spPr>
                </pic:pic>
              </a:graphicData>
            </a:graphic>
          </wp:inline>
        </w:drawing>
      </w:r>
    </w:p>
    <w:p w14:paraId="366CB5AE" w14:textId="54968763" w:rsidR="00ED0F8F" w:rsidRDefault="007C5950" w:rsidP="007C5950">
      <w:pPr>
        <w:pStyle w:val="a5"/>
        <w:rPr>
          <w:lang w:eastAsia="zh-CN"/>
        </w:rPr>
      </w:pPr>
      <w:bookmarkStart w:id="17" w:name="_Ref47367611"/>
      <w:r>
        <w:t xml:space="preserve">Figure </w:t>
      </w:r>
      <w:r w:rsidR="00173D81">
        <w:rPr>
          <w:noProof/>
        </w:rPr>
        <w:fldChar w:fldCharType="begin"/>
      </w:r>
      <w:r w:rsidR="00173D81">
        <w:rPr>
          <w:noProof/>
        </w:rPr>
        <w:instrText xml:space="preserve"> SEQ Figure \* ARABIC </w:instrText>
      </w:r>
      <w:r w:rsidR="00173D81">
        <w:rPr>
          <w:noProof/>
        </w:rPr>
        <w:fldChar w:fldCharType="separate"/>
      </w:r>
      <w:r>
        <w:rPr>
          <w:noProof/>
        </w:rPr>
        <w:t>2</w:t>
      </w:r>
      <w:r w:rsidR="00173D81">
        <w:rPr>
          <w:noProof/>
        </w:rPr>
        <w:fldChar w:fldCharType="end"/>
      </w:r>
      <w:bookmarkEnd w:id="17"/>
      <w:r w:rsidR="00ED0F8F">
        <w:t xml:space="preserve"> Illustration of </w:t>
      </w:r>
      <w:r w:rsidR="00ED0F8F">
        <w:rPr>
          <w:lang w:eastAsia="zh-CN"/>
        </w:rPr>
        <w:t xml:space="preserve">adaptation </w:t>
      </w:r>
      <w:r w:rsidR="00B25B63">
        <w:rPr>
          <w:lang w:eastAsia="zh-CN"/>
        </w:rPr>
        <w:t xml:space="preserve">to the </w:t>
      </w:r>
      <w:r w:rsidR="00ED0F8F">
        <w:rPr>
          <w:lang w:eastAsia="zh-CN"/>
        </w:rPr>
        <w:t>maximum MIMO layers</w:t>
      </w:r>
      <w:r w:rsidR="00B25B63">
        <w:rPr>
          <w:lang w:eastAsia="zh-CN"/>
        </w:rPr>
        <w:t xml:space="preserve"> within the active BWP</w:t>
      </w:r>
    </w:p>
    <w:p w14:paraId="44CF77C0" w14:textId="4DB0F01E" w:rsidR="00ED0F8F" w:rsidRPr="00716F2F" w:rsidRDefault="00ED0F8F" w:rsidP="00ED0F8F">
      <w:pPr>
        <w:rPr>
          <w:b/>
          <w:i/>
          <w:lang w:eastAsia="zh-CN"/>
        </w:rPr>
      </w:pPr>
      <w:bookmarkStart w:id="18" w:name="OLE_LINK37"/>
      <w:r w:rsidRPr="00716F2F">
        <w:rPr>
          <w:b/>
          <w:i/>
          <w:lang w:eastAsia="zh-CN"/>
        </w:rPr>
        <w:t xml:space="preserve">Proposal </w:t>
      </w:r>
      <w:r w:rsidR="00DA1207">
        <w:rPr>
          <w:b/>
          <w:i/>
          <w:lang w:eastAsia="zh-CN"/>
        </w:rPr>
        <w:t>7</w:t>
      </w:r>
      <w:r w:rsidRPr="00716F2F">
        <w:rPr>
          <w:b/>
          <w:i/>
          <w:lang w:eastAsia="zh-CN"/>
        </w:rPr>
        <w:t xml:space="preserve">: </w:t>
      </w:r>
      <w:r w:rsidR="00991737">
        <w:rPr>
          <w:b/>
          <w:i/>
          <w:lang w:eastAsia="zh-CN"/>
        </w:rPr>
        <w:t xml:space="preserve">Study the enhancement of </w:t>
      </w:r>
      <w:r w:rsidRPr="00716F2F">
        <w:rPr>
          <w:b/>
          <w:i/>
        </w:rPr>
        <w:t xml:space="preserve">dynamic adaptation </w:t>
      </w:r>
      <w:r w:rsidR="00E568DB">
        <w:rPr>
          <w:b/>
          <w:i/>
        </w:rPr>
        <w:t xml:space="preserve">to the </w:t>
      </w:r>
      <w:r w:rsidRPr="00716F2F">
        <w:rPr>
          <w:b/>
          <w:i/>
        </w:rPr>
        <w:t>maximum number of MIMO layers</w:t>
      </w:r>
      <w:r w:rsidR="000C4EB6">
        <w:rPr>
          <w:b/>
          <w:i/>
        </w:rPr>
        <w:t xml:space="preserve"> for shorter application delay</w:t>
      </w:r>
      <w:r w:rsidRPr="00716F2F">
        <w:rPr>
          <w:b/>
          <w:i/>
        </w:rPr>
        <w:t>.</w:t>
      </w:r>
    </w:p>
    <w:bookmarkEnd w:id="18"/>
    <w:p w14:paraId="52DB110B" w14:textId="77777777" w:rsidR="00ED0F8F" w:rsidRDefault="00ED0F8F" w:rsidP="00610D66">
      <w:pPr>
        <w:rPr>
          <w:b/>
          <w:lang w:eastAsia="zh-CN"/>
        </w:rPr>
      </w:pPr>
    </w:p>
    <w:p w14:paraId="587EFDCC" w14:textId="1A5CD35A" w:rsidR="00157FC3" w:rsidRDefault="00747F48" w:rsidP="00AC7A27">
      <w:pPr>
        <w:pStyle w:val="1"/>
        <w:spacing w:before="360"/>
        <w:ind w:left="431" w:hanging="431"/>
      </w:pPr>
      <w:r w:rsidRPr="00CF195E">
        <w:t>Conclusion</w:t>
      </w:r>
    </w:p>
    <w:p w14:paraId="03439D78" w14:textId="2593C18C" w:rsidR="002114D5" w:rsidRDefault="004D5B8B" w:rsidP="002114D5">
      <w:pPr>
        <w:rPr>
          <w:rFonts w:eastAsiaTheme="minorEastAsia"/>
          <w:lang w:eastAsia="zh-CN"/>
        </w:rPr>
      </w:pPr>
      <w:r>
        <w:rPr>
          <w:rFonts w:eastAsiaTheme="minorEastAsia"/>
          <w:lang w:eastAsia="zh-CN"/>
        </w:rPr>
        <w:t xml:space="preserve">In this contribution, we discuss the evaluation methodologies and simulation assumptions for connected-mode UE and discuss the potential power saving schemes. </w:t>
      </w:r>
      <w:r w:rsidR="002114D5">
        <w:rPr>
          <w:rFonts w:eastAsiaTheme="minorEastAsia"/>
          <w:lang w:eastAsia="zh-CN"/>
        </w:rPr>
        <w:t xml:space="preserve">Based </w:t>
      </w:r>
      <w:r w:rsidR="002114D5">
        <w:rPr>
          <w:kern w:val="2"/>
          <w:lang w:eastAsia="zh-CN"/>
        </w:rPr>
        <w:t>on the discussions and analyses</w:t>
      </w:r>
      <w:r w:rsidR="002114D5" w:rsidRPr="00622D3B">
        <w:rPr>
          <w:kern w:val="2"/>
          <w:lang w:eastAsia="zh-CN"/>
        </w:rPr>
        <w:t xml:space="preserve">, </w:t>
      </w:r>
      <w:r w:rsidR="002114D5">
        <w:rPr>
          <w:kern w:val="2"/>
          <w:lang w:eastAsia="zh-CN"/>
        </w:rPr>
        <w:t>we have t</w:t>
      </w:r>
      <w:r w:rsidR="002114D5">
        <w:rPr>
          <w:rFonts w:eastAsiaTheme="minorEastAsia"/>
          <w:lang w:eastAsia="zh-CN"/>
        </w:rPr>
        <w:t>he following</w:t>
      </w:r>
      <w:r w:rsidR="00281584">
        <w:rPr>
          <w:rFonts w:eastAsiaTheme="minorEastAsia"/>
          <w:lang w:eastAsia="zh-CN"/>
        </w:rPr>
        <w:t xml:space="preserve"> observation</w:t>
      </w:r>
      <w:r w:rsidR="00E97EF9">
        <w:rPr>
          <w:rFonts w:eastAsiaTheme="minorEastAsia"/>
          <w:lang w:eastAsia="zh-CN"/>
        </w:rPr>
        <w:t>s</w:t>
      </w:r>
      <w:r w:rsidR="00281584">
        <w:rPr>
          <w:rFonts w:eastAsiaTheme="minorEastAsia"/>
          <w:lang w:eastAsia="zh-CN"/>
        </w:rPr>
        <w:t xml:space="preserve"> and </w:t>
      </w:r>
      <w:r w:rsidR="002114D5">
        <w:rPr>
          <w:rFonts w:eastAsiaTheme="minorEastAsia"/>
          <w:lang w:eastAsia="zh-CN"/>
        </w:rPr>
        <w:t>proposals:</w:t>
      </w:r>
    </w:p>
    <w:p w14:paraId="3074D108" w14:textId="5C0C1DD3" w:rsidR="004D5B8B" w:rsidRDefault="004D5B8B" w:rsidP="002114D5">
      <w:pPr>
        <w:rPr>
          <w:b/>
          <w:i/>
          <w:szCs w:val="20"/>
        </w:rPr>
      </w:pPr>
      <w:r w:rsidRPr="00822297">
        <w:rPr>
          <w:b/>
          <w:i/>
          <w:lang w:eastAsia="zh-CN"/>
        </w:rPr>
        <w:lastRenderedPageBreak/>
        <w:t>Proposal 1:</w:t>
      </w:r>
      <w:r w:rsidR="003651E1" w:rsidRPr="003651E1">
        <w:rPr>
          <w:b/>
          <w:i/>
          <w:lang w:eastAsia="zh-CN"/>
        </w:rPr>
        <w:t xml:space="preserve"> </w:t>
      </w:r>
      <w:r w:rsidR="003651E1" w:rsidRPr="00822297">
        <w:rPr>
          <w:b/>
          <w:i/>
          <w:lang w:eastAsia="zh-CN"/>
        </w:rPr>
        <w:t xml:space="preserve">The </w:t>
      </w:r>
      <w:r w:rsidR="003651E1">
        <w:rPr>
          <w:b/>
          <w:i/>
          <w:lang w:eastAsia="zh-CN"/>
        </w:rPr>
        <w:t>traffic model</w:t>
      </w:r>
      <w:r w:rsidR="003651E1" w:rsidRPr="00822297">
        <w:rPr>
          <w:b/>
          <w:i/>
          <w:lang w:eastAsia="zh-CN"/>
        </w:rPr>
        <w:t xml:space="preserve"> for the UE power saving scheme evaluation at least include FTP</w:t>
      </w:r>
      <w:r w:rsidR="003651E1">
        <w:rPr>
          <w:b/>
          <w:i/>
          <w:lang w:eastAsia="zh-CN"/>
        </w:rPr>
        <w:t xml:space="preserve"> traffic</w:t>
      </w:r>
      <w:r w:rsidR="003651E1" w:rsidRPr="00822297">
        <w:rPr>
          <w:b/>
          <w:i/>
          <w:lang w:eastAsia="zh-CN"/>
        </w:rPr>
        <w:t xml:space="preserve">, </w:t>
      </w:r>
      <w:r w:rsidR="003651E1" w:rsidRPr="00822297">
        <w:rPr>
          <w:b/>
          <w:i/>
          <w:szCs w:val="20"/>
        </w:rPr>
        <w:t>instant messaging, VoIP and</w:t>
      </w:r>
      <w:r w:rsidR="003651E1">
        <w:rPr>
          <w:b/>
          <w:i/>
          <w:szCs w:val="20"/>
        </w:rPr>
        <w:t xml:space="preserve"> intensive eMBB traffic</w:t>
      </w:r>
      <w:r w:rsidRPr="00822297">
        <w:rPr>
          <w:b/>
          <w:i/>
          <w:szCs w:val="20"/>
        </w:rPr>
        <w:t>.</w:t>
      </w:r>
    </w:p>
    <w:p w14:paraId="44B2A24D" w14:textId="52AB0787" w:rsidR="004D5B8B" w:rsidRPr="00822297" w:rsidRDefault="004D5B8B" w:rsidP="004D5B8B">
      <w:pPr>
        <w:rPr>
          <w:b/>
          <w:i/>
          <w:lang w:eastAsia="zh-CN"/>
        </w:rPr>
      </w:pPr>
      <w:r w:rsidRPr="00822297">
        <w:rPr>
          <w:b/>
          <w:i/>
          <w:lang w:eastAsia="zh-CN"/>
        </w:rPr>
        <w:t>Proposal 2:</w:t>
      </w:r>
      <w:r w:rsidR="003651E1" w:rsidRPr="003651E1">
        <w:rPr>
          <w:b/>
          <w:i/>
          <w:lang w:eastAsia="zh-CN"/>
        </w:rPr>
        <w:t xml:space="preserve"> </w:t>
      </w:r>
      <w:r w:rsidR="003651E1">
        <w:rPr>
          <w:b/>
          <w:i/>
          <w:lang w:eastAsia="zh-CN"/>
        </w:rPr>
        <w:t xml:space="preserve">To evaluate the </w:t>
      </w:r>
      <w:r w:rsidR="003651E1">
        <w:rPr>
          <w:b/>
          <w:i/>
          <w:kern w:val="2"/>
          <w:lang w:eastAsia="zh-CN"/>
        </w:rPr>
        <w:t>e</w:t>
      </w:r>
      <w:r w:rsidR="003651E1" w:rsidRPr="00822297">
        <w:rPr>
          <w:b/>
          <w:i/>
          <w:kern w:val="2"/>
          <w:lang w:eastAsia="zh-CN"/>
        </w:rPr>
        <w:t xml:space="preserve">xtension(s) </w:t>
      </w:r>
      <w:r w:rsidR="003651E1">
        <w:rPr>
          <w:b/>
          <w:i/>
          <w:kern w:val="2"/>
          <w:lang w:eastAsia="zh-CN"/>
        </w:rPr>
        <w:t xml:space="preserve">of </w:t>
      </w:r>
      <w:r w:rsidR="003651E1" w:rsidRPr="00B70225">
        <w:rPr>
          <w:b/>
          <w:i/>
          <w:lang w:eastAsia="zh-CN"/>
        </w:rPr>
        <w:t>time domain adaptation</w:t>
      </w:r>
      <w:r w:rsidR="003651E1">
        <w:rPr>
          <w:b/>
          <w:i/>
          <w:lang w:eastAsia="zh-CN"/>
        </w:rPr>
        <w:t xml:space="preserve"> for power saving, </w:t>
      </w:r>
      <w:r w:rsidR="003651E1" w:rsidRPr="00822297">
        <w:rPr>
          <w:b/>
          <w:i/>
          <w:lang w:eastAsia="zh-CN"/>
        </w:rPr>
        <w:t>PDCCH based power saving signal</w:t>
      </w:r>
      <w:r w:rsidR="003651E1">
        <w:rPr>
          <w:b/>
          <w:i/>
          <w:lang w:eastAsia="zh-CN"/>
        </w:rPr>
        <w:t>ling (wake-up indication) and</w:t>
      </w:r>
      <w:r w:rsidR="003651E1" w:rsidRPr="00822297">
        <w:rPr>
          <w:b/>
          <w:i/>
          <w:lang w:eastAsia="zh-CN"/>
        </w:rPr>
        <w:t xml:space="preserve"> cross slot scheduling</w:t>
      </w:r>
      <w:r w:rsidR="003651E1">
        <w:rPr>
          <w:b/>
          <w:i/>
          <w:lang w:eastAsia="zh-CN"/>
        </w:rPr>
        <w:t xml:space="preserve"> based power saving are</w:t>
      </w:r>
      <w:r w:rsidR="003651E1" w:rsidRPr="00822297">
        <w:rPr>
          <w:b/>
          <w:i/>
          <w:lang w:eastAsia="zh-CN"/>
        </w:rPr>
        <w:t xml:space="preserve"> </w:t>
      </w:r>
      <w:r w:rsidR="003651E1">
        <w:rPr>
          <w:b/>
          <w:i/>
          <w:lang w:eastAsia="zh-CN"/>
        </w:rPr>
        <w:t>taken as the baseline for evaluation</w:t>
      </w:r>
      <w:r w:rsidRPr="00822297">
        <w:rPr>
          <w:b/>
          <w:i/>
          <w:lang w:eastAsia="zh-CN"/>
        </w:rPr>
        <w:t xml:space="preserve">. </w:t>
      </w:r>
    </w:p>
    <w:p w14:paraId="28D7401D" w14:textId="77777777" w:rsidR="004D5B8B" w:rsidRPr="00822297" w:rsidRDefault="004D5B8B" w:rsidP="004D5B8B">
      <w:pPr>
        <w:rPr>
          <w:b/>
          <w:i/>
          <w:lang w:eastAsia="zh-CN"/>
        </w:rPr>
      </w:pPr>
      <w:r w:rsidRPr="00822297">
        <w:rPr>
          <w:b/>
          <w:i/>
          <w:lang w:eastAsia="zh-CN"/>
        </w:rPr>
        <w:t>Proposal 3:  The following metrics are considered in the evaluation of power saving mechanisms in the study:</w:t>
      </w:r>
    </w:p>
    <w:p w14:paraId="64C351DA" w14:textId="77777777" w:rsidR="004D5B8B" w:rsidRPr="00822297" w:rsidRDefault="004D5B8B" w:rsidP="004D5B8B">
      <w:pPr>
        <w:pStyle w:val="af"/>
        <w:numPr>
          <w:ilvl w:val="0"/>
          <w:numId w:val="43"/>
        </w:numPr>
        <w:rPr>
          <w:b/>
          <w:i/>
          <w:lang w:eastAsia="zh-CN"/>
        </w:rPr>
      </w:pPr>
      <w:r w:rsidRPr="00822297">
        <w:rPr>
          <w:b/>
          <w:i/>
          <w:lang w:eastAsia="zh-CN"/>
        </w:rPr>
        <w:t>UE power saving gain</w:t>
      </w:r>
    </w:p>
    <w:p w14:paraId="342816AD" w14:textId="77777777" w:rsidR="004D5B8B" w:rsidRPr="00822297" w:rsidRDefault="004D5B8B" w:rsidP="004D5B8B">
      <w:pPr>
        <w:pStyle w:val="af"/>
        <w:numPr>
          <w:ilvl w:val="0"/>
          <w:numId w:val="43"/>
        </w:numPr>
        <w:rPr>
          <w:b/>
          <w:i/>
          <w:lang w:eastAsia="zh-CN"/>
        </w:rPr>
      </w:pPr>
      <w:r w:rsidRPr="00822297">
        <w:rPr>
          <w:b/>
          <w:i/>
          <w:lang w:eastAsia="zh-CN"/>
        </w:rPr>
        <w:t>Latency</w:t>
      </w:r>
      <w:r w:rsidRPr="00822297">
        <w:rPr>
          <w:b/>
          <w:i/>
        </w:rPr>
        <w:t xml:space="preserve"> of packet/user </w:t>
      </w:r>
      <w:r>
        <w:rPr>
          <w:b/>
          <w:i/>
        </w:rPr>
        <w:t xml:space="preserve">perceived </w:t>
      </w:r>
      <w:r w:rsidRPr="00822297">
        <w:rPr>
          <w:b/>
          <w:i/>
        </w:rPr>
        <w:t>throughput</w:t>
      </w:r>
    </w:p>
    <w:p w14:paraId="1442ACB3" w14:textId="77777777" w:rsidR="004D5B8B" w:rsidRPr="00917D8F" w:rsidRDefault="004D5B8B" w:rsidP="004D5B8B">
      <w:pPr>
        <w:rPr>
          <w:b/>
          <w:i/>
          <w:lang w:eastAsia="zh-CN"/>
        </w:rPr>
      </w:pPr>
      <w:r w:rsidRPr="00917D8F">
        <w:rPr>
          <w:b/>
          <w:i/>
          <w:lang w:eastAsia="zh-CN"/>
        </w:rPr>
        <w:t xml:space="preserve">Proposal 4: Reuse the existing power consumption models in TR 38.840 and add the power consumption model in </w:t>
      </w:r>
      <w:r w:rsidRPr="00917D8F">
        <w:rPr>
          <w:b/>
          <w:i/>
          <w:lang w:eastAsia="zh-CN"/>
        </w:rPr>
        <w:fldChar w:fldCharType="begin"/>
      </w:r>
      <w:r w:rsidRPr="00917D8F">
        <w:rPr>
          <w:b/>
          <w:i/>
          <w:lang w:eastAsia="zh-CN"/>
        </w:rPr>
        <w:instrText xml:space="preserve"> REF _Ref47365959 \h  \* MERGEFORMAT </w:instrText>
      </w:r>
      <w:r w:rsidRPr="00917D8F">
        <w:rPr>
          <w:b/>
          <w:i/>
          <w:lang w:eastAsia="zh-CN"/>
        </w:rPr>
      </w:r>
      <w:r w:rsidRPr="00917D8F">
        <w:rPr>
          <w:b/>
          <w:i/>
          <w:lang w:eastAsia="zh-CN"/>
        </w:rPr>
        <w:fldChar w:fldCharType="separate"/>
      </w:r>
      <w:r w:rsidRPr="00917D8F">
        <w:rPr>
          <w:b/>
          <w:i/>
          <w:lang w:eastAsia="zh-CN"/>
        </w:rPr>
        <w:t>Table 2</w:t>
      </w:r>
      <w:r w:rsidRPr="00917D8F">
        <w:rPr>
          <w:b/>
          <w:i/>
          <w:lang w:eastAsia="zh-CN"/>
        </w:rPr>
        <w:fldChar w:fldCharType="end"/>
      </w:r>
      <w:r w:rsidRPr="00917D8F">
        <w:rPr>
          <w:b/>
          <w:i/>
          <w:lang w:eastAsia="zh-CN"/>
        </w:rPr>
        <w:t xml:space="preserve"> in Rel-17.</w:t>
      </w:r>
    </w:p>
    <w:p w14:paraId="28B89DBE" w14:textId="77777777" w:rsidR="004D5B8B" w:rsidRDefault="004D5B8B" w:rsidP="004D5B8B">
      <w:pPr>
        <w:rPr>
          <w:b/>
          <w:lang w:eastAsia="zh-CN"/>
        </w:rPr>
      </w:pPr>
      <w:r>
        <w:rPr>
          <w:rFonts w:eastAsiaTheme="minorEastAsia"/>
          <w:b/>
          <w:i/>
          <w:lang w:eastAsia="zh-CN"/>
        </w:rPr>
        <w:t>Proposal 5: Reuse</w:t>
      </w:r>
      <w:r w:rsidRPr="007A4E04">
        <w:rPr>
          <w:rFonts w:eastAsiaTheme="minorEastAsia"/>
          <w:b/>
          <w:i/>
          <w:lang w:eastAsia="zh-CN"/>
        </w:rPr>
        <w:t xml:space="preserve"> </w:t>
      </w:r>
      <w:r w:rsidRPr="00822297">
        <w:rPr>
          <w:b/>
          <w:i/>
          <w:lang w:eastAsia="zh-CN"/>
        </w:rPr>
        <w:t>link level simulation assumptions and system level simulation assumptions</w:t>
      </w:r>
      <w:r w:rsidRPr="007A4E04">
        <w:rPr>
          <w:rFonts w:eastAsiaTheme="minorEastAsia"/>
          <w:b/>
          <w:i/>
          <w:lang w:eastAsia="zh-CN"/>
        </w:rPr>
        <w:t xml:space="preserve"> </w:t>
      </w:r>
      <w:r>
        <w:rPr>
          <w:rFonts w:eastAsiaTheme="minorEastAsia"/>
          <w:b/>
          <w:i/>
          <w:lang w:eastAsia="zh-CN"/>
        </w:rPr>
        <w:t xml:space="preserve">in TR 38.840 listed in </w:t>
      </w:r>
      <w:r w:rsidRPr="00CF7396">
        <w:rPr>
          <w:rFonts w:eastAsiaTheme="minorEastAsia"/>
          <w:b/>
          <w:i/>
          <w:lang w:eastAsia="zh-CN"/>
        </w:rPr>
        <w:fldChar w:fldCharType="begin"/>
      </w:r>
      <w:r w:rsidRPr="00EF35BA">
        <w:rPr>
          <w:rFonts w:eastAsiaTheme="minorEastAsia"/>
          <w:b/>
          <w:i/>
          <w:lang w:eastAsia="zh-CN"/>
        </w:rPr>
        <w:instrText xml:space="preserve"> REF _Ref47366025 \h  \* MERGEFORMAT </w:instrText>
      </w:r>
      <w:r w:rsidRPr="00CF7396">
        <w:rPr>
          <w:rFonts w:eastAsiaTheme="minorEastAsia"/>
          <w:b/>
          <w:i/>
          <w:lang w:eastAsia="zh-CN"/>
        </w:rPr>
      </w:r>
      <w:r w:rsidRPr="00CF7396">
        <w:rPr>
          <w:rFonts w:eastAsiaTheme="minorEastAsia"/>
          <w:b/>
          <w:i/>
          <w:lang w:eastAsia="zh-CN"/>
        </w:rPr>
        <w:fldChar w:fldCharType="separate"/>
      </w:r>
      <w:r w:rsidRPr="00EF35BA">
        <w:rPr>
          <w:b/>
          <w:i/>
        </w:rPr>
        <w:t xml:space="preserve">Table </w:t>
      </w:r>
      <w:r w:rsidRPr="00EF35BA">
        <w:rPr>
          <w:b/>
          <w:i/>
          <w:noProof/>
        </w:rPr>
        <w:t>3</w:t>
      </w:r>
      <w:r w:rsidRPr="00CF7396">
        <w:rPr>
          <w:rFonts w:eastAsiaTheme="minorEastAsia"/>
          <w:b/>
          <w:i/>
          <w:lang w:eastAsia="zh-CN"/>
        </w:rPr>
        <w:fldChar w:fldCharType="end"/>
      </w:r>
      <w:r>
        <w:rPr>
          <w:rFonts w:eastAsiaTheme="minorEastAsia"/>
          <w:b/>
          <w:i/>
          <w:lang w:eastAsia="zh-CN"/>
        </w:rPr>
        <w:t>.</w:t>
      </w:r>
    </w:p>
    <w:p w14:paraId="783AB903" w14:textId="03BC11BC" w:rsidR="004D5B8B" w:rsidRPr="00822297" w:rsidRDefault="004D5B8B" w:rsidP="004D5B8B">
      <w:pPr>
        <w:rPr>
          <w:b/>
          <w:i/>
          <w:lang w:eastAsia="zh-CN"/>
        </w:rPr>
      </w:pPr>
      <w:r w:rsidRPr="00BC5970">
        <w:rPr>
          <w:b/>
          <w:i/>
          <w:lang w:eastAsia="zh-CN"/>
        </w:rPr>
        <w:t>Observation</w:t>
      </w:r>
      <w:r>
        <w:rPr>
          <w:b/>
          <w:i/>
          <w:lang w:eastAsia="zh-CN"/>
        </w:rPr>
        <w:t xml:space="preserve"> 1</w:t>
      </w:r>
      <w:r w:rsidRPr="00BC5970">
        <w:rPr>
          <w:b/>
          <w:i/>
          <w:lang w:eastAsia="zh-CN"/>
        </w:rPr>
        <w:t xml:space="preserve">: </w:t>
      </w:r>
      <w:r>
        <w:rPr>
          <w:b/>
          <w:i/>
          <w:lang w:eastAsia="zh-CN"/>
        </w:rPr>
        <w:t>Existing DRX mechanism (including MAC-CE based termination of inactivity timer), WUS indication and dormancy adaptation cannot skip PDCCH monitor</w:t>
      </w:r>
      <w:r w:rsidR="00AA4BE6">
        <w:rPr>
          <w:b/>
          <w:i/>
          <w:lang w:eastAsia="zh-CN"/>
        </w:rPr>
        <w:t>ing in certain short durations.</w:t>
      </w:r>
      <w:bookmarkStart w:id="19" w:name="_GoBack"/>
      <w:bookmarkEnd w:id="19"/>
    </w:p>
    <w:p w14:paraId="0ED0FFBA" w14:textId="135A9B84" w:rsidR="004D5B8B" w:rsidRPr="00822297" w:rsidRDefault="004D5B8B" w:rsidP="004D5B8B">
      <w:pPr>
        <w:rPr>
          <w:i/>
          <w:lang w:val="en-GB" w:eastAsia="zh-CN"/>
        </w:rPr>
      </w:pPr>
      <w:r w:rsidRPr="00822297">
        <w:rPr>
          <w:b/>
          <w:i/>
          <w:lang w:eastAsia="zh-CN"/>
        </w:rPr>
        <w:t xml:space="preserve">Proposal 6: </w:t>
      </w:r>
      <w:r>
        <w:rPr>
          <w:b/>
          <w:i/>
          <w:lang w:eastAsia="zh-CN"/>
        </w:rPr>
        <w:t xml:space="preserve">Study </w:t>
      </w:r>
      <w:r w:rsidRPr="00822297">
        <w:rPr>
          <w:b/>
          <w:i/>
          <w:lang w:eastAsia="zh-CN"/>
        </w:rPr>
        <w:t xml:space="preserve">DCI based PDCCH </w:t>
      </w:r>
      <w:r>
        <w:rPr>
          <w:b/>
          <w:i/>
          <w:lang w:eastAsia="zh-CN"/>
        </w:rPr>
        <w:t xml:space="preserve">skipping in short duration </w:t>
      </w:r>
      <w:r w:rsidRPr="00822297">
        <w:rPr>
          <w:b/>
          <w:i/>
          <w:lang w:eastAsia="zh-CN"/>
        </w:rPr>
        <w:t>in Rel-17</w:t>
      </w:r>
      <w:r>
        <w:rPr>
          <w:b/>
          <w:i/>
          <w:lang w:eastAsia="zh-CN"/>
        </w:rPr>
        <w:t xml:space="preserve"> to trade-off between latency impact and power saving gain, </w:t>
      </w:r>
      <w:r w:rsidR="003651E1">
        <w:rPr>
          <w:b/>
          <w:i/>
          <w:lang w:eastAsia="zh-CN"/>
        </w:rPr>
        <w:t>including</w:t>
      </w:r>
      <w:r>
        <w:rPr>
          <w:b/>
          <w:i/>
          <w:lang w:eastAsia="zh-CN"/>
        </w:rPr>
        <w:t xml:space="preserve"> DCI based PDCCH skipping in indicated duration and</w:t>
      </w:r>
      <w:r w:rsidRPr="00822297">
        <w:rPr>
          <w:b/>
          <w:i/>
          <w:lang w:val="en-GB" w:eastAsia="zh-CN"/>
        </w:rPr>
        <w:t xml:space="preserve"> adaptation to PDCCH monitoring periodicity</w:t>
      </w:r>
      <w:r w:rsidRPr="00822297">
        <w:rPr>
          <w:b/>
          <w:i/>
          <w:lang w:eastAsia="zh-CN"/>
        </w:rPr>
        <w:t xml:space="preserve">. </w:t>
      </w:r>
    </w:p>
    <w:p w14:paraId="2F7D4A93" w14:textId="77777777" w:rsidR="004D5B8B" w:rsidRPr="00716F2F" w:rsidRDefault="004D5B8B" w:rsidP="004D5B8B">
      <w:pPr>
        <w:rPr>
          <w:b/>
          <w:i/>
          <w:lang w:eastAsia="zh-CN"/>
        </w:rPr>
      </w:pPr>
      <w:r w:rsidRPr="00716F2F">
        <w:rPr>
          <w:b/>
          <w:i/>
          <w:lang w:eastAsia="zh-CN"/>
        </w:rPr>
        <w:t xml:space="preserve">Proposal </w:t>
      </w:r>
      <w:r>
        <w:rPr>
          <w:b/>
          <w:i/>
          <w:lang w:eastAsia="zh-CN"/>
        </w:rPr>
        <w:t>7</w:t>
      </w:r>
      <w:r w:rsidRPr="00716F2F">
        <w:rPr>
          <w:b/>
          <w:i/>
          <w:lang w:eastAsia="zh-CN"/>
        </w:rPr>
        <w:t xml:space="preserve">: </w:t>
      </w:r>
      <w:r>
        <w:rPr>
          <w:b/>
          <w:i/>
          <w:lang w:eastAsia="zh-CN"/>
        </w:rPr>
        <w:t xml:space="preserve">Study the enhancement of </w:t>
      </w:r>
      <w:r w:rsidRPr="00716F2F">
        <w:rPr>
          <w:b/>
          <w:i/>
        </w:rPr>
        <w:t xml:space="preserve">dynamic adaptation </w:t>
      </w:r>
      <w:r>
        <w:rPr>
          <w:b/>
          <w:i/>
        </w:rPr>
        <w:t xml:space="preserve">to the </w:t>
      </w:r>
      <w:r w:rsidRPr="00716F2F">
        <w:rPr>
          <w:b/>
          <w:i/>
        </w:rPr>
        <w:t>maximum number of MIMO layers</w:t>
      </w:r>
      <w:r>
        <w:rPr>
          <w:b/>
          <w:i/>
        </w:rPr>
        <w:t xml:space="preserve"> for shorter application delay</w:t>
      </w:r>
      <w:r w:rsidRPr="00716F2F">
        <w:rPr>
          <w:b/>
          <w:i/>
        </w:rPr>
        <w:t>.</w:t>
      </w:r>
    </w:p>
    <w:p w14:paraId="57D8073B" w14:textId="77777777" w:rsidR="004D5B8B" w:rsidRPr="004D5B8B" w:rsidRDefault="004D5B8B" w:rsidP="002114D5">
      <w:pPr>
        <w:rPr>
          <w:rFonts w:eastAsiaTheme="minorEastAsia"/>
          <w:lang w:eastAsia="zh-CN"/>
        </w:rPr>
      </w:pPr>
    </w:p>
    <w:p w14:paraId="4FB2C42C" w14:textId="77777777" w:rsidR="001D780E" w:rsidRPr="00CF195E" w:rsidRDefault="001D780E" w:rsidP="00AC7A27">
      <w:pPr>
        <w:pStyle w:val="1"/>
        <w:numPr>
          <w:ilvl w:val="0"/>
          <w:numId w:val="0"/>
        </w:numPr>
        <w:spacing w:before="240"/>
        <w:ind w:left="431" w:hanging="431"/>
      </w:pPr>
      <w:bookmarkStart w:id="20" w:name="_Ref124589665"/>
      <w:bookmarkStart w:id="21" w:name="_Ref71620620"/>
      <w:bookmarkStart w:id="22" w:name="_Ref124671424"/>
      <w:r w:rsidRPr="00CF195E">
        <w:t>References</w:t>
      </w:r>
    </w:p>
    <w:p w14:paraId="65A868A3" w14:textId="09888A40" w:rsidR="00CB25ED" w:rsidRDefault="007C2E37" w:rsidP="00CB25ED">
      <w:pPr>
        <w:pStyle w:val="References"/>
        <w:rPr>
          <w:szCs w:val="20"/>
        </w:rPr>
      </w:pPr>
      <w:bookmarkStart w:id="23" w:name="_Ref29284561"/>
      <w:bookmarkStart w:id="24" w:name="_Ref527624302"/>
      <w:bookmarkStart w:id="25" w:name="_Ref7446860"/>
      <w:bookmarkEnd w:id="4"/>
      <w:bookmarkEnd w:id="20"/>
      <w:bookmarkEnd w:id="21"/>
      <w:bookmarkEnd w:id="22"/>
      <w:r>
        <w:rPr>
          <w:szCs w:val="20"/>
        </w:rPr>
        <w:t>RP-193239</w:t>
      </w:r>
      <w:r w:rsidR="00CB25ED">
        <w:rPr>
          <w:szCs w:val="20"/>
        </w:rPr>
        <w:t xml:space="preserve">, New WI: </w:t>
      </w:r>
      <w:r w:rsidR="00CB25ED" w:rsidRPr="00CB25ED">
        <w:rPr>
          <w:szCs w:val="20"/>
        </w:rPr>
        <w:t>UE</w:t>
      </w:r>
      <w:r w:rsidR="00CB25ED">
        <w:rPr>
          <w:szCs w:val="20"/>
        </w:rPr>
        <w:t xml:space="preserve"> Power Saving Enhancements</w:t>
      </w:r>
      <w:bookmarkEnd w:id="23"/>
      <w:r w:rsidR="005F0DAD">
        <w:rPr>
          <w:szCs w:val="20"/>
        </w:rPr>
        <w:t>, MediaTek.</w:t>
      </w:r>
    </w:p>
    <w:p w14:paraId="70C90CBA" w14:textId="6F644ABE" w:rsidR="00C6045D" w:rsidRPr="00CB25ED" w:rsidRDefault="009166BC" w:rsidP="00CB25ED">
      <w:pPr>
        <w:pStyle w:val="References"/>
        <w:rPr>
          <w:szCs w:val="20"/>
        </w:rPr>
      </w:pPr>
      <w:bookmarkStart w:id="26" w:name="_Ref46757030"/>
      <w:bookmarkStart w:id="27" w:name="_Ref30597001"/>
      <w:r>
        <w:rPr>
          <w:szCs w:val="20"/>
        </w:rPr>
        <w:t>TR</w:t>
      </w:r>
      <w:r w:rsidR="00173D81">
        <w:rPr>
          <w:szCs w:val="20"/>
        </w:rPr>
        <w:t xml:space="preserve"> </w:t>
      </w:r>
      <w:r>
        <w:rPr>
          <w:szCs w:val="20"/>
        </w:rPr>
        <w:t>38.840</w:t>
      </w:r>
      <w:bookmarkEnd w:id="26"/>
    </w:p>
    <w:p w14:paraId="181CB4F6" w14:textId="759446EB" w:rsidR="00907A57" w:rsidRDefault="008E50C8" w:rsidP="00530B9C">
      <w:pPr>
        <w:pStyle w:val="References"/>
        <w:rPr>
          <w:szCs w:val="20"/>
        </w:rPr>
      </w:pPr>
      <w:bookmarkStart w:id="28" w:name="_Ref47367368"/>
      <w:bookmarkEnd w:id="27"/>
      <w:r w:rsidRPr="00917D8F">
        <w:t>TS</w:t>
      </w:r>
      <w:r w:rsidR="00173D81">
        <w:t xml:space="preserve"> </w:t>
      </w:r>
      <w:r w:rsidRPr="00917D8F">
        <w:t>38.133</w:t>
      </w:r>
      <w:bookmarkEnd w:id="24"/>
      <w:bookmarkEnd w:id="25"/>
      <w:bookmarkEnd w:id="28"/>
    </w:p>
    <w:p w14:paraId="1418DAE6" w14:textId="77777777" w:rsidR="006A0721" w:rsidRPr="00FE66CE" w:rsidRDefault="006A0721" w:rsidP="00715C3D">
      <w:pPr>
        <w:pStyle w:val="References"/>
        <w:numPr>
          <w:ilvl w:val="0"/>
          <w:numId w:val="0"/>
        </w:numPr>
      </w:pPr>
    </w:p>
    <w:sectPr w:rsidR="006A0721" w:rsidRPr="00FE66C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91F13" w14:textId="77777777" w:rsidR="00C87F04" w:rsidRDefault="00C87F04">
      <w:r>
        <w:separator/>
      </w:r>
    </w:p>
  </w:endnote>
  <w:endnote w:type="continuationSeparator" w:id="0">
    <w:p w14:paraId="356C9574" w14:textId="77777777" w:rsidR="00C87F04" w:rsidRDefault="00C87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F4562" w14:textId="77777777" w:rsidR="00C87F04" w:rsidRDefault="00C87F04">
      <w:r>
        <w:separator/>
      </w:r>
    </w:p>
  </w:footnote>
  <w:footnote w:type="continuationSeparator" w:id="0">
    <w:p w14:paraId="3E950790" w14:textId="77777777" w:rsidR="00C87F04" w:rsidRDefault="00C87F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190D4E6F"/>
    <w:multiLevelType w:val="multilevel"/>
    <w:tmpl w:val="EF563882"/>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 w15:restartNumberingAfterBreak="0">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890651"/>
    <w:multiLevelType w:val="hybridMultilevel"/>
    <w:tmpl w:val="238C2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B0AAB"/>
    <w:multiLevelType w:val="hybridMultilevel"/>
    <w:tmpl w:val="EEB4FAF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8154227"/>
    <w:multiLevelType w:val="hybridMultilevel"/>
    <w:tmpl w:val="AC08567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54461C"/>
    <w:multiLevelType w:val="hybridMultilevel"/>
    <w:tmpl w:val="BAA25E94"/>
    <w:lvl w:ilvl="0" w:tplc="85F2F74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6" w15:restartNumberingAfterBreak="0">
    <w:nsid w:val="4668454B"/>
    <w:multiLevelType w:val="hybridMultilevel"/>
    <w:tmpl w:val="40185AC4"/>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D63399"/>
    <w:multiLevelType w:val="hybridMultilevel"/>
    <w:tmpl w:val="3F2E46A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51199A"/>
    <w:multiLevelType w:val="hybridMultilevel"/>
    <w:tmpl w:val="07CC7504"/>
    <w:lvl w:ilvl="0" w:tplc="A11424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D12B32"/>
    <w:multiLevelType w:val="hybridMultilevel"/>
    <w:tmpl w:val="C5A00A6E"/>
    <w:lvl w:ilvl="0" w:tplc="09705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1B0D30"/>
    <w:multiLevelType w:val="hybridMultilevel"/>
    <w:tmpl w:val="C0D436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B2195A"/>
    <w:multiLevelType w:val="hybridMultilevel"/>
    <w:tmpl w:val="68FAD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CA0D81"/>
    <w:multiLevelType w:val="hybridMultilevel"/>
    <w:tmpl w:val="80D62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CB7EBD"/>
    <w:multiLevelType w:val="hybridMultilevel"/>
    <w:tmpl w:val="DFD23A4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5" w15:restartNumberingAfterBreak="0">
    <w:nsid w:val="7788758F"/>
    <w:multiLevelType w:val="hybridMultilevel"/>
    <w:tmpl w:val="63B4525E"/>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11"/>
  </w:num>
  <w:num w:numId="4">
    <w:abstractNumId w:val="10"/>
  </w:num>
  <w:num w:numId="5">
    <w:abstractNumId w:val="27"/>
  </w:num>
  <w:num w:numId="6">
    <w:abstractNumId w:val="28"/>
  </w:num>
  <w:num w:numId="7">
    <w:abstractNumId w:val="5"/>
  </w:num>
  <w:num w:numId="8">
    <w:abstractNumId w:val="19"/>
  </w:num>
  <w:num w:numId="9">
    <w:abstractNumId w:val="33"/>
  </w:num>
  <w:num w:numId="10">
    <w:abstractNumId w:val="6"/>
  </w:num>
  <w:num w:numId="11">
    <w:abstractNumId w:val="8"/>
  </w:num>
  <w:num w:numId="12">
    <w:abstractNumId w:val="9"/>
  </w:num>
  <w:num w:numId="13">
    <w:abstractNumId w:val="29"/>
  </w:num>
  <w:num w:numId="14">
    <w:abstractNumId w:val="0"/>
  </w:num>
  <w:num w:numId="15">
    <w:abstractNumId w:val="34"/>
  </w:num>
  <w:num w:numId="16">
    <w:abstractNumId w:val="18"/>
  </w:num>
  <w:num w:numId="17">
    <w:abstractNumId w:val="14"/>
  </w:num>
  <w:num w:numId="18">
    <w:abstractNumId w:val="3"/>
  </w:num>
  <w:num w:numId="19">
    <w:abstractNumId w:val="9"/>
  </w:num>
  <w:num w:numId="20">
    <w:abstractNumId w:val="9"/>
  </w:num>
  <w:num w:numId="21">
    <w:abstractNumId w:val="20"/>
  </w:num>
  <w:num w:numId="22">
    <w:abstractNumId w:val="24"/>
  </w:num>
  <w:num w:numId="23">
    <w:abstractNumId w:val="32"/>
  </w:num>
  <w:num w:numId="24">
    <w:abstractNumId w:val="7"/>
  </w:num>
  <w:num w:numId="25">
    <w:abstractNumId w:val="17"/>
  </w:num>
  <w:num w:numId="26">
    <w:abstractNumId w:val="31"/>
  </w:num>
  <w:num w:numId="27">
    <w:abstractNumId w:val="4"/>
  </w:num>
  <w:num w:numId="28">
    <w:abstractNumId w:val="23"/>
  </w:num>
  <w:num w:numId="29">
    <w:abstractNumId w:val="15"/>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22"/>
  </w:num>
  <w:num w:numId="38">
    <w:abstractNumId w:val="2"/>
  </w:num>
  <w:num w:numId="39">
    <w:abstractNumId w:val="30"/>
  </w:num>
  <w:num w:numId="40">
    <w:abstractNumId w:val="1"/>
  </w:num>
  <w:num w:numId="41">
    <w:abstractNumId w:val="21"/>
  </w:num>
  <w:num w:numId="42">
    <w:abstractNumId w:val="26"/>
  </w:num>
  <w:num w:numId="43">
    <w:abstractNumId w:val="13"/>
  </w:num>
  <w:num w:numId="44">
    <w:abstractNumId w:val="16"/>
  </w:num>
  <w:num w:numId="45">
    <w:abstractNumId w:val="35"/>
  </w:num>
  <w:num w:numId="46">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605"/>
    <w:rsid w:val="00003923"/>
    <w:rsid w:val="00003C56"/>
    <w:rsid w:val="00003EC2"/>
    <w:rsid w:val="000040A9"/>
    <w:rsid w:val="0000458E"/>
    <w:rsid w:val="00004B75"/>
    <w:rsid w:val="00004E4A"/>
    <w:rsid w:val="00004E70"/>
    <w:rsid w:val="00005B3E"/>
    <w:rsid w:val="000068D0"/>
    <w:rsid w:val="000072B6"/>
    <w:rsid w:val="00007813"/>
    <w:rsid w:val="000109E6"/>
    <w:rsid w:val="00011532"/>
    <w:rsid w:val="00011F67"/>
    <w:rsid w:val="000127AD"/>
    <w:rsid w:val="000127FC"/>
    <w:rsid w:val="00012862"/>
    <w:rsid w:val="000128E6"/>
    <w:rsid w:val="0001402D"/>
    <w:rsid w:val="000140ED"/>
    <w:rsid w:val="00014E23"/>
    <w:rsid w:val="0001501A"/>
    <w:rsid w:val="00015174"/>
    <w:rsid w:val="00015831"/>
    <w:rsid w:val="00015BBC"/>
    <w:rsid w:val="00015EFB"/>
    <w:rsid w:val="0001628F"/>
    <w:rsid w:val="000165E2"/>
    <w:rsid w:val="00017148"/>
    <w:rsid w:val="000172BE"/>
    <w:rsid w:val="00017D8A"/>
    <w:rsid w:val="0002081E"/>
    <w:rsid w:val="00021962"/>
    <w:rsid w:val="00022FDB"/>
    <w:rsid w:val="0002308D"/>
    <w:rsid w:val="00023388"/>
    <w:rsid w:val="00023425"/>
    <w:rsid w:val="00023D89"/>
    <w:rsid w:val="000241BE"/>
    <w:rsid w:val="000242F2"/>
    <w:rsid w:val="00024BB9"/>
    <w:rsid w:val="00025D31"/>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40"/>
    <w:rsid w:val="0003376B"/>
    <w:rsid w:val="0003392E"/>
    <w:rsid w:val="000339AC"/>
    <w:rsid w:val="00034676"/>
    <w:rsid w:val="000346E6"/>
    <w:rsid w:val="000350B9"/>
    <w:rsid w:val="000352B3"/>
    <w:rsid w:val="00035837"/>
    <w:rsid w:val="00035B2F"/>
    <w:rsid w:val="00035D9A"/>
    <w:rsid w:val="00036D98"/>
    <w:rsid w:val="00036DC9"/>
    <w:rsid w:val="0004023E"/>
    <w:rsid w:val="0004024B"/>
    <w:rsid w:val="00040357"/>
    <w:rsid w:val="00040903"/>
    <w:rsid w:val="00041C57"/>
    <w:rsid w:val="00042DAD"/>
    <w:rsid w:val="000434B7"/>
    <w:rsid w:val="000435E4"/>
    <w:rsid w:val="00043B9E"/>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1B56"/>
    <w:rsid w:val="00052308"/>
    <w:rsid w:val="00052AD2"/>
    <w:rsid w:val="000530DF"/>
    <w:rsid w:val="00054484"/>
    <w:rsid w:val="000546B0"/>
    <w:rsid w:val="00054C61"/>
    <w:rsid w:val="00054E0C"/>
    <w:rsid w:val="0005541D"/>
    <w:rsid w:val="00055F63"/>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1CE"/>
    <w:rsid w:val="00072289"/>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80A26"/>
    <w:rsid w:val="00081EF5"/>
    <w:rsid w:val="000823B0"/>
    <w:rsid w:val="0008335B"/>
    <w:rsid w:val="00083379"/>
    <w:rsid w:val="00083587"/>
    <w:rsid w:val="00083838"/>
    <w:rsid w:val="00083B6A"/>
    <w:rsid w:val="000847E7"/>
    <w:rsid w:val="00085BFA"/>
    <w:rsid w:val="00085E04"/>
    <w:rsid w:val="0008638C"/>
    <w:rsid w:val="00086800"/>
    <w:rsid w:val="000870F9"/>
    <w:rsid w:val="00087913"/>
    <w:rsid w:val="000902DC"/>
    <w:rsid w:val="00091192"/>
    <w:rsid w:val="000911AE"/>
    <w:rsid w:val="00091546"/>
    <w:rsid w:val="00091D67"/>
    <w:rsid w:val="00093490"/>
    <w:rsid w:val="00093697"/>
    <w:rsid w:val="00093D42"/>
    <w:rsid w:val="00093DD0"/>
    <w:rsid w:val="000946F1"/>
    <w:rsid w:val="00094A16"/>
    <w:rsid w:val="00094DE6"/>
    <w:rsid w:val="0009614E"/>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A7DFA"/>
    <w:rsid w:val="000B01B0"/>
    <w:rsid w:val="000B033A"/>
    <w:rsid w:val="000B0343"/>
    <w:rsid w:val="000B228A"/>
    <w:rsid w:val="000B238D"/>
    <w:rsid w:val="000B27D9"/>
    <w:rsid w:val="000B2985"/>
    <w:rsid w:val="000B2C88"/>
    <w:rsid w:val="000B3342"/>
    <w:rsid w:val="000B3B18"/>
    <w:rsid w:val="000B3B27"/>
    <w:rsid w:val="000B4DCE"/>
    <w:rsid w:val="000B51FA"/>
    <w:rsid w:val="000B57CA"/>
    <w:rsid w:val="000B5905"/>
    <w:rsid w:val="000B5975"/>
    <w:rsid w:val="000B6C42"/>
    <w:rsid w:val="000B6E2C"/>
    <w:rsid w:val="000B7338"/>
    <w:rsid w:val="000B76C5"/>
    <w:rsid w:val="000B7A10"/>
    <w:rsid w:val="000B7D3F"/>
    <w:rsid w:val="000B7FEB"/>
    <w:rsid w:val="000C0DE9"/>
    <w:rsid w:val="000C115D"/>
    <w:rsid w:val="000C13E7"/>
    <w:rsid w:val="000C1535"/>
    <w:rsid w:val="000C1669"/>
    <w:rsid w:val="000C1727"/>
    <w:rsid w:val="000C2356"/>
    <w:rsid w:val="000C252B"/>
    <w:rsid w:val="000C2FBD"/>
    <w:rsid w:val="000C333C"/>
    <w:rsid w:val="000C3B0C"/>
    <w:rsid w:val="000C3C25"/>
    <w:rsid w:val="000C422D"/>
    <w:rsid w:val="000C4D41"/>
    <w:rsid w:val="000C4EB6"/>
    <w:rsid w:val="000C5011"/>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1F4A"/>
    <w:rsid w:val="000D22CC"/>
    <w:rsid w:val="000D3489"/>
    <w:rsid w:val="000D36AE"/>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A5"/>
    <w:rsid w:val="000D74B3"/>
    <w:rsid w:val="000D7B37"/>
    <w:rsid w:val="000E07D6"/>
    <w:rsid w:val="000E1380"/>
    <w:rsid w:val="000E18DF"/>
    <w:rsid w:val="000E1EC4"/>
    <w:rsid w:val="000E59A0"/>
    <w:rsid w:val="000E7A84"/>
    <w:rsid w:val="000F0246"/>
    <w:rsid w:val="000F0383"/>
    <w:rsid w:val="000F15BC"/>
    <w:rsid w:val="000F180A"/>
    <w:rsid w:val="000F19D6"/>
    <w:rsid w:val="000F1A29"/>
    <w:rsid w:val="000F1C92"/>
    <w:rsid w:val="000F1E83"/>
    <w:rsid w:val="000F2148"/>
    <w:rsid w:val="000F2C6C"/>
    <w:rsid w:val="000F2EEE"/>
    <w:rsid w:val="000F3697"/>
    <w:rsid w:val="000F4387"/>
    <w:rsid w:val="000F466D"/>
    <w:rsid w:val="000F6233"/>
    <w:rsid w:val="000F64E0"/>
    <w:rsid w:val="000F7BE5"/>
    <w:rsid w:val="000F7F58"/>
    <w:rsid w:val="00100128"/>
    <w:rsid w:val="001007FC"/>
    <w:rsid w:val="00100FF3"/>
    <w:rsid w:val="00101011"/>
    <w:rsid w:val="00101452"/>
    <w:rsid w:val="00101D9D"/>
    <w:rsid w:val="001026CA"/>
    <w:rsid w:val="0010385A"/>
    <w:rsid w:val="00103D6A"/>
    <w:rsid w:val="00103D9F"/>
    <w:rsid w:val="001040C4"/>
    <w:rsid w:val="001043C2"/>
    <w:rsid w:val="001043E1"/>
    <w:rsid w:val="00104DB8"/>
    <w:rsid w:val="0010505A"/>
    <w:rsid w:val="00105C68"/>
    <w:rsid w:val="00105CC7"/>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BE6"/>
    <w:rsid w:val="00112FA0"/>
    <w:rsid w:val="001141E3"/>
    <w:rsid w:val="001144DF"/>
    <w:rsid w:val="001150B4"/>
    <w:rsid w:val="0011557B"/>
    <w:rsid w:val="00115F92"/>
    <w:rsid w:val="001166A8"/>
    <w:rsid w:val="00117058"/>
    <w:rsid w:val="00117147"/>
    <w:rsid w:val="00117C85"/>
    <w:rsid w:val="00120B13"/>
    <w:rsid w:val="00121333"/>
    <w:rsid w:val="00121CC6"/>
    <w:rsid w:val="0012244C"/>
    <w:rsid w:val="00122518"/>
    <w:rsid w:val="001229C1"/>
    <w:rsid w:val="00122ABD"/>
    <w:rsid w:val="00123E52"/>
    <w:rsid w:val="0012422B"/>
    <w:rsid w:val="00124879"/>
    <w:rsid w:val="001249DD"/>
    <w:rsid w:val="00124C14"/>
    <w:rsid w:val="00124D84"/>
    <w:rsid w:val="001250DD"/>
    <w:rsid w:val="00125733"/>
    <w:rsid w:val="001263AA"/>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504F"/>
    <w:rsid w:val="00136A23"/>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6BF"/>
    <w:rsid w:val="001479B0"/>
    <w:rsid w:val="0015071D"/>
    <w:rsid w:val="00151562"/>
    <w:rsid w:val="00151619"/>
    <w:rsid w:val="00152376"/>
    <w:rsid w:val="00152835"/>
    <w:rsid w:val="00152840"/>
    <w:rsid w:val="00154BF4"/>
    <w:rsid w:val="001559FA"/>
    <w:rsid w:val="00156374"/>
    <w:rsid w:val="00156FE7"/>
    <w:rsid w:val="0015712F"/>
    <w:rsid w:val="001577D8"/>
    <w:rsid w:val="00157FC3"/>
    <w:rsid w:val="00160739"/>
    <w:rsid w:val="00161015"/>
    <w:rsid w:val="001616EC"/>
    <w:rsid w:val="001617BB"/>
    <w:rsid w:val="001625C3"/>
    <w:rsid w:val="0016271E"/>
    <w:rsid w:val="00162C8E"/>
    <w:rsid w:val="00162D7A"/>
    <w:rsid w:val="0016364B"/>
    <w:rsid w:val="00163C8B"/>
    <w:rsid w:val="0016425B"/>
    <w:rsid w:val="00164DAB"/>
    <w:rsid w:val="001652C5"/>
    <w:rsid w:val="00165A09"/>
    <w:rsid w:val="00165BBB"/>
    <w:rsid w:val="00165E99"/>
    <w:rsid w:val="0016613F"/>
    <w:rsid w:val="00166215"/>
    <w:rsid w:val="00166591"/>
    <w:rsid w:val="00167732"/>
    <w:rsid w:val="00171143"/>
    <w:rsid w:val="00171859"/>
    <w:rsid w:val="00172864"/>
    <w:rsid w:val="00172B82"/>
    <w:rsid w:val="00172DDD"/>
    <w:rsid w:val="00172EFA"/>
    <w:rsid w:val="00173608"/>
    <w:rsid w:val="00173D81"/>
    <w:rsid w:val="001745EC"/>
    <w:rsid w:val="001747B7"/>
    <w:rsid w:val="00175C30"/>
    <w:rsid w:val="00177069"/>
    <w:rsid w:val="001772DD"/>
    <w:rsid w:val="0017782E"/>
    <w:rsid w:val="00177C8B"/>
    <w:rsid w:val="00177FC1"/>
    <w:rsid w:val="00181265"/>
    <w:rsid w:val="001813E9"/>
    <w:rsid w:val="001815A2"/>
    <w:rsid w:val="00181FC1"/>
    <w:rsid w:val="00182473"/>
    <w:rsid w:val="001829E0"/>
    <w:rsid w:val="00183034"/>
    <w:rsid w:val="001830F7"/>
    <w:rsid w:val="00183C3C"/>
    <w:rsid w:val="00183EE6"/>
    <w:rsid w:val="00183F04"/>
    <w:rsid w:val="001844E2"/>
    <w:rsid w:val="001846BC"/>
    <w:rsid w:val="0018478D"/>
    <w:rsid w:val="00184BF5"/>
    <w:rsid w:val="00184F21"/>
    <w:rsid w:val="00185656"/>
    <w:rsid w:val="0018588A"/>
    <w:rsid w:val="001860E4"/>
    <w:rsid w:val="001862EF"/>
    <w:rsid w:val="001866C8"/>
    <w:rsid w:val="00187252"/>
    <w:rsid w:val="00187E5D"/>
    <w:rsid w:val="00187F3D"/>
    <w:rsid w:val="001900C9"/>
    <w:rsid w:val="001900D1"/>
    <w:rsid w:val="00191C91"/>
    <w:rsid w:val="001924ED"/>
    <w:rsid w:val="001925BE"/>
    <w:rsid w:val="00192DD9"/>
    <w:rsid w:val="00193166"/>
    <w:rsid w:val="001932CC"/>
    <w:rsid w:val="00194339"/>
    <w:rsid w:val="00194848"/>
    <w:rsid w:val="00194981"/>
    <w:rsid w:val="00195115"/>
    <w:rsid w:val="001958EA"/>
    <w:rsid w:val="00195CB4"/>
    <w:rsid w:val="00195E0E"/>
    <w:rsid w:val="001963E4"/>
    <w:rsid w:val="00196AFA"/>
    <w:rsid w:val="001A0203"/>
    <w:rsid w:val="001A16D6"/>
    <w:rsid w:val="001A17A8"/>
    <w:rsid w:val="001A180D"/>
    <w:rsid w:val="001A1BAC"/>
    <w:rsid w:val="001A1E5A"/>
    <w:rsid w:val="001A23CE"/>
    <w:rsid w:val="001A2C89"/>
    <w:rsid w:val="001A35D6"/>
    <w:rsid w:val="001A36DD"/>
    <w:rsid w:val="001A379F"/>
    <w:rsid w:val="001A3B63"/>
    <w:rsid w:val="001A6040"/>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2F13"/>
    <w:rsid w:val="001B3964"/>
    <w:rsid w:val="001B3C69"/>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DDF"/>
    <w:rsid w:val="001C2378"/>
    <w:rsid w:val="001C3EE9"/>
    <w:rsid w:val="001C3FA4"/>
    <w:rsid w:val="001C40F9"/>
    <w:rsid w:val="001C458B"/>
    <w:rsid w:val="001C5D4F"/>
    <w:rsid w:val="001C64C0"/>
    <w:rsid w:val="001C69DA"/>
    <w:rsid w:val="001C6B22"/>
    <w:rsid w:val="001C6F06"/>
    <w:rsid w:val="001D00D4"/>
    <w:rsid w:val="001D0D4E"/>
    <w:rsid w:val="001D0EED"/>
    <w:rsid w:val="001D14CF"/>
    <w:rsid w:val="001D1861"/>
    <w:rsid w:val="001D2360"/>
    <w:rsid w:val="001D3109"/>
    <w:rsid w:val="001D332E"/>
    <w:rsid w:val="001D42B9"/>
    <w:rsid w:val="001D48B3"/>
    <w:rsid w:val="001D5033"/>
    <w:rsid w:val="001D513E"/>
    <w:rsid w:val="001D553B"/>
    <w:rsid w:val="001D580E"/>
    <w:rsid w:val="001D5863"/>
    <w:rsid w:val="001D5C88"/>
    <w:rsid w:val="001D5DEA"/>
    <w:rsid w:val="001D6567"/>
    <w:rsid w:val="001D695C"/>
    <w:rsid w:val="001D6FD9"/>
    <w:rsid w:val="001D780E"/>
    <w:rsid w:val="001D7852"/>
    <w:rsid w:val="001E05C3"/>
    <w:rsid w:val="001E0AD3"/>
    <w:rsid w:val="001E21A8"/>
    <w:rsid w:val="001E263C"/>
    <w:rsid w:val="001E36E4"/>
    <w:rsid w:val="001E379D"/>
    <w:rsid w:val="001E3A3C"/>
    <w:rsid w:val="001E48C7"/>
    <w:rsid w:val="001E4AEC"/>
    <w:rsid w:val="001E4DD2"/>
    <w:rsid w:val="001E5538"/>
    <w:rsid w:val="001E5C23"/>
    <w:rsid w:val="001E69C0"/>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7121"/>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10860"/>
    <w:rsid w:val="00210B6A"/>
    <w:rsid w:val="002114D5"/>
    <w:rsid w:val="00212356"/>
    <w:rsid w:val="00212AD3"/>
    <w:rsid w:val="00212CB6"/>
    <w:rsid w:val="00212E37"/>
    <w:rsid w:val="002132E8"/>
    <w:rsid w:val="00213690"/>
    <w:rsid w:val="0021376D"/>
    <w:rsid w:val="002140FF"/>
    <w:rsid w:val="00215CFD"/>
    <w:rsid w:val="00215D56"/>
    <w:rsid w:val="00217160"/>
    <w:rsid w:val="00217466"/>
    <w:rsid w:val="002176FF"/>
    <w:rsid w:val="0022017D"/>
    <w:rsid w:val="002207DC"/>
    <w:rsid w:val="00220894"/>
    <w:rsid w:val="0022207C"/>
    <w:rsid w:val="00223118"/>
    <w:rsid w:val="002236A5"/>
    <w:rsid w:val="0022413A"/>
    <w:rsid w:val="0022462F"/>
    <w:rsid w:val="00224952"/>
    <w:rsid w:val="00224DD2"/>
    <w:rsid w:val="00225207"/>
    <w:rsid w:val="00225A6A"/>
    <w:rsid w:val="00225AC7"/>
    <w:rsid w:val="00225ACC"/>
    <w:rsid w:val="00225B77"/>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2E8A"/>
    <w:rsid w:val="0024303F"/>
    <w:rsid w:val="0024384F"/>
    <w:rsid w:val="00243CF6"/>
    <w:rsid w:val="00244542"/>
    <w:rsid w:val="002445DE"/>
    <w:rsid w:val="00244E89"/>
    <w:rsid w:val="002451C5"/>
    <w:rsid w:val="00245571"/>
    <w:rsid w:val="00245B0D"/>
    <w:rsid w:val="00245F1F"/>
    <w:rsid w:val="0024663B"/>
    <w:rsid w:val="0024693F"/>
    <w:rsid w:val="00247103"/>
    <w:rsid w:val="00247114"/>
    <w:rsid w:val="0024780B"/>
    <w:rsid w:val="00250067"/>
    <w:rsid w:val="00250D16"/>
    <w:rsid w:val="002516DE"/>
    <w:rsid w:val="002518FC"/>
    <w:rsid w:val="00251A1E"/>
    <w:rsid w:val="00251F81"/>
    <w:rsid w:val="002525E0"/>
    <w:rsid w:val="00252800"/>
    <w:rsid w:val="00252BE0"/>
    <w:rsid w:val="00253588"/>
    <w:rsid w:val="002546F4"/>
    <w:rsid w:val="00254F8B"/>
    <w:rsid w:val="002551B2"/>
    <w:rsid w:val="002551D0"/>
    <w:rsid w:val="00255339"/>
    <w:rsid w:val="00255374"/>
    <w:rsid w:val="00256109"/>
    <w:rsid w:val="00257384"/>
    <w:rsid w:val="00257BF4"/>
    <w:rsid w:val="00260003"/>
    <w:rsid w:val="0026035D"/>
    <w:rsid w:val="002606D6"/>
    <w:rsid w:val="002614A9"/>
    <w:rsid w:val="0026155A"/>
    <w:rsid w:val="00261A93"/>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95D"/>
    <w:rsid w:val="00272B03"/>
    <w:rsid w:val="00273179"/>
    <w:rsid w:val="002733E2"/>
    <w:rsid w:val="0027354B"/>
    <w:rsid w:val="00273FF9"/>
    <w:rsid w:val="0027423B"/>
    <w:rsid w:val="002749E6"/>
    <w:rsid w:val="002750B1"/>
    <w:rsid w:val="002754C5"/>
    <w:rsid w:val="002758A4"/>
    <w:rsid w:val="00276A35"/>
    <w:rsid w:val="00276AF9"/>
    <w:rsid w:val="002772C6"/>
    <w:rsid w:val="00277835"/>
    <w:rsid w:val="00280AB1"/>
    <w:rsid w:val="00280B06"/>
    <w:rsid w:val="00280B0B"/>
    <w:rsid w:val="00280B80"/>
    <w:rsid w:val="00280F81"/>
    <w:rsid w:val="00281584"/>
    <w:rsid w:val="00281D0F"/>
    <w:rsid w:val="00281F26"/>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647"/>
    <w:rsid w:val="00290745"/>
    <w:rsid w:val="00290872"/>
    <w:rsid w:val="00291385"/>
    <w:rsid w:val="00291422"/>
    <w:rsid w:val="0029237F"/>
    <w:rsid w:val="002926E1"/>
    <w:rsid w:val="00292715"/>
    <w:rsid w:val="00292F9D"/>
    <w:rsid w:val="00293E57"/>
    <w:rsid w:val="002947D1"/>
    <w:rsid w:val="002948DF"/>
    <w:rsid w:val="00294D90"/>
    <w:rsid w:val="00295208"/>
    <w:rsid w:val="0029526E"/>
    <w:rsid w:val="0029582E"/>
    <w:rsid w:val="0029662F"/>
    <w:rsid w:val="00297ED2"/>
    <w:rsid w:val="002A0DFC"/>
    <w:rsid w:val="002A1421"/>
    <w:rsid w:val="002A1E92"/>
    <w:rsid w:val="002A204D"/>
    <w:rsid w:val="002A20B8"/>
    <w:rsid w:val="002A249C"/>
    <w:rsid w:val="002A2616"/>
    <w:rsid w:val="002A26E1"/>
    <w:rsid w:val="002A3122"/>
    <w:rsid w:val="002A368A"/>
    <w:rsid w:val="002A4065"/>
    <w:rsid w:val="002A4D2C"/>
    <w:rsid w:val="002A50B1"/>
    <w:rsid w:val="002A59F0"/>
    <w:rsid w:val="002A6152"/>
    <w:rsid w:val="002A6412"/>
    <w:rsid w:val="002A6432"/>
    <w:rsid w:val="002A6866"/>
    <w:rsid w:val="002A6EF1"/>
    <w:rsid w:val="002A6F25"/>
    <w:rsid w:val="002A6FD3"/>
    <w:rsid w:val="002A7625"/>
    <w:rsid w:val="002A789F"/>
    <w:rsid w:val="002B01AA"/>
    <w:rsid w:val="002B04E9"/>
    <w:rsid w:val="002B0A7D"/>
    <w:rsid w:val="002B0BD1"/>
    <w:rsid w:val="002B1A69"/>
    <w:rsid w:val="002B1D52"/>
    <w:rsid w:val="002B2723"/>
    <w:rsid w:val="002B2A4D"/>
    <w:rsid w:val="002B303A"/>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1977"/>
    <w:rsid w:val="002C20F2"/>
    <w:rsid w:val="002C2DE8"/>
    <w:rsid w:val="002C2E4C"/>
    <w:rsid w:val="002C2F67"/>
    <w:rsid w:val="002C3271"/>
    <w:rsid w:val="002C38B2"/>
    <w:rsid w:val="002C3933"/>
    <w:rsid w:val="002C3F9C"/>
    <w:rsid w:val="002C429E"/>
    <w:rsid w:val="002C4CDE"/>
    <w:rsid w:val="002C4FCB"/>
    <w:rsid w:val="002C5AFA"/>
    <w:rsid w:val="002C6E8B"/>
    <w:rsid w:val="002C778B"/>
    <w:rsid w:val="002C799B"/>
    <w:rsid w:val="002C79E9"/>
    <w:rsid w:val="002C7A94"/>
    <w:rsid w:val="002C7B06"/>
    <w:rsid w:val="002C7CCE"/>
    <w:rsid w:val="002D0439"/>
    <w:rsid w:val="002D0F7B"/>
    <w:rsid w:val="002D11B7"/>
    <w:rsid w:val="002D37A3"/>
    <w:rsid w:val="002D3BBC"/>
    <w:rsid w:val="002D438A"/>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27E6"/>
    <w:rsid w:val="002E35D8"/>
    <w:rsid w:val="002E3C65"/>
    <w:rsid w:val="002E3F5B"/>
    <w:rsid w:val="002E4362"/>
    <w:rsid w:val="002E527F"/>
    <w:rsid w:val="002E5776"/>
    <w:rsid w:val="002E588A"/>
    <w:rsid w:val="002E63D9"/>
    <w:rsid w:val="002E640E"/>
    <w:rsid w:val="002E6644"/>
    <w:rsid w:val="002E69F7"/>
    <w:rsid w:val="002E6C84"/>
    <w:rsid w:val="002E70CC"/>
    <w:rsid w:val="002E7A3E"/>
    <w:rsid w:val="002E7AC7"/>
    <w:rsid w:val="002F063E"/>
    <w:rsid w:val="002F0C28"/>
    <w:rsid w:val="002F0FCF"/>
    <w:rsid w:val="002F16D2"/>
    <w:rsid w:val="002F1E0F"/>
    <w:rsid w:val="002F1F19"/>
    <w:rsid w:val="002F35CD"/>
    <w:rsid w:val="002F3CDE"/>
    <w:rsid w:val="002F50F3"/>
    <w:rsid w:val="002F51FC"/>
    <w:rsid w:val="002F5DD6"/>
    <w:rsid w:val="002F5FEA"/>
    <w:rsid w:val="002F63E7"/>
    <w:rsid w:val="002F66D9"/>
    <w:rsid w:val="002F7630"/>
    <w:rsid w:val="002F7914"/>
    <w:rsid w:val="002F7BE3"/>
    <w:rsid w:val="002F7E6A"/>
    <w:rsid w:val="00300165"/>
    <w:rsid w:val="003010CF"/>
    <w:rsid w:val="00303440"/>
    <w:rsid w:val="00303476"/>
    <w:rsid w:val="00303F1D"/>
    <w:rsid w:val="00304D00"/>
    <w:rsid w:val="00304D9B"/>
    <w:rsid w:val="00305FF9"/>
    <w:rsid w:val="00306E6B"/>
    <w:rsid w:val="0031005E"/>
    <w:rsid w:val="003100C8"/>
    <w:rsid w:val="003104C7"/>
    <w:rsid w:val="00311161"/>
    <w:rsid w:val="003113F8"/>
    <w:rsid w:val="0031156A"/>
    <w:rsid w:val="00312400"/>
    <w:rsid w:val="00312739"/>
    <w:rsid w:val="00312D10"/>
    <w:rsid w:val="003134CA"/>
    <w:rsid w:val="00315F3B"/>
    <w:rsid w:val="0031725A"/>
    <w:rsid w:val="003178DA"/>
    <w:rsid w:val="00317D64"/>
    <w:rsid w:val="00317DB8"/>
    <w:rsid w:val="00320618"/>
    <w:rsid w:val="0032100B"/>
    <w:rsid w:val="003210E3"/>
    <w:rsid w:val="00321BD7"/>
    <w:rsid w:val="0032260F"/>
    <w:rsid w:val="003228DA"/>
    <w:rsid w:val="003230E6"/>
    <w:rsid w:val="00323793"/>
    <w:rsid w:val="00323D6B"/>
    <w:rsid w:val="00323D73"/>
    <w:rsid w:val="003242A9"/>
    <w:rsid w:val="003255FA"/>
    <w:rsid w:val="00325A4E"/>
    <w:rsid w:val="00326957"/>
    <w:rsid w:val="00326AE2"/>
    <w:rsid w:val="00327841"/>
    <w:rsid w:val="003278F8"/>
    <w:rsid w:val="00327B9D"/>
    <w:rsid w:val="00330331"/>
    <w:rsid w:val="00331073"/>
    <w:rsid w:val="00331426"/>
    <w:rsid w:val="00331486"/>
    <w:rsid w:val="0033171D"/>
    <w:rsid w:val="0033178C"/>
    <w:rsid w:val="00331FC3"/>
    <w:rsid w:val="003325CE"/>
    <w:rsid w:val="00332B5F"/>
    <w:rsid w:val="00332FFB"/>
    <w:rsid w:val="00333656"/>
    <w:rsid w:val="003336B3"/>
    <w:rsid w:val="0033514F"/>
    <w:rsid w:val="003355F9"/>
    <w:rsid w:val="00335826"/>
    <w:rsid w:val="00335920"/>
    <w:rsid w:val="00335B75"/>
    <w:rsid w:val="00335D8C"/>
    <w:rsid w:val="00335D9A"/>
    <w:rsid w:val="00336072"/>
    <w:rsid w:val="003363A1"/>
    <w:rsid w:val="00336C8C"/>
    <w:rsid w:val="00336F3A"/>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02B"/>
    <w:rsid w:val="00345924"/>
    <w:rsid w:val="00345968"/>
    <w:rsid w:val="00345BE5"/>
    <w:rsid w:val="0034638C"/>
    <w:rsid w:val="003463F8"/>
    <w:rsid w:val="00346852"/>
    <w:rsid w:val="00346F7F"/>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350"/>
    <w:rsid w:val="00357751"/>
    <w:rsid w:val="00360232"/>
    <w:rsid w:val="003602E0"/>
    <w:rsid w:val="0036093A"/>
    <w:rsid w:val="00360D01"/>
    <w:rsid w:val="00361092"/>
    <w:rsid w:val="003614F3"/>
    <w:rsid w:val="00362569"/>
    <w:rsid w:val="003629A8"/>
    <w:rsid w:val="003636CD"/>
    <w:rsid w:val="0036453A"/>
    <w:rsid w:val="0036487C"/>
    <w:rsid w:val="00364FFA"/>
    <w:rsid w:val="003651AB"/>
    <w:rsid w:val="003651E1"/>
    <w:rsid w:val="00365411"/>
    <w:rsid w:val="00365FA2"/>
    <w:rsid w:val="0036620D"/>
    <w:rsid w:val="00366C69"/>
    <w:rsid w:val="00367384"/>
    <w:rsid w:val="00367441"/>
    <w:rsid w:val="00367B1D"/>
    <w:rsid w:val="00370449"/>
    <w:rsid w:val="00370E4F"/>
    <w:rsid w:val="00371215"/>
    <w:rsid w:val="00371406"/>
    <w:rsid w:val="00371804"/>
    <w:rsid w:val="00372F0D"/>
    <w:rsid w:val="00374059"/>
    <w:rsid w:val="0037443B"/>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3579"/>
    <w:rsid w:val="003940CE"/>
    <w:rsid w:val="00394309"/>
    <w:rsid w:val="00394953"/>
    <w:rsid w:val="00395A4A"/>
    <w:rsid w:val="00395ADA"/>
    <w:rsid w:val="00395DDA"/>
    <w:rsid w:val="00396006"/>
    <w:rsid w:val="0039680C"/>
    <w:rsid w:val="00397C1D"/>
    <w:rsid w:val="003A0651"/>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20A"/>
    <w:rsid w:val="003A7834"/>
    <w:rsid w:val="003B0606"/>
    <w:rsid w:val="003B0B5B"/>
    <w:rsid w:val="003B0E79"/>
    <w:rsid w:val="003B164C"/>
    <w:rsid w:val="003B1783"/>
    <w:rsid w:val="003B19A2"/>
    <w:rsid w:val="003B2527"/>
    <w:rsid w:val="003B3575"/>
    <w:rsid w:val="003B3E89"/>
    <w:rsid w:val="003B4F2B"/>
    <w:rsid w:val="003B50BC"/>
    <w:rsid w:val="003B5197"/>
    <w:rsid w:val="003B56B0"/>
    <w:rsid w:val="003B5D20"/>
    <w:rsid w:val="003B5D97"/>
    <w:rsid w:val="003B5F83"/>
    <w:rsid w:val="003B63A4"/>
    <w:rsid w:val="003B68FE"/>
    <w:rsid w:val="003B6A61"/>
    <w:rsid w:val="003B6D7D"/>
    <w:rsid w:val="003B789B"/>
    <w:rsid w:val="003B7D7E"/>
    <w:rsid w:val="003C0652"/>
    <w:rsid w:val="003C1012"/>
    <w:rsid w:val="003C113C"/>
    <w:rsid w:val="003C11C9"/>
    <w:rsid w:val="003C1229"/>
    <w:rsid w:val="003C1FD4"/>
    <w:rsid w:val="003C213D"/>
    <w:rsid w:val="003C2574"/>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12C8"/>
    <w:rsid w:val="003D16C5"/>
    <w:rsid w:val="003D226B"/>
    <w:rsid w:val="003D2C1D"/>
    <w:rsid w:val="003D2C34"/>
    <w:rsid w:val="003D32AB"/>
    <w:rsid w:val="003D3538"/>
    <w:rsid w:val="003D3B3B"/>
    <w:rsid w:val="003D3DDD"/>
    <w:rsid w:val="003D4F4A"/>
    <w:rsid w:val="003D52E0"/>
    <w:rsid w:val="003D556A"/>
    <w:rsid w:val="003D5CBF"/>
    <w:rsid w:val="003D66D2"/>
    <w:rsid w:val="003D6915"/>
    <w:rsid w:val="003D6A44"/>
    <w:rsid w:val="003D6BC4"/>
    <w:rsid w:val="003D7048"/>
    <w:rsid w:val="003D777E"/>
    <w:rsid w:val="003D7A7C"/>
    <w:rsid w:val="003E046C"/>
    <w:rsid w:val="003E0615"/>
    <w:rsid w:val="003E07AE"/>
    <w:rsid w:val="003E0F0E"/>
    <w:rsid w:val="003E14FC"/>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AF6"/>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174B6"/>
    <w:rsid w:val="00420850"/>
    <w:rsid w:val="00421561"/>
    <w:rsid w:val="00421DCF"/>
    <w:rsid w:val="00422341"/>
    <w:rsid w:val="00422F06"/>
    <w:rsid w:val="00423641"/>
    <w:rsid w:val="00424019"/>
    <w:rsid w:val="0042483D"/>
    <w:rsid w:val="00425465"/>
    <w:rsid w:val="00425DF9"/>
    <w:rsid w:val="00426266"/>
    <w:rsid w:val="0042633D"/>
    <w:rsid w:val="00426A06"/>
    <w:rsid w:val="0042744E"/>
    <w:rsid w:val="00430514"/>
    <w:rsid w:val="00430A2D"/>
    <w:rsid w:val="00431505"/>
    <w:rsid w:val="00431AF0"/>
    <w:rsid w:val="0043213A"/>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402A9"/>
    <w:rsid w:val="0044100A"/>
    <w:rsid w:val="00444656"/>
    <w:rsid w:val="0044483D"/>
    <w:rsid w:val="00444969"/>
    <w:rsid w:val="00444B1B"/>
    <w:rsid w:val="00445D37"/>
    <w:rsid w:val="004461D9"/>
    <w:rsid w:val="00446AC6"/>
    <w:rsid w:val="0044757F"/>
    <w:rsid w:val="0044759B"/>
    <w:rsid w:val="00447F54"/>
    <w:rsid w:val="0045053D"/>
    <w:rsid w:val="00450857"/>
    <w:rsid w:val="00450B30"/>
    <w:rsid w:val="00450B7E"/>
    <w:rsid w:val="0045136B"/>
    <w:rsid w:val="00451C7E"/>
    <w:rsid w:val="004529DC"/>
    <w:rsid w:val="004534E7"/>
    <w:rsid w:val="004536C3"/>
    <w:rsid w:val="00453B54"/>
    <w:rsid w:val="00453BB6"/>
    <w:rsid w:val="00453CAA"/>
    <w:rsid w:val="00455113"/>
    <w:rsid w:val="004551B1"/>
    <w:rsid w:val="00456421"/>
    <w:rsid w:val="00456DAB"/>
    <w:rsid w:val="00460AE9"/>
    <w:rsid w:val="00460CC3"/>
    <w:rsid w:val="00460E86"/>
    <w:rsid w:val="004626DB"/>
    <w:rsid w:val="00462913"/>
    <w:rsid w:val="0046320A"/>
    <w:rsid w:val="00463F5D"/>
    <w:rsid w:val="00463FA6"/>
    <w:rsid w:val="004646B4"/>
    <w:rsid w:val="00464A88"/>
    <w:rsid w:val="00464CF7"/>
    <w:rsid w:val="004651A0"/>
    <w:rsid w:val="00466532"/>
    <w:rsid w:val="0046733D"/>
    <w:rsid w:val="00467488"/>
    <w:rsid w:val="004675C1"/>
    <w:rsid w:val="0047083E"/>
    <w:rsid w:val="00470EB5"/>
    <w:rsid w:val="0047286B"/>
    <w:rsid w:val="00472E27"/>
    <w:rsid w:val="004738E5"/>
    <w:rsid w:val="0047421A"/>
    <w:rsid w:val="00474220"/>
    <w:rsid w:val="004752D3"/>
    <w:rsid w:val="004754E1"/>
    <w:rsid w:val="004757AE"/>
    <w:rsid w:val="00475CE0"/>
    <w:rsid w:val="00475FD1"/>
    <w:rsid w:val="004760EA"/>
    <w:rsid w:val="00476827"/>
    <w:rsid w:val="00476BD4"/>
    <w:rsid w:val="00476E42"/>
    <w:rsid w:val="00477880"/>
    <w:rsid w:val="00477C35"/>
    <w:rsid w:val="00480988"/>
    <w:rsid w:val="00480E05"/>
    <w:rsid w:val="00482140"/>
    <w:rsid w:val="00482BBE"/>
    <w:rsid w:val="00482BC7"/>
    <w:rsid w:val="00483A12"/>
    <w:rsid w:val="00483C05"/>
    <w:rsid w:val="00484363"/>
    <w:rsid w:val="00484A77"/>
    <w:rsid w:val="004850FA"/>
    <w:rsid w:val="0048540F"/>
    <w:rsid w:val="00485970"/>
    <w:rsid w:val="00485C0D"/>
    <w:rsid w:val="00486575"/>
    <w:rsid w:val="004866D0"/>
    <w:rsid w:val="004867E8"/>
    <w:rsid w:val="00486936"/>
    <w:rsid w:val="00486C26"/>
    <w:rsid w:val="00490CCC"/>
    <w:rsid w:val="00490F4C"/>
    <w:rsid w:val="00494055"/>
    <w:rsid w:val="004940EF"/>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370"/>
    <w:rsid w:val="004A0F39"/>
    <w:rsid w:val="004A251F"/>
    <w:rsid w:val="004A2D79"/>
    <w:rsid w:val="004A3983"/>
    <w:rsid w:val="004A3BF1"/>
    <w:rsid w:val="004A3E42"/>
    <w:rsid w:val="004A4715"/>
    <w:rsid w:val="004A5046"/>
    <w:rsid w:val="004A565E"/>
    <w:rsid w:val="004A5DF3"/>
    <w:rsid w:val="004A6134"/>
    <w:rsid w:val="004A6E02"/>
    <w:rsid w:val="004A7092"/>
    <w:rsid w:val="004B0B38"/>
    <w:rsid w:val="004B259D"/>
    <w:rsid w:val="004B2CD4"/>
    <w:rsid w:val="004B32A3"/>
    <w:rsid w:val="004B4779"/>
    <w:rsid w:val="004B49E6"/>
    <w:rsid w:val="004B4D69"/>
    <w:rsid w:val="004B576A"/>
    <w:rsid w:val="004B5870"/>
    <w:rsid w:val="004B64FF"/>
    <w:rsid w:val="004B6B32"/>
    <w:rsid w:val="004B6DE3"/>
    <w:rsid w:val="004C0105"/>
    <w:rsid w:val="004C01A8"/>
    <w:rsid w:val="004C1174"/>
    <w:rsid w:val="004C1727"/>
    <w:rsid w:val="004C1840"/>
    <w:rsid w:val="004C24C9"/>
    <w:rsid w:val="004C2785"/>
    <w:rsid w:val="004C29F9"/>
    <w:rsid w:val="004C2FBA"/>
    <w:rsid w:val="004C31B6"/>
    <w:rsid w:val="004C4E3A"/>
    <w:rsid w:val="004C5319"/>
    <w:rsid w:val="004C621F"/>
    <w:rsid w:val="004C68C7"/>
    <w:rsid w:val="004C77D9"/>
    <w:rsid w:val="004C7948"/>
    <w:rsid w:val="004C7BB8"/>
    <w:rsid w:val="004C7C56"/>
    <w:rsid w:val="004C7C60"/>
    <w:rsid w:val="004D087F"/>
    <w:rsid w:val="004D0DFE"/>
    <w:rsid w:val="004D10E4"/>
    <w:rsid w:val="004D1D91"/>
    <w:rsid w:val="004D22C3"/>
    <w:rsid w:val="004D4894"/>
    <w:rsid w:val="004D5B8B"/>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328D"/>
    <w:rsid w:val="004E3474"/>
    <w:rsid w:val="004E36F2"/>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2097"/>
    <w:rsid w:val="004F2F7E"/>
    <w:rsid w:val="004F32B5"/>
    <w:rsid w:val="004F3EFA"/>
    <w:rsid w:val="004F407E"/>
    <w:rsid w:val="004F5479"/>
    <w:rsid w:val="004F562F"/>
    <w:rsid w:val="004F6AC6"/>
    <w:rsid w:val="004F7528"/>
    <w:rsid w:val="004F75F7"/>
    <w:rsid w:val="004F7B0D"/>
    <w:rsid w:val="004F7BCA"/>
    <w:rsid w:val="004F7D89"/>
    <w:rsid w:val="005002E4"/>
    <w:rsid w:val="00500720"/>
    <w:rsid w:val="00500B49"/>
    <w:rsid w:val="00500E38"/>
    <w:rsid w:val="0050196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3F7"/>
    <w:rsid w:val="0050707C"/>
    <w:rsid w:val="0051086F"/>
    <w:rsid w:val="00510BFF"/>
    <w:rsid w:val="00511F15"/>
    <w:rsid w:val="00512143"/>
    <w:rsid w:val="005127C7"/>
    <w:rsid w:val="0051318C"/>
    <w:rsid w:val="00513AE4"/>
    <w:rsid w:val="0051407B"/>
    <w:rsid w:val="005142CD"/>
    <w:rsid w:val="005143C9"/>
    <w:rsid w:val="00514465"/>
    <w:rsid w:val="00515642"/>
    <w:rsid w:val="00515748"/>
    <w:rsid w:val="005157A9"/>
    <w:rsid w:val="00515BE6"/>
    <w:rsid w:val="00516C9D"/>
    <w:rsid w:val="005173A7"/>
    <w:rsid w:val="005177E1"/>
    <w:rsid w:val="00520B77"/>
    <w:rsid w:val="00520C0A"/>
    <w:rsid w:val="005214B5"/>
    <w:rsid w:val="005218B6"/>
    <w:rsid w:val="00522589"/>
    <w:rsid w:val="00522626"/>
    <w:rsid w:val="00524545"/>
    <w:rsid w:val="0052559C"/>
    <w:rsid w:val="005255BF"/>
    <w:rsid w:val="005257DE"/>
    <w:rsid w:val="0052715E"/>
    <w:rsid w:val="00527200"/>
    <w:rsid w:val="0052735D"/>
    <w:rsid w:val="00527D1E"/>
    <w:rsid w:val="00530157"/>
    <w:rsid w:val="005305AF"/>
    <w:rsid w:val="005308B6"/>
    <w:rsid w:val="00530B9C"/>
    <w:rsid w:val="00531A0A"/>
    <w:rsid w:val="00531C39"/>
    <w:rsid w:val="00531EBE"/>
    <w:rsid w:val="00532200"/>
    <w:rsid w:val="005324A4"/>
    <w:rsid w:val="00532F1D"/>
    <w:rsid w:val="00532F8B"/>
    <w:rsid w:val="00533737"/>
    <w:rsid w:val="005337FA"/>
    <w:rsid w:val="005339CC"/>
    <w:rsid w:val="00534D4E"/>
    <w:rsid w:val="00534FDE"/>
    <w:rsid w:val="00535030"/>
    <w:rsid w:val="005352E7"/>
    <w:rsid w:val="0053556F"/>
    <w:rsid w:val="00535936"/>
    <w:rsid w:val="00535B79"/>
    <w:rsid w:val="00535D7C"/>
    <w:rsid w:val="00536561"/>
    <w:rsid w:val="00536579"/>
    <w:rsid w:val="00536C1E"/>
    <w:rsid w:val="00537D9B"/>
    <w:rsid w:val="00537F69"/>
    <w:rsid w:val="00540C13"/>
    <w:rsid w:val="005412FA"/>
    <w:rsid w:val="00541480"/>
    <w:rsid w:val="005419F5"/>
    <w:rsid w:val="00541D0C"/>
    <w:rsid w:val="00543320"/>
    <w:rsid w:val="0054343A"/>
    <w:rsid w:val="00543974"/>
    <w:rsid w:val="00543EBF"/>
    <w:rsid w:val="00544570"/>
    <w:rsid w:val="00544ABA"/>
    <w:rsid w:val="00545284"/>
    <w:rsid w:val="0054593A"/>
    <w:rsid w:val="00545E88"/>
    <w:rsid w:val="005467FB"/>
    <w:rsid w:val="00546AE9"/>
    <w:rsid w:val="00546FA9"/>
    <w:rsid w:val="00547649"/>
    <w:rsid w:val="00547989"/>
    <w:rsid w:val="00550940"/>
    <w:rsid w:val="00551320"/>
    <w:rsid w:val="005518A4"/>
    <w:rsid w:val="00551E62"/>
    <w:rsid w:val="00552768"/>
    <w:rsid w:val="00552935"/>
    <w:rsid w:val="00552D8C"/>
    <w:rsid w:val="00553127"/>
    <w:rsid w:val="0055379F"/>
    <w:rsid w:val="005537D5"/>
    <w:rsid w:val="00553A42"/>
    <w:rsid w:val="00554BE7"/>
    <w:rsid w:val="005554FD"/>
    <w:rsid w:val="005559A3"/>
    <w:rsid w:val="00556094"/>
    <w:rsid w:val="00556922"/>
    <w:rsid w:val="00556D68"/>
    <w:rsid w:val="00557173"/>
    <w:rsid w:val="005576A1"/>
    <w:rsid w:val="00557978"/>
    <w:rsid w:val="00557A64"/>
    <w:rsid w:val="005605C0"/>
    <w:rsid w:val="00560D23"/>
    <w:rsid w:val="005613B6"/>
    <w:rsid w:val="005615D8"/>
    <w:rsid w:val="005626D6"/>
    <w:rsid w:val="00563331"/>
    <w:rsid w:val="005638D4"/>
    <w:rsid w:val="00563DB7"/>
    <w:rsid w:val="00564F56"/>
    <w:rsid w:val="00564F58"/>
    <w:rsid w:val="0056526D"/>
    <w:rsid w:val="005656ED"/>
    <w:rsid w:val="00566544"/>
    <w:rsid w:val="00566608"/>
    <w:rsid w:val="005668E4"/>
    <w:rsid w:val="005669E8"/>
    <w:rsid w:val="00566C83"/>
    <w:rsid w:val="005700FE"/>
    <w:rsid w:val="0057064D"/>
    <w:rsid w:val="0057088B"/>
    <w:rsid w:val="00570A72"/>
    <w:rsid w:val="00570E24"/>
    <w:rsid w:val="0057168A"/>
    <w:rsid w:val="00571797"/>
    <w:rsid w:val="00572760"/>
    <w:rsid w:val="00573417"/>
    <w:rsid w:val="005743DE"/>
    <w:rsid w:val="005749A8"/>
    <w:rsid w:val="00574C23"/>
    <w:rsid w:val="00574F3F"/>
    <w:rsid w:val="005753C2"/>
    <w:rsid w:val="0057562C"/>
    <w:rsid w:val="005759F6"/>
    <w:rsid w:val="00575E3E"/>
    <w:rsid w:val="00576234"/>
    <w:rsid w:val="005765F5"/>
    <w:rsid w:val="005769FB"/>
    <w:rsid w:val="00576D6C"/>
    <w:rsid w:val="005773AA"/>
    <w:rsid w:val="00577404"/>
    <w:rsid w:val="00577A2E"/>
    <w:rsid w:val="00577BCA"/>
    <w:rsid w:val="0058048B"/>
    <w:rsid w:val="00580A2A"/>
    <w:rsid w:val="00580E48"/>
    <w:rsid w:val="00580F0A"/>
    <w:rsid w:val="0058120A"/>
    <w:rsid w:val="00581246"/>
    <w:rsid w:val="005813E7"/>
    <w:rsid w:val="00582C29"/>
    <w:rsid w:val="00582C3A"/>
    <w:rsid w:val="00582CDD"/>
    <w:rsid w:val="00582DBC"/>
    <w:rsid w:val="00582E1A"/>
    <w:rsid w:val="00583147"/>
    <w:rsid w:val="005837AB"/>
    <w:rsid w:val="00583A9B"/>
    <w:rsid w:val="00583B4E"/>
    <w:rsid w:val="00584416"/>
    <w:rsid w:val="00584B39"/>
    <w:rsid w:val="00584F3F"/>
    <w:rsid w:val="00585028"/>
    <w:rsid w:val="005854D1"/>
    <w:rsid w:val="00585F5B"/>
    <w:rsid w:val="0058619F"/>
    <w:rsid w:val="0058620A"/>
    <w:rsid w:val="00587052"/>
    <w:rsid w:val="005876A1"/>
    <w:rsid w:val="005878B9"/>
    <w:rsid w:val="00587FC0"/>
    <w:rsid w:val="005906AD"/>
    <w:rsid w:val="00590B9A"/>
    <w:rsid w:val="00590DA6"/>
    <w:rsid w:val="00591C7D"/>
    <w:rsid w:val="00591F98"/>
    <w:rsid w:val="00592522"/>
    <w:rsid w:val="0059260B"/>
    <w:rsid w:val="0059281B"/>
    <w:rsid w:val="00592B03"/>
    <w:rsid w:val="0059315B"/>
    <w:rsid w:val="005934F5"/>
    <w:rsid w:val="00593AB9"/>
    <w:rsid w:val="0059489C"/>
    <w:rsid w:val="00594ABB"/>
    <w:rsid w:val="00594D1C"/>
    <w:rsid w:val="00594D4E"/>
    <w:rsid w:val="00594E36"/>
    <w:rsid w:val="00594F0A"/>
    <w:rsid w:val="0059525E"/>
    <w:rsid w:val="00595351"/>
    <w:rsid w:val="0059551C"/>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941"/>
    <w:rsid w:val="005A5485"/>
    <w:rsid w:val="005A5551"/>
    <w:rsid w:val="005A5C16"/>
    <w:rsid w:val="005A5EDC"/>
    <w:rsid w:val="005A688D"/>
    <w:rsid w:val="005A69A7"/>
    <w:rsid w:val="005A7927"/>
    <w:rsid w:val="005A7DD0"/>
    <w:rsid w:val="005B0542"/>
    <w:rsid w:val="005B06F5"/>
    <w:rsid w:val="005B1346"/>
    <w:rsid w:val="005B13A3"/>
    <w:rsid w:val="005B1AA6"/>
    <w:rsid w:val="005B2212"/>
    <w:rsid w:val="005B2225"/>
    <w:rsid w:val="005B24AF"/>
    <w:rsid w:val="005B2713"/>
    <w:rsid w:val="005B2799"/>
    <w:rsid w:val="005B2B77"/>
    <w:rsid w:val="005B3593"/>
    <w:rsid w:val="005B3D4A"/>
    <w:rsid w:val="005B4056"/>
    <w:rsid w:val="005B458F"/>
    <w:rsid w:val="005B4D87"/>
    <w:rsid w:val="005B742E"/>
    <w:rsid w:val="005B78F0"/>
    <w:rsid w:val="005B7DD1"/>
    <w:rsid w:val="005B7F16"/>
    <w:rsid w:val="005B7FCC"/>
    <w:rsid w:val="005C00A0"/>
    <w:rsid w:val="005C00D8"/>
    <w:rsid w:val="005C0100"/>
    <w:rsid w:val="005C28FA"/>
    <w:rsid w:val="005C2BEA"/>
    <w:rsid w:val="005C40F4"/>
    <w:rsid w:val="005C4201"/>
    <w:rsid w:val="005C43BE"/>
    <w:rsid w:val="005C44F3"/>
    <w:rsid w:val="005C4A2C"/>
    <w:rsid w:val="005C4B87"/>
    <w:rsid w:val="005C52AF"/>
    <w:rsid w:val="005C59CE"/>
    <w:rsid w:val="005C6BD2"/>
    <w:rsid w:val="005C7051"/>
    <w:rsid w:val="005C712D"/>
    <w:rsid w:val="005C7A7C"/>
    <w:rsid w:val="005C7C75"/>
    <w:rsid w:val="005D010D"/>
    <w:rsid w:val="005D0117"/>
    <w:rsid w:val="005D0CBF"/>
    <w:rsid w:val="005D0E4F"/>
    <w:rsid w:val="005D1E32"/>
    <w:rsid w:val="005D206B"/>
    <w:rsid w:val="005D22B7"/>
    <w:rsid w:val="005D263C"/>
    <w:rsid w:val="005D2BCF"/>
    <w:rsid w:val="005D2BDE"/>
    <w:rsid w:val="005D37DE"/>
    <w:rsid w:val="005D38A5"/>
    <w:rsid w:val="005D3D76"/>
    <w:rsid w:val="005D4578"/>
    <w:rsid w:val="005D4EFA"/>
    <w:rsid w:val="005D55BA"/>
    <w:rsid w:val="005D577C"/>
    <w:rsid w:val="005D5ADB"/>
    <w:rsid w:val="005D5DD0"/>
    <w:rsid w:val="005D648A"/>
    <w:rsid w:val="005D670D"/>
    <w:rsid w:val="005D6A84"/>
    <w:rsid w:val="005D7416"/>
    <w:rsid w:val="005D7E0D"/>
    <w:rsid w:val="005E0795"/>
    <w:rsid w:val="005E1A50"/>
    <w:rsid w:val="005E234A"/>
    <w:rsid w:val="005E2619"/>
    <w:rsid w:val="005E35CC"/>
    <w:rsid w:val="005E371E"/>
    <w:rsid w:val="005E53F9"/>
    <w:rsid w:val="005E55BF"/>
    <w:rsid w:val="005E68D6"/>
    <w:rsid w:val="005E6BE7"/>
    <w:rsid w:val="005E7402"/>
    <w:rsid w:val="005E775D"/>
    <w:rsid w:val="005E77B8"/>
    <w:rsid w:val="005E799A"/>
    <w:rsid w:val="005E7FC0"/>
    <w:rsid w:val="005F0A43"/>
    <w:rsid w:val="005F0DAD"/>
    <w:rsid w:val="005F1AB5"/>
    <w:rsid w:val="005F27BF"/>
    <w:rsid w:val="005F4171"/>
    <w:rsid w:val="005F46D3"/>
    <w:rsid w:val="005F46D6"/>
    <w:rsid w:val="005F4862"/>
    <w:rsid w:val="005F4B8A"/>
    <w:rsid w:val="005F4DD6"/>
    <w:rsid w:val="005F50D8"/>
    <w:rsid w:val="005F53A1"/>
    <w:rsid w:val="005F53FE"/>
    <w:rsid w:val="005F60AD"/>
    <w:rsid w:val="005F6B77"/>
    <w:rsid w:val="005F7487"/>
    <w:rsid w:val="005F7534"/>
    <w:rsid w:val="006002C7"/>
    <w:rsid w:val="006006C1"/>
    <w:rsid w:val="00600F95"/>
    <w:rsid w:val="00601303"/>
    <w:rsid w:val="00601839"/>
    <w:rsid w:val="00601DB4"/>
    <w:rsid w:val="00602759"/>
    <w:rsid w:val="0060277A"/>
    <w:rsid w:val="00602B7C"/>
    <w:rsid w:val="00603312"/>
    <w:rsid w:val="006039C0"/>
    <w:rsid w:val="00604DC7"/>
    <w:rsid w:val="00604E47"/>
    <w:rsid w:val="00605234"/>
    <w:rsid w:val="00605441"/>
    <w:rsid w:val="00606970"/>
    <w:rsid w:val="00606A20"/>
    <w:rsid w:val="00606F34"/>
    <w:rsid w:val="006071D6"/>
    <w:rsid w:val="006072C6"/>
    <w:rsid w:val="00607A2E"/>
    <w:rsid w:val="00610AB5"/>
    <w:rsid w:val="00610D66"/>
    <w:rsid w:val="006112ED"/>
    <w:rsid w:val="006130F7"/>
    <w:rsid w:val="00613AF8"/>
    <w:rsid w:val="00613D8E"/>
    <w:rsid w:val="0061412B"/>
    <w:rsid w:val="006142E0"/>
    <w:rsid w:val="00614A97"/>
    <w:rsid w:val="00615CBB"/>
    <w:rsid w:val="00616112"/>
    <w:rsid w:val="006162AF"/>
    <w:rsid w:val="00616531"/>
    <w:rsid w:val="00616638"/>
    <w:rsid w:val="00616E9E"/>
    <w:rsid w:val="006171CF"/>
    <w:rsid w:val="00617F1D"/>
    <w:rsid w:val="00620193"/>
    <w:rsid w:val="006205CA"/>
    <w:rsid w:val="00620B31"/>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34AC"/>
    <w:rsid w:val="00634ACF"/>
    <w:rsid w:val="00635035"/>
    <w:rsid w:val="0063580D"/>
    <w:rsid w:val="00635CAE"/>
    <w:rsid w:val="00635ECC"/>
    <w:rsid w:val="00635EEE"/>
    <w:rsid w:val="006360BB"/>
    <w:rsid w:val="006360C7"/>
    <w:rsid w:val="0063630B"/>
    <w:rsid w:val="00637240"/>
    <w:rsid w:val="00637512"/>
    <w:rsid w:val="00637A03"/>
    <w:rsid w:val="00637CC4"/>
    <w:rsid w:val="00640097"/>
    <w:rsid w:val="00640BFB"/>
    <w:rsid w:val="00641C71"/>
    <w:rsid w:val="00643660"/>
    <w:rsid w:val="00644F7C"/>
    <w:rsid w:val="006451F2"/>
    <w:rsid w:val="00645C31"/>
    <w:rsid w:val="00645C37"/>
    <w:rsid w:val="006500B0"/>
    <w:rsid w:val="00650139"/>
    <w:rsid w:val="0065159C"/>
    <w:rsid w:val="00652061"/>
    <w:rsid w:val="0065250A"/>
    <w:rsid w:val="00652756"/>
    <w:rsid w:val="00652AD8"/>
    <w:rsid w:val="00652B79"/>
    <w:rsid w:val="006533C3"/>
    <w:rsid w:val="00654068"/>
    <w:rsid w:val="00654B38"/>
    <w:rsid w:val="00654B83"/>
    <w:rsid w:val="00655061"/>
    <w:rsid w:val="0065510C"/>
    <w:rsid w:val="00655B63"/>
    <w:rsid w:val="006571F6"/>
    <w:rsid w:val="00660DED"/>
    <w:rsid w:val="00661727"/>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AC8"/>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932"/>
    <w:rsid w:val="0068436C"/>
    <w:rsid w:val="00684743"/>
    <w:rsid w:val="0068545E"/>
    <w:rsid w:val="00685FD4"/>
    <w:rsid w:val="00686612"/>
    <w:rsid w:val="0068661E"/>
    <w:rsid w:val="00687B28"/>
    <w:rsid w:val="00690A49"/>
    <w:rsid w:val="00690BB6"/>
    <w:rsid w:val="006910EE"/>
    <w:rsid w:val="00691378"/>
    <w:rsid w:val="006919F7"/>
    <w:rsid w:val="00691B30"/>
    <w:rsid w:val="00692F7D"/>
    <w:rsid w:val="00693E1F"/>
    <w:rsid w:val="00693ECB"/>
    <w:rsid w:val="0069425A"/>
    <w:rsid w:val="00694797"/>
    <w:rsid w:val="00694972"/>
    <w:rsid w:val="00695887"/>
    <w:rsid w:val="0069672D"/>
    <w:rsid w:val="00697212"/>
    <w:rsid w:val="0069725A"/>
    <w:rsid w:val="0069731E"/>
    <w:rsid w:val="00697692"/>
    <w:rsid w:val="00697733"/>
    <w:rsid w:val="006A0721"/>
    <w:rsid w:val="006A0CE8"/>
    <w:rsid w:val="006A254E"/>
    <w:rsid w:val="006A2C30"/>
    <w:rsid w:val="006A301C"/>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191B"/>
    <w:rsid w:val="006C2BB5"/>
    <w:rsid w:val="006C2BEE"/>
    <w:rsid w:val="006C326F"/>
    <w:rsid w:val="006C3AD8"/>
    <w:rsid w:val="006C4516"/>
    <w:rsid w:val="006C455E"/>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48FC"/>
    <w:rsid w:val="006D5B60"/>
    <w:rsid w:val="006D5E78"/>
    <w:rsid w:val="006D5FBE"/>
    <w:rsid w:val="006D62BC"/>
    <w:rsid w:val="006D6450"/>
    <w:rsid w:val="006D6939"/>
    <w:rsid w:val="006D696C"/>
    <w:rsid w:val="006D7267"/>
    <w:rsid w:val="006D7BF4"/>
    <w:rsid w:val="006D7EB0"/>
    <w:rsid w:val="006E0138"/>
    <w:rsid w:val="006E0ABF"/>
    <w:rsid w:val="006E0BB0"/>
    <w:rsid w:val="006E12C3"/>
    <w:rsid w:val="006E2529"/>
    <w:rsid w:val="006E290A"/>
    <w:rsid w:val="006E316C"/>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4B2"/>
    <w:rsid w:val="006F35DE"/>
    <w:rsid w:val="006F4510"/>
    <w:rsid w:val="006F4B43"/>
    <w:rsid w:val="006F52E5"/>
    <w:rsid w:val="006F5673"/>
    <w:rsid w:val="006F6066"/>
    <w:rsid w:val="006F60A7"/>
    <w:rsid w:val="006F6850"/>
    <w:rsid w:val="006F707E"/>
    <w:rsid w:val="007001DC"/>
    <w:rsid w:val="00701200"/>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6465"/>
    <w:rsid w:val="0070695A"/>
    <w:rsid w:val="0070778B"/>
    <w:rsid w:val="0070782D"/>
    <w:rsid w:val="00710803"/>
    <w:rsid w:val="007109C2"/>
    <w:rsid w:val="00710CF0"/>
    <w:rsid w:val="00711340"/>
    <w:rsid w:val="00712C42"/>
    <w:rsid w:val="00713580"/>
    <w:rsid w:val="00713B8E"/>
    <w:rsid w:val="00713DE4"/>
    <w:rsid w:val="00713F02"/>
    <w:rsid w:val="007141FB"/>
    <w:rsid w:val="00714C47"/>
    <w:rsid w:val="00715C3D"/>
    <w:rsid w:val="00716462"/>
    <w:rsid w:val="0071685C"/>
    <w:rsid w:val="0071690E"/>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D02"/>
    <w:rsid w:val="00723E09"/>
    <w:rsid w:val="0072432E"/>
    <w:rsid w:val="00724EF6"/>
    <w:rsid w:val="00725340"/>
    <w:rsid w:val="00726036"/>
    <w:rsid w:val="00726279"/>
    <w:rsid w:val="007266DC"/>
    <w:rsid w:val="00726A9B"/>
    <w:rsid w:val="00727530"/>
    <w:rsid w:val="007304D7"/>
    <w:rsid w:val="00731E7C"/>
    <w:rsid w:val="007329EF"/>
    <w:rsid w:val="00732A1E"/>
    <w:rsid w:val="0073307C"/>
    <w:rsid w:val="0073310B"/>
    <w:rsid w:val="00733123"/>
    <w:rsid w:val="0073327A"/>
    <w:rsid w:val="00733B7E"/>
    <w:rsid w:val="007341E4"/>
    <w:rsid w:val="007343DE"/>
    <w:rsid w:val="00734B20"/>
    <w:rsid w:val="00734CBE"/>
    <w:rsid w:val="00734EBE"/>
    <w:rsid w:val="00735377"/>
    <w:rsid w:val="00736BF5"/>
    <w:rsid w:val="00736D99"/>
    <w:rsid w:val="00736DD8"/>
    <w:rsid w:val="00737822"/>
    <w:rsid w:val="0074076A"/>
    <w:rsid w:val="007410CA"/>
    <w:rsid w:val="007410F7"/>
    <w:rsid w:val="00741AF4"/>
    <w:rsid w:val="00741DCC"/>
    <w:rsid w:val="00741EB8"/>
    <w:rsid w:val="0074203A"/>
    <w:rsid w:val="007427B5"/>
    <w:rsid w:val="00742865"/>
    <w:rsid w:val="0074296C"/>
    <w:rsid w:val="00742C83"/>
    <w:rsid w:val="007434DB"/>
    <w:rsid w:val="0074360F"/>
    <w:rsid w:val="007439F3"/>
    <w:rsid w:val="0074462F"/>
    <w:rsid w:val="00744A64"/>
    <w:rsid w:val="00744D47"/>
    <w:rsid w:val="00744EA0"/>
    <w:rsid w:val="0074638D"/>
    <w:rsid w:val="00746484"/>
    <w:rsid w:val="0074704F"/>
    <w:rsid w:val="00747B03"/>
    <w:rsid w:val="00747F48"/>
    <w:rsid w:val="00747F4C"/>
    <w:rsid w:val="00750495"/>
    <w:rsid w:val="00751091"/>
    <w:rsid w:val="00751B83"/>
    <w:rsid w:val="00753748"/>
    <w:rsid w:val="00753D4E"/>
    <w:rsid w:val="00754359"/>
    <w:rsid w:val="00754411"/>
    <w:rsid w:val="00754BD9"/>
    <w:rsid w:val="00754E7A"/>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2544"/>
    <w:rsid w:val="007634E3"/>
    <w:rsid w:val="00764194"/>
    <w:rsid w:val="00765ED3"/>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EED"/>
    <w:rsid w:val="00785900"/>
    <w:rsid w:val="00786255"/>
    <w:rsid w:val="00786759"/>
    <w:rsid w:val="00786958"/>
    <w:rsid w:val="00786A6C"/>
    <w:rsid w:val="00786E71"/>
    <w:rsid w:val="0078757B"/>
    <w:rsid w:val="0078781C"/>
    <w:rsid w:val="00787FB5"/>
    <w:rsid w:val="0079151F"/>
    <w:rsid w:val="0079162F"/>
    <w:rsid w:val="00794924"/>
    <w:rsid w:val="00794FC8"/>
    <w:rsid w:val="007952F3"/>
    <w:rsid w:val="00795AD0"/>
    <w:rsid w:val="007973F7"/>
    <w:rsid w:val="00797C8E"/>
    <w:rsid w:val="007A0BC2"/>
    <w:rsid w:val="007A0DD1"/>
    <w:rsid w:val="007A1F44"/>
    <w:rsid w:val="007A23FF"/>
    <w:rsid w:val="007A295B"/>
    <w:rsid w:val="007A2A40"/>
    <w:rsid w:val="007A3424"/>
    <w:rsid w:val="007A35EF"/>
    <w:rsid w:val="007A3B9F"/>
    <w:rsid w:val="007A3DAA"/>
    <w:rsid w:val="007A43A2"/>
    <w:rsid w:val="007A4A4E"/>
    <w:rsid w:val="007A4BB9"/>
    <w:rsid w:val="007A4D04"/>
    <w:rsid w:val="007A4E04"/>
    <w:rsid w:val="007A63A6"/>
    <w:rsid w:val="007A6435"/>
    <w:rsid w:val="007A6646"/>
    <w:rsid w:val="007A72F6"/>
    <w:rsid w:val="007A7A96"/>
    <w:rsid w:val="007A7B07"/>
    <w:rsid w:val="007B03AF"/>
    <w:rsid w:val="007B060B"/>
    <w:rsid w:val="007B1543"/>
    <w:rsid w:val="007B1AC0"/>
    <w:rsid w:val="007B1B38"/>
    <w:rsid w:val="007B1B8A"/>
    <w:rsid w:val="007B270A"/>
    <w:rsid w:val="007B2D3B"/>
    <w:rsid w:val="007B2E0F"/>
    <w:rsid w:val="007B37A3"/>
    <w:rsid w:val="007B3ECC"/>
    <w:rsid w:val="007B40F1"/>
    <w:rsid w:val="007B52CD"/>
    <w:rsid w:val="007B5D25"/>
    <w:rsid w:val="007B5E7F"/>
    <w:rsid w:val="007B71B6"/>
    <w:rsid w:val="007B7DC1"/>
    <w:rsid w:val="007B7EDB"/>
    <w:rsid w:val="007C13F6"/>
    <w:rsid w:val="007C1555"/>
    <w:rsid w:val="007C19AD"/>
    <w:rsid w:val="007C1F1A"/>
    <w:rsid w:val="007C2E37"/>
    <w:rsid w:val="007C31A0"/>
    <w:rsid w:val="007C3598"/>
    <w:rsid w:val="007C37A5"/>
    <w:rsid w:val="007C3FA8"/>
    <w:rsid w:val="007C4A18"/>
    <w:rsid w:val="007C4C44"/>
    <w:rsid w:val="007C4CF2"/>
    <w:rsid w:val="007C5950"/>
    <w:rsid w:val="007C60F1"/>
    <w:rsid w:val="007C68DA"/>
    <w:rsid w:val="007C6ACA"/>
    <w:rsid w:val="007D229A"/>
    <w:rsid w:val="007D2A73"/>
    <w:rsid w:val="007D2F44"/>
    <w:rsid w:val="007D2F4D"/>
    <w:rsid w:val="007D316E"/>
    <w:rsid w:val="007D352E"/>
    <w:rsid w:val="007D4031"/>
    <w:rsid w:val="007D4178"/>
    <w:rsid w:val="007D478A"/>
    <w:rsid w:val="007D47CC"/>
    <w:rsid w:val="007D4D33"/>
    <w:rsid w:val="007D5C20"/>
    <w:rsid w:val="007D5D24"/>
    <w:rsid w:val="007D7175"/>
    <w:rsid w:val="007E1369"/>
    <w:rsid w:val="007E1A1B"/>
    <w:rsid w:val="007E1A88"/>
    <w:rsid w:val="007E1C74"/>
    <w:rsid w:val="007E21E8"/>
    <w:rsid w:val="007E3DF5"/>
    <w:rsid w:val="007E42B3"/>
    <w:rsid w:val="007E4C88"/>
    <w:rsid w:val="007E505F"/>
    <w:rsid w:val="007E5370"/>
    <w:rsid w:val="007E53D7"/>
    <w:rsid w:val="007E585E"/>
    <w:rsid w:val="007E5A13"/>
    <w:rsid w:val="007E60F8"/>
    <w:rsid w:val="007E7DDF"/>
    <w:rsid w:val="007F0675"/>
    <w:rsid w:val="007F0B9E"/>
    <w:rsid w:val="007F11C8"/>
    <w:rsid w:val="007F11F9"/>
    <w:rsid w:val="007F1357"/>
    <w:rsid w:val="007F1CFB"/>
    <w:rsid w:val="007F220B"/>
    <w:rsid w:val="007F2315"/>
    <w:rsid w:val="007F27A6"/>
    <w:rsid w:val="007F27DD"/>
    <w:rsid w:val="007F3DEB"/>
    <w:rsid w:val="007F4445"/>
    <w:rsid w:val="007F64E3"/>
    <w:rsid w:val="007F6880"/>
    <w:rsid w:val="007F76B4"/>
    <w:rsid w:val="007F7F9B"/>
    <w:rsid w:val="00800089"/>
    <w:rsid w:val="008001B4"/>
    <w:rsid w:val="0080061C"/>
    <w:rsid w:val="00800769"/>
    <w:rsid w:val="00800ED2"/>
    <w:rsid w:val="00801833"/>
    <w:rsid w:val="0080224E"/>
    <w:rsid w:val="00802E74"/>
    <w:rsid w:val="00804B92"/>
    <w:rsid w:val="00804E21"/>
    <w:rsid w:val="00805092"/>
    <w:rsid w:val="008065F7"/>
    <w:rsid w:val="00806AAF"/>
    <w:rsid w:val="00806DDE"/>
    <w:rsid w:val="008070AC"/>
    <w:rsid w:val="008076A8"/>
    <w:rsid w:val="008101FD"/>
    <w:rsid w:val="00810AA3"/>
    <w:rsid w:val="00810D8D"/>
    <w:rsid w:val="00811835"/>
    <w:rsid w:val="00811FFC"/>
    <w:rsid w:val="00812B03"/>
    <w:rsid w:val="00812B30"/>
    <w:rsid w:val="00812BFB"/>
    <w:rsid w:val="00812C7A"/>
    <w:rsid w:val="00814A05"/>
    <w:rsid w:val="00814CDC"/>
    <w:rsid w:val="00814F69"/>
    <w:rsid w:val="0081581D"/>
    <w:rsid w:val="00816276"/>
    <w:rsid w:val="00816BB0"/>
    <w:rsid w:val="008172BE"/>
    <w:rsid w:val="00817B71"/>
    <w:rsid w:val="00820244"/>
    <w:rsid w:val="00820A30"/>
    <w:rsid w:val="008210AD"/>
    <w:rsid w:val="00821748"/>
    <w:rsid w:val="00821FCD"/>
    <w:rsid w:val="008221B3"/>
    <w:rsid w:val="00822297"/>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9E0"/>
    <w:rsid w:val="008376F6"/>
    <w:rsid w:val="00837D5B"/>
    <w:rsid w:val="00840607"/>
    <w:rsid w:val="00840C11"/>
    <w:rsid w:val="00840F3C"/>
    <w:rsid w:val="00841B90"/>
    <w:rsid w:val="00841CD2"/>
    <w:rsid w:val="00842317"/>
    <w:rsid w:val="008427BA"/>
    <w:rsid w:val="00842B77"/>
    <w:rsid w:val="0084309F"/>
    <w:rsid w:val="00843FAB"/>
    <w:rsid w:val="00843FD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86A"/>
    <w:rsid w:val="00855A68"/>
    <w:rsid w:val="00856833"/>
    <w:rsid w:val="00856840"/>
    <w:rsid w:val="008573DD"/>
    <w:rsid w:val="00860805"/>
    <w:rsid w:val="0086087C"/>
    <w:rsid w:val="00860D8E"/>
    <w:rsid w:val="00860F52"/>
    <w:rsid w:val="00862715"/>
    <w:rsid w:val="0086275E"/>
    <w:rsid w:val="00863C84"/>
    <w:rsid w:val="008642A9"/>
    <w:rsid w:val="00864440"/>
    <w:rsid w:val="00864D76"/>
    <w:rsid w:val="008650FC"/>
    <w:rsid w:val="00865D8F"/>
    <w:rsid w:val="00865EA4"/>
    <w:rsid w:val="00866EB3"/>
    <w:rsid w:val="0086701A"/>
    <w:rsid w:val="00867BD2"/>
    <w:rsid w:val="00867F12"/>
    <w:rsid w:val="00867F6A"/>
    <w:rsid w:val="00870195"/>
    <w:rsid w:val="008708A0"/>
    <w:rsid w:val="008708D1"/>
    <w:rsid w:val="00870990"/>
    <w:rsid w:val="00870E8A"/>
    <w:rsid w:val="0087100A"/>
    <w:rsid w:val="008712FD"/>
    <w:rsid w:val="008716A1"/>
    <w:rsid w:val="00871A22"/>
    <w:rsid w:val="00871AA0"/>
    <w:rsid w:val="00871B24"/>
    <w:rsid w:val="0087207B"/>
    <w:rsid w:val="00872D3F"/>
    <w:rsid w:val="00872FC2"/>
    <w:rsid w:val="008733E4"/>
    <w:rsid w:val="00873813"/>
    <w:rsid w:val="00873F15"/>
    <w:rsid w:val="00874096"/>
    <w:rsid w:val="008741C6"/>
    <w:rsid w:val="00874B15"/>
    <w:rsid w:val="00874D6E"/>
    <w:rsid w:val="008756A4"/>
    <w:rsid w:val="00875D7D"/>
    <w:rsid w:val="00875F73"/>
    <w:rsid w:val="008771EA"/>
    <w:rsid w:val="00877C0A"/>
    <w:rsid w:val="008806A6"/>
    <w:rsid w:val="00880F30"/>
    <w:rsid w:val="008817EB"/>
    <w:rsid w:val="00881A87"/>
    <w:rsid w:val="00882DF2"/>
    <w:rsid w:val="008833E8"/>
    <w:rsid w:val="0088342C"/>
    <w:rsid w:val="00883AFB"/>
    <w:rsid w:val="0088480E"/>
    <w:rsid w:val="00885A03"/>
    <w:rsid w:val="0088633A"/>
    <w:rsid w:val="008866B2"/>
    <w:rsid w:val="0088762E"/>
    <w:rsid w:val="00887B48"/>
    <w:rsid w:val="00887B96"/>
    <w:rsid w:val="00890D93"/>
    <w:rsid w:val="00891707"/>
    <w:rsid w:val="0089176E"/>
    <w:rsid w:val="008917E0"/>
    <w:rsid w:val="008920C0"/>
    <w:rsid w:val="00892365"/>
    <w:rsid w:val="008927C6"/>
    <w:rsid w:val="00892BE5"/>
    <w:rsid w:val="0089387C"/>
    <w:rsid w:val="00893AAD"/>
    <w:rsid w:val="0089444E"/>
    <w:rsid w:val="008949DF"/>
    <w:rsid w:val="008951DB"/>
    <w:rsid w:val="00895432"/>
    <w:rsid w:val="00896C81"/>
    <w:rsid w:val="00896D83"/>
    <w:rsid w:val="008A0783"/>
    <w:rsid w:val="008A0946"/>
    <w:rsid w:val="008A0AB2"/>
    <w:rsid w:val="008A0CFC"/>
    <w:rsid w:val="008A114A"/>
    <w:rsid w:val="008A12FE"/>
    <w:rsid w:val="008A1E9D"/>
    <w:rsid w:val="008A28B6"/>
    <w:rsid w:val="008A2989"/>
    <w:rsid w:val="008A2BB1"/>
    <w:rsid w:val="008A339E"/>
    <w:rsid w:val="008A3466"/>
    <w:rsid w:val="008A386B"/>
    <w:rsid w:val="008A389F"/>
    <w:rsid w:val="008A3D02"/>
    <w:rsid w:val="008A5940"/>
    <w:rsid w:val="008A664A"/>
    <w:rsid w:val="008A73B2"/>
    <w:rsid w:val="008A78EA"/>
    <w:rsid w:val="008A7B43"/>
    <w:rsid w:val="008A7D6A"/>
    <w:rsid w:val="008B043F"/>
    <w:rsid w:val="008B0808"/>
    <w:rsid w:val="008B0AEC"/>
    <w:rsid w:val="008B1E53"/>
    <w:rsid w:val="008B1E5B"/>
    <w:rsid w:val="008B36B2"/>
    <w:rsid w:val="008B389D"/>
    <w:rsid w:val="008B39BB"/>
    <w:rsid w:val="008B3C5C"/>
    <w:rsid w:val="008B470E"/>
    <w:rsid w:val="008B478D"/>
    <w:rsid w:val="008B5299"/>
    <w:rsid w:val="008B532A"/>
    <w:rsid w:val="008B5A5F"/>
    <w:rsid w:val="008B5AB0"/>
    <w:rsid w:val="008B6054"/>
    <w:rsid w:val="008B6266"/>
    <w:rsid w:val="008B6EEA"/>
    <w:rsid w:val="008B71E9"/>
    <w:rsid w:val="008B74F4"/>
    <w:rsid w:val="008B7B08"/>
    <w:rsid w:val="008C00AD"/>
    <w:rsid w:val="008C0234"/>
    <w:rsid w:val="008C0C04"/>
    <w:rsid w:val="008C13F0"/>
    <w:rsid w:val="008C1F26"/>
    <w:rsid w:val="008C1F7E"/>
    <w:rsid w:val="008C2A3A"/>
    <w:rsid w:val="008C2CE9"/>
    <w:rsid w:val="008C3106"/>
    <w:rsid w:val="008C3516"/>
    <w:rsid w:val="008C37C5"/>
    <w:rsid w:val="008C407D"/>
    <w:rsid w:val="008C46A4"/>
    <w:rsid w:val="008C4C7E"/>
    <w:rsid w:val="008C52A3"/>
    <w:rsid w:val="008C5A0F"/>
    <w:rsid w:val="008C5C46"/>
    <w:rsid w:val="008C6184"/>
    <w:rsid w:val="008C6665"/>
    <w:rsid w:val="008C69E0"/>
    <w:rsid w:val="008C6C80"/>
    <w:rsid w:val="008C6FDE"/>
    <w:rsid w:val="008C7373"/>
    <w:rsid w:val="008C785E"/>
    <w:rsid w:val="008D0AFB"/>
    <w:rsid w:val="008D1511"/>
    <w:rsid w:val="008D2BED"/>
    <w:rsid w:val="008D32DF"/>
    <w:rsid w:val="008D35E9"/>
    <w:rsid w:val="008D3959"/>
    <w:rsid w:val="008D3966"/>
    <w:rsid w:val="008D4352"/>
    <w:rsid w:val="008D43C5"/>
    <w:rsid w:val="008D481F"/>
    <w:rsid w:val="008D4E73"/>
    <w:rsid w:val="008D5003"/>
    <w:rsid w:val="008D52CC"/>
    <w:rsid w:val="008D56C7"/>
    <w:rsid w:val="008D60BC"/>
    <w:rsid w:val="008D64D4"/>
    <w:rsid w:val="008D68A8"/>
    <w:rsid w:val="008D693E"/>
    <w:rsid w:val="008D6D7B"/>
    <w:rsid w:val="008D7957"/>
    <w:rsid w:val="008D7EB7"/>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50C8"/>
    <w:rsid w:val="008E5BF2"/>
    <w:rsid w:val="008E5C81"/>
    <w:rsid w:val="008E5DE7"/>
    <w:rsid w:val="008E6246"/>
    <w:rsid w:val="008E6F17"/>
    <w:rsid w:val="008F0306"/>
    <w:rsid w:val="008F05A8"/>
    <w:rsid w:val="008F0785"/>
    <w:rsid w:val="008F0839"/>
    <w:rsid w:val="008F09FE"/>
    <w:rsid w:val="008F0A38"/>
    <w:rsid w:val="008F0D97"/>
    <w:rsid w:val="008F0F84"/>
    <w:rsid w:val="008F1014"/>
    <w:rsid w:val="008F11C9"/>
    <w:rsid w:val="008F1912"/>
    <w:rsid w:val="008F1D3B"/>
    <w:rsid w:val="008F23D8"/>
    <w:rsid w:val="008F28A1"/>
    <w:rsid w:val="008F2FD5"/>
    <w:rsid w:val="008F32A0"/>
    <w:rsid w:val="008F37E5"/>
    <w:rsid w:val="008F44CF"/>
    <w:rsid w:val="008F48C2"/>
    <w:rsid w:val="008F4F37"/>
    <w:rsid w:val="008F5840"/>
    <w:rsid w:val="008F5B1C"/>
    <w:rsid w:val="008F5EEF"/>
    <w:rsid w:val="008F61F8"/>
    <w:rsid w:val="008F66FE"/>
    <w:rsid w:val="008F7072"/>
    <w:rsid w:val="008F726E"/>
    <w:rsid w:val="008F72CC"/>
    <w:rsid w:val="008F72CD"/>
    <w:rsid w:val="009009BD"/>
    <w:rsid w:val="00901F2E"/>
    <w:rsid w:val="00902D4F"/>
    <w:rsid w:val="00903802"/>
    <w:rsid w:val="00903C80"/>
    <w:rsid w:val="00903E43"/>
    <w:rsid w:val="009045DF"/>
    <w:rsid w:val="00904D0D"/>
    <w:rsid w:val="00904DE4"/>
    <w:rsid w:val="00904E29"/>
    <w:rsid w:val="00904F4D"/>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66BC"/>
    <w:rsid w:val="00916898"/>
    <w:rsid w:val="009173BE"/>
    <w:rsid w:val="009177CC"/>
    <w:rsid w:val="00917D8F"/>
    <w:rsid w:val="00920463"/>
    <w:rsid w:val="009204C5"/>
    <w:rsid w:val="0092180D"/>
    <w:rsid w:val="009232C9"/>
    <w:rsid w:val="009235D0"/>
    <w:rsid w:val="00923608"/>
    <w:rsid w:val="009238E5"/>
    <w:rsid w:val="00923B0D"/>
    <w:rsid w:val="00923E85"/>
    <w:rsid w:val="00923F12"/>
    <w:rsid w:val="0092467B"/>
    <w:rsid w:val="00924FF8"/>
    <w:rsid w:val="00925BA8"/>
    <w:rsid w:val="00925DEC"/>
    <w:rsid w:val="00926930"/>
    <w:rsid w:val="00926DA7"/>
    <w:rsid w:val="00926E10"/>
    <w:rsid w:val="009272E9"/>
    <w:rsid w:val="009277E8"/>
    <w:rsid w:val="00927968"/>
    <w:rsid w:val="00927D47"/>
    <w:rsid w:val="00927EF1"/>
    <w:rsid w:val="00927F8B"/>
    <w:rsid w:val="0093094D"/>
    <w:rsid w:val="00931A78"/>
    <w:rsid w:val="009324B7"/>
    <w:rsid w:val="009328C7"/>
    <w:rsid w:val="00932D22"/>
    <w:rsid w:val="009336EC"/>
    <w:rsid w:val="00933C93"/>
    <w:rsid w:val="00933F56"/>
    <w:rsid w:val="00934AD3"/>
    <w:rsid w:val="00934C13"/>
    <w:rsid w:val="00935228"/>
    <w:rsid w:val="009355A2"/>
    <w:rsid w:val="00935F9E"/>
    <w:rsid w:val="00936461"/>
    <w:rsid w:val="00936D98"/>
    <w:rsid w:val="00937132"/>
    <w:rsid w:val="00937B48"/>
    <w:rsid w:val="00937D8F"/>
    <w:rsid w:val="00940B00"/>
    <w:rsid w:val="00940DEE"/>
    <w:rsid w:val="00941082"/>
    <w:rsid w:val="0094117A"/>
    <w:rsid w:val="00941995"/>
    <w:rsid w:val="00942A5B"/>
    <w:rsid w:val="00942C80"/>
    <w:rsid w:val="00943197"/>
    <w:rsid w:val="009435F2"/>
    <w:rsid w:val="009440C3"/>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80C"/>
    <w:rsid w:val="00954353"/>
    <w:rsid w:val="0095584D"/>
    <w:rsid w:val="00955B23"/>
    <w:rsid w:val="00955C0A"/>
    <w:rsid w:val="00955C4F"/>
    <w:rsid w:val="00956108"/>
    <w:rsid w:val="00957A20"/>
    <w:rsid w:val="00957BC0"/>
    <w:rsid w:val="00960399"/>
    <w:rsid w:val="00960905"/>
    <w:rsid w:val="00961177"/>
    <w:rsid w:val="0096134F"/>
    <w:rsid w:val="0096162D"/>
    <w:rsid w:val="0096223A"/>
    <w:rsid w:val="0096311B"/>
    <w:rsid w:val="009631A8"/>
    <w:rsid w:val="00963277"/>
    <w:rsid w:val="00963278"/>
    <w:rsid w:val="00964143"/>
    <w:rsid w:val="00965340"/>
    <w:rsid w:val="009657F1"/>
    <w:rsid w:val="0096625D"/>
    <w:rsid w:val="00966957"/>
    <w:rsid w:val="00966A0B"/>
    <w:rsid w:val="00967CC8"/>
    <w:rsid w:val="00970140"/>
    <w:rsid w:val="00970583"/>
    <w:rsid w:val="009709F8"/>
    <w:rsid w:val="00971406"/>
    <w:rsid w:val="00971E83"/>
    <w:rsid w:val="0097222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1D3D"/>
    <w:rsid w:val="009820B1"/>
    <w:rsid w:val="0098256C"/>
    <w:rsid w:val="009826C8"/>
    <w:rsid w:val="0098316F"/>
    <w:rsid w:val="009836E4"/>
    <w:rsid w:val="0098412F"/>
    <w:rsid w:val="00984CDE"/>
    <w:rsid w:val="009850A0"/>
    <w:rsid w:val="009850B9"/>
    <w:rsid w:val="00985F28"/>
    <w:rsid w:val="00986149"/>
    <w:rsid w:val="00986176"/>
    <w:rsid w:val="00986E7F"/>
    <w:rsid w:val="009874D1"/>
    <w:rsid w:val="00987536"/>
    <w:rsid w:val="00987E30"/>
    <w:rsid w:val="0099051A"/>
    <w:rsid w:val="00990991"/>
    <w:rsid w:val="00990BD5"/>
    <w:rsid w:val="009910FB"/>
    <w:rsid w:val="00991278"/>
    <w:rsid w:val="009913CC"/>
    <w:rsid w:val="00991737"/>
    <w:rsid w:val="0099196F"/>
    <w:rsid w:val="00992B98"/>
    <w:rsid w:val="0099359F"/>
    <w:rsid w:val="009946FE"/>
    <w:rsid w:val="00994871"/>
    <w:rsid w:val="00994E08"/>
    <w:rsid w:val="00995030"/>
    <w:rsid w:val="009951F9"/>
    <w:rsid w:val="009959A1"/>
    <w:rsid w:val="00995C95"/>
    <w:rsid w:val="00995E85"/>
    <w:rsid w:val="00996468"/>
    <w:rsid w:val="00996876"/>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A86"/>
    <w:rsid w:val="009A40C3"/>
    <w:rsid w:val="009A4869"/>
    <w:rsid w:val="009A4D5A"/>
    <w:rsid w:val="009A5139"/>
    <w:rsid w:val="009A5678"/>
    <w:rsid w:val="009A5761"/>
    <w:rsid w:val="009A5F92"/>
    <w:rsid w:val="009A6A6B"/>
    <w:rsid w:val="009A78BF"/>
    <w:rsid w:val="009B1EF9"/>
    <w:rsid w:val="009B2060"/>
    <w:rsid w:val="009B26AC"/>
    <w:rsid w:val="009B2E91"/>
    <w:rsid w:val="009B3793"/>
    <w:rsid w:val="009B37E2"/>
    <w:rsid w:val="009B4078"/>
    <w:rsid w:val="009B4519"/>
    <w:rsid w:val="009B49CD"/>
    <w:rsid w:val="009B4F52"/>
    <w:rsid w:val="009B506B"/>
    <w:rsid w:val="009B50F8"/>
    <w:rsid w:val="009B57EF"/>
    <w:rsid w:val="009B5983"/>
    <w:rsid w:val="009B5B85"/>
    <w:rsid w:val="009B632B"/>
    <w:rsid w:val="009B688A"/>
    <w:rsid w:val="009B68FE"/>
    <w:rsid w:val="009B6C49"/>
    <w:rsid w:val="009B7204"/>
    <w:rsid w:val="009C0074"/>
    <w:rsid w:val="009C01E9"/>
    <w:rsid w:val="009C0564"/>
    <w:rsid w:val="009C0F5B"/>
    <w:rsid w:val="009C2685"/>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42BE"/>
    <w:rsid w:val="009D481C"/>
    <w:rsid w:val="009D4C6B"/>
    <w:rsid w:val="009D4C9A"/>
    <w:rsid w:val="009D54FC"/>
    <w:rsid w:val="009D5A4D"/>
    <w:rsid w:val="009D5BAB"/>
    <w:rsid w:val="009D5C95"/>
    <w:rsid w:val="009D6154"/>
    <w:rsid w:val="009D6308"/>
    <w:rsid w:val="009D646E"/>
    <w:rsid w:val="009D6A0A"/>
    <w:rsid w:val="009E058F"/>
    <w:rsid w:val="009E0A9E"/>
    <w:rsid w:val="009E19A2"/>
    <w:rsid w:val="009E2934"/>
    <w:rsid w:val="009E303D"/>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9D7"/>
    <w:rsid w:val="009F0B4D"/>
    <w:rsid w:val="009F1096"/>
    <w:rsid w:val="009F150E"/>
    <w:rsid w:val="009F274C"/>
    <w:rsid w:val="009F27AD"/>
    <w:rsid w:val="009F3030"/>
    <w:rsid w:val="009F3FB5"/>
    <w:rsid w:val="009F445B"/>
    <w:rsid w:val="009F49CC"/>
    <w:rsid w:val="009F521F"/>
    <w:rsid w:val="009F553C"/>
    <w:rsid w:val="009F59F8"/>
    <w:rsid w:val="009F5C3E"/>
    <w:rsid w:val="009F7215"/>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200D"/>
    <w:rsid w:val="00A137E4"/>
    <w:rsid w:val="00A14813"/>
    <w:rsid w:val="00A1566A"/>
    <w:rsid w:val="00A165BF"/>
    <w:rsid w:val="00A16619"/>
    <w:rsid w:val="00A16E89"/>
    <w:rsid w:val="00A172E8"/>
    <w:rsid w:val="00A179FF"/>
    <w:rsid w:val="00A2162B"/>
    <w:rsid w:val="00A218A8"/>
    <w:rsid w:val="00A21A36"/>
    <w:rsid w:val="00A21D7C"/>
    <w:rsid w:val="00A22334"/>
    <w:rsid w:val="00A241A0"/>
    <w:rsid w:val="00A25294"/>
    <w:rsid w:val="00A254A4"/>
    <w:rsid w:val="00A254EE"/>
    <w:rsid w:val="00A256B3"/>
    <w:rsid w:val="00A25BE7"/>
    <w:rsid w:val="00A26CEB"/>
    <w:rsid w:val="00A27008"/>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C33"/>
    <w:rsid w:val="00A37CB5"/>
    <w:rsid w:val="00A37F07"/>
    <w:rsid w:val="00A37F3C"/>
    <w:rsid w:val="00A40C45"/>
    <w:rsid w:val="00A41B72"/>
    <w:rsid w:val="00A4206D"/>
    <w:rsid w:val="00A425EC"/>
    <w:rsid w:val="00A4376F"/>
    <w:rsid w:val="00A438C2"/>
    <w:rsid w:val="00A43A8F"/>
    <w:rsid w:val="00A451C7"/>
    <w:rsid w:val="00A4549F"/>
    <w:rsid w:val="00A45B9B"/>
    <w:rsid w:val="00A45CC2"/>
    <w:rsid w:val="00A45F18"/>
    <w:rsid w:val="00A4608B"/>
    <w:rsid w:val="00A46238"/>
    <w:rsid w:val="00A462FE"/>
    <w:rsid w:val="00A477C9"/>
    <w:rsid w:val="00A501C9"/>
    <w:rsid w:val="00A50506"/>
    <w:rsid w:val="00A50D02"/>
    <w:rsid w:val="00A50F77"/>
    <w:rsid w:val="00A51CF4"/>
    <w:rsid w:val="00A51D25"/>
    <w:rsid w:val="00A52028"/>
    <w:rsid w:val="00A5223B"/>
    <w:rsid w:val="00A52757"/>
    <w:rsid w:val="00A53425"/>
    <w:rsid w:val="00A53D03"/>
    <w:rsid w:val="00A53F55"/>
    <w:rsid w:val="00A5417B"/>
    <w:rsid w:val="00A54599"/>
    <w:rsid w:val="00A549EF"/>
    <w:rsid w:val="00A54B82"/>
    <w:rsid w:val="00A54EAC"/>
    <w:rsid w:val="00A5556E"/>
    <w:rsid w:val="00A55974"/>
    <w:rsid w:val="00A55DCF"/>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BF3"/>
    <w:rsid w:val="00A64942"/>
    <w:rsid w:val="00A65029"/>
    <w:rsid w:val="00A653F0"/>
    <w:rsid w:val="00A65596"/>
    <w:rsid w:val="00A65911"/>
    <w:rsid w:val="00A659D8"/>
    <w:rsid w:val="00A6643C"/>
    <w:rsid w:val="00A66B37"/>
    <w:rsid w:val="00A66F8F"/>
    <w:rsid w:val="00A67544"/>
    <w:rsid w:val="00A675D2"/>
    <w:rsid w:val="00A67695"/>
    <w:rsid w:val="00A7060D"/>
    <w:rsid w:val="00A7075B"/>
    <w:rsid w:val="00A710C9"/>
    <w:rsid w:val="00A711A2"/>
    <w:rsid w:val="00A719E4"/>
    <w:rsid w:val="00A71CE6"/>
    <w:rsid w:val="00A71D23"/>
    <w:rsid w:val="00A72B50"/>
    <w:rsid w:val="00A7333A"/>
    <w:rsid w:val="00A73D0D"/>
    <w:rsid w:val="00A74A92"/>
    <w:rsid w:val="00A75ABB"/>
    <w:rsid w:val="00A75CC1"/>
    <w:rsid w:val="00A75E88"/>
    <w:rsid w:val="00A76441"/>
    <w:rsid w:val="00A76DB7"/>
    <w:rsid w:val="00A77D40"/>
    <w:rsid w:val="00A803EF"/>
    <w:rsid w:val="00A8056E"/>
    <w:rsid w:val="00A80F4A"/>
    <w:rsid w:val="00A819AE"/>
    <w:rsid w:val="00A82D58"/>
    <w:rsid w:val="00A835F2"/>
    <w:rsid w:val="00A8399D"/>
    <w:rsid w:val="00A83E3D"/>
    <w:rsid w:val="00A8443A"/>
    <w:rsid w:val="00A84741"/>
    <w:rsid w:val="00A8479C"/>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2614"/>
    <w:rsid w:val="00AA3DB7"/>
    <w:rsid w:val="00AA4BE6"/>
    <w:rsid w:val="00AA51F5"/>
    <w:rsid w:val="00AA5E3B"/>
    <w:rsid w:val="00AA68B4"/>
    <w:rsid w:val="00AA6AC5"/>
    <w:rsid w:val="00AB0543"/>
    <w:rsid w:val="00AB0AC9"/>
    <w:rsid w:val="00AB185A"/>
    <w:rsid w:val="00AB1BA7"/>
    <w:rsid w:val="00AB1C05"/>
    <w:rsid w:val="00AB1E04"/>
    <w:rsid w:val="00AB20CC"/>
    <w:rsid w:val="00AB29CF"/>
    <w:rsid w:val="00AB2AC9"/>
    <w:rsid w:val="00AB3113"/>
    <w:rsid w:val="00AB348A"/>
    <w:rsid w:val="00AB35F2"/>
    <w:rsid w:val="00AB3F38"/>
    <w:rsid w:val="00AB43EC"/>
    <w:rsid w:val="00AB475E"/>
    <w:rsid w:val="00AB4903"/>
    <w:rsid w:val="00AB4BF4"/>
    <w:rsid w:val="00AB5ADF"/>
    <w:rsid w:val="00AB5CAB"/>
    <w:rsid w:val="00AB5E57"/>
    <w:rsid w:val="00AB6994"/>
    <w:rsid w:val="00AB6E34"/>
    <w:rsid w:val="00AB6F27"/>
    <w:rsid w:val="00AB725F"/>
    <w:rsid w:val="00AB74A4"/>
    <w:rsid w:val="00AC0705"/>
    <w:rsid w:val="00AC0A0B"/>
    <w:rsid w:val="00AC109B"/>
    <w:rsid w:val="00AC12A4"/>
    <w:rsid w:val="00AC13BD"/>
    <w:rsid w:val="00AC15B9"/>
    <w:rsid w:val="00AC340E"/>
    <w:rsid w:val="00AC45DB"/>
    <w:rsid w:val="00AC53C3"/>
    <w:rsid w:val="00AC5974"/>
    <w:rsid w:val="00AC64FA"/>
    <w:rsid w:val="00AC6677"/>
    <w:rsid w:val="00AC6C36"/>
    <w:rsid w:val="00AC74DA"/>
    <w:rsid w:val="00AC7A27"/>
    <w:rsid w:val="00AC7A2B"/>
    <w:rsid w:val="00AC7C25"/>
    <w:rsid w:val="00AD0A51"/>
    <w:rsid w:val="00AD0B37"/>
    <w:rsid w:val="00AD11F7"/>
    <w:rsid w:val="00AD1DB7"/>
    <w:rsid w:val="00AD2852"/>
    <w:rsid w:val="00AD3400"/>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6FD"/>
    <w:rsid w:val="00AE3B4E"/>
    <w:rsid w:val="00AE3B9F"/>
    <w:rsid w:val="00AE483B"/>
    <w:rsid w:val="00AE59EC"/>
    <w:rsid w:val="00AE6390"/>
    <w:rsid w:val="00AE67B3"/>
    <w:rsid w:val="00AE7864"/>
    <w:rsid w:val="00AE7949"/>
    <w:rsid w:val="00AF06D2"/>
    <w:rsid w:val="00AF1454"/>
    <w:rsid w:val="00AF21AF"/>
    <w:rsid w:val="00AF25D5"/>
    <w:rsid w:val="00AF3433"/>
    <w:rsid w:val="00AF37B6"/>
    <w:rsid w:val="00AF3A07"/>
    <w:rsid w:val="00AF3DBB"/>
    <w:rsid w:val="00AF4A05"/>
    <w:rsid w:val="00AF5194"/>
    <w:rsid w:val="00AF5280"/>
    <w:rsid w:val="00AF53EF"/>
    <w:rsid w:val="00AF6286"/>
    <w:rsid w:val="00AF73C3"/>
    <w:rsid w:val="00AF795C"/>
    <w:rsid w:val="00AF7B45"/>
    <w:rsid w:val="00B00752"/>
    <w:rsid w:val="00B01054"/>
    <w:rsid w:val="00B010E5"/>
    <w:rsid w:val="00B017FA"/>
    <w:rsid w:val="00B0198A"/>
    <w:rsid w:val="00B026C1"/>
    <w:rsid w:val="00B02B9C"/>
    <w:rsid w:val="00B02C12"/>
    <w:rsid w:val="00B0353B"/>
    <w:rsid w:val="00B0379D"/>
    <w:rsid w:val="00B040B2"/>
    <w:rsid w:val="00B0506D"/>
    <w:rsid w:val="00B0673B"/>
    <w:rsid w:val="00B06BE0"/>
    <w:rsid w:val="00B0715D"/>
    <w:rsid w:val="00B07321"/>
    <w:rsid w:val="00B076A2"/>
    <w:rsid w:val="00B07790"/>
    <w:rsid w:val="00B10558"/>
    <w:rsid w:val="00B10658"/>
    <w:rsid w:val="00B11969"/>
    <w:rsid w:val="00B11D7D"/>
    <w:rsid w:val="00B136B6"/>
    <w:rsid w:val="00B14299"/>
    <w:rsid w:val="00B14D44"/>
    <w:rsid w:val="00B153E8"/>
    <w:rsid w:val="00B156A9"/>
    <w:rsid w:val="00B15F83"/>
    <w:rsid w:val="00B160FF"/>
    <w:rsid w:val="00B16322"/>
    <w:rsid w:val="00B1662E"/>
    <w:rsid w:val="00B168CC"/>
    <w:rsid w:val="00B16A6F"/>
    <w:rsid w:val="00B17678"/>
    <w:rsid w:val="00B200BD"/>
    <w:rsid w:val="00B2103E"/>
    <w:rsid w:val="00B21D3A"/>
    <w:rsid w:val="00B21F5F"/>
    <w:rsid w:val="00B2242A"/>
    <w:rsid w:val="00B22C0D"/>
    <w:rsid w:val="00B22F1C"/>
    <w:rsid w:val="00B23AF4"/>
    <w:rsid w:val="00B23C15"/>
    <w:rsid w:val="00B24E2E"/>
    <w:rsid w:val="00B2511F"/>
    <w:rsid w:val="00B25762"/>
    <w:rsid w:val="00B25B40"/>
    <w:rsid w:val="00B25B63"/>
    <w:rsid w:val="00B25FDE"/>
    <w:rsid w:val="00B2679B"/>
    <w:rsid w:val="00B26AB0"/>
    <w:rsid w:val="00B26AD2"/>
    <w:rsid w:val="00B26CA2"/>
    <w:rsid w:val="00B271C1"/>
    <w:rsid w:val="00B30847"/>
    <w:rsid w:val="00B30B4E"/>
    <w:rsid w:val="00B30DC8"/>
    <w:rsid w:val="00B31246"/>
    <w:rsid w:val="00B31F02"/>
    <w:rsid w:val="00B3248E"/>
    <w:rsid w:val="00B326FF"/>
    <w:rsid w:val="00B33CEF"/>
    <w:rsid w:val="00B340AA"/>
    <w:rsid w:val="00B34556"/>
    <w:rsid w:val="00B34A9F"/>
    <w:rsid w:val="00B34B80"/>
    <w:rsid w:val="00B34DC0"/>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377"/>
    <w:rsid w:val="00B435B1"/>
    <w:rsid w:val="00B4367F"/>
    <w:rsid w:val="00B4370A"/>
    <w:rsid w:val="00B4376B"/>
    <w:rsid w:val="00B438B3"/>
    <w:rsid w:val="00B438BA"/>
    <w:rsid w:val="00B43ED5"/>
    <w:rsid w:val="00B44A08"/>
    <w:rsid w:val="00B44CC1"/>
    <w:rsid w:val="00B44F99"/>
    <w:rsid w:val="00B45876"/>
    <w:rsid w:val="00B46A3B"/>
    <w:rsid w:val="00B46A84"/>
    <w:rsid w:val="00B47425"/>
    <w:rsid w:val="00B47C8A"/>
    <w:rsid w:val="00B5139E"/>
    <w:rsid w:val="00B51542"/>
    <w:rsid w:val="00B51D1D"/>
    <w:rsid w:val="00B51EE2"/>
    <w:rsid w:val="00B5256E"/>
    <w:rsid w:val="00B5310E"/>
    <w:rsid w:val="00B5459B"/>
    <w:rsid w:val="00B54ACC"/>
    <w:rsid w:val="00B54DCB"/>
    <w:rsid w:val="00B55AC2"/>
    <w:rsid w:val="00B560A6"/>
    <w:rsid w:val="00B560C9"/>
    <w:rsid w:val="00B56533"/>
    <w:rsid w:val="00B56CFC"/>
    <w:rsid w:val="00B57421"/>
    <w:rsid w:val="00B57777"/>
    <w:rsid w:val="00B57A17"/>
    <w:rsid w:val="00B6082B"/>
    <w:rsid w:val="00B60EE8"/>
    <w:rsid w:val="00B61BE2"/>
    <w:rsid w:val="00B61C9D"/>
    <w:rsid w:val="00B6266F"/>
    <w:rsid w:val="00B62E0B"/>
    <w:rsid w:val="00B63C32"/>
    <w:rsid w:val="00B63DF7"/>
    <w:rsid w:val="00B64117"/>
    <w:rsid w:val="00B64434"/>
    <w:rsid w:val="00B64463"/>
    <w:rsid w:val="00B64D3E"/>
    <w:rsid w:val="00B66D89"/>
    <w:rsid w:val="00B67713"/>
    <w:rsid w:val="00B678C9"/>
    <w:rsid w:val="00B67E82"/>
    <w:rsid w:val="00B70225"/>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6F1"/>
    <w:rsid w:val="00B80910"/>
    <w:rsid w:val="00B81570"/>
    <w:rsid w:val="00B818F4"/>
    <w:rsid w:val="00B81BC9"/>
    <w:rsid w:val="00B81D0B"/>
    <w:rsid w:val="00B8222F"/>
    <w:rsid w:val="00B823F2"/>
    <w:rsid w:val="00B82615"/>
    <w:rsid w:val="00B83444"/>
    <w:rsid w:val="00B836ED"/>
    <w:rsid w:val="00B853BE"/>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620"/>
    <w:rsid w:val="00B944C6"/>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37D6"/>
    <w:rsid w:val="00BA41D1"/>
    <w:rsid w:val="00BA4449"/>
    <w:rsid w:val="00BA4BC7"/>
    <w:rsid w:val="00BA77B1"/>
    <w:rsid w:val="00BA7E38"/>
    <w:rsid w:val="00BB0B75"/>
    <w:rsid w:val="00BB1548"/>
    <w:rsid w:val="00BB1CE7"/>
    <w:rsid w:val="00BB1F11"/>
    <w:rsid w:val="00BB2FD3"/>
    <w:rsid w:val="00BB2FDF"/>
    <w:rsid w:val="00BB2FFF"/>
    <w:rsid w:val="00BB393C"/>
    <w:rsid w:val="00BB4229"/>
    <w:rsid w:val="00BB4371"/>
    <w:rsid w:val="00BB4A96"/>
    <w:rsid w:val="00BB5FCB"/>
    <w:rsid w:val="00BB604B"/>
    <w:rsid w:val="00BB70D3"/>
    <w:rsid w:val="00BB755C"/>
    <w:rsid w:val="00BB7BFD"/>
    <w:rsid w:val="00BC00EC"/>
    <w:rsid w:val="00BC015F"/>
    <w:rsid w:val="00BC08C5"/>
    <w:rsid w:val="00BC0990"/>
    <w:rsid w:val="00BC0CDF"/>
    <w:rsid w:val="00BC1099"/>
    <w:rsid w:val="00BC12FB"/>
    <w:rsid w:val="00BC1C3C"/>
    <w:rsid w:val="00BC307F"/>
    <w:rsid w:val="00BC3159"/>
    <w:rsid w:val="00BC3257"/>
    <w:rsid w:val="00BC36E1"/>
    <w:rsid w:val="00BC39DB"/>
    <w:rsid w:val="00BC3A32"/>
    <w:rsid w:val="00BC3B07"/>
    <w:rsid w:val="00BC3DEA"/>
    <w:rsid w:val="00BC40BC"/>
    <w:rsid w:val="00BC4416"/>
    <w:rsid w:val="00BC46EF"/>
    <w:rsid w:val="00BC5D93"/>
    <w:rsid w:val="00BC6FD6"/>
    <w:rsid w:val="00BC7408"/>
    <w:rsid w:val="00BC7BC6"/>
    <w:rsid w:val="00BC7DD9"/>
    <w:rsid w:val="00BD008E"/>
    <w:rsid w:val="00BD070D"/>
    <w:rsid w:val="00BD0DB5"/>
    <w:rsid w:val="00BD1208"/>
    <w:rsid w:val="00BD137E"/>
    <w:rsid w:val="00BD13CD"/>
    <w:rsid w:val="00BD1A23"/>
    <w:rsid w:val="00BD22C8"/>
    <w:rsid w:val="00BD2DE0"/>
    <w:rsid w:val="00BD2F3B"/>
    <w:rsid w:val="00BD2F3D"/>
    <w:rsid w:val="00BD3372"/>
    <w:rsid w:val="00BD4D06"/>
    <w:rsid w:val="00BD50AA"/>
    <w:rsid w:val="00BD5135"/>
    <w:rsid w:val="00BD6E95"/>
    <w:rsid w:val="00BD7151"/>
    <w:rsid w:val="00BD7291"/>
    <w:rsid w:val="00BD7EA3"/>
    <w:rsid w:val="00BD7FE2"/>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6E9"/>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351A"/>
    <w:rsid w:val="00BF379E"/>
    <w:rsid w:val="00BF3856"/>
    <w:rsid w:val="00BF3914"/>
    <w:rsid w:val="00BF49B1"/>
    <w:rsid w:val="00BF5552"/>
    <w:rsid w:val="00BF5FB3"/>
    <w:rsid w:val="00BF6CAC"/>
    <w:rsid w:val="00BF73E2"/>
    <w:rsid w:val="00BF73F2"/>
    <w:rsid w:val="00BF7C1C"/>
    <w:rsid w:val="00BF7C71"/>
    <w:rsid w:val="00C01445"/>
    <w:rsid w:val="00C01671"/>
    <w:rsid w:val="00C019A4"/>
    <w:rsid w:val="00C01D6E"/>
    <w:rsid w:val="00C02419"/>
    <w:rsid w:val="00C025E0"/>
    <w:rsid w:val="00C025E6"/>
    <w:rsid w:val="00C02766"/>
    <w:rsid w:val="00C03183"/>
    <w:rsid w:val="00C03416"/>
    <w:rsid w:val="00C03C69"/>
    <w:rsid w:val="00C03D11"/>
    <w:rsid w:val="00C03EE8"/>
    <w:rsid w:val="00C0524A"/>
    <w:rsid w:val="00C05BEC"/>
    <w:rsid w:val="00C05C55"/>
    <w:rsid w:val="00C05F5C"/>
    <w:rsid w:val="00C06165"/>
    <w:rsid w:val="00C06AFB"/>
    <w:rsid w:val="00C06E7D"/>
    <w:rsid w:val="00C07C5D"/>
    <w:rsid w:val="00C103CB"/>
    <w:rsid w:val="00C1112B"/>
    <w:rsid w:val="00C1181A"/>
    <w:rsid w:val="00C11A88"/>
    <w:rsid w:val="00C11DD4"/>
    <w:rsid w:val="00C11E2F"/>
    <w:rsid w:val="00C12012"/>
    <w:rsid w:val="00C12158"/>
    <w:rsid w:val="00C12874"/>
    <w:rsid w:val="00C12BC1"/>
    <w:rsid w:val="00C13BDA"/>
    <w:rsid w:val="00C13FFD"/>
    <w:rsid w:val="00C14632"/>
    <w:rsid w:val="00C15929"/>
    <w:rsid w:val="00C16C30"/>
    <w:rsid w:val="00C17A57"/>
    <w:rsid w:val="00C200DF"/>
    <w:rsid w:val="00C205F2"/>
    <w:rsid w:val="00C20A00"/>
    <w:rsid w:val="00C20A5A"/>
    <w:rsid w:val="00C21673"/>
    <w:rsid w:val="00C21C7A"/>
    <w:rsid w:val="00C22423"/>
    <w:rsid w:val="00C22BC7"/>
    <w:rsid w:val="00C22ED2"/>
    <w:rsid w:val="00C23130"/>
    <w:rsid w:val="00C2365A"/>
    <w:rsid w:val="00C24927"/>
    <w:rsid w:val="00C255A5"/>
    <w:rsid w:val="00C2584B"/>
    <w:rsid w:val="00C25942"/>
    <w:rsid w:val="00C25DD9"/>
    <w:rsid w:val="00C2663F"/>
    <w:rsid w:val="00C26DB8"/>
    <w:rsid w:val="00C27AF5"/>
    <w:rsid w:val="00C30FE5"/>
    <w:rsid w:val="00C32009"/>
    <w:rsid w:val="00C329D9"/>
    <w:rsid w:val="00C32CFB"/>
    <w:rsid w:val="00C33C91"/>
    <w:rsid w:val="00C33CF0"/>
    <w:rsid w:val="00C3400F"/>
    <w:rsid w:val="00C34597"/>
    <w:rsid w:val="00C34B64"/>
    <w:rsid w:val="00C34C36"/>
    <w:rsid w:val="00C351CD"/>
    <w:rsid w:val="00C352B3"/>
    <w:rsid w:val="00C361D1"/>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5F92"/>
    <w:rsid w:val="00C46555"/>
    <w:rsid w:val="00C46B15"/>
    <w:rsid w:val="00C46F7D"/>
    <w:rsid w:val="00C474C3"/>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63F5"/>
    <w:rsid w:val="00C5649E"/>
    <w:rsid w:val="00C570F7"/>
    <w:rsid w:val="00C57258"/>
    <w:rsid w:val="00C6045D"/>
    <w:rsid w:val="00C60728"/>
    <w:rsid w:val="00C61837"/>
    <w:rsid w:val="00C61CAA"/>
    <w:rsid w:val="00C61D52"/>
    <w:rsid w:val="00C62AE0"/>
    <w:rsid w:val="00C62CD5"/>
    <w:rsid w:val="00C6353F"/>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DFF"/>
    <w:rsid w:val="00C714D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4234"/>
    <w:rsid w:val="00C857E6"/>
    <w:rsid w:val="00C8646D"/>
    <w:rsid w:val="00C86E77"/>
    <w:rsid w:val="00C8746A"/>
    <w:rsid w:val="00C87F04"/>
    <w:rsid w:val="00C91DE3"/>
    <w:rsid w:val="00C927B1"/>
    <w:rsid w:val="00C92C7F"/>
    <w:rsid w:val="00C930CA"/>
    <w:rsid w:val="00C9348A"/>
    <w:rsid w:val="00C934D4"/>
    <w:rsid w:val="00C9369D"/>
    <w:rsid w:val="00C9383A"/>
    <w:rsid w:val="00C944FA"/>
    <w:rsid w:val="00C9455F"/>
    <w:rsid w:val="00C95276"/>
    <w:rsid w:val="00C95854"/>
    <w:rsid w:val="00C95EFF"/>
    <w:rsid w:val="00C95F26"/>
    <w:rsid w:val="00C965E5"/>
    <w:rsid w:val="00C96DD0"/>
    <w:rsid w:val="00C96E6F"/>
    <w:rsid w:val="00C9732D"/>
    <w:rsid w:val="00C97872"/>
    <w:rsid w:val="00C97DA0"/>
    <w:rsid w:val="00CA0532"/>
    <w:rsid w:val="00CA0E5F"/>
    <w:rsid w:val="00CA1400"/>
    <w:rsid w:val="00CA1703"/>
    <w:rsid w:val="00CA1799"/>
    <w:rsid w:val="00CA2241"/>
    <w:rsid w:val="00CA2612"/>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6DF"/>
    <w:rsid w:val="00CB0737"/>
    <w:rsid w:val="00CB097A"/>
    <w:rsid w:val="00CB228B"/>
    <w:rsid w:val="00CB2468"/>
    <w:rsid w:val="00CB25ED"/>
    <w:rsid w:val="00CB26EC"/>
    <w:rsid w:val="00CB297A"/>
    <w:rsid w:val="00CB2C3A"/>
    <w:rsid w:val="00CB2D2A"/>
    <w:rsid w:val="00CB2F37"/>
    <w:rsid w:val="00CB46B5"/>
    <w:rsid w:val="00CB4E47"/>
    <w:rsid w:val="00CB502A"/>
    <w:rsid w:val="00CB5B1E"/>
    <w:rsid w:val="00CB6D10"/>
    <w:rsid w:val="00CB735B"/>
    <w:rsid w:val="00CB787A"/>
    <w:rsid w:val="00CB7EAE"/>
    <w:rsid w:val="00CC0C4A"/>
    <w:rsid w:val="00CC1685"/>
    <w:rsid w:val="00CC1768"/>
    <w:rsid w:val="00CC17F0"/>
    <w:rsid w:val="00CC1853"/>
    <w:rsid w:val="00CC1CA8"/>
    <w:rsid w:val="00CC1FAE"/>
    <w:rsid w:val="00CC3408"/>
    <w:rsid w:val="00CC365C"/>
    <w:rsid w:val="00CC3757"/>
    <w:rsid w:val="00CC3A23"/>
    <w:rsid w:val="00CC4271"/>
    <w:rsid w:val="00CC53B5"/>
    <w:rsid w:val="00CC5D26"/>
    <w:rsid w:val="00CC62E3"/>
    <w:rsid w:val="00CC6F11"/>
    <w:rsid w:val="00CC737C"/>
    <w:rsid w:val="00CD002D"/>
    <w:rsid w:val="00CD0290"/>
    <w:rsid w:val="00CD087D"/>
    <w:rsid w:val="00CD0A66"/>
    <w:rsid w:val="00CD0F5D"/>
    <w:rsid w:val="00CD11F4"/>
    <w:rsid w:val="00CD1C0B"/>
    <w:rsid w:val="00CD2158"/>
    <w:rsid w:val="00CD239A"/>
    <w:rsid w:val="00CD2EB9"/>
    <w:rsid w:val="00CD39BB"/>
    <w:rsid w:val="00CD455E"/>
    <w:rsid w:val="00CD5512"/>
    <w:rsid w:val="00CD5BE6"/>
    <w:rsid w:val="00CD6E3D"/>
    <w:rsid w:val="00CD71AB"/>
    <w:rsid w:val="00CE0109"/>
    <w:rsid w:val="00CE13F8"/>
    <w:rsid w:val="00CE1F67"/>
    <w:rsid w:val="00CE1FC5"/>
    <w:rsid w:val="00CE293C"/>
    <w:rsid w:val="00CE2AA1"/>
    <w:rsid w:val="00CE2FD3"/>
    <w:rsid w:val="00CE43B9"/>
    <w:rsid w:val="00CE46E5"/>
    <w:rsid w:val="00CE485A"/>
    <w:rsid w:val="00CE5279"/>
    <w:rsid w:val="00CE57D2"/>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5263"/>
    <w:rsid w:val="00CF60B5"/>
    <w:rsid w:val="00CF6987"/>
    <w:rsid w:val="00CF6B7F"/>
    <w:rsid w:val="00CF72F9"/>
    <w:rsid w:val="00CF7396"/>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4856"/>
    <w:rsid w:val="00D05132"/>
    <w:rsid w:val="00D054F0"/>
    <w:rsid w:val="00D05EA9"/>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C6F"/>
    <w:rsid w:val="00D2033D"/>
    <w:rsid w:val="00D20B8B"/>
    <w:rsid w:val="00D20D2E"/>
    <w:rsid w:val="00D2100D"/>
    <w:rsid w:val="00D2162C"/>
    <w:rsid w:val="00D21A3C"/>
    <w:rsid w:val="00D22C35"/>
    <w:rsid w:val="00D233F1"/>
    <w:rsid w:val="00D23919"/>
    <w:rsid w:val="00D23AC8"/>
    <w:rsid w:val="00D23FB0"/>
    <w:rsid w:val="00D25193"/>
    <w:rsid w:val="00D256F8"/>
    <w:rsid w:val="00D25B91"/>
    <w:rsid w:val="00D26532"/>
    <w:rsid w:val="00D2685C"/>
    <w:rsid w:val="00D26A3B"/>
    <w:rsid w:val="00D27162"/>
    <w:rsid w:val="00D272B7"/>
    <w:rsid w:val="00D27437"/>
    <w:rsid w:val="00D27A9E"/>
    <w:rsid w:val="00D302FD"/>
    <w:rsid w:val="00D3038A"/>
    <w:rsid w:val="00D3098D"/>
    <w:rsid w:val="00D31A02"/>
    <w:rsid w:val="00D31F9A"/>
    <w:rsid w:val="00D320AE"/>
    <w:rsid w:val="00D32487"/>
    <w:rsid w:val="00D3323C"/>
    <w:rsid w:val="00D33456"/>
    <w:rsid w:val="00D337AF"/>
    <w:rsid w:val="00D3396F"/>
    <w:rsid w:val="00D33B18"/>
    <w:rsid w:val="00D33BE2"/>
    <w:rsid w:val="00D33D4D"/>
    <w:rsid w:val="00D34A0B"/>
    <w:rsid w:val="00D34EF6"/>
    <w:rsid w:val="00D351FB"/>
    <w:rsid w:val="00D35739"/>
    <w:rsid w:val="00D36234"/>
    <w:rsid w:val="00D36371"/>
    <w:rsid w:val="00D37603"/>
    <w:rsid w:val="00D37923"/>
    <w:rsid w:val="00D4075B"/>
    <w:rsid w:val="00D4204E"/>
    <w:rsid w:val="00D437D8"/>
    <w:rsid w:val="00D43D31"/>
    <w:rsid w:val="00D43DF8"/>
    <w:rsid w:val="00D43EF8"/>
    <w:rsid w:val="00D44994"/>
    <w:rsid w:val="00D44D9D"/>
    <w:rsid w:val="00D45DF3"/>
    <w:rsid w:val="00D46174"/>
    <w:rsid w:val="00D4645E"/>
    <w:rsid w:val="00D4695F"/>
    <w:rsid w:val="00D46C11"/>
    <w:rsid w:val="00D46FC0"/>
    <w:rsid w:val="00D47005"/>
    <w:rsid w:val="00D47B8B"/>
    <w:rsid w:val="00D47DD0"/>
    <w:rsid w:val="00D50183"/>
    <w:rsid w:val="00D514A7"/>
    <w:rsid w:val="00D51D12"/>
    <w:rsid w:val="00D5208F"/>
    <w:rsid w:val="00D5261F"/>
    <w:rsid w:val="00D52CB5"/>
    <w:rsid w:val="00D5362B"/>
    <w:rsid w:val="00D55072"/>
    <w:rsid w:val="00D551B5"/>
    <w:rsid w:val="00D55466"/>
    <w:rsid w:val="00D55589"/>
    <w:rsid w:val="00D556B1"/>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33D"/>
    <w:rsid w:val="00D63517"/>
    <w:rsid w:val="00D63B75"/>
    <w:rsid w:val="00D64CC7"/>
    <w:rsid w:val="00D659B1"/>
    <w:rsid w:val="00D666E5"/>
    <w:rsid w:val="00D667E7"/>
    <w:rsid w:val="00D66A8A"/>
    <w:rsid w:val="00D66E18"/>
    <w:rsid w:val="00D6734D"/>
    <w:rsid w:val="00D679CF"/>
    <w:rsid w:val="00D679D3"/>
    <w:rsid w:val="00D70167"/>
    <w:rsid w:val="00D70668"/>
    <w:rsid w:val="00D71BA6"/>
    <w:rsid w:val="00D7356F"/>
    <w:rsid w:val="00D73587"/>
    <w:rsid w:val="00D73A16"/>
    <w:rsid w:val="00D73EBB"/>
    <w:rsid w:val="00D74D54"/>
    <w:rsid w:val="00D74F3A"/>
    <w:rsid w:val="00D751FB"/>
    <w:rsid w:val="00D754D6"/>
    <w:rsid w:val="00D761AA"/>
    <w:rsid w:val="00D7645A"/>
    <w:rsid w:val="00D76BDB"/>
    <w:rsid w:val="00D76CCE"/>
    <w:rsid w:val="00D76FAE"/>
    <w:rsid w:val="00D777D7"/>
    <w:rsid w:val="00D800D7"/>
    <w:rsid w:val="00D8075E"/>
    <w:rsid w:val="00D80AB8"/>
    <w:rsid w:val="00D80E0C"/>
    <w:rsid w:val="00D81792"/>
    <w:rsid w:val="00D819B1"/>
    <w:rsid w:val="00D81F1C"/>
    <w:rsid w:val="00D82494"/>
    <w:rsid w:val="00D83AE9"/>
    <w:rsid w:val="00D84C46"/>
    <w:rsid w:val="00D84D6C"/>
    <w:rsid w:val="00D857B8"/>
    <w:rsid w:val="00D86A62"/>
    <w:rsid w:val="00D86B2A"/>
    <w:rsid w:val="00D87175"/>
    <w:rsid w:val="00D879BB"/>
    <w:rsid w:val="00D87ABF"/>
    <w:rsid w:val="00D87DFF"/>
    <w:rsid w:val="00D90179"/>
    <w:rsid w:val="00D90CD3"/>
    <w:rsid w:val="00D919E6"/>
    <w:rsid w:val="00D91B76"/>
    <w:rsid w:val="00D91BE1"/>
    <w:rsid w:val="00D92C29"/>
    <w:rsid w:val="00D936E2"/>
    <w:rsid w:val="00D93D72"/>
    <w:rsid w:val="00D95104"/>
    <w:rsid w:val="00D953F1"/>
    <w:rsid w:val="00D95600"/>
    <w:rsid w:val="00D9683C"/>
    <w:rsid w:val="00D9761A"/>
    <w:rsid w:val="00D97884"/>
    <w:rsid w:val="00DA0A7F"/>
    <w:rsid w:val="00DA0FB0"/>
    <w:rsid w:val="00DA1001"/>
    <w:rsid w:val="00DA1207"/>
    <w:rsid w:val="00DA14A7"/>
    <w:rsid w:val="00DA1B4D"/>
    <w:rsid w:val="00DA1C31"/>
    <w:rsid w:val="00DA20BC"/>
    <w:rsid w:val="00DA2639"/>
    <w:rsid w:val="00DA2CEA"/>
    <w:rsid w:val="00DA2ED7"/>
    <w:rsid w:val="00DA33D5"/>
    <w:rsid w:val="00DA3E7A"/>
    <w:rsid w:val="00DA430C"/>
    <w:rsid w:val="00DA4480"/>
    <w:rsid w:val="00DA4BE9"/>
    <w:rsid w:val="00DA4D4E"/>
    <w:rsid w:val="00DA4F38"/>
    <w:rsid w:val="00DA519E"/>
    <w:rsid w:val="00DA51EC"/>
    <w:rsid w:val="00DA52AA"/>
    <w:rsid w:val="00DA5ABC"/>
    <w:rsid w:val="00DA5DCE"/>
    <w:rsid w:val="00DA615D"/>
    <w:rsid w:val="00DA630F"/>
    <w:rsid w:val="00DA6598"/>
    <w:rsid w:val="00DA6C0F"/>
    <w:rsid w:val="00DA702F"/>
    <w:rsid w:val="00DA7F8A"/>
    <w:rsid w:val="00DB0176"/>
    <w:rsid w:val="00DB0404"/>
    <w:rsid w:val="00DB0769"/>
    <w:rsid w:val="00DB11F8"/>
    <w:rsid w:val="00DB18F8"/>
    <w:rsid w:val="00DB1B1C"/>
    <w:rsid w:val="00DB1F2A"/>
    <w:rsid w:val="00DB2734"/>
    <w:rsid w:val="00DB297F"/>
    <w:rsid w:val="00DB3056"/>
    <w:rsid w:val="00DB3153"/>
    <w:rsid w:val="00DB317A"/>
    <w:rsid w:val="00DB398E"/>
    <w:rsid w:val="00DB3B82"/>
    <w:rsid w:val="00DB3BF0"/>
    <w:rsid w:val="00DB42E3"/>
    <w:rsid w:val="00DB4345"/>
    <w:rsid w:val="00DB485D"/>
    <w:rsid w:val="00DB4873"/>
    <w:rsid w:val="00DB5753"/>
    <w:rsid w:val="00DC12A5"/>
    <w:rsid w:val="00DC1327"/>
    <w:rsid w:val="00DC1350"/>
    <w:rsid w:val="00DC3237"/>
    <w:rsid w:val="00DC41A4"/>
    <w:rsid w:val="00DC42D3"/>
    <w:rsid w:val="00DC4F45"/>
    <w:rsid w:val="00DC5672"/>
    <w:rsid w:val="00DC56F2"/>
    <w:rsid w:val="00DC60A2"/>
    <w:rsid w:val="00DC6519"/>
    <w:rsid w:val="00DC6600"/>
    <w:rsid w:val="00DC67BD"/>
    <w:rsid w:val="00DC67DA"/>
    <w:rsid w:val="00DC6924"/>
    <w:rsid w:val="00DC706F"/>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73B"/>
    <w:rsid w:val="00DE3AAF"/>
    <w:rsid w:val="00DE3B91"/>
    <w:rsid w:val="00DE404D"/>
    <w:rsid w:val="00DE416A"/>
    <w:rsid w:val="00DE52E3"/>
    <w:rsid w:val="00DE6092"/>
    <w:rsid w:val="00DE6452"/>
    <w:rsid w:val="00DE67B0"/>
    <w:rsid w:val="00DE7997"/>
    <w:rsid w:val="00DE7C00"/>
    <w:rsid w:val="00DF03E9"/>
    <w:rsid w:val="00DF03ED"/>
    <w:rsid w:val="00DF04EE"/>
    <w:rsid w:val="00DF0AC9"/>
    <w:rsid w:val="00DF0BF4"/>
    <w:rsid w:val="00DF1216"/>
    <w:rsid w:val="00DF179D"/>
    <w:rsid w:val="00DF1E9C"/>
    <w:rsid w:val="00DF292A"/>
    <w:rsid w:val="00DF4572"/>
    <w:rsid w:val="00DF4658"/>
    <w:rsid w:val="00DF4E8C"/>
    <w:rsid w:val="00DF5533"/>
    <w:rsid w:val="00DF6C8B"/>
    <w:rsid w:val="00DF6F17"/>
    <w:rsid w:val="00DF78FA"/>
    <w:rsid w:val="00DF7ED5"/>
    <w:rsid w:val="00E000B3"/>
    <w:rsid w:val="00E002F1"/>
    <w:rsid w:val="00E0082C"/>
    <w:rsid w:val="00E018F7"/>
    <w:rsid w:val="00E01DAA"/>
    <w:rsid w:val="00E0206B"/>
    <w:rsid w:val="00E023E5"/>
    <w:rsid w:val="00E02432"/>
    <w:rsid w:val="00E02EA0"/>
    <w:rsid w:val="00E04022"/>
    <w:rsid w:val="00E0445C"/>
    <w:rsid w:val="00E045E1"/>
    <w:rsid w:val="00E04633"/>
    <w:rsid w:val="00E0492E"/>
    <w:rsid w:val="00E04AF8"/>
    <w:rsid w:val="00E06481"/>
    <w:rsid w:val="00E068D5"/>
    <w:rsid w:val="00E0728F"/>
    <w:rsid w:val="00E0755C"/>
    <w:rsid w:val="00E1026A"/>
    <w:rsid w:val="00E10605"/>
    <w:rsid w:val="00E12CEB"/>
    <w:rsid w:val="00E137C9"/>
    <w:rsid w:val="00E13859"/>
    <w:rsid w:val="00E14401"/>
    <w:rsid w:val="00E149FE"/>
    <w:rsid w:val="00E14A7E"/>
    <w:rsid w:val="00E151E1"/>
    <w:rsid w:val="00E154B1"/>
    <w:rsid w:val="00E15C58"/>
    <w:rsid w:val="00E15CD6"/>
    <w:rsid w:val="00E16B43"/>
    <w:rsid w:val="00E16F9B"/>
    <w:rsid w:val="00E17619"/>
    <w:rsid w:val="00E17805"/>
    <w:rsid w:val="00E178F8"/>
    <w:rsid w:val="00E17A0E"/>
    <w:rsid w:val="00E20F79"/>
    <w:rsid w:val="00E21278"/>
    <w:rsid w:val="00E21E2E"/>
    <w:rsid w:val="00E22365"/>
    <w:rsid w:val="00E22647"/>
    <w:rsid w:val="00E22CCD"/>
    <w:rsid w:val="00E23A11"/>
    <w:rsid w:val="00E23B94"/>
    <w:rsid w:val="00E23FB7"/>
    <w:rsid w:val="00E24A27"/>
    <w:rsid w:val="00E25308"/>
    <w:rsid w:val="00E25F10"/>
    <w:rsid w:val="00E25F89"/>
    <w:rsid w:val="00E2648D"/>
    <w:rsid w:val="00E30200"/>
    <w:rsid w:val="00E3094A"/>
    <w:rsid w:val="00E31407"/>
    <w:rsid w:val="00E31577"/>
    <w:rsid w:val="00E32D62"/>
    <w:rsid w:val="00E339DC"/>
    <w:rsid w:val="00E33E15"/>
    <w:rsid w:val="00E34925"/>
    <w:rsid w:val="00E35CE8"/>
    <w:rsid w:val="00E361B8"/>
    <w:rsid w:val="00E36A1B"/>
    <w:rsid w:val="00E375C5"/>
    <w:rsid w:val="00E4186F"/>
    <w:rsid w:val="00E41E5B"/>
    <w:rsid w:val="00E429ED"/>
    <w:rsid w:val="00E43F37"/>
    <w:rsid w:val="00E441E6"/>
    <w:rsid w:val="00E44BE1"/>
    <w:rsid w:val="00E450ED"/>
    <w:rsid w:val="00E464E6"/>
    <w:rsid w:val="00E46979"/>
    <w:rsid w:val="00E4791B"/>
    <w:rsid w:val="00E47A4A"/>
    <w:rsid w:val="00E47E31"/>
    <w:rsid w:val="00E50AC6"/>
    <w:rsid w:val="00E51B0D"/>
    <w:rsid w:val="00E51DDD"/>
    <w:rsid w:val="00E51FDD"/>
    <w:rsid w:val="00E52435"/>
    <w:rsid w:val="00E52523"/>
    <w:rsid w:val="00E52859"/>
    <w:rsid w:val="00E5298A"/>
    <w:rsid w:val="00E52B04"/>
    <w:rsid w:val="00E53017"/>
    <w:rsid w:val="00E53122"/>
    <w:rsid w:val="00E5351B"/>
    <w:rsid w:val="00E53FA9"/>
    <w:rsid w:val="00E5414C"/>
    <w:rsid w:val="00E54621"/>
    <w:rsid w:val="00E547B3"/>
    <w:rsid w:val="00E568DB"/>
    <w:rsid w:val="00E5733D"/>
    <w:rsid w:val="00E57AED"/>
    <w:rsid w:val="00E607AA"/>
    <w:rsid w:val="00E61CC0"/>
    <w:rsid w:val="00E6277B"/>
    <w:rsid w:val="00E629A4"/>
    <w:rsid w:val="00E62E19"/>
    <w:rsid w:val="00E64424"/>
    <w:rsid w:val="00E64C99"/>
    <w:rsid w:val="00E64CD3"/>
    <w:rsid w:val="00E6625D"/>
    <w:rsid w:val="00E662F0"/>
    <w:rsid w:val="00E664C8"/>
    <w:rsid w:val="00E671C9"/>
    <w:rsid w:val="00E6743F"/>
    <w:rsid w:val="00E6758E"/>
    <w:rsid w:val="00E67E23"/>
    <w:rsid w:val="00E67F36"/>
    <w:rsid w:val="00E70016"/>
    <w:rsid w:val="00E70BC7"/>
    <w:rsid w:val="00E70FBC"/>
    <w:rsid w:val="00E719AD"/>
    <w:rsid w:val="00E71A00"/>
    <w:rsid w:val="00E71E0F"/>
    <w:rsid w:val="00E722FD"/>
    <w:rsid w:val="00E72C01"/>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25F"/>
    <w:rsid w:val="00E82850"/>
    <w:rsid w:val="00E82E8E"/>
    <w:rsid w:val="00E831EC"/>
    <w:rsid w:val="00E8374B"/>
    <w:rsid w:val="00E84058"/>
    <w:rsid w:val="00E84BAB"/>
    <w:rsid w:val="00E84D35"/>
    <w:rsid w:val="00E84DB6"/>
    <w:rsid w:val="00E84F1F"/>
    <w:rsid w:val="00E8519F"/>
    <w:rsid w:val="00E853E8"/>
    <w:rsid w:val="00E85CC3"/>
    <w:rsid w:val="00E8644A"/>
    <w:rsid w:val="00E865CF"/>
    <w:rsid w:val="00E86D06"/>
    <w:rsid w:val="00E90279"/>
    <w:rsid w:val="00E90635"/>
    <w:rsid w:val="00E909A1"/>
    <w:rsid w:val="00E90B60"/>
    <w:rsid w:val="00E90BFF"/>
    <w:rsid w:val="00E910F8"/>
    <w:rsid w:val="00E91650"/>
    <w:rsid w:val="00E9175D"/>
    <w:rsid w:val="00E91F04"/>
    <w:rsid w:val="00E91F35"/>
    <w:rsid w:val="00E9280E"/>
    <w:rsid w:val="00E92C05"/>
    <w:rsid w:val="00E92FFA"/>
    <w:rsid w:val="00E938F6"/>
    <w:rsid w:val="00E93C75"/>
    <w:rsid w:val="00E94AB0"/>
    <w:rsid w:val="00E94CD3"/>
    <w:rsid w:val="00E95AF1"/>
    <w:rsid w:val="00E95BA6"/>
    <w:rsid w:val="00E95C21"/>
    <w:rsid w:val="00E964FD"/>
    <w:rsid w:val="00E96C13"/>
    <w:rsid w:val="00E96FA3"/>
    <w:rsid w:val="00E97648"/>
    <w:rsid w:val="00E97D90"/>
    <w:rsid w:val="00E97EF9"/>
    <w:rsid w:val="00EA0195"/>
    <w:rsid w:val="00EA082D"/>
    <w:rsid w:val="00EA0891"/>
    <w:rsid w:val="00EA0E4A"/>
    <w:rsid w:val="00EA1A54"/>
    <w:rsid w:val="00EA1E91"/>
    <w:rsid w:val="00EA2226"/>
    <w:rsid w:val="00EA26FC"/>
    <w:rsid w:val="00EA3573"/>
    <w:rsid w:val="00EA3B5A"/>
    <w:rsid w:val="00EA3C23"/>
    <w:rsid w:val="00EA410E"/>
    <w:rsid w:val="00EA4FA6"/>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7E1"/>
    <w:rsid w:val="00EB4CFF"/>
    <w:rsid w:val="00EB51FB"/>
    <w:rsid w:val="00EB535F"/>
    <w:rsid w:val="00EB5476"/>
    <w:rsid w:val="00EB5A06"/>
    <w:rsid w:val="00EB5EEB"/>
    <w:rsid w:val="00EB6651"/>
    <w:rsid w:val="00EB70B0"/>
    <w:rsid w:val="00EB751F"/>
    <w:rsid w:val="00EB7633"/>
    <w:rsid w:val="00EB7736"/>
    <w:rsid w:val="00EB7B0C"/>
    <w:rsid w:val="00EC2421"/>
    <w:rsid w:val="00EC2E2D"/>
    <w:rsid w:val="00EC303B"/>
    <w:rsid w:val="00EC3BDB"/>
    <w:rsid w:val="00EC462B"/>
    <w:rsid w:val="00EC4723"/>
    <w:rsid w:val="00EC566C"/>
    <w:rsid w:val="00EC56E0"/>
    <w:rsid w:val="00EC6057"/>
    <w:rsid w:val="00EC6847"/>
    <w:rsid w:val="00EC6BA5"/>
    <w:rsid w:val="00EC70F0"/>
    <w:rsid w:val="00EC7490"/>
    <w:rsid w:val="00EC75CA"/>
    <w:rsid w:val="00EC7639"/>
    <w:rsid w:val="00EC7991"/>
    <w:rsid w:val="00EC7DB6"/>
    <w:rsid w:val="00ED0F8F"/>
    <w:rsid w:val="00ED162F"/>
    <w:rsid w:val="00ED1A5E"/>
    <w:rsid w:val="00ED2426"/>
    <w:rsid w:val="00ED2E52"/>
    <w:rsid w:val="00ED3024"/>
    <w:rsid w:val="00ED348D"/>
    <w:rsid w:val="00ED36A8"/>
    <w:rsid w:val="00ED3808"/>
    <w:rsid w:val="00ED439E"/>
    <w:rsid w:val="00ED4896"/>
    <w:rsid w:val="00ED5C3C"/>
    <w:rsid w:val="00ED5FE4"/>
    <w:rsid w:val="00ED6059"/>
    <w:rsid w:val="00ED6FA8"/>
    <w:rsid w:val="00ED71C5"/>
    <w:rsid w:val="00ED746A"/>
    <w:rsid w:val="00ED795E"/>
    <w:rsid w:val="00ED7B10"/>
    <w:rsid w:val="00EE1438"/>
    <w:rsid w:val="00EE16FA"/>
    <w:rsid w:val="00EE3A5E"/>
    <w:rsid w:val="00EE3C42"/>
    <w:rsid w:val="00EE3D4F"/>
    <w:rsid w:val="00EE4CE1"/>
    <w:rsid w:val="00EE534D"/>
    <w:rsid w:val="00EE5560"/>
    <w:rsid w:val="00EE6F1E"/>
    <w:rsid w:val="00EE73B4"/>
    <w:rsid w:val="00EE7A10"/>
    <w:rsid w:val="00EE7ABA"/>
    <w:rsid w:val="00EE7D71"/>
    <w:rsid w:val="00EE7EFF"/>
    <w:rsid w:val="00EF0348"/>
    <w:rsid w:val="00EF0715"/>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7002"/>
    <w:rsid w:val="00EF769B"/>
    <w:rsid w:val="00EF7760"/>
    <w:rsid w:val="00F00001"/>
    <w:rsid w:val="00F00CDF"/>
    <w:rsid w:val="00F0244E"/>
    <w:rsid w:val="00F027BA"/>
    <w:rsid w:val="00F02A04"/>
    <w:rsid w:val="00F03E79"/>
    <w:rsid w:val="00F04F23"/>
    <w:rsid w:val="00F05C0B"/>
    <w:rsid w:val="00F05FC5"/>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4FA4"/>
    <w:rsid w:val="00F15182"/>
    <w:rsid w:val="00F151DA"/>
    <w:rsid w:val="00F15529"/>
    <w:rsid w:val="00F155CE"/>
    <w:rsid w:val="00F157BF"/>
    <w:rsid w:val="00F16BF2"/>
    <w:rsid w:val="00F16C5C"/>
    <w:rsid w:val="00F1791F"/>
    <w:rsid w:val="00F17EAE"/>
    <w:rsid w:val="00F20002"/>
    <w:rsid w:val="00F20394"/>
    <w:rsid w:val="00F21462"/>
    <w:rsid w:val="00F218D4"/>
    <w:rsid w:val="00F219E6"/>
    <w:rsid w:val="00F21B8B"/>
    <w:rsid w:val="00F21EDD"/>
    <w:rsid w:val="00F2250A"/>
    <w:rsid w:val="00F2280F"/>
    <w:rsid w:val="00F22C1A"/>
    <w:rsid w:val="00F24788"/>
    <w:rsid w:val="00F24913"/>
    <w:rsid w:val="00F249C2"/>
    <w:rsid w:val="00F250FC"/>
    <w:rsid w:val="00F2525E"/>
    <w:rsid w:val="00F25C5E"/>
    <w:rsid w:val="00F25E3A"/>
    <w:rsid w:val="00F26123"/>
    <w:rsid w:val="00F2640F"/>
    <w:rsid w:val="00F27C34"/>
    <w:rsid w:val="00F27E46"/>
    <w:rsid w:val="00F301C2"/>
    <w:rsid w:val="00F302E1"/>
    <w:rsid w:val="00F30BCE"/>
    <w:rsid w:val="00F3131D"/>
    <w:rsid w:val="00F31B22"/>
    <w:rsid w:val="00F31B49"/>
    <w:rsid w:val="00F31CEC"/>
    <w:rsid w:val="00F32F56"/>
    <w:rsid w:val="00F338A2"/>
    <w:rsid w:val="00F33D4F"/>
    <w:rsid w:val="00F346C5"/>
    <w:rsid w:val="00F34CD6"/>
    <w:rsid w:val="00F3510D"/>
    <w:rsid w:val="00F35873"/>
    <w:rsid w:val="00F35920"/>
    <w:rsid w:val="00F35972"/>
    <w:rsid w:val="00F35F17"/>
    <w:rsid w:val="00F3631A"/>
    <w:rsid w:val="00F366A5"/>
    <w:rsid w:val="00F36C5F"/>
    <w:rsid w:val="00F37259"/>
    <w:rsid w:val="00F372A4"/>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92D"/>
    <w:rsid w:val="00F44EC5"/>
    <w:rsid w:val="00F454A3"/>
    <w:rsid w:val="00F45A2D"/>
    <w:rsid w:val="00F45E53"/>
    <w:rsid w:val="00F46DBB"/>
    <w:rsid w:val="00F47498"/>
    <w:rsid w:val="00F47929"/>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702D"/>
    <w:rsid w:val="00F674E0"/>
    <w:rsid w:val="00F6783E"/>
    <w:rsid w:val="00F70B87"/>
    <w:rsid w:val="00F70DBE"/>
    <w:rsid w:val="00F71124"/>
    <w:rsid w:val="00F71481"/>
    <w:rsid w:val="00F71888"/>
    <w:rsid w:val="00F719CD"/>
    <w:rsid w:val="00F71BB8"/>
    <w:rsid w:val="00F71CEF"/>
    <w:rsid w:val="00F71ED8"/>
    <w:rsid w:val="00F722E6"/>
    <w:rsid w:val="00F724AB"/>
    <w:rsid w:val="00F72584"/>
    <w:rsid w:val="00F7290D"/>
    <w:rsid w:val="00F72B24"/>
    <w:rsid w:val="00F72EED"/>
    <w:rsid w:val="00F7302F"/>
    <w:rsid w:val="00F732EC"/>
    <w:rsid w:val="00F7390A"/>
    <w:rsid w:val="00F73D08"/>
    <w:rsid w:val="00F75537"/>
    <w:rsid w:val="00F7586B"/>
    <w:rsid w:val="00F75881"/>
    <w:rsid w:val="00F75E8E"/>
    <w:rsid w:val="00F75F2F"/>
    <w:rsid w:val="00F76445"/>
    <w:rsid w:val="00F7657C"/>
    <w:rsid w:val="00F76ECC"/>
    <w:rsid w:val="00F774C7"/>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763"/>
    <w:rsid w:val="00F84CBB"/>
    <w:rsid w:val="00F85475"/>
    <w:rsid w:val="00F85536"/>
    <w:rsid w:val="00F85694"/>
    <w:rsid w:val="00F858D4"/>
    <w:rsid w:val="00F85E0C"/>
    <w:rsid w:val="00F8657A"/>
    <w:rsid w:val="00F8679A"/>
    <w:rsid w:val="00F869AF"/>
    <w:rsid w:val="00F87064"/>
    <w:rsid w:val="00F87117"/>
    <w:rsid w:val="00F8736C"/>
    <w:rsid w:val="00F87A1D"/>
    <w:rsid w:val="00F90009"/>
    <w:rsid w:val="00F9030E"/>
    <w:rsid w:val="00F904D3"/>
    <w:rsid w:val="00F90ADB"/>
    <w:rsid w:val="00F90E78"/>
    <w:rsid w:val="00F91209"/>
    <w:rsid w:val="00F91E1A"/>
    <w:rsid w:val="00F9221F"/>
    <w:rsid w:val="00F92C6C"/>
    <w:rsid w:val="00F931C7"/>
    <w:rsid w:val="00F93559"/>
    <w:rsid w:val="00F93D72"/>
    <w:rsid w:val="00F93E65"/>
    <w:rsid w:val="00F94070"/>
    <w:rsid w:val="00F947AC"/>
    <w:rsid w:val="00F94B39"/>
    <w:rsid w:val="00F950B5"/>
    <w:rsid w:val="00F9513F"/>
    <w:rsid w:val="00F964A1"/>
    <w:rsid w:val="00F97908"/>
    <w:rsid w:val="00F97B43"/>
    <w:rsid w:val="00F97C64"/>
    <w:rsid w:val="00FA07F8"/>
    <w:rsid w:val="00FA105C"/>
    <w:rsid w:val="00FA1475"/>
    <w:rsid w:val="00FA148A"/>
    <w:rsid w:val="00FA27C8"/>
    <w:rsid w:val="00FA3143"/>
    <w:rsid w:val="00FA3987"/>
    <w:rsid w:val="00FA3B76"/>
    <w:rsid w:val="00FA40C0"/>
    <w:rsid w:val="00FA4918"/>
    <w:rsid w:val="00FA4D66"/>
    <w:rsid w:val="00FA4E0E"/>
    <w:rsid w:val="00FA5A4E"/>
    <w:rsid w:val="00FA6525"/>
    <w:rsid w:val="00FA771A"/>
    <w:rsid w:val="00FB0082"/>
    <w:rsid w:val="00FB0088"/>
    <w:rsid w:val="00FB0243"/>
    <w:rsid w:val="00FB1527"/>
    <w:rsid w:val="00FB2537"/>
    <w:rsid w:val="00FB2BE9"/>
    <w:rsid w:val="00FB2EDE"/>
    <w:rsid w:val="00FB2F9E"/>
    <w:rsid w:val="00FB33DC"/>
    <w:rsid w:val="00FB3CFF"/>
    <w:rsid w:val="00FB4338"/>
    <w:rsid w:val="00FB4748"/>
    <w:rsid w:val="00FB477E"/>
    <w:rsid w:val="00FB4C3F"/>
    <w:rsid w:val="00FB4C9C"/>
    <w:rsid w:val="00FB5291"/>
    <w:rsid w:val="00FB6165"/>
    <w:rsid w:val="00FB6A5B"/>
    <w:rsid w:val="00FB706E"/>
    <w:rsid w:val="00FC0150"/>
    <w:rsid w:val="00FC03AB"/>
    <w:rsid w:val="00FC045E"/>
    <w:rsid w:val="00FC1B13"/>
    <w:rsid w:val="00FC1FBB"/>
    <w:rsid w:val="00FC29EA"/>
    <w:rsid w:val="00FC2B97"/>
    <w:rsid w:val="00FC38CA"/>
    <w:rsid w:val="00FC3DC5"/>
    <w:rsid w:val="00FC4729"/>
    <w:rsid w:val="00FC4A8C"/>
    <w:rsid w:val="00FC4A99"/>
    <w:rsid w:val="00FC4B80"/>
    <w:rsid w:val="00FC53DB"/>
    <w:rsid w:val="00FC5FC2"/>
    <w:rsid w:val="00FC6177"/>
    <w:rsid w:val="00FC63D1"/>
    <w:rsid w:val="00FC6C75"/>
    <w:rsid w:val="00FC7528"/>
    <w:rsid w:val="00FD0572"/>
    <w:rsid w:val="00FD1751"/>
    <w:rsid w:val="00FD17AC"/>
    <w:rsid w:val="00FD1A97"/>
    <w:rsid w:val="00FD2D7B"/>
    <w:rsid w:val="00FD2E65"/>
    <w:rsid w:val="00FD2E88"/>
    <w:rsid w:val="00FD319C"/>
    <w:rsid w:val="00FD37F6"/>
    <w:rsid w:val="00FD40D0"/>
    <w:rsid w:val="00FD4589"/>
    <w:rsid w:val="00FD473E"/>
    <w:rsid w:val="00FD4F81"/>
    <w:rsid w:val="00FD5124"/>
    <w:rsid w:val="00FD5F5D"/>
    <w:rsid w:val="00FD7654"/>
    <w:rsid w:val="00FD78A5"/>
    <w:rsid w:val="00FD7DF9"/>
    <w:rsid w:val="00FD7E51"/>
    <w:rsid w:val="00FE0B51"/>
    <w:rsid w:val="00FE0B78"/>
    <w:rsid w:val="00FE0ED4"/>
    <w:rsid w:val="00FE1DAA"/>
    <w:rsid w:val="00FE1EAB"/>
    <w:rsid w:val="00FE2313"/>
    <w:rsid w:val="00FE27D1"/>
    <w:rsid w:val="00FE3465"/>
    <w:rsid w:val="00FE55A2"/>
    <w:rsid w:val="00FE5D7D"/>
    <w:rsid w:val="00FE66CE"/>
    <w:rsid w:val="00FE67CF"/>
    <w:rsid w:val="00FE6B7C"/>
    <w:rsid w:val="00FE6D20"/>
    <w:rsid w:val="00FE6FB9"/>
    <w:rsid w:val="00FE70A5"/>
    <w:rsid w:val="00FE7549"/>
    <w:rsid w:val="00FE7BCC"/>
    <w:rsid w:val="00FF0779"/>
    <w:rsid w:val="00FF078E"/>
    <w:rsid w:val="00FF126D"/>
    <w:rsid w:val="00FF1B2E"/>
    <w:rsid w:val="00FF2310"/>
    <w:rsid w:val="00FF2E73"/>
    <w:rsid w:val="00FF38D0"/>
    <w:rsid w:val="00FF3F03"/>
    <w:rsid w:val="00FF4AE2"/>
    <w:rsid w:val="00FF4D89"/>
    <w:rsid w:val="00FF4DE2"/>
    <w:rsid w:val="00FF50A8"/>
    <w:rsid w:val="00FF51D9"/>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locked/>
    <w:rsid w:val="00C50410"/>
    <w:rPr>
      <w:rFonts w:eastAsiaTheme="minorEastAsia"/>
      <w:lang w:val="en-GB"/>
    </w:rPr>
  </w:style>
  <w:style w:type="paragraph" w:styleId="af0">
    <w:name w:val="annotation text"/>
    <w:basedOn w:val="a"/>
    <w:link w:val="Char4"/>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rsid w:val="00B47425"/>
    <w:rPr>
      <w:rFonts w:asciiTheme="minorHAnsi" w:eastAsiaTheme="minorEastAsia" w:hAnsiTheme="minorHAnsi" w:cstheme="minorBidi"/>
      <w:kern w:val="2"/>
      <w:sz w:val="21"/>
      <w:szCs w:val="22"/>
      <w:lang w:eastAsia="zh-CN"/>
    </w:rPr>
  </w:style>
  <w:style w:type="character" w:styleId="af1">
    <w:name w:val="annotation reference"/>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9"/>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AL">
    <w:name w:val="TAL"/>
    <w:basedOn w:val="a"/>
    <w:link w:val="TALChar"/>
    <w:qFormat/>
    <w:rsid w:val="005813E7"/>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5813E7"/>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7296085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542215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188758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624654590">
      <w:bodyDiv w:val="1"/>
      <w:marLeft w:val="0"/>
      <w:marRight w:val="0"/>
      <w:marTop w:val="0"/>
      <w:marBottom w:val="0"/>
      <w:divBdr>
        <w:top w:val="none" w:sz="0" w:space="0" w:color="auto"/>
        <w:left w:val="none" w:sz="0" w:space="0" w:color="auto"/>
        <w:bottom w:val="none" w:sz="0" w:space="0" w:color="auto"/>
        <w:right w:val="none" w:sz="0" w:space="0" w:color="auto"/>
      </w:divBdr>
    </w:div>
    <w:div w:id="1668240190">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C9ADC6-257B-4258-9E30-2265C0BF2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7</Pages>
  <Words>3039</Words>
  <Characters>15290</Characters>
  <Application>Microsoft Office Word</Application>
  <DocSecurity>0</DocSecurity>
  <Lines>372</Lines>
  <Paragraphs>218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Huangwenwen_v2</dc:creator>
  <cp:lastModifiedBy>Huawei</cp:lastModifiedBy>
  <cp:revision>10</cp:revision>
  <cp:lastPrinted>2007-06-18T22:08:00Z</cp:lastPrinted>
  <dcterms:created xsi:type="dcterms:W3CDTF">2020-08-07T08:10:00Z</dcterms:created>
  <dcterms:modified xsi:type="dcterms:W3CDTF">2020-08-08T01:09:00Z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(3)OuCqmCY5AMDf1u6/+rxEgXW8Uf4C5DHwzorxlMwFr4sPJV1UdQHPhypRzK57Yi7SjfsqVmN+
/NKgAN8EY4lWR3glXdiKK9VHWeeizdcfqP6/w0yjeDOjUwVTkwfeAioMumqvILXKSBwaNUbe
xXJ5/hRa95EuAu/aSTM2CDrb9q4c5DgXzZgI40ovvZkYuZDboyj2OcntZgcFozdPwrm41xJv
US1C3Ol/JXcChDVasg</vt:lpwstr>
  </property>
  <property fmtid="{D5CDD505-2E9C-101B-9397-08002B2CF9AE}" pid="13" name="_2015_ms_pID_725343_00">
    <vt:lpwstr>_2015_ms_pID_725343</vt:lpwstr>
  </property>
  <property fmtid="{D5CDD505-2E9C-101B-9397-08002B2CF9AE}" pid="14" name="_2015_ms_pID_7253431">
    <vt:lpwstr>tf6XWCFHHFNu5MsnnsSSEi0fzMdKqahosGyMlSorMLJF7jXxGAx1om
FBU8pgPvJIaOuwcmuATw17GworFyXALhElAfnN4KRYhuKQ8j5ja1BJe4v1AjX099sOkBLgyl
4cKBakaJLY7RTVmoPCFN9bCKGCZB2SoxH709jWbX/EZOa6LGba2EgpQ5P0UhBsvI/RXFl3Kh
+iediWgwDnu/ZyMt8rUmN3S+VPBZf8Q/tU4N</vt:lpwstr>
  </property>
  <property fmtid="{D5CDD505-2E9C-101B-9397-08002B2CF9AE}" pid="15" name="_2015_ms_pID_7253431_00">
    <vt:lpwstr>_2015_ms_pID_7253431</vt:lpwstr>
  </property>
  <property fmtid="{D5CDD505-2E9C-101B-9397-08002B2CF9AE}" pid="16" name="_2015_ms_pID_7253432">
    <vt:lpwstr>lFjrb/ipBeniPCWP1O2zClo+zcPKlPAHlEXU
BPfc7DGknMEoG06TIq+oYGNWxzJRzg==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