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C97" w:rsidRPr="00A62D30" w:rsidRDefault="00E8650B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Theme="minorEastAsia" w:hAnsi="Arial" w:cs="Arial"/>
          <w:b/>
          <w:bCs/>
          <w:lang w:eastAsia="zh-CN"/>
        </w:rPr>
      </w:pPr>
      <w:r w:rsidRPr="00532F4E">
        <w:rPr>
          <w:rFonts w:ascii="Arial" w:hAnsi="Arial" w:cs="Arial"/>
          <w:b/>
          <w:bCs/>
        </w:rPr>
        <w:t xml:space="preserve">3GPP TSG RAN WG1 </w:t>
      </w:r>
      <w:r w:rsidR="00532F4E" w:rsidRPr="00775683">
        <w:rPr>
          <w:rFonts w:ascii="Arial" w:hAnsi="Arial" w:cs="Arial"/>
          <w:b/>
          <w:bCs/>
        </w:rPr>
        <w:t xml:space="preserve">Meeting </w:t>
      </w:r>
      <w:r w:rsidRPr="00532F4E">
        <w:rPr>
          <w:rFonts w:ascii="Arial" w:hAnsi="Arial" w:cs="Arial"/>
          <w:b/>
          <w:bCs/>
        </w:rPr>
        <w:t>#</w:t>
      </w:r>
      <w:r w:rsidR="007F7452">
        <w:rPr>
          <w:rFonts w:ascii="Arial" w:hAnsi="Arial" w:cs="Arial"/>
          <w:b/>
          <w:bCs/>
        </w:rPr>
        <w:t>100</w:t>
      </w:r>
      <w:r w:rsidR="006711CF">
        <w:rPr>
          <w:rFonts w:ascii="Arial" w:eastAsiaTheme="minorEastAsia" w:hAnsi="Arial" w:cs="Arial" w:hint="eastAsia"/>
          <w:b/>
          <w:bCs/>
          <w:lang w:eastAsia="zh-CN"/>
        </w:rPr>
        <w:t>bis</w:t>
      </w:r>
      <w:r w:rsidRPr="00775683">
        <w:rPr>
          <w:rFonts w:ascii="Arial" w:hAnsi="Arial" w:cs="Arial"/>
          <w:b/>
          <w:bCs/>
        </w:rPr>
        <w:t xml:space="preserve">                                       </w:t>
      </w:r>
      <w:r w:rsidRPr="00775683">
        <w:rPr>
          <w:rFonts w:ascii="Arial" w:hAnsi="Arial" w:cs="Arial"/>
          <w:b/>
          <w:bCs/>
        </w:rPr>
        <w:tab/>
      </w:r>
      <w:r w:rsidRPr="00A62D30">
        <w:rPr>
          <w:rFonts w:ascii="Arial" w:hAnsi="Arial" w:cs="Arial"/>
          <w:b/>
          <w:bCs/>
        </w:rPr>
        <w:t xml:space="preserve">         </w:t>
      </w:r>
      <w:r w:rsidR="00F71BF0" w:rsidRPr="00F71BF0">
        <w:rPr>
          <w:rFonts w:ascii="Arial" w:eastAsiaTheme="minorEastAsia" w:hAnsi="Arial" w:cs="Arial"/>
          <w:b/>
          <w:bCs/>
          <w:lang w:eastAsia="zh-CN"/>
        </w:rPr>
        <w:t>R1-2002394</w:t>
      </w:r>
    </w:p>
    <w:p w:rsidR="00F84C97" w:rsidRPr="001B0F5A" w:rsidRDefault="001B0F5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proofErr w:type="gramStart"/>
      <w:r w:rsidRPr="001B0F5A">
        <w:rPr>
          <w:rFonts w:ascii="Arial" w:eastAsia="MS Mincho" w:hAnsi="Arial" w:cs="Arial"/>
          <w:b/>
          <w:bCs/>
          <w:lang w:eastAsia="ja-JP"/>
        </w:rPr>
        <w:t>e-Meeting</w:t>
      </w:r>
      <w:proofErr w:type="gramEnd"/>
      <w:r w:rsidRPr="001B0F5A">
        <w:rPr>
          <w:rFonts w:ascii="Arial" w:eastAsia="MS Mincho" w:hAnsi="Arial" w:cs="Arial"/>
          <w:b/>
          <w:bCs/>
          <w:lang w:eastAsia="ja-JP"/>
        </w:rPr>
        <w:t xml:space="preserve">, </w:t>
      </w:r>
      <w:r w:rsidR="006711CF">
        <w:rPr>
          <w:rFonts w:ascii="Arial" w:eastAsiaTheme="minorEastAsia" w:hAnsi="Arial" w:cs="Arial" w:hint="eastAsia"/>
          <w:b/>
          <w:bCs/>
          <w:lang w:eastAsia="zh-CN"/>
        </w:rPr>
        <w:t>April</w:t>
      </w:r>
      <w:r w:rsidRPr="001B0F5A">
        <w:rPr>
          <w:rFonts w:ascii="Arial" w:eastAsia="MS Mincho" w:hAnsi="Arial" w:cs="Arial"/>
          <w:b/>
          <w:bCs/>
          <w:lang w:eastAsia="ja-JP"/>
        </w:rPr>
        <w:t xml:space="preserve"> 2</w:t>
      </w:r>
      <w:r w:rsidR="006711CF">
        <w:rPr>
          <w:rFonts w:ascii="Arial" w:eastAsiaTheme="minorEastAsia" w:hAnsi="Arial" w:cs="Arial" w:hint="eastAsia"/>
          <w:b/>
          <w:bCs/>
          <w:lang w:eastAsia="zh-CN"/>
        </w:rPr>
        <w:t>0</w:t>
      </w:r>
      <w:r w:rsidRPr="001B0F5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1B0F5A">
        <w:rPr>
          <w:rFonts w:ascii="Arial" w:eastAsia="MS Mincho" w:hAnsi="Arial" w:cs="Arial"/>
          <w:b/>
          <w:bCs/>
          <w:lang w:eastAsia="ja-JP"/>
        </w:rPr>
        <w:t xml:space="preserve"> – </w:t>
      </w:r>
      <w:r w:rsidR="006711CF">
        <w:rPr>
          <w:rFonts w:ascii="Arial" w:eastAsiaTheme="minorEastAsia" w:hAnsi="Arial" w:cs="Arial" w:hint="eastAsia"/>
          <w:b/>
          <w:bCs/>
          <w:lang w:eastAsia="zh-CN"/>
        </w:rPr>
        <w:t>April</w:t>
      </w:r>
      <w:r w:rsidRPr="001B0F5A">
        <w:rPr>
          <w:rFonts w:ascii="Arial" w:eastAsia="MS Mincho" w:hAnsi="Arial" w:cs="Arial"/>
          <w:b/>
          <w:bCs/>
          <w:lang w:eastAsia="ja-JP"/>
        </w:rPr>
        <w:t xml:space="preserve"> </w:t>
      </w:r>
      <w:r w:rsidR="006711CF">
        <w:rPr>
          <w:rFonts w:ascii="Arial" w:eastAsiaTheme="minorEastAsia" w:hAnsi="Arial" w:cs="Arial" w:hint="eastAsia"/>
          <w:b/>
          <w:bCs/>
          <w:lang w:eastAsia="zh-CN"/>
        </w:rPr>
        <w:t>30</w:t>
      </w:r>
      <w:r w:rsidRPr="001B0F5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1B0F5A">
        <w:rPr>
          <w:rFonts w:ascii="Arial" w:eastAsia="MS Mincho" w:hAnsi="Arial" w:cs="Arial"/>
          <w:b/>
          <w:bCs/>
          <w:lang w:eastAsia="ja-JP"/>
        </w:rPr>
        <w:t>, 2020</w:t>
      </w:r>
    </w:p>
    <w:p w:rsidR="00F84C97" w:rsidRPr="005F3994" w:rsidRDefault="00F84C97">
      <w:pPr>
        <w:pStyle w:val="a8"/>
        <w:tabs>
          <w:tab w:val="left" w:pos="1800"/>
        </w:tabs>
        <w:ind w:left="1800" w:hanging="1800"/>
        <w:rPr>
          <w:rFonts w:ascii="Arial" w:eastAsia="宋体" w:hAnsi="Arial" w:cs="Arial"/>
          <w:b/>
          <w:szCs w:val="24"/>
          <w:lang w:eastAsia="zh-CN"/>
        </w:rPr>
      </w:pPr>
    </w:p>
    <w:p w:rsidR="00F84C97" w:rsidRPr="005F3994" w:rsidRDefault="00E8650B">
      <w:pPr>
        <w:pStyle w:val="a8"/>
        <w:tabs>
          <w:tab w:val="left" w:pos="1800"/>
        </w:tabs>
        <w:ind w:left="1800" w:hanging="1800"/>
        <w:rPr>
          <w:rFonts w:ascii="Arial" w:eastAsia="MS Mincho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Source:</w:t>
      </w:r>
      <w:r w:rsidRPr="005F3994">
        <w:rPr>
          <w:rFonts w:ascii="Arial" w:hAnsi="Arial" w:cs="Arial"/>
          <w:b/>
        </w:rPr>
        <w:tab/>
        <w:t>CATT</w:t>
      </w:r>
    </w:p>
    <w:p w:rsidR="00F84C97" w:rsidRPr="0049166C" w:rsidRDefault="00E8650B">
      <w:pPr>
        <w:pStyle w:val="a8"/>
        <w:tabs>
          <w:tab w:val="left" w:pos="1800"/>
        </w:tabs>
        <w:rPr>
          <w:rFonts w:ascii="Arial" w:eastAsiaTheme="minorEastAsia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Title:</w:t>
      </w:r>
      <w:bookmarkStart w:id="0" w:name="Title"/>
      <w:bookmarkEnd w:id="0"/>
      <w:r w:rsidRPr="005F3994">
        <w:rPr>
          <w:rFonts w:ascii="Arial" w:hAnsi="Arial" w:cs="Arial"/>
          <w:b/>
        </w:rPr>
        <w:tab/>
      </w:r>
      <w:r w:rsidR="0049166C">
        <w:rPr>
          <w:rFonts w:ascii="Arial" w:eastAsiaTheme="minorEastAsia" w:hAnsi="Arial" w:cs="Arial" w:hint="eastAsia"/>
          <w:b/>
          <w:lang w:eastAsia="zh-CN"/>
        </w:rPr>
        <w:t>Discussion on RAN1 specification impact of DL interruption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="宋体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Agenda Item:</w:t>
      </w:r>
      <w:bookmarkStart w:id="1" w:name="Source"/>
      <w:bookmarkEnd w:id="1"/>
      <w:r w:rsidRPr="005F3994">
        <w:rPr>
          <w:rFonts w:ascii="Arial" w:hAnsi="Arial" w:cs="Arial"/>
          <w:b/>
        </w:rPr>
        <w:tab/>
      </w:r>
      <w:r w:rsidR="009F2906">
        <w:rPr>
          <w:rFonts w:ascii="Arial" w:eastAsia="宋体" w:hAnsi="Arial" w:cs="Arial" w:hint="eastAsia"/>
          <w:b/>
          <w:lang w:eastAsia="zh-CN"/>
        </w:rPr>
        <w:t>5</w:t>
      </w:r>
    </w:p>
    <w:p w:rsidR="00F84C97" w:rsidRPr="005F3994" w:rsidRDefault="00E8650B">
      <w:pPr>
        <w:pStyle w:val="a8"/>
        <w:tabs>
          <w:tab w:val="left" w:pos="1800"/>
        </w:tabs>
        <w:rPr>
          <w:rFonts w:ascii="Arial" w:eastAsiaTheme="minorEastAsia" w:hAnsi="Arial" w:cs="Arial"/>
          <w:b/>
          <w:lang w:eastAsia="zh-CN"/>
        </w:rPr>
      </w:pPr>
      <w:r w:rsidRPr="005F3994">
        <w:rPr>
          <w:rFonts w:ascii="Arial" w:hAnsi="Arial" w:cs="Arial"/>
          <w:b/>
        </w:rPr>
        <w:t>Document for:</w:t>
      </w:r>
      <w:r w:rsidRPr="005F3994">
        <w:rPr>
          <w:rFonts w:ascii="Arial" w:hAnsi="Arial" w:cs="Arial"/>
          <w:b/>
        </w:rPr>
        <w:tab/>
      </w:r>
      <w:bookmarkStart w:id="2" w:name="DocumentFor"/>
      <w:bookmarkEnd w:id="2"/>
      <w:r w:rsidRPr="005F3994">
        <w:rPr>
          <w:rFonts w:ascii="Arial" w:hAnsi="Arial" w:cs="Arial"/>
          <w:b/>
        </w:rPr>
        <w:t xml:space="preserve">Discussion and </w:t>
      </w:r>
      <w:r w:rsidR="00A81EFD">
        <w:rPr>
          <w:rFonts w:ascii="Arial" w:eastAsiaTheme="minorEastAsia" w:hAnsi="Arial" w:cs="Arial" w:hint="eastAsia"/>
          <w:b/>
          <w:lang w:eastAsia="zh-CN"/>
        </w:rPr>
        <w:t>D</w:t>
      </w:r>
      <w:r w:rsidRPr="005F3994">
        <w:rPr>
          <w:rFonts w:ascii="Arial" w:hAnsi="Arial" w:cs="Arial"/>
          <w:b/>
        </w:rPr>
        <w:t>ecision</w:t>
      </w:r>
    </w:p>
    <w:p w:rsidR="00F84C97" w:rsidRPr="005F3994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:rsidR="00F84C97" w:rsidRPr="005F3994" w:rsidRDefault="00E8650B">
      <w:pPr>
        <w:pStyle w:val="1"/>
        <w:spacing w:beforeLines="50" w:before="120" w:afterLines="50"/>
        <w:ind w:left="431"/>
        <w:rPr>
          <w:rFonts w:cs="Arial"/>
        </w:rPr>
      </w:pPr>
      <w:r w:rsidRPr="005F3994">
        <w:rPr>
          <w:rFonts w:cs="Arial"/>
        </w:rPr>
        <w:t>Introduction</w:t>
      </w:r>
    </w:p>
    <w:p w:rsidR="0085142C" w:rsidRPr="0049166C" w:rsidRDefault="0049166C" w:rsidP="0085142C">
      <w:pPr>
        <w:snapToGrid w:val="0"/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LS </w:t>
      </w:r>
      <w:r w:rsidRPr="0049166C">
        <w:t>R1-2001522</w:t>
      </w:r>
      <w:r>
        <w:rPr>
          <w:rFonts w:eastAsiaTheme="minorEastAsia" w:hint="eastAsia"/>
          <w:lang w:eastAsia="zh-CN"/>
        </w:rPr>
        <w:t xml:space="preserve"> from RAN4, RAN1 is requested to provide feedback on </w:t>
      </w:r>
      <w:r w:rsidR="00A12A3C">
        <w:rPr>
          <w:rFonts w:eastAsiaTheme="minorEastAsia" w:hint="eastAsia"/>
          <w:lang w:eastAsia="zh-CN"/>
        </w:rPr>
        <w:t xml:space="preserve">potential </w:t>
      </w:r>
      <w:r>
        <w:rPr>
          <w:rFonts w:eastAsiaTheme="minorEastAsia" w:hint="eastAsia"/>
          <w:lang w:eastAsia="zh-CN"/>
        </w:rPr>
        <w:t xml:space="preserve">RAN1 specification impact </w:t>
      </w:r>
      <w:r w:rsidR="00A12A3C">
        <w:rPr>
          <w:rFonts w:eastAsiaTheme="minorEastAsia" w:hint="eastAsia"/>
          <w:lang w:eastAsia="zh-CN"/>
        </w:rPr>
        <w:t xml:space="preserve">if there is DL interruption. In this contribution, analysis on potential </w:t>
      </w:r>
      <w:r w:rsidR="009308B0">
        <w:rPr>
          <w:rFonts w:eastAsiaTheme="minorEastAsia" w:hint="eastAsia"/>
          <w:lang w:eastAsia="zh-CN"/>
        </w:rPr>
        <w:t xml:space="preserve">RAN1 specification </w:t>
      </w:r>
      <w:r w:rsidR="00A12A3C">
        <w:rPr>
          <w:rFonts w:eastAsiaTheme="minorEastAsia" w:hint="eastAsia"/>
          <w:lang w:eastAsia="zh-CN"/>
        </w:rPr>
        <w:t>impact is provided.</w:t>
      </w:r>
    </w:p>
    <w:p w:rsidR="001B0F5A" w:rsidRPr="001B0F5A" w:rsidRDefault="001B0F5A" w:rsidP="0085142C">
      <w:pPr>
        <w:pStyle w:val="a0"/>
        <w:spacing w:beforeLines="50" w:before="120" w:afterLines="50"/>
        <w:rPr>
          <w:rFonts w:ascii="Times New Roman" w:eastAsiaTheme="minorEastAsia" w:hAnsi="Times New Roman" w:cs="Times New Roman"/>
          <w:sz w:val="20"/>
          <w:lang w:eastAsia="zh-CN" w:bidi="ar"/>
        </w:rPr>
      </w:pPr>
    </w:p>
    <w:p w:rsidR="00F84C97" w:rsidRDefault="00B42463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 w:hint="eastAsia"/>
          <w:lang w:val="en-US"/>
        </w:rPr>
        <w:t>Discussion</w:t>
      </w:r>
    </w:p>
    <w:p w:rsidR="00594769" w:rsidRDefault="00594769" w:rsidP="00A12A3C">
      <w:pPr>
        <w:pStyle w:val="ae"/>
        <w:spacing w:beforeLines="50" w:before="120"/>
        <w:ind w:left="840" w:firstLineChars="0" w:firstLine="0"/>
        <w:jc w:val="both"/>
        <w:rPr>
          <w:rFonts w:eastAsiaTheme="minorEastAsia"/>
          <w:lang w:eastAsia="zh-CN"/>
        </w:rPr>
      </w:pPr>
    </w:p>
    <w:p w:rsidR="00A12A3C" w:rsidRPr="00A12A3C" w:rsidRDefault="00A12A3C" w:rsidP="00A12A3C">
      <w:pPr>
        <w:tabs>
          <w:tab w:val="center" w:pos="4153"/>
          <w:tab w:val="right" w:pos="8306"/>
        </w:tabs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RAN4 agreement</w:t>
      </w:r>
      <w:r w:rsidRPr="00A12A3C">
        <w:rPr>
          <w:rFonts w:eastAsiaTheme="minorEastAsia"/>
          <w:lang w:eastAsia="zh-CN"/>
        </w:rPr>
        <w:t>, the following duplex mode combinations (carrier 1 + carrier 2) do not require DL reception interruption:</w:t>
      </w:r>
    </w:p>
    <w:p w:rsidR="00A12A3C" w:rsidRPr="00A12A3C" w:rsidRDefault="00A12A3C" w:rsidP="00A12A3C">
      <w:pPr>
        <w:numPr>
          <w:ilvl w:val="0"/>
          <w:numId w:val="46"/>
        </w:numPr>
        <w:tabs>
          <w:tab w:val="center" w:pos="4153"/>
          <w:tab w:val="right" w:pos="8306"/>
        </w:tabs>
        <w:autoSpaceDN w:val="0"/>
        <w:spacing w:after="120"/>
        <w:jc w:val="both"/>
      </w:pPr>
      <w:r w:rsidRPr="00A12A3C">
        <w:t>SUL+TDD</w:t>
      </w:r>
    </w:p>
    <w:p w:rsidR="00A12A3C" w:rsidRPr="00A12A3C" w:rsidRDefault="00A12A3C" w:rsidP="00A12A3C">
      <w:pPr>
        <w:numPr>
          <w:ilvl w:val="0"/>
          <w:numId w:val="46"/>
        </w:numPr>
        <w:tabs>
          <w:tab w:val="center" w:pos="4153"/>
          <w:tab w:val="right" w:pos="8306"/>
        </w:tabs>
        <w:autoSpaceDN w:val="0"/>
        <w:spacing w:after="120"/>
        <w:jc w:val="both"/>
      </w:pPr>
      <w:r w:rsidRPr="00A12A3C">
        <w:t>TDD+TDD CA with the same UL-DL pattern</w:t>
      </w:r>
    </w:p>
    <w:p w:rsidR="00A12A3C" w:rsidRPr="00A12A3C" w:rsidRDefault="00A12A3C" w:rsidP="00A12A3C">
      <w:pPr>
        <w:numPr>
          <w:ilvl w:val="0"/>
          <w:numId w:val="46"/>
        </w:numPr>
        <w:tabs>
          <w:tab w:val="center" w:pos="4153"/>
          <w:tab w:val="right" w:pos="8306"/>
        </w:tabs>
        <w:autoSpaceDN w:val="0"/>
        <w:spacing w:after="120"/>
        <w:jc w:val="both"/>
      </w:pPr>
      <w:r w:rsidRPr="00A12A3C">
        <w:t>TDD+TDD EN-DC with the same UL-DL pattern</w:t>
      </w:r>
    </w:p>
    <w:p w:rsidR="00A12A3C" w:rsidRDefault="00A12A3C" w:rsidP="00A12A3C">
      <w:pPr>
        <w:tabs>
          <w:tab w:val="center" w:pos="4153"/>
          <w:tab w:val="right" w:pos="8306"/>
        </w:tabs>
        <w:spacing w:after="120"/>
        <w:jc w:val="both"/>
        <w:rPr>
          <w:rFonts w:eastAsiaTheme="minorEastAsia"/>
          <w:lang w:eastAsia="zh-CN"/>
        </w:rPr>
      </w:pPr>
      <w:r w:rsidRPr="00A12A3C">
        <w:t xml:space="preserve">For </w:t>
      </w:r>
      <w:r>
        <w:t>other duplex mode combinations,</w:t>
      </w:r>
      <w:r>
        <w:rPr>
          <w:rFonts w:eastAsiaTheme="minorEastAsia" w:hint="eastAsia"/>
          <w:lang w:eastAsia="zh-CN"/>
        </w:rPr>
        <w:t xml:space="preserve"> </w:t>
      </w:r>
      <w:r w:rsidRPr="00A12A3C">
        <w:t>UE capability</w:t>
      </w:r>
      <w:r>
        <w:rPr>
          <w:rFonts w:eastAsiaTheme="minorEastAsia" w:hint="eastAsia"/>
          <w:lang w:eastAsia="zh-CN"/>
        </w:rPr>
        <w:t xml:space="preserve"> could be defined and </w:t>
      </w:r>
      <w:r w:rsidRPr="00A12A3C">
        <w:t>reported per band pair in each band combination. UE reports for each band within the pair of bands in each band combination.</w:t>
      </w:r>
      <w:r>
        <w:rPr>
          <w:rFonts w:eastAsiaTheme="minorEastAsia" w:hint="eastAsia"/>
          <w:lang w:eastAsia="zh-CN"/>
        </w:rPr>
        <w:t xml:space="preserve"> </w:t>
      </w:r>
      <w:r w:rsidRPr="00A12A3C">
        <w:t xml:space="preserve">If DL interruptions are allowed, the length of DL interruption will be in a range from one OFDM symbol to one slot. </w:t>
      </w:r>
    </w:p>
    <w:p w:rsidR="00A12A3C" w:rsidRDefault="00A12A3C" w:rsidP="00A12A3C">
      <w:pPr>
        <w:tabs>
          <w:tab w:val="center" w:pos="4153"/>
          <w:tab w:val="right" w:pos="8306"/>
        </w:tabs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interrupted DL reception could be</w:t>
      </w:r>
      <w:r w:rsidR="00200C73">
        <w:rPr>
          <w:rFonts w:eastAsiaTheme="minorEastAsia" w:hint="eastAsia"/>
          <w:lang w:eastAsia="zh-CN"/>
        </w:rPr>
        <w:t xml:space="preserve"> LTE carrier in EN-DC </w:t>
      </w:r>
      <w:r>
        <w:rPr>
          <w:rFonts w:eastAsiaTheme="minorEastAsia" w:hint="eastAsia"/>
          <w:lang w:eastAsia="zh-CN"/>
        </w:rPr>
        <w:t xml:space="preserve">or NR carrier in inter-band UL CA.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 the interrupted carrier is NR carrier</w:t>
      </w:r>
      <w:r w:rsidR="004247F0">
        <w:rPr>
          <w:rFonts w:eastAsiaTheme="minorEastAsia" w:hint="eastAsia"/>
          <w:lang w:eastAsia="zh-CN"/>
        </w:rPr>
        <w:t xml:space="preserve">, impact of interruption could be avoided by </w:t>
      </w:r>
      <w:proofErr w:type="spellStart"/>
      <w:r w:rsidR="004247F0">
        <w:rPr>
          <w:rFonts w:eastAsiaTheme="minorEastAsia" w:hint="eastAsia"/>
          <w:lang w:eastAsia="zh-CN"/>
        </w:rPr>
        <w:t>gNB</w:t>
      </w:r>
      <w:proofErr w:type="spellEnd"/>
      <w:r w:rsidR="004247F0">
        <w:rPr>
          <w:rFonts w:eastAsiaTheme="minorEastAsia" w:hint="eastAsia"/>
          <w:lang w:eastAsia="zh-CN"/>
        </w:rPr>
        <w:t xml:space="preserve"> scheduling</w:t>
      </w:r>
      <w:r w:rsidR="00200C73">
        <w:rPr>
          <w:rFonts w:eastAsiaTheme="minorEastAsia" w:hint="eastAsia"/>
          <w:lang w:eastAsia="zh-CN"/>
        </w:rPr>
        <w:t xml:space="preserve">, since </w:t>
      </w:r>
      <w:r w:rsidR="004247F0">
        <w:rPr>
          <w:rFonts w:eastAsiaTheme="minorEastAsia" w:hint="eastAsia"/>
          <w:lang w:eastAsia="zh-CN"/>
        </w:rPr>
        <w:t xml:space="preserve">NR PDSCH scheduling is designed flexible enough. </w:t>
      </w:r>
      <w:r w:rsidR="004247F0">
        <w:rPr>
          <w:rFonts w:eastAsiaTheme="minorEastAsia"/>
          <w:lang w:eastAsia="zh-CN"/>
        </w:rPr>
        <w:t>F</w:t>
      </w:r>
      <w:r w:rsidR="004247F0">
        <w:rPr>
          <w:rFonts w:eastAsiaTheme="minorEastAsia" w:hint="eastAsia"/>
          <w:lang w:eastAsia="zh-CN"/>
        </w:rPr>
        <w:t xml:space="preserve">or example, </w:t>
      </w:r>
      <w:proofErr w:type="spellStart"/>
      <w:r w:rsidR="004247F0">
        <w:rPr>
          <w:rFonts w:eastAsiaTheme="minorEastAsia" w:hint="eastAsia"/>
          <w:lang w:eastAsia="zh-CN"/>
        </w:rPr>
        <w:t>gNB</w:t>
      </w:r>
      <w:proofErr w:type="spellEnd"/>
      <w:r w:rsidR="004247F0">
        <w:rPr>
          <w:rFonts w:eastAsiaTheme="minorEastAsia" w:hint="eastAsia"/>
          <w:lang w:eastAsia="zh-CN"/>
        </w:rPr>
        <w:t xml:space="preserve"> could schedule a PDSCH </w:t>
      </w:r>
      <w:r w:rsidR="00200C73">
        <w:rPr>
          <w:rFonts w:eastAsiaTheme="minorEastAsia" w:hint="eastAsia"/>
          <w:lang w:eastAsia="zh-CN"/>
        </w:rPr>
        <w:t xml:space="preserve">less than 14 OFDM symbols </w:t>
      </w:r>
      <w:r w:rsidR="004247F0">
        <w:rPr>
          <w:rFonts w:eastAsiaTheme="minorEastAsia" w:hint="eastAsia"/>
          <w:lang w:eastAsia="zh-CN"/>
        </w:rPr>
        <w:t xml:space="preserve">with PDSCH mapping type A if the DL </w:t>
      </w:r>
      <w:r w:rsidR="004247F0">
        <w:rPr>
          <w:rFonts w:eastAsiaTheme="minorEastAsia"/>
          <w:lang w:eastAsia="zh-CN"/>
        </w:rPr>
        <w:t>interruption</w:t>
      </w:r>
      <w:r w:rsidR="004247F0">
        <w:rPr>
          <w:rFonts w:eastAsiaTheme="minorEastAsia" w:hint="eastAsia"/>
          <w:lang w:eastAsia="zh-CN"/>
        </w:rPr>
        <w:t xml:space="preserve"> time </w:t>
      </w:r>
      <w:r w:rsidR="009308B0">
        <w:rPr>
          <w:rFonts w:eastAsiaTheme="minorEastAsia" w:hint="eastAsia"/>
          <w:lang w:eastAsia="zh-CN"/>
        </w:rPr>
        <w:t>occurs</w:t>
      </w:r>
      <w:r w:rsidR="004247F0">
        <w:rPr>
          <w:rFonts w:eastAsiaTheme="minorEastAsia" w:hint="eastAsia"/>
          <w:lang w:eastAsia="zh-CN"/>
        </w:rPr>
        <w:t xml:space="preserve"> at the end of a slot. PDSCH mapping type B could also be used to </w:t>
      </w:r>
      <w:r w:rsidR="00200C73">
        <w:rPr>
          <w:rFonts w:eastAsiaTheme="minorEastAsia" w:hint="eastAsia"/>
          <w:lang w:eastAsia="zh-CN"/>
        </w:rPr>
        <w:t xml:space="preserve">place PDSCH </w:t>
      </w:r>
      <w:r w:rsidR="004247F0">
        <w:rPr>
          <w:rFonts w:eastAsiaTheme="minorEastAsia" w:hint="eastAsia"/>
          <w:lang w:eastAsia="zh-CN"/>
        </w:rPr>
        <w:t xml:space="preserve">flexibly </w:t>
      </w:r>
      <w:r w:rsidR="00200C73">
        <w:rPr>
          <w:rFonts w:eastAsiaTheme="minorEastAsia" w:hint="eastAsia"/>
          <w:lang w:eastAsia="zh-CN"/>
        </w:rPr>
        <w:t xml:space="preserve">within a slot to </w:t>
      </w:r>
      <w:r w:rsidR="004247F0">
        <w:rPr>
          <w:rFonts w:eastAsiaTheme="minorEastAsia" w:hint="eastAsia"/>
          <w:lang w:eastAsia="zh-CN"/>
        </w:rPr>
        <w:t xml:space="preserve">avoid </w:t>
      </w:r>
      <w:r w:rsidR="00200C73">
        <w:rPr>
          <w:rFonts w:eastAsiaTheme="minorEastAsia" w:hint="eastAsia"/>
          <w:lang w:eastAsia="zh-CN"/>
        </w:rPr>
        <w:t xml:space="preserve">overlapping with </w:t>
      </w:r>
      <w:r w:rsidR="009308B0">
        <w:rPr>
          <w:rFonts w:eastAsiaTheme="minorEastAsia" w:hint="eastAsia"/>
          <w:lang w:eastAsia="zh-CN"/>
        </w:rPr>
        <w:t>DL</w:t>
      </w:r>
      <w:r w:rsidR="00200C73">
        <w:rPr>
          <w:rFonts w:eastAsiaTheme="minorEastAsia" w:hint="eastAsia"/>
          <w:lang w:eastAsia="zh-CN"/>
        </w:rPr>
        <w:t xml:space="preserve"> </w:t>
      </w:r>
      <w:r w:rsidR="004247F0">
        <w:rPr>
          <w:rFonts w:eastAsiaTheme="minorEastAsia" w:hint="eastAsia"/>
          <w:lang w:eastAsia="zh-CN"/>
        </w:rPr>
        <w:t xml:space="preserve">interruption time. RB-symbol level rate matching pattern </w:t>
      </w:r>
      <w:r w:rsidR="00200C73">
        <w:rPr>
          <w:rFonts w:eastAsiaTheme="minorEastAsia" w:hint="eastAsia"/>
          <w:lang w:eastAsia="zh-CN"/>
        </w:rPr>
        <w:t xml:space="preserve">is another </w:t>
      </w:r>
      <w:r w:rsidR="009308B0">
        <w:rPr>
          <w:rFonts w:eastAsiaTheme="minorEastAsia" w:hint="eastAsia"/>
          <w:lang w:eastAsia="zh-CN"/>
        </w:rPr>
        <w:t>tool</w:t>
      </w:r>
      <w:r w:rsidR="00200C73">
        <w:rPr>
          <w:rFonts w:eastAsiaTheme="minorEastAsia" w:hint="eastAsia"/>
          <w:lang w:eastAsia="zh-CN"/>
        </w:rPr>
        <w:t xml:space="preserve"> </w:t>
      </w:r>
      <w:r w:rsidR="004247F0">
        <w:rPr>
          <w:rFonts w:eastAsiaTheme="minorEastAsia" w:hint="eastAsia"/>
          <w:lang w:eastAsia="zh-CN"/>
        </w:rPr>
        <w:t xml:space="preserve">to avoid </w:t>
      </w:r>
      <w:r w:rsidR="009308B0">
        <w:rPr>
          <w:rFonts w:eastAsiaTheme="minorEastAsia"/>
          <w:lang w:eastAsia="zh-CN"/>
        </w:rPr>
        <w:t>potential</w:t>
      </w:r>
      <w:r w:rsidR="009308B0">
        <w:rPr>
          <w:rFonts w:eastAsiaTheme="minorEastAsia" w:hint="eastAsia"/>
          <w:lang w:eastAsia="zh-CN"/>
        </w:rPr>
        <w:t xml:space="preserve"> </w:t>
      </w:r>
      <w:r w:rsidR="00200C73">
        <w:rPr>
          <w:rFonts w:eastAsiaTheme="minorEastAsia" w:hint="eastAsia"/>
          <w:lang w:eastAsia="zh-CN"/>
        </w:rPr>
        <w:t>overlapping</w:t>
      </w:r>
      <w:r w:rsidR="004247F0">
        <w:rPr>
          <w:rFonts w:eastAsiaTheme="minorEastAsia" w:hint="eastAsia"/>
          <w:lang w:eastAsia="zh-CN"/>
        </w:rPr>
        <w:t xml:space="preserve">. </w:t>
      </w:r>
      <w:r w:rsidR="00200C73">
        <w:rPr>
          <w:rFonts w:eastAsiaTheme="minorEastAsia" w:hint="eastAsia"/>
          <w:lang w:eastAsia="zh-CN"/>
        </w:rPr>
        <w:t xml:space="preserve">Even when </w:t>
      </w:r>
      <w:proofErr w:type="spellStart"/>
      <w:r w:rsidR="00200C73">
        <w:rPr>
          <w:rFonts w:eastAsiaTheme="minorEastAsia" w:hint="eastAsia"/>
          <w:lang w:eastAsia="zh-CN"/>
        </w:rPr>
        <w:t>gNB</w:t>
      </w:r>
      <w:proofErr w:type="spellEnd"/>
      <w:r w:rsidR="00200C73">
        <w:rPr>
          <w:rFonts w:eastAsiaTheme="minorEastAsia" w:hint="eastAsia"/>
          <w:lang w:eastAsia="zh-CN"/>
        </w:rPr>
        <w:t xml:space="preserve"> has to schedule a PDSCH overlapping with </w:t>
      </w:r>
      <w:r w:rsidR="009308B0">
        <w:rPr>
          <w:rFonts w:eastAsiaTheme="minorEastAsia" w:hint="eastAsia"/>
          <w:lang w:eastAsia="zh-CN"/>
        </w:rPr>
        <w:t xml:space="preserve">DL </w:t>
      </w:r>
      <w:r w:rsidR="00200C73">
        <w:rPr>
          <w:rFonts w:eastAsiaTheme="minorEastAsia" w:hint="eastAsia"/>
          <w:lang w:eastAsia="zh-CN"/>
        </w:rPr>
        <w:t>interruption time</w:t>
      </w:r>
      <w:r w:rsidR="004247F0">
        <w:rPr>
          <w:rFonts w:eastAsiaTheme="minorEastAsia" w:hint="eastAsia"/>
          <w:lang w:eastAsia="zh-CN"/>
        </w:rPr>
        <w:t xml:space="preserve">, </w:t>
      </w:r>
      <w:proofErr w:type="spellStart"/>
      <w:r w:rsidR="00200C73">
        <w:rPr>
          <w:rFonts w:eastAsiaTheme="minorEastAsia" w:hint="eastAsia"/>
          <w:lang w:eastAsia="zh-CN"/>
        </w:rPr>
        <w:t>gNB</w:t>
      </w:r>
      <w:proofErr w:type="spellEnd"/>
      <w:r w:rsidR="00200C73">
        <w:rPr>
          <w:rFonts w:eastAsiaTheme="minorEastAsia" w:hint="eastAsia"/>
          <w:lang w:eastAsia="zh-CN"/>
        </w:rPr>
        <w:t xml:space="preserve"> could set proper MCS level to compensate the loss from the interruption. </w:t>
      </w:r>
      <w:r w:rsidR="009308B0">
        <w:rPr>
          <w:rFonts w:eastAsiaTheme="minorEastAsia" w:hint="eastAsia"/>
          <w:lang w:eastAsia="zh-CN"/>
        </w:rPr>
        <w:t>In case of failure in</w:t>
      </w:r>
      <w:r w:rsidR="00F82112">
        <w:rPr>
          <w:rFonts w:eastAsiaTheme="minorEastAsia" w:hint="eastAsia"/>
          <w:lang w:eastAsia="zh-CN"/>
        </w:rPr>
        <w:t xml:space="preserve"> decod</w:t>
      </w:r>
      <w:r w:rsidR="009308B0">
        <w:rPr>
          <w:rFonts w:eastAsiaTheme="minorEastAsia" w:hint="eastAsia"/>
          <w:lang w:eastAsia="zh-CN"/>
        </w:rPr>
        <w:t>ing</w:t>
      </w:r>
      <w:r w:rsidR="00F82112">
        <w:rPr>
          <w:rFonts w:eastAsiaTheme="minorEastAsia" w:hint="eastAsia"/>
          <w:lang w:eastAsia="zh-CN"/>
        </w:rPr>
        <w:t xml:space="preserve"> the transport block, UE would</w:t>
      </w:r>
      <w:r w:rsidR="0096450A">
        <w:rPr>
          <w:rFonts w:eastAsiaTheme="minorEastAsia" w:hint="eastAsia"/>
          <w:lang w:eastAsia="zh-CN"/>
        </w:rPr>
        <w:t xml:space="preserve"> feedback an NACK to </w:t>
      </w:r>
      <w:proofErr w:type="spellStart"/>
      <w:r w:rsidR="0096450A">
        <w:rPr>
          <w:rFonts w:eastAsiaTheme="minorEastAsia" w:hint="eastAsia"/>
          <w:lang w:eastAsia="zh-CN"/>
        </w:rPr>
        <w:t>gNB</w:t>
      </w:r>
      <w:proofErr w:type="spellEnd"/>
      <w:r w:rsidR="0096450A">
        <w:rPr>
          <w:rFonts w:eastAsiaTheme="minorEastAsia" w:hint="eastAsia"/>
          <w:lang w:eastAsia="zh-CN"/>
        </w:rPr>
        <w:t xml:space="preserve">. A retransmission </w:t>
      </w:r>
      <w:r w:rsidR="00F82112">
        <w:rPr>
          <w:rFonts w:eastAsiaTheme="minorEastAsia" w:hint="eastAsia"/>
          <w:lang w:eastAsia="zh-CN"/>
        </w:rPr>
        <w:t>could</w:t>
      </w:r>
      <w:r w:rsidR="0096450A">
        <w:rPr>
          <w:rFonts w:eastAsiaTheme="minorEastAsia" w:hint="eastAsia"/>
          <w:lang w:eastAsia="zh-CN"/>
        </w:rPr>
        <w:t xml:space="preserve"> then </w:t>
      </w:r>
      <w:r w:rsidR="00F82112">
        <w:rPr>
          <w:rFonts w:eastAsiaTheme="minorEastAsia" w:hint="eastAsia"/>
          <w:lang w:eastAsia="zh-CN"/>
        </w:rPr>
        <w:t xml:space="preserve">be scheduled. </w:t>
      </w:r>
      <w:r w:rsidR="0096450A">
        <w:rPr>
          <w:rFonts w:eastAsiaTheme="minorEastAsia"/>
          <w:lang w:eastAsia="zh-CN"/>
        </w:rPr>
        <w:t>I</w:t>
      </w:r>
      <w:r w:rsidR="0096450A">
        <w:rPr>
          <w:rFonts w:eastAsiaTheme="minorEastAsia" w:hint="eastAsia"/>
          <w:lang w:eastAsia="zh-CN"/>
        </w:rPr>
        <w:t xml:space="preserve">f the </w:t>
      </w:r>
      <w:r w:rsidR="00100E6F">
        <w:rPr>
          <w:rFonts w:eastAsiaTheme="minorEastAsia" w:hint="eastAsia"/>
          <w:lang w:eastAsia="zh-CN"/>
        </w:rPr>
        <w:t xml:space="preserve">length of </w:t>
      </w:r>
      <w:r w:rsidR="0096450A">
        <w:rPr>
          <w:rFonts w:eastAsiaTheme="minorEastAsia" w:hint="eastAsia"/>
          <w:lang w:eastAsia="zh-CN"/>
        </w:rPr>
        <w:t>D</w:t>
      </w:r>
      <w:r w:rsidR="00F82112">
        <w:rPr>
          <w:rFonts w:eastAsiaTheme="minorEastAsia" w:hint="eastAsia"/>
          <w:lang w:eastAsia="zh-CN"/>
        </w:rPr>
        <w:t xml:space="preserve">L interruption time is </w:t>
      </w:r>
      <w:r w:rsidR="0096450A">
        <w:rPr>
          <w:rFonts w:eastAsiaTheme="minorEastAsia" w:hint="eastAsia"/>
          <w:lang w:eastAsia="zh-CN"/>
        </w:rPr>
        <w:t xml:space="preserve">one slot, </w:t>
      </w:r>
      <w:proofErr w:type="spellStart"/>
      <w:r w:rsidR="0096450A">
        <w:rPr>
          <w:rFonts w:eastAsiaTheme="minorEastAsia" w:hint="eastAsia"/>
          <w:lang w:eastAsia="zh-CN"/>
        </w:rPr>
        <w:t>gNB</w:t>
      </w:r>
      <w:proofErr w:type="spellEnd"/>
      <w:r w:rsidR="0096450A">
        <w:rPr>
          <w:rFonts w:eastAsiaTheme="minorEastAsia" w:hint="eastAsia"/>
          <w:lang w:eastAsia="zh-CN"/>
        </w:rPr>
        <w:t xml:space="preserve"> </w:t>
      </w:r>
      <w:r w:rsidR="00F82112">
        <w:rPr>
          <w:rFonts w:eastAsiaTheme="minorEastAsia" w:hint="eastAsia"/>
          <w:lang w:eastAsia="zh-CN"/>
        </w:rPr>
        <w:t xml:space="preserve">could </w:t>
      </w:r>
      <w:r w:rsidR="0096450A">
        <w:rPr>
          <w:rFonts w:eastAsiaTheme="minorEastAsia" w:hint="eastAsia"/>
          <w:lang w:eastAsia="zh-CN"/>
        </w:rPr>
        <w:t>simply avoid scheduling in the slot.</w:t>
      </w:r>
      <w:r w:rsidR="00F82112">
        <w:rPr>
          <w:rFonts w:eastAsiaTheme="minorEastAsia" w:hint="eastAsia"/>
          <w:lang w:eastAsia="zh-CN"/>
        </w:rPr>
        <w:t xml:space="preserve"> In summary, impact from DL interruption could be </w:t>
      </w:r>
      <w:r w:rsidR="00100E6F">
        <w:rPr>
          <w:rFonts w:eastAsiaTheme="minorEastAsia" w:hint="eastAsia"/>
          <w:lang w:eastAsia="zh-CN"/>
        </w:rPr>
        <w:t>handled</w:t>
      </w:r>
      <w:r w:rsidR="00F82112">
        <w:rPr>
          <w:rFonts w:eastAsiaTheme="minorEastAsia" w:hint="eastAsia"/>
          <w:lang w:eastAsia="zh-CN"/>
        </w:rPr>
        <w:t xml:space="preserve"> by implementation.</w:t>
      </w:r>
    </w:p>
    <w:p w:rsidR="00A12A3C" w:rsidRDefault="0096450A" w:rsidP="0096450A">
      <w:pPr>
        <w:spacing w:beforeLines="50" w:before="120"/>
        <w:jc w:val="both"/>
        <w:rPr>
          <w:rFonts w:eastAsiaTheme="minorEastAsia"/>
          <w:lang w:eastAsia="zh-CN"/>
        </w:rPr>
      </w:pPr>
      <w:r w:rsidRPr="0096450A">
        <w:rPr>
          <w:rFonts w:eastAsiaTheme="minorEastAsia"/>
          <w:lang w:eastAsia="zh-CN"/>
        </w:rPr>
        <w:t>I</w:t>
      </w:r>
      <w:r w:rsidRPr="0096450A">
        <w:rPr>
          <w:rFonts w:eastAsiaTheme="minorEastAsia" w:hint="eastAsia"/>
          <w:lang w:eastAsia="zh-CN"/>
        </w:rPr>
        <w:t xml:space="preserve">f the interrupted carrier is LTE carrier, </w:t>
      </w:r>
      <w:r>
        <w:rPr>
          <w:rFonts w:eastAsiaTheme="minorEastAsia" w:hint="eastAsia"/>
          <w:lang w:eastAsia="zh-CN"/>
        </w:rPr>
        <w:t xml:space="preserve">it </w:t>
      </w:r>
      <w:r w:rsidR="00F82112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difficult for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to avoid impact of DL interruption.</w:t>
      </w:r>
      <w:r w:rsidR="005E3E80">
        <w:rPr>
          <w:rFonts w:eastAsiaTheme="minorEastAsia" w:hint="eastAsia"/>
          <w:lang w:eastAsia="zh-CN"/>
        </w:rPr>
        <w:t xml:space="preserve"> LTE PDCCH is placed on the first 3 OFDM symbols, and </w:t>
      </w:r>
      <w:r w:rsidR="00F82112">
        <w:rPr>
          <w:rFonts w:eastAsiaTheme="minorEastAsia" w:hint="eastAsia"/>
          <w:lang w:eastAsia="zh-CN"/>
        </w:rPr>
        <w:t xml:space="preserve">clearly </w:t>
      </w:r>
      <w:r w:rsidR="005E3E80">
        <w:rPr>
          <w:rFonts w:eastAsiaTheme="minorEastAsia" w:hint="eastAsia"/>
          <w:lang w:eastAsia="zh-CN"/>
        </w:rPr>
        <w:t xml:space="preserve">they should not be interrupted. LTE CRS is placed on symbols #0, #4, #7, and #11 and shall not be </w:t>
      </w:r>
      <w:r w:rsidR="005E3E80">
        <w:rPr>
          <w:rFonts w:eastAsiaTheme="minorEastAsia"/>
          <w:lang w:eastAsia="zh-CN"/>
        </w:rPr>
        <w:t>interrupted</w:t>
      </w:r>
      <w:r w:rsidR="005E3E80">
        <w:rPr>
          <w:rFonts w:eastAsiaTheme="minorEastAsia" w:hint="eastAsia"/>
          <w:lang w:eastAsia="zh-CN"/>
        </w:rPr>
        <w:t xml:space="preserve"> either. </w:t>
      </w:r>
      <w:r w:rsidR="00A06ED4">
        <w:rPr>
          <w:rFonts w:eastAsiaTheme="minorEastAsia"/>
          <w:lang w:eastAsia="zh-CN"/>
        </w:rPr>
        <w:t>T</w:t>
      </w:r>
      <w:r w:rsidR="00A06ED4">
        <w:rPr>
          <w:rFonts w:eastAsiaTheme="minorEastAsia" w:hint="eastAsia"/>
          <w:lang w:eastAsia="zh-CN"/>
        </w:rPr>
        <w:t xml:space="preserve">here is no way for LTE to avoid </w:t>
      </w:r>
      <w:r w:rsidR="00100E6F">
        <w:rPr>
          <w:rFonts w:eastAsiaTheme="minorEastAsia" w:hint="eastAsia"/>
          <w:lang w:eastAsia="zh-CN"/>
        </w:rPr>
        <w:t xml:space="preserve">overlapping between PDSCH and </w:t>
      </w:r>
      <w:r w:rsidR="00A06ED4">
        <w:rPr>
          <w:rFonts w:eastAsiaTheme="minorEastAsia" w:hint="eastAsia"/>
          <w:lang w:eastAsia="zh-CN"/>
        </w:rPr>
        <w:t xml:space="preserve">the </w:t>
      </w:r>
      <w:r w:rsidR="00A06ED4">
        <w:rPr>
          <w:rFonts w:eastAsiaTheme="minorEastAsia"/>
          <w:lang w:eastAsia="zh-CN"/>
        </w:rPr>
        <w:t>interruption</w:t>
      </w:r>
      <w:r w:rsidR="00A06ED4">
        <w:rPr>
          <w:rFonts w:eastAsiaTheme="minorEastAsia" w:hint="eastAsia"/>
          <w:lang w:eastAsia="zh-CN"/>
        </w:rPr>
        <w:t xml:space="preserve"> time by scheduling. </w:t>
      </w:r>
      <w:r w:rsidR="00A06ED4">
        <w:rPr>
          <w:rFonts w:eastAsiaTheme="minorEastAsia"/>
          <w:lang w:eastAsia="zh-CN"/>
        </w:rPr>
        <w:t>I</w:t>
      </w:r>
      <w:r w:rsidR="00A06ED4">
        <w:rPr>
          <w:rFonts w:eastAsiaTheme="minorEastAsia" w:hint="eastAsia"/>
          <w:lang w:eastAsia="zh-CN"/>
        </w:rPr>
        <w:t>f scheduled, UE may not be able to decode corre</w:t>
      </w:r>
      <w:r w:rsidR="00DE5DE9">
        <w:rPr>
          <w:rFonts w:eastAsiaTheme="minorEastAsia" w:hint="eastAsia"/>
          <w:lang w:eastAsia="zh-CN"/>
        </w:rPr>
        <w:t xml:space="preserve">ctly and </w:t>
      </w:r>
      <w:r w:rsidR="00A06ED4">
        <w:rPr>
          <w:rFonts w:eastAsiaTheme="minorEastAsia" w:hint="eastAsia"/>
          <w:lang w:eastAsia="zh-CN"/>
        </w:rPr>
        <w:t>retransmission</w:t>
      </w:r>
      <w:r w:rsidR="00DE5DE9">
        <w:rPr>
          <w:rFonts w:eastAsiaTheme="minorEastAsia" w:hint="eastAsia"/>
          <w:lang w:eastAsia="zh-CN"/>
        </w:rPr>
        <w:t xml:space="preserve"> is required</w:t>
      </w:r>
      <w:r w:rsidR="00A06ED4">
        <w:rPr>
          <w:rFonts w:eastAsiaTheme="minorEastAsia" w:hint="eastAsia"/>
          <w:lang w:eastAsia="zh-CN"/>
        </w:rPr>
        <w:t xml:space="preserve">. </w:t>
      </w:r>
      <w:proofErr w:type="spellStart"/>
      <w:proofErr w:type="gramStart"/>
      <w:r w:rsidR="00A06ED4">
        <w:rPr>
          <w:rFonts w:eastAsiaTheme="minorEastAsia" w:hint="eastAsia"/>
          <w:lang w:eastAsia="zh-CN"/>
        </w:rPr>
        <w:t>eNB</w:t>
      </w:r>
      <w:proofErr w:type="spellEnd"/>
      <w:proofErr w:type="gramEnd"/>
      <w:r w:rsidR="00A06ED4">
        <w:rPr>
          <w:rFonts w:eastAsiaTheme="minorEastAsia" w:hint="eastAsia"/>
          <w:lang w:eastAsia="zh-CN"/>
        </w:rPr>
        <w:t xml:space="preserve"> could also select a proper MCS to </w:t>
      </w:r>
      <w:r w:rsidR="00DE5DE9">
        <w:rPr>
          <w:rFonts w:eastAsiaTheme="minorEastAsia" w:hint="eastAsia"/>
          <w:lang w:eastAsia="zh-CN"/>
        </w:rPr>
        <w:t>compensate the loss due to interruption</w:t>
      </w:r>
      <w:r w:rsidR="00A06ED4">
        <w:rPr>
          <w:rFonts w:eastAsiaTheme="minorEastAsia" w:hint="eastAsia"/>
          <w:lang w:eastAsia="zh-CN"/>
        </w:rPr>
        <w:t>.</w:t>
      </w:r>
      <w:r w:rsidR="00DE5DE9">
        <w:rPr>
          <w:rFonts w:eastAsiaTheme="minorEastAsia" w:hint="eastAsia"/>
          <w:lang w:eastAsia="zh-CN"/>
        </w:rPr>
        <w:t xml:space="preserve"> </w:t>
      </w:r>
      <w:r w:rsidR="00517083">
        <w:rPr>
          <w:rFonts w:eastAsiaTheme="minorEastAsia"/>
          <w:lang w:eastAsia="zh-CN"/>
        </w:rPr>
        <w:t>T</w:t>
      </w:r>
      <w:r w:rsidR="00517083">
        <w:rPr>
          <w:rFonts w:eastAsiaTheme="minorEastAsia" w:hint="eastAsia"/>
          <w:lang w:eastAsia="zh-CN"/>
        </w:rPr>
        <w:t xml:space="preserve">hough it is difficult for LTE to avoid impact of interruption by scheduling, </w:t>
      </w:r>
      <w:r w:rsidR="00DE5DE9" w:rsidRPr="00DE5DE9">
        <w:rPr>
          <w:rFonts w:eastAsiaTheme="minorEastAsia"/>
          <w:lang w:eastAsia="zh-CN"/>
        </w:rPr>
        <w:t>RAN1 E-UTRAN spec</w:t>
      </w:r>
      <w:r w:rsidR="00517083">
        <w:rPr>
          <w:rFonts w:eastAsiaTheme="minorEastAsia" w:hint="eastAsia"/>
          <w:lang w:eastAsia="zh-CN"/>
        </w:rPr>
        <w:t>ifications impact shall be avoided as much as possible as required in the WID</w:t>
      </w:r>
      <w:r w:rsidR="00100E6F">
        <w:rPr>
          <w:rFonts w:eastAsiaTheme="minorEastAsia" w:hint="eastAsia"/>
          <w:lang w:eastAsia="zh-CN"/>
        </w:rPr>
        <w:t xml:space="preserve"> [1]</w:t>
      </w:r>
      <w:r w:rsidR="00517083">
        <w:rPr>
          <w:rFonts w:eastAsiaTheme="minorEastAsia" w:hint="eastAsia"/>
          <w:lang w:eastAsia="zh-CN"/>
        </w:rPr>
        <w:t xml:space="preserve">. </w:t>
      </w:r>
      <w:bookmarkStart w:id="3" w:name="_GoBack"/>
      <w:bookmarkEnd w:id="3"/>
    </w:p>
    <w:p w:rsidR="00517083" w:rsidRPr="00517083" w:rsidRDefault="00517083" w:rsidP="0096450A">
      <w:pPr>
        <w:spacing w:beforeLines="50" w:before="120"/>
        <w:jc w:val="both"/>
        <w:rPr>
          <w:rFonts w:eastAsiaTheme="minorEastAsia"/>
          <w:b/>
          <w:u w:val="single"/>
          <w:lang w:eastAsia="zh-CN"/>
        </w:rPr>
      </w:pPr>
      <w:r w:rsidRPr="00517083">
        <w:rPr>
          <w:rFonts w:eastAsiaTheme="minorEastAsia" w:hint="eastAsia"/>
          <w:b/>
          <w:u w:val="single"/>
          <w:lang w:eastAsia="zh-CN"/>
        </w:rPr>
        <w:t>Observation</w:t>
      </w:r>
    </w:p>
    <w:p w:rsidR="00517083" w:rsidRPr="00517083" w:rsidRDefault="00517083" w:rsidP="00517083">
      <w:pPr>
        <w:pStyle w:val="ae"/>
        <w:numPr>
          <w:ilvl w:val="0"/>
          <w:numId w:val="47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 w:rsidRPr="00517083">
        <w:rPr>
          <w:rFonts w:eastAsiaTheme="minorEastAsia"/>
          <w:i/>
          <w:lang w:eastAsia="zh-CN"/>
        </w:rPr>
        <w:t>F</w:t>
      </w:r>
      <w:r w:rsidRPr="00517083">
        <w:rPr>
          <w:rFonts w:eastAsiaTheme="minorEastAsia" w:hint="eastAsia"/>
          <w:i/>
          <w:lang w:eastAsia="zh-CN"/>
        </w:rPr>
        <w:t>or NR and LTE carrier, there is no RAN1 specification impact when there is DL interruption.</w:t>
      </w:r>
    </w:p>
    <w:p w:rsidR="008C6B34" w:rsidRPr="00517083" w:rsidRDefault="00517083" w:rsidP="00517083">
      <w:pPr>
        <w:spacing w:beforeLines="50" w:before="120"/>
        <w:jc w:val="both"/>
        <w:rPr>
          <w:rFonts w:eastAsiaTheme="minorEastAsia"/>
          <w:b/>
          <w:u w:val="single"/>
          <w:lang w:eastAsia="zh-CN"/>
        </w:rPr>
      </w:pPr>
      <w:r w:rsidRPr="00517083">
        <w:rPr>
          <w:rFonts w:eastAsiaTheme="minorEastAsia" w:hint="eastAsia"/>
          <w:b/>
          <w:u w:val="single"/>
          <w:lang w:eastAsia="zh-CN"/>
        </w:rPr>
        <w:t>Proposal</w:t>
      </w:r>
    </w:p>
    <w:p w:rsidR="00517083" w:rsidRPr="00517083" w:rsidRDefault="00517083" w:rsidP="00517083">
      <w:pPr>
        <w:pStyle w:val="ae"/>
        <w:numPr>
          <w:ilvl w:val="0"/>
          <w:numId w:val="47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 w:rsidRPr="00517083">
        <w:rPr>
          <w:rFonts w:eastAsiaTheme="minorEastAsia" w:hint="eastAsia"/>
          <w:i/>
          <w:lang w:eastAsia="zh-CN"/>
        </w:rPr>
        <w:t>Respond RAN4 LS that there is no RAN1 specification impact when there is DL interruption.</w:t>
      </w:r>
    </w:p>
    <w:p w:rsidR="00F84C97" w:rsidRPr="00D84FCA" w:rsidRDefault="00E8650B" w:rsidP="00573E93">
      <w:pPr>
        <w:pStyle w:val="1"/>
        <w:spacing w:beforeLines="50" w:before="120" w:afterLines="50"/>
        <w:jc w:val="both"/>
        <w:rPr>
          <w:rFonts w:cs="Arial"/>
          <w:lang w:val="en-US"/>
        </w:rPr>
      </w:pPr>
      <w:r w:rsidRPr="00D84FCA">
        <w:rPr>
          <w:rFonts w:cs="Arial"/>
          <w:lang w:val="en-US"/>
        </w:rPr>
        <w:t>Conclusion</w:t>
      </w:r>
    </w:p>
    <w:p w:rsidR="00B75369" w:rsidRPr="00B35FED" w:rsidRDefault="00E8650B" w:rsidP="00B75369">
      <w:pPr>
        <w:pStyle w:val="a0"/>
        <w:spacing w:beforeLines="50" w:before="120" w:afterLines="50"/>
        <w:rPr>
          <w:rFonts w:eastAsiaTheme="minorEastAsia"/>
          <w:i/>
          <w:lang w:eastAsia="zh-CN"/>
        </w:rPr>
      </w:pPr>
      <w:r w:rsidRPr="005F3994">
        <w:rPr>
          <w:rFonts w:ascii="Times New Roman" w:eastAsia="宋体" w:hAnsi="Times New Roman" w:cs="Times New Roman"/>
          <w:sz w:val="20"/>
          <w:szCs w:val="20"/>
          <w:lang w:eastAsia="zh-CN"/>
        </w:rPr>
        <w:t>In this contribution,</w:t>
      </w:r>
      <w:r w:rsidR="00B7536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517083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in response to RAN4 LS, </w:t>
      </w:r>
      <w:r w:rsidR="00517083" w:rsidRPr="00517083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analysis on potential </w:t>
      </w:r>
      <w:r w:rsidR="00100E6F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RAN specification </w:t>
      </w:r>
      <w:r w:rsidR="00517083" w:rsidRPr="00517083">
        <w:rPr>
          <w:rFonts w:ascii="Times New Roman" w:eastAsia="宋体" w:hAnsi="Times New Roman" w:cs="Times New Roman"/>
          <w:sz w:val="20"/>
          <w:szCs w:val="20"/>
          <w:lang w:eastAsia="zh-CN"/>
        </w:rPr>
        <w:t>impact is provided</w:t>
      </w:r>
      <w:r w:rsidR="00517083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with following proposal:</w:t>
      </w:r>
    </w:p>
    <w:p w:rsidR="00517083" w:rsidRPr="00517083" w:rsidRDefault="00517083" w:rsidP="00517083">
      <w:pPr>
        <w:spacing w:beforeLines="50" w:before="120"/>
        <w:jc w:val="both"/>
        <w:rPr>
          <w:rFonts w:eastAsiaTheme="minorEastAsia"/>
          <w:b/>
          <w:u w:val="single"/>
          <w:lang w:eastAsia="zh-CN"/>
        </w:rPr>
      </w:pPr>
      <w:r w:rsidRPr="00517083">
        <w:rPr>
          <w:rFonts w:eastAsiaTheme="minorEastAsia" w:hint="eastAsia"/>
          <w:b/>
          <w:u w:val="single"/>
          <w:lang w:eastAsia="zh-CN"/>
        </w:rPr>
        <w:t>Proposal</w:t>
      </w:r>
    </w:p>
    <w:p w:rsidR="00517083" w:rsidRPr="00517083" w:rsidRDefault="00517083" w:rsidP="00517083">
      <w:pPr>
        <w:pStyle w:val="ae"/>
        <w:numPr>
          <w:ilvl w:val="0"/>
          <w:numId w:val="47"/>
        </w:numPr>
        <w:spacing w:beforeLines="50" w:before="120"/>
        <w:ind w:firstLineChars="0"/>
        <w:jc w:val="both"/>
        <w:rPr>
          <w:rFonts w:eastAsiaTheme="minorEastAsia"/>
          <w:i/>
          <w:lang w:eastAsia="zh-CN"/>
        </w:rPr>
      </w:pPr>
      <w:r w:rsidRPr="00517083">
        <w:rPr>
          <w:rFonts w:eastAsiaTheme="minorEastAsia" w:hint="eastAsia"/>
          <w:i/>
          <w:lang w:eastAsia="zh-CN"/>
        </w:rPr>
        <w:lastRenderedPageBreak/>
        <w:t>Respond RAN4 LS that there is no RAN1 specification impact when there is DL interruption.</w:t>
      </w:r>
    </w:p>
    <w:p w:rsidR="00670D47" w:rsidRPr="00517083" w:rsidRDefault="00670D47" w:rsidP="00517083">
      <w:pPr>
        <w:spacing w:beforeLines="50" w:before="120"/>
        <w:jc w:val="both"/>
        <w:rPr>
          <w:rFonts w:eastAsiaTheme="minorEastAsia"/>
          <w:lang w:eastAsia="zh-CN"/>
        </w:rPr>
      </w:pPr>
    </w:p>
    <w:p w:rsidR="00517083" w:rsidRPr="00517083" w:rsidRDefault="00517083" w:rsidP="00517083">
      <w:pPr>
        <w:spacing w:beforeLines="50" w:before="120"/>
        <w:jc w:val="both"/>
        <w:rPr>
          <w:rFonts w:eastAsiaTheme="minorEastAsia"/>
          <w:i/>
          <w:lang w:eastAsia="zh-CN"/>
        </w:rPr>
      </w:pPr>
    </w:p>
    <w:p w:rsidR="00F84C97" w:rsidRPr="005F3994" w:rsidRDefault="00E8650B" w:rsidP="00573E93">
      <w:pPr>
        <w:pStyle w:val="1"/>
        <w:spacing w:beforeLines="50" w:before="120" w:afterLines="50"/>
        <w:jc w:val="both"/>
        <w:rPr>
          <w:rFonts w:cs="Arial"/>
        </w:rPr>
      </w:pPr>
      <w:r w:rsidRPr="005F3994">
        <w:rPr>
          <w:rFonts w:cs="Arial"/>
        </w:rPr>
        <w:t>References</w:t>
      </w:r>
    </w:p>
    <w:p w:rsidR="00F84C97" w:rsidRPr="00517083" w:rsidRDefault="00246ADE" w:rsidP="00517083">
      <w:pPr>
        <w:pStyle w:val="a0"/>
        <w:numPr>
          <w:ilvl w:val="1"/>
          <w:numId w:val="21"/>
        </w:numPr>
        <w:tabs>
          <w:tab w:val="left" w:pos="0"/>
          <w:tab w:val="left" w:pos="540"/>
        </w:tabs>
        <w:spacing w:beforeLines="50" w:before="120" w:afterLines="50"/>
        <w:ind w:left="540" w:hangingChars="270" w:hanging="54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RP-19</w:t>
      </w:r>
      <w:r>
        <w:rPr>
          <w:rFonts w:ascii="Times New Roman" w:hAnsi="Times New Roman" w:hint="eastAsia"/>
          <w:sz w:val="20"/>
          <w:szCs w:val="20"/>
          <w:lang w:eastAsia="zh-CN"/>
        </w:rPr>
        <w:t>2282</w:t>
      </w:r>
      <w:r>
        <w:rPr>
          <w:rFonts w:ascii="Times New Roman" w:hAnsi="Times New Roman"/>
          <w:sz w:val="20"/>
          <w:szCs w:val="20"/>
          <w:lang w:eastAsia="zh-CN"/>
        </w:rPr>
        <w:t>, New WID: RF requirements for NR frequency range 1 (FR1</w:t>
      </w:r>
      <w:r>
        <w:rPr>
          <w:rFonts w:ascii="Times New Roman" w:hAnsi="Times New Roman" w:hint="eastAsia"/>
          <w:sz w:val="20"/>
          <w:szCs w:val="20"/>
          <w:lang w:eastAsia="zh-CN"/>
        </w:rPr>
        <w:t>)</w:t>
      </w:r>
      <w:r>
        <w:rPr>
          <w:rFonts w:ascii="Times New Roman" w:hAnsi="Times New Roman"/>
          <w:sz w:val="20"/>
          <w:szCs w:val="20"/>
          <w:lang w:eastAsia="zh-CN"/>
        </w:rPr>
        <w:t>.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Huawei,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HiSilicon</w:t>
      </w:r>
      <w:proofErr w:type="spellEnd"/>
      <w:r>
        <w:rPr>
          <w:rFonts w:ascii="Times New Roman" w:hAnsi="Times New Roman" w:hint="eastAsia"/>
          <w:sz w:val="20"/>
          <w:szCs w:val="20"/>
          <w:lang w:eastAsia="zh-CN"/>
        </w:rPr>
        <w:t>,</w:t>
      </w:r>
      <w:r>
        <w:rPr>
          <w:rFonts w:ascii="Times New Roman" w:hAnsi="Times New Roman"/>
          <w:sz w:val="20"/>
          <w:szCs w:val="20"/>
          <w:lang w:eastAsia="zh-CN"/>
        </w:rPr>
        <w:t xml:space="preserve"> China Telecom.</w:t>
      </w:r>
    </w:p>
    <w:sectPr w:rsidR="00F84C97" w:rsidRPr="00517083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628" w:rsidRDefault="00A77628">
      <w:r>
        <w:separator/>
      </w:r>
    </w:p>
  </w:endnote>
  <w:endnote w:type="continuationSeparator" w:id="0">
    <w:p w:rsidR="00A77628" w:rsidRDefault="00A7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628" w:rsidRDefault="00A77628">
      <w:r>
        <w:separator/>
      </w:r>
    </w:p>
  </w:footnote>
  <w:footnote w:type="continuationSeparator" w:id="0">
    <w:p w:rsidR="00A77628" w:rsidRDefault="00A77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93F" w:rsidRDefault="0005093F">
    <w:pPr>
      <w:pStyle w:val="a8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7005EE"/>
    <w:multiLevelType w:val="hybridMultilevel"/>
    <w:tmpl w:val="56F468A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1886CCD"/>
    <w:multiLevelType w:val="multilevel"/>
    <w:tmpl w:val="01886CC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5E050B"/>
    <w:multiLevelType w:val="multilevel"/>
    <w:tmpl w:val="065E050B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9437414"/>
    <w:multiLevelType w:val="hybridMultilevel"/>
    <w:tmpl w:val="C3341F7C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4A3CF6"/>
    <w:multiLevelType w:val="multilevel"/>
    <w:tmpl w:val="0B4A3CF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404D3B"/>
    <w:multiLevelType w:val="multilevel"/>
    <w:tmpl w:val="12404D3B"/>
    <w:lvl w:ilvl="0" w:tentative="1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795549"/>
    <w:multiLevelType w:val="multilevel"/>
    <w:tmpl w:val="127955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1086D"/>
    <w:multiLevelType w:val="hybridMultilevel"/>
    <w:tmpl w:val="3E76BF2C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F91968"/>
    <w:multiLevelType w:val="hybridMultilevel"/>
    <w:tmpl w:val="CB7E4D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3D335B"/>
    <w:multiLevelType w:val="multilevel"/>
    <w:tmpl w:val="1E3D33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3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4C43F0C"/>
    <w:multiLevelType w:val="hybridMultilevel"/>
    <w:tmpl w:val="50CE6588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8EC57CE">
      <w:start w:val="120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66B09CF"/>
    <w:multiLevelType w:val="hybridMultilevel"/>
    <w:tmpl w:val="09BA6C40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151E4F"/>
    <w:multiLevelType w:val="hybridMultilevel"/>
    <w:tmpl w:val="EC50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FD65304"/>
    <w:multiLevelType w:val="hybridMultilevel"/>
    <w:tmpl w:val="165874F6"/>
    <w:lvl w:ilvl="0" w:tplc="28EC57CE">
      <w:start w:val="1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1">
    <w:nsid w:val="34096DEC"/>
    <w:multiLevelType w:val="hybridMultilevel"/>
    <w:tmpl w:val="72CA0822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377E17C6"/>
    <w:multiLevelType w:val="multilevel"/>
    <w:tmpl w:val="377E17C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78640C9"/>
    <w:multiLevelType w:val="multilevel"/>
    <w:tmpl w:val="378640C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C956A66"/>
    <w:multiLevelType w:val="hybridMultilevel"/>
    <w:tmpl w:val="39969AFC"/>
    <w:lvl w:ilvl="0" w:tplc="42CC18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BF0407"/>
    <w:multiLevelType w:val="multilevel"/>
    <w:tmpl w:val="45BF0407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5E23B6C"/>
    <w:multiLevelType w:val="hybridMultilevel"/>
    <w:tmpl w:val="A336FAD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66A1BC7"/>
    <w:multiLevelType w:val="multilevel"/>
    <w:tmpl w:val="466A1BC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9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A61B61"/>
    <w:multiLevelType w:val="multilevel"/>
    <w:tmpl w:val="54A61B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357F5D"/>
    <w:multiLevelType w:val="multilevel"/>
    <w:tmpl w:val="56357F5D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97C2DEC"/>
    <w:multiLevelType w:val="multilevel"/>
    <w:tmpl w:val="597C2DE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197914"/>
    <w:multiLevelType w:val="hybridMultilevel"/>
    <w:tmpl w:val="9E3047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5814F46"/>
    <w:multiLevelType w:val="multilevel"/>
    <w:tmpl w:val="65814F46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6051FAD"/>
    <w:multiLevelType w:val="hybridMultilevel"/>
    <w:tmpl w:val="CF8CEA1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8">
    <w:nsid w:val="70DC7795"/>
    <w:multiLevelType w:val="hybridMultilevel"/>
    <w:tmpl w:val="C86A0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220003"/>
    <w:multiLevelType w:val="hybridMultilevel"/>
    <w:tmpl w:val="3126EA52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00225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60A3E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F6AB5A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12286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16CC678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F86979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79298B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0A09F9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>
    <w:nsid w:val="75AC279D"/>
    <w:multiLevelType w:val="hybridMultilevel"/>
    <w:tmpl w:val="FCEED738"/>
    <w:lvl w:ilvl="0" w:tplc="28EC57CE">
      <w:start w:val="1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71A049E"/>
    <w:multiLevelType w:val="multilevel"/>
    <w:tmpl w:val="771A0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455511"/>
    <w:multiLevelType w:val="multilevel"/>
    <w:tmpl w:val="77455511"/>
    <w:lvl w:ilvl="0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B409DC"/>
    <w:multiLevelType w:val="multilevel"/>
    <w:tmpl w:val="7BB409D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C5115FF"/>
    <w:multiLevelType w:val="hybridMultilevel"/>
    <w:tmpl w:val="2B665E8C"/>
    <w:lvl w:ilvl="0" w:tplc="03C61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F91429E"/>
    <w:multiLevelType w:val="hybridMultilevel"/>
    <w:tmpl w:val="04743AA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34"/>
  </w:num>
  <w:num w:numId="3">
    <w:abstractNumId w:val="41"/>
  </w:num>
  <w:num w:numId="4">
    <w:abstractNumId w:val="33"/>
  </w:num>
  <w:num w:numId="5">
    <w:abstractNumId w:val="13"/>
  </w:num>
  <w:num w:numId="6">
    <w:abstractNumId w:val="30"/>
  </w:num>
  <w:num w:numId="7">
    <w:abstractNumId w:val="42"/>
  </w:num>
  <w:num w:numId="8">
    <w:abstractNumId w:val="6"/>
  </w:num>
  <w:num w:numId="9">
    <w:abstractNumId w:val="43"/>
  </w:num>
  <w:num w:numId="10">
    <w:abstractNumId w:val="7"/>
  </w:num>
  <w:num w:numId="11">
    <w:abstractNumId w:val="11"/>
  </w:num>
  <w:num w:numId="12">
    <w:abstractNumId w:val="26"/>
  </w:num>
  <w:num w:numId="13">
    <w:abstractNumId w:val="3"/>
  </w:num>
  <w:num w:numId="14">
    <w:abstractNumId w:val="2"/>
  </w:num>
  <w:num w:numId="15">
    <w:abstractNumId w:val="5"/>
  </w:num>
  <w:num w:numId="16">
    <w:abstractNumId w:val="32"/>
  </w:num>
  <w:num w:numId="17">
    <w:abstractNumId w:val="22"/>
  </w:num>
  <w:num w:numId="18">
    <w:abstractNumId w:val="23"/>
  </w:num>
  <w:num w:numId="19">
    <w:abstractNumId w:val="36"/>
  </w:num>
  <w:num w:numId="20">
    <w:abstractNumId w:val="31"/>
  </w:num>
  <w:num w:numId="21">
    <w:abstractNumId w:val="0"/>
  </w:num>
  <w:num w:numId="22">
    <w:abstractNumId w:val="37"/>
  </w:num>
  <w:num w:numId="23">
    <w:abstractNumId w:val="25"/>
  </w:num>
  <w:num w:numId="24">
    <w:abstractNumId w:val="29"/>
  </w:num>
  <w:num w:numId="25">
    <w:abstractNumId w:val="16"/>
  </w:num>
  <w:num w:numId="26">
    <w:abstractNumId w:val="17"/>
  </w:num>
  <w:num w:numId="27">
    <w:abstractNumId w:val="21"/>
  </w:num>
  <w:num w:numId="28">
    <w:abstractNumId w:val="28"/>
  </w:num>
  <w:num w:numId="29">
    <w:abstractNumId w:val="12"/>
  </w:num>
  <w:num w:numId="30">
    <w:abstractNumId w:val="18"/>
  </w:num>
  <w:num w:numId="31">
    <w:abstractNumId w:val="8"/>
  </w:num>
  <w:num w:numId="32">
    <w:abstractNumId w:val="27"/>
  </w:num>
  <w:num w:numId="33">
    <w:abstractNumId w:val="10"/>
  </w:num>
  <w:num w:numId="34">
    <w:abstractNumId w:val="15"/>
  </w:num>
  <w:num w:numId="35">
    <w:abstractNumId w:val="14"/>
  </w:num>
  <w:num w:numId="36">
    <w:abstractNumId w:val="45"/>
  </w:num>
  <w:num w:numId="37">
    <w:abstractNumId w:val="24"/>
  </w:num>
  <w:num w:numId="38">
    <w:abstractNumId w:val="35"/>
  </w:num>
  <w:num w:numId="39">
    <w:abstractNumId w:val="19"/>
  </w:num>
  <w:num w:numId="40">
    <w:abstractNumId w:val="20"/>
  </w:num>
  <w:num w:numId="41">
    <w:abstractNumId w:val="40"/>
  </w:num>
  <w:num w:numId="42">
    <w:abstractNumId w:val="9"/>
  </w:num>
  <w:num w:numId="43">
    <w:abstractNumId w:val="1"/>
  </w:num>
  <w:num w:numId="44">
    <w:abstractNumId w:val="44"/>
  </w:num>
  <w:num w:numId="45">
    <w:abstractNumId w:val="4"/>
  </w:num>
  <w:num w:numId="46">
    <w:abstractNumId w:val="39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4305"/>
    <w:rsid w:val="000774C5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196C"/>
    <w:rsid w:val="000B2EDA"/>
    <w:rsid w:val="000B3783"/>
    <w:rsid w:val="000B3948"/>
    <w:rsid w:val="000B3E51"/>
    <w:rsid w:val="000B45BA"/>
    <w:rsid w:val="000B4B46"/>
    <w:rsid w:val="000B5AC7"/>
    <w:rsid w:val="000B5B17"/>
    <w:rsid w:val="000B6587"/>
    <w:rsid w:val="000B7235"/>
    <w:rsid w:val="000C01F6"/>
    <w:rsid w:val="000C07C9"/>
    <w:rsid w:val="000C0D75"/>
    <w:rsid w:val="000C11E0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11"/>
    <w:rsid w:val="000F3B89"/>
    <w:rsid w:val="000F3B93"/>
    <w:rsid w:val="000F4E19"/>
    <w:rsid w:val="000F5E9D"/>
    <w:rsid w:val="000F6CA4"/>
    <w:rsid w:val="00100E6F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1109A"/>
    <w:rsid w:val="0011373F"/>
    <w:rsid w:val="00113E64"/>
    <w:rsid w:val="00116E81"/>
    <w:rsid w:val="00117152"/>
    <w:rsid w:val="00117667"/>
    <w:rsid w:val="001222FE"/>
    <w:rsid w:val="001259DE"/>
    <w:rsid w:val="00125C1A"/>
    <w:rsid w:val="00126AAD"/>
    <w:rsid w:val="00126B7F"/>
    <w:rsid w:val="0013034C"/>
    <w:rsid w:val="001311B3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50324"/>
    <w:rsid w:val="0015150D"/>
    <w:rsid w:val="0015250C"/>
    <w:rsid w:val="0015291E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260"/>
    <w:rsid w:val="00180951"/>
    <w:rsid w:val="00182D37"/>
    <w:rsid w:val="00183D1E"/>
    <w:rsid w:val="00183F0B"/>
    <w:rsid w:val="0018516B"/>
    <w:rsid w:val="001864E8"/>
    <w:rsid w:val="00186633"/>
    <w:rsid w:val="001944AF"/>
    <w:rsid w:val="00194DA1"/>
    <w:rsid w:val="0019561F"/>
    <w:rsid w:val="001964C1"/>
    <w:rsid w:val="001A06B9"/>
    <w:rsid w:val="001A0AE3"/>
    <w:rsid w:val="001A2C32"/>
    <w:rsid w:val="001A51D0"/>
    <w:rsid w:val="001A6E79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E1B2A"/>
    <w:rsid w:val="001E1CFC"/>
    <w:rsid w:val="001E1E19"/>
    <w:rsid w:val="001E5D43"/>
    <w:rsid w:val="001E7D47"/>
    <w:rsid w:val="001E7E02"/>
    <w:rsid w:val="001F1205"/>
    <w:rsid w:val="001F4DE1"/>
    <w:rsid w:val="001F6A83"/>
    <w:rsid w:val="001F6CEB"/>
    <w:rsid w:val="001F6F04"/>
    <w:rsid w:val="00200C73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4906"/>
    <w:rsid w:val="0026434F"/>
    <w:rsid w:val="00265F17"/>
    <w:rsid w:val="00267AC5"/>
    <w:rsid w:val="00267D87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CBD"/>
    <w:rsid w:val="002C48C9"/>
    <w:rsid w:val="002C4C7D"/>
    <w:rsid w:val="002C4F99"/>
    <w:rsid w:val="002C5ED1"/>
    <w:rsid w:val="002D025F"/>
    <w:rsid w:val="002D11D1"/>
    <w:rsid w:val="002D1479"/>
    <w:rsid w:val="002D323C"/>
    <w:rsid w:val="002D342C"/>
    <w:rsid w:val="002D7924"/>
    <w:rsid w:val="002D7A23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25DD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4673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3D9A"/>
    <w:rsid w:val="003950F7"/>
    <w:rsid w:val="00395FFA"/>
    <w:rsid w:val="00396C93"/>
    <w:rsid w:val="00397D25"/>
    <w:rsid w:val="003A0023"/>
    <w:rsid w:val="003A0C88"/>
    <w:rsid w:val="003A142B"/>
    <w:rsid w:val="003A20F6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E0868"/>
    <w:rsid w:val="003E1852"/>
    <w:rsid w:val="003E1B23"/>
    <w:rsid w:val="003E31DC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C57"/>
    <w:rsid w:val="0041636D"/>
    <w:rsid w:val="00417689"/>
    <w:rsid w:val="0042050A"/>
    <w:rsid w:val="004247F0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4134"/>
    <w:rsid w:val="004856E3"/>
    <w:rsid w:val="0049166C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8D6"/>
    <w:rsid w:val="004C10C3"/>
    <w:rsid w:val="004C1721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5B0"/>
    <w:rsid w:val="004D2CCC"/>
    <w:rsid w:val="004D3187"/>
    <w:rsid w:val="004D383C"/>
    <w:rsid w:val="004E2CAE"/>
    <w:rsid w:val="004E3EAB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6AF8"/>
    <w:rsid w:val="004F6FFC"/>
    <w:rsid w:val="00500C8E"/>
    <w:rsid w:val="005016AE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17083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C19"/>
    <w:rsid w:val="00532061"/>
    <w:rsid w:val="005322C6"/>
    <w:rsid w:val="00532D64"/>
    <w:rsid w:val="00532F4E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7504"/>
    <w:rsid w:val="005C114D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3E8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9A1"/>
    <w:rsid w:val="00645DEA"/>
    <w:rsid w:val="0064778C"/>
    <w:rsid w:val="0065204C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7D01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1485"/>
    <w:rsid w:val="006D6E6B"/>
    <w:rsid w:val="006D73EA"/>
    <w:rsid w:val="006E0E3E"/>
    <w:rsid w:val="006E2788"/>
    <w:rsid w:val="006E290E"/>
    <w:rsid w:val="006E3011"/>
    <w:rsid w:val="006E3DCC"/>
    <w:rsid w:val="006E4613"/>
    <w:rsid w:val="006E5678"/>
    <w:rsid w:val="006E60B3"/>
    <w:rsid w:val="006F0153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5058"/>
    <w:rsid w:val="00706133"/>
    <w:rsid w:val="007064E1"/>
    <w:rsid w:val="0071169C"/>
    <w:rsid w:val="00716E0F"/>
    <w:rsid w:val="007178A4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2C82"/>
    <w:rsid w:val="00743207"/>
    <w:rsid w:val="007455BF"/>
    <w:rsid w:val="007456DA"/>
    <w:rsid w:val="00747029"/>
    <w:rsid w:val="00747486"/>
    <w:rsid w:val="007476FE"/>
    <w:rsid w:val="00751444"/>
    <w:rsid w:val="0075354A"/>
    <w:rsid w:val="00753787"/>
    <w:rsid w:val="00754FFA"/>
    <w:rsid w:val="00755428"/>
    <w:rsid w:val="00756949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5683"/>
    <w:rsid w:val="007768D3"/>
    <w:rsid w:val="00777689"/>
    <w:rsid w:val="0078003E"/>
    <w:rsid w:val="007801B0"/>
    <w:rsid w:val="00781D00"/>
    <w:rsid w:val="00781D18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890"/>
    <w:rsid w:val="007B0BB8"/>
    <w:rsid w:val="007B2333"/>
    <w:rsid w:val="007B3ED5"/>
    <w:rsid w:val="007B5C88"/>
    <w:rsid w:val="007B63E7"/>
    <w:rsid w:val="007B678D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6351"/>
    <w:rsid w:val="007C673F"/>
    <w:rsid w:val="007C6B1E"/>
    <w:rsid w:val="007C6F07"/>
    <w:rsid w:val="007D1F52"/>
    <w:rsid w:val="007D39A8"/>
    <w:rsid w:val="007D5A3D"/>
    <w:rsid w:val="007D6802"/>
    <w:rsid w:val="007D6EA4"/>
    <w:rsid w:val="007E17CA"/>
    <w:rsid w:val="007E2F59"/>
    <w:rsid w:val="007E3864"/>
    <w:rsid w:val="007E40D3"/>
    <w:rsid w:val="007E4C80"/>
    <w:rsid w:val="007F000C"/>
    <w:rsid w:val="007F3001"/>
    <w:rsid w:val="007F6A35"/>
    <w:rsid w:val="007F7375"/>
    <w:rsid w:val="007F7452"/>
    <w:rsid w:val="0080148F"/>
    <w:rsid w:val="0080174A"/>
    <w:rsid w:val="00803465"/>
    <w:rsid w:val="00806466"/>
    <w:rsid w:val="0080753D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F49"/>
    <w:rsid w:val="00824900"/>
    <w:rsid w:val="00826D35"/>
    <w:rsid w:val="008271DD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2159"/>
    <w:rsid w:val="008A67BC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EA0"/>
    <w:rsid w:val="008D1203"/>
    <w:rsid w:val="008D1FE9"/>
    <w:rsid w:val="008D2A0A"/>
    <w:rsid w:val="008D3260"/>
    <w:rsid w:val="008D472F"/>
    <w:rsid w:val="008D5E3B"/>
    <w:rsid w:val="008D6516"/>
    <w:rsid w:val="008D66A1"/>
    <w:rsid w:val="008D79B3"/>
    <w:rsid w:val="008D7AC0"/>
    <w:rsid w:val="008D7DC7"/>
    <w:rsid w:val="008E0675"/>
    <w:rsid w:val="008E14AC"/>
    <w:rsid w:val="008E15D3"/>
    <w:rsid w:val="008E3483"/>
    <w:rsid w:val="008E3804"/>
    <w:rsid w:val="008E5D83"/>
    <w:rsid w:val="008E6A07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64E9"/>
    <w:rsid w:val="009212BE"/>
    <w:rsid w:val="0092213B"/>
    <w:rsid w:val="00922831"/>
    <w:rsid w:val="00922FDA"/>
    <w:rsid w:val="009245B5"/>
    <w:rsid w:val="00925D20"/>
    <w:rsid w:val="009308B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53C0"/>
    <w:rsid w:val="00946D0B"/>
    <w:rsid w:val="009473D9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50A"/>
    <w:rsid w:val="00964718"/>
    <w:rsid w:val="009650A4"/>
    <w:rsid w:val="00965701"/>
    <w:rsid w:val="00970A4E"/>
    <w:rsid w:val="00971991"/>
    <w:rsid w:val="00972CDD"/>
    <w:rsid w:val="0097423F"/>
    <w:rsid w:val="00977204"/>
    <w:rsid w:val="0098012A"/>
    <w:rsid w:val="009805FC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8E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6494"/>
    <w:rsid w:val="009F6FD3"/>
    <w:rsid w:val="00A005F6"/>
    <w:rsid w:val="00A01AB0"/>
    <w:rsid w:val="00A022DD"/>
    <w:rsid w:val="00A0371F"/>
    <w:rsid w:val="00A042E0"/>
    <w:rsid w:val="00A04971"/>
    <w:rsid w:val="00A05ADD"/>
    <w:rsid w:val="00A06B17"/>
    <w:rsid w:val="00A06ED4"/>
    <w:rsid w:val="00A07E23"/>
    <w:rsid w:val="00A12710"/>
    <w:rsid w:val="00A12A3C"/>
    <w:rsid w:val="00A20003"/>
    <w:rsid w:val="00A232D4"/>
    <w:rsid w:val="00A2406B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5570"/>
    <w:rsid w:val="00A66744"/>
    <w:rsid w:val="00A66826"/>
    <w:rsid w:val="00A67363"/>
    <w:rsid w:val="00A71875"/>
    <w:rsid w:val="00A718D6"/>
    <w:rsid w:val="00A72589"/>
    <w:rsid w:val="00A7674F"/>
    <w:rsid w:val="00A77628"/>
    <w:rsid w:val="00A80C23"/>
    <w:rsid w:val="00A81C0E"/>
    <w:rsid w:val="00A81EFD"/>
    <w:rsid w:val="00A82D8A"/>
    <w:rsid w:val="00A83100"/>
    <w:rsid w:val="00A8328F"/>
    <w:rsid w:val="00A85FE7"/>
    <w:rsid w:val="00A86C1D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2709"/>
    <w:rsid w:val="00AB3B22"/>
    <w:rsid w:val="00AB55E2"/>
    <w:rsid w:val="00AB59EC"/>
    <w:rsid w:val="00AB6529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692E"/>
    <w:rsid w:val="00B07531"/>
    <w:rsid w:val="00B0773B"/>
    <w:rsid w:val="00B1599A"/>
    <w:rsid w:val="00B15E27"/>
    <w:rsid w:val="00B16F09"/>
    <w:rsid w:val="00B173A9"/>
    <w:rsid w:val="00B21400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184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4553"/>
    <w:rsid w:val="00BC59B1"/>
    <w:rsid w:val="00BC6309"/>
    <w:rsid w:val="00BC65C9"/>
    <w:rsid w:val="00BC6F0D"/>
    <w:rsid w:val="00BD1A81"/>
    <w:rsid w:val="00BD4D25"/>
    <w:rsid w:val="00BD725F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51BF"/>
    <w:rsid w:val="00C45AE1"/>
    <w:rsid w:val="00C46AAC"/>
    <w:rsid w:val="00C46ECC"/>
    <w:rsid w:val="00C478AF"/>
    <w:rsid w:val="00C47D6D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3F4"/>
    <w:rsid w:val="00C87B5D"/>
    <w:rsid w:val="00C906B1"/>
    <w:rsid w:val="00C926DE"/>
    <w:rsid w:val="00C9399D"/>
    <w:rsid w:val="00C94C17"/>
    <w:rsid w:val="00C94C2C"/>
    <w:rsid w:val="00C960D3"/>
    <w:rsid w:val="00C96DA3"/>
    <w:rsid w:val="00C976FE"/>
    <w:rsid w:val="00CA1262"/>
    <w:rsid w:val="00CA2427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77D"/>
    <w:rsid w:val="00CE5B4A"/>
    <w:rsid w:val="00CE610A"/>
    <w:rsid w:val="00CE6490"/>
    <w:rsid w:val="00CE7A30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40BD4"/>
    <w:rsid w:val="00D411DB"/>
    <w:rsid w:val="00D41839"/>
    <w:rsid w:val="00D42760"/>
    <w:rsid w:val="00D427A6"/>
    <w:rsid w:val="00D4720E"/>
    <w:rsid w:val="00D4758F"/>
    <w:rsid w:val="00D51749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DC8"/>
    <w:rsid w:val="00D61F7E"/>
    <w:rsid w:val="00D64308"/>
    <w:rsid w:val="00D64BE0"/>
    <w:rsid w:val="00D67C1E"/>
    <w:rsid w:val="00D73D07"/>
    <w:rsid w:val="00D76390"/>
    <w:rsid w:val="00D7671C"/>
    <w:rsid w:val="00D778CB"/>
    <w:rsid w:val="00D77FE8"/>
    <w:rsid w:val="00D81AB9"/>
    <w:rsid w:val="00D81D03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71B"/>
    <w:rsid w:val="00DA5B8E"/>
    <w:rsid w:val="00DB0D4F"/>
    <w:rsid w:val="00DB1757"/>
    <w:rsid w:val="00DB2D20"/>
    <w:rsid w:val="00DB3450"/>
    <w:rsid w:val="00DB5727"/>
    <w:rsid w:val="00DB5DDC"/>
    <w:rsid w:val="00DB6D7B"/>
    <w:rsid w:val="00DB6DC3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B35"/>
    <w:rsid w:val="00DD5EC1"/>
    <w:rsid w:val="00DD5FE6"/>
    <w:rsid w:val="00DD7208"/>
    <w:rsid w:val="00DD7D19"/>
    <w:rsid w:val="00DE23E4"/>
    <w:rsid w:val="00DE25A3"/>
    <w:rsid w:val="00DE4B8A"/>
    <w:rsid w:val="00DE5DE9"/>
    <w:rsid w:val="00DE73AE"/>
    <w:rsid w:val="00DF055F"/>
    <w:rsid w:val="00DF05D8"/>
    <w:rsid w:val="00DF0C28"/>
    <w:rsid w:val="00DF253C"/>
    <w:rsid w:val="00DF2791"/>
    <w:rsid w:val="00DF2E3E"/>
    <w:rsid w:val="00DF502B"/>
    <w:rsid w:val="00E00541"/>
    <w:rsid w:val="00E023A5"/>
    <w:rsid w:val="00E02B2B"/>
    <w:rsid w:val="00E10557"/>
    <w:rsid w:val="00E11444"/>
    <w:rsid w:val="00E129B8"/>
    <w:rsid w:val="00E130A1"/>
    <w:rsid w:val="00E154C3"/>
    <w:rsid w:val="00E1606F"/>
    <w:rsid w:val="00E162F5"/>
    <w:rsid w:val="00E17874"/>
    <w:rsid w:val="00E17A27"/>
    <w:rsid w:val="00E20FC9"/>
    <w:rsid w:val="00E24A6D"/>
    <w:rsid w:val="00E27E1E"/>
    <w:rsid w:val="00E27F12"/>
    <w:rsid w:val="00E31B68"/>
    <w:rsid w:val="00E334A6"/>
    <w:rsid w:val="00E3539D"/>
    <w:rsid w:val="00E37FEB"/>
    <w:rsid w:val="00E42022"/>
    <w:rsid w:val="00E422B8"/>
    <w:rsid w:val="00E431D2"/>
    <w:rsid w:val="00E50CA2"/>
    <w:rsid w:val="00E51724"/>
    <w:rsid w:val="00E51775"/>
    <w:rsid w:val="00E52541"/>
    <w:rsid w:val="00E53365"/>
    <w:rsid w:val="00E53811"/>
    <w:rsid w:val="00E53A41"/>
    <w:rsid w:val="00E55ADA"/>
    <w:rsid w:val="00E605E0"/>
    <w:rsid w:val="00E60D2D"/>
    <w:rsid w:val="00E621A3"/>
    <w:rsid w:val="00E62D08"/>
    <w:rsid w:val="00E62EC2"/>
    <w:rsid w:val="00E63ABA"/>
    <w:rsid w:val="00E650EF"/>
    <w:rsid w:val="00E65657"/>
    <w:rsid w:val="00E659C3"/>
    <w:rsid w:val="00E664A0"/>
    <w:rsid w:val="00E67372"/>
    <w:rsid w:val="00E67E31"/>
    <w:rsid w:val="00E728D6"/>
    <w:rsid w:val="00E7526B"/>
    <w:rsid w:val="00E7608D"/>
    <w:rsid w:val="00E774A0"/>
    <w:rsid w:val="00E8044B"/>
    <w:rsid w:val="00E80E26"/>
    <w:rsid w:val="00E830A6"/>
    <w:rsid w:val="00E84BF5"/>
    <w:rsid w:val="00E856EF"/>
    <w:rsid w:val="00E8650B"/>
    <w:rsid w:val="00E91C7F"/>
    <w:rsid w:val="00E92835"/>
    <w:rsid w:val="00E92FC0"/>
    <w:rsid w:val="00E93A2C"/>
    <w:rsid w:val="00E94146"/>
    <w:rsid w:val="00E947C9"/>
    <w:rsid w:val="00E956C1"/>
    <w:rsid w:val="00E95967"/>
    <w:rsid w:val="00E968B9"/>
    <w:rsid w:val="00EA0610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B0D5E"/>
    <w:rsid w:val="00EB1572"/>
    <w:rsid w:val="00EB27FF"/>
    <w:rsid w:val="00EB31A4"/>
    <w:rsid w:val="00EB3C14"/>
    <w:rsid w:val="00EC374F"/>
    <w:rsid w:val="00EC3C4F"/>
    <w:rsid w:val="00EC3C67"/>
    <w:rsid w:val="00EC4584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1BF0"/>
    <w:rsid w:val="00F72EC8"/>
    <w:rsid w:val="00F74DCF"/>
    <w:rsid w:val="00F756BE"/>
    <w:rsid w:val="00F76805"/>
    <w:rsid w:val="00F77083"/>
    <w:rsid w:val="00F7797A"/>
    <w:rsid w:val="00F80AE0"/>
    <w:rsid w:val="00F81AE9"/>
    <w:rsid w:val="00F82112"/>
    <w:rsid w:val="00F8232A"/>
    <w:rsid w:val="00F84257"/>
    <w:rsid w:val="00F84498"/>
    <w:rsid w:val="00F845EE"/>
    <w:rsid w:val="00F84C97"/>
    <w:rsid w:val="00F90F34"/>
    <w:rsid w:val="00F910EC"/>
    <w:rsid w:val="00F911FE"/>
    <w:rsid w:val="00F91AB3"/>
    <w:rsid w:val="00F93560"/>
    <w:rsid w:val="00F93B4D"/>
    <w:rsid w:val="00F975E7"/>
    <w:rsid w:val="00FA263A"/>
    <w:rsid w:val="00FA2773"/>
    <w:rsid w:val="00FA41FA"/>
    <w:rsid w:val="00FA5859"/>
    <w:rsid w:val="00FA5AD2"/>
    <w:rsid w:val="00FA7D61"/>
    <w:rsid w:val="00FB09B0"/>
    <w:rsid w:val="00FB1DD3"/>
    <w:rsid w:val="00FB29EA"/>
    <w:rsid w:val="00FB3C0E"/>
    <w:rsid w:val="00FB41A0"/>
    <w:rsid w:val="00FB5BAE"/>
    <w:rsid w:val="00FB660C"/>
    <w:rsid w:val="00FC0555"/>
    <w:rsid w:val="00FC28B7"/>
    <w:rsid w:val="00FC3293"/>
    <w:rsid w:val="00FC413B"/>
    <w:rsid w:val="00FC452E"/>
    <w:rsid w:val="00FC4902"/>
    <w:rsid w:val="00FC510C"/>
    <w:rsid w:val="00FC6605"/>
    <w:rsid w:val="00FD2C26"/>
    <w:rsid w:val="00FD31C3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semiHidden="0"/>
    <w:lsdException w:name="Balloon Text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subject"/>
    <w:basedOn w:val="a5"/>
    <w:next w:val="a5"/>
    <w:link w:val="Char0"/>
    <w:uiPriority w:val="99"/>
    <w:unhideWhenUsed/>
    <w:rPr>
      <w:b/>
      <w:bCs/>
      <w:lang w:val="en-US"/>
    </w:rPr>
  </w:style>
  <w:style w:type="paragraph" w:styleId="a5">
    <w:name w:val="annotation text"/>
    <w:basedOn w:val="a"/>
    <w:link w:val="Char1"/>
    <w:uiPriority w:val="99"/>
    <w:qFormat/>
    <w:rPr>
      <w:lang w:val="zh-CN"/>
    </w:rPr>
  </w:style>
  <w:style w:type="paragraph" w:styleId="a6">
    <w:name w:val="Balloon Text"/>
    <w:basedOn w:val="a"/>
    <w:link w:val="Char2"/>
    <w:uiPriority w:val="99"/>
    <w:unhideWhenUsed/>
    <w:rPr>
      <w:rFonts w:ascii="宋体" w:eastAsia="宋体"/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9">
    <w:name w:val="Subtitle"/>
    <w:basedOn w:val="a"/>
    <w:next w:val="a"/>
    <w:link w:val="Char5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a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uiPriority w:val="99"/>
    <w:qFormat/>
    <w:rPr>
      <w:sz w:val="21"/>
    </w:rPr>
  </w:style>
  <w:style w:type="table" w:styleId="ad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1"/>
    <w:link w:val="a8"/>
    <w:uiPriority w:val="99"/>
    <w:qFormat/>
  </w:style>
  <w:style w:type="character" w:customStyle="1" w:styleId="Char3">
    <w:name w:val="页脚 Char"/>
    <w:basedOn w:val="a1"/>
    <w:link w:val="a7"/>
    <w:uiPriority w:val="99"/>
    <w:qFormat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Pr>
      <w:rFonts w:eastAsia="MS Mincho"/>
      <w:lang w:eastAsia="en-US"/>
    </w:rPr>
  </w:style>
  <w:style w:type="character" w:customStyle="1" w:styleId="Char1">
    <w:name w:val="批注文字 Char"/>
    <w:basedOn w:val="a1"/>
    <w:link w:val="a5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1"/>
    <w:link w:val="a6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4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1"/>
    <w:link w:val="a9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6">
    <w:name w:val="标题 Char"/>
    <w:basedOn w:val="a1"/>
    <w:link w:val="aa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styleId="ae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uiPriority w:val="34"/>
    <w:unhideWhenUsed/>
    <w:qFormat/>
    <w:rsid w:val="00F5710B"/>
    <w:pPr>
      <w:ind w:firstLineChars="200" w:firstLine="420"/>
    </w:pPr>
  </w:style>
  <w:style w:type="paragraph" w:styleId="af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0">
    <w:name w:val="Placeholder Text"/>
    <w:basedOn w:val="a1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1">
    <w:name w:val="Normal (Web)"/>
    <w:basedOn w:val="a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92ACB4-AA30-49CA-9BB7-BE171B016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GQB</cp:lastModifiedBy>
  <cp:revision>2</cp:revision>
  <cp:lastPrinted>2019-08-13T07:17:00Z</cp:lastPrinted>
  <dcterms:created xsi:type="dcterms:W3CDTF">2020-04-10T10:47:00Z</dcterms:created>
  <dcterms:modified xsi:type="dcterms:W3CDTF">2020-04-10T10:47:00Z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