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B661DD" w14:textId="1CCC4FAE" w:rsidR="0087722C" w:rsidRPr="006008D4" w:rsidRDefault="00172612" w:rsidP="00092277">
      <w:pPr>
        <w:jc w:val="both"/>
        <w:rPr>
          <w:rFonts w:ascii="Arial" w:hAnsi="Arial" w:cs="Arial"/>
          <w:b/>
          <w:bCs/>
          <w:sz w:val="28"/>
        </w:rPr>
      </w:pPr>
      <w:r w:rsidRPr="006008D4">
        <w:rPr>
          <w:rFonts w:ascii="Arial" w:hAnsi="Arial" w:cs="Arial"/>
          <w:b/>
          <w:bCs/>
          <w:sz w:val="28"/>
        </w:rPr>
        <w:t>3GPP TSG RAN WG1 #</w:t>
      </w:r>
      <w:r w:rsidR="002E1574" w:rsidRPr="006008D4">
        <w:rPr>
          <w:rFonts w:ascii="Arial" w:hAnsi="Arial" w:cs="Arial"/>
          <w:b/>
          <w:bCs/>
          <w:sz w:val="28"/>
        </w:rPr>
        <w:t>100</w:t>
      </w:r>
      <w:r w:rsidR="002E60BC">
        <w:rPr>
          <w:rFonts w:ascii="Arial" w:hAnsi="Arial" w:cs="Arial"/>
          <w:b/>
          <w:bCs/>
          <w:sz w:val="28"/>
        </w:rPr>
        <w:t>bis</w:t>
      </w:r>
      <w:r w:rsidRPr="006008D4">
        <w:rPr>
          <w:rFonts w:ascii="Arial" w:hAnsi="Arial" w:cs="Arial"/>
          <w:b/>
          <w:bCs/>
          <w:sz w:val="28"/>
        </w:rPr>
        <w:tab/>
      </w:r>
      <w:r w:rsidRPr="006008D4">
        <w:rPr>
          <w:rFonts w:ascii="Arial" w:hAnsi="Arial" w:cs="Arial"/>
          <w:b/>
          <w:bCs/>
          <w:sz w:val="28"/>
        </w:rPr>
        <w:tab/>
      </w:r>
      <w:r w:rsidR="00DF07A5" w:rsidRPr="006008D4">
        <w:rPr>
          <w:rFonts w:ascii="Arial" w:hAnsi="Arial" w:cs="Arial"/>
          <w:b/>
          <w:bCs/>
          <w:sz w:val="28"/>
        </w:rPr>
        <w:t xml:space="preserve"> </w:t>
      </w:r>
      <w:r w:rsidRPr="006008D4">
        <w:rPr>
          <w:rFonts w:ascii="Arial" w:hAnsi="Arial" w:cs="Arial"/>
          <w:b/>
          <w:bCs/>
          <w:sz w:val="28"/>
        </w:rPr>
        <w:t xml:space="preserve"> </w:t>
      </w:r>
      <w:r w:rsidR="0087722C" w:rsidRPr="006008D4">
        <w:rPr>
          <w:rFonts w:ascii="Arial" w:hAnsi="Arial" w:cs="Arial"/>
          <w:b/>
          <w:bCs/>
          <w:sz w:val="28"/>
          <w:lang w:eastAsia="zh-CN"/>
        </w:rPr>
        <w:t xml:space="preserve">                                            </w:t>
      </w:r>
      <w:r w:rsidR="0087722C" w:rsidRPr="006008D4">
        <w:rPr>
          <w:rFonts w:ascii="Arial" w:hAnsi="Arial" w:cs="Arial"/>
          <w:b/>
          <w:bCs/>
          <w:sz w:val="28"/>
        </w:rPr>
        <w:t xml:space="preserve"> </w:t>
      </w:r>
      <w:r w:rsidR="00EA493B" w:rsidRPr="00EA493B">
        <w:rPr>
          <w:rFonts w:ascii="Arial" w:hAnsi="Arial" w:cs="Arial" w:hint="eastAsia"/>
          <w:b/>
          <w:bCs/>
          <w:sz w:val="28"/>
        </w:rPr>
        <w:t>R1-2002204</w:t>
      </w:r>
    </w:p>
    <w:p w14:paraId="0DC0D7B3" w14:textId="228AE0C9" w:rsidR="00C5365C" w:rsidRPr="006008D4" w:rsidRDefault="002E60BC" w:rsidP="00092277">
      <w:pPr>
        <w:tabs>
          <w:tab w:val="center" w:pos="4536"/>
          <w:tab w:val="right" w:pos="9072"/>
        </w:tabs>
        <w:jc w:val="both"/>
        <w:rPr>
          <w:rFonts w:ascii="Arial" w:eastAsia="MS Mincho" w:hAnsi="Arial" w:cs="Arial"/>
          <w:b/>
          <w:bCs/>
          <w:sz w:val="28"/>
          <w:lang w:eastAsia="ja-JP"/>
        </w:rPr>
      </w:pPr>
      <w:r>
        <w:rPr>
          <w:rFonts w:ascii="Arial" w:eastAsia="MS Mincho" w:hAnsi="Arial" w:cs="Arial"/>
          <w:b/>
          <w:bCs/>
          <w:sz w:val="28"/>
          <w:lang w:eastAsia="ja-JP"/>
        </w:rPr>
        <w:t>e-Meeting, April 20</w:t>
      </w:r>
      <w:r w:rsidRPr="006C4A83">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30</w:t>
      </w:r>
      <w:r w:rsidRPr="006C4A83">
        <w:rPr>
          <w:rFonts w:ascii="Arial" w:eastAsia="MS Mincho" w:hAnsi="Arial" w:cs="Arial"/>
          <w:b/>
          <w:bCs/>
          <w:sz w:val="28"/>
          <w:vertAlign w:val="superscript"/>
          <w:lang w:eastAsia="ja-JP"/>
        </w:rPr>
        <w:t>th</w:t>
      </w:r>
      <w:r>
        <w:rPr>
          <w:rFonts w:ascii="Arial" w:eastAsia="MS Mincho" w:hAnsi="Arial" w:cs="Arial"/>
          <w:b/>
          <w:bCs/>
          <w:sz w:val="28"/>
          <w:lang w:eastAsia="ja-JP"/>
        </w:rPr>
        <w:t>, 2020</w:t>
      </w:r>
    </w:p>
    <w:p w14:paraId="30F95793" w14:textId="77777777" w:rsidR="00172612" w:rsidRPr="006008D4" w:rsidRDefault="00172612" w:rsidP="00092277">
      <w:pPr>
        <w:tabs>
          <w:tab w:val="left" w:pos="1985"/>
        </w:tabs>
        <w:ind w:left="1877" w:hangingChars="850" w:hanging="1877"/>
        <w:jc w:val="both"/>
        <w:rPr>
          <w:rFonts w:ascii="Arial" w:hAnsi="Arial" w:cs="Arial"/>
          <w:b/>
          <w:sz w:val="22"/>
        </w:rPr>
      </w:pPr>
    </w:p>
    <w:p w14:paraId="68A16550" w14:textId="7650FC81" w:rsidR="00172612" w:rsidRPr="006008D4" w:rsidRDefault="00172612" w:rsidP="00092277">
      <w:pPr>
        <w:spacing w:after="0"/>
        <w:ind w:left="1988" w:hanging="1988"/>
        <w:jc w:val="both"/>
        <w:rPr>
          <w:rFonts w:ascii="Arial" w:hAnsi="Arial" w:cs="Arial"/>
          <w:b/>
          <w:sz w:val="24"/>
          <w:lang w:val="en-US" w:eastAsia="zh-CN"/>
        </w:rPr>
      </w:pPr>
      <w:r w:rsidRPr="006008D4">
        <w:rPr>
          <w:rFonts w:ascii="Arial" w:hAnsi="Arial" w:cs="Arial"/>
          <w:b/>
          <w:sz w:val="24"/>
          <w:lang w:val="en-US"/>
        </w:rPr>
        <w:t>Agenda item:</w:t>
      </w:r>
      <w:r w:rsidRPr="006008D4">
        <w:rPr>
          <w:rFonts w:ascii="Arial" w:hAnsi="Arial" w:cs="Arial"/>
          <w:b/>
          <w:sz w:val="24"/>
          <w:lang w:val="en-US"/>
        </w:rPr>
        <w:tab/>
        <w:t>7.2.</w:t>
      </w:r>
      <w:r w:rsidR="0040148A">
        <w:rPr>
          <w:rFonts w:ascii="Arial" w:hAnsi="Arial" w:cs="Arial"/>
          <w:b/>
          <w:sz w:val="24"/>
          <w:lang w:val="en-US"/>
        </w:rPr>
        <w:t>4.1</w:t>
      </w:r>
    </w:p>
    <w:p w14:paraId="12B88FC6" w14:textId="77777777" w:rsidR="00172612" w:rsidRPr="006008D4" w:rsidRDefault="00172612" w:rsidP="00092277">
      <w:pPr>
        <w:spacing w:after="0"/>
        <w:ind w:left="1988" w:hanging="1988"/>
        <w:jc w:val="both"/>
        <w:rPr>
          <w:rFonts w:ascii="Arial" w:hAnsi="Arial" w:cs="Arial"/>
          <w:b/>
          <w:sz w:val="24"/>
          <w:lang w:val="en-US"/>
        </w:rPr>
      </w:pPr>
      <w:r w:rsidRPr="006008D4">
        <w:rPr>
          <w:rFonts w:ascii="Arial" w:hAnsi="Arial" w:cs="Arial"/>
          <w:b/>
          <w:sz w:val="24"/>
          <w:lang w:val="en-US"/>
        </w:rPr>
        <w:t xml:space="preserve">Source: </w:t>
      </w:r>
      <w:r w:rsidRPr="006008D4">
        <w:rPr>
          <w:rFonts w:ascii="Arial" w:hAnsi="Arial" w:cs="Arial"/>
          <w:b/>
          <w:sz w:val="24"/>
          <w:lang w:val="en-US"/>
        </w:rPr>
        <w:tab/>
        <w:t>CMCC</w:t>
      </w:r>
    </w:p>
    <w:p w14:paraId="4D704D03" w14:textId="2BBC6A8A" w:rsidR="00172612" w:rsidRPr="006008D4" w:rsidRDefault="00172612" w:rsidP="00092277">
      <w:pPr>
        <w:spacing w:after="0"/>
        <w:ind w:left="1988" w:hanging="1988"/>
        <w:jc w:val="both"/>
        <w:rPr>
          <w:rFonts w:ascii="Arial" w:hAnsi="Arial" w:cs="Arial"/>
          <w:b/>
          <w:sz w:val="24"/>
          <w:lang w:val="en-US" w:eastAsia="zh-CN"/>
        </w:rPr>
      </w:pPr>
      <w:r w:rsidRPr="006008D4">
        <w:rPr>
          <w:rFonts w:ascii="Arial" w:hAnsi="Arial" w:cs="Arial"/>
          <w:b/>
          <w:sz w:val="24"/>
          <w:lang w:val="en-US"/>
        </w:rPr>
        <w:t xml:space="preserve">Title: </w:t>
      </w:r>
      <w:r w:rsidRPr="006008D4">
        <w:rPr>
          <w:rFonts w:ascii="Arial" w:hAnsi="Arial" w:cs="Arial"/>
          <w:b/>
          <w:sz w:val="24"/>
          <w:lang w:val="en-US"/>
        </w:rPr>
        <w:tab/>
      </w:r>
      <w:r w:rsidR="0040148A" w:rsidRPr="0040148A">
        <w:rPr>
          <w:rFonts w:ascii="Arial" w:hAnsi="Arial" w:cs="Arial" w:hint="eastAsia"/>
          <w:b/>
          <w:sz w:val="24"/>
          <w:lang w:val="en-US"/>
        </w:rPr>
        <w:t xml:space="preserve">Remaining issues on physical layer structure for </w:t>
      </w:r>
      <w:proofErr w:type="spellStart"/>
      <w:r w:rsidR="0040148A" w:rsidRPr="0040148A">
        <w:rPr>
          <w:rFonts w:ascii="Arial" w:hAnsi="Arial" w:cs="Arial" w:hint="eastAsia"/>
          <w:b/>
          <w:sz w:val="24"/>
          <w:lang w:val="en-US"/>
        </w:rPr>
        <w:t>sidelink</w:t>
      </w:r>
      <w:proofErr w:type="spellEnd"/>
    </w:p>
    <w:p w14:paraId="68473AC3" w14:textId="77777777" w:rsidR="008762F7" w:rsidRPr="006008D4" w:rsidRDefault="008762F7" w:rsidP="00092277">
      <w:pPr>
        <w:spacing w:after="0"/>
        <w:ind w:left="1988" w:hanging="1988"/>
        <w:jc w:val="both"/>
        <w:rPr>
          <w:rFonts w:ascii="Arial" w:hAnsi="Arial" w:cs="Arial"/>
          <w:b/>
          <w:sz w:val="24"/>
          <w:lang w:val="en-US"/>
        </w:rPr>
      </w:pPr>
      <w:r w:rsidRPr="006008D4">
        <w:rPr>
          <w:rFonts w:ascii="Arial" w:hAnsi="Arial" w:cs="Arial"/>
          <w:b/>
          <w:sz w:val="24"/>
          <w:lang w:val="en-US"/>
        </w:rPr>
        <w:t>Document for:</w:t>
      </w:r>
      <w:bookmarkStart w:id="0" w:name="DocumentFor"/>
      <w:bookmarkEnd w:id="0"/>
      <w:r w:rsidRPr="006008D4">
        <w:rPr>
          <w:rFonts w:ascii="Arial" w:hAnsi="Arial" w:cs="Arial"/>
          <w:b/>
          <w:sz w:val="24"/>
          <w:lang w:val="en-US"/>
        </w:rPr>
        <w:tab/>
        <w:t>Discussion and Decision</w:t>
      </w:r>
    </w:p>
    <w:p w14:paraId="0FA64068" w14:textId="77777777" w:rsidR="00C37477" w:rsidRPr="006008D4" w:rsidRDefault="00C37477" w:rsidP="00092277">
      <w:pPr>
        <w:spacing w:after="0"/>
        <w:ind w:left="1988" w:hanging="1988"/>
        <w:jc w:val="both"/>
        <w:rPr>
          <w:rFonts w:ascii="Arial" w:hAnsi="Arial" w:cs="Arial"/>
          <w:b/>
          <w:sz w:val="24"/>
          <w:lang w:val="en-US"/>
        </w:rPr>
      </w:pPr>
    </w:p>
    <w:p w14:paraId="78018907" w14:textId="77777777" w:rsidR="00702009" w:rsidRPr="006008D4" w:rsidRDefault="00E71EC1" w:rsidP="00092277">
      <w:pPr>
        <w:pStyle w:val="3GPPH1"/>
        <w:tabs>
          <w:tab w:val="clear" w:pos="432"/>
          <w:tab w:val="num" w:pos="426"/>
        </w:tabs>
        <w:jc w:val="both"/>
        <w:rPr>
          <w:rFonts w:cs="Arial"/>
          <w:b/>
          <w:sz w:val="30"/>
          <w:szCs w:val="30"/>
        </w:rPr>
      </w:pPr>
      <w:r w:rsidRPr="006008D4">
        <w:rPr>
          <w:rFonts w:cs="Arial"/>
          <w:b/>
          <w:sz w:val="30"/>
          <w:szCs w:val="30"/>
        </w:rPr>
        <w:t>Introduction</w:t>
      </w:r>
    </w:p>
    <w:p w14:paraId="7ECB67DA" w14:textId="06A50FB3" w:rsidR="008031AB" w:rsidRDefault="00575A65" w:rsidP="008031AB">
      <w:pPr>
        <w:pStyle w:val="3GPPText"/>
        <w:rPr>
          <w:rFonts w:ascii="Arial" w:hAnsi="Arial" w:cs="Arial"/>
          <w:sz w:val="20"/>
        </w:rPr>
      </w:pPr>
      <w:r w:rsidRPr="008031AB">
        <w:rPr>
          <w:rFonts w:ascii="Arial" w:hAnsi="Arial" w:cs="Arial"/>
          <w:sz w:val="20"/>
        </w:rPr>
        <w:t>In RAN1#</w:t>
      </w:r>
      <w:r w:rsidR="00C433EA" w:rsidRPr="008031AB">
        <w:rPr>
          <w:rFonts w:ascii="Arial" w:hAnsi="Arial" w:cs="Arial"/>
          <w:sz w:val="20"/>
        </w:rPr>
        <w:t>100</w:t>
      </w:r>
      <w:r w:rsidRPr="008031AB">
        <w:rPr>
          <w:rFonts w:ascii="Arial" w:hAnsi="Arial" w:cs="Arial"/>
          <w:sz w:val="20"/>
        </w:rPr>
        <w:t xml:space="preserve"> </w:t>
      </w:r>
      <w:r w:rsidR="00C433EA" w:rsidRPr="008031AB">
        <w:rPr>
          <w:rFonts w:ascii="Arial" w:hAnsi="Arial" w:cs="Arial"/>
          <w:sz w:val="20"/>
        </w:rPr>
        <w:t>e-</w:t>
      </w:r>
      <w:r w:rsidRPr="008031AB">
        <w:rPr>
          <w:rFonts w:ascii="Arial" w:hAnsi="Arial" w:cs="Arial"/>
          <w:sz w:val="20"/>
        </w:rPr>
        <w:t xml:space="preserve">meeting, </w:t>
      </w:r>
      <w:r w:rsidR="00FF14D9">
        <w:rPr>
          <w:rFonts w:ascii="Arial" w:hAnsi="Arial" w:cs="Arial"/>
          <w:sz w:val="20"/>
        </w:rPr>
        <w:t>issues including the TBS determination, resource pool configuration, and d</w:t>
      </w:r>
      <w:r w:rsidR="00FF14D9" w:rsidRPr="00FF14D9">
        <w:rPr>
          <w:rFonts w:ascii="Arial" w:hAnsi="Arial" w:cs="Arial"/>
          <w:sz w:val="20"/>
        </w:rPr>
        <w:t>etermination of PSSCH DMRS pattern</w:t>
      </w:r>
      <w:r w:rsidR="00FF14D9">
        <w:rPr>
          <w:rFonts w:ascii="Arial" w:hAnsi="Arial" w:cs="Arial"/>
          <w:sz w:val="20"/>
        </w:rPr>
        <w:t xml:space="preserve"> were discussed. Regarding the</w:t>
      </w:r>
      <w:r w:rsidR="00FF14D9" w:rsidRPr="00FF14D9">
        <w:rPr>
          <w:rFonts w:ascii="Arial" w:hAnsi="Arial" w:cs="Arial"/>
          <w:sz w:val="20"/>
        </w:rPr>
        <w:t xml:space="preserve"> resource pool</w:t>
      </w:r>
      <w:r w:rsidR="006A19E7">
        <w:rPr>
          <w:rFonts w:ascii="Arial" w:hAnsi="Arial" w:cs="Arial"/>
          <w:sz w:val="20"/>
        </w:rPr>
        <w:t xml:space="preserve"> configuration</w:t>
      </w:r>
      <w:r w:rsidR="00FF14D9">
        <w:rPr>
          <w:rFonts w:ascii="Arial" w:hAnsi="Arial" w:cs="Arial"/>
          <w:sz w:val="20"/>
        </w:rPr>
        <w:t>, the following agreement</w:t>
      </w:r>
      <w:r w:rsidR="006A19E7">
        <w:rPr>
          <w:rFonts w:ascii="Arial" w:hAnsi="Arial" w:cs="Arial"/>
          <w:sz w:val="20"/>
        </w:rPr>
        <w:t>s</w:t>
      </w:r>
      <w:r w:rsidR="00EE094F">
        <w:rPr>
          <w:rFonts w:ascii="Arial" w:hAnsi="Arial" w:cs="Arial"/>
          <w:sz w:val="20"/>
        </w:rPr>
        <w:t xml:space="preserve"> </w:t>
      </w:r>
      <w:r w:rsidR="00FF14D9">
        <w:rPr>
          <w:rFonts w:ascii="Arial" w:hAnsi="Arial" w:cs="Arial"/>
          <w:sz w:val="20"/>
        </w:rPr>
        <w:t>and working assumption</w:t>
      </w:r>
      <w:r w:rsidR="006A19E7">
        <w:rPr>
          <w:rFonts w:ascii="Arial" w:hAnsi="Arial" w:cs="Arial"/>
          <w:sz w:val="20"/>
        </w:rPr>
        <w:t>s</w:t>
      </w:r>
      <w:r w:rsidR="00FF14D9">
        <w:rPr>
          <w:rFonts w:ascii="Arial" w:hAnsi="Arial" w:cs="Arial"/>
          <w:sz w:val="20"/>
        </w:rPr>
        <w:t xml:space="preserve"> </w:t>
      </w:r>
      <w:r w:rsidR="00EE094F">
        <w:rPr>
          <w:rFonts w:ascii="Arial" w:hAnsi="Arial" w:cs="Arial"/>
          <w:sz w:val="20"/>
        </w:rPr>
        <w:t>were</w:t>
      </w:r>
      <w:r w:rsidR="00FF14D9">
        <w:rPr>
          <w:rFonts w:ascii="Arial" w:hAnsi="Arial" w:cs="Arial"/>
          <w:sz w:val="20"/>
        </w:rPr>
        <w:t xml:space="preserve"> made with remaining FFS point</w:t>
      </w:r>
      <w:r w:rsidR="00685174">
        <w:rPr>
          <w:rFonts w:ascii="Arial" w:hAnsi="Arial" w:cs="Arial"/>
          <w:sz w:val="20"/>
        </w:rPr>
        <w:t xml:space="preserve"> </w:t>
      </w:r>
      <w:r w:rsidR="00685174">
        <w:rPr>
          <w:rFonts w:ascii="Arial" w:hAnsi="Arial" w:cs="Arial"/>
          <w:sz w:val="20"/>
        </w:rPr>
        <w:fldChar w:fldCharType="begin"/>
      </w:r>
      <w:r w:rsidR="00685174">
        <w:rPr>
          <w:rFonts w:ascii="Arial" w:hAnsi="Arial" w:cs="Arial"/>
          <w:sz w:val="20"/>
        </w:rPr>
        <w:instrText xml:space="preserve"> REF _Ref36669918 \r \h </w:instrText>
      </w:r>
      <w:r w:rsidR="00685174">
        <w:rPr>
          <w:rFonts w:ascii="Arial" w:hAnsi="Arial" w:cs="Arial"/>
          <w:sz w:val="20"/>
        </w:rPr>
      </w:r>
      <w:r w:rsidR="00685174">
        <w:rPr>
          <w:rFonts w:ascii="Arial" w:hAnsi="Arial" w:cs="Arial"/>
          <w:sz w:val="20"/>
        </w:rPr>
        <w:fldChar w:fldCharType="separate"/>
      </w:r>
      <w:r w:rsidR="00685174">
        <w:rPr>
          <w:rFonts w:ascii="Arial" w:hAnsi="Arial" w:cs="Arial"/>
          <w:sz w:val="20"/>
        </w:rPr>
        <w:t>[1]</w:t>
      </w:r>
      <w:r w:rsidR="00685174">
        <w:rPr>
          <w:rFonts w:ascii="Arial" w:hAnsi="Arial" w:cs="Arial"/>
          <w:sz w:val="20"/>
        </w:rPr>
        <w:fldChar w:fldCharType="end"/>
      </w:r>
      <w:r w:rsidR="00FF14D9">
        <w:rPr>
          <w:rFonts w:ascii="Arial" w:hAnsi="Arial" w:cs="Arial"/>
          <w:sz w:val="20"/>
        </w:rPr>
        <w:t>:</w:t>
      </w:r>
    </w:p>
    <w:tbl>
      <w:tblPr>
        <w:tblStyle w:val="af1"/>
        <w:tblW w:w="0" w:type="auto"/>
        <w:tblLook w:val="04A0" w:firstRow="1" w:lastRow="0" w:firstColumn="1" w:lastColumn="0" w:noHBand="0" w:noVBand="1"/>
      </w:tblPr>
      <w:tblGrid>
        <w:gridCol w:w="9962"/>
      </w:tblGrid>
      <w:tr w:rsidR="00FF14D9" w14:paraId="2BCF59F7" w14:textId="77777777" w:rsidTr="00FF14D9">
        <w:tc>
          <w:tcPr>
            <w:tcW w:w="9962" w:type="dxa"/>
          </w:tcPr>
          <w:p w14:paraId="220BD791" w14:textId="503732AA" w:rsidR="00EE094F" w:rsidRPr="00EE094F" w:rsidRDefault="00EE094F" w:rsidP="00EE094F">
            <w:pPr>
              <w:pStyle w:val="xmsonormal"/>
              <w:ind w:right="300"/>
              <w:rPr>
                <w:rFonts w:ascii="Arial" w:hAnsi="Arial" w:cs="Arial"/>
                <w:sz w:val="20"/>
                <w:szCs w:val="20"/>
                <w:highlight w:val="green"/>
              </w:rPr>
            </w:pPr>
            <w:r w:rsidRPr="00EE094F">
              <w:rPr>
                <w:rFonts w:ascii="Arial" w:hAnsi="Arial" w:cs="Arial"/>
                <w:sz w:val="20"/>
                <w:szCs w:val="20"/>
                <w:highlight w:val="green"/>
              </w:rPr>
              <w:t>Agreement</w:t>
            </w:r>
            <w:r w:rsidR="00DC64AF">
              <w:rPr>
                <w:rFonts w:ascii="Arial" w:hAnsi="Arial" w:cs="Arial"/>
                <w:sz w:val="20"/>
                <w:szCs w:val="20"/>
                <w:highlight w:val="green"/>
              </w:rPr>
              <w:t>s</w:t>
            </w:r>
            <w:r w:rsidRPr="00EE094F">
              <w:rPr>
                <w:rFonts w:ascii="Arial" w:hAnsi="Arial" w:cs="Arial"/>
                <w:sz w:val="20"/>
                <w:szCs w:val="20"/>
                <w:highlight w:val="green"/>
              </w:rPr>
              <w:t>:</w:t>
            </w:r>
          </w:p>
          <w:p w14:paraId="36E248B3" w14:textId="3B5995AA" w:rsidR="00EE094F" w:rsidRPr="00EE094F" w:rsidRDefault="00EE094F" w:rsidP="00FF6EFE">
            <w:pPr>
              <w:pStyle w:val="afe"/>
              <w:spacing w:before="0" w:beforeAutospacing="0" w:after="0" w:afterAutospacing="0" w:line="240" w:lineRule="auto"/>
              <w:ind w:left="357"/>
              <w:rPr>
                <w:rFonts w:ascii="Arial" w:hAnsi="Arial" w:cs="Arial"/>
                <w:highlight w:val="green"/>
              </w:rPr>
            </w:pPr>
            <w:r w:rsidRPr="00EE094F">
              <w:rPr>
                <w:rFonts w:ascii="Arial" w:hAnsi="Arial" w:cs="Arial"/>
                <w:sz w:val="20"/>
                <w:szCs w:val="20"/>
              </w:rPr>
              <w:t xml:space="preserve">For </w:t>
            </w:r>
            <w:r w:rsidRPr="00FF6EFE">
              <w:rPr>
                <w:rFonts w:ascii="Arial" w:hAnsi="Arial" w:cs="Arial"/>
                <w:sz w:val="20"/>
                <w:szCs w:val="20"/>
                <w:lang w:val="ru-RU" w:eastAsia="ko-KR"/>
              </w:rPr>
              <w:t>resource</w:t>
            </w:r>
            <w:r w:rsidRPr="00EE094F">
              <w:rPr>
                <w:rFonts w:ascii="Arial" w:hAnsi="Arial" w:cs="Arial"/>
                <w:sz w:val="20"/>
                <w:szCs w:val="20"/>
              </w:rPr>
              <w:t xml:space="preserve"> pool configuration, slots for a resource pool is (pre-)configured with bitmap, which is applied with periodicity.</w:t>
            </w:r>
          </w:p>
          <w:p w14:paraId="24034980" w14:textId="6EEA8AF8" w:rsidR="00FF14D9" w:rsidRPr="00FF14D9" w:rsidRDefault="00FF14D9" w:rsidP="00FF14D9">
            <w:pPr>
              <w:spacing w:beforeLines="50" w:after="0" w:line="240" w:lineRule="auto"/>
              <w:rPr>
                <w:rFonts w:ascii="Arial" w:hAnsi="Arial" w:cs="Arial"/>
                <w:highlight w:val="green"/>
              </w:rPr>
            </w:pPr>
            <w:r w:rsidRPr="00FF14D9">
              <w:rPr>
                <w:rFonts w:ascii="Arial" w:hAnsi="Arial" w:cs="Arial"/>
                <w:highlight w:val="green"/>
              </w:rPr>
              <w:t>Agreements:</w:t>
            </w:r>
          </w:p>
          <w:p w14:paraId="2D278519" w14:textId="77777777" w:rsidR="00FF14D9" w:rsidRPr="00FF14D9" w:rsidRDefault="00FF14D9" w:rsidP="00FF14D9">
            <w:pPr>
              <w:pStyle w:val="afe"/>
              <w:spacing w:before="0" w:beforeAutospacing="0" w:after="0" w:afterAutospacing="0" w:line="240" w:lineRule="auto"/>
              <w:ind w:left="360"/>
              <w:rPr>
                <w:rFonts w:ascii="Arial" w:hAnsi="Arial" w:cs="Arial"/>
                <w:sz w:val="20"/>
                <w:szCs w:val="20"/>
              </w:rPr>
            </w:pPr>
            <w:r w:rsidRPr="00FF14D9">
              <w:rPr>
                <w:rFonts w:ascii="Arial" w:hAnsi="Arial" w:cs="Arial"/>
                <w:sz w:val="20"/>
                <w:szCs w:val="20"/>
                <w:lang w:val="ru-RU" w:eastAsia="ko-KR"/>
              </w:rPr>
              <w:t xml:space="preserve">For derivation of </w:t>
            </w:r>
            <w:r w:rsidRPr="00FF14D9">
              <w:rPr>
                <w:rFonts w:ascii="Arial" w:hAnsi="Arial" w:cs="Arial"/>
                <w:sz w:val="20"/>
                <w:szCs w:val="20"/>
                <w:lang w:eastAsia="ko-KR"/>
              </w:rPr>
              <w:t>the</w:t>
            </w:r>
            <w:r w:rsidRPr="00FF14D9">
              <w:rPr>
                <w:rFonts w:ascii="Arial" w:hAnsi="Arial" w:cs="Arial"/>
                <w:sz w:val="20"/>
                <w:szCs w:val="20"/>
                <w:lang w:val="ru-RU" w:eastAsia="ko-KR"/>
              </w:rPr>
              <w:t xml:space="preserve"> set of slots to be included in the resource pool, the baseline is the derivation with bitmap and periodicity </w:t>
            </w:r>
            <w:r w:rsidRPr="00FF14D9">
              <w:rPr>
                <w:rFonts w:ascii="Arial" w:hAnsi="Arial" w:cs="Arial"/>
                <w:sz w:val="20"/>
                <w:szCs w:val="20"/>
                <w:lang w:eastAsia="ko-KR"/>
              </w:rPr>
              <w:t>based on</w:t>
            </w:r>
            <w:r w:rsidRPr="00FF14D9">
              <w:rPr>
                <w:rFonts w:ascii="Arial" w:hAnsi="Arial" w:cs="Arial"/>
                <w:sz w:val="20"/>
                <w:szCs w:val="20"/>
                <w:lang w:val="ru-RU" w:eastAsia="ko-KR"/>
              </w:rPr>
              <w:t> Subclause 14.1.5 of TS36.213 with the following modifications.</w:t>
            </w:r>
          </w:p>
          <w:p w14:paraId="6029E280" w14:textId="77777777" w:rsidR="00FF14D9" w:rsidRPr="00FF14D9" w:rsidRDefault="00FF14D9" w:rsidP="00FF14D9">
            <w:pPr>
              <w:numPr>
                <w:ilvl w:val="0"/>
                <w:numId w:val="41"/>
              </w:numPr>
              <w:overflowPunct/>
              <w:autoSpaceDE/>
              <w:autoSpaceDN/>
              <w:adjustRightInd/>
              <w:spacing w:before="0" w:after="0" w:line="240" w:lineRule="auto"/>
              <w:ind w:right="300"/>
              <w:textAlignment w:val="auto"/>
              <w:rPr>
                <w:rFonts w:ascii="Arial" w:eastAsia="Times New Roman" w:hAnsi="Arial" w:cs="Arial"/>
              </w:rPr>
            </w:pPr>
            <w:r w:rsidRPr="00FF14D9">
              <w:rPr>
                <w:rFonts w:ascii="Arial" w:eastAsia="Times New Roman" w:hAnsi="Arial" w:cs="Arial"/>
                <w:lang w:val="ru-RU" w:eastAsia="ko-KR"/>
              </w:rPr>
              <w:t>FFS: </w:t>
            </w:r>
            <w:r w:rsidRPr="00FF14D9">
              <w:rPr>
                <w:rFonts w:ascii="Arial" w:eastAsia="Times New Roman" w:hAnsi="Arial" w:cs="Arial"/>
                <w:lang w:eastAsia="ko-KR"/>
              </w:rPr>
              <w:t xml:space="preserve"> Periodicity and </w:t>
            </w:r>
            <w:r w:rsidRPr="00FF14D9">
              <w:rPr>
                <w:rFonts w:ascii="Arial" w:eastAsia="Times New Roman" w:hAnsi="Arial" w:cs="Arial"/>
                <w:lang w:val="ru-RU" w:eastAsia="ko-KR"/>
              </w:rPr>
              <w:t>L_bitmap value</w:t>
            </w:r>
          </w:p>
          <w:p w14:paraId="41E34136" w14:textId="77777777" w:rsidR="00FF14D9" w:rsidRPr="00FF14D9" w:rsidRDefault="00FF14D9" w:rsidP="00FF14D9">
            <w:pPr>
              <w:numPr>
                <w:ilvl w:val="0"/>
                <w:numId w:val="41"/>
              </w:numPr>
              <w:overflowPunct/>
              <w:autoSpaceDE/>
              <w:autoSpaceDN/>
              <w:adjustRightInd/>
              <w:spacing w:before="0" w:after="0" w:line="240" w:lineRule="auto"/>
              <w:textAlignment w:val="auto"/>
              <w:rPr>
                <w:rFonts w:ascii="Arial" w:eastAsia="Times New Roman" w:hAnsi="Arial" w:cs="Arial"/>
              </w:rPr>
            </w:pPr>
            <w:r w:rsidRPr="00FF14D9">
              <w:rPr>
                <w:rFonts w:ascii="Arial" w:eastAsia="Times New Roman" w:hAnsi="Arial" w:cs="Arial"/>
                <w:lang w:eastAsia="ko-KR"/>
              </w:rPr>
              <w:t>T</w:t>
            </w:r>
            <w:r w:rsidRPr="00FF14D9">
              <w:rPr>
                <w:rFonts w:ascii="Arial" w:eastAsia="Times New Roman" w:hAnsi="Arial" w:cs="Arial"/>
                <w:lang w:val="ru-RU" w:eastAsia="ko-KR"/>
              </w:rPr>
              <w:t xml:space="preserve">he slot index is relative to slot#0 of the radio frame corresponding to SFN 0 of the serving cell if </w:t>
            </w:r>
            <w:r w:rsidRPr="00FF14D9">
              <w:rPr>
                <w:rFonts w:ascii="Arial" w:eastAsia="Times New Roman" w:hAnsi="Arial" w:cs="Arial"/>
                <w:lang w:eastAsia="ko-KR"/>
              </w:rPr>
              <w:t>serving cell timing reference is in use</w:t>
            </w:r>
            <w:r w:rsidRPr="00FF14D9">
              <w:rPr>
                <w:rFonts w:ascii="Arial" w:eastAsia="Times New Roman" w:hAnsi="Arial" w:cs="Arial"/>
                <w:lang w:val="ru-RU" w:eastAsia="ko-KR"/>
              </w:rPr>
              <w:t>, or DFN 0 otherwise</w:t>
            </w:r>
          </w:p>
          <w:p w14:paraId="46497FFF" w14:textId="77777777" w:rsidR="00FF14D9" w:rsidRPr="00FF14D9" w:rsidRDefault="00FF14D9" w:rsidP="00FF14D9">
            <w:pPr>
              <w:numPr>
                <w:ilvl w:val="0"/>
                <w:numId w:val="41"/>
              </w:numPr>
              <w:overflowPunct/>
              <w:autoSpaceDE/>
              <w:autoSpaceDN/>
              <w:adjustRightInd/>
              <w:spacing w:before="0" w:after="0" w:line="240" w:lineRule="auto"/>
              <w:ind w:right="300"/>
              <w:textAlignment w:val="auto"/>
              <w:rPr>
                <w:rFonts w:ascii="Arial" w:eastAsia="Times New Roman" w:hAnsi="Arial" w:cs="Arial"/>
              </w:rPr>
            </w:pPr>
            <w:r w:rsidRPr="00FF14D9">
              <w:rPr>
                <w:rFonts w:ascii="Arial" w:eastAsia="Times New Roman" w:hAnsi="Arial" w:cs="Arial"/>
                <w:lang w:eastAsia="ko-KR"/>
              </w:rPr>
              <w:t>T</w:t>
            </w:r>
            <w:r w:rsidRPr="00FF14D9">
              <w:rPr>
                <w:rFonts w:ascii="Arial" w:eastAsia="Times New Roman" w:hAnsi="Arial" w:cs="Arial"/>
                <w:lang w:val="ru-RU" w:eastAsia="ko-KR"/>
              </w:rPr>
              <w:t>he following procedure is used.</w:t>
            </w:r>
            <w:r w:rsidRPr="00FF14D9">
              <w:rPr>
                <w:rFonts w:ascii="Arial" w:eastAsia="Times New Roman" w:hAnsi="Arial" w:cs="Arial"/>
                <w:lang w:val="ru-RU"/>
              </w:rPr>
              <w:t xml:space="preserve"> </w:t>
            </w:r>
          </w:p>
          <w:p w14:paraId="0CC02924" w14:textId="77777777" w:rsidR="00FF14D9" w:rsidRPr="00FF14D9" w:rsidRDefault="00FF14D9" w:rsidP="00FF14D9">
            <w:pPr>
              <w:numPr>
                <w:ilvl w:val="1"/>
                <w:numId w:val="41"/>
              </w:numPr>
              <w:overflowPunct/>
              <w:autoSpaceDE/>
              <w:autoSpaceDN/>
              <w:adjustRightInd/>
              <w:spacing w:before="0" w:after="0" w:line="240" w:lineRule="auto"/>
              <w:ind w:left="1731" w:right="600"/>
              <w:textAlignment w:val="auto"/>
              <w:rPr>
                <w:rFonts w:ascii="Arial" w:eastAsia="Times New Roman" w:hAnsi="Arial" w:cs="Arial"/>
              </w:rPr>
            </w:pPr>
            <w:r w:rsidRPr="00FF14D9">
              <w:rPr>
                <w:rFonts w:ascii="Arial" w:eastAsia="Times New Roman" w:hAnsi="Arial" w:cs="Arial"/>
                <w:lang w:eastAsia="ko-KR"/>
              </w:rPr>
              <w:t>T</w:t>
            </w:r>
            <w:r w:rsidRPr="00FF14D9">
              <w:rPr>
                <w:rFonts w:ascii="Arial" w:eastAsia="Times New Roman" w:hAnsi="Arial" w:cs="Arial"/>
                <w:lang w:val="ru-RU" w:eastAsia="ko-KR"/>
              </w:rPr>
              <w:t>he set includes all the slots except the following slots: </w:t>
            </w:r>
            <w:r w:rsidRPr="00FF14D9">
              <w:rPr>
                <w:rFonts w:ascii="Arial" w:eastAsia="Times New Roman" w:hAnsi="Arial" w:cs="Arial"/>
                <w:lang w:val="ru-RU"/>
              </w:rPr>
              <w:t xml:space="preserve"> </w:t>
            </w:r>
          </w:p>
          <w:p w14:paraId="42F6F2D7" w14:textId="77777777" w:rsidR="00FF14D9" w:rsidRPr="00FF14D9" w:rsidRDefault="00FF14D9" w:rsidP="00FF14D9">
            <w:pPr>
              <w:numPr>
                <w:ilvl w:val="2"/>
                <w:numId w:val="41"/>
              </w:numPr>
              <w:overflowPunct/>
              <w:autoSpaceDE/>
              <w:autoSpaceDN/>
              <w:adjustRightInd/>
              <w:spacing w:before="0" w:after="0" w:line="240" w:lineRule="auto"/>
              <w:ind w:left="2440" w:right="900"/>
              <w:textAlignment w:val="auto"/>
              <w:rPr>
                <w:rFonts w:ascii="Arial" w:eastAsia="Times New Roman" w:hAnsi="Arial" w:cs="Arial"/>
              </w:rPr>
            </w:pPr>
            <w:r w:rsidRPr="00FF14D9">
              <w:rPr>
                <w:rFonts w:ascii="Arial" w:eastAsia="Times New Roman" w:hAnsi="Arial" w:cs="Arial"/>
                <w:lang w:eastAsia="ko-KR"/>
              </w:rPr>
              <w:t>S</w:t>
            </w:r>
            <w:r w:rsidRPr="00FF14D9">
              <w:rPr>
                <w:rFonts w:ascii="Arial" w:eastAsia="Times New Roman" w:hAnsi="Arial" w:cs="Arial"/>
                <w:lang w:val="ru-RU" w:eastAsia="ko-KR"/>
              </w:rPr>
              <w:t>lots in which SLSS resource is configured, </w:t>
            </w:r>
          </w:p>
          <w:p w14:paraId="16CEF4C1" w14:textId="57A0E873" w:rsidR="00FF14D9" w:rsidRPr="00FF14D9" w:rsidRDefault="00FF14D9" w:rsidP="00FF14D9">
            <w:pPr>
              <w:numPr>
                <w:ilvl w:val="2"/>
                <w:numId w:val="41"/>
              </w:numPr>
              <w:overflowPunct/>
              <w:autoSpaceDE/>
              <w:autoSpaceDN/>
              <w:adjustRightInd/>
              <w:spacing w:before="0" w:after="0" w:line="240" w:lineRule="auto"/>
              <w:ind w:left="2440"/>
              <w:textAlignment w:val="auto"/>
              <w:rPr>
                <w:rFonts w:ascii="Arial" w:eastAsia="Times New Roman" w:hAnsi="Arial" w:cs="Arial"/>
              </w:rPr>
            </w:pPr>
            <w:r w:rsidRPr="00FF14D9">
              <w:rPr>
                <w:rStyle w:val="aff5"/>
                <w:rFonts w:ascii="Arial" w:eastAsia="Times New Roman" w:hAnsi="Arial" w:cs="Arial"/>
                <w:i/>
                <w:iCs/>
                <w:highlight w:val="darkYellow"/>
                <w:u w:val="single"/>
                <w:lang w:val="ru-RU" w:eastAsia="ko-KR"/>
              </w:rPr>
              <w:t>(Working assumption</w:t>
            </w:r>
            <w:r w:rsidRPr="00FF14D9">
              <w:rPr>
                <w:rStyle w:val="aff5"/>
                <w:rFonts w:ascii="Arial" w:eastAsia="Times New Roman" w:hAnsi="Arial" w:cs="Arial"/>
                <w:i/>
                <w:iCs/>
                <w:u w:val="single"/>
                <w:lang w:val="ru-RU" w:eastAsia="ko-KR"/>
              </w:rPr>
              <w:t>)</w:t>
            </w:r>
            <w:r w:rsidRPr="00FF14D9">
              <w:rPr>
                <w:rFonts w:ascii="Arial" w:eastAsia="Times New Roman" w:hAnsi="Arial" w:cs="Arial"/>
                <w:lang w:val="ru-RU" w:eastAsia="ko-KR"/>
              </w:rPr>
              <w:t xml:space="preserve"> slots not having at least Y-th, (Y+1)-th, .....,(Y+X-1)-th symbols</w:t>
            </w:r>
            <w:r w:rsidR="00D276CD">
              <w:rPr>
                <w:rFonts w:ascii="Arial" w:eastAsia="Times New Roman" w:hAnsi="Arial" w:cs="Arial"/>
                <w:lang w:val="ru-RU" w:eastAsia="ko-KR"/>
              </w:rPr>
              <w:t xml:space="preserve"> </w:t>
            </w:r>
            <w:r w:rsidRPr="00FF14D9">
              <w:rPr>
                <w:rFonts w:ascii="Arial" w:eastAsia="Times New Roman" w:hAnsi="Arial" w:cs="Arial"/>
                <w:lang w:val="ru-RU" w:eastAsia="ko-KR"/>
              </w:rPr>
              <w:t>in</w:t>
            </w:r>
            <w:r w:rsidR="00D276CD">
              <w:rPr>
                <w:rFonts w:ascii="Arial" w:eastAsia="Times New Roman" w:hAnsi="Arial" w:cs="Arial"/>
                <w:lang w:val="ru-RU" w:eastAsia="ko-KR"/>
              </w:rPr>
              <w:t xml:space="preserve"> </w:t>
            </w:r>
            <w:r w:rsidRPr="00FF14D9">
              <w:rPr>
                <w:rFonts w:ascii="Arial" w:eastAsia="Times New Roman" w:hAnsi="Arial" w:cs="Arial"/>
                <w:lang w:val="ru-RU" w:eastAsia="ko-KR"/>
              </w:rPr>
              <w:t>a</w:t>
            </w:r>
            <w:r w:rsidR="00D276CD">
              <w:rPr>
                <w:rFonts w:ascii="Arial" w:eastAsia="Times New Roman" w:hAnsi="Arial" w:cs="Arial"/>
                <w:lang w:val="ru-RU" w:eastAsia="ko-KR"/>
              </w:rPr>
              <w:t xml:space="preserve"> </w:t>
            </w:r>
            <w:r w:rsidRPr="00FF14D9">
              <w:rPr>
                <w:rFonts w:ascii="Arial" w:eastAsia="Times New Roman" w:hAnsi="Arial" w:cs="Arial"/>
                <w:lang w:val="ru-RU" w:eastAsia="ko-KR"/>
              </w:rPr>
              <w:t>slot</w:t>
            </w:r>
            <w:r w:rsidR="00D276CD">
              <w:rPr>
                <w:rFonts w:ascii="Arial" w:eastAsia="Times New Roman" w:hAnsi="Arial" w:cs="Arial"/>
                <w:lang w:val="ru-RU" w:eastAsia="ko-KR"/>
              </w:rPr>
              <w:t xml:space="preserve"> </w:t>
            </w:r>
            <w:r w:rsidRPr="00FF14D9">
              <w:rPr>
                <w:rFonts w:ascii="Arial" w:eastAsia="Times New Roman" w:hAnsi="Arial" w:cs="Arial"/>
                <w:lang w:val="ru-RU" w:eastAsia="ko-KR"/>
              </w:rPr>
              <w:t>semi-statically</w:t>
            </w:r>
            <w:r w:rsidR="00D276CD">
              <w:rPr>
                <w:rFonts w:ascii="Arial" w:eastAsia="Times New Roman" w:hAnsi="Arial" w:cs="Arial"/>
                <w:lang w:val="ru-RU" w:eastAsia="ko-KR"/>
              </w:rPr>
              <w:t xml:space="preserve"> </w:t>
            </w:r>
            <w:r w:rsidRPr="00FF14D9">
              <w:rPr>
                <w:rFonts w:ascii="Arial" w:eastAsia="Times New Roman" w:hAnsi="Arial" w:cs="Arial"/>
                <w:lang w:val="ru-RU" w:eastAsia="ko-KR"/>
              </w:rPr>
              <w:t>fo</w:t>
            </w:r>
            <w:r w:rsidR="00D276CD">
              <w:rPr>
                <w:rFonts w:ascii="Arial" w:eastAsia="Times New Roman" w:hAnsi="Arial" w:cs="Arial"/>
                <w:lang w:val="ru-RU" w:eastAsia="ko-KR"/>
              </w:rPr>
              <w:t xml:space="preserve">r </w:t>
            </w:r>
            <w:r w:rsidRPr="00FF14D9">
              <w:rPr>
                <w:rFonts w:ascii="Arial" w:eastAsia="Times New Roman" w:hAnsi="Arial" w:cs="Arial"/>
                <w:lang w:val="ru-RU" w:eastAsia="ko-KR"/>
              </w:rPr>
              <w:t>UL</w:t>
            </w:r>
            <w:r w:rsidR="00D276CD">
              <w:rPr>
                <w:rFonts w:ascii="Arial" w:eastAsia="Times New Roman" w:hAnsi="Arial" w:cs="Arial"/>
                <w:lang w:val="ru-RU" w:eastAsia="ko-KR"/>
              </w:rPr>
              <w:t xml:space="preserve"> </w:t>
            </w:r>
            <w:r w:rsidRPr="00FF14D9">
              <w:rPr>
                <w:rFonts w:ascii="Arial" w:eastAsia="Times New Roman" w:hAnsi="Arial" w:cs="Arial"/>
                <w:lang w:val="ru-RU" w:eastAsia="ko-KR"/>
              </w:rPr>
              <w:t>as</w:t>
            </w:r>
            <w:r w:rsidR="00D276CD">
              <w:rPr>
                <w:rFonts w:ascii="Arial" w:eastAsia="Times New Roman" w:hAnsi="Arial" w:cs="Arial"/>
                <w:lang w:val="ru-RU" w:eastAsia="ko-KR"/>
              </w:rPr>
              <w:t xml:space="preserve"> </w:t>
            </w:r>
            <w:r w:rsidRPr="00FF14D9">
              <w:rPr>
                <w:rFonts w:ascii="Arial" w:eastAsia="Times New Roman" w:hAnsi="Arial" w:cs="Arial"/>
                <w:lang w:val="ru-RU" w:eastAsia="ko-KR"/>
              </w:rPr>
              <w:t>indicated</w:t>
            </w:r>
            <w:r w:rsidR="00D276CD">
              <w:rPr>
                <w:rFonts w:ascii="Arial" w:eastAsia="Times New Roman" w:hAnsi="Arial" w:cs="Arial"/>
                <w:lang w:val="ru-RU" w:eastAsia="ko-KR"/>
              </w:rPr>
              <w:t xml:space="preserve"> </w:t>
            </w:r>
            <w:r w:rsidRPr="00FF14D9">
              <w:rPr>
                <w:rFonts w:ascii="Arial" w:eastAsia="Times New Roman" w:hAnsi="Arial" w:cs="Arial"/>
                <w:lang w:val="ru-RU" w:eastAsia="ko-KR"/>
              </w:rPr>
              <w:t>in</w:t>
            </w:r>
            <w:r w:rsidR="00D276CD">
              <w:rPr>
                <w:rFonts w:ascii="Arial" w:eastAsia="Times New Roman" w:hAnsi="Arial" w:cs="Arial"/>
                <w:lang w:val="ru-RU" w:eastAsia="ko-KR"/>
              </w:rPr>
              <w:t xml:space="preserve"> </w:t>
            </w:r>
            <w:r w:rsidRPr="00FF14D9">
              <w:rPr>
                <w:rFonts w:ascii="Arial" w:eastAsia="Times New Roman" w:hAnsi="Arial" w:cs="Arial"/>
                <w:lang w:val="ru-RU" w:eastAsia="ko-KR"/>
              </w:rPr>
              <w:t>TDD-UL-DL-ConfigCommon, where </w:t>
            </w:r>
          </w:p>
          <w:p w14:paraId="1C905101" w14:textId="77777777" w:rsidR="00FF14D9" w:rsidRPr="00FF14D9" w:rsidRDefault="00FF14D9" w:rsidP="00FF14D9">
            <w:pPr>
              <w:numPr>
                <w:ilvl w:val="3"/>
                <w:numId w:val="41"/>
              </w:numPr>
              <w:overflowPunct/>
              <w:autoSpaceDE/>
              <w:autoSpaceDN/>
              <w:adjustRightInd/>
              <w:spacing w:before="0" w:after="0" w:line="240" w:lineRule="auto"/>
              <w:ind w:left="3290" w:right="1200"/>
              <w:textAlignment w:val="auto"/>
              <w:rPr>
                <w:rFonts w:ascii="Arial" w:eastAsia="Times New Roman" w:hAnsi="Arial" w:cs="Arial"/>
              </w:rPr>
            </w:pPr>
            <w:r w:rsidRPr="00FF14D9">
              <w:rPr>
                <w:rFonts w:ascii="Arial" w:eastAsia="Times New Roman" w:hAnsi="Arial" w:cs="Arial"/>
                <w:lang w:val="ru-RU" w:eastAsia="ko-KR"/>
              </w:rPr>
              <w:t>X is sl-LengthSymbols</w:t>
            </w:r>
          </w:p>
          <w:p w14:paraId="67805260" w14:textId="77777777" w:rsidR="00FF14D9" w:rsidRPr="00FF14D9" w:rsidRDefault="00FF14D9" w:rsidP="00FF14D9">
            <w:pPr>
              <w:numPr>
                <w:ilvl w:val="3"/>
                <w:numId w:val="41"/>
              </w:numPr>
              <w:overflowPunct/>
              <w:autoSpaceDE/>
              <w:autoSpaceDN/>
              <w:adjustRightInd/>
              <w:spacing w:before="0" w:after="0" w:line="240" w:lineRule="auto"/>
              <w:ind w:left="3290" w:right="1200"/>
              <w:textAlignment w:val="auto"/>
              <w:rPr>
                <w:rFonts w:ascii="Arial" w:eastAsia="Times New Roman" w:hAnsi="Arial" w:cs="Arial"/>
              </w:rPr>
            </w:pPr>
            <w:r w:rsidRPr="00FF14D9">
              <w:rPr>
                <w:rFonts w:ascii="Arial" w:eastAsia="Times New Roman" w:hAnsi="Arial" w:cs="Arial"/>
                <w:lang w:val="ru-RU" w:eastAsia="ko-KR"/>
              </w:rPr>
              <w:t>Y is sl-StartSymbol</w:t>
            </w:r>
          </w:p>
          <w:p w14:paraId="75D5F2C5" w14:textId="40E523DD" w:rsidR="00FF14D9" w:rsidRDefault="00FF14D9" w:rsidP="00FF14D9">
            <w:pPr>
              <w:numPr>
                <w:ilvl w:val="2"/>
                <w:numId w:val="41"/>
              </w:numPr>
              <w:overflowPunct/>
              <w:autoSpaceDE/>
              <w:autoSpaceDN/>
              <w:adjustRightInd/>
              <w:spacing w:before="0" w:afterLines="50" w:line="240" w:lineRule="auto"/>
              <w:ind w:left="2440" w:hanging="357"/>
              <w:textAlignment w:val="auto"/>
              <w:rPr>
                <w:rFonts w:ascii="Arial" w:hAnsi="Arial" w:cs="Arial"/>
              </w:rPr>
            </w:pPr>
            <w:r w:rsidRPr="00FF14D9">
              <w:rPr>
                <w:rStyle w:val="aff5"/>
                <w:rFonts w:ascii="Arial" w:eastAsia="Times New Roman" w:hAnsi="Arial" w:cs="Arial"/>
                <w:i/>
                <w:iCs/>
                <w:highlight w:val="darkYellow"/>
                <w:u w:val="single"/>
                <w:lang w:val="ru-RU" w:eastAsia="ko-KR"/>
              </w:rPr>
              <w:t>(Working assumption</w:t>
            </w:r>
            <w:r w:rsidRPr="00FF14D9">
              <w:rPr>
                <w:rStyle w:val="aff5"/>
                <w:rFonts w:ascii="Arial" w:eastAsia="Times New Roman" w:hAnsi="Arial" w:cs="Arial"/>
                <w:i/>
                <w:iCs/>
                <w:u w:val="single"/>
                <w:lang w:val="ru-RU" w:eastAsia="ko-KR"/>
              </w:rPr>
              <w:t>)</w:t>
            </w:r>
            <w:r w:rsidRPr="00FF14D9">
              <w:rPr>
                <w:rFonts w:ascii="Arial" w:eastAsia="Times New Roman" w:hAnsi="Arial" w:cs="Arial"/>
                <w:lang w:val="ru-RU" w:eastAsia="ko-KR"/>
              </w:rPr>
              <w:t xml:space="preserve">  reserved slots which are determined by the similar steps in Subclause 14.1.5 of TS36.213</w:t>
            </w:r>
          </w:p>
        </w:tc>
      </w:tr>
    </w:tbl>
    <w:p w14:paraId="7319A15D" w14:textId="72CEBF6E" w:rsidR="00FF14D9" w:rsidRDefault="004B5C9D" w:rsidP="008031AB">
      <w:pPr>
        <w:pStyle w:val="3GPPText"/>
        <w:rPr>
          <w:rFonts w:ascii="Arial" w:hAnsi="Arial" w:cs="Arial"/>
          <w:sz w:val="20"/>
          <w:lang w:eastAsia="zh-CN"/>
        </w:rPr>
      </w:pPr>
      <w:r>
        <w:rPr>
          <w:rFonts w:ascii="Arial" w:hAnsi="Arial" w:cs="Arial"/>
          <w:sz w:val="20"/>
          <w:lang w:eastAsia="zh-CN"/>
        </w:rPr>
        <w:t xml:space="preserve">In addition, </w:t>
      </w:r>
      <w:r w:rsidR="009C421D">
        <w:rPr>
          <w:rFonts w:ascii="Arial" w:hAnsi="Arial" w:cs="Arial"/>
          <w:sz w:val="20"/>
          <w:lang w:eastAsia="zh-CN"/>
        </w:rPr>
        <w:t>the MCS table determination was discussed in Rel-16 WI, and the following agreement</w:t>
      </w:r>
      <w:r w:rsidR="00156121">
        <w:rPr>
          <w:rFonts w:ascii="Arial" w:hAnsi="Arial" w:cs="Arial"/>
          <w:sz w:val="20"/>
          <w:lang w:eastAsia="zh-CN"/>
        </w:rPr>
        <w:t>s</w:t>
      </w:r>
      <w:r w:rsidR="00D8601C">
        <w:rPr>
          <w:rFonts w:ascii="Arial" w:hAnsi="Arial" w:cs="Arial"/>
          <w:sz w:val="20"/>
          <w:lang w:eastAsia="zh-CN"/>
        </w:rPr>
        <w:t xml:space="preserve"> </w:t>
      </w:r>
      <w:r w:rsidR="00156121">
        <w:rPr>
          <w:rFonts w:ascii="Arial" w:hAnsi="Arial" w:cs="Arial"/>
          <w:sz w:val="20"/>
          <w:lang w:eastAsia="zh-CN"/>
        </w:rPr>
        <w:t>were</w:t>
      </w:r>
      <w:r w:rsidR="009C421D">
        <w:rPr>
          <w:rFonts w:ascii="Arial" w:hAnsi="Arial" w:cs="Arial"/>
          <w:sz w:val="20"/>
          <w:lang w:eastAsia="zh-CN"/>
        </w:rPr>
        <w:t xml:space="preserve"> made with remaining issues left to be further discussed</w:t>
      </w:r>
      <w:r w:rsidR="00685174">
        <w:rPr>
          <w:rFonts w:ascii="Arial" w:hAnsi="Arial" w:cs="Arial"/>
          <w:sz w:val="20"/>
          <w:lang w:eastAsia="zh-CN"/>
        </w:rPr>
        <w:t xml:space="preserve"> </w:t>
      </w:r>
      <w:r w:rsidR="00685174">
        <w:rPr>
          <w:rFonts w:ascii="Arial" w:hAnsi="Arial" w:cs="Arial"/>
          <w:sz w:val="20"/>
          <w:lang w:eastAsia="zh-CN"/>
        </w:rPr>
        <w:fldChar w:fldCharType="begin"/>
      </w:r>
      <w:r w:rsidR="00685174">
        <w:rPr>
          <w:rFonts w:ascii="Arial" w:hAnsi="Arial" w:cs="Arial"/>
          <w:sz w:val="20"/>
          <w:lang w:eastAsia="zh-CN"/>
        </w:rPr>
        <w:instrText xml:space="preserve"> REF _Ref36669926 \r \h </w:instrText>
      </w:r>
      <w:r w:rsidR="00685174">
        <w:rPr>
          <w:rFonts w:ascii="Arial" w:hAnsi="Arial" w:cs="Arial"/>
          <w:sz w:val="20"/>
          <w:lang w:eastAsia="zh-CN"/>
        </w:rPr>
      </w:r>
      <w:r w:rsidR="00685174">
        <w:rPr>
          <w:rFonts w:ascii="Arial" w:hAnsi="Arial" w:cs="Arial"/>
          <w:sz w:val="20"/>
          <w:lang w:eastAsia="zh-CN"/>
        </w:rPr>
        <w:fldChar w:fldCharType="separate"/>
      </w:r>
      <w:r w:rsidR="00685174">
        <w:rPr>
          <w:rFonts w:ascii="Arial" w:hAnsi="Arial" w:cs="Arial"/>
          <w:sz w:val="20"/>
          <w:lang w:eastAsia="zh-CN"/>
        </w:rPr>
        <w:t>[2]</w:t>
      </w:r>
      <w:r w:rsidR="00685174">
        <w:rPr>
          <w:rFonts w:ascii="Arial" w:hAnsi="Arial" w:cs="Arial"/>
          <w:sz w:val="20"/>
          <w:lang w:eastAsia="zh-CN"/>
        </w:rPr>
        <w:fldChar w:fldCharType="end"/>
      </w:r>
      <w:r w:rsidR="009C421D">
        <w:rPr>
          <w:rFonts w:ascii="Arial" w:hAnsi="Arial" w:cs="Arial"/>
          <w:sz w:val="20"/>
          <w:lang w:eastAsia="zh-CN"/>
        </w:rPr>
        <w:t>:</w:t>
      </w:r>
    </w:p>
    <w:tbl>
      <w:tblPr>
        <w:tblStyle w:val="af1"/>
        <w:tblW w:w="0" w:type="auto"/>
        <w:tblLook w:val="04A0" w:firstRow="1" w:lastRow="0" w:firstColumn="1" w:lastColumn="0" w:noHBand="0" w:noVBand="1"/>
      </w:tblPr>
      <w:tblGrid>
        <w:gridCol w:w="9962"/>
      </w:tblGrid>
      <w:tr w:rsidR="009C421D" w14:paraId="0D8E81D7" w14:textId="77777777" w:rsidTr="009C421D">
        <w:tc>
          <w:tcPr>
            <w:tcW w:w="9962" w:type="dxa"/>
          </w:tcPr>
          <w:p w14:paraId="78F8326A" w14:textId="77777777" w:rsidR="00E432A2" w:rsidRPr="00E432A2" w:rsidRDefault="00E432A2" w:rsidP="00E432A2">
            <w:pPr>
              <w:autoSpaceDE/>
              <w:autoSpaceDN/>
              <w:spacing w:after="0" w:line="240" w:lineRule="auto"/>
              <w:jc w:val="left"/>
              <w:rPr>
                <w:rFonts w:ascii="Arial" w:hAnsi="Arial" w:cs="Arial"/>
                <w:iCs/>
                <w:lang w:eastAsia="x-none"/>
              </w:rPr>
            </w:pPr>
            <w:r w:rsidRPr="00E432A2">
              <w:rPr>
                <w:rFonts w:ascii="Arial" w:hAnsi="Arial" w:cs="Arial"/>
                <w:iCs/>
                <w:highlight w:val="green"/>
                <w:lang w:eastAsia="x-none"/>
              </w:rPr>
              <w:t>Agreements</w:t>
            </w:r>
            <w:r w:rsidRPr="00E432A2">
              <w:rPr>
                <w:rFonts w:ascii="Arial" w:hAnsi="Arial" w:cs="Arial"/>
                <w:iCs/>
                <w:lang w:eastAsia="x-none"/>
              </w:rPr>
              <w:t>:</w:t>
            </w:r>
          </w:p>
          <w:p w14:paraId="64B2FCF9" w14:textId="77777777" w:rsidR="00E432A2" w:rsidRPr="00E432A2" w:rsidRDefault="00E432A2" w:rsidP="00E432A2">
            <w:pPr>
              <w:numPr>
                <w:ilvl w:val="0"/>
                <w:numId w:val="42"/>
              </w:numPr>
              <w:overflowPunct/>
              <w:autoSpaceDE/>
              <w:autoSpaceDN/>
              <w:adjustRightInd/>
              <w:spacing w:after="0" w:line="240" w:lineRule="auto"/>
              <w:contextualSpacing/>
              <w:jc w:val="left"/>
              <w:textAlignment w:val="auto"/>
              <w:rPr>
                <w:rFonts w:ascii="Arial" w:eastAsia="等线" w:hAnsi="Arial" w:cs="Arial"/>
              </w:rPr>
            </w:pPr>
            <w:r w:rsidRPr="00E432A2">
              <w:rPr>
                <w:rFonts w:ascii="Arial" w:eastAsia="等线" w:hAnsi="Arial" w:cs="Arial"/>
              </w:rPr>
              <w:t>256QAM is supported for SL.</w:t>
            </w:r>
          </w:p>
          <w:p w14:paraId="419FCF06" w14:textId="77777777" w:rsidR="00E432A2" w:rsidRPr="00E432A2" w:rsidRDefault="00E432A2" w:rsidP="00E432A2">
            <w:pPr>
              <w:numPr>
                <w:ilvl w:val="1"/>
                <w:numId w:val="42"/>
              </w:numPr>
              <w:overflowPunct/>
              <w:autoSpaceDE/>
              <w:autoSpaceDN/>
              <w:adjustRightInd/>
              <w:spacing w:after="0" w:line="240" w:lineRule="auto"/>
              <w:contextualSpacing/>
              <w:jc w:val="left"/>
              <w:textAlignment w:val="auto"/>
              <w:rPr>
                <w:rFonts w:ascii="Arial" w:eastAsia="等线" w:hAnsi="Arial" w:cs="Arial"/>
              </w:rPr>
            </w:pPr>
            <w:r w:rsidRPr="00E432A2">
              <w:rPr>
                <w:rFonts w:ascii="Arial" w:eastAsia="等线" w:hAnsi="Arial" w:cs="Arial"/>
              </w:rPr>
              <w:t xml:space="preserve">Support of 256QAM by a UE is FFS between mandatory vs. based on UE capability from the Rx perspective </w:t>
            </w:r>
          </w:p>
          <w:p w14:paraId="3D48696C" w14:textId="77777777" w:rsidR="00E432A2" w:rsidRDefault="00E432A2" w:rsidP="00E432A2">
            <w:pPr>
              <w:numPr>
                <w:ilvl w:val="1"/>
                <w:numId w:val="42"/>
              </w:numPr>
              <w:overflowPunct/>
              <w:autoSpaceDE/>
              <w:autoSpaceDN/>
              <w:adjustRightInd/>
              <w:spacing w:after="0" w:line="240" w:lineRule="auto"/>
              <w:contextualSpacing/>
              <w:jc w:val="left"/>
              <w:textAlignment w:val="auto"/>
              <w:rPr>
                <w:rFonts w:ascii="Arial" w:eastAsia="等线" w:hAnsi="Arial" w:cs="Arial"/>
              </w:rPr>
            </w:pPr>
            <w:r w:rsidRPr="00E432A2">
              <w:rPr>
                <w:rFonts w:ascii="Arial" w:eastAsia="等线" w:hAnsi="Arial" w:cs="Arial"/>
              </w:rPr>
              <w:t>Support of 256QAM is based on UE capability from the Tx perspective</w:t>
            </w:r>
          </w:p>
          <w:p w14:paraId="043B7B5C" w14:textId="302CAF28" w:rsidR="00E432A2" w:rsidRPr="00E432A2" w:rsidRDefault="00E432A2" w:rsidP="00E432A2">
            <w:pPr>
              <w:numPr>
                <w:ilvl w:val="1"/>
                <w:numId w:val="42"/>
              </w:numPr>
              <w:overflowPunct/>
              <w:autoSpaceDE/>
              <w:autoSpaceDN/>
              <w:adjustRightInd/>
              <w:spacing w:before="0" w:afterLines="50" w:line="240" w:lineRule="auto"/>
              <w:ind w:hanging="357"/>
              <w:jc w:val="left"/>
              <w:textAlignment w:val="auto"/>
              <w:rPr>
                <w:rFonts w:ascii="Arial" w:eastAsia="等线" w:hAnsi="Arial" w:cs="Arial"/>
              </w:rPr>
            </w:pPr>
            <w:r w:rsidRPr="00E432A2">
              <w:rPr>
                <w:rFonts w:ascii="Arial" w:eastAsia="等线" w:hAnsi="Arial" w:cs="Arial"/>
              </w:rPr>
              <w:t>64QAM is mandatory</w:t>
            </w:r>
          </w:p>
          <w:p w14:paraId="2F17D4B9" w14:textId="182FFE4C" w:rsidR="009C421D" w:rsidRPr="009C421D" w:rsidRDefault="009C421D" w:rsidP="00E432A2">
            <w:pPr>
              <w:autoSpaceDE/>
              <w:autoSpaceDN/>
              <w:spacing w:beforeLines="50" w:after="0" w:line="240" w:lineRule="auto"/>
              <w:contextualSpacing/>
              <w:rPr>
                <w:rFonts w:ascii="Arial" w:eastAsia="等线" w:hAnsi="Arial" w:cs="Arial"/>
              </w:rPr>
            </w:pPr>
            <w:r w:rsidRPr="009C421D">
              <w:rPr>
                <w:rFonts w:ascii="Arial" w:eastAsia="等线" w:hAnsi="Arial" w:cs="Arial"/>
                <w:highlight w:val="green"/>
              </w:rPr>
              <w:t>Agreements</w:t>
            </w:r>
            <w:r w:rsidRPr="009C421D">
              <w:rPr>
                <w:rFonts w:ascii="Arial" w:eastAsia="等线" w:hAnsi="Arial" w:cs="Arial"/>
              </w:rPr>
              <w:t>:</w:t>
            </w:r>
          </w:p>
          <w:p w14:paraId="404878DA" w14:textId="77777777" w:rsidR="009C421D" w:rsidRPr="009C421D" w:rsidRDefault="009C421D" w:rsidP="00424FF0">
            <w:pPr>
              <w:numPr>
                <w:ilvl w:val="0"/>
                <w:numId w:val="42"/>
              </w:numPr>
              <w:overflowPunct/>
              <w:autoSpaceDE/>
              <w:autoSpaceDN/>
              <w:adjustRightInd/>
              <w:spacing w:before="0" w:after="0" w:line="240" w:lineRule="auto"/>
              <w:contextualSpacing/>
              <w:textAlignment w:val="auto"/>
              <w:rPr>
                <w:rFonts w:ascii="Arial" w:eastAsia="等线" w:hAnsi="Arial" w:cs="Arial"/>
              </w:rPr>
            </w:pPr>
            <w:r w:rsidRPr="009C421D">
              <w:rPr>
                <w:rFonts w:ascii="Arial" w:eastAsia="等线" w:hAnsi="Arial" w:cs="Arial"/>
              </w:rPr>
              <w:t xml:space="preserve">Three MCS tables supported in Rel-15 NR Uu CP-OFDM are also used for SL. </w:t>
            </w:r>
          </w:p>
          <w:p w14:paraId="37510D27" w14:textId="09E1BFF5" w:rsidR="009C421D" w:rsidRPr="009C421D" w:rsidRDefault="009C421D" w:rsidP="00424FF0">
            <w:pPr>
              <w:numPr>
                <w:ilvl w:val="1"/>
                <w:numId w:val="42"/>
              </w:numPr>
              <w:overflowPunct/>
              <w:autoSpaceDE/>
              <w:autoSpaceDN/>
              <w:adjustRightInd/>
              <w:spacing w:before="0" w:after="0" w:line="240" w:lineRule="auto"/>
              <w:contextualSpacing/>
              <w:textAlignment w:val="auto"/>
              <w:rPr>
                <w:rFonts w:ascii="Arial" w:eastAsia="等线" w:hAnsi="Arial" w:cs="Arial"/>
                <w:i/>
                <w:iCs/>
              </w:rPr>
            </w:pPr>
            <w:r w:rsidRPr="009C421D">
              <w:rPr>
                <w:rFonts w:ascii="Arial" w:eastAsia="等线" w:hAnsi="Arial" w:cs="Arial"/>
              </w:rPr>
              <w:t>Support of the</w:t>
            </w:r>
            <w:r w:rsidR="00E432A2">
              <w:rPr>
                <w:rFonts w:ascii="Arial" w:eastAsia="等线" w:hAnsi="Arial" w:cs="Arial"/>
              </w:rPr>
              <w:t xml:space="preserve"> </w:t>
            </w:r>
            <w:r w:rsidRPr="009C421D">
              <w:rPr>
                <w:rFonts w:ascii="Arial" w:eastAsia="等线" w:hAnsi="Arial" w:cs="Arial"/>
              </w:rPr>
              <w:t>low-spectral efficiency 64QAM MCS table is an optional UE feature in SL as in the Uu link</w:t>
            </w:r>
          </w:p>
          <w:p w14:paraId="3B724F5C" w14:textId="77777777" w:rsidR="009C421D" w:rsidRPr="009C421D" w:rsidRDefault="009C421D" w:rsidP="00424FF0">
            <w:pPr>
              <w:numPr>
                <w:ilvl w:val="0"/>
                <w:numId w:val="42"/>
              </w:numPr>
              <w:overflowPunct/>
              <w:autoSpaceDE/>
              <w:autoSpaceDN/>
              <w:adjustRightInd/>
              <w:spacing w:before="0" w:after="0" w:line="240" w:lineRule="auto"/>
              <w:contextualSpacing/>
              <w:textAlignment w:val="auto"/>
              <w:rPr>
                <w:rFonts w:ascii="Arial" w:eastAsia="等线" w:hAnsi="Arial" w:cs="Arial"/>
              </w:rPr>
            </w:pPr>
            <w:r w:rsidRPr="009C421D">
              <w:rPr>
                <w:rFonts w:ascii="Arial" w:eastAsia="等线" w:hAnsi="Arial" w:cs="Arial"/>
              </w:rPr>
              <w:t>For each resource pool, at least one MCS table is (pre)-configured</w:t>
            </w:r>
          </w:p>
          <w:p w14:paraId="2B5B4D1F" w14:textId="77777777" w:rsidR="009C421D" w:rsidRPr="009C421D" w:rsidRDefault="009C421D" w:rsidP="00424FF0">
            <w:pPr>
              <w:numPr>
                <w:ilvl w:val="1"/>
                <w:numId w:val="42"/>
              </w:numPr>
              <w:overflowPunct/>
              <w:autoSpaceDE/>
              <w:autoSpaceDN/>
              <w:adjustRightInd/>
              <w:spacing w:before="0" w:after="0" w:line="240" w:lineRule="auto"/>
              <w:contextualSpacing/>
              <w:textAlignment w:val="auto"/>
              <w:rPr>
                <w:rFonts w:ascii="Arial" w:eastAsia="等线" w:hAnsi="Arial" w:cs="Arial"/>
              </w:rPr>
            </w:pPr>
            <w:r w:rsidRPr="009C421D">
              <w:rPr>
                <w:rFonts w:ascii="Arial" w:eastAsia="等线" w:hAnsi="Arial" w:cs="Arial"/>
              </w:rPr>
              <w:t>FFS whether or not to introduce a case where the MCS table can be overwritten by PC5 RRC or indicated in SCI</w:t>
            </w:r>
          </w:p>
          <w:p w14:paraId="11A1F707" w14:textId="153B8B21" w:rsidR="009C421D" w:rsidRPr="009C421D" w:rsidRDefault="009C421D" w:rsidP="00424FF0">
            <w:pPr>
              <w:numPr>
                <w:ilvl w:val="2"/>
                <w:numId w:val="41"/>
              </w:numPr>
              <w:overflowPunct/>
              <w:autoSpaceDE/>
              <w:autoSpaceDN/>
              <w:adjustRightInd/>
              <w:spacing w:before="0" w:afterLines="50" w:line="240" w:lineRule="auto"/>
              <w:ind w:left="739" w:hanging="357"/>
              <w:textAlignment w:val="auto"/>
              <w:rPr>
                <w:rFonts w:eastAsia="等线"/>
              </w:rPr>
            </w:pPr>
            <w:r w:rsidRPr="009C421D">
              <w:rPr>
                <w:rFonts w:ascii="Arial" w:eastAsia="等线" w:hAnsi="Arial" w:cs="Arial"/>
              </w:rPr>
              <w:lastRenderedPageBreak/>
              <w:t xml:space="preserve">Each </w:t>
            </w:r>
            <w:r w:rsidRPr="009C421D">
              <w:rPr>
                <w:rFonts w:ascii="Arial" w:eastAsia="Times New Roman" w:hAnsi="Arial" w:cs="Arial"/>
                <w:lang w:val="ru-RU" w:eastAsia="ko-KR"/>
              </w:rPr>
              <w:t>resource</w:t>
            </w:r>
            <w:r w:rsidRPr="009C421D">
              <w:rPr>
                <w:rFonts w:ascii="Arial" w:eastAsia="等线" w:hAnsi="Arial" w:cs="Arial"/>
              </w:rPr>
              <w:t xml:space="preserve"> pool is only configured with one 1</w:t>
            </w:r>
            <w:r w:rsidRPr="009C421D">
              <w:rPr>
                <w:rFonts w:ascii="Arial" w:eastAsia="等线" w:hAnsi="Arial" w:cs="Arial"/>
                <w:vertAlign w:val="superscript"/>
              </w:rPr>
              <w:t>st</w:t>
            </w:r>
            <w:r w:rsidRPr="009C421D">
              <w:rPr>
                <w:rFonts w:ascii="Arial" w:eastAsia="等线" w:hAnsi="Arial" w:cs="Arial"/>
              </w:rPr>
              <w:t xml:space="preserve"> stage SCI PSCCH format</w:t>
            </w:r>
          </w:p>
        </w:tc>
      </w:tr>
    </w:tbl>
    <w:p w14:paraId="65F3B85B" w14:textId="62C35F6E" w:rsidR="00425292" w:rsidRDefault="00425292" w:rsidP="008031AB">
      <w:pPr>
        <w:pStyle w:val="3GPPText"/>
        <w:rPr>
          <w:rFonts w:ascii="Arial" w:hAnsi="Arial" w:cs="Arial"/>
          <w:sz w:val="20"/>
          <w:lang w:eastAsia="zh-CN"/>
        </w:rPr>
      </w:pPr>
      <w:r>
        <w:rPr>
          <w:rFonts w:ascii="Arial" w:hAnsi="Arial" w:cs="Arial" w:hint="eastAsia"/>
          <w:sz w:val="20"/>
          <w:lang w:eastAsia="zh-CN"/>
        </w:rPr>
        <w:lastRenderedPageBreak/>
        <w:t>M</w:t>
      </w:r>
      <w:r>
        <w:rPr>
          <w:rFonts w:ascii="Arial" w:hAnsi="Arial" w:cs="Arial"/>
          <w:sz w:val="20"/>
          <w:lang w:eastAsia="zh-CN"/>
        </w:rPr>
        <w:t xml:space="preserve">oreover, </w:t>
      </w:r>
      <w:r w:rsidRPr="00425292">
        <w:rPr>
          <w:rFonts w:ascii="Arial" w:hAnsi="Arial" w:cs="Arial"/>
          <w:sz w:val="20"/>
          <w:lang w:eastAsia="zh-CN"/>
        </w:rPr>
        <w:t xml:space="preserve">the configuration of SL BWP </w:t>
      </w:r>
      <w:r>
        <w:rPr>
          <w:rFonts w:ascii="Arial" w:hAnsi="Arial" w:cs="Arial"/>
          <w:sz w:val="20"/>
          <w:lang w:eastAsia="zh-CN"/>
        </w:rPr>
        <w:t xml:space="preserve">was </w:t>
      </w:r>
      <w:r w:rsidRPr="00425292">
        <w:rPr>
          <w:rFonts w:ascii="Arial" w:hAnsi="Arial" w:cs="Arial"/>
          <w:sz w:val="20"/>
          <w:lang w:eastAsia="zh-CN"/>
        </w:rPr>
        <w:t>discussed and the following agreements w</w:t>
      </w:r>
      <w:r>
        <w:rPr>
          <w:rFonts w:ascii="Arial" w:hAnsi="Arial" w:cs="Arial"/>
          <w:sz w:val="20"/>
          <w:lang w:eastAsia="zh-CN"/>
        </w:rPr>
        <w:t>as</w:t>
      </w:r>
      <w:r w:rsidRPr="00425292">
        <w:rPr>
          <w:rFonts w:ascii="Arial" w:hAnsi="Arial" w:cs="Arial"/>
          <w:sz w:val="20"/>
          <w:lang w:eastAsia="zh-CN"/>
        </w:rPr>
        <w:t xml:space="preserve"> made:</w:t>
      </w:r>
    </w:p>
    <w:tbl>
      <w:tblPr>
        <w:tblStyle w:val="af1"/>
        <w:tblW w:w="0" w:type="auto"/>
        <w:tblLook w:val="04A0" w:firstRow="1" w:lastRow="0" w:firstColumn="1" w:lastColumn="0" w:noHBand="0" w:noVBand="1"/>
      </w:tblPr>
      <w:tblGrid>
        <w:gridCol w:w="9962"/>
      </w:tblGrid>
      <w:tr w:rsidR="00425292" w14:paraId="7AAEAF80" w14:textId="77777777" w:rsidTr="00425292">
        <w:tc>
          <w:tcPr>
            <w:tcW w:w="9962" w:type="dxa"/>
          </w:tcPr>
          <w:p w14:paraId="05DA4F4C" w14:textId="77777777" w:rsidR="00425292" w:rsidRPr="008E31E4" w:rsidRDefault="00425292" w:rsidP="00425292">
            <w:pPr>
              <w:rPr>
                <w:rFonts w:ascii="Arial" w:hAnsi="Arial" w:cs="Arial"/>
                <w:lang w:eastAsia="x-none"/>
              </w:rPr>
            </w:pPr>
            <w:r w:rsidRPr="008E31E4">
              <w:rPr>
                <w:rFonts w:ascii="Arial" w:hAnsi="Arial" w:cs="Arial"/>
                <w:highlight w:val="green"/>
                <w:lang w:eastAsia="x-none"/>
              </w:rPr>
              <w:t>Agreements</w:t>
            </w:r>
            <w:r w:rsidRPr="008E31E4">
              <w:rPr>
                <w:rFonts w:ascii="Arial" w:hAnsi="Arial" w:cs="Arial"/>
                <w:lang w:eastAsia="x-none"/>
              </w:rPr>
              <w:t>:</w:t>
            </w:r>
          </w:p>
          <w:p w14:paraId="2320B94E" w14:textId="77777777" w:rsidR="00425292" w:rsidRPr="008E31E4" w:rsidRDefault="00425292" w:rsidP="00425292">
            <w:pPr>
              <w:pStyle w:val="Style1"/>
              <w:numPr>
                <w:ilvl w:val="0"/>
                <w:numId w:val="45"/>
              </w:numPr>
              <w:spacing w:after="0" w:afterAutospacing="0" w:line="276" w:lineRule="auto"/>
              <w:rPr>
                <w:rFonts w:ascii="Arial" w:eastAsia="等线" w:hAnsi="Arial" w:cs="Arial"/>
                <w:lang w:eastAsia="ko-KR"/>
              </w:rPr>
            </w:pPr>
            <w:r w:rsidRPr="008E31E4">
              <w:rPr>
                <w:rFonts w:ascii="Arial" w:eastAsia="等线" w:hAnsi="Arial" w:cs="Arial"/>
                <w:lang w:eastAsia="ko-KR"/>
              </w:rPr>
              <w:t>For Rel-16, (normal CP)</w:t>
            </w:r>
          </w:p>
          <w:p w14:paraId="39719CA2" w14:textId="77777777" w:rsidR="00425292" w:rsidRPr="008E31E4" w:rsidRDefault="00425292" w:rsidP="00425292">
            <w:pPr>
              <w:pStyle w:val="Style1"/>
              <w:numPr>
                <w:ilvl w:val="1"/>
                <w:numId w:val="45"/>
              </w:numPr>
              <w:spacing w:after="0" w:afterAutospacing="0" w:line="276" w:lineRule="auto"/>
              <w:rPr>
                <w:rFonts w:ascii="Arial" w:eastAsia="等线" w:hAnsi="Arial" w:cs="Arial"/>
                <w:lang w:eastAsia="ko-KR"/>
              </w:rPr>
            </w:pPr>
            <w:r w:rsidRPr="008E31E4">
              <w:rPr>
                <w:rFonts w:ascii="Arial" w:eastAsia="等线" w:hAnsi="Arial" w:cs="Arial"/>
                <w:lang w:eastAsia="ko-KR"/>
              </w:rPr>
              <w:t>Support 7, 8, 9,…, 14 symbols in a slot without SL-SSB for SL operation</w:t>
            </w:r>
          </w:p>
          <w:p w14:paraId="5692CEA3" w14:textId="77777777" w:rsidR="00425292" w:rsidRPr="008E31E4" w:rsidRDefault="00425292" w:rsidP="00425292">
            <w:pPr>
              <w:pStyle w:val="Style1"/>
              <w:numPr>
                <w:ilvl w:val="2"/>
                <w:numId w:val="45"/>
              </w:numPr>
              <w:spacing w:after="0" w:afterAutospacing="0" w:line="276" w:lineRule="auto"/>
              <w:rPr>
                <w:rFonts w:ascii="Arial" w:eastAsia="等线" w:hAnsi="Arial" w:cs="Arial"/>
                <w:lang w:eastAsia="ko-KR"/>
              </w:rPr>
            </w:pPr>
            <w:r w:rsidRPr="008E31E4">
              <w:rPr>
                <w:rFonts w:ascii="Arial" w:eastAsia="等线" w:hAnsi="Arial" w:cs="Arial"/>
                <w:lang w:eastAsia="ko-KR"/>
              </w:rPr>
              <w:t>Target reusing Uu DM-RS patterns for each of the symbol-length, with modifications as necessary</w:t>
            </w:r>
          </w:p>
          <w:p w14:paraId="590E309C" w14:textId="77777777" w:rsidR="00425292" w:rsidRPr="008E31E4" w:rsidRDefault="00425292" w:rsidP="00425292">
            <w:pPr>
              <w:pStyle w:val="Style1"/>
              <w:numPr>
                <w:ilvl w:val="3"/>
                <w:numId w:val="45"/>
              </w:numPr>
              <w:spacing w:after="0" w:afterAutospacing="0" w:line="276" w:lineRule="auto"/>
              <w:rPr>
                <w:rFonts w:ascii="Arial" w:eastAsia="等线" w:hAnsi="Arial" w:cs="Arial"/>
                <w:lang w:eastAsia="ko-KR"/>
              </w:rPr>
            </w:pPr>
            <w:r w:rsidRPr="008E31E4">
              <w:rPr>
                <w:rFonts w:ascii="Arial" w:eastAsia="等线" w:hAnsi="Arial" w:cs="Arial"/>
                <w:lang w:eastAsia="ko-KR"/>
              </w:rPr>
              <w:t xml:space="preserve">No other additional spec impact is expected for supporting 7, 8, …, 13 </w:t>
            </w:r>
          </w:p>
          <w:p w14:paraId="106BB202" w14:textId="77777777" w:rsidR="00425292" w:rsidRPr="008E31E4" w:rsidRDefault="00425292" w:rsidP="00425292">
            <w:pPr>
              <w:pStyle w:val="Style1"/>
              <w:numPr>
                <w:ilvl w:val="3"/>
                <w:numId w:val="45"/>
              </w:numPr>
              <w:spacing w:after="0" w:afterAutospacing="0" w:line="276" w:lineRule="auto"/>
              <w:rPr>
                <w:rFonts w:ascii="Arial" w:eastAsia="等线" w:hAnsi="Arial" w:cs="Arial"/>
                <w:lang w:eastAsia="ko-KR"/>
              </w:rPr>
            </w:pPr>
            <w:r w:rsidRPr="008E31E4">
              <w:rPr>
                <w:rFonts w:ascii="Arial" w:eastAsia="等线" w:hAnsi="Arial" w:cs="Arial"/>
                <w:lang w:eastAsia="ko-KR"/>
              </w:rPr>
              <w:t># of DM-RS symbols</w:t>
            </w:r>
          </w:p>
          <w:p w14:paraId="0E98A855" w14:textId="77777777" w:rsidR="00425292" w:rsidRPr="008E31E4" w:rsidRDefault="00425292" w:rsidP="00425292">
            <w:pPr>
              <w:pStyle w:val="Style1"/>
              <w:numPr>
                <w:ilvl w:val="4"/>
                <w:numId w:val="45"/>
              </w:numPr>
              <w:spacing w:after="0" w:afterAutospacing="0" w:line="276" w:lineRule="auto"/>
              <w:rPr>
                <w:rFonts w:ascii="Arial" w:eastAsia="等线" w:hAnsi="Arial" w:cs="Arial"/>
                <w:lang w:eastAsia="ko-KR"/>
              </w:rPr>
            </w:pPr>
            <w:r w:rsidRPr="008E31E4">
              <w:rPr>
                <w:rFonts w:ascii="Arial" w:eastAsia="等线" w:hAnsi="Arial" w:cs="Arial"/>
                <w:lang w:eastAsia="ko-KR"/>
              </w:rPr>
              <w:t>2, 3, 4</w:t>
            </w:r>
          </w:p>
          <w:p w14:paraId="117E81CC" w14:textId="77777777" w:rsidR="00425292" w:rsidRPr="008E31E4" w:rsidRDefault="00425292" w:rsidP="00425292">
            <w:pPr>
              <w:pStyle w:val="Style1"/>
              <w:numPr>
                <w:ilvl w:val="2"/>
                <w:numId w:val="45"/>
              </w:numPr>
              <w:spacing w:after="0" w:afterAutospacing="0" w:line="276" w:lineRule="auto"/>
              <w:rPr>
                <w:rFonts w:ascii="Arial" w:eastAsia="等线" w:hAnsi="Arial" w:cs="Arial"/>
                <w:lang w:eastAsia="ko-KR"/>
              </w:rPr>
            </w:pPr>
            <w:r w:rsidRPr="008E31E4">
              <w:rPr>
                <w:rFonts w:ascii="Arial" w:eastAsia="等线" w:hAnsi="Arial" w:cs="Arial"/>
                <w:lang w:eastAsia="ko-KR"/>
              </w:rPr>
              <w:t>For a dedicated carrier, only 14-symbol is mandatory</w:t>
            </w:r>
          </w:p>
          <w:p w14:paraId="3D463C70" w14:textId="77777777" w:rsidR="00425292" w:rsidRPr="008E31E4" w:rsidRDefault="00425292" w:rsidP="00425292">
            <w:pPr>
              <w:pStyle w:val="Style1"/>
              <w:numPr>
                <w:ilvl w:val="0"/>
                <w:numId w:val="45"/>
              </w:numPr>
              <w:spacing w:after="0" w:afterAutospacing="0" w:line="276" w:lineRule="auto"/>
              <w:rPr>
                <w:rFonts w:ascii="Arial" w:eastAsia="等线" w:hAnsi="Arial" w:cs="Arial"/>
                <w:lang w:eastAsia="ko-KR"/>
              </w:rPr>
            </w:pPr>
            <w:r w:rsidRPr="008E31E4">
              <w:rPr>
                <w:rFonts w:ascii="Arial" w:eastAsia="等线" w:hAnsi="Arial" w:cs="Arial"/>
                <w:lang w:eastAsia="ko-KR"/>
              </w:rPr>
              <w:t xml:space="preserve">There is a single </w:t>
            </w:r>
            <w:bookmarkStart w:id="1" w:name="_Hlk31894764"/>
            <w:r w:rsidRPr="008E31E4">
              <w:rPr>
                <w:rFonts w:ascii="Arial" w:eastAsia="等线" w:hAnsi="Arial" w:cs="Arial"/>
                <w:lang w:eastAsia="ko-KR"/>
              </w:rPr>
              <w:t>(pre-)configured</w:t>
            </w:r>
            <w:bookmarkEnd w:id="1"/>
            <w:r w:rsidRPr="008E31E4">
              <w:rPr>
                <w:rFonts w:ascii="Arial" w:eastAsia="等线" w:hAnsi="Arial" w:cs="Arial"/>
                <w:lang w:eastAsia="ko-KR"/>
              </w:rPr>
              <w:t xml:space="preserve"> length of SL symbols in a slot without SL-SSB per SL BWP.</w:t>
            </w:r>
          </w:p>
          <w:p w14:paraId="26753CEA" w14:textId="7E80380C" w:rsidR="00425292" w:rsidRPr="00771313" w:rsidRDefault="00425292" w:rsidP="00771313">
            <w:pPr>
              <w:pStyle w:val="Style1"/>
              <w:numPr>
                <w:ilvl w:val="0"/>
                <w:numId w:val="45"/>
              </w:numPr>
              <w:spacing w:after="0" w:afterAutospacing="0" w:line="276" w:lineRule="auto"/>
              <w:rPr>
                <w:rFonts w:ascii="Arial" w:eastAsia="等线" w:hAnsi="Arial" w:cs="Arial"/>
                <w:lang w:eastAsia="ko-KR"/>
              </w:rPr>
            </w:pPr>
            <w:r w:rsidRPr="008E31E4">
              <w:rPr>
                <w:rFonts w:ascii="Arial" w:eastAsia="等线" w:hAnsi="Arial" w:cs="Arial"/>
                <w:lang w:eastAsia="ko-KR"/>
              </w:rPr>
              <w:t>There is a single (pre-)configured starting symbol for SL in a slot without SL-SSB per SL BWP.</w:t>
            </w:r>
          </w:p>
        </w:tc>
      </w:tr>
    </w:tbl>
    <w:p w14:paraId="6AC7BF0A" w14:textId="651987D9" w:rsidR="006B0F9F" w:rsidRPr="008031AB" w:rsidRDefault="00EB1BA4" w:rsidP="008031AB">
      <w:pPr>
        <w:pStyle w:val="3GPPText"/>
        <w:rPr>
          <w:rFonts w:ascii="Arial" w:hAnsi="Arial" w:cs="Arial"/>
          <w:sz w:val="20"/>
          <w:lang w:eastAsia="zh-CN"/>
        </w:rPr>
      </w:pPr>
      <w:r w:rsidRPr="008031AB">
        <w:rPr>
          <w:rFonts w:ascii="Arial" w:hAnsi="Arial" w:cs="Arial"/>
          <w:sz w:val="20"/>
          <w:lang w:eastAsia="zh-CN"/>
        </w:rPr>
        <w:t>I</w:t>
      </w:r>
      <w:r w:rsidR="006731EB" w:rsidRPr="008031AB">
        <w:rPr>
          <w:rFonts w:ascii="Arial" w:hAnsi="Arial" w:cs="Arial"/>
          <w:sz w:val="20"/>
          <w:lang w:eastAsia="zh-CN"/>
        </w:rPr>
        <w:t xml:space="preserve">n this contribution, we </w:t>
      </w:r>
      <w:r w:rsidR="00F1444C" w:rsidRPr="008031AB">
        <w:rPr>
          <w:rFonts w:ascii="Arial" w:hAnsi="Arial" w:cs="Arial"/>
          <w:sz w:val="20"/>
          <w:lang w:eastAsia="zh-CN"/>
        </w:rPr>
        <w:t>provide our views on</w:t>
      </w:r>
      <w:r w:rsidR="006731EB" w:rsidRPr="008031AB">
        <w:rPr>
          <w:rFonts w:ascii="Arial" w:hAnsi="Arial" w:cs="Arial"/>
          <w:sz w:val="20"/>
          <w:lang w:eastAsia="zh-CN"/>
        </w:rPr>
        <w:t xml:space="preserve"> </w:t>
      </w:r>
      <w:r w:rsidR="003C22B3">
        <w:rPr>
          <w:rFonts w:ascii="Arial" w:hAnsi="Arial" w:cs="Arial"/>
          <w:sz w:val="20"/>
          <w:lang w:eastAsia="zh-CN"/>
        </w:rPr>
        <w:t xml:space="preserve">the remaining issues of </w:t>
      </w:r>
      <w:r w:rsidR="00B35D7B">
        <w:rPr>
          <w:rFonts w:ascii="Arial" w:hAnsi="Arial" w:cs="Arial"/>
          <w:sz w:val="20"/>
          <w:lang w:eastAsia="zh-CN"/>
        </w:rPr>
        <w:t xml:space="preserve">the </w:t>
      </w:r>
      <w:r w:rsidR="003C22B3">
        <w:rPr>
          <w:rFonts w:ascii="Arial" w:hAnsi="Arial" w:cs="Arial"/>
          <w:sz w:val="20"/>
          <w:lang w:eastAsia="zh-CN"/>
        </w:rPr>
        <w:t>resource pool configuration</w:t>
      </w:r>
      <w:r w:rsidR="00425292">
        <w:rPr>
          <w:rFonts w:ascii="Arial" w:hAnsi="Arial" w:cs="Arial"/>
          <w:sz w:val="20"/>
          <w:lang w:eastAsia="zh-CN"/>
        </w:rPr>
        <w:t>,</w:t>
      </w:r>
      <w:r w:rsidR="003C22B3">
        <w:rPr>
          <w:rFonts w:ascii="Arial" w:hAnsi="Arial" w:cs="Arial"/>
          <w:sz w:val="20"/>
          <w:lang w:eastAsia="zh-CN"/>
        </w:rPr>
        <w:t xml:space="preserve"> MCS table determination</w:t>
      </w:r>
      <w:r w:rsidR="00425292">
        <w:rPr>
          <w:rFonts w:ascii="Arial" w:hAnsi="Arial" w:cs="Arial"/>
          <w:sz w:val="20"/>
          <w:lang w:eastAsia="zh-CN"/>
        </w:rPr>
        <w:t xml:space="preserve"> and BWP configuration</w:t>
      </w:r>
      <w:r w:rsidR="003C22B3">
        <w:rPr>
          <w:rFonts w:ascii="Arial" w:hAnsi="Arial" w:cs="Arial"/>
          <w:sz w:val="20"/>
          <w:lang w:eastAsia="zh-CN"/>
        </w:rPr>
        <w:t>.</w:t>
      </w:r>
    </w:p>
    <w:p w14:paraId="5BD2A472" w14:textId="1C99266A" w:rsidR="00BB308D" w:rsidRPr="006008D4" w:rsidRDefault="00991591" w:rsidP="00BB308D">
      <w:pPr>
        <w:pStyle w:val="3GPPH1"/>
        <w:ind w:left="425" w:hanging="425"/>
        <w:jc w:val="both"/>
        <w:rPr>
          <w:rFonts w:cs="Arial"/>
          <w:b/>
          <w:sz w:val="30"/>
          <w:szCs w:val="30"/>
        </w:rPr>
      </w:pPr>
      <w:r>
        <w:rPr>
          <w:rFonts w:cs="Arial"/>
          <w:b/>
          <w:sz w:val="30"/>
          <w:szCs w:val="30"/>
        </w:rPr>
        <w:t>Remaining issues on the resource pool configuration</w:t>
      </w:r>
    </w:p>
    <w:p w14:paraId="458F787E" w14:textId="6D904172" w:rsidR="00767F2A" w:rsidRPr="00767F2A" w:rsidRDefault="00767F2A" w:rsidP="00767F2A">
      <w:pPr>
        <w:pStyle w:val="3GPPH2"/>
        <w:numPr>
          <w:ilvl w:val="0"/>
          <w:numId w:val="0"/>
        </w:numPr>
        <w:rPr>
          <w:b/>
          <w:bCs/>
          <w:sz w:val="22"/>
          <w:szCs w:val="22"/>
          <w:lang w:eastAsia="zh-CN"/>
        </w:rPr>
      </w:pPr>
      <w:r w:rsidRPr="00767F2A">
        <w:rPr>
          <w:b/>
          <w:bCs/>
          <w:sz w:val="22"/>
          <w:szCs w:val="22"/>
          <w:lang w:eastAsia="zh-CN"/>
        </w:rPr>
        <w:t>2.1</w:t>
      </w:r>
      <w:r>
        <w:rPr>
          <w:b/>
          <w:bCs/>
          <w:sz w:val="22"/>
          <w:szCs w:val="22"/>
          <w:lang w:eastAsia="zh-CN"/>
        </w:rPr>
        <w:t xml:space="preserve"> </w:t>
      </w:r>
      <w:r w:rsidRPr="00767F2A">
        <w:rPr>
          <w:rFonts w:hint="eastAsia"/>
          <w:b/>
          <w:bCs/>
          <w:sz w:val="22"/>
          <w:szCs w:val="22"/>
          <w:lang w:eastAsia="zh-CN"/>
        </w:rPr>
        <w:t>P</w:t>
      </w:r>
      <w:r w:rsidRPr="00767F2A">
        <w:rPr>
          <w:b/>
          <w:bCs/>
          <w:sz w:val="22"/>
          <w:szCs w:val="22"/>
          <w:lang w:eastAsia="zh-CN"/>
        </w:rPr>
        <w:t xml:space="preserve">eriodicity and </w:t>
      </w:r>
      <w:proofErr w:type="spellStart"/>
      <w:r w:rsidRPr="00767F2A">
        <w:rPr>
          <w:b/>
          <w:bCs/>
          <w:sz w:val="22"/>
          <w:szCs w:val="22"/>
          <w:lang w:eastAsia="zh-CN"/>
        </w:rPr>
        <w:t>L_bitmap</w:t>
      </w:r>
      <w:proofErr w:type="spellEnd"/>
    </w:p>
    <w:p w14:paraId="7109DC89" w14:textId="152D23D0" w:rsidR="00EF40F1" w:rsidRDefault="00583BFF" w:rsidP="00EF40F1">
      <w:pPr>
        <w:spacing w:beforeLines="50" w:before="120" w:after="0" w:line="264" w:lineRule="auto"/>
        <w:jc w:val="both"/>
        <w:rPr>
          <w:rFonts w:ascii="Arial" w:hAnsi="Arial" w:cs="Arial"/>
          <w:lang w:val="ru-RU" w:eastAsia="zh-CN"/>
        </w:rPr>
      </w:pPr>
      <w:r>
        <w:rPr>
          <w:rFonts w:ascii="Arial" w:hAnsi="Arial" w:cs="Arial"/>
          <w:lang w:eastAsia="zh-CN"/>
        </w:rPr>
        <w:t>In the RAN1#100e meeting, for the resource pool configuration, companies achieve</w:t>
      </w:r>
      <w:r w:rsidR="00844DC1">
        <w:rPr>
          <w:rFonts w:ascii="Arial" w:hAnsi="Arial" w:cs="Arial"/>
          <w:lang w:eastAsia="zh-CN"/>
        </w:rPr>
        <w:t>d</w:t>
      </w:r>
      <w:r>
        <w:rPr>
          <w:rFonts w:ascii="Arial" w:hAnsi="Arial" w:cs="Arial"/>
          <w:lang w:eastAsia="zh-CN"/>
        </w:rPr>
        <w:t xml:space="preserve"> the consensus that s</w:t>
      </w:r>
      <w:r w:rsidRPr="00583BFF">
        <w:rPr>
          <w:rFonts w:ascii="Arial" w:hAnsi="Arial" w:cs="Arial"/>
          <w:lang w:eastAsia="zh-CN"/>
        </w:rPr>
        <w:t>lots for a resource pool is (pre-)configured with bitmap, which is applied with periodicity</w:t>
      </w:r>
      <w:r>
        <w:rPr>
          <w:rFonts w:ascii="Arial" w:hAnsi="Arial" w:cs="Arial"/>
          <w:lang w:eastAsia="zh-CN"/>
        </w:rPr>
        <w:t>. However, when discussing the details of how to derive the</w:t>
      </w:r>
      <w:r w:rsidR="00844DC1">
        <w:rPr>
          <w:rFonts w:ascii="Arial" w:hAnsi="Arial" w:cs="Arial"/>
          <w:lang w:val="ru-RU" w:eastAsia="ko-KR"/>
        </w:rPr>
        <w:t xml:space="preserve"> </w:t>
      </w:r>
      <w:r w:rsidR="00844DC1" w:rsidRPr="00FF14D9">
        <w:rPr>
          <w:rFonts w:ascii="Arial" w:hAnsi="Arial" w:cs="Arial"/>
          <w:lang w:val="ru-RU" w:eastAsia="ko-KR"/>
        </w:rPr>
        <w:t>set of slots to be included in the resource pool</w:t>
      </w:r>
      <w:r w:rsidR="00844DC1">
        <w:rPr>
          <w:rFonts w:ascii="Arial" w:hAnsi="Arial" w:cs="Arial"/>
          <w:lang w:val="ru-RU" w:eastAsia="ko-KR"/>
        </w:rPr>
        <w:t>, companies shared controversial views on the understanding of the periodicity and bitmap length. One opinion is to reuse</w:t>
      </w:r>
      <w:r w:rsidR="00844DC1" w:rsidRPr="00844DC1">
        <w:rPr>
          <w:rFonts w:ascii="Arial" w:hAnsi="Arial" w:cs="Arial"/>
          <w:lang w:val="ru-RU" w:eastAsia="ko-KR"/>
        </w:rPr>
        <w:t xml:space="preserve"> </w:t>
      </w:r>
      <w:r w:rsidR="00844DC1">
        <w:rPr>
          <w:rFonts w:ascii="Arial" w:hAnsi="Arial" w:cs="Arial"/>
          <w:lang w:val="ru-RU" w:eastAsia="ko-KR"/>
        </w:rPr>
        <w:t xml:space="preserve">the </w:t>
      </w:r>
      <w:r w:rsidR="00844DC1" w:rsidRPr="00844DC1">
        <w:rPr>
          <w:rFonts w:ascii="Arial" w:hAnsi="Arial" w:cs="Arial"/>
          <w:lang w:val="ru-RU" w:eastAsia="ko-KR"/>
        </w:rPr>
        <w:t>derivation with bitmap and periodicity of LTE V2X</w:t>
      </w:r>
      <w:r w:rsidR="00844DC1">
        <w:rPr>
          <w:rFonts w:ascii="Arial" w:hAnsi="Arial" w:cs="Arial"/>
          <w:lang w:val="ru-RU" w:eastAsia="ko-KR"/>
        </w:rPr>
        <w:t>, i.e., the periodicity is fixed as 10240 subframes, within which a bitmap (</w:t>
      </w:r>
      <w:r w:rsidR="00767F2A">
        <w:rPr>
          <w:rFonts w:ascii="Arial" w:hAnsi="Arial" w:cs="Arial"/>
          <w:lang w:val="ru-RU" w:eastAsia="ko-KR"/>
        </w:rPr>
        <w:t>L_</w:t>
      </w:r>
      <w:r w:rsidR="00844DC1" w:rsidRPr="00844DC1">
        <w:rPr>
          <w:rFonts w:ascii="Arial" w:hAnsi="Arial" w:cs="Arial" w:hint="eastAsia"/>
          <w:lang w:val="ru-RU" w:eastAsia="ko-KR"/>
        </w:rPr>
        <w:t xml:space="preserve">bitmap </w:t>
      </w:r>
      <w:r w:rsidR="00844DC1" w:rsidRPr="00844DC1">
        <w:rPr>
          <w:rFonts w:ascii="Arial" w:hAnsi="Arial" w:cs="Arial"/>
          <w:lang w:val="ru-RU" w:eastAsia="ko-KR"/>
        </w:rPr>
        <w:t xml:space="preserve">is </w:t>
      </w:r>
      <w:r w:rsidR="00844DC1" w:rsidRPr="00844DC1">
        <w:rPr>
          <w:rFonts w:ascii="Arial" w:hAnsi="Arial" w:cs="Arial" w:hint="eastAsia"/>
          <w:lang w:val="ru-RU" w:eastAsia="ko-KR"/>
        </w:rPr>
        <w:t>confi</w:t>
      </w:r>
      <w:r w:rsidR="00844DC1" w:rsidRPr="00603106">
        <w:rPr>
          <w:rFonts w:ascii="Arial" w:hAnsi="Arial" w:cs="Arial"/>
          <w:lang w:val="ru-RU" w:eastAsia="ko-KR"/>
        </w:rPr>
        <w:t xml:space="preserve">gured by higher layer) is applied </w:t>
      </w:r>
      <w:r w:rsidR="002D0632">
        <w:rPr>
          <w:rFonts w:ascii="Arial" w:hAnsi="Arial" w:cs="Arial"/>
          <w:lang w:val="ru-RU" w:eastAsia="ko-KR"/>
        </w:rPr>
        <w:t xml:space="preserve">repeatly after excluding </w:t>
      </w:r>
      <w:r w:rsidR="006A19E7">
        <w:rPr>
          <w:rFonts w:ascii="Arial" w:hAnsi="Arial" w:cs="Arial"/>
          <w:lang w:val="ru-RU" w:eastAsia="ko-KR"/>
        </w:rPr>
        <w:t>unavailable</w:t>
      </w:r>
      <w:r w:rsidR="002D0632">
        <w:rPr>
          <w:rFonts w:ascii="Arial" w:hAnsi="Arial" w:cs="Arial"/>
          <w:lang w:val="ru-RU" w:eastAsia="ko-KR"/>
        </w:rPr>
        <w:t xml:space="preserve"> slots </w:t>
      </w:r>
      <w:r w:rsidR="00844DC1" w:rsidRPr="00603106">
        <w:rPr>
          <w:rFonts w:ascii="Arial" w:hAnsi="Arial" w:cs="Arial"/>
          <w:lang w:val="ru-RU" w:eastAsia="ko-KR"/>
        </w:rPr>
        <w:t>to determine the SL slots</w:t>
      </w:r>
      <w:r w:rsidR="00273DC9" w:rsidRPr="00603106">
        <w:rPr>
          <w:rFonts w:ascii="Arial" w:hAnsi="Arial" w:cs="Arial"/>
          <w:lang w:val="ru-RU" w:eastAsia="ko-KR"/>
        </w:rPr>
        <w:t xml:space="preserve"> in a resource</w:t>
      </w:r>
      <w:r w:rsidR="008011D3" w:rsidRPr="00603106">
        <w:rPr>
          <w:rFonts w:ascii="Arial" w:hAnsi="Arial" w:cs="Arial"/>
          <w:lang w:val="ru-RU" w:eastAsia="ko-KR"/>
        </w:rPr>
        <w:t xml:space="preserve"> </w:t>
      </w:r>
      <w:r w:rsidR="00273DC9" w:rsidRPr="00603106">
        <w:rPr>
          <w:rFonts w:ascii="Arial" w:hAnsi="Arial" w:cs="Arial"/>
          <w:lang w:val="ru-RU" w:eastAsia="ko-KR"/>
        </w:rPr>
        <w:t>pool</w:t>
      </w:r>
      <w:r w:rsidR="00844DC1" w:rsidRPr="00603106">
        <w:rPr>
          <w:rFonts w:ascii="Arial" w:hAnsi="Arial" w:cs="Arial"/>
          <w:lang w:val="ru-RU" w:eastAsia="ko-KR"/>
        </w:rPr>
        <w:t>.</w:t>
      </w:r>
      <w:r w:rsidR="008011D3" w:rsidRPr="00603106">
        <w:rPr>
          <w:rFonts w:ascii="Arial" w:hAnsi="Arial" w:cs="Arial"/>
          <w:lang w:val="ru-RU" w:eastAsia="ko-KR"/>
        </w:rPr>
        <w:t xml:space="preserve"> </w:t>
      </w:r>
      <w:r w:rsidR="00EF40F1">
        <w:rPr>
          <w:rFonts w:ascii="Arial" w:hAnsi="Arial" w:cs="Arial"/>
          <w:lang w:val="ru-RU" w:eastAsia="ko-KR"/>
        </w:rPr>
        <w:t xml:space="preserve">Different views </w:t>
      </w:r>
      <w:r w:rsidR="001B7272">
        <w:rPr>
          <w:rFonts w:ascii="Arial" w:hAnsi="Arial" w:cs="Arial"/>
          <w:lang w:val="ru-RU" w:eastAsia="ko-KR"/>
        </w:rPr>
        <w:t xml:space="preserve">are </w:t>
      </w:r>
      <w:r w:rsidR="00C576D0">
        <w:rPr>
          <w:rFonts w:ascii="Arial" w:hAnsi="Arial" w:cs="Arial"/>
          <w:lang w:val="ru-RU" w:eastAsia="ko-KR"/>
        </w:rPr>
        <w:t xml:space="preserve">focused on two </w:t>
      </w:r>
      <w:r w:rsidR="00C23100">
        <w:rPr>
          <w:rFonts w:ascii="Arial" w:hAnsi="Arial" w:cs="Arial"/>
          <w:lang w:val="ru-RU" w:eastAsia="ko-KR"/>
        </w:rPr>
        <w:t>points</w:t>
      </w:r>
      <w:r w:rsidR="001B7272">
        <w:rPr>
          <w:rFonts w:ascii="Arial" w:hAnsi="Arial" w:cs="Arial" w:hint="eastAsia"/>
          <w:lang w:val="ru-RU" w:eastAsia="zh-CN"/>
        </w:rPr>
        <w:t>:</w:t>
      </w:r>
    </w:p>
    <w:p w14:paraId="7F2F0072" w14:textId="51BB3583" w:rsidR="00EF40F1" w:rsidRPr="00EF40F1" w:rsidRDefault="00C576D0" w:rsidP="00EF40F1">
      <w:pPr>
        <w:pStyle w:val="af9"/>
        <w:numPr>
          <w:ilvl w:val="0"/>
          <w:numId w:val="43"/>
        </w:numPr>
        <w:spacing w:line="264" w:lineRule="auto"/>
        <w:ind w:left="709"/>
        <w:jc w:val="both"/>
        <w:rPr>
          <w:rFonts w:ascii="Arial" w:hAnsi="Arial" w:cs="Arial"/>
          <w:sz w:val="20"/>
          <w:szCs w:val="20"/>
          <w:lang w:val="ru-RU" w:eastAsia="ko-KR"/>
        </w:rPr>
      </w:pPr>
      <w:r>
        <w:rPr>
          <w:rFonts w:ascii="Arial" w:hAnsi="Arial" w:cs="Arial"/>
          <w:sz w:val="20"/>
          <w:szCs w:val="20"/>
          <w:lang w:val="ru-RU" w:eastAsia="ko-KR"/>
        </w:rPr>
        <w:t>The value of</w:t>
      </w:r>
      <w:r w:rsidR="00603106" w:rsidRPr="00EF40F1">
        <w:rPr>
          <w:rFonts w:ascii="Arial" w:hAnsi="Arial" w:cs="Arial"/>
          <w:sz w:val="20"/>
          <w:szCs w:val="20"/>
          <w:lang w:val="ru-RU" w:eastAsia="ko-KR"/>
        </w:rPr>
        <w:t xml:space="preserve"> periodicity</w:t>
      </w:r>
      <w:r>
        <w:rPr>
          <w:rFonts w:ascii="Arial" w:hAnsi="Arial" w:cs="Arial"/>
          <w:sz w:val="20"/>
          <w:szCs w:val="20"/>
          <w:lang w:val="ru-RU" w:eastAsia="ko-KR"/>
        </w:rPr>
        <w:t>: A</w:t>
      </w:r>
      <w:r w:rsidR="00603106" w:rsidRPr="00EF40F1">
        <w:rPr>
          <w:rFonts w:ascii="Arial" w:hAnsi="Arial" w:cs="Arial"/>
          <w:sz w:val="20"/>
          <w:szCs w:val="20"/>
          <w:lang w:val="ru-RU" w:eastAsia="ko-KR"/>
        </w:rPr>
        <w:t xml:space="preserve">lternatives including 160ms, 20ms, and periodicity provided by </w:t>
      </w:r>
      <w:r w:rsidR="00603106" w:rsidRPr="00EF40F1">
        <w:rPr>
          <w:rFonts w:ascii="Arial" w:eastAsia="Malgun Gothic" w:hAnsi="Arial" w:cs="Arial"/>
          <w:i/>
          <w:iCs/>
          <w:sz w:val="20"/>
          <w:szCs w:val="20"/>
          <w:lang w:eastAsia="ko-KR"/>
        </w:rPr>
        <w:t>TDD-UL-DL-</w:t>
      </w:r>
      <w:proofErr w:type="spellStart"/>
      <w:r w:rsidR="00603106" w:rsidRPr="00EF40F1">
        <w:rPr>
          <w:rFonts w:ascii="Arial" w:eastAsia="Malgun Gothic" w:hAnsi="Arial" w:cs="Arial"/>
          <w:i/>
          <w:iCs/>
          <w:sz w:val="20"/>
          <w:szCs w:val="20"/>
          <w:lang w:eastAsia="ko-KR"/>
        </w:rPr>
        <w:t>ConfigCommon</w:t>
      </w:r>
      <w:proofErr w:type="spellEnd"/>
      <w:r w:rsidR="00603106" w:rsidRPr="00EF40F1">
        <w:rPr>
          <w:rFonts w:ascii="Arial" w:eastAsia="Malgun Gothic" w:hAnsi="Arial" w:cs="Arial"/>
          <w:sz w:val="20"/>
          <w:szCs w:val="20"/>
          <w:lang w:eastAsia="ko-KR"/>
        </w:rPr>
        <w:t xml:space="preserve"> were proposed</w:t>
      </w:r>
      <w:r>
        <w:rPr>
          <w:rFonts w:ascii="Arial" w:eastAsia="Malgun Gothic" w:hAnsi="Arial" w:cs="Arial"/>
          <w:sz w:val="20"/>
          <w:szCs w:val="20"/>
          <w:lang w:eastAsia="ko-KR"/>
        </w:rPr>
        <w:t xml:space="preserve"> by companies</w:t>
      </w:r>
      <w:r w:rsidR="001B7272">
        <w:rPr>
          <w:rFonts w:ascii="Arial" w:eastAsia="Malgun Gothic" w:hAnsi="Arial" w:cs="Arial"/>
          <w:sz w:val="20"/>
          <w:szCs w:val="20"/>
          <w:lang w:eastAsia="ko-KR"/>
        </w:rPr>
        <w:t>;</w:t>
      </w:r>
    </w:p>
    <w:p w14:paraId="159D9564" w14:textId="1AAA6289" w:rsidR="00761984" w:rsidRPr="00EF40F1" w:rsidRDefault="00767F2A" w:rsidP="00EF40F1">
      <w:pPr>
        <w:pStyle w:val="af9"/>
        <w:numPr>
          <w:ilvl w:val="0"/>
          <w:numId w:val="43"/>
        </w:numPr>
        <w:spacing w:line="264" w:lineRule="auto"/>
        <w:ind w:left="709"/>
        <w:jc w:val="both"/>
        <w:rPr>
          <w:rFonts w:ascii="Arial" w:hAnsi="Arial" w:cs="Arial"/>
          <w:sz w:val="20"/>
          <w:szCs w:val="20"/>
          <w:lang w:val="ru-RU" w:eastAsia="ko-KR"/>
        </w:rPr>
      </w:pPr>
      <w:proofErr w:type="spellStart"/>
      <w:r>
        <w:rPr>
          <w:rFonts w:ascii="Arial" w:eastAsia="Malgun Gothic" w:hAnsi="Arial" w:cs="Arial"/>
          <w:sz w:val="20"/>
          <w:szCs w:val="20"/>
          <w:lang w:eastAsia="ko-KR"/>
        </w:rPr>
        <w:t>L_</w:t>
      </w:r>
      <w:r w:rsidR="00EF40F1">
        <w:rPr>
          <w:rFonts w:ascii="Arial" w:eastAsia="Malgun Gothic" w:hAnsi="Arial" w:cs="Arial"/>
          <w:sz w:val="20"/>
          <w:szCs w:val="20"/>
          <w:lang w:eastAsia="ko-KR"/>
        </w:rPr>
        <w:t>bitmap</w:t>
      </w:r>
      <w:proofErr w:type="spellEnd"/>
      <w:r w:rsidR="00EF40F1">
        <w:rPr>
          <w:rFonts w:ascii="Arial" w:eastAsia="Malgun Gothic" w:hAnsi="Arial" w:cs="Arial"/>
          <w:sz w:val="20"/>
          <w:szCs w:val="20"/>
          <w:lang w:eastAsia="ko-KR"/>
        </w:rPr>
        <w:t xml:space="preserve"> </w:t>
      </w:r>
      <w:r w:rsidR="00C576D0">
        <w:rPr>
          <w:rFonts w:ascii="Arial" w:eastAsia="Malgun Gothic" w:hAnsi="Arial" w:cs="Arial"/>
          <w:sz w:val="20"/>
          <w:szCs w:val="20"/>
          <w:lang w:eastAsia="ko-KR"/>
        </w:rPr>
        <w:t>and its relationship with the periodicity</w:t>
      </w:r>
      <w:r w:rsidR="00C576D0">
        <w:rPr>
          <w:rFonts w:ascii="Arial" w:eastAsiaTheme="minorEastAsia" w:hAnsi="Arial" w:cs="Arial"/>
          <w:sz w:val="20"/>
          <w:szCs w:val="20"/>
          <w:lang w:eastAsia="zh-CN"/>
        </w:rPr>
        <w:t>:</w:t>
      </w:r>
      <w:r w:rsidR="00EF40F1">
        <w:rPr>
          <w:rFonts w:ascii="Arial" w:eastAsiaTheme="minorEastAsia" w:hAnsi="Arial" w:cs="Arial"/>
          <w:sz w:val="20"/>
          <w:szCs w:val="20"/>
          <w:lang w:eastAsia="zh-CN"/>
        </w:rPr>
        <w:t xml:space="preserve"> </w:t>
      </w:r>
      <w:r w:rsidR="00C576D0">
        <w:rPr>
          <w:rFonts w:ascii="Arial" w:eastAsiaTheme="minorEastAsia" w:hAnsi="Arial" w:cs="Arial"/>
          <w:sz w:val="20"/>
          <w:szCs w:val="20"/>
          <w:lang w:eastAsia="zh-CN"/>
        </w:rPr>
        <w:t>S</w:t>
      </w:r>
      <w:r w:rsidR="00EF40F1">
        <w:rPr>
          <w:rFonts w:ascii="Arial" w:eastAsiaTheme="minorEastAsia" w:hAnsi="Arial" w:cs="Arial"/>
          <w:sz w:val="20"/>
          <w:szCs w:val="20"/>
          <w:lang w:eastAsia="zh-CN"/>
        </w:rPr>
        <w:t xml:space="preserve">ome companies raised the point to jointly consider the periodicity and </w:t>
      </w:r>
      <w:proofErr w:type="spellStart"/>
      <w:r>
        <w:rPr>
          <w:rFonts w:ascii="Arial" w:eastAsiaTheme="minorEastAsia" w:hAnsi="Arial" w:cs="Arial"/>
          <w:sz w:val="20"/>
          <w:szCs w:val="20"/>
          <w:lang w:eastAsia="zh-CN"/>
        </w:rPr>
        <w:t>L_</w:t>
      </w:r>
      <w:r w:rsidR="00EF40F1">
        <w:rPr>
          <w:rFonts w:ascii="Arial" w:eastAsiaTheme="minorEastAsia" w:hAnsi="Arial" w:cs="Arial"/>
          <w:sz w:val="20"/>
          <w:szCs w:val="20"/>
          <w:lang w:eastAsia="zh-CN"/>
        </w:rPr>
        <w:t>bitmap</w:t>
      </w:r>
      <w:proofErr w:type="spellEnd"/>
      <w:r w:rsidR="001B7272">
        <w:rPr>
          <w:rFonts w:ascii="Arial" w:eastAsiaTheme="minorEastAsia" w:hAnsi="Arial" w:cs="Arial"/>
          <w:sz w:val="20"/>
          <w:szCs w:val="20"/>
          <w:lang w:eastAsia="zh-CN"/>
        </w:rPr>
        <w:t>;</w:t>
      </w:r>
    </w:p>
    <w:p w14:paraId="325AF367" w14:textId="2F6B0E53" w:rsidR="00EB7FB3" w:rsidRDefault="00632B0B" w:rsidP="00A65B47">
      <w:pPr>
        <w:spacing w:beforeLines="50" w:before="120" w:afterLines="50" w:line="264" w:lineRule="auto"/>
        <w:jc w:val="both"/>
        <w:rPr>
          <w:rFonts w:ascii="Arial" w:hAnsi="Arial" w:cs="Arial"/>
          <w:lang w:eastAsia="zh-CN"/>
        </w:rPr>
      </w:pPr>
      <w:r>
        <w:rPr>
          <w:rFonts w:ascii="Arial" w:hAnsi="Arial" w:cs="Arial"/>
          <w:lang w:eastAsia="zh-CN"/>
        </w:rPr>
        <w:t xml:space="preserve">In LTE, since the TDD configuration is semi-static, a fixed periodicity of 10240ms and a </w:t>
      </w:r>
      <w:r w:rsidR="004E085A">
        <w:rPr>
          <w:rFonts w:ascii="Arial" w:hAnsi="Arial" w:cs="Arial"/>
          <w:lang w:eastAsia="zh-CN"/>
        </w:rPr>
        <w:t>deterministic</w:t>
      </w:r>
      <w:r>
        <w:rPr>
          <w:rFonts w:ascii="Arial" w:hAnsi="Arial" w:cs="Arial"/>
          <w:lang w:eastAsia="zh-CN"/>
        </w:rPr>
        <w:t xml:space="preserve"> </w:t>
      </w:r>
      <w:proofErr w:type="spellStart"/>
      <w:r w:rsidR="00BA5A79">
        <w:rPr>
          <w:rFonts w:ascii="Arial" w:hAnsi="Arial" w:cs="Arial"/>
          <w:lang w:eastAsia="zh-CN"/>
        </w:rPr>
        <w:t>L_</w:t>
      </w:r>
      <w:r>
        <w:rPr>
          <w:rFonts w:ascii="Arial" w:hAnsi="Arial" w:cs="Arial"/>
          <w:lang w:eastAsia="zh-CN"/>
        </w:rPr>
        <w:t>bitmap</w:t>
      </w:r>
      <w:proofErr w:type="spellEnd"/>
      <w:r w:rsidR="00BA5A79">
        <w:rPr>
          <w:rFonts w:ascii="Arial" w:hAnsi="Arial" w:cs="Arial"/>
          <w:lang w:eastAsia="zh-CN"/>
        </w:rPr>
        <w:t xml:space="preserve"> </w:t>
      </w:r>
      <w:r>
        <w:rPr>
          <w:rFonts w:ascii="Arial" w:hAnsi="Arial" w:cs="Arial"/>
          <w:lang w:eastAsia="zh-CN"/>
        </w:rPr>
        <w:t>works. In contrast to LTE, NR Uu can flexibly configure the TDD-UL-DL pattern with different periodicit</w:t>
      </w:r>
      <w:r w:rsidR="006F229B">
        <w:rPr>
          <w:rFonts w:ascii="Arial" w:hAnsi="Arial" w:cs="Arial"/>
          <w:lang w:eastAsia="zh-CN"/>
        </w:rPr>
        <w:t xml:space="preserve">ies and </w:t>
      </w:r>
      <w:r>
        <w:rPr>
          <w:rFonts w:ascii="Arial" w:hAnsi="Arial" w:cs="Arial"/>
          <w:lang w:eastAsia="zh-CN"/>
        </w:rPr>
        <w:t xml:space="preserve">number of DL/UL slots/symbols, and </w:t>
      </w:r>
      <w:r w:rsidR="006F229B">
        <w:rPr>
          <w:rFonts w:ascii="Arial" w:hAnsi="Arial" w:cs="Arial"/>
          <w:lang w:eastAsia="zh-CN"/>
        </w:rPr>
        <w:t xml:space="preserve">can </w:t>
      </w:r>
      <w:r>
        <w:rPr>
          <w:rFonts w:ascii="Arial" w:hAnsi="Arial" w:cs="Arial"/>
          <w:lang w:eastAsia="zh-CN"/>
        </w:rPr>
        <w:t xml:space="preserve">even </w:t>
      </w:r>
      <w:r w:rsidR="006F229B">
        <w:rPr>
          <w:rFonts w:ascii="Arial" w:hAnsi="Arial" w:cs="Arial"/>
          <w:lang w:eastAsia="zh-CN"/>
        </w:rPr>
        <w:t xml:space="preserve">support the configuration of </w:t>
      </w:r>
      <w:r>
        <w:rPr>
          <w:rFonts w:ascii="Arial" w:hAnsi="Arial" w:cs="Arial"/>
          <w:lang w:eastAsia="zh-CN"/>
        </w:rPr>
        <w:t>dual periodicity.</w:t>
      </w:r>
      <w:r w:rsidR="00815934">
        <w:rPr>
          <w:rFonts w:ascii="Arial" w:hAnsi="Arial" w:cs="Arial"/>
          <w:lang w:eastAsia="zh-CN"/>
        </w:rPr>
        <w:t xml:space="preserve"> </w:t>
      </w:r>
      <w:r w:rsidR="00C576D0">
        <w:rPr>
          <w:rFonts w:ascii="Arial" w:hAnsi="Arial" w:cs="Arial"/>
          <w:lang w:eastAsia="zh-CN"/>
        </w:rPr>
        <w:t xml:space="preserve">Therefore, </w:t>
      </w:r>
      <w:r w:rsidR="00EB7FB3">
        <w:rPr>
          <w:rFonts w:ascii="Arial" w:hAnsi="Arial" w:cs="Arial"/>
          <w:lang w:eastAsia="zh-CN"/>
        </w:rPr>
        <w:t>we believe that the derivation procedure in LTE V2X cannot match the flexibility of the NR Uu TDD configurations.</w:t>
      </w:r>
    </w:p>
    <w:p w14:paraId="25785C96" w14:textId="6D705DA9" w:rsidR="003620F1" w:rsidRPr="00EB7FB3" w:rsidRDefault="003620F1" w:rsidP="00A65B47">
      <w:pPr>
        <w:spacing w:beforeLines="50" w:before="120" w:afterLines="50" w:line="264" w:lineRule="auto"/>
        <w:jc w:val="both"/>
        <w:rPr>
          <w:rFonts w:ascii="Arial" w:eastAsia="Malgun Gothic" w:hAnsi="Arial" w:cs="Arial"/>
          <w:lang w:eastAsia="ko-KR"/>
        </w:rPr>
      </w:pPr>
      <w:r>
        <w:rPr>
          <w:rFonts w:ascii="Arial" w:hAnsi="Arial" w:cs="Arial"/>
          <w:lang w:eastAsia="zh-CN"/>
        </w:rPr>
        <w:t xml:space="preserve">A straightforward way to solve this issue is to fixed into the periodicity provided by </w:t>
      </w:r>
      <w:r w:rsidRPr="00EF40F1">
        <w:rPr>
          <w:rFonts w:ascii="Arial" w:eastAsia="Malgun Gothic" w:hAnsi="Arial" w:cs="Arial"/>
          <w:i/>
          <w:iCs/>
          <w:lang w:eastAsia="ko-KR"/>
        </w:rPr>
        <w:t>TDD-UL-DL-</w:t>
      </w:r>
      <w:proofErr w:type="spellStart"/>
      <w:r w:rsidRPr="00EF40F1">
        <w:rPr>
          <w:rFonts w:ascii="Arial" w:eastAsia="Malgun Gothic" w:hAnsi="Arial" w:cs="Arial"/>
          <w:i/>
          <w:iCs/>
          <w:lang w:eastAsia="ko-KR"/>
        </w:rPr>
        <w:t>ConfigCommon</w:t>
      </w:r>
      <w:proofErr w:type="spellEnd"/>
      <w:r>
        <w:rPr>
          <w:rFonts w:ascii="Arial" w:eastAsia="Malgun Gothic" w:hAnsi="Arial" w:cs="Arial"/>
          <w:i/>
          <w:iCs/>
          <w:lang w:eastAsia="ko-KR"/>
        </w:rPr>
        <w:t xml:space="preserve">, </w:t>
      </w:r>
      <w:r w:rsidRPr="003620F1">
        <w:rPr>
          <w:rFonts w:ascii="Arial" w:eastAsia="Malgun Gothic" w:hAnsi="Arial" w:cs="Arial"/>
          <w:lang w:eastAsia="ko-KR"/>
        </w:rPr>
        <w:t xml:space="preserve">and </w:t>
      </w:r>
      <w:r w:rsidR="00EB7FB3">
        <w:rPr>
          <w:rFonts w:ascii="Arial" w:eastAsia="Malgun Gothic" w:hAnsi="Arial" w:cs="Arial"/>
          <w:lang w:eastAsia="ko-KR"/>
        </w:rPr>
        <w:t xml:space="preserve">the </w:t>
      </w:r>
      <w:proofErr w:type="spellStart"/>
      <w:r w:rsidR="00EB7FB3">
        <w:rPr>
          <w:rFonts w:ascii="Arial" w:eastAsia="Malgun Gothic" w:hAnsi="Arial" w:cs="Arial"/>
          <w:lang w:eastAsia="ko-KR"/>
        </w:rPr>
        <w:t>L_bitmap</w:t>
      </w:r>
      <w:proofErr w:type="spellEnd"/>
      <w:r w:rsidR="00EB7FB3">
        <w:rPr>
          <w:rFonts w:ascii="Arial" w:eastAsia="Malgun Gothic" w:hAnsi="Arial" w:cs="Arial"/>
          <w:lang w:eastAsia="ko-KR"/>
        </w:rPr>
        <w:t xml:space="preserve"> is then derived from the periodicity, i.e., </w:t>
      </w:r>
      <w:proofErr w:type="spellStart"/>
      <w:r w:rsidR="00EB7FB3">
        <w:rPr>
          <w:rFonts w:ascii="Arial" w:eastAsia="Malgun Gothic" w:hAnsi="Arial" w:cs="Arial"/>
          <w:lang w:eastAsia="ko-KR"/>
        </w:rPr>
        <w:t>L_bitmap</w:t>
      </w:r>
      <w:proofErr w:type="spellEnd"/>
      <w:r w:rsidR="00EB7FB3">
        <w:rPr>
          <w:rFonts w:ascii="Arial" w:eastAsia="Malgun Gothic" w:hAnsi="Arial" w:cs="Arial"/>
          <w:lang w:eastAsia="ko-KR"/>
        </w:rPr>
        <w:t xml:space="preserve"> is the number of UL slots after excluding the </w:t>
      </w:r>
      <w:r w:rsidR="00EB7FB3" w:rsidRPr="00EB7FB3">
        <w:rPr>
          <w:rFonts w:ascii="Arial" w:eastAsia="Malgun Gothic" w:hAnsi="Arial" w:cs="Arial"/>
          <w:lang w:eastAsia="ko-KR"/>
        </w:rPr>
        <w:t>unavailable</w:t>
      </w:r>
      <w:r w:rsidR="00EB7FB3">
        <w:rPr>
          <w:rFonts w:ascii="Arial" w:eastAsia="Malgun Gothic" w:hAnsi="Arial" w:cs="Arial"/>
          <w:lang w:eastAsia="ko-KR"/>
        </w:rPr>
        <w:t xml:space="preserve"> slots. Then, the SL slots for a resource pool is indicated by the content of the bitmap, which are repeated by the periodicity. </w:t>
      </w:r>
      <w:r>
        <w:rPr>
          <w:rFonts w:ascii="Arial" w:eastAsia="Malgun Gothic" w:hAnsi="Arial" w:cs="Arial"/>
          <w:lang w:eastAsia="ko-KR"/>
        </w:rPr>
        <w:t>Furthermore, considering the UEs without Uu interface</w:t>
      </w:r>
      <w:r>
        <w:rPr>
          <w:rFonts w:ascii="Arial" w:hAnsi="Arial" w:cs="Arial" w:hint="eastAsia"/>
          <w:lang w:eastAsia="zh-CN"/>
        </w:rPr>
        <w:t>,</w:t>
      </w:r>
      <w:r>
        <w:rPr>
          <w:rFonts w:ascii="Arial" w:hAnsi="Arial" w:cs="Arial"/>
          <w:lang w:eastAsia="zh-CN"/>
        </w:rPr>
        <w:t xml:space="preserve"> of which the periodicity</w:t>
      </w:r>
      <w:r w:rsidR="0084464D">
        <w:rPr>
          <w:rFonts w:ascii="Arial" w:hAnsi="Arial" w:cs="Arial"/>
          <w:lang w:eastAsia="zh-CN"/>
        </w:rPr>
        <w:t xml:space="preserve"> </w:t>
      </w:r>
      <w:r w:rsidR="00EB7FB3">
        <w:rPr>
          <w:rFonts w:ascii="Arial" w:hAnsi="Arial" w:cs="Arial"/>
          <w:lang w:eastAsia="zh-CN"/>
        </w:rPr>
        <w:t xml:space="preserve">and </w:t>
      </w:r>
      <w:proofErr w:type="spellStart"/>
      <w:r w:rsidR="00EB7FB3">
        <w:rPr>
          <w:rFonts w:ascii="Arial" w:hAnsi="Arial" w:cs="Arial"/>
          <w:lang w:eastAsia="zh-CN"/>
        </w:rPr>
        <w:t>L_bitmap</w:t>
      </w:r>
      <w:proofErr w:type="spellEnd"/>
      <w:r w:rsidR="00EB7FB3">
        <w:rPr>
          <w:rFonts w:ascii="Arial" w:hAnsi="Arial" w:cs="Arial"/>
          <w:lang w:eastAsia="zh-CN"/>
        </w:rPr>
        <w:t xml:space="preserve"> </w:t>
      </w:r>
      <w:r w:rsidR="004873A1">
        <w:rPr>
          <w:rFonts w:ascii="Arial" w:hAnsi="Arial" w:cs="Arial"/>
          <w:lang w:eastAsia="zh-CN"/>
        </w:rPr>
        <w:t xml:space="preserve">is pre-configured, since the patterns configured by </w:t>
      </w:r>
      <w:r w:rsidR="004873A1" w:rsidRPr="00EF40F1">
        <w:rPr>
          <w:rFonts w:ascii="Arial" w:eastAsia="Malgun Gothic" w:hAnsi="Arial" w:cs="Arial"/>
          <w:i/>
          <w:iCs/>
          <w:lang w:eastAsia="ko-KR"/>
        </w:rPr>
        <w:t>TDD-UL-DL-</w:t>
      </w:r>
      <w:proofErr w:type="spellStart"/>
      <w:r w:rsidR="004873A1" w:rsidRPr="00EF40F1">
        <w:rPr>
          <w:rFonts w:ascii="Arial" w:eastAsia="Malgun Gothic" w:hAnsi="Arial" w:cs="Arial"/>
          <w:i/>
          <w:iCs/>
          <w:lang w:eastAsia="ko-KR"/>
        </w:rPr>
        <w:t>ConfigCommon</w:t>
      </w:r>
      <w:proofErr w:type="spellEnd"/>
      <w:r w:rsidR="00902106">
        <w:rPr>
          <w:rFonts w:ascii="Arial" w:hAnsi="Arial" w:cs="Arial"/>
          <w:lang w:eastAsia="zh-CN"/>
        </w:rPr>
        <w:t xml:space="preserve"> </w:t>
      </w:r>
      <w:r w:rsidR="004873A1">
        <w:rPr>
          <w:rFonts w:ascii="Arial" w:hAnsi="Arial" w:cs="Arial"/>
          <w:lang w:eastAsia="zh-CN"/>
        </w:rPr>
        <w:t>commonly divide 20ms, it can also be accepted as the periodicity.</w:t>
      </w:r>
    </w:p>
    <w:p w14:paraId="77E15B13" w14:textId="344012C4" w:rsidR="004A1EC3" w:rsidRDefault="003C561A" w:rsidP="00FD3D9E">
      <w:pPr>
        <w:spacing w:beforeLines="50" w:before="120" w:line="264" w:lineRule="auto"/>
        <w:jc w:val="both"/>
        <w:rPr>
          <w:rFonts w:ascii="Arial" w:hAnsi="Arial" w:cs="Arial"/>
          <w:b/>
          <w:bCs/>
        </w:rPr>
      </w:pPr>
      <w:r w:rsidRPr="004A1EC3">
        <w:rPr>
          <w:rFonts w:ascii="Arial" w:hAnsi="Arial" w:cs="Arial" w:hint="eastAsia"/>
          <w:b/>
          <w:bCs/>
          <w:lang w:eastAsia="zh-CN"/>
        </w:rPr>
        <w:t>P</w:t>
      </w:r>
      <w:r w:rsidRPr="004A1EC3">
        <w:rPr>
          <w:rFonts w:ascii="Arial" w:hAnsi="Arial" w:cs="Arial"/>
          <w:b/>
          <w:bCs/>
          <w:lang w:eastAsia="zh-CN"/>
        </w:rPr>
        <w:t>roposal</w:t>
      </w:r>
      <w:r>
        <w:rPr>
          <w:rFonts w:ascii="Arial" w:hAnsi="Arial" w:cs="Arial"/>
          <w:b/>
          <w:bCs/>
          <w:lang w:eastAsia="zh-CN"/>
        </w:rPr>
        <w:t xml:space="preserve"> </w:t>
      </w:r>
      <w:r w:rsidR="002D0632">
        <w:rPr>
          <w:rFonts w:ascii="Arial" w:hAnsi="Arial" w:cs="Arial"/>
          <w:b/>
          <w:bCs/>
          <w:lang w:eastAsia="zh-CN"/>
        </w:rPr>
        <w:t>1</w:t>
      </w:r>
      <w:r w:rsidRPr="004A1EC3">
        <w:rPr>
          <w:rFonts w:ascii="Arial" w:hAnsi="Arial" w:cs="Arial"/>
          <w:b/>
          <w:bCs/>
          <w:lang w:eastAsia="zh-CN"/>
        </w:rPr>
        <w:t xml:space="preserve">: </w:t>
      </w:r>
      <w:r w:rsidR="002D0632">
        <w:rPr>
          <w:rFonts w:ascii="Arial" w:hAnsi="Arial" w:cs="Arial"/>
          <w:b/>
          <w:bCs/>
          <w:lang w:eastAsia="zh-CN"/>
        </w:rPr>
        <w:t xml:space="preserve">Support the periodicity to be fixed into the periodicity provided by the </w:t>
      </w:r>
      <w:r w:rsidR="002D0632" w:rsidRPr="002D0632">
        <w:rPr>
          <w:rFonts w:ascii="Arial" w:hAnsi="Arial" w:cs="Arial"/>
          <w:b/>
          <w:bCs/>
          <w:i/>
          <w:iCs/>
          <w:lang w:eastAsia="zh-CN"/>
        </w:rPr>
        <w:t>TDD-UL-DL-</w:t>
      </w:r>
      <w:proofErr w:type="spellStart"/>
      <w:r w:rsidR="002D0632" w:rsidRPr="002D0632">
        <w:rPr>
          <w:rFonts w:ascii="Arial" w:hAnsi="Arial" w:cs="Arial"/>
          <w:b/>
          <w:bCs/>
          <w:i/>
          <w:iCs/>
          <w:lang w:eastAsia="zh-CN"/>
        </w:rPr>
        <w:t>ConfigCommon</w:t>
      </w:r>
      <w:proofErr w:type="spellEnd"/>
      <w:r w:rsidR="004873A1">
        <w:rPr>
          <w:rFonts w:ascii="Arial" w:hAnsi="Arial" w:cs="Arial"/>
          <w:b/>
          <w:bCs/>
          <w:i/>
          <w:iCs/>
          <w:lang w:eastAsia="zh-CN"/>
        </w:rPr>
        <w:t xml:space="preserve"> </w:t>
      </w:r>
      <w:r w:rsidR="004873A1" w:rsidRPr="004873A1">
        <w:rPr>
          <w:rFonts w:ascii="Arial" w:hAnsi="Arial" w:cs="Arial"/>
          <w:b/>
          <w:bCs/>
          <w:lang w:eastAsia="zh-CN"/>
        </w:rPr>
        <w:t>or 20ms</w:t>
      </w:r>
      <w:r w:rsidRPr="004873A1">
        <w:rPr>
          <w:rFonts w:ascii="Arial" w:hAnsi="Arial" w:cs="Arial"/>
          <w:b/>
          <w:bCs/>
        </w:rPr>
        <w:t>.</w:t>
      </w:r>
    </w:p>
    <w:p w14:paraId="0AE461E0" w14:textId="37EB8F11" w:rsidR="002D0632" w:rsidRDefault="002D0632" w:rsidP="00FD3D9E">
      <w:pPr>
        <w:spacing w:beforeLines="50" w:before="120" w:line="264" w:lineRule="auto"/>
        <w:jc w:val="both"/>
        <w:rPr>
          <w:rFonts w:ascii="Arial" w:hAnsi="Arial" w:cs="Arial"/>
          <w:b/>
          <w:bCs/>
          <w:lang w:eastAsia="zh-CN"/>
        </w:rPr>
      </w:pPr>
      <w:r>
        <w:rPr>
          <w:rFonts w:ascii="Arial" w:hAnsi="Arial" w:cs="Arial" w:hint="eastAsia"/>
          <w:b/>
          <w:bCs/>
          <w:lang w:eastAsia="zh-CN"/>
        </w:rPr>
        <w:t>P</w:t>
      </w:r>
      <w:r>
        <w:rPr>
          <w:rFonts w:ascii="Arial" w:hAnsi="Arial" w:cs="Arial"/>
          <w:b/>
          <w:bCs/>
          <w:lang w:eastAsia="zh-CN"/>
        </w:rPr>
        <w:t xml:space="preserve">roposal 2: </w:t>
      </w:r>
      <w:proofErr w:type="spellStart"/>
      <w:r w:rsidR="00EB7FB3">
        <w:rPr>
          <w:rFonts w:ascii="Arial" w:hAnsi="Arial" w:cs="Arial"/>
          <w:b/>
          <w:bCs/>
          <w:lang w:eastAsia="zh-CN"/>
        </w:rPr>
        <w:t>L_</w:t>
      </w:r>
      <w:r w:rsidR="000370A2">
        <w:rPr>
          <w:rFonts w:ascii="Arial" w:hAnsi="Arial" w:cs="Arial"/>
          <w:b/>
          <w:bCs/>
          <w:lang w:eastAsia="zh-CN"/>
        </w:rPr>
        <w:t>bitmap</w:t>
      </w:r>
      <w:proofErr w:type="spellEnd"/>
      <w:r w:rsidR="000370A2">
        <w:rPr>
          <w:rFonts w:ascii="Arial" w:hAnsi="Arial" w:cs="Arial"/>
          <w:b/>
          <w:bCs/>
          <w:lang w:eastAsia="zh-CN"/>
        </w:rPr>
        <w:t xml:space="preserve"> </w:t>
      </w:r>
      <w:r w:rsidR="00AA3AB8">
        <w:rPr>
          <w:rFonts w:ascii="Arial" w:hAnsi="Arial" w:cs="Arial"/>
          <w:b/>
          <w:bCs/>
          <w:lang w:eastAsia="zh-CN"/>
        </w:rPr>
        <w:t xml:space="preserve">is derived from the number of </w:t>
      </w:r>
      <w:r w:rsidR="004A12F6">
        <w:rPr>
          <w:rFonts w:ascii="Arial" w:hAnsi="Arial" w:cs="Arial"/>
          <w:b/>
          <w:bCs/>
          <w:lang w:eastAsia="zh-CN"/>
        </w:rPr>
        <w:t xml:space="preserve">available </w:t>
      </w:r>
      <w:r w:rsidR="0004019C">
        <w:rPr>
          <w:rFonts w:ascii="Arial" w:hAnsi="Arial" w:cs="Arial"/>
          <w:b/>
          <w:bCs/>
          <w:lang w:eastAsia="zh-CN"/>
        </w:rPr>
        <w:t xml:space="preserve">UL </w:t>
      </w:r>
      <w:r w:rsidR="00AA3AB8">
        <w:rPr>
          <w:rFonts w:ascii="Arial" w:hAnsi="Arial" w:cs="Arial"/>
          <w:b/>
          <w:bCs/>
          <w:lang w:eastAsia="zh-CN"/>
        </w:rPr>
        <w:t xml:space="preserve">slots within the </w:t>
      </w:r>
      <w:r w:rsidR="00EB7FB3">
        <w:rPr>
          <w:rFonts w:ascii="Arial" w:hAnsi="Arial" w:cs="Arial"/>
          <w:b/>
          <w:bCs/>
          <w:lang w:eastAsia="zh-CN"/>
        </w:rPr>
        <w:t>periodicity provided by</w:t>
      </w:r>
      <w:r w:rsidR="00EB7FB3" w:rsidRPr="002D0632">
        <w:rPr>
          <w:rFonts w:ascii="Arial" w:hAnsi="Arial" w:cs="Arial"/>
          <w:b/>
          <w:bCs/>
          <w:i/>
          <w:iCs/>
          <w:lang w:eastAsia="zh-CN"/>
        </w:rPr>
        <w:t xml:space="preserve"> TDD-UL-DL-</w:t>
      </w:r>
      <w:proofErr w:type="spellStart"/>
      <w:r w:rsidR="00EB7FB3" w:rsidRPr="002D0632">
        <w:rPr>
          <w:rFonts w:ascii="Arial" w:hAnsi="Arial" w:cs="Arial"/>
          <w:b/>
          <w:bCs/>
          <w:i/>
          <w:iCs/>
          <w:lang w:eastAsia="zh-CN"/>
        </w:rPr>
        <w:t>ConfigCommon</w:t>
      </w:r>
      <w:proofErr w:type="spellEnd"/>
      <w:r w:rsidR="00CD37CC">
        <w:rPr>
          <w:rFonts w:ascii="Arial" w:hAnsi="Arial" w:cs="Arial"/>
          <w:b/>
          <w:bCs/>
          <w:i/>
          <w:iCs/>
          <w:lang w:eastAsia="zh-CN"/>
        </w:rPr>
        <w:t xml:space="preserve"> </w:t>
      </w:r>
      <w:r w:rsidR="00CD37CC" w:rsidRPr="004873A1">
        <w:rPr>
          <w:rFonts w:ascii="Arial" w:hAnsi="Arial" w:cs="Arial"/>
          <w:b/>
          <w:bCs/>
          <w:lang w:eastAsia="zh-CN"/>
        </w:rPr>
        <w:t>or 20ms</w:t>
      </w:r>
      <w:r w:rsidR="00F51065">
        <w:rPr>
          <w:rFonts w:ascii="Arial" w:hAnsi="Arial" w:cs="Arial"/>
          <w:b/>
          <w:bCs/>
          <w:lang w:eastAsia="zh-CN"/>
        </w:rPr>
        <w:t>.</w:t>
      </w:r>
    </w:p>
    <w:p w14:paraId="0F2F5EDA" w14:textId="0C60445B" w:rsidR="00767F2A" w:rsidRPr="00767F2A" w:rsidRDefault="00767F2A" w:rsidP="00767F2A">
      <w:pPr>
        <w:pStyle w:val="3GPPH2"/>
        <w:numPr>
          <w:ilvl w:val="0"/>
          <w:numId w:val="0"/>
        </w:numPr>
        <w:rPr>
          <w:b/>
          <w:bCs/>
          <w:sz w:val="22"/>
          <w:szCs w:val="22"/>
          <w:lang w:eastAsia="zh-CN"/>
        </w:rPr>
      </w:pPr>
      <w:r w:rsidRPr="00767F2A">
        <w:rPr>
          <w:b/>
          <w:bCs/>
          <w:sz w:val="22"/>
          <w:szCs w:val="22"/>
          <w:lang w:eastAsia="zh-CN"/>
        </w:rPr>
        <w:lastRenderedPageBreak/>
        <w:t>2.</w:t>
      </w:r>
      <w:r>
        <w:rPr>
          <w:b/>
          <w:bCs/>
          <w:sz w:val="22"/>
          <w:szCs w:val="22"/>
          <w:lang w:eastAsia="zh-CN"/>
        </w:rPr>
        <w:t>2 Slots to be excluded</w:t>
      </w:r>
    </w:p>
    <w:p w14:paraId="5E536003" w14:textId="16554509" w:rsidR="0033054D" w:rsidRDefault="00640D74" w:rsidP="00FD3D9E">
      <w:pPr>
        <w:spacing w:beforeLines="50" w:before="120" w:line="264" w:lineRule="auto"/>
        <w:jc w:val="both"/>
        <w:rPr>
          <w:rFonts w:ascii="Arial" w:hAnsi="Arial" w:cs="Arial"/>
          <w:lang w:eastAsia="zh-CN"/>
        </w:rPr>
      </w:pPr>
      <w:r>
        <w:rPr>
          <w:rFonts w:ascii="Arial" w:hAnsi="Arial" w:cs="Arial"/>
          <w:lang w:eastAsia="zh-CN"/>
        </w:rPr>
        <w:t>On the slots to be excluded from the resource pool, the following working assumption was made:</w:t>
      </w:r>
    </w:p>
    <w:tbl>
      <w:tblPr>
        <w:tblStyle w:val="af1"/>
        <w:tblW w:w="0" w:type="auto"/>
        <w:tblLook w:val="04A0" w:firstRow="1" w:lastRow="0" w:firstColumn="1" w:lastColumn="0" w:noHBand="0" w:noVBand="1"/>
      </w:tblPr>
      <w:tblGrid>
        <w:gridCol w:w="9962"/>
      </w:tblGrid>
      <w:tr w:rsidR="00640D74" w14:paraId="777A0741" w14:textId="77777777" w:rsidTr="00640D74">
        <w:tc>
          <w:tcPr>
            <w:tcW w:w="9962" w:type="dxa"/>
          </w:tcPr>
          <w:p w14:paraId="2A1A2E31" w14:textId="77777777" w:rsidR="00640D74" w:rsidRPr="00FF14D9" w:rsidRDefault="00640D74" w:rsidP="00640D74">
            <w:pPr>
              <w:numPr>
                <w:ilvl w:val="2"/>
                <w:numId w:val="41"/>
              </w:numPr>
              <w:overflowPunct/>
              <w:autoSpaceDE/>
              <w:autoSpaceDN/>
              <w:adjustRightInd/>
              <w:spacing w:beforeLines="50" w:after="0" w:line="240" w:lineRule="auto"/>
              <w:ind w:left="453" w:hanging="357"/>
              <w:textAlignment w:val="auto"/>
              <w:rPr>
                <w:rFonts w:ascii="Arial" w:eastAsia="Times New Roman" w:hAnsi="Arial" w:cs="Arial"/>
              </w:rPr>
            </w:pPr>
            <w:r w:rsidRPr="00FF14D9">
              <w:rPr>
                <w:rStyle w:val="aff5"/>
                <w:rFonts w:ascii="Arial" w:eastAsia="Times New Roman" w:hAnsi="Arial" w:cs="Arial"/>
                <w:i/>
                <w:iCs/>
                <w:highlight w:val="darkYellow"/>
                <w:u w:val="single"/>
                <w:lang w:val="ru-RU" w:eastAsia="ko-KR"/>
              </w:rPr>
              <w:t>(Working assumption</w:t>
            </w:r>
            <w:r w:rsidRPr="00FF14D9">
              <w:rPr>
                <w:rStyle w:val="aff5"/>
                <w:rFonts w:ascii="Arial" w:eastAsia="Times New Roman" w:hAnsi="Arial" w:cs="Arial"/>
                <w:i/>
                <w:iCs/>
                <w:u w:val="single"/>
                <w:lang w:val="ru-RU" w:eastAsia="ko-KR"/>
              </w:rPr>
              <w:t>)</w:t>
            </w:r>
            <w:r w:rsidRPr="00FF14D9">
              <w:rPr>
                <w:rFonts w:ascii="Arial" w:eastAsia="Times New Roman" w:hAnsi="Arial" w:cs="Arial"/>
                <w:lang w:val="ru-RU" w:eastAsia="ko-KR"/>
              </w:rPr>
              <w:t xml:space="preserve"> slots not having at least Y-th, (Y+1)-th, .....,(Y+X-1)-th symbols</w:t>
            </w:r>
            <w:r>
              <w:rPr>
                <w:rFonts w:ascii="Arial" w:eastAsia="Times New Roman" w:hAnsi="Arial" w:cs="Arial"/>
                <w:lang w:val="ru-RU" w:eastAsia="ko-KR"/>
              </w:rPr>
              <w:t xml:space="preserve"> </w:t>
            </w:r>
            <w:r w:rsidRPr="00FF14D9">
              <w:rPr>
                <w:rFonts w:ascii="Arial" w:eastAsia="Times New Roman" w:hAnsi="Arial" w:cs="Arial"/>
                <w:lang w:val="ru-RU" w:eastAsia="ko-KR"/>
              </w:rPr>
              <w:t>in</w:t>
            </w:r>
            <w:r>
              <w:rPr>
                <w:rFonts w:ascii="Arial" w:eastAsia="Times New Roman" w:hAnsi="Arial" w:cs="Arial"/>
                <w:lang w:val="ru-RU" w:eastAsia="ko-KR"/>
              </w:rPr>
              <w:t xml:space="preserve"> </w:t>
            </w:r>
            <w:r w:rsidRPr="00FF14D9">
              <w:rPr>
                <w:rFonts w:ascii="Arial" w:eastAsia="Times New Roman" w:hAnsi="Arial" w:cs="Arial"/>
                <w:lang w:val="ru-RU" w:eastAsia="ko-KR"/>
              </w:rPr>
              <w:t>a</w:t>
            </w:r>
            <w:r>
              <w:rPr>
                <w:rFonts w:ascii="Arial" w:eastAsia="Times New Roman" w:hAnsi="Arial" w:cs="Arial"/>
                <w:lang w:val="ru-RU" w:eastAsia="ko-KR"/>
              </w:rPr>
              <w:t xml:space="preserve"> </w:t>
            </w:r>
            <w:r w:rsidRPr="00FF14D9">
              <w:rPr>
                <w:rFonts w:ascii="Arial" w:eastAsia="Times New Roman" w:hAnsi="Arial" w:cs="Arial"/>
                <w:lang w:val="ru-RU" w:eastAsia="ko-KR"/>
              </w:rPr>
              <w:t>slot</w:t>
            </w:r>
            <w:r>
              <w:rPr>
                <w:rFonts w:ascii="Arial" w:eastAsia="Times New Roman" w:hAnsi="Arial" w:cs="Arial"/>
                <w:lang w:val="ru-RU" w:eastAsia="ko-KR"/>
              </w:rPr>
              <w:t xml:space="preserve"> </w:t>
            </w:r>
            <w:r w:rsidRPr="00FF14D9">
              <w:rPr>
                <w:rFonts w:ascii="Arial" w:eastAsia="Times New Roman" w:hAnsi="Arial" w:cs="Arial"/>
                <w:lang w:val="ru-RU" w:eastAsia="ko-KR"/>
              </w:rPr>
              <w:t>semi-statically</w:t>
            </w:r>
            <w:r>
              <w:rPr>
                <w:rFonts w:ascii="Arial" w:eastAsia="Times New Roman" w:hAnsi="Arial" w:cs="Arial"/>
                <w:lang w:val="ru-RU" w:eastAsia="ko-KR"/>
              </w:rPr>
              <w:t xml:space="preserve"> </w:t>
            </w:r>
            <w:r w:rsidRPr="00FF14D9">
              <w:rPr>
                <w:rFonts w:ascii="Arial" w:eastAsia="Times New Roman" w:hAnsi="Arial" w:cs="Arial"/>
                <w:lang w:val="ru-RU" w:eastAsia="ko-KR"/>
              </w:rPr>
              <w:t>fo</w:t>
            </w:r>
            <w:r>
              <w:rPr>
                <w:rFonts w:ascii="Arial" w:eastAsia="Times New Roman" w:hAnsi="Arial" w:cs="Arial"/>
                <w:lang w:val="ru-RU" w:eastAsia="ko-KR"/>
              </w:rPr>
              <w:t xml:space="preserve">r </w:t>
            </w:r>
            <w:r w:rsidRPr="00FF14D9">
              <w:rPr>
                <w:rFonts w:ascii="Arial" w:eastAsia="Times New Roman" w:hAnsi="Arial" w:cs="Arial"/>
                <w:lang w:val="ru-RU" w:eastAsia="ko-KR"/>
              </w:rPr>
              <w:t>UL</w:t>
            </w:r>
            <w:r>
              <w:rPr>
                <w:rFonts w:ascii="Arial" w:eastAsia="Times New Roman" w:hAnsi="Arial" w:cs="Arial"/>
                <w:lang w:val="ru-RU" w:eastAsia="ko-KR"/>
              </w:rPr>
              <w:t xml:space="preserve"> </w:t>
            </w:r>
            <w:r w:rsidRPr="00FF14D9">
              <w:rPr>
                <w:rFonts w:ascii="Arial" w:eastAsia="Times New Roman" w:hAnsi="Arial" w:cs="Arial"/>
                <w:lang w:val="ru-RU" w:eastAsia="ko-KR"/>
              </w:rPr>
              <w:t>as</w:t>
            </w:r>
            <w:r>
              <w:rPr>
                <w:rFonts w:ascii="Arial" w:eastAsia="Times New Roman" w:hAnsi="Arial" w:cs="Arial"/>
                <w:lang w:val="ru-RU" w:eastAsia="ko-KR"/>
              </w:rPr>
              <w:t xml:space="preserve"> </w:t>
            </w:r>
            <w:r w:rsidRPr="00FF14D9">
              <w:rPr>
                <w:rFonts w:ascii="Arial" w:eastAsia="Times New Roman" w:hAnsi="Arial" w:cs="Arial"/>
                <w:lang w:val="ru-RU" w:eastAsia="ko-KR"/>
              </w:rPr>
              <w:t>indicated</w:t>
            </w:r>
            <w:r>
              <w:rPr>
                <w:rFonts w:ascii="Arial" w:eastAsia="Times New Roman" w:hAnsi="Arial" w:cs="Arial"/>
                <w:lang w:val="ru-RU" w:eastAsia="ko-KR"/>
              </w:rPr>
              <w:t xml:space="preserve"> </w:t>
            </w:r>
            <w:r w:rsidRPr="00FF14D9">
              <w:rPr>
                <w:rFonts w:ascii="Arial" w:eastAsia="Times New Roman" w:hAnsi="Arial" w:cs="Arial"/>
                <w:lang w:val="ru-RU" w:eastAsia="ko-KR"/>
              </w:rPr>
              <w:t>in</w:t>
            </w:r>
            <w:r>
              <w:rPr>
                <w:rFonts w:ascii="Arial" w:eastAsia="Times New Roman" w:hAnsi="Arial" w:cs="Arial"/>
                <w:lang w:val="ru-RU" w:eastAsia="ko-KR"/>
              </w:rPr>
              <w:t xml:space="preserve"> </w:t>
            </w:r>
            <w:r w:rsidRPr="00B84ADF">
              <w:rPr>
                <w:rFonts w:ascii="Arial" w:eastAsia="Times New Roman" w:hAnsi="Arial" w:cs="Arial"/>
                <w:i/>
                <w:iCs/>
                <w:lang w:val="ru-RU" w:eastAsia="ko-KR"/>
              </w:rPr>
              <w:t>TDD-UL-DL-ConfigCommon</w:t>
            </w:r>
            <w:r w:rsidRPr="00FF14D9">
              <w:rPr>
                <w:rFonts w:ascii="Arial" w:eastAsia="Times New Roman" w:hAnsi="Arial" w:cs="Arial"/>
                <w:lang w:val="ru-RU" w:eastAsia="ko-KR"/>
              </w:rPr>
              <w:t>, where </w:t>
            </w:r>
          </w:p>
          <w:p w14:paraId="496AC433" w14:textId="77777777" w:rsidR="00640D74" w:rsidRPr="00FF14D9" w:rsidRDefault="00640D74" w:rsidP="00640D74">
            <w:pPr>
              <w:numPr>
                <w:ilvl w:val="3"/>
                <w:numId w:val="41"/>
              </w:numPr>
              <w:overflowPunct/>
              <w:autoSpaceDE/>
              <w:autoSpaceDN/>
              <w:adjustRightInd/>
              <w:spacing w:before="0" w:after="0" w:line="240" w:lineRule="auto"/>
              <w:ind w:left="1164" w:right="1200"/>
              <w:textAlignment w:val="auto"/>
              <w:rPr>
                <w:rFonts w:ascii="Arial" w:eastAsia="Times New Roman" w:hAnsi="Arial" w:cs="Arial"/>
              </w:rPr>
            </w:pPr>
            <w:r w:rsidRPr="00FF14D9">
              <w:rPr>
                <w:rFonts w:ascii="Arial" w:eastAsia="Times New Roman" w:hAnsi="Arial" w:cs="Arial"/>
                <w:lang w:val="ru-RU" w:eastAsia="ko-KR"/>
              </w:rPr>
              <w:t>X is sl-LengthSymbols</w:t>
            </w:r>
          </w:p>
          <w:p w14:paraId="0D364ECF" w14:textId="69813D2B" w:rsidR="00640D74" w:rsidRPr="00640D74" w:rsidRDefault="00640D74" w:rsidP="00640D74">
            <w:pPr>
              <w:numPr>
                <w:ilvl w:val="3"/>
                <w:numId w:val="41"/>
              </w:numPr>
              <w:overflowPunct/>
              <w:autoSpaceDE/>
              <w:autoSpaceDN/>
              <w:adjustRightInd/>
              <w:spacing w:before="0" w:afterLines="50" w:line="240" w:lineRule="auto"/>
              <w:ind w:left="1162" w:right="1202" w:hanging="357"/>
              <w:textAlignment w:val="auto"/>
              <w:rPr>
                <w:rFonts w:ascii="Arial" w:eastAsia="Times New Roman" w:hAnsi="Arial" w:cs="Arial"/>
              </w:rPr>
            </w:pPr>
            <w:r w:rsidRPr="00FF14D9">
              <w:rPr>
                <w:rFonts w:ascii="Arial" w:eastAsia="Times New Roman" w:hAnsi="Arial" w:cs="Arial"/>
                <w:lang w:val="ru-RU" w:eastAsia="ko-KR"/>
              </w:rPr>
              <w:t>Y is sl-StartSymbol</w:t>
            </w:r>
          </w:p>
        </w:tc>
      </w:tr>
    </w:tbl>
    <w:p w14:paraId="5B7ECAD3" w14:textId="40F60AE2" w:rsidR="006D78B0" w:rsidRDefault="00640D74" w:rsidP="00FD3D9E">
      <w:pPr>
        <w:spacing w:beforeLines="50" w:before="120" w:line="264" w:lineRule="auto"/>
        <w:jc w:val="both"/>
        <w:rPr>
          <w:rFonts w:ascii="Arial" w:hAnsi="Arial" w:cs="Arial"/>
          <w:lang w:eastAsia="zh-CN"/>
        </w:rPr>
      </w:pPr>
      <w:r>
        <w:rPr>
          <w:rFonts w:ascii="Arial" w:hAnsi="Arial" w:cs="Arial" w:hint="eastAsia"/>
          <w:lang w:eastAsia="zh-CN"/>
        </w:rPr>
        <w:t>T</w:t>
      </w:r>
      <w:r>
        <w:rPr>
          <w:rFonts w:ascii="Arial" w:hAnsi="Arial" w:cs="Arial"/>
          <w:lang w:eastAsia="zh-CN"/>
        </w:rPr>
        <w:t xml:space="preserve">he </w:t>
      </w:r>
      <w:r w:rsidR="006D78B0">
        <w:rPr>
          <w:rFonts w:ascii="Arial" w:hAnsi="Arial" w:cs="Arial"/>
          <w:lang w:eastAsia="zh-CN"/>
        </w:rPr>
        <w:t>main</w:t>
      </w:r>
      <w:r>
        <w:rPr>
          <w:rFonts w:ascii="Arial" w:hAnsi="Arial" w:cs="Arial"/>
          <w:lang w:eastAsia="zh-CN"/>
        </w:rPr>
        <w:t xml:space="preserve"> concern of </w:t>
      </w:r>
      <w:r w:rsidR="006D78B0">
        <w:rPr>
          <w:rFonts w:ascii="Arial" w:hAnsi="Arial" w:cs="Arial"/>
          <w:lang w:eastAsia="zh-CN"/>
        </w:rPr>
        <w:t xml:space="preserve">the above working assumption is how to </w:t>
      </w:r>
      <w:r w:rsidR="006D78B0" w:rsidRPr="006D78B0">
        <w:rPr>
          <w:rFonts w:ascii="Arial" w:hAnsi="Arial" w:cs="Arial"/>
          <w:lang w:eastAsia="zh-CN"/>
        </w:rPr>
        <w:t>support the partial coverage scenario</w:t>
      </w:r>
      <w:r w:rsidR="006D78B0">
        <w:rPr>
          <w:rFonts w:ascii="Arial" w:hAnsi="Arial" w:cs="Arial"/>
          <w:lang w:eastAsia="zh-CN"/>
        </w:rPr>
        <w:t>,</w:t>
      </w:r>
      <w:r w:rsidR="006D78B0" w:rsidRPr="006D78B0">
        <w:rPr>
          <w:rFonts w:ascii="Arial" w:hAnsi="Arial" w:cs="Arial"/>
          <w:lang w:eastAsia="zh-CN"/>
        </w:rPr>
        <w:t xml:space="preserve"> where </w:t>
      </w:r>
      <w:r w:rsidR="006D78B0">
        <w:rPr>
          <w:rFonts w:ascii="Arial" w:hAnsi="Arial" w:cs="Arial"/>
          <w:lang w:eastAsia="zh-CN"/>
        </w:rPr>
        <w:t xml:space="preserve">an </w:t>
      </w:r>
      <w:r w:rsidR="006D78B0" w:rsidRPr="006D78B0">
        <w:rPr>
          <w:rFonts w:ascii="Arial" w:hAnsi="Arial" w:cs="Arial"/>
          <w:lang w:eastAsia="zh-CN"/>
        </w:rPr>
        <w:t>in-coverage UE</w:t>
      </w:r>
      <w:r w:rsidR="006D78B0">
        <w:rPr>
          <w:rFonts w:ascii="Arial" w:hAnsi="Arial" w:cs="Arial"/>
          <w:lang w:eastAsia="zh-CN"/>
        </w:rPr>
        <w:t xml:space="preserve"> and an</w:t>
      </w:r>
      <w:r w:rsidR="006D78B0" w:rsidRPr="006D78B0">
        <w:rPr>
          <w:rFonts w:ascii="Arial" w:hAnsi="Arial" w:cs="Arial"/>
          <w:lang w:eastAsia="zh-CN"/>
        </w:rPr>
        <w:t xml:space="preserve"> out-of-coverage UE</w:t>
      </w:r>
      <w:r w:rsidR="006D78B0">
        <w:rPr>
          <w:rFonts w:ascii="Arial" w:hAnsi="Arial" w:cs="Arial"/>
          <w:lang w:eastAsia="zh-CN"/>
        </w:rPr>
        <w:t xml:space="preserve"> (obtain</w:t>
      </w:r>
      <w:r w:rsidR="00721E9C">
        <w:rPr>
          <w:rFonts w:ascii="Arial" w:hAnsi="Arial" w:cs="Arial"/>
          <w:lang w:eastAsia="zh-CN"/>
        </w:rPr>
        <w:t>ing</w:t>
      </w:r>
      <w:r w:rsidR="006D78B0">
        <w:rPr>
          <w:rFonts w:ascii="Arial" w:hAnsi="Arial" w:cs="Arial"/>
          <w:lang w:eastAsia="zh-CN"/>
        </w:rPr>
        <w:t xml:space="preserve"> the TDD pattern by </w:t>
      </w:r>
      <w:r w:rsidR="00FD51B4">
        <w:rPr>
          <w:rFonts w:ascii="Arial" w:hAnsi="Arial" w:cs="Arial"/>
          <w:lang w:eastAsia="zh-CN"/>
        </w:rPr>
        <w:t xml:space="preserve">the </w:t>
      </w:r>
      <w:r w:rsidR="006D78B0">
        <w:rPr>
          <w:rFonts w:ascii="Arial" w:hAnsi="Arial" w:cs="Arial"/>
          <w:lang w:eastAsia="zh-CN"/>
        </w:rPr>
        <w:t>PSBCH)</w:t>
      </w:r>
      <w:r w:rsidR="006D78B0" w:rsidRPr="006D78B0">
        <w:rPr>
          <w:rFonts w:ascii="Arial" w:hAnsi="Arial" w:cs="Arial"/>
          <w:lang w:eastAsia="zh-CN"/>
        </w:rPr>
        <w:t xml:space="preserve"> </w:t>
      </w:r>
      <w:r w:rsidR="006D78B0">
        <w:rPr>
          <w:rFonts w:ascii="Arial" w:hAnsi="Arial" w:cs="Arial"/>
          <w:lang w:eastAsia="zh-CN"/>
        </w:rPr>
        <w:t>have</w:t>
      </w:r>
      <w:r w:rsidR="006D78B0" w:rsidRPr="006D78B0">
        <w:rPr>
          <w:rFonts w:ascii="Arial" w:hAnsi="Arial" w:cs="Arial"/>
          <w:lang w:eastAsia="zh-CN"/>
        </w:rPr>
        <w:t xml:space="preserve"> the same understanding on the</w:t>
      </w:r>
      <w:r w:rsidR="006D78B0">
        <w:rPr>
          <w:rFonts w:ascii="Arial" w:hAnsi="Arial" w:cs="Arial"/>
          <w:lang w:eastAsia="zh-CN"/>
        </w:rPr>
        <w:t xml:space="preserve"> </w:t>
      </w:r>
      <w:r w:rsidR="006D78B0" w:rsidRPr="006D78B0">
        <w:rPr>
          <w:rFonts w:ascii="Arial" w:hAnsi="Arial" w:cs="Arial"/>
          <w:lang w:eastAsia="zh-CN"/>
        </w:rPr>
        <w:t>slots for applying the bitmap</w:t>
      </w:r>
      <w:r w:rsidR="006D78B0">
        <w:rPr>
          <w:rFonts w:ascii="Arial" w:hAnsi="Arial" w:cs="Arial"/>
          <w:lang w:eastAsia="zh-CN"/>
        </w:rPr>
        <w:t xml:space="preserve"> so that they are able to communicate with each other</w:t>
      </w:r>
      <w:r w:rsidR="006D78B0" w:rsidRPr="006D78B0">
        <w:rPr>
          <w:rFonts w:ascii="Arial" w:hAnsi="Arial" w:cs="Arial"/>
          <w:lang w:eastAsia="zh-CN"/>
        </w:rPr>
        <w:t>.</w:t>
      </w:r>
      <w:r w:rsidR="006D78B0">
        <w:rPr>
          <w:rFonts w:ascii="Arial" w:hAnsi="Arial" w:cs="Arial"/>
          <w:lang w:eastAsia="zh-CN"/>
        </w:rPr>
        <w:t xml:space="preserve"> </w:t>
      </w:r>
    </w:p>
    <w:p w14:paraId="60462CCE" w14:textId="2924652B" w:rsidR="00640D74" w:rsidRPr="00771313" w:rsidRDefault="0029378F" w:rsidP="00FD3D9E">
      <w:pPr>
        <w:spacing w:beforeLines="50" w:before="120" w:line="264" w:lineRule="auto"/>
        <w:jc w:val="both"/>
        <w:rPr>
          <w:rFonts w:ascii="Arial" w:hAnsi="Arial" w:cs="Arial"/>
          <w:lang w:eastAsia="zh-CN"/>
        </w:rPr>
      </w:pPr>
      <w:r>
        <w:rPr>
          <w:rFonts w:ascii="Arial" w:hAnsi="Arial" w:cs="Arial"/>
          <w:lang w:eastAsia="zh-CN"/>
        </w:rPr>
        <w:t xml:space="preserve">In our understanding, </w:t>
      </w:r>
      <w:r w:rsidR="002B73D0">
        <w:rPr>
          <w:rFonts w:ascii="Arial" w:hAnsi="Arial" w:cs="Arial"/>
          <w:lang w:eastAsia="zh-CN"/>
        </w:rPr>
        <w:t xml:space="preserve">when a UE is triggered by </w:t>
      </w:r>
      <w:proofErr w:type="spellStart"/>
      <w:r w:rsidR="002B73D0">
        <w:rPr>
          <w:rFonts w:ascii="Arial" w:hAnsi="Arial" w:cs="Arial"/>
          <w:lang w:eastAsia="zh-CN"/>
        </w:rPr>
        <w:t>sidelink</w:t>
      </w:r>
      <w:proofErr w:type="spellEnd"/>
      <w:r w:rsidR="002B73D0">
        <w:rPr>
          <w:rFonts w:ascii="Arial" w:hAnsi="Arial" w:cs="Arial"/>
          <w:lang w:eastAsia="zh-CN"/>
        </w:rPr>
        <w:t xml:space="preserve"> communications, it should transmit S-SSB so that the Tx/Rx sides are able to get synchronized for the communication. </w:t>
      </w:r>
      <w:r w:rsidR="0034141B">
        <w:rPr>
          <w:rFonts w:ascii="Arial" w:hAnsi="Arial" w:cs="Arial"/>
          <w:lang w:eastAsia="zh-CN"/>
        </w:rPr>
        <w:t xml:space="preserve">Meanwhile, in the content of the MIB message, </w:t>
      </w:r>
      <w:r w:rsidR="0013039D">
        <w:rPr>
          <w:rFonts w:ascii="Arial" w:hAnsi="Arial" w:cs="Arial"/>
          <w:lang w:eastAsia="zh-CN"/>
        </w:rPr>
        <w:t>the UE would set th</w:t>
      </w:r>
      <w:r w:rsidR="0013039D" w:rsidRPr="0013039D">
        <w:rPr>
          <w:rFonts w:ascii="Arial" w:hAnsi="Arial" w:cs="Arial"/>
          <w:lang w:eastAsia="zh-CN"/>
        </w:rPr>
        <w:t xml:space="preserve">e </w:t>
      </w:r>
      <w:proofErr w:type="spellStart"/>
      <w:r w:rsidR="0013039D" w:rsidRPr="00771313">
        <w:rPr>
          <w:rFonts w:ascii="Arial" w:hAnsi="Arial" w:cs="Arial"/>
          <w:i/>
        </w:rPr>
        <w:t>inCoverage</w:t>
      </w:r>
      <w:proofErr w:type="spellEnd"/>
      <w:r w:rsidR="0013039D" w:rsidRPr="00771313">
        <w:rPr>
          <w:rFonts w:ascii="Arial" w:hAnsi="Arial" w:cs="Arial"/>
          <w:i/>
        </w:rPr>
        <w:t xml:space="preserve"> </w:t>
      </w:r>
      <w:r w:rsidR="0013039D" w:rsidRPr="00771313">
        <w:rPr>
          <w:rFonts w:ascii="Arial" w:hAnsi="Arial" w:cs="Arial"/>
          <w:iCs/>
        </w:rPr>
        <w:t>filed</w:t>
      </w:r>
      <w:r w:rsidR="0013039D">
        <w:rPr>
          <w:rFonts w:ascii="Arial" w:hAnsi="Arial" w:cs="Arial"/>
          <w:iCs/>
        </w:rPr>
        <w:t xml:space="preserve"> to </w:t>
      </w:r>
      <w:r w:rsidR="0013039D" w:rsidRPr="00771313">
        <w:rPr>
          <w:rFonts w:ascii="Arial" w:hAnsi="Arial" w:cs="Arial"/>
          <w:i/>
        </w:rPr>
        <w:t>TRUE</w:t>
      </w:r>
      <w:r w:rsidR="0013039D">
        <w:rPr>
          <w:rFonts w:ascii="Arial" w:hAnsi="Arial" w:cs="Arial"/>
          <w:iCs/>
        </w:rPr>
        <w:t xml:space="preserve"> or </w:t>
      </w:r>
      <w:r w:rsidR="0013039D" w:rsidRPr="00771313">
        <w:rPr>
          <w:rFonts w:ascii="Arial" w:hAnsi="Arial" w:cs="Arial"/>
          <w:i/>
        </w:rPr>
        <w:t>FALSE</w:t>
      </w:r>
      <w:r w:rsidR="0013039D">
        <w:rPr>
          <w:rFonts w:ascii="Arial" w:hAnsi="Arial" w:cs="Arial"/>
          <w:iCs/>
        </w:rPr>
        <w:t xml:space="preserve"> according to the synchronization source. Then, considering the above partial coverage case, the Tx/Rx UEs have the knowledge of the </w:t>
      </w:r>
      <w:r w:rsidR="0043157A">
        <w:rPr>
          <w:rFonts w:ascii="Arial" w:hAnsi="Arial" w:cs="Arial"/>
          <w:iCs/>
        </w:rPr>
        <w:t>coverage type (an in-coverage or out-of-coverage UE) of each other. Since the in-coverage UE knows the TDD indication carried by the PSBCH, it can obtain the available SL slots of an out-of-coverage UE as well</w:t>
      </w:r>
      <w:r w:rsidR="005037AB">
        <w:rPr>
          <w:rFonts w:ascii="Arial" w:hAnsi="Arial" w:cs="Arial"/>
          <w:iCs/>
        </w:rPr>
        <w:t>, and the communication between them is feasible</w:t>
      </w:r>
      <w:r w:rsidR="0043157A">
        <w:rPr>
          <w:rFonts w:ascii="Arial" w:hAnsi="Arial" w:cs="Arial"/>
          <w:iCs/>
        </w:rPr>
        <w:t>.</w:t>
      </w:r>
      <w:r w:rsidR="005037AB">
        <w:rPr>
          <w:rFonts w:ascii="Arial" w:hAnsi="Arial" w:cs="Arial"/>
          <w:iCs/>
        </w:rPr>
        <w:t xml:space="preserve"> Therefore, the in-coverage and out-of-coverage UEs can </w:t>
      </w:r>
      <w:r w:rsidR="005037AB">
        <w:rPr>
          <w:rFonts w:ascii="Arial" w:hAnsi="Arial" w:cs="Arial"/>
          <w:lang w:eastAsia="zh-CN"/>
        </w:rPr>
        <w:t>respectively</w:t>
      </w:r>
      <w:r w:rsidR="005037AB">
        <w:rPr>
          <w:rFonts w:ascii="Arial" w:hAnsi="Arial" w:cs="Arial"/>
          <w:iCs/>
        </w:rPr>
        <w:t xml:space="preserve"> exclude the unavailable slots indicated in </w:t>
      </w:r>
      <w:r w:rsidR="005037AB" w:rsidRPr="00B84ADF">
        <w:rPr>
          <w:rFonts w:ascii="Arial" w:eastAsia="Times New Roman" w:hAnsi="Arial" w:cs="Arial"/>
          <w:i/>
          <w:iCs/>
          <w:lang w:val="ru-RU" w:eastAsia="ko-KR"/>
        </w:rPr>
        <w:t>TDD-UL-DL-ConfigCommon</w:t>
      </w:r>
      <w:r w:rsidR="005037AB" w:rsidDel="0013039D">
        <w:rPr>
          <w:rFonts w:ascii="Arial" w:hAnsi="Arial" w:cs="Arial"/>
          <w:lang w:eastAsia="zh-CN"/>
        </w:rPr>
        <w:t xml:space="preserve"> </w:t>
      </w:r>
      <w:r w:rsidR="005037AB">
        <w:rPr>
          <w:rFonts w:ascii="Arial" w:hAnsi="Arial" w:cs="Arial"/>
          <w:lang w:eastAsia="zh-CN"/>
        </w:rPr>
        <w:t xml:space="preserve">and PSBCH, and </w:t>
      </w:r>
      <w:r w:rsidR="0043157A">
        <w:rPr>
          <w:rFonts w:ascii="Arial" w:hAnsi="Arial" w:cs="Arial"/>
          <w:lang w:eastAsia="zh-CN"/>
        </w:rPr>
        <w:t xml:space="preserve">we </w:t>
      </w:r>
      <w:r w:rsidR="005037AB">
        <w:rPr>
          <w:rFonts w:ascii="Arial" w:hAnsi="Arial" w:cs="Arial"/>
          <w:lang w:eastAsia="zh-CN"/>
        </w:rPr>
        <w:t>propose</w:t>
      </w:r>
      <w:r w:rsidR="0043157A">
        <w:rPr>
          <w:rFonts w:ascii="Arial" w:hAnsi="Arial" w:cs="Arial"/>
          <w:lang w:eastAsia="zh-CN"/>
        </w:rPr>
        <w:t xml:space="preserve"> </w:t>
      </w:r>
      <w:r w:rsidR="00B84ADF">
        <w:rPr>
          <w:rFonts w:ascii="Arial" w:hAnsi="Arial" w:cs="Arial"/>
          <w:lang w:eastAsia="zh-CN"/>
        </w:rPr>
        <w:t xml:space="preserve">to </w:t>
      </w:r>
      <w:r w:rsidR="005037AB">
        <w:rPr>
          <w:rFonts w:ascii="Arial" w:hAnsi="Arial" w:cs="Arial"/>
          <w:lang w:eastAsia="zh-CN"/>
        </w:rPr>
        <w:t xml:space="preserve">update </w:t>
      </w:r>
      <w:r w:rsidR="00B84ADF">
        <w:rPr>
          <w:rFonts w:ascii="Arial" w:hAnsi="Arial" w:cs="Arial"/>
          <w:lang w:eastAsia="zh-CN"/>
        </w:rPr>
        <w:t xml:space="preserve">the working assumption </w:t>
      </w:r>
      <w:r w:rsidR="005037AB">
        <w:rPr>
          <w:rFonts w:ascii="Arial" w:hAnsi="Arial" w:cs="Arial"/>
          <w:lang w:eastAsia="zh-CN"/>
        </w:rPr>
        <w:t>as follows</w:t>
      </w:r>
      <w:r w:rsidR="00B84ADF">
        <w:rPr>
          <w:rFonts w:ascii="Arial" w:hAnsi="Arial" w:cs="Arial"/>
          <w:lang w:eastAsia="zh-CN"/>
        </w:rPr>
        <w:t>.</w:t>
      </w:r>
    </w:p>
    <w:p w14:paraId="108FD97C" w14:textId="7449DCD7" w:rsidR="00F328F0" w:rsidRDefault="00F328F0" w:rsidP="00F328F0">
      <w:pPr>
        <w:spacing w:beforeLines="50" w:before="120" w:after="0" w:line="264" w:lineRule="auto"/>
        <w:jc w:val="both"/>
        <w:rPr>
          <w:rFonts w:ascii="Arial" w:hAnsi="Arial" w:cs="Arial"/>
          <w:b/>
          <w:bCs/>
          <w:lang w:eastAsia="zh-CN"/>
        </w:rPr>
      </w:pPr>
      <w:r>
        <w:rPr>
          <w:rFonts w:ascii="Arial" w:hAnsi="Arial" w:cs="Arial" w:hint="eastAsia"/>
          <w:b/>
          <w:bCs/>
          <w:lang w:eastAsia="zh-CN"/>
        </w:rPr>
        <w:t>P</w:t>
      </w:r>
      <w:r>
        <w:rPr>
          <w:rFonts w:ascii="Arial" w:hAnsi="Arial" w:cs="Arial"/>
          <w:b/>
          <w:bCs/>
          <w:lang w:eastAsia="zh-CN"/>
        </w:rPr>
        <w:t xml:space="preserve">roposal 3: </w:t>
      </w:r>
      <w:r w:rsidR="005037AB">
        <w:rPr>
          <w:rFonts w:ascii="Arial" w:hAnsi="Arial" w:cs="Arial"/>
          <w:b/>
          <w:bCs/>
          <w:lang w:eastAsia="zh-CN"/>
        </w:rPr>
        <w:t xml:space="preserve">Update </w:t>
      </w:r>
      <w:r>
        <w:rPr>
          <w:rFonts w:ascii="Arial" w:hAnsi="Arial" w:cs="Arial"/>
          <w:b/>
          <w:bCs/>
          <w:lang w:eastAsia="zh-CN"/>
        </w:rPr>
        <w:t>the following working assumption:</w:t>
      </w:r>
    </w:p>
    <w:p w14:paraId="61E88E93" w14:textId="7EFE40C8" w:rsidR="00F328F0" w:rsidRPr="00F328F0" w:rsidRDefault="00F328F0" w:rsidP="00F328F0">
      <w:pPr>
        <w:numPr>
          <w:ilvl w:val="2"/>
          <w:numId w:val="41"/>
        </w:numPr>
        <w:overflowPunct/>
        <w:autoSpaceDE/>
        <w:autoSpaceDN/>
        <w:adjustRightInd/>
        <w:spacing w:after="0"/>
        <w:ind w:left="709"/>
        <w:textAlignment w:val="auto"/>
        <w:rPr>
          <w:rFonts w:ascii="Arial" w:eastAsia="Times New Roman" w:hAnsi="Arial" w:cs="Arial"/>
          <w:b/>
          <w:bCs/>
        </w:rPr>
      </w:pPr>
      <w:r w:rsidRPr="00F328F0">
        <w:rPr>
          <w:rFonts w:ascii="Arial" w:eastAsia="Times New Roman" w:hAnsi="Arial" w:cs="Arial"/>
          <w:b/>
          <w:bCs/>
          <w:lang w:val="ru-RU" w:eastAsia="ko-KR"/>
        </w:rPr>
        <w:t>slots not having at least Y-th, (Y+1)-th, .....,(Y+X-1)-th symbols in a slot semi-statically for UL as indicated in TDD-UL-DL-ConfigCommon</w:t>
      </w:r>
      <w:r w:rsidR="005037AB">
        <w:rPr>
          <w:rFonts w:ascii="Arial" w:eastAsia="Times New Roman" w:hAnsi="Arial" w:cs="Arial"/>
          <w:b/>
          <w:bCs/>
          <w:lang w:val="ru-RU" w:eastAsia="ko-KR"/>
        </w:rPr>
        <w:t xml:space="preserve"> or PSBCH</w:t>
      </w:r>
      <w:r w:rsidRPr="00F328F0">
        <w:rPr>
          <w:rFonts w:ascii="Arial" w:eastAsia="Times New Roman" w:hAnsi="Arial" w:cs="Arial"/>
          <w:b/>
          <w:bCs/>
          <w:lang w:val="ru-RU" w:eastAsia="ko-KR"/>
        </w:rPr>
        <w:t>, where </w:t>
      </w:r>
    </w:p>
    <w:p w14:paraId="31B27E5C" w14:textId="77777777" w:rsidR="00F328F0" w:rsidRPr="00F328F0" w:rsidRDefault="00F328F0" w:rsidP="00F328F0">
      <w:pPr>
        <w:numPr>
          <w:ilvl w:val="3"/>
          <w:numId w:val="41"/>
        </w:numPr>
        <w:overflowPunct/>
        <w:autoSpaceDE/>
        <w:autoSpaceDN/>
        <w:adjustRightInd/>
        <w:spacing w:after="0"/>
        <w:ind w:left="1276" w:right="1200"/>
        <w:textAlignment w:val="auto"/>
        <w:rPr>
          <w:rFonts w:ascii="Arial" w:eastAsia="Times New Roman" w:hAnsi="Arial" w:cs="Arial"/>
          <w:b/>
          <w:bCs/>
        </w:rPr>
      </w:pPr>
      <w:r w:rsidRPr="00F328F0">
        <w:rPr>
          <w:rFonts w:ascii="Arial" w:eastAsia="Times New Roman" w:hAnsi="Arial" w:cs="Arial"/>
          <w:b/>
          <w:bCs/>
          <w:lang w:val="ru-RU" w:eastAsia="ko-KR"/>
        </w:rPr>
        <w:t>X is sl-LengthSymbols</w:t>
      </w:r>
    </w:p>
    <w:p w14:paraId="4DF2425B" w14:textId="11E8F304" w:rsidR="00F328F0" w:rsidRPr="00F328F0" w:rsidRDefault="00F328F0" w:rsidP="006D1B5A">
      <w:pPr>
        <w:numPr>
          <w:ilvl w:val="3"/>
          <w:numId w:val="41"/>
        </w:numPr>
        <w:overflowPunct/>
        <w:autoSpaceDE/>
        <w:autoSpaceDN/>
        <w:adjustRightInd/>
        <w:spacing w:afterLines="50"/>
        <w:ind w:left="1276" w:right="1202" w:hanging="357"/>
        <w:textAlignment w:val="auto"/>
        <w:rPr>
          <w:rFonts w:ascii="Arial" w:eastAsia="Times New Roman" w:hAnsi="Arial" w:cs="Arial"/>
          <w:b/>
          <w:bCs/>
        </w:rPr>
      </w:pPr>
      <w:r w:rsidRPr="00F328F0">
        <w:rPr>
          <w:rFonts w:ascii="Arial" w:eastAsia="Times New Roman" w:hAnsi="Arial" w:cs="Arial"/>
          <w:b/>
          <w:bCs/>
          <w:lang w:val="ru-RU" w:eastAsia="ko-KR"/>
        </w:rPr>
        <w:t>Y is sl-StartSymbol</w:t>
      </w:r>
    </w:p>
    <w:p w14:paraId="720F17FF" w14:textId="30734526" w:rsidR="00984C6B" w:rsidRPr="00DD26AE" w:rsidRDefault="00F57D07" w:rsidP="00984C6B">
      <w:pPr>
        <w:pStyle w:val="1"/>
        <w:rPr>
          <w:b/>
          <w:sz w:val="30"/>
          <w:szCs w:val="30"/>
        </w:rPr>
      </w:pPr>
      <w:bookmarkStart w:id="2" w:name="_Ref31533076"/>
      <w:r>
        <w:rPr>
          <w:b/>
          <w:sz w:val="30"/>
          <w:szCs w:val="30"/>
          <w:lang w:eastAsia="zh-CN"/>
        </w:rPr>
        <w:t xml:space="preserve">Remaining issues on the </w:t>
      </w:r>
      <w:r w:rsidR="00A20071">
        <w:rPr>
          <w:b/>
          <w:sz w:val="30"/>
          <w:szCs w:val="30"/>
          <w:lang w:eastAsia="zh-CN"/>
        </w:rPr>
        <w:t>MCS table determination</w:t>
      </w:r>
    </w:p>
    <w:p w14:paraId="48188480" w14:textId="10330F59" w:rsidR="00984C6B" w:rsidRDefault="009F187F" w:rsidP="00984C6B">
      <w:pPr>
        <w:jc w:val="both"/>
        <w:rPr>
          <w:rFonts w:ascii="Arial" w:eastAsia="宋体" w:hAnsi="Arial"/>
        </w:rPr>
      </w:pPr>
      <w:r>
        <w:rPr>
          <w:rFonts w:ascii="Arial" w:eastAsia="宋体" w:hAnsi="Arial"/>
        </w:rPr>
        <w:t>On the support of 256QAM, it was agreed that the support of 256QAM is up to UE capability from the Tx UE perspective, while from the Rx UE side, whether it is mandatory or not is still an open issue.</w:t>
      </w:r>
    </w:p>
    <w:p w14:paraId="6AD2AB7C" w14:textId="4A7CDF33" w:rsidR="00E11E2A" w:rsidRPr="006B04AC" w:rsidRDefault="00B705A7" w:rsidP="006B04AC">
      <w:pPr>
        <w:jc w:val="both"/>
        <w:rPr>
          <w:rFonts w:ascii="Arial" w:eastAsia="等线" w:hAnsi="Arial" w:cs="Arial"/>
          <w:lang w:eastAsia="zh-CN"/>
        </w:rPr>
      </w:pPr>
      <w:r>
        <w:rPr>
          <w:rFonts w:ascii="Arial" w:eastAsia="宋体" w:hAnsi="Arial" w:hint="eastAsia"/>
          <w:lang w:eastAsia="zh-CN"/>
        </w:rPr>
        <w:t>I</w:t>
      </w:r>
      <w:r>
        <w:rPr>
          <w:rFonts w:ascii="Arial" w:eastAsia="宋体" w:hAnsi="Arial"/>
          <w:lang w:eastAsia="zh-CN"/>
        </w:rPr>
        <w:t xml:space="preserve">n our view, it is more reasonable to mandatorily support of 256QAM from the Rx perspective. It was agreed that the </w:t>
      </w:r>
      <w:r>
        <w:rPr>
          <w:rFonts w:ascii="Arial" w:eastAsia="等线" w:hAnsi="Arial" w:cs="Arial"/>
        </w:rPr>
        <w:t>t</w:t>
      </w:r>
      <w:r w:rsidRPr="009C421D">
        <w:rPr>
          <w:rFonts w:ascii="Arial" w:eastAsia="等线" w:hAnsi="Arial" w:cs="Arial"/>
        </w:rPr>
        <w:t>hree MCS tables supported in Rel-15 NR Uu CP-OFDM are also used for SL</w:t>
      </w:r>
      <w:r>
        <w:rPr>
          <w:rFonts w:ascii="Arial" w:eastAsia="等线" w:hAnsi="Arial" w:cs="Arial"/>
        </w:rPr>
        <w:t xml:space="preserve">, and </w:t>
      </w:r>
      <w:r w:rsidRPr="009C421D">
        <w:rPr>
          <w:rFonts w:ascii="Arial" w:eastAsia="等线" w:hAnsi="Arial" w:cs="Arial"/>
        </w:rPr>
        <w:t>at least one MCS table is (pre)-configured</w:t>
      </w:r>
      <w:r>
        <w:rPr>
          <w:rFonts w:ascii="Arial" w:eastAsia="等线" w:hAnsi="Arial" w:cs="Arial"/>
        </w:rPr>
        <w:t xml:space="preserve"> for each resource pool. </w:t>
      </w:r>
      <w:r w:rsidR="00953CE5">
        <w:rPr>
          <w:rFonts w:ascii="Arial" w:eastAsia="等线" w:hAnsi="Arial" w:cs="Arial"/>
        </w:rPr>
        <w:t xml:space="preserve">Therefore, </w:t>
      </w:r>
      <w:r w:rsidR="00DA0725">
        <w:rPr>
          <w:rFonts w:ascii="Arial" w:eastAsia="等线" w:hAnsi="Arial" w:cs="Arial"/>
        </w:rPr>
        <w:t>if the</w:t>
      </w:r>
      <w:r>
        <w:rPr>
          <w:rFonts w:ascii="Arial" w:eastAsia="等线" w:hAnsi="Arial" w:cs="Arial"/>
        </w:rPr>
        <w:t xml:space="preserve"> supportive of 256QAM from the Rx perspective</w:t>
      </w:r>
      <w:r w:rsidR="00DA0725">
        <w:rPr>
          <w:rFonts w:ascii="Arial" w:eastAsia="等线" w:hAnsi="Arial" w:cs="Arial"/>
        </w:rPr>
        <w:t xml:space="preserve"> is up to UE capability</w:t>
      </w:r>
      <w:r>
        <w:rPr>
          <w:rFonts w:ascii="Arial" w:eastAsia="等线" w:hAnsi="Arial" w:cs="Arial"/>
        </w:rPr>
        <w:t xml:space="preserve">, to avoid the MCS table and modulation order mismatch between the Tx and Rx UEs, extra signalling should be defined to indicate </w:t>
      </w:r>
      <w:r w:rsidR="00953CE5">
        <w:rPr>
          <w:rFonts w:ascii="Arial" w:eastAsia="等线" w:hAnsi="Arial" w:cs="Arial"/>
        </w:rPr>
        <w:t>the Rx UE capability of not supporting 256QAM.</w:t>
      </w:r>
      <w:r w:rsidR="00DA0725">
        <w:rPr>
          <w:rFonts w:ascii="Arial" w:eastAsia="等线" w:hAnsi="Arial" w:cs="Arial"/>
        </w:rPr>
        <w:t xml:space="preserve"> On the other hand, </w:t>
      </w:r>
      <w:r w:rsidR="00E11E2A">
        <w:rPr>
          <w:rFonts w:ascii="Arial" w:eastAsia="等线" w:hAnsi="Arial" w:cs="Arial"/>
        </w:rPr>
        <w:t xml:space="preserve">from the transceiver hardware implementation perspective, the most significant measurement for the power amplifier (PA) is the error vector magnitude (EVM). </w:t>
      </w:r>
      <w:r w:rsidR="006B04AC">
        <w:rPr>
          <w:rFonts w:ascii="Arial" w:eastAsia="等线" w:hAnsi="Arial" w:cs="Arial"/>
        </w:rPr>
        <w:t xml:space="preserve">Since the transmission requires higher power, it is a more challenging task for the transmitter to work in the PA linear region and ensure that the 256QAM constellation distortion is under the EVM limit. </w:t>
      </w:r>
      <w:r w:rsidR="006B04AC">
        <w:rPr>
          <w:rFonts w:ascii="Arial" w:eastAsia="等线" w:hAnsi="Arial" w:cs="Arial" w:hint="eastAsia"/>
          <w:lang w:eastAsia="zh-CN"/>
        </w:rPr>
        <w:t>H</w:t>
      </w:r>
      <w:r w:rsidR="006B04AC">
        <w:rPr>
          <w:rFonts w:ascii="Arial" w:eastAsia="等线" w:hAnsi="Arial" w:cs="Arial"/>
          <w:lang w:eastAsia="zh-CN"/>
        </w:rPr>
        <w:t xml:space="preserve">ence, the mandatory support of 256QAM from the Rx perspective is feasible without causing </w:t>
      </w:r>
      <w:r w:rsidR="00F145D4">
        <w:rPr>
          <w:rFonts w:ascii="Arial" w:eastAsia="等线" w:hAnsi="Arial" w:cs="Arial"/>
          <w:lang w:eastAsia="zh-CN"/>
        </w:rPr>
        <w:t xml:space="preserve">too much </w:t>
      </w:r>
      <w:r w:rsidR="006B04AC">
        <w:rPr>
          <w:rFonts w:ascii="Arial" w:eastAsia="等线" w:hAnsi="Arial" w:cs="Arial"/>
          <w:lang w:eastAsia="zh-CN"/>
        </w:rPr>
        <w:t>difficulty in the UE implementation.</w:t>
      </w:r>
    </w:p>
    <w:p w14:paraId="1A727CF6" w14:textId="059CD638" w:rsidR="0035400B" w:rsidRPr="003C561A" w:rsidRDefault="00E758D2" w:rsidP="0035400B">
      <w:pPr>
        <w:spacing w:beforeLines="50" w:before="120" w:line="264" w:lineRule="auto"/>
        <w:jc w:val="both"/>
        <w:rPr>
          <w:rFonts w:ascii="Arial" w:hAnsi="Arial" w:cs="Arial"/>
          <w:b/>
          <w:bCs/>
          <w:lang w:eastAsia="zh-CN"/>
        </w:rPr>
      </w:pPr>
      <w:r w:rsidRPr="004A1EC3">
        <w:rPr>
          <w:rFonts w:ascii="Arial" w:hAnsi="Arial" w:cs="Arial" w:hint="eastAsia"/>
          <w:b/>
          <w:bCs/>
          <w:lang w:eastAsia="zh-CN"/>
        </w:rPr>
        <w:t>P</w:t>
      </w:r>
      <w:r w:rsidRPr="004A1EC3">
        <w:rPr>
          <w:rFonts w:ascii="Arial" w:hAnsi="Arial" w:cs="Arial"/>
          <w:b/>
          <w:bCs/>
          <w:lang w:eastAsia="zh-CN"/>
        </w:rPr>
        <w:t>roposal</w:t>
      </w:r>
      <w:r>
        <w:rPr>
          <w:rFonts w:ascii="Arial" w:hAnsi="Arial" w:cs="Arial"/>
          <w:b/>
          <w:bCs/>
          <w:lang w:eastAsia="zh-CN"/>
        </w:rPr>
        <w:t xml:space="preserve"> </w:t>
      </w:r>
      <w:r w:rsidR="0015751D">
        <w:rPr>
          <w:rFonts w:ascii="Arial" w:hAnsi="Arial" w:cs="Arial"/>
          <w:b/>
          <w:bCs/>
          <w:lang w:eastAsia="zh-CN"/>
        </w:rPr>
        <w:t>4</w:t>
      </w:r>
      <w:r w:rsidRPr="004A1EC3">
        <w:rPr>
          <w:rFonts w:ascii="Arial" w:hAnsi="Arial" w:cs="Arial"/>
          <w:b/>
          <w:bCs/>
          <w:lang w:eastAsia="zh-CN"/>
        </w:rPr>
        <w:t>:</w:t>
      </w:r>
      <w:r w:rsidR="009F187F">
        <w:rPr>
          <w:rFonts w:ascii="Arial" w:eastAsia="等线" w:hAnsi="Arial" w:cs="Arial"/>
        </w:rPr>
        <w:t xml:space="preserve"> </w:t>
      </w:r>
      <w:r w:rsidR="009F187F" w:rsidRPr="009F187F">
        <w:rPr>
          <w:rFonts w:ascii="Arial" w:eastAsia="等线" w:hAnsi="Arial" w:cs="Arial"/>
          <w:b/>
          <w:bCs/>
        </w:rPr>
        <w:t>Support of 256QAM by a UE is</w:t>
      </w:r>
      <w:r w:rsidR="009F187F">
        <w:rPr>
          <w:rFonts w:ascii="Arial" w:eastAsia="等线" w:hAnsi="Arial" w:cs="Arial"/>
          <w:b/>
          <w:bCs/>
        </w:rPr>
        <w:t xml:space="preserve"> </w:t>
      </w:r>
      <w:r w:rsidR="009F187F" w:rsidRPr="009F187F">
        <w:rPr>
          <w:rFonts w:ascii="Arial" w:eastAsia="等线" w:hAnsi="Arial" w:cs="Arial"/>
          <w:b/>
          <w:bCs/>
        </w:rPr>
        <w:t>mandatory</w:t>
      </w:r>
      <w:r w:rsidR="009F187F">
        <w:rPr>
          <w:rFonts w:ascii="Arial" w:eastAsia="等线" w:hAnsi="Arial" w:cs="Arial"/>
          <w:b/>
          <w:bCs/>
        </w:rPr>
        <w:t xml:space="preserve"> </w:t>
      </w:r>
      <w:r w:rsidR="009F187F" w:rsidRPr="009F187F">
        <w:rPr>
          <w:rFonts w:ascii="Arial" w:eastAsia="等线" w:hAnsi="Arial" w:cs="Arial"/>
          <w:b/>
          <w:bCs/>
        </w:rPr>
        <w:t>from the Rx perspective</w:t>
      </w:r>
      <w:r w:rsidR="009F187F">
        <w:rPr>
          <w:rFonts w:ascii="Arial" w:eastAsia="等线" w:hAnsi="Arial" w:cs="Arial" w:hint="eastAsia"/>
          <w:b/>
          <w:bCs/>
          <w:lang w:eastAsia="zh-CN"/>
        </w:rPr>
        <w:t>.</w:t>
      </w:r>
    </w:p>
    <w:p w14:paraId="2DFC61C2" w14:textId="703B728F" w:rsidR="00E758D2" w:rsidRDefault="00211391" w:rsidP="00E758D2">
      <w:pPr>
        <w:spacing w:beforeLines="50" w:before="120" w:line="264" w:lineRule="auto"/>
        <w:jc w:val="both"/>
        <w:rPr>
          <w:rFonts w:ascii="Arial" w:eastAsia="等线" w:hAnsi="Arial" w:cs="Arial"/>
        </w:rPr>
      </w:pPr>
      <w:r>
        <w:rPr>
          <w:rFonts w:ascii="Arial" w:hAnsi="Arial" w:cs="Arial"/>
          <w:lang w:eastAsia="zh-CN"/>
        </w:rPr>
        <w:t>On</w:t>
      </w:r>
      <w:r w:rsidRPr="00211391">
        <w:rPr>
          <w:rFonts w:ascii="Arial" w:hAnsi="Arial" w:cs="Arial"/>
          <w:lang w:eastAsia="zh-CN"/>
        </w:rPr>
        <w:t xml:space="preserve"> the MCS table </w:t>
      </w:r>
      <w:r>
        <w:rPr>
          <w:rFonts w:ascii="Arial" w:hAnsi="Arial" w:cs="Arial"/>
          <w:lang w:eastAsia="zh-CN"/>
        </w:rPr>
        <w:t xml:space="preserve">configuration for each resource pool, one remaining issue is </w:t>
      </w:r>
      <w:r w:rsidRPr="009C421D">
        <w:rPr>
          <w:rFonts w:ascii="Arial" w:eastAsia="等线" w:hAnsi="Arial" w:cs="Arial"/>
        </w:rPr>
        <w:t>whether or not to introduce a case where the MCS table can be overwritten by PC5 RRC or indicated in SCI</w:t>
      </w:r>
      <w:r>
        <w:rPr>
          <w:rFonts w:ascii="Arial" w:eastAsia="等线" w:hAnsi="Arial" w:cs="Arial"/>
        </w:rPr>
        <w:t xml:space="preserve">. </w:t>
      </w:r>
    </w:p>
    <w:p w14:paraId="5634B4CA" w14:textId="38E6669E" w:rsidR="00B515D3" w:rsidRDefault="002449A5" w:rsidP="00E758D2">
      <w:pPr>
        <w:spacing w:beforeLines="50" w:before="120" w:line="264" w:lineRule="auto"/>
        <w:jc w:val="both"/>
        <w:rPr>
          <w:rFonts w:ascii="Arial" w:eastAsia="等线" w:hAnsi="Arial" w:cs="Arial"/>
          <w:lang w:eastAsia="zh-CN"/>
        </w:rPr>
      </w:pPr>
      <w:r>
        <w:rPr>
          <w:rFonts w:ascii="Arial" w:eastAsia="等线" w:hAnsi="Arial" w:cs="Arial"/>
          <w:lang w:eastAsia="zh-CN"/>
        </w:rPr>
        <w:t>Apparently,</w:t>
      </w:r>
      <w:r w:rsidR="000476FB">
        <w:rPr>
          <w:rFonts w:ascii="Arial" w:eastAsia="等线" w:hAnsi="Arial" w:cs="Arial"/>
          <w:lang w:eastAsia="zh-CN"/>
        </w:rPr>
        <w:t xml:space="preserve"> </w:t>
      </w:r>
      <w:r>
        <w:rPr>
          <w:rFonts w:ascii="Arial" w:eastAsia="等线" w:hAnsi="Arial" w:cs="Arial"/>
          <w:lang w:eastAsia="zh-CN"/>
        </w:rPr>
        <w:t>allowing to (pre)-configure multiple</w:t>
      </w:r>
      <w:r w:rsidR="000476FB">
        <w:rPr>
          <w:rFonts w:ascii="Arial" w:eastAsia="等线" w:hAnsi="Arial" w:cs="Arial"/>
          <w:lang w:eastAsia="zh-CN"/>
        </w:rPr>
        <w:t xml:space="preserve"> MCS tables per resource pool is beneficial to support different services</w:t>
      </w:r>
      <w:r w:rsidR="00B515D3">
        <w:rPr>
          <w:rFonts w:ascii="Arial" w:eastAsia="等线" w:hAnsi="Arial" w:cs="Arial"/>
          <w:lang w:eastAsia="zh-CN"/>
        </w:rPr>
        <w:t xml:space="preserve"> and to improve resource utilization</w:t>
      </w:r>
      <w:r w:rsidR="000476FB">
        <w:rPr>
          <w:rFonts w:ascii="Arial" w:eastAsia="等线" w:hAnsi="Arial" w:cs="Arial"/>
          <w:lang w:eastAsia="zh-CN"/>
        </w:rPr>
        <w:t xml:space="preserve">. To be specific, one resource pool can be (pre)-configured with multiple MCS tables for both </w:t>
      </w:r>
      <w:proofErr w:type="spellStart"/>
      <w:r w:rsidR="000476FB">
        <w:rPr>
          <w:rFonts w:ascii="Arial" w:eastAsia="等线" w:hAnsi="Arial" w:cs="Arial"/>
          <w:lang w:eastAsia="zh-CN"/>
        </w:rPr>
        <w:t>eMBB</w:t>
      </w:r>
      <w:proofErr w:type="spellEnd"/>
      <w:r w:rsidR="000476FB">
        <w:rPr>
          <w:rFonts w:ascii="Arial" w:eastAsia="等线" w:hAnsi="Arial" w:cs="Arial"/>
          <w:lang w:eastAsia="zh-CN"/>
        </w:rPr>
        <w:t xml:space="preserve"> and URLLC services, </w:t>
      </w:r>
      <w:r w:rsidR="00B515D3">
        <w:rPr>
          <w:rFonts w:ascii="Arial" w:eastAsia="等线" w:hAnsi="Arial" w:cs="Arial"/>
          <w:lang w:eastAsia="zh-CN"/>
        </w:rPr>
        <w:t>where</w:t>
      </w:r>
      <w:r w:rsidR="000476FB">
        <w:rPr>
          <w:rFonts w:ascii="Arial" w:eastAsia="等线" w:hAnsi="Arial" w:cs="Arial"/>
          <w:lang w:eastAsia="zh-CN"/>
        </w:rPr>
        <w:t xml:space="preserve"> a UE is able to automatically select a proper MCS table </w:t>
      </w:r>
      <w:r w:rsidR="00B515D3">
        <w:rPr>
          <w:rFonts w:ascii="Arial" w:eastAsia="等线" w:hAnsi="Arial" w:cs="Arial"/>
          <w:lang w:eastAsia="zh-CN"/>
        </w:rPr>
        <w:t>to adapt certain services without switching to different resource pools</w:t>
      </w:r>
      <w:r w:rsidR="00B515D3">
        <w:rPr>
          <w:rFonts w:ascii="Arial" w:eastAsia="等线" w:hAnsi="Arial" w:cs="Arial" w:hint="eastAsia"/>
          <w:lang w:eastAsia="zh-CN"/>
        </w:rPr>
        <w:t>.</w:t>
      </w:r>
      <w:r w:rsidR="00B515D3">
        <w:rPr>
          <w:rFonts w:ascii="Arial" w:eastAsia="等线" w:hAnsi="Arial" w:cs="Arial"/>
          <w:lang w:eastAsia="zh-CN"/>
        </w:rPr>
        <w:t xml:space="preserve">  In addition, it is beneficial to improve the resource pool utilization efficiency, which is important for </w:t>
      </w:r>
      <w:proofErr w:type="spellStart"/>
      <w:r w:rsidR="00B515D3">
        <w:rPr>
          <w:rFonts w:ascii="Arial" w:eastAsia="等线" w:hAnsi="Arial" w:cs="Arial"/>
          <w:lang w:eastAsia="zh-CN"/>
        </w:rPr>
        <w:t>sidelink</w:t>
      </w:r>
      <w:proofErr w:type="spellEnd"/>
      <w:r w:rsidR="00B515D3">
        <w:rPr>
          <w:rFonts w:ascii="Arial" w:eastAsia="等线" w:hAnsi="Arial" w:cs="Arial"/>
          <w:lang w:eastAsia="zh-CN"/>
        </w:rPr>
        <w:t xml:space="preserve"> operation, especially that in the ITS band with limited resources.</w:t>
      </w:r>
      <w:r w:rsidR="00E54DFE">
        <w:rPr>
          <w:rFonts w:ascii="Arial" w:eastAsia="等线" w:hAnsi="Arial" w:cs="Arial"/>
          <w:lang w:eastAsia="zh-CN"/>
        </w:rPr>
        <w:t xml:space="preserve"> </w:t>
      </w:r>
      <w:r w:rsidR="0048385D">
        <w:rPr>
          <w:rFonts w:ascii="Arial" w:eastAsia="等线" w:hAnsi="Arial" w:cs="Arial"/>
          <w:lang w:eastAsia="zh-CN"/>
        </w:rPr>
        <w:t>Therefore</w:t>
      </w:r>
      <w:r w:rsidR="00E54DFE">
        <w:rPr>
          <w:rFonts w:ascii="Arial" w:eastAsia="等线" w:hAnsi="Arial" w:cs="Arial"/>
          <w:lang w:eastAsia="zh-CN"/>
        </w:rPr>
        <w:t>, there is no need to support the PC5 RRC to overwrite the MCS table (pre)-configuration, and the MCS table used by a Tx UE for a certain PSSCH transmission can be indicated in the SCI.</w:t>
      </w:r>
    </w:p>
    <w:p w14:paraId="0842B747" w14:textId="790FF450" w:rsidR="00211391" w:rsidRDefault="00211391" w:rsidP="00E758D2">
      <w:pPr>
        <w:spacing w:beforeLines="50" w:before="120" w:line="264" w:lineRule="auto"/>
        <w:jc w:val="both"/>
        <w:rPr>
          <w:rFonts w:ascii="Arial" w:eastAsia="等线" w:hAnsi="Arial" w:cs="Arial"/>
          <w:b/>
          <w:bCs/>
          <w:lang w:eastAsia="zh-CN"/>
        </w:rPr>
      </w:pPr>
      <w:r w:rsidRPr="004A1EC3">
        <w:rPr>
          <w:rFonts w:ascii="Arial" w:hAnsi="Arial" w:cs="Arial" w:hint="eastAsia"/>
          <w:b/>
          <w:bCs/>
          <w:lang w:eastAsia="zh-CN"/>
        </w:rPr>
        <w:lastRenderedPageBreak/>
        <w:t>P</w:t>
      </w:r>
      <w:r w:rsidRPr="004A1EC3">
        <w:rPr>
          <w:rFonts w:ascii="Arial" w:hAnsi="Arial" w:cs="Arial"/>
          <w:b/>
          <w:bCs/>
          <w:lang w:eastAsia="zh-CN"/>
        </w:rPr>
        <w:t>roposal</w:t>
      </w:r>
      <w:r>
        <w:rPr>
          <w:rFonts w:ascii="Arial" w:hAnsi="Arial" w:cs="Arial"/>
          <w:b/>
          <w:bCs/>
          <w:lang w:eastAsia="zh-CN"/>
        </w:rPr>
        <w:t xml:space="preserve"> </w:t>
      </w:r>
      <w:r w:rsidR="00FA1B44">
        <w:rPr>
          <w:rFonts w:ascii="Arial" w:hAnsi="Arial" w:cs="Arial"/>
          <w:b/>
          <w:bCs/>
          <w:lang w:eastAsia="zh-CN"/>
        </w:rPr>
        <w:t>5</w:t>
      </w:r>
      <w:r w:rsidRPr="004A1EC3">
        <w:rPr>
          <w:rFonts w:ascii="Arial" w:hAnsi="Arial" w:cs="Arial"/>
          <w:b/>
          <w:bCs/>
          <w:lang w:eastAsia="zh-CN"/>
        </w:rPr>
        <w:t>:</w:t>
      </w:r>
      <w:r>
        <w:rPr>
          <w:rFonts w:ascii="Arial" w:eastAsia="等线" w:hAnsi="Arial" w:cs="Arial"/>
        </w:rPr>
        <w:t xml:space="preserve"> </w:t>
      </w:r>
      <w:r w:rsidR="00E54DFE">
        <w:rPr>
          <w:rFonts w:ascii="Arial" w:eastAsia="等线" w:hAnsi="Arial" w:cs="Arial"/>
          <w:b/>
          <w:bCs/>
        </w:rPr>
        <w:t>Multiple MCS tables should be supported for each resource pool.</w:t>
      </w:r>
    </w:p>
    <w:p w14:paraId="02A74126" w14:textId="095EA4A9" w:rsidR="00E54DFE" w:rsidRDefault="00E54DFE" w:rsidP="00E758D2">
      <w:pPr>
        <w:spacing w:beforeLines="50" w:before="120" w:line="264" w:lineRule="auto"/>
        <w:jc w:val="both"/>
        <w:rPr>
          <w:rFonts w:ascii="Arial" w:eastAsia="等线" w:hAnsi="Arial" w:cs="Arial"/>
          <w:b/>
          <w:bCs/>
          <w:lang w:eastAsia="zh-CN"/>
        </w:rPr>
      </w:pPr>
      <w:r w:rsidRPr="004A1EC3">
        <w:rPr>
          <w:rFonts w:ascii="Arial" w:hAnsi="Arial" w:cs="Arial" w:hint="eastAsia"/>
          <w:b/>
          <w:bCs/>
          <w:lang w:eastAsia="zh-CN"/>
        </w:rPr>
        <w:t>P</w:t>
      </w:r>
      <w:r w:rsidRPr="004A1EC3">
        <w:rPr>
          <w:rFonts w:ascii="Arial" w:hAnsi="Arial" w:cs="Arial"/>
          <w:b/>
          <w:bCs/>
          <w:lang w:eastAsia="zh-CN"/>
        </w:rPr>
        <w:t>roposal</w:t>
      </w:r>
      <w:r>
        <w:rPr>
          <w:rFonts w:ascii="Arial" w:hAnsi="Arial" w:cs="Arial"/>
          <w:b/>
          <w:bCs/>
          <w:lang w:eastAsia="zh-CN"/>
        </w:rPr>
        <w:t xml:space="preserve"> </w:t>
      </w:r>
      <w:r w:rsidR="0015751D">
        <w:rPr>
          <w:rFonts w:ascii="Arial" w:hAnsi="Arial" w:cs="Arial"/>
          <w:b/>
          <w:bCs/>
          <w:lang w:eastAsia="zh-CN"/>
        </w:rPr>
        <w:t>6</w:t>
      </w:r>
      <w:r w:rsidRPr="004A1EC3">
        <w:rPr>
          <w:rFonts w:ascii="Arial" w:hAnsi="Arial" w:cs="Arial"/>
          <w:b/>
          <w:bCs/>
          <w:lang w:eastAsia="zh-CN"/>
        </w:rPr>
        <w:t>:</w:t>
      </w:r>
      <w:r>
        <w:rPr>
          <w:rFonts w:ascii="Arial" w:eastAsia="等线" w:hAnsi="Arial" w:cs="Arial"/>
        </w:rPr>
        <w:t xml:space="preserve"> </w:t>
      </w:r>
      <w:r>
        <w:rPr>
          <w:rFonts w:ascii="Arial" w:eastAsia="等线" w:hAnsi="Arial" w:cs="Arial"/>
          <w:b/>
          <w:bCs/>
        </w:rPr>
        <w:t>The MCS table used for a PSSCH transmission is indicated in the SCI</w:t>
      </w:r>
      <w:r>
        <w:rPr>
          <w:rFonts w:ascii="Arial" w:eastAsia="等线" w:hAnsi="Arial" w:cs="Arial" w:hint="eastAsia"/>
          <w:b/>
          <w:bCs/>
          <w:lang w:eastAsia="zh-CN"/>
        </w:rPr>
        <w:t>.</w:t>
      </w:r>
    </w:p>
    <w:p w14:paraId="35BAB25D" w14:textId="5714860A" w:rsidR="0035625A" w:rsidRPr="00DD26AE" w:rsidRDefault="0035625A" w:rsidP="0035625A">
      <w:pPr>
        <w:pStyle w:val="1"/>
        <w:rPr>
          <w:b/>
          <w:sz w:val="30"/>
          <w:szCs w:val="30"/>
        </w:rPr>
      </w:pPr>
      <w:r>
        <w:rPr>
          <w:b/>
          <w:sz w:val="30"/>
          <w:szCs w:val="30"/>
          <w:lang w:eastAsia="zh-CN"/>
        </w:rPr>
        <w:t>Remaining issues on BWP configuration</w:t>
      </w:r>
    </w:p>
    <w:p w14:paraId="774ACD68" w14:textId="5D67DC0C" w:rsidR="00D0561B" w:rsidRPr="00C50E49" w:rsidRDefault="00D0561B" w:rsidP="00C50E49">
      <w:pPr>
        <w:spacing w:beforeLines="50" w:before="120" w:line="264" w:lineRule="auto"/>
        <w:jc w:val="both"/>
        <w:rPr>
          <w:rFonts w:ascii="Arial" w:eastAsia="等线" w:hAnsi="Arial" w:cs="Arial"/>
          <w:lang w:eastAsia="zh-CN"/>
        </w:rPr>
      </w:pPr>
      <w:r w:rsidRPr="00C50E49">
        <w:rPr>
          <w:rFonts w:ascii="Arial" w:eastAsia="等线" w:hAnsi="Arial" w:cs="Arial"/>
          <w:lang w:eastAsia="zh-CN"/>
        </w:rPr>
        <w:t>According to the agreements</w:t>
      </w:r>
      <w:r w:rsidR="003246C7">
        <w:rPr>
          <w:rFonts w:ascii="Arial" w:eastAsia="等线" w:hAnsi="Arial" w:cs="Arial"/>
          <w:lang w:eastAsia="zh-CN"/>
        </w:rPr>
        <w:t xml:space="preserve"> listed in the introduction part</w:t>
      </w:r>
      <w:r w:rsidRPr="00C50E49">
        <w:rPr>
          <w:rFonts w:ascii="Arial" w:eastAsia="等线" w:hAnsi="Arial" w:cs="Arial"/>
          <w:lang w:eastAsia="zh-CN"/>
        </w:rPr>
        <w:t xml:space="preserve">, it is noted that the slot-level </w:t>
      </w:r>
      <w:proofErr w:type="spellStart"/>
      <w:r w:rsidRPr="00C50E49">
        <w:rPr>
          <w:rFonts w:ascii="Arial" w:eastAsia="等线" w:hAnsi="Arial" w:cs="Arial"/>
          <w:lang w:eastAsia="zh-CN"/>
        </w:rPr>
        <w:t>sidelink</w:t>
      </w:r>
      <w:proofErr w:type="spellEnd"/>
      <w:r w:rsidRPr="00C50E49">
        <w:rPr>
          <w:rFonts w:ascii="Arial" w:eastAsia="等线" w:hAnsi="Arial" w:cs="Arial"/>
          <w:lang w:eastAsia="zh-CN"/>
        </w:rPr>
        <w:t xml:space="preserve"> resources are configured per resource pool using </w:t>
      </w:r>
      <w:bookmarkStart w:id="3" w:name="_Hlk31899003"/>
      <w:r w:rsidRPr="00C50E49">
        <w:rPr>
          <w:rFonts w:ascii="Arial" w:eastAsia="等线" w:hAnsi="Arial" w:cs="Arial"/>
          <w:lang w:eastAsia="zh-CN"/>
        </w:rPr>
        <w:t>bitmap (using RRC parameter “</w:t>
      </w:r>
      <w:proofErr w:type="spellStart"/>
      <w:r w:rsidRPr="00C50E49">
        <w:rPr>
          <w:rFonts w:ascii="Arial" w:eastAsia="等线" w:hAnsi="Arial" w:cs="Arial"/>
          <w:lang w:eastAsia="zh-CN"/>
        </w:rPr>
        <w:t>timeresourcepool</w:t>
      </w:r>
      <w:proofErr w:type="spellEnd"/>
      <w:r w:rsidRPr="00C50E49">
        <w:rPr>
          <w:rFonts w:ascii="Arial" w:eastAsia="等线" w:hAnsi="Arial" w:cs="Arial"/>
          <w:lang w:eastAsia="zh-CN"/>
        </w:rPr>
        <w:t>”) which is applied with periodicity</w:t>
      </w:r>
      <w:bookmarkEnd w:id="3"/>
      <w:r w:rsidRPr="00C50E49">
        <w:rPr>
          <w:rFonts w:ascii="Arial" w:eastAsia="等线" w:hAnsi="Arial" w:cs="Arial"/>
          <w:lang w:eastAsia="zh-CN"/>
        </w:rPr>
        <w:t xml:space="preserve"> (using RRC parameter “</w:t>
      </w:r>
      <w:proofErr w:type="spellStart"/>
      <w:r w:rsidRPr="00C50E49">
        <w:rPr>
          <w:rFonts w:ascii="Arial" w:eastAsia="等线" w:hAnsi="Arial" w:cs="Arial"/>
          <w:lang w:eastAsia="zh-CN"/>
        </w:rPr>
        <w:t>periodResourcePool</w:t>
      </w:r>
      <w:proofErr w:type="spellEnd"/>
      <w:r w:rsidRPr="00C50E49">
        <w:rPr>
          <w:rFonts w:ascii="Arial" w:eastAsia="等线" w:hAnsi="Arial" w:cs="Arial"/>
          <w:lang w:eastAsia="zh-CN"/>
        </w:rPr>
        <w:t xml:space="preserve">”), while the symbol-level </w:t>
      </w:r>
      <w:proofErr w:type="spellStart"/>
      <w:r w:rsidRPr="00C50E49">
        <w:rPr>
          <w:rFonts w:ascii="Arial" w:eastAsia="等线" w:hAnsi="Arial" w:cs="Arial"/>
          <w:lang w:eastAsia="zh-CN"/>
        </w:rPr>
        <w:t>sidelink</w:t>
      </w:r>
      <w:proofErr w:type="spellEnd"/>
      <w:r w:rsidRPr="00C50E49">
        <w:rPr>
          <w:rFonts w:ascii="Arial" w:eastAsia="等线" w:hAnsi="Arial" w:cs="Arial"/>
          <w:lang w:eastAsia="zh-CN"/>
        </w:rPr>
        <w:t xml:space="preserve"> resource is configured per SL BWP with a single configured starting symbol and length of SL symbols. However, considering that NR V2X can work on both shared licensed carrier and dedicated </w:t>
      </w:r>
      <w:proofErr w:type="spellStart"/>
      <w:r w:rsidRPr="00C50E49">
        <w:rPr>
          <w:rFonts w:ascii="Arial" w:eastAsia="等线" w:hAnsi="Arial" w:cs="Arial"/>
          <w:lang w:eastAsia="zh-CN"/>
        </w:rPr>
        <w:t>sidelink</w:t>
      </w:r>
      <w:proofErr w:type="spellEnd"/>
      <w:r w:rsidRPr="00C50E49">
        <w:rPr>
          <w:rFonts w:ascii="Arial" w:eastAsia="等线" w:hAnsi="Arial" w:cs="Arial"/>
          <w:lang w:eastAsia="zh-CN"/>
        </w:rPr>
        <w:t xml:space="preserve"> carrier, the configuration and scheduling of SL operation and Uu operation needs to be coordinated. </w:t>
      </w:r>
    </w:p>
    <w:p w14:paraId="1CC2797A" w14:textId="29D7F170" w:rsidR="00D0561B" w:rsidRPr="00C50E49" w:rsidRDefault="00D0561B" w:rsidP="00C50E49">
      <w:pPr>
        <w:spacing w:beforeLines="50" w:before="120" w:line="264" w:lineRule="auto"/>
        <w:jc w:val="both"/>
        <w:rPr>
          <w:rFonts w:ascii="Arial" w:eastAsia="等线" w:hAnsi="Arial" w:cs="Arial"/>
          <w:lang w:eastAsia="zh-CN"/>
        </w:rPr>
      </w:pPr>
      <w:r w:rsidRPr="00C50E49">
        <w:rPr>
          <w:rFonts w:ascii="Arial" w:eastAsia="等线" w:hAnsi="Arial" w:cs="Arial"/>
          <w:lang w:eastAsia="zh-CN"/>
        </w:rPr>
        <w:t>In Rel-15, semi-static UL/DL configuration is supported and to improve the scheduling flexibility, various UL/DL configurations with different candidate configuration periods and SCSs are supported. In addition, to adapt the dynamic change of traffic load between uplink and downlink, slot configuration with two configuration periods and different UL/DL patterns is supported with the restriction that the sum of two periods is expected to divid</w:t>
      </w:r>
      <w:r w:rsidR="00146261">
        <w:rPr>
          <w:rFonts w:ascii="Arial" w:eastAsia="等线" w:hAnsi="Arial" w:cs="Arial"/>
          <w:lang w:eastAsia="zh-CN"/>
        </w:rPr>
        <w:t>e</w:t>
      </w:r>
      <w:r w:rsidRPr="00C50E49">
        <w:rPr>
          <w:rFonts w:ascii="Arial" w:eastAsia="等线" w:hAnsi="Arial" w:cs="Arial"/>
          <w:lang w:eastAsia="zh-CN"/>
        </w:rPr>
        <w:t xml:space="preserve"> 20 msec.</w:t>
      </w:r>
    </w:p>
    <w:p w14:paraId="6BBB00FA" w14:textId="3568E61F" w:rsidR="00D0561B" w:rsidRPr="00C50E49" w:rsidRDefault="00146261" w:rsidP="00C50E49">
      <w:pPr>
        <w:spacing w:beforeLines="50" w:before="120" w:line="264" w:lineRule="auto"/>
        <w:jc w:val="both"/>
        <w:rPr>
          <w:rFonts w:ascii="Arial" w:eastAsia="等线" w:hAnsi="Arial" w:cs="Arial"/>
          <w:lang w:eastAsia="zh-CN"/>
        </w:rPr>
      </w:pPr>
      <w:r>
        <w:rPr>
          <w:rFonts w:ascii="Arial" w:eastAsia="等线" w:hAnsi="Arial" w:cs="Arial"/>
          <w:lang w:eastAsia="zh-CN"/>
        </w:rPr>
        <w:t>However, a</w:t>
      </w:r>
      <w:r w:rsidR="00D0561B" w:rsidRPr="00C50E49">
        <w:rPr>
          <w:rFonts w:ascii="Arial" w:eastAsia="等线" w:hAnsi="Arial" w:cs="Arial"/>
          <w:lang w:eastAsia="zh-CN"/>
        </w:rPr>
        <w:t xml:space="preserve">s mentioned above, only one (pre-)configured SL starting symbol and length per BWP is supported which is not friendly to some semi-static UL/DL configurations with two configuration patterns. Take the following scenario as an example, a semi-static UL/DL configuration with P=2.5ms and P2=2.5ms with 30kHz SCS is configured, the slot format in the first period is DDDDU and in the second period is DDDUU. Considering different amount of uplink resources in two periods, different amount of </w:t>
      </w:r>
      <w:proofErr w:type="spellStart"/>
      <w:r w:rsidR="00D0561B" w:rsidRPr="00C50E49">
        <w:rPr>
          <w:rFonts w:ascii="Arial" w:eastAsia="等线" w:hAnsi="Arial" w:cs="Arial"/>
          <w:lang w:eastAsia="zh-CN"/>
        </w:rPr>
        <w:t>sidelink</w:t>
      </w:r>
      <w:proofErr w:type="spellEnd"/>
      <w:r w:rsidR="00D0561B" w:rsidRPr="00C50E49">
        <w:rPr>
          <w:rFonts w:ascii="Arial" w:eastAsia="等线" w:hAnsi="Arial" w:cs="Arial"/>
          <w:lang w:eastAsia="zh-CN"/>
        </w:rPr>
        <w:t xml:space="preserve"> resources shall be allocated, and in this way, the </w:t>
      </w:r>
      <w:proofErr w:type="spellStart"/>
      <w:r w:rsidR="00D0561B" w:rsidRPr="00C50E49">
        <w:rPr>
          <w:rFonts w:ascii="Arial" w:eastAsia="等线" w:hAnsi="Arial" w:cs="Arial"/>
          <w:lang w:eastAsia="zh-CN"/>
        </w:rPr>
        <w:t>sidelink</w:t>
      </w:r>
      <w:proofErr w:type="spellEnd"/>
      <w:r w:rsidR="00D0561B" w:rsidRPr="00C50E49">
        <w:rPr>
          <w:rFonts w:ascii="Arial" w:eastAsia="等线" w:hAnsi="Arial" w:cs="Arial"/>
          <w:lang w:eastAsia="zh-CN"/>
        </w:rPr>
        <w:t xml:space="preserve"> resources are in proportion to uplink resources. With the current agreements, this can be achieved only through allocating the same symbols of every uplink slot to </w:t>
      </w:r>
      <w:proofErr w:type="spellStart"/>
      <w:r w:rsidR="00D0561B" w:rsidRPr="00C50E49">
        <w:rPr>
          <w:rFonts w:ascii="Arial" w:eastAsia="等线" w:hAnsi="Arial" w:cs="Arial"/>
          <w:lang w:eastAsia="zh-CN"/>
        </w:rPr>
        <w:t>sidelink</w:t>
      </w:r>
      <w:proofErr w:type="spellEnd"/>
      <w:r w:rsidR="00D0561B" w:rsidRPr="00C50E49">
        <w:rPr>
          <w:rFonts w:ascii="Arial" w:eastAsia="等线" w:hAnsi="Arial" w:cs="Arial"/>
          <w:lang w:eastAsia="zh-CN"/>
        </w:rPr>
        <w:t xml:space="preserve"> operation, i.e. (</w:t>
      </w:r>
      <w:proofErr w:type="spellStart"/>
      <w:r w:rsidR="00D0561B" w:rsidRPr="00C50E49">
        <w:rPr>
          <w:rFonts w:ascii="Arial" w:eastAsia="等线" w:hAnsi="Arial" w:cs="Arial"/>
          <w:lang w:eastAsia="zh-CN"/>
        </w:rPr>
        <w:t>startSLsymbol</w:t>
      </w:r>
      <w:proofErr w:type="spellEnd"/>
      <w:r w:rsidR="00D0561B" w:rsidRPr="00C50E49">
        <w:rPr>
          <w:rFonts w:ascii="Arial" w:eastAsia="等线" w:hAnsi="Arial" w:cs="Arial"/>
          <w:lang w:eastAsia="zh-CN"/>
        </w:rPr>
        <w:t xml:space="preserve">, </w:t>
      </w:r>
      <w:proofErr w:type="spellStart"/>
      <w:r w:rsidR="00D0561B" w:rsidRPr="00C50E49">
        <w:rPr>
          <w:rFonts w:ascii="Arial" w:eastAsia="等线" w:hAnsi="Arial" w:cs="Arial"/>
          <w:lang w:eastAsia="zh-CN"/>
        </w:rPr>
        <w:t>LengthSLsymbols</w:t>
      </w:r>
      <w:proofErr w:type="spellEnd"/>
      <w:r w:rsidR="00D0561B" w:rsidRPr="00C50E49">
        <w:rPr>
          <w:rFonts w:ascii="Arial" w:eastAsia="等线" w:hAnsi="Arial" w:cs="Arial"/>
          <w:lang w:eastAsia="zh-CN"/>
        </w:rPr>
        <w:t>)=(0,7), “</w:t>
      </w:r>
      <w:proofErr w:type="spellStart"/>
      <w:r w:rsidR="00D0561B" w:rsidRPr="00C50E49">
        <w:rPr>
          <w:rFonts w:ascii="Arial" w:eastAsia="等线" w:hAnsi="Arial" w:cs="Arial"/>
          <w:lang w:eastAsia="zh-CN"/>
        </w:rPr>
        <w:t>timeresourcepool</w:t>
      </w:r>
      <w:proofErr w:type="spellEnd"/>
      <w:r w:rsidR="00D0561B" w:rsidRPr="00C50E49">
        <w:rPr>
          <w:rFonts w:ascii="Arial" w:eastAsia="等线" w:hAnsi="Arial" w:cs="Arial"/>
          <w:lang w:eastAsia="zh-CN"/>
        </w:rPr>
        <w:t xml:space="preserve">”=0000100011 with </w:t>
      </w:r>
      <w:proofErr w:type="spellStart"/>
      <w:r w:rsidR="00D0561B" w:rsidRPr="00C50E49">
        <w:rPr>
          <w:rFonts w:ascii="Arial" w:eastAsia="等线" w:hAnsi="Arial" w:cs="Arial"/>
          <w:lang w:eastAsia="zh-CN"/>
        </w:rPr>
        <w:t>periodResourcePool</w:t>
      </w:r>
      <w:proofErr w:type="spellEnd"/>
      <w:r w:rsidR="00D0561B" w:rsidRPr="00C50E49">
        <w:rPr>
          <w:rFonts w:ascii="Arial" w:eastAsia="等线" w:hAnsi="Arial" w:cs="Arial"/>
          <w:lang w:eastAsia="zh-CN"/>
        </w:rPr>
        <w:t xml:space="preserve"> = 10 slots. However, this would lead to uplink resource fragmentation and there would be no complete uplink slot for UL transmission of cell-edge users with large data packet, limiting scheduling flexibility of network. </w:t>
      </w:r>
    </w:p>
    <w:p w14:paraId="1EFF9195" w14:textId="4E316B7F" w:rsidR="00D0561B" w:rsidRPr="00C50E49" w:rsidRDefault="00D0561B" w:rsidP="00C50E49">
      <w:pPr>
        <w:spacing w:beforeLines="50" w:before="120" w:line="264" w:lineRule="auto"/>
        <w:jc w:val="both"/>
        <w:rPr>
          <w:rFonts w:ascii="Arial" w:eastAsia="等线" w:hAnsi="Arial" w:cs="Arial"/>
          <w:lang w:eastAsia="zh-CN"/>
        </w:rPr>
      </w:pPr>
      <w:r w:rsidRPr="00C50E49">
        <w:rPr>
          <w:rFonts w:ascii="Arial" w:eastAsia="等线" w:hAnsi="Arial" w:cs="Arial"/>
          <w:lang w:eastAsia="zh-CN"/>
        </w:rPr>
        <w:t xml:space="preserve">Therefore, it is expected that </w:t>
      </w:r>
      <w:bookmarkStart w:id="4" w:name="_Hlk31904025"/>
      <w:r w:rsidRPr="00C50E49">
        <w:rPr>
          <w:rFonts w:ascii="Arial" w:eastAsia="等线" w:hAnsi="Arial" w:cs="Arial"/>
          <w:lang w:eastAsia="zh-CN"/>
        </w:rPr>
        <w:t xml:space="preserve">two combinations of </w:t>
      </w:r>
      <w:proofErr w:type="spellStart"/>
      <w:r w:rsidRPr="00C50E49">
        <w:rPr>
          <w:rFonts w:ascii="Arial" w:eastAsia="等线" w:hAnsi="Arial" w:cs="Arial"/>
          <w:lang w:eastAsia="zh-CN"/>
        </w:rPr>
        <w:t>startSLsymbol</w:t>
      </w:r>
      <w:proofErr w:type="spellEnd"/>
      <w:r w:rsidRPr="00C50E49">
        <w:rPr>
          <w:rFonts w:ascii="Arial" w:eastAsia="等线" w:hAnsi="Arial" w:cs="Arial"/>
          <w:lang w:eastAsia="zh-CN"/>
        </w:rPr>
        <w:t xml:space="preserve"> and </w:t>
      </w:r>
      <w:proofErr w:type="spellStart"/>
      <w:r w:rsidRPr="00C50E49">
        <w:rPr>
          <w:rFonts w:ascii="Arial" w:eastAsia="等线" w:hAnsi="Arial" w:cs="Arial"/>
          <w:lang w:eastAsia="zh-CN"/>
        </w:rPr>
        <w:t>LengthSLsymbols</w:t>
      </w:r>
      <w:proofErr w:type="spellEnd"/>
      <w:r w:rsidRPr="00C50E49">
        <w:rPr>
          <w:rFonts w:ascii="Arial" w:eastAsia="等线" w:hAnsi="Arial" w:cs="Arial"/>
          <w:lang w:eastAsia="zh-CN"/>
        </w:rPr>
        <w:t xml:space="preserve"> can be (pre-)configured per SL BWP </w:t>
      </w:r>
      <w:bookmarkEnd w:id="4"/>
      <w:r w:rsidRPr="00C50E49">
        <w:rPr>
          <w:rFonts w:ascii="Arial" w:eastAsia="等线" w:hAnsi="Arial" w:cs="Arial"/>
          <w:lang w:eastAsia="zh-CN"/>
        </w:rPr>
        <w:t xml:space="preserve">when semi-static UL/DL configuration includes two patterns, and they </w:t>
      </w:r>
      <w:bookmarkStart w:id="5" w:name="_Hlk31904100"/>
      <w:r w:rsidRPr="00C50E49">
        <w:rPr>
          <w:rFonts w:ascii="Arial" w:eastAsia="等线" w:hAnsi="Arial" w:cs="Arial"/>
          <w:lang w:eastAsia="zh-CN"/>
        </w:rPr>
        <w:t>are used to determine the available SL symbols in the two UL/DL patterns respectively.</w:t>
      </w:r>
      <w:bookmarkEnd w:id="5"/>
      <w:r w:rsidRPr="00C50E49">
        <w:rPr>
          <w:rFonts w:ascii="Arial" w:eastAsia="等线" w:hAnsi="Arial" w:cs="Arial"/>
          <w:lang w:eastAsia="zh-CN"/>
        </w:rPr>
        <w:t xml:space="preserve"> Take fig.1 as an example, same UL/DL configuration with above, that is P=2.5ms and P2=2.5ms with 30kHz SCS. The configured “</w:t>
      </w:r>
      <w:proofErr w:type="spellStart"/>
      <w:r w:rsidRPr="00C50E49">
        <w:rPr>
          <w:rFonts w:ascii="Arial" w:eastAsia="等线" w:hAnsi="Arial" w:cs="Arial"/>
          <w:lang w:eastAsia="zh-CN"/>
        </w:rPr>
        <w:t>periodResourcePool</w:t>
      </w:r>
      <w:proofErr w:type="spellEnd"/>
      <w:r w:rsidRPr="00C50E49">
        <w:rPr>
          <w:rFonts w:ascii="Arial" w:eastAsia="等线" w:hAnsi="Arial" w:cs="Arial"/>
          <w:lang w:eastAsia="zh-CN"/>
        </w:rPr>
        <w:t>” is 10 slots which is equal to P+ P2 and “</w:t>
      </w:r>
      <w:proofErr w:type="spellStart"/>
      <w:r w:rsidRPr="00C50E49">
        <w:rPr>
          <w:rFonts w:ascii="Arial" w:eastAsia="等线" w:hAnsi="Arial" w:cs="Arial"/>
          <w:lang w:eastAsia="zh-CN"/>
        </w:rPr>
        <w:t>timeresourcepool</w:t>
      </w:r>
      <w:proofErr w:type="spellEnd"/>
      <w:r w:rsidRPr="00C50E49">
        <w:rPr>
          <w:rFonts w:ascii="Arial" w:eastAsia="等线" w:hAnsi="Arial" w:cs="Arial"/>
          <w:lang w:eastAsia="zh-CN"/>
        </w:rPr>
        <w:t>”=0000100001, two combinations of start symbol and length are configured, i.e. (</w:t>
      </w:r>
      <w:proofErr w:type="spellStart"/>
      <w:r w:rsidRPr="00C50E49">
        <w:rPr>
          <w:rFonts w:ascii="Arial" w:eastAsia="等线" w:hAnsi="Arial" w:cs="Arial"/>
          <w:lang w:eastAsia="zh-CN"/>
        </w:rPr>
        <w:t>startSLsymbol</w:t>
      </w:r>
      <w:proofErr w:type="spellEnd"/>
      <w:r w:rsidRPr="00C50E49">
        <w:rPr>
          <w:rFonts w:ascii="Arial" w:eastAsia="等线" w:hAnsi="Arial" w:cs="Arial"/>
          <w:lang w:eastAsia="zh-CN"/>
        </w:rPr>
        <w:t xml:space="preserve">, </w:t>
      </w:r>
      <w:proofErr w:type="spellStart"/>
      <w:r w:rsidRPr="00C50E49">
        <w:rPr>
          <w:rFonts w:ascii="Arial" w:eastAsia="等线" w:hAnsi="Arial" w:cs="Arial"/>
          <w:lang w:eastAsia="zh-CN"/>
        </w:rPr>
        <w:t>LengthSLsymbols</w:t>
      </w:r>
      <w:proofErr w:type="spellEnd"/>
      <w:r w:rsidRPr="00C50E49">
        <w:rPr>
          <w:rFonts w:ascii="Arial" w:eastAsia="等线" w:hAnsi="Arial" w:cs="Arial"/>
          <w:lang w:eastAsia="zh-CN"/>
        </w:rPr>
        <w:t xml:space="preserve">)=(0,7), (0,14), with the first combination (0,7) applied to the available SL slot in the first UL/DL patten, i.e. the 5th and 15th slot, and the second combination (0,14) applied to the available SL slot in the second UL/DL pattern, i.e. the 10th and 20th slot. </w:t>
      </w:r>
    </w:p>
    <w:p w14:paraId="4D80BB20" w14:textId="77777777" w:rsidR="00D0561B" w:rsidRDefault="00D0561B" w:rsidP="00D0561B">
      <w:pPr>
        <w:spacing w:beforeLines="50" w:before="120" w:after="80"/>
        <w:jc w:val="center"/>
      </w:pPr>
      <w:r>
        <w:object w:dxaOrig="5352" w:dyaOrig="1933" w14:anchorId="65417F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pt;height:148.8pt" o:ole="">
            <v:imagedata r:id="rId14" o:title=""/>
          </v:shape>
          <o:OLEObject Type="Embed" ProgID="Visio.Drawing.15" ShapeID="_x0000_i1025" DrawAspect="Content" ObjectID="_1648040427" r:id="rId15"/>
        </w:object>
      </w:r>
    </w:p>
    <w:p w14:paraId="5E97931D" w14:textId="77777777" w:rsidR="00D0561B" w:rsidRPr="00C50E49" w:rsidRDefault="00D0561B" w:rsidP="00D0561B">
      <w:pPr>
        <w:spacing w:beforeLines="50" w:before="120" w:after="80"/>
        <w:jc w:val="center"/>
        <w:rPr>
          <w:rFonts w:ascii="Arial" w:hAnsi="Arial" w:cs="Arial"/>
          <w:sz w:val="22"/>
        </w:rPr>
      </w:pPr>
      <w:r w:rsidRPr="00C50E49">
        <w:rPr>
          <w:rFonts w:ascii="Arial" w:hAnsi="Arial" w:cs="Arial"/>
        </w:rPr>
        <w:t xml:space="preserve">Figure 1: Configuration and application of </w:t>
      </w:r>
      <w:proofErr w:type="spellStart"/>
      <w:r w:rsidRPr="00C50E49">
        <w:rPr>
          <w:rFonts w:ascii="Arial" w:hAnsi="Arial" w:cs="Arial"/>
          <w:sz w:val="22"/>
        </w:rPr>
        <w:t>startSLsymbol</w:t>
      </w:r>
      <w:proofErr w:type="spellEnd"/>
      <w:r w:rsidRPr="00C50E49">
        <w:rPr>
          <w:rFonts w:ascii="Arial" w:hAnsi="Arial" w:cs="Arial"/>
          <w:sz w:val="22"/>
        </w:rPr>
        <w:t xml:space="preserve"> and </w:t>
      </w:r>
      <w:proofErr w:type="spellStart"/>
      <w:r w:rsidRPr="00C50E49">
        <w:rPr>
          <w:rFonts w:ascii="Arial" w:hAnsi="Arial" w:cs="Arial"/>
          <w:sz w:val="22"/>
        </w:rPr>
        <w:t>LengthSLsymbols</w:t>
      </w:r>
      <w:proofErr w:type="spellEnd"/>
    </w:p>
    <w:p w14:paraId="0EDFAB48" w14:textId="1FADE5E8" w:rsidR="0035625A" w:rsidRPr="00C50E49" w:rsidRDefault="00D0561B" w:rsidP="00E758D2">
      <w:pPr>
        <w:spacing w:beforeLines="50" w:before="120" w:line="264" w:lineRule="auto"/>
        <w:jc w:val="both"/>
        <w:rPr>
          <w:rFonts w:ascii="Arial" w:eastAsia="等线" w:hAnsi="Arial" w:cs="Arial"/>
          <w:b/>
          <w:bCs/>
        </w:rPr>
      </w:pPr>
      <w:bookmarkStart w:id="6" w:name="_GoBack"/>
      <w:r w:rsidRPr="00C50E49">
        <w:rPr>
          <w:rFonts w:ascii="Arial" w:eastAsia="等线" w:hAnsi="Arial" w:cs="Arial"/>
          <w:b/>
          <w:bCs/>
        </w:rPr>
        <w:t xml:space="preserve">Proposal </w:t>
      </w:r>
      <w:r w:rsidR="00C5266A" w:rsidRPr="00C50E49">
        <w:rPr>
          <w:rFonts w:ascii="Arial" w:eastAsia="等线" w:hAnsi="Arial" w:cs="Arial"/>
          <w:b/>
          <w:bCs/>
        </w:rPr>
        <w:t>7</w:t>
      </w:r>
      <w:r w:rsidRPr="00C50E49">
        <w:rPr>
          <w:rFonts w:ascii="Arial" w:eastAsia="等线" w:hAnsi="Arial" w:cs="Arial"/>
          <w:b/>
          <w:bCs/>
        </w:rPr>
        <w:t xml:space="preserve">: When semi-static UL/DL configuration includes two UL/DL patterns with configuration periods P and P2, two combinations of </w:t>
      </w:r>
      <w:proofErr w:type="spellStart"/>
      <w:r w:rsidRPr="00C50E49">
        <w:rPr>
          <w:rFonts w:ascii="Arial" w:eastAsia="等线" w:hAnsi="Arial" w:cs="Arial"/>
          <w:b/>
          <w:bCs/>
        </w:rPr>
        <w:t>startSLsymbol</w:t>
      </w:r>
      <w:proofErr w:type="spellEnd"/>
      <w:r w:rsidRPr="00C50E49">
        <w:rPr>
          <w:rFonts w:ascii="Arial" w:eastAsia="等线" w:hAnsi="Arial" w:cs="Arial"/>
          <w:b/>
          <w:bCs/>
        </w:rPr>
        <w:t xml:space="preserve"> and </w:t>
      </w:r>
      <w:proofErr w:type="spellStart"/>
      <w:r w:rsidRPr="00C50E49">
        <w:rPr>
          <w:rFonts w:ascii="Arial" w:eastAsia="等线" w:hAnsi="Arial" w:cs="Arial"/>
          <w:b/>
          <w:bCs/>
        </w:rPr>
        <w:t>LengthSLsymbols</w:t>
      </w:r>
      <w:proofErr w:type="spellEnd"/>
      <w:r w:rsidRPr="00C50E49">
        <w:rPr>
          <w:rFonts w:ascii="Arial" w:eastAsia="等线" w:hAnsi="Arial" w:cs="Arial"/>
          <w:b/>
          <w:bCs/>
        </w:rPr>
        <w:t xml:space="preserve"> can be (pre-)configured per SL BWP, and they are used to determine the available SL symbols in the two UL/DL patterns respectively.</w:t>
      </w:r>
      <w:bookmarkEnd w:id="6"/>
    </w:p>
    <w:p w14:paraId="0DDD2F13" w14:textId="38D66F70" w:rsidR="00984C6B" w:rsidRPr="00DD26AE" w:rsidRDefault="0035400B" w:rsidP="00984C6B">
      <w:pPr>
        <w:pStyle w:val="3GPPH1"/>
        <w:rPr>
          <w:b/>
          <w:sz w:val="30"/>
          <w:szCs w:val="30"/>
          <w:lang w:val="en-US"/>
        </w:rPr>
      </w:pPr>
      <w:r>
        <w:rPr>
          <w:b/>
          <w:sz w:val="30"/>
          <w:szCs w:val="30"/>
          <w:lang w:val="en-US"/>
        </w:rPr>
        <w:lastRenderedPageBreak/>
        <w:t>Conclusions</w:t>
      </w:r>
    </w:p>
    <w:bookmarkEnd w:id="2"/>
    <w:p w14:paraId="7D08B0CB" w14:textId="7FCBA546" w:rsidR="0035400B" w:rsidRDefault="0035400B" w:rsidP="0035400B">
      <w:pPr>
        <w:widowControl w:val="0"/>
        <w:overflowPunct/>
        <w:autoSpaceDE/>
        <w:adjustRightInd/>
        <w:jc w:val="both"/>
        <w:textAlignment w:val="auto"/>
        <w:rPr>
          <w:rFonts w:ascii="Arial" w:eastAsia="宋体" w:hAnsi="Arial"/>
          <w:lang w:eastAsia="zh-CN"/>
        </w:rPr>
      </w:pPr>
      <w:r>
        <w:rPr>
          <w:rFonts w:ascii="Arial" w:eastAsia="宋体" w:hAnsi="Arial" w:hint="eastAsia"/>
          <w:lang w:eastAsia="zh-CN"/>
        </w:rPr>
        <w:t>I</w:t>
      </w:r>
      <w:r>
        <w:rPr>
          <w:rFonts w:ascii="Arial" w:eastAsia="宋体" w:hAnsi="Arial"/>
          <w:lang w:eastAsia="zh-CN"/>
        </w:rPr>
        <w:t xml:space="preserve">n this contribution, </w:t>
      </w:r>
      <w:r w:rsidR="00DB7CD1">
        <w:rPr>
          <w:rFonts w:ascii="Arial" w:eastAsia="宋体" w:hAnsi="Arial"/>
          <w:lang w:eastAsia="zh-CN"/>
        </w:rPr>
        <w:t>we discuss the remaining issues on the resource pool configuration and MCS table determination,</w:t>
      </w:r>
      <w:r>
        <w:rPr>
          <w:rFonts w:ascii="Arial" w:eastAsia="宋体" w:hAnsi="Arial"/>
          <w:lang w:eastAsia="zh-CN"/>
        </w:rPr>
        <w:t xml:space="preserve"> and the following proposals are made:</w:t>
      </w:r>
    </w:p>
    <w:p w14:paraId="66101D3B" w14:textId="77777777" w:rsidR="00AE22C4" w:rsidRDefault="00AE22C4" w:rsidP="00AE22C4">
      <w:pPr>
        <w:spacing w:beforeLines="50" w:before="120" w:line="264" w:lineRule="auto"/>
        <w:jc w:val="both"/>
        <w:rPr>
          <w:rFonts w:ascii="Arial" w:hAnsi="Arial" w:cs="Arial"/>
          <w:b/>
          <w:bCs/>
        </w:rPr>
      </w:pPr>
      <w:r w:rsidRPr="004A1EC3">
        <w:rPr>
          <w:rFonts w:ascii="Arial" w:hAnsi="Arial" w:cs="Arial" w:hint="eastAsia"/>
          <w:b/>
          <w:bCs/>
          <w:lang w:eastAsia="zh-CN"/>
        </w:rPr>
        <w:t>P</w:t>
      </w:r>
      <w:r w:rsidRPr="004A1EC3">
        <w:rPr>
          <w:rFonts w:ascii="Arial" w:hAnsi="Arial" w:cs="Arial"/>
          <w:b/>
          <w:bCs/>
          <w:lang w:eastAsia="zh-CN"/>
        </w:rPr>
        <w:t>roposal</w:t>
      </w:r>
      <w:r>
        <w:rPr>
          <w:rFonts w:ascii="Arial" w:hAnsi="Arial" w:cs="Arial"/>
          <w:b/>
          <w:bCs/>
          <w:lang w:eastAsia="zh-CN"/>
        </w:rPr>
        <w:t xml:space="preserve"> 1</w:t>
      </w:r>
      <w:r w:rsidRPr="004A1EC3">
        <w:rPr>
          <w:rFonts w:ascii="Arial" w:hAnsi="Arial" w:cs="Arial"/>
          <w:b/>
          <w:bCs/>
          <w:lang w:eastAsia="zh-CN"/>
        </w:rPr>
        <w:t xml:space="preserve">: </w:t>
      </w:r>
      <w:r>
        <w:rPr>
          <w:rFonts w:ascii="Arial" w:hAnsi="Arial" w:cs="Arial"/>
          <w:b/>
          <w:bCs/>
          <w:lang w:eastAsia="zh-CN"/>
        </w:rPr>
        <w:t xml:space="preserve">Support the periodicity to be fixed into the periodicity provided by the </w:t>
      </w:r>
      <w:r w:rsidRPr="002D0632">
        <w:rPr>
          <w:rFonts w:ascii="Arial" w:hAnsi="Arial" w:cs="Arial"/>
          <w:b/>
          <w:bCs/>
          <w:i/>
          <w:iCs/>
          <w:lang w:eastAsia="zh-CN"/>
        </w:rPr>
        <w:t>TDD-UL-DL-</w:t>
      </w:r>
      <w:proofErr w:type="spellStart"/>
      <w:r w:rsidRPr="002D0632">
        <w:rPr>
          <w:rFonts w:ascii="Arial" w:hAnsi="Arial" w:cs="Arial"/>
          <w:b/>
          <w:bCs/>
          <w:i/>
          <w:iCs/>
          <w:lang w:eastAsia="zh-CN"/>
        </w:rPr>
        <w:t>ConfigCommon</w:t>
      </w:r>
      <w:proofErr w:type="spellEnd"/>
      <w:r>
        <w:rPr>
          <w:rFonts w:ascii="Arial" w:hAnsi="Arial" w:cs="Arial"/>
          <w:b/>
          <w:bCs/>
          <w:i/>
          <w:iCs/>
          <w:lang w:eastAsia="zh-CN"/>
        </w:rPr>
        <w:t xml:space="preserve"> </w:t>
      </w:r>
      <w:r w:rsidRPr="004873A1">
        <w:rPr>
          <w:rFonts w:ascii="Arial" w:hAnsi="Arial" w:cs="Arial"/>
          <w:b/>
          <w:bCs/>
          <w:lang w:eastAsia="zh-CN"/>
        </w:rPr>
        <w:t>or 20ms</w:t>
      </w:r>
      <w:r w:rsidRPr="004873A1">
        <w:rPr>
          <w:rFonts w:ascii="Arial" w:hAnsi="Arial" w:cs="Arial"/>
          <w:b/>
          <w:bCs/>
        </w:rPr>
        <w:t>.</w:t>
      </w:r>
    </w:p>
    <w:p w14:paraId="133E60A4" w14:textId="315A6109" w:rsidR="00AE22C4" w:rsidRDefault="00AE22C4" w:rsidP="00AE22C4">
      <w:pPr>
        <w:spacing w:beforeLines="50" w:before="120" w:line="264" w:lineRule="auto"/>
        <w:jc w:val="both"/>
        <w:rPr>
          <w:rFonts w:ascii="Arial" w:hAnsi="Arial" w:cs="Arial"/>
          <w:b/>
          <w:bCs/>
          <w:lang w:eastAsia="zh-CN"/>
        </w:rPr>
      </w:pPr>
      <w:r>
        <w:rPr>
          <w:rFonts w:ascii="Arial" w:hAnsi="Arial" w:cs="Arial" w:hint="eastAsia"/>
          <w:b/>
          <w:bCs/>
          <w:lang w:eastAsia="zh-CN"/>
        </w:rPr>
        <w:t>P</w:t>
      </w:r>
      <w:r>
        <w:rPr>
          <w:rFonts w:ascii="Arial" w:hAnsi="Arial" w:cs="Arial"/>
          <w:b/>
          <w:bCs/>
          <w:lang w:eastAsia="zh-CN"/>
        </w:rPr>
        <w:t xml:space="preserve">roposal 2: </w:t>
      </w:r>
      <w:proofErr w:type="spellStart"/>
      <w:r>
        <w:rPr>
          <w:rFonts w:ascii="Arial" w:hAnsi="Arial" w:cs="Arial"/>
          <w:b/>
          <w:bCs/>
          <w:lang w:eastAsia="zh-CN"/>
        </w:rPr>
        <w:t>L_bitmap</w:t>
      </w:r>
      <w:proofErr w:type="spellEnd"/>
      <w:r>
        <w:rPr>
          <w:rFonts w:ascii="Arial" w:hAnsi="Arial" w:cs="Arial"/>
          <w:b/>
          <w:bCs/>
          <w:lang w:eastAsia="zh-CN"/>
        </w:rPr>
        <w:t xml:space="preserve"> is derived from the number of slots within the periodicity provided by</w:t>
      </w:r>
      <w:r w:rsidRPr="002D0632">
        <w:rPr>
          <w:rFonts w:ascii="Arial" w:hAnsi="Arial" w:cs="Arial"/>
          <w:b/>
          <w:bCs/>
          <w:i/>
          <w:iCs/>
          <w:lang w:eastAsia="zh-CN"/>
        </w:rPr>
        <w:t xml:space="preserve"> TDD-UL-DL-</w:t>
      </w:r>
      <w:proofErr w:type="spellStart"/>
      <w:r w:rsidRPr="002D0632">
        <w:rPr>
          <w:rFonts w:ascii="Arial" w:hAnsi="Arial" w:cs="Arial"/>
          <w:b/>
          <w:bCs/>
          <w:i/>
          <w:iCs/>
          <w:lang w:eastAsia="zh-CN"/>
        </w:rPr>
        <w:t>ConfigCommon</w:t>
      </w:r>
      <w:proofErr w:type="spellEnd"/>
      <w:r w:rsidR="00EC2475">
        <w:rPr>
          <w:rFonts w:ascii="Arial" w:hAnsi="Arial" w:cs="Arial"/>
          <w:b/>
          <w:bCs/>
          <w:i/>
          <w:iCs/>
          <w:lang w:eastAsia="zh-CN"/>
        </w:rPr>
        <w:t xml:space="preserve"> </w:t>
      </w:r>
      <w:r w:rsidR="00EC2475" w:rsidRPr="004873A1">
        <w:rPr>
          <w:rFonts w:ascii="Arial" w:hAnsi="Arial" w:cs="Arial"/>
          <w:b/>
          <w:bCs/>
          <w:lang w:eastAsia="zh-CN"/>
        </w:rPr>
        <w:t>or 20ms</w:t>
      </w:r>
      <w:r>
        <w:rPr>
          <w:rFonts w:ascii="Arial" w:hAnsi="Arial" w:cs="Arial"/>
          <w:b/>
          <w:bCs/>
          <w:lang w:eastAsia="zh-CN"/>
        </w:rPr>
        <w:t>.</w:t>
      </w:r>
    </w:p>
    <w:p w14:paraId="605E1282" w14:textId="24B67776" w:rsidR="003D4D34" w:rsidRDefault="003D4D34" w:rsidP="003D4D34">
      <w:pPr>
        <w:spacing w:beforeLines="50" w:before="120" w:after="0" w:line="264" w:lineRule="auto"/>
        <w:jc w:val="both"/>
        <w:rPr>
          <w:rFonts w:ascii="Arial" w:hAnsi="Arial" w:cs="Arial"/>
          <w:b/>
          <w:bCs/>
          <w:lang w:eastAsia="zh-CN"/>
        </w:rPr>
      </w:pPr>
      <w:r>
        <w:rPr>
          <w:rFonts w:ascii="Arial" w:hAnsi="Arial" w:cs="Arial" w:hint="eastAsia"/>
          <w:b/>
          <w:bCs/>
          <w:lang w:eastAsia="zh-CN"/>
        </w:rPr>
        <w:t>P</w:t>
      </w:r>
      <w:r>
        <w:rPr>
          <w:rFonts w:ascii="Arial" w:hAnsi="Arial" w:cs="Arial"/>
          <w:b/>
          <w:bCs/>
          <w:lang w:eastAsia="zh-CN"/>
        </w:rPr>
        <w:t xml:space="preserve">roposal 3: </w:t>
      </w:r>
      <w:r w:rsidR="00504B5C">
        <w:rPr>
          <w:rFonts w:ascii="Arial" w:hAnsi="Arial" w:cs="Arial"/>
          <w:b/>
          <w:bCs/>
          <w:lang w:eastAsia="zh-CN"/>
        </w:rPr>
        <w:t xml:space="preserve">Update </w:t>
      </w:r>
      <w:r>
        <w:rPr>
          <w:rFonts w:ascii="Arial" w:hAnsi="Arial" w:cs="Arial"/>
          <w:b/>
          <w:bCs/>
          <w:lang w:eastAsia="zh-CN"/>
        </w:rPr>
        <w:t>the following working assumption:</w:t>
      </w:r>
    </w:p>
    <w:p w14:paraId="13F8EE94" w14:textId="2F166EB0" w:rsidR="003D4D34" w:rsidRPr="00F328F0" w:rsidRDefault="003D4D34" w:rsidP="003D4D34">
      <w:pPr>
        <w:numPr>
          <w:ilvl w:val="2"/>
          <w:numId w:val="41"/>
        </w:numPr>
        <w:overflowPunct/>
        <w:autoSpaceDE/>
        <w:autoSpaceDN/>
        <w:adjustRightInd/>
        <w:spacing w:after="0"/>
        <w:ind w:left="709"/>
        <w:textAlignment w:val="auto"/>
        <w:rPr>
          <w:rFonts w:ascii="Arial" w:eastAsia="Times New Roman" w:hAnsi="Arial" w:cs="Arial"/>
          <w:b/>
          <w:bCs/>
        </w:rPr>
      </w:pPr>
      <w:r w:rsidRPr="00F328F0">
        <w:rPr>
          <w:rFonts w:ascii="Arial" w:eastAsia="Times New Roman" w:hAnsi="Arial" w:cs="Arial"/>
          <w:b/>
          <w:bCs/>
          <w:lang w:val="ru-RU" w:eastAsia="ko-KR"/>
        </w:rPr>
        <w:t>slots not having at least Y-th, (Y+1)-th, .....,(Y+X-1)-th symbols in a slot semi-statically for UL as indicated in TDD-UL-DL-ConfigCommon</w:t>
      </w:r>
      <w:r w:rsidR="00504B5C">
        <w:rPr>
          <w:rFonts w:ascii="Arial" w:eastAsia="Times New Roman" w:hAnsi="Arial" w:cs="Arial"/>
          <w:b/>
          <w:bCs/>
          <w:lang w:val="ru-RU" w:eastAsia="ko-KR"/>
        </w:rPr>
        <w:t xml:space="preserve"> or PSBCH</w:t>
      </w:r>
      <w:r w:rsidRPr="00F328F0">
        <w:rPr>
          <w:rFonts w:ascii="Arial" w:eastAsia="Times New Roman" w:hAnsi="Arial" w:cs="Arial"/>
          <w:b/>
          <w:bCs/>
          <w:lang w:val="ru-RU" w:eastAsia="ko-KR"/>
        </w:rPr>
        <w:t>, where </w:t>
      </w:r>
    </w:p>
    <w:p w14:paraId="4FE56614" w14:textId="77777777" w:rsidR="003D4D34" w:rsidRPr="00F328F0" w:rsidRDefault="003D4D34" w:rsidP="003D4D34">
      <w:pPr>
        <w:numPr>
          <w:ilvl w:val="3"/>
          <w:numId w:val="41"/>
        </w:numPr>
        <w:overflowPunct/>
        <w:autoSpaceDE/>
        <w:autoSpaceDN/>
        <w:adjustRightInd/>
        <w:spacing w:after="0"/>
        <w:ind w:left="1276" w:right="1200"/>
        <w:textAlignment w:val="auto"/>
        <w:rPr>
          <w:rFonts w:ascii="Arial" w:eastAsia="Times New Roman" w:hAnsi="Arial" w:cs="Arial"/>
          <w:b/>
          <w:bCs/>
        </w:rPr>
      </w:pPr>
      <w:r w:rsidRPr="00F328F0">
        <w:rPr>
          <w:rFonts w:ascii="Arial" w:eastAsia="Times New Roman" w:hAnsi="Arial" w:cs="Arial"/>
          <w:b/>
          <w:bCs/>
          <w:lang w:val="ru-RU" w:eastAsia="ko-KR"/>
        </w:rPr>
        <w:t>X is sl-LengthSymbols</w:t>
      </w:r>
    </w:p>
    <w:p w14:paraId="1BB741A5" w14:textId="3DAB4090" w:rsidR="003D4D34" w:rsidRPr="003D4D34" w:rsidRDefault="003D4D34" w:rsidP="006D1B5A">
      <w:pPr>
        <w:numPr>
          <w:ilvl w:val="3"/>
          <w:numId w:val="41"/>
        </w:numPr>
        <w:overflowPunct/>
        <w:autoSpaceDE/>
        <w:autoSpaceDN/>
        <w:adjustRightInd/>
        <w:spacing w:afterLines="50"/>
        <w:ind w:left="1276" w:right="1202" w:hanging="357"/>
        <w:textAlignment w:val="auto"/>
        <w:rPr>
          <w:rFonts w:ascii="Arial" w:eastAsia="Times New Roman" w:hAnsi="Arial" w:cs="Arial"/>
          <w:b/>
          <w:bCs/>
        </w:rPr>
      </w:pPr>
      <w:r w:rsidRPr="00F328F0">
        <w:rPr>
          <w:rFonts w:ascii="Arial" w:eastAsia="Times New Roman" w:hAnsi="Arial" w:cs="Arial"/>
          <w:b/>
          <w:bCs/>
          <w:lang w:val="ru-RU" w:eastAsia="ko-KR"/>
        </w:rPr>
        <w:t>Y is sl-StartSymbol</w:t>
      </w:r>
    </w:p>
    <w:p w14:paraId="5061F932" w14:textId="2C7E4144" w:rsidR="0035400B" w:rsidRDefault="00DB7CD1" w:rsidP="0035400B">
      <w:pPr>
        <w:widowControl w:val="0"/>
        <w:overflowPunct/>
        <w:autoSpaceDE/>
        <w:adjustRightInd/>
        <w:jc w:val="both"/>
        <w:textAlignment w:val="auto"/>
        <w:rPr>
          <w:rFonts w:ascii="Arial" w:eastAsia="等线" w:hAnsi="Arial" w:cs="Arial"/>
          <w:b/>
          <w:bCs/>
          <w:lang w:eastAsia="zh-CN"/>
        </w:rPr>
      </w:pPr>
      <w:r w:rsidRPr="004A1EC3">
        <w:rPr>
          <w:rFonts w:ascii="Arial" w:hAnsi="Arial" w:cs="Arial" w:hint="eastAsia"/>
          <w:b/>
          <w:bCs/>
          <w:lang w:eastAsia="zh-CN"/>
        </w:rPr>
        <w:t>P</w:t>
      </w:r>
      <w:r w:rsidRPr="004A1EC3">
        <w:rPr>
          <w:rFonts w:ascii="Arial" w:hAnsi="Arial" w:cs="Arial"/>
          <w:b/>
          <w:bCs/>
          <w:lang w:eastAsia="zh-CN"/>
        </w:rPr>
        <w:t>roposal</w:t>
      </w:r>
      <w:r>
        <w:rPr>
          <w:rFonts w:ascii="Arial" w:hAnsi="Arial" w:cs="Arial"/>
          <w:b/>
          <w:bCs/>
          <w:lang w:eastAsia="zh-CN"/>
        </w:rPr>
        <w:t xml:space="preserve"> </w:t>
      </w:r>
      <w:r w:rsidR="003D4D34">
        <w:rPr>
          <w:rFonts w:ascii="Arial" w:hAnsi="Arial" w:cs="Arial"/>
          <w:b/>
          <w:bCs/>
          <w:lang w:eastAsia="zh-CN"/>
        </w:rPr>
        <w:t>4</w:t>
      </w:r>
      <w:r w:rsidRPr="004A1EC3">
        <w:rPr>
          <w:rFonts w:ascii="Arial" w:hAnsi="Arial" w:cs="Arial"/>
          <w:b/>
          <w:bCs/>
          <w:lang w:eastAsia="zh-CN"/>
        </w:rPr>
        <w:t>:</w:t>
      </w:r>
      <w:r>
        <w:rPr>
          <w:rFonts w:ascii="Arial" w:eastAsia="等线" w:hAnsi="Arial" w:cs="Arial"/>
        </w:rPr>
        <w:t xml:space="preserve"> </w:t>
      </w:r>
      <w:r w:rsidRPr="009F187F">
        <w:rPr>
          <w:rFonts w:ascii="Arial" w:eastAsia="等线" w:hAnsi="Arial" w:cs="Arial"/>
          <w:b/>
          <w:bCs/>
        </w:rPr>
        <w:t>Support of 256QAM by a UE is</w:t>
      </w:r>
      <w:r>
        <w:rPr>
          <w:rFonts w:ascii="Arial" w:eastAsia="等线" w:hAnsi="Arial" w:cs="Arial"/>
          <w:b/>
          <w:bCs/>
        </w:rPr>
        <w:t xml:space="preserve"> </w:t>
      </w:r>
      <w:r w:rsidRPr="009F187F">
        <w:rPr>
          <w:rFonts w:ascii="Arial" w:eastAsia="等线" w:hAnsi="Arial" w:cs="Arial"/>
          <w:b/>
          <w:bCs/>
        </w:rPr>
        <w:t>mandatory</w:t>
      </w:r>
      <w:r>
        <w:rPr>
          <w:rFonts w:ascii="Arial" w:eastAsia="等线" w:hAnsi="Arial" w:cs="Arial"/>
          <w:b/>
          <w:bCs/>
        </w:rPr>
        <w:t xml:space="preserve"> </w:t>
      </w:r>
      <w:r w:rsidRPr="009F187F">
        <w:rPr>
          <w:rFonts w:ascii="Arial" w:eastAsia="等线" w:hAnsi="Arial" w:cs="Arial"/>
          <w:b/>
          <w:bCs/>
        </w:rPr>
        <w:t>from the Rx perspective</w:t>
      </w:r>
      <w:r>
        <w:rPr>
          <w:rFonts w:ascii="Arial" w:eastAsia="等线" w:hAnsi="Arial" w:cs="Arial" w:hint="eastAsia"/>
          <w:b/>
          <w:bCs/>
          <w:lang w:eastAsia="zh-CN"/>
        </w:rPr>
        <w:t>.</w:t>
      </w:r>
    </w:p>
    <w:p w14:paraId="3150AB2A" w14:textId="7D578800" w:rsidR="00DB7CD1" w:rsidRDefault="00DB7CD1" w:rsidP="00DB7CD1">
      <w:pPr>
        <w:spacing w:beforeLines="50" w:before="120" w:line="264" w:lineRule="auto"/>
        <w:jc w:val="both"/>
        <w:rPr>
          <w:rFonts w:ascii="Arial" w:eastAsia="等线" w:hAnsi="Arial" w:cs="Arial"/>
          <w:b/>
          <w:bCs/>
          <w:lang w:eastAsia="zh-CN"/>
        </w:rPr>
      </w:pPr>
      <w:r w:rsidRPr="004A1EC3">
        <w:rPr>
          <w:rFonts w:ascii="Arial" w:hAnsi="Arial" w:cs="Arial" w:hint="eastAsia"/>
          <w:b/>
          <w:bCs/>
          <w:lang w:eastAsia="zh-CN"/>
        </w:rPr>
        <w:t>P</w:t>
      </w:r>
      <w:r w:rsidRPr="004A1EC3">
        <w:rPr>
          <w:rFonts w:ascii="Arial" w:hAnsi="Arial" w:cs="Arial"/>
          <w:b/>
          <w:bCs/>
          <w:lang w:eastAsia="zh-CN"/>
        </w:rPr>
        <w:t>roposal</w:t>
      </w:r>
      <w:r>
        <w:rPr>
          <w:rFonts w:ascii="Arial" w:hAnsi="Arial" w:cs="Arial"/>
          <w:b/>
          <w:bCs/>
          <w:lang w:eastAsia="zh-CN"/>
        </w:rPr>
        <w:t xml:space="preserve"> </w:t>
      </w:r>
      <w:r w:rsidR="003D4D34">
        <w:rPr>
          <w:rFonts w:ascii="Arial" w:hAnsi="Arial" w:cs="Arial"/>
          <w:b/>
          <w:bCs/>
          <w:lang w:eastAsia="zh-CN"/>
        </w:rPr>
        <w:t>5</w:t>
      </w:r>
      <w:r w:rsidRPr="004A1EC3">
        <w:rPr>
          <w:rFonts w:ascii="Arial" w:hAnsi="Arial" w:cs="Arial"/>
          <w:b/>
          <w:bCs/>
          <w:lang w:eastAsia="zh-CN"/>
        </w:rPr>
        <w:t>:</w:t>
      </w:r>
      <w:r>
        <w:rPr>
          <w:rFonts w:ascii="Arial" w:eastAsia="等线" w:hAnsi="Arial" w:cs="Arial"/>
        </w:rPr>
        <w:t xml:space="preserve"> </w:t>
      </w:r>
      <w:r>
        <w:rPr>
          <w:rFonts w:ascii="Arial" w:eastAsia="等线" w:hAnsi="Arial" w:cs="Arial"/>
          <w:b/>
          <w:bCs/>
        </w:rPr>
        <w:t>Multiple MCS tables should be supported for each resource pool.</w:t>
      </w:r>
    </w:p>
    <w:p w14:paraId="74B3D072" w14:textId="51A7C716" w:rsidR="00DB7CD1" w:rsidRDefault="00DB7CD1" w:rsidP="00DB7CD1">
      <w:pPr>
        <w:widowControl w:val="0"/>
        <w:overflowPunct/>
        <w:autoSpaceDE/>
        <w:adjustRightInd/>
        <w:jc w:val="both"/>
        <w:textAlignment w:val="auto"/>
        <w:rPr>
          <w:rFonts w:ascii="Arial" w:eastAsia="等线" w:hAnsi="Arial" w:cs="Arial"/>
          <w:b/>
          <w:bCs/>
          <w:lang w:eastAsia="zh-CN"/>
        </w:rPr>
      </w:pPr>
      <w:r w:rsidRPr="004A1EC3">
        <w:rPr>
          <w:rFonts w:ascii="Arial" w:hAnsi="Arial" w:cs="Arial" w:hint="eastAsia"/>
          <w:b/>
          <w:bCs/>
          <w:lang w:eastAsia="zh-CN"/>
        </w:rPr>
        <w:t>P</w:t>
      </w:r>
      <w:r w:rsidRPr="004A1EC3">
        <w:rPr>
          <w:rFonts w:ascii="Arial" w:hAnsi="Arial" w:cs="Arial"/>
          <w:b/>
          <w:bCs/>
          <w:lang w:eastAsia="zh-CN"/>
        </w:rPr>
        <w:t>roposal</w:t>
      </w:r>
      <w:r>
        <w:rPr>
          <w:rFonts w:ascii="Arial" w:hAnsi="Arial" w:cs="Arial"/>
          <w:b/>
          <w:bCs/>
          <w:lang w:eastAsia="zh-CN"/>
        </w:rPr>
        <w:t xml:space="preserve"> </w:t>
      </w:r>
      <w:r w:rsidR="003D4D34">
        <w:rPr>
          <w:rFonts w:ascii="Arial" w:hAnsi="Arial" w:cs="Arial"/>
          <w:b/>
          <w:bCs/>
          <w:lang w:eastAsia="zh-CN"/>
        </w:rPr>
        <w:t>6</w:t>
      </w:r>
      <w:r w:rsidRPr="004A1EC3">
        <w:rPr>
          <w:rFonts w:ascii="Arial" w:hAnsi="Arial" w:cs="Arial"/>
          <w:b/>
          <w:bCs/>
          <w:lang w:eastAsia="zh-CN"/>
        </w:rPr>
        <w:t>:</w:t>
      </w:r>
      <w:r>
        <w:rPr>
          <w:rFonts w:ascii="Arial" w:eastAsia="等线" w:hAnsi="Arial" w:cs="Arial"/>
        </w:rPr>
        <w:t xml:space="preserve"> </w:t>
      </w:r>
      <w:r>
        <w:rPr>
          <w:rFonts w:ascii="Arial" w:eastAsia="等线" w:hAnsi="Arial" w:cs="Arial"/>
          <w:b/>
          <w:bCs/>
        </w:rPr>
        <w:t>The MCS table used for a PSSCH transmission is indicated in the SCI</w:t>
      </w:r>
      <w:r>
        <w:rPr>
          <w:rFonts w:ascii="Arial" w:eastAsia="等线" w:hAnsi="Arial" w:cs="Arial" w:hint="eastAsia"/>
          <w:b/>
          <w:bCs/>
          <w:lang w:eastAsia="zh-CN"/>
        </w:rPr>
        <w:t>.</w:t>
      </w:r>
    </w:p>
    <w:p w14:paraId="2C8D679E" w14:textId="19458490" w:rsidR="00C5266A" w:rsidRPr="009C3A4C" w:rsidRDefault="00C5266A" w:rsidP="009C3A4C">
      <w:pPr>
        <w:spacing w:beforeLines="50" w:before="120" w:line="264" w:lineRule="auto"/>
        <w:jc w:val="both"/>
        <w:rPr>
          <w:rFonts w:ascii="Arial" w:eastAsia="等线" w:hAnsi="Arial" w:cs="Arial"/>
          <w:b/>
          <w:bCs/>
        </w:rPr>
      </w:pPr>
      <w:r w:rsidRPr="008E31E4">
        <w:rPr>
          <w:rFonts w:ascii="Arial" w:eastAsia="等线" w:hAnsi="Arial" w:cs="Arial"/>
          <w:b/>
          <w:bCs/>
        </w:rPr>
        <w:t xml:space="preserve">Proposal 7: When semi-static UL/DL configuration includes two UL/DL patterns with configuration periods P and P2, two combinations of </w:t>
      </w:r>
      <w:proofErr w:type="spellStart"/>
      <w:r w:rsidRPr="008E31E4">
        <w:rPr>
          <w:rFonts w:ascii="Arial" w:eastAsia="等线" w:hAnsi="Arial" w:cs="Arial"/>
          <w:b/>
          <w:bCs/>
        </w:rPr>
        <w:t>startSLsymbol</w:t>
      </w:r>
      <w:proofErr w:type="spellEnd"/>
      <w:r w:rsidRPr="008E31E4">
        <w:rPr>
          <w:rFonts w:ascii="Arial" w:eastAsia="等线" w:hAnsi="Arial" w:cs="Arial"/>
          <w:b/>
          <w:bCs/>
        </w:rPr>
        <w:t xml:space="preserve"> and </w:t>
      </w:r>
      <w:proofErr w:type="spellStart"/>
      <w:r w:rsidRPr="008E31E4">
        <w:rPr>
          <w:rFonts w:ascii="Arial" w:eastAsia="等线" w:hAnsi="Arial" w:cs="Arial"/>
          <w:b/>
          <w:bCs/>
        </w:rPr>
        <w:t>LengthSLsymbols</w:t>
      </w:r>
      <w:proofErr w:type="spellEnd"/>
      <w:r w:rsidRPr="008E31E4">
        <w:rPr>
          <w:rFonts w:ascii="Arial" w:eastAsia="等线" w:hAnsi="Arial" w:cs="Arial"/>
          <w:b/>
          <w:bCs/>
        </w:rPr>
        <w:t xml:space="preserve"> can be (pre-)configured per SL BWP,</w:t>
      </w:r>
      <w:r w:rsidRPr="008E31E4">
        <w:rPr>
          <w:rFonts w:ascii="Arial" w:eastAsia="等线" w:hAnsi="Arial" w:cs="Arial" w:hint="eastAsia"/>
          <w:b/>
          <w:bCs/>
        </w:rPr>
        <w:t xml:space="preserve"> </w:t>
      </w:r>
      <w:r w:rsidRPr="008E31E4">
        <w:rPr>
          <w:rFonts w:ascii="Arial" w:eastAsia="等线" w:hAnsi="Arial" w:cs="Arial"/>
          <w:b/>
          <w:bCs/>
        </w:rPr>
        <w:t>and they are used to determine the available SL symbols in the two UL/DL patterns respectively.</w:t>
      </w:r>
    </w:p>
    <w:p w14:paraId="11473BCB" w14:textId="41BA79AD" w:rsidR="0035400B" w:rsidRPr="00DD26AE" w:rsidRDefault="0035400B" w:rsidP="0035400B">
      <w:pPr>
        <w:pStyle w:val="3GPPH1"/>
        <w:numPr>
          <w:ilvl w:val="0"/>
          <w:numId w:val="0"/>
        </w:numPr>
        <w:rPr>
          <w:b/>
          <w:sz w:val="30"/>
          <w:szCs w:val="30"/>
          <w:lang w:val="en-US"/>
        </w:rPr>
      </w:pPr>
      <w:r>
        <w:rPr>
          <w:b/>
          <w:sz w:val="30"/>
          <w:szCs w:val="30"/>
          <w:lang w:val="en-US"/>
        </w:rPr>
        <w:t>Reference</w:t>
      </w:r>
    </w:p>
    <w:p w14:paraId="2834EBCF" w14:textId="4D2FD2F4" w:rsidR="0035400B" w:rsidRPr="00B94FEB" w:rsidRDefault="00B94FEB" w:rsidP="0000773A">
      <w:pPr>
        <w:widowControl w:val="0"/>
        <w:numPr>
          <w:ilvl w:val="0"/>
          <w:numId w:val="2"/>
        </w:numPr>
        <w:overflowPunct/>
        <w:autoSpaceDE/>
        <w:adjustRightInd/>
        <w:jc w:val="both"/>
        <w:textAlignment w:val="auto"/>
        <w:rPr>
          <w:rFonts w:ascii="Arial" w:eastAsia="宋体" w:hAnsi="Arial"/>
        </w:rPr>
      </w:pPr>
      <w:r w:rsidRPr="00CB212A">
        <w:rPr>
          <w:rFonts w:ascii="Arial" w:eastAsia="宋体" w:hAnsi="Arial"/>
        </w:rPr>
        <w:t>Draft Report of 3GPP TSG RAN WG1</w:t>
      </w:r>
      <w:r w:rsidRPr="00B94FEB">
        <w:rPr>
          <w:rFonts w:ascii="Arial" w:eastAsia="宋体" w:hAnsi="Arial"/>
        </w:rPr>
        <w:t xml:space="preserve"> #100-e v0.2.0</w:t>
      </w:r>
      <w:r>
        <w:rPr>
          <w:rFonts w:ascii="Arial" w:eastAsia="宋体" w:hAnsi="Arial"/>
        </w:rPr>
        <w:t>.</w:t>
      </w:r>
    </w:p>
    <w:p w14:paraId="75B3AD04" w14:textId="360BA535" w:rsidR="00685174" w:rsidRPr="00632A0D" w:rsidRDefault="00B94FEB" w:rsidP="0000773A">
      <w:pPr>
        <w:widowControl w:val="0"/>
        <w:numPr>
          <w:ilvl w:val="0"/>
          <w:numId w:val="2"/>
        </w:numPr>
        <w:overflowPunct/>
        <w:autoSpaceDE/>
        <w:adjustRightInd/>
        <w:jc w:val="both"/>
        <w:textAlignment w:val="auto"/>
        <w:rPr>
          <w:rFonts w:ascii="Arial" w:eastAsia="宋体" w:hAnsi="Arial" w:cs="Arial"/>
        </w:rPr>
      </w:pPr>
      <w:r>
        <w:rPr>
          <w:rFonts w:ascii="Arial" w:eastAsia="宋体" w:hAnsi="Arial"/>
        </w:rPr>
        <w:t>Final</w:t>
      </w:r>
      <w:r w:rsidRPr="00CB212A">
        <w:rPr>
          <w:rFonts w:ascii="Arial" w:eastAsia="宋体" w:hAnsi="Arial"/>
        </w:rPr>
        <w:t xml:space="preserve"> Report of 3GPP TSG RAN WG1</w:t>
      </w:r>
      <w:r w:rsidRPr="00B94FEB">
        <w:rPr>
          <w:rFonts w:ascii="Arial" w:eastAsia="宋体" w:hAnsi="Arial"/>
        </w:rPr>
        <w:t xml:space="preserve"> #</w:t>
      </w:r>
      <w:r>
        <w:rPr>
          <w:rFonts w:ascii="Arial" w:eastAsia="宋体" w:hAnsi="Arial"/>
        </w:rPr>
        <w:t>98bis</w:t>
      </w:r>
      <w:r w:rsidRPr="00B94FEB">
        <w:rPr>
          <w:rFonts w:ascii="Arial" w:eastAsia="宋体" w:hAnsi="Arial"/>
        </w:rPr>
        <w:t xml:space="preserve"> v</w:t>
      </w:r>
      <w:r>
        <w:rPr>
          <w:rFonts w:ascii="Arial" w:eastAsia="宋体" w:hAnsi="Arial"/>
        </w:rPr>
        <w:t>2.0.0.</w:t>
      </w:r>
    </w:p>
    <w:p w14:paraId="3F25B9E6" w14:textId="65BA90A2" w:rsidR="00721E9C" w:rsidRPr="00951091" w:rsidRDefault="00C5266A">
      <w:pPr>
        <w:widowControl w:val="0"/>
        <w:numPr>
          <w:ilvl w:val="0"/>
          <w:numId w:val="2"/>
        </w:numPr>
        <w:overflowPunct/>
        <w:autoSpaceDE/>
        <w:adjustRightInd/>
        <w:jc w:val="both"/>
        <w:textAlignment w:val="auto"/>
        <w:rPr>
          <w:rFonts w:ascii="Arial" w:eastAsia="宋体" w:hAnsi="Arial" w:cs="Arial"/>
        </w:rPr>
      </w:pPr>
      <w:r>
        <w:rPr>
          <w:rFonts w:ascii="Arial" w:eastAsia="宋体" w:hAnsi="Arial"/>
        </w:rPr>
        <w:t>Final</w:t>
      </w:r>
      <w:r w:rsidRPr="00CB212A">
        <w:rPr>
          <w:rFonts w:ascii="Arial" w:eastAsia="宋体" w:hAnsi="Arial"/>
        </w:rPr>
        <w:t xml:space="preserve"> Report of 3GPP TSG RAN WG1</w:t>
      </w:r>
      <w:r w:rsidRPr="00B94FEB">
        <w:rPr>
          <w:rFonts w:ascii="Arial" w:eastAsia="宋体" w:hAnsi="Arial"/>
        </w:rPr>
        <w:t xml:space="preserve"> #</w:t>
      </w:r>
      <w:r>
        <w:rPr>
          <w:rFonts w:ascii="Arial" w:eastAsia="宋体" w:hAnsi="Arial"/>
        </w:rPr>
        <w:t>99</w:t>
      </w:r>
      <w:r w:rsidRPr="00B94FEB">
        <w:rPr>
          <w:rFonts w:ascii="Arial" w:eastAsia="宋体" w:hAnsi="Arial"/>
        </w:rPr>
        <w:t xml:space="preserve"> v</w:t>
      </w:r>
      <w:r>
        <w:rPr>
          <w:rFonts w:ascii="Arial" w:eastAsia="宋体" w:hAnsi="Arial"/>
        </w:rPr>
        <w:t>2.0.0.</w:t>
      </w:r>
    </w:p>
    <w:sectPr w:rsidR="00721E9C" w:rsidRPr="00951091" w:rsidSect="00CA2848">
      <w:headerReference w:type="even" r:id="rId16"/>
      <w:footerReference w:type="even" r:id="rId17"/>
      <w:footerReference w:type="default" r:id="rId18"/>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95F23F" w14:textId="77777777" w:rsidR="00DA7233" w:rsidRDefault="00DA7233">
      <w:r>
        <w:separator/>
      </w:r>
    </w:p>
  </w:endnote>
  <w:endnote w:type="continuationSeparator" w:id="0">
    <w:p w14:paraId="39635817" w14:textId="77777777" w:rsidR="00DA7233" w:rsidRDefault="00DA72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SymbolMT">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8AAAF1" w14:textId="77777777" w:rsidR="002735AE" w:rsidRDefault="00FE2CE4" w:rsidP="00F837DD">
    <w:pPr>
      <w:pStyle w:val="table"/>
      <w:framePr w:wrap="around" w:vAnchor="text" w:hAnchor="margin" w:xAlign="right" w:y="1"/>
      <w:rPr>
        <w:rStyle w:val="CharChar2"/>
      </w:rPr>
    </w:pPr>
    <w:r>
      <w:rPr>
        <w:rStyle w:val="CharChar2"/>
      </w:rPr>
      <w:fldChar w:fldCharType="begin"/>
    </w:r>
    <w:r w:rsidR="002735AE">
      <w:rPr>
        <w:rStyle w:val="CharChar2"/>
      </w:rPr>
      <w:instrText xml:space="preserve">PAGE  </w:instrText>
    </w:r>
    <w:r>
      <w:rPr>
        <w:rStyle w:val="CharChar2"/>
      </w:rPr>
      <w:fldChar w:fldCharType="end"/>
    </w:r>
  </w:p>
  <w:p w14:paraId="5ACCB771" w14:textId="77777777" w:rsidR="002735AE" w:rsidRDefault="002735AE"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E62F3B" w14:textId="1F2FBC29" w:rsidR="002735AE" w:rsidRPr="00270202" w:rsidRDefault="00FE2CE4" w:rsidP="00450D3B">
    <w:pPr>
      <w:pStyle w:val="table"/>
      <w:ind w:right="360"/>
      <w:rPr>
        <w:b/>
        <w:i/>
        <w:sz w:val="10"/>
      </w:rPr>
    </w:pPr>
    <w:r w:rsidRPr="00270202">
      <w:rPr>
        <w:rStyle w:val="CharChar2"/>
        <w:b/>
        <w:i/>
        <w:sz w:val="18"/>
      </w:rPr>
      <w:fldChar w:fldCharType="begin"/>
    </w:r>
    <w:r w:rsidR="002735AE" w:rsidRPr="00270202">
      <w:rPr>
        <w:rStyle w:val="CharChar2"/>
        <w:b/>
        <w:i/>
        <w:sz w:val="18"/>
      </w:rPr>
      <w:instrText xml:space="preserve"> PAGE </w:instrText>
    </w:r>
    <w:r w:rsidRPr="00270202">
      <w:rPr>
        <w:rStyle w:val="CharChar2"/>
        <w:b/>
        <w:i/>
        <w:sz w:val="18"/>
      </w:rPr>
      <w:fldChar w:fldCharType="separate"/>
    </w:r>
    <w:r w:rsidR="00C83D79">
      <w:rPr>
        <w:rStyle w:val="CharChar2"/>
        <w:b/>
        <w:i/>
        <w:noProof/>
        <w:sz w:val="18"/>
      </w:rPr>
      <w:t>2</w:t>
    </w:r>
    <w:r w:rsidRPr="00270202">
      <w:rPr>
        <w:rStyle w:val="CharChar2"/>
        <w:b/>
        <w:i/>
        <w:sz w:val="18"/>
      </w:rPr>
      <w:fldChar w:fldCharType="end"/>
    </w:r>
    <w:r w:rsidR="002735AE" w:rsidRPr="00270202">
      <w:rPr>
        <w:rStyle w:val="CharChar2"/>
        <w:b/>
        <w:i/>
        <w:sz w:val="18"/>
      </w:rPr>
      <w:t>/</w:t>
    </w:r>
    <w:r w:rsidRPr="00270202">
      <w:rPr>
        <w:rStyle w:val="CharChar2"/>
        <w:b/>
        <w:i/>
        <w:sz w:val="18"/>
      </w:rPr>
      <w:fldChar w:fldCharType="begin"/>
    </w:r>
    <w:r w:rsidR="002735AE" w:rsidRPr="00270202">
      <w:rPr>
        <w:rStyle w:val="CharChar2"/>
        <w:b/>
        <w:i/>
        <w:sz w:val="18"/>
      </w:rPr>
      <w:instrText xml:space="preserve"> NUMPAGES </w:instrText>
    </w:r>
    <w:r w:rsidRPr="00270202">
      <w:rPr>
        <w:rStyle w:val="CharChar2"/>
        <w:b/>
        <w:i/>
        <w:sz w:val="18"/>
      </w:rPr>
      <w:fldChar w:fldCharType="separate"/>
    </w:r>
    <w:r w:rsidR="00C83D79">
      <w:rPr>
        <w:rStyle w:val="CharChar2"/>
        <w:b/>
        <w:i/>
        <w:noProof/>
        <w:sz w:val="18"/>
      </w:rPr>
      <w:t>4</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38A9BF" w14:textId="77777777" w:rsidR="00DA7233" w:rsidRDefault="00DA7233">
      <w:r>
        <w:separator/>
      </w:r>
    </w:p>
  </w:footnote>
  <w:footnote w:type="continuationSeparator" w:id="0">
    <w:p w14:paraId="403AFC54" w14:textId="77777777" w:rsidR="00DA7233" w:rsidRDefault="00DA72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B02A9D" w14:textId="77777777" w:rsidR="002735AE" w:rsidRDefault="002735AE">
    <w:r>
      <w:t xml:space="preserve">Page </w:t>
    </w:r>
    <w:r w:rsidR="00FE2CE4">
      <w:fldChar w:fldCharType="begin"/>
    </w:r>
    <w:r>
      <w:instrText>PAGE</w:instrText>
    </w:r>
    <w:r w:rsidR="00FE2CE4">
      <w:fldChar w:fldCharType="separate"/>
    </w:r>
    <w:r>
      <w:rPr>
        <w:noProof/>
      </w:rPr>
      <w:t>1</w:t>
    </w:r>
    <w:r w:rsidR="00FE2CE4">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5E5526"/>
    <w:multiLevelType w:val="hybridMultilevel"/>
    <w:tmpl w:val="CACA3606"/>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1D6589"/>
    <w:multiLevelType w:val="multilevel"/>
    <w:tmpl w:val="C6460A5C"/>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255"/>
        </w:tabs>
        <w:ind w:left="5255" w:hanging="576"/>
      </w:pPr>
      <w:rPr>
        <w:rFonts w:hint="default"/>
        <w:i w:val="0"/>
        <w:sz w:val="24"/>
        <w:szCs w:val="24"/>
        <w:lang w:val="en-US"/>
      </w:rPr>
    </w:lvl>
    <w:lvl w:ilvl="2">
      <w:start w:val="1"/>
      <w:numFmt w:val="decimal"/>
      <w:pStyle w:val="3"/>
      <w:lvlText w:val="%1.%2.%3"/>
      <w:lvlJc w:val="left"/>
      <w:pPr>
        <w:tabs>
          <w:tab w:val="num" w:pos="568"/>
        </w:tabs>
        <w:ind w:left="568" w:firstLine="0"/>
      </w:pPr>
      <w:rPr>
        <w:rFonts w:hint="default"/>
      </w:rPr>
    </w:lvl>
    <w:lvl w:ilvl="3">
      <w:start w:val="1"/>
      <w:numFmt w:val="decimal"/>
      <w:pStyle w:val="4"/>
      <w:lvlText w:val="%1.%2.%3.%4"/>
      <w:lvlJc w:val="left"/>
      <w:pPr>
        <w:tabs>
          <w:tab w:val="num" w:pos="1432"/>
        </w:tabs>
        <w:ind w:left="1432" w:hanging="864"/>
      </w:pPr>
      <w:rPr>
        <w:rFonts w:hint="default"/>
      </w:rPr>
    </w:lvl>
    <w:lvl w:ilvl="4">
      <w:start w:val="1"/>
      <w:numFmt w:val="decimal"/>
      <w:pStyle w:val="5"/>
      <w:lvlText w:val="%1.%2.%3.%4.%5"/>
      <w:lvlJc w:val="left"/>
      <w:pPr>
        <w:tabs>
          <w:tab w:val="num" w:pos="10578"/>
        </w:tabs>
        <w:ind w:left="10506" w:hanging="1008"/>
      </w:pPr>
      <w:rPr>
        <w:rFonts w:hint="default"/>
        <w:lang w:val="en-US"/>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5AE17A9"/>
    <w:multiLevelType w:val="multilevel"/>
    <w:tmpl w:val="B8727EDA"/>
    <w:styleLink w:val="3GPPBullets"/>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A0D3A64"/>
    <w:multiLevelType w:val="hybridMultilevel"/>
    <w:tmpl w:val="94BA26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734512"/>
    <w:multiLevelType w:val="hybridMultilevel"/>
    <w:tmpl w:val="7F185284"/>
    <w:lvl w:ilvl="0" w:tplc="A008023C">
      <w:start w:val="1"/>
      <w:numFmt w:val="decimal"/>
      <w:pStyle w:val="3GPPH2"/>
      <w:lvlText w:val="%1.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5E05D2"/>
    <w:multiLevelType w:val="hybridMultilevel"/>
    <w:tmpl w:val="FD400F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16F56F5D"/>
    <w:multiLevelType w:val="hybridMultilevel"/>
    <w:tmpl w:val="374A7FF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18733900"/>
    <w:multiLevelType w:val="multilevel"/>
    <w:tmpl w:val="7A906378"/>
    <w:numStyleLink w:val="3GPPListofBullets"/>
  </w:abstractNum>
  <w:abstractNum w:abstractNumId="11" w15:restartNumberingAfterBreak="0">
    <w:nsid w:val="19352F5B"/>
    <w:multiLevelType w:val="hybridMultilevel"/>
    <w:tmpl w:val="DBD07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EF35A0"/>
    <w:multiLevelType w:val="hybridMultilevel"/>
    <w:tmpl w:val="02B418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1EC224D5"/>
    <w:multiLevelType w:val="hybridMultilevel"/>
    <w:tmpl w:val="61F0D064"/>
    <w:lvl w:ilvl="0" w:tplc="829E78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F250011"/>
    <w:multiLevelType w:val="multilevel"/>
    <w:tmpl w:val="C63A3E20"/>
    <w:lvl w:ilvl="0">
      <w:start w:val="1"/>
      <w:numFmt w:val="decimal"/>
      <w:lvlText w:val="[%1]"/>
      <w:lvlJc w:val="left"/>
      <w:pPr>
        <w:tabs>
          <w:tab w:val="num" w:pos="420"/>
        </w:tabs>
        <w:ind w:left="420" w:hanging="420"/>
      </w:pPr>
      <w:rPr>
        <w:rFonts w:ascii="Arial" w:hAnsi="Arial" w:cs="Arial" w:hint="default"/>
        <w:sz w:val="20"/>
        <w:szCs w:val="20"/>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5" w15:restartNumberingAfterBreak="0">
    <w:nsid w:val="235067B8"/>
    <w:multiLevelType w:val="hybridMultilevel"/>
    <w:tmpl w:val="AFAE537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9"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35110A36"/>
    <w:multiLevelType w:val="multilevel"/>
    <w:tmpl w:val="53B6E170"/>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1" w15:restartNumberingAfterBreak="0">
    <w:nsid w:val="37C1181E"/>
    <w:multiLevelType w:val="multilevel"/>
    <w:tmpl w:val="7A906378"/>
    <w:numStyleLink w:val="3GPPListofBullets"/>
  </w:abstractNum>
  <w:abstractNum w:abstractNumId="22" w15:restartNumberingAfterBreak="0">
    <w:nsid w:val="3FEF056E"/>
    <w:multiLevelType w:val="hybridMultilevel"/>
    <w:tmpl w:val="D5001D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9981C22"/>
    <w:multiLevelType w:val="hybridMultilevel"/>
    <w:tmpl w:val="C0AE72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9D1116F"/>
    <w:multiLevelType w:val="hybridMultilevel"/>
    <w:tmpl w:val="29948A82"/>
    <w:lvl w:ilvl="0" w:tplc="4E941C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9F86863"/>
    <w:multiLevelType w:val="hybridMultilevel"/>
    <w:tmpl w:val="DD1C3B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A6F47A0"/>
    <w:multiLevelType w:val="hybridMultilevel"/>
    <w:tmpl w:val="53C05296"/>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D4172F8"/>
    <w:multiLevelType w:val="hybridMultilevel"/>
    <w:tmpl w:val="C4EAE6D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1">
      <w:start w:val="1"/>
      <w:numFmt w:val="bullet"/>
      <w:lvlText w:val=""/>
      <w:lvlJc w:val="left"/>
      <w:pPr>
        <w:ind w:left="2520" w:hanging="360"/>
      </w:pPr>
      <w:rPr>
        <w:rFonts w:ascii="Symbol" w:hAnsi="Symbol"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0" w15:restartNumberingAfterBreak="0">
    <w:nsid w:val="52973EEA"/>
    <w:multiLevelType w:val="hybridMultilevel"/>
    <w:tmpl w:val="FB242CD2"/>
    <w:lvl w:ilvl="0" w:tplc="095091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8BC62B4"/>
    <w:multiLevelType w:val="multilevel"/>
    <w:tmpl w:val="67DE2CDC"/>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2" w15:restartNumberingAfterBreak="0">
    <w:nsid w:val="598C145A"/>
    <w:multiLevelType w:val="multilevel"/>
    <w:tmpl w:val="B8727EDA"/>
    <w:numStyleLink w:val="3GPPBullets"/>
  </w:abstractNum>
  <w:abstractNum w:abstractNumId="33" w15:restartNumberingAfterBreak="0">
    <w:nsid w:val="5D5E33E6"/>
    <w:multiLevelType w:val="multilevel"/>
    <w:tmpl w:val="B8727EDA"/>
    <w:numStyleLink w:val="3GPPBullets"/>
  </w:abstractNum>
  <w:abstractNum w:abstractNumId="34" w15:restartNumberingAfterBreak="0">
    <w:nsid w:val="5F2D1568"/>
    <w:multiLevelType w:val="hybridMultilevel"/>
    <w:tmpl w:val="62E6A508"/>
    <w:lvl w:ilvl="0" w:tplc="A0CAE520">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5" w15:restartNumberingAfterBreak="0">
    <w:nsid w:val="60015124"/>
    <w:multiLevelType w:val="multilevel"/>
    <w:tmpl w:val="7A906378"/>
    <w:numStyleLink w:val="3GPPListofBullets"/>
  </w:abstractNum>
  <w:abstractNum w:abstractNumId="36" w15:restartNumberingAfterBreak="0">
    <w:nsid w:val="611A7A83"/>
    <w:multiLevelType w:val="hybridMultilevel"/>
    <w:tmpl w:val="37D8D8BC"/>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0AF2933"/>
    <w:multiLevelType w:val="hybridMultilevel"/>
    <w:tmpl w:val="ECE832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6"/>
  </w:num>
  <w:num w:numId="2">
    <w:abstractNumId w:val="14"/>
  </w:num>
  <w:num w:numId="3">
    <w:abstractNumId w:val="3"/>
  </w:num>
  <w:num w:numId="4">
    <w:abstractNumId w:val="17"/>
  </w:num>
  <w:num w:numId="5">
    <w:abstractNumId w:val="18"/>
  </w:num>
  <w:num w:numId="6">
    <w:abstractNumId w:val="7"/>
  </w:num>
  <w:num w:numId="7">
    <w:abstractNumId w:val="4"/>
  </w:num>
  <w:num w:numId="8">
    <w:abstractNumId w:val="19"/>
  </w:num>
  <w:num w:numId="9">
    <w:abstractNumId w:val="23"/>
  </w:num>
  <w:num w:numId="10">
    <w:abstractNumId w:val="35"/>
  </w:num>
  <w:num w:numId="11">
    <w:abstractNumId w:val="2"/>
  </w:num>
  <w:num w:numId="12">
    <w:abstractNumId w:val="32"/>
    <w:lvlOverride w:ilvl="0">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Override>
  </w:num>
  <w:num w:numId="13">
    <w:abstractNumId w:val="31"/>
  </w:num>
  <w:num w:numId="14">
    <w:abstractNumId w:val="21"/>
  </w:num>
  <w:num w:numId="15">
    <w:abstractNumId w:val="33"/>
  </w:num>
  <w:num w:numId="16">
    <w:abstractNumId w:val="10"/>
  </w:num>
  <w:num w:numId="17">
    <w:abstractNumId w:val="6"/>
  </w:num>
  <w:num w:numId="18">
    <w:abstractNumId w:val="20"/>
  </w:num>
  <w:num w:numId="19">
    <w:abstractNumId w:val="5"/>
  </w:num>
  <w:num w:numId="20">
    <w:abstractNumId w:val="23"/>
  </w:num>
  <w:num w:numId="21">
    <w:abstractNumId w:val="6"/>
  </w:num>
  <w:num w:numId="22">
    <w:abstractNumId w:val="6"/>
  </w:num>
  <w:num w:numId="23">
    <w:abstractNumId w:val="6"/>
  </w:num>
  <w:num w:numId="24">
    <w:abstractNumId w:val="6"/>
  </w:num>
  <w:num w:numId="25">
    <w:abstractNumId w:val="11"/>
  </w:num>
  <w:num w:numId="26">
    <w:abstractNumId w:val="23"/>
  </w:num>
  <w:num w:numId="27">
    <w:abstractNumId w:val="36"/>
  </w:num>
  <w:num w:numId="28">
    <w:abstractNumId w:val="3"/>
  </w:num>
  <w:num w:numId="29">
    <w:abstractNumId w:val="37"/>
  </w:num>
  <w:num w:numId="30">
    <w:abstractNumId w:val="9"/>
  </w:num>
  <w:num w:numId="31">
    <w:abstractNumId w:val="2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2">
    <w:abstractNumId w:val="22"/>
  </w:num>
  <w:num w:numId="33">
    <w:abstractNumId w:val="24"/>
  </w:num>
  <w:num w:numId="34">
    <w:abstractNumId w:val="15"/>
  </w:num>
  <w:num w:numId="35">
    <w:abstractNumId w:val="12"/>
  </w:num>
  <w:num w:numId="36">
    <w:abstractNumId w:val="13"/>
  </w:num>
  <w:num w:numId="37">
    <w:abstractNumId w:val="26"/>
  </w:num>
  <w:num w:numId="38">
    <w:abstractNumId w:val="8"/>
  </w:num>
  <w:num w:numId="39">
    <w:abstractNumId w:val="30"/>
  </w:num>
  <w:num w:numId="40">
    <w:abstractNumId w:val="25"/>
  </w:num>
  <w:num w:numId="41">
    <w:abstractNumId w:val="29"/>
  </w:num>
  <w:num w:numId="42">
    <w:abstractNumId w:val="1"/>
  </w:num>
  <w:num w:numId="43">
    <w:abstractNumId w:val="28"/>
  </w:num>
  <w:num w:numId="44">
    <w:abstractNumId w:val="34"/>
  </w:num>
  <w:num w:numId="45">
    <w:abstractNumId w:val="2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CA"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383"/>
    <w:rsid w:val="000004CA"/>
    <w:rsid w:val="00000515"/>
    <w:rsid w:val="00000ECA"/>
    <w:rsid w:val="00000F2A"/>
    <w:rsid w:val="00000F62"/>
    <w:rsid w:val="00001027"/>
    <w:rsid w:val="00001507"/>
    <w:rsid w:val="00001814"/>
    <w:rsid w:val="00001FC3"/>
    <w:rsid w:val="00002375"/>
    <w:rsid w:val="00002459"/>
    <w:rsid w:val="00002793"/>
    <w:rsid w:val="00002B08"/>
    <w:rsid w:val="00002F18"/>
    <w:rsid w:val="00003131"/>
    <w:rsid w:val="00003297"/>
    <w:rsid w:val="0000366B"/>
    <w:rsid w:val="00003726"/>
    <w:rsid w:val="00003772"/>
    <w:rsid w:val="000037FB"/>
    <w:rsid w:val="00003CB0"/>
    <w:rsid w:val="000045D4"/>
    <w:rsid w:val="00004885"/>
    <w:rsid w:val="00004CD0"/>
    <w:rsid w:val="00004D8C"/>
    <w:rsid w:val="00004DCB"/>
    <w:rsid w:val="00004DD7"/>
    <w:rsid w:val="00005173"/>
    <w:rsid w:val="000051F0"/>
    <w:rsid w:val="00005327"/>
    <w:rsid w:val="0000553B"/>
    <w:rsid w:val="0000675B"/>
    <w:rsid w:val="00006780"/>
    <w:rsid w:val="00006C7A"/>
    <w:rsid w:val="000072BD"/>
    <w:rsid w:val="0000773A"/>
    <w:rsid w:val="0000792C"/>
    <w:rsid w:val="00007964"/>
    <w:rsid w:val="00007CEF"/>
    <w:rsid w:val="00007CF1"/>
    <w:rsid w:val="00007E9D"/>
    <w:rsid w:val="000101EF"/>
    <w:rsid w:val="00010BA8"/>
    <w:rsid w:val="00010D1F"/>
    <w:rsid w:val="00010E97"/>
    <w:rsid w:val="00010FD1"/>
    <w:rsid w:val="00011703"/>
    <w:rsid w:val="00011897"/>
    <w:rsid w:val="00011F10"/>
    <w:rsid w:val="00012057"/>
    <w:rsid w:val="000120C5"/>
    <w:rsid w:val="000124D1"/>
    <w:rsid w:val="000128DD"/>
    <w:rsid w:val="00012D90"/>
    <w:rsid w:val="000130FE"/>
    <w:rsid w:val="0001321B"/>
    <w:rsid w:val="000132B8"/>
    <w:rsid w:val="000137FF"/>
    <w:rsid w:val="00013956"/>
    <w:rsid w:val="00013B63"/>
    <w:rsid w:val="00013DA2"/>
    <w:rsid w:val="00014010"/>
    <w:rsid w:val="000141F0"/>
    <w:rsid w:val="00014659"/>
    <w:rsid w:val="00014A10"/>
    <w:rsid w:val="00014DB4"/>
    <w:rsid w:val="000155FE"/>
    <w:rsid w:val="000156C8"/>
    <w:rsid w:val="00015BCB"/>
    <w:rsid w:val="000162B2"/>
    <w:rsid w:val="0001633F"/>
    <w:rsid w:val="0001666A"/>
    <w:rsid w:val="00016DCE"/>
    <w:rsid w:val="000170B6"/>
    <w:rsid w:val="0001729B"/>
    <w:rsid w:val="00017309"/>
    <w:rsid w:val="00020331"/>
    <w:rsid w:val="000205C1"/>
    <w:rsid w:val="0002060C"/>
    <w:rsid w:val="000208B8"/>
    <w:rsid w:val="0002094A"/>
    <w:rsid w:val="0002096C"/>
    <w:rsid w:val="00020A6F"/>
    <w:rsid w:val="00020A94"/>
    <w:rsid w:val="00020C2B"/>
    <w:rsid w:val="00020D52"/>
    <w:rsid w:val="00020D61"/>
    <w:rsid w:val="00020EA1"/>
    <w:rsid w:val="00020F68"/>
    <w:rsid w:val="0002130A"/>
    <w:rsid w:val="0002165C"/>
    <w:rsid w:val="00021C67"/>
    <w:rsid w:val="00021C8C"/>
    <w:rsid w:val="00021DEC"/>
    <w:rsid w:val="00021F67"/>
    <w:rsid w:val="00022284"/>
    <w:rsid w:val="000222F7"/>
    <w:rsid w:val="000228C4"/>
    <w:rsid w:val="00023C29"/>
    <w:rsid w:val="000240F5"/>
    <w:rsid w:val="000242B0"/>
    <w:rsid w:val="00024E37"/>
    <w:rsid w:val="00024E57"/>
    <w:rsid w:val="0002506A"/>
    <w:rsid w:val="00025281"/>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A7A"/>
    <w:rsid w:val="00027B70"/>
    <w:rsid w:val="00027BE8"/>
    <w:rsid w:val="00027EE3"/>
    <w:rsid w:val="00027F9E"/>
    <w:rsid w:val="000300FE"/>
    <w:rsid w:val="000304BC"/>
    <w:rsid w:val="00030766"/>
    <w:rsid w:val="00030957"/>
    <w:rsid w:val="00030C3D"/>
    <w:rsid w:val="00030ED5"/>
    <w:rsid w:val="00030F74"/>
    <w:rsid w:val="00030FB3"/>
    <w:rsid w:val="00031242"/>
    <w:rsid w:val="00031319"/>
    <w:rsid w:val="00031CE1"/>
    <w:rsid w:val="00031EDD"/>
    <w:rsid w:val="000321DC"/>
    <w:rsid w:val="00032214"/>
    <w:rsid w:val="00032A64"/>
    <w:rsid w:val="00033000"/>
    <w:rsid w:val="0003311F"/>
    <w:rsid w:val="000334D2"/>
    <w:rsid w:val="00033834"/>
    <w:rsid w:val="00033A55"/>
    <w:rsid w:val="00033AE8"/>
    <w:rsid w:val="00033B86"/>
    <w:rsid w:val="00033E5C"/>
    <w:rsid w:val="00034922"/>
    <w:rsid w:val="000349B7"/>
    <w:rsid w:val="000349DB"/>
    <w:rsid w:val="00034DC2"/>
    <w:rsid w:val="00034E3E"/>
    <w:rsid w:val="00034F4E"/>
    <w:rsid w:val="000350B6"/>
    <w:rsid w:val="0003540B"/>
    <w:rsid w:val="000355BC"/>
    <w:rsid w:val="00035841"/>
    <w:rsid w:val="000358C5"/>
    <w:rsid w:val="000358C8"/>
    <w:rsid w:val="00035AFD"/>
    <w:rsid w:val="00035CAB"/>
    <w:rsid w:val="00036231"/>
    <w:rsid w:val="00036255"/>
    <w:rsid w:val="00036390"/>
    <w:rsid w:val="00036A16"/>
    <w:rsid w:val="00036C45"/>
    <w:rsid w:val="00036FA7"/>
    <w:rsid w:val="000370A2"/>
    <w:rsid w:val="000371DA"/>
    <w:rsid w:val="000372FA"/>
    <w:rsid w:val="000377E3"/>
    <w:rsid w:val="00037910"/>
    <w:rsid w:val="00037A21"/>
    <w:rsid w:val="00037DDF"/>
    <w:rsid w:val="0004019C"/>
    <w:rsid w:val="000404F2"/>
    <w:rsid w:val="000405A5"/>
    <w:rsid w:val="000409BD"/>
    <w:rsid w:val="00040A16"/>
    <w:rsid w:val="00040F7A"/>
    <w:rsid w:val="000412B7"/>
    <w:rsid w:val="000413B8"/>
    <w:rsid w:val="000417B1"/>
    <w:rsid w:val="0004182E"/>
    <w:rsid w:val="000418C8"/>
    <w:rsid w:val="000426B1"/>
    <w:rsid w:val="000427BE"/>
    <w:rsid w:val="00042955"/>
    <w:rsid w:val="00042AC6"/>
    <w:rsid w:val="00042BFC"/>
    <w:rsid w:val="00042C4A"/>
    <w:rsid w:val="00042E6F"/>
    <w:rsid w:val="00042F70"/>
    <w:rsid w:val="000430CF"/>
    <w:rsid w:val="0004336E"/>
    <w:rsid w:val="000435EF"/>
    <w:rsid w:val="00043703"/>
    <w:rsid w:val="0004388A"/>
    <w:rsid w:val="00043A66"/>
    <w:rsid w:val="0004403C"/>
    <w:rsid w:val="00044225"/>
    <w:rsid w:val="00044359"/>
    <w:rsid w:val="00044384"/>
    <w:rsid w:val="00044574"/>
    <w:rsid w:val="00044576"/>
    <w:rsid w:val="00044615"/>
    <w:rsid w:val="000449D0"/>
    <w:rsid w:val="00044B33"/>
    <w:rsid w:val="00044EDF"/>
    <w:rsid w:val="00044FC4"/>
    <w:rsid w:val="000451E5"/>
    <w:rsid w:val="000453F6"/>
    <w:rsid w:val="00045BDD"/>
    <w:rsid w:val="00045F22"/>
    <w:rsid w:val="00046743"/>
    <w:rsid w:val="000468C4"/>
    <w:rsid w:val="00046925"/>
    <w:rsid w:val="00046CB8"/>
    <w:rsid w:val="00046CD6"/>
    <w:rsid w:val="00046CE4"/>
    <w:rsid w:val="00046F9A"/>
    <w:rsid w:val="0004713D"/>
    <w:rsid w:val="000472F3"/>
    <w:rsid w:val="0004743A"/>
    <w:rsid w:val="0004759D"/>
    <w:rsid w:val="000475B5"/>
    <w:rsid w:val="000476FB"/>
    <w:rsid w:val="000477BB"/>
    <w:rsid w:val="00047856"/>
    <w:rsid w:val="00047A82"/>
    <w:rsid w:val="00047E1E"/>
    <w:rsid w:val="000503AE"/>
    <w:rsid w:val="00050463"/>
    <w:rsid w:val="0005055B"/>
    <w:rsid w:val="000505E0"/>
    <w:rsid w:val="00050831"/>
    <w:rsid w:val="00050D33"/>
    <w:rsid w:val="00050DA3"/>
    <w:rsid w:val="00050E34"/>
    <w:rsid w:val="00051135"/>
    <w:rsid w:val="00051586"/>
    <w:rsid w:val="00051811"/>
    <w:rsid w:val="00051858"/>
    <w:rsid w:val="00051A5A"/>
    <w:rsid w:val="00051DFA"/>
    <w:rsid w:val="00051F3D"/>
    <w:rsid w:val="0005201C"/>
    <w:rsid w:val="00052379"/>
    <w:rsid w:val="0005291A"/>
    <w:rsid w:val="00052AE3"/>
    <w:rsid w:val="00052FBE"/>
    <w:rsid w:val="000531A8"/>
    <w:rsid w:val="00053698"/>
    <w:rsid w:val="00053849"/>
    <w:rsid w:val="00053A47"/>
    <w:rsid w:val="00053B4E"/>
    <w:rsid w:val="00053D49"/>
    <w:rsid w:val="0005442A"/>
    <w:rsid w:val="0005456E"/>
    <w:rsid w:val="0005468A"/>
    <w:rsid w:val="000546F5"/>
    <w:rsid w:val="00054ACE"/>
    <w:rsid w:val="00054DAB"/>
    <w:rsid w:val="00054FBD"/>
    <w:rsid w:val="00054FDD"/>
    <w:rsid w:val="0005504C"/>
    <w:rsid w:val="000551E9"/>
    <w:rsid w:val="00055510"/>
    <w:rsid w:val="0005553B"/>
    <w:rsid w:val="00055873"/>
    <w:rsid w:val="00055B8E"/>
    <w:rsid w:val="00055F17"/>
    <w:rsid w:val="0005602E"/>
    <w:rsid w:val="00056057"/>
    <w:rsid w:val="00056097"/>
    <w:rsid w:val="00056331"/>
    <w:rsid w:val="000564D9"/>
    <w:rsid w:val="00056ECD"/>
    <w:rsid w:val="0005719D"/>
    <w:rsid w:val="000572A7"/>
    <w:rsid w:val="00057460"/>
    <w:rsid w:val="00057511"/>
    <w:rsid w:val="00057849"/>
    <w:rsid w:val="00057A57"/>
    <w:rsid w:val="00057A61"/>
    <w:rsid w:val="00057AD4"/>
    <w:rsid w:val="00057DD5"/>
    <w:rsid w:val="00057DF9"/>
    <w:rsid w:val="00057E4D"/>
    <w:rsid w:val="00057F2C"/>
    <w:rsid w:val="00057F68"/>
    <w:rsid w:val="00057F6C"/>
    <w:rsid w:val="00057FE7"/>
    <w:rsid w:val="00060068"/>
    <w:rsid w:val="00060300"/>
    <w:rsid w:val="0006035E"/>
    <w:rsid w:val="00060586"/>
    <w:rsid w:val="000605FB"/>
    <w:rsid w:val="000609F1"/>
    <w:rsid w:val="00060FDB"/>
    <w:rsid w:val="000610C6"/>
    <w:rsid w:val="000612C5"/>
    <w:rsid w:val="000615B5"/>
    <w:rsid w:val="00061B51"/>
    <w:rsid w:val="00061C39"/>
    <w:rsid w:val="00061E34"/>
    <w:rsid w:val="00061F60"/>
    <w:rsid w:val="000621A9"/>
    <w:rsid w:val="0006263A"/>
    <w:rsid w:val="00062D4A"/>
    <w:rsid w:val="00062EBA"/>
    <w:rsid w:val="00063044"/>
    <w:rsid w:val="00063485"/>
    <w:rsid w:val="00063708"/>
    <w:rsid w:val="00063F57"/>
    <w:rsid w:val="00064177"/>
    <w:rsid w:val="0006430B"/>
    <w:rsid w:val="0006436D"/>
    <w:rsid w:val="0006480B"/>
    <w:rsid w:val="0006485F"/>
    <w:rsid w:val="00064A2B"/>
    <w:rsid w:val="00064ABD"/>
    <w:rsid w:val="0006549C"/>
    <w:rsid w:val="0006578F"/>
    <w:rsid w:val="00065D64"/>
    <w:rsid w:val="000663E4"/>
    <w:rsid w:val="00066590"/>
    <w:rsid w:val="000666C6"/>
    <w:rsid w:val="000667D1"/>
    <w:rsid w:val="00066A36"/>
    <w:rsid w:val="00066E05"/>
    <w:rsid w:val="00066FAE"/>
    <w:rsid w:val="00067087"/>
    <w:rsid w:val="000670CD"/>
    <w:rsid w:val="000671F8"/>
    <w:rsid w:val="0006739D"/>
    <w:rsid w:val="000673A9"/>
    <w:rsid w:val="00067436"/>
    <w:rsid w:val="000674DD"/>
    <w:rsid w:val="0006777C"/>
    <w:rsid w:val="00067E3A"/>
    <w:rsid w:val="00067FE2"/>
    <w:rsid w:val="00070296"/>
    <w:rsid w:val="00070378"/>
    <w:rsid w:val="00070936"/>
    <w:rsid w:val="0007118F"/>
    <w:rsid w:val="0007125F"/>
    <w:rsid w:val="0007153C"/>
    <w:rsid w:val="000716FB"/>
    <w:rsid w:val="00071DA6"/>
    <w:rsid w:val="00071E9B"/>
    <w:rsid w:val="00072085"/>
    <w:rsid w:val="0007240B"/>
    <w:rsid w:val="000726F6"/>
    <w:rsid w:val="00072777"/>
    <w:rsid w:val="000727BE"/>
    <w:rsid w:val="00072931"/>
    <w:rsid w:val="00072C88"/>
    <w:rsid w:val="00072E75"/>
    <w:rsid w:val="00072EFA"/>
    <w:rsid w:val="00072F54"/>
    <w:rsid w:val="00073202"/>
    <w:rsid w:val="00073785"/>
    <w:rsid w:val="0007390D"/>
    <w:rsid w:val="00073B89"/>
    <w:rsid w:val="00073CF3"/>
    <w:rsid w:val="0007408B"/>
    <w:rsid w:val="00074375"/>
    <w:rsid w:val="000743A0"/>
    <w:rsid w:val="00074BF5"/>
    <w:rsid w:val="00074C1F"/>
    <w:rsid w:val="00074C7D"/>
    <w:rsid w:val="00074E31"/>
    <w:rsid w:val="00074F25"/>
    <w:rsid w:val="000752CD"/>
    <w:rsid w:val="00075680"/>
    <w:rsid w:val="0007590A"/>
    <w:rsid w:val="00075999"/>
    <w:rsid w:val="00075AD0"/>
    <w:rsid w:val="00075C81"/>
    <w:rsid w:val="00076B8A"/>
    <w:rsid w:val="00077208"/>
    <w:rsid w:val="00077579"/>
    <w:rsid w:val="00077CCC"/>
    <w:rsid w:val="00077D69"/>
    <w:rsid w:val="00077E0C"/>
    <w:rsid w:val="00077FCD"/>
    <w:rsid w:val="000801D3"/>
    <w:rsid w:val="0008028A"/>
    <w:rsid w:val="000805B2"/>
    <w:rsid w:val="00080786"/>
    <w:rsid w:val="00080848"/>
    <w:rsid w:val="00080AEC"/>
    <w:rsid w:val="00080D74"/>
    <w:rsid w:val="00080DFE"/>
    <w:rsid w:val="0008161E"/>
    <w:rsid w:val="0008167E"/>
    <w:rsid w:val="000818F6"/>
    <w:rsid w:val="00081AF9"/>
    <w:rsid w:val="00082152"/>
    <w:rsid w:val="000822F5"/>
    <w:rsid w:val="00082399"/>
    <w:rsid w:val="000823DC"/>
    <w:rsid w:val="000826FF"/>
    <w:rsid w:val="000829FE"/>
    <w:rsid w:val="00082A49"/>
    <w:rsid w:val="00082CBD"/>
    <w:rsid w:val="000831F0"/>
    <w:rsid w:val="00083322"/>
    <w:rsid w:val="0008356E"/>
    <w:rsid w:val="00083657"/>
    <w:rsid w:val="0008369C"/>
    <w:rsid w:val="00083788"/>
    <w:rsid w:val="00083AF5"/>
    <w:rsid w:val="00083B15"/>
    <w:rsid w:val="000841A0"/>
    <w:rsid w:val="00084255"/>
    <w:rsid w:val="00084BC2"/>
    <w:rsid w:val="00084BFE"/>
    <w:rsid w:val="00084EE0"/>
    <w:rsid w:val="00085239"/>
    <w:rsid w:val="000855C3"/>
    <w:rsid w:val="00085AD2"/>
    <w:rsid w:val="00085C4A"/>
    <w:rsid w:val="00085C60"/>
    <w:rsid w:val="0008624E"/>
    <w:rsid w:val="000862BA"/>
    <w:rsid w:val="000864D5"/>
    <w:rsid w:val="00086A9C"/>
    <w:rsid w:val="00086B50"/>
    <w:rsid w:val="00086C4D"/>
    <w:rsid w:val="00086CF2"/>
    <w:rsid w:val="0008731C"/>
    <w:rsid w:val="0008760B"/>
    <w:rsid w:val="00087881"/>
    <w:rsid w:val="00087BAB"/>
    <w:rsid w:val="00087CE7"/>
    <w:rsid w:val="00087E29"/>
    <w:rsid w:val="00087F91"/>
    <w:rsid w:val="00087FBB"/>
    <w:rsid w:val="0009020B"/>
    <w:rsid w:val="0009034F"/>
    <w:rsid w:val="00090383"/>
    <w:rsid w:val="00090573"/>
    <w:rsid w:val="00090586"/>
    <w:rsid w:val="00090F37"/>
    <w:rsid w:val="0009106D"/>
    <w:rsid w:val="00091199"/>
    <w:rsid w:val="00091385"/>
    <w:rsid w:val="000916CA"/>
    <w:rsid w:val="00091714"/>
    <w:rsid w:val="00091A28"/>
    <w:rsid w:val="00091A9C"/>
    <w:rsid w:val="00091E84"/>
    <w:rsid w:val="000921E3"/>
    <w:rsid w:val="00092277"/>
    <w:rsid w:val="00092301"/>
    <w:rsid w:val="00092334"/>
    <w:rsid w:val="000924B2"/>
    <w:rsid w:val="0009253D"/>
    <w:rsid w:val="000927F0"/>
    <w:rsid w:val="00092FFB"/>
    <w:rsid w:val="00093097"/>
    <w:rsid w:val="000931C3"/>
    <w:rsid w:val="000932CD"/>
    <w:rsid w:val="0009361B"/>
    <w:rsid w:val="0009366D"/>
    <w:rsid w:val="000937F4"/>
    <w:rsid w:val="0009402C"/>
    <w:rsid w:val="0009415D"/>
    <w:rsid w:val="0009437A"/>
    <w:rsid w:val="00094483"/>
    <w:rsid w:val="000947B7"/>
    <w:rsid w:val="00094BA2"/>
    <w:rsid w:val="00094FC6"/>
    <w:rsid w:val="00095055"/>
    <w:rsid w:val="00095671"/>
    <w:rsid w:val="00095920"/>
    <w:rsid w:val="00095F53"/>
    <w:rsid w:val="0009612D"/>
    <w:rsid w:val="0009630E"/>
    <w:rsid w:val="0009653B"/>
    <w:rsid w:val="000965AF"/>
    <w:rsid w:val="0009680E"/>
    <w:rsid w:val="000968D8"/>
    <w:rsid w:val="0009709B"/>
    <w:rsid w:val="000979F0"/>
    <w:rsid w:val="00097AE8"/>
    <w:rsid w:val="00097CD8"/>
    <w:rsid w:val="000A02DC"/>
    <w:rsid w:val="000A0CA1"/>
    <w:rsid w:val="000A0E99"/>
    <w:rsid w:val="000A1AD3"/>
    <w:rsid w:val="000A1D49"/>
    <w:rsid w:val="000A2042"/>
    <w:rsid w:val="000A23B7"/>
    <w:rsid w:val="000A2CEF"/>
    <w:rsid w:val="000A2D6B"/>
    <w:rsid w:val="000A2D70"/>
    <w:rsid w:val="000A2FAB"/>
    <w:rsid w:val="000A3703"/>
    <w:rsid w:val="000A3A22"/>
    <w:rsid w:val="000A3A3A"/>
    <w:rsid w:val="000A3ACB"/>
    <w:rsid w:val="000A3B14"/>
    <w:rsid w:val="000A3E62"/>
    <w:rsid w:val="000A406E"/>
    <w:rsid w:val="000A4492"/>
    <w:rsid w:val="000A49DE"/>
    <w:rsid w:val="000A49F0"/>
    <w:rsid w:val="000A4A2E"/>
    <w:rsid w:val="000A4B74"/>
    <w:rsid w:val="000A4F14"/>
    <w:rsid w:val="000A52B9"/>
    <w:rsid w:val="000A54BA"/>
    <w:rsid w:val="000A54DF"/>
    <w:rsid w:val="000A5AE2"/>
    <w:rsid w:val="000A5BE9"/>
    <w:rsid w:val="000A61CB"/>
    <w:rsid w:val="000A64B8"/>
    <w:rsid w:val="000A6788"/>
    <w:rsid w:val="000A6AC6"/>
    <w:rsid w:val="000A6C17"/>
    <w:rsid w:val="000A6CFE"/>
    <w:rsid w:val="000A6F16"/>
    <w:rsid w:val="000A70BA"/>
    <w:rsid w:val="000A7396"/>
    <w:rsid w:val="000A7C88"/>
    <w:rsid w:val="000A7CD2"/>
    <w:rsid w:val="000A7E17"/>
    <w:rsid w:val="000A7FF2"/>
    <w:rsid w:val="000B028D"/>
    <w:rsid w:val="000B02C2"/>
    <w:rsid w:val="000B081C"/>
    <w:rsid w:val="000B08B5"/>
    <w:rsid w:val="000B0B0D"/>
    <w:rsid w:val="000B0C1F"/>
    <w:rsid w:val="000B0DBC"/>
    <w:rsid w:val="000B107F"/>
    <w:rsid w:val="000B10AB"/>
    <w:rsid w:val="000B12FD"/>
    <w:rsid w:val="000B17A1"/>
    <w:rsid w:val="000B1835"/>
    <w:rsid w:val="000B1CD3"/>
    <w:rsid w:val="000B1D55"/>
    <w:rsid w:val="000B1ED1"/>
    <w:rsid w:val="000B22DD"/>
    <w:rsid w:val="000B256B"/>
    <w:rsid w:val="000B285D"/>
    <w:rsid w:val="000B28DE"/>
    <w:rsid w:val="000B2B88"/>
    <w:rsid w:val="000B2D4C"/>
    <w:rsid w:val="000B32D4"/>
    <w:rsid w:val="000B38DA"/>
    <w:rsid w:val="000B3935"/>
    <w:rsid w:val="000B3A6A"/>
    <w:rsid w:val="000B3A7A"/>
    <w:rsid w:val="000B3A8F"/>
    <w:rsid w:val="000B3F37"/>
    <w:rsid w:val="000B40FF"/>
    <w:rsid w:val="000B4968"/>
    <w:rsid w:val="000B49D7"/>
    <w:rsid w:val="000B4AA0"/>
    <w:rsid w:val="000B53AF"/>
    <w:rsid w:val="000B5449"/>
    <w:rsid w:val="000B546F"/>
    <w:rsid w:val="000B5717"/>
    <w:rsid w:val="000B5BB1"/>
    <w:rsid w:val="000B5EE6"/>
    <w:rsid w:val="000B60B9"/>
    <w:rsid w:val="000B637C"/>
    <w:rsid w:val="000B65BE"/>
    <w:rsid w:val="000B6BDF"/>
    <w:rsid w:val="000B70BD"/>
    <w:rsid w:val="000B70DB"/>
    <w:rsid w:val="000B71B6"/>
    <w:rsid w:val="000B7255"/>
    <w:rsid w:val="000B7387"/>
    <w:rsid w:val="000B7636"/>
    <w:rsid w:val="000B76BB"/>
    <w:rsid w:val="000B7D5E"/>
    <w:rsid w:val="000B7F40"/>
    <w:rsid w:val="000C00A9"/>
    <w:rsid w:val="000C0293"/>
    <w:rsid w:val="000C0B5F"/>
    <w:rsid w:val="000C133A"/>
    <w:rsid w:val="000C1663"/>
    <w:rsid w:val="000C1C78"/>
    <w:rsid w:val="000C1DBD"/>
    <w:rsid w:val="000C1F69"/>
    <w:rsid w:val="000C202F"/>
    <w:rsid w:val="000C2A25"/>
    <w:rsid w:val="000C2CA1"/>
    <w:rsid w:val="000C2DE1"/>
    <w:rsid w:val="000C2FDD"/>
    <w:rsid w:val="000C3321"/>
    <w:rsid w:val="000C393F"/>
    <w:rsid w:val="000C3987"/>
    <w:rsid w:val="000C3F16"/>
    <w:rsid w:val="000C42D8"/>
    <w:rsid w:val="000C4367"/>
    <w:rsid w:val="000C4BE2"/>
    <w:rsid w:val="000C4C15"/>
    <w:rsid w:val="000C4C76"/>
    <w:rsid w:val="000C4F47"/>
    <w:rsid w:val="000C50EE"/>
    <w:rsid w:val="000C550B"/>
    <w:rsid w:val="000C5759"/>
    <w:rsid w:val="000C5E7D"/>
    <w:rsid w:val="000C628A"/>
    <w:rsid w:val="000C673C"/>
    <w:rsid w:val="000C69F8"/>
    <w:rsid w:val="000C71D9"/>
    <w:rsid w:val="000C723D"/>
    <w:rsid w:val="000C727B"/>
    <w:rsid w:val="000C73F4"/>
    <w:rsid w:val="000C7590"/>
    <w:rsid w:val="000C7C3E"/>
    <w:rsid w:val="000C7EF4"/>
    <w:rsid w:val="000D037E"/>
    <w:rsid w:val="000D0A0F"/>
    <w:rsid w:val="000D0AB8"/>
    <w:rsid w:val="000D0BCC"/>
    <w:rsid w:val="000D0F9A"/>
    <w:rsid w:val="000D148D"/>
    <w:rsid w:val="000D14EB"/>
    <w:rsid w:val="000D1610"/>
    <w:rsid w:val="000D1737"/>
    <w:rsid w:val="000D174E"/>
    <w:rsid w:val="000D186A"/>
    <w:rsid w:val="000D1A02"/>
    <w:rsid w:val="000D1B62"/>
    <w:rsid w:val="000D205A"/>
    <w:rsid w:val="000D206C"/>
    <w:rsid w:val="000D213D"/>
    <w:rsid w:val="000D23C1"/>
    <w:rsid w:val="000D2416"/>
    <w:rsid w:val="000D2533"/>
    <w:rsid w:val="000D2594"/>
    <w:rsid w:val="000D2949"/>
    <w:rsid w:val="000D2AE0"/>
    <w:rsid w:val="000D2EA5"/>
    <w:rsid w:val="000D35D4"/>
    <w:rsid w:val="000D362A"/>
    <w:rsid w:val="000D37FA"/>
    <w:rsid w:val="000D3A6C"/>
    <w:rsid w:val="000D3DEE"/>
    <w:rsid w:val="000D4324"/>
    <w:rsid w:val="000D44D7"/>
    <w:rsid w:val="000D46EE"/>
    <w:rsid w:val="000D4ABD"/>
    <w:rsid w:val="000D4CA7"/>
    <w:rsid w:val="000D4DE6"/>
    <w:rsid w:val="000D4DFF"/>
    <w:rsid w:val="000D4F8C"/>
    <w:rsid w:val="000D55EA"/>
    <w:rsid w:val="000D5711"/>
    <w:rsid w:val="000D5964"/>
    <w:rsid w:val="000D59D6"/>
    <w:rsid w:val="000D5AB0"/>
    <w:rsid w:val="000D5AD1"/>
    <w:rsid w:val="000D5C0C"/>
    <w:rsid w:val="000D5E4D"/>
    <w:rsid w:val="000D5F31"/>
    <w:rsid w:val="000D6346"/>
    <w:rsid w:val="000D697E"/>
    <w:rsid w:val="000D6DEF"/>
    <w:rsid w:val="000D6E96"/>
    <w:rsid w:val="000D722F"/>
    <w:rsid w:val="000D7268"/>
    <w:rsid w:val="000D72E4"/>
    <w:rsid w:val="000D75CC"/>
    <w:rsid w:val="000D7783"/>
    <w:rsid w:val="000D7887"/>
    <w:rsid w:val="000D7C7C"/>
    <w:rsid w:val="000D7D70"/>
    <w:rsid w:val="000D7F39"/>
    <w:rsid w:val="000E011D"/>
    <w:rsid w:val="000E059C"/>
    <w:rsid w:val="000E0F97"/>
    <w:rsid w:val="000E14B9"/>
    <w:rsid w:val="000E182B"/>
    <w:rsid w:val="000E19C4"/>
    <w:rsid w:val="000E1C52"/>
    <w:rsid w:val="000E1E8E"/>
    <w:rsid w:val="000E279B"/>
    <w:rsid w:val="000E297C"/>
    <w:rsid w:val="000E2A4C"/>
    <w:rsid w:val="000E3075"/>
    <w:rsid w:val="000E32B4"/>
    <w:rsid w:val="000E3358"/>
    <w:rsid w:val="000E3445"/>
    <w:rsid w:val="000E34E6"/>
    <w:rsid w:val="000E38ED"/>
    <w:rsid w:val="000E3F84"/>
    <w:rsid w:val="000E471D"/>
    <w:rsid w:val="000E48CD"/>
    <w:rsid w:val="000E4ACA"/>
    <w:rsid w:val="000E4BC7"/>
    <w:rsid w:val="000E4C9B"/>
    <w:rsid w:val="000E4D01"/>
    <w:rsid w:val="000E51DC"/>
    <w:rsid w:val="000E52E5"/>
    <w:rsid w:val="000E5830"/>
    <w:rsid w:val="000E5C4E"/>
    <w:rsid w:val="000E615D"/>
    <w:rsid w:val="000E6285"/>
    <w:rsid w:val="000E6333"/>
    <w:rsid w:val="000E65A7"/>
    <w:rsid w:val="000E6635"/>
    <w:rsid w:val="000E6E66"/>
    <w:rsid w:val="000E6F62"/>
    <w:rsid w:val="000E7145"/>
    <w:rsid w:val="000E7493"/>
    <w:rsid w:val="000E7511"/>
    <w:rsid w:val="000E7535"/>
    <w:rsid w:val="000E754B"/>
    <w:rsid w:val="000E7601"/>
    <w:rsid w:val="000E79E6"/>
    <w:rsid w:val="000E7A3E"/>
    <w:rsid w:val="000E7D0D"/>
    <w:rsid w:val="000E7F51"/>
    <w:rsid w:val="000F00D8"/>
    <w:rsid w:val="000F021D"/>
    <w:rsid w:val="000F04CE"/>
    <w:rsid w:val="000F04F7"/>
    <w:rsid w:val="000F066E"/>
    <w:rsid w:val="000F095B"/>
    <w:rsid w:val="000F0D91"/>
    <w:rsid w:val="000F1034"/>
    <w:rsid w:val="000F13C4"/>
    <w:rsid w:val="000F13D7"/>
    <w:rsid w:val="000F1523"/>
    <w:rsid w:val="000F1696"/>
    <w:rsid w:val="000F16E9"/>
    <w:rsid w:val="000F17E4"/>
    <w:rsid w:val="000F1B0F"/>
    <w:rsid w:val="000F1B95"/>
    <w:rsid w:val="000F1CF3"/>
    <w:rsid w:val="000F203A"/>
    <w:rsid w:val="000F20C0"/>
    <w:rsid w:val="000F20CD"/>
    <w:rsid w:val="000F24C7"/>
    <w:rsid w:val="000F2965"/>
    <w:rsid w:val="000F2F54"/>
    <w:rsid w:val="000F31E7"/>
    <w:rsid w:val="000F3353"/>
    <w:rsid w:val="000F34C7"/>
    <w:rsid w:val="000F37F8"/>
    <w:rsid w:val="000F3B40"/>
    <w:rsid w:val="000F3FD6"/>
    <w:rsid w:val="000F3FFF"/>
    <w:rsid w:val="000F42EA"/>
    <w:rsid w:val="000F46D0"/>
    <w:rsid w:val="000F4C6E"/>
    <w:rsid w:val="000F4C88"/>
    <w:rsid w:val="000F4CAF"/>
    <w:rsid w:val="000F4EAE"/>
    <w:rsid w:val="000F4F44"/>
    <w:rsid w:val="000F52FC"/>
    <w:rsid w:val="000F53CB"/>
    <w:rsid w:val="000F54CB"/>
    <w:rsid w:val="000F5D47"/>
    <w:rsid w:val="000F5F35"/>
    <w:rsid w:val="000F61C4"/>
    <w:rsid w:val="000F6385"/>
    <w:rsid w:val="000F63C2"/>
    <w:rsid w:val="000F6563"/>
    <w:rsid w:val="000F6646"/>
    <w:rsid w:val="000F6881"/>
    <w:rsid w:val="000F6A12"/>
    <w:rsid w:val="000F6C32"/>
    <w:rsid w:val="000F71B5"/>
    <w:rsid w:val="000F737B"/>
    <w:rsid w:val="000F73A7"/>
    <w:rsid w:val="000F765E"/>
    <w:rsid w:val="000F77C9"/>
    <w:rsid w:val="00100097"/>
    <w:rsid w:val="001000E9"/>
    <w:rsid w:val="00100169"/>
    <w:rsid w:val="00100491"/>
    <w:rsid w:val="0010067A"/>
    <w:rsid w:val="00100F9F"/>
    <w:rsid w:val="00101240"/>
    <w:rsid w:val="00101489"/>
    <w:rsid w:val="00101513"/>
    <w:rsid w:val="00101A0E"/>
    <w:rsid w:val="00101ACB"/>
    <w:rsid w:val="00101ACE"/>
    <w:rsid w:val="00101FA1"/>
    <w:rsid w:val="00101FC5"/>
    <w:rsid w:val="00101FCD"/>
    <w:rsid w:val="00102147"/>
    <w:rsid w:val="00102202"/>
    <w:rsid w:val="00102298"/>
    <w:rsid w:val="00102D2E"/>
    <w:rsid w:val="00103658"/>
    <w:rsid w:val="0010366C"/>
    <w:rsid w:val="00103994"/>
    <w:rsid w:val="00103D39"/>
    <w:rsid w:val="00104058"/>
    <w:rsid w:val="0010405D"/>
    <w:rsid w:val="00104228"/>
    <w:rsid w:val="00104381"/>
    <w:rsid w:val="0010496A"/>
    <w:rsid w:val="00104A1E"/>
    <w:rsid w:val="00104A80"/>
    <w:rsid w:val="00104D74"/>
    <w:rsid w:val="001050B7"/>
    <w:rsid w:val="0010521E"/>
    <w:rsid w:val="001052CF"/>
    <w:rsid w:val="00105395"/>
    <w:rsid w:val="0010555C"/>
    <w:rsid w:val="0010568A"/>
    <w:rsid w:val="00105748"/>
    <w:rsid w:val="00105820"/>
    <w:rsid w:val="0010593E"/>
    <w:rsid w:val="00105CEE"/>
    <w:rsid w:val="001061B3"/>
    <w:rsid w:val="00106256"/>
    <w:rsid w:val="0010634B"/>
    <w:rsid w:val="0010660E"/>
    <w:rsid w:val="00106A95"/>
    <w:rsid w:val="00106B50"/>
    <w:rsid w:val="00106CC3"/>
    <w:rsid w:val="00106CD8"/>
    <w:rsid w:val="00106E7E"/>
    <w:rsid w:val="001074D1"/>
    <w:rsid w:val="001074DF"/>
    <w:rsid w:val="00107627"/>
    <w:rsid w:val="00107924"/>
    <w:rsid w:val="00107954"/>
    <w:rsid w:val="00107CC7"/>
    <w:rsid w:val="00107CDC"/>
    <w:rsid w:val="001115C0"/>
    <w:rsid w:val="001115F4"/>
    <w:rsid w:val="00111647"/>
    <w:rsid w:val="001118AA"/>
    <w:rsid w:val="001118CD"/>
    <w:rsid w:val="001119CC"/>
    <w:rsid w:val="00111AD9"/>
    <w:rsid w:val="00111B37"/>
    <w:rsid w:val="001122D8"/>
    <w:rsid w:val="0011244E"/>
    <w:rsid w:val="00112B8F"/>
    <w:rsid w:val="00112B98"/>
    <w:rsid w:val="00112D41"/>
    <w:rsid w:val="00113030"/>
    <w:rsid w:val="001134DA"/>
    <w:rsid w:val="001135C0"/>
    <w:rsid w:val="0011372B"/>
    <w:rsid w:val="00113D8F"/>
    <w:rsid w:val="001140FA"/>
    <w:rsid w:val="001141CF"/>
    <w:rsid w:val="00114379"/>
    <w:rsid w:val="001146A3"/>
    <w:rsid w:val="001146C6"/>
    <w:rsid w:val="001147B8"/>
    <w:rsid w:val="00114949"/>
    <w:rsid w:val="0011494E"/>
    <w:rsid w:val="00114A39"/>
    <w:rsid w:val="00114E61"/>
    <w:rsid w:val="00114EA7"/>
    <w:rsid w:val="0011536C"/>
    <w:rsid w:val="0011548E"/>
    <w:rsid w:val="0011557F"/>
    <w:rsid w:val="00115716"/>
    <w:rsid w:val="0011584C"/>
    <w:rsid w:val="00115CDA"/>
    <w:rsid w:val="00115D19"/>
    <w:rsid w:val="00115D3B"/>
    <w:rsid w:val="00115FBC"/>
    <w:rsid w:val="0011676C"/>
    <w:rsid w:val="00116B7D"/>
    <w:rsid w:val="001172C7"/>
    <w:rsid w:val="00117703"/>
    <w:rsid w:val="00117957"/>
    <w:rsid w:val="00117B90"/>
    <w:rsid w:val="001203DB"/>
    <w:rsid w:val="0012079F"/>
    <w:rsid w:val="001207F3"/>
    <w:rsid w:val="001212C7"/>
    <w:rsid w:val="001213E6"/>
    <w:rsid w:val="00121897"/>
    <w:rsid w:val="00122176"/>
    <w:rsid w:val="001221F3"/>
    <w:rsid w:val="00122469"/>
    <w:rsid w:val="00122581"/>
    <w:rsid w:val="00122842"/>
    <w:rsid w:val="00122EB3"/>
    <w:rsid w:val="00123358"/>
    <w:rsid w:val="0012345C"/>
    <w:rsid w:val="00123587"/>
    <w:rsid w:val="001235C4"/>
    <w:rsid w:val="0012370F"/>
    <w:rsid w:val="00123975"/>
    <w:rsid w:val="00123AE5"/>
    <w:rsid w:val="00123DED"/>
    <w:rsid w:val="00123F71"/>
    <w:rsid w:val="0012467D"/>
    <w:rsid w:val="001246EC"/>
    <w:rsid w:val="0012470F"/>
    <w:rsid w:val="001249D7"/>
    <w:rsid w:val="00124D23"/>
    <w:rsid w:val="00124E10"/>
    <w:rsid w:val="00124E1B"/>
    <w:rsid w:val="00124F66"/>
    <w:rsid w:val="00125078"/>
    <w:rsid w:val="001252FE"/>
    <w:rsid w:val="0012543D"/>
    <w:rsid w:val="001257E6"/>
    <w:rsid w:val="001258B6"/>
    <w:rsid w:val="001259CE"/>
    <w:rsid w:val="00125ADE"/>
    <w:rsid w:val="00125C5D"/>
    <w:rsid w:val="00125DEA"/>
    <w:rsid w:val="00126260"/>
    <w:rsid w:val="001274AC"/>
    <w:rsid w:val="001275E6"/>
    <w:rsid w:val="00127DE2"/>
    <w:rsid w:val="00127F28"/>
    <w:rsid w:val="00127F2F"/>
    <w:rsid w:val="001301E5"/>
    <w:rsid w:val="0013039D"/>
    <w:rsid w:val="00130711"/>
    <w:rsid w:val="00130714"/>
    <w:rsid w:val="00130782"/>
    <w:rsid w:val="00130953"/>
    <w:rsid w:val="00130AA9"/>
    <w:rsid w:val="00131683"/>
    <w:rsid w:val="0013176A"/>
    <w:rsid w:val="00131AC6"/>
    <w:rsid w:val="001321CE"/>
    <w:rsid w:val="00132282"/>
    <w:rsid w:val="001322B0"/>
    <w:rsid w:val="00132767"/>
    <w:rsid w:val="0013278D"/>
    <w:rsid w:val="00132917"/>
    <w:rsid w:val="00132BC1"/>
    <w:rsid w:val="00132D74"/>
    <w:rsid w:val="00132E7E"/>
    <w:rsid w:val="0013334C"/>
    <w:rsid w:val="0013344F"/>
    <w:rsid w:val="0013359C"/>
    <w:rsid w:val="00133D9D"/>
    <w:rsid w:val="00133E13"/>
    <w:rsid w:val="00133EBD"/>
    <w:rsid w:val="0013421D"/>
    <w:rsid w:val="001345D5"/>
    <w:rsid w:val="00134672"/>
    <w:rsid w:val="00134B09"/>
    <w:rsid w:val="00135015"/>
    <w:rsid w:val="00135095"/>
    <w:rsid w:val="001352A6"/>
    <w:rsid w:val="001353D7"/>
    <w:rsid w:val="00135829"/>
    <w:rsid w:val="001358A7"/>
    <w:rsid w:val="001358F4"/>
    <w:rsid w:val="00135D02"/>
    <w:rsid w:val="001360FE"/>
    <w:rsid w:val="0013612A"/>
    <w:rsid w:val="00136998"/>
    <w:rsid w:val="00136AAD"/>
    <w:rsid w:val="00136B7B"/>
    <w:rsid w:val="00136BA1"/>
    <w:rsid w:val="00136BD9"/>
    <w:rsid w:val="00136DF8"/>
    <w:rsid w:val="00136F19"/>
    <w:rsid w:val="001370F2"/>
    <w:rsid w:val="00137183"/>
    <w:rsid w:val="00137280"/>
    <w:rsid w:val="00137288"/>
    <w:rsid w:val="001372D1"/>
    <w:rsid w:val="00137480"/>
    <w:rsid w:val="001374BE"/>
    <w:rsid w:val="001376F7"/>
    <w:rsid w:val="0013779E"/>
    <w:rsid w:val="00137A97"/>
    <w:rsid w:val="00137E6E"/>
    <w:rsid w:val="00140288"/>
    <w:rsid w:val="00140608"/>
    <w:rsid w:val="0014073C"/>
    <w:rsid w:val="00140762"/>
    <w:rsid w:val="00140C52"/>
    <w:rsid w:val="00140E5E"/>
    <w:rsid w:val="00141062"/>
    <w:rsid w:val="001410F1"/>
    <w:rsid w:val="001411F6"/>
    <w:rsid w:val="0014132A"/>
    <w:rsid w:val="00141807"/>
    <w:rsid w:val="001418FE"/>
    <w:rsid w:val="00141E46"/>
    <w:rsid w:val="0014206B"/>
    <w:rsid w:val="00142093"/>
    <w:rsid w:val="0014226D"/>
    <w:rsid w:val="00142E42"/>
    <w:rsid w:val="001433C9"/>
    <w:rsid w:val="0014371C"/>
    <w:rsid w:val="00143E78"/>
    <w:rsid w:val="00143FFE"/>
    <w:rsid w:val="00144297"/>
    <w:rsid w:val="0014471E"/>
    <w:rsid w:val="00144738"/>
    <w:rsid w:val="0014491B"/>
    <w:rsid w:val="00144B3F"/>
    <w:rsid w:val="00144E04"/>
    <w:rsid w:val="00144E65"/>
    <w:rsid w:val="00144FC7"/>
    <w:rsid w:val="00145484"/>
    <w:rsid w:val="001454C4"/>
    <w:rsid w:val="00145CFA"/>
    <w:rsid w:val="00146129"/>
    <w:rsid w:val="0014624C"/>
    <w:rsid w:val="00146261"/>
    <w:rsid w:val="001463DB"/>
    <w:rsid w:val="0014652F"/>
    <w:rsid w:val="001466AC"/>
    <w:rsid w:val="0014671D"/>
    <w:rsid w:val="0014676D"/>
    <w:rsid w:val="00146853"/>
    <w:rsid w:val="0014688D"/>
    <w:rsid w:val="00146A4F"/>
    <w:rsid w:val="00146BC8"/>
    <w:rsid w:val="00146D29"/>
    <w:rsid w:val="00146F51"/>
    <w:rsid w:val="001474C4"/>
    <w:rsid w:val="00147C58"/>
    <w:rsid w:val="00147D65"/>
    <w:rsid w:val="00147D91"/>
    <w:rsid w:val="00147F32"/>
    <w:rsid w:val="00150060"/>
    <w:rsid w:val="00150061"/>
    <w:rsid w:val="00150864"/>
    <w:rsid w:val="001508E1"/>
    <w:rsid w:val="00150BAF"/>
    <w:rsid w:val="00150CD5"/>
    <w:rsid w:val="00150D7B"/>
    <w:rsid w:val="00150FA9"/>
    <w:rsid w:val="00151096"/>
    <w:rsid w:val="001510B6"/>
    <w:rsid w:val="001510BE"/>
    <w:rsid w:val="001510ED"/>
    <w:rsid w:val="001513E8"/>
    <w:rsid w:val="001517FD"/>
    <w:rsid w:val="00151805"/>
    <w:rsid w:val="001518AA"/>
    <w:rsid w:val="00152066"/>
    <w:rsid w:val="00152608"/>
    <w:rsid w:val="00152813"/>
    <w:rsid w:val="0015289B"/>
    <w:rsid w:val="001528F4"/>
    <w:rsid w:val="00152A3B"/>
    <w:rsid w:val="00152B60"/>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3FEB"/>
    <w:rsid w:val="0015449B"/>
    <w:rsid w:val="001544AB"/>
    <w:rsid w:val="0015468D"/>
    <w:rsid w:val="00154B50"/>
    <w:rsid w:val="00154EDB"/>
    <w:rsid w:val="00155006"/>
    <w:rsid w:val="001550EA"/>
    <w:rsid w:val="0015515F"/>
    <w:rsid w:val="00155F7A"/>
    <w:rsid w:val="00156121"/>
    <w:rsid w:val="00156260"/>
    <w:rsid w:val="00156366"/>
    <w:rsid w:val="001565AE"/>
    <w:rsid w:val="0015674F"/>
    <w:rsid w:val="001573B9"/>
    <w:rsid w:val="0015751D"/>
    <w:rsid w:val="001575A4"/>
    <w:rsid w:val="00157A5E"/>
    <w:rsid w:val="00157D69"/>
    <w:rsid w:val="0016019C"/>
    <w:rsid w:val="001601B3"/>
    <w:rsid w:val="00160674"/>
    <w:rsid w:val="00160786"/>
    <w:rsid w:val="00160BD6"/>
    <w:rsid w:val="00161513"/>
    <w:rsid w:val="001616E2"/>
    <w:rsid w:val="001618A3"/>
    <w:rsid w:val="001620B6"/>
    <w:rsid w:val="00162262"/>
    <w:rsid w:val="001622C7"/>
    <w:rsid w:val="001625EC"/>
    <w:rsid w:val="00162BD5"/>
    <w:rsid w:val="00162CF1"/>
    <w:rsid w:val="00162EB1"/>
    <w:rsid w:val="00162F38"/>
    <w:rsid w:val="00162F82"/>
    <w:rsid w:val="001630E4"/>
    <w:rsid w:val="001631BA"/>
    <w:rsid w:val="001637F6"/>
    <w:rsid w:val="00163971"/>
    <w:rsid w:val="001639BC"/>
    <w:rsid w:val="00163AFC"/>
    <w:rsid w:val="00164646"/>
    <w:rsid w:val="001647FA"/>
    <w:rsid w:val="001649D4"/>
    <w:rsid w:val="00164EAD"/>
    <w:rsid w:val="00165137"/>
    <w:rsid w:val="00165A4B"/>
    <w:rsid w:val="00165C3F"/>
    <w:rsid w:val="00165DE9"/>
    <w:rsid w:val="001660C2"/>
    <w:rsid w:val="0016634F"/>
    <w:rsid w:val="001664FF"/>
    <w:rsid w:val="001665A8"/>
    <w:rsid w:val="00166763"/>
    <w:rsid w:val="001669F9"/>
    <w:rsid w:val="00166CEA"/>
    <w:rsid w:val="00166F5A"/>
    <w:rsid w:val="0016700E"/>
    <w:rsid w:val="0016711A"/>
    <w:rsid w:val="00167149"/>
    <w:rsid w:val="0016764C"/>
    <w:rsid w:val="00167709"/>
    <w:rsid w:val="00167790"/>
    <w:rsid w:val="00167BAA"/>
    <w:rsid w:val="00167D42"/>
    <w:rsid w:val="00170397"/>
    <w:rsid w:val="001706E4"/>
    <w:rsid w:val="001708D0"/>
    <w:rsid w:val="00170F8D"/>
    <w:rsid w:val="00171617"/>
    <w:rsid w:val="00171642"/>
    <w:rsid w:val="00171944"/>
    <w:rsid w:val="00171A4D"/>
    <w:rsid w:val="00171C0B"/>
    <w:rsid w:val="00171C63"/>
    <w:rsid w:val="00171D7E"/>
    <w:rsid w:val="00171F14"/>
    <w:rsid w:val="0017226B"/>
    <w:rsid w:val="00172415"/>
    <w:rsid w:val="00172612"/>
    <w:rsid w:val="0017269B"/>
    <w:rsid w:val="00172903"/>
    <w:rsid w:val="001729E1"/>
    <w:rsid w:val="00172B61"/>
    <w:rsid w:val="00172C20"/>
    <w:rsid w:val="00173869"/>
    <w:rsid w:val="001738A5"/>
    <w:rsid w:val="00173981"/>
    <w:rsid w:val="00173A00"/>
    <w:rsid w:val="00173F91"/>
    <w:rsid w:val="00174DDB"/>
    <w:rsid w:val="00174F2F"/>
    <w:rsid w:val="00175163"/>
    <w:rsid w:val="0017527D"/>
    <w:rsid w:val="001752EC"/>
    <w:rsid w:val="00175467"/>
    <w:rsid w:val="0017597C"/>
    <w:rsid w:val="00175B5A"/>
    <w:rsid w:val="00175C0B"/>
    <w:rsid w:val="00176414"/>
    <w:rsid w:val="0017661D"/>
    <w:rsid w:val="001766C1"/>
    <w:rsid w:val="001767F0"/>
    <w:rsid w:val="00176967"/>
    <w:rsid w:val="00177024"/>
    <w:rsid w:val="00177036"/>
    <w:rsid w:val="0017714C"/>
    <w:rsid w:val="001771A6"/>
    <w:rsid w:val="00177219"/>
    <w:rsid w:val="0017722E"/>
    <w:rsid w:val="00177580"/>
    <w:rsid w:val="00177711"/>
    <w:rsid w:val="0017792A"/>
    <w:rsid w:val="001779D8"/>
    <w:rsid w:val="00177A0D"/>
    <w:rsid w:val="00177DFF"/>
    <w:rsid w:val="00177EBD"/>
    <w:rsid w:val="001800DB"/>
    <w:rsid w:val="00180149"/>
    <w:rsid w:val="0018016C"/>
    <w:rsid w:val="0018035D"/>
    <w:rsid w:val="0018043A"/>
    <w:rsid w:val="00180E60"/>
    <w:rsid w:val="001817BA"/>
    <w:rsid w:val="00181B3A"/>
    <w:rsid w:val="00181E15"/>
    <w:rsid w:val="001820B2"/>
    <w:rsid w:val="001821E9"/>
    <w:rsid w:val="00182374"/>
    <w:rsid w:val="001823B5"/>
    <w:rsid w:val="00182608"/>
    <w:rsid w:val="00182B62"/>
    <w:rsid w:val="00182E52"/>
    <w:rsid w:val="00182E75"/>
    <w:rsid w:val="00183374"/>
    <w:rsid w:val="001836DF"/>
    <w:rsid w:val="00183B24"/>
    <w:rsid w:val="00183CC6"/>
    <w:rsid w:val="00183D8A"/>
    <w:rsid w:val="00183E8B"/>
    <w:rsid w:val="00183F11"/>
    <w:rsid w:val="001840F5"/>
    <w:rsid w:val="00184DAB"/>
    <w:rsid w:val="00184F51"/>
    <w:rsid w:val="00185229"/>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58"/>
    <w:rsid w:val="0018767B"/>
    <w:rsid w:val="00187C75"/>
    <w:rsid w:val="00187DA2"/>
    <w:rsid w:val="00187FF6"/>
    <w:rsid w:val="001902FA"/>
    <w:rsid w:val="00190307"/>
    <w:rsid w:val="00190927"/>
    <w:rsid w:val="00190BD5"/>
    <w:rsid w:val="00191727"/>
    <w:rsid w:val="00191A2B"/>
    <w:rsid w:val="00191BFE"/>
    <w:rsid w:val="00191EBF"/>
    <w:rsid w:val="001923DB"/>
    <w:rsid w:val="001925E5"/>
    <w:rsid w:val="001927B9"/>
    <w:rsid w:val="0019287C"/>
    <w:rsid w:val="00192D98"/>
    <w:rsid w:val="00192F16"/>
    <w:rsid w:val="00193242"/>
    <w:rsid w:val="0019328C"/>
    <w:rsid w:val="001934BF"/>
    <w:rsid w:val="001935A9"/>
    <w:rsid w:val="00193987"/>
    <w:rsid w:val="00193C2A"/>
    <w:rsid w:val="00194075"/>
    <w:rsid w:val="0019460D"/>
    <w:rsid w:val="00195704"/>
    <w:rsid w:val="0019573B"/>
    <w:rsid w:val="001957D1"/>
    <w:rsid w:val="001958FD"/>
    <w:rsid w:val="0019592C"/>
    <w:rsid w:val="00196085"/>
    <w:rsid w:val="00196491"/>
    <w:rsid w:val="00196539"/>
    <w:rsid w:val="0019692E"/>
    <w:rsid w:val="00196A48"/>
    <w:rsid w:val="00196B90"/>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686"/>
    <w:rsid w:val="001A0891"/>
    <w:rsid w:val="001A09BB"/>
    <w:rsid w:val="001A09BF"/>
    <w:rsid w:val="001A0BD6"/>
    <w:rsid w:val="001A0E67"/>
    <w:rsid w:val="001A1086"/>
    <w:rsid w:val="001A1ABA"/>
    <w:rsid w:val="001A1CCA"/>
    <w:rsid w:val="001A1E11"/>
    <w:rsid w:val="001A1EC8"/>
    <w:rsid w:val="001A2021"/>
    <w:rsid w:val="001A2359"/>
    <w:rsid w:val="001A23D1"/>
    <w:rsid w:val="001A24A2"/>
    <w:rsid w:val="001A258A"/>
    <w:rsid w:val="001A2939"/>
    <w:rsid w:val="001A2A2A"/>
    <w:rsid w:val="001A2A6A"/>
    <w:rsid w:val="001A2AC2"/>
    <w:rsid w:val="001A2BEC"/>
    <w:rsid w:val="001A2FD5"/>
    <w:rsid w:val="001A3037"/>
    <w:rsid w:val="001A30B0"/>
    <w:rsid w:val="001A30FB"/>
    <w:rsid w:val="001A34F4"/>
    <w:rsid w:val="001A35B2"/>
    <w:rsid w:val="001A36CF"/>
    <w:rsid w:val="001A3786"/>
    <w:rsid w:val="001A3974"/>
    <w:rsid w:val="001A39C8"/>
    <w:rsid w:val="001A3F0F"/>
    <w:rsid w:val="001A3FA5"/>
    <w:rsid w:val="001A4EDF"/>
    <w:rsid w:val="001A5174"/>
    <w:rsid w:val="001A528C"/>
    <w:rsid w:val="001A5500"/>
    <w:rsid w:val="001A5539"/>
    <w:rsid w:val="001A5B1E"/>
    <w:rsid w:val="001A61A0"/>
    <w:rsid w:val="001A628F"/>
    <w:rsid w:val="001A63A2"/>
    <w:rsid w:val="001A6682"/>
    <w:rsid w:val="001A67D9"/>
    <w:rsid w:val="001A6AFE"/>
    <w:rsid w:val="001A6EED"/>
    <w:rsid w:val="001A6F38"/>
    <w:rsid w:val="001A6FB5"/>
    <w:rsid w:val="001A706D"/>
    <w:rsid w:val="001A71EB"/>
    <w:rsid w:val="001A72EE"/>
    <w:rsid w:val="001A74F8"/>
    <w:rsid w:val="001A7912"/>
    <w:rsid w:val="001A7924"/>
    <w:rsid w:val="001A7ACB"/>
    <w:rsid w:val="001A7BF4"/>
    <w:rsid w:val="001A7C23"/>
    <w:rsid w:val="001A7CBD"/>
    <w:rsid w:val="001A7ECF"/>
    <w:rsid w:val="001B0070"/>
    <w:rsid w:val="001B00B2"/>
    <w:rsid w:val="001B0149"/>
    <w:rsid w:val="001B0163"/>
    <w:rsid w:val="001B0251"/>
    <w:rsid w:val="001B02B8"/>
    <w:rsid w:val="001B0E10"/>
    <w:rsid w:val="001B0F1F"/>
    <w:rsid w:val="001B11B1"/>
    <w:rsid w:val="001B1565"/>
    <w:rsid w:val="001B1732"/>
    <w:rsid w:val="001B17D9"/>
    <w:rsid w:val="001B1F17"/>
    <w:rsid w:val="001B1F26"/>
    <w:rsid w:val="001B1F29"/>
    <w:rsid w:val="001B2085"/>
    <w:rsid w:val="001B2132"/>
    <w:rsid w:val="001B235B"/>
    <w:rsid w:val="001B26EE"/>
    <w:rsid w:val="001B2993"/>
    <w:rsid w:val="001B2D72"/>
    <w:rsid w:val="001B2E97"/>
    <w:rsid w:val="001B2F20"/>
    <w:rsid w:val="001B3754"/>
    <w:rsid w:val="001B3B7B"/>
    <w:rsid w:val="001B412E"/>
    <w:rsid w:val="001B45CE"/>
    <w:rsid w:val="001B4A66"/>
    <w:rsid w:val="001B4F35"/>
    <w:rsid w:val="001B5332"/>
    <w:rsid w:val="001B53B3"/>
    <w:rsid w:val="001B54E9"/>
    <w:rsid w:val="001B57DF"/>
    <w:rsid w:val="001B5BAA"/>
    <w:rsid w:val="001B5F67"/>
    <w:rsid w:val="001B63C9"/>
    <w:rsid w:val="001B6488"/>
    <w:rsid w:val="001B6A07"/>
    <w:rsid w:val="001B6AB4"/>
    <w:rsid w:val="001B6AD6"/>
    <w:rsid w:val="001B6C77"/>
    <w:rsid w:val="001B70CF"/>
    <w:rsid w:val="001B716B"/>
    <w:rsid w:val="001B7272"/>
    <w:rsid w:val="001B748B"/>
    <w:rsid w:val="001B74AB"/>
    <w:rsid w:val="001B768E"/>
    <w:rsid w:val="001C002C"/>
    <w:rsid w:val="001C003A"/>
    <w:rsid w:val="001C0085"/>
    <w:rsid w:val="001C027A"/>
    <w:rsid w:val="001C04E1"/>
    <w:rsid w:val="001C063F"/>
    <w:rsid w:val="001C0883"/>
    <w:rsid w:val="001C144B"/>
    <w:rsid w:val="001C16A9"/>
    <w:rsid w:val="001C191F"/>
    <w:rsid w:val="001C1B6A"/>
    <w:rsid w:val="001C1E53"/>
    <w:rsid w:val="001C1ECB"/>
    <w:rsid w:val="001C1FEB"/>
    <w:rsid w:val="001C1FFA"/>
    <w:rsid w:val="001C2012"/>
    <w:rsid w:val="001C211D"/>
    <w:rsid w:val="001C2E60"/>
    <w:rsid w:val="001C325F"/>
    <w:rsid w:val="001C3474"/>
    <w:rsid w:val="001C356F"/>
    <w:rsid w:val="001C3DC6"/>
    <w:rsid w:val="001C3EAE"/>
    <w:rsid w:val="001C4452"/>
    <w:rsid w:val="001C44AC"/>
    <w:rsid w:val="001C481A"/>
    <w:rsid w:val="001C4F5F"/>
    <w:rsid w:val="001C4FE8"/>
    <w:rsid w:val="001C512D"/>
    <w:rsid w:val="001C5143"/>
    <w:rsid w:val="001C518A"/>
    <w:rsid w:val="001C589B"/>
    <w:rsid w:val="001C58A6"/>
    <w:rsid w:val="001C5F88"/>
    <w:rsid w:val="001C619C"/>
    <w:rsid w:val="001C6449"/>
    <w:rsid w:val="001C6AEF"/>
    <w:rsid w:val="001C6B14"/>
    <w:rsid w:val="001C6E88"/>
    <w:rsid w:val="001C7185"/>
    <w:rsid w:val="001C78F1"/>
    <w:rsid w:val="001C7AB6"/>
    <w:rsid w:val="001C7F47"/>
    <w:rsid w:val="001D006C"/>
    <w:rsid w:val="001D0182"/>
    <w:rsid w:val="001D0578"/>
    <w:rsid w:val="001D0593"/>
    <w:rsid w:val="001D05BC"/>
    <w:rsid w:val="001D0C19"/>
    <w:rsid w:val="001D1258"/>
    <w:rsid w:val="001D13B0"/>
    <w:rsid w:val="001D19F8"/>
    <w:rsid w:val="001D1BA9"/>
    <w:rsid w:val="001D1CFF"/>
    <w:rsid w:val="001D1E71"/>
    <w:rsid w:val="001D20AC"/>
    <w:rsid w:val="001D2B3C"/>
    <w:rsid w:val="001D2BB2"/>
    <w:rsid w:val="001D2DE9"/>
    <w:rsid w:val="001D2E6C"/>
    <w:rsid w:val="001D2ECD"/>
    <w:rsid w:val="001D329E"/>
    <w:rsid w:val="001D385F"/>
    <w:rsid w:val="001D3A30"/>
    <w:rsid w:val="001D3C68"/>
    <w:rsid w:val="001D3E97"/>
    <w:rsid w:val="001D4315"/>
    <w:rsid w:val="001D43C0"/>
    <w:rsid w:val="001D4969"/>
    <w:rsid w:val="001D4AF0"/>
    <w:rsid w:val="001D4B05"/>
    <w:rsid w:val="001D4F24"/>
    <w:rsid w:val="001D506F"/>
    <w:rsid w:val="001D57BC"/>
    <w:rsid w:val="001D5EDB"/>
    <w:rsid w:val="001D6016"/>
    <w:rsid w:val="001D63DF"/>
    <w:rsid w:val="001D6A53"/>
    <w:rsid w:val="001D6B06"/>
    <w:rsid w:val="001D6BC7"/>
    <w:rsid w:val="001D6D5E"/>
    <w:rsid w:val="001D6E61"/>
    <w:rsid w:val="001D6F30"/>
    <w:rsid w:val="001D7260"/>
    <w:rsid w:val="001D72D6"/>
    <w:rsid w:val="001D7816"/>
    <w:rsid w:val="001D7B96"/>
    <w:rsid w:val="001D7EF5"/>
    <w:rsid w:val="001D7FE2"/>
    <w:rsid w:val="001E09F4"/>
    <w:rsid w:val="001E0A73"/>
    <w:rsid w:val="001E0AE4"/>
    <w:rsid w:val="001E0D29"/>
    <w:rsid w:val="001E0D65"/>
    <w:rsid w:val="001E0F5F"/>
    <w:rsid w:val="001E111F"/>
    <w:rsid w:val="001E1153"/>
    <w:rsid w:val="001E126C"/>
    <w:rsid w:val="001E1284"/>
    <w:rsid w:val="001E13E0"/>
    <w:rsid w:val="001E1524"/>
    <w:rsid w:val="001E1B14"/>
    <w:rsid w:val="001E1D3C"/>
    <w:rsid w:val="001E2160"/>
    <w:rsid w:val="001E21EA"/>
    <w:rsid w:val="001E220A"/>
    <w:rsid w:val="001E251E"/>
    <w:rsid w:val="001E25BB"/>
    <w:rsid w:val="001E266E"/>
    <w:rsid w:val="001E2EEF"/>
    <w:rsid w:val="001E3188"/>
    <w:rsid w:val="001E31D1"/>
    <w:rsid w:val="001E32BE"/>
    <w:rsid w:val="001E334A"/>
    <w:rsid w:val="001E34EE"/>
    <w:rsid w:val="001E38C7"/>
    <w:rsid w:val="001E3961"/>
    <w:rsid w:val="001E3A1F"/>
    <w:rsid w:val="001E3A45"/>
    <w:rsid w:val="001E3D3B"/>
    <w:rsid w:val="001E420B"/>
    <w:rsid w:val="001E4299"/>
    <w:rsid w:val="001E4583"/>
    <w:rsid w:val="001E46EE"/>
    <w:rsid w:val="001E4704"/>
    <w:rsid w:val="001E4D18"/>
    <w:rsid w:val="001E50CB"/>
    <w:rsid w:val="001E53ED"/>
    <w:rsid w:val="001E5A44"/>
    <w:rsid w:val="001E5B18"/>
    <w:rsid w:val="001E5BB2"/>
    <w:rsid w:val="001E5D1F"/>
    <w:rsid w:val="001E6446"/>
    <w:rsid w:val="001E660B"/>
    <w:rsid w:val="001E66BD"/>
    <w:rsid w:val="001E684F"/>
    <w:rsid w:val="001E6B8F"/>
    <w:rsid w:val="001E6C1B"/>
    <w:rsid w:val="001E6DE6"/>
    <w:rsid w:val="001E6F14"/>
    <w:rsid w:val="001E719A"/>
    <w:rsid w:val="001E750C"/>
    <w:rsid w:val="001F0546"/>
    <w:rsid w:val="001F0D5E"/>
    <w:rsid w:val="001F0DDF"/>
    <w:rsid w:val="001F10B8"/>
    <w:rsid w:val="001F158C"/>
    <w:rsid w:val="001F15ED"/>
    <w:rsid w:val="001F16FD"/>
    <w:rsid w:val="001F1B1E"/>
    <w:rsid w:val="001F1BE5"/>
    <w:rsid w:val="001F1DFA"/>
    <w:rsid w:val="001F1EC9"/>
    <w:rsid w:val="001F1F3B"/>
    <w:rsid w:val="001F223C"/>
    <w:rsid w:val="001F22A9"/>
    <w:rsid w:val="001F2536"/>
    <w:rsid w:val="001F2628"/>
    <w:rsid w:val="001F26E9"/>
    <w:rsid w:val="001F2734"/>
    <w:rsid w:val="001F2D3F"/>
    <w:rsid w:val="001F2E08"/>
    <w:rsid w:val="001F33C4"/>
    <w:rsid w:val="001F37ED"/>
    <w:rsid w:val="001F39AB"/>
    <w:rsid w:val="001F3CFD"/>
    <w:rsid w:val="001F3EDE"/>
    <w:rsid w:val="001F4570"/>
    <w:rsid w:val="001F45E8"/>
    <w:rsid w:val="001F470B"/>
    <w:rsid w:val="001F4AE1"/>
    <w:rsid w:val="001F4D95"/>
    <w:rsid w:val="001F4E57"/>
    <w:rsid w:val="001F5276"/>
    <w:rsid w:val="001F53A2"/>
    <w:rsid w:val="001F542D"/>
    <w:rsid w:val="001F5448"/>
    <w:rsid w:val="001F54CA"/>
    <w:rsid w:val="001F5ABB"/>
    <w:rsid w:val="001F5AF6"/>
    <w:rsid w:val="001F5C95"/>
    <w:rsid w:val="001F5C9E"/>
    <w:rsid w:val="001F5E73"/>
    <w:rsid w:val="001F5ED8"/>
    <w:rsid w:val="001F5F10"/>
    <w:rsid w:val="001F6192"/>
    <w:rsid w:val="001F6408"/>
    <w:rsid w:val="001F643E"/>
    <w:rsid w:val="001F644E"/>
    <w:rsid w:val="001F6828"/>
    <w:rsid w:val="001F6E45"/>
    <w:rsid w:val="001F70C2"/>
    <w:rsid w:val="001F7317"/>
    <w:rsid w:val="001F7569"/>
    <w:rsid w:val="001F798D"/>
    <w:rsid w:val="001F7BC7"/>
    <w:rsid w:val="001F7DD2"/>
    <w:rsid w:val="001F7DD6"/>
    <w:rsid w:val="001F7E94"/>
    <w:rsid w:val="002000BF"/>
    <w:rsid w:val="002000F2"/>
    <w:rsid w:val="002000FC"/>
    <w:rsid w:val="00200605"/>
    <w:rsid w:val="00200A92"/>
    <w:rsid w:val="00200BF9"/>
    <w:rsid w:val="00201070"/>
    <w:rsid w:val="002012E7"/>
    <w:rsid w:val="00201646"/>
    <w:rsid w:val="0020181B"/>
    <w:rsid w:val="00201C7E"/>
    <w:rsid w:val="00201D11"/>
    <w:rsid w:val="00201D85"/>
    <w:rsid w:val="00201E81"/>
    <w:rsid w:val="00202201"/>
    <w:rsid w:val="00202257"/>
    <w:rsid w:val="00202D2E"/>
    <w:rsid w:val="00202E57"/>
    <w:rsid w:val="00203159"/>
    <w:rsid w:val="002031E9"/>
    <w:rsid w:val="002032D0"/>
    <w:rsid w:val="002033E1"/>
    <w:rsid w:val="00203A6E"/>
    <w:rsid w:val="00203D78"/>
    <w:rsid w:val="00203DE9"/>
    <w:rsid w:val="00203F00"/>
    <w:rsid w:val="00203F5C"/>
    <w:rsid w:val="002047DE"/>
    <w:rsid w:val="00204A5A"/>
    <w:rsid w:val="00204C12"/>
    <w:rsid w:val="00204F93"/>
    <w:rsid w:val="00205230"/>
    <w:rsid w:val="00205635"/>
    <w:rsid w:val="00205646"/>
    <w:rsid w:val="002058DC"/>
    <w:rsid w:val="00205AB2"/>
    <w:rsid w:val="00205B3B"/>
    <w:rsid w:val="00205CB2"/>
    <w:rsid w:val="00205F0C"/>
    <w:rsid w:val="0020610B"/>
    <w:rsid w:val="00206133"/>
    <w:rsid w:val="002063A7"/>
    <w:rsid w:val="00206672"/>
    <w:rsid w:val="0020674D"/>
    <w:rsid w:val="00206799"/>
    <w:rsid w:val="002069A3"/>
    <w:rsid w:val="00206E1F"/>
    <w:rsid w:val="00206E5A"/>
    <w:rsid w:val="00206F49"/>
    <w:rsid w:val="00207355"/>
    <w:rsid w:val="002075EC"/>
    <w:rsid w:val="0020760D"/>
    <w:rsid w:val="00207613"/>
    <w:rsid w:val="002076EE"/>
    <w:rsid w:val="00207847"/>
    <w:rsid w:val="00207AF9"/>
    <w:rsid w:val="00207BB9"/>
    <w:rsid w:val="00207EB6"/>
    <w:rsid w:val="00210018"/>
    <w:rsid w:val="00210174"/>
    <w:rsid w:val="0021036E"/>
    <w:rsid w:val="00210525"/>
    <w:rsid w:val="002109D5"/>
    <w:rsid w:val="00210A2E"/>
    <w:rsid w:val="00210AFC"/>
    <w:rsid w:val="00210C84"/>
    <w:rsid w:val="00210C91"/>
    <w:rsid w:val="00210F42"/>
    <w:rsid w:val="00211042"/>
    <w:rsid w:val="00211345"/>
    <w:rsid w:val="00211390"/>
    <w:rsid w:val="00211391"/>
    <w:rsid w:val="002114FA"/>
    <w:rsid w:val="00211601"/>
    <w:rsid w:val="00211D31"/>
    <w:rsid w:val="00211DD9"/>
    <w:rsid w:val="002125B4"/>
    <w:rsid w:val="00212816"/>
    <w:rsid w:val="002129B2"/>
    <w:rsid w:val="00212C89"/>
    <w:rsid w:val="00212D30"/>
    <w:rsid w:val="00212FB0"/>
    <w:rsid w:val="002130BD"/>
    <w:rsid w:val="00213104"/>
    <w:rsid w:val="00213598"/>
    <w:rsid w:val="00213851"/>
    <w:rsid w:val="00213AF9"/>
    <w:rsid w:val="00213FE2"/>
    <w:rsid w:val="00214130"/>
    <w:rsid w:val="002146F8"/>
    <w:rsid w:val="00214E0D"/>
    <w:rsid w:val="0021586D"/>
    <w:rsid w:val="00215C0F"/>
    <w:rsid w:val="00215DFA"/>
    <w:rsid w:val="002160D2"/>
    <w:rsid w:val="002162EA"/>
    <w:rsid w:val="002165F9"/>
    <w:rsid w:val="00216685"/>
    <w:rsid w:val="00216718"/>
    <w:rsid w:val="00216B17"/>
    <w:rsid w:val="00216BBF"/>
    <w:rsid w:val="00217135"/>
    <w:rsid w:val="00217142"/>
    <w:rsid w:val="0021737B"/>
    <w:rsid w:val="00217CE8"/>
    <w:rsid w:val="00217E05"/>
    <w:rsid w:val="002202EC"/>
    <w:rsid w:val="00220422"/>
    <w:rsid w:val="002204ED"/>
    <w:rsid w:val="0022054F"/>
    <w:rsid w:val="0022065D"/>
    <w:rsid w:val="00220697"/>
    <w:rsid w:val="0022088E"/>
    <w:rsid w:val="00220A14"/>
    <w:rsid w:val="00220E92"/>
    <w:rsid w:val="002211A6"/>
    <w:rsid w:val="002211DD"/>
    <w:rsid w:val="0022135D"/>
    <w:rsid w:val="0022180C"/>
    <w:rsid w:val="00221CE9"/>
    <w:rsid w:val="002221B4"/>
    <w:rsid w:val="002222A4"/>
    <w:rsid w:val="00222AA3"/>
    <w:rsid w:val="00222EA3"/>
    <w:rsid w:val="00222FFF"/>
    <w:rsid w:val="0022320E"/>
    <w:rsid w:val="0022337A"/>
    <w:rsid w:val="002236AF"/>
    <w:rsid w:val="00223833"/>
    <w:rsid w:val="00223ACD"/>
    <w:rsid w:val="00223ADC"/>
    <w:rsid w:val="00223F34"/>
    <w:rsid w:val="002241C9"/>
    <w:rsid w:val="00224506"/>
    <w:rsid w:val="0022469B"/>
    <w:rsid w:val="00224890"/>
    <w:rsid w:val="002248E2"/>
    <w:rsid w:val="00224A9B"/>
    <w:rsid w:val="00224C25"/>
    <w:rsid w:val="00225DB5"/>
    <w:rsid w:val="0022657F"/>
    <w:rsid w:val="0022683F"/>
    <w:rsid w:val="002269A7"/>
    <w:rsid w:val="00226BD3"/>
    <w:rsid w:val="00226C2B"/>
    <w:rsid w:val="00226D25"/>
    <w:rsid w:val="00226F21"/>
    <w:rsid w:val="0022735A"/>
    <w:rsid w:val="00227375"/>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D67"/>
    <w:rsid w:val="00231E15"/>
    <w:rsid w:val="00232191"/>
    <w:rsid w:val="0023255D"/>
    <w:rsid w:val="00232587"/>
    <w:rsid w:val="00232C8F"/>
    <w:rsid w:val="00232C9B"/>
    <w:rsid w:val="00232CC7"/>
    <w:rsid w:val="00232DB8"/>
    <w:rsid w:val="00232E9D"/>
    <w:rsid w:val="00232FF5"/>
    <w:rsid w:val="0023329D"/>
    <w:rsid w:val="00233301"/>
    <w:rsid w:val="0023361E"/>
    <w:rsid w:val="00233B04"/>
    <w:rsid w:val="00233BAD"/>
    <w:rsid w:val="00233EBA"/>
    <w:rsid w:val="002344C8"/>
    <w:rsid w:val="0023464A"/>
    <w:rsid w:val="002346FA"/>
    <w:rsid w:val="0023480D"/>
    <w:rsid w:val="002348E2"/>
    <w:rsid w:val="002349C5"/>
    <w:rsid w:val="0023514C"/>
    <w:rsid w:val="0023529A"/>
    <w:rsid w:val="00235581"/>
    <w:rsid w:val="002355BE"/>
    <w:rsid w:val="00235698"/>
    <w:rsid w:val="00235724"/>
    <w:rsid w:val="00235C01"/>
    <w:rsid w:val="00235D2E"/>
    <w:rsid w:val="002362C4"/>
    <w:rsid w:val="002368CC"/>
    <w:rsid w:val="00236B66"/>
    <w:rsid w:val="00236F55"/>
    <w:rsid w:val="00236F71"/>
    <w:rsid w:val="00236F8A"/>
    <w:rsid w:val="002370A7"/>
    <w:rsid w:val="002373FC"/>
    <w:rsid w:val="0023776F"/>
    <w:rsid w:val="00237C6F"/>
    <w:rsid w:val="00237D22"/>
    <w:rsid w:val="00240A3A"/>
    <w:rsid w:val="00240B7D"/>
    <w:rsid w:val="00240E65"/>
    <w:rsid w:val="00240F76"/>
    <w:rsid w:val="0024103F"/>
    <w:rsid w:val="00241210"/>
    <w:rsid w:val="00241702"/>
    <w:rsid w:val="00241971"/>
    <w:rsid w:val="002419F3"/>
    <w:rsid w:val="00241B82"/>
    <w:rsid w:val="00241C24"/>
    <w:rsid w:val="00241C7B"/>
    <w:rsid w:val="00241D7C"/>
    <w:rsid w:val="00241F38"/>
    <w:rsid w:val="002421F2"/>
    <w:rsid w:val="002424E3"/>
    <w:rsid w:val="00242B2A"/>
    <w:rsid w:val="00242CAE"/>
    <w:rsid w:val="00242D09"/>
    <w:rsid w:val="00242E0C"/>
    <w:rsid w:val="0024313D"/>
    <w:rsid w:val="00243336"/>
    <w:rsid w:val="002435B0"/>
    <w:rsid w:val="002438F4"/>
    <w:rsid w:val="00243ACD"/>
    <w:rsid w:val="00243DCC"/>
    <w:rsid w:val="00243E49"/>
    <w:rsid w:val="002443C2"/>
    <w:rsid w:val="002444CB"/>
    <w:rsid w:val="00244606"/>
    <w:rsid w:val="002446E1"/>
    <w:rsid w:val="00244924"/>
    <w:rsid w:val="002449A5"/>
    <w:rsid w:val="00244D92"/>
    <w:rsid w:val="00245492"/>
    <w:rsid w:val="00245587"/>
    <w:rsid w:val="002456CD"/>
    <w:rsid w:val="002458FD"/>
    <w:rsid w:val="00245A41"/>
    <w:rsid w:val="00245B70"/>
    <w:rsid w:val="00245D7D"/>
    <w:rsid w:val="00245D99"/>
    <w:rsid w:val="00245E39"/>
    <w:rsid w:val="00245FBA"/>
    <w:rsid w:val="002466C2"/>
    <w:rsid w:val="00246861"/>
    <w:rsid w:val="00246C52"/>
    <w:rsid w:val="00246EB6"/>
    <w:rsid w:val="0024703D"/>
    <w:rsid w:val="002471AB"/>
    <w:rsid w:val="0024778F"/>
    <w:rsid w:val="0024785A"/>
    <w:rsid w:val="00247C82"/>
    <w:rsid w:val="00247D63"/>
    <w:rsid w:val="00247D8E"/>
    <w:rsid w:val="00247DD1"/>
    <w:rsid w:val="00247E16"/>
    <w:rsid w:val="00247EDB"/>
    <w:rsid w:val="002507EA"/>
    <w:rsid w:val="00250A3E"/>
    <w:rsid w:val="00250D8E"/>
    <w:rsid w:val="00250D9C"/>
    <w:rsid w:val="00251117"/>
    <w:rsid w:val="002512A9"/>
    <w:rsid w:val="00251457"/>
    <w:rsid w:val="0025148A"/>
    <w:rsid w:val="002514DB"/>
    <w:rsid w:val="0025169E"/>
    <w:rsid w:val="00251929"/>
    <w:rsid w:val="00251B47"/>
    <w:rsid w:val="00251F5E"/>
    <w:rsid w:val="0025211A"/>
    <w:rsid w:val="002521CC"/>
    <w:rsid w:val="002522FF"/>
    <w:rsid w:val="00252333"/>
    <w:rsid w:val="00252546"/>
    <w:rsid w:val="002528F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4374"/>
    <w:rsid w:val="00254509"/>
    <w:rsid w:val="00254794"/>
    <w:rsid w:val="00254CBD"/>
    <w:rsid w:val="002550A3"/>
    <w:rsid w:val="0025563D"/>
    <w:rsid w:val="002556FA"/>
    <w:rsid w:val="00255837"/>
    <w:rsid w:val="00255A43"/>
    <w:rsid w:val="00255C71"/>
    <w:rsid w:val="00255D02"/>
    <w:rsid w:val="0025606A"/>
    <w:rsid w:val="0025607B"/>
    <w:rsid w:val="002563C8"/>
    <w:rsid w:val="0025671A"/>
    <w:rsid w:val="002568B9"/>
    <w:rsid w:val="00256972"/>
    <w:rsid w:val="00256F02"/>
    <w:rsid w:val="00256F4C"/>
    <w:rsid w:val="002571C8"/>
    <w:rsid w:val="002572F1"/>
    <w:rsid w:val="002578F9"/>
    <w:rsid w:val="00257A62"/>
    <w:rsid w:val="00257B27"/>
    <w:rsid w:val="00260156"/>
    <w:rsid w:val="002601AF"/>
    <w:rsid w:val="00260627"/>
    <w:rsid w:val="0026075E"/>
    <w:rsid w:val="00260B99"/>
    <w:rsid w:val="00260FAD"/>
    <w:rsid w:val="00261145"/>
    <w:rsid w:val="002612A1"/>
    <w:rsid w:val="002613E8"/>
    <w:rsid w:val="00261781"/>
    <w:rsid w:val="00261D05"/>
    <w:rsid w:val="00261F64"/>
    <w:rsid w:val="0026221D"/>
    <w:rsid w:val="002623AC"/>
    <w:rsid w:val="0026245D"/>
    <w:rsid w:val="002625EC"/>
    <w:rsid w:val="00262979"/>
    <w:rsid w:val="0026298E"/>
    <w:rsid w:val="00262CEB"/>
    <w:rsid w:val="00262D88"/>
    <w:rsid w:val="00262D97"/>
    <w:rsid w:val="00262E69"/>
    <w:rsid w:val="00262E7F"/>
    <w:rsid w:val="00263038"/>
    <w:rsid w:val="00263041"/>
    <w:rsid w:val="00263ABC"/>
    <w:rsid w:val="00263B02"/>
    <w:rsid w:val="00263DD9"/>
    <w:rsid w:val="002642CC"/>
    <w:rsid w:val="002643C7"/>
    <w:rsid w:val="00264510"/>
    <w:rsid w:val="0026455A"/>
    <w:rsid w:val="0026468A"/>
    <w:rsid w:val="00264C28"/>
    <w:rsid w:val="0026509A"/>
    <w:rsid w:val="002651FC"/>
    <w:rsid w:val="002655F1"/>
    <w:rsid w:val="00265701"/>
    <w:rsid w:val="00265DB4"/>
    <w:rsid w:val="00265E3B"/>
    <w:rsid w:val="00265E9A"/>
    <w:rsid w:val="00266210"/>
    <w:rsid w:val="00266E46"/>
    <w:rsid w:val="00266F5D"/>
    <w:rsid w:val="00266FA0"/>
    <w:rsid w:val="0026716C"/>
    <w:rsid w:val="0026748C"/>
    <w:rsid w:val="002676F7"/>
    <w:rsid w:val="0026772D"/>
    <w:rsid w:val="002678FE"/>
    <w:rsid w:val="00270202"/>
    <w:rsid w:val="00270851"/>
    <w:rsid w:val="00270C63"/>
    <w:rsid w:val="00270C7F"/>
    <w:rsid w:val="00270C98"/>
    <w:rsid w:val="00270E57"/>
    <w:rsid w:val="00271308"/>
    <w:rsid w:val="0027153D"/>
    <w:rsid w:val="00271738"/>
    <w:rsid w:val="0027193C"/>
    <w:rsid w:val="00271B1E"/>
    <w:rsid w:val="00271BAF"/>
    <w:rsid w:val="00271EEF"/>
    <w:rsid w:val="002723BC"/>
    <w:rsid w:val="0027242C"/>
    <w:rsid w:val="00272474"/>
    <w:rsid w:val="002725CD"/>
    <w:rsid w:val="00272633"/>
    <w:rsid w:val="00272944"/>
    <w:rsid w:val="00272D06"/>
    <w:rsid w:val="00272FEB"/>
    <w:rsid w:val="0027309D"/>
    <w:rsid w:val="00273123"/>
    <w:rsid w:val="002731A8"/>
    <w:rsid w:val="002735AE"/>
    <w:rsid w:val="002738C9"/>
    <w:rsid w:val="00273B2D"/>
    <w:rsid w:val="00273C6E"/>
    <w:rsid w:val="00273CFB"/>
    <w:rsid w:val="00273DC9"/>
    <w:rsid w:val="00273DF4"/>
    <w:rsid w:val="0027441F"/>
    <w:rsid w:val="002744D8"/>
    <w:rsid w:val="002745C6"/>
    <w:rsid w:val="00274D08"/>
    <w:rsid w:val="00275435"/>
    <w:rsid w:val="00275464"/>
    <w:rsid w:val="0027568B"/>
    <w:rsid w:val="002756D5"/>
    <w:rsid w:val="00275BA6"/>
    <w:rsid w:val="00276001"/>
    <w:rsid w:val="0027643F"/>
    <w:rsid w:val="00276456"/>
    <w:rsid w:val="002764FB"/>
    <w:rsid w:val="0027668A"/>
    <w:rsid w:val="002768B3"/>
    <w:rsid w:val="00276D75"/>
    <w:rsid w:val="00277418"/>
    <w:rsid w:val="002775F2"/>
    <w:rsid w:val="002775FE"/>
    <w:rsid w:val="00277A46"/>
    <w:rsid w:val="00277E31"/>
    <w:rsid w:val="00277E66"/>
    <w:rsid w:val="002801E1"/>
    <w:rsid w:val="002801E2"/>
    <w:rsid w:val="0028052D"/>
    <w:rsid w:val="00280648"/>
    <w:rsid w:val="00280684"/>
    <w:rsid w:val="0028073A"/>
    <w:rsid w:val="00280851"/>
    <w:rsid w:val="00280960"/>
    <w:rsid w:val="002813BF"/>
    <w:rsid w:val="002817DC"/>
    <w:rsid w:val="0028183D"/>
    <w:rsid w:val="0028185F"/>
    <w:rsid w:val="00281DD0"/>
    <w:rsid w:val="0028203A"/>
    <w:rsid w:val="002825CE"/>
    <w:rsid w:val="002826D0"/>
    <w:rsid w:val="00282878"/>
    <w:rsid w:val="002829E8"/>
    <w:rsid w:val="00282E14"/>
    <w:rsid w:val="00282E22"/>
    <w:rsid w:val="0028309B"/>
    <w:rsid w:val="00283112"/>
    <w:rsid w:val="00283181"/>
    <w:rsid w:val="00283362"/>
    <w:rsid w:val="002833CD"/>
    <w:rsid w:val="002835A5"/>
    <w:rsid w:val="002836DC"/>
    <w:rsid w:val="00283712"/>
    <w:rsid w:val="00283CE6"/>
    <w:rsid w:val="00283D6B"/>
    <w:rsid w:val="00283FCD"/>
    <w:rsid w:val="00284154"/>
    <w:rsid w:val="002841C0"/>
    <w:rsid w:val="002842CB"/>
    <w:rsid w:val="00284630"/>
    <w:rsid w:val="00284705"/>
    <w:rsid w:val="00284E7F"/>
    <w:rsid w:val="00285520"/>
    <w:rsid w:val="00285894"/>
    <w:rsid w:val="00285A39"/>
    <w:rsid w:val="00285E28"/>
    <w:rsid w:val="00285E4F"/>
    <w:rsid w:val="00286487"/>
    <w:rsid w:val="00286631"/>
    <w:rsid w:val="00286759"/>
    <w:rsid w:val="00286A45"/>
    <w:rsid w:val="00286B14"/>
    <w:rsid w:val="00286F76"/>
    <w:rsid w:val="0028700B"/>
    <w:rsid w:val="00287376"/>
    <w:rsid w:val="00287438"/>
    <w:rsid w:val="002877DE"/>
    <w:rsid w:val="00287C28"/>
    <w:rsid w:val="00290254"/>
    <w:rsid w:val="002906A4"/>
    <w:rsid w:val="00290FC4"/>
    <w:rsid w:val="00291177"/>
    <w:rsid w:val="00291403"/>
    <w:rsid w:val="0029178F"/>
    <w:rsid w:val="00291B01"/>
    <w:rsid w:val="00291E3B"/>
    <w:rsid w:val="00292235"/>
    <w:rsid w:val="00292A99"/>
    <w:rsid w:val="00292E58"/>
    <w:rsid w:val="00293504"/>
    <w:rsid w:val="0029378F"/>
    <w:rsid w:val="0029440E"/>
    <w:rsid w:val="002944CA"/>
    <w:rsid w:val="002945EB"/>
    <w:rsid w:val="00294722"/>
    <w:rsid w:val="00294AB1"/>
    <w:rsid w:val="00295226"/>
    <w:rsid w:val="002953CC"/>
    <w:rsid w:val="00295416"/>
    <w:rsid w:val="0029548C"/>
    <w:rsid w:val="00295539"/>
    <w:rsid w:val="00295559"/>
    <w:rsid w:val="002956E0"/>
    <w:rsid w:val="00295DB4"/>
    <w:rsid w:val="00295EBB"/>
    <w:rsid w:val="00295F1C"/>
    <w:rsid w:val="00295F2A"/>
    <w:rsid w:val="0029636B"/>
    <w:rsid w:val="002963EC"/>
    <w:rsid w:val="002965C5"/>
    <w:rsid w:val="00296965"/>
    <w:rsid w:val="00296C02"/>
    <w:rsid w:val="00296FD8"/>
    <w:rsid w:val="00297013"/>
    <w:rsid w:val="002970E1"/>
    <w:rsid w:val="0029743A"/>
    <w:rsid w:val="00297499"/>
    <w:rsid w:val="002974AA"/>
    <w:rsid w:val="00297ACA"/>
    <w:rsid w:val="00297DB6"/>
    <w:rsid w:val="00297F46"/>
    <w:rsid w:val="00297F71"/>
    <w:rsid w:val="002A0176"/>
    <w:rsid w:val="002A0204"/>
    <w:rsid w:val="002A0581"/>
    <w:rsid w:val="002A05EF"/>
    <w:rsid w:val="002A0724"/>
    <w:rsid w:val="002A0894"/>
    <w:rsid w:val="002A0EC7"/>
    <w:rsid w:val="002A0ED3"/>
    <w:rsid w:val="002A167F"/>
    <w:rsid w:val="002A1737"/>
    <w:rsid w:val="002A1A57"/>
    <w:rsid w:val="002A1D2B"/>
    <w:rsid w:val="002A1DA1"/>
    <w:rsid w:val="002A205B"/>
    <w:rsid w:val="002A20C0"/>
    <w:rsid w:val="002A22F3"/>
    <w:rsid w:val="002A24F5"/>
    <w:rsid w:val="002A272B"/>
    <w:rsid w:val="002A2837"/>
    <w:rsid w:val="002A2E5C"/>
    <w:rsid w:val="002A2F2C"/>
    <w:rsid w:val="002A2FE5"/>
    <w:rsid w:val="002A3036"/>
    <w:rsid w:val="002A317E"/>
    <w:rsid w:val="002A31CC"/>
    <w:rsid w:val="002A31FF"/>
    <w:rsid w:val="002A35BA"/>
    <w:rsid w:val="002A3668"/>
    <w:rsid w:val="002A3771"/>
    <w:rsid w:val="002A3B12"/>
    <w:rsid w:val="002A3BE5"/>
    <w:rsid w:val="002A3CF2"/>
    <w:rsid w:val="002A3E1A"/>
    <w:rsid w:val="002A40D2"/>
    <w:rsid w:val="002A40EB"/>
    <w:rsid w:val="002A4102"/>
    <w:rsid w:val="002A469C"/>
    <w:rsid w:val="002A4729"/>
    <w:rsid w:val="002A4918"/>
    <w:rsid w:val="002A4B93"/>
    <w:rsid w:val="002A4E20"/>
    <w:rsid w:val="002A5210"/>
    <w:rsid w:val="002A523D"/>
    <w:rsid w:val="002A52FF"/>
    <w:rsid w:val="002A5488"/>
    <w:rsid w:val="002A54CA"/>
    <w:rsid w:val="002A58AE"/>
    <w:rsid w:val="002A5B04"/>
    <w:rsid w:val="002A5B91"/>
    <w:rsid w:val="002A5C34"/>
    <w:rsid w:val="002A5FC1"/>
    <w:rsid w:val="002A60B6"/>
    <w:rsid w:val="002A6106"/>
    <w:rsid w:val="002A61BD"/>
    <w:rsid w:val="002A6706"/>
    <w:rsid w:val="002A6DD2"/>
    <w:rsid w:val="002A6FC1"/>
    <w:rsid w:val="002A732C"/>
    <w:rsid w:val="002A733B"/>
    <w:rsid w:val="002A7449"/>
    <w:rsid w:val="002A79B4"/>
    <w:rsid w:val="002A7A6A"/>
    <w:rsid w:val="002A7AB4"/>
    <w:rsid w:val="002A7B72"/>
    <w:rsid w:val="002A7CF6"/>
    <w:rsid w:val="002B033D"/>
    <w:rsid w:val="002B07BF"/>
    <w:rsid w:val="002B0805"/>
    <w:rsid w:val="002B0C99"/>
    <w:rsid w:val="002B0D68"/>
    <w:rsid w:val="002B0EDA"/>
    <w:rsid w:val="002B10F9"/>
    <w:rsid w:val="002B19C7"/>
    <w:rsid w:val="002B1AE2"/>
    <w:rsid w:val="002B1B15"/>
    <w:rsid w:val="002B1B81"/>
    <w:rsid w:val="002B21D6"/>
    <w:rsid w:val="002B27D9"/>
    <w:rsid w:val="002B2802"/>
    <w:rsid w:val="002B2AA7"/>
    <w:rsid w:val="002B2BA0"/>
    <w:rsid w:val="002B2C92"/>
    <w:rsid w:val="002B2CB5"/>
    <w:rsid w:val="002B2F85"/>
    <w:rsid w:val="002B3081"/>
    <w:rsid w:val="002B318B"/>
    <w:rsid w:val="002B32BC"/>
    <w:rsid w:val="002B340B"/>
    <w:rsid w:val="002B34AE"/>
    <w:rsid w:val="002B3718"/>
    <w:rsid w:val="002B39ED"/>
    <w:rsid w:val="002B3D07"/>
    <w:rsid w:val="002B3D90"/>
    <w:rsid w:val="002B3E45"/>
    <w:rsid w:val="002B409D"/>
    <w:rsid w:val="002B46A6"/>
    <w:rsid w:val="002B4A64"/>
    <w:rsid w:val="002B4C39"/>
    <w:rsid w:val="002B5976"/>
    <w:rsid w:val="002B5A76"/>
    <w:rsid w:val="002B5E44"/>
    <w:rsid w:val="002B6267"/>
    <w:rsid w:val="002B6397"/>
    <w:rsid w:val="002B64FE"/>
    <w:rsid w:val="002B651D"/>
    <w:rsid w:val="002B67BF"/>
    <w:rsid w:val="002B6890"/>
    <w:rsid w:val="002B6949"/>
    <w:rsid w:val="002B694E"/>
    <w:rsid w:val="002B6C05"/>
    <w:rsid w:val="002B6E52"/>
    <w:rsid w:val="002B6EC5"/>
    <w:rsid w:val="002B712C"/>
    <w:rsid w:val="002B73D0"/>
    <w:rsid w:val="002B74EC"/>
    <w:rsid w:val="002B755E"/>
    <w:rsid w:val="002B783E"/>
    <w:rsid w:val="002C0017"/>
    <w:rsid w:val="002C04C2"/>
    <w:rsid w:val="002C0818"/>
    <w:rsid w:val="002C08D3"/>
    <w:rsid w:val="002C0D09"/>
    <w:rsid w:val="002C0DD0"/>
    <w:rsid w:val="002C0E0A"/>
    <w:rsid w:val="002C0E55"/>
    <w:rsid w:val="002C1C99"/>
    <w:rsid w:val="002C1DF1"/>
    <w:rsid w:val="002C203A"/>
    <w:rsid w:val="002C23E6"/>
    <w:rsid w:val="002C27C7"/>
    <w:rsid w:val="002C2B89"/>
    <w:rsid w:val="002C2C0E"/>
    <w:rsid w:val="002C2E8A"/>
    <w:rsid w:val="002C2FCD"/>
    <w:rsid w:val="002C302C"/>
    <w:rsid w:val="002C36D3"/>
    <w:rsid w:val="002C3AE4"/>
    <w:rsid w:val="002C3C99"/>
    <w:rsid w:val="002C3E89"/>
    <w:rsid w:val="002C421B"/>
    <w:rsid w:val="002C4462"/>
    <w:rsid w:val="002C4580"/>
    <w:rsid w:val="002C4BB4"/>
    <w:rsid w:val="002C4FFD"/>
    <w:rsid w:val="002C5533"/>
    <w:rsid w:val="002C5620"/>
    <w:rsid w:val="002C5A6B"/>
    <w:rsid w:val="002C5B5C"/>
    <w:rsid w:val="002C5B7C"/>
    <w:rsid w:val="002C6165"/>
    <w:rsid w:val="002C61E0"/>
    <w:rsid w:val="002C6CF5"/>
    <w:rsid w:val="002C706B"/>
    <w:rsid w:val="002C782F"/>
    <w:rsid w:val="002C7B03"/>
    <w:rsid w:val="002C7B0D"/>
    <w:rsid w:val="002C7D95"/>
    <w:rsid w:val="002D001E"/>
    <w:rsid w:val="002D0298"/>
    <w:rsid w:val="002D0372"/>
    <w:rsid w:val="002D04DC"/>
    <w:rsid w:val="002D0632"/>
    <w:rsid w:val="002D0657"/>
    <w:rsid w:val="002D07A9"/>
    <w:rsid w:val="002D09B3"/>
    <w:rsid w:val="002D0D83"/>
    <w:rsid w:val="002D1371"/>
    <w:rsid w:val="002D13B7"/>
    <w:rsid w:val="002D151D"/>
    <w:rsid w:val="002D15C0"/>
    <w:rsid w:val="002D16EF"/>
    <w:rsid w:val="002D2057"/>
    <w:rsid w:val="002D21F9"/>
    <w:rsid w:val="002D24C3"/>
    <w:rsid w:val="002D28E0"/>
    <w:rsid w:val="002D2A7D"/>
    <w:rsid w:val="002D2AC4"/>
    <w:rsid w:val="002D2B4E"/>
    <w:rsid w:val="002D2C8B"/>
    <w:rsid w:val="002D2D1A"/>
    <w:rsid w:val="002D2D87"/>
    <w:rsid w:val="002D3271"/>
    <w:rsid w:val="002D32F7"/>
    <w:rsid w:val="002D3848"/>
    <w:rsid w:val="002D3968"/>
    <w:rsid w:val="002D425A"/>
    <w:rsid w:val="002D4322"/>
    <w:rsid w:val="002D4496"/>
    <w:rsid w:val="002D45B7"/>
    <w:rsid w:val="002D46E5"/>
    <w:rsid w:val="002D4722"/>
    <w:rsid w:val="002D47FC"/>
    <w:rsid w:val="002D49CC"/>
    <w:rsid w:val="002D4A54"/>
    <w:rsid w:val="002D4B11"/>
    <w:rsid w:val="002D4E37"/>
    <w:rsid w:val="002D52E0"/>
    <w:rsid w:val="002D565C"/>
    <w:rsid w:val="002D57D5"/>
    <w:rsid w:val="002D5A0C"/>
    <w:rsid w:val="002D5DEA"/>
    <w:rsid w:val="002D5E2D"/>
    <w:rsid w:val="002D6127"/>
    <w:rsid w:val="002D63EE"/>
    <w:rsid w:val="002D662E"/>
    <w:rsid w:val="002D6776"/>
    <w:rsid w:val="002D68C3"/>
    <w:rsid w:val="002D6C69"/>
    <w:rsid w:val="002D75B9"/>
    <w:rsid w:val="002D7665"/>
    <w:rsid w:val="002D772F"/>
    <w:rsid w:val="002D7C7C"/>
    <w:rsid w:val="002E018E"/>
    <w:rsid w:val="002E04F0"/>
    <w:rsid w:val="002E0E4F"/>
    <w:rsid w:val="002E0E94"/>
    <w:rsid w:val="002E1574"/>
    <w:rsid w:val="002E16BC"/>
    <w:rsid w:val="002E1941"/>
    <w:rsid w:val="002E1B94"/>
    <w:rsid w:val="002E21D5"/>
    <w:rsid w:val="002E251B"/>
    <w:rsid w:val="002E2923"/>
    <w:rsid w:val="002E2A76"/>
    <w:rsid w:val="002E306D"/>
    <w:rsid w:val="002E3419"/>
    <w:rsid w:val="002E3624"/>
    <w:rsid w:val="002E3653"/>
    <w:rsid w:val="002E36AE"/>
    <w:rsid w:val="002E38B7"/>
    <w:rsid w:val="002E3B35"/>
    <w:rsid w:val="002E3BCB"/>
    <w:rsid w:val="002E3BD9"/>
    <w:rsid w:val="002E45DF"/>
    <w:rsid w:val="002E47CA"/>
    <w:rsid w:val="002E4A07"/>
    <w:rsid w:val="002E4AD2"/>
    <w:rsid w:val="002E5058"/>
    <w:rsid w:val="002E56DE"/>
    <w:rsid w:val="002E58E1"/>
    <w:rsid w:val="002E58FE"/>
    <w:rsid w:val="002E5ABC"/>
    <w:rsid w:val="002E5B1B"/>
    <w:rsid w:val="002E5BDD"/>
    <w:rsid w:val="002E5C56"/>
    <w:rsid w:val="002E5FF4"/>
    <w:rsid w:val="002E60BC"/>
    <w:rsid w:val="002E679D"/>
    <w:rsid w:val="002E695A"/>
    <w:rsid w:val="002E6C98"/>
    <w:rsid w:val="002E6CE4"/>
    <w:rsid w:val="002E6D1F"/>
    <w:rsid w:val="002E7321"/>
    <w:rsid w:val="002E7894"/>
    <w:rsid w:val="002E7BB2"/>
    <w:rsid w:val="002E7C5F"/>
    <w:rsid w:val="002F0045"/>
    <w:rsid w:val="002F00F0"/>
    <w:rsid w:val="002F025B"/>
    <w:rsid w:val="002F0292"/>
    <w:rsid w:val="002F0684"/>
    <w:rsid w:val="002F07AE"/>
    <w:rsid w:val="002F0ADB"/>
    <w:rsid w:val="002F0E96"/>
    <w:rsid w:val="002F1014"/>
    <w:rsid w:val="002F17A3"/>
    <w:rsid w:val="002F2508"/>
    <w:rsid w:val="002F29D2"/>
    <w:rsid w:val="002F2AE0"/>
    <w:rsid w:val="002F300D"/>
    <w:rsid w:val="002F3CC3"/>
    <w:rsid w:val="002F3F16"/>
    <w:rsid w:val="002F4139"/>
    <w:rsid w:val="002F413F"/>
    <w:rsid w:val="002F44AD"/>
    <w:rsid w:val="002F45D3"/>
    <w:rsid w:val="002F489E"/>
    <w:rsid w:val="002F48D4"/>
    <w:rsid w:val="002F4934"/>
    <w:rsid w:val="002F4A52"/>
    <w:rsid w:val="002F4CF5"/>
    <w:rsid w:val="002F4FC5"/>
    <w:rsid w:val="002F50E1"/>
    <w:rsid w:val="002F5422"/>
    <w:rsid w:val="002F55D2"/>
    <w:rsid w:val="002F5634"/>
    <w:rsid w:val="002F5DC5"/>
    <w:rsid w:val="002F5FDA"/>
    <w:rsid w:val="002F619C"/>
    <w:rsid w:val="002F6319"/>
    <w:rsid w:val="002F6BDA"/>
    <w:rsid w:val="002F6EA2"/>
    <w:rsid w:val="002F7122"/>
    <w:rsid w:val="002F7305"/>
    <w:rsid w:val="002F758D"/>
    <w:rsid w:val="002F7975"/>
    <w:rsid w:val="002F7A57"/>
    <w:rsid w:val="002F7B6D"/>
    <w:rsid w:val="002F7BF8"/>
    <w:rsid w:val="002F7D38"/>
    <w:rsid w:val="002F7D48"/>
    <w:rsid w:val="002F7EC5"/>
    <w:rsid w:val="002F7F95"/>
    <w:rsid w:val="0030017E"/>
    <w:rsid w:val="003003AD"/>
    <w:rsid w:val="003003EB"/>
    <w:rsid w:val="003004CC"/>
    <w:rsid w:val="00300AAD"/>
    <w:rsid w:val="00300AEF"/>
    <w:rsid w:val="00301007"/>
    <w:rsid w:val="003011C0"/>
    <w:rsid w:val="003012B7"/>
    <w:rsid w:val="0030167B"/>
    <w:rsid w:val="003019F6"/>
    <w:rsid w:val="00301CDF"/>
    <w:rsid w:val="00301EAE"/>
    <w:rsid w:val="00301EE4"/>
    <w:rsid w:val="00302144"/>
    <w:rsid w:val="00302239"/>
    <w:rsid w:val="003023AF"/>
    <w:rsid w:val="003024AF"/>
    <w:rsid w:val="003024DE"/>
    <w:rsid w:val="00302701"/>
    <w:rsid w:val="00302739"/>
    <w:rsid w:val="003028C0"/>
    <w:rsid w:val="00302AB6"/>
    <w:rsid w:val="003030BD"/>
    <w:rsid w:val="003034FC"/>
    <w:rsid w:val="0030361B"/>
    <w:rsid w:val="00303733"/>
    <w:rsid w:val="003039EA"/>
    <w:rsid w:val="00303AEC"/>
    <w:rsid w:val="00303C07"/>
    <w:rsid w:val="00303FB7"/>
    <w:rsid w:val="00304013"/>
    <w:rsid w:val="00304373"/>
    <w:rsid w:val="0030438A"/>
    <w:rsid w:val="003043B7"/>
    <w:rsid w:val="00304549"/>
    <w:rsid w:val="00304784"/>
    <w:rsid w:val="00304AC5"/>
    <w:rsid w:val="00304BB6"/>
    <w:rsid w:val="00304FCA"/>
    <w:rsid w:val="00305410"/>
    <w:rsid w:val="00306079"/>
    <w:rsid w:val="0030617D"/>
    <w:rsid w:val="003064B4"/>
    <w:rsid w:val="003065FB"/>
    <w:rsid w:val="003068F4"/>
    <w:rsid w:val="003069B7"/>
    <w:rsid w:val="00306C20"/>
    <w:rsid w:val="00307B27"/>
    <w:rsid w:val="00307BD1"/>
    <w:rsid w:val="00307C5E"/>
    <w:rsid w:val="00307D05"/>
    <w:rsid w:val="00307F28"/>
    <w:rsid w:val="003101DC"/>
    <w:rsid w:val="0031035A"/>
    <w:rsid w:val="003106EF"/>
    <w:rsid w:val="003107CE"/>
    <w:rsid w:val="0031083D"/>
    <w:rsid w:val="00310A91"/>
    <w:rsid w:val="00310C62"/>
    <w:rsid w:val="00310CC6"/>
    <w:rsid w:val="00311012"/>
    <w:rsid w:val="00311336"/>
    <w:rsid w:val="00311387"/>
    <w:rsid w:val="0031141D"/>
    <w:rsid w:val="00311642"/>
    <w:rsid w:val="00311761"/>
    <w:rsid w:val="00311941"/>
    <w:rsid w:val="003121B8"/>
    <w:rsid w:val="0031226C"/>
    <w:rsid w:val="003125FC"/>
    <w:rsid w:val="003137A0"/>
    <w:rsid w:val="003137ED"/>
    <w:rsid w:val="00313BA1"/>
    <w:rsid w:val="00313C4F"/>
    <w:rsid w:val="00313EE1"/>
    <w:rsid w:val="003141C2"/>
    <w:rsid w:val="00314629"/>
    <w:rsid w:val="00314B31"/>
    <w:rsid w:val="00314F34"/>
    <w:rsid w:val="0031513C"/>
    <w:rsid w:val="0031599D"/>
    <w:rsid w:val="00315A4E"/>
    <w:rsid w:val="00315B92"/>
    <w:rsid w:val="00315F72"/>
    <w:rsid w:val="0031601F"/>
    <w:rsid w:val="00316072"/>
    <w:rsid w:val="00316265"/>
    <w:rsid w:val="0031639C"/>
    <w:rsid w:val="00316BF5"/>
    <w:rsid w:val="00316C58"/>
    <w:rsid w:val="00316E46"/>
    <w:rsid w:val="00316F92"/>
    <w:rsid w:val="00317050"/>
    <w:rsid w:val="003170C9"/>
    <w:rsid w:val="00317884"/>
    <w:rsid w:val="00317F8D"/>
    <w:rsid w:val="003200D5"/>
    <w:rsid w:val="003200E7"/>
    <w:rsid w:val="003201CE"/>
    <w:rsid w:val="003201E5"/>
    <w:rsid w:val="0032086D"/>
    <w:rsid w:val="00320B1B"/>
    <w:rsid w:val="00321479"/>
    <w:rsid w:val="0032172E"/>
    <w:rsid w:val="00321822"/>
    <w:rsid w:val="00321B02"/>
    <w:rsid w:val="003222E4"/>
    <w:rsid w:val="00322352"/>
    <w:rsid w:val="0032242E"/>
    <w:rsid w:val="00322545"/>
    <w:rsid w:val="00322647"/>
    <w:rsid w:val="00322751"/>
    <w:rsid w:val="00322A6A"/>
    <w:rsid w:val="00322BC3"/>
    <w:rsid w:val="00322E3B"/>
    <w:rsid w:val="003230C2"/>
    <w:rsid w:val="0032313E"/>
    <w:rsid w:val="0032336C"/>
    <w:rsid w:val="003234EF"/>
    <w:rsid w:val="00323D36"/>
    <w:rsid w:val="00323FAD"/>
    <w:rsid w:val="003243A9"/>
    <w:rsid w:val="003246C7"/>
    <w:rsid w:val="00324731"/>
    <w:rsid w:val="003249F8"/>
    <w:rsid w:val="00324A34"/>
    <w:rsid w:val="00324EA0"/>
    <w:rsid w:val="00325319"/>
    <w:rsid w:val="0032551F"/>
    <w:rsid w:val="00325CB5"/>
    <w:rsid w:val="00325D02"/>
    <w:rsid w:val="003260B3"/>
    <w:rsid w:val="003260C1"/>
    <w:rsid w:val="0032649F"/>
    <w:rsid w:val="0032661F"/>
    <w:rsid w:val="003268E2"/>
    <w:rsid w:val="0032695B"/>
    <w:rsid w:val="00326BBA"/>
    <w:rsid w:val="003271E3"/>
    <w:rsid w:val="003272D0"/>
    <w:rsid w:val="003273DE"/>
    <w:rsid w:val="00327470"/>
    <w:rsid w:val="003278C7"/>
    <w:rsid w:val="0032793B"/>
    <w:rsid w:val="00327AD0"/>
    <w:rsid w:val="00327AEA"/>
    <w:rsid w:val="00327CBA"/>
    <w:rsid w:val="0033054D"/>
    <w:rsid w:val="00330865"/>
    <w:rsid w:val="003308C4"/>
    <w:rsid w:val="00330AA6"/>
    <w:rsid w:val="00330C30"/>
    <w:rsid w:val="00330DE8"/>
    <w:rsid w:val="00331406"/>
    <w:rsid w:val="003314D9"/>
    <w:rsid w:val="00331931"/>
    <w:rsid w:val="00331BCC"/>
    <w:rsid w:val="003321C3"/>
    <w:rsid w:val="00332962"/>
    <w:rsid w:val="00332B77"/>
    <w:rsid w:val="00332C85"/>
    <w:rsid w:val="00332E4F"/>
    <w:rsid w:val="00333049"/>
    <w:rsid w:val="00334021"/>
    <w:rsid w:val="0033443F"/>
    <w:rsid w:val="003346B9"/>
    <w:rsid w:val="00334F23"/>
    <w:rsid w:val="00335250"/>
    <w:rsid w:val="00335664"/>
    <w:rsid w:val="0033592C"/>
    <w:rsid w:val="00335DF1"/>
    <w:rsid w:val="00335E2A"/>
    <w:rsid w:val="00336225"/>
    <w:rsid w:val="00336780"/>
    <w:rsid w:val="003367C5"/>
    <w:rsid w:val="003370D3"/>
    <w:rsid w:val="00337220"/>
    <w:rsid w:val="003376CF"/>
    <w:rsid w:val="00337C71"/>
    <w:rsid w:val="00340401"/>
    <w:rsid w:val="00340450"/>
    <w:rsid w:val="00340A6D"/>
    <w:rsid w:val="00340D9C"/>
    <w:rsid w:val="00340E16"/>
    <w:rsid w:val="00340E58"/>
    <w:rsid w:val="00341087"/>
    <w:rsid w:val="003411D5"/>
    <w:rsid w:val="00341412"/>
    <w:rsid w:val="0034141B"/>
    <w:rsid w:val="00341CDF"/>
    <w:rsid w:val="003420BD"/>
    <w:rsid w:val="00342160"/>
    <w:rsid w:val="0034243C"/>
    <w:rsid w:val="0034246D"/>
    <w:rsid w:val="003426DE"/>
    <w:rsid w:val="0034297F"/>
    <w:rsid w:val="00342DC5"/>
    <w:rsid w:val="0034305B"/>
    <w:rsid w:val="003430E0"/>
    <w:rsid w:val="003433CA"/>
    <w:rsid w:val="003435D1"/>
    <w:rsid w:val="00343752"/>
    <w:rsid w:val="003437AD"/>
    <w:rsid w:val="0034398A"/>
    <w:rsid w:val="00343ABD"/>
    <w:rsid w:val="00343BC2"/>
    <w:rsid w:val="00343C24"/>
    <w:rsid w:val="00343EFE"/>
    <w:rsid w:val="00343F90"/>
    <w:rsid w:val="00344021"/>
    <w:rsid w:val="00344312"/>
    <w:rsid w:val="00344725"/>
    <w:rsid w:val="0034511B"/>
    <w:rsid w:val="0034668E"/>
    <w:rsid w:val="00346D3D"/>
    <w:rsid w:val="003471DC"/>
    <w:rsid w:val="00347265"/>
    <w:rsid w:val="0034745C"/>
    <w:rsid w:val="00347A9A"/>
    <w:rsid w:val="00347B9B"/>
    <w:rsid w:val="00347F2E"/>
    <w:rsid w:val="0035025F"/>
    <w:rsid w:val="003503F4"/>
    <w:rsid w:val="0035041A"/>
    <w:rsid w:val="0035053E"/>
    <w:rsid w:val="003505AD"/>
    <w:rsid w:val="00350631"/>
    <w:rsid w:val="003507FE"/>
    <w:rsid w:val="00350D1D"/>
    <w:rsid w:val="00350EFC"/>
    <w:rsid w:val="00350FE6"/>
    <w:rsid w:val="00351021"/>
    <w:rsid w:val="003513DF"/>
    <w:rsid w:val="0035173C"/>
    <w:rsid w:val="0035180B"/>
    <w:rsid w:val="00351948"/>
    <w:rsid w:val="00351A39"/>
    <w:rsid w:val="00351C98"/>
    <w:rsid w:val="00351D57"/>
    <w:rsid w:val="0035216E"/>
    <w:rsid w:val="003523B5"/>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471"/>
    <w:rsid w:val="003536C6"/>
    <w:rsid w:val="00353987"/>
    <w:rsid w:val="003539B2"/>
    <w:rsid w:val="00353F9F"/>
    <w:rsid w:val="0035400B"/>
    <w:rsid w:val="0035414B"/>
    <w:rsid w:val="00354328"/>
    <w:rsid w:val="003545D6"/>
    <w:rsid w:val="003549C0"/>
    <w:rsid w:val="00355122"/>
    <w:rsid w:val="003552C6"/>
    <w:rsid w:val="0035553F"/>
    <w:rsid w:val="00355947"/>
    <w:rsid w:val="00355A83"/>
    <w:rsid w:val="003560B8"/>
    <w:rsid w:val="0035625A"/>
    <w:rsid w:val="003562D7"/>
    <w:rsid w:val="00356353"/>
    <w:rsid w:val="003564E8"/>
    <w:rsid w:val="003567C9"/>
    <w:rsid w:val="00356A6F"/>
    <w:rsid w:val="00356BA5"/>
    <w:rsid w:val="00356CEC"/>
    <w:rsid w:val="003572DE"/>
    <w:rsid w:val="003574DC"/>
    <w:rsid w:val="0035750D"/>
    <w:rsid w:val="0035756A"/>
    <w:rsid w:val="00357659"/>
    <w:rsid w:val="00357712"/>
    <w:rsid w:val="00357841"/>
    <w:rsid w:val="00357B14"/>
    <w:rsid w:val="00357D8A"/>
    <w:rsid w:val="0036010A"/>
    <w:rsid w:val="0036012E"/>
    <w:rsid w:val="00360396"/>
    <w:rsid w:val="003604DB"/>
    <w:rsid w:val="00360535"/>
    <w:rsid w:val="0036056F"/>
    <w:rsid w:val="003605BB"/>
    <w:rsid w:val="00360D1F"/>
    <w:rsid w:val="00361049"/>
    <w:rsid w:val="003617B5"/>
    <w:rsid w:val="0036185C"/>
    <w:rsid w:val="003620F1"/>
    <w:rsid w:val="0036262C"/>
    <w:rsid w:val="00362648"/>
    <w:rsid w:val="00362835"/>
    <w:rsid w:val="00362C5A"/>
    <w:rsid w:val="0036349F"/>
    <w:rsid w:val="003634A1"/>
    <w:rsid w:val="003635DD"/>
    <w:rsid w:val="00363B63"/>
    <w:rsid w:val="00363F7A"/>
    <w:rsid w:val="00364A63"/>
    <w:rsid w:val="00365351"/>
    <w:rsid w:val="0036561B"/>
    <w:rsid w:val="0036616D"/>
    <w:rsid w:val="00366919"/>
    <w:rsid w:val="00366B92"/>
    <w:rsid w:val="00366C57"/>
    <w:rsid w:val="00366FD7"/>
    <w:rsid w:val="003671C1"/>
    <w:rsid w:val="00367D2F"/>
    <w:rsid w:val="003700A7"/>
    <w:rsid w:val="00370161"/>
    <w:rsid w:val="00370168"/>
    <w:rsid w:val="003701BD"/>
    <w:rsid w:val="003701FC"/>
    <w:rsid w:val="0037023A"/>
    <w:rsid w:val="00370285"/>
    <w:rsid w:val="003704EE"/>
    <w:rsid w:val="0037053E"/>
    <w:rsid w:val="00370880"/>
    <w:rsid w:val="00370BB8"/>
    <w:rsid w:val="00370C28"/>
    <w:rsid w:val="00370EB5"/>
    <w:rsid w:val="00370EFD"/>
    <w:rsid w:val="00371137"/>
    <w:rsid w:val="003711AA"/>
    <w:rsid w:val="00371766"/>
    <w:rsid w:val="00371831"/>
    <w:rsid w:val="003719F5"/>
    <w:rsid w:val="00371D6E"/>
    <w:rsid w:val="00372029"/>
    <w:rsid w:val="003721DD"/>
    <w:rsid w:val="0037222A"/>
    <w:rsid w:val="00372389"/>
    <w:rsid w:val="003723DC"/>
    <w:rsid w:val="003724A1"/>
    <w:rsid w:val="00372A6B"/>
    <w:rsid w:val="00372E41"/>
    <w:rsid w:val="00372E50"/>
    <w:rsid w:val="00372FD7"/>
    <w:rsid w:val="003733D7"/>
    <w:rsid w:val="003733F0"/>
    <w:rsid w:val="00373600"/>
    <w:rsid w:val="00373661"/>
    <w:rsid w:val="00373B2A"/>
    <w:rsid w:val="00373E10"/>
    <w:rsid w:val="00373F2C"/>
    <w:rsid w:val="0037406C"/>
    <w:rsid w:val="003741D2"/>
    <w:rsid w:val="00374440"/>
    <w:rsid w:val="003744CB"/>
    <w:rsid w:val="00374510"/>
    <w:rsid w:val="00374804"/>
    <w:rsid w:val="0037495B"/>
    <w:rsid w:val="00374C6F"/>
    <w:rsid w:val="00374E17"/>
    <w:rsid w:val="00374F01"/>
    <w:rsid w:val="00374F06"/>
    <w:rsid w:val="00374F99"/>
    <w:rsid w:val="003751D1"/>
    <w:rsid w:val="00375AE6"/>
    <w:rsid w:val="00375FFC"/>
    <w:rsid w:val="003760A2"/>
    <w:rsid w:val="003764FA"/>
    <w:rsid w:val="00376C2F"/>
    <w:rsid w:val="00376C90"/>
    <w:rsid w:val="00376E52"/>
    <w:rsid w:val="00376E7E"/>
    <w:rsid w:val="00376EFA"/>
    <w:rsid w:val="00376F67"/>
    <w:rsid w:val="0037709A"/>
    <w:rsid w:val="00377146"/>
    <w:rsid w:val="0037734D"/>
    <w:rsid w:val="00377393"/>
    <w:rsid w:val="00377397"/>
    <w:rsid w:val="003774FD"/>
    <w:rsid w:val="003775BD"/>
    <w:rsid w:val="00377983"/>
    <w:rsid w:val="0038007B"/>
    <w:rsid w:val="003802CE"/>
    <w:rsid w:val="0038084F"/>
    <w:rsid w:val="00380892"/>
    <w:rsid w:val="00381685"/>
    <w:rsid w:val="003818CD"/>
    <w:rsid w:val="00381EFE"/>
    <w:rsid w:val="00381F70"/>
    <w:rsid w:val="003821E7"/>
    <w:rsid w:val="003827F2"/>
    <w:rsid w:val="00382903"/>
    <w:rsid w:val="00382D95"/>
    <w:rsid w:val="003831FE"/>
    <w:rsid w:val="00383483"/>
    <w:rsid w:val="00383C38"/>
    <w:rsid w:val="00383D4B"/>
    <w:rsid w:val="00383DDB"/>
    <w:rsid w:val="003842A8"/>
    <w:rsid w:val="003848D9"/>
    <w:rsid w:val="00384A9B"/>
    <w:rsid w:val="00385192"/>
    <w:rsid w:val="003852CC"/>
    <w:rsid w:val="00385503"/>
    <w:rsid w:val="0038556E"/>
    <w:rsid w:val="0038577C"/>
    <w:rsid w:val="00385823"/>
    <w:rsid w:val="00385BD7"/>
    <w:rsid w:val="00385D70"/>
    <w:rsid w:val="003862D5"/>
    <w:rsid w:val="00386683"/>
    <w:rsid w:val="00386A15"/>
    <w:rsid w:val="00386AA9"/>
    <w:rsid w:val="00386B71"/>
    <w:rsid w:val="0038702D"/>
    <w:rsid w:val="0038705E"/>
    <w:rsid w:val="00387096"/>
    <w:rsid w:val="003870BC"/>
    <w:rsid w:val="003870CB"/>
    <w:rsid w:val="0038732E"/>
    <w:rsid w:val="0038749F"/>
    <w:rsid w:val="00387675"/>
    <w:rsid w:val="00387677"/>
    <w:rsid w:val="00387730"/>
    <w:rsid w:val="00387771"/>
    <w:rsid w:val="00387B2B"/>
    <w:rsid w:val="00387B53"/>
    <w:rsid w:val="00387E56"/>
    <w:rsid w:val="00387EA2"/>
    <w:rsid w:val="00387EAD"/>
    <w:rsid w:val="00387FE4"/>
    <w:rsid w:val="00390490"/>
    <w:rsid w:val="003904B1"/>
    <w:rsid w:val="003905A9"/>
    <w:rsid w:val="003907D2"/>
    <w:rsid w:val="003909CF"/>
    <w:rsid w:val="00390B8F"/>
    <w:rsid w:val="00390C2B"/>
    <w:rsid w:val="00390C56"/>
    <w:rsid w:val="00390F22"/>
    <w:rsid w:val="0039122C"/>
    <w:rsid w:val="0039124D"/>
    <w:rsid w:val="003914C2"/>
    <w:rsid w:val="00391A53"/>
    <w:rsid w:val="00391A92"/>
    <w:rsid w:val="00391B43"/>
    <w:rsid w:val="00391B90"/>
    <w:rsid w:val="003926BE"/>
    <w:rsid w:val="0039295A"/>
    <w:rsid w:val="00392DB8"/>
    <w:rsid w:val="00393058"/>
    <w:rsid w:val="003933E7"/>
    <w:rsid w:val="00393651"/>
    <w:rsid w:val="00393B78"/>
    <w:rsid w:val="00393F4B"/>
    <w:rsid w:val="00393FB1"/>
    <w:rsid w:val="0039444E"/>
    <w:rsid w:val="003945D5"/>
    <w:rsid w:val="00394775"/>
    <w:rsid w:val="00394B44"/>
    <w:rsid w:val="00394C79"/>
    <w:rsid w:val="0039502C"/>
    <w:rsid w:val="003950DF"/>
    <w:rsid w:val="003956CC"/>
    <w:rsid w:val="003956FE"/>
    <w:rsid w:val="0039598F"/>
    <w:rsid w:val="00395AFB"/>
    <w:rsid w:val="00395E36"/>
    <w:rsid w:val="003960D5"/>
    <w:rsid w:val="0039610F"/>
    <w:rsid w:val="0039665F"/>
    <w:rsid w:val="00396FFE"/>
    <w:rsid w:val="00397117"/>
    <w:rsid w:val="00397682"/>
    <w:rsid w:val="003978B8"/>
    <w:rsid w:val="0039795D"/>
    <w:rsid w:val="00397B96"/>
    <w:rsid w:val="00397C89"/>
    <w:rsid w:val="00397F16"/>
    <w:rsid w:val="003A0091"/>
    <w:rsid w:val="003A0311"/>
    <w:rsid w:val="003A0322"/>
    <w:rsid w:val="003A0736"/>
    <w:rsid w:val="003A07F5"/>
    <w:rsid w:val="003A1135"/>
    <w:rsid w:val="003A1341"/>
    <w:rsid w:val="003A162C"/>
    <w:rsid w:val="003A19E0"/>
    <w:rsid w:val="003A1A9C"/>
    <w:rsid w:val="003A1BA7"/>
    <w:rsid w:val="003A1C38"/>
    <w:rsid w:val="003A1CEB"/>
    <w:rsid w:val="003A1DD5"/>
    <w:rsid w:val="003A1EE4"/>
    <w:rsid w:val="003A1EF5"/>
    <w:rsid w:val="003A2019"/>
    <w:rsid w:val="003A29A0"/>
    <w:rsid w:val="003A2AAB"/>
    <w:rsid w:val="003A2D39"/>
    <w:rsid w:val="003A2FE7"/>
    <w:rsid w:val="003A371E"/>
    <w:rsid w:val="003A3868"/>
    <w:rsid w:val="003A3C4E"/>
    <w:rsid w:val="003A40D8"/>
    <w:rsid w:val="003A42BB"/>
    <w:rsid w:val="003A45FB"/>
    <w:rsid w:val="003A48FC"/>
    <w:rsid w:val="003A49F0"/>
    <w:rsid w:val="003A4C4A"/>
    <w:rsid w:val="003A4E82"/>
    <w:rsid w:val="003A52BE"/>
    <w:rsid w:val="003A590E"/>
    <w:rsid w:val="003A5A8C"/>
    <w:rsid w:val="003A5CD5"/>
    <w:rsid w:val="003A5E54"/>
    <w:rsid w:val="003A6196"/>
    <w:rsid w:val="003A6330"/>
    <w:rsid w:val="003A672D"/>
    <w:rsid w:val="003A67EA"/>
    <w:rsid w:val="003A6BC9"/>
    <w:rsid w:val="003A6C31"/>
    <w:rsid w:val="003A6CF6"/>
    <w:rsid w:val="003A76A9"/>
    <w:rsid w:val="003A7747"/>
    <w:rsid w:val="003A7812"/>
    <w:rsid w:val="003A7D84"/>
    <w:rsid w:val="003A7F73"/>
    <w:rsid w:val="003B0299"/>
    <w:rsid w:val="003B0901"/>
    <w:rsid w:val="003B0A58"/>
    <w:rsid w:val="003B0B4D"/>
    <w:rsid w:val="003B0F82"/>
    <w:rsid w:val="003B1046"/>
    <w:rsid w:val="003B14B8"/>
    <w:rsid w:val="003B1575"/>
    <w:rsid w:val="003B164D"/>
    <w:rsid w:val="003B17C4"/>
    <w:rsid w:val="003B188F"/>
    <w:rsid w:val="003B1957"/>
    <w:rsid w:val="003B19B0"/>
    <w:rsid w:val="003B1A78"/>
    <w:rsid w:val="003B1CC2"/>
    <w:rsid w:val="003B21B1"/>
    <w:rsid w:val="003B2672"/>
    <w:rsid w:val="003B2AB9"/>
    <w:rsid w:val="003B2B79"/>
    <w:rsid w:val="003B2DAD"/>
    <w:rsid w:val="003B2DB4"/>
    <w:rsid w:val="003B3326"/>
    <w:rsid w:val="003B3435"/>
    <w:rsid w:val="003B4482"/>
    <w:rsid w:val="003B4FC5"/>
    <w:rsid w:val="003B5469"/>
    <w:rsid w:val="003B5673"/>
    <w:rsid w:val="003B5699"/>
    <w:rsid w:val="003B570F"/>
    <w:rsid w:val="003B5B57"/>
    <w:rsid w:val="003B5B7E"/>
    <w:rsid w:val="003B5E0B"/>
    <w:rsid w:val="003B5E30"/>
    <w:rsid w:val="003B6194"/>
    <w:rsid w:val="003B62B9"/>
    <w:rsid w:val="003B633C"/>
    <w:rsid w:val="003B6F75"/>
    <w:rsid w:val="003B6FCB"/>
    <w:rsid w:val="003B7020"/>
    <w:rsid w:val="003B7271"/>
    <w:rsid w:val="003B7294"/>
    <w:rsid w:val="003B7404"/>
    <w:rsid w:val="003B7619"/>
    <w:rsid w:val="003B765B"/>
    <w:rsid w:val="003B76FE"/>
    <w:rsid w:val="003C002E"/>
    <w:rsid w:val="003C009A"/>
    <w:rsid w:val="003C014A"/>
    <w:rsid w:val="003C0324"/>
    <w:rsid w:val="003C0759"/>
    <w:rsid w:val="003C07D7"/>
    <w:rsid w:val="003C0985"/>
    <w:rsid w:val="003C0A02"/>
    <w:rsid w:val="003C0D37"/>
    <w:rsid w:val="003C0E85"/>
    <w:rsid w:val="003C1261"/>
    <w:rsid w:val="003C182F"/>
    <w:rsid w:val="003C1B5D"/>
    <w:rsid w:val="003C1EC9"/>
    <w:rsid w:val="003C228E"/>
    <w:rsid w:val="003C22B3"/>
    <w:rsid w:val="003C2C9D"/>
    <w:rsid w:val="003C2CF1"/>
    <w:rsid w:val="003C3B73"/>
    <w:rsid w:val="003C3EF9"/>
    <w:rsid w:val="003C412E"/>
    <w:rsid w:val="003C4250"/>
    <w:rsid w:val="003C4952"/>
    <w:rsid w:val="003C4D16"/>
    <w:rsid w:val="003C4D8C"/>
    <w:rsid w:val="003C4F25"/>
    <w:rsid w:val="003C5007"/>
    <w:rsid w:val="003C50C6"/>
    <w:rsid w:val="003C5180"/>
    <w:rsid w:val="003C524A"/>
    <w:rsid w:val="003C5280"/>
    <w:rsid w:val="003C561A"/>
    <w:rsid w:val="003C638D"/>
    <w:rsid w:val="003C6448"/>
    <w:rsid w:val="003C6580"/>
    <w:rsid w:val="003C695D"/>
    <w:rsid w:val="003C6B92"/>
    <w:rsid w:val="003C6FA0"/>
    <w:rsid w:val="003C706A"/>
    <w:rsid w:val="003C7459"/>
    <w:rsid w:val="003C78C0"/>
    <w:rsid w:val="003C79A4"/>
    <w:rsid w:val="003C7D6A"/>
    <w:rsid w:val="003D01FB"/>
    <w:rsid w:val="003D0332"/>
    <w:rsid w:val="003D0746"/>
    <w:rsid w:val="003D07C3"/>
    <w:rsid w:val="003D09DA"/>
    <w:rsid w:val="003D0A11"/>
    <w:rsid w:val="003D0A3B"/>
    <w:rsid w:val="003D0A97"/>
    <w:rsid w:val="003D0C56"/>
    <w:rsid w:val="003D0D75"/>
    <w:rsid w:val="003D0E68"/>
    <w:rsid w:val="003D1294"/>
    <w:rsid w:val="003D1910"/>
    <w:rsid w:val="003D193F"/>
    <w:rsid w:val="003D1AB6"/>
    <w:rsid w:val="003D2050"/>
    <w:rsid w:val="003D22F4"/>
    <w:rsid w:val="003D2339"/>
    <w:rsid w:val="003D2561"/>
    <w:rsid w:val="003D26AA"/>
    <w:rsid w:val="003D29B6"/>
    <w:rsid w:val="003D2A2B"/>
    <w:rsid w:val="003D2EC6"/>
    <w:rsid w:val="003D30F8"/>
    <w:rsid w:val="003D39A6"/>
    <w:rsid w:val="003D3D55"/>
    <w:rsid w:val="003D432D"/>
    <w:rsid w:val="003D4330"/>
    <w:rsid w:val="003D4350"/>
    <w:rsid w:val="003D43AB"/>
    <w:rsid w:val="003D4409"/>
    <w:rsid w:val="003D4638"/>
    <w:rsid w:val="003D4D34"/>
    <w:rsid w:val="003D50AE"/>
    <w:rsid w:val="003D5176"/>
    <w:rsid w:val="003D52A8"/>
    <w:rsid w:val="003D530E"/>
    <w:rsid w:val="003D5444"/>
    <w:rsid w:val="003D5472"/>
    <w:rsid w:val="003D5717"/>
    <w:rsid w:val="003D574A"/>
    <w:rsid w:val="003D5878"/>
    <w:rsid w:val="003D5948"/>
    <w:rsid w:val="003D59FE"/>
    <w:rsid w:val="003D5DBE"/>
    <w:rsid w:val="003D60D5"/>
    <w:rsid w:val="003D63BA"/>
    <w:rsid w:val="003D680E"/>
    <w:rsid w:val="003D6AC0"/>
    <w:rsid w:val="003D7179"/>
    <w:rsid w:val="003D7192"/>
    <w:rsid w:val="003D78AB"/>
    <w:rsid w:val="003D79E8"/>
    <w:rsid w:val="003E0066"/>
    <w:rsid w:val="003E0385"/>
    <w:rsid w:val="003E089F"/>
    <w:rsid w:val="003E0ADB"/>
    <w:rsid w:val="003E0CE4"/>
    <w:rsid w:val="003E1304"/>
    <w:rsid w:val="003E13F6"/>
    <w:rsid w:val="003E15AA"/>
    <w:rsid w:val="003E1748"/>
    <w:rsid w:val="003E1CF4"/>
    <w:rsid w:val="003E1FAC"/>
    <w:rsid w:val="003E20C9"/>
    <w:rsid w:val="003E2228"/>
    <w:rsid w:val="003E240A"/>
    <w:rsid w:val="003E294E"/>
    <w:rsid w:val="003E2BF4"/>
    <w:rsid w:val="003E2F5A"/>
    <w:rsid w:val="003E325A"/>
    <w:rsid w:val="003E32DE"/>
    <w:rsid w:val="003E33C5"/>
    <w:rsid w:val="003E34E1"/>
    <w:rsid w:val="003E3524"/>
    <w:rsid w:val="003E38DF"/>
    <w:rsid w:val="003E3A6B"/>
    <w:rsid w:val="003E3C5B"/>
    <w:rsid w:val="003E3D11"/>
    <w:rsid w:val="003E3D12"/>
    <w:rsid w:val="003E40C9"/>
    <w:rsid w:val="003E4CDB"/>
    <w:rsid w:val="003E4F5A"/>
    <w:rsid w:val="003E52EB"/>
    <w:rsid w:val="003E565A"/>
    <w:rsid w:val="003E5800"/>
    <w:rsid w:val="003E5B74"/>
    <w:rsid w:val="003E5DE1"/>
    <w:rsid w:val="003E5DE2"/>
    <w:rsid w:val="003E60CE"/>
    <w:rsid w:val="003E6592"/>
    <w:rsid w:val="003E703E"/>
    <w:rsid w:val="003E73BC"/>
    <w:rsid w:val="003E7635"/>
    <w:rsid w:val="003E76AD"/>
    <w:rsid w:val="003E7A07"/>
    <w:rsid w:val="003E7A1D"/>
    <w:rsid w:val="003F0533"/>
    <w:rsid w:val="003F0587"/>
    <w:rsid w:val="003F0617"/>
    <w:rsid w:val="003F0656"/>
    <w:rsid w:val="003F0884"/>
    <w:rsid w:val="003F0905"/>
    <w:rsid w:val="003F141D"/>
    <w:rsid w:val="003F16E1"/>
    <w:rsid w:val="003F1797"/>
    <w:rsid w:val="003F18E0"/>
    <w:rsid w:val="003F1B6D"/>
    <w:rsid w:val="003F1D73"/>
    <w:rsid w:val="003F20E2"/>
    <w:rsid w:val="003F2103"/>
    <w:rsid w:val="003F2244"/>
    <w:rsid w:val="003F23A7"/>
    <w:rsid w:val="003F2564"/>
    <w:rsid w:val="003F2624"/>
    <w:rsid w:val="003F26E3"/>
    <w:rsid w:val="003F2711"/>
    <w:rsid w:val="003F2A56"/>
    <w:rsid w:val="003F2AD4"/>
    <w:rsid w:val="003F2CB0"/>
    <w:rsid w:val="003F3865"/>
    <w:rsid w:val="003F3A77"/>
    <w:rsid w:val="003F3FEB"/>
    <w:rsid w:val="003F404C"/>
    <w:rsid w:val="003F477D"/>
    <w:rsid w:val="003F4933"/>
    <w:rsid w:val="003F4977"/>
    <w:rsid w:val="003F4E1C"/>
    <w:rsid w:val="003F4E39"/>
    <w:rsid w:val="003F536B"/>
    <w:rsid w:val="003F5497"/>
    <w:rsid w:val="003F586D"/>
    <w:rsid w:val="003F5B6D"/>
    <w:rsid w:val="003F60DF"/>
    <w:rsid w:val="003F60EF"/>
    <w:rsid w:val="003F612E"/>
    <w:rsid w:val="003F6194"/>
    <w:rsid w:val="003F62B4"/>
    <w:rsid w:val="003F6853"/>
    <w:rsid w:val="003F6930"/>
    <w:rsid w:val="003F6F1A"/>
    <w:rsid w:val="003F73A0"/>
    <w:rsid w:val="003F75DD"/>
    <w:rsid w:val="003F7DFF"/>
    <w:rsid w:val="0040015E"/>
    <w:rsid w:val="00400427"/>
    <w:rsid w:val="00400930"/>
    <w:rsid w:val="00400B43"/>
    <w:rsid w:val="00400C44"/>
    <w:rsid w:val="00400C85"/>
    <w:rsid w:val="004010CF"/>
    <w:rsid w:val="00401175"/>
    <w:rsid w:val="004012FA"/>
    <w:rsid w:val="0040148A"/>
    <w:rsid w:val="004017C6"/>
    <w:rsid w:val="00401BBE"/>
    <w:rsid w:val="004022AE"/>
    <w:rsid w:val="004024AB"/>
    <w:rsid w:val="0040286C"/>
    <w:rsid w:val="00402F2C"/>
    <w:rsid w:val="0040303D"/>
    <w:rsid w:val="004030DA"/>
    <w:rsid w:val="0040379F"/>
    <w:rsid w:val="00403805"/>
    <w:rsid w:val="00403824"/>
    <w:rsid w:val="00403891"/>
    <w:rsid w:val="00403E3B"/>
    <w:rsid w:val="00403F25"/>
    <w:rsid w:val="0040495B"/>
    <w:rsid w:val="00404AE9"/>
    <w:rsid w:val="00404F17"/>
    <w:rsid w:val="00405194"/>
    <w:rsid w:val="00405898"/>
    <w:rsid w:val="00405D95"/>
    <w:rsid w:val="00405F90"/>
    <w:rsid w:val="00405FA5"/>
    <w:rsid w:val="00406108"/>
    <w:rsid w:val="00406109"/>
    <w:rsid w:val="00406321"/>
    <w:rsid w:val="00406412"/>
    <w:rsid w:val="00406949"/>
    <w:rsid w:val="00406BAF"/>
    <w:rsid w:val="00406F4B"/>
    <w:rsid w:val="00406FBD"/>
    <w:rsid w:val="004073B0"/>
    <w:rsid w:val="00407612"/>
    <w:rsid w:val="00407A66"/>
    <w:rsid w:val="00407B4C"/>
    <w:rsid w:val="00407C9E"/>
    <w:rsid w:val="00410071"/>
    <w:rsid w:val="004101A0"/>
    <w:rsid w:val="0041029D"/>
    <w:rsid w:val="00410828"/>
    <w:rsid w:val="00410A97"/>
    <w:rsid w:val="00410B9D"/>
    <w:rsid w:val="00410C41"/>
    <w:rsid w:val="00410CD7"/>
    <w:rsid w:val="00411230"/>
    <w:rsid w:val="00411233"/>
    <w:rsid w:val="00411735"/>
    <w:rsid w:val="004118C9"/>
    <w:rsid w:val="0041195D"/>
    <w:rsid w:val="00412243"/>
    <w:rsid w:val="00412588"/>
    <w:rsid w:val="00412697"/>
    <w:rsid w:val="00412CFA"/>
    <w:rsid w:val="00412F8D"/>
    <w:rsid w:val="00413369"/>
    <w:rsid w:val="00413AA2"/>
    <w:rsid w:val="00413AE3"/>
    <w:rsid w:val="00414129"/>
    <w:rsid w:val="004142CD"/>
    <w:rsid w:val="004142F5"/>
    <w:rsid w:val="00414346"/>
    <w:rsid w:val="004145AE"/>
    <w:rsid w:val="00414B98"/>
    <w:rsid w:val="00414F50"/>
    <w:rsid w:val="004152BA"/>
    <w:rsid w:val="0041577E"/>
    <w:rsid w:val="004157F6"/>
    <w:rsid w:val="004159D3"/>
    <w:rsid w:val="00415A14"/>
    <w:rsid w:val="00415FB4"/>
    <w:rsid w:val="0041616C"/>
    <w:rsid w:val="004163D3"/>
    <w:rsid w:val="00416965"/>
    <w:rsid w:val="00416A66"/>
    <w:rsid w:val="00416B16"/>
    <w:rsid w:val="00416C3B"/>
    <w:rsid w:val="00416D41"/>
    <w:rsid w:val="00416DCB"/>
    <w:rsid w:val="004174DB"/>
    <w:rsid w:val="00417678"/>
    <w:rsid w:val="00417A45"/>
    <w:rsid w:val="00417D52"/>
    <w:rsid w:val="00417E4C"/>
    <w:rsid w:val="00417E87"/>
    <w:rsid w:val="0042004E"/>
    <w:rsid w:val="00420126"/>
    <w:rsid w:val="004203CF"/>
    <w:rsid w:val="00420755"/>
    <w:rsid w:val="00420AF6"/>
    <w:rsid w:val="00420CB7"/>
    <w:rsid w:val="00420E46"/>
    <w:rsid w:val="00420E49"/>
    <w:rsid w:val="00420F26"/>
    <w:rsid w:val="00421078"/>
    <w:rsid w:val="0042110F"/>
    <w:rsid w:val="004213E8"/>
    <w:rsid w:val="0042156E"/>
    <w:rsid w:val="004219BB"/>
    <w:rsid w:val="00421EC5"/>
    <w:rsid w:val="004222BF"/>
    <w:rsid w:val="00422399"/>
    <w:rsid w:val="0042255C"/>
    <w:rsid w:val="0042261A"/>
    <w:rsid w:val="00422736"/>
    <w:rsid w:val="004228B8"/>
    <w:rsid w:val="00422A01"/>
    <w:rsid w:val="00422C11"/>
    <w:rsid w:val="00422DB5"/>
    <w:rsid w:val="00422DE5"/>
    <w:rsid w:val="0042307B"/>
    <w:rsid w:val="004230D5"/>
    <w:rsid w:val="00423326"/>
    <w:rsid w:val="0042351C"/>
    <w:rsid w:val="004237CC"/>
    <w:rsid w:val="00424503"/>
    <w:rsid w:val="00424DF8"/>
    <w:rsid w:val="00424E5F"/>
    <w:rsid w:val="00424FF0"/>
    <w:rsid w:val="004250E7"/>
    <w:rsid w:val="00425292"/>
    <w:rsid w:val="00425454"/>
    <w:rsid w:val="004258D1"/>
    <w:rsid w:val="00425A95"/>
    <w:rsid w:val="00425AA7"/>
    <w:rsid w:val="00425C97"/>
    <w:rsid w:val="00425E05"/>
    <w:rsid w:val="00425ED6"/>
    <w:rsid w:val="00425FFD"/>
    <w:rsid w:val="00426158"/>
    <w:rsid w:val="004262F8"/>
    <w:rsid w:val="00426442"/>
    <w:rsid w:val="0042654A"/>
    <w:rsid w:val="00426A93"/>
    <w:rsid w:val="00426DFA"/>
    <w:rsid w:val="004276E3"/>
    <w:rsid w:val="004279ED"/>
    <w:rsid w:val="00427E67"/>
    <w:rsid w:val="00430178"/>
    <w:rsid w:val="0043043A"/>
    <w:rsid w:val="00430495"/>
    <w:rsid w:val="00430680"/>
    <w:rsid w:val="00430773"/>
    <w:rsid w:val="004308B6"/>
    <w:rsid w:val="00430A72"/>
    <w:rsid w:val="00430BA7"/>
    <w:rsid w:val="00430C33"/>
    <w:rsid w:val="00431043"/>
    <w:rsid w:val="004311D8"/>
    <w:rsid w:val="004314E7"/>
    <w:rsid w:val="0043157A"/>
    <w:rsid w:val="0043189C"/>
    <w:rsid w:val="0043199F"/>
    <w:rsid w:val="00431CB1"/>
    <w:rsid w:val="00431DB5"/>
    <w:rsid w:val="00432565"/>
    <w:rsid w:val="0043270B"/>
    <w:rsid w:val="00432780"/>
    <w:rsid w:val="00432DB9"/>
    <w:rsid w:val="00432E64"/>
    <w:rsid w:val="00432F8F"/>
    <w:rsid w:val="00432F9E"/>
    <w:rsid w:val="00433065"/>
    <w:rsid w:val="00433106"/>
    <w:rsid w:val="004332EA"/>
    <w:rsid w:val="00433C6F"/>
    <w:rsid w:val="00433CAB"/>
    <w:rsid w:val="004341E4"/>
    <w:rsid w:val="004342DD"/>
    <w:rsid w:val="00434583"/>
    <w:rsid w:val="00434754"/>
    <w:rsid w:val="0043480E"/>
    <w:rsid w:val="00434A45"/>
    <w:rsid w:val="00434D46"/>
    <w:rsid w:val="00435248"/>
    <w:rsid w:val="0043533E"/>
    <w:rsid w:val="004353C1"/>
    <w:rsid w:val="0043542F"/>
    <w:rsid w:val="004355EB"/>
    <w:rsid w:val="00435602"/>
    <w:rsid w:val="004356FA"/>
    <w:rsid w:val="00435AB3"/>
    <w:rsid w:val="00435CCF"/>
    <w:rsid w:val="00436219"/>
    <w:rsid w:val="0043623C"/>
    <w:rsid w:val="00436329"/>
    <w:rsid w:val="00436480"/>
    <w:rsid w:val="00436511"/>
    <w:rsid w:val="00436A3B"/>
    <w:rsid w:val="00436CF4"/>
    <w:rsid w:val="00436EE0"/>
    <w:rsid w:val="00436FAD"/>
    <w:rsid w:val="00437027"/>
    <w:rsid w:val="00437064"/>
    <w:rsid w:val="004371AB"/>
    <w:rsid w:val="004372F1"/>
    <w:rsid w:val="004374A3"/>
    <w:rsid w:val="00437651"/>
    <w:rsid w:val="00440268"/>
    <w:rsid w:val="004402A7"/>
    <w:rsid w:val="0044035D"/>
    <w:rsid w:val="0044037A"/>
    <w:rsid w:val="00440565"/>
    <w:rsid w:val="004407A9"/>
    <w:rsid w:val="00440BE2"/>
    <w:rsid w:val="00440CDE"/>
    <w:rsid w:val="00440EA5"/>
    <w:rsid w:val="0044131C"/>
    <w:rsid w:val="0044142F"/>
    <w:rsid w:val="004416A4"/>
    <w:rsid w:val="004416F4"/>
    <w:rsid w:val="00441A59"/>
    <w:rsid w:val="004422CB"/>
    <w:rsid w:val="004425C2"/>
    <w:rsid w:val="00442824"/>
    <w:rsid w:val="00442A1D"/>
    <w:rsid w:val="00442FCF"/>
    <w:rsid w:val="00442FFB"/>
    <w:rsid w:val="004430FD"/>
    <w:rsid w:val="00443532"/>
    <w:rsid w:val="004436AE"/>
    <w:rsid w:val="004437EC"/>
    <w:rsid w:val="0044389A"/>
    <w:rsid w:val="00443F9A"/>
    <w:rsid w:val="004442A7"/>
    <w:rsid w:val="004443B8"/>
    <w:rsid w:val="00444508"/>
    <w:rsid w:val="00444885"/>
    <w:rsid w:val="00444901"/>
    <w:rsid w:val="00444934"/>
    <w:rsid w:val="00444AE5"/>
    <w:rsid w:val="00444E78"/>
    <w:rsid w:val="00444F5E"/>
    <w:rsid w:val="00444F61"/>
    <w:rsid w:val="0044540F"/>
    <w:rsid w:val="00445489"/>
    <w:rsid w:val="00445494"/>
    <w:rsid w:val="00445513"/>
    <w:rsid w:val="00445907"/>
    <w:rsid w:val="00445CFF"/>
    <w:rsid w:val="00445E48"/>
    <w:rsid w:val="004462AF"/>
    <w:rsid w:val="0044660F"/>
    <w:rsid w:val="0044662A"/>
    <w:rsid w:val="0044666E"/>
    <w:rsid w:val="004466B5"/>
    <w:rsid w:val="0044683A"/>
    <w:rsid w:val="00446956"/>
    <w:rsid w:val="00446D5A"/>
    <w:rsid w:val="00447486"/>
    <w:rsid w:val="004502AB"/>
    <w:rsid w:val="0045063D"/>
    <w:rsid w:val="00450778"/>
    <w:rsid w:val="00450D3B"/>
    <w:rsid w:val="00450F2C"/>
    <w:rsid w:val="00450FB9"/>
    <w:rsid w:val="0045126E"/>
    <w:rsid w:val="004518D5"/>
    <w:rsid w:val="004519BF"/>
    <w:rsid w:val="00451B06"/>
    <w:rsid w:val="00451BEB"/>
    <w:rsid w:val="0045212B"/>
    <w:rsid w:val="00452446"/>
    <w:rsid w:val="004526EF"/>
    <w:rsid w:val="004527C0"/>
    <w:rsid w:val="00453871"/>
    <w:rsid w:val="00453DEF"/>
    <w:rsid w:val="0045401A"/>
    <w:rsid w:val="004543E4"/>
    <w:rsid w:val="004548E5"/>
    <w:rsid w:val="00454F08"/>
    <w:rsid w:val="00455105"/>
    <w:rsid w:val="004559BE"/>
    <w:rsid w:val="00455C09"/>
    <w:rsid w:val="004560BD"/>
    <w:rsid w:val="00456114"/>
    <w:rsid w:val="004568E3"/>
    <w:rsid w:val="00456971"/>
    <w:rsid w:val="00456B9B"/>
    <w:rsid w:val="00457026"/>
    <w:rsid w:val="00457074"/>
    <w:rsid w:val="0045731B"/>
    <w:rsid w:val="00457390"/>
    <w:rsid w:val="0045742D"/>
    <w:rsid w:val="0045787E"/>
    <w:rsid w:val="004578EF"/>
    <w:rsid w:val="00457C5E"/>
    <w:rsid w:val="00457F98"/>
    <w:rsid w:val="0046026D"/>
    <w:rsid w:val="0046027A"/>
    <w:rsid w:val="00460300"/>
    <w:rsid w:val="004603CF"/>
    <w:rsid w:val="004605CC"/>
    <w:rsid w:val="0046072D"/>
    <w:rsid w:val="00460921"/>
    <w:rsid w:val="00460958"/>
    <w:rsid w:val="00460F2B"/>
    <w:rsid w:val="00460F31"/>
    <w:rsid w:val="0046110A"/>
    <w:rsid w:val="004612C8"/>
    <w:rsid w:val="004614A1"/>
    <w:rsid w:val="0046164D"/>
    <w:rsid w:val="004616E5"/>
    <w:rsid w:val="004616FF"/>
    <w:rsid w:val="004617A0"/>
    <w:rsid w:val="0046194F"/>
    <w:rsid w:val="00461C00"/>
    <w:rsid w:val="00461E79"/>
    <w:rsid w:val="00461F6A"/>
    <w:rsid w:val="004622A1"/>
    <w:rsid w:val="004622D0"/>
    <w:rsid w:val="00462420"/>
    <w:rsid w:val="0046246C"/>
    <w:rsid w:val="004624DA"/>
    <w:rsid w:val="004628BB"/>
    <w:rsid w:val="00462A9C"/>
    <w:rsid w:val="00462B09"/>
    <w:rsid w:val="00462F34"/>
    <w:rsid w:val="00462FC4"/>
    <w:rsid w:val="00463448"/>
    <w:rsid w:val="004636F3"/>
    <w:rsid w:val="00463A8D"/>
    <w:rsid w:val="00463AC7"/>
    <w:rsid w:val="00463AEE"/>
    <w:rsid w:val="00463C3A"/>
    <w:rsid w:val="004642F1"/>
    <w:rsid w:val="0046434B"/>
    <w:rsid w:val="00464357"/>
    <w:rsid w:val="004643D1"/>
    <w:rsid w:val="004643E7"/>
    <w:rsid w:val="00464513"/>
    <w:rsid w:val="00464919"/>
    <w:rsid w:val="00464AFE"/>
    <w:rsid w:val="00464C4E"/>
    <w:rsid w:val="00464EE0"/>
    <w:rsid w:val="0046534E"/>
    <w:rsid w:val="00465461"/>
    <w:rsid w:val="00465467"/>
    <w:rsid w:val="00465573"/>
    <w:rsid w:val="004658C3"/>
    <w:rsid w:val="00465C0F"/>
    <w:rsid w:val="00465EB3"/>
    <w:rsid w:val="00466260"/>
    <w:rsid w:val="004662E3"/>
    <w:rsid w:val="0046645E"/>
    <w:rsid w:val="004666EC"/>
    <w:rsid w:val="0046680F"/>
    <w:rsid w:val="004668F1"/>
    <w:rsid w:val="00467011"/>
    <w:rsid w:val="0046748D"/>
    <w:rsid w:val="00467838"/>
    <w:rsid w:val="0047041E"/>
    <w:rsid w:val="00470750"/>
    <w:rsid w:val="00470893"/>
    <w:rsid w:val="00470A8A"/>
    <w:rsid w:val="00470C63"/>
    <w:rsid w:val="00470CD8"/>
    <w:rsid w:val="00470D7E"/>
    <w:rsid w:val="00470E35"/>
    <w:rsid w:val="0047166D"/>
    <w:rsid w:val="00471856"/>
    <w:rsid w:val="004718FD"/>
    <w:rsid w:val="004719A1"/>
    <w:rsid w:val="00471B31"/>
    <w:rsid w:val="00471DB0"/>
    <w:rsid w:val="00471E77"/>
    <w:rsid w:val="00471ED6"/>
    <w:rsid w:val="00471F3B"/>
    <w:rsid w:val="00471FAB"/>
    <w:rsid w:val="00471FF6"/>
    <w:rsid w:val="004720E5"/>
    <w:rsid w:val="004726CC"/>
    <w:rsid w:val="00472A35"/>
    <w:rsid w:val="00472ACB"/>
    <w:rsid w:val="00472DCC"/>
    <w:rsid w:val="004739BD"/>
    <w:rsid w:val="00473D2D"/>
    <w:rsid w:val="00473ED1"/>
    <w:rsid w:val="00473F5F"/>
    <w:rsid w:val="004740D7"/>
    <w:rsid w:val="0047410D"/>
    <w:rsid w:val="00474827"/>
    <w:rsid w:val="00474B33"/>
    <w:rsid w:val="00474EEA"/>
    <w:rsid w:val="00474FB4"/>
    <w:rsid w:val="00475131"/>
    <w:rsid w:val="00475260"/>
    <w:rsid w:val="004755D5"/>
    <w:rsid w:val="004755F0"/>
    <w:rsid w:val="0047574D"/>
    <w:rsid w:val="00475986"/>
    <w:rsid w:val="00475A1B"/>
    <w:rsid w:val="00475D3E"/>
    <w:rsid w:val="00475E50"/>
    <w:rsid w:val="00475F90"/>
    <w:rsid w:val="00476742"/>
    <w:rsid w:val="004767BC"/>
    <w:rsid w:val="00476B66"/>
    <w:rsid w:val="00476D8B"/>
    <w:rsid w:val="00476EAE"/>
    <w:rsid w:val="00477051"/>
    <w:rsid w:val="004774C5"/>
    <w:rsid w:val="004774FC"/>
    <w:rsid w:val="004775ED"/>
    <w:rsid w:val="004777B0"/>
    <w:rsid w:val="004777C7"/>
    <w:rsid w:val="004777D8"/>
    <w:rsid w:val="00477CB9"/>
    <w:rsid w:val="004801FB"/>
    <w:rsid w:val="004803A9"/>
    <w:rsid w:val="004807D5"/>
    <w:rsid w:val="00480B03"/>
    <w:rsid w:val="00480CD7"/>
    <w:rsid w:val="00480D9B"/>
    <w:rsid w:val="004810EC"/>
    <w:rsid w:val="00481289"/>
    <w:rsid w:val="004813D5"/>
    <w:rsid w:val="004814F6"/>
    <w:rsid w:val="004814FF"/>
    <w:rsid w:val="00481607"/>
    <w:rsid w:val="00482389"/>
    <w:rsid w:val="0048268E"/>
    <w:rsid w:val="004827D4"/>
    <w:rsid w:val="004828DE"/>
    <w:rsid w:val="00482943"/>
    <w:rsid w:val="00482ADC"/>
    <w:rsid w:val="00482B1F"/>
    <w:rsid w:val="00482BAD"/>
    <w:rsid w:val="0048321E"/>
    <w:rsid w:val="0048357B"/>
    <w:rsid w:val="00483846"/>
    <w:rsid w:val="0048385D"/>
    <w:rsid w:val="00483D11"/>
    <w:rsid w:val="00483D20"/>
    <w:rsid w:val="0048406D"/>
    <w:rsid w:val="0048410E"/>
    <w:rsid w:val="00484425"/>
    <w:rsid w:val="00484503"/>
    <w:rsid w:val="004849BA"/>
    <w:rsid w:val="00484C46"/>
    <w:rsid w:val="00484C71"/>
    <w:rsid w:val="004855C3"/>
    <w:rsid w:val="004855C6"/>
    <w:rsid w:val="00485969"/>
    <w:rsid w:val="0048598C"/>
    <w:rsid w:val="00485E8A"/>
    <w:rsid w:val="0048620B"/>
    <w:rsid w:val="0048628F"/>
    <w:rsid w:val="004862DE"/>
    <w:rsid w:val="0048656C"/>
    <w:rsid w:val="004866A5"/>
    <w:rsid w:val="00486974"/>
    <w:rsid w:val="00486CF2"/>
    <w:rsid w:val="00486E40"/>
    <w:rsid w:val="00486EC5"/>
    <w:rsid w:val="00487006"/>
    <w:rsid w:val="004870C0"/>
    <w:rsid w:val="00487100"/>
    <w:rsid w:val="0048719C"/>
    <w:rsid w:val="00487282"/>
    <w:rsid w:val="004872F3"/>
    <w:rsid w:val="004873A1"/>
    <w:rsid w:val="00487442"/>
    <w:rsid w:val="004875E5"/>
    <w:rsid w:val="00487BB8"/>
    <w:rsid w:val="00487F28"/>
    <w:rsid w:val="00490649"/>
    <w:rsid w:val="0049093B"/>
    <w:rsid w:val="00490E94"/>
    <w:rsid w:val="00490EE3"/>
    <w:rsid w:val="004913DF"/>
    <w:rsid w:val="0049143D"/>
    <w:rsid w:val="004915F6"/>
    <w:rsid w:val="00491742"/>
    <w:rsid w:val="004917A9"/>
    <w:rsid w:val="004918A0"/>
    <w:rsid w:val="00491B91"/>
    <w:rsid w:val="004924E5"/>
    <w:rsid w:val="00492619"/>
    <w:rsid w:val="004931BF"/>
    <w:rsid w:val="0049349F"/>
    <w:rsid w:val="004935A4"/>
    <w:rsid w:val="00493D08"/>
    <w:rsid w:val="00493DE2"/>
    <w:rsid w:val="00493E9F"/>
    <w:rsid w:val="0049457E"/>
    <w:rsid w:val="004948C4"/>
    <w:rsid w:val="004948E9"/>
    <w:rsid w:val="00494927"/>
    <w:rsid w:val="00494B7C"/>
    <w:rsid w:val="00494E75"/>
    <w:rsid w:val="00495071"/>
    <w:rsid w:val="004950DE"/>
    <w:rsid w:val="00495227"/>
    <w:rsid w:val="00495854"/>
    <w:rsid w:val="00495994"/>
    <w:rsid w:val="00495BC8"/>
    <w:rsid w:val="00495C3A"/>
    <w:rsid w:val="00495D1F"/>
    <w:rsid w:val="00495DF3"/>
    <w:rsid w:val="00496034"/>
    <w:rsid w:val="004961DB"/>
    <w:rsid w:val="0049653E"/>
    <w:rsid w:val="004968B8"/>
    <w:rsid w:val="00496BEF"/>
    <w:rsid w:val="00496DA1"/>
    <w:rsid w:val="0049792C"/>
    <w:rsid w:val="004A01E1"/>
    <w:rsid w:val="004A03E6"/>
    <w:rsid w:val="004A0C3C"/>
    <w:rsid w:val="004A0E00"/>
    <w:rsid w:val="004A1150"/>
    <w:rsid w:val="004A12F6"/>
    <w:rsid w:val="004A15F7"/>
    <w:rsid w:val="004A1600"/>
    <w:rsid w:val="004A1B20"/>
    <w:rsid w:val="004A1CF3"/>
    <w:rsid w:val="004A1EC3"/>
    <w:rsid w:val="004A1F24"/>
    <w:rsid w:val="004A201F"/>
    <w:rsid w:val="004A23B8"/>
    <w:rsid w:val="004A23C0"/>
    <w:rsid w:val="004A28D4"/>
    <w:rsid w:val="004A2908"/>
    <w:rsid w:val="004A2B3D"/>
    <w:rsid w:val="004A2BE1"/>
    <w:rsid w:val="004A2E44"/>
    <w:rsid w:val="004A30F7"/>
    <w:rsid w:val="004A3297"/>
    <w:rsid w:val="004A366E"/>
    <w:rsid w:val="004A36C0"/>
    <w:rsid w:val="004A39C0"/>
    <w:rsid w:val="004A3AA3"/>
    <w:rsid w:val="004A3C1C"/>
    <w:rsid w:val="004A3DF4"/>
    <w:rsid w:val="004A4247"/>
    <w:rsid w:val="004A4635"/>
    <w:rsid w:val="004A4707"/>
    <w:rsid w:val="004A4900"/>
    <w:rsid w:val="004A4B6C"/>
    <w:rsid w:val="004A4D38"/>
    <w:rsid w:val="004A4E7E"/>
    <w:rsid w:val="004A4E95"/>
    <w:rsid w:val="004A4F1F"/>
    <w:rsid w:val="004A4F9D"/>
    <w:rsid w:val="004A5270"/>
    <w:rsid w:val="004A5667"/>
    <w:rsid w:val="004A57FC"/>
    <w:rsid w:val="004A582A"/>
    <w:rsid w:val="004A5905"/>
    <w:rsid w:val="004A60C1"/>
    <w:rsid w:val="004A645E"/>
    <w:rsid w:val="004A6AC0"/>
    <w:rsid w:val="004A6D49"/>
    <w:rsid w:val="004A6F26"/>
    <w:rsid w:val="004A705C"/>
    <w:rsid w:val="004A717D"/>
    <w:rsid w:val="004A7276"/>
    <w:rsid w:val="004A727C"/>
    <w:rsid w:val="004A7D2A"/>
    <w:rsid w:val="004A7EE7"/>
    <w:rsid w:val="004A7FB0"/>
    <w:rsid w:val="004A7FF9"/>
    <w:rsid w:val="004B0043"/>
    <w:rsid w:val="004B0156"/>
    <w:rsid w:val="004B0706"/>
    <w:rsid w:val="004B0787"/>
    <w:rsid w:val="004B1068"/>
    <w:rsid w:val="004B1274"/>
    <w:rsid w:val="004B1283"/>
    <w:rsid w:val="004B12EE"/>
    <w:rsid w:val="004B1313"/>
    <w:rsid w:val="004B169E"/>
    <w:rsid w:val="004B170B"/>
    <w:rsid w:val="004B1B0B"/>
    <w:rsid w:val="004B1B53"/>
    <w:rsid w:val="004B1C42"/>
    <w:rsid w:val="004B1FB0"/>
    <w:rsid w:val="004B2272"/>
    <w:rsid w:val="004B2565"/>
    <w:rsid w:val="004B2700"/>
    <w:rsid w:val="004B2A5C"/>
    <w:rsid w:val="004B2B31"/>
    <w:rsid w:val="004B2C33"/>
    <w:rsid w:val="004B2CDB"/>
    <w:rsid w:val="004B304E"/>
    <w:rsid w:val="004B339D"/>
    <w:rsid w:val="004B34EF"/>
    <w:rsid w:val="004B3567"/>
    <w:rsid w:val="004B35F5"/>
    <w:rsid w:val="004B365D"/>
    <w:rsid w:val="004B3C3F"/>
    <w:rsid w:val="004B3D43"/>
    <w:rsid w:val="004B453E"/>
    <w:rsid w:val="004B45A2"/>
    <w:rsid w:val="004B45EB"/>
    <w:rsid w:val="004B4634"/>
    <w:rsid w:val="004B471E"/>
    <w:rsid w:val="004B4A0F"/>
    <w:rsid w:val="004B4AA2"/>
    <w:rsid w:val="004B4C67"/>
    <w:rsid w:val="004B4D89"/>
    <w:rsid w:val="004B50E0"/>
    <w:rsid w:val="004B5139"/>
    <w:rsid w:val="004B5370"/>
    <w:rsid w:val="004B55EC"/>
    <w:rsid w:val="004B57BB"/>
    <w:rsid w:val="004B5C9D"/>
    <w:rsid w:val="004B6301"/>
    <w:rsid w:val="004B656F"/>
    <w:rsid w:val="004B672F"/>
    <w:rsid w:val="004B6B17"/>
    <w:rsid w:val="004B6FFB"/>
    <w:rsid w:val="004B718A"/>
    <w:rsid w:val="004B763F"/>
    <w:rsid w:val="004B774C"/>
    <w:rsid w:val="004B795F"/>
    <w:rsid w:val="004B7AB0"/>
    <w:rsid w:val="004B7BA5"/>
    <w:rsid w:val="004B7C7F"/>
    <w:rsid w:val="004C025C"/>
    <w:rsid w:val="004C0346"/>
    <w:rsid w:val="004C03CC"/>
    <w:rsid w:val="004C0561"/>
    <w:rsid w:val="004C0B5B"/>
    <w:rsid w:val="004C0F99"/>
    <w:rsid w:val="004C0FA3"/>
    <w:rsid w:val="004C102A"/>
    <w:rsid w:val="004C10F8"/>
    <w:rsid w:val="004C130D"/>
    <w:rsid w:val="004C1355"/>
    <w:rsid w:val="004C1430"/>
    <w:rsid w:val="004C1624"/>
    <w:rsid w:val="004C1991"/>
    <w:rsid w:val="004C1C50"/>
    <w:rsid w:val="004C1D0A"/>
    <w:rsid w:val="004C1FDC"/>
    <w:rsid w:val="004C2371"/>
    <w:rsid w:val="004C2C4E"/>
    <w:rsid w:val="004C2F01"/>
    <w:rsid w:val="004C336F"/>
    <w:rsid w:val="004C3472"/>
    <w:rsid w:val="004C34E8"/>
    <w:rsid w:val="004C3917"/>
    <w:rsid w:val="004C3A42"/>
    <w:rsid w:val="004C3C3C"/>
    <w:rsid w:val="004C3C51"/>
    <w:rsid w:val="004C4384"/>
    <w:rsid w:val="004C47FE"/>
    <w:rsid w:val="004C4BCE"/>
    <w:rsid w:val="004C4BF3"/>
    <w:rsid w:val="004C4F33"/>
    <w:rsid w:val="004C521E"/>
    <w:rsid w:val="004C550B"/>
    <w:rsid w:val="004C5564"/>
    <w:rsid w:val="004C5A8B"/>
    <w:rsid w:val="004C5C61"/>
    <w:rsid w:val="004C5EF0"/>
    <w:rsid w:val="004C624C"/>
    <w:rsid w:val="004C637E"/>
    <w:rsid w:val="004C63D6"/>
    <w:rsid w:val="004C660B"/>
    <w:rsid w:val="004C6627"/>
    <w:rsid w:val="004C672E"/>
    <w:rsid w:val="004C673E"/>
    <w:rsid w:val="004C6765"/>
    <w:rsid w:val="004C6878"/>
    <w:rsid w:val="004C6915"/>
    <w:rsid w:val="004C6D25"/>
    <w:rsid w:val="004C71F5"/>
    <w:rsid w:val="004C730E"/>
    <w:rsid w:val="004C7739"/>
    <w:rsid w:val="004C7BDF"/>
    <w:rsid w:val="004C7E57"/>
    <w:rsid w:val="004D0200"/>
    <w:rsid w:val="004D02B7"/>
    <w:rsid w:val="004D09BA"/>
    <w:rsid w:val="004D0A0E"/>
    <w:rsid w:val="004D0CD5"/>
    <w:rsid w:val="004D0E42"/>
    <w:rsid w:val="004D171F"/>
    <w:rsid w:val="004D19EE"/>
    <w:rsid w:val="004D1A33"/>
    <w:rsid w:val="004D1B0C"/>
    <w:rsid w:val="004D1B92"/>
    <w:rsid w:val="004D1D64"/>
    <w:rsid w:val="004D2474"/>
    <w:rsid w:val="004D249C"/>
    <w:rsid w:val="004D24F2"/>
    <w:rsid w:val="004D25DB"/>
    <w:rsid w:val="004D27C4"/>
    <w:rsid w:val="004D2D87"/>
    <w:rsid w:val="004D2E1A"/>
    <w:rsid w:val="004D2E57"/>
    <w:rsid w:val="004D2F50"/>
    <w:rsid w:val="004D3040"/>
    <w:rsid w:val="004D3251"/>
    <w:rsid w:val="004D3DB8"/>
    <w:rsid w:val="004D4586"/>
    <w:rsid w:val="004D4968"/>
    <w:rsid w:val="004D4977"/>
    <w:rsid w:val="004D4A8A"/>
    <w:rsid w:val="004D4AAE"/>
    <w:rsid w:val="004D4BEA"/>
    <w:rsid w:val="004D50CC"/>
    <w:rsid w:val="004D58A3"/>
    <w:rsid w:val="004D58D1"/>
    <w:rsid w:val="004D5B87"/>
    <w:rsid w:val="004D5C16"/>
    <w:rsid w:val="004D5F02"/>
    <w:rsid w:val="004D6022"/>
    <w:rsid w:val="004D641A"/>
    <w:rsid w:val="004D643A"/>
    <w:rsid w:val="004D648F"/>
    <w:rsid w:val="004D6659"/>
    <w:rsid w:val="004D666D"/>
    <w:rsid w:val="004D67F5"/>
    <w:rsid w:val="004D68C0"/>
    <w:rsid w:val="004D6B99"/>
    <w:rsid w:val="004D701C"/>
    <w:rsid w:val="004D710C"/>
    <w:rsid w:val="004D727B"/>
    <w:rsid w:val="004D7307"/>
    <w:rsid w:val="004D7448"/>
    <w:rsid w:val="004D7B1B"/>
    <w:rsid w:val="004D7F8C"/>
    <w:rsid w:val="004E0033"/>
    <w:rsid w:val="004E03BE"/>
    <w:rsid w:val="004E074E"/>
    <w:rsid w:val="004E085A"/>
    <w:rsid w:val="004E0CD0"/>
    <w:rsid w:val="004E0DA6"/>
    <w:rsid w:val="004E0DB9"/>
    <w:rsid w:val="004E1260"/>
    <w:rsid w:val="004E1AE8"/>
    <w:rsid w:val="004E1CBB"/>
    <w:rsid w:val="004E1D07"/>
    <w:rsid w:val="004E1DB0"/>
    <w:rsid w:val="004E209D"/>
    <w:rsid w:val="004E21D3"/>
    <w:rsid w:val="004E293D"/>
    <w:rsid w:val="004E2BE2"/>
    <w:rsid w:val="004E2C41"/>
    <w:rsid w:val="004E2C5B"/>
    <w:rsid w:val="004E2E33"/>
    <w:rsid w:val="004E2E79"/>
    <w:rsid w:val="004E2F4B"/>
    <w:rsid w:val="004E2F51"/>
    <w:rsid w:val="004E2F60"/>
    <w:rsid w:val="004E3127"/>
    <w:rsid w:val="004E34BD"/>
    <w:rsid w:val="004E3579"/>
    <w:rsid w:val="004E3584"/>
    <w:rsid w:val="004E36EF"/>
    <w:rsid w:val="004E3892"/>
    <w:rsid w:val="004E3FD8"/>
    <w:rsid w:val="004E4116"/>
    <w:rsid w:val="004E4131"/>
    <w:rsid w:val="004E4254"/>
    <w:rsid w:val="004E4640"/>
    <w:rsid w:val="004E471C"/>
    <w:rsid w:val="004E471E"/>
    <w:rsid w:val="004E4F85"/>
    <w:rsid w:val="004E53AE"/>
    <w:rsid w:val="004E5449"/>
    <w:rsid w:val="004E5815"/>
    <w:rsid w:val="004E5BAB"/>
    <w:rsid w:val="004E5C61"/>
    <w:rsid w:val="004E5EC9"/>
    <w:rsid w:val="004E6158"/>
    <w:rsid w:val="004E6184"/>
    <w:rsid w:val="004E63C9"/>
    <w:rsid w:val="004E6661"/>
    <w:rsid w:val="004E6C79"/>
    <w:rsid w:val="004E6CEA"/>
    <w:rsid w:val="004E7691"/>
    <w:rsid w:val="004E76A5"/>
    <w:rsid w:val="004E7B7F"/>
    <w:rsid w:val="004E7E45"/>
    <w:rsid w:val="004E7F36"/>
    <w:rsid w:val="004F01B4"/>
    <w:rsid w:val="004F020A"/>
    <w:rsid w:val="004F0406"/>
    <w:rsid w:val="004F080C"/>
    <w:rsid w:val="004F0B88"/>
    <w:rsid w:val="004F0C82"/>
    <w:rsid w:val="004F1051"/>
    <w:rsid w:val="004F12B0"/>
    <w:rsid w:val="004F133C"/>
    <w:rsid w:val="004F13D2"/>
    <w:rsid w:val="004F1A00"/>
    <w:rsid w:val="004F1D32"/>
    <w:rsid w:val="004F1EF5"/>
    <w:rsid w:val="004F2126"/>
    <w:rsid w:val="004F2179"/>
    <w:rsid w:val="004F23E0"/>
    <w:rsid w:val="004F2826"/>
    <w:rsid w:val="004F288E"/>
    <w:rsid w:val="004F29FD"/>
    <w:rsid w:val="004F2AA6"/>
    <w:rsid w:val="004F2B9C"/>
    <w:rsid w:val="004F2CCE"/>
    <w:rsid w:val="004F2D47"/>
    <w:rsid w:val="004F2F31"/>
    <w:rsid w:val="004F33A9"/>
    <w:rsid w:val="004F359A"/>
    <w:rsid w:val="004F3AD1"/>
    <w:rsid w:val="004F3CD0"/>
    <w:rsid w:val="004F3DD1"/>
    <w:rsid w:val="004F40F1"/>
    <w:rsid w:val="004F4758"/>
    <w:rsid w:val="004F4760"/>
    <w:rsid w:val="004F4E53"/>
    <w:rsid w:val="004F4F81"/>
    <w:rsid w:val="004F510C"/>
    <w:rsid w:val="004F5350"/>
    <w:rsid w:val="004F58AB"/>
    <w:rsid w:val="004F5E2A"/>
    <w:rsid w:val="004F5FC4"/>
    <w:rsid w:val="004F64B1"/>
    <w:rsid w:val="004F66FA"/>
    <w:rsid w:val="004F67A9"/>
    <w:rsid w:val="004F6AFE"/>
    <w:rsid w:val="004F6F20"/>
    <w:rsid w:val="004F7251"/>
    <w:rsid w:val="004F7373"/>
    <w:rsid w:val="004F73A5"/>
    <w:rsid w:val="004F76A6"/>
    <w:rsid w:val="004F76CD"/>
    <w:rsid w:val="004F78C3"/>
    <w:rsid w:val="004F78E5"/>
    <w:rsid w:val="004F7C51"/>
    <w:rsid w:val="004F7CE6"/>
    <w:rsid w:val="004F7F1A"/>
    <w:rsid w:val="0050031C"/>
    <w:rsid w:val="005004F7"/>
    <w:rsid w:val="00500798"/>
    <w:rsid w:val="005007E7"/>
    <w:rsid w:val="00500957"/>
    <w:rsid w:val="00500A59"/>
    <w:rsid w:val="00500E69"/>
    <w:rsid w:val="005012BB"/>
    <w:rsid w:val="0050132F"/>
    <w:rsid w:val="00501723"/>
    <w:rsid w:val="005018DA"/>
    <w:rsid w:val="00501A8C"/>
    <w:rsid w:val="00501EC9"/>
    <w:rsid w:val="00501F0D"/>
    <w:rsid w:val="0050296A"/>
    <w:rsid w:val="005029A2"/>
    <w:rsid w:val="00502B04"/>
    <w:rsid w:val="00502D5B"/>
    <w:rsid w:val="00502FCA"/>
    <w:rsid w:val="00503347"/>
    <w:rsid w:val="005035E7"/>
    <w:rsid w:val="005037AB"/>
    <w:rsid w:val="005038A7"/>
    <w:rsid w:val="0050397E"/>
    <w:rsid w:val="00503B21"/>
    <w:rsid w:val="00503C88"/>
    <w:rsid w:val="00503FAD"/>
    <w:rsid w:val="005041B1"/>
    <w:rsid w:val="00504639"/>
    <w:rsid w:val="00504B5C"/>
    <w:rsid w:val="005050AC"/>
    <w:rsid w:val="005050F8"/>
    <w:rsid w:val="00505272"/>
    <w:rsid w:val="005053E2"/>
    <w:rsid w:val="0050554F"/>
    <w:rsid w:val="00505A2A"/>
    <w:rsid w:val="00505E39"/>
    <w:rsid w:val="0050614B"/>
    <w:rsid w:val="0050640B"/>
    <w:rsid w:val="00506571"/>
    <w:rsid w:val="005066B3"/>
    <w:rsid w:val="00506A8D"/>
    <w:rsid w:val="00506C2E"/>
    <w:rsid w:val="005074C9"/>
    <w:rsid w:val="005074CE"/>
    <w:rsid w:val="0050768F"/>
    <w:rsid w:val="00507754"/>
    <w:rsid w:val="00507B61"/>
    <w:rsid w:val="00507BF8"/>
    <w:rsid w:val="00507CAF"/>
    <w:rsid w:val="00507CF7"/>
    <w:rsid w:val="00507E37"/>
    <w:rsid w:val="00510374"/>
    <w:rsid w:val="00510444"/>
    <w:rsid w:val="00510B25"/>
    <w:rsid w:val="00510F6D"/>
    <w:rsid w:val="00511E67"/>
    <w:rsid w:val="00512182"/>
    <w:rsid w:val="00512747"/>
    <w:rsid w:val="005128FF"/>
    <w:rsid w:val="00512A11"/>
    <w:rsid w:val="00512C36"/>
    <w:rsid w:val="005133A6"/>
    <w:rsid w:val="00513CB8"/>
    <w:rsid w:val="00513D9A"/>
    <w:rsid w:val="00513F8F"/>
    <w:rsid w:val="00514455"/>
    <w:rsid w:val="00514678"/>
    <w:rsid w:val="005147E7"/>
    <w:rsid w:val="00514882"/>
    <w:rsid w:val="005149A2"/>
    <w:rsid w:val="00514CD3"/>
    <w:rsid w:val="00514CEE"/>
    <w:rsid w:val="00514DCF"/>
    <w:rsid w:val="005150E4"/>
    <w:rsid w:val="005154AC"/>
    <w:rsid w:val="00515907"/>
    <w:rsid w:val="00515DAD"/>
    <w:rsid w:val="00515E2B"/>
    <w:rsid w:val="005167B8"/>
    <w:rsid w:val="00516B94"/>
    <w:rsid w:val="00516B96"/>
    <w:rsid w:val="00517119"/>
    <w:rsid w:val="005173A4"/>
    <w:rsid w:val="005174C4"/>
    <w:rsid w:val="00517632"/>
    <w:rsid w:val="0051770E"/>
    <w:rsid w:val="00517A27"/>
    <w:rsid w:val="00517AD7"/>
    <w:rsid w:val="00517C91"/>
    <w:rsid w:val="0052001B"/>
    <w:rsid w:val="005205C8"/>
    <w:rsid w:val="005206F7"/>
    <w:rsid w:val="00520F9B"/>
    <w:rsid w:val="0052140B"/>
    <w:rsid w:val="00521490"/>
    <w:rsid w:val="00521723"/>
    <w:rsid w:val="00521BC9"/>
    <w:rsid w:val="00521D65"/>
    <w:rsid w:val="00521DB1"/>
    <w:rsid w:val="0052217F"/>
    <w:rsid w:val="005221A4"/>
    <w:rsid w:val="005225D6"/>
    <w:rsid w:val="00522906"/>
    <w:rsid w:val="00522ACC"/>
    <w:rsid w:val="00523366"/>
    <w:rsid w:val="005238E8"/>
    <w:rsid w:val="00523E18"/>
    <w:rsid w:val="00523F32"/>
    <w:rsid w:val="005241DC"/>
    <w:rsid w:val="0052422C"/>
    <w:rsid w:val="005244BA"/>
    <w:rsid w:val="005244D5"/>
    <w:rsid w:val="00524545"/>
    <w:rsid w:val="005248C4"/>
    <w:rsid w:val="00524AD1"/>
    <w:rsid w:val="00524E6A"/>
    <w:rsid w:val="005251DA"/>
    <w:rsid w:val="00525407"/>
    <w:rsid w:val="005254CD"/>
    <w:rsid w:val="005255A1"/>
    <w:rsid w:val="00525AD1"/>
    <w:rsid w:val="00525EAA"/>
    <w:rsid w:val="00525F16"/>
    <w:rsid w:val="00525F71"/>
    <w:rsid w:val="0052610E"/>
    <w:rsid w:val="00526155"/>
    <w:rsid w:val="00526270"/>
    <w:rsid w:val="00526433"/>
    <w:rsid w:val="005269C2"/>
    <w:rsid w:val="00526BB0"/>
    <w:rsid w:val="00526C2D"/>
    <w:rsid w:val="00526C8A"/>
    <w:rsid w:val="00526D38"/>
    <w:rsid w:val="00527160"/>
    <w:rsid w:val="005273B6"/>
    <w:rsid w:val="00527489"/>
    <w:rsid w:val="00527E84"/>
    <w:rsid w:val="0053000E"/>
    <w:rsid w:val="0053012B"/>
    <w:rsid w:val="0053048E"/>
    <w:rsid w:val="005304B7"/>
    <w:rsid w:val="0053058D"/>
    <w:rsid w:val="0053059C"/>
    <w:rsid w:val="00530667"/>
    <w:rsid w:val="00530AFD"/>
    <w:rsid w:val="00530DE4"/>
    <w:rsid w:val="00530F75"/>
    <w:rsid w:val="00531191"/>
    <w:rsid w:val="005313CD"/>
    <w:rsid w:val="005316A9"/>
    <w:rsid w:val="0053173A"/>
    <w:rsid w:val="00531824"/>
    <w:rsid w:val="00531AF4"/>
    <w:rsid w:val="00531BD3"/>
    <w:rsid w:val="00531C80"/>
    <w:rsid w:val="00531E4F"/>
    <w:rsid w:val="00531F71"/>
    <w:rsid w:val="00532462"/>
    <w:rsid w:val="005328D4"/>
    <w:rsid w:val="005329FE"/>
    <w:rsid w:val="00532B16"/>
    <w:rsid w:val="00532C9D"/>
    <w:rsid w:val="00532DBB"/>
    <w:rsid w:val="00532F7D"/>
    <w:rsid w:val="00533215"/>
    <w:rsid w:val="005334E4"/>
    <w:rsid w:val="0053358F"/>
    <w:rsid w:val="00533632"/>
    <w:rsid w:val="00533662"/>
    <w:rsid w:val="005338BD"/>
    <w:rsid w:val="0053394F"/>
    <w:rsid w:val="005339F0"/>
    <w:rsid w:val="00534071"/>
    <w:rsid w:val="00534087"/>
    <w:rsid w:val="005341C0"/>
    <w:rsid w:val="005347FB"/>
    <w:rsid w:val="0053480B"/>
    <w:rsid w:val="005349EB"/>
    <w:rsid w:val="00534AA6"/>
    <w:rsid w:val="00534C7A"/>
    <w:rsid w:val="00534C83"/>
    <w:rsid w:val="00534F58"/>
    <w:rsid w:val="005350B9"/>
    <w:rsid w:val="0053530D"/>
    <w:rsid w:val="0053574F"/>
    <w:rsid w:val="005357E0"/>
    <w:rsid w:val="0053583D"/>
    <w:rsid w:val="00535A27"/>
    <w:rsid w:val="00536059"/>
    <w:rsid w:val="0053605C"/>
    <w:rsid w:val="0053637E"/>
    <w:rsid w:val="00536718"/>
    <w:rsid w:val="00536772"/>
    <w:rsid w:val="00536AEE"/>
    <w:rsid w:val="00536F6C"/>
    <w:rsid w:val="00537919"/>
    <w:rsid w:val="00537942"/>
    <w:rsid w:val="00537AB9"/>
    <w:rsid w:val="00537BE9"/>
    <w:rsid w:val="00537E22"/>
    <w:rsid w:val="00540147"/>
    <w:rsid w:val="005407CC"/>
    <w:rsid w:val="00540A18"/>
    <w:rsid w:val="00540EB6"/>
    <w:rsid w:val="0054154E"/>
    <w:rsid w:val="005417A0"/>
    <w:rsid w:val="00541ACD"/>
    <w:rsid w:val="00541E2B"/>
    <w:rsid w:val="005421F5"/>
    <w:rsid w:val="0054238C"/>
    <w:rsid w:val="005426E1"/>
    <w:rsid w:val="005431ED"/>
    <w:rsid w:val="005434E6"/>
    <w:rsid w:val="00543556"/>
    <w:rsid w:val="0054361C"/>
    <w:rsid w:val="005436A5"/>
    <w:rsid w:val="005436D7"/>
    <w:rsid w:val="00543703"/>
    <w:rsid w:val="005439DA"/>
    <w:rsid w:val="00543A66"/>
    <w:rsid w:val="00543A83"/>
    <w:rsid w:val="00543EC1"/>
    <w:rsid w:val="00544220"/>
    <w:rsid w:val="005443BF"/>
    <w:rsid w:val="005444D2"/>
    <w:rsid w:val="00544567"/>
    <w:rsid w:val="0054494C"/>
    <w:rsid w:val="00544A6C"/>
    <w:rsid w:val="00544C33"/>
    <w:rsid w:val="00544FE3"/>
    <w:rsid w:val="00545555"/>
    <w:rsid w:val="0054556F"/>
    <w:rsid w:val="00545887"/>
    <w:rsid w:val="00545B27"/>
    <w:rsid w:val="00545C3D"/>
    <w:rsid w:val="00545E6A"/>
    <w:rsid w:val="005462A4"/>
    <w:rsid w:val="00546310"/>
    <w:rsid w:val="00546738"/>
    <w:rsid w:val="005467D6"/>
    <w:rsid w:val="00546942"/>
    <w:rsid w:val="00546A1B"/>
    <w:rsid w:val="00546ADD"/>
    <w:rsid w:val="00546B78"/>
    <w:rsid w:val="00547123"/>
    <w:rsid w:val="0054754D"/>
    <w:rsid w:val="005475EB"/>
    <w:rsid w:val="00547FA0"/>
    <w:rsid w:val="00547FC0"/>
    <w:rsid w:val="00550125"/>
    <w:rsid w:val="005504D9"/>
    <w:rsid w:val="00550922"/>
    <w:rsid w:val="00550BC9"/>
    <w:rsid w:val="00550C80"/>
    <w:rsid w:val="00550D6F"/>
    <w:rsid w:val="00550E94"/>
    <w:rsid w:val="005511B1"/>
    <w:rsid w:val="005515CE"/>
    <w:rsid w:val="00551E1E"/>
    <w:rsid w:val="00551E52"/>
    <w:rsid w:val="00552038"/>
    <w:rsid w:val="0055233E"/>
    <w:rsid w:val="00552569"/>
    <w:rsid w:val="005526F2"/>
    <w:rsid w:val="00552B2B"/>
    <w:rsid w:val="00552DF7"/>
    <w:rsid w:val="00552FF4"/>
    <w:rsid w:val="0055345C"/>
    <w:rsid w:val="005538AD"/>
    <w:rsid w:val="0055390C"/>
    <w:rsid w:val="005539DD"/>
    <w:rsid w:val="00553C5D"/>
    <w:rsid w:val="0055410A"/>
    <w:rsid w:val="005547CB"/>
    <w:rsid w:val="00554B73"/>
    <w:rsid w:val="00554C19"/>
    <w:rsid w:val="00554DF7"/>
    <w:rsid w:val="00554FF2"/>
    <w:rsid w:val="0055509E"/>
    <w:rsid w:val="005555A6"/>
    <w:rsid w:val="00555675"/>
    <w:rsid w:val="00555713"/>
    <w:rsid w:val="00555772"/>
    <w:rsid w:val="005558D0"/>
    <w:rsid w:val="00555A25"/>
    <w:rsid w:val="00555D64"/>
    <w:rsid w:val="00555D6F"/>
    <w:rsid w:val="00555DC4"/>
    <w:rsid w:val="0055634A"/>
    <w:rsid w:val="00556680"/>
    <w:rsid w:val="005566EF"/>
    <w:rsid w:val="005567AA"/>
    <w:rsid w:val="005567BF"/>
    <w:rsid w:val="0055687C"/>
    <w:rsid w:val="005569D2"/>
    <w:rsid w:val="00556D6B"/>
    <w:rsid w:val="00556E18"/>
    <w:rsid w:val="005570E7"/>
    <w:rsid w:val="0055718D"/>
    <w:rsid w:val="00557464"/>
    <w:rsid w:val="0055771C"/>
    <w:rsid w:val="00557B02"/>
    <w:rsid w:val="00557CAB"/>
    <w:rsid w:val="00557F39"/>
    <w:rsid w:val="00557F3A"/>
    <w:rsid w:val="00560474"/>
    <w:rsid w:val="00560980"/>
    <w:rsid w:val="00560AC9"/>
    <w:rsid w:val="00560DDA"/>
    <w:rsid w:val="00560EBB"/>
    <w:rsid w:val="00560F7A"/>
    <w:rsid w:val="00561250"/>
    <w:rsid w:val="0056134D"/>
    <w:rsid w:val="005617E8"/>
    <w:rsid w:val="00561A95"/>
    <w:rsid w:val="00561BF6"/>
    <w:rsid w:val="00561D34"/>
    <w:rsid w:val="00561E4A"/>
    <w:rsid w:val="00561EA6"/>
    <w:rsid w:val="0056202B"/>
    <w:rsid w:val="005627AA"/>
    <w:rsid w:val="00562AD8"/>
    <w:rsid w:val="00562CDC"/>
    <w:rsid w:val="00563516"/>
    <w:rsid w:val="00563855"/>
    <w:rsid w:val="00563FD2"/>
    <w:rsid w:val="0056434D"/>
    <w:rsid w:val="005647FD"/>
    <w:rsid w:val="00564909"/>
    <w:rsid w:val="005651F7"/>
    <w:rsid w:val="00565239"/>
    <w:rsid w:val="005655BE"/>
    <w:rsid w:val="00565679"/>
    <w:rsid w:val="00565E28"/>
    <w:rsid w:val="00565F7D"/>
    <w:rsid w:val="00565FA5"/>
    <w:rsid w:val="0056613E"/>
    <w:rsid w:val="00566375"/>
    <w:rsid w:val="00566B83"/>
    <w:rsid w:val="00566C80"/>
    <w:rsid w:val="00566E03"/>
    <w:rsid w:val="0056719E"/>
    <w:rsid w:val="005676C4"/>
    <w:rsid w:val="00567997"/>
    <w:rsid w:val="00567BE6"/>
    <w:rsid w:val="00567CD5"/>
    <w:rsid w:val="005701C5"/>
    <w:rsid w:val="005703E3"/>
    <w:rsid w:val="0057054C"/>
    <w:rsid w:val="005706C1"/>
    <w:rsid w:val="00570825"/>
    <w:rsid w:val="005708C3"/>
    <w:rsid w:val="005708C6"/>
    <w:rsid w:val="00570A22"/>
    <w:rsid w:val="00570C83"/>
    <w:rsid w:val="00571358"/>
    <w:rsid w:val="00571382"/>
    <w:rsid w:val="00571474"/>
    <w:rsid w:val="005719CC"/>
    <w:rsid w:val="00571C9B"/>
    <w:rsid w:val="00571D1D"/>
    <w:rsid w:val="0057225B"/>
    <w:rsid w:val="0057226F"/>
    <w:rsid w:val="00572364"/>
    <w:rsid w:val="00572583"/>
    <w:rsid w:val="00572643"/>
    <w:rsid w:val="00572700"/>
    <w:rsid w:val="00572C4F"/>
    <w:rsid w:val="00572CD9"/>
    <w:rsid w:val="00572DB1"/>
    <w:rsid w:val="00572E58"/>
    <w:rsid w:val="00572EAA"/>
    <w:rsid w:val="00572F26"/>
    <w:rsid w:val="00572F9D"/>
    <w:rsid w:val="005730FF"/>
    <w:rsid w:val="0057380A"/>
    <w:rsid w:val="00573948"/>
    <w:rsid w:val="00573BB0"/>
    <w:rsid w:val="00573D1D"/>
    <w:rsid w:val="00573D2B"/>
    <w:rsid w:val="00573F24"/>
    <w:rsid w:val="00574167"/>
    <w:rsid w:val="00574454"/>
    <w:rsid w:val="00574694"/>
    <w:rsid w:val="00574805"/>
    <w:rsid w:val="00574886"/>
    <w:rsid w:val="00574A09"/>
    <w:rsid w:val="00574B86"/>
    <w:rsid w:val="00574DAC"/>
    <w:rsid w:val="00574F9F"/>
    <w:rsid w:val="005753DB"/>
    <w:rsid w:val="005758BA"/>
    <w:rsid w:val="00575A65"/>
    <w:rsid w:val="00575E27"/>
    <w:rsid w:val="00575EC1"/>
    <w:rsid w:val="00575FE0"/>
    <w:rsid w:val="0057672D"/>
    <w:rsid w:val="00576A37"/>
    <w:rsid w:val="00576FC7"/>
    <w:rsid w:val="005772E6"/>
    <w:rsid w:val="00577368"/>
    <w:rsid w:val="005777AC"/>
    <w:rsid w:val="00577EB4"/>
    <w:rsid w:val="00577F3D"/>
    <w:rsid w:val="00580150"/>
    <w:rsid w:val="00580735"/>
    <w:rsid w:val="005809EB"/>
    <w:rsid w:val="00580E45"/>
    <w:rsid w:val="00581038"/>
    <w:rsid w:val="0058134E"/>
    <w:rsid w:val="005815D2"/>
    <w:rsid w:val="005818D4"/>
    <w:rsid w:val="005819D7"/>
    <w:rsid w:val="00581F00"/>
    <w:rsid w:val="00581F40"/>
    <w:rsid w:val="005829CC"/>
    <w:rsid w:val="00582DD0"/>
    <w:rsid w:val="00582E3D"/>
    <w:rsid w:val="00583147"/>
    <w:rsid w:val="00583250"/>
    <w:rsid w:val="00583350"/>
    <w:rsid w:val="005836D0"/>
    <w:rsid w:val="005837D3"/>
    <w:rsid w:val="00583B99"/>
    <w:rsid w:val="00583BFF"/>
    <w:rsid w:val="00583C6C"/>
    <w:rsid w:val="00583E78"/>
    <w:rsid w:val="00584003"/>
    <w:rsid w:val="00584496"/>
    <w:rsid w:val="00584EC4"/>
    <w:rsid w:val="00584F5F"/>
    <w:rsid w:val="00585932"/>
    <w:rsid w:val="00585C3A"/>
    <w:rsid w:val="00585C4B"/>
    <w:rsid w:val="00585CBD"/>
    <w:rsid w:val="00585FF5"/>
    <w:rsid w:val="0058628A"/>
    <w:rsid w:val="005863AF"/>
    <w:rsid w:val="00586405"/>
    <w:rsid w:val="00586696"/>
    <w:rsid w:val="00586897"/>
    <w:rsid w:val="005868B8"/>
    <w:rsid w:val="00586C59"/>
    <w:rsid w:val="00586EA1"/>
    <w:rsid w:val="00586F08"/>
    <w:rsid w:val="00587056"/>
    <w:rsid w:val="00587117"/>
    <w:rsid w:val="005872B5"/>
    <w:rsid w:val="00587410"/>
    <w:rsid w:val="0058759B"/>
    <w:rsid w:val="0058764D"/>
    <w:rsid w:val="00587814"/>
    <w:rsid w:val="00587970"/>
    <w:rsid w:val="00587F35"/>
    <w:rsid w:val="0059015F"/>
    <w:rsid w:val="00590203"/>
    <w:rsid w:val="005905E0"/>
    <w:rsid w:val="00590B59"/>
    <w:rsid w:val="00590BF6"/>
    <w:rsid w:val="00591216"/>
    <w:rsid w:val="00591777"/>
    <w:rsid w:val="00591B9C"/>
    <w:rsid w:val="00591D43"/>
    <w:rsid w:val="00591D91"/>
    <w:rsid w:val="00591EC9"/>
    <w:rsid w:val="00592160"/>
    <w:rsid w:val="005923C9"/>
    <w:rsid w:val="00592597"/>
    <w:rsid w:val="0059284F"/>
    <w:rsid w:val="005928BF"/>
    <w:rsid w:val="005934BF"/>
    <w:rsid w:val="00593A7F"/>
    <w:rsid w:val="00593ADD"/>
    <w:rsid w:val="00593C36"/>
    <w:rsid w:val="00594131"/>
    <w:rsid w:val="005943C6"/>
    <w:rsid w:val="0059443E"/>
    <w:rsid w:val="005946EC"/>
    <w:rsid w:val="00594961"/>
    <w:rsid w:val="005951F6"/>
    <w:rsid w:val="005954F2"/>
    <w:rsid w:val="00595777"/>
    <w:rsid w:val="005958BE"/>
    <w:rsid w:val="005958CA"/>
    <w:rsid w:val="00595C35"/>
    <w:rsid w:val="00595E99"/>
    <w:rsid w:val="00596063"/>
    <w:rsid w:val="00596283"/>
    <w:rsid w:val="00596308"/>
    <w:rsid w:val="0059648E"/>
    <w:rsid w:val="00596702"/>
    <w:rsid w:val="005968C4"/>
    <w:rsid w:val="005968F0"/>
    <w:rsid w:val="00596A56"/>
    <w:rsid w:val="0059715B"/>
    <w:rsid w:val="005973C7"/>
    <w:rsid w:val="00597605"/>
    <w:rsid w:val="00597946"/>
    <w:rsid w:val="00597A36"/>
    <w:rsid w:val="00597A40"/>
    <w:rsid w:val="00597E86"/>
    <w:rsid w:val="005A02BE"/>
    <w:rsid w:val="005A02CD"/>
    <w:rsid w:val="005A037B"/>
    <w:rsid w:val="005A05C6"/>
    <w:rsid w:val="005A05DF"/>
    <w:rsid w:val="005A0753"/>
    <w:rsid w:val="005A0CB6"/>
    <w:rsid w:val="005A0D89"/>
    <w:rsid w:val="005A0E41"/>
    <w:rsid w:val="005A1242"/>
    <w:rsid w:val="005A165B"/>
    <w:rsid w:val="005A1A9D"/>
    <w:rsid w:val="005A1B59"/>
    <w:rsid w:val="005A1D03"/>
    <w:rsid w:val="005A1E1F"/>
    <w:rsid w:val="005A1E9D"/>
    <w:rsid w:val="005A2229"/>
    <w:rsid w:val="005A23B0"/>
    <w:rsid w:val="005A25EB"/>
    <w:rsid w:val="005A28F0"/>
    <w:rsid w:val="005A29CF"/>
    <w:rsid w:val="005A2AE1"/>
    <w:rsid w:val="005A2B1C"/>
    <w:rsid w:val="005A2EE8"/>
    <w:rsid w:val="005A3040"/>
    <w:rsid w:val="005A320D"/>
    <w:rsid w:val="005A35A2"/>
    <w:rsid w:val="005A36E3"/>
    <w:rsid w:val="005A37C4"/>
    <w:rsid w:val="005A3A31"/>
    <w:rsid w:val="005A3B1E"/>
    <w:rsid w:val="005A3BDC"/>
    <w:rsid w:val="005A40D5"/>
    <w:rsid w:val="005A440D"/>
    <w:rsid w:val="005A4999"/>
    <w:rsid w:val="005A4E38"/>
    <w:rsid w:val="005A50CE"/>
    <w:rsid w:val="005A51B6"/>
    <w:rsid w:val="005A532E"/>
    <w:rsid w:val="005A5454"/>
    <w:rsid w:val="005A569F"/>
    <w:rsid w:val="005A578E"/>
    <w:rsid w:val="005A588D"/>
    <w:rsid w:val="005A59CF"/>
    <w:rsid w:val="005A6A3A"/>
    <w:rsid w:val="005A6AAB"/>
    <w:rsid w:val="005A6AD4"/>
    <w:rsid w:val="005A6F61"/>
    <w:rsid w:val="005A6FA1"/>
    <w:rsid w:val="005A71E4"/>
    <w:rsid w:val="005A7AE0"/>
    <w:rsid w:val="005A7D46"/>
    <w:rsid w:val="005A7DAB"/>
    <w:rsid w:val="005A7F50"/>
    <w:rsid w:val="005A7F72"/>
    <w:rsid w:val="005A7F85"/>
    <w:rsid w:val="005B009D"/>
    <w:rsid w:val="005B0299"/>
    <w:rsid w:val="005B0529"/>
    <w:rsid w:val="005B056C"/>
    <w:rsid w:val="005B0F23"/>
    <w:rsid w:val="005B13B6"/>
    <w:rsid w:val="005B1697"/>
    <w:rsid w:val="005B16E2"/>
    <w:rsid w:val="005B17CE"/>
    <w:rsid w:val="005B1BC6"/>
    <w:rsid w:val="005B233F"/>
    <w:rsid w:val="005B2D4D"/>
    <w:rsid w:val="005B2EB8"/>
    <w:rsid w:val="005B31A9"/>
    <w:rsid w:val="005B355C"/>
    <w:rsid w:val="005B364F"/>
    <w:rsid w:val="005B3AB2"/>
    <w:rsid w:val="005B3C58"/>
    <w:rsid w:val="005B3C7C"/>
    <w:rsid w:val="005B3C87"/>
    <w:rsid w:val="005B3CB8"/>
    <w:rsid w:val="005B3FEB"/>
    <w:rsid w:val="005B46D4"/>
    <w:rsid w:val="005B4853"/>
    <w:rsid w:val="005B4911"/>
    <w:rsid w:val="005B4B05"/>
    <w:rsid w:val="005B4C5C"/>
    <w:rsid w:val="005B4E3D"/>
    <w:rsid w:val="005B4E83"/>
    <w:rsid w:val="005B5101"/>
    <w:rsid w:val="005B541A"/>
    <w:rsid w:val="005B5425"/>
    <w:rsid w:val="005B54FE"/>
    <w:rsid w:val="005B55AF"/>
    <w:rsid w:val="005B579C"/>
    <w:rsid w:val="005B5A55"/>
    <w:rsid w:val="005B6277"/>
    <w:rsid w:val="005B6501"/>
    <w:rsid w:val="005B67ED"/>
    <w:rsid w:val="005B6A24"/>
    <w:rsid w:val="005B6C5F"/>
    <w:rsid w:val="005B6FAE"/>
    <w:rsid w:val="005B703E"/>
    <w:rsid w:val="005B70E8"/>
    <w:rsid w:val="005B7121"/>
    <w:rsid w:val="005B77A3"/>
    <w:rsid w:val="005B7824"/>
    <w:rsid w:val="005C0625"/>
    <w:rsid w:val="005C06DB"/>
    <w:rsid w:val="005C0904"/>
    <w:rsid w:val="005C09BF"/>
    <w:rsid w:val="005C0C62"/>
    <w:rsid w:val="005C0D61"/>
    <w:rsid w:val="005C0DDE"/>
    <w:rsid w:val="005C11DA"/>
    <w:rsid w:val="005C1225"/>
    <w:rsid w:val="005C132F"/>
    <w:rsid w:val="005C14D0"/>
    <w:rsid w:val="005C1752"/>
    <w:rsid w:val="005C2144"/>
    <w:rsid w:val="005C27BC"/>
    <w:rsid w:val="005C2806"/>
    <w:rsid w:val="005C33D3"/>
    <w:rsid w:val="005C3501"/>
    <w:rsid w:val="005C376D"/>
    <w:rsid w:val="005C3A28"/>
    <w:rsid w:val="005C3A65"/>
    <w:rsid w:val="005C3CDF"/>
    <w:rsid w:val="005C3D7D"/>
    <w:rsid w:val="005C4080"/>
    <w:rsid w:val="005C41DC"/>
    <w:rsid w:val="005C4233"/>
    <w:rsid w:val="005C4390"/>
    <w:rsid w:val="005C440F"/>
    <w:rsid w:val="005C4AB2"/>
    <w:rsid w:val="005C4B4D"/>
    <w:rsid w:val="005C4D30"/>
    <w:rsid w:val="005C4DE3"/>
    <w:rsid w:val="005C5379"/>
    <w:rsid w:val="005C556F"/>
    <w:rsid w:val="005C56D3"/>
    <w:rsid w:val="005C57AB"/>
    <w:rsid w:val="005C5849"/>
    <w:rsid w:val="005C6110"/>
    <w:rsid w:val="005C641A"/>
    <w:rsid w:val="005C69C5"/>
    <w:rsid w:val="005C6E93"/>
    <w:rsid w:val="005C6FD9"/>
    <w:rsid w:val="005C7087"/>
    <w:rsid w:val="005C7340"/>
    <w:rsid w:val="005C7344"/>
    <w:rsid w:val="005C7439"/>
    <w:rsid w:val="005C7A54"/>
    <w:rsid w:val="005C7CAD"/>
    <w:rsid w:val="005C7EF8"/>
    <w:rsid w:val="005D0102"/>
    <w:rsid w:val="005D02FA"/>
    <w:rsid w:val="005D031D"/>
    <w:rsid w:val="005D047B"/>
    <w:rsid w:val="005D06DB"/>
    <w:rsid w:val="005D0790"/>
    <w:rsid w:val="005D07C0"/>
    <w:rsid w:val="005D0DE9"/>
    <w:rsid w:val="005D0F67"/>
    <w:rsid w:val="005D12A3"/>
    <w:rsid w:val="005D19A0"/>
    <w:rsid w:val="005D1AE0"/>
    <w:rsid w:val="005D1F89"/>
    <w:rsid w:val="005D20FC"/>
    <w:rsid w:val="005D214D"/>
    <w:rsid w:val="005D241F"/>
    <w:rsid w:val="005D24A2"/>
    <w:rsid w:val="005D26D0"/>
    <w:rsid w:val="005D26D7"/>
    <w:rsid w:val="005D2A49"/>
    <w:rsid w:val="005D2B7E"/>
    <w:rsid w:val="005D2EE8"/>
    <w:rsid w:val="005D3100"/>
    <w:rsid w:val="005D31C7"/>
    <w:rsid w:val="005D31D3"/>
    <w:rsid w:val="005D33B6"/>
    <w:rsid w:val="005D35E3"/>
    <w:rsid w:val="005D4429"/>
    <w:rsid w:val="005D4764"/>
    <w:rsid w:val="005D5242"/>
    <w:rsid w:val="005D52AE"/>
    <w:rsid w:val="005D5499"/>
    <w:rsid w:val="005D576B"/>
    <w:rsid w:val="005D594D"/>
    <w:rsid w:val="005D5975"/>
    <w:rsid w:val="005D5E46"/>
    <w:rsid w:val="005D609E"/>
    <w:rsid w:val="005D6132"/>
    <w:rsid w:val="005D6275"/>
    <w:rsid w:val="005D642C"/>
    <w:rsid w:val="005D64A5"/>
    <w:rsid w:val="005D6929"/>
    <w:rsid w:val="005D6B30"/>
    <w:rsid w:val="005D6E1C"/>
    <w:rsid w:val="005D7110"/>
    <w:rsid w:val="005D76AC"/>
    <w:rsid w:val="005D7741"/>
    <w:rsid w:val="005D7C8C"/>
    <w:rsid w:val="005D7E04"/>
    <w:rsid w:val="005E0079"/>
    <w:rsid w:val="005E0082"/>
    <w:rsid w:val="005E0E13"/>
    <w:rsid w:val="005E0F0D"/>
    <w:rsid w:val="005E1173"/>
    <w:rsid w:val="005E1385"/>
    <w:rsid w:val="005E1393"/>
    <w:rsid w:val="005E1A58"/>
    <w:rsid w:val="005E1C06"/>
    <w:rsid w:val="005E1F2A"/>
    <w:rsid w:val="005E1FEB"/>
    <w:rsid w:val="005E20C9"/>
    <w:rsid w:val="005E2369"/>
    <w:rsid w:val="005E23D8"/>
    <w:rsid w:val="005E2980"/>
    <w:rsid w:val="005E2E2C"/>
    <w:rsid w:val="005E2F89"/>
    <w:rsid w:val="005E32AC"/>
    <w:rsid w:val="005E35FD"/>
    <w:rsid w:val="005E383F"/>
    <w:rsid w:val="005E39D1"/>
    <w:rsid w:val="005E3A1A"/>
    <w:rsid w:val="005E3B3E"/>
    <w:rsid w:val="005E41E2"/>
    <w:rsid w:val="005E48F7"/>
    <w:rsid w:val="005E4B4D"/>
    <w:rsid w:val="005E4F80"/>
    <w:rsid w:val="005E4FBD"/>
    <w:rsid w:val="005E5009"/>
    <w:rsid w:val="005E5137"/>
    <w:rsid w:val="005E540E"/>
    <w:rsid w:val="005E548F"/>
    <w:rsid w:val="005E5563"/>
    <w:rsid w:val="005E580A"/>
    <w:rsid w:val="005E59D1"/>
    <w:rsid w:val="005E5E27"/>
    <w:rsid w:val="005E66F1"/>
    <w:rsid w:val="005E6888"/>
    <w:rsid w:val="005E6AFB"/>
    <w:rsid w:val="005E6D26"/>
    <w:rsid w:val="005E6E6E"/>
    <w:rsid w:val="005E6EDE"/>
    <w:rsid w:val="005E6FDD"/>
    <w:rsid w:val="005E71BC"/>
    <w:rsid w:val="005E7698"/>
    <w:rsid w:val="005E794F"/>
    <w:rsid w:val="005E79EC"/>
    <w:rsid w:val="005E7C1E"/>
    <w:rsid w:val="005F0123"/>
    <w:rsid w:val="005F013C"/>
    <w:rsid w:val="005F031E"/>
    <w:rsid w:val="005F06AD"/>
    <w:rsid w:val="005F0B4C"/>
    <w:rsid w:val="005F0B53"/>
    <w:rsid w:val="005F0C46"/>
    <w:rsid w:val="005F0C56"/>
    <w:rsid w:val="005F0F84"/>
    <w:rsid w:val="005F1674"/>
    <w:rsid w:val="005F1AF3"/>
    <w:rsid w:val="005F1C0B"/>
    <w:rsid w:val="005F1CE1"/>
    <w:rsid w:val="005F1EBF"/>
    <w:rsid w:val="005F1FE4"/>
    <w:rsid w:val="005F28DA"/>
    <w:rsid w:val="005F2E3C"/>
    <w:rsid w:val="005F327D"/>
    <w:rsid w:val="005F369B"/>
    <w:rsid w:val="005F37B4"/>
    <w:rsid w:val="005F3D60"/>
    <w:rsid w:val="005F3F7F"/>
    <w:rsid w:val="005F40E5"/>
    <w:rsid w:val="005F438B"/>
    <w:rsid w:val="005F46D9"/>
    <w:rsid w:val="005F4950"/>
    <w:rsid w:val="005F4B2B"/>
    <w:rsid w:val="005F4B43"/>
    <w:rsid w:val="005F502F"/>
    <w:rsid w:val="005F509E"/>
    <w:rsid w:val="005F5203"/>
    <w:rsid w:val="005F535C"/>
    <w:rsid w:val="005F53C6"/>
    <w:rsid w:val="005F53E0"/>
    <w:rsid w:val="005F5C66"/>
    <w:rsid w:val="005F660A"/>
    <w:rsid w:val="005F6697"/>
    <w:rsid w:val="005F66B5"/>
    <w:rsid w:val="005F6A36"/>
    <w:rsid w:val="005F6F9C"/>
    <w:rsid w:val="005F6FFC"/>
    <w:rsid w:val="005F7133"/>
    <w:rsid w:val="005F7BB3"/>
    <w:rsid w:val="005F7F11"/>
    <w:rsid w:val="00600127"/>
    <w:rsid w:val="00600292"/>
    <w:rsid w:val="006004D6"/>
    <w:rsid w:val="006004DE"/>
    <w:rsid w:val="006008D4"/>
    <w:rsid w:val="0060091F"/>
    <w:rsid w:val="00600B14"/>
    <w:rsid w:val="00600F05"/>
    <w:rsid w:val="00600FF1"/>
    <w:rsid w:val="00601072"/>
    <w:rsid w:val="0060144E"/>
    <w:rsid w:val="00601564"/>
    <w:rsid w:val="006015C5"/>
    <w:rsid w:val="00601754"/>
    <w:rsid w:val="006017A7"/>
    <w:rsid w:val="00601D4D"/>
    <w:rsid w:val="00601FCD"/>
    <w:rsid w:val="00602354"/>
    <w:rsid w:val="0060254B"/>
    <w:rsid w:val="0060268D"/>
    <w:rsid w:val="0060292A"/>
    <w:rsid w:val="00603061"/>
    <w:rsid w:val="00603106"/>
    <w:rsid w:val="00603331"/>
    <w:rsid w:val="006039C5"/>
    <w:rsid w:val="00603B1B"/>
    <w:rsid w:val="00603B63"/>
    <w:rsid w:val="00603FF7"/>
    <w:rsid w:val="00604148"/>
    <w:rsid w:val="006043D7"/>
    <w:rsid w:val="00604528"/>
    <w:rsid w:val="00604555"/>
    <w:rsid w:val="00604594"/>
    <w:rsid w:val="00604708"/>
    <w:rsid w:val="00604AAE"/>
    <w:rsid w:val="00604CFF"/>
    <w:rsid w:val="00605207"/>
    <w:rsid w:val="00605338"/>
    <w:rsid w:val="00605344"/>
    <w:rsid w:val="00605399"/>
    <w:rsid w:val="006054EE"/>
    <w:rsid w:val="006055B2"/>
    <w:rsid w:val="0060591D"/>
    <w:rsid w:val="006059EC"/>
    <w:rsid w:val="00605B5D"/>
    <w:rsid w:val="00606D0C"/>
    <w:rsid w:val="00606F98"/>
    <w:rsid w:val="00607039"/>
    <w:rsid w:val="00607244"/>
    <w:rsid w:val="0060731A"/>
    <w:rsid w:val="006073CE"/>
    <w:rsid w:val="006074B1"/>
    <w:rsid w:val="006079D8"/>
    <w:rsid w:val="00607ADE"/>
    <w:rsid w:val="00607C08"/>
    <w:rsid w:val="00607E68"/>
    <w:rsid w:val="006102C6"/>
    <w:rsid w:val="006103F0"/>
    <w:rsid w:val="006104F9"/>
    <w:rsid w:val="00610648"/>
    <w:rsid w:val="006109D8"/>
    <w:rsid w:val="006109EB"/>
    <w:rsid w:val="00610F56"/>
    <w:rsid w:val="006113A9"/>
    <w:rsid w:val="00611698"/>
    <w:rsid w:val="00611E25"/>
    <w:rsid w:val="006125E9"/>
    <w:rsid w:val="006127FA"/>
    <w:rsid w:val="006128FF"/>
    <w:rsid w:val="00612C24"/>
    <w:rsid w:val="00612C73"/>
    <w:rsid w:val="00612D3C"/>
    <w:rsid w:val="00612FB6"/>
    <w:rsid w:val="00613036"/>
    <w:rsid w:val="006134CE"/>
    <w:rsid w:val="006138D8"/>
    <w:rsid w:val="00613A56"/>
    <w:rsid w:val="00613D01"/>
    <w:rsid w:val="00613D19"/>
    <w:rsid w:val="00614064"/>
    <w:rsid w:val="006141D8"/>
    <w:rsid w:val="006144AB"/>
    <w:rsid w:val="00614CB2"/>
    <w:rsid w:val="00614CB4"/>
    <w:rsid w:val="00614D09"/>
    <w:rsid w:val="00614D1E"/>
    <w:rsid w:val="0061524B"/>
    <w:rsid w:val="00615624"/>
    <w:rsid w:val="0061565F"/>
    <w:rsid w:val="006156E9"/>
    <w:rsid w:val="00615BDB"/>
    <w:rsid w:val="00615EFE"/>
    <w:rsid w:val="00616885"/>
    <w:rsid w:val="00616ACA"/>
    <w:rsid w:val="00616B27"/>
    <w:rsid w:val="00616BAD"/>
    <w:rsid w:val="00616D2E"/>
    <w:rsid w:val="0061717F"/>
    <w:rsid w:val="006171DC"/>
    <w:rsid w:val="00617402"/>
    <w:rsid w:val="006175CF"/>
    <w:rsid w:val="00617741"/>
    <w:rsid w:val="00617C5B"/>
    <w:rsid w:val="00617F5D"/>
    <w:rsid w:val="006201A2"/>
    <w:rsid w:val="0062024A"/>
    <w:rsid w:val="00620254"/>
    <w:rsid w:val="00620686"/>
    <w:rsid w:val="00620860"/>
    <w:rsid w:val="006209E8"/>
    <w:rsid w:val="00621931"/>
    <w:rsid w:val="00621A4F"/>
    <w:rsid w:val="00621B6A"/>
    <w:rsid w:val="00621C0B"/>
    <w:rsid w:val="00621C72"/>
    <w:rsid w:val="00621CAD"/>
    <w:rsid w:val="00622266"/>
    <w:rsid w:val="00622425"/>
    <w:rsid w:val="0062286B"/>
    <w:rsid w:val="0062305E"/>
    <w:rsid w:val="00623084"/>
    <w:rsid w:val="00623427"/>
    <w:rsid w:val="006239D5"/>
    <w:rsid w:val="00623A42"/>
    <w:rsid w:val="00623B36"/>
    <w:rsid w:val="00623EF3"/>
    <w:rsid w:val="0062437B"/>
    <w:rsid w:val="00624453"/>
    <w:rsid w:val="006245F2"/>
    <w:rsid w:val="0062482C"/>
    <w:rsid w:val="00624AFA"/>
    <w:rsid w:val="00624C6E"/>
    <w:rsid w:val="00624FB3"/>
    <w:rsid w:val="006254D4"/>
    <w:rsid w:val="006254FC"/>
    <w:rsid w:val="00625804"/>
    <w:rsid w:val="006259DB"/>
    <w:rsid w:val="00625A52"/>
    <w:rsid w:val="00625B24"/>
    <w:rsid w:val="006261BA"/>
    <w:rsid w:val="00626216"/>
    <w:rsid w:val="00626416"/>
    <w:rsid w:val="0062657C"/>
    <w:rsid w:val="00626C25"/>
    <w:rsid w:val="00626C67"/>
    <w:rsid w:val="00626E64"/>
    <w:rsid w:val="00627432"/>
    <w:rsid w:val="006274A7"/>
    <w:rsid w:val="006275A2"/>
    <w:rsid w:val="00627BA3"/>
    <w:rsid w:val="00627C39"/>
    <w:rsid w:val="00627E44"/>
    <w:rsid w:val="006300D7"/>
    <w:rsid w:val="006306E2"/>
    <w:rsid w:val="00630E24"/>
    <w:rsid w:val="00631007"/>
    <w:rsid w:val="00631200"/>
    <w:rsid w:val="0063124D"/>
    <w:rsid w:val="00631826"/>
    <w:rsid w:val="00631C9F"/>
    <w:rsid w:val="00632029"/>
    <w:rsid w:val="006324CC"/>
    <w:rsid w:val="00632507"/>
    <w:rsid w:val="00632550"/>
    <w:rsid w:val="00632685"/>
    <w:rsid w:val="006326BC"/>
    <w:rsid w:val="00632736"/>
    <w:rsid w:val="0063290E"/>
    <w:rsid w:val="00632927"/>
    <w:rsid w:val="00632A0D"/>
    <w:rsid w:val="00632A0E"/>
    <w:rsid w:val="00632A4C"/>
    <w:rsid w:val="00632B0B"/>
    <w:rsid w:val="00632BE7"/>
    <w:rsid w:val="00633951"/>
    <w:rsid w:val="0063395F"/>
    <w:rsid w:val="00633965"/>
    <w:rsid w:val="00633972"/>
    <w:rsid w:val="00633B5E"/>
    <w:rsid w:val="00633C0A"/>
    <w:rsid w:val="00633D62"/>
    <w:rsid w:val="0063405E"/>
    <w:rsid w:val="006341AD"/>
    <w:rsid w:val="00634411"/>
    <w:rsid w:val="00634480"/>
    <w:rsid w:val="006347F5"/>
    <w:rsid w:val="00634EC7"/>
    <w:rsid w:val="00635210"/>
    <w:rsid w:val="006356FE"/>
    <w:rsid w:val="006357C8"/>
    <w:rsid w:val="00635E1A"/>
    <w:rsid w:val="00635EDC"/>
    <w:rsid w:val="00635F56"/>
    <w:rsid w:val="00636094"/>
    <w:rsid w:val="006366EE"/>
    <w:rsid w:val="0063681F"/>
    <w:rsid w:val="00636A76"/>
    <w:rsid w:val="00636BD9"/>
    <w:rsid w:val="00636CF0"/>
    <w:rsid w:val="006373C7"/>
    <w:rsid w:val="006374F0"/>
    <w:rsid w:val="00637E00"/>
    <w:rsid w:val="006401A7"/>
    <w:rsid w:val="006401C6"/>
    <w:rsid w:val="00640207"/>
    <w:rsid w:val="00640222"/>
    <w:rsid w:val="00640263"/>
    <w:rsid w:val="00640415"/>
    <w:rsid w:val="006404AF"/>
    <w:rsid w:val="00640529"/>
    <w:rsid w:val="006409F3"/>
    <w:rsid w:val="00640D74"/>
    <w:rsid w:val="00641061"/>
    <w:rsid w:val="00641092"/>
    <w:rsid w:val="0064150F"/>
    <w:rsid w:val="00641648"/>
    <w:rsid w:val="006419ED"/>
    <w:rsid w:val="006429B1"/>
    <w:rsid w:val="00642C15"/>
    <w:rsid w:val="00642D10"/>
    <w:rsid w:val="00643556"/>
    <w:rsid w:val="006435C2"/>
    <w:rsid w:val="00643751"/>
    <w:rsid w:val="00643769"/>
    <w:rsid w:val="006437A9"/>
    <w:rsid w:val="006437EE"/>
    <w:rsid w:val="00643887"/>
    <w:rsid w:val="00643973"/>
    <w:rsid w:val="0064398B"/>
    <w:rsid w:val="00643CEF"/>
    <w:rsid w:val="00643F1C"/>
    <w:rsid w:val="00644200"/>
    <w:rsid w:val="0064428B"/>
    <w:rsid w:val="006444C4"/>
    <w:rsid w:val="00644511"/>
    <w:rsid w:val="00644864"/>
    <w:rsid w:val="0064486C"/>
    <w:rsid w:val="00644A33"/>
    <w:rsid w:val="00644E60"/>
    <w:rsid w:val="00644F77"/>
    <w:rsid w:val="006454D6"/>
    <w:rsid w:val="006455A3"/>
    <w:rsid w:val="006457B7"/>
    <w:rsid w:val="00645F3F"/>
    <w:rsid w:val="00646037"/>
    <w:rsid w:val="0064616E"/>
    <w:rsid w:val="006464DB"/>
    <w:rsid w:val="00646A90"/>
    <w:rsid w:val="00646CE0"/>
    <w:rsid w:val="00646CF2"/>
    <w:rsid w:val="006479B2"/>
    <w:rsid w:val="00647CB3"/>
    <w:rsid w:val="00647D45"/>
    <w:rsid w:val="00647D60"/>
    <w:rsid w:val="00650150"/>
    <w:rsid w:val="00650854"/>
    <w:rsid w:val="006508D2"/>
    <w:rsid w:val="00650A0F"/>
    <w:rsid w:val="00650A60"/>
    <w:rsid w:val="00650B2C"/>
    <w:rsid w:val="00650CF1"/>
    <w:rsid w:val="00650D1E"/>
    <w:rsid w:val="00650EB8"/>
    <w:rsid w:val="00650F7C"/>
    <w:rsid w:val="00650FBE"/>
    <w:rsid w:val="006513D5"/>
    <w:rsid w:val="0065153D"/>
    <w:rsid w:val="006518B1"/>
    <w:rsid w:val="006519E5"/>
    <w:rsid w:val="00651AD3"/>
    <w:rsid w:val="00651AD5"/>
    <w:rsid w:val="00651FA0"/>
    <w:rsid w:val="00652353"/>
    <w:rsid w:val="006523AF"/>
    <w:rsid w:val="006524CD"/>
    <w:rsid w:val="00652BB4"/>
    <w:rsid w:val="00652C42"/>
    <w:rsid w:val="00653205"/>
    <w:rsid w:val="00653273"/>
    <w:rsid w:val="006537ED"/>
    <w:rsid w:val="006537FA"/>
    <w:rsid w:val="00653830"/>
    <w:rsid w:val="00653ABF"/>
    <w:rsid w:val="00653B8D"/>
    <w:rsid w:val="00654346"/>
    <w:rsid w:val="006544F6"/>
    <w:rsid w:val="00654591"/>
    <w:rsid w:val="00654B42"/>
    <w:rsid w:val="00654C81"/>
    <w:rsid w:val="00654EE4"/>
    <w:rsid w:val="00655070"/>
    <w:rsid w:val="00655223"/>
    <w:rsid w:val="006552C8"/>
    <w:rsid w:val="006556BD"/>
    <w:rsid w:val="00655780"/>
    <w:rsid w:val="006557BD"/>
    <w:rsid w:val="0065594D"/>
    <w:rsid w:val="00655C91"/>
    <w:rsid w:val="00655CE9"/>
    <w:rsid w:val="006561FF"/>
    <w:rsid w:val="00656310"/>
    <w:rsid w:val="0065665D"/>
    <w:rsid w:val="006567BF"/>
    <w:rsid w:val="0065694E"/>
    <w:rsid w:val="00656B14"/>
    <w:rsid w:val="00656C59"/>
    <w:rsid w:val="00656D6F"/>
    <w:rsid w:val="00657005"/>
    <w:rsid w:val="006578D9"/>
    <w:rsid w:val="00657A5B"/>
    <w:rsid w:val="00657F67"/>
    <w:rsid w:val="006601F9"/>
    <w:rsid w:val="006602D1"/>
    <w:rsid w:val="006605DC"/>
    <w:rsid w:val="006609E6"/>
    <w:rsid w:val="00660DAD"/>
    <w:rsid w:val="00660EDA"/>
    <w:rsid w:val="00661636"/>
    <w:rsid w:val="0066178A"/>
    <w:rsid w:val="00661996"/>
    <w:rsid w:val="00661B33"/>
    <w:rsid w:val="00661C4E"/>
    <w:rsid w:val="00661CC2"/>
    <w:rsid w:val="00662166"/>
    <w:rsid w:val="006621F4"/>
    <w:rsid w:val="0066249D"/>
    <w:rsid w:val="0066279C"/>
    <w:rsid w:val="00662966"/>
    <w:rsid w:val="00662974"/>
    <w:rsid w:val="00662A3C"/>
    <w:rsid w:val="00662FA2"/>
    <w:rsid w:val="0066331F"/>
    <w:rsid w:val="006635DC"/>
    <w:rsid w:val="00663908"/>
    <w:rsid w:val="0066402E"/>
    <w:rsid w:val="00664032"/>
    <w:rsid w:val="006644FB"/>
    <w:rsid w:val="006646D1"/>
    <w:rsid w:val="006646F4"/>
    <w:rsid w:val="00664B8C"/>
    <w:rsid w:val="00664F87"/>
    <w:rsid w:val="00665229"/>
    <w:rsid w:val="00665316"/>
    <w:rsid w:val="00665464"/>
    <w:rsid w:val="006654E8"/>
    <w:rsid w:val="0066568F"/>
    <w:rsid w:val="00665B19"/>
    <w:rsid w:val="00665CCE"/>
    <w:rsid w:val="00665D51"/>
    <w:rsid w:val="00665F87"/>
    <w:rsid w:val="00666DA7"/>
    <w:rsid w:val="00666DE8"/>
    <w:rsid w:val="00666F36"/>
    <w:rsid w:val="006671C1"/>
    <w:rsid w:val="006672FC"/>
    <w:rsid w:val="006674DD"/>
    <w:rsid w:val="00667525"/>
    <w:rsid w:val="006679C8"/>
    <w:rsid w:val="00667A27"/>
    <w:rsid w:val="00667C07"/>
    <w:rsid w:val="00667F2A"/>
    <w:rsid w:val="006701CF"/>
    <w:rsid w:val="00670402"/>
    <w:rsid w:val="006704BF"/>
    <w:rsid w:val="00670AD6"/>
    <w:rsid w:val="00670ECD"/>
    <w:rsid w:val="00671122"/>
    <w:rsid w:val="0067160A"/>
    <w:rsid w:val="00671897"/>
    <w:rsid w:val="00671C8F"/>
    <w:rsid w:val="0067205E"/>
    <w:rsid w:val="00672966"/>
    <w:rsid w:val="006729A2"/>
    <w:rsid w:val="00672F44"/>
    <w:rsid w:val="006731EB"/>
    <w:rsid w:val="0067330E"/>
    <w:rsid w:val="006733A3"/>
    <w:rsid w:val="006735BC"/>
    <w:rsid w:val="006737DD"/>
    <w:rsid w:val="00673BDE"/>
    <w:rsid w:val="00673EB7"/>
    <w:rsid w:val="00673F3D"/>
    <w:rsid w:val="00673FBF"/>
    <w:rsid w:val="00674382"/>
    <w:rsid w:val="00674399"/>
    <w:rsid w:val="00674460"/>
    <w:rsid w:val="006744ED"/>
    <w:rsid w:val="006745C6"/>
    <w:rsid w:val="00674615"/>
    <w:rsid w:val="00674737"/>
    <w:rsid w:val="006749AC"/>
    <w:rsid w:val="0067517B"/>
    <w:rsid w:val="00675345"/>
    <w:rsid w:val="006755D1"/>
    <w:rsid w:val="00675652"/>
    <w:rsid w:val="006757DC"/>
    <w:rsid w:val="006757F4"/>
    <w:rsid w:val="00675A29"/>
    <w:rsid w:val="00675E8E"/>
    <w:rsid w:val="0067616B"/>
    <w:rsid w:val="006767B8"/>
    <w:rsid w:val="006769FF"/>
    <w:rsid w:val="00676E98"/>
    <w:rsid w:val="00677139"/>
    <w:rsid w:val="00677725"/>
    <w:rsid w:val="00677D6D"/>
    <w:rsid w:val="0068013A"/>
    <w:rsid w:val="00680956"/>
    <w:rsid w:val="00680A97"/>
    <w:rsid w:val="00680D9B"/>
    <w:rsid w:val="00680EA0"/>
    <w:rsid w:val="00680F30"/>
    <w:rsid w:val="00680F81"/>
    <w:rsid w:val="0068102D"/>
    <w:rsid w:val="006813DF"/>
    <w:rsid w:val="006816E8"/>
    <w:rsid w:val="0068186B"/>
    <w:rsid w:val="006819F6"/>
    <w:rsid w:val="00681D15"/>
    <w:rsid w:val="00681E8E"/>
    <w:rsid w:val="0068226B"/>
    <w:rsid w:val="00682318"/>
    <w:rsid w:val="006825FD"/>
    <w:rsid w:val="00682675"/>
    <w:rsid w:val="00682935"/>
    <w:rsid w:val="00682A4A"/>
    <w:rsid w:val="00682B0F"/>
    <w:rsid w:val="00682DCA"/>
    <w:rsid w:val="00682ED3"/>
    <w:rsid w:val="00683392"/>
    <w:rsid w:val="00683683"/>
    <w:rsid w:val="00683986"/>
    <w:rsid w:val="00683993"/>
    <w:rsid w:val="00683C0B"/>
    <w:rsid w:val="00683D7F"/>
    <w:rsid w:val="00684258"/>
    <w:rsid w:val="006849D0"/>
    <w:rsid w:val="00684E2E"/>
    <w:rsid w:val="00685174"/>
    <w:rsid w:val="00685725"/>
    <w:rsid w:val="00685BB7"/>
    <w:rsid w:val="00685D3B"/>
    <w:rsid w:val="0068608B"/>
    <w:rsid w:val="006860A4"/>
    <w:rsid w:val="0068623E"/>
    <w:rsid w:val="00686310"/>
    <w:rsid w:val="00686366"/>
    <w:rsid w:val="006864F7"/>
    <w:rsid w:val="00686533"/>
    <w:rsid w:val="0068653A"/>
    <w:rsid w:val="0068673B"/>
    <w:rsid w:val="006867BE"/>
    <w:rsid w:val="00687141"/>
    <w:rsid w:val="0068721F"/>
    <w:rsid w:val="00687CDE"/>
    <w:rsid w:val="00687E09"/>
    <w:rsid w:val="006901CD"/>
    <w:rsid w:val="006905B3"/>
    <w:rsid w:val="00690D12"/>
    <w:rsid w:val="00690D66"/>
    <w:rsid w:val="00690F0E"/>
    <w:rsid w:val="0069183A"/>
    <w:rsid w:val="00691885"/>
    <w:rsid w:val="006919C5"/>
    <w:rsid w:val="00691D43"/>
    <w:rsid w:val="006925FF"/>
    <w:rsid w:val="00692602"/>
    <w:rsid w:val="00692799"/>
    <w:rsid w:val="006927F0"/>
    <w:rsid w:val="00692898"/>
    <w:rsid w:val="0069291A"/>
    <w:rsid w:val="00692979"/>
    <w:rsid w:val="00692A0D"/>
    <w:rsid w:val="00692BB9"/>
    <w:rsid w:val="00692D65"/>
    <w:rsid w:val="00692ED9"/>
    <w:rsid w:val="00692F5C"/>
    <w:rsid w:val="00693077"/>
    <w:rsid w:val="00693295"/>
    <w:rsid w:val="00693873"/>
    <w:rsid w:val="00693CA1"/>
    <w:rsid w:val="006943ED"/>
    <w:rsid w:val="0069447C"/>
    <w:rsid w:val="006949AD"/>
    <w:rsid w:val="00694F91"/>
    <w:rsid w:val="00695184"/>
    <w:rsid w:val="006958E7"/>
    <w:rsid w:val="00695C33"/>
    <w:rsid w:val="00695E95"/>
    <w:rsid w:val="00695F2E"/>
    <w:rsid w:val="00696244"/>
    <w:rsid w:val="00696651"/>
    <w:rsid w:val="00696787"/>
    <w:rsid w:val="006969D6"/>
    <w:rsid w:val="00696A1A"/>
    <w:rsid w:val="00696CBA"/>
    <w:rsid w:val="0069755C"/>
    <w:rsid w:val="006979B9"/>
    <w:rsid w:val="006979DC"/>
    <w:rsid w:val="00697BEF"/>
    <w:rsid w:val="00697C2C"/>
    <w:rsid w:val="00697D5A"/>
    <w:rsid w:val="00697E3A"/>
    <w:rsid w:val="006A015F"/>
    <w:rsid w:val="006A05EF"/>
    <w:rsid w:val="006A0942"/>
    <w:rsid w:val="006A0993"/>
    <w:rsid w:val="006A0A03"/>
    <w:rsid w:val="006A0D27"/>
    <w:rsid w:val="006A108E"/>
    <w:rsid w:val="006A13D0"/>
    <w:rsid w:val="006A13EF"/>
    <w:rsid w:val="006A175C"/>
    <w:rsid w:val="006A18CF"/>
    <w:rsid w:val="006A18DD"/>
    <w:rsid w:val="006A19E7"/>
    <w:rsid w:val="006A1D48"/>
    <w:rsid w:val="006A2231"/>
    <w:rsid w:val="006A2347"/>
    <w:rsid w:val="006A24B3"/>
    <w:rsid w:val="006A2595"/>
    <w:rsid w:val="006A2D0E"/>
    <w:rsid w:val="006A2E1C"/>
    <w:rsid w:val="006A2E66"/>
    <w:rsid w:val="006A30B2"/>
    <w:rsid w:val="006A3227"/>
    <w:rsid w:val="006A3396"/>
    <w:rsid w:val="006A3574"/>
    <w:rsid w:val="006A35AF"/>
    <w:rsid w:val="006A376D"/>
    <w:rsid w:val="006A3B23"/>
    <w:rsid w:val="006A3CE6"/>
    <w:rsid w:val="006A3F94"/>
    <w:rsid w:val="006A4113"/>
    <w:rsid w:val="006A41F4"/>
    <w:rsid w:val="006A457C"/>
    <w:rsid w:val="006A4584"/>
    <w:rsid w:val="006A484F"/>
    <w:rsid w:val="006A49B5"/>
    <w:rsid w:val="006A5052"/>
    <w:rsid w:val="006A5185"/>
    <w:rsid w:val="006A5912"/>
    <w:rsid w:val="006A5976"/>
    <w:rsid w:val="006A5A24"/>
    <w:rsid w:val="006A5A45"/>
    <w:rsid w:val="006A5AA2"/>
    <w:rsid w:val="006A5CA3"/>
    <w:rsid w:val="006A5E26"/>
    <w:rsid w:val="006A64BD"/>
    <w:rsid w:val="006A66BA"/>
    <w:rsid w:val="006A6725"/>
    <w:rsid w:val="006A69DF"/>
    <w:rsid w:val="006A6B14"/>
    <w:rsid w:val="006A6B69"/>
    <w:rsid w:val="006A6FAF"/>
    <w:rsid w:val="006A7574"/>
    <w:rsid w:val="006A7587"/>
    <w:rsid w:val="006A7BF2"/>
    <w:rsid w:val="006A7C40"/>
    <w:rsid w:val="006A7D8B"/>
    <w:rsid w:val="006A7F27"/>
    <w:rsid w:val="006A7FDD"/>
    <w:rsid w:val="006B0489"/>
    <w:rsid w:val="006B04AC"/>
    <w:rsid w:val="006B04DC"/>
    <w:rsid w:val="006B0C66"/>
    <w:rsid w:val="006B0E3C"/>
    <w:rsid w:val="006B0F9F"/>
    <w:rsid w:val="006B14B6"/>
    <w:rsid w:val="006B14F4"/>
    <w:rsid w:val="006B163E"/>
    <w:rsid w:val="006B166D"/>
    <w:rsid w:val="006B16EB"/>
    <w:rsid w:val="006B18B8"/>
    <w:rsid w:val="006B19B2"/>
    <w:rsid w:val="006B1C5F"/>
    <w:rsid w:val="006B1C86"/>
    <w:rsid w:val="006B1DA2"/>
    <w:rsid w:val="006B1F5F"/>
    <w:rsid w:val="006B2049"/>
    <w:rsid w:val="006B20F8"/>
    <w:rsid w:val="006B21D2"/>
    <w:rsid w:val="006B21E9"/>
    <w:rsid w:val="006B222B"/>
    <w:rsid w:val="006B242D"/>
    <w:rsid w:val="006B2601"/>
    <w:rsid w:val="006B294B"/>
    <w:rsid w:val="006B2BC5"/>
    <w:rsid w:val="006B3294"/>
    <w:rsid w:val="006B3598"/>
    <w:rsid w:val="006B393F"/>
    <w:rsid w:val="006B3E55"/>
    <w:rsid w:val="006B40F5"/>
    <w:rsid w:val="006B415A"/>
    <w:rsid w:val="006B43A2"/>
    <w:rsid w:val="006B49F6"/>
    <w:rsid w:val="006B4D4E"/>
    <w:rsid w:val="006B5A1B"/>
    <w:rsid w:val="006B5A68"/>
    <w:rsid w:val="006B5A74"/>
    <w:rsid w:val="006B5DB0"/>
    <w:rsid w:val="006B6410"/>
    <w:rsid w:val="006B646E"/>
    <w:rsid w:val="006B66EC"/>
    <w:rsid w:val="006B672C"/>
    <w:rsid w:val="006B6A16"/>
    <w:rsid w:val="006B6AD0"/>
    <w:rsid w:val="006B6B9C"/>
    <w:rsid w:val="006B6BA3"/>
    <w:rsid w:val="006B6C0E"/>
    <w:rsid w:val="006B6C95"/>
    <w:rsid w:val="006B725C"/>
    <w:rsid w:val="006B7864"/>
    <w:rsid w:val="006B789D"/>
    <w:rsid w:val="006B7F6B"/>
    <w:rsid w:val="006C03B2"/>
    <w:rsid w:val="006C0985"/>
    <w:rsid w:val="006C09DD"/>
    <w:rsid w:val="006C0A1A"/>
    <w:rsid w:val="006C187D"/>
    <w:rsid w:val="006C1B3F"/>
    <w:rsid w:val="006C2249"/>
    <w:rsid w:val="006C2E51"/>
    <w:rsid w:val="006C3713"/>
    <w:rsid w:val="006C375B"/>
    <w:rsid w:val="006C377A"/>
    <w:rsid w:val="006C3818"/>
    <w:rsid w:val="006C38A8"/>
    <w:rsid w:val="006C38DB"/>
    <w:rsid w:val="006C3BEF"/>
    <w:rsid w:val="006C3F40"/>
    <w:rsid w:val="006C44D3"/>
    <w:rsid w:val="006C45C1"/>
    <w:rsid w:val="006C4B0F"/>
    <w:rsid w:val="006C4B11"/>
    <w:rsid w:val="006C4C99"/>
    <w:rsid w:val="006C4D69"/>
    <w:rsid w:val="006C4D88"/>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E92"/>
    <w:rsid w:val="006C75C9"/>
    <w:rsid w:val="006C763E"/>
    <w:rsid w:val="006C7DC6"/>
    <w:rsid w:val="006D0233"/>
    <w:rsid w:val="006D03CD"/>
    <w:rsid w:val="006D0A70"/>
    <w:rsid w:val="006D0AD9"/>
    <w:rsid w:val="006D0DED"/>
    <w:rsid w:val="006D0E79"/>
    <w:rsid w:val="006D1407"/>
    <w:rsid w:val="006D1543"/>
    <w:rsid w:val="006D18B3"/>
    <w:rsid w:val="006D19ED"/>
    <w:rsid w:val="006D1A23"/>
    <w:rsid w:val="006D1B5A"/>
    <w:rsid w:val="006D1C63"/>
    <w:rsid w:val="006D1F1A"/>
    <w:rsid w:val="006D21FF"/>
    <w:rsid w:val="006D2627"/>
    <w:rsid w:val="006D2ABF"/>
    <w:rsid w:val="006D2B5D"/>
    <w:rsid w:val="006D31AF"/>
    <w:rsid w:val="006D31DD"/>
    <w:rsid w:val="006D353E"/>
    <w:rsid w:val="006D423B"/>
    <w:rsid w:val="006D431E"/>
    <w:rsid w:val="006D48BB"/>
    <w:rsid w:val="006D492A"/>
    <w:rsid w:val="006D493C"/>
    <w:rsid w:val="006D4F72"/>
    <w:rsid w:val="006D4FB0"/>
    <w:rsid w:val="006D5687"/>
    <w:rsid w:val="006D59BF"/>
    <w:rsid w:val="006D5A27"/>
    <w:rsid w:val="006D5AE7"/>
    <w:rsid w:val="006D5BA9"/>
    <w:rsid w:val="006D5EC2"/>
    <w:rsid w:val="006D5FEF"/>
    <w:rsid w:val="006D615D"/>
    <w:rsid w:val="006D6369"/>
    <w:rsid w:val="006D64B5"/>
    <w:rsid w:val="006D6C1C"/>
    <w:rsid w:val="006D6CFD"/>
    <w:rsid w:val="006D72A1"/>
    <w:rsid w:val="006D7598"/>
    <w:rsid w:val="006D78B0"/>
    <w:rsid w:val="006D7B3C"/>
    <w:rsid w:val="006D7B93"/>
    <w:rsid w:val="006D7DAD"/>
    <w:rsid w:val="006E00B2"/>
    <w:rsid w:val="006E05E0"/>
    <w:rsid w:val="006E088D"/>
    <w:rsid w:val="006E09BF"/>
    <w:rsid w:val="006E0A6A"/>
    <w:rsid w:val="006E0B16"/>
    <w:rsid w:val="006E0E60"/>
    <w:rsid w:val="006E0ED0"/>
    <w:rsid w:val="006E11D4"/>
    <w:rsid w:val="006E13B5"/>
    <w:rsid w:val="006E176F"/>
    <w:rsid w:val="006E1CD3"/>
    <w:rsid w:val="006E2190"/>
    <w:rsid w:val="006E22CC"/>
    <w:rsid w:val="006E2816"/>
    <w:rsid w:val="006E2AA6"/>
    <w:rsid w:val="006E2FED"/>
    <w:rsid w:val="006E32B6"/>
    <w:rsid w:val="006E348C"/>
    <w:rsid w:val="006E34DD"/>
    <w:rsid w:val="006E3A42"/>
    <w:rsid w:val="006E3D3A"/>
    <w:rsid w:val="006E3D72"/>
    <w:rsid w:val="006E3DC3"/>
    <w:rsid w:val="006E4567"/>
    <w:rsid w:val="006E459B"/>
    <w:rsid w:val="006E45AE"/>
    <w:rsid w:val="006E4BBD"/>
    <w:rsid w:val="006E507A"/>
    <w:rsid w:val="006E512D"/>
    <w:rsid w:val="006E5151"/>
    <w:rsid w:val="006E54EC"/>
    <w:rsid w:val="006E5545"/>
    <w:rsid w:val="006E554E"/>
    <w:rsid w:val="006E55A4"/>
    <w:rsid w:val="006E58AC"/>
    <w:rsid w:val="006E5DBD"/>
    <w:rsid w:val="006E5E9E"/>
    <w:rsid w:val="006E6388"/>
    <w:rsid w:val="006E63AC"/>
    <w:rsid w:val="006E67E2"/>
    <w:rsid w:val="006E6A05"/>
    <w:rsid w:val="006E6DA9"/>
    <w:rsid w:val="006E6F03"/>
    <w:rsid w:val="006E6FBF"/>
    <w:rsid w:val="006E71A8"/>
    <w:rsid w:val="006E7320"/>
    <w:rsid w:val="006E7496"/>
    <w:rsid w:val="006E792F"/>
    <w:rsid w:val="006E7969"/>
    <w:rsid w:val="006E79AF"/>
    <w:rsid w:val="006E7ACC"/>
    <w:rsid w:val="006E7E49"/>
    <w:rsid w:val="006E7E6B"/>
    <w:rsid w:val="006E7F71"/>
    <w:rsid w:val="006F057D"/>
    <w:rsid w:val="006F05C2"/>
    <w:rsid w:val="006F090B"/>
    <w:rsid w:val="006F0C12"/>
    <w:rsid w:val="006F0C49"/>
    <w:rsid w:val="006F0EB1"/>
    <w:rsid w:val="006F1008"/>
    <w:rsid w:val="006F12C7"/>
    <w:rsid w:val="006F1354"/>
    <w:rsid w:val="006F14F2"/>
    <w:rsid w:val="006F1629"/>
    <w:rsid w:val="006F1897"/>
    <w:rsid w:val="006F1C02"/>
    <w:rsid w:val="006F1C96"/>
    <w:rsid w:val="006F1D86"/>
    <w:rsid w:val="006F229B"/>
    <w:rsid w:val="006F22CB"/>
    <w:rsid w:val="006F291E"/>
    <w:rsid w:val="006F2B10"/>
    <w:rsid w:val="006F2E21"/>
    <w:rsid w:val="006F3052"/>
    <w:rsid w:val="006F314D"/>
    <w:rsid w:val="006F33AB"/>
    <w:rsid w:val="006F3738"/>
    <w:rsid w:val="006F3B01"/>
    <w:rsid w:val="006F3BDF"/>
    <w:rsid w:val="006F4072"/>
    <w:rsid w:val="006F4189"/>
    <w:rsid w:val="006F435C"/>
    <w:rsid w:val="006F449F"/>
    <w:rsid w:val="006F461B"/>
    <w:rsid w:val="006F4641"/>
    <w:rsid w:val="006F4A19"/>
    <w:rsid w:val="006F4B36"/>
    <w:rsid w:val="006F4DA7"/>
    <w:rsid w:val="006F557B"/>
    <w:rsid w:val="006F5927"/>
    <w:rsid w:val="006F598B"/>
    <w:rsid w:val="006F5B41"/>
    <w:rsid w:val="006F6051"/>
    <w:rsid w:val="006F651D"/>
    <w:rsid w:val="006F6559"/>
    <w:rsid w:val="006F6674"/>
    <w:rsid w:val="006F6689"/>
    <w:rsid w:val="006F6740"/>
    <w:rsid w:val="006F7031"/>
    <w:rsid w:val="006F70CD"/>
    <w:rsid w:val="006F713F"/>
    <w:rsid w:val="006F725A"/>
    <w:rsid w:val="006F73ED"/>
    <w:rsid w:val="006F746D"/>
    <w:rsid w:val="006F7915"/>
    <w:rsid w:val="006F7A92"/>
    <w:rsid w:val="006F7BD7"/>
    <w:rsid w:val="006F7C53"/>
    <w:rsid w:val="006F7E42"/>
    <w:rsid w:val="0070001A"/>
    <w:rsid w:val="00700042"/>
    <w:rsid w:val="00700229"/>
    <w:rsid w:val="0070023A"/>
    <w:rsid w:val="00700795"/>
    <w:rsid w:val="007009F5"/>
    <w:rsid w:val="00700CE1"/>
    <w:rsid w:val="007013FB"/>
    <w:rsid w:val="00701584"/>
    <w:rsid w:val="007017EA"/>
    <w:rsid w:val="0070181F"/>
    <w:rsid w:val="0070193E"/>
    <w:rsid w:val="00701B27"/>
    <w:rsid w:val="00701FEC"/>
    <w:rsid w:val="00702009"/>
    <w:rsid w:val="00702876"/>
    <w:rsid w:val="007028E8"/>
    <w:rsid w:val="00702BFC"/>
    <w:rsid w:val="007034BC"/>
    <w:rsid w:val="007035F6"/>
    <w:rsid w:val="007036E5"/>
    <w:rsid w:val="00703936"/>
    <w:rsid w:val="007040E4"/>
    <w:rsid w:val="007043EE"/>
    <w:rsid w:val="007044A4"/>
    <w:rsid w:val="007047A7"/>
    <w:rsid w:val="0070493E"/>
    <w:rsid w:val="00704A33"/>
    <w:rsid w:val="00704DEB"/>
    <w:rsid w:val="00704F36"/>
    <w:rsid w:val="007050C4"/>
    <w:rsid w:val="0070540B"/>
    <w:rsid w:val="00705503"/>
    <w:rsid w:val="00705584"/>
    <w:rsid w:val="00705929"/>
    <w:rsid w:val="00705A7C"/>
    <w:rsid w:val="00705E96"/>
    <w:rsid w:val="00706019"/>
    <w:rsid w:val="0070622A"/>
    <w:rsid w:val="007062E8"/>
    <w:rsid w:val="0070652C"/>
    <w:rsid w:val="00706C3D"/>
    <w:rsid w:val="00706E08"/>
    <w:rsid w:val="007070E2"/>
    <w:rsid w:val="0070711F"/>
    <w:rsid w:val="00707352"/>
    <w:rsid w:val="0070743B"/>
    <w:rsid w:val="007078D0"/>
    <w:rsid w:val="00707D11"/>
    <w:rsid w:val="007101EE"/>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72D"/>
    <w:rsid w:val="00712A0F"/>
    <w:rsid w:val="00712D07"/>
    <w:rsid w:val="00712FDB"/>
    <w:rsid w:val="0071360C"/>
    <w:rsid w:val="0071374D"/>
    <w:rsid w:val="00713830"/>
    <w:rsid w:val="00714312"/>
    <w:rsid w:val="00714722"/>
    <w:rsid w:val="0071475C"/>
    <w:rsid w:val="00714D6A"/>
    <w:rsid w:val="0071594B"/>
    <w:rsid w:val="00715DFE"/>
    <w:rsid w:val="00715F49"/>
    <w:rsid w:val="007162F2"/>
    <w:rsid w:val="007163BF"/>
    <w:rsid w:val="0071649C"/>
    <w:rsid w:val="00716ADC"/>
    <w:rsid w:val="00716AEF"/>
    <w:rsid w:val="00716E7D"/>
    <w:rsid w:val="00716FC0"/>
    <w:rsid w:val="0071716F"/>
    <w:rsid w:val="00717267"/>
    <w:rsid w:val="007173A5"/>
    <w:rsid w:val="007178EE"/>
    <w:rsid w:val="00717B0A"/>
    <w:rsid w:val="00720759"/>
    <w:rsid w:val="007208F9"/>
    <w:rsid w:val="00720BD4"/>
    <w:rsid w:val="00720F97"/>
    <w:rsid w:val="0072151E"/>
    <w:rsid w:val="007215A9"/>
    <w:rsid w:val="007218A9"/>
    <w:rsid w:val="0072190B"/>
    <w:rsid w:val="00721AC9"/>
    <w:rsid w:val="00721E1D"/>
    <w:rsid w:val="00721E9C"/>
    <w:rsid w:val="00721EC2"/>
    <w:rsid w:val="00722A7A"/>
    <w:rsid w:val="00722B72"/>
    <w:rsid w:val="00722CBE"/>
    <w:rsid w:val="0072326D"/>
    <w:rsid w:val="00723701"/>
    <w:rsid w:val="00723975"/>
    <w:rsid w:val="00723C3B"/>
    <w:rsid w:val="00723CE3"/>
    <w:rsid w:val="00723EC3"/>
    <w:rsid w:val="00723F42"/>
    <w:rsid w:val="00724426"/>
    <w:rsid w:val="00724D5D"/>
    <w:rsid w:val="00725068"/>
    <w:rsid w:val="007254B1"/>
    <w:rsid w:val="00725524"/>
    <w:rsid w:val="007255D8"/>
    <w:rsid w:val="0072560E"/>
    <w:rsid w:val="00725CB6"/>
    <w:rsid w:val="00725D75"/>
    <w:rsid w:val="0072602E"/>
    <w:rsid w:val="00726281"/>
    <w:rsid w:val="0072665F"/>
    <w:rsid w:val="00726C26"/>
    <w:rsid w:val="00726E6B"/>
    <w:rsid w:val="00726E9B"/>
    <w:rsid w:val="0072711D"/>
    <w:rsid w:val="007271F4"/>
    <w:rsid w:val="007273A7"/>
    <w:rsid w:val="00727E9F"/>
    <w:rsid w:val="007300DD"/>
    <w:rsid w:val="007302AF"/>
    <w:rsid w:val="00730302"/>
    <w:rsid w:val="007305A9"/>
    <w:rsid w:val="0073097B"/>
    <w:rsid w:val="0073116A"/>
    <w:rsid w:val="0073128B"/>
    <w:rsid w:val="0073171A"/>
    <w:rsid w:val="00731A41"/>
    <w:rsid w:val="00731B2A"/>
    <w:rsid w:val="00731D36"/>
    <w:rsid w:val="00731D37"/>
    <w:rsid w:val="00731E4B"/>
    <w:rsid w:val="00732035"/>
    <w:rsid w:val="00732321"/>
    <w:rsid w:val="007327CE"/>
    <w:rsid w:val="00732A8C"/>
    <w:rsid w:val="00732E3A"/>
    <w:rsid w:val="007330FF"/>
    <w:rsid w:val="00733256"/>
    <w:rsid w:val="00733315"/>
    <w:rsid w:val="007337C5"/>
    <w:rsid w:val="007337CF"/>
    <w:rsid w:val="00733858"/>
    <w:rsid w:val="007338D0"/>
    <w:rsid w:val="0073391C"/>
    <w:rsid w:val="00733A74"/>
    <w:rsid w:val="00733A80"/>
    <w:rsid w:val="00733AA9"/>
    <w:rsid w:val="00733B3C"/>
    <w:rsid w:val="00733D4A"/>
    <w:rsid w:val="00733F4E"/>
    <w:rsid w:val="007341B9"/>
    <w:rsid w:val="00734391"/>
    <w:rsid w:val="0073497A"/>
    <w:rsid w:val="00734E93"/>
    <w:rsid w:val="007356D0"/>
    <w:rsid w:val="007360CF"/>
    <w:rsid w:val="00736130"/>
    <w:rsid w:val="007361A5"/>
    <w:rsid w:val="007361C3"/>
    <w:rsid w:val="0073637C"/>
    <w:rsid w:val="007368ED"/>
    <w:rsid w:val="00736D7B"/>
    <w:rsid w:val="007373F1"/>
    <w:rsid w:val="0073759D"/>
    <w:rsid w:val="007377ED"/>
    <w:rsid w:val="007379C8"/>
    <w:rsid w:val="00737BBB"/>
    <w:rsid w:val="00737C8E"/>
    <w:rsid w:val="00737F20"/>
    <w:rsid w:val="007400A7"/>
    <w:rsid w:val="00740698"/>
    <w:rsid w:val="007406C0"/>
    <w:rsid w:val="00740733"/>
    <w:rsid w:val="00740AC1"/>
    <w:rsid w:val="00740CD3"/>
    <w:rsid w:val="0074108B"/>
    <w:rsid w:val="007411BA"/>
    <w:rsid w:val="00741ED8"/>
    <w:rsid w:val="007420C9"/>
    <w:rsid w:val="00742235"/>
    <w:rsid w:val="00742695"/>
    <w:rsid w:val="00742832"/>
    <w:rsid w:val="00742A51"/>
    <w:rsid w:val="00742BFB"/>
    <w:rsid w:val="00742CC3"/>
    <w:rsid w:val="00742E96"/>
    <w:rsid w:val="00742EC0"/>
    <w:rsid w:val="00742F1F"/>
    <w:rsid w:val="00743077"/>
    <w:rsid w:val="00743757"/>
    <w:rsid w:val="00743867"/>
    <w:rsid w:val="00743AFE"/>
    <w:rsid w:val="00744055"/>
    <w:rsid w:val="007440E5"/>
    <w:rsid w:val="0074431A"/>
    <w:rsid w:val="00744563"/>
    <w:rsid w:val="007446AF"/>
    <w:rsid w:val="00744B79"/>
    <w:rsid w:val="00744E93"/>
    <w:rsid w:val="00744FB1"/>
    <w:rsid w:val="0074576E"/>
    <w:rsid w:val="00745EBB"/>
    <w:rsid w:val="00745F9B"/>
    <w:rsid w:val="00746167"/>
    <w:rsid w:val="00746199"/>
    <w:rsid w:val="007461C7"/>
    <w:rsid w:val="0074644A"/>
    <w:rsid w:val="007469F5"/>
    <w:rsid w:val="00746AAB"/>
    <w:rsid w:val="00746C0C"/>
    <w:rsid w:val="00747048"/>
    <w:rsid w:val="00747069"/>
    <w:rsid w:val="00747446"/>
    <w:rsid w:val="00747462"/>
    <w:rsid w:val="00747BD8"/>
    <w:rsid w:val="00747E09"/>
    <w:rsid w:val="00747EC2"/>
    <w:rsid w:val="00747ECB"/>
    <w:rsid w:val="00747F05"/>
    <w:rsid w:val="00750230"/>
    <w:rsid w:val="0075038A"/>
    <w:rsid w:val="007509F9"/>
    <w:rsid w:val="00750C99"/>
    <w:rsid w:val="00750E4B"/>
    <w:rsid w:val="007515C8"/>
    <w:rsid w:val="007517D1"/>
    <w:rsid w:val="00751C69"/>
    <w:rsid w:val="00751CF8"/>
    <w:rsid w:val="00751F76"/>
    <w:rsid w:val="00752497"/>
    <w:rsid w:val="007525D9"/>
    <w:rsid w:val="0075288B"/>
    <w:rsid w:val="007529E0"/>
    <w:rsid w:val="00752C8B"/>
    <w:rsid w:val="00752FE7"/>
    <w:rsid w:val="007533D3"/>
    <w:rsid w:val="00753568"/>
    <w:rsid w:val="007536BB"/>
    <w:rsid w:val="00753B9D"/>
    <w:rsid w:val="00753D6B"/>
    <w:rsid w:val="00753F01"/>
    <w:rsid w:val="0075412E"/>
    <w:rsid w:val="00754698"/>
    <w:rsid w:val="00754B62"/>
    <w:rsid w:val="00754D64"/>
    <w:rsid w:val="00754EE4"/>
    <w:rsid w:val="0075503D"/>
    <w:rsid w:val="0075522A"/>
    <w:rsid w:val="00755B06"/>
    <w:rsid w:val="00755E06"/>
    <w:rsid w:val="007564B4"/>
    <w:rsid w:val="007565E2"/>
    <w:rsid w:val="00756B74"/>
    <w:rsid w:val="00756B9C"/>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65D"/>
    <w:rsid w:val="00760756"/>
    <w:rsid w:val="00760868"/>
    <w:rsid w:val="00760D79"/>
    <w:rsid w:val="00760E75"/>
    <w:rsid w:val="00760F08"/>
    <w:rsid w:val="0076116D"/>
    <w:rsid w:val="007613AF"/>
    <w:rsid w:val="00761725"/>
    <w:rsid w:val="00761805"/>
    <w:rsid w:val="00761984"/>
    <w:rsid w:val="007619FB"/>
    <w:rsid w:val="0076200C"/>
    <w:rsid w:val="0076223E"/>
    <w:rsid w:val="007624B9"/>
    <w:rsid w:val="00762730"/>
    <w:rsid w:val="00762924"/>
    <w:rsid w:val="0076295C"/>
    <w:rsid w:val="00762A29"/>
    <w:rsid w:val="00763055"/>
    <w:rsid w:val="007632F6"/>
    <w:rsid w:val="0076375B"/>
    <w:rsid w:val="00763D32"/>
    <w:rsid w:val="007641AA"/>
    <w:rsid w:val="00764471"/>
    <w:rsid w:val="00764596"/>
    <w:rsid w:val="0076499E"/>
    <w:rsid w:val="00764E4E"/>
    <w:rsid w:val="00764E7D"/>
    <w:rsid w:val="00764E9C"/>
    <w:rsid w:val="00764EB8"/>
    <w:rsid w:val="00765098"/>
    <w:rsid w:val="007654B5"/>
    <w:rsid w:val="00765726"/>
    <w:rsid w:val="0076573F"/>
    <w:rsid w:val="0076598E"/>
    <w:rsid w:val="00765D9A"/>
    <w:rsid w:val="00765EF5"/>
    <w:rsid w:val="00765FDC"/>
    <w:rsid w:val="00766286"/>
    <w:rsid w:val="00766559"/>
    <w:rsid w:val="007667D5"/>
    <w:rsid w:val="00766B0E"/>
    <w:rsid w:val="00766BFB"/>
    <w:rsid w:val="00766C4A"/>
    <w:rsid w:val="00766C85"/>
    <w:rsid w:val="00766D54"/>
    <w:rsid w:val="00766D56"/>
    <w:rsid w:val="00766DFE"/>
    <w:rsid w:val="0076724F"/>
    <w:rsid w:val="0076731C"/>
    <w:rsid w:val="00767416"/>
    <w:rsid w:val="0076747C"/>
    <w:rsid w:val="007678B6"/>
    <w:rsid w:val="00767F2A"/>
    <w:rsid w:val="00770732"/>
    <w:rsid w:val="00770BE7"/>
    <w:rsid w:val="00770CEE"/>
    <w:rsid w:val="00770DE6"/>
    <w:rsid w:val="00771313"/>
    <w:rsid w:val="00771AAB"/>
    <w:rsid w:val="00771CAA"/>
    <w:rsid w:val="00771CFB"/>
    <w:rsid w:val="00771FB5"/>
    <w:rsid w:val="007721AD"/>
    <w:rsid w:val="00772571"/>
    <w:rsid w:val="00772900"/>
    <w:rsid w:val="00772D15"/>
    <w:rsid w:val="00772DC3"/>
    <w:rsid w:val="0077321A"/>
    <w:rsid w:val="007733C4"/>
    <w:rsid w:val="00773F28"/>
    <w:rsid w:val="007743A1"/>
    <w:rsid w:val="007744EF"/>
    <w:rsid w:val="00774599"/>
    <w:rsid w:val="007750DC"/>
    <w:rsid w:val="00775330"/>
    <w:rsid w:val="007758DC"/>
    <w:rsid w:val="00775BAA"/>
    <w:rsid w:val="00775EFD"/>
    <w:rsid w:val="00775F11"/>
    <w:rsid w:val="00776126"/>
    <w:rsid w:val="007762CD"/>
    <w:rsid w:val="0077666F"/>
    <w:rsid w:val="00776832"/>
    <w:rsid w:val="007768F2"/>
    <w:rsid w:val="00776BA0"/>
    <w:rsid w:val="00776DCD"/>
    <w:rsid w:val="00776E9E"/>
    <w:rsid w:val="0077703B"/>
    <w:rsid w:val="00777053"/>
    <w:rsid w:val="007776DA"/>
    <w:rsid w:val="007779E1"/>
    <w:rsid w:val="00777A27"/>
    <w:rsid w:val="00777AB3"/>
    <w:rsid w:val="00777CD9"/>
    <w:rsid w:val="00777EE9"/>
    <w:rsid w:val="00780657"/>
    <w:rsid w:val="00780676"/>
    <w:rsid w:val="00780980"/>
    <w:rsid w:val="007809D3"/>
    <w:rsid w:val="007809E1"/>
    <w:rsid w:val="00780A0C"/>
    <w:rsid w:val="00780ADB"/>
    <w:rsid w:val="00780B1F"/>
    <w:rsid w:val="00780FAE"/>
    <w:rsid w:val="0078146E"/>
    <w:rsid w:val="0078156D"/>
    <w:rsid w:val="00781633"/>
    <w:rsid w:val="0078165E"/>
    <w:rsid w:val="007816CF"/>
    <w:rsid w:val="007816FD"/>
    <w:rsid w:val="007816FF"/>
    <w:rsid w:val="00781990"/>
    <w:rsid w:val="00781B33"/>
    <w:rsid w:val="00781B9A"/>
    <w:rsid w:val="00781DAD"/>
    <w:rsid w:val="00781FE0"/>
    <w:rsid w:val="00782266"/>
    <w:rsid w:val="007823DE"/>
    <w:rsid w:val="0078243D"/>
    <w:rsid w:val="00782D8A"/>
    <w:rsid w:val="0078300A"/>
    <w:rsid w:val="007831EB"/>
    <w:rsid w:val="00783315"/>
    <w:rsid w:val="007833C3"/>
    <w:rsid w:val="00783580"/>
    <w:rsid w:val="007837BE"/>
    <w:rsid w:val="0078380D"/>
    <w:rsid w:val="00783F00"/>
    <w:rsid w:val="007842FE"/>
    <w:rsid w:val="00784702"/>
    <w:rsid w:val="00784C31"/>
    <w:rsid w:val="00784EA1"/>
    <w:rsid w:val="00784FC7"/>
    <w:rsid w:val="007856D1"/>
    <w:rsid w:val="0078573B"/>
    <w:rsid w:val="00785957"/>
    <w:rsid w:val="00785A8A"/>
    <w:rsid w:val="00785E0F"/>
    <w:rsid w:val="0078600C"/>
    <w:rsid w:val="00786032"/>
    <w:rsid w:val="007861D1"/>
    <w:rsid w:val="00786272"/>
    <w:rsid w:val="007864B2"/>
    <w:rsid w:val="00786566"/>
    <w:rsid w:val="00786620"/>
    <w:rsid w:val="00786802"/>
    <w:rsid w:val="007868B7"/>
    <w:rsid w:val="00786A4B"/>
    <w:rsid w:val="00786BC0"/>
    <w:rsid w:val="00786CE7"/>
    <w:rsid w:val="00786E45"/>
    <w:rsid w:val="007872F5"/>
    <w:rsid w:val="00787522"/>
    <w:rsid w:val="00787559"/>
    <w:rsid w:val="0078756D"/>
    <w:rsid w:val="00787736"/>
    <w:rsid w:val="007877EA"/>
    <w:rsid w:val="00787977"/>
    <w:rsid w:val="00787A55"/>
    <w:rsid w:val="00787FE8"/>
    <w:rsid w:val="00787FF1"/>
    <w:rsid w:val="007905F4"/>
    <w:rsid w:val="007906BF"/>
    <w:rsid w:val="00790CD6"/>
    <w:rsid w:val="00790D2F"/>
    <w:rsid w:val="00791548"/>
    <w:rsid w:val="007916D2"/>
    <w:rsid w:val="00791ACE"/>
    <w:rsid w:val="00791ADE"/>
    <w:rsid w:val="00791AFB"/>
    <w:rsid w:val="00791BEA"/>
    <w:rsid w:val="00791D75"/>
    <w:rsid w:val="007922A9"/>
    <w:rsid w:val="007926B7"/>
    <w:rsid w:val="0079279A"/>
    <w:rsid w:val="00792867"/>
    <w:rsid w:val="00792B57"/>
    <w:rsid w:val="00792BFC"/>
    <w:rsid w:val="00792C8A"/>
    <w:rsid w:val="00792ECC"/>
    <w:rsid w:val="00792ED5"/>
    <w:rsid w:val="00793213"/>
    <w:rsid w:val="007939C7"/>
    <w:rsid w:val="00793BDD"/>
    <w:rsid w:val="00793DED"/>
    <w:rsid w:val="00793F70"/>
    <w:rsid w:val="0079436C"/>
    <w:rsid w:val="007947FB"/>
    <w:rsid w:val="00794980"/>
    <w:rsid w:val="007949DE"/>
    <w:rsid w:val="007954AC"/>
    <w:rsid w:val="007959D0"/>
    <w:rsid w:val="00795B83"/>
    <w:rsid w:val="00795E1B"/>
    <w:rsid w:val="0079601B"/>
    <w:rsid w:val="007962E1"/>
    <w:rsid w:val="0079663F"/>
    <w:rsid w:val="00796F91"/>
    <w:rsid w:val="0079727F"/>
    <w:rsid w:val="00797D3D"/>
    <w:rsid w:val="00797DAA"/>
    <w:rsid w:val="00797E00"/>
    <w:rsid w:val="00797FCF"/>
    <w:rsid w:val="007A0321"/>
    <w:rsid w:val="007A0506"/>
    <w:rsid w:val="007A0616"/>
    <w:rsid w:val="007A0983"/>
    <w:rsid w:val="007A099A"/>
    <w:rsid w:val="007A0A6E"/>
    <w:rsid w:val="007A0DAC"/>
    <w:rsid w:val="007A1189"/>
    <w:rsid w:val="007A15BA"/>
    <w:rsid w:val="007A166E"/>
    <w:rsid w:val="007A1B63"/>
    <w:rsid w:val="007A1BD6"/>
    <w:rsid w:val="007A1EF3"/>
    <w:rsid w:val="007A21EF"/>
    <w:rsid w:val="007A24BE"/>
    <w:rsid w:val="007A252B"/>
    <w:rsid w:val="007A261D"/>
    <w:rsid w:val="007A2BFF"/>
    <w:rsid w:val="007A2DE7"/>
    <w:rsid w:val="007A2F47"/>
    <w:rsid w:val="007A300F"/>
    <w:rsid w:val="007A3040"/>
    <w:rsid w:val="007A3149"/>
    <w:rsid w:val="007A3373"/>
    <w:rsid w:val="007A3395"/>
    <w:rsid w:val="007A3505"/>
    <w:rsid w:val="007A3774"/>
    <w:rsid w:val="007A3BF2"/>
    <w:rsid w:val="007A4264"/>
    <w:rsid w:val="007A43F5"/>
    <w:rsid w:val="007A47FE"/>
    <w:rsid w:val="007A49C5"/>
    <w:rsid w:val="007A4AF1"/>
    <w:rsid w:val="007A4C4B"/>
    <w:rsid w:val="007A5288"/>
    <w:rsid w:val="007A5904"/>
    <w:rsid w:val="007A590F"/>
    <w:rsid w:val="007A5A76"/>
    <w:rsid w:val="007A5DBC"/>
    <w:rsid w:val="007A618D"/>
    <w:rsid w:val="007A6333"/>
    <w:rsid w:val="007A6477"/>
    <w:rsid w:val="007A6660"/>
    <w:rsid w:val="007A6909"/>
    <w:rsid w:val="007A75A3"/>
    <w:rsid w:val="007A7836"/>
    <w:rsid w:val="007B0253"/>
    <w:rsid w:val="007B0623"/>
    <w:rsid w:val="007B073B"/>
    <w:rsid w:val="007B0865"/>
    <w:rsid w:val="007B091C"/>
    <w:rsid w:val="007B0939"/>
    <w:rsid w:val="007B09ED"/>
    <w:rsid w:val="007B0A9B"/>
    <w:rsid w:val="007B0B92"/>
    <w:rsid w:val="007B0D8D"/>
    <w:rsid w:val="007B1061"/>
    <w:rsid w:val="007B10E9"/>
    <w:rsid w:val="007B1159"/>
    <w:rsid w:val="007B127D"/>
    <w:rsid w:val="007B15C5"/>
    <w:rsid w:val="007B1632"/>
    <w:rsid w:val="007B1AA7"/>
    <w:rsid w:val="007B1F96"/>
    <w:rsid w:val="007B1F9A"/>
    <w:rsid w:val="007B21A9"/>
    <w:rsid w:val="007B23A9"/>
    <w:rsid w:val="007B2638"/>
    <w:rsid w:val="007B268C"/>
    <w:rsid w:val="007B2719"/>
    <w:rsid w:val="007B2ACE"/>
    <w:rsid w:val="007B2CDB"/>
    <w:rsid w:val="007B314C"/>
    <w:rsid w:val="007B322B"/>
    <w:rsid w:val="007B327F"/>
    <w:rsid w:val="007B3424"/>
    <w:rsid w:val="007B3476"/>
    <w:rsid w:val="007B365A"/>
    <w:rsid w:val="007B39C7"/>
    <w:rsid w:val="007B3D55"/>
    <w:rsid w:val="007B3D90"/>
    <w:rsid w:val="007B40AD"/>
    <w:rsid w:val="007B448A"/>
    <w:rsid w:val="007B44DC"/>
    <w:rsid w:val="007B4543"/>
    <w:rsid w:val="007B476E"/>
    <w:rsid w:val="007B48FC"/>
    <w:rsid w:val="007B4937"/>
    <w:rsid w:val="007B4D78"/>
    <w:rsid w:val="007B5171"/>
    <w:rsid w:val="007B5443"/>
    <w:rsid w:val="007B5A66"/>
    <w:rsid w:val="007B5BC8"/>
    <w:rsid w:val="007B630D"/>
    <w:rsid w:val="007B668A"/>
    <w:rsid w:val="007B697F"/>
    <w:rsid w:val="007B6B8A"/>
    <w:rsid w:val="007B70E8"/>
    <w:rsid w:val="007B7832"/>
    <w:rsid w:val="007B79EE"/>
    <w:rsid w:val="007B7A3B"/>
    <w:rsid w:val="007C0160"/>
    <w:rsid w:val="007C020C"/>
    <w:rsid w:val="007C0880"/>
    <w:rsid w:val="007C0BD2"/>
    <w:rsid w:val="007C0D93"/>
    <w:rsid w:val="007C0F3A"/>
    <w:rsid w:val="007C1065"/>
    <w:rsid w:val="007C11FC"/>
    <w:rsid w:val="007C1361"/>
    <w:rsid w:val="007C1537"/>
    <w:rsid w:val="007C1B44"/>
    <w:rsid w:val="007C1B94"/>
    <w:rsid w:val="007C1C1E"/>
    <w:rsid w:val="007C2073"/>
    <w:rsid w:val="007C2252"/>
    <w:rsid w:val="007C2257"/>
    <w:rsid w:val="007C24A4"/>
    <w:rsid w:val="007C2A39"/>
    <w:rsid w:val="007C2AD0"/>
    <w:rsid w:val="007C2F99"/>
    <w:rsid w:val="007C3482"/>
    <w:rsid w:val="007C377D"/>
    <w:rsid w:val="007C3CBD"/>
    <w:rsid w:val="007C3D88"/>
    <w:rsid w:val="007C3E76"/>
    <w:rsid w:val="007C3F14"/>
    <w:rsid w:val="007C4059"/>
    <w:rsid w:val="007C4828"/>
    <w:rsid w:val="007C482D"/>
    <w:rsid w:val="007C485B"/>
    <w:rsid w:val="007C49F5"/>
    <w:rsid w:val="007C508D"/>
    <w:rsid w:val="007C515A"/>
    <w:rsid w:val="007C52ED"/>
    <w:rsid w:val="007C56CA"/>
    <w:rsid w:val="007C56CE"/>
    <w:rsid w:val="007C5849"/>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318"/>
    <w:rsid w:val="007C73FB"/>
    <w:rsid w:val="007C7A48"/>
    <w:rsid w:val="007C7D17"/>
    <w:rsid w:val="007C7EF3"/>
    <w:rsid w:val="007D020B"/>
    <w:rsid w:val="007D0677"/>
    <w:rsid w:val="007D0779"/>
    <w:rsid w:val="007D096E"/>
    <w:rsid w:val="007D098C"/>
    <w:rsid w:val="007D0DE3"/>
    <w:rsid w:val="007D11B6"/>
    <w:rsid w:val="007D149C"/>
    <w:rsid w:val="007D1558"/>
    <w:rsid w:val="007D15F5"/>
    <w:rsid w:val="007D1836"/>
    <w:rsid w:val="007D188E"/>
    <w:rsid w:val="007D1B7C"/>
    <w:rsid w:val="007D212C"/>
    <w:rsid w:val="007D214A"/>
    <w:rsid w:val="007D23F9"/>
    <w:rsid w:val="007D2B63"/>
    <w:rsid w:val="007D357E"/>
    <w:rsid w:val="007D3889"/>
    <w:rsid w:val="007D39A2"/>
    <w:rsid w:val="007D39D7"/>
    <w:rsid w:val="007D3A6B"/>
    <w:rsid w:val="007D3FC1"/>
    <w:rsid w:val="007D4FF2"/>
    <w:rsid w:val="007D50CE"/>
    <w:rsid w:val="007D512C"/>
    <w:rsid w:val="007D523F"/>
    <w:rsid w:val="007D526F"/>
    <w:rsid w:val="007D59F2"/>
    <w:rsid w:val="007D5A24"/>
    <w:rsid w:val="007D5B38"/>
    <w:rsid w:val="007D5E36"/>
    <w:rsid w:val="007D6310"/>
    <w:rsid w:val="007D647B"/>
    <w:rsid w:val="007D673F"/>
    <w:rsid w:val="007D68F4"/>
    <w:rsid w:val="007D6A87"/>
    <w:rsid w:val="007D6C84"/>
    <w:rsid w:val="007D6CE5"/>
    <w:rsid w:val="007D6EF0"/>
    <w:rsid w:val="007D7042"/>
    <w:rsid w:val="007D7059"/>
    <w:rsid w:val="007D7649"/>
    <w:rsid w:val="007D77FF"/>
    <w:rsid w:val="007D78CE"/>
    <w:rsid w:val="007D794A"/>
    <w:rsid w:val="007D7E3F"/>
    <w:rsid w:val="007D7E94"/>
    <w:rsid w:val="007E00A4"/>
    <w:rsid w:val="007E015B"/>
    <w:rsid w:val="007E0162"/>
    <w:rsid w:val="007E02CC"/>
    <w:rsid w:val="007E07FD"/>
    <w:rsid w:val="007E08D9"/>
    <w:rsid w:val="007E0981"/>
    <w:rsid w:val="007E0986"/>
    <w:rsid w:val="007E0C8C"/>
    <w:rsid w:val="007E12F7"/>
    <w:rsid w:val="007E1479"/>
    <w:rsid w:val="007E152B"/>
    <w:rsid w:val="007E1A3F"/>
    <w:rsid w:val="007E1A55"/>
    <w:rsid w:val="007E1CB1"/>
    <w:rsid w:val="007E201B"/>
    <w:rsid w:val="007E2146"/>
    <w:rsid w:val="007E2395"/>
    <w:rsid w:val="007E2A59"/>
    <w:rsid w:val="007E2B1C"/>
    <w:rsid w:val="007E2B64"/>
    <w:rsid w:val="007E2E85"/>
    <w:rsid w:val="007E3288"/>
    <w:rsid w:val="007E4305"/>
    <w:rsid w:val="007E48CD"/>
    <w:rsid w:val="007E48E4"/>
    <w:rsid w:val="007E4F0D"/>
    <w:rsid w:val="007E531F"/>
    <w:rsid w:val="007E5745"/>
    <w:rsid w:val="007E59B2"/>
    <w:rsid w:val="007E59E8"/>
    <w:rsid w:val="007E5A14"/>
    <w:rsid w:val="007E5A5B"/>
    <w:rsid w:val="007E5FE4"/>
    <w:rsid w:val="007E5FFD"/>
    <w:rsid w:val="007E6735"/>
    <w:rsid w:val="007E67F4"/>
    <w:rsid w:val="007E6847"/>
    <w:rsid w:val="007E6EF1"/>
    <w:rsid w:val="007E714F"/>
    <w:rsid w:val="007E73E9"/>
    <w:rsid w:val="007E78A8"/>
    <w:rsid w:val="007E7B2B"/>
    <w:rsid w:val="007E7CBA"/>
    <w:rsid w:val="007F05E0"/>
    <w:rsid w:val="007F0ACD"/>
    <w:rsid w:val="007F0B77"/>
    <w:rsid w:val="007F0D37"/>
    <w:rsid w:val="007F0D61"/>
    <w:rsid w:val="007F0DD3"/>
    <w:rsid w:val="007F1061"/>
    <w:rsid w:val="007F1178"/>
    <w:rsid w:val="007F14FD"/>
    <w:rsid w:val="007F153C"/>
    <w:rsid w:val="007F18C0"/>
    <w:rsid w:val="007F1A69"/>
    <w:rsid w:val="007F22A5"/>
    <w:rsid w:val="007F254F"/>
    <w:rsid w:val="007F2DBB"/>
    <w:rsid w:val="007F2E8D"/>
    <w:rsid w:val="007F2ED4"/>
    <w:rsid w:val="007F2F23"/>
    <w:rsid w:val="007F3028"/>
    <w:rsid w:val="007F3080"/>
    <w:rsid w:val="007F3BF0"/>
    <w:rsid w:val="007F3FB0"/>
    <w:rsid w:val="007F4298"/>
    <w:rsid w:val="007F438F"/>
    <w:rsid w:val="007F43A9"/>
    <w:rsid w:val="007F49D3"/>
    <w:rsid w:val="007F4ACC"/>
    <w:rsid w:val="007F50BC"/>
    <w:rsid w:val="007F50EA"/>
    <w:rsid w:val="007F5105"/>
    <w:rsid w:val="007F5608"/>
    <w:rsid w:val="007F5874"/>
    <w:rsid w:val="007F58C1"/>
    <w:rsid w:val="007F5C6B"/>
    <w:rsid w:val="007F5D4A"/>
    <w:rsid w:val="007F6200"/>
    <w:rsid w:val="007F6562"/>
    <w:rsid w:val="007F656C"/>
    <w:rsid w:val="007F65DC"/>
    <w:rsid w:val="007F65F2"/>
    <w:rsid w:val="007F6DA9"/>
    <w:rsid w:val="007F6F09"/>
    <w:rsid w:val="007F70D6"/>
    <w:rsid w:val="007F70F6"/>
    <w:rsid w:val="007F7864"/>
    <w:rsid w:val="007F7937"/>
    <w:rsid w:val="007F795B"/>
    <w:rsid w:val="007F7B6D"/>
    <w:rsid w:val="007F7C2F"/>
    <w:rsid w:val="00800040"/>
    <w:rsid w:val="00800104"/>
    <w:rsid w:val="00800184"/>
    <w:rsid w:val="00800734"/>
    <w:rsid w:val="008007D3"/>
    <w:rsid w:val="00800994"/>
    <w:rsid w:val="00800D5F"/>
    <w:rsid w:val="00800D7A"/>
    <w:rsid w:val="008011D3"/>
    <w:rsid w:val="008013B8"/>
    <w:rsid w:val="0080179D"/>
    <w:rsid w:val="00801838"/>
    <w:rsid w:val="0080187F"/>
    <w:rsid w:val="00801A45"/>
    <w:rsid w:val="00801C93"/>
    <w:rsid w:val="00801FBC"/>
    <w:rsid w:val="00802410"/>
    <w:rsid w:val="008027BE"/>
    <w:rsid w:val="00802927"/>
    <w:rsid w:val="00802A29"/>
    <w:rsid w:val="00802C79"/>
    <w:rsid w:val="008030BC"/>
    <w:rsid w:val="008031AB"/>
    <w:rsid w:val="00803483"/>
    <w:rsid w:val="008039AF"/>
    <w:rsid w:val="00803D8B"/>
    <w:rsid w:val="00803E2E"/>
    <w:rsid w:val="00804004"/>
    <w:rsid w:val="008041E1"/>
    <w:rsid w:val="00804581"/>
    <w:rsid w:val="00804867"/>
    <w:rsid w:val="00804A69"/>
    <w:rsid w:val="00804B2F"/>
    <w:rsid w:val="00805767"/>
    <w:rsid w:val="00805809"/>
    <w:rsid w:val="00805A48"/>
    <w:rsid w:val="00805CB3"/>
    <w:rsid w:val="00806979"/>
    <w:rsid w:val="0080699F"/>
    <w:rsid w:val="00806CD1"/>
    <w:rsid w:val="00806D29"/>
    <w:rsid w:val="00806E8D"/>
    <w:rsid w:val="00806F0B"/>
    <w:rsid w:val="00807562"/>
    <w:rsid w:val="008076B5"/>
    <w:rsid w:val="0080770D"/>
    <w:rsid w:val="00807A13"/>
    <w:rsid w:val="00807B4E"/>
    <w:rsid w:val="00807D28"/>
    <w:rsid w:val="00807D5E"/>
    <w:rsid w:val="00807E1B"/>
    <w:rsid w:val="0081012C"/>
    <w:rsid w:val="008105AC"/>
    <w:rsid w:val="00810C3E"/>
    <w:rsid w:val="00810D23"/>
    <w:rsid w:val="00810DE9"/>
    <w:rsid w:val="00810EAE"/>
    <w:rsid w:val="00811036"/>
    <w:rsid w:val="008117CD"/>
    <w:rsid w:val="00811954"/>
    <w:rsid w:val="00811EF6"/>
    <w:rsid w:val="00811FC6"/>
    <w:rsid w:val="008123D5"/>
    <w:rsid w:val="008124AF"/>
    <w:rsid w:val="008124FE"/>
    <w:rsid w:val="008127B0"/>
    <w:rsid w:val="0081304D"/>
    <w:rsid w:val="0081369D"/>
    <w:rsid w:val="00813745"/>
    <w:rsid w:val="0081389D"/>
    <w:rsid w:val="00813CE0"/>
    <w:rsid w:val="00813DE4"/>
    <w:rsid w:val="00813DEF"/>
    <w:rsid w:val="00813FCD"/>
    <w:rsid w:val="00814240"/>
    <w:rsid w:val="0081433F"/>
    <w:rsid w:val="008143A0"/>
    <w:rsid w:val="008145D0"/>
    <w:rsid w:val="00814834"/>
    <w:rsid w:val="00814A14"/>
    <w:rsid w:val="00814B38"/>
    <w:rsid w:val="00814B65"/>
    <w:rsid w:val="00814C34"/>
    <w:rsid w:val="00814CE6"/>
    <w:rsid w:val="00814D2B"/>
    <w:rsid w:val="008154B6"/>
    <w:rsid w:val="008155E8"/>
    <w:rsid w:val="00815706"/>
    <w:rsid w:val="00815934"/>
    <w:rsid w:val="00815F85"/>
    <w:rsid w:val="00816104"/>
    <w:rsid w:val="00816654"/>
    <w:rsid w:val="00816A54"/>
    <w:rsid w:val="00816D94"/>
    <w:rsid w:val="0081727D"/>
    <w:rsid w:val="00817508"/>
    <w:rsid w:val="00817742"/>
    <w:rsid w:val="00817829"/>
    <w:rsid w:val="0081787C"/>
    <w:rsid w:val="00817B8F"/>
    <w:rsid w:val="00817C96"/>
    <w:rsid w:val="00817CF4"/>
    <w:rsid w:val="00817D2A"/>
    <w:rsid w:val="00817F27"/>
    <w:rsid w:val="00820995"/>
    <w:rsid w:val="00820CDF"/>
    <w:rsid w:val="00820DF1"/>
    <w:rsid w:val="0082172C"/>
    <w:rsid w:val="00821781"/>
    <w:rsid w:val="008220AC"/>
    <w:rsid w:val="008228BF"/>
    <w:rsid w:val="0082313E"/>
    <w:rsid w:val="00823233"/>
    <w:rsid w:val="00823335"/>
    <w:rsid w:val="008237B2"/>
    <w:rsid w:val="00823EF3"/>
    <w:rsid w:val="00823F61"/>
    <w:rsid w:val="00823F74"/>
    <w:rsid w:val="0082449E"/>
    <w:rsid w:val="008249FF"/>
    <w:rsid w:val="00824D43"/>
    <w:rsid w:val="008251EC"/>
    <w:rsid w:val="008254DD"/>
    <w:rsid w:val="008257F4"/>
    <w:rsid w:val="00825DD4"/>
    <w:rsid w:val="008260EA"/>
    <w:rsid w:val="0082616E"/>
    <w:rsid w:val="00826204"/>
    <w:rsid w:val="008262C0"/>
    <w:rsid w:val="00826575"/>
    <w:rsid w:val="00826A15"/>
    <w:rsid w:val="00826D90"/>
    <w:rsid w:val="00827015"/>
    <w:rsid w:val="00827109"/>
    <w:rsid w:val="00827648"/>
    <w:rsid w:val="00827A41"/>
    <w:rsid w:val="00827AF3"/>
    <w:rsid w:val="00827C6A"/>
    <w:rsid w:val="00827C88"/>
    <w:rsid w:val="00827E08"/>
    <w:rsid w:val="00830431"/>
    <w:rsid w:val="0083056F"/>
    <w:rsid w:val="008306EC"/>
    <w:rsid w:val="00830F16"/>
    <w:rsid w:val="00831198"/>
    <w:rsid w:val="008312A4"/>
    <w:rsid w:val="008314BC"/>
    <w:rsid w:val="0083157F"/>
    <w:rsid w:val="00831CF0"/>
    <w:rsid w:val="00832142"/>
    <w:rsid w:val="0083225E"/>
    <w:rsid w:val="00832B8B"/>
    <w:rsid w:val="00832C18"/>
    <w:rsid w:val="00832CAF"/>
    <w:rsid w:val="008330DB"/>
    <w:rsid w:val="00833E7C"/>
    <w:rsid w:val="00833EF5"/>
    <w:rsid w:val="008340F5"/>
    <w:rsid w:val="0083417A"/>
    <w:rsid w:val="00834512"/>
    <w:rsid w:val="008345C2"/>
    <w:rsid w:val="00834746"/>
    <w:rsid w:val="00834780"/>
    <w:rsid w:val="008349A7"/>
    <w:rsid w:val="008349E7"/>
    <w:rsid w:val="00834D25"/>
    <w:rsid w:val="00835052"/>
    <w:rsid w:val="00835777"/>
    <w:rsid w:val="00835AE5"/>
    <w:rsid w:val="00835B0A"/>
    <w:rsid w:val="00835B82"/>
    <w:rsid w:val="00835C4C"/>
    <w:rsid w:val="00835DC8"/>
    <w:rsid w:val="00836131"/>
    <w:rsid w:val="00836133"/>
    <w:rsid w:val="00836240"/>
    <w:rsid w:val="0083624B"/>
    <w:rsid w:val="0083657B"/>
    <w:rsid w:val="008366C5"/>
    <w:rsid w:val="00836755"/>
    <w:rsid w:val="00836B5B"/>
    <w:rsid w:val="00836EBF"/>
    <w:rsid w:val="00836FC2"/>
    <w:rsid w:val="00837034"/>
    <w:rsid w:val="00837068"/>
    <w:rsid w:val="008370C3"/>
    <w:rsid w:val="0083768C"/>
    <w:rsid w:val="00837722"/>
    <w:rsid w:val="00837BED"/>
    <w:rsid w:val="00837C38"/>
    <w:rsid w:val="00837DF8"/>
    <w:rsid w:val="00837E01"/>
    <w:rsid w:val="008401C3"/>
    <w:rsid w:val="008403BA"/>
    <w:rsid w:val="008404D7"/>
    <w:rsid w:val="00840634"/>
    <w:rsid w:val="00840A68"/>
    <w:rsid w:val="00840A83"/>
    <w:rsid w:val="00840D46"/>
    <w:rsid w:val="00840FC6"/>
    <w:rsid w:val="0084142B"/>
    <w:rsid w:val="00841573"/>
    <w:rsid w:val="00841636"/>
    <w:rsid w:val="00841739"/>
    <w:rsid w:val="008417AD"/>
    <w:rsid w:val="008419A1"/>
    <w:rsid w:val="00841BE2"/>
    <w:rsid w:val="00841EB3"/>
    <w:rsid w:val="00842061"/>
    <w:rsid w:val="008427B1"/>
    <w:rsid w:val="00842DB7"/>
    <w:rsid w:val="00842E03"/>
    <w:rsid w:val="008432D2"/>
    <w:rsid w:val="008436CC"/>
    <w:rsid w:val="0084387F"/>
    <w:rsid w:val="00843991"/>
    <w:rsid w:val="00843AFD"/>
    <w:rsid w:val="00844318"/>
    <w:rsid w:val="008444F8"/>
    <w:rsid w:val="0084464D"/>
    <w:rsid w:val="00844750"/>
    <w:rsid w:val="00844B4C"/>
    <w:rsid w:val="00844DC1"/>
    <w:rsid w:val="00844F44"/>
    <w:rsid w:val="00845035"/>
    <w:rsid w:val="0084503E"/>
    <w:rsid w:val="0084504C"/>
    <w:rsid w:val="00845369"/>
    <w:rsid w:val="00845768"/>
    <w:rsid w:val="00845E0B"/>
    <w:rsid w:val="00845F51"/>
    <w:rsid w:val="00845F6D"/>
    <w:rsid w:val="00846106"/>
    <w:rsid w:val="008462E7"/>
    <w:rsid w:val="00846467"/>
    <w:rsid w:val="0084674D"/>
    <w:rsid w:val="00846AFB"/>
    <w:rsid w:val="00846D1E"/>
    <w:rsid w:val="00846D8A"/>
    <w:rsid w:val="00847991"/>
    <w:rsid w:val="00847C4E"/>
    <w:rsid w:val="008504B3"/>
    <w:rsid w:val="0085081C"/>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78A"/>
    <w:rsid w:val="00853B20"/>
    <w:rsid w:val="00853B2A"/>
    <w:rsid w:val="00853C45"/>
    <w:rsid w:val="00853FAE"/>
    <w:rsid w:val="00854090"/>
    <w:rsid w:val="008540E5"/>
    <w:rsid w:val="008541B6"/>
    <w:rsid w:val="00854290"/>
    <w:rsid w:val="0085434A"/>
    <w:rsid w:val="00854443"/>
    <w:rsid w:val="00854983"/>
    <w:rsid w:val="00854B60"/>
    <w:rsid w:val="00855396"/>
    <w:rsid w:val="008553CE"/>
    <w:rsid w:val="008555C5"/>
    <w:rsid w:val="00855B35"/>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60033"/>
    <w:rsid w:val="00860315"/>
    <w:rsid w:val="0086037F"/>
    <w:rsid w:val="00860653"/>
    <w:rsid w:val="0086067F"/>
    <w:rsid w:val="00860DBF"/>
    <w:rsid w:val="008615D2"/>
    <w:rsid w:val="00861641"/>
    <w:rsid w:val="008616E0"/>
    <w:rsid w:val="00861921"/>
    <w:rsid w:val="00861B41"/>
    <w:rsid w:val="00861D65"/>
    <w:rsid w:val="00861DA1"/>
    <w:rsid w:val="008620A8"/>
    <w:rsid w:val="008620C2"/>
    <w:rsid w:val="00862173"/>
    <w:rsid w:val="00862290"/>
    <w:rsid w:val="0086233A"/>
    <w:rsid w:val="00862373"/>
    <w:rsid w:val="008626B0"/>
    <w:rsid w:val="0086295B"/>
    <w:rsid w:val="00862988"/>
    <w:rsid w:val="00862CD6"/>
    <w:rsid w:val="00862E74"/>
    <w:rsid w:val="00863479"/>
    <w:rsid w:val="00863AA0"/>
    <w:rsid w:val="00863FEF"/>
    <w:rsid w:val="0086417A"/>
    <w:rsid w:val="0086424A"/>
    <w:rsid w:val="00864A04"/>
    <w:rsid w:val="00864A9F"/>
    <w:rsid w:val="008650AB"/>
    <w:rsid w:val="008651C4"/>
    <w:rsid w:val="00865696"/>
    <w:rsid w:val="008657E1"/>
    <w:rsid w:val="00865D4C"/>
    <w:rsid w:val="00865DE1"/>
    <w:rsid w:val="008662A7"/>
    <w:rsid w:val="00866453"/>
    <w:rsid w:val="00866781"/>
    <w:rsid w:val="00867879"/>
    <w:rsid w:val="00867F66"/>
    <w:rsid w:val="00870018"/>
    <w:rsid w:val="00870793"/>
    <w:rsid w:val="00870A1C"/>
    <w:rsid w:val="00870AD0"/>
    <w:rsid w:val="00870CCE"/>
    <w:rsid w:val="00870D21"/>
    <w:rsid w:val="00870D97"/>
    <w:rsid w:val="00870E13"/>
    <w:rsid w:val="00871029"/>
    <w:rsid w:val="00871096"/>
    <w:rsid w:val="008710EF"/>
    <w:rsid w:val="00871171"/>
    <w:rsid w:val="008712B8"/>
    <w:rsid w:val="00871C52"/>
    <w:rsid w:val="00871CDF"/>
    <w:rsid w:val="00871D14"/>
    <w:rsid w:val="00871D54"/>
    <w:rsid w:val="00871E2C"/>
    <w:rsid w:val="0087229F"/>
    <w:rsid w:val="008722B0"/>
    <w:rsid w:val="00872368"/>
    <w:rsid w:val="008723B3"/>
    <w:rsid w:val="0087250F"/>
    <w:rsid w:val="0087278C"/>
    <w:rsid w:val="00872B90"/>
    <w:rsid w:val="0087305B"/>
    <w:rsid w:val="008734E7"/>
    <w:rsid w:val="008738D3"/>
    <w:rsid w:val="00873BF0"/>
    <w:rsid w:val="0087408D"/>
    <w:rsid w:val="00874446"/>
    <w:rsid w:val="008746F4"/>
    <w:rsid w:val="00874D5F"/>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DC7"/>
    <w:rsid w:val="00876E56"/>
    <w:rsid w:val="0087702C"/>
    <w:rsid w:val="0087721D"/>
    <w:rsid w:val="0087722C"/>
    <w:rsid w:val="0087746C"/>
    <w:rsid w:val="00877C57"/>
    <w:rsid w:val="00877E1A"/>
    <w:rsid w:val="00877FA3"/>
    <w:rsid w:val="0088011E"/>
    <w:rsid w:val="00880439"/>
    <w:rsid w:val="008804C9"/>
    <w:rsid w:val="0088052B"/>
    <w:rsid w:val="008805B7"/>
    <w:rsid w:val="00880B3D"/>
    <w:rsid w:val="00880D84"/>
    <w:rsid w:val="00880DDE"/>
    <w:rsid w:val="00880E9E"/>
    <w:rsid w:val="008810DF"/>
    <w:rsid w:val="008810FA"/>
    <w:rsid w:val="00881842"/>
    <w:rsid w:val="00881F28"/>
    <w:rsid w:val="00881F60"/>
    <w:rsid w:val="0088261A"/>
    <w:rsid w:val="00882BB1"/>
    <w:rsid w:val="00882DF8"/>
    <w:rsid w:val="00883004"/>
    <w:rsid w:val="00883AC4"/>
    <w:rsid w:val="00883D18"/>
    <w:rsid w:val="00883ED6"/>
    <w:rsid w:val="00883F04"/>
    <w:rsid w:val="00883F8F"/>
    <w:rsid w:val="00884255"/>
    <w:rsid w:val="0088425B"/>
    <w:rsid w:val="00884A4F"/>
    <w:rsid w:val="00884A6F"/>
    <w:rsid w:val="0088517E"/>
    <w:rsid w:val="0088530F"/>
    <w:rsid w:val="0088579F"/>
    <w:rsid w:val="0088590E"/>
    <w:rsid w:val="0088599D"/>
    <w:rsid w:val="00885D5D"/>
    <w:rsid w:val="00885F46"/>
    <w:rsid w:val="00886012"/>
    <w:rsid w:val="00886116"/>
    <w:rsid w:val="0088649C"/>
    <w:rsid w:val="008864DF"/>
    <w:rsid w:val="008864F7"/>
    <w:rsid w:val="0088651F"/>
    <w:rsid w:val="00886CB3"/>
    <w:rsid w:val="00887771"/>
    <w:rsid w:val="0089035C"/>
    <w:rsid w:val="008907B2"/>
    <w:rsid w:val="00890B03"/>
    <w:rsid w:val="00890BCD"/>
    <w:rsid w:val="00890F04"/>
    <w:rsid w:val="00890F2B"/>
    <w:rsid w:val="0089112E"/>
    <w:rsid w:val="008911A2"/>
    <w:rsid w:val="008911F1"/>
    <w:rsid w:val="008916B4"/>
    <w:rsid w:val="008917C3"/>
    <w:rsid w:val="00891F63"/>
    <w:rsid w:val="0089206B"/>
    <w:rsid w:val="008922DC"/>
    <w:rsid w:val="008922DF"/>
    <w:rsid w:val="00892F5D"/>
    <w:rsid w:val="00893024"/>
    <w:rsid w:val="00893158"/>
    <w:rsid w:val="008932D3"/>
    <w:rsid w:val="00893AC0"/>
    <w:rsid w:val="00893ADC"/>
    <w:rsid w:val="00893B3B"/>
    <w:rsid w:val="00893C44"/>
    <w:rsid w:val="00893E2F"/>
    <w:rsid w:val="00893E96"/>
    <w:rsid w:val="008940FF"/>
    <w:rsid w:val="00894304"/>
    <w:rsid w:val="0089459B"/>
    <w:rsid w:val="00894873"/>
    <w:rsid w:val="00895125"/>
    <w:rsid w:val="00895243"/>
    <w:rsid w:val="00895484"/>
    <w:rsid w:val="0089563D"/>
    <w:rsid w:val="00895A0C"/>
    <w:rsid w:val="0089643F"/>
    <w:rsid w:val="008965AD"/>
    <w:rsid w:val="0089695D"/>
    <w:rsid w:val="00896A6F"/>
    <w:rsid w:val="00896D10"/>
    <w:rsid w:val="00896DF5"/>
    <w:rsid w:val="00896FEA"/>
    <w:rsid w:val="00897190"/>
    <w:rsid w:val="0089724B"/>
    <w:rsid w:val="008976EB"/>
    <w:rsid w:val="00897999"/>
    <w:rsid w:val="00897E04"/>
    <w:rsid w:val="00897F4A"/>
    <w:rsid w:val="008A0065"/>
    <w:rsid w:val="008A0173"/>
    <w:rsid w:val="008A0339"/>
    <w:rsid w:val="008A03A0"/>
    <w:rsid w:val="008A046A"/>
    <w:rsid w:val="008A0473"/>
    <w:rsid w:val="008A04C7"/>
    <w:rsid w:val="008A0533"/>
    <w:rsid w:val="008A111D"/>
    <w:rsid w:val="008A1597"/>
    <w:rsid w:val="008A197B"/>
    <w:rsid w:val="008A1C65"/>
    <w:rsid w:val="008A1C6C"/>
    <w:rsid w:val="008A1CB6"/>
    <w:rsid w:val="008A1CF8"/>
    <w:rsid w:val="008A1EA1"/>
    <w:rsid w:val="008A23A6"/>
    <w:rsid w:val="008A24BD"/>
    <w:rsid w:val="008A2AAE"/>
    <w:rsid w:val="008A2D2E"/>
    <w:rsid w:val="008A2E24"/>
    <w:rsid w:val="008A2F26"/>
    <w:rsid w:val="008A2F9B"/>
    <w:rsid w:val="008A3390"/>
    <w:rsid w:val="008A34D0"/>
    <w:rsid w:val="008A35E8"/>
    <w:rsid w:val="008A36ED"/>
    <w:rsid w:val="008A3898"/>
    <w:rsid w:val="008A38F8"/>
    <w:rsid w:val="008A3A64"/>
    <w:rsid w:val="008A42D8"/>
    <w:rsid w:val="008A457F"/>
    <w:rsid w:val="008A4856"/>
    <w:rsid w:val="008A50B0"/>
    <w:rsid w:val="008A53C3"/>
    <w:rsid w:val="008A56EA"/>
    <w:rsid w:val="008A59E9"/>
    <w:rsid w:val="008A631F"/>
    <w:rsid w:val="008A668F"/>
    <w:rsid w:val="008A6A20"/>
    <w:rsid w:val="008A6BF0"/>
    <w:rsid w:val="008A7261"/>
    <w:rsid w:val="008A72A4"/>
    <w:rsid w:val="008A72E3"/>
    <w:rsid w:val="008A758D"/>
    <w:rsid w:val="008A75C5"/>
    <w:rsid w:val="008A7669"/>
    <w:rsid w:val="008A7819"/>
    <w:rsid w:val="008A7BEA"/>
    <w:rsid w:val="008A7C09"/>
    <w:rsid w:val="008B01A2"/>
    <w:rsid w:val="008B0419"/>
    <w:rsid w:val="008B097E"/>
    <w:rsid w:val="008B0AC0"/>
    <w:rsid w:val="008B0C49"/>
    <w:rsid w:val="008B0CD0"/>
    <w:rsid w:val="008B0FE8"/>
    <w:rsid w:val="008B10C7"/>
    <w:rsid w:val="008B1217"/>
    <w:rsid w:val="008B130E"/>
    <w:rsid w:val="008B1651"/>
    <w:rsid w:val="008B175A"/>
    <w:rsid w:val="008B1EFF"/>
    <w:rsid w:val="008B21F5"/>
    <w:rsid w:val="008B269F"/>
    <w:rsid w:val="008B2A2E"/>
    <w:rsid w:val="008B2A55"/>
    <w:rsid w:val="008B2D1D"/>
    <w:rsid w:val="008B2DB1"/>
    <w:rsid w:val="008B2DEB"/>
    <w:rsid w:val="008B35ED"/>
    <w:rsid w:val="008B398B"/>
    <w:rsid w:val="008B3A21"/>
    <w:rsid w:val="008B3BDF"/>
    <w:rsid w:val="008B41AC"/>
    <w:rsid w:val="008B41EF"/>
    <w:rsid w:val="008B4230"/>
    <w:rsid w:val="008B42FA"/>
    <w:rsid w:val="008B43A7"/>
    <w:rsid w:val="008B447F"/>
    <w:rsid w:val="008B49DF"/>
    <w:rsid w:val="008B4B0D"/>
    <w:rsid w:val="008B4B33"/>
    <w:rsid w:val="008B5577"/>
    <w:rsid w:val="008B5F91"/>
    <w:rsid w:val="008B60E9"/>
    <w:rsid w:val="008B60ED"/>
    <w:rsid w:val="008B624E"/>
    <w:rsid w:val="008B681E"/>
    <w:rsid w:val="008B6D6B"/>
    <w:rsid w:val="008B6E5C"/>
    <w:rsid w:val="008B757A"/>
    <w:rsid w:val="008B766A"/>
    <w:rsid w:val="008B7A0E"/>
    <w:rsid w:val="008C0044"/>
    <w:rsid w:val="008C087C"/>
    <w:rsid w:val="008C0E3C"/>
    <w:rsid w:val="008C12AB"/>
    <w:rsid w:val="008C13C3"/>
    <w:rsid w:val="008C1C0B"/>
    <w:rsid w:val="008C1F41"/>
    <w:rsid w:val="008C1FE8"/>
    <w:rsid w:val="008C21FC"/>
    <w:rsid w:val="008C2300"/>
    <w:rsid w:val="008C2426"/>
    <w:rsid w:val="008C2453"/>
    <w:rsid w:val="008C2461"/>
    <w:rsid w:val="008C268A"/>
    <w:rsid w:val="008C26B4"/>
    <w:rsid w:val="008C28BA"/>
    <w:rsid w:val="008C290B"/>
    <w:rsid w:val="008C2BA6"/>
    <w:rsid w:val="008C31D1"/>
    <w:rsid w:val="008C31E4"/>
    <w:rsid w:val="008C3240"/>
    <w:rsid w:val="008C33D2"/>
    <w:rsid w:val="008C3962"/>
    <w:rsid w:val="008C39DE"/>
    <w:rsid w:val="008C3ACC"/>
    <w:rsid w:val="008C3B45"/>
    <w:rsid w:val="008C4188"/>
    <w:rsid w:val="008C41EC"/>
    <w:rsid w:val="008C4B47"/>
    <w:rsid w:val="008C50DA"/>
    <w:rsid w:val="008C51AC"/>
    <w:rsid w:val="008C52B6"/>
    <w:rsid w:val="008C52F2"/>
    <w:rsid w:val="008C55F4"/>
    <w:rsid w:val="008C560E"/>
    <w:rsid w:val="008C572E"/>
    <w:rsid w:val="008C59D5"/>
    <w:rsid w:val="008C5B10"/>
    <w:rsid w:val="008C5EE7"/>
    <w:rsid w:val="008C61A2"/>
    <w:rsid w:val="008C61C3"/>
    <w:rsid w:val="008C64CA"/>
    <w:rsid w:val="008C6C7A"/>
    <w:rsid w:val="008C6CE1"/>
    <w:rsid w:val="008C6F4F"/>
    <w:rsid w:val="008C6FDD"/>
    <w:rsid w:val="008C730B"/>
    <w:rsid w:val="008C745A"/>
    <w:rsid w:val="008C74CC"/>
    <w:rsid w:val="008C7905"/>
    <w:rsid w:val="008C7D94"/>
    <w:rsid w:val="008C7F77"/>
    <w:rsid w:val="008D02CB"/>
    <w:rsid w:val="008D02DE"/>
    <w:rsid w:val="008D0459"/>
    <w:rsid w:val="008D0586"/>
    <w:rsid w:val="008D05D2"/>
    <w:rsid w:val="008D0E89"/>
    <w:rsid w:val="008D1138"/>
    <w:rsid w:val="008D13DC"/>
    <w:rsid w:val="008D149D"/>
    <w:rsid w:val="008D1635"/>
    <w:rsid w:val="008D1BA2"/>
    <w:rsid w:val="008D1CB4"/>
    <w:rsid w:val="008D1E23"/>
    <w:rsid w:val="008D2461"/>
    <w:rsid w:val="008D270B"/>
    <w:rsid w:val="008D2770"/>
    <w:rsid w:val="008D28FB"/>
    <w:rsid w:val="008D2CB2"/>
    <w:rsid w:val="008D3208"/>
    <w:rsid w:val="008D330F"/>
    <w:rsid w:val="008D381B"/>
    <w:rsid w:val="008D3DE7"/>
    <w:rsid w:val="008D3F21"/>
    <w:rsid w:val="008D4277"/>
    <w:rsid w:val="008D43EF"/>
    <w:rsid w:val="008D4423"/>
    <w:rsid w:val="008D453F"/>
    <w:rsid w:val="008D46DD"/>
    <w:rsid w:val="008D47A1"/>
    <w:rsid w:val="008D4F1B"/>
    <w:rsid w:val="008D508F"/>
    <w:rsid w:val="008D538D"/>
    <w:rsid w:val="008D5497"/>
    <w:rsid w:val="008D592F"/>
    <w:rsid w:val="008D5D2A"/>
    <w:rsid w:val="008D5FB9"/>
    <w:rsid w:val="008D5FCD"/>
    <w:rsid w:val="008D63A7"/>
    <w:rsid w:val="008D654A"/>
    <w:rsid w:val="008D6733"/>
    <w:rsid w:val="008D67E0"/>
    <w:rsid w:val="008D6EEC"/>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C"/>
    <w:rsid w:val="008D7DEB"/>
    <w:rsid w:val="008E01AD"/>
    <w:rsid w:val="008E036A"/>
    <w:rsid w:val="008E037E"/>
    <w:rsid w:val="008E04B5"/>
    <w:rsid w:val="008E056A"/>
    <w:rsid w:val="008E0CDD"/>
    <w:rsid w:val="008E0E15"/>
    <w:rsid w:val="008E0E1D"/>
    <w:rsid w:val="008E0E89"/>
    <w:rsid w:val="008E0E8C"/>
    <w:rsid w:val="008E0EAF"/>
    <w:rsid w:val="008E1217"/>
    <w:rsid w:val="008E16F9"/>
    <w:rsid w:val="008E1765"/>
    <w:rsid w:val="008E18A3"/>
    <w:rsid w:val="008E1A43"/>
    <w:rsid w:val="008E1FDF"/>
    <w:rsid w:val="008E2051"/>
    <w:rsid w:val="008E20EC"/>
    <w:rsid w:val="008E2562"/>
    <w:rsid w:val="008E28C1"/>
    <w:rsid w:val="008E290D"/>
    <w:rsid w:val="008E2911"/>
    <w:rsid w:val="008E2B47"/>
    <w:rsid w:val="008E2C59"/>
    <w:rsid w:val="008E3108"/>
    <w:rsid w:val="008E329C"/>
    <w:rsid w:val="008E35C0"/>
    <w:rsid w:val="008E378A"/>
    <w:rsid w:val="008E388C"/>
    <w:rsid w:val="008E3A0D"/>
    <w:rsid w:val="008E3D7C"/>
    <w:rsid w:val="008E3F52"/>
    <w:rsid w:val="008E4074"/>
    <w:rsid w:val="008E40BC"/>
    <w:rsid w:val="008E412D"/>
    <w:rsid w:val="008E427C"/>
    <w:rsid w:val="008E4421"/>
    <w:rsid w:val="008E451A"/>
    <w:rsid w:val="008E4820"/>
    <w:rsid w:val="008E4CF3"/>
    <w:rsid w:val="008E4D72"/>
    <w:rsid w:val="008E51C3"/>
    <w:rsid w:val="008E5436"/>
    <w:rsid w:val="008E5564"/>
    <w:rsid w:val="008E5B5F"/>
    <w:rsid w:val="008E5D5A"/>
    <w:rsid w:val="008E5D7A"/>
    <w:rsid w:val="008E5E0A"/>
    <w:rsid w:val="008E627A"/>
    <w:rsid w:val="008E6333"/>
    <w:rsid w:val="008E6788"/>
    <w:rsid w:val="008E6B9F"/>
    <w:rsid w:val="008E78BE"/>
    <w:rsid w:val="008E7DB3"/>
    <w:rsid w:val="008F01AB"/>
    <w:rsid w:val="008F0454"/>
    <w:rsid w:val="008F0460"/>
    <w:rsid w:val="008F0812"/>
    <w:rsid w:val="008F0C10"/>
    <w:rsid w:val="008F0D27"/>
    <w:rsid w:val="008F1059"/>
    <w:rsid w:val="008F10CB"/>
    <w:rsid w:val="008F1264"/>
    <w:rsid w:val="008F1CF8"/>
    <w:rsid w:val="008F2201"/>
    <w:rsid w:val="008F2595"/>
    <w:rsid w:val="008F2694"/>
    <w:rsid w:val="008F2B4B"/>
    <w:rsid w:val="008F3601"/>
    <w:rsid w:val="008F3798"/>
    <w:rsid w:val="008F3D2D"/>
    <w:rsid w:val="008F3D7C"/>
    <w:rsid w:val="008F3DC9"/>
    <w:rsid w:val="008F4107"/>
    <w:rsid w:val="008F4240"/>
    <w:rsid w:val="008F45CD"/>
    <w:rsid w:val="008F473A"/>
    <w:rsid w:val="008F48AD"/>
    <w:rsid w:val="008F4BFE"/>
    <w:rsid w:val="008F4C66"/>
    <w:rsid w:val="008F4E3F"/>
    <w:rsid w:val="008F5184"/>
    <w:rsid w:val="008F51AC"/>
    <w:rsid w:val="008F52F0"/>
    <w:rsid w:val="008F564F"/>
    <w:rsid w:val="008F595E"/>
    <w:rsid w:val="008F5BCF"/>
    <w:rsid w:val="008F6188"/>
    <w:rsid w:val="008F61EB"/>
    <w:rsid w:val="008F6649"/>
    <w:rsid w:val="008F6CD1"/>
    <w:rsid w:val="008F7B94"/>
    <w:rsid w:val="008F7BD6"/>
    <w:rsid w:val="008F7CEF"/>
    <w:rsid w:val="008F7E34"/>
    <w:rsid w:val="008F7F61"/>
    <w:rsid w:val="0090009E"/>
    <w:rsid w:val="009000FD"/>
    <w:rsid w:val="00900688"/>
    <w:rsid w:val="009007EA"/>
    <w:rsid w:val="00900A0A"/>
    <w:rsid w:val="00900DDE"/>
    <w:rsid w:val="00900DF1"/>
    <w:rsid w:val="009010AF"/>
    <w:rsid w:val="00901425"/>
    <w:rsid w:val="00901845"/>
    <w:rsid w:val="00901C3B"/>
    <w:rsid w:val="00901EEA"/>
    <w:rsid w:val="00902106"/>
    <w:rsid w:val="009021DE"/>
    <w:rsid w:val="009022BC"/>
    <w:rsid w:val="0090255A"/>
    <w:rsid w:val="00902734"/>
    <w:rsid w:val="0090291D"/>
    <w:rsid w:val="00902997"/>
    <w:rsid w:val="00902A2C"/>
    <w:rsid w:val="00902AA6"/>
    <w:rsid w:val="00902C01"/>
    <w:rsid w:val="00903281"/>
    <w:rsid w:val="00903300"/>
    <w:rsid w:val="0090340A"/>
    <w:rsid w:val="00903820"/>
    <w:rsid w:val="00903BE9"/>
    <w:rsid w:val="00903D33"/>
    <w:rsid w:val="00903D8E"/>
    <w:rsid w:val="00903F59"/>
    <w:rsid w:val="0090411E"/>
    <w:rsid w:val="00904232"/>
    <w:rsid w:val="00904365"/>
    <w:rsid w:val="009045C7"/>
    <w:rsid w:val="0090480E"/>
    <w:rsid w:val="00904A52"/>
    <w:rsid w:val="00904A62"/>
    <w:rsid w:val="00904B6D"/>
    <w:rsid w:val="00905816"/>
    <w:rsid w:val="009058DE"/>
    <w:rsid w:val="00905A06"/>
    <w:rsid w:val="00906000"/>
    <w:rsid w:val="00906100"/>
    <w:rsid w:val="009064CA"/>
    <w:rsid w:val="009067B8"/>
    <w:rsid w:val="00906C4B"/>
    <w:rsid w:val="00906EED"/>
    <w:rsid w:val="00907071"/>
    <w:rsid w:val="0090715C"/>
    <w:rsid w:val="00907409"/>
    <w:rsid w:val="00907549"/>
    <w:rsid w:val="00907AB4"/>
    <w:rsid w:val="00907C11"/>
    <w:rsid w:val="00907EFD"/>
    <w:rsid w:val="0091001E"/>
    <w:rsid w:val="00910334"/>
    <w:rsid w:val="00910619"/>
    <w:rsid w:val="009108A7"/>
    <w:rsid w:val="00910A5C"/>
    <w:rsid w:val="00910ED6"/>
    <w:rsid w:val="009113C6"/>
    <w:rsid w:val="0091147F"/>
    <w:rsid w:val="00911E1A"/>
    <w:rsid w:val="00911E62"/>
    <w:rsid w:val="00912104"/>
    <w:rsid w:val="009123B9"/>
    <w:rsid w:val="00912453"/>
    <w:rsid w:val="00912611"/>
    <w:rsid w:val="00912EA1"/>
    <w:rsid w:val="0091350E"/>
    <w:rsid w:val="00913F4C"/>
    <w:rsid w:val="0091404B"/>
    <w:rsid w:val="0091423A"/>
    <w:rsid w:val="00914A5D"/>
    <w:rsid w:val="00914A6C"/>
    <w:rsid w:val="00914F86"/>
    <w:rsid w:val="00915032"/>
    <w:rsid w:val="0091537E"/>
    <w:rsid w:val="0091545A"/>
    <w:rsid w:val="009154BD"/>
    <w:rsid w:val="009154DD"/>
    <w:rsid w:val="00915984"/>
    <w:rsid w:val="00915EE2"/>
    <w:rsid w:val="0091610F"/>
    <w:rsid w:val="009161BA"/>
    <w:rsid w:val="00916827"/>
    <w:rsid w:val="00916B43"/>
    <w:rsid w:val="00916E5E"/>
    <w:rsid w:val="00916E9C"/>
    <w:rsid w:val="009172E4"/>
    <w:rsid w:val="00917BAC"/>
    <w:rsid w:val="00917F9F"/>
    <w:rsid w:val="00920440"/>
    <w:rsid w:val="00920449"/>
    <w:rsid w:val="00920588"/>
    <w:rsid w:val="00920D7D"/>
    <w:rsid w:val="00920FE4"/>
    <w:rsid w:val="00921140"/>
    <w:rsid w:val="009216BF"/>
    <w:rsid w:val="00921862"/>
    <w:rsid w:val="009218D2"/>
    <w:rsid w:val="00921A74"/>
    <w:rsid w:val="00921C9F"/>
    <w:rsid w:val="00921CA2"/>
    <w:rsid w:val="00921CA3"/>
    <w:rsid w:val="00921ED5"/>
    <w:rsid w:val="00921FA1"/>
    <w:rsid w:val="009225B6"/>
    <w:rsid w:val="0092270B"/>
    <w:rsid w:val="0092286C"/>
    <w:rsid w:val="00923151"/>
    <w:rsid w:val="00923391"/>
    <w:rsid w:val="00923ABA"/>
    <w:rsid w:val="00924108"/>
    <w:rsid w:val="0092434B"/>
    <w:rsid w:val="009245F5"/>
    <w:rsid w:val="009247D8"/>
    <w:rsid w:val="0092498F"/>
    <w:rsid w:val="00924A82"/>
    <w:rsid w:val="00924F5D"/>
    <w:rsid w:val="0092507E"/>
    <w:rsid w:val="0092538B"/>
    <w:rsid w:val="00925836"/>
    <w:rsid w:val="0092590B"/>
    <w:rsid w:val="00925AF3"/>
    <w:rsid w:val="00925B20"/>
    <w:rsid w:val="00925C10"/>
    <w:rsid w:val="00925D29"/>
    <w:rsid w:val="00925DD1"/>
    <w:rsid w:val="0092603E"/>
    <w:rsid w:val="009260EC"/>
    <w:rsid w:val="009261BB"/>
    <w:rsid w:val="00926264"/>
    <w:rsid w:val="00926595"/>
    <w:rsid w:val="009265EB"/>
    <w:rsid w:val="0092698B"/>
    <w:rsid w:val="009269EB"/>
    <w:rsid w:val="00926A87"/>
    <w:rsid w:val="00927211"/>
    <w:rsid w:val="0092746B"/>
    <w:rsid w:val="00927670"/>
    <w:rsid w:val="00927752"/>
    <w:rsid w:val="00927CF1"/>
    <w:rsid w:val="00930305"/>
    <w:rsid w:val="0093063D"/>
    <w:rsid w:val="0093135E"/>
    <w:rsid w:val="0093195D"/>
    <w:rsid w:val="00931CF8"/>
    <w:rsid w:val="00931F17"/>
    <w:rsid w:val="00932109"/>
    <w:rsid w:val="0093213E"/>
    <w:rsid w:val="009321E2"/>
    <w:rsid w:val="0093223B"/>
    <w:rsid w:val="00932276"/>
    <w:rsid w:val="009322AC"/>
    <w:rsid w:val="009324B1"/>
    <w:rsid w:val="009327B5"/>
    <w:rsid w:val="00932907"/>
    <w:rsid w:val="00932A16"/>
    <w:rsid w:val="00932A20"/>
    <w:rsid w:val="00932AD9"/>
    <w:rsid w:val="00933078"/>
    <w:rsid w:val="0093311E"/>
    <w:rsid w:val="009336C3"/>
    <w:rsid w:val="009338B5"/>
    <w:rsid w:val="00933BB2"/>
    <w:rsid w:val="00933C45"/>
    <w:rsid w:val="00933D61"/>
    <w:rsid w:val="00933DE4"/>
    <w:rsid w:val="0093427D"/>
    <w:rsid w:val="0093457F"/>
    <w:rsid w:val="00934958"/>
    <w:rsid w:val="009349A9"/>
    <w:rsid w:val="00934AC7"/>
    <w:rsid w:val="00934EA0"/>
    <w:rsid w:val="009350F7"/>
    <w:rsid w:val="009355F0"/>
    <w:rsid w:val="009358A6"/>
    <w:rsid w:val="00935B52"/>
    <w:rsid w:val="00935C88"/>
    <w:rsid w:val="009366EC"/>
    <w:rsid w:val="00936746"/>
    <w:rsid w:val="00936951"/>
    <w:rsid w:val="00936A90"/>
    <w:rsid w:val="009370A6"/>
    <w:rsid w:val="00937771"/>
    <w:rsid w:val="00937AC7"/>
    <w:rsid w:val="00937D15"/>
    <w:rsid w:val="009400FE"/>
    <w:rsid w:val="009401A4"/>
    <w:rsid w:val="009406F4"/>
    <w:rsid w:val="00940A5D"/>
    <w:rsid w:val="00940ACA"/>
    <w:rsid w:val="00940BCB"/>
    <w:rsid w:val="00940D85"/>
    <w:rsid w:val="00940DF4"/>
    <w:rsid w:val="00940E4B"/>
    <w:rsid w:val="00940FB5"/>
    <w:rsid w:val="0094148B"/>
    <w:rsid w:val="0094173F"/>
    <w:rsid w:val="00941810"/>
    <w:rsid w:val="00941A1C"/>
    <w:rsid w:val="00941B97"/>
    <w:rsid w:val="00941F23"/>
    <w:rsid w:val="00942397"/>
    <w:rsid w:val="00942772"/>
    <w:rsid w:val="00942BB8"/>
    <w:rsid w:val="00943256"/>
    <w:rsid w:val="00943336"/>
    <w:rsid w:val="0094335F"/>
    <w:rsid w:val="00943BD7"/>
    <w:rsid w:val="00943C09"/>
    <w:rsid w:val="00943C79"/>
    <w:rsid w:val="00943D09"/>
    <w:rsid w:val="00944202"/>
    <w:rsid w:val="00944335"/>
    <w:rsid w:val="00944467"/>
    <w:rsid w:val="00944583"/>
    <w:rsid w:val="00944710"/>
    <w:rsid w:val="00944AF4"/>
    <w:rsid w:val="00944B89"/>
    <w:rsid w:val="00944BC7"/>
    <w:rsid w:val="00944D0F"/>
    <w:rsid w:val="00944D54"/>
    <w:rsid w:val="00944EC2"/>
    <w:rsid w:val="00944EDB"/>
    <w:rsid w:val="009451AB"/>
    <w:rsid w:val="00945794"/>
    <w:rsid w:val="00945D64"/>
    <w:rsid w:val="00945E49"/>
    <w:rsid w:val="00945F8E"/>
    <w:rsid w:val="00945FD3"/>
    <w:rsid w:val="0094618D"/>
    <w:rsid w:val="009462D8"/>
    <w:rsid w:val="0094630C"/>
    <w:rsid w:val="00946388"/>
    <w:rsid w:val="009463B9"/>
    <w:rsid w:val="0094666C"/>
    <w:rsid w:val="00946CAB"/>
    <w:rsid w:val="00947238"/>
    <w:rsid w:val="0094753B"/>
    <w:rsid w:val="00947711"/>
    <w:rsid w:val="00947C79"/>
    <w:rsid w:val="00947E55"/>
    <w:rsid w:val="009501C0"/>
    <w:rsid w:val="009504EC"/>
    <w:rsid w:val="00950656"/>
    <w:rsid w:val="009509D7"/>
    <w:rsid w:val="00950B09"/>
    <w:rsid w:val="00950DD1"/>
    <w:rsid w:val="00951091"/>
    <w:rsid w:val="00951417"/>
    <w:rsid w:val="0095154C"/>
    <w:rsid w:val="009517A9"/>
    <w:rsid w:val="009518BD"/>
    <w:rsid w:val="00951995"/>
    <w:rsid w:val="00951C7E"/>
    <w:rsid w:val="00951CF6"/>
    <w:rsid w:val="00951F74"/>
    <w:rsid w:val="0095209E"/>
    <w:rsid w:val="0095211E"/>
    <w:rsid w:val="0095225E"/>
    <w:rsid w:val="0095235C"/>
    <w:rsid w:val="00952385"/>
    <w:rsid w:val="00952752"/>
    <w:rsid w:val="009527E4"/>
    <w:rsid w:val="00952ACA"/>
    <w:rsid w:val="00952C1F"/>
    <w:rsid w:val="009537A7"/>
    <w:rsid w:val="00953B1F"/>
    <w:rsid w:val="00953CE5"/>
    <w:rsid w:val="00953EBE"/>
    <w:rsid w:val="00953F8D"/>
    <w:rsid w:val="009541D7"/>
    <w:rsid w:val="009544E0"/>
    <w:rsid w:val="009548C3"/>
    <w:rsid w:val="00954900"/>
    <w:rsid w:val="00954FE9"/>
    <w:rsid w:val="0095506D"/>
    <w:rsid w:val="009555E2"/>
    <w:rsid w:val="00955764"/>
    <w:rsid w:val="009557DF"/>
    <w:rsid w:val="00955A2E"/>
    <w:rsid w:val="00955AAB"/>
    <w:rsid w:val="00955EAA"/>
    <w:rsid w:val="00956101"/>
    <w:rsid w:val="00956F80"/>
    <w:rsid w:val="00957060"/>
    <w:rsid w:val="0095734D"/>
    <w:rsid w:val="00957487"/>
    <w:rsid w:val="0095762E"/>
    <w:rsid w:val="0095799C"/>
    <w:rsid w:val="00957D9C"/>
    <w:rsid w:val="00957FCA"/>
    <w:rsid w:val="009603AB"/>
    <w:rsid w:val="0096042B"/>
    <w:rsid w:val="00960534"/>
    <w:rsid w:val="009607AF"/>
    <w:rsid w:val="0096093D"/>
    <w:rsid w:val="00960A25"/>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1F89"/>
    <w:rsid w:val="009621FF"/>
    <w:rsid w:val="00962269"/>
    <w:rsid w:val="00962510"/>
    <w:rsid w:val="0096292B"/>
    <w:rsid w:val="00962AA6"/>
    <w:rsid w:val="00962EF1"/>
    <w:rsid w:val="0096336E"/>
    <w:rsid w:val="0096392B"/>
    <w:rsid w:val="0096397B"/>
    <w:rsid w:val="00964036"/>
    <w:rsid w:val="009640C7"/>
    <w:rsid w:val="00964873"/>
    <w:rsid w:val="00964B17"/>
    <w:rsid w:val="00964C39"/>
    <w:rsid w:val="00964E3C"/>
    <w:rsid w:val="00964E69"/>
    <w:rsid w:val="00964EA5"/>
    <w:rsid w:val="0096504D"/>
    <w:rsid w:val="00965443"/>
    <w:rsid w:val="009654F0"/>
    <w:rsid w:val="009659EA"/>
    <w:rsid w:val="00965A1D"/>
    <w:rsid w:val="009662CB"/>
    <w:rsid w:val="0096691D"/>
    <w:rsid w:val="00966EC4"/>
    <w:rsid w:val="009673A3"/>
    <w:rsid w:val="0096766C"/>
    <w:rsid w:val="00967851"/>
    <w:rsid w:val="009679AA"/>
    <w:rsid w:val="00967D2D"/>
    <w:rsid w:val="00967EBF"/>
    <w:rsid w:val="0097020F"/>
    <w:rsid w:val="00970292"/>
    <w:rsid w:val="00970F7A"/>
    <w:rsid w:val="00970FE3"/>
    <w:rsid w:val="009710D6"/>
    <w:rsid w:val="00971190"/>
    <w:rsid w:val="0097123C"/>
    <w:rsid w:val="00971EC5"/>
    <w:rsid w:val="00971F6B"/>
    <w:rsid w:val="00971FCC"/>
    <w:rsid w:val="009720F3"/>
    <w:rsid w:val="009726A3"/>
    <w:rsid w:val="0097298A"/>
    <w:rsid w:val="00972A0B"/>
    <w:rsid w:val="00972BB7"/>
    <w:rsid w:val="00972C06"/>
    <w:rsid w:val="00972F4C"/>
    <w:rsid w:val="00972FEB"/>
    <w:rsid w:val="00973257"/>
    <w:rsid w:val="0097383E"/>
    <w:rsid w:val="009738E5"/>
    <w:rsid w:val="009739F2"/>
    <w:rsid w:val="009739F8"/>
    <w:rsid w:val="00973C78"/>
    <w:rsid w:val="00973DA5"/>
    <w:rsid w:val="00973F29"/>
    <w:rsid w:val="00974182"/>
    <w:rsid w:val="009744FF"/>
    <w:rsid w:val="00974520"/>
    <w:rsid w:val="00974950"/>
    <w:rsid w:val="0097496E"/>
    <w:rsid w:val="00974A23"/>
    <w:rsid w:val="00974D25"/>
    <w:rsid w:val="00974D6B"/>
    <w:rsid w:val="00974EBD"/>
    <w:rsid w:val="009751BA"/>
    <w:rsid w:val="00975502"/>
    <w:rsid w:val="00975859"/>
    <w:rsid w:val="00975FAD"/>
    <w:rsid w:val="009763B4"/>
    <w:rsid w:val="00976499"/>
    <w:rsid w:val="00976B43"/>
    <w:rsid w:val="00976C9F"/>
    <w:rsid w:val="00976E8C"/>
    <w:rsid w:val="00976F1F"/>
    <w:rsid w:val="009772D4"/>
    <w:rsid w:val="00977356"/>
    <w:rsid w:val="009775C2"/>
    <w:rsid w:val="00977852"/>
    <w:rsid w:val="009778AB"/>
    <w:rsid w:val="0098011E"/>
    <w:rsid w:val="00980403"/>
    <w:rsid w:val="009804CB"/>
    <w:rsid w:val="00980630"/>
    <w:rsid w:val="0098075B"/>
    <w:rsid w:val="009809DD"/>
    <w:rsid w:val="00980F14"/>
    <w:rsid w:val="00981128"/>
    <w:rsid w:val="009814F3"/>
    <w:rsid w:val="0098169C"/>
    <w:rsid w:val="0098172B"/>
    <w:rsid w:val="009817F9"/>
    <w:rsid w:val="0098183B"/>
    <w:rsid w:val="00981861"/>
    <w:rsid w:val="009819A3"/>
    <w:rsid w:val="00981A7D"/>
    <w:rsid w:val="00981CF8"/>
    <w:rsid w:val="00981D49"/>
    <w:rsid w:val="00981EFB"/>
    <w:rsid w:val="009822A2"/>
    <w:rsid w:val="009822AF"/>
    <w:rsid w:val="009823A3"/>
    <w:rsid w:val="00982657"/>
    <w:rsid w:val="00982837"/>
    <w:rsid w:val="00982AB4"/>
    <w:rsid w:val="00982B3A"/>
    <w:rsid w:val="00982E67"/>
    <w:rsid w:val="00982F5A"/>
    <w:rsid w:val="00983061"/>
    <w:rsid w:val="00983223"/>
    <w:rsid w:val="00983296"/>
    <w:rsid w:val="009832B2"/>
    <w:rsid w:val="00983611"/>
    <w:rsid w:val="009836C1"/>
    <w:rsid w:val="009838CE"/>
    <w:rsid w:val="00983C41"/>
    <w:rsid w:val="009841BA"/>
    <w:rsid w:val="00984206"/>
    <w:rsid w:val="00984952"/>
    <w:rsid w:val="00984C6B"/>
    <w:rsid w:val="0098501F"/>
    <w:rsid w:val="0098511E"/>
    <w:rsid w:val="009852B3"/>
    <w:rsid w:val="009853DB"/>
    <w:rsid w:val="0098541D"/>
    <w:rsid w:val="00985CA4"/>
    <w:rsid w:val="00986259"/>
    <w:rsid w:val="00986700"/>
    <w:rsid w:val="00986956"/>
    <w:rsid w:val="00986FE7"/>
    <w:rsid w:val="009874F6"/>
    <w:rsid w:val="009876A0"/>
    <w:rsid w:val="00987818"/>
    <w:rsid w:val="009879B5"/>
    <w:rsid w:val="009879F4"/>
    <w:rsid w:val="00987FE4"/>
    <w:rsid w:val="009905F4"/>
    <w:rsid w:val="009908F2"/>
    <w:rsid w:val="00991146"/>
    <w:rsid w:val="00991591"/>
    <w:rsid w:val="009917F3"/>
    <w:rsid w:val="009917FB"/>
    <w:rsid w:val="0099189E"/>
    <w:rsid w:val="00991F39"/>
    <w:rsid w:val="00992249"/>
    <w:rsid w:val="00992294"/>
    <w:rsid w:val="00992624"/>
    <w:rsid w:val="00992688"/>
    <w:rsid w:val="009926B8"/>
    <w:rsid w:val="009926B9"/>
    <w:rsid w:val="009927C4"/>
    <w:rsid w:val="00992A3F"/>
    <w:rsid w:val="00992A91"/>
    <w:rsid w:val="00992CBF"/>
    <w:rsid w:val="009930C0"/>
    <w:rsid w:val="0099324C"/>
    <w:rsid w:val="009932E1"/>
    <w:rsid w:val="009934A2"/>
    <w:rsid w:val="00993627"/>
    <w:rsid w:val="00993658"/>
    <w:rsid w:val="0099367D"/>
    <w:rsid w:val="009936F0"/>
    <w:rsid w:val="00993DA5"/>
    <w:rsid w:val="00993DAC"/>
    <w:rsid w:val="00994DAA"/>
    <w:rsid w:val="00995360"/>
    <w:rsid w:val="009954AD"/>
    <w:rsid w:val="00995E7D"/>
    <w:rsid w:val="00995EC5"/>
    <w:rsid w:val="00996126"/>
    <w:rsid w:val="00996293"/>
    <w:rsid w:val="00996546"/>
    <w:rsid w:val="009965D4"/>
    <w:rsid w:val="009969BB"/>
    <w:rsid w:val="00996A8B"/>
    <w:rsid w:val="00996CD1"/>
    <w:rsid w:val="00996CD4"/>
    <w:rsid w:val="0099713E"/>
    <w:rsid w:val="0099731A"/>
    <w:rsid w:val="009979D6"/>
    <w:rsid w:val="00997B54"/>
    <w:rsid w:val="00997B8D"/>
    <w:rsid w:val="00997CA3"/>
    <w:rsid w:val="00997EFF"/>
    <w:rsid w:val="00997FB7"/>
    <w:rsid w:val="009A0212"/>
    <w:rsid w:val="009A031F"/>
    <w:rsid w:val="009A041C"/>
    <w:rsid w:val="009A0707"/>
    <w:rsid w:val="009A0962"/>
    <w:rsid w:val="009A10D9"/>
    <w:rsid w:val="009A1723"/>
    <w:rsid w:val="009A175B"/>
    <w:rsid w:val="009A1906"/>
    <w:rsid w:val="009A1E77"/>
    <w:rsid w:val="009A20F1"/>
    <w:rsid w:val="009A2139"/>
    <w:rsid w:val="009A2180"/>
    <w:rsid w:val="009A21EA"/>
    <w:rsid w:val="009A2251"/>
    <w:rsid w:val="009A2366"/>
    <w:rsid w:val="009A246A"/>
    <w:rsid w:val="009A2B0F"/>
    <w:rsid w:val="009A2BDF"/>
    <w:rsid w:val="009A2D14"/>
    <w:rsid w:val="009A3183"/>
    <w:rsid w:val="009A37AC"/>
    <w:rsid w:val="009A3AB5"/>
    <w:rsid w:val="009A422E"/>
    <w:rsid w:val="009A4289"/>
    <w:rsid w:val="009A45BE"/>
    <w:rsid w:val="009A4893"/>
    <w:rsid w:val="009A4ACF"/>
    <w:rsid w:val="009A4D85"/>
    <w:rsid w:val="009A516A"/>
    <w:rsid w:val="009A528E"/>
    <w:rsid w:val="009A56A1"/>
    <w:rsid w:val="009A5B00"/>
    <w:rsid w:val="009A5BF5"/>
    <w:rsid w:val="009A6127"/>
    <w:rsid w:val="009A637B"/>
    <w:rsid w:val="009A6456"/>
    <w:rsid w:val="009A6BAA"/>
    <w:rsid w:val="009A6C74"/>
    <w:rsid w:val="009A6D91"/>
    <w:rsid w:val="009A7154"/>
    <w:rsid w:val="009A7159"/>
    <w:rsid w:val="009A78D1"/>
    <w:rsid w:val="009B003C"/>
    <w:rsid w:val="009B0097"/>
    <w:rsid w:val="009B0264"/>
    <w:rsid w:val="009B0A7D"/>
    <w:rsid w:val="009B0CB8"/>
    <w:rsid w:val="009B0D82"/>
    <w:rsid w:val="009B10C1"/>
    <w:rsid w:val="009B10DA"/>
    <w:rsid w:val="009B1130"/>
    <w:rsid w:val="009B1153"/>
    <w:rsid w:val="009B1741"/>
    <w:rsid w:val="009B1BFE"/>
    <w:rsid w:val="009B1C7A"/>
    <w:rsid w:val="009B1F2A"/>
    <w:rsid w:val="009B23E7"/>
    <w:rsid w:val="009B23F8"/>
    <w:rsid w:val="009B2B68"/>
    <w:rsid w:val="009B2E9C"/>
    <w:rsid w:val="009B3221"/>
    <w:rsid w:val="009B346F"/>
    <w:rsid w:val="009B3745"/>
    <w:rsid w:val="009B3817"/>
    <w:rsid w:val="009B3C3E"/>
    <w:rsid w:val="009B3C79"/>
    <w:rsid w:val="009B4037"/>
    <w:rsid w:val="009B4458"/>
    <w:rsid w:val="009B4821"/>
    <w:rsid w:val="009B4BED"/>
    <w:rsid w:val="009B4C24"/>
    <w:rsid w:val="009B4C25"/>
    <w:rsid w:val="009B4FA0"/>
    <w:rsid w:val="009B5275"/>
    <w:rsid w:val="009B544A"/>
    <w:rsid w:val="009B56A3"/>
    <w:rsid w:val="009B5784"/>
    <w:rsid w:val="009B5821"/>
    <w:rsid w:val="009B59B0"/>
    <w:rsid w:val="009B5A67"/>
    <w:rsid w:val="009B5CAE"/>
    <w:rsid w:val="009B616B"/>
    <w:rsid w:val="009B62DC"/>
    <w:rsid w:val="009B62F3"/>
    <w:rsid w:val="009B6589"/>
    <w:rsid w:val="009B68AD"/>
    <w:rsid w:val="009B6C13"/>
    <w:rsid w:val="009B78AA"/>
    <w:rsid w:val="009B78D2"/>
    <w:rsid w:val="009B7BB7"/>
    <w:rsid w:val="009B7E6E"/>
    <w:rsid w:val="009B7FFA"/>
    <w:rsid w:val="009C003B"/>
    <w:rsid w:val="009C00EF"/>
    <w:rsid w:val="009C054A"/>
    <w:rsid w:val="009C0575"/>
    <w:rsid w:val="009C089E"/>
    <w:rsid w:val="009C0BC1"/>
    <w:rsid w:val="009C0DBE"/>
    <w:rsid w:val="009C10DF"/>
    <w:rsid w:val="009C1266"/>
    <w:rsid w:val="009C1A35"/>
    <w:rsid w:val="009C1D4B"/>
    <w:rsid w:val="009C1E0C"/>
    <w:rsid w:val="009C20E5"/>
    <w:rsid w:val="009C250F"/>
    <w:rsid w:val="009C281C"/>
    <w:rsid w:val="009C298A"/>
    <w:rsid w:val="009C2CDB"/>
    <w:rsid w:val="009C3413"/>
    <w:rsid w:val="009C3A4C"/>
    <w:rsid w:val="009C3D88"/>
    <w:rsid w:val="009C421D"/>
    <w:rsid w:val="009C4362"/>
    <w:rsid w:val="009C44A6"/>
    <w:rsid w:val="009C44C1"/>
    <w:rsid w:val="009C4871"/>
    <w:rsid w:val="009C4883"/>
    <w:rsid w:val="009C5190"/>
    <w:rsid w:val="009C520B"/>
    <w:rsid w:val="009C5411"/>
    <w:rsid w:val="009C5785"/>
    <w:rsid w:val="009C5796"/>
    <w:rsid w:val="009C5874"/>
    <w:rsid w:val="009C6258"/>
    <w:rsid w:val="009C638E"/>
    <w:rsid w:val="009C6768"/>
    <w:rsid w:val="009C6894"/>
    <w:rsid w:val="009C6B3B"/>
    <w:rsid w:val="009C6B7B"/>
    <w:rsid w:val="009C6E93"/>
    <w:rsid w:val="009C7147"/>
    <w:rsid w:val="009C71F0"/>
    <w:rsid w:val="009C778E"/>
    <w:rsid w:val="009C78E8"/>
    <w:rsid w:val="009C7F47"/>
    <w:rsid w:val="009D0361"/>
    <w:rsid w:val="009D0720"/>
    <w:rsid w:val="009D079F"/>
    <w:rsid w:val="009D081F"/>
    <w:rsid w:val="009D0897"/>
    <w:rsid w:val="009D090F"/>
    <w:rsid w:val="009D09ED"/>
    <w:rsid w:val="009D16AF"/>
    <w:rsid w:val="009D20A6"/>
    <w:rsid w:val="009D2118"/>
    <w:rsid w:val="009D215B"/>
    <w:rsid w:val="009D22EA"/>
    <w:rsid w:val="009D239F"/>
    <w:rsid w:val="009D28D1"/>
    <w:rsid w:val="009D2931"/>
    <w:rsid w:val="009D2A33"/>
    <w:rsid w:val="009D2A3E"/>
    <w:rsid w:val="009D2C43"/>
    <w:rsid w:val="009D2C49"/>
    <w:rsid w:val="009D2E2C"/>
    <w:rsid w:val="009D312F"/>
    <w:rsid w:val="009D314D"/>
    <w:rsid w:val="009D3488"/>
    <w:rsid w:val="009D38E5"/>
    <w:rsid w:val="009D3ACA"/>
    <w:rsid w:val="009D3C41"/>
    <w:rsid w:val="009D3CC0"/>
    <w:rsid w:val="009D3D45"/>
    <w:rsid w:val="009D40E0"/>
    <w:rsid w:val="009D422C"/>
    <w:rsid w:val="009D4303"/>
    <w:rsid w:val="009D45AF"/>
    <w:rsid w:val="009D466A"/>
    <w:rsid w:val="009D478C"/>
    <w:rsid w:val="009D49A4"/>
    <w:rsid w:val="009D4A5D"/>
    <w:rsid w:val="009D4A8E"/>
    <w:rsid w:val="009D4D40"/>
    <w:rsid w:val="009D4DA3"/>
    <w:rsid w:val="009D4F78"/>
    <w:rsid w:val="009D608A"/>
    <w:rsid w:val="009D610C"/>
    <w:rsid w:val="009D62E7"/>
    <w:rsid w:val="009D69DA"/>
    <w:rsid w:val="009D6C8C"/>
    <w:rsid w:val="009D6D32"/>
    <w:rsid w:val="009D7207"/>
    <w:rsid w:val="009D75A4"/>
    <w:rsid w:val="009D76C8"/>
    <w:rsid w:val="009D7852"/>
    <w:rsid w:val="009D7932"/>
    <w:rsid w:val="009D7DA0"/>
    <w:rsid w:val="009E07F9"/>
    <w:rsid w:val="009E0C95"/>
    <w:rsid w:val="009E0D2B"/>
    <w:rsid w:val="009E0DEB"/>
    <w:rsid w:val="009E11A9"/>
    <w:rsid w:val="009E176B"/>
    <w:rsid w:val="009E1E13"/>
    <w:rsid w:val="009E1E54"/>
    <w:rsid w:val="009E1F70"/>
    <w:rsid w:val="009E1FFC"/>
    <w:rsid w:val="009E2A61"/>
    <w:rsid w:val="009E2F97"/>
    <w:rsid w:val="009E3235"/>
    <w:rsid w:val="009E3369"/>
    <w:rsid w:val="009E35F6"/>
    <w:rsid w:val="009E3790"/>
    <w:rsid w:val="009E38B9"/>
    <w:rsid w:val="009E3C27"/>
    <w:rsid w:val="009E457F"/>
    <w:rsid w:val="009E4637"/>
    <w:rsid w:val="009E4F16"/>
    <w:rsid w:val="009E5305"/>
    <w:rsid w:val="009E53AA"/>
    <w:rsid w:val="009E53D6"/>
    <w:rsid w:val="009E5432"/>
    <w:rsid w:val="009E54A9"/>
    <w:rsid w:val="009E5656"/>
    <w:rsid w:val="009E57A7"/>
    <w:rsid w:val="009E5AB4"/>
    <w:rsid w:val="009E605E"/>
    <w:rsid w:val="009E641D"/>
    <w:rsid w:val="009E64CE"/>
    <w:rsid w:val="009E68CC"/>
    <w:rsid w:val="009E6B29"/>
    <w:rsid w:val="009E6F6E"/>
    <w:rsid w:val="009E7002"/>
    <w:rsid w:val="009E74AC"/>
    <w:rsid w:val="009E798E"/>
    <w:rsid w:val="009E7D58"/>
    <w:rsid w:val="009F06E6"/>
    <w:rsid w:val="009F06F6"/>
    <w:rsid w:val="009F074E"/>
    <w:rsid w:val="009F0C38"/>
    <w:rsid w:val="009F0CD1"/>
    <w:rsid w:val="009F1033"/>
    <w:rsid w:val="009F14D4"/>
    <w:rsid w:val="009F14E1"/>
    <w:rsid w:val="009F1531"/>
    <w:rsid w:val="009F187B"/>
    <w:rsid w:val="009F187F"/>
    <w:rsid w:val="009F1933"/>
    <w:rsid w:val="009F1B33"/>
    <w:rsid w:val="009F26C6"/>
    <w:rsid w:val="009F2E7E"/>
    <w:rsid w:val="009F32D6"/>
    <w:rsid w:val="009F3363"/>
    <w:rsid w:val="009F33D5"/>
    <w:rsid w:val="009F36B8"/>
    <w:rsid w:val="009F39F6"/>
    <w:rsid w:val="009F3A42"/>
    <w:rsid w:val="009F3A4B"/>
    <w:rsid w:val="009F41E1"/>
    <w:rsid w:val="009F4375"/>
    <w:rsid w:val="009F4652"/>
    <w:rsid w:val="009F4834"/>
    <w:rsid w:val="009F4F05"/>
    <w:rsid w:val="009F548A"/>
    <w:rsid w:val="009F5606"/>
    <w:rsid w:val="009F5999"/>
    <w:rsid w:val="009F59E4"/>
    <w:rsid w:val="009F5A97"/>
    <w:rsid w:val="009F5B8F"/>
    <w:rsid w:val="009F5CA4"/>
    <w:rsid w:val="009F60F3"/>
    <w:rsid w:val="009F61C8"/>
    <w:rsid w:val="009F623B"/>
    <w:rsid w:val="009F63DC"/>
    <w:rsid w:val="009F6410"/>
    <w:rsid w:val="009F6457"/>
    <w:rsid w:val="009F669B"/>
    <w:rsid w:val="009F66DF"/>
    <w:rsid w:val="009F67D3"/>
    <w:rsid w:val="009F7169"/>
    <w:rsid w:val="009F7235"/>
    <w:rsid w:val="009F7240"/>
    <w:rsid w:val="009F7411"/>
    <w:rsid w:val="009F76CB"/>
    <w:rsid w:val="009F774D"/>
    <w:rsid w:val="009F7883"/>
    <w:rsid w:val="009F7AC9"/>
    <w:rsid w:val="009F7B48"/>
    <w:rsid w:val="009F7BD3"/>
    <w:rsid w:val="009F7C7A"/>
    <w:rsid w:val="009F7C89"/>
    <w:rsid w:val="00A00248"/>
    <w:rsid w:val="00A00519"/>
    <w:rsid w:val="00A009FB"/>
    <w:rsid w:val="00A01006"/>
    <w:rsid w:val="00A010C1"/>
    <w:rsid w:val="00A011C6"/>
    <w:rsid w:val="00A01CDF"/>
    <w:rsid w:val="00A01F3F"/>
    <w:rsid w:val="00A01F62"/>
    <w:rsid w:val="00A021CA"/>
    <w:rsid w:val="00A02844"/>
    <w:rsid w:val="00A02B26"/>
    <w:rsid w:val="00A03081"/>
    <w:rsid w:val="00A032B6"/>
    <w:rsid w:val="00A03893"/>
    <w:rsid w:val="00A0394B"/>
    <w:rsid w:val="00A03A26"/>
    <w:rsid w:val="00A0403F"/>
    <w:rsid w:val="00A04101"/>
    <w:rsid w:val="00A04399"/>
    <w:rsid w:val="00A04541"/>
    <w:rsid w:val="00A04846"/>
    <w:rsid w:val="00A04A92"/>
    <w:rsid w:val="00A04F7D"/>
    <w:rsid w:val="00A0533D"/>
    <w:rsid w:val="00A053CB"/>
    <w:rsid w:val="00A0559E"/>
    <w:rsid w:val="00A05840"/>
    <w:rsid w:val="00A05A1F"/>
    <w:rsid w:val="00A05BA9"/>
    <w:rsid w:val="00A05CF4"/>
    <w:rsid w:val="00A05DFF"/>
    <w:rsid w:val="00A05FF8"/>
    <w:rsid w:val="00A06CE9"/>
    <w:rsid w:val="00A06F57"/>
    <w:rsid w:val="00A07654"/>
    <w:rsid w:val="00A07700"/>
    <w:rsid w:val="00A07AF9"/>
    <w:rsid w:val="00A07B16"/>
    <w:rsid w:val="00A07EA6"/>
    <w:rsid w:val="00A1039C"/>
    <w:rsid w:val="00A105DB"/>
    <w:rsid w:val="00A106FE"/>
    <w:rsid w:val="00A108AD"/>
    <w:rsid w:val="00A10B48"/>
    <w:rsid w:val="00A10C31"/>
    <w:rsid w:val="00A10D5D"/>
    <w:rsid w:val="00A114B5"/>
    <w:rsid w:val="00A115BF"/>
    <w:rsid w:val="00A115F5"/>
    <w:rsid w:val="00A11ACA"/>
    <w:rsid w:val="00A11C96"/>
    <w:rsid w:val="00A11E0F"/>
    <w:rsid w:val="00A120A8"/>
    <w:rsid w:val="00A121EA"/>
    <w:rsid w:val="00A12206"/>
    <w:rsid w:val="00A12301"/>
    <w:rsid w:val="00A1260C"/>
    <w:rsid w:val="00A126B6"/>
    <w:rsid w:val="00A12A73"/>
    <w:rsid w:val="00A12BEE"/>
    <w:rsid w:val="00A12EE8"/>
    <w:rsid w:val="00A131A4"/>
    <w:rsid w:val="00A1342F"/>
    <w:rsid w:val="00A13511"/>
    <w:rsid w:val="00A1365A"/>
    <w:rsid w:val="00A13715"/>
    <w:rsid w:val="00A13CF1"/>
    <w:rsid w:val="00A13F38"/>
    <w:rsid w:val="00A145D0"/>
    <w:rsid w:val="00A14743"/>
    <w:rsid w:val="00A148B4"/>
    <w:rsid w:val="00A14B5D"/>
    <w:rsid w:val="00A152DD"/>
    <w:rsid w:val="00A15459"/>
    <w:rsid w:val="00A155CA"/>
    <w:rsid w:val="00A1562F"/>
    <w:rsid w:val="00A15766"/>
    <w:rsid w:val="00A157EC"/>
    <w:rsid w:val="00A15DBB"/>
    <w:rsid w:val="00A15F0D"/>
    <w:rsid w:val="00A15F14"/>
    <w:rsid w:val="00A16133"/>
    <w:rsid w:val="00A16150"/>
    <w:rsid w:val="00A1630A"/>
    <w:rsid w:val="00A1637F"/>
    <w:rsid w:val="00A164E9"/>
    <w:rsid w:val="00A16564"/>
    <w:rsid w:val="00A16A02"/>
    <w:rsid w:val="00A16B6C"/>
    <w:rsid w:val="00A16CE1"/>
    <w:rsid w:val="00A16ED8"/>
    <w:rsid w:val="00A17268"/>
    <w:rsid w:val="00A17345"/>
    <w:rsid w:val="00A1751C"/>
    <w:rsid w:val="00A1784E"/>
    <w:rsid w:val="00A1788B"/>
    <w:rsid w:val="00A1789B"/>
    <w:rsid w:val="00A17B7C"/>
    <w:rsid w:val="00A17D0A"/>
    <w:rsid w:val="00A20071"/>
    <w:rsid w:val="00A20253"/>
    <w:rsid w:val="00A2049C"/>
    <w:rsid w:val="00A204B2"/>
    <w:rsid w:val="00A205BF"/>
    <w:rsid w:val="00A20CA2"/>
    <w:rsid w:val="00A20DD3"/>
    <w:rsid w:val="00A2104B"/>
    <w:rsid w:val="00A210E9"/>
    <w:rsid w:val="00A210F3"/>
    <w:rsid w:val="00A2114F"/>
    <w:rsid w:val="00A2121F"/>
    <w:rsid w:val="00A218AE"/>
    <w:rsid w:val="00A21A9D"/>
    <w:rsid w:val="00A21AAA"/>
    <w:rsid w:val="00A21E51"/>
    <w:rsid w:val="00A22132"/>
    <w:rsid w:val="00A22207"/>
    <w:rsid w:val="00A223A9"/>
    <w:rsid w:val="00A226BE"/>
    <w:rsid w:val="00A228A7"/>
    <w:rsid w:val="00A22D9C"/>
    <w:rsid w:val="00A23459"/>
    <w:rsid w:val="00A2349B"/>
    <w:rsid w:val="00A2361D"/>
    <w:rsid w:val="00A23730"/>
    <w:rsid w:val="00A23921"/>
    <w:rsid w:val="00A2394B"/>
    <w:rsid w:val="00A23AB0"/>
    <w:rsid w:val="00A24150"/>
    <w:rsid w:val="00A2470A"/>
    <w:rsid w:val="00A2481C"/>
    <w:rsid w:val="00A24CCF"/>
    <w:rsid w:val="00A25670"/>
    <w:rsid w:val="00A25A28"/>
    <w:rsid w:val="00A25E2A"/>
    <w:rsid w:val="00A25EE4"/>
    <w:rsid w:val="00A260B1"/>
    <w:rsid w:val="00A2610A"/>
    <w:rsid w:val="00A261E4"/>
    <w:rsid w:val="00A2685E"/>
    <w:rsid w:val="00A26883"/>
    <w:rsid w:val="00A26D60"/>
    <w:rsid w:val="00A26EE0"/>
    <w:rsid w:val="00A271A7"/>
    <w:rsid w:val="00A2769C"/>
    <w:rsid w:val="00A27BFB"/>
    <w:rsid w:val="00A3030C"/>
    <w:rsid w:val="00A3072C"/>
    <w:rsid w:val="00A30815"/>
    <w:rsid w:val="00A30837"/>
    <w:rsid w:val="00A30BAE"/>
    <w:rsid w:val="00A30C69"/>
    <w:rsid w:val="00A30CE4"/>
    <w:rsid w:val="00A30DF3"/>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9D0"/>
    <w:rsid w:val="00A32C37"/>
    <w:rsid w:val="00A32E5C"/>
    <w:rsid w:val="00A3345F"/>
    <w:rsid w:val="00A334DA"/>
    <w:rsid w:val="00A33C3D"/>
    <w:rsid w:val="00A33C9E"/>
    <w:rsid w:val="00A33E01"/>
    <w:rsid w:val="00A340A1"/>
    <w:rsid w:val="00A3439D"/>
    <w:rsid w:val="00A34788"/>
    <w:rsid w:val="00A34C1C"/>
    <w:rsid w:val="00A34D1D"/>
    <w:rsid w:val="00A34F2A"/>
    <w:rsid w:val="00A352E3"/>
    <w:rsid w:val="00A353C4"/>
    <w:rsid w:val="00A35735"/>
    <w:rsid w:val="00A35A0B"/>
    <w:rsid w:val="00A362A4"/>
    <w:rsid w:val="00A362CB"/>
    <w:rsid w:val="00A36694"/>
    <w:rsid w:val="00A36A6F"/>
    <w:rsid w:val="00A36AD0"/>
    <w:rsid w:val="00A36EE6"/>
    <w:rsid w:val="00A373DE"/>
    <w:rsid w:val="00A3747D"/>
    <w:rsid w:val="00A37A2A"/>
    <w:rsid w:val="00A37A59"/>
    <w:rsid w:val="00A37B12"/>
    <w:rsid w:val="00A37E00"/>
    <w:rsid w:val="00A40531"/>
    <w:rsid w:val="00A40889"/>
    <w:rsid w:val="00A40A2D"/>
    <w:rsid w:val="00A41009"/>
    <w:rsid w:val="00A4102E"/>
    <w:rsid w:val="00A41179"/>
    <w:rsid w:val="00A41772"/>
    <w:rsid w:val="00A41B97"/>
    <w:rsid w:val="00A41C3C"/>
    <w:rsid w:val="00A41CA6"/>
    <w:rsid w:val="00A42659"/>
    <w:rsid w:val="00A42721"/>
    <w:rsid w:val="00A42897"/>
    <w:rsid w:val="00A42937"/>
    <w:rsid w:val="00A429DE"/>
    <w:rsid w:val="00A42B2B"/>
    <w:rsid w:val="00A42D52"/>
    <w:rsid w:val="00A4339C"/>
    <w:rsid w:val="00A43631"/>
    <w:rsid w:val="00A43995"/>
    <w:rsid w:val="00A439DE"/>
    <w:rsid w:val="00A43C59"/>
    <w:rsid w:val="00A44069"/>
    <w:rsid w:val="00A44882"/>
    <w:rsid w:val="00A44AA5"/>
    <w:rsid w:val="00A44E28"/>
    <w:rsid w:val="00A44FD8"/>
    <w:rsid w:val="00A4508F"/>
    <w:rsid w:val="00A4570E"/>
    <w:rsid w:val="00A45A1B"/>
    <w:rsid w:val="00A45A3B"/>
    <w:rsid w:val="00A45A5D"/>
    <w:rsid w:val="00A45B31"/>
    <w:rsid w:val="00A45CA8"/>
    <w:rsid w:val="00A4609C"/>
    <w:rsid w:val="00A466DA"/>
    <w:rsid w:val="00A46C01"/>
    <w:rsid w:val="00A46EEA"/>
    <w:rsid w:val="00A46FAD"/>
    <w:rsid w:val="00A470ED"/>
    <w:rsid w:val="00A47139"/>
    <w:rsid w:val="00A47182"/>
    <w:rsid w:val="00A47430"/>
    <w:rsid w:val="00A4761F"/>
    <w:rsid w:val="00A47749"/>
    <w:rsid w:val="00A47B4B"/>
    <w:rsid w:val="00A5044D"/>
    <w:rsid w:val="00A50893"/>
    <w:rsid w:val="00A50B00"/>
    <w:rsid w:val="00A50E3A"/>
    <w:rsid w:val="00A50F14"/>
    <w:rsid w:val="00A511FB"/>
    <w:rsid w:val="00A514EB"/>
    <w:rsid w:val="00A52065"/>
    <w:rsid w:val="00A521E0"/>
    <w:rsid w:val="00A52C29"/>
    <w:rsid w:val="00A52D1E"/>
    <w:rsid w:val="00A52EF2"/>
    <w:rsid w:val="00A531B6"/>
    <w:rsid w:val="00A539C9"/>
    <w:rsid w:val="00A53A6D"/>
    <w:rsid w:val="00A53EA7"/>
    <w:rsid w:val="00A54208"/>
    <w:rsid w:val="00A54398"/>
    <w:rsid w:val="00A54457"/>
    <w:rsid w:val="00A544BF"/>
    <w:rsid w:val="00A54850"/>
    <w:rsid w:val="00A54A90"/>
    <w:rsid w:val="00A54C35"/>
    <w:rsid w:val="00A54CCA"/>
    <w:rsid w:val="00A54D16"/>
    <w:rsid w:val="00A5579B"/>
    <w:rsid w:val="00A55877"/>
    <w:rsid w:val="00A55BB7"/>
    <w:rsid w:val="00A55CCE"/>
    <w:rsid w:val="00A55D44"/>
    <w:rsid w:val="00A55E76"/>
    <w:rsid w:val="00A5637C"/>
    <w:rsid w:val="00A56735"/>
    <w:rsid w:val="00A56A21"/>
    <w:rsid w:val="00A56B8E"/>
    <w:rsid w:val="00A56BB0"/>
    <w:rsid w:val="00A56C2C"/>
    <w:rsid w:val="00A56EAF"/>
    <w:rsid w:val="00A570E9"/>
    <w:rsid w:val="00A57311"/>
    <w:rsid w:val="00A57A10"/>
    <w:rsid w:val="00A57B21"/>
    <w:rsid w:val="00A57C08"/>
    <w:rsid w:val="00A57F96"/>
    <w:rsid w:val="00A60278"/>
    <w:rsid w:val="00A6056E"/>
    <w:rsid w:val="00A605CC"/>
    <w:rsid w:val="00A6098D"/>
    <w:rsid w:val="00A609A9"/>
    <w:rsid w:val="00A60C32"/>
    <w:rsid w:val="00A60D36"/>
    <w:rsid w:val="00A61828"/>
    <w:rsid w:val="00A61B79"/>
    <w:rsid w:val="00A61BD9"/>
    <w:rsid w:val="00A61C66"/>
    <w:rsid w:val="00A61CB6"/>
    <w:rsid w:val="00A61DAE"/>
    <w:rsid w:val="00A61DC0"/>
    <w:rsid w:val="00A61E6D"/>
    <w:rsid w:val="00A620AA"/>
    <w:rsid w:val="00A62690"/>
    <w:rsid w:val="00A62953"/>
    <w:rsid w:val="00A62961"/>
    <w:rsid w:val="00A62AD2"/>
    <w:rsid w:val="00A62D25"/>
    <w:rsid w:val="00A630F5"/>
    <w:rsid w:val="00A63286"/>
    <w:rsid w:val="00A6331D"/>
    <w:rsid w:val="00A63422"/>
    <w:rsid w:val="00A635AE"/>
    <w:rsid w:val="00A63702"/>
    <w:rsid w:val="00A63872"/>
    <w:rsid w:val="00A63A37"/>
    <w:rsid w:val="00A63A89"/>
    <w:rsid w:val="00A63C5E"/>
    <w:rsid w:val="00A63F44"/>
    <w:rsid w:val="00A64196"/>
    <w:rsid w:val="00A64934"/>
    <w:rsid w:val="00A64BC7"/>
    <w:rsid w:val="00A64E30"/>
    <w:rsid w:val="00A64EB1"/>
    <w:rsid w:val="00A64F4D"/>
    <w:rsid w:val="00A6533F"/>
    <w:rsid w:val="00A65354"/>
    <w:rsid w:val="00A656D7"/>
    <w:rsid w:val="00A65781"/>
    <w:rsid w:val="00A657CF"/>
    <w:rsid w:val="00A65A57"/>
    <w:rsid w:val="00A65B47"/>
    <w:rsid w:val="00A65FBF"/>
    <w:rsid w:val="00A66015"/>
    <w:rsid w:val="00A6603A"/>
    <w:rsid w:val="00A66089"/>
    <w:rsid w:val="00A664D2"/>
    <w:rsid w:val="00A66824"/>
    <w:rsid w:val="00A66A5A"/>
    <w:rsid w:val="00A66C20"/>
    <w:rsid w:val="00A66C7C"/>
    <w:rsid w:val="00A6724C"/>
    <w:rsid w:val="00A677C1"/>
    <w:rsid w:val="00A67A8E"/>
    <w:rsid w:val="00A67ABD"/>
    <w:rsid w:val="00A67AC6"/>
    <w:rsid w:val="00A67E4D"/>
    <w:rsid w:val="00A70027"/>
    <w:rsid w:val="00A70270"/>
    <w:rsid w:val="00A70725"/>
    <w:rsid w:val="00A707FE"/>
    <w:rsid w:val="00A70A35"/>
    <w:rsid w:val="00A70AF7"/>
    <w:rsid w:val="00A70C0A"/>
    <w:rsid w:val="00A70C9B"/>
    <w:rsid w:val="00A7141F"/>
    <w:rsid w:val="00A7166D"/>
    <w:rsid w:val="00A71822"/>
    <w:rsid w:val="00A71D6B"/>
    <w:rsid w:val="00A7222B"/>
    <w:rsid w:val="00A72415"/>
    <w:rsid w:val="00A72F79"/>
    <w:rsid w:val="00A730F4"/>
    <w:rsid w:val="00A7320C"/>
    <w:rsid w:val="00A73602"/>
    <w:rsid w:val="00A73873"/>
    <w:rsid w:val="00A73B41"/>
    <w:rsid w:val="00A73BB5"/>
    <w:rsid w:val="00A73C40"/>
    <w:rsid w:val="00A73E1A"/>
    <w:rsid w:val="00A73EC3"/>
    <w:rsid w:val="00A742EC"/>
    <w:rsid w:val="00A743F7"/>
    <w:rsid w:val="00A744A2"/>
    <w:rsid w:val="00A745D9"/>
    <w:rsid w:val="00A749DB"/>
    <w:rsid w:val="00A74E04"/>
    <w:rsid w:val="00A74F6C"/>
    <w:rsid w:val="00A75212"/>
    <w:rsid w:val="00A7538B"/>
    <w:rsid w:val="00A75857"/>
    <w:rsid w:val="00A75920"/>
    <w:rsid w:val="00A7634B"/>
    <w:rsid w:val="00A76369"/>
    <w:rsid w:val="00A76398"/>
    <w:rsid w:val="00A763AF"/>
    <w:rsid w:val="00A7649E"/>
    <w:rsid w:val="00A7662C"/>
    <w:rsid w:val="00A76696"/>
    <w:rsid w:val="00A7692C"/>
    <w:rsid w:val="00A769A7"/>
    <w:rsid w:val="00A76A52"/>
    <w:rsid w:val="00A76BF2"/>
    <w:rsid w:val="00A76F80"/>
    <w:rsid w:val="00A76FC0"/>
    <w:rsid w:val="00A770A5"/>
    <w:rsid w:val="00A7735F"/>
    <w:rsid w:val="00A7747E"/>
    <w:rsid w:val="00A776EF"/>
    <w:rsid w:val="00A77C0E"/>
    <w:rsid w:val="00A77D83"/>
    <w:rsid w:val="00A77E94"/>
    <w:rsid w:val="00A80402"/>
    <w:rsid w:val="00A80487"/>
    <w:rsid w:val="00A806D6"/>
    <w:rsid w:val="00A80E52"/>
    <w:rsid w:val="00A8135C"/>
    <w:rsid w:val="00A81633"/>
    <w:rsid w:val="00A8221B"/>
    <w:rsid w:val="00A82665"/>
    <w:rsid w:val="00A82979"/>
    <w:rsid w:val="00A82A27"/>
    <w:rsid w:val="00A82C3B"/>
    <w:rsid w:val="00A82D62"/>
    <w:rsid w:val="00A82EE1"/>
    <w:rsid w:val="00A831F0"/>
    <w:rsid w:val="00A834EC"/>
    <w:rsid w:val="00A83BF1"/>
    <w:rsid w:val="00A83C06"/>
    <w:rsid w:val="00A83D3C"/>
    <w:rsid w:val="00A83EB2"/>
    <w:rsid w:val="00A83F96"/>
    <w:rsid w:val="00A8409E"/>
    <w:rsid w:val="00A84298"/>
    <w:rsid w:val="00A8452F"/>
    <w:rsid w:val="00A84F55"/>
    <w:rsid w:val="00A8513A"/>
    <w:rsid w:val="00A8523D"/>
    <w:rsid w:val="00A853DF"/>
    <w:rsid w:val="00A85661"/>
    <w:rsid w:val="00A85EE4"/>
    <w:rsid w:val="00A85FFF"/>
    <w:rsid w:val="00A861C4"/>
    <w:rsid w:val="00A86567"/>
    <w:rsid w:val="00A8669E"/>
    <w:rsid w:val="00A86853"/>
    <w:rsid w:val="00A86ACD"/>
    <w:rsid w:val="00A86FB6"/>
    <w:rsid w:val="00A86FEF"/>
    <w:rsid w:val="00A87166"/>
    <w:rsid w:val="00A87482"/>
    <w:rsid w:val="00A8751E"/>
    <w:rsid w:val="00A87C98"/>
    <w:rsid w:val="00A9004B"/>
    <w:rsid w:val="00A90279"/>
    <w:rsid w:val="00A905F1"/>
    <w:rsid w:val="00A907DB"/>
    <w:rsid w:val="00A90E27"/>
    <w:rsid w:val="00A90FDA"/>
    <w:rsid w:val="00A91218"/>
    <w:rsid w:val="00A91270"/>
    <w:rsid w:val="00A91469"/>
    <w:rsid w:val="00A914EE"/>
    <w:rsid w:val="00A9164F"/>
    <w:rsid w:val="00A916D9"/>
    <w:rsid w:val="00A918F6"/>
    <w:rsid w:val="00A91BAB"/>
    <w:rsid w:val="00A91BC7"/>
    <w:rsid w:val="00A91BEB"/>
    <w:rsid w:val="00A91D3C"/>
    <w:rsid w:val="00A91F3E"/>
    <w:rsid w:val="00A924F7"/>
    <w:rsid w:val="00A930F9"/>
    <w:rsid w:val="00A934FE"/>
    <w:rsid w:val="00A93715"/>
    <w:rsid w:val="00A9399B"/>
    <w:rsid w:val="00A939D3"/>
    <w:rsid w:val="00A93B4D"/>
    <w:rsid w:val="00A93BDA"/>
    <w:rsid w:val="00A93E41"/>
    <w:rsid w:val="00A93E56"/>
    <w:rsid w:val="00A93FDF"/>
    <w:rsid w:val="00A94187"/>
    <w:rsid w:val="00A943D6"/>
    <w:rsid w:val="00A9456B"/>
    <w:rsid w:val="00A94A70"/>
    <w:rsid w:val="00A94A84"/>
    <w:rsid w:val="00A94CAC"/>
    <w:rsid w:val="00A94D0B"/>
    <w:rsid w:val="00A9505F"/>
    <w:rsid w:val="00A951FD"/>
    <w:rsid w:val="00A95262"/>
    <w:rsid w:val="00A9526D"/>
    <w:rsid w:val="00A95464"/>
    <w:rsid w:val="00A95A3E"/>
    <w:rsid w:val="00A95CF5"/>
    <w:rsid w:val="00A95F7A"/>
    <w:rsid w:val="00A96058"/>
    <w:rsid w:val="00A967F8"/>
    <w:rsid w:val="00A96801"/>
    <w:rsid w:val="00A9684F"/>
    <w:rsid w:val="00A9692B"/>
    <w:rsid w:val="00A96A4F"/>
    <w:rsid w:val="00A96A94"/>
    <w:rsid w:val="00A96D7E"/>
    <w:rsid w:val="00A96E51"/>
    <w:rsid w:val="00A9727C"/>
    <w:rsid w:val="00A97666"/>
    <w:rsid w:val="00A977E4"/>
    <w:rsid w:val="00A97B8C"/>
    <w:rsid w:val="00A97BCA"/>
    <w:rsid w:val="00A97E1F"/>
    <w:rsid w:val="00A97E7B"/>
    <w:rsid w:val="00AA0003"/>
    <w:rsid w:val="00AA0BE7"/>
    <w:rsid w:val="00AA0EDB"/>
    <w:rsid w:val="00AA158B"/>
    <w:rsid w:val="00AA179E"/>
    <w:rsid w:val="00AA1D12"/>
    <w:rsid w:val="00AA1EEC"/>
    <w:rsid w:val="00AA2061"/>
    <w:rsid w:val="00AA210C"/>
    <w:rsid w:val="00AA2587"/>
    <w:rsid w:val="00AA2988"/>
    <w:rsid w:val="00AA298D"/>
    <w:rsid w:val="00AA29F2"/>
    <w:rsid w:val="00AA2CD8"/>
    <w:rsid w:val="00AA2D01"/>
    <w:rsid w:val="00AA2F25"/>
    <w:rsid w:val="00AA30A2"/>
    <w:rsid w:val="00AA3137"/>
    <w:rsid w:val="00AA3193"/>
    <w:rsid w:val="00AA33AB"/>
    <w:rsid w:val="00AA34E4"/>
    <w:rsid w:val="00AA371D"/>
    <w:rsid w:val="00AA3845"/>
    <w:rsid w:val="00AA3927"/>
    <w:rsid w:val="00AA3AB8"/>
    <w:rsid w:val="00AA3B44"/>
    <w:rsid w:val="00AA3FF1"/>
    <w:rsid w:val="00AA461D"/>
    <w:rsid w:val="00AA4757"/>
    <w:rsid w:val="00AA4B1B"/>
    <w:rsid w:val="00AA4E54"/>
    <w:rsid w:val="00AA53C6"/>
    <w:rsid w:val="00AA5584"/>
    <w:rsid w:val="00AA56AE"/>
    <w:rsid w:val="00AA5960"/>
    <w:rsid w:val="00AA5C8F"/>
    <w:rsid w:val="00AA6026"/>
    <w:rsid w:val="00AA6075"/>
    <w:rsid w:val="00AA6206"/>
    <w:rsid w:val="00AA630A"/>
    <w:rsid w:val="00AA6933"/>
    <w:rsid w:val="00AA69EF"/>
    <w:rsid w:val="00AA6B64"/>
    <w:rsid w:val="00AA6F9A"/>
    <w:rsid w:val="00AA7744"/>
    <w:rsid w:val="00AA7ABD"/>
    <w:rsid w:val="00AA7C4F"/>
    <w:rsid w:val="00AB001C"/>
    <w:rsid w:val="00AB00CD"/>
    <w:rsid w:val="00AB02C8"/>
    <w:rsid w:val="00AB0476"/>
    <w:rsid w:val="00AB06B8"/>
    <w:rsid w:val="00AB0ADE"/>
    <w:rsid w:val="00AB0CA0"/>
    <w:rsid w:val="00AB102D"/>
    <w:rsid w:val="00AB18DF"/>
    <w:rsid w:val="00AB1A33"/>
    <w:rsid w:val="00AB1B3E"/>
    <w:rsid w:val="00AB1C99"/>
    <w:rsid w:val="00AB2857"/>
    <w:rsid w:val="00AB2A53"/>
    <w:rsid w:val="00AB2DA9"/>
    <w:rsid w:val="00AB3299"/>
    <w:rsid w:val="00AB3418"/>
    <w:rsid w:val="00AB3491"/>
    <w:rsid w:val="00AB39A3"/>
    <w:rsid w:val="00AB3A32"/>
    <w:rsid w:val="00AB3B9E"/>
    <w:rsid w:val="00AB3D94"/>
    <w:rsid w:val="00AB3E16"/>
    <w:rsid w:val="00AB3E3E"/>
    <w:rsid w:val="00AB3F13"/>
    <w:rsid w:val="00AB4011"/>
    <w:rsid w:val="00AB4157"/>
    <w:rsid w:val="00AB42FF"/>
    <w:rsid w:val="00AB44F9"/>
    <w:rsid w:val="00AB4B35"/>
    <w:rsid w:val="00AB513E"/>
    <w:rsid w:val="00AB53BA"/>
    <w:rsid w:val="00AB540B"/>
    <w:rsid w:val="00AB55B2"/>
    <w:rsid w:val="00AB57AD"/>
    <w:rsid w:val="00AB583A"/>
    <w:rsid w:val="00AB5BDE"/>
    <w:rsid w:val="00AB608B"/>
    <w:rsid w:val="00AB642C"/>
    <w:rsid w:val="00AB6578"/>
    <w:rsid w:val="00AB69A5"/>
    <w:rsid w:val="00AB6CC0"/>
    <w:rsid w:val="00AB6D62"/>
    <w:rsid w:val="00AB6E20"/>
    <w:rsid w:val="00AB7134"/>
    <w:rsid w:val="00AB76D5"/>
    <w:rsid w:val="00AB7787"/>
    <w:rsid w:val="00AB78AC"/>
    <w:rsid w:val="00AB78B0"/>
    <w:rsid w:val="00AB7E40"/>
    <w:rsid w:val="00AC0732"/>
    <w:rsid w:val="00AC0CB3"/>
    <w:rsid w:val="00AC1191"/>
    <w:rsid w:val="00AC1281"/>
    <w:rsid w:val="00AC262F"/>
    <w:rsid w:val="00AC26FE"/>
    <w:rsid w:val="00AC2CE6"/>
    <w:rsid w:val="00AC2D4E"/>
    <w:rsid w:val="00AC3084"/>
    <w:rsid w:val="00AC3431"/>
    <w:rsid w:val="00AC3539"/>
    <w:rsid w:val="00AC38E9"/>
    <w:rsid w:val="00AC446F"/>
    <w:rsid w:val="00AC45D6"/>
    <w:rsid w:val="00AC4D53"/>
    <w:rsid w:val="00AC4E2E"/>
    <w:rsid w:val="00AC4EEF"/>
    <w:rsid w:val="00AC5A3B"/>
    <w:rsid w:val="00AC5E01"/>
    <w:rsid w:val="00AC61B3"/>
    <w:rsid w:val="00AC63F4"/>
    <w:rsid w:val="00AC6434"/>
    <w:rsid w:val="00AC6521"/>
    <w:rsid w:val="00AC690A"/>
    <w:rsid w:val="00AC6D0A"/>
    <w:rsid w:val="00AC6F7C"/>
    <w:rsid w:val="00AC7142"/>
    <w:rsid w:val="00AC731E"/>
    <w:rsid w:val="00AC7B8E"/>
    <w:rsid w:val="00AC7E94"/>
    <w:rsid w:val="00AD00BC"/>
    <w:rsid w:val="00AD0280"/>
    <w:rsid w:val="00AD06CA"/>
    <w:rsid w:val="00AD0A67"/>
    <w:rsid w:val="00AD0A76"/>
    <w:rsid w:val="00AD0ED1"/>
    <w:rsid w:val="00AD12BD"/>
    <w:rsid w:val="00AD163D"/>
    <w:rsid w:val="00AD1D07"/>
    <w:rsid w:val="00AD1DFE"/>
    <w:rsid w:val="00AD1F06"/>
    <w:rsid w:val="00AD2116"/>
    <w:rsid w:val="00AD2264"/>
    <w:rsid w:val="00AD2507"/>
    <w:rsid w:val="00AD284F"/>
    <w:rsid w:val="00AD28FD"/>
    <w:rsid w:val="00AD2ACB"/>
    <w:rsid w:val="00AD2BAD"/>
    <w:rsid w:val="00AD2D96"/>
    <w:rsid w:val="00AD2E2D"/>
    <w:rsid w:val="00AD3042"/>
    <w:rsid w:val="00AD3047"/>
    <w:rsid w:val="00AD3233"/>
    <w:rsid w:val="00AD332C"/>
    <w:rsid w:val="00AD33C3"/>
    <w:rsid w:val="00AD34A1"/>
    <w:rsid w:val="00AD3894"/>
    <w:rsid w:val="00AD3BEC"/>
    <w:rsid w:val="00AD3D63"/>
    <w:rsid w:val="00AD3F0A"/>
    <w:rsid w:val="00AD48F9"/>
    <w:rsid w:val="00AD4C9A"/>
    <w:rsid w:val="00AD4FAD"/>
    <w:rsid w:val="00AD514B"/>
    <w:rsid w:val="00AD523F"/>
    <w:rsid w:val="00AD60CA"/>
    <w:rsid w:val="00AD63BE"/>
    <w:rsid w:val="00AD64A6"/>
    <w:rsid w:val="00AD6B66"/>
    <w:rsid w:val="00AD6C4E"/>
    <w:rsid w:val="00AD6C7F"/>
    <w:rsid w:val="00AD6DB7"/>
    <w:rsid w:val="00AD6E0F"/>
    <w:rsid w:val="00AD70C9"/>
    <w:rsid w:val="00AD7115"/>
    <w:rsid w:val="00AD732B"/>
    <w:rsid w:val="00AD732C"/>
    <w:rsid w:val="00AD75A6"/>
    <w:rsid w:val="00AD7927"/>
    <w:rsid w:val="00AD79D8"/>
    <w:rsid w:val="00AE03A6"/>
    <w:rsid w:val="00AE054A"/>
    <w:rsid w:val="00AE0D23"/>
    <w:rsid w:val="00AE0E65"/>
    <w:rsid w:val="00AE0E9E"/>
    <w:rsid w:val="00AE11DE"/>
    <w:rsid w:val="00AE12FE"/>
    <w:rsid w:val="00AE1418"/>
    <w:rsid w:val="00AE141F"/>
    <w:rsid w:val="00AE14B7"/>
    <w:rsid w:val="00AE1597"/>
    <w:rsid w:val="00AE183B"/>
    <w:rsid w:val="00AE1C80"/>
    <w:rsid w:val="00AE1F9D"/>
    <w:rsid w:val="00AE2205"/>
    <w:rsid w:val="00AE22C4"/>
    <w:rsid w:val="00AE232B"/>
    <w:rsid w:val="00AE2BF0"/>
    <w:rsid w:val="00AE2BFE"/>
    <w:rsid w:val="00AE2C77"/>
    <w:rsid w:val="00AE3004"/>
    <w:rsid w:val="00AE3CE1"/>
    <w:rsid w:val="00AE4318"/>
    <w:rsid w:val="00AE4557"/>
    <w:rsid w:val="00AE4A1F"/>
    <w:rsid w:val="00AE4B5C"/>
    <w:rsid w:val="00AE4C51"/>
    <w:rsid w:val="00AE4C55"/>
    <w:rsid w:val="00AE4F01"/>
    <w:rsid w:val="00AE5323"/>
    <w:rsid w:val="00AE552C"/>
    <w:rsid w:val="00AE567B"/>
    <w:rsid w:val="00AE5749"/>
    <w:rsid w:val="00AE58F8"/>
    <w:rsid w:val="00AE5A0B"/>
    <w:rsid w:val="00AE5E95"/>
    <w:rsid w:val="00AE62E0"/>
    <w:rsid w:val="00AE6433"/>
    <w:rsid w:val="00AE646D"/>
    <w:rsid w:val="00AE6584"/>
    <w:rsid w:val="00AE69BD"/>
    <w:rsid w:val="00AE6D12"/>
    <w:rsid w:val="00AE6EEB"/>
    <w:rsid w:val="00AE7199"/>
    <w:rsid w:val="00AE723D"/>
    <w:rsid w:val="00AE7912"/>
    <w:rsid w:val="00AE7944"/>
    <w:rsid w:val="00AE797D"/>
    <w:rsid w:val="00AE7992"/>
    <w:rsid w:val="00AE7C8A"/>
    <w:rsid w:val="00AE7EE0"/>
    <w:rsid w:val="00AF0202"/>
    <w:rsid w:val="00AF03B7"/>
    <w:rsid w:val="00AF0801"/>
    <w:rsid w:val="00AF11E0"/>
    <w:rsid w:val="00AF1414"/>
    <w:rsid w:val="00AF145E"/>
    <w:rsid w:val="00AF2269"/>
    <w:rsid w:val="00AF22BA"/>
    <w:rsid w:val="00AF28B0"/>
    <w:rsid w:val="00AF2BB4"/>
    <w:rsid w:val="00AF2DED"/>
    <w:rsid w:val="00AF316A"/>
    <w:rsid w:val="00AF324E"/>
    <w:rsid w:val="00AF3618"/>
    <w:rsid w:val="00AF3C80"/>
    <w:rsid w:val="00AF3C8C"/>
    <w:rsid w:val="00AF3CE0"/>
    <w:rsid w:val="00AF4034"/>
    <w:rsid w:val="00AF41FC"/>
    <w:rsid w:val="00AF4345"/>
    <w:rsid w:val="00AF4492"/>
    <w:rsid w:val="00AF457C"/>
    <w:rsid w:val="00AF4648"/>
    <w:rsid w:val="00AF5021"/>
    <w:rsid w:val="00AF5088"/>
    <w:rsid w:val="00AF5178"/>
    <w:rsid w:val="00AF5193"/>
    <w:rsid w:val="00AF5363"/>
    <w:rsid w:val="00AF593F"/>
    <w:rsid w:val="00AF5A50"/>
    <w:rsid w:val="00AF5D8F"/>
    <w:rsid w:val="00AF5EBE"/>
    <w:rsid w:val="00AF5F78"/>
    <w:rsid w:val="00AF6066"/>
    <w:rsid w:val="00AF63A9"/>
    <w:rsid w:val="00AF6591"/>
    <w:rsid w:val="00AF65AB"/>
    <w:rsid w:val="00AF66A8"/>
    <w:rsid w:val="00AF66F1"/>
    <w:rsid w:val="00AF6AE3"/>
    <w:rsid w:val="00AF6B1B"/>
    <w:rsid w:val="00AF738A"/>
    <w:rsid w:val="00AF76BE"/>
    <w:rsid w:val="00AF7C78"/>
    <w:rsid w:val="00AF7CAD"/>
    <w:rsid w:val="00AF7F09"/>
    <w:rsid w:val="00B002BA"/>
    <w:rsid w:val="00B00306"/>
    <w:rsid w:val="00B00522"/>
    <w:rsid w:val="00B0088B"/>
    <w:rsid w:val="00B008B5"/>
    <w:rsid w:val="00B00A4C"/>
    <w:rsid w:val="00B00ADA"/>
    <w:rsid w:val="00B00D07"/>
    <w:rsid w:val="00B00D62"/>
    <w:rsid w:val="00B00FC4"/>
    <w:rsid w:val="00B010D3"/>
    <w:rsid w:val="00B01A7A"/>
    <w:rsid w:val="00B01CC2"/>
    <w:rsid w:val="00B01F0D"/>
    <w:rsid w:val="00B02014"/>
    <w:rsid w:val="00B0226B"/>
    <w:rsid w:val="00B0226D"/>
    <w:rsid w:val="00B023FC"/>
    <w:rsid w:val="00B024AA"/>
    <w:rsid w:val="00B02770"/>
    <w:rsid w:val="00B02A0E"/>
    <w:rsid w:val="00B02A4C"/>
    <w:rsid w:val="00B02C8F"/>
    <w:rsid w:val="00B030E1"/>
    <w:rsid w:val="00B030FD"/>
    <w:rsid w:val="00B03101"/>
    <w:rsid w:val="00B034C6"/>
    <w:rsid w:val="00B039CE"/>
    <w:rsid w:val="00B03D26"/>
    <w:rsid w:val="00B03D96"/>
    <w:rsid w:val="00B03E54"/>
    <w:rsid w:val="00B04AA5"/>
    <w:rsid w:val="00B04ACE"/>
    <w:rsid w:val="00B04B0B"/>
    <w:rsid w:val="00B04BD2"/>
    <w:rsid w:val="00B04D36"/>
    <w:rsid w:val="00B04DEC"/>
    <w:rsid w:val="00B04F11"/>
    <w:rsid w:val="00B05011"/>
    <w:rsid w:val="00B054B0"/>
    <w:rsid w:val="00B054CE"/>
    <w:rsid w:val="00B05688"/>
    <w:rsid w:val="00B056D0"/>
    <w:rsid w:val="00B05979"/>
    <w:rsid w:val="00B05A01"/>
    <w:rsid w:val="00B05B64"/>
    <w:rsid w:val="00B05DA4"/>
    <w:rsid w:val="00B06598"/>
    <w:rsid w:val="00B0696F"/>
    <w:rsid w:val="00B06AF4"/>
    <w:rsid w:val="00B06C0D"/>
    <w:rsid w:val="00B06C77"/>
    <w:rsid w:val="00B06D40"/>
    <w:rsid w:val="00B071EA"/>
    <w:rsid w:val="00B075EC"/>
    <w:rsid w:val="00B07CBE"/>
    <w:rsid w:val="00B07F35"/>
    <w:rsid w:val="00B10089"/>
    <w:rsid w:val="00B1093D"/>
    <w:rsid w:val="00B109D0"/>
    <w:rsid w:val="00B10BD1"/>
    <w:rsid w:val="00B10E06"/>
    <w:rsid w:val="00B10FC2"/>
    <w:rsid w:val="00B111BF"/>
    <w:rsid w:val="00B114C4"/>
    <w:rsid w:val="00B115A1"/>
    <w:rsid w:val="00B11882"/>
    <w:rsid w:val="00B118D4"/>
    <w:rsid w:val="00B11E29"/>
    <w:rsid w:val="00B12440"/>
    <w:rsid w:val="00B12E5E"/>
    <w:rsid w:val="00B12F78"/>
    <w:rsid w:val="00B137BE"/>
    <w:rsid w:val="00B137D3"/>
    <w:rsid w:val="00B1388A"/>
    <w:rsid w:val="00B13EAA"/>
    <w:rsid w:val="00B13F1F"/>
    <w:rsid w:val="00B13F2D"/>
    <w:rsid w:val="00B13F80"/>
    <w:rsid w:val="00B1400C"/>
    <w:rsid w:val="00B1415E"/>
    <w:rsid w:val="00B147CC"/>
    <w:rsid w:val="00B1489F"/>
    <w:rsid w:val="00B14D07"/>
    <w:rsid w:val="00B150B5"/>
    <w:rsid w:val="00B15141"/>
    <w:rsid w:val="00B151C6"/>
    <w:rsid w:val="00B155A9"/>
    <w:rsid w:val="00B15A0F"/>
    <w:rsid w:val="00B15F83"/>
    <w:rsid w:val="00B162CD"/>
    <w:rsid w:val="00B16359"/>
    <w:rsid w:val="00B167A6"/>
    <w:rsid w:val="00B16961"/>
    <w:rsid w:val="00B16B5F"/>
    <w:rsid w:val="00B16E9A"/>
    <w:rsid w:val="00B1736C"/>
    <w:rsid w:val="00B175F1"/>
    <w:rsid w:val="00B1767A"/>
    <w:rsid w:val="00B17744"/>
    <w:rsid w:val="00B17F54"/>
    <w:rsid w:val="00B20057"/>
    <w:rsid w:val="00B20316"/>
    <w:rsid w:val="00B2043A"/>
    <w:rsid w:val="00B20A3F"/>
    <w:rsid w:val="00B20E2B"/>
    <w:rsid w:val="00B21016"/>
    <w:rsid w:val="00B215F9"/>
    <w:rsid w:val="00B21BE4"/>
    <w:rsid w:val="00B21CA7"/>
    <w:rsid w:val="00B21D72"/>
    <w:rsid w:val="00B21D85"/>
    <w:rsid w:val="00B21DF9"/>
    <w:rsid w:val="00B220B5"/>
    <w:rsid w:val="00B22780"/>
    <w:rsid w:val="00B227BE"/>
    <w:rsid w:val="00B232DE"/>
    <w:rsid w:val="00B233A2"/>
    <w:rsid w:val="00B233A9"/>
    <w:rsid w:val="00B236BE"/>
    <w:rsid w:val="00B239CC"/>
    <w:rsid w:val="00B2413A"/>
    <w:rsid w:val="00B24266"/>
    <w:rsid w:val="00B24689"/>
    <w:rsid w:val="00B24850"/>
    <w:rsid w:val="00B2498B"/>
    <w:rsid w:val="00B24F49"/>
    <w:rsid w:val="00B251AE"/>
    <w:rsid w:val="00B254EC"/>
    <w:rsid w:val="00B25585"/>
    <w:rsid w:val="00B2593D"/>
    <w:rsid w:val="00B25A70"/>
    <w:rsid w:val="00B25BD8"/>
    <w:rsid w:val="00B25E1D"/>
    <w:rsid w:val="00B25F9A"/>
    <w:rsid w:val="00B2613A"/>
    <w:rsid w:val="00B26974"/>
    <w:rsid w:val="00B2699C"/>
    <w:rsid w:val="00B269CE"/>
    <w:rsid w:val="00B26B9B"/>
    <w:rsid w:val="00B26F51"/>
    <w:rsid w:val="00B2704E"/>
    <w:rsid w:val="00B2757B"/>
    <w:rsid w:val="00B279E7"/>
    <w:rsid w:val="00B27BFB"/>
    <w:rsid w:val="00B27C26"/>
    <w:rsid w:val="00B27D54"/>
    <w:rsid w:val="00B27E32"/>
    <w:rsid w:val="00B30338"/>
    <w:rsid w:val="00B305C0"/>
    <w:rsid w:val="00B30995"/>
    <w:rsid w:val="00B30A1F"/>
    <w:rsid w:val="00B30E83"/>
    <w:rsid w:val="00B30E90"/>
    <w:rsid w:val="00B31295"/>
    <w:rsid w:val="00B312C6"/>
    <w:rsid w:val="00B31E5F"/>
    <w:rsid w:val="00B31F71"/>
    <w:rsid w:val="00B322AA"/>
    <w:rsid w:val="00B32607"/>
    <w:rsid w:val="00B326BE"/>
    <w:rsid w:val="00B32821"/>
    <w:rsid w:val="00B32BDD"/>
    <w:rsid w:val="00B32CE3"/>
    <w:rsid w:val="00B32EA2"/>
    <w:rsid w:val="00B332E7"/>
    <w:rsid w:val="00B33595"/>
    <w:rsid w:val="00B3396B"/>
    <w:rsid w:val="00B342DF"/>
    <w:rsid w:val="00B34440"/>
    <w:rsid w:val="00B34637"/>
    <w:rsid w:val="00B34886"/>
    <w:rsid w:val="00B3488B"/>
    <w:rsid w:val="00B34AA6"/>
    <w:rsid w:val="00B34AD8"/>
    <w:rsid w:val="00B34AF0"/>
    <w:rsid w:val="00B34CFD"/>
    <w:rsid w:val="00B3511C"/>
    <w:rsid w:val="00B35258"/>
    <w:rsid w:val="00B3539A"/>
    <w:rsid w:val="00B35495"/>
    <w:rsid w:val="00B35B35"/>
    <w:rsid w:val="00B35B6D"/>
    <w:rsid w:val="00B35B9D"/>
    <w:rsid w:val="00B35CB3"/>
    <w:rsid w:val="00B35D7B"/>
    <w:rsid w:val="00B35F8E"/>
    <w:rsid w:val="00B36730"/>
    <w:rsid w:val="00B36BB2"/>
    <w:rsid w:val="00B36CCD"/>
    <w:rsid w:val="00B37121"/>
    <w:rsid w:val="00B37483"/>
    <w:rsid w:val="00B375F8"/>
    <w:rsid w:val="00B37742"/>
    <w:rsid w:val="00B377CE"/>
    <w:rsid w:val="00B3786D"/>
    <w:rsid w:val="00B37A76"/>
    <w:rsid w:val="00B37DD8"/>
    <w:rsid w:val="00B37E14"/>
    <w:rsid w:val="00B37E1E"/>
    <w:rsid w:val="00B4003E"/>
    <w:rsid w:val="00B40292"/>
    <w:rsid w:val="00B40486"/>
    <w:rsid w:val="00B404EF"/>
    <w:rsid w:val="00B40600"/>
    <w:rsid w:val="00B4064E"/>
    <w:rsid w:val="00B406B2"/>
    <w:rsid w:val="00B40D4D"/>
    <w:rsid w:val="00B40D73"/>
    <w:rsid w:val="00B411A3"/>
    <w:rsid w:val="00B412CB"/>
    <w:rsid w:val="00B41351"/>
    <w:rsid w:val="00B415EF"/>
    <w:rsid w:val="00B417B2"/>
    <w:rsid w:val="00B4190F"/>
    <w:rsid w:val="00B41B34"/>
    <w:rsid w:val="00B422F2"/>
    <w:rsid w:val="00B4241C"/>
    <w:rsid w:val="00B425CD"/>
    <w:rsid w:val="00B427E4"/>
    <w:rsid w:val="00B42879"/>
    <w:rsid w:val="00B428B8"/>
    <w:rsid w:val="00B42AF6"/>
    <w:rsid w:val="00B42B9A"/>
    <w:rsid w:val="00B42D25"/>
    <w:rsid w:val="00B430D3"/>
    <w:rsid w:val="00B432D4"/>
    <w:rsid w:val="00B432E9"/>
    <w:rsid w:val="00B4340F"/>
    <w:rsid w:val="00B43761"/>
    <w:rsid w:val="00B437BD"/>
    <w:rsid w:val="00B43985"/>
    <w:rsid w:val="00B439FA"/>
    <w:rsid w:val="00B43AF6"/>
    <w:rsid w:val="00B43D4D"/>
    <w:rsid w:val="00B43E1A"/>
    <w:rsid w:val="00B440CF"/>
    <w:rsid w:val="00B4422D"/>
    <w:rsid w:val="00B4425A"/>
    <w:rsid w:val="00B443C5"/>
    <w:rsid w:val="00B4485B"/>
    <w:rsid w:val="00B44A41"/>
    <w:rsid w:val="00B45285"/>
    <w:rsid w:val="00B45589"/>
    <w:rsid w:val="00B457E7"/>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88F"/>
    <w:rsid w:val="00B47CEF"/>
    <w:rsid w:val="00B504F7"/>
    <w:rsid w:val="00B50671"/>
    <w:rsid w:val="00B5092E"/>
    <w:rsid w:val="00B50F5B"/>
    <w:rsid w:val="00B511A4"/>
    <w:rsid w:val="00B51296"/>
    <w:rsid w:val="00B51420"/>
    <w:rsid w:val="00B51526"/>
    <w:rsid w:val="00B515D3"/>
    <w:rsid w:val="00B51993"/>
    <w:rsid w:val="00B51A40"/>
    <w:rsid w:val="00B51D13"/>
    <w:rsid w:val="00B52260"/>
    <w:rsid w:val="00B52559"/>
    <w:rsid w:val="00B52624"/>
    <w:rsid w:val="00B52646"/>
    <w:rsid w:val="00B529F2"/>
    <w:rsid w:val="00B52AAD"/>
    <w:rsid w:val="00B53CDF"/>
    <w:rsid w:val="00B53E39"/>
    <w:rsid w:val="00B53EAD"/>
    <w:rsid w:val="00B53ED5"/>
    <w:rsid w:val="00B53EF5"/>
    <w:rsid w:val="00B53F8F"/>
    <w:rsid w:val="00B5428C"/>
    <w:rsid w:val="00B5475E"/>
    <w:rsid w:val="00B54989"/>
    <w:rsid w:val="00B54D18"/>
    <w:rsid w:val="00B553CF"/>
    <w:rsid w:val="00B555B8"/>
    <w:rsid w:val="00B55606"/>
    <w:rsid w:val="00B556AC"/>
    <w:rsid w:val="00B558C7"/>
    <w:rsid w:val="00B55ACA"/>
    <w:rsid w:val="00B55C1A"/>
    <w:rsid w:val="00B55FBC"/>
    <w:rsid w:val="00B5612F"/>
    <w:rsid w:val="00B566E0"/>
    <w:rsid w:val="00B5685D"/>
    <w:rsid w:val="00B56BD4"/>
    <w:rsid w:val="00B56C07"/>
    <w:rsid w:val="00B56C0A"/>
    <w:rsid w:val="00B56CC5"/>
    <w:rsid w:val="00B56D07"/>
    <w:rsid w:val="00B56FB1"/>
    <w:rsid w:val="00B57861"/>
    <w:rsid w:val="00B57A15"/>
    <w:rsid w:val="00B57B2E"/>
    <w:rsid w:val="00B57EC6"/>
    <w:rsid w:val="00B57FE3"/>
    <w:rsid w:val="00B607B8"/>
    <w:rsid w:val="00B608A8"/>
    <w:rsid w:val="00B60914"/>
    <w:rsid w:val="00B60E6E"/>
    <w:rsid w:val="00B615DB"/>
    <w:rsid w:val="00B61618"/>
    <w:rsid w:val="00B6184F"/>
    <w:rsid w:val="00B618A3"/>
    <w:rsid w:val="00B619AF"/>
    <w:rsid w:val="00B61B85"/>
    <w:rsid w:val="00B61CFF"/>
    <w:rsid w:val="00B61D00"/>
    <w:rsid w:val="00B61E31"/>
    <w:rsid w:val="00B61F70"/>
    <w:rsid w:val="00B620E1"/>
    <w:rsid w:val="00B62161"/>
    <w:rsid w:val="00B62201"/>
    <w:rsid w:val="00B6237B"/>
    <w:rsid w:val="00B62A18"/>
    <w:rsid w:val="00B62BCB"/>
    <w:rsid w:val="00B63041"/>
    <w:rsid w:val="00B634C6"/>
    <w:rsid w:val="00B6350C"/>
    <w:rsid w:val="00B6353B"/>
    <w:rsid w:val="00B635D6"/>
    <w:rsid w:val="00B63870"/>
    <w:rsid w:val="00B6394B"/>
    <w:rsid w:val="00B640AB"/>
    <w:rsid w:val="00B64398"/>
    <w:rsid w:val="00B64484"/>
    <w:rsid w:val="00B645EE"/>
    <w:rsid w:val="00B645F8"/>
    <w:rsid w:val="00B64699"/>
    <w:rsid w:val="00B646A6"/>
    <w:rsid w:val="00B64FC1"/>
    <w:rsid w:val="00B65272"/>
    <w:rsid w:val="00B652B0"/>
    <w:rsid w:val="00B65379"/>
    <w:rsid w:val="00B65611"/>
    <w:rsid w:val="00B657B5"/>
    <w:rsid w:val="00B65914"/>
    <w:rsid w:val="00B65D1C"/>
    <w:rsid w:val="00B664EC"/>
    <w:rsid w:val="00B665AE"/>
    <w:rsid w:val="00B66801"/>
    <w:rsid w:val="00B6796C"/>
    <w:rsid w:val="00B67B2B"/>
    <w:rsid w:val="00B67F3C"/>
    <w:rsid w:val="00B7030B"/>
    <w:rsid w:val="00B70333"/>
    <w:rsid w:val="00B705A7"/>
    <w:rsid w:val="00B705EE"/>
    <w:rsid w:val="00B70889"/>
    <w:rsid w:val="00B70989"/>
    <w:rsid w:val="00B709B5"/>
    <w:rsid w:val="00B70A49"/>
    <w:rsid w:val="00B70D2B"/>
    <w:rsid w:val="00B70DC2"/>
    <w:rsid w:val="00B70EDB"/>
    <w:rsid w:val="00B711A3"/>
    <w:rsid w:val="00B71A5D"/>
    <w:rsid w:val="00B71AA3"/>
    <w:rsid w:val="00B72184"/>
    <w:rsid w:val="00B7273B"/>
    <w:rsid w:val="00B727B8"/>
    <w:rsid w:val="00B7288E"/>
    <w:rsid w:val="00B728F8"/>
    <w:rsid w:val="00B72C88"/>
    <w:rsid w:val="00B73168"/>
    <w:rsid w:val="00B73259"/>
    <w:rsid w:val="00B73453"/>
    <w:rsid w:val="00B737C7"/>
    <w:rsid w:val="00B737D9"/>
    <w:rsid w:val="00B73B14"/>
    <w:rsid w:val="00B74182"/>
    <w:rsid w:val="00B741B3"/>
    <w:rsid w:val="00B741DB"/>
    <w:rsid w:val="00B74791"/>
    <w:rsid w:val="00B74A0D"/>
    <w:rsid w:val="00B74A73"/>
    <w:rsid w:val="00B74EC0"/>
    <w:rsid w:val="00B7506F"/>
    <w:rsid w:val="00B754FE"/>
    <w:rsid w:val="00B75667"/>
    <w:rsid w:val="00B75BC4"/>
    <w:rsid w:val="00B75F2C"/>
    <w:rsid w:val="00B765DC"/>
    <w:rsid w:val="00B76727"/>
    <w:rsid w:val="00B767B4"/>
    <w:rsid w:val="00B768FC"/>
    <w:rsid w:val="00B76DF0"/>
    <w:rsid w:val="00B76FAC"/>
    <w:rsid w:val="00B77062"/>
    <w:rsid w:val="00B7709F"/>
    <w:rsid w:val="00B774CC"/>
    <w:rsid w:val="00B77502"/>
    <w:rsid w:val="00B776B3"/>
    <w:rsid w:val="00B77A5A"/>
    <w:rsid w:val="00B77D8A"/>
    <w:rsid w:val="00B801D2"/>
    <w:rsid w:val="00B80460"/>
    <w:rsid w:val="00B8053A"/>
    <w:rsid w:val="00B8053B"/>
    <w:rsid w:val="00B80733"/>
    <w:rsid w:val="00B80795"/>
    <w:rsid w:val="00B80F5B"/>
    <w:rsid w:val="00B80FD8"/>
    <w:rsid w:val="00B812D2"/>
    <w:rsid w:val="00B81578"/>
    <w:rsid w:val="00B81684"/>
    <w:rsid w:val="00B817F4"/>
    <w:rsid w:val="00B81AB6"/>
    <w:rsid w:val="00B81BBD"/>
    <w:rsid w:val="00B8206A"/>
    <w:rsid w:val="00B820D0"/>
    <w:rsid w:val="00B82158"/>
    <w:rsid w:val="00B821AB"/>
    <w:rsid w:val="00B822CA"/>
    <w:rsid w:val="00B824AB"/>
    <w:rsid w:val="00B82968"/>
    <w:rsid w:val="00B82BB8"/>
    <w:rsid w:val="00B82E4A"/>
    <w:rsid w:val="00B830F7"/>
    <w:rsid w:val="00B8318A"/>
    <w:rsid w:val="00B8321E"/>
    <w:rsid w:val="00B8359D"/>
    <w:rsid w:val="00B83606"/>
    <w:rsid w:val="00B83AC3"/>
    <w:rsid w:val="00B83B88"/>
    <w:rsid w:val="00B83BC6"/>
    <w:rsid w:val="00B83DF6"/>
    <w:rsid w:val="00B8408E"/>
    <w:rsid w:val="00B842CA"/>
    <w:rsid w:val="00B84ADF"/>
    <w:rsid w:val="00B84BE8"/>
    <w:rsid w:val="00B84D63"/>
    <w:rsid w:val="00B85123"/>
    <w:rsid w:val="00B857A4"/>
    <w:rsid w:val="00B857F1"/>
    <w:rsid w:val="00B85E03"/>
    <w:rsid w:val="00B85E33"/>
    <w:rsid w:val="00B85F67"/>
    <w:rsid w:val="00B86485"/>
    <w:rsid w:val="00B86557"/>
    <w:rsid w:val="00B86686"/>
    <w:rsid w:val="00B86734"/>
    <w:rsid w:val="00B8678D"/>
    <w:rsid w:val="00B8692C"/>
    <w:rsid w:val="00B86988"/>
    <w:rsid w:val="00B86A4D"/>
    <w:rsid w:val="00B86BDC"/>
    <w:rsid w:val="00B86EC5"/>
    <w:rsid w:val="00B87094"/>
    <w:rsid w:val="00B872AE"/>
    <w:rsid w:val="00B874FB"/>
    <w:rsid w:val="00B8769E"/>
    <w:rsid w:val="00B876C8"/>
    <w:rsid w:val="00B87FA3"/>
    <w:rsid w:val="00B90C98"/>
    <w:rsid w:val="00B90DC8"/>
    <w:rsid w:val="00B91356"/>
    <w:rsid w:val="00B916D8"/>
    <w:rsid w:val="00B91C36"/>
    <w:rsid w:val="00B91E0F"/>
    <w:rsid w:val="00B926E0"/>
    <w:rsid w:val="00B928B6"/>
    <w:rsid w:val="00B92A28"/>
    <w:rsid w:val="00B92DE1"/>
    <w:rsid w:val="00B92EF0"/>
    <w:rsid w:val="00B92EFE"/>
    <w:rsid w:val="00B93626"/>
    <w:rsid w:val="00B93A34"/>
    <w:rsid w:val="00B93B55"/>
    <w:rsid w:val="00B93C36"/>
    <w:rsid w:val="00B94054"/>
    <w:rsid w:val="00B94253"/>
    <w:rsid w:val="00B9436E"/>
    <w:rsid w:val="00B94964"/>
    <w:rsid w:val="00B9496B"/>
    <w:rsid w:val="00B94FEB"/>
    <w:rsid w:val="00B950E8"/>
    <w:rsid w:val="00B95242"/>
    <w:rsid w:val="00B954FC"/>
    <w:rsid w:val="00B95688"/>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32"/>
    <w:rsid w:val="00B973C8"/>
    <w:rsid w:val="00B9770B"/>
    <w:rsid w:val="00B977E6"/>
    <w:rsid w:val="00B978FA"/>
    <w:rsid w:val="00B97B85"/>
    <w:rsid w:val="00BA067F"/>
    <w:rsid w:val="00BA0719"/>
    <w:rsid w:val="00BA13CC"/>
    <w:rsid w:val="00BA13E0"/>
    <w:rsid w:val="00BA17C4"/>
    <w:rsid w:val="00BA1C20"/>
    <w:rsid w:val="00BA1E52"/>
    <w:rsid w:val="00BA270E"/>
    <w:rsid w:val="00BA2729"/>
    <w:rsid w:val="00BA283C"/>
    <w:rsid w:val="00BA2AEB"/>
    <w:rsid w:val="00BA2DB3"/>
    <w:rsid w:val="00BA2DED"/>
    <w:rsid w:val="00BA3129"/>
    <w:rsid w:val="00BA36CD"/>
    <w:rsid w:val="00BA3744"/>
    <w:rsid w:val="00BA3974"/>
    <w:rsid w:val="00BA3CC9"/>
    <w:rsid w:val="00BA3F29"/>
    <w:rsid w:val="00BA40BE"/>
    <w:rsid w:val="00BA4458"/>
    <w:rsid w:val="00BA476B"/>
    <w:rsid w:val="00BA48E0"/>
    <w:rsid w:val="00BA4A22"/>
    <w:rsid w:val="00BA4C65"/>
    <w:rsid w:val="00BA4D25"/>
    <w:rsid w:val="00BA5267"/>
    <w:rsid w:val="00BA52C6"/>
    <w:rsid w:val="00BA5346"/>
    <w:rsid w:val="00BA54FB"/>
    <w:rsid w:val="00BA557D"/>
    <w:rsid w:val="00BA576D"/>
    <w:rsid w:val="00BA5A44"/>
    <w:rsid w:val="00BA5A67"/>
    <w:rsid w:val="00BA5A79"/>
    <w:rsid w:val="00BA5C97"/>
    <w:rsid w:val="00BA5EFB"/>
    <w:rsid w:val="00BA6282"/>
    <w:rsid w:val="00BA63CE"/>
    <w:rsid w:val="00BA659A"/>
    <w:rsid w:val="00BA6873"/>
    <w:rsid w:val="00BA68C1"/>
    <w:rsid w:val="00BA6CFD"/>
    <w:rsid w:val="00BA7423"/>
    <w:rsid w:val="00BA7541"/>
    <w:rsid w:val="00BA7688"/>
    <w:rsid w:val="00BA7925"/>
    <w:rsid w:val="00BA7A94"/>
    <w:rsid w:val="00BA7EB0"/>
    <w:rsid w:val="00BB0528"/>
    <w:rsid w:val="00BB06B8"/>
    <w:rsid w:val="00BB070E"/>
    <w:rsid w:val="00BB0B3E"/>
    <w:rsid w:val="00BB0C7B"/>
    <w:rsid w:val="00BB0D75"/>
    <w:rsid w:val="00BB1966"/>
    <w:rsid w:val="00BB1B24"/>
    <w:rsid w:val="00BB1C4F"/>
    <w:rsid w:val="00BB1D50"/>
    <w:rsid w:val="00BB225D"/>
    <w:rsid w:val="00BB22BD"/>
    <w:rsid w:val="00BB2551"/>
    <w:rsid w:val="00BB2D6E"/>
    <w:rsid w:val="00BB2EC0"/>
    <w:rsid w:val="00BB308D"/>
    <w:rsid w:val="00BB317E"/>
    <w:rsid w:val="00BB3355"/>
    <w:rsid w:val="00BB340C"/>
    <w:rsid w:val="00BB365A"/>
    <w:rsid w:val="00BB3E53"/>
    <w:rsid w:val="00BB3F4C"/>
    <w:rsid w:val="00BB3F8F"/>
    <w:rsid w:val="00BB4051"/>
    <w:rsid w:val="00BB424D"/>
    <w:rsid w:val="00BB449D"/>
    <w:rsid w:val="00BB4844"/>
    <w:rsid w:val="00BB493B"/>
    <w:rsid w:val="00BB4A42"/>
    <w:rsid w:val="00BB4BB9"/>
    <w:rsid w:val="00BB5321"/>
    <w:rsid w:val="00BB56F2"/>
    <w:rsid w:val="00BB56F3"/>
    <w:rsid w:val="00BB5893"/>
    <w:rsid w:val="00BB5C62"/>
    <w:rsid w:val="00BB5EB1"/>
    <w:rsid w:val="00BB5FA0"/>
    <w:rsid w:val="00BB61DC"/>
    <w:rsid w:val="00BB6431"/>
    <w:rsid w:val="00BB6472"/>
    <w:rsid w:val="00BB6C81"/>
    <w:rsid w:val="00BB6D67"/>
    <w:rsid w:val="00BB705F"/>
    <w:rsid w:val="00BB71EC"/>
    <w:rsid w:val="00BB723D"/>
    <w:rsid w:val="00BB724B"/>
    <w:rsid w:val="00BB7634"/>
    <w:rsid w:val="00BB7E4A"/>
    <w:rsid w:val="00BC01B9"/>
    <w:rsid w:val="00BC0203"/>
    <w:rsid w:val="00BC0595"/>
    <w:rsid w:val="00BC05D0"/>
    <w:rsid w:val="00BC0873"/>
    <w:rsid w:val="00BC0BEE"/>
    <w:rsid w:val="00BC130E"/>
    <w:rsid w:val="00BC14D9"/>
    <w:rsid w:val="00BC14DF"/>
    <w:rsid w:val="00BC16BF"/>
    <w:rsid w:val="00BC1801"/>
    <w:rsid w:val="00BC1A03"/>
    <w:rsid w:val="00BC1A4D"/>
    <w:rsid w:val="00BC1A99"/>
    <w:rsid w:val="00BC1ACF"/>
    <w:rsid w:val="00BC201A"/>
    <w:rsid w:val="00BC2545"/>
    <w:rsid w:val="00BC2641"/>
    <w:rsid w:val="00BC2816"/>
    <w:rsid w:val="00BC2877"/>
    <w:rsid w:val="00BC2BC7"/>
    <w:rsid w:val="00BC2EB7"/>
    <w:rsid w:val="00BC2F45"/>
    <w:rsid w:val="00BC321B"/>
    <w:rsid w:val="00BC32E0"/>
    <w:rsid w:val="00BC344E"/>
    <w:rsid w:val="00BC38B8"/>
    <w:rsid w:val="00BC3CDA"/>
    <w:rsid w:val="00BC3CF8"/>
    <w:rsid w:val="00BC3E76"/>
    <w:rsid w:val="00BC3FE8"/>
    <w:rsid w:val="00BC41CF"/>
    <w:rsid w:val="00BC42CB"/>
    <w:rsid w:val="00BC45A8"/>
    <w:rsid w:val="00BC499E"/>
    <w:rsid w:val="00BC54F7"/>
    <w:rsid w:val="00BC59BD"/>
    <w:rsid w:val="00BC5C92"/>
    <w:rsid w:val="00BC5CE2"/>
    <w:rsid w:val="00BC5E89"/>
    <w:rsid w:val="00BC600D"/>
    <w:rsid w:val="00BC6064"/>
    <w:rsid w:val="00BC6085"/>
    <w:rsid w:val="00BC620A"/>
    <w:rsid w:val="00BC6BDE"/>
    <w:rsid w:val="00BC70D5"/>
    <w:rsid w:val="00BC7102"/>
    <w:rsid w:val="00BC71C5"/>
    <w:rsid w:val="00BC7659"/>
    <w:rsid w:val="00BC77C9"/>
    <w:rsid w:val="00BC7A00"/>
    <w:rsid w:val="00BC7A42"/>
    <w:rsid w:val="00BC7E70"/>
    <w:rsid w:val="00BC7EB4"/>
    <w:rsid w:val="00BD013E"/>
    <w:rsid w:val="00BD082C"/>
    <w:rsid w:val="00BD09A3"/>
    <w:rsid w:val="00BD0F6C"/>
    <w:rsid w:val="00BD0FC4"/>
    <w:rsid w:val="00BD140B"/>
    <w:rsid w:val="00BD1663"/>
    <w:rsid w:val="00BD1A21"/>
    <w:rsid w:val="00BD238C"/>
    <w:rsid w:val="00BD2451"/>
    <w:rsid w:val="00BD2A08"/>
    <w:rsid w:val="00BD2BC8"/>
    <w:rsid w:val="00BD2F55"/>
    <w:rsid w:val="00BD34F4"/>
    <w:rsid w:val="00BD3837"/>
    <w:rsid w:val="00BD386B"/>
    <w:rsid w:val="00BD3C69"/>
    <w:rsid w:val="00BD3D7A"/>
    <w:rsid w:val="00BD42C4"/>
    <w:rsid w:val="00BD4AAA"/>
    <w:rsid w:val="00BD4D2D"/>
    <w:rsid w:val="00BD4EFD"/>
    <w:rsid w:val="00BD58A8"/>
    <w:rsid w:val="00BD5A26"/>
    <w:rsid w:val="00BD5CE6"/>
    <w:rsid w:val="00BD5FA4"/>
    <w:rsid w:val="00BD62BB"/>
    <w:rsid w:val="00BD64A2"/>
    <w:rsid w:val="00BD6509"/>
    <w:rsid w:val="00BD66A1"/>
    <w:rsid w:val="00BD6893"/>
    <w:rsid w:val="00BD689C"/>
    <w:rsid w:val="00BD6A22"/>
    <w:rsid w:val="00BD6E48"/>
    <w:rsid w:val="00BD71D4"/>
    <w:rsid w:val="00BD78EF"/>
    <w:rsid w:val="00BD79AF"/>
    <w:rsid w:val="00BD7A82"/>
    <w:rsid w:val="00BD7F9E"/>
    <w:rsid w:val="00BE00A9"/>
    <w:rsid w:val="00BE0702"/>
    <w:rsid w:val="00BE072F"/>
    <w:rsid w:val="00BE12C5"/>
    <w:rsid w:val="00BE13B8"/>
    <w:rsid w:val="00BE14B6"/>
    <w:rsid w:val="00BE16C6"/>
    <w:rsid w:val="00BE1959"/>
    <w:rsid w:val="00BE197A"/>
    <w:rsid w:val="00BE1A06"/>
    <w:rsid w:val="00BE269D"/>
    <w:rsid w:val="00BE285C"/>
    <w:rsid w:val="00BE28ED"/>
    <w:rsid w:val="00BE28FE"/>
    <w:rsid w:val="00BE2C5A"/>
    <w:rsid w:val="00BE2FCA"/>
    <w:rsid w:val="00BE312F"/>
    <w:rsid w:val="00BE3466"/>
    <w:rsid w:val="00BE3629"/>
    <w:rsid w:val="00BE3732"/>
    <w:rsid w:val="00BE3EA0"/>
    <w:rsid w:val="00BE403F"/>
    <w:rsid w:val="00BE4094"/>
    <w:rsid w:val="00BE475F"/>
    <w:rsid w:val="00BE4CF3"/>
    <w:rsid w:val="00BE4DE7"/>
    <w:rsid w:val="00BE4ED0"/>
    <w:rsid w:val="00BE507F"/>
    <w:rsid w:val="00BE5519"/>
    <w:rsid w:val="00BE5523"/>
    <w:rsid w:val="00BE57B1"/>
    <w:rsid w:val="00BE5813"/>
    <w:rsid w:val="00BE5D24"/>
    <w:rsid w:val="00BE5FB5"/>
    <w:rsid w:val="00BE6468"/>
    <w:rsid w:val="00BE65B3"/>
    <w:rsid w:val="00BE65B5"/>
    <w:rsid w:val="00BE6682"/>
    <w:rsid w:val="00BE67C6"/>
    <w:rsid w:val="00BE6B6B"/>
    <w:rsid w:val="00BE7424"/>
    <w:rsid w:val="00BE781F"/>
    <w:rsid w:val="00BE7B27"/>
    <w:rsid w:val="00BE7D6D"/>
    <w:rsid w:val="00BE7DAF"/>
    <w:rsid w:val="00BE7DEA"/>
    <w:rsid w:val="00BF0058"/>
    <w:rsid w:val="00BF02E6"/>
    <w:rsid w:val="00BF0555"/>
    <w:rsid w:val="00BF08B0"/>
    <w:rsid w:val="00BF0999"/>
    <w:rsid w:val="00BF0BC4"/>
    <w:rsid w:val="00BF0C70"/>
    <w:rsid w:val="00BF0CEB"/>
    <w:rsid w:val="00BF0F15"/>
    <w:rsid w:val="00BF10D2"/>
    <w:rsid w:val="00BF11D1"/>
    <w:rsid w:val="00BF120B"/>
    <w:rsid w:val="00BF12B0"/>
    <w:rsid w:val="00BF1309"/>
    <w:rsid w:val="00BF18A7"/>
    <w:rsid w:val="00BF1B36"/>
    <w:rsid w:val="00BF220D"/>
    <w:rsid w:val="00BF2372"/>
    <w:rsid w:val="00BF2817"/>
    <w:rsid w:val="00BF2A39"/>
    <w:rsid w:val="00BF2F3D"/>
    <w:rsid w:val="00BF315A"/>
    <w:rsid w:val="00BF31CB"/>
    <w:rsid w:val="00BF33B8"/>
    <w:rsid w:val="00BF341D"/>
    <w:rsid w:val="00BF3B91"/>
    <w:rsid w:val="00BF3C10"/>
    <w:rsid w:val="00BF3DCE"/>
    <w:rsid w:val="00BF3FFA"/>
    <w:rsid w:val="00BF419F"/>
    <w:rsid w:val="00BF4228"/>
    <w:rsid w:val="00BF45ED"/>
    <w:rsid w:val="00BF46F1"/>
    <w:rsid w:val="00BF479D"/>
    <w:rsid w:val="00BF47D7"/>
    <w:rsid w:val="00BF4B69"/>
    <w:rsid w:val="00BF4B74"/>
    <w:rsid w:val="00BF5244"/>
    <w:rsid w:val="00BF5454"/>
    <w:rsid w:val="00BF56A8"/>
    <w:rsid w:val="00BF5BB4"/>
    <w:rsid w:val="00BF5C2F"/>
    <w:rsid w:val="00BF60E3"/>
    <w:rsid w:val="00BF6C19"/>
    <w:rsid w:val="00BF6D85"/>
    <w:rsid w:val="00BF6F8F"/>
    <w:rsid w:val="00BF6FBF"/>
    <w:rsid w:val="00BF70A1"/>
    <w:rsid w:val="00BF70F8"/>
    <w:rsid w:val="00BF7219"/>
    <w:rsid w:val="00BF7CD8"/>
    <w:rsid w:val="00BF7D34"/>
    <w:rsid w:val="00BF7D39"/>
    <w:rsid w:val="00BF7D43"/>
    <w:rsid w:val="00C006F3"/>
    <w:rsid w:val="00C00D90"/>
    <w:rsid w:val="00C00F1A"/>
    <w:rsid w:val="00C010F5"/>
    <w:rsid w:val="00C013E5"/>
    <w:rsid w:val="00C0141F"/>
    <w:rsid w:val="00C0150C"/>
    <w:rsid w:val="00C01835"/>
    <w:rsid w:val="00C01DA4"/>
    <w:rsid w:val="00C02026"/>
    <w:rsid w:val="00C02044"/>
    <w:rsid w:val="00C02192"/>
    <w:rsid w:val="00C023FA"/>
    <w:rsid w:val="00C0240E"/>
    <w:rsid w:val="00C02CDE"/>
    <w:rsid w:val="00C03125"/>
    <w:rsid w:val="00C033E0"/>
    <w:rsid w:val="00C0357A"/>
    <w:rsid w:val="00C03601"/>
    <w:rsid w:val="00C03892"/>
    <w:rsid w:val="00C039B6"/>
    <w:rsid w:val="00C03B7B"/>
    <w:rsid w:val="00C04378"/>
    <w:rsid w:val="00C04567"/>
    <w:rsid w:val="00C04AA5"/>
    <w:rsid w:val="00C04C5F"/>
    <w:rsid w:val="00C04D1E"/>
    <w:rsid w:val="00C05049"/>
    <w:rsid w:val="00C05094"/>
    <w:rsid w:val="00C0519C"/>
    <w:rsid w:val="00C05470"/>
    <w:rsid w:val="00C057E0"/>
    <w:rsid w:val="00C05863"/>
    <w:rsid w:val="00C05C20"/>
    <w:rsid w:val="00C06066"/>
    <w:rsid w:val="00C0620A"/>
    <w:rsid w:val="00C0648A"/>
    <w:rsid w:val="00C067A4"/>
    <w:rsid w:val="00C06B6E"/>
    <w:rsid w:val="00C06BE9"/>
    <w:rsid w:val="00C06D90"/>
    <w:rsid w:val="00C07288"/>
    <w:rsid w:val="00C074EC"/>
    <w:rsid w:val="00C07A6C"/>
    <w:rsid w:val="00C07AC5"/>
    <w:rsid w:val="00C07AE3"/>
    <w:rsid w:val="00C07AE4"/>
    <w:rsid w:val="00C07D3E"/>
    <w:rsid w:val="00C07E00"/>
    <w:rsid w:val="00C10249"/>
    <w:rsid w:val="00C104CD"/>
    <w:rsid w:val="00C10599"/>
    <w:rsid w:val="00C106DF"/>
    <w:rsid w:val="00C10896"/>
    <w:rsid w:val="00C10B72"/>
    <w:rsid w:val="00C10E57"/>
    <w:rsid w:val="00C10FD3"/>
    <w:rsid w:val="00C1114F"/>
    <w:rsid w:val="00C11183"/>
    <w:rsid w:val="00C11197"/>
    <w:rsid w:val="00C111D7"/>
    <w:rsid w:val="00C11653"/>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504"/>
    <w:rsid w:val="00C13B18"/>
    <w:rsid w:val="00C13BFC"/>
    <w:rsid w:val="00C13C8A"/>
    <w:rsid w:val="00C13F22"/>
    <w:rsid w:val="00C13F33"/>
    <w:rsid w:val="00C1401E"/>
    <w:rsid w:val="00C140FE"/>
    <w:rsid w:val="00C1423E"/>
    <w:rsid w:val="00C14384"/>
    <w:rsid w:val="00C1469B"/>
    <w:rsid w:val="00C14D1C"/>
    <w:rsid w:val="00C14DC5"/>
    <w:rsid w:val="00C14E12"/>
    <w:rsid w:val="00C14EEC"/>
    <w:rsid w:val="00C15135"/>
    <w:rsid w:val="00C15752"/>
    <w:rsid w:val="00C159ED"/>
    <w:rsid w:val="00C15A43"/>
    <w:rsid w:val="00C15A93"/>
    <w:rsid w:val="00C15FD0"/>
    <w:rsid w:val="00C1640C"/>
    <w:rsid w:val="00C1662C"/>
    <w:rsid w:val="00C17099"/>
    <w:rsid w:val="00C1733B"/>
    <w:rsid w:val="00C1741D"/>
    <w:rsid w:val="00C174EC"/>
    <w:rsid w:val="00C17593"/>
    <w:rsid w:val="00C17D7E"/>
    <w:rsid w:val="00C17D89"/>
    <w:rsid w:val="00C20215"/>
    <w:rsid w:val="00C2022B"/>
    <w:rsid w:val="00C202D5"/>
    <w:rsid w:val="00C204F0"/>
    <w:rsid w:val="00C2052B"/>
    <w:rsid w:val="00C2068D"/>
    <w:rsid w:val="00C206C4"/>
    <w:rsid w:val="00C206EC"/>
    <w:rsid w:val="00C2075D"/>
    <w:rsid w:val="00C20AFB"/>
    <w:rsid w:val="00C20F77"/>
    <w:rsid w:val="00C212F0"/>
    <w:rsid w:val="00C2179C"/>
    <w:rsid w:val="00C21B1D"/>
    <w:rsid w:val="00C222CF"/>
    <w:rsid w:val="00C22A73"/>
    <w:rsid w:val="00C22BA7"/>
    <w:rsid w:val="00C22E32"/>
    <w:rsid w:val="00C22FC6"/>
    <w:rsid w:val="00C23100"/>
    <w:rsid w:val="00C2312E"/>
    <w:rsid w:val="00C232C3"/>
    <w:rsid w:val="00C232DD"/>
    <w:rsid w:val="00C236EE"/>
    <w:rsid w:val="00C23B44"/>
    <w:rsid w:val="00C23E25"/>
    <w:rsid w:val="00C2423A"/>
    <w:rsid w:val="00C243BB"/>
    <w:rsid w:val="00C24406"/>
    <w:rsid w:val="00C24486"/>
    <w:rsid w:val="00C24CA2"/>
    <w:rsid w:val="00C24D02"/>
    <w:rsid w:val="00C24EE5"/>
    <w:rsid w:val="00C24F74"/>
    <w:rsid w:val="00C250CF"/>
    <w:rsid w:val="00C2544D"/>
    <w:rsid w:val="00C258D0"/>
    <w:rsid w:val="00C25D3A"/>
    <w:rsid w:val="00C25DA6"/>
    <w:rsid w:val="00C263AE"/>
    <w:rsid w:val="00C26871"/>
    <w:rsid w:val="00C2695A"/>
    <w:rsid w:val="00C26AE1"/>
    <w:rsid w:val="00C26C46"/>
    <w:rsid w:val="00C26E4E"/>
    <w:rsid w:val="00C273C5"/>
    <w:rsid w:val="00C274BE"/>
    <w:rsid w:val="00C275A3"/>
    <w:rsid w:val="00C27B46"/>
    <w:rsid w:val="00C27F10"/>
    <w:rsid w:val="00C3045A"/>
    <w:rsid w:val="00C30691"/>
    <w:rsid w:val="00C307FA"/>
    <w:rsid w:val="00C30BA2"/>
    <w:rsid w:val="00C30C28"/>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29"/>
    <w:rsid w:val="00C3208A"/>
    <w:rsid w:val="00C32417"/>
    <w:rsid w:val="00C326AB"/>
    <w:rsid w:val="00C32BB7"/>
    <w:rsid w:val="00C339DE"/>
    <w:rsid w:val="00C33AA7"/>
    <w:rsid w:val="00C33CE8"/>
    <w:rsid w:val="00C33DCE"/>
    <w:rsid w:val="00C33EE8"/>
    <w:rsid w:val="00C3463A"/>
    <w:rsid w:val="00C346BB"/>
    <w:rsid w:val="00C346C1"/>
    <w:rsid w:val="00C347F2"/>
    <w:rsid w:val="00C34977"/>
    <w:rsid w:val="00C34C05"/>
    <w:rsid w:val="00C3566B"/>
    <w:rsid w:val="00C35A42"/>
    <w:rsid w:val="00C35B23"/>
    <w:rsid w:val="00C35D29"/>
    <w:rsid w:val="00C35D4F"/>
    <w:rsid w:val="00C36060"/>
    <w:rsid w:val="00C363CB"/>
    <w:rsid w:val="00C3641C"/>
    <w:rsid w:val="00C3653A"/>
    <w:rsid w:val="00C36DAD"/>
    <w:rsid w:val="00C37050"/>
    <w:rsid w:val="00C37149"/>
    <w:rsid w:val="00C37477"/>
    <w:rsid w:val="00C37493"/>
    <w:rsid w:val="00C3749F"/>
    <w:rsid w:val="00C37B14"/>
    <w:rsid w:val="00C37D41"/>
    <w:rsid w:val="00C37D65"/>
    <w:rsid w:val="00C37DD7"/>
    <w:rsid w:val="00C37F07"/>
    <w:rsid w:val="00C37F85"/>
    <w:rsid w:val="00C37F8D"/>
    <w:rsid w:val="00C4018E"/>
    <w:rsid w:val="00C404D5"/>
    <w:rsid w:val="00C40B7D"/>
    <w:rsid w:val="00C40FF4"/>
    <w:rsid w:val="00C4135C"/>
    <w:rsid w:val="00C41C14"/>
    <w:rsid w:val="00C42027"/>
    <w:rsid w:val="00C42130"/>
    <w:rsid w:val="00C42619"/>
    <w:rsid w:val="00C42784"/>
    <w:rsid w:val="00C429E1"/>
    <w:rsid w:val="00C432E0"/>
    <w:rsid w:val="00C433EA"/>
    <w:rsid w:val="00C43681"/>
    <w:rsid w:val="00C439F0"/>
    <w:rsid w:val="00C43A6C"/>
    <w:rsid w:val="00C43CE7"/>
    <w:rsid w:val="00C43E69"/>
    <w:rsid w:val="00C43F3C"/>
    <w:rsid w:val="00C44189"/>
    <w:rsid w:val="00C4464F"/>
    <w:rsid w:val="00C447FB"/>
    <w:rsid w:val="00C44867"/>
    <w:rsid w:val="00C448BB"/>
    <w:rsid w:val="00C44ADA"/>
    <w:rsid w:val="00C44AF6"/>
    <w:rsid w:val="00C4535E"/>
    <w:rsid w:val="00C45A9C"/>
    <w:rsid w:val="00C45BF6"/>
    <w:rsid w:val="00C46304"/>
    <w:rsid w:val="00C46B53"/>
    <w:rsid w:val="00C46D8E"/>
    <w:rsid w:val="00C46E10"/>
    <w:rsid w:val="00C470AA"/>
    <w:rsid w:val="00C470B6"/>
    <w:rsid w:val="00C477FC"/>
    <w:rsid w:val="00C47AE8"/>
    <w:rsid w:val="00C47B5B"/>
    <w:rsid w:val="00C47E46"/>
    <w:rsid w:val="00C5060F"/>
    <w:rsid w:val="00C5063D"/>
    <w:rsid w:val="00C5078D"/>
    <w:rsid w:val="00C508B7"/>
    <w:rsid w:val="00C50ADC"/>
    <w:rsid w:val="00C50DA6"/>
    <w:rsid w:val="00C50DF4"/>
    <w:rsid w:val="00C50E49"/>
    <w:rsid w:val="00C5160F"/>
    <w:rsid w:val="00C51D11"/>
    <w:rsid w:val="00C5257E"/>
    <w:rsid w:val="00C5266A"/>
    <w:rsid w:val="00C52712"/>
    <w:rsid w:val="00C5285D"/>
    <w:rsid w:val="00C52BEC"/>
    <w:rsid w:val="00C52C1B"/>
    <w:rsid w:val="00C52DDA"/>
    <w:rsid w:val="00C52FA2"/>
    <w:rsid w:val="00C531B4"/>
    <w:rsid w:val="00C532F9"/>
    <w:rsid w:val="00C5365C"/>
    <w:rsid w:val="00C536C2"/>
    <w:rsid w:val="00C536EF"/>
    <w:rsid w:val="00C537B4"/>
    <w:rsid w:val="00C53D25"/>
    <w:rsid w:val="00C53E22"/>
    <w:rsid w:val="00C54002"/>
    <w:rsid w:val="00C545B1"/>
    <w:rsid w:val="00C5462F"/>
    <w:rsid w:val="00C548BE"/>
    <w:rsid w:val="00C54B97"/>
    <w:rsid w:val="00C54C62"/>
    <w:rsid w:val="00C54C97"/>
    <w:rsid w:val="00C5561B"/>
    <w:rsid w:val="00C559E1"/>
    <w:rsid w:val="00C55ADC"/>
    <w:rsid w:val="00C55D48"/>
    <w:rsid w:val="00C55D9F"/>
    <w:rsid w:val="00C55EBD"/>
    <w:rsid w:val="00C5638E"/>
    <w:rsid w:val="00C56918"/>
    <w:rsid w:val="00C569CA"/>
    <w:rsid w:val="00C56A5F"/>
    <w:rsid w:val="00C5707E"/>
    <w:rsid w:val="00C576D0"/>
    <w:rsid w:val="00C57CC6"/>
    <w:rsid w:val="00C57D03"/>
    <w:rsid w:val="00C60193"/>
    <w:rsid w:val="00C601EB"/>
    <w:rsid w:val="00C60EC1"/>
    <w:rsid w:val="00C610CC"/>
    <w:rsid w:val="00C61731"/>
    <w:rsid w:val="00C619F5"/>
    <w:rsid w:val="00C61A81"/>
    <w:rsid w:val="00C61AAE"/>
    <w:rsid w:val="00C62027"/>
    <w:rsid w:val="00C62163"/>
    <w:rsid w:val="00C6216B"/>
    <w:rsid w:val="00C628F6"/>
    <w:rsid w:val="00C62997"/>
    <w:rsid w:val="00C62A19"/>
    <w:rsid w:val="00C62A57"/>
    <w:rsid w:val="00C62BE7"/>
    <w:rsid w:val="00C62C31"/>
    <w:rsid w:val="00C62FB1"/>
    <w:rsid w:val="00C633AB"/>
    <w:rsid w:val="00C6343A"/>
    <w:rsid w:val="00C6349A"/>
    <w:rsid w:val="00C63593"/>
    <w:rsid w:val="00C63ACC"/>
    <w:rsid w:val="00C64376"/>
    <w:rsid w:val="00C64456"/>
    <w:rsid w:val="00C645D5"/>
    <w:rsid w:val="00C64626"/>
    <w:rsid w:val="00C646C4"/>
    <w:rsid w:val="00C64849"/>
    <w:rsid w:val="00C64EDC"/>
    <w:rsid w:val="00C652A1"/>
    <w:rsid w:val="00C65D24"/>
    <w:rsid w:val="00C65E90"/>
    <w:rsid w:val="00C65F58"/>
    <w:rsid w:val="00C66571"/>
    <w:rsid w:val="00C666DB"/>
    <w:rsid w:val="00C667F6"/>
    <w:rsid w:val="00C66984"/>
    <w:rsid w:val="00C66B89"/>
    <w:rsid w:val="00C66C34"/>
    <w:rsid w:val="00C66DCD"/>
    <w:rsid w:val="00C67231"/>
    <w:rsid w:val="00C67768"/>
    <w:rsid w:val="00C677CD"/>
    <w:rsid w:val="00C67825"/>
    <w:rsid w:val="00C7024E"/>
    <w:rsid w:val="00C70250"/>
    <w:rsid w:val="00C702C3"/>
    <w:rsid w:val="00C7040D"/>
    <w:rsid w:val="00C70B8C"/>
    <w:rsid w:val="00C70C1B"/>
    <w:rsid w:val="00C70F4D"/>
    <w:rsid w:val="00C70F58"/>
    <w:rsid w:val="00C711A7"/>
    <w:rsid w:val="00C71468"/>
    <w:rsid w:val="00C72130"/>
    <w:rsid w:val="00C72176"/>
    <w:rsid w:val="00C723AF"/>
    <w:rsid w:val="00C72873"/>
    <w:rsid w:val="00C72B29"/>
    <w:rsid w:val="00C72EF5"/>
    <w:rsid w:val="00C732C5"/>
    <w:rsid w:val="00C7357D"/>
    <w:rsid w:val="00C73F10"/>
    <w:rsid w:val="00C740FD"/>
    <w:rsid w:val="00C74157"/>
    <w:rsid w:val="00C741B4"/>
    <w:rsid w:val="00C7448E"/>
    <w:rsid w:val="00C748E2"/>
    <w:rsid w:val="00C74F48"/>
    <w:rsid w:val="00C75004"/>
    <w:rsid w:val="00C75412"/>
    <w:rsid w:val="00C75488"/>
    <w:rsid w:val="00C755E8"/>
    <w:rsid w:val="00C75970"/>
    <w:rsid w:val="00C75AC4"/>
    <w:rsid w:val="00C75B22"/>
    <w:rsid w:val="00C75C9D"/>
    <w:rsid w:val="00C7676E"/>
    <w:rsid w:val="00C768E3"/>
    <w:rsid w:val="00C76A56"/>
    <w:rsid w:val="00C76A6B"/>
    <w:rsid w:val="00C76D2B"/>
    <w:rsid w:val="00C76F4F"/>
    <w:rsid w:val="00C77185"/>
    <w:rsid w:val="00C7731D"/>
    <w:rsid w:val="00C7757F"/>
    <w:rsid w:val="00C777A0"/>
    <w:rsid w:val="00C7799E"/>
    <w:rsid w:val="00C77DF7"/>
    <w:rsid w:val="00C77E09"/>
    <w:rsid w:val="00C80247"/>
    <w:rsid w:val="00C80547"/>
    <w:rsid w:val="00C805FA"/>
    <w:rsid w:val="00C807B7"/>
    <w:rsid w:val="00C8080E"/>
    <w:rsid w:val="00C809A4"/>
    <w:rsid w:val="00C8166A"/>
    <w:rsid w:val="00C8198E"/>
    <w:rsid w:val="00C81B30"/>
    <w:rsid w:val="00C820A1"/>
    <w:rsid w:val="00C82375"/>
    <w:rsid w:val="00C82387"/>
    <w:rsid w:val="00C82399"/>
    <w:rsid w:val="00C82496"/>
    <w:rsid w:val="00C82640"/>
    <w:rsid w:val="00C82A88"/>
    <w:rsid w:val="00C83705"/>
    <w:rsid w:val="00C83AEB"/>
    <w:rsid w:val="00C83B30"/>
    <w:rsid w:val="00C83BCE"/>
    <w:rsid w:val="00C83D79"/>
    <w:rsid w:val="00C84317"/>
    <w:rsid w:val="00C845CE"/>
    <w:rsid w:val="00C84B15"/>
    <w:rsid w:val="00C8534D"/>
    <w:rsid w:val="00C85505"/>
    <w:rsid w:val="00C85A05"/>
    <w:rsid w:val="00C85E0A"/>
    <w:rsid w:val="00C8624E"/>
    <w:rsid w:val="00C86379"/>
    <w:rsid w:val="00C864DB"/>
    <w:rsid w:val="00C86588"/>
    <w:rsid w:val="00C870B0"/>
    <w:rsid w:val="00C877DD"/>
    <w:rsid w:val="00C8781D"/>
    <w:rsid w:val="00C901A9"/>
    <w:rsid w:val="00C90224"/>
    <w:rsid w:val="00C905AC"/>
    <w:rsid w:val="00C90B43"/>
    <w:rsid w:val="00C90C05"/>
    <w:rsid w:val="00C90C65"/>
    <w:rsid w:val="00C90C82"/>
    <w:rsid w:val="00C90F7A"/>
    <w:rsid w:val="00C911F4"/>
    <w:rsid w:val="00C91476"/>
    <w:rsid w:val="00C91707"/>
    <w:rsid w:val="00C917C5"/>
    <w:rsid w:val="00C917E5"/>
    <w:rsid w:val="00C918A6"/>
    <w:rsid w:val="00C918AF"/>
    <w:rsid w:val="00C91CFB"/>
    <w:rsid w:val="00C91DF3"/>
    <w:rsid w:val="00C91FAC"/>
    <w:rsid w:val="00C9220C"/>
    <w:rsid w:val="00C92215"/>
    <w:rsid w:val="00C922B9"/>
    <w:rsid w:val="00C922C5"/>
    <w:rsid w:val="00C92352"/>
    <w:rsid w:val="00C926FD"/>
    <w:rsid w:val="00C92C2A"/>
    <w:rsid w:val="00C92EB9"/>
    <w:rsid w:val="00C9318C"/>
    <w:rsid w:val="00C9323B"/>
    <w:rsid w:val="00C93297"/>
    <w:rsid w:val="00C93BB6"/>
    <w:rsid w:val="00C945C2"/>
    <w:rsid w:val="00C945EC"/>
    <w:rsid w:val="00C94C81"/>
    <w:rsid w:val="00C94E45"/>
    <w:rsid w:val="00C95300"/>
    <w:rsid w:val="00C9550A"/>
    <w:rsid w:val="00C95548"/>
    <w:rsid w:val="00C95730"/>
    <w:rsid w:val="00C95962"/>
    <w:rsid w:val="00C95CD4"/>
    <w:rsid w:val="00C95CFA"/>
    <w:rsid w:val="00C96323"/>
    <w:rsid w:val="00C96FE0"/>
    <w:rsid w:val="00C970B0"/>
    <w:rsid w:val="00C97348"/>
    <w:rsid w:val="00C9736C"/>
    <w:rsid w:val="00C97AF1"/>
    <w:rsid w:val="00CA0186"/>
    <w:rsid w:val="00CA036A"/>
    <w:rsid w:val="00CA0698"/>
    <w:rsid w:val="00CA09AA"/>
    <w:rsid w:val="00CA0BAF"/>
    <w:rsid w:val="00CA0F2E"/>
    <w:rsid w:val="00CA0F3E"/>
    <w:rsid w:val="00CA114D"/>
    <w:rsid w:val="00CA1225"/>
    <w:rsid w:val="00CA1303"/>
    <w:rsid w:val="00CA15C0"/>
    <w:rsid w:val="00CA18D2"/>
    <w:rsid w:val="00CA1A2D"/>
    <w:rsid w:val="00CA1B31"/>
    <w:rsid w:val="00CA2281"/>
    <w:rsid w:val="00CA2848"/>
    <w:rsid w:val="00CA2919"/>
    <w:rsid w:val="00CA29CE"/>
    <w:rsid w:val="00CA2C56"/>
    <w:rsid w:val="00CA3030"/>
    <w:rsid w:val="00CA348D"/>
    <w:rsid w:val="00CA3597"/>
    <w:rsid w:val="00CA3C31"/>
    <w:rsid w:val="00CA4229"/>
    <w:rsid w:val="00CA431A"/>
    <w:rsid w:val="00CA435C"/>
    <w:rsid w:val="00CA435F"/>
    <w:rsid w:val="00CA45FA"/>
    <w:rsid w:val="00CA462A"/>
    <w:rsid w:val="00CA4941"/>
    <w:rsid w:val="00CA4A3F"/>
    <w:rsid w:val="00CA4C14"/>
    <w:rsid w:val="00CA4CD7"/>
    <w:rsid w:val="00CA4FE7"/>
    <w:rsid w:val="00CA51A0"/>
    <w:rsid w:val="00CA5F13"/>
    <w:rsid w:val="00CA6164"/>
    <w:rsid w:val="00CA6254"/>
    <w:rsid w:val="00CA636F"/>
    <w:rsid w:val="00CA6819"/>
    <w:rsid w:val="00CA7050"/>
    <w:rsid w:val="00CA71D1"/>
    <w:rsid w:val="00CA73B2"/>
    <w:rsid w:val="00CA73E5"/>
    <w:rsid w:val="00CA74E8"/>
    <w:rsid w:val="00CA76F9"/>
    <w:rsid w:val="00CA7824"/>
    <w:rsid w:val="00CA7C48"/>
    <w:rsid w:val="00CB047F"/>
    <w:rsid w:val="00CB0C2A"/>
    <w:rsid w:val="00CB0C8C"/>
    <w:rsid w:val="00CB0E03"/>
    <w:rsid w:val="00CB0EC5"/>
    <w:rsid w:val="00CB11BD"/>
    <w:rsid w:val="00CB1368"/>
    <w:rsid w:val="00CB1396"/>
    <w:rsid w:val="00CB14AE"/>
    <w:rsid w:val="00CB14B2"/>
    <w:rsid w:val="00CB1F2A"/>
    <w:rsid w:val="00CB212A"/>
    <w:rsid w:val="00CB229B"/>
    <w:rsid w:val="00CB23B6"/>
    <w:rsid w:val="00CB2836"/>
    <w:rsid w:val="00CB2F24"/>
    <w:rsid w:val="00CB3726"/>
    <w:rsid w:val="00CB3866"/>
    <w:rsid w:val="00CB39CF"/>
    <w:rsid w:val="00CB3EE8"/>
    <w:rsid w:val="00CB40AC"/>
    <w:rsid w:val="00CB4184"/>
    <w:rsid w:val="00CB44DB"/>
    <w:rsid w:val="00CB4736"/>
    <w:rsid w:val="00CB480A"/>
    <w:rsid w:val="00CB486E"/>
    <w:rsid w:val="00CB4E0E"/>
    <w:rsid w:val="00CB4FA5"/>
    <w:rsid w:val="00CB558B"/>
    <w:rsid w:val="00CB5823"/>
    <w:rsid w:val="00CB58DD"/>
    <w:rsid w:val="00CB58EF"/>
    <w:rsid w:val="00CB5A9F"/>
    <w:rsid w:val="00CB5D68"/>
    <w:rsid w:val="00CB5EF8"/>
    <w:rsid w:val="00CB6343"/>
    <w:rsid w:val="00CB6598"/>
    <w:rsid w:val="00CB68B3"/>
    <w:rsid w:val="00CB6A07"/>
    <w:rsid w:val="00CB6D84"/>
    <w:rsid w:val="00CB6F9E"/>
    <w:rsid w:val="00CB7106"/>
    <w:rsid w:val="00CB7109"/>
    <w:rsid w:val="00CB73D3"/>
    <w:rsid w:val="00CB74EF"/>
    <w:rsid w:val="00CB75E4"/>
    <w:rsid w:val="00CB7648"/>
    <w:rsid w:val="00CB76F4"/>
    <w:rsid w:val="00CB7B6B"/>
    <w:rsid w:val="00CC009C"/>
    <w:rsid w:val="00CC00B7"/>
    <w:rsid w:val="00CC0168"/>
    <w:rsid w:val="00CC034B"/>
    <w:rsid w:val="00CC0730"/>
    <w:rsid w:val="00CC07E6"/>
    <w:rsid w:val="00CC0A43"/>
    <w:rsid w:val="00CC0AA7"/>
    <w:rsid w:val="00CC0BCC"/>
    <w:rsid w:val="00CC0E56"/>
    <w:rsid w:val="00CC0E6B"/>
    <w:rsid w:val="00CC164C"/>
    <w:rsid w:val="00CC1687"/>
    <w:rsid w:val="00CC172A"/>
    <w:rsid w:val="00CC17AF"/>
    <w:rsid w:val="00CC1A18"/>
    <w:rsid w:val="00CC1B19"/>
    <w:rsid w:val="00CC1C42"/>
    <w:rsid w:val="00CC1E3E"/>
    <w:rsid w:val="00CC1E40"/>
    <w:rsid w:val="00CC2559"/>
    <w:rsid w:val="00CC25C1"/>
    <w:rsid w:val="00CC2633"/>
    <w:rsid w:val="00CC27F5"/>
    <w:rsid w:val="00CC281C"/>
    <w:rsid w:val="00CC2D18"/>
    <w:rsid w:val="00CC2EFE"/>
    <w:rsid w:val="00CC374C"/>
    <w:rsid w:val="00CC380B"/>
    <w:rsid w:val="00CC39C1"/>
    <w:rsid w:val="00CC3E8C"/>
    <w:rsid w:val="00CC3E96"/>
    <w:rsid w:val="00CC400F"/>
    <w:rsid w:val="00CC4110"/>
    <w:rsid w:val="00CC4365"/>
    <w:rsid w:val="00CC485B"/>
    <w:rsid w:val="00CC4861"/>
    <w:rsid w:val="00CC4C2B"/>
    <w:rsid w:val="00CC4C5E"/>
    <w:rsid w:val="00CC4CB6"/>
    <w:rsid w:val="00CC4CCF"/>
    <w:rsid w:val="00CC4F58"/>
    <w:rsid w:val="00CC5702"/>
    <w:rsid w:val="00CC57AE"/>
    <w:rsid w:val="00CC58C9"/>
    <w:rsid w:val="00CC5DC6"/>
    <w:rsid w:val="00CC5E51"/>
    <w:rsid w:val="00CC606C"/>
    <w:rsid w:val="00CC60E5"/>
    <w:rsid w:val="00CC63CD"/>
    <w:rsid w:val="00CC6408"/>
    <w:rsid w:val="00CC6426"/>
    <w:rsid w:val="00CC656C"/>
    <w:rsid w:val="00CC6B0F"/>
    <w:rsid w:val="00CC6C99"/>
    <w:rsid w:val="00CC728B"/>
    <w:rsid w:val="00CC7356"/>
    <w:rsid w:val="00CC74D5"/>
    <w:rsid w:val="00CC772C"/>
    <w:rsid w:val="00CC7A6D"/>
    <w:rsid w:val="00CC7BD9"/>
    <w:rsid w:val="00CC7DF5"/>
    <w:rsid w:val="00CC7EEB"/>
    <w:rsid w:val="00CC7F92"/>
    <w:rsid w:val="00CD04B6"/>
    <w:rsid w:val="00CD04FE"/>
    <w:rsid w:val="00CD0740"/>
    <w:rsid w:val="00CD0768"/>
    <w:rsid w:val="00CD08A6"/>
    <w:rsid w:val="00CD0D74"/>
    <w:rsid w:val="00CD14CB"/>
    <w:rsid w:val="00CD16D7"/>
    <w:rsid w:val="00CD179D"/>
    <w:rsid w:val="00CD1841"/>
    <w:rsid w:val="00CD1D72"/>
    <w:rsid w:val="00CD1E74"/>
    <w:rsid w:val="00CD223B"/>
    <w:rsid w:val="00CD2585"/>
    <w:rsid w:val="00CD25A6"/>
    <w:rsid w:val="00CD283A"/>
    <w:rsid w:val="00CD28DD"/>
    <w:rsid w:val="00CD28F4"/>
    <w:rsid w:val="00CD2F60"/>
    <w:rsid w:val="00CD309B"/>
    <w:rsid w:val="00CD3122"/>
    <w:rsid w:val="00CD325D"/>
    <w:rsid w:val="00CD37CC"/>
    <w:rsid w:val="00CD3D0C"/>
    <w:rsid w:val="00CD3E10"/>
    <w:rsid w:val="00CD3F09"/>
    <w:rsid w:val="00CD3F47"/>
    <w:rsid w:val="00CD3FAF"/>
    <w:rsid w:val="00CD477A"/>
    <w:rsid w:val="00CD4822"/>
    <w:rsid w:val="00CD492B"/>
    <w:rsid w:val="00CD52F0"/>
    <w:rsid w:val="00CD5583"/>
    <w:rsid w:val="00CD5A0D"/>
    <w:rsid w:val="00CD5AAA"/>
    <w:rsid w:val="00CD5BE9"/>
    <w:rsid w:val="00CD5C02"/>
    <w:rsid w:val="00CD61A1"/>
    <w:rsid w:val="00CD61E3"/>
    <w:rsid w:val="00CD6330"/>
    <w:rsid w:val="00CD63B9"/>
    <w:rsid w:val="00CD6814"/>
    <w:rsid w:val="00CD6C14"/>
    <w:rsid w:val="00CD6C6D"/>
    <w:rsid w:val="00CD6E0B"/>
    <w:rsid w:val="00CD787F"/>
    <w:rsid w:val="00CD7927"/>
    <w:rsid w:val="00CD7F46"/>
    <w:rsid w:val="00CE025E"/>
    <w:rsid w:val="00CE030D"/>
    <w:rsid w:val="00CE03B6"/>
    <w:rsid w:val="00CE05F2"/>
    <w:rsid w:val="00CE05F4"/>
    <w:rsid w:val="00CE07E2"/>
    <w:rsid w:val="00CE09BC"/>
    <w:rsid w:val="00CE0CBF"/>
    <w:rsid w:val="00CE0D6D"/>
    <w:rsid w:val="00CE112E"/>
    <w:rsid w:val="00CE1162"/>
    <w:rsid w:val="00CE11F7"/>
    <w:rsid w:val="00CE1225"/>
    <w:rsid w:val="00CE132D"/>
    <w:rsid w:val="00CE152F"/>
    <w:rsid w:val="00CE1AC5"/>
    <w:rsid w:val="00CE1EFE"/>
    <w:rsid w:val="00CE212D"/>
    <w:rsid w:val="00CE228B"/>
    <w:rsid w:val="00CE250A"/>
    <w:rsid w:val="00CE253D"/>
    <w:rsid w:val="00CE2561"/>
    <w:rsid w:val="00CE2B08"/>
    <w:rsid w:val="00CE2DD6"/>
    <w:rsid w:val="00CE2E2D"/>
    <w:rsid w:val="00CE2FF6"/>
    <w:rsid w:val="00CE3257"/>
    <w:rsid w:val="00CE37BB"/>
    <w:rsid w:val="00CE3DE5"/>
    <w:rsid w:val="00CE3E3B"/>
    <w:rsid w:val="00CE3E54"/>
    <w:rsid w:val="00CE414F"/>
    <w:rsid w:val="00CE42CD"/>
    <w:rsid w:val="00CE452A"/>
    <w:rsid w:val="00CE45F5"/>
    <w:rsid w:val="00CE4E95"/>
    <w:rsid w:val="00CE51D5"/>
    <w:rsid w:val="00CE576E"/>
    <w:rsid w:val="00CE5861"/>
    <w:rsid w:val="00CE59E1"/>
    <w:rsid w:val="00CE5BCC"/>
    <w:rsid w:val="00CE5E50"/>
    <w:rsid w:val="00CE5FF9"/>
    <w:rsid w:val="00CE63B8"/>
    <w:rsid w:val="00CE697C"/>
    <w:rsid w:val="00CE69F3"/>
    <w:rsid w:val="00CE6AD5"/>
    <w:rsid w:val="00CE6E24"/>
    <w:rsid w:val="00CE71C9"/>
    <w:rsid w:val="00CE74C5"/>
    <w:rsid w:val="00CE7563"/>
    <w:rsid w:val="00CE76BD"/>
    <w:rsid w:val="00CE7747"/>
    <w:rsid w:val="00CE79BC"/>
    <w:rsid w:val="00CF00A2"/>
    <w:rsid w:val="00CF02AC"/>
    <w:rsid w:val="00CF057C"/>
    <w:rsid w:val="00CF063F"/>
    <w:rsid w:val="00CF06E6"/>
    <w:rsid w:val="00CF0754"/>
    <w:rsid w:val="00CF0B3D"/>
    <w:rsid w:val="00CF1272"/>
    <w:rsid w:val="00CF18AB"/>
    <w:rsid w:val="00CF1AA6"/>
    <w:rsid w:val="00CF20C8"/>
    <w:rsid w:val="00CF2334"/>
    <w:rsid w:val="00CF233B"/>
    <w:rsid w:val="00CF23D5"/>
    <w:rsid w:val="00CF2639"/>
    <w:rsid w:val="00CF277A"/>
    <w:rsid w:val="00CF2DB0"/>
    <w:rsid w:val="00CF2DD0"/>
    <w:rsid w:val="00CF2EC1"/>
    <w:rsid w:val="00CF2F6F"/>
    <w:rsid w:val="00CF2FBF"/>
    <w:rsid w:val="00CF33BA"/>
    <w:rsid w:val="00CF3936"/>
    <w:rsid w:val="00CF3F01"/>
    <w:rsid w:val="00CF405D"/>
    <w:rsid w:val="00CF406C"/>
    <w:rsid w:val="00CF40E7"/>
    <w:rsid w:val="00CF448D"/>
    <w:rsid w:val="00CF46E1"/>
    <w:rsid w:val="00CF48F2"/>
    <w:rsid w:val="00CF4C1B"/>
    <w:rsid w:val="00CF4D11"/>
    <w:rsid w:val="00CF4D6B"/>
    <w:rsid w:val="00CF50A9"/>
    <w:rsid w:val="00CF5283"/>
    <w:rsid w:val="00CF52ED"/>
    <w:rsid w:val="00CF5337"/>
    <w:rsid w:val="00CF53CD"/>
    <w:rsid w:val="00CF5A90"/>
    <w:rsid w:val="00CF5BED"/>
    <w:rsid w:val="00CF61A3"/>
    <w:rsid w:val="00CF6317"/>
    <w:rsid w:val="00CF64F9"/>
    <w:rsid w:val="00CF66DE"/>
    <w:rsid w:val="00CF6848"/>
    <w:rsid w:val="00CF6AC6"/>
    <w:rsid w:val="00CF6AF3"/>
    <w:rsid w:val="00CF6B37"/>
    <w:rsid w:val="00CF6C9A"/>
    <w:rsid w:val="00CF6F64"/>
    <w:rsid w:val="00CF721A"/>
    <w:rsid w:val="00CF72B0"/>
    <w:rsid w:val="00CF74AD"/>
    <w:rsid w:val="00CF7A95"/>
    <w:rsid w:val="00CF7CCF"/>
    <w:rsid w:val="00D0011B"/>
    <w:rsid w:val="00D002B6"/>
    <w:rsid w:val="00D00359"/>
    <w:rsid w:val="00D00522"/>
    <w:rsid w:val="00D00B22"/>
    <w:rsid w:val="00D010E6"/>
    <w:rsid w:val="00D0129D"/>
    <w:rsid w:val="00D017A8"/>
    <w:rsid w:val="00D017EE"/>
    <w:rsid w:val="00D0182B"/>
    <w:rsid w:val="00D0186E"/>
    <w:rsid w:val="00D01C73"/>
    <w:rsid w:val="00D02156"/>
    <w:rsid w:val="00D02193"/>
    <w:rsid w:val="00D022A7"/>
    <w:rsid w:val="00D02369"/>
    <w:rsid w:val="00D02427"/>
    <w:rsid w:val="00D02556"/>
    <w:rsid w:val="00D027F5"/>
    <w:rsid w:val="00D02C36"/>
    <w:rsid w:val="00D02C7A"/>
    <w:rsid w:val="00D02CED"/>
    <w:rsid w:val="00D02E17"/>
    <w:rsid w:val="00D0434F"/>
    <w:rsid w:val="00D0438E"/>
    <w:rsid w:val="00D04898"/>
    <w:rsid w:val="00D04A64"/>
    <w:rsid w:val="00D04FC8"/>
    <w:rsid w:val="00D05393"/>
    <w:rsid w:val="00D0561B"/>
    <w:rsid w:val="00D05FD4"/>
    <w:rsid w:val="00D06088"/>
    <w:rsid w:val="00D06581"/>
    <w:rsid w:val="00D065F9"/>
    <w:rsid w:val="00D06737"/>
    <w:rsid w:val="00D0675C"/>
    <w:rsid w:val="00D06796"/>
    <w:rsid w:val="00D06800"/>
    <w:rsid w:val="00D0686D"/>
    <w:rsid w:val="00D06A81"/>
    <w:rsid w:val="00D06B22"/>
    <w:rsid w:val="00D06DED"/>
    <w:rsid w:val="00D0735B"/>
    <w:rsid w:val="00D0769D"/>
    <w:rsid w:val="00D078A9"/>
    <w:rsid w:val="00D078C9"/>
    <w:rsid w:val="00D07DCA"/>
    <w:rsid w:val="00D10448"/>
    <w:rsid w:val="00D10478"/>
    <w:rsid w:val="00D105EB"/>
    <w:rsid w:val="00D108D2"/>
    <w:rsid w:val="00D10D5A"/>
    <w:rsid w:val="00D1140D"/>
    <w:rsid w:val="00D1141B"/>
    <w:rsid w:val="00D11623"/>
    <w:rsid w:val="00D11873"/>
    <w:rsid w:val="00D11AC5"/>
    <w:rsid w:val="00D11C73"/>
    <w:rsid w:val="00D11EEE"/>
    <w:rsid w:val="00D11FAE"/>
    <w:rsid w:val="00D1241C"/>
    <w:rsid w:val="00D12440"/>
    <w:rsid w:val="00D12487"/>
    <w:rsid w:val="00D12496"/>
    <w:rsid w:val="00D126E6"/>
    <w:rsid w:val="00D12988"/>
    <w:rsid w:val="00D12A5D"/>
    <w:rsid w:val="00D12B75"/>
    <w:rsid w:val="00D12EA8"/>
    <w:rsid w:val="00D13880"/>
    <w:rsid w:val="00D13BBC"/>
    <w:rsid w:val="00D13BF5"/>
    <w:rsid w:val="00D13CCD"/>
    <w:rsid w:val="00D14204"/>
    <w:rsid w:val="00D1420A"/>
    <w:rsid w:val="00D145FE"/>
    <w:rsid w:val="00D1495E"/>
    <w:rsid w:val="00D15D13"/>
    <w:rsid w:val="00D15D5B"/>
    <w:rsid w:val="00D15D9D"/>
    <w:rsid w:val="00D1624D"/>
    <w:rsid w:val="00D1678C"/>
    <w:rsid w:val="00D16A0D"/>
    <w:rsid w:val="00D16BA8"/>
    <w:rsid w:val="00D174E5"/>
    <w:rsid w:val="00D17A36"/>
    <w:rsid w:val="00D17F37"/>
    <w:rsid w:val="00D20171"/>
    <w:rsid w:val="00D202D3"/>
    <w:rsid w:val="00D2032A"/>
    <w:rsid w:val="00D2032F"/>
    <w:rsid w:val="00D208E7"/>
    <w:rsid w:val="00D20C8F"/>
    <w:rsid w:val="00D20F77"/>
    <w:rsid w:val="00D2109E"/>
    <w:rsid w:val="00D215E6"/>
    <w:rsid w:val="00D216C5"/>
    <w:rsid w:val="00D2171B"/>
    <w:rsid w:val="00D2179E"/>
    <w:rsid w:val="00D217CE"/>
    <w:rsid w:val="00D220E7"/>
    <w:rsid w:val="00D22148"/>
    <w:rsid w:val="00D221EC"/>
    <w:rsid w:val="00D22422"/>
    <w:rsid w:val="00D22D2B"/>
    <w:rsid w:val="00D233BE"/>
    <w:rsid w:val="00D23556"/>
    <w:rsid w:val="00D2390D"/>
    <w:rsid w:val="00D239EC"/>
    <w:rsid w:val="00D23B89"/>
    <w:rsid w:val="00D23CE2"/>
    <w:rsid w:val="00D23EAA"/>
    <w:rsid w:val="00D2416F"/>
    <w:rsid w:val="00D24633"/>
    <w:rsid w:val="00D24885"/>
    <w:rsid w:val="00D248AE"/>
    <w:rsid w:val="00D25077"/>
    <w:rsid w:val="00D256FE"/>
    <w:rsid w:val="00D25802"/>
    <w:rsid w:val="00D25EC9"/>
    <w:rsid w:val="00D261FB"/>
    <w:rsid w:val="00D26283"/>
    <w:rsid w:val="00D263B5"/>
    <w:rsid w:val="00D26586"/>
    <w:rsid w:val="00D2698B"/>
    <w:rsid w:val="00D26DBE"/>
    <w:rsid w:val="00D26F24"/>
    <w:rsid w:val="00D2728D"/>
    <w:rsid w:val="00D276CD"/>
    <w:rsid w:val="00D27D59"/>
    <w:rsid w:val="00D27F01"/>
    <w:rsid w:val="00D27FC5"/>
    <w:rsid w:val="00D30072"/>
    <w:rsid w:val="00D3074E"/>
    <w:rsid w:val="00D30BC5"/>
    <w:rsid w:val="00D30C46"/>
    <w:rsid w:val="00D30D92"/>
    <w:rsid w:val="00D30FC7"/>
    <w:rsid w:val="00D315CF"/>
    <w:rsid w:val="00D31B45"/>
    <w:rsid w:val="00D31B9F"/>
    <w:rsid w:val="00D31BEA"/>
    <w:rsid w:val="00D320CE"/>
    <w:rsid w:val="00D321C9"/>
    <w:rsid w:val="00D32287"/>
    <w:rsid w:val="00D32B6E"/>
    <w:rsid w:val="00D33017"/>
    <w:rsid w:val="00D331F8"/>
    <w:rsid w:val="00D33313"/>
    <w:rsid w:val="00D33410"/>
    <w:rsid w:val="00D335CB"/>
    <w:rsid w:val="00D33AB3"/>
    <w:rsid w:val="00D33AFC"/>
    <w:rsid w:val="00D3410B"/>
    <w:rsid w:val="00D344C9"/>
    <w:rsid w:val="00D34FBC"/>
    <w:rsid w:val="00D351C4"/>
    <w:rsid w:val="00D353FF"/>
    <w:rsid w:val="00D35783"/>
    <w:rsid w:val="00D35C45"/>
    <w:rsid w:val="00D3609F"/>
    <w:rsid w:val="00D3610A"/>
    <w:rsid w:val="00D3622E"/>
    <w:rsid w:val="00D36408"/>
    <w:rsid w:val="00D3646C"/>
    <w:rsid w:val="00D36541"/>
    <w:rsid w:val="00D3668C"/>
    <w:rsid w:val="00D3679F"/>
    <w:rsid w:val="00D36831"/>
    <w:rsid w:val="00D369EA"/>
    <w:rsid w:val="00D36A72"/>
    <w:rsid w:val="00D36C8E"/>
    <w:rsid w:val="00D36DEF"/>
    <w:rsid w:val="00D37131"/>
    <w:rsid w:val="00D37C2D"/>
    <w:rsid w:val="00D404CE"/>
    <w:rsid w:val="00D40925"/>
    <w:rsid w:val="00D40D19"/>
    <w:rsid w:val="00D40E25"/>
    <w:rsid w:val="00D40E78"/>
    <w:rsid w:val="00D41009"/>
    <w:rsid w:val="00D41198"/>
    <w:rsid w:val="00D41231"/>
    <w:rsid w:val="00D4130A"/>
    <w:rsid w:val="00D4149D"/>
    <w:rsid w:val="00D41901"/>
    <w:rsid w:val="00D41B2C"/>
    <w:rsid w:val="00D41B46"/>
    <w:rsid w:val="00D41CD0"/>
    <w:rsid w:val="00D41E09"/>
    <w:rsid w:val="00D420BE"/>
    <w:rsid w:val="00D421D9"/>
    <w:rsid w:val="00D422E4"/>
    <w:rsid w:val="00D42316"/>
    <w:rsid w:val="00D4267A"/>
    <w:rsid w:val="00D429DA"/>
    <w:rsid w:val="00D42B71"/>
    <w:rsid w:val="00D43307"/>
    <w:rsid w:val="00D435FC"/>
    <w:rsid w:val="00D43888"/>
    <w:rsid w:val="00D43A49"/>
    <w:rsid w:val="00D440D2"/>
    <w:rsid w:val="00D4429F"/>
    <w:rsid w:val="00D44336"/>
    <w:rsid w:val="00D4446F"/>
    <w:rsid w:val="00D448BD"/>
    <w:rsid w:val="00D44A5C"/>
    <w:rsid w:val="00D45331"/>
    <w:rsid w:val="00D45581"/>
    <w:rsid w:val="00D45838"/>
    <w:rsid w:val="00D45994"/>
    <w:rsid w:val="00D45C69"/>
    <w:rsid w:val="00D45EE3"/>
    <w:rsid w:val="00D46035"/>
    <w:rsid w:val="00D46298"/>
    <w:rsid w:val="00D46316"/>
    <w:rsid w:val="00D466E5"/>
    <w:rsid w:val="00D467C7"/>
    <w:rsid w:val="00D4688E"/>
    <w:rsid w:val="00D46B61"/>
    <w:rsid w:val="00D46D60"/>
    <w:rsid w:val="00D46E45"/>
    <w:rsid w:val="00D46F1F"/>
    <w:rsid w:val="00D46F2D"/>
    <w:rsid w:val="00D46F3F"/>
    <w:rsid w:val="00D47129"/>
    <w:rsid w:val="00D471EF"/>
    <w:rsid w:val="00D475CC"/>
    <w:rsid w:val="00D477E2"/>
    <w:rsid w:val="00D47F8C"/>
    <w:rsid w:val="00D47FA9"/>
    <w:rsid w:val="00D50196"/>
    <w:rsid w:val="00D5027B"/>
    <w:rsid w:val="00D5034B"/>
    <w:rsid w:val="00D5044A"/>
    <w:rsid w:val="00D507A9"/>
    <w:rsid w:val="00D50A6B"/>
    <w:rsid w:val="00D50D94"/>
    <w:rsid w:val="00D50F95"/>
    <w:rsid w:val="00D50FB1"/>
    <w:rsid w:val="00D5102A"/>
    <w:rsid w:val="00D513F0"/>
    <w:rsid w:val="00D51565"/>
    <w:rsid w:val="00D51AAF"/>
    <w:rsid w:val="00D51D18"/>
    <w:rsid w:val="00D51E52"/>
    <w:rsid w:val="00D51F84"/>
    <w:rsid w:val="00D52017"/>
    <w:rsid w:val="00D52200"/>
    <w:rsid w:val="00D523A5"/>
    <w:rsid w:val="00D52460"/>
    <w:rsid w:val="00D5294C"/>
    <w:rsid w:val="00D52ACC"/>
    <w:rsid w:val="00D52E1D"/>
    <w:rsid w:val="00D52F2A"/>
    <w:rsid w:val="00D535EF"/>
    <w:rsid w:val="00D5373C"/>
    <w:rsid w:val="00D53768"/>
    <w:rsid w:val="00D5377C"/>
    <w:rsid w:val="00D537C6"/>
    <w:rsid w:val="00D53B1A"/>
    <w:rsid w:val="00D53C63"/>
    <w:rsid w:val="00D53D1D"/>
    <w:rsid w:val="00D540F4"/>
    <w:rsid w:val="00D54288"/>
    <w:rsid w:val="00D547A4"/>
    <w:rsid w:val="00D54AD6"/>
    <w:rsid w:val="00D54C59"/>
    <w:rsid w:val="00D54C8E"/>
    <w:rsid w:val="00D54D88"/>
    <w:rsid w:val="00D55115"/>
    <w:rsid w:val="00D55190"/>
    <w:rsid w:val="00D5521C"/>
    <w:rsid w:val="00D552BA"/>
    <w:rsid w:val="00D5544A"/>
    <w:rsid w:val="00D554E6"/>
    <w:rsid w:val="00D55545"/>
    <w:rsid w:val="00D55723"/>
    <w:rsid w:val="00D55957"/>
    <w:rsid w:val="00D559B6"/>
    <w:rsid w:val="00D55AA4"/>
    <w:rsid w:val="00D55B68"/>
    <w:rsid w:val="00D55C37"/>
    <w:rsid w:val="00D56127"/>
    <w:rsid w:val="00D5617C"/>
    <w:rsid w:val="00D562BD"/>
    <w:rsid w:val="00D56330"/>
    <w:rsid w:val="00D563C2"/>
    <w:rsid w:val="00D56450"/>
    <w:rsid w:val="00D56896"/>
    <w:rsid w:val="00D56C31"/>
    <w:rsid w:val="00D56D65"/>
    <w:rsid w:val="00D56FFD"/>
    <w:rsid w:val="00D572B2"/>
    <w:rsid w:val="00D57452"/>
    <w:rsid w:val="00D575A2"/>
    <w:rsid w:val="00D5788A"/>
    <w:rsid w:val="00D578C5"/>
    <w:rsid w:val="00D57C20"/>
    <w:rsid w:val="00D57C97"/>
    <w:rsid w:val="00D57F0A"/>
    <w:rsid w:val="00D600BE"/>
    <w:rsid w:val="00D60207"/>
    <w:rsid w:val="00D6047B"/>
    <w:rsid w:val="00D604D6"/>
    <w:rsid w:val="00D6052B"/>
    <w:rsid w:val="00D60A93"/>
    <w:rsid w:val="00D60BCB"/>
    <w:rsid w:val="00D60CB2"/>
    <w:rsid w:val="00D60CE7"/>
    <w:rsid w:val="00D60D3A"/>
    <w:rsid w:val="00D60DD4"/>
    <w:rsid w:val="00D60E71"/>
    <w:rsid w:val="00D6105A"/>
    <w:rsid w:val="00D620B9"/>
    <w:rsid w:val="00D62243"/>
    <w:rsid w:val="00D62361"/>
    <w:rsid w:val="00D6239A"/>
    <w:rsid w:val="00D6278F"/>
    <w:rsid w:val="00D62949"/>
    <w:rsid w:val="00D62DEC"/>
    <w:rsid w:val="00D6307A"/>
    <w:rsid w:val="00D633C2"/>
    <w:rsid w:val="00D63BAD"/>
    <w:rsid w:val="00D63C5F"/>
    <w:rsid w:val="00D6410E"/>
    <w:rsid w:val="00D6420E"/>
    <w:rsid w:val="00D642F2"/>
    <w:rsid w:val="00D6433E"/>
    <w:rsid w:val="00D64346"/>
    <w:rsid w:val="00D6447E"/>
    <w:rsid w:val="00D647F6"/>
    <w:rsid w:val="00D647F9"/>
    <w:rsid w:val="00D6485C"/>
    <w:rsid w:val="00D6492E"/>
    <w:rsid w:val="00D64B03"/>
    <w:rsid w:val="00D64B0A"/>
    <w:rsid w:val="00D64C4C"/>
    <w:rsid w:val="00D64CB8"/>
    <w:rsid w:val="00D652B1"/>
    <w:rsid w:val="00D65404"/>
    <w:rsid w:val="00D6575A"/>
    <w:rsid w:val="00D65837"/>
    <w:rsid w:val="00D65AAD"/>
    <w:rsid w:val="00D66022"/>
    <w:rsid w:val="00D66065"/>
    <w:rsid w:val="00D662E2"/>
    <w:rsid w:val="00D66A50"/>
    <w:rsid w:val="00D66D78"/>
    <w:rsid w:val="00D66DAA"/>
    <w:rsid w:val="00D7010A"/>
    <w:rsid w:val="00D701E8"/>
    <w:rsid w:val="00D7040B"/>
    <w:rsid w:val="00D70518"/>
    <w:rsid w:val="00D705FE"/>
    <w:rsid w:val="00D70A3E"/>
    <w:rsid w:val="00D70A53"/>
    <w:rsid w:val="00D70C66"/>
    <w:rsid w:val="00D70F5E"/>
    <w:rsid w:val="00D70F87"/>
    <w:rsid w:val="00D7123A"/>
    <w:rsid w:val="00D71A5F"/>
    <w:rsid w:val="00D724DF"/>
    <w:rsid w:val="00D73347"/>
    <w:rsid w:val="00D7355F"/>
    <w:rsid w:val="00D73581"/>
    <w:rsid w:val="00D73678"/>
    <w:rsid w:val="00D73A3C"/>
    <w:rsid w:val="00D73A6B"/>
    <w:rsid w:val="00D73D0F"/>
    <w:rsid w:val="00D73D43"/>
    <w:rsid w:val="00D73DAD"/>
    <w:rsid w:val="00D73E0D"/>
    <w:rsid w:val="00D74019"/>
    <w:rsid w:val="00D742ED"/>
    <w:rsid w:val="00D74461"/>
    <w:rsid w:val="00D7480B"/>
    <w:rsid w:val="00D74AF7"/>
    <w:rsid w:val="00D74EA0"/>
    <w:rsid w:val="00D7505F"/>
    <w:rsid w:val="00D7568F"/>
    <w:rsid w:val="00D75843"/>
    <w:rsid w:val="00D758A0"/>
    <w:rsid w:val="00D758A1"/>
    <w:rsid w:val="00D75945"/>
    <w:rsid w:val="00D75ADC"/>
    <w:rsid w:val="00D75CD8"/>
    <w:rsid w:val="00D75DB3"/>
    <w:rsid w:val="00D75E85"/>
    <w:rsid w:val="00D761B2"/>
    <w:rsid w:val="00D761CB"/>
    <w:rsid w:val="00D7650E"/>
    <w:rsid w:val="00D76A4B"/>
    <w:rsid w:val="00D76DDA"/>
    <w:rsid w:val="00D76E83"/>
    <w:rsid w:val="00D76EDB"/>
    <w:rsid w:val="00D7712E"/>
    <w:rsid w:val="00D771C9"/>
    <w:rsid w:val="00D77296"/>
    <w:rsid w:val="00D77730"/>
    <w:rsid w:val="00D77B6A"/>
    <w:rsid w:val="00D800A1"/>
    <w:rsid w:val="00D8036A"/>
    <w:rsid w:val="00D80534"/>
    <w:rsid w:val="00D80AB8"/>
    <w:rsid w:val="00D80C93"/>
    <w:rsid w:val="00D80CCB"/>
    <w:rsid w:val="00D80F3B"/>
    <w:rsid w:val="00D81307"/>
    <w:rsid w:val="00D814DD"/>
    <w:rsid w:val="00D817FD"/>
    <w:rsid w:val="00D81E9C"/>
    <w:rsid w:val="00D81F7B"/>
    <w:rsid w:val="00D820F3"/>
    <w:rsid w:val="00D822D5"/>
    <w:rsid w:val="00D824B5"/>
    <w:rsid w:val="00D826FC"/>
    <w:rsid w:val="00D8289C"/>
    <w:rsid w:val="00D829AC"/>
    <w:rsid w:val="00D82AE8"/>
    <w:rsid w:val="00D82D48"/>
    <w:rsid w:val="00D82F27"/>
    <w:rsid w:val="00D83401"/>
    <w:rsid w:val="00D84268"/>
    <w:rsid w:val="00D846C5"/>
    <w:rsid w:val="00D84EC7"/>
    <w:rsid w:val="00D85245"/>
    <w:rsid w:val="00D856E4"/>
    <w:rsid w:val="00D8601C"/>
    <w:rsid w:val="00D8636C"/>
    <w:rsid w:val="00D865CF"/>
    <w:rsid w:val="00D86833"/>
    <w:rsid w:val="00D86B37"/>
    <w:rsid w:val="00D86B97"/>
    <w:rsid w:val="00D86ED1"/>
    <w:rsid w:val="00D87123"/>
    <w:rsid w:val="00D87154"/>
    <w:rsid w:val="00D87637"/>
    <w:rsid w:val="00D8778A"/>
    <w:rsid w:val="00D879E1"/>
    <w:rsid w:val="00D90203"/>
    <w:rsid w:val="00D90343"/>
    <w:rsid w:val="00D90E7C"/>
    <w:rsid w:val="00D91009"/>
    <w:rsid w:val="00D9120D"/>
    <w:rsid w:val="00D9126A"/>
    <w:rsid w:val="00D912DF"/>
    <w:rsid w:val="00D91C54"/>
    <w:rsid w:val="00D91DEC"/>
    <w:rsid w:val="00D91E52"/>
    <w:rsid w:val="00D91F8C"/>
    <w:rsid w:val="00D921A7"/>
    <w:rsid w:val="00D92265"/>
    <w:rsid w:val="00D9230B"/>
    <w:rsid w:val="00D923B9"/>
    <w:rsid w:val="00D92558"/>
    <w:rsid w:val="00D92633"/>
    <w:rsid w:val="00D92CBC"/>
    <w:rsid w:val="00D92D37"/>
    <w:rsid w:val="00D92D95"/>
    <w:rsid w:val="00D92F55"/>
    <w:rsid w:val="00D92FD3"/>
    <w:rsid w:val="00D93161"/>
    <w:rsid w:val="00D931F2"/>
    <w:rsid w:val="00D9369F"/>
    <w:rsid w:val="00D93793"/>
    <w:rsid w:val="00D939E0"/>
    <w:rsid w:val="00D93AD6"/>
    <w:rsid w:val="00D93C4D"/>
    <w:rsid w:val="00D93E54"/>
    <w:rsid w:val="00D948A0"/>
    <w:rsid w:val="00D94903"/>
    <w:rsid w:val="00D94BB0"/>
    <w:rsid w:val="00D94C94"/>
    <w:rsid w:val="00D94E77"/>
    <w:rsid w:val="00D94FF3"/>
    <w:rsid w:val="00D95073"/>
    <w:rsid w:val="00D952DE"/>
    <w:rsid w:val="00D95300"/>
    <w:rsid w:val="00D957C0"/>
    <w:rsid w:val="00D9596D"/>
    <w:rsid w:val="00D95BF0"/>
    <w:rsid w:val="00D95BFF"/>
    <w:rsid w:val="00D95E37"/>
    <w:rsid w:val="00D96193"/>
    <w:rsid w:val="00D96500"/>
    <w:rsid w:val="00D96638"/>
    <w:rsid w:val="00D9664C"/>
    <w:rsid w:val="00D96A59"/>
    <w:rsid w:val="00D96B7A"/>
    <w:rsid w:val="00D96DD2"/>
    <w:rsid w:val="00D96F82"/>
    <w:rsid w:val="00D97109"/>
    <w:rsid w:val="00D972F9"/>
    <w:rsid w:val="00D97356"/>
    <w:rsid w:val="00D974D3"/>
    <w:rsid w:val="00D9772D"/>
    <w:rsid w:val="00D97BD6"/>
    <w:rsid w:val="00D97CAD"/>
    <w:rsid w:val="00D97D11"/>
    <w:rsid w:val="00D97E86"/>
    <w:rsid w:val="00DA0680"/>
    <w:rsid w:val="00DA0725"/>
    <w:rsid w:val="00DA0FC0"/>
    <w:rsid w:val="00DA1A08"/>
    <w:rsid w:val="00DA1C1A"/>
    <w:rsid w:val="00DA1C66"/>
    <w:rsid w:val="00DA1D80"/>
    <w:rsid w:val="00DA1D9A"/>
    <w:rsid w:val="00DA1EA7"/>
    <w:rsid w:val="00DA2046"/>
    <w:rsid w:val="00DA20C6"/>
    <w:rsid w:val="00DA225C"/>
    <w:rsid w:val="00DA23D2"/>
    <w:rsid w:val="00DA2436"/>
    <w:rsid w:val="00DA2823"/>
    <w:rsid w:val="00DA29C4"/>
    <w:rsid w:val="00DA2B4D"/>
    <w:rsid w:val="00DA2CD7"/>
    <w:rsid w:val="00DA2D7A"/>
    <w:rsid w:val="00DA2D90"/>
    <w:rsid w:val="00DA2EB2"/>
    <w:rsid w:val="00DA35A9"/>
    <w:rsid w:val="00DA3B43"/>
    <w:rsid w:val="00DA3BAD"/>
    <w:rsid w:val="00DA3BE7"/>
    <w:rsid w:val="00DA3E2A"/>
    <w:rsid w:val="00DA3F00"/>
    <w:rsid w:val="00DA41B2"/>
    <w:rsid w:val="00DA43CA"/>
    <w:rsid w:val="00DA4412"/>
    <w:rsid w:val="00DA492A"/>
    <w:rsid w:val="00DA4C85"/>
    <w:rsid w:val="00DA4D11"/>
    <w:rsid w:val="00DA5A53"/>
    <w:rsid w:val="00DA5CA9"/>
    <w:rsid w:val="00DA5DC3"/>
    <w:rsid w:val="00DA5E7E"/>
    <w:rsid w:val="00DA65B3"/>
    <w:rsid w:val="00DA6E39"/>
    <w:rsid w:val="00DA714A"/>
    <w:rsid w:val="00DA71AF"/>
    <w:rsid w:val="00DA7233"/>
    <w:rsid w:val="00DA727D"/>
    <w:rsid w:val="00DA72C3"/>
    <w:rsid w:val="00DA7A85"/>
    <w:rsid w:val="00DA7B8F"/>
    <w:rsid w:val="00DA7BC7"/>
    <w:rsid w:val="00DA7E4C"/>
    <w:rsid w:val="00DB0487"/>
    <w:rsid w:val="00DB0564"/>
    <w:rsid w:val="00DB0814"/>
    <w:rsid w:val="00DB1086"/>
    <w:rsid w:val="00DB1447"/>
    <w:rsid w:val="00DB1539"/>
    <w:rsid w:val="00DB16B7"/>
    <w:rsid w:val="00DB19A4"/>
    <w:rsid w:val="00DB1DC3"/>
    <w:rsid w:val="00DB1E74"/>
    <w:rsid w:val="00DB1EAE"/>
    <w:rsid w:val="00DB1F98"/>
    <w:rsid w:val="00DB1FBA"/>
    <w:rsid w:val="00DB22BB"/>
    <w:rsid w:val="00DB2551"/>
    <w:rsid w:val="00DB2C5C"/>
    <w:rsid w:val="00DB2DF2"/>
    <w:rsid w:val="00DB2EB5"/>
    <w:rsid w:val="00DB339E"/>
    <w:rsid w:val="00DB34C7"/>
    <w:rsid w:val="00DB35C7"/>
    <w:rsid w:val="00DB39DE"/>
    <w:rsid w:val="00DB3D30"/>
    <w:rsid w:val="00DB3D52"/>
    <w:rsid w:val="00DB42C3"/>
    <w:rsid w:val="00DB4322"/>
    <w:rsid w:val="00DB4C4B"/>
    <w:rsid w:val="00DB4F9D"/>
    <w:rsid w:val="00DB50AE"/>
    <w:rsid w:val="00DB56C8"/>
    <w:rsid w:val="00DB5A21"/>
    <w:rsid w:val="00DB5BC0"/>
    <w:rsid w:val="00DB5BEA"/>
    <w:rsid w:val="00DB5DEB"/>
    <w:rsid w:val="00DB5EE5"/>
    <w:rsid w:val="00DB5F5D"/>
    <w:rsid w:val="00DB62A6"/>
    <w:rsid w:val="00DB6500"/>
    <w:rsid w:val="00DB6598"/>
    <w:rsid w:val="00DB6745"/>
    <w:rsid w:val="00DB68FF"/>
    <w:rsid w:val="00DB6A3B"/>
    <w:rsid w:val="00DB6FA9"/>
    <w:rsid w:val="00DB71FD"/>
    <w:rsid w:val="00DB7427"/>
    <w:rsid w:val="00DB749A"/>
    <w:rsid w:val="00DB7CD1"/>
    <w:rsid w:val="00DB7E8C"/>
    <w:rsid w:val="00DB7F53"/>
    <w:rsid w:val="00DC0349"/>
    <w:rsid w:val="00DC0715"/>
    <w:rsid w:val="00DC080E"/>
    <w:rsid w:val="00DC0D44"/>
    <w:rsid w:val="00DC0F93"/>
    <w:rsid w:val="00DC1384"/>
    <w:rsid w:val="00DC13D4"/>
    <w:rsid w:val="00DC141B"/>
    <w:rsid w:val="00DC1479"/>
    <w:rsid w:val="00DC1624"/>
    <w:rsid w:val="00DC1763"/>
    <w:rsid w:val="00DC188E"/>
    <w:rsid w:val="00DC197D"/>
    <w:rsid w:val="00DC1F74"/>
    <w:rsid w:val="00DC227D"/>
    <w:rsid w:val="00DC22B7"/>
    <w:rsid w:val="00DC257F"/>
    <w:rsid w:val="00DC25D1"/>
    <w:rsid w:val="00DC26EE"/>
    <w:rsid w:val="00DC2898"/>
    <w:rsid w:val="00DC28A6"/>
    <w:rsid w:val="00DC28EC"/>
    <w:rsid w:val="00DC2ED4"/>
    <w:rsid w:val="00DC345B"/>
    <w:rsid w:val="00DC3544"/>
    <w:rsid w:val="00DC3E1F"/>
    <w:rsid w:val="00DC4205"/>
    <w:rsid w:val="00DC4B72"/>
    <w:rsid w:val="00DC4D40"/>
    <w:rsid w:val="00DC4D82"/>
    <w:rsid w:val="00DC4E9C"/>
    <w:rsid w:val="00DC522F"/>
    <w:rsid w:val="00DC588E"/>
    <w:rsid w:val="00DC58CD"/>
    <w:rsid w:val="00DC598D"/>
    <w:rsid w:val="00DC605E"/>
    <w:rsid w:val="00DC6091"/>
    <w:rsid w:val="00DC61F7"/>
    <w:rsid w:val="00DC628B"/>
    <w:rsid w:val="00DC64AF"/>
    <w:rsid w:val="00DC65D8"/>
    <w:rsid w:val="00DC6A0C"/>
    <w:rsid w:val="00DC6A94"/>
    <w:rsid w:val="00DC7073"/>
    <w:rsid w:val="00DC765F"/>
    <w:rsid w:val="00DC7722"/>
    <w:rsid w:val="00DC7890"/>
    <w:rsid w:val="00DD02C4"/>
    <w:rsid w:val="00DD0498"/>
    <w:rsid w:val="00DD04C5"/>
    <w:rsid w:val="00DD04D6"/>
    <w:rsid w:val="00DD05E8"/>
    <w:rsid w:val="00DD095F"/>
    <w:rsid w:val="00DD0C93"/>
    <w:rsid w:val="00DD1040"/>
    <w:rsid w:val="00DD128A"/>
    <w:rsid w:val="00DD128F"/>
    <w:rsid w:val="00DD12B1"/>
    <w:rsid w:val="00DD12B5"/>
    <w:rsid w:val="00DD1422"/>
    <w:rsid w:val="00DD15EE"/>
    <w:rsid w:val="00DD1947"/>
    <w:rsid w:val="00DD1959"/>
    <w:rsid w:val="00DD1A59"/>
    <w:rsid w:val="00DD1C7F"/>
    <w:rsid w:val="00DD1ED7"/>
    <w:rsid w:val="00DD2249"/>
    <w:rsid w:val="00DD242B"/>
    <w:rsid w:val="00DD26AE"/>
    <w:rsid w:val="00DD2862"/>
    <w:rsid w:val="00DD2FE5"/>
    <w:rsid w:val="00DD3401"/>
    <w:rsid w:val="00DD3430"/>
    <w:rsid w:val="00DD3480"/>
    <w:rsid w:val="00DD3565"/>
    <w:rsid w:val="00DD44C8"/>
    <w:rsid w:val="00DD45C8"/>
    <w:rsid w:val="00DD4851"/>
    <w:rsid w:val="00DD49D3"/>
    <w:rsid w:val="00DD4AF1"/>
    <w:rsid w:val="00DD4C3E"/>
    <w:rsid w:val="00DD524E"/>
    <w:rsid w:val="00DD52E9"/>
    <w:rsid w:val="00DD5514"/>
    <w:rsid w:val="00DD5534"/>
    <w:rsid w:val="00DD5565"/>
    <w:rsid w:val="00DD5AFD"/>
    <w:rsid w:val="00DD6147"/>
    <w:rsid w:val="00DD6396"/>
    <w:rsid w:val="00DD63EF"/>
    <w:rsid w:val="00DD6633"/>
    <w:rsid w:val="00DD688E"/>
    <w:rsid w:val="00DD6969"/>
    <w:rsid w:val="00DD6C70"/>
    <w:rsid w:val="00DD6CED"/>
    <w:rsid w:val="00DD6DA2"/>
    <w:rsid w:val="00DD761C"/>
    <w:rsid w:val="00DD7DF3"/>
    <w:rsid w:val="00DD7E4A"/>
    <w:rsid w:val="00DD7EF8"/>
    <w:rsid w:val="00DD7F98"/>
    <w:rsid w:val="00DE0171"/>
    <w:rsid w:val="00DE0333"/>
    <w:rsid w:val="00DE0558"/>
    <w:rsid w:val="00DE0AAA"/>
    <w:rsid w:val="00DE16BD"/>
    <w:rsid w:val="00DE16DD"/>
    <w:rsid w:val="00DE1838"/>
    <w:rsid w:val="00DE192C"/>
    <w:rsid w:val="00DE1BBD"/>
    <w:rsid w:val="00DE2148"/>
    <w:rsid w:val="00DE21CF"/>
    <w:rsid w:val="00DE279F"/>
    <w:rsid w:val="00DE29EE"/>
    <w:rsid w:val="00DE2D4B"/>
    <w:rsid w:val="00DE2F22"/>
    <w:rsid w:val="00DE3083"/>
    <w:rsid w:val="00DE3E7C"/>
    <w:rsid w:val="00DE45AC"/>
    <w:rsid w:val="00DE464E"/>
    <w:rsid w:val="00DE4664"/>
    <w:rsid w:val="00DE47CE"/>
    <w:rsid w:val="00DE480D"/>
    <w:rsid w:val="00DE4B0C"/>
    <w:rsid w:val="00DE4C2C"/>
    <w:rsid w:val="00DE4D74"/>
    <w:rsid w:val="00DE4EBB"/>
    <w:rsid w:val="00DE516B"/>
    <w:rsid w:val="00DE589A"/>
    <w:rsid w:val="00DE5CFF"/>
    <w:rsid w:val="00DE61AA"/>
    <w:rsid w:val="00DE65EB"/>
    <w:rsid w:val="00DE7012"/>
    <w:rsid w:val="00DE74F1"/>
    <w:rsid w:val="00DE7D03"/>
    <w:rsid w:val="00DE7D0D"/>
    <w:rsid w:val="00DF0220"/>
    <w:rsid w:val="00DF02EC"/>
    <w:rsid w:val="00DF07A5"/>
    <w:rsid w:val="00DF0AC1"/>
    <w:rsid w:val="00DF0B0F"/>
    <w:rsid w:val="00DF0D33"/>
    <w:rsid w:val="00DF0E63"/>
    <w:rsid w:val="00DF1300"/>
    <w:rsid w:val="00DF13B2"/>
    <w:rsid w:val="00DF1ADA"/>
    <w:rsid w:val="00DF1DE2"/>
    <w:rsid w:val="00DF1FD6"/>
    <w:rsid w:val="00DF2215"/>
    <w:rsid w:val="00DF2479"/>
    <w:rsid w:val="00DF2DDB"/>
    <w:rsid w:val="00DF3195"/>
    <w:rsid w:val="00DF32AF"/>
    <w:rsid w:val="00DF3307"/>
    <w:rsid w:val="00DF3358"/>
    <w:rsid w:val="00DF3A17"/>
    <w:rsid w:val="00DF3A6C"/>
    <w:rsid w:val="00DF3D23"/>
    <w:rsid w:val="00DF3EC5"/>
    <w:rsid w:val="00DF3FD9"/>
    <w:rsid w:val="00DF4158"/>
    <w:rsid w:val="00DF41FA"/>
    <w:rsid w:val="00DF4430"/>
    <w:rsid w:val="00DF462E"/>
    <w:rsid w:val="00DF4707"/>
    <w:rsid w:val="00DF4920"/>
    <w:rsid w:val="00DF4BED"/>
    <w:rsid w:val="00DF4C07"/>
    <w:rsid w:val="00DF4D9F"/>
    <w:rsid w:val="00DF4DEA"/>
    <w:rsid w:val="00DF4EAC"/>
    <w:rsid w:val="00DF4F19"/>
    <w:rsid w:val="00DF5041"/>
    <w:rsid w:val="00DF51B5"/>
    <w:rsid w:val="00DF5270"/>
    <w:rsid w:val="00DF52B8"/>
    <w:rsid w:val="00DF5C86"/>
    <w:rsid w:val="00DF5D31"/>
    <w:rsid w:val="00DF5E5C"/>
    <w:rsid w:val="00DF5FF9"/>
    <w:rsid w:val="00DF6014"/>
    <w:rsid w:val="00DF665D"/>
    <w:rsid w:val="00DF6824"/>
    <w:rsid w:val="00DF6F0F"/>
    <w:rsid w:val="00DF6FD7"/>
    <w:rsid w:val="00DF7226"/>
    <w:rsid w:val="00DF7E1D"/>
    <w:rsid w:val="00E000A6"/>
    <w:rsid w:val="00E00149"/>
    <w:rsid w:val="00E004D1"/>
    <w:rsid w:val="00E00A07"/>
    <w:rsid w:val="00E00C11"/>
    <w:rsid w:val="00E00EFF"/>
    <w:rsid w:val="00E00FBC"/>
    <w:rsid w:val="00E019EA"/>
    <w:rsid w:val="00E0204F"/>
    <w:rsid w:val="00E028E6"/>
    <w:rsid w:val="00E02C20"/>
    <w:rsid w:val="00E02E67"/>
    <w:rsid w:val="00E03253"/>
    <w:rsid w:val="00E032C1"/>
    <w:rsid w:val="00E039C0"/>
    <w:rsid w:val="00E03B67"/>
    <w:rsid w:val="00E03DF6"/>
    <w:rsid w:val="00E040D2"/>
    <w:rsid w:val="00E0430E"/>
    <w:rsid w:val="00E04345"/>
    <w:rsid w:val="00E046AE"/>
    <w:rsid w:val="00E046C1"/>
    <w:rsid w:val="00E0481F"/>
    <w:rsid w:val="00E049D3"/>
    <w:rsid w:val="00E049EC"/>
    <w:rsid w:val="00E04EE6"/>
    <w:rsid w:val="00E05204"/>
    <w:rsid w:val="00E05207"/>
    <w:rsid w:val="00E0536E"/>
    <w:rsid w:val="00E05A43"/>
    <w:rsid w:val="00E05B03"/>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0F50"/>
    <w:rsid w:val="00E11C22"/>
    <w:rsid w:val="00E11CAF"/>
    <w:rsid w:val="00E11E2A"/>
    <w:rsid w:val="00E11EB8"/>
    <w:rsid w:val="00E125EE"/>
    <w:rsid w:val="00E12775"/>
    <w:rsid w:val="00E12A5A"/>
    <w:rsid w:val="00E12DAD"/>
    <w:rsid w:val="00E1351C"/>
    <w:rsid w:val="00E136AE"/>
    <w:rsid w:val="00E139D0"/>
    <w:rsid w:val="00E139F2"/>
    <w:rsid w:val="00E13AD1"/>
    <w:rsid w:val="00E13BD9"/>
    <w:rsid w:val="00E143F1"/>
    <w:rsid w:val="00E145E0"/>
    <w:rsid w:val="00E145F4"/>
    <w:rsid w:val="00E148E0"/>
    <w:rsid w:val="00E14913"/>
    <w:rsid w:val="00E14E2C"/>
    <w:rsid w:val="00E1500E"/>
    <w:rsid w:val="00E150B1"/>
    <w:rsid w:val="00E151CB"/>
    <w:rsid w:val="00E15352"/>
    <w:rsid w:val="00E15448"/>
    <w:rsid w:val="00E154A1"/>
    <w:rsid w:val="00E1582F"/>
    <w:rsid w:val="00E15FE1"/>
    <w:rsid w:val="00E1626E"/>
    <w:rsid w:val="00E164E8"/>
    <w:rsid w:val="00E1654E"/>
    <w:rsid w:val="00E1660E"/>
    <w:rsid w:val="00E167D4"/>
    <w:rsid w:val="00E16B7D"/>
    <w:rsid w:val="00E1729E"/>
    <w:rsid w:val="00E175FF"/>
    <w:rsid w:val="00E17B9C"/>
    <w:rsid w:val="00E17C3F"/>
    <w:rsid w:val="00E17CBB"/>
    <w:rsid w:val="00E17CFB"/>
    <w:rsid w:val="00E202F9"/>
    <w:rsid w:val="00E20661"/>
    <w:rsid w:val="00E20862"/>
    <w:rsid w:val="00E20AD1"/>
    <w:rsid w:val="00E20E6F"/>
    <w:rsid w:val="00E214FB"/>
    <w:rsid w:val="00E21624"/>
    <w:rsid w:val="00E216A5"/>
    <w:rsid w:val="00E21CCC"/>
    <w:rsid w:val="00E21EDB"/>
    <w:rsid w:val="00E21F56"/>
    <w:rsid w:val="00E21FD8"/>
    <w:rsid w:val="00E2244B"/>
    <w:rsid w:val="00E224C9"/>
    <w:rsid w:val="00E226D4"/>
    <w:rsid w:val="00E22770"/>
    <w:rsid w:val="00E229F7"/>
    <w:rsid w:val="00E22A10"/>
    <w:rsid w:val="00E22B75"/>
    <w:rsid w:val="00E22EE3"/>
    <w:rsid w:val="00E23179"/>
    <w:rsid w:val="00E23224"/>
    <w:rsid w:val="00E23667"/>
    <w:rsid w:val="00E23851"/>
    <w:rsid w:val="00E23ACC"/>
    <w:rsid w:val="00E23ADB"/>
    <w:rsid w:val="00E2446F"/>
    <w:rsid w:val="00E245DC"/>
    <w:rsid w:val="00E24D31"/>
    <w:rsid w:val="00E250DB"/>
    <w:rsid w:val="00E25386"/>
    <w:rsid w:val="00E25394"/>
    <w:rsid w:val="00E257F2"/>
    <w:rsid w:val="00E25ADB"/>
    <w:rsid w:val="00E25F49"/>
    <w:rsid w:val="00E260C3"/>
    <w:rsid w:val="00E2617B"/>
    <w:rsid w:val="00E26479"/>
    <w:rsid w:val="00E2690E"/>
    <w:rsid w:val="00E26B8E"/>
    <w:rsid w:val="00E27152"/>
    <w:rsid w:val="00E272F4"/>
    <w:rsid w:val="00E272FE"/>
    <w:rsid w:val="00E27703"/>
    <w:rsid w:val="00E2789C"/>
    <w:rsid w:val="00E27C81"/>
    <w:rsid w:val="00E304B6"/>
    <w:rsid w:val="00E30517"/>
    <w:rsid w:val="00E30596"/>
    <w:rsid w:val="00E3070A"/>
    <w:rsid w:val="00E307E4"/>
    <w:rsid w:val="00E30A72"/>
    <w:rsid w:val="00E30BDD"/>
    <w:rsid w:val="00E311A5"/>
    <w:rsid w:val="00E31371"/>
    <w:rsid w:val="00E31506"/>
    <w:rsid w:val="00E319CB"/>
    <w:rsid w:val="00E32003"/>
    <w:rsid w:val="00E3202A"/>
    <w:rsid w:val="00E32122"/>
    <w:rsid w:val="00E322BF"/>
    <w:rsid w:val="00E32582"/>
    <w:rsid w:val="00E32679"/>
    <w:rsid w:val="00E327EE"/>
    <w:rsid w:val="00E32E0E"/>
    <w:rsid w:val="00E32E59"/>
    <w:rsid w:val="00E33351"/>
    <w:rsid w:val="00E33802"/>
    <w:rsid w:val="00E33814"/>
    <w:rsid w:val="00E339C6"/>
    <w:rsid w:val="00E33BB9"/>
    <w:rsid w:val="00E33E4D"/>
    <w:rsid w:val="00E3457A"/>
    <w:rsid w:val="00E347CD"/>
    <w:rsid w:val="00E34D6E"/>
    <w:rsid w:val="00E34F08"/>
    <w:rsid w:val="00E35657"/>
    <w:rsid w:val="00E356B0"/>
    <w:rsid w:val="00E35DF1"/>
    <w:rsid w:val="00E35F47"/>
    <w:rsid w:val="00E362BC"/>
    <w:rsid w:val="00E3648F"/>
    <w:rsid w:val="00E365D2"/>
    <w:rsid w:val="00E36A3E"/>
    <w:rsid w:val="00E36EB0"/>
    <w:rsid w:val="00E374CC"/>
    <w:rsid w:val="00E375EA"/>
    <w:rsid w:val="00E377BF"/>
    <w:rsid w:val="00E37C25"/>
    <w:rsid w:val="00E37F72"/>
    <w:rsid w:val="00E4033E"/>
    <w:rsid w:val="00E40362"/>
    <w:rsid w:val="00E403D1"/>
    <w:rsid w:val="00E4092C"/>
    <w:rsid w:val="00E40D41"/>
    <w:rsid w:val="00E40DAE"/>
    <w:rsid w:val="00E40E78"/>
    <w:rsid w:val="00E415CB"/>
    <w:rsid w:val="00E4172C"/>
    <w:rsid w:val="00E419AD"/>
    <w:rsid w:val="00E41A3E"/>
    <w:rsid w:val="00E41D2F"/>
    <w:rsid w:val="00E42630"/>
    <w:rsid w:val="00E42970"/>
    <w:rsid w:val="00E42A63"/>
    <w:rsid w:val="00E42FF3"/>
    <w:rsid w:val="00E430E9"/>
    <w:rsid w:val="00E432A2"/>
    <w:rsid w:val="00E432AE"/>
    <w:rsid w:val="00E4356E"/>
    <w:rsid w:val="00E43992"/>
    <w:rsid w:val="00E43CED"/>
    <w:rsid w:val="00E43D12"/>
    <w:rsid w:val="00E43F1E"/>
    <w:rsid w:val="00E43FBE"/>
    <w:rsid w:val="00E44396"/>
    <w:rsid w:val="00E452D0"/>
    <w:rsid w:val="00E457BE"/>
    <w:rsid w:val="00E45A9D"/>
    <w:rsid w:val="00E45E36"/>
    <w:rsid w:val="00E45FB3"/>
    <w:rsid w:val="00E460A1"/>
    <w:rsid w:val="00E46168"/>
    <w:rsid w:val="00E46193"/>
    <w:rsid w:val="00E46809"/>
    <w:rsid w:val="00E46814"/>
    <w:rsid w:val="00E46AD5"/>
    <w:rsid w:val="00E46CC9"/>
    <w:rsid w:val="00E46D03"/>
    <w:rsid w:val="00E46D8D"/>
    <w:rsid w:val="00E47341"/>
    <w:rsid w:val="00E47878"/>
    <w:rsid w:val="00E4789A"/>
    <w:rsid w:val="00E47B8B"/>
    <w:rsid w:val="00E47D5F"/>
    <w:rsid w:val="00E47D96"/>
    <w:rsid w:val="00E50A7B"/>
    <w:rsid w:val="00E50CEB"/>
    <w:rsid w:val="00E50E76"/>
    <w:rsid w:val="00E51548"/>
    <w:rsid w:val="00E515A3"/>
    <w:rsid w:val="00E51812"/>
    <w:rsid w:val="00E51B0C"/>
    <w:rsid w:val="00E51E23"/>
    <w:rsid w:val="00E521C6"/>
    <w:rsid w:val="00E52532"/>
    <w:rsid w:val="00E52547"/>
    <w:rsid w:val="00E52643"/>
    <w:rsid w:val="00E52CCE"/>
    <w:rsid w:val="00E52DFA"/>
    <w:rsid w:val="00E52E57"/>
    <w:rsid w:val="00E52F76"/>
    <w:rsid w:val="00E5315C"/>
    <w:rsid w:val="00E538E0"/>
    <w:rsid w:val="00E53E22"/>
    <w:rsid w:val="00E53E3F"/>
    <w:rsid w:val="00E53F0A"/>
    <w:rsid w:val="00E53F67"/>
    <w:rsid w:val="00E53FD0"/>
    <w:rsid w:val="00E54042"/>
    <w:rsid w:val="00E5476E"/>
    <w:rsid w:val="00E54D33"/>
    <w:rsid w:val="00E54D58"/>
    <w:rsid w:val="00E54DFE"/>
    <w:rsid w:val="00E5503E"/>
    <w:rsid w:val="00E55582"/>
    <w:rsid w:val="00E55ABF"/>
    <w:rsid w:val="00E55BED"/>
    <w:rsid w:val="00E55D2C"/>
    <w:rsid w:val="00E56699"/>
    <w:rsid w:val="00E5711F"/>
    <w:rsid w:val="00E573BA"/>
    <w:rsid w:val="00E5765B"/>
    <w:rsid w:val="00E578B2"/>
    <w:rsid w:val="00E6000E"/>
    <w:rsid w:val="00E60241"/>
    <w:rsid w:val="00E6029F"/>
    <w:rsid w:val="00E602C9"/>
    <w:rsid w:val="00E60369"/>
    <w:rsid w:val="00E60884"/>
    <w:rsid w:val="00E608B7"/>
    <w:rsid w:val="00E60C2D"/>
    <w:rsid w:val="00E60F80"/>
    <w:rsid w:val="00E613CC"/>
    <w:rsid w:val="00E613DB"/>
    <w:rsid w:val="00E61781"/>
    <w:rsid w:val="00E618E3"/>
    <w:rsid w:val="00E61DAC"/>
    <w:rsid w:val="00E61DB1"/>
    <w:rsid w:val="00E61F71"/>
    <w:rsid w:val="00E6247A"/>
    <w:rsid w:val="00E624DA"/>
    <w:rsid w:val="00E62597"/>
    <w:rsid w:val="00E625E8"/>
    <w:rsid w:val="00E62896"/>
    <w:rsid w:val="00E629F9"/>
    <w:rsid w:val="00E62ABD"/>
    <w:rsid w:val="00E62AF2"/>
    <w:rsid w:val="00E6300E"/>
    <w:rsid w:val="00E63060"/>
    <w:rsid w:val="00E630F7"/>
    <w:rsid w:val="00E631EB"/>
    <w:rsid w:val="00E632E3"/>
    <w:rsid w:val="00E63434"/>
    <w:rsid w:val="00E6412A"/>
    <w:rsid w:val="00E64286"/>
    <w:rsid w:val="00E642E8"/>
    <w:rsid w:val="00E6468D"/>
    <w:rsid w:val="00E64763"/>
    <w:rsid w:val="00E64D86"/>
    <w:rsid w:val="00E654C9"/>
    <w:rsid w:val="00E65E6B"/>
    <w:rsid w:val="00E66244"/>
    <w:rsid w:val="00E6640D"/>
    <w:rsid w:val="00E6682F"/>
    <w:rsid w:val="00E6691F"/>
    <w:rsid w:val="00E669CC"/>
    <w:rsid w:val="00E67387"/>
    <w:rsid w:val="00E673D8"/>
    <w:rsid w:val="00E6795B"/>
    <w:rsid w:val="00E67C8B"/>
    <w:rsid w:val="00E7012A"/>
    <w:rsid w:val="00E7020E"/>
    <w:rsid w:val="00E7043B"/>
    <w:rsid w:val="00E705E5"/>
    <w:rsid w:val="00E70B0C"/>
    <w:rsid w:val="00E710FA"/>
    <w:rsid w:val="00E71417"/>
    <w:rsid w:val="00E71552"/>
    <w:rsid w:val="00E71DF1"/>
    <w:rsid w:val="00E71E2E"/>
    <w:rsid w:val="00E71E93"/>
    <w:rsid w:val="00E71EC1"/>
    <w:rsid w:val="00E722EF"/>
    <w:rsid w:val="00E723D3"/>
    <w:rsid w:val="00E7242A"/>
    <w:rsid w:val="00E7245A"/>
    <w:rsid w:val="00E72A0A"/>
    <w:rsid w:val="00E72ABE"/>
    <w:rsid w:val="00E72BCC"/>
    <w:rsid w:val="00E73065"/>
    <w:rsid w:val="00E7306F"/>
    <w:rsid w:val="00E73446"/>
    <w:rsid w:val="00E73E01"/>
    <w:rsid w:val="00E74589"/>
    <w:rsid w:val="00E746B9"/>
    <w:rsid w:val="00E7476B"/>
    <w:rsid w:val="00E7478C"/>
    <w:rsid w:val="00E74897"/>
    <w:rsid w:val="00E74B5A"/>
    <w:rsid w:val="00E74DDD"/>
    <w:rsid w:val="00E74FCD"/>
    <w:rsid w:val="00E74FD2"/>
    <w:rsid w:val="00E7500E"/>
    <w:rsid w:val="00E7524F"/>
    <w:rsid w:val="00E7525B"/>
    <w:rsid w:val="00E75346"/>
    <w:rsid w:val="00E7544D"/>
    <w:rsid w:val="00E754D4"/>
    <w:rsid w:val="00E75528"/>
    <w:rsid w:val="00E7556D"/>
    <w:rsid w:val="00E756FB"/>
    <w:rsid w:val="00E758D2"/>
    <w:rsid w:val="00E75F9B"/>
    <w:rsid w:val="00E76141"/>
    <w:rsid w:val="00E76270"/>
    <w:rsid w:val="00E76316"/>
    <w:rsid w:val="00E766D2"/>
    <w:rsid w:val="00E76A31"/>
    <w:rsid w:val="00E76A68"/>
    <w:rsid w:val="00E76C80"/>
    <w:rsid w:val="00E76ED7"/>
    <w:rsid w:val="00E77040"/>
    <w:rsid w:val="00E773B6"/>
    <w:rsid w:val="00E773D4"/>
    <w:rsid w:val="00E77958"/>
    <w:rsid w:val="00E7797B"/>
    <w:rsid w:val="00E77B45"/>
    <w:rsid w:val="00E77B63"/>
    <w:rsid w:val="00E77C66"/>
    <w:rsid w:val="00E8016D"/>
    <w:rsid w:val="00E801D6"/>
    <w:rsid w:val="00E804BC"/>
    <w:rsid w:val="00E8052E"/>
    <w:rsid w:val="00E8062F"/>
    <w:rsid w:val="00E80867"/>
    <w:rsid w:val="00E80B6C"/>
    <w:rsid w:val="00E80B75"/>
    <w:rsid w:val="00E80F34"/>
    <w:rsid w:val="00E810EC"/>
    <w:rsid w:val="00E8117B"/>
    <w:rsid w:val="00E81430"/>
    <w:rsid w:val="00E81490"/>
    <w:rsid w:val="00E815AA"/>
    <w:rsid w:val="00E81F9F"/>
    <w:rsid w:val="00E81FE9"/>
    <w:rsid w:val="00E81FFC"/>
    <w:rsid w:val="00E82155"/>
    <w:rsid w:val="00E826C8"/>
    <w:rsid w:val="00E828DA"/>
    <w:rsid w:val="00E82D10"/>
    <w:rsid w:val="00E83280"/>
    <w:rsid w:val="00E832C9"/>
    <w:rsid w:val="00E83469"/>
    <w:rsid w:val="00E83671"/>
    <w:rsid w:val="00E8395E"/>
    <w:rsid w:val="00E83BF7"/>
    <w:rsid w:val="00E83E6E"/>
    <w:rsid w:val="00E83E82"/>
    <w:rsid w:val="00E843F9"/>
    <w:rsid w:val="00E84A52"/>
    <w:rsid w:val="00E850F7"/>
    <w:rsid w:val="00E85279"/>
    <w:rsid w:val="00E852E4"/>
    <w:rsid w:val="00E85483"/>
    <w:rsid w:val="00E859CA"/>
    <w:rsid w:val="00E85FB1"/>
    <w:rsid w:val="00E86057"/>
    <w:rsid w:val="00E86156"/>
    <w:rsid w:val="00E861F7"/>
    <w:rsid w:val="00E86647"/>
    <w:rsid w:val="00E86BA9"/>
    <w:rsid w:val="00E86F6A"/>
    <w:rsid w:val="00E87129"/>
    <w:rsid w:val="00E871AC"/>
    <w:rsid w:val="00E87565"/>
    <w:rsid w:val="00E875CA"/>
    <w:rsid w:val="00E879F0"/>
    <w:rsid w:val="00E87AC1"/>
    <w:rsid w:val="00E87AE6"/>
    <w:rsid w:val="00E87DCE"/>
    <w:rsid w:val="00E87E12"/>
    <w:rsid w:val="00E90199"/>
    <w:rsid w:val="00E904E4"/>
    <w:rsid w:val="00E90AB7"/>
    <w:rsid w:val="00E90B1B"/>
    <w:rsid w:val="00E913F0"/>
    <w:rsid w:val="00E91514"/>
    <w:rsid w:val="00E915E1"/>
    <w:rsid w:val="00E919F0"/>
    <w:rsid w:val="00E91BF2"/>
    <w:rsid w:val="00E91D53"/>
    <w:rsid w:val="00E91DDE"/>
    <w:rsid w:val="00E91DFE"/>
    <w:rsid w:val="00E91E61"/>
    <w:rsid w:val="00E920B8"/>
    <w:rsid w:val="00E924C7"/>
    <w:rsid w:val="00E927D7"/>
    <w:rsid w:val="00E92994"/>
    <w:rsid w:val="00E92AA9"/>
    <w:rsid w:val="00E92E29"/>
    <w:rsid w:val="00E92F0A"/>
    <w:rsid w:val="00E92F9F"/>
    <w:rsid w:val="00E93168"/>
    <w:rsid w:val="00E9346A"/>
    <w:rsid w:val="00E93742"/>
    <w:rsid w:val="00E93A7A"/>
    <w:rsid w:val="00E93B3D"/>
    <w:rsid w:val="00E93D80"/>
    <w:rsid w:val="00E94053"/>
    <w:rsid w:val="00E942A2"/>
    <w:rsid w:val="00E94307"/>
    <w:rsid w:val="00E94762"/>
    <w:rsid w:val="00E94BF4"/>
    <w:rsid w:val="00E94C65"/>
    <w:rsid w:val="00E94CE0"/>
    <w:rsid w:val="00E952E8"/>
    <w:rsid w:val="00E9533A"/>
    <w:rsid w:val="00E95490"/>
    <w:rsid w:val="00E955A8"/>
    <w:rsid w:val="00E95754"/>
    <w:rsid w:val="00E959CE"/>
    <w:rsid w:val="00E95B52"/>
    <w:rsid w:val="00E95D01"/>
    <w:rsid w:val="00E9627E"/>
    <w:rsid w:val="00E9643E"/>
    <w:rsid w:val="00E96497"/>
    <w:rsid w:val="00E96713"/>
    <w:rsid w:val="00E9687A"/>
    <w:rsid w:val="00E9694A"/>
    <w:rsid w:val="00E96A47"/>
    <w:rsid w:val="00E96C84"/>
    <w:rsid w:val="00E96E46"/>
    <w:rsid w:val="00E96FBC"/>
    <w:rsid w:val="00E9738B"/>
    <w:rsid w:val="00E97475"/>
    <w:rsid w:val="00E97507"/>
    <w:rsid w:val="00EA00A6"/>
    <w:rsid w:val="00EA0281"/>
    <w:rsid w:val="00EA0621"/>
    <w:rsid w:val="00EA07B5"/>
    <w:rsid w:val="00EA0A05"/>
    <w:rsid w:val="00EA0AB8"/>
    <w:rsid w:val="00EA0BD3"/>
    <w:rsid w:val="00EA0BFA"/>
    <w:rsid w:val="00EA0E05"/>
    <w:rsid w:val="00EA0E10"/>
    <w:rsid w:val="00EA1027"/>
    <w:rsid w:val="00EA12C3"/>
    <w:rsid w:val="00EA1665"/>
    <w:rsid w:val="00EA1B4A"/>
    <w:rsid w:val="00EA20D9"/>
    <w:rsid w:val="00EA2271"/>
    <w:rsid w:val="00EA24FF"/>
    <w:rsid w:val="00EA2730"/>
    <w:rsid w:val="00EA2D9B"/>
    <w:rsid w:val="00EA3502"/>
    <w:rsid w:val="00EA3527"/>
    <w:rsid w:val="00EA35AC"/>
    <w:rsid w:val="00EA3D67"/>
    <w:rsid w:val="00EA3DB9"/>
    <w:rsid w:val="00EA3F13"/>
    <w:rsid w:val="00EA3FE8"/>
    <w:rsid w:val="00EA4465"/>
    <w:rsid w:val="00EA45D5"/>
    <w:rsid w:val="00EA475F"/>
    <w:rsid w:val="00EA4877"/>
    <w:rsid w:val="00EA493B"/>
    <w:rsid w:val="00EA4AC2"/>
    <w:rsid w:val="00EA4FFE"/>
    <w:rsid w:val="00EA5029"/>
    <w:rsid w:val="00EA5080"/>
    <w:rsid w:val="00EA5335"/>
    <w:rsid w:val="00EA5C16"/>
    <w:rsid w:val="00EA5EB9"/>
    <w:rsid w:val="00EA5F39"/>
    <w:rsid w:val="00EA6506"/>
    <w:rsid w:val="00EA66F6"/>
    <w:rsid w:val="00EA673B"/>
    <w:rsid w:val="00EA708C"/>
    <w:rsid w:val="00EA72BF"/>
    <w:rsid w:val="00EA7690"/>
    <w:rsid w:val="00EA7A7E"/>
    <w:rsid w:val="00EA7AF2"/>
    <w:rsid w:val="00EA7BCA"/>
    <w:rsid w:val="00EA7BDD"/>
    <w:rsid w:val="00EA7C2F"/>
    <w:rsid w:val="00EA7CE6"/>
    <w:rsid w:val="00EA7E15"/>
    <w:rsid w:val="00EA7E8F"/>
    <w:rsid w:val="00EA7E9E"/>
    <w:rsid w:val="00EA7EF5"/>
    <w:rsid w:val="00EA7F1F"/>
    <w:rsid w:val="00EB0073"/>
    <w:rsid w:val="00EB0322"/>
    <w:rsid w:val="00EB05DC"/>
    <w:rsid w:val="00EB0A14"/>
    <w:rsid w:val="00EB1033"/>
    <w:rsid w:val="00EB12AB"/>
    <w:rsid w:val="00EB1705"/>
    <w:rsid w:val="00EB177A"/>
    <w:rsid w:val="00EB187D"/>
    <w:rsid w:val="00EB1A7B"/>
    <w:rsid w:val="00EB1BA4"/>
    <w:rsid w:val="00EB1CC8"/>
    <w:rsid w:val="00EB204B"/>
    <w:rsid w:val="00EB2435"/>
    <w:rsid w:val="00EB269A"/>
    <w:rsid w:val="00EB2B2A"/>
    <w:rsid w:val="00EB2C33"/>
    <w:rsid w:val="00EB2C3C"/>
    <w:rsid w:val="00EB338E"/>
    <w:rsid w:val="00EB3495"/>
    <w:rsid w:val="00EB35D4"/>
    <w:rsid w:val="00EB3953"/>
    <w:rsid w:val="00EB3994"/>
    <w:rsid w:val="00EB3CE0"/>
    <w:rsid w:val="00EB3DB0"/>
    <w:rsid w:val="00EB3DE5"/>
    <w:rsid w:val="00EB410B"/>
    <w:rsid w:val="00EB42C8"/>
    <w:rsid w:val="00EB43F9"/>
    <w:rsid w:val="00EB4938"/>
    <w:rsid w:val="00EB4A13"/>
    <w:rsid w:val="00EB4EA8"/>
    <w:rsid w:val="00EB51F9"/>
    <w:rsid w:val="00EB534C"/>
    <w:rsid w:val="00EB543D"/>
    <w:rsid w:val="00EB55D2"/>
    <w:rsid w:val="00EB57E7"/>
    <w:rsid w:val="00EB5A4E"/>
    <w:rsid w:val="00EB5CC3"/>
    <w:rsid w:val="00EB5D93"/>
    <w:rsid w:val="00EB5FF5"/>
    <w:rsid w:val="00EB6116"/>
    <w:rsid w:val="00EB628E"/>
    <w:rsid w:val="00EB6440"/>
    <w:rsid w:val="00EB6698"/>
    <w:rsid w:val="00EB6A8D"/>
    <w:rsid w:val="00EB6BCE"/>
    <w:rsid w:val="00EB6C27"/>
    <w:rsid w:val="00EB6C50"/>
    <w:rsid w:val="00EB6C53"/>
    <w:rsid w:val="00EB6ED2"/>
    <w:rsid w:val="00EB73C2"/>
    <w:rsid w:val="00EB76F3"/>
    <w:rsid w:val="00EB7832"/>
    <w:rsid w:val="00EB7B45"/>
    <w:rsid w:val="00EB7C50"/>
    <w:rsid w:val="00EB7D21"/>
    <w:rsid w:val="00EB7E4D"/>
    <w:rsid w:val="00EB7FB3"/>
    <w:rsid w:val="00EB7FE8"/>
    <w:rsid w:val="00EC008D"/>
    <w:rsid w:val="00EC0293"/>
    <w:rsid w:val="00EC044E"/>
    <w:rsid w:val="00EC06DD"/>
    <w:rsid w:val="00EC0A4B"/>
    <w:rsid w:val="00EC0BE4"/>
    <w:rsid w:val="00EC10C0"/>
    <w:rsid w:val="00EC1164"/>
    <w:rsid w:val="00EC117E"/>
    <w:rsid w:val="00EC1546"/>
    <w:rsid w:val="00EC183D"/>
    <w:rsid w:val="00EC1B4B"/>
    <w:rsid w:val="00EC1D83"/>
    <w:rsid w:val="00EC1F3C"/>
    <w:rsid w:val="00EC2475"/>
    <w:rsid w:val="00EC25C0"/>
    <w:rsid w:val="00EC2E21"/>
    <w:rsid w:val="00EC2F72"/>
    <w:rsid w:val="00EC32D6"/>
    <w:rsid w:val="00EC331F"/>
    <w:rsid w:val="00EC36DD"/>
    <w:rsid w:val="00EC3C25"/>
    <w:rsid w:val="00EC3EBA"/>
    <w:rsid w:val="00EC4107"/>
    <w:rsid w:val="00EC43A9"/>
    <w:rsid w:val="00EC4A42"/>
    <w:rsid w:val="00EC4D47"/>
    <w:rsid w:val="00EC4D77"/>
    <w:rsid w:val="00EC4D7B"/>
    <w:rsid w:val="00EC4E2E"/>
    <w:rsid w:val="00EC5337"/>
    <w:rsid w:val="00EC555C"/>
    <w:rsid w:val="00EC5589"/>
    <w:rsid w:val="00EC558B"/>
    <w:rsid w:val="00EC571B"/>
    <w:rsid w:val="00EC5A0B"/>
    <w:rsid w:val="00EC5A47"/>
    <w:rsid w:val="00EC5B3B"/>
    <w:rsid w:val="00EC5ECD"/>
    <w:rsid w:val="00EC5F1A"/>
    <w:rsid w:val="00EC6337"/>
    <w:rsid w:val="00EC6D68"/>
    <w:rsid w:val="00EC7183"/>
    <w:rsid w:val="00EC71AB"/>
    <w:rsid w:val="00EC71FC"/>
    <w:rsid w:val="00EC7349"/>
    <w:rsid w:val="00EC757E"/>
    <w:rsid w:val="00ED00B4"/>
    <w:rsid w:val="00ED022F"/>
    <w:rsid w:val="00ED04CE"/>
    <w:rsid w:val="00ED0C00"/>
    <w:rsid w:val="00ED0DE8"/>
    <w:rsid w:val="00ED0EB9"/>
    <w:rsid w:val="00ED1206"/>
    <w:rsid w:val="00ED1447"/>
    <w:rsid w:val="00ED1908"/>
    <w:rsid w:val="00ED199D"/>
    <w:rsid w:val="00ED19B6"/>
    <w:rsid w:val="00ED1A39"/>
    <w:rsid w:val="00ED21B3"/>
    <w:rsid w:val="00ED22B4"/>
    <w:rsid w:val="00ED24AE"/>
    <w:rsid w:val="00ED24E6"/>
    <w:rsid w:val="00ED2802"/>
    <w:rsid w:val="00ED2A3C"/>
    <w:rsid w:val="00ED2CB4"/>
    <w:rsid w:val="00ED2FF1"/>
    <w:rsid w:val="00ED3207"/>
    <w:rsid w:val="00ED3244"/>
    <w:rsid w:val="00ED32E7"/>
    <w:rsid w:val="00ED3534"/>
    <w:rsid w:val="00ED35B9"/>
    <w:rsid w:val="00ED374D"/>
    <w:rsid w:val="00ED38AD"/>
    <w:rsid w:val="00ED38D7"/>
    <w:rsid w:val="00ED3937"/>
    <w:rsid w:val="00ED3958"/>
    <w:rsid w:val="00ED3B7D"/>
    <w:rsid w:val="00ED3F08"/>
    <w:rsid w:val="00ED3F89"/>
    <w:rsid w:val="00ED4792"/>
    <w:rsid w:val="00ED4F25"/>
    <w:rsid w:val="00ED5122"/>
    <w:rsid w:val="00ED532C"/>
    <w:rsid w:val="00ED54F7"/>
    <w:rsid w:val="00ED58F2"/>
    <w:rsid w:val="00ED58FE"/>
    <w:rsid w:val="00ED5947"/>
    <w:rsid w:val="00ED5B50"/>
    <w:rsid w:val="00ED5F7B"/>
    <w:rsid w:val="00ED645E"/>
    <w:rsid w:val="00ED699D"/>
    <w:rsid w:val="00ED7363"/>
    <w:rsid w:val="00ED7423"/>
    <w:rsid w:val="00ED7772"/>
    <w:rsid w:val="00ED7884"/>
    <w:rsid w:val="00ED7DA9"/>
    <w:rsid w:val="00EE0074"/>
    <w:rsid w:val="00EE010A"/>
    <w:rsid w:val="00EE0130"/>
    <w:rsid w:val="00EE0327"/>
    <w:rsid w:val="00EE08BC"/>
    <w:rsid w:val="00EE094F"/>
    <w:rsid w:val="00EE09EA"/>
    <w:rsid w:val="00EE0A49"/>
    <w:rsid w:val="00EE0E09"/>
    <w:rsid w:val="00EE12DA"/>
    <w:rsid w:val="00EE14D7"/>
    <w:rsid w:val="00EE15CA"/>
    <w:rsid w:val="00EE18BB"/>
    <w:rsid w:val="00EE1A03"/>
    <w:rsid w:val="00EE1CDA"/>
    <w:rsid w:val="00EE24B7"/>
    <w:rsid w:val="00EE27AE"/>
    <w:rsid w:val="00EE2AAB"/>
    <w:rsid w:val="00EE2BAC"/>
    <w:rsid w:val="00EE2EFB"/>
    <w:rsid w:val="00EE3203"/>
    <w:rsid w:val="00EE33A6"/>
    <w:rsid w:val="00EE37AD"/>
    <w:rsid w:val="00EE3DCB"/>
    <w:rsid w:val="00EE3FE2"/>
    <w:rsid w:val="00EE43F9"/>
    <w:rsid w:val="00EE44A5"/>
    <w:rsid w:val="00EE468B"/>
    <w:rsid w:val="00EE4708"/>
    <w:rsid w:val="00EE4F27"/>
    <w:rsid w:val="00EE5112"/>
    <w:rsid w:val="00EE58ED"/>
    <w:rsid w:val="00EE62B4"/>
    <w:rsid w:val="00EE636D"/>
    <w:rsid w:val="00EE66B1"/>
    <w:rsid w:val="00EE6A8C"/>
    <w:rsid w:val="00EE6CB1"/>
    <w:rsid w:val="00EE6D07"/>
    <w:rsid w:val="00EE6D48"/>
    <w:rsid w:val="00EE70F5"/>
    <w:rsid w:val="00EE728E"/>
    <w:rsid w:val="00EE7309"/>
    <w:rsid w:val="00EE736D"/>
    <w:rsid w:val="00EE7726"/>
    <w:rsid w:val="00EE785F"/>
    <w:rsid w:val="00EE78AC"/>
    <w:rsid w:val="00EE7D91"/>
    <w:rsid w:val="00EE7ECE"/>
    <w:rsid w:val="00EF0225"/>
    <w:rsid w:val="00EF082A"/>
    <w:rsid w:val="00EF0BBB"/>
    <w:rsid w:val="00EF0CE6"/>
    <w:rsid w:val="00EF0E50"/>
    <w:rsid w:val="00EF1023"/>
    <w:rsid w:val="00EF118F"/>
    <w:rsid w:val="00EF1336"/>
    <w:rsid w:val="00EF1C0D"/>
    <w:rsid w:val="00EF1EF7"/>
    <w:rsid w:val="00EF1F0E"/>
    <w:rsid w:val="00EF20FD"/>
    <w:rsid w:val="00EF24C4"/>
    <w:rsid w:val="00EF2786"/>
    <w:rsid w:val="00EF28D7"/>
    <w:rsid w:val="00EF29F8"/>
    <w:rsid w:val="00EF2C3D"/>
    <w:rsid w:val="00EF2D50"/>
    <w:rsid w:val="00EF34CD"/>
    <w:rsid w:val="00EF35A4"/>
    <w:rsid w:val="00EF366F"/>
    <w:rsid w:val="00EF3A28"/>
    <w:rsid w:val="00EF3A3D"/>
    <w:rsid w:val="00EF3A4A"/>
    <w:rsid w:val="00EF3D43"/>
    <w:rsid w:val="00EF3DC2"/>
    <w:rsid w:val="00EF405C"/>
    <w:rsid w:val="00EF40F1"/>
    <w:rsid w:val="00EF42C1"/>
    <w:rsid w:val="00EF447D"/>
    <w:rsid w:val="00EF48B7"/>
    <w:rsid w:val="00EF493B"/>
    <w:rsid w:val="00EF4F32"/>
    <w:rsid w:val="00EF5326"/>
    <w:rsid w:val="00EF5630"/>
    <w:rsid w:val="00EF573A"/>
    <w:rsid w:val="00EF5861"/>
    <w:rsid w:val="00EF58EF"/>
    <w:rsid w:val="00EF5A49"/>
    <w:rsid w:val="00EF5D0A"/>
    <w:rsid w:val="00EF6060"/>
    <w:rsid w:val="00EF6141"/>
    <w:rsid w:val="00EF65A0"/>
    <w:rsid w:val="00EF6778"/>
    <w:rsid w:val="00EF6D7D"/>
    <w:rsid w:val="00EF6EF5"/>
    <w:rsid w:val="00EF706C"/>
    <w:rsid w:val="00EF7131"/>
    <w:rsid w:val="00EF7614"/>
    <w:rsid w:val="00EF7878"/>
    <w:rsid w:val="00F000F0"/>
    <w:rsid w:val="00F00180"/>
    <w:rsid w:val="00F002BF"/>
    <w:rsid w:val="00F002CC"/>
    <w:rsid w:val="00F006E4"/>
    <w:rsid w:val="00F00923"/>
    <w:rsid w:val="00F00C9D"/>
    <w:rsid w:val="00F01034"/>
    <w:rsid w:val="00F01537"/>
    <w:rsid w:val="00F017CB"/>
    <w:rsid w:val="00F01900"/>
    <w:rsid w:val="00F0197D"/>
    <w:rsid w:val="00F01A58"/>
    <w:rsid w:val="00F01E3C"/>
    <w:rsid w:val="00F0222F"/>
    <w:rsid w:val="00F023A1"/>
    <w:rsid w:val="00F024E9"/>
    <w:rsid w:val="00F026AE"/>
    <w:rsid w:val="00F026C9"/>
    <w:rsid w:val="00F027FF"/>
    <w:rsid w:val="00F0285D"/>
    <w:rsid w:val="00F0295E"/>
    <w:rsid w:val="00F02AD5"/>
    <w:rsid w:val="00F0301D"/>
    <w:rsid w:val="00F032DF"/>
    <w:rsid w:val="00F03466"/>
    <w:rsid w:val="00F0388F"/>
    <w:rsid w:val="00F03891"/>
    <w:rsid w:val="00F043D0"/>
    <w:rsid w:val="00F044CA"/>
    <w:rsid w:val="00F04551"/>
    <w:rsid w:val="00F04887"/>
    <w:rsid w:val="00F04C90"/>
    <w:rsid w:val="00F04D51"/>
    <w:rsid w:val="00F04F3E"/>
    <w:rsid w:val="00F0522E"/>
    <w:rsid w:val="00F0523C"/>
    <w:rsid w:val="00F058CE"/>
    <w:rsid w:val="00F05EED"/>
    <w:rsid w:val="00F06F02"/>
    <w:rsid w:val="00F06F4C"/>
    <w:rsid w:val="00F07053"/>
    <w:rsid w:val="00F075EA"/>
    <w:rsid w:val="00F07833"/>
    <w:rsid w:val="00F07DEB"/>
    <w:rsid w:val="00F07E69"/>
    <w:rsid w:val="00F1024B"/>
    <w:rsid w:val="00F10437"/>
    <w:rsid w:val="00F10465"/>
    <w:rsid w:val="00F10864"/>
    <w:rsid w:val="00F108F5"/>
    <w:rsid w:val="00F10910"/>
    <w:rsid w:val="00F11319"/>
    <w:rsid w:val="00F1165E"/>
    <w:rsid w:val="00F11C21"/>
    <w:rsid w:val="00F11CF5"/>
    <w:rsid w:val="00F11F0D"/>
    <w:rsid w:val="00F11FE0"/>
    <w:rsid w:val="00F11FF7"/>
    <w:rsid w:val="00F124CB"/>
    <w:rsid w:val="00F128F4"/>
    <w:rsid w:val="00F12B3D"/>
    <w:rsid w:val="00F12D63"/>
    <w:rsid w:val="00F1301B"/>
    <w:rsid w:val="00F13179"/>
    <w:rsid w:val="00F134F0"/>
    <w:rsid w:val="00F138CE"/>
    <w:rsid w:val="00F13EB3"/>
    <w:rsid w:val="00F13FAF"/>
    <w:rsid w:val="00F1403E"/>
    <w:rsid w:val="00F1415B"/>
    <w:rsid w:val="00F1444C"/>
    <w:rsid w:val="00F145D4"/>
    <w:rsid w:val="00F1476B"/>
    <w:rsid w:val="00F149F8"/>
    <w:rsid w:val="00F14F61"/>
    <w:rsid w:val="00F14F9F"/>
    <w:rsid w:val="00F154EC"/>
    <w:rsid w:val="00F156C3"/>
    <w:rsid w:val="00F15860"/>
    <w:rsid w:val="00F15F91"/>
    <w:rsid w:val="00F1674F"/>
    <w:rsid w:val="00F16BB1"/>
    <w:rsid w:val="00F16F7C"/>
    <w:rsid w:val="00F16FC8"/>
    <w:rsid w:val="00F17A8F"/>
    <w:rsid w:val="00F20046"/>
    <w:rsid w:val="00F20540"/>
    <w:rsid w:val="00F206FE"/>
    <w:rsid w:val="00F20891"/>
    <w:rsid w:val="00F2094D"/>
    <w:rsid w:val="00F20F5B"/>
    <w:rsid w:val="00F20FD7"/>
    <w:rsid w:val="00F21048"/>
    <w:rsid w:val="00F210AB"/>
    <w:rsid w:val="00F215C3"/>
    <w:rsid w:val="00F21857"/>
    <w:rsid w:val="00F21886"/>
    <w:rsid w:val="00F218EF"/>
    <w:rsid w:val="00F21A0B"/>
    <w:rsid w:val="00F21C3A"/>
    <w:rsid w:val="00F21DB6"/>
    <w:rsid w:val="00F22157"/>
    <w:rsid w:val="00F22266"/>
    <w:rsid w:val="00F222A3"/>
    <w:rsid w:val="00F22444"/>
    <w:rsid w:val="00F22469"/>
    <w:rsid w:val="00F227B6"/>
    <w:rsid w:val="00F229BA"/>
    <w:rsid w:val="00F22C96"/>
    <w:rsid w:val="00F22CAA"/>
    <w:rsid w:val="00F23561"/>
    <w:rsid w:val="00F2357F"/>
    <w:rsid w:val="00F23942"/>
    <w:rsid w:val="00F23A09"/>
    <w:rsid w:val="00F23BD0"/>
    <w:rsid w:val="00F23FCA"/>
    <w:rsid w:val="00F24045"/>
    <w:rsid w:val="00F240F4"/>
    <w:rsid w:val="00F24263"/>
    <w:rsid w:val="00F244C0"/>
    <w:rsid w:val="00F2456B"/>
    <w:rsid w:val="00F24A57"/>
    <w:rsid w:val="00F24BA8"/>
    <w:rsid w:val="00F24F4D"/>
    <w:rsid w:val="00F24FA0"/>
    <w:rsid w:val="00F250CE"/>
    <w:rsid w:val="00F25157"/>
    <w:rsid w:val="00F252C7"/>
    <w:rsid w:val="00F25D4A"/>
    <w:rsid w:val="00F25E4C"/>
    <w:rsid w:val="00F25EB4"/>
    <w:rsid w:val="00F2617C"/>
    <w:rsid w:val="00F261EE"/>
    <w:rsid w:val="00F2643A"/>
    <w:rsid w:val="00F26886"/>
    <w:rsid w:val="00F2699C"/>
    <w:rsid w:val="00F26AF5"/>
    <w:rsid w:val="00F27E0C"/>
    <w:rsid w:val="00F3002F"/>
    <w:rsid w:val="00F30031"/>
    <w:rsid w:val="00F30353"/>
    <w:rsid w:val="00F30469"/>
    <w:rsid w:val="00F30737"/>
    <w:rsid w:val="00F308C0"/>
    <w:rsid w:val="00F30BCF"/>
    <w:rsid w:val="00F311BE"/>
    <w:rsid w:val="00F3152B"/>
    <w:rsid w:val="00F31743"/>
    <w:rsid w:val="00F317DA"/>
    <w:rsid w:val="00F318E7"/>
    <w:rsid w:val="00F31A74"/>
    <w:rsid w:val="00F31CCA"/>
    <w:rsid w:val="00F31D75"/>
    <w:rsid w:val="00F31D82"/>
    <w:rsid w:val="00F31F17"/>
    <w:rsid w:val="00F31F7E"/>
    <w:rsid w:val="00F3236F"/>
    <w:rsid w:val="00F32374"/>
    <w:rsid w:val="00F323F6"/>
    <w:rsid w:val="00F328F0"/>
    <w:rsid w:val="00F32F0E"/>
    <w:rsid w:val="00F32F3E"/>
    <w:rsid w:val="00F33036"/>
    <w:rsid w:val="00F33580"/>
    <w:rsid w:val="00F3383E"/>
    <w:rsid w:val="00F3386F"/>
    <w:rsid w:val="00F34286"/>
    <w:rsid w:val="00F342E5"/>
    <w:rsid w:val="00F346BC"/>
    <w:rsid w:val="00F34A4F"/>
    <w:rsid w:val="00F34CB9"/>
    <w:rsid w:val="00F3521B"/>
    <w:rsid w:val="00F35532"/>
    <w:rsid w:val="00F35561"/>
    <w:rsid w:val="00F35865"/>
    <w:rsid w:val="00F35C57"/>
    <w:rsid w:val="00F35E92"/>
    <w:rsid w:val="00F363C3"/>
    <w:rsid w:val="00F3651B"/>
    <w:rsid w:val="00F369F3"/>
    <w:rsid w:val="00F36A49"/>
    <w:rsid w:val="00F370CB"/>
    <w:rsid w:val="00F377A2"/>
    <w:rsid w:val="00F37922"/>
    <w:rsid w:val="00F37ABA"/>
    <w:rsid w:val="00F37AEF"/>
    <w:rsid w:val="00F37CA4"/>
    <w:rsid w:val="00F40179"/>
    <w:rsid w:val="00F40744"/>
    <w:rsid w:val="00F4081B"/>
    <w:rsid w:val="00F40E45"/>
    <w:rsid w:val="00F411DF"/>
    <w:rsid w:val="00F4125D"/>
    <w:rsid w:val="00F413EE"/>
    <w:rsid w:val="00F415BA"/>
    <w:rsid w:val="00F417D6"/>
    <w:rsid w:val="00F41A9C"/>
    <w:rsid w:val="00F420FA"/>
    <w:rsid w:val="00F4210B"/>
    <w:rsid w:val="00F4211E"/>
    <w:rsid w:val="00F42470"/>
    <w:rsid w:val="00F426AD"/>
    <w:rsid w:val="00F426CD"/>
    <w:rsid w:val="00F4273A"/>
    <w:rsid w:val="00F42910"/>
    <w:rsid w:val="00F42ADB"/>
    <w:rsid w:val="00F42B2C"/>
    <w:rsid w:val="00F42C2B"/>
    <w:rsid w:val="00F42C3B"/>
    <w:rsid w:val="00F42E86"/>
    <w:rsid w:val="00F431C9"/>
    <w:rsid w:val="00F43360"/>
    <w:rsid w:val="00F439C5"/>
    <w:rsid w:val="00F43B0B"/>
    <w:rsid w:val="00F444E2"/>
    <w:rsid w:val="00F4462D"/>
    <w:rsid w:val="00F44833"/>
    <w:rsid w:val="00F44EC5"/>
    <w:rsid w:val="00F454BB"/>
    <w:rsid w:val="00F45685"/>
    <w:rsid w:val="00F457F9"/>
    <w:rsid w:val="00F45DC4"/>
    <w:rsid w:val="00F465C1"/>
    <w:rsid w:val="00F4678D"/>
    <w:rsid w:val="00F467B0"/>
    <w:rsid w:val="00F4689D"/>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065"/>
    <w:rsid w:val="00F513BA"/>
    <w:rsid w:val="00F51447"/>
    <w:rsid w:val="00F514EF"/>
    <w:rsid w:val="00F51690"/>
    <w:rsid w:val="00F516F4"/>
    <w:rsid w:val="00F51713"/>
    <w:rsid w:val="00F51823"/>
    <w:rsid w:val="00F51A56"/>
    <w:rsid w:val="00F52756"/>
    <w:rsid w:val="00F527EA"/>
    <w:rsid w:val="00F52825"/>
    <w:rsid w:val="00F52A47"/>
    <w:rsid w:val="00F52A4B"/>
    <w:rsid w:val="00F52BC9"/>
    <w:rsid w:val="00F52C07"/>
    <w:rsid w:val="00F52C6C"/>
    <w:rsid w:val="00F52C93"/>
    <w:rsid w:val="00F52DD5"/>
    <w:rsid w:val="00F52FA8"/>
    <w:rsid w:val="00F538CD"/>
    <w:rsid w:val="00F5415E"/>
    <w:rsid w:val="00F54192"/>
    <w:rsid w:val="00F54273"/>
    <w:rsid w:val="00F542D8"/>
    <w:rsid w:val="00F548C8"/>
    <w:rsid w:val="00F54B21"/>
    <w:rsid w:val="00F55194"/>
    <w:rsid w:val="00F5546C"/>
    <w:rsid w:val="00F55902"/>
    <w:rsid w:val="00F55AA4"/>
    <w:rsid w:val="00F55AC5"/>
    <w:rsid w:val="00F5662E"/>
    <w:rsid w:val="00F568B1"/>
    <w:rsid w:val="00F568FF"/>
    <w:rsid w:val="00F56918"/>
    <w:rsid w:val="00F56B25"/>
    <w:rsid w:val="00F56BF2"/>
    <w:rsid w:val="00F56D4B"/>
    <w:rsid w:val="00F56DCF"/>
    <w:rsid w:val="00F56E5E"/>
    <w:rsid w:val="00F571BA"/>
    <w:rsid w:val="00F57637"/>
    <w:rsid w:val="00F5765A"/>
    <w:rsid w:val="00F57704"/>
    <w:rsid w:val="00F577F9"/>
    <w:rsid w:val="00F57BD3"/>
    <w:rsid w:val="00F57C72"/>
    <w:rsid w:val="00F57D07"/>
    <w:rsid w:val="00F57F11"/>
    <w:rsid w:val="00F60076"/>
    <w:rsid w:val="00F6021A"/>
    <w:rsid w:val="00F60435"/>
    <w:rsid w:val="00F6046C"/>
    <w:rsid w:val="00F60F7E"/>
    <w:rsid w:val="00F61061"/>
    <w:rsid w:val="00F61158"/>
    <w:rsid w:val="00F61564"/>
    <w:rsid w:val="00F61701"/>
    <w:rsid w:val="00F61902"/>
    <w:rsid w:val="00F61E07"/>
    <w:rsid w:val="00F61FDE"/>
    <w:rsid w:val="00F620AE"/>
    <w:rsid w:val="00F622E3"/>
    <w:rsid w:val="00F62377"/>
    <w:rsid w:val="00F62652"/>
    <w:rsid w:val="00F62916"/>
    <w:rsid w:val="00F62B57"/>
    <w:rsid w:val="00F63289"/>
    <w:rsid w:val="00F632CF"/>
    <w:rsid w:val="00F6348E"/>
    <w:rsid w:val="00F635E5"/>
    <w:rsid w:val="00F63E76"/>
    <w:rsid w:val="00F63F91"/>
    <w:rsid w:val="00F6404E"/>
    <w:rsid w:val="00F6433C"/>
    <w:rsid w:val="00F6474A"/>
    <w:rsid w:val="00F64966"/>
    <w:rsid w:val="00F64A4B"/>
    <w:rsid w:val="00F64D84"/>
    <w:rsid w:val="00F64DEC"/>
    <w:rsid w:val="00F64F9F"/>
    <w:rsid w:val="00F650A4"/>
    <w:rsid w:val="00F654FA"/>
    <w:rsid w:val="00F65D14"/>
    <w:rsid w:val="00F65D34"/>
    <w:rsid w:val="00F65E11"/>
    <w:rsid w:val="00F660B8"/>
    <w:rsid w:val="00F6616E"/>
    <w:rsid w:val="00F669E3"/>
    <w:rsid w:val="00F66A26"/>
    <w:rsid w:val="00F66A4A"/>
    <w:rsid w:val="00F67A85"/>
    <w:rsid w:val="00F703AF"/>
    <w:rsid w:val="00F70A45"/>
    <w:rsid w:val="00F70CF7"/>
    <w:rsid w:val="00F70FF9"/>
    <w:rsid w:val="00F71026"/>
    <w:rsid w:val="00F71042"/>
    <w:rsid w:val="00F710A0"/>
    <w:rsid w:val="00F710D5"/>
    <w:rsid w:val="00F7134D"/>
    <w:rsid w:val="00F713E2"/>
    <w:rsid w:val="00F71976"/>
    <w:rsid w:val="00F719F0"/>
    <w:rsid w:val="00F71A99"/>
    <w:rsid w:val="00F71B5C"/>
    <w:rsid w:val="00F71BC4"/>
    <w:rsid w:val="00F71C4F"/>
    <w:rsid w:val="00F71E5D"/>
    <w:rsid w:val="00F71E95"/>
    <w:rsid w:val="00F71F79"/>
    <w:rsid w:val="00F721A1"/>
    <w:rsid w:val="00F722AB"/>
    <w:rsid w:val="00F724E3"/>
    <w:rsid w:val="00F7263E"/>
    <w:rsid w:val="00F727AA"/>
    <w:rsid w:val="00F729B4"/>
    <w:rsid w:val="00F729CA"/>
    <w:rsid w:val="00F72A56"/>
    <w:rsid w:val="00F72C94"/>
    <w:rsid w:val="00F72E17"/>
    <w:rsid w:val="00F732E4"/>
    <w:rsid w:val="00F73BD0"/>
    <w:rsid w:val="00F73D87"/>
    <w:rsid w:val="00F73F43"/>
    <w:rsid w:val="00F7400B"/>
    <w:rsid w:val="00F7442D"/>
    <w:rsid w:val="00F744CE"/>
    <w:rsid w:val="00F74609"/>
    <w:rsid w:val="00F74664"/>
    <w:rsid w:val="00F74747"/>
    <w:rsid w:val="00F74791"/>
    <w:rsid w:val="00F747CA"/>
    <w:rsid w:val="00F74A7A"/>
    <w:rsid w:val="00F74C0B"/>
    <w:rsid w:val="00F7564B"/>
    <w:rsid w:val="00F76337"/>
    <w:rsid w:val="00F763DF"/>
    <w:rsid w:val="00F76786"/>
    <w:rsid w:val="00F76841"/>
    <w:rsid w:val="00F76A60"/>
    <w:rsid w:val="00F76B03"/>
    <w:rsid w:val="00F76B74"/>
    <w:rsid w:val="00F77363"/>
    <w:rsid w:val="00F773E4"/>
    <w:rsid w:val="00F77613"/>
    <w:rsid w:val="00F77863"/>
    <w:rsid w:val="00F7792A"/>
    <w:rsid w:val="00F77C47"/>
    <w:rsid w:val="00F77CFA"/>
    <w:rsid w:val="00F77E63"/>
    <w:rsid w:val="00F77F77"/>
    <w:rsid w:val="00F800C1"/>
    <w:rsid w:val="00F80347"/>
    <w:rsid w:val="00F80D8F"/>
    <w:rsid w:val="00F8107A"/>
    <w:rsid w:val="00F81311"/>
    <w:rsid w:val="00F814F8"/>
    <w:rsid w:val="00F81507"/>
    <w:rsid w:val="00F81625"/>
    <w:rsid w:val="00F8181B"/>
    <w:rsid w:val="00F81C47"/>
    <w:rsid w:val="00F81E0E"/>
    <w:rsid w:val="00F81E87"/>
    <w:rsid w:val="00F81F25"/>
    <w:rsid w:val="00F81F57"/>
    <w:rsid w:val="00F82847"/>
    <w:rsid w:val="00F82CD8"/>
    <w:rsid w:val="00F82E61"/>
    <w:rsid w:val="00F83079"/>
    <w:rsid w:val="00F83301"/>
    <w:rsid w:val="00F8336F"/>
    <w:rsid w:val="00F83785"/>
    <w:rsid w:val="00F837A7"/>
    <w:rsid w:val="00F837D7"/>
    <w:rsid w:val="00F837DD"/>
    <w:rsid w:val="00F8397B"/>
    <w:rsid w:val="00F83A98"/>
    <w:rsid w:val="00F83E5F"/>
    <w:rsid w:val="00F83FE2"/>
    <w:rsid w:val="00F840B0"/>
    <w:rsid w:val="00F84702"/>
    <w:rsid w:val="00F84849"/>
    <w:rsid w:val="00F849D7"/>
    <w:rsid w:val="00F84A2F"/>
    <w:rsid w:val="00F84B56"/>
    <w:rsid w:val="00F84BAB"/>
    <w:rsid w:val="00F850EB"/>
    <w:rsid w:val="00F853A4"/>
    <w:rsid w:val="00F855CB"/>
    <w:rsid w:val="00F856C8"/>
    <w:rsid w:val="00F85744"/>
    <w:rsid w:val="00F859FD"/>
    <w:rsid w:val="00F85AF8"/>
    <w:rsid w:val="00F85F4B"/>
    <w:rsid w:val="00F85F9B"/>
    <w:rsid w:val="00F862D9"/>
    <w:rsid w:val="00F8639E"/>
    <w:rsid w:val="00F863EB"/>
    <w:rsid w:val="00F86484"/>
    <w:rsid w:val="00F86538"/>
    <w:rsid w:val="00F8683A"/>
    <w:rsid w:val="00F86B20"/>
    <w:rsid w:val="00F86C43"/>
    <w:rsid w:val="00F8718B"/>
    <w:rsid w:val="00F8718E"/>
    <w:rsid w:val="00F87201"/>
    <w:rsid w:val="00F87317"/>
    <w:rsid w:val="00F873F4"/>
    <w:rsid w:val="00F8746E"/>
    <w:rsid w:val="00F879A7"/>
    <w:rsid w:val="00F879C6"/>
    <w:rsid w:val="00F87A3E"/>
    <w:rsid w:val="00F87CB7"/>
    <w:rsid w:val="00F87D07"/>
    <w:rsid w:val="00F87D7F"/>
    <w:rsid w:val="00F87E13"/>
    <w:rsid w:val="00F87E81"/>
    <w:rsid w:val="00F90133"/>
    <w:rsid w:val="00F901EE"/>
    <w:rsid w:val="00F90391"/>
    <w:rsid w:val="00F9046C"/>
    <w:rsid w:val="00F90501"/>
    <w:rsid w:val="00F90779"/>
    <w:rsid w:val="00F90BEE"/>
    <w:rsid w:val="00F90C86"/>
    <w:rsid w:val="00F90FD6"/>
    <w:rsid w:val="00F910E4"/>
    <w:rsid w:val="00F914B1"/>
    <w:rsid w:val="00F915AB"/>
    <w:rsid w:val="00F9174D"/>
    <w:rsid w:val="00F91906"/>
    <w:rsid w:val="00F9199A"/>
    <w:rsid w:val="00F91CA2"/>
    <w:rsid w:val="00F91DAC"/>
    <w:rsid w:val="00F91E40"/>
    <w:rsid w:val="00F92174"/>
    <w:rsid w:val="00F923DB"/>
    <w:rsid w:val="00F92701"/>
    <w:rsid w:val="00F92725"/>
    <w:rsid w:val="00F92ADD"/>
    <w:rsid w:val="00F93528"/>
    <w:rsid w:val="00F93607"/>
    <w:rsid w:val="00F937D2"/>
    <w:rsid w:val="00F938B2"/>
    <w:rsid w:val="00F93A3D"/>
    <w:rsid w:val="00F93D13"/>
    <w:rsid w:val="00F93D58"/>
    <w:rsid w:val="00F93EE6"/>
    <w:rsid w:val="00F94003"/>
    <w:rsid w:val="00F94412"/>
    <w:rsid w:val="00F94428"/>
    <w:rsid w:val="00F94441"/>
    <w:rsid w:val="00F94737"/>
    <w:rsid w:val="00F9473D"/>
    <w:rsid w:val="00F9495D"/>
    <w:rsid w:val="00F94C27"/>
    <w:rsid w:val="00F94E27"/>
    <w:rsid w:val="00F95013"/>
    <w:rsid w:val="00F9509C"/>
    <w:rsid w:val="00F951BD"/>
    <w:rsid w:val="00F954B7"/>
    <w:rsid w:val="00F9585C"/>
    <w:rsid w:val="00F9592D"/>
    <w:rsid w:val="00F9632D"/>
    <w:rsid w:val="00F9644F"/>
    <w:rsid w:val="00F965D9"/>
    <w:rsid w:val="00F969B1"/>
    <w:rsid w:val="00F96C7A"/>
    <w:rsid w:val="00F96E4D"/>
    <w:rsid w:val="00F96E7C"/>
    <w:rsid w:val="00F9709C"/>
    <w:rsid w:val="00F975B5"/>
    <w:rsid w:val="00F97654"/>
    <w:rsid w:val="00F9775F"/>
    <w:rsid w:val="00F97761"/>
    <w:rsid w:val="00F97765"/>
    <w:rsid w:val="00FA035E"/>
    <w:rsid w:val="00FA04BE"/>
    <w:rsid w:val="00FA0509"/>
    <w:rsid w:val="00FA08EA"/>
    <w:rsid w:val="00FA0D60"/>
    <w:rsid w:val="00FA0E7C"/>
    <w:rsid w:val="00FA109A"/>
    <w:rsid w:val="00FA1140"/>
    <w:rsid w:val="00FA1564"/>
    <w:rsid w:val="00FA1766"/>
    <w:rsid w:val="00FA1863"/>
    <w:rsid w:val="00FA1B44"/>
    <w:rsid w:val="00FA1C2E"/>
    <w:rsid w:val="00FA1CBF"/>
    <w:rsid w:val="00FA1D8F"/>
    <w:rsid w:val="00FA1E26"/>
    <w:rsid w:val="00FA2002"/>
    <w:rsid w:val="00FA21AE"/>
    <w:rsid w:val="00FA2526"/>
    <w:rsid w:val="00FA2729"/>
    <w:rsid w:val="00FA2AB0"/>
    <w:rsid w:val="00FA36E8"/>
    <w:rsid w:val="00FA375C"/>
    <w:rsid w:val="00FA3C84"/>
    <w:rsid w:val="00FA4A21"/>
    <w:rsid w:val="00FA4EDE"/>
    <w:rsid w:val="00FA4F0E"/>
    <w:rsid w:val="00FA50E8"/>
    <w:rsid w:val="00FA526F"/>
    <w:rsid w:val="00FA53C1"/>
    <w:rsid w:val="00FA5527"/>
    <w:rsid w:val="00FA5871"/>
    <w:rsid w:val="00FA589E"/>
    <w:rsid w:val="00FA5962"/>
    <w:rsid w:val="00FA598C"/>
    <w:rsid w:val="00FA5995"/>
    <w:rsid w:val="00FA6225"/>
    <w:rsid w:val="00FA656D"/>
    <w:rsid w:val="00FA6686"/>
    <w:rsid w:val="00FA6A8C"/>
    <w:rsid w:val="00FA6D62"/>
    <w:rsid w:val="00FA6F86"/>
    <w:rsid w:val="00FA70DF"/>
    <w:rsid w:val="00FA7152"/>
    <w:rsid w:val="00FA71E0"/>
    <w:rsid w:val="00FA78BC"/>
    <w:rsid w:val="00FA7A20"/>
    <w:rsid w:val="00FA7AA6"/>
    <w:rsid w:val="00FA7C04"/>
    <w:rsid w:val="00FA7C3D"/>
    <w:rsid w:val="00FB0249"/>
    <w:rsid w:val="00FB0443"/>
    <w:rsid w:val="00FB0532"/>
    <w:rsid w:val="00FB07A3"/>
    <w:rsid w:val="00FB0A79"/>
    <w:rsid w:val="00FB0D51"/>
    <w:rsid w:val="00FB1052"/>
    <w:rsid w:val="00FB13E1"/>
    <w:rsid w:val="00FB15D5"/>
    <w:rsid w:val="00FB168B"/>
    <w:rsid w:val="00FB1694"/>
    <w:rsid w:val="00FB17B6"/>
    <w:rsid w:val="00FB18E8"/>
    <w:rsid w:val="00FB19D8"/>
    <w:rsid w:val="00FB1CEE"/>
    <w:rsid w:val="00FB22E5"/>
    <w:rsid w:val="00FB2864"/>
    <w:rsid w:val="00FB289B"/>
    <w:rsid w:val="00FB2DF3"/>
    <w:rsid w:val="00FB2F94"/>
    <w:rsid w:val="00FB34CE"/>
    <w:rsid w:val="00FB3574"/>
    <w:rsid w:val="00FB3B12"/>
    <w:rsid w:val="00FB3CD6"/>
    <w:rsid w:val="00FB3D0B"/>
    <w:rsid w:val="00FB3F89"/>
    <w:rsid w:val="00FB4002"/>
    <w:rsid w:val="00FB4065"/>
    <w:rsid w:val="00FB43F5"/>
    <w:rsid w:val="00FB4760"/>
    <w:rsid w:val="00FB47B5"/>
    <w:rsid w:val="00FB4931"/>
    <w:rsid w:val="00FB4AB0"/>
    <w:rsid w:val="00FB4F15"/>
    <w:rsid w:val="00FB4FB8"/>
    <w:rsid w:val="00FB52FD"/>
    <w:rsid w:val="00FB5362"/>
    <w:rsid w:val="00FB57A7"/>
    <w:rsid w:val="00FB5A6F"/>
    <w:rsid w:val="00FB5B21"/>
    <w:rsid w:val="00FB5E12"/>
    <w:rsid w:val="00FB5E55"/>
    <w:rsid w:val="00FB601D"/>
    <w:rsid w:val="00FB6102"/>
    <w:rsid w:val="00FB61DE"/>
    <w:rsid w:val="00FB6401"/>
    <w:rsid w:val="00FB68CE"/>
    <w:rsid w:val="00FB6B9D"/>
    <w:rsid w:val="00FB6BE6"/>
    <w:rsid w:val="00FB72CB"/>
    <w:rsid w:val="00FB7401"/>
    <w:rsid w:val="00FB74B6"/>
    <w:rsid w:val="00FB74CE"/>
    <w:rsid w:val="00FB7747"/>
    <w:rsid w:val="00FB77BB"/>
    <w:rsid w:val="00FB7A9C"/>
    <w:rsid w:val="00FB7B28"/>
    <w:rsid w:val="00FC0363"/>
    <w:rsid w:val="00FC04F0"/>
    <w:rsid w:val="00FC0AB4"/>
    <w:rsid w:val="00FC0B9B"/>
    <w:rsid w:val="00FC0C16"/>
    <w:rsid w:val="00FC0E12"/>
    <w:rsid w:val="00FC1162"/>
    <w:rsid w:val="00FC1202"/>
    <w:rsid w:val="00FC12EF"/>
    <w:rsid w:val="00FC15DE"/>
    <w:rsid w:val="00FC1859"/>
    <w:rsid w:val="00FC1C46"/>
    <w:rsid w:val="00FC1D53"/>
    <w:rsid w:val="00FC2075"/>
    <w:rsid w:val="00FC20E9"/>
    <w:rsid w:val="00FC21B6"/>
    <w:rsid w:val="00FC22FE"/>
    <w:rsid w:val="00FC23FA"/>
    <w:rsid w:val="00FC24A5"/>
    <w:rsid w:val="00FC2600"/>
    <w:rsid w:val="00FC26AA"/>
    <w:rsid w:val="00FC2742"/>
    <w:rsid w:val="00FC280A"/>
    <w:rsid w:val="00FC2A1C"/>
    <w:rsid w:val="00FC2D85"/>
    <w:rsid w:val="00FC312F"/>
    <w:rsid w:val="00FC31FA"/>
    <w:rsid w:val="00FC32CF"/>
    <w:rsid w:val="00FC330F"/>
    <w:rsid w:val="00FC34E4"/>
    <w:rsid w:val="00FC3676"/>
    <w:rsid w:val="00FC37F0"/>
    <w:rsid w:val="00FC3AD2"/>
    <w:rsid w:val="00FC3BBC"/>
    <w:rsid w:val="00FC3EEB"/>
    <w:rsid w:val="00FC4278"/>
    <w:rsid w:val="00FC4423"/>
    <w:rsid w:val="00FC47D1"/>
    <w:rsid w:val="00FC4823"/>
    <w:rsid w:val="00FC4AAC"/>
    <w:rsid w:val="00FC4CA4"/>
    <w:rsid w:val="00FC4CFA"/>
    <w:rsid w:val="00FC545C"/>
    <w:rsid w:val="00FC553E"/>
    <w:rsid w:val="00FC556B"/>
    <w:rsid w:val="00FC58BB"/>
    <w:rsid w:val="00FC5EE6"/>
    <w:rsid w:val="00FC61FE"/>
    <w:rsid w:val="00FC63CD"/>
    <w:rsid w:val="00FC645D"/>
    <w:rsid w:val="00FC654F"/>
    <w:rsid w:val="00FC65A0"/>
    <w:rsid w:val="00FC6B41"/>
    <w:rsid w:val="00FC6C0E"/>
    <w:rsid w:val="00FC6E9B"/>
    <w:rsid w:val="00FC72F7"/>
    <w:rsid w:val="00FC7308"/>
    <w:rsid w:val="00FC748F"/>
    <w:rsid w:val="00FC77B0"/>
    <w:rsid w:val="00FC7F93"/>
    <w:rsid w:val="00FD003E"/>
    <w:rsid w:val="00FD021C"/>
    <w:rsid w:val="00FD0A0E"/>
    <w:rsid w:val="00FD0D7E"/>
    <w:rsid w:val="00FD10D2"/>
    <w:rsid w:val="00FD111E"/>
    <w:rsid w:val="00FD11BC"/>
    <w:rsid w:val="00FD14E4"/>
    <w:rsid w:val="00FD197D"/>
    <w:rsid w:val="00FD21DD"/>
    <w:rsid w:val="00FD2524"/>
    <w:rsid w:val="00FD2804"/>
    <w:rsid w:val="00FD282A"/>
    <w:rsid w:val="00FD2A71"/>
    <w:rsid w:val="00FD2B66"/>
    <w:rsid w:val="00FD3149"/>
    <w:rsid w:val="00FD3905"/>
    <w:rsid w:val="00FD3C15"/>
    <w:rsid w:val="00FD3D9E"/>
    <w:rsid w:val="00FD4620"/>
    <w:rsid w:val="00FD48FE"/>
    <w:rsid w:val="00FD49E0"/>
    <w:rsid w:val="00FD4B33"/>
    <w:rsid w:val="00FD4CC0"/>
    <w:rsid w:val="00FD4D83"/>
    <w:rsid w:val="00FD51B4"/>
    <w:rsid w:val="00FD53A6"/>
    <w:rsid w:val="00FD5A44"/>
    <w:rsid w:val="00FD5B93"/>
    <w:rsid w:val="00FD5DD4"/>
    <w:rsid w:val="00FD5EB1"/>
    <w:rsid w:val="00FD6318"/>
    <w:rsid w:val="00FD6789"/>
    <w:rsid w:val="00FD6A3D"/>
    <w:rsid w:val="00FD6CF0"/>
    <w:rsid w:val="00FD6F9D"/>
    <w:rsid w:val="00FD7001"/>
    <w:rsid w:val="00FD7240"/>
    <w:rsid w:val="00FD72D9"/>
    <w:rsid w:val="00FD73AE"/>
    <w:rsid w:val="00FD794E"/>
    <w:rsid w:val="00FD7F6A"/>
    <w:rsid w:val="00FE04B6"/>
    <w:rsid w:val="00FE05E5"/>
    <w:rsid w:val="00FE0657"/>
    <w:rsid w:val="00FE0C6A"/>
    <w:rsid w:val="00FE0C87"/>
    <w:rsid w:val="00FE1D18"/>
    <w:rsid w:val="00FE1E95"/>
    <w:rsid w:val="00FE20AB"/>
    <w:rsid w:val="00FE22FE"/>
    <w:rsid w:val="00FE26FE"/>
    <w:rsid w:val="00FE2A82"/>
    <w:rsid w:val="00FE2AAD"/>
    <w:rsid w:val="00FE2B27"/>
    <w:rsid w:val="00FE2B7B"/>
    <w:rsid w:val="00FE2CE4"/>
    <w:rsid w:val="00FE2DE0"/>
    <w:rsid w:val="00FE3100"/>
    <w:rsid w:val="00FE3422"/>
    <w:rsid w:val="00FE3439"/>
    <w:rsid w:val="00FE3768"/>
    <w:rsid w:val="00FE37A4"/>
    <w:rsid w:val="00FE3B7D"/>
    <w:rsid w:val="00FE3D7C"/>
    <w:rsid w:val="00FE45D2"/>
    <w:rsid w:val="00FE4AD0"/>
    <w:rsid w:val="00FE4B47"/>
    <w:rsid w:val="00FE5172"/>
    <w:rsid w:val="00FE51F9"/>
    <w:rsid w:val="00FE5410"/>
    <w:rsid w:val="00FE5538"/>
    <w:rsid w:val="00FE5977"/>
    <w:rsid w:val="00FE5A74"/>
    <w:rsid w:val="00FE5C02"/>
    <w:rsid w:val="00FE5CD5"/>
    <w:rsid w:val="00FE5E36"/>
    <w:rsid w:val="00FE5FB6"/>
    <w:rsid w:val="00FE61A2"/>
    <w:rsid w:val="00FE627C"/>
    <w:rsid w:val="00FE6521"/>
    <w:rsid w:val="00FE65A5"/>
    <w:rsid w:val="00FE65FA"/>
    <w:rsid w:val="00FE6DEC"/>
    <w:rsid w:val="00FE74E2"/>
    <w:rsid w:val="00FE74FC"/>
    <w:rsid w:val="00FE761D"/>
    <w:rsid w:val="00FE76FA"/>
    <w:rsid w:val="00FE7A02"/>
    <w:rsid w:val="00FE7C3E"/>
    <w:rsid w:val="00FE7DD6"/>
    <w:rsid w:val="00FE7F00"/>
    <w:rsid w:val="00FE7FD1"/>
    <w:rsid w:val="00FF01C5"/>
    <w:rsid w:val="00FF0216"/>
    <w:rsid w:val="00FF0224"/>
    <w:rsid w:val="00FF030A"/>
    <w:rsid w:val="00FF0502"/>
    <w:rsid w:val="00FF054D"/>
    <w:rsid w:val="00FF0971"/>
    <w:rsid w:val="00FF0BBB"/>
    <w:rsid w:val="00FF0C33"/>
    <w:rsid w:val="00FF0D53"/>
    <w:rsid w:val="00FF1455"/>
    <w:rsid w:val="00FF14C1"/>
    <w:rsid w:val="00FF14D9"/>
    <w:rsid w:val="00FF1716"/>
    <w:rsid w:val="00FF1862"/>
    <w:rsid w:val="00FF1CD4"/>
    <w:rsid w:val="00FF2077"/>
    <w:rsid w:val="00FF2926"/>
    <w:rsid w:val="00FF2A88"/>
    <w:rsid w:val="00FF310E"/>
    <w:rsid w:val="00FF37C5"/>
    <w:rsid w:val="00FF3803"/>
    <w:rsid w:val="00FF3A12"/>
    <w:rsid w:val="00FF3CFC"/>
    <w:rsid w:val="00FF3F6E"/>
    <w:rsid w:val="00FF43AF"/>
    <w:rsid w:val="00FF48E0"/>
    <w:rsid w:val="00FF4D22"/>
    <w:rsid w:val="00FF4FCD"/>
    <w:rsid w:val="00FF5026"/>
    <w:rsid w:val="00FF50A4"/>
    <w:rsid w:val="00FF5173"/>
    <w:rsid w:val="00FF51D0"/>
    <w:rsid w:val="00FF52CC"/>
    <w:rsid w:val="00FF52E3"/>
    <w:rsid w:val="00FF5970"/>
    <w:rsid w:val="00FF5EEF"/>
    <w:rsid w:val="00FF5EFE"/>
    <w:rsid w:val="00FF5FB5"/>
    <w:rsid w:val="00FF6045"/>
    <w:rsid w:val="00FF609A"/>
    <w:rsid w:val="00FF6CF6"/>
    <w:rsid w:val="00FF6EE3"/>
    <w:rsid w:val="00FF6EFE"/>
    <w:rsid w:val="00FF6FAC"/>
    <w:rsid w:val="00FF707C"/>
    <w:rsid w:val="00FF78DB"/>
    <w:rsid w:val="00FF79A1"/>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972F32"/>
  <w15:docId w15:val="{B7CB3F6A-5047-46C3-BACE-D2232903E9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lsdException w:name="heading 9" w:semiHidden="1" w:unhideWhenUsed="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D081F"/>
    <w:pPr>
      <w:overflowPunct w:val="0"/>
      <w:autoSpaceDE w:val="0"/>
      <w:autoSpaceDN w:val="0"/>
      <w:adjustRightInd w:val="0"/>
      <w:spacing w:after="120"/>
      <w:textAlignment w:val="baseline"/>
    </w:pPr>
    <w:rPr>
      <w:rFonts w:ascii="Times New Roman" w:hAnsi="Times New Roman"/>
      <w:lang w:val="en-GB"/>
    </w:rPr>
  </w:style>
  <w:style w:type="paragraph" w:styleId="1">
    <w:name w:val="heading 1"/>
    <w:aliases w:val="NMP Heading 1,H1,h11,h12,h13,h14,h15,h16,app heading 1,l1,Memo Heading 1,Heading 1_a,heading 1,h17,h111,h121,h131,h141,h151,h161,h18,h112,h122,h132,h142,h152,h162,h19,h113,h123,h133,h143,h153,h163,Alt+1,Alt+11,Alt+12,Alt+13"/>
    <w:next w:val="a"/>
    <w:link w:val="10"/>
    <w:uiPriority w:val="9"/>
    <w:qFormat/>
    <w:rsid w:val="00A86567"/>
    <w:pPr>
      <w:keepNext/>
      <w:keepLines/>
      <w:numPr>
        <w:numId w:val="3"/>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2">
    <w:name w:val="heading 2"/>
    <w:aliases w:val="H2,h2,Head2A,2,UNDERRUBRIK 1-2,DO NOT USE_h2,h21,H2 Char,h2 Char,Header 2,Header2,22,heading2,2nd level,H21,H22,H23,H24,H25,R2,E2,†berschrift 2,õberschrift 2"/>
    <w:basedOn w:val="1"/>
    <w:next w:val="a"/>
    <w:link w:val="20"/>
    <w:uiPriority w:val="9"/>
    <w:qFormat/>
    <w:rsid w:val="00A63872"/>
    <w:pPr>
      <w:numPr>
        <w:ilvl w:val="1"/>
      </w:numPr>
      <w:pBdr>
        <w:top w:val="none" w:sz="0" w:space="0" w:color="auto"/>
      </w:pBdr>
      <w:spacing w:before="180"/>
      <w:outlineLvl w:val="1"/>
    </w:pPr>
    <w:rPr>
      <w:sz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A63872"/>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1"/>
    <w:uiPriority w:val="9"/>
    <w:qFormat/>
    <w:rsid w:val="00A63872"/>
    <w:pPr>
      <w:numPr>
        <w:ilvl w:val="3"/>
      </w:numPr>
      <w:outlineLvl w:val="3"/>
    </w:pPr>
    <w:rPr>
      <w:sz w:val="24"/>
    </w:rPr>
  </w:style>
  <w:style w:type="paragraph" w:styleId="5">
    <w:name w:val="heading 5"/>
    <w:basedOn w:val="4"/>
    <w:next w:val="a"/>
    <w:link w:val="50"/>
    <w:uiPriority w:val="9"/>
    <w:qFormat/>
    <w:rsid w:val="00A63872"/>
    <w:pPr>
      <w:numPr>
        <w:ilvl w:val="4"/>
      </w:numPr>
      <w:outlineLvl w:val="4"/>
    </w:pPr>
    <w:rPr>
      <w:sz w:val="22"/>
    </w:rPr>
  </w:style>
  <w:style w:type="paragraph" w:styleId="6">
    <w:name w:val="heading 6"/>
    <w:basedOn w:val="H6"/>
    <w:next w:val="a"/>
    <w:qFormat/>
    <w:rsid w:val="00A63872"/>
    <w:pPr>
      <w:outlineLvl w:val="5"/>
    </w:pPr>
  </w:style>
  <w:style w:type="paragraph" w:styleId="7">
    <w:name w:val="heading 7"/>
    <w:basedOn w:val="H6"/>
    <w:next w:val="a"/>
    <w:qFormat/>
    <w:rsid w:val="00A63872"/>
    <w:pPr>
      <w:outlineLvl w:val="6"/>
    </w:pPr>
  </w:style>
  <w:style w:type="paragraph" w:styleId="8">
    <w:name w:val="heading 8"/>
    <w:basedOn w:val="1"/>
    <w:next w:val="a"/>
    <w:rsid w:val="00A63872"/>
    <w:pPr>
      <w:ind w:left="0" w:firstLine="0"/>
      <w:outlineLvl w:val="7"/>
    </w:pPr>
  </w:style>
  <w:style w:type="paragraph" w:styleId="9">
    <w:name w:val="heading 9"/>
    <w:basedOn w:val="8"/>
    <w:next w:val="a"/>
    <w:rsid w:val="00A6387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0"/>
    <w:semiHidden/>
    <w:rsid w:val="00A63872"/>
    <w:pPr>
      <w:spacing w:before="0"/>
      <w:ind w:left="851" w:hanging="851"/>
    </w:pPr>
    <w:rPr>
      <w:sz w:val="20"/>
    </w:rPr>
  </w:style>
  <w:style w:type="paragraph" w:styleId="21">
    <w:name w:val="index 2"/>
    <w:basedOn w:val="11"/>
    <w:semiHidden/>
    <w:rsid w:val="00A63872"/>
    <w:pPr>
      <w:ind w:left="400"/>
    </w:pPr>
  </w:style>
  <w:style w:type="paragraph" w:styleId="11">
    <w:name w:val="index 1"/>
    <w:basedOn w:val="a"/>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rPr>
  </w:style>
  <w:style w:type="character" w:styleId="a6">
    <w:name w:val="footnote reference"/>
    <w:semiHidden/>
    <w:rsid w:val="00A63872"/>
    <w:rPr>
      <w:b/>
      <w:position w:val="6"/>
      <w:sz w:val="16"/>
    </w:rPr>
  </w:style>
  <w:style w:type="paragraph" w:styleId="a7">
    <w:name w:val="footnote text"/>
    <w:basedOn w:val="a"/>
    <w:link w:val="a8"/>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a"/>
    <w:link w:val="NOChar"/>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
    <w:semiHidden/>
    <w:rsid w:val="00A63872"/>
    <w:pPr>
      <w:ind w:left="1985" w:hanging="1985"/>
    </w:pPr>
  </w:style>
  <w:style w:type="paragraph" w:styleId="TOC7">
    <w:name w:val="toc 7"/>
    <w:basedOn w:val="TOC6"/>
    <w:next w:val="a"/>
    <w:semiHidden/>
    <w:rsid w:val="00A63872"/>
    <w:pPr>
      <w:ind w:left="2268" w:hanging="2268"/>
    </w:pPr>
  </w:style>
  <w:style w:type="paragraph" w:styleId="23">
    <w:name w:val="List Bullet 2"/>
    <w:basedOn w:val="a9"/>
    <w:rsid w:val="00A63872"/>
    <w:pPr>
      <w:ind w:left="851"/>
    </w:pPr>
  </w:style>
  <w:style w:type="paragraph" w:styleId="31">
    <w:name w:val="List Bullet 3"/>
    <w:basedOn w:val="23"/>
    <w:rsid w:val="00A63872"/>
    <w:pPr>
      <w:ind w:left="1135"/>
    </w:pPr>
  </w:style>
  <w:style w:type="paragraph" w:styleId="a3">
    <w:name w:val="List Number"/>
    <w:basedOn w:val="aa"/>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a"/>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rsid w:val="00A63872"/>
    <w:pPr>
      <w:ind w:left="1135"/>
    </w:pPr>
  </w:style>
  <w:style w:type="paragraph" w:styleId="42">
    <w:name w:val="List 4"/>
    <w:basedOn w:val="32"/>
    <w:rsid w:val="00A63872"/>
    <w:pPr>
      <w:ind w:left="1418"/>
    </w:pPr>
  </w:style>
  <w:style w:type="paragraph" w:styleId="51">
    <w:name w:val="List 5"/>
    <w:basedOn w:val="42"/>
    <w:rsid w:val="00A63872"/>
    <w:pPr>
      <w:ind w:left="1702"/>
    </w:pPr>
  </w:style>
  <w:style w:type="paragraph" w:customStyle="1" w:styleId="EditorsNote">
    <w:name w:val="Editor's Note"/>
    <w:basedOn w:val="NO"/>
    <w:rsid w:val="00A63872"/>
    <w:rPr>
      <w:color w:val="FF0000"/>
    </w:rPr>
  </w:style>
  <w:style w:type="paragraph" w:styleId="aa">
    <w:name w:val="List"/>
    <w:basedOn w:val="a"/>
    <w:rsid w:val="00A63872"/>
    <w:pPr>
      <w:ind w:left="568" w:hanging="284"/>
    </w:pPr>
  </w:style>
  <w:style w:type="paragraph" w:styleId="a9">
    <w:name w:val="List Bullet"/>
    <w:basedOn w:val="aa"/>
    <w:rsid w:val="00A63872"/>
  </w:style>
  <w:style w:type="paragraph" w:styleId="43">
    <w:name w:val="List Bullet 4"/>
    <w:basedOn w:val="31"/>
    <w:rsid w:val="00A63872"/>
    <w:pPr>
      <w:ind w:left="1418"/>
    </w:pPr>
  </w:style>
  <w:style w:type="paragraph" w:styleId="52">
    <w:name w:val="List Bullet 5"/>
    <w:basedOn w:val="43"/>
    <w:rsid w:val="00A63872"/>
    <w:pPr>
      <w:ind w:left="1702"/>
    </w:pPr>
  </w:style>
  <w:style w:type="paragraph" w:customStyle="1" w:styleId="B1">
    <w:name w:val="B1"/>
    <w:basedOn w:val="aa"/>
    <w:link w:val="B1Char"/>
    <w:qFormat/>
    <w:rsid w:val="00A63872"/>
  </w:style>
  <w:style w:type="paragraph" w:customStyle="1" w:styleId="B2">
    <w:name w:val="B2"/>
    <w:basedOn w:val="24"/>
    <w:link w:val="B2Char"/>
    <w:rsid w:val="00A63872"/>
  </w:style>
  <w:style w:type="paragraph" w:customStyle="1" w:styleId="B30">
    <w:name w:val="B3"/>
    <w:basedOn w:val="32"/>
    <w:rsid w:val="00A63872"/>
  </w:style>
  <w:style w:type="paragraph" w:customStyle="1" w:styleId="B4">
    <w:name w:val="B4"/>
    <w:basedOn w:val="42"/>
    <w:rsid w:val="00A63872"/>
  </w:style>
  <w:style w:type="paragraph" w:customStyle="1" w:styleId="B5">
    <w:name w:val="B5"/>
    <w:basedOn w:val="51"/>
    <w:rsid w:val="00A63872"/>
  </w:style>
  <w:style w:type="paragraph" w:styleId="ab">
    <w:name w:val="footer"/>
    <w:basedOn w:val="a4"/>
    <w:link w:val="ac"/>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F426CD"/>
    <w:rPr>
      <w:rFonts w:ascii="Arial" w:hAnsi="Arial"/>
      <w:vanish w:val="0"/>
      <w:color w:val="FF0000"/>
      <w:sz w:val="24"/>
    </w:rPr>
  </w:style>
  <w:style w:type="paragraph" w:styleId="33">
    <w:name w:val="Body Text 3"/>
    <w:basedOn w:val="a"/>
    <w:rsid w:val="00F426CD"/>
    <w:rPr>
      <w:i/>
    </w:rPr>
  </w:style>
  <w:style w:type="paragraph" w:styleId="ad">
    <w:name w:val="Document Map"/>
    <w:basedOn w:val="a"/>
    <w:semiHidden/>
    <w:rsid w:val="00F426CD"/>
    <w:pPr>
      <w:shd w:val="clear" w:color="auto" w:fill="000080"/>
    </w:pPr>
    <w:rPr>
      <w:rFonts w:ascii="Tahoma" w:hAnsi="Tahoma"/>
    </w:rPr>
  </w:style>
  <w:style w:type="paragraph" w:customStyle="1" w:styleId="Bulletedo1">
    <w:name w:val="Bulleted o 1"/>
    <w:basedOn w:val="a"/>
    <w:rsid w:val="00F426CD"/>
    <w:pPr>
      <w:numPr>
        <w:numId w:val="1"/>
      </w:numPr>
    </w:pPr>
  </w:style>
  <w:style w:type="paragraph" w:customStyle="1" w:styleId="text">
    <w:name w:val="text"/>
    <w:basedOn w:val="a"/>
    <w:rsid w:val="00F426CD"/>
    <w:pPr>
      <w:spacing w:after="240"/>
      <w:jc w:val="both"/>
    </w:pPr>
    <w:rPr>
      <w:sz w:val="24"/>
      <w:lang w:val="en-US" w:eastAsia="zh-CN"/>
    </w:rPr>
  </w:style>
  <w:style w:type="paragraph" w:customStyle="1" w:styleId="Equation">
    <w:name w:val="Equation"/>
    <w:basedOn w:val="a"/>
    <w:next w:val="a"/>
    <w:rsid w:val="00F426CD"/>
    <w:pPr>
      <w:tabs>
        <w:tab w:val="right" w:pos="10206"/>
      </w:tabs>
      <w:spacing w:after="220"/>
      <w:ind w:left="1298"/>
    </w:pPr>
    <w:rPr>
      <w:rFonts w:ascii="Arial" w:hAnsi="Arial"/>
      <w:sz w:val="22"/>
      <w:lang w:val="en-US" w:eastAsia="zh-CN"/>
    </w:rPr>
  </w:style>
  <w:style w:type="paragraph" w:customStyle="1" w:styleId="00BodyText">
    <w:name w:val="00 BodyText"/>
    <w:basedOn w:val="a"/>
    <w:rsid w:val="00F426CD"/>
    <w:pPr>
      <w:spacing w:after="220"/>
    </w:pPr>
    <w:rPr>
      <w:rFonts w:ascii="Arial" w:hAnsi="Arial"/>
      <w:sz w:val="22"/>
      <w:lang w:val="en-US"/>
    </w:rPr>
  </w:style>
  <w:style w:type="paragraph" w:customStyle="1" w:styleId="11BodyText">
    <w:name w:val="11 BodyText"/>
    <w:basedOn w:val="a"/>
    <w:rsid w:val="00F426CD"/>
    <w:pPr>
      <w:spacing w:after="220"/>
      <w:ind w:left="1298"/>
    </w:pPr>
    <w:rPr>
      <w:rFonts w:ascii="Arial" w:hAnsi="Arial"/>
      <w:sz w:val="22"/>
      <w:lang w:val="en-US"/>
    </w:rPr>
  </w:style>
  <w:style w:type="paragraph" w:customStyle="1" w:styleId="table">
    <w:name w:val="table"/>
    <w:basedOn w:val="text"/>
    <w:next w:val="text"/>
    <w:rsid w:val="00F426CD"/>
    <w:pPr>
      <w:spacing w:after="0"/>
      <w:jc w:val="center"/>
    </w:pPr>
    <w:rPr>
      <w:sz w:val="20"/>
    </w:rPr>
  </w:style>
  <w:style w:type="paragraph" w:styleId="ae">
    <w:name w:val="caption"/>
    <w:aliases w:val="cap,3GPP Caption Table,Caption Char1 Char,cap Char Char1,Caption Char Char1 Char,cap Char2,Ca"/>
    <w:basedOn w:val="a"/>
    <w:next w:val="a"/>
    <w:link w:val="af"/>
    <w:qFormat/>
    <w:rsid w:val="00F426CD"/>
    <w:pPr>
      <w:spacing w:before="120"/>
    </w:pPr>
    <w:rPr>
      <w:b/>
      <w:bCs/>
    </w:rPr>
  </w:style>
  <w:style w:type="paragraph" w:customStyle="1" w:styleId="bodyCharCharChar">
    <w:name w:val="body Char Char Char"/>
    <w:basedOn w:val="a"/>
    <w:rsid w:val="00F426CD"/>
    <w:pPr>
      <w:tabs>
        <w:tab w:val="left" w:pos="2160"/>
      </w:tabs>
      <w:spacing w:before="120" w:line="280" w:lineRule="atLeast"/>
      <w:jc w:val="both"/>
    </w:pPr>
    <w:rPr>
      <w:rFonts w:ascii="New York" w:hAnsi="New York"/>
      <w:sz w:val="24"/>
      <w:lang w:val="en-US"/>
    </w:rPr>
  </w:style>
  <w:style w:type="paragraph" w:styleId="af0">
    <w:name w:val="Body Text"/>
    <w:aliases w:val="bt"/>
    <w:basedOn w:val="a"/>
    <w:rsid w:val="00F426CD"/>
    <w:pPr>
      <w:jc w:val="both"/>
    </w:pPr>
    <w:rPr>
      <w:rFonts w:ascii="Times" w:hAnsi="Times"/>
      <w:szCs w:val="24"/>
      <w:lang w:val="en-US"/>
    </w:rPr>
  </w:style>
  <w:style w:type="paragraph" w:styleId="25">
    <w:name w:val="Body Text 2"/>
    <w:basedOn w:val="a"/>
    <w:rsid w:val="00F426CD"/>
    <w:pPr>
      <w:tabs>
        <w:tab w:val="left" w:pos="1985"/>
      </w:tabs>
      <w:spacing w:after="0"/>
      <w:jc w:val="both"/>
    </w:pPr>
    <w:rPr>
      <w:rFonts w:ascii="Arial" w:hAnsi="Arial"/>
      <w:sz w:val="22"/>
    </w:rPr>
  </w:style>
  <w:style w:type="character" w:customStyle="1" w:styleId="Heading1Char">
    <w:name w:val="Heading 1 Char"/>
    <w:rsid w:val="00F426CD"/>
    <w:rPr>
      <w:rFonts w:ascii="Arial" w:hAnsi="Arial"/>
      <w:sz w:val="36"/>
      <w:lang w:val="en-GB" w:eastAsia="en-US" w:bidi="ar-SA"/>
    </w:rPr>
  </w:style>
  <w:style w:type="paragraph" w:customStyle="1" w:styleId="body">
    <w:name w:val="body"/>
    <w:basedOn w:val="a"/>
    <w:rsid w:val="00F426CD"/>
    <w:pPr>
      <w:tabs>
        <w:tab w:val="left" w:pos="2160"/>
      </w:tabs>
      <w:spacing w:before="120" w:line="280" w:lineRule="atLeast"/>
      <w:jc w:val="both"/>
    </w:pPr>
    <w:rPr>
      <w:rFonts w:ascii="New York" w:hAnsi="New York"/>
      <w:sz w:val="24"/>
      <w:lang w:val="en-US"/>
    </w:rPr>
  </w:style>
  <w:style w:type="table" w:styleId="af1">
    <w:name w:val="Table Grid"/>
    <w:basedOn w:val="a1"/>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page number"/>
    <w:basedOn w:val="a0"/>
    <w:rsid w:val="00505E39"/>
  </w:style>
  <w:style w:type="character" w:styleId="af3">
    <w:name w:val="annotation reference"/>
    <w:qFormat/>
    <w:rsid w:val="00A10B48"/>
    <w:rPr>
      <w:sz w:val="16"/>
      <w:szCs w:val="16"/>
    </w:rPr>
  </w:style>
  <w:style w:type="paragraph" w:styleId="af4">
    <w:name w:val="annotation text"/>
    <w:basedOn w:val="a"/>
    <w:link w:val="af5"/>
    <w:rsid w:val="00A10B48"/>
  </w:style>
  <w:style w:type="paragraph" w:styleId="af6">
    <w:name w:val="annotation subject"/>
    <w:basedOn w:val="af4"/>
    <w:next w:val="af4"/>
    <w:link w:val="af7"/>
    <w:uiPriority w:val="99"/>
    <w:rsid w:val="00A10B48"/>
    <w:rPr>
      <w:b/>
      <w:bCs/>
    </w:rPr>
  </w:style>
  <w:style w:type="paragraph" w:styleId="af8">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A86567"/>
    <w:rPr>
      <w:rFonts w:ascii="Arial" w:hAnsi="Arial"/>
      <w:sz w:val="36"/>
      <w:lang w:val="en-GB"/>
    </w:rPr>
  </w:style>
  <w:style w:type="character" w:customStyle="1" w:styleId="20">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
    <w:link w:val="2"/>
    <w:uiPriority w:val="9"/>
    <w:rsid w:val="00184F51"/>
    <w:rPr>
      <w:rFonts w:ascii="Arial" w:hAnsi="Arial"/>
      <w:sz w:val="32"/>
      <w:lang w:val="en-GB"/>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184F51"/>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184F51"/>
    <w:rPr>
      <w:rFonts w:ascii="Arial" w:hAnsi="Arial"/>
      <w:sz w:val="24"/>
      <w:lang w:val="en-GB"/>
    </w:rPr>
  </w:style>
  <w:style w:type="character" w:customStyle="1" w:styleId="50">
    <w:name w:val="标题 5 字符"/>
    <w:link w:val="5"/>
    <w:uiPriority w:val="9"/>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9">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表段落11,列出段落"/>
    <w:basedOn w:val="a"/>
    <w:link w:val="afa"/>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b">
    <w:name w:val="Subtitle"/>
    <w:basedOn w:val="a"/>
    <w:next w:val="a"/>
    <w:link w:val="afc"/>
    <w:qFormat/>
    <w:rsid w:val="005D609E"/>
    <w:pPr>
      <w:spacing w:after="60"/>
      <w:jc w:val="center"/>
      <w:outlineLvl w:val="1"/>
    </w:pPr>
    <w:rPr>
      <w:rFonts w:ascii="Cambria" w:eastAsia="Times New Roman" w:hAnsi="Cambria"/>
      <w:sz w:val="24"/>
      <w:szCs w:val="24"/>
    </w:rPr>
  </w:style>
  <w:style w:type="character" w:customStyle="1" w:styleId="afc">
    <w:name w:val="副标题 字符"/>
    <w:link w:val="afb"/>
    <w:rsid w:val="005D609E"/>
    <w:rPr>
      <w:rFonts w:ascii="Cambria" w:eastAsia="Times New Roman" w:hAnsi="Cambria" w:cs="Times New Roman"/>
      <w:sz w:val="24"/>
      <w:szCs w:val="24"/>
      <w:lang w:val="en-GB"/>
    </w:rPr>
  </w:style>
  <w:style w:type="paragraph" w:styleId="afd">
    <w:name w:val="Revision"/>
    <w:hidden/>
    <w:uiPriority w:val="99"/>
    <w:semiHidden/>
    <w:rsid w:val="00F1403E"/>
    <w:rPr>
      <w:rFonts w:ascii="Times New Roman" w:hAnsi="Times New Roman"/>
      <w:lang w:val="en-GB"/>
    </w:rPr>
  </w:style>
  <w:style w:type="paragraph" w:styleId="afe">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af5">
    <w:name w:val="批注文字 字符"/>
    <w:link w:val="af4"/>
    <w:rsid w:val="00552FF4"/>
    <w:rPr>
      <w:rFonts w:ascii="Times New Roman" w:hAnsi="Times New Roman"/>
      <w:lang w:val="en-GB"/>
    </w:rPr>
  </w:style>
  <w:style w:type="character" w:styleId="aff">
    <w:name w:val="Placeholder Text"/>
    <w:uiPriority w:val="99"/>
    <w:semiHidden/>
    <w:rsid w:val="006601F9"/>
    <w:rPr>
      <w:color w:val="808080"/>
    </w:rPr>
  </w:style>
  <w:style w:type="character" w:styleId="aff0">
    <w:name w:val="Hyperlink"/>
    <w:uiPriority w:val="99"/>
    <w:rsid w:val="00EE0E09"/>
    <w:rPr>
      <w:color w:val="0000FF"/>
      <w:u w:val="single"/>
    </w:rPr>
  </w:style>
  <w:style w:type="character" w:styleId="aff1">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c">
    <w:name w:val="页脚 字符"/>
    <w:link w:val="ab"/>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qFormat/>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af">
    <w:name w:val="题注 字符"/>
    <w:aliases w:val="cap 字符,3GPP Caption Table 字符,Caption Char1 Char 字符,cap Char Char1 字符,Caption Char Char1 Char 字符,cap Char2 字符,Ca 字符"/>
    <w:link w:val="ae"/>
    <w:rsid w:val="00805A48"/>
    <w:rPr>
      <w:rFonts w:ascii="Times New Roman" w:hAnsi="Times New Roman"/>
      <w:b/>
      <w:bCs/>
      <w:lang w:val="en-GB"/>
    </w:rPr>
  </w:style>
  <w:style w:type="paragraph" w:customStyle="1" w:styleId="3GPPNormalText">
    <w:name w:val="3GPP Normal Text"/>
    <w:basedOn w:val="af0"/>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40">
    <w:name w:val="List Number 4"/>
    <w:basedOn w:val="a"/>
    <w:qFormat/>
    <w:rsid w:val="00872368"/>
    <w:pPr>
      <w:numPr>
        <w:numId w:val="4"/>
      </w:numPr>
      <w:tabs>
        <w:tab w:val="num" w:pos="1209"/>
      </w:tabs>
      <w:ind w:left="1209"/>
    </w:pPr>
    <w:rPr>
      <w:rFonts w:eastAsia="MS Mincho"/>
      <w:lang w:eastAsia="en-GB"/>
    </w:rPr>
  </w:style>
  <w:style w:type="character" w:styleId="aff2">
    <w:name w:val="Emphasis"/>
    <w:qFormat/>
    <w:rsid w:val="00034E3E"/>
    <w:rPr>
      <w:i/>
      <w:iCs/>
    </w:rPr>
  </w:style>
  <w:style w:type="paragraph" w:customStyle="1" w:styleId="LGTdoc">
    <w:name w:val="LGTdoc_본문"/>
    <w:basedOn w:val="a"/>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5434E6"/>
    <w:pPr>
      <w:keepNext/>
      <w:keepLines/>
      <w:contextualSpacing/>
      <w:jc w:val="left"/>
    </w:pPr>
    <w:rPr>
      <w:b/>
    </w:rPr>
  </w:style>
  <w:style w:type="numbering" w:customStyle="1" w:styleId="3GPPListofBullets">
    <w:name w:val="3GPP List of Bullets"/>
    <w:rsid w:val="00311336"/>
    <w:pPr>
      <w:numPr>
        <w:numId w:val="5"/>
      </w:numPr>
    </w:pPr>
  </w:style>
  <w:style w:type="character" w:customStyle="1" w:styleId="3GPPProposalChar">
    <w:name w:val="3GPP Proposal Char"/>
    <w:link w:val="3GPPProposal"/>
    <w:rsid w:val="005434E6"/>
    <w:rPr>
      <w:rFonts w:ascii="Times New Roman" w:eastAsia="MS Mincho" w:hAnsi="Times New Roman"/>
      <w:b/>
      <w:sz w:val="22"/>
      <w:szCs w:val="24"/>
    </w:rPr>
  </w:style>
  <w:style w:type="character" w:customStyle="1" w:styleId="afa">
    <w:name w:val="列表段落 字符"/>
    <w:aliases w:val="- Bullets 字符,?? ?? 字符,????? 字符,???? 字符,Lista1 字符,목록 단락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9"/>
    <w:uiPriority w:val="34"/>
    <w:qFormat/>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rsid w:val="00B12E5E"/>
    <w:rPr>
      <w:rFonts w:ascii="Arial" w:hAnsi="Arial"/>
      <w:sz w:val="18"/>
      <w:lang w:eastAsia="en-US"/>
    </w:rPr>
  </w:style>
  <w:style w:type="paragraph" w:customStyle="1" w:styleId="Tabletext">
    <w:name w:val="Table_text"/>
    <w:basedOn w:val="a"/>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a8">
    <w:name w:val="脚注文本 字符"/>
    <w:link w:val="a7"/>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6"/>
      </w:numPr>
      <w:tabs>
        <w:tab w:val="left" w:pos="1134"/>
      </w:tabs>
      <w:spacing w:after="180"/>
    </w:pPr>
    <w:rPr>
      <w:rFonts w:eastAsia="Times New Roman"/>
    </w:rPr>
  </w:style>
  <w:style w:type="paragraph" w:customStyle="1" w:styleId="3GPPText">
    <w:name w:val="3GPP Text"/>
    <w:basedOn w:val="a"/>
    <w:link w:val="3GPPTextChar"/>
    <w:qFormat/>
    <w:rsid w:val="0017661D"/>
    <w:pPr>
      <w:spacing w:before="120"/>
      <w:jc w:val="both"/>
    </w:pPr>
    <w:rPr>
      <w:sz w:val="22"/>
      <w:lang w:val="en-US"/>
    </w:rPr>
  </w:style>
  <w:style w:type="paragraph" w:customStyle="1" w:styleId="3GPPH1">
    <w:name w:val="3GPP H1"/>
    <w:basedOn w:val="1"/>
    <w:next w:val="3GPPText"/>
    <w:link w:val="3GPPH1Char"/>
    <w:qFormat/>
    <w:rsid w:val="0017661D"/>
  </w:style>
  <w:style w:type="character" w:customStyle="1" w:styleId="3GPPTextChar">
    <w:name w:val="3GPP Text Char"/>
    <w:link w:val="3GPPText"/>
    <w:qFormat/>
    <w:rsid w:val="0017661D"/>
    <w:rPr>
      <w:rFonts w:ascii="Times New Roman" w:hAnsi="Times New Roman"/>
      <w:sz w:val="22"/>
    </w:rPr>
  </w:style>
  <w:style w:type="paragraph" w:customStyle="1" w:styleId="3GPPH2">
    <w:name w:val="3GPP H2"/>
    <w:basedOn w:val="2"/>
    <w:next w:val="3GPPText"/>
    <w:link w:val="3GPPH2Char"/>
    <w:qFormat/>
    <w:rsid w:val="0017661D"/>
    <w:pPr>
      <w:numPr>
        <w:ilvl w:val="0"/>
        <w:numId w:val="17"/>
      </w:numPr>
      <w:tabs>
        <w:tab w:val="left" w:pos="567"/>
      </w:tabs>
      <w:spacing w:before="120"/>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3"/>
    <w:next w:val="3GPPText"/>
    <w:link w:val="3GPPH3Char"/>
    <w:rsid w:val="006109D8"/>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a2"/>
    <w:uiPriority w:val="99"/>
    <w:rsid w:val="005434E6"/>
    <w:pPr>
      <w:numPr>
        <w:numId w:val="7"/>
      </w:numPr>
    </w:pPr>
  </w:style>
  <w:style w:type="character" w:customStyle="1" w:styleId="3GPPH3Char">
    <w:name w:val="3GPP H3 Char"/>
    <w:link w:val="3GPPH3"/>
    <w:rsid w:val="006109D8"/>
    <w:rPr>
      <w:rFonts w:ascii="Arial" w:hAnsi="Arial"/>
      <w:sz w:val="28"/>
      <w:lang w:val="en-GB"/>
    </w:rPr>
  </w:style>
  <w:style w:type="numbering" w:customStyle="1" w:styleId="3GPPList">
    <w:name w:val="3GPP List"/>
    <w:basedOn w:val="a2"/>
    <w:uiPriority w:val="99"/>
    <w:rsid w:val="006D1543"/>
    <w:pPr>
      <w:numPr>
        <w:numId w:val="8"/>
      </w:numPr>
    </w:pPr>
  </w:style>
  <w:style w:type="paragraph" w:customStyle="1" w:styleId="3GPPAgreements">
    <w:name w:val="3GPP Agreements"/>
    <w:basedOn w:val="a"/>
    <w:link w:val="3GPPAgreementsChar"/>
    <w:qFormat/>
    <w:rsid w:val="001A6EED"/>
    <w:pPr>
      <w:numPr>
        <w:numId w:val="9"/>
      </w:numPr>
      <w:spacing w:before="60" w:after="60"/>
      <w:jc w:val="both"/>
    </w:pPr>
    <w:rPr>
      <w:sz w:val="22"/>
      <w:lang w:val="en-US" w:eastAsia="zh-CN"/>
    </w:rPr>
  </w:style>
  <w:style w:type="paragraph" w:styleId="aff3">
    <w:name w:val="table of figures"/>
    <w:basedOn w:val="a"/>
    <w:next w:val="a"/>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qFormat/>
    <w:rsid w:val="001A6EED"/>
    <w:rPr>
      <w:rFonts w:ascii="Times New Roman" w:hAnsi="Times New Roman"/>
      <w:sz w:val="22"/>
      <w:lang w:eastAsia="zh-CN"/>
    </w:rPr>
  </w:style>
  <w:style w:type="paragraph" w:styleId="34">
    <w:name w:val="index 3"/>
    <w:basedOn w:val="a"/>
    <w:next w:val="a"/>
    <w:autoRedefine/>
    <w:rsid w:val="00CA2848"/>
    <w:pPr>
      <w:spacing w:after="0"/>
      <w:ind w:left="600" w:hanging="200"/>
    </w:pPr>
    <w:rPr>
      <w:rFonts w:ascii="Calibri" w:hAnsi="Calibri" w:cs="Calibri"/>
    </w:rPr>
  </w:style>
  <w:style w:type="paragraph" w:styleId="44">
    <w:name w:val="index 4"/>
    <w:basedOn w:val="a"/>
    <w:next w:val="a"/>
    <w:autoRedefine/>
    <w:rsid w:val="00CA2848"/>
    <w:pPr>
      <w:spacing w:after="0"/>
      <w:ind w:left="800" w:hanging="200"/>
    </w:pPr>
    <w:rPr>
      <w:rFonts w:ascii="Calibri" w:hAnsi="Calibri" w:cs="Calibri"/>
    </w:rPr>
  </w:style>
  <w:style w:type="paragraph" w:styleId="53">
    <w:name w:val="index 5"/>
    <w:basedOn w:val="a"/>
    <w:next w:val="a"/>
    <w:autoRedefine/>
    <w:rsid w:val="00CA2848"/>
    <w:pPr>
      <w:spacing w:after="0"/>
      <w:ind w:left="1000" w:hanging="200"/>
    </w:pPr>
    <w:rPr>
      <w:rFonts w:ascii="Calibri" w:hAnsi="Calibri" w:cs="Calibri"/>
    </w:rPr>
  </w:style>
  <w:style w:type="paragraph" w:styleId="60">
    <w:name w:val="index 6"/>
    <w:basedOn w:val="a"/>
    <w:next w:val="a"/>
    <w:autoRedefine/>
    <w:rsid w:val="00CA2848"/>
    <w:pPr>
      <w:spacing w:after="0"/>
      <w:ind w:left="1200" w:hanging="200"/>
    </w:pPr>
    <w:rPr>
      <w:rFonts w:ascii="Calibri" w:hAnsi="Calibri" w:cs="Calibri"/>
    </w:rPr>
  </w:style>
  <w:style w:type="paragraph" w:styleId="70">
    <w:name w:val="index 7"/>
    <w:basedOn w:val="a"/>
    <w:next w:val="a"/>
    <w:autoRedefine/>
    <w:rsid w:val="00CA2848"/>
    <w:pPr>
      <w:spacing w:after="0"/>
      <w:ind w:left="1400" w:hanging="200"/>
    </w:pPr>
    <w:rPr>
      <w:rFonts w:ascii="Calibri" w:hAnsi="Calibri" w:cs="Calibri"/>
    </w:rPr>
  </w:style>
  <w:style w:type="paragraph" w:styleId="80">
    <w:name w:val="index 8"/>
    <w:basedOn w:val="a"/>
    <w:next w:val="a"/>
    <w:autoRedefine/>
    <w:rsid w:val="00CA2848"/>
    <w:pPr>
      <w:spacing w:after="0"/>
      <w:ind w:left="1600" w:hanging="200"/>
    </w:pPr>
    <w:rPr>
      <w:rFonts w:ascii="Calibri" w:hAnsi="Calibri" w:cs="Calibri"/>
    </w:rPr>
  </w:style>
  <w:style w:type="paragraph" w:styleId="90">
    <w:name w:val="index 9"/>
    <w:basedOn w:val="a"/>
    <w:next w:val="a"/>
    <w:autoRedefine/>
    <w:rsid w:val="00CA2848"/>
    <w:pPr>
      <w:spacing w:after="0"/>
      <w:ind w:left="1800" w:hanging="200"/>
    </w:pPr>
    <w:rPr>
      <w:rFonts w:ascii="Calibri" w:hAnsi="Calibri" w:cs="Calibri"/>
    </w:rPr>
  </w:style>
  <w:style w:type="paragraph" w:styleId="aff4">
    <w:name w:val="index heading"/>
    <w:basedOn w:val="a"/>
    <w:next w:val="11"/>
    <w:uiPriority w:val="99"/>
    <w:rsid w:val="00CA2848"/>
    <w:pPr>
      <w:spacing w:after="0"/>
    </w:pPr>
    <w:rPr>
      <w:rFonts w:ascii="Calibri" w:hAnsi="Calibri" w:cs="Calibri"/>
    </w:rPr>
  </w:style>
  <w:style w:type="character" w:customStyle="1" w:styleId="TOC20">
    <w:name w:val="TOC 2 字符"/>
    <w:link w:val="TOC2"/>
    <w:semiHidden/>
    <w:rsid w:val="00104381"/>
    <w:rPr>
      <w:rFonts w:ascii="Times New Roman" w:hAnsi="Times New Roman"/>
      <w:lang w:eastAsia="zh-CN"/>
    </w:rPr>
  </w:style>
  <w:style w:type="paragraph" w:customStyle="1" w:styleId="References">
    <w:name w:val="References"/>
    <w:basedOn w:val="a"/>
    <w:qFormat/>
    <w:rsid w:val="007B70E8"/>
    <w:pPr>
      <w:numPr>
        <w:ilvl w:val="2"/>
        <w:numId w:val="11"/>
      </w:numPr>
      <w:overflowPunct/>
      <w:autoSpaceDE/>
      <w:autoSpaceDN/>
      <w:adjustRightInd/>
      <w:spacing w:after="0"/>
      <w:textAlignment w:val="auto"/>
    </w:pPr>
    <w:rPr>
      <w:rFonts w:eastAsia="Times New Roman"/>
      <w:szCs w:val="24"/>
      <w:lang w:val="en-US"/>
    </w:rPr>
  </w:style>
  <w:style w:type="paragraph" w:customStyle="1" w:styleId="12">
    <w:name w:val="正文1"/>
    <w:rsid w:val="00425ED6"/>
    <w:pPr>
      <w:widowControl w:val="0"/>
      <w:spacing w:before="100" w:beforeAutospacing="1" w:after="160" w:line="256" w:lineRule="auto"/>
      <w:jc w:val="both"/>
    </w:pPr>
    <w:rPr>
      <w:rFonts w:ascii="Times New Roman" w:hAnsi="Times New Roman"/>
      <w:kern w:val="2"/>
      <w:sz w:val="21"/>
      <w:szCs w:val="21"/>
      <w:lang w:eastAsia="zh-CN"/>
    </w:rPr>
  </w:style>
  <w:style w:type="character" w:customStyle="1" w:styleId="fontstyle11">
    <w:name w:val="fontstyle11"/>
    <w:basedOn w:val="a0"/>
    <w:rsid w:val="00916E9C"/>
    <w:rPr>
      <w:rFonts w:ascii="SymbolMT" w:hAnsi="SymbolMT" w:hint="default"/>
      <w:b w:val="0"/>
      <w:bCs w:val="0"/>
      <w:i w:val="0"/>
      <w:iCs w:val="0"/>
      <w:color w:val="000000"/>
      <w:sz w:val="56"/>
      <w:szCs w:val="56"/>
    </w:rPr>
  </w:style>
  <w:style w:type="character" w:customStyle="1" w:styleId="B10">
    <w:name w:val="B1 (文字)"/>
    <w:rsid w:val="006E1CD3"/>
    <w:rPr>
      <w:rFonts w:eastAsia="MS Mincho"/>
      <w:lang w:val="en-GB" w:eastAsia="en-US" w:bidi="ar-SA"/>
    </w:rPr>
  </w:style>
  <w:style w:type="character" w:customStyle="1" w:styleId="B2Char">
    <w:name w:val="B2 Char"/>
    <w:link w:val="B2"/>
    <w:rsid w:val="006E1CD3"/>
    <w:rPr>
      <w:rFonts w:ascii="Times New Roman" w:hAnsi="Times New Roman"/>
      <w:lang w:val="en-GB"/>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507A9"/>
    <w:rPr>
      <w:rFonts w:ascii="Arial" w:hAnsi="Arial"/>
      <w:b/>
      <w:szCs w:val="26"/>
      <w:lang w:val="en-GB" w:eastAsia="x-none"/>
    </w:rPr>
  </w:style>
  <w:style w:type="character" w:customStyle="1" w:styleId="B1Zchn">
    <w:name w:val="B1 Zchn"/>
    <w:qFormat/>
    <w:rsid w:val="000D2533"/>
    <w:rPr>
      <w:lang w:eastAsia="en-US"/>
    </w:rPr>
  </w:style>
  <w:style w:type="paragraph" w:customStyle="1" w:styleId="enumlev2">
    <w:name w:val="enumlev2"/>
    <w:basedOn w:val="a"/>
    <w:rsid w:val="000D2533"/>
    <w:pPr>
      <w:numPr>
        <w:numId w:val="33"/>
      </w:numPr>
      <w:tabs>
        <w:tab w:val="left" w:pos="794"/>
        <w:tab w:val="left" w:pos="1191"/>
        <w:tab w:val="left" w:pos="1588"/>
        <w:tab w:val="left" w:pos="1985"/>
      </w:tabs>
      <w:spacing w:before="86" w:after="180"/>
      <w:ind w:left="1588" w:hanging="397"/>
      <w:jc w:val="both"/>
    </w:pPr>
    <w:rPr>
      <w:lang w:val="en-US" w:eastAsia="en-GB"/>
    </w:rPr>
  </w:style>
  <w:style w:type="paragraph" w:customStyle="1" w:styleId="FigureTitle">
    <w:name w:val="Figure_Title"/>
    <w:basedOn w:val="a"/>
    <w:next w:val="a"/>
    <w:rsid w:val="000D2533"/>
    <w:pPr>
      <w:keepLines/>
      <w:tabs>
        <w:tab w:val="left" w:pos="794"/>
        <w:tab w:val="left" w:pos="1191"/>
        <w:tab w:val="left" w:pos="1588"/>
        <w:tab w:val="left" w:pos="1985"/>
      </w:tabs>
      <w:spacing w:before="120" w:after="480"/>
      <w:jc w:val="center"/>
    </w:pPr>
    <w:rPr>
      <w:b/>
      <w:sz w:val="24"/>
      <w:lang w:eastAsia="en-GB"/>
    </w:rPr>
  </w:style>
  <w:style w:type="character" w:customStyle="1" w:styleId="af7">
    <w:name w:val="批注主题 字符"/>
    <w:link w:val="af6"/>
    <w:uiPriority w:val="99"/>
    <w:rsid w:val="00992249"/>
    <w:rPr>
      <w:rFonts w:ascii="Times New Roman" w:hAnsi="Times New Roman"/>
      <w:b/>
      <w:bCs/>
      <w:lang w:val="en-GB"/>
    </w:rPr>
  </w:style>
  <w:style w:type="character" w:styleId="aff5">
    <w:name w:val="Strong"/>
    <w:uiPriority w:val="22"/>
    <w:qFormat/>
    <w:rsid w:val="00FF14D9"/>
    <w:rPr>
      <w:b/>
      <w:bCs/>
    </w:rPr>
  </w:style>
  <w:style w:type="paragraph" w:customStyle="1" w:styleId="xmsonormal">
    <w:name w:val="x_msonormal"/>
    <w:basedOn w:val="a"/>
    <w:uiPriority w:val="99"/>
    <w:semiHidden/>
    <w:rsid w:val="00EE094F"/>
    <w:pPr>
      <w:overflowPunct/>
      <w:autoSpaceDE/>
      <w:autoSpaceDN/>
      <w:adjustRightInd/>
      <w:spacing w:after="0"/>
      <w:textAlignment w:val="auto"/>
    </w:pPr>
    <w:rPr>
      <w:rFonts w:ascii="Calibri" w:eastAsia="宋体" w:hAnsi="Calibri" w:cs="宋体"/>
      <w:sz w:val="22"/>
      <w:szCs w:val="22"/>
      <w:lang w:val="en-US" w:eastAsia="zh-CN"/>
    </w:rPr>
  </w:style>
  <w:style w:type="character" w:customStyle="1" w:styleId="apple-converted-space">
    <w:name w:val="apple-converted-space"/>
    <w:basedOn w:val="a0"/>
    <w:rsid w:val="006D78B0"/>
  </w:style>
  <w:style w:type="paragraph" w:customStyle="1" w:styleId="Style1">
    <w:name w:val="Style1"/>
    <w:basedOn w:val="a"/>
    <w:link w:val="Style1Char"/>
    <w:qFormat/>
    <w:rsid w:val="00425292"/>
    <w:pPr>
      <w:overflowPunct/>
      <w:autoSpaceDE/>
      <w:autoSpaceDN/>
      <w:adjustRightInd/>
      <w:spacing w:after="100" w:afterAutospacing="1" w:line="300" w:lineRule="auto"/>
      <w:ind w:firstLine="360"/>
      <w:contextualSpacing/>
      <w:jc w:val="both"/>
      <w:textAlignment w:val="auto"/>
    </w:pPr>
    <w:rPr>
      <w:rFonts w:eastAsia="宋体"/>
      <w:lang w:val="en-US" w:eastAsia="zh-CN"/>
    </w:rPr>
  </w:style>
  <w:style w:type="character" w:customStyle="1" w:styleId="Style1Char">
    <w:name w:val="Style1 Char"/>
    <w:link w:val="Style1"/>
    <w:qFormat/>
    <w:rsid w:val="00425292"/>
    <w:rPr>
      <w:rFonts w:ascii="Times New Roman" w:eastAsia="宋体" w:hAnsi="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428114">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199054">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0746525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6709485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48383396">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7776753">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089216">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7068945">
      <w:bodyDiv w:val="1"/>
      <w:marLeft w:val="0"/>
      <w:marRight w:val="0"/>
      <w:marTop w:val="0"/>
      <w:marBottom w:val="0"/>
      <w:divBdr>
        <w:top w:val="none" w:sz="0" w:space="0" w:color="auto"/>
        <w:left w:val="none" w:sz="0" w:space="0" w:color="auto"/>
        <w:bottom w:val="none" w:sz="0" w:space="0" w:color="auto"/>
        <w:right w:val="none" w:sz="0" w:space="0" w:color="auto"/>
      </w:divBdr>
    </w:div>
    <w:div w:id="141860065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503529">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2.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package" Target="embeddings/Microsoft_Visio_Drawing.vsdx"/><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3.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4.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http://schemas.microsoft.com/sharepoint/v3"/>
  </ds:schemaRefs>
</ds:datastoreItem>
</file>

<file path=customXml/itemProps5.xml><?xml version="1.0" encoding="utf-8"?>
<ds:datastoreItem xmlns:ds="http://schemas.openxmlformats.org/officeDocument/2006/customXml" ds:itemID="{CCBF4BFB-520D-4B96-B5E3-8E1EDC13EF87}">
  <ds:schemaRefs>
    <ds:schemaRef ds:uri="http://schemas.openxmlformats.org/officeDocument/2006/bibliography"/>
  </ds:schemaRefs>
</ds:datastoreItem>
</file>

<file path=customXml/itemProps6.xml><?xml version="1.0" encoding="utf-8"?>
<ds:datastoreItem xmlns:ds="http://schemas.openxmlformats.org/officeDocument/2006/customXml" ds:itemID="{3BEAA207-83AA-488F-82B6-5AE0239341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2188</Words>
  <Characters>12475</Characters>
  <Application>Microsoft Office Word</Application>
  <DocSecurity>0</DocSecurity>
  <Lines>103</Lines>
  <Paragraphs>29</Paragraphs>
  <ScaleCrop>false</ScaleCrop>
  <Company>CMCC</Company>
  <LinksUpToDate>false</LinksUpToDate>
  <CharactersWithSpaces>14634</CharactersWithSpaces>
  <SharedDoc>false</SharedDoc>
  <HLinks>
    <vt:vector size="12" baseType="variant">
      <vt:variant>
        <vt:i4>1704058</vt:i4>
      </vt:variant>
      <vt:variant>
        <vt:i4>225</vt:i4>
      </vt:variant>
      <vt:variant>
        <vt:i4>0</vt:i4>
      </vt:variant>
      <vt:variant>
        <vt:i4>5</vt:i4>
      </vt:variant>
      <vt:variant>
        <vt:lpwstr>http://www.3gpp.org/ftp/Specs/archive/22_series/22.886/22886-f10.zip</vt:lpwstr>
      </vt:variant>
      <vt:variant>
        <vt:lpwstr/>
      </vt:variant>
      <vt:variant>
        <vt:i4>1704058</vt:i4>
      </vt:variant>
      <vt:variant>
        <vt:i4>222</vt:i4>
      </vt:variant>
      <vt:variant>
        <vt:i4>0</vt:i4>
      </vt:variant>
      <vt:variant>
        <vt:i4>5</vt:i4>
      </vt:variant>
      <vt:variant>
        <vt:lpwstr>http://www.3gpp.org/ftp/Specs/archive/22_series/22.886/22886-f10.zip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creator>CMCC</dc:creator>
  <cp:keywords>CTPClassification=:VisualMarkings=, CTPClassification=CTP_PUBLIC:VisualMarkings=, CTPClassification=CTP_NT</cp:keywords>
  <cp:lastModifiedBy>CMCC</cp:lastModifiedBy>
  <cp:revision>3</cp:revision>
  <cp:lastPrinted>2016-05-08T07:33:00Z</cp:lastPrinted>
  <dcterms:created xsi:type="dcterms:W3CDTF">2020-04-10T08:14:00Z</dcterms:created>
  <dcterms:modified xsi:type="dcterms:W3CDTF">2020-04-10T08:14:00Z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5674e642-ad3d-49c5-9d08-7765c0d20275</vt:lpwstr>
  </property>
  <property fmtid="{D5CDD505-2E9C-101B-9397-08002B2CF9AE}" pid="6" name="CTP_TimeStamp">
    <vt:lpwstr>2019-02-15 08:25:21Z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