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EFD" w:rsidRPr="00F91E4B" w:rsidRDefault="006F7EFD" w:rsidP="006F7EFD">
      <w:pPr>
        <w:pStyle w:val="CRCoverPage"/>
        <w:tabs>
          <w:tab w:val="right" w:pos="9639"/>
        </w:tabs>
        <w:spacing w:after="0"/>
        <w:jc w:val="both"/>
        <w:rPr>
          <w:b/>
          <w:sz w:val="24"/>
          <w:szCs w:val="24"/>
          <w:lang w:val="de-DE" w:eastAsia="ko-KR"/>
        </w:rPr>
      </w:pPr>
      <w:r w:rsidRPr="00854007">
        <w:rPr>
          <w:b/>
          <w:sz w:val="24"/>
          <w:szCs w:val="24"/>
        </w:rPr>
        <w:t xml:space="preserve">3GPP TSG RAN WG1 </w:t>
      </w:r>
      <w:r w:rsidR="0036677B">
        <w:rPr>
          <w:rFonts w:hint="eastAsia"/>
          <w:b/>
          <w:sz w:val="24"/>
          <w:szCs w:val="24"/>
          <w:lang w:eastAsia="ko-KR"/>
        </w:rPr>
        <w:t>#100b</w:t>
      </w:r>
      <w:r w:rsidR="00302569">
        <w:rPr>
          <w:b/>
          <w:sz w:val="24"/>
          <w:szCs w:val="24"/>
          <w:lang w:eastAsia="ko-KR"/>
        </w:rPr>
        <w:t>is</w:t>
      </w:r>
      <w:r w:rsidR="00234A5D">
        <w:rPr>
          <w:b/>
          <w:sz w:val="24"/>
          <w:szCs w:val="24"/>
          <w:lang w:eastAsia="ko-KR"/>
        </w:rPr>
        <w:t>-</w:t>
      </w:r>
      <w:r w:rsidR="00234A5D">
        <w:rPr>
          <w:rFonts w:hint="eastAsia"/>
          <w:b/>
          <w:sz w:val="24"/>
          <w:szCs w:val="24"/>
          <w:lang w:eastAsia="ko-KR"/>
        </w:rPr>
        <w:t>e</w:t>
      </w:r>
      <w:bookmarkStart w:id="0" w:name="_GoBack"/>
      <w:bookmarkEnd w:id="0"/>
      <w:r w:rsidRPr="00F90B26">
        <w:rPr>
          <w:rFonts w:hint="eastAsia"/>
          <w:b/>
          <w:sz w:val="24"/>
          <w:szCs w:val="24"/>
        </w:rPr>
        <w:tab/>
      </w:r>
      <w:r w:rsidR="0036677B" w:rsidRPr="0036677B">
        <w:rPr>
          <w:b/>
          <w:sz w:val="24"/>
          <w:szCs w:val="24"/>
        </w:rPr>
        <w:t>R1-2002104</w:t>
      </w:r>
    </w:p>
    <w:p w:rsidR="000C76CE" w:rsidRPr="00DA38C8" w:rsidRDefault="00302569" w:rsidP="006F7EFD">
      <w:pPr>
        <w:pStyle w:val="CRCoverPage"/>
        <w:outlineLvl w:val="0"/>
        <w:rPr>
          <w:b/>
          <w:noProof/>
          <w:sz w:val="24"/>
        </w:rPr>
      </w:pPr>
      <w:r w:rsidRPr="00302569">
        <w:rPr>
          <w:b/>
          <w:bCs/>
          <w:noProof/>
          <w:sz w:val="24"/>
          <w:szCs w:val="24"/>
        </w:rPr>
        <w:t>e-Meeting, April 20th – 30th, 2020</w:t>
      </w:r>
    </w:p>
    <w:p w:rsidR="00154194" w:rsidRPr="00302569" w:rsidRDefault="00154194" w:rsidP="006C551E">
      <w:pPr>
        <w:ind w:firstLineChars="0" w:firstLine="0"/>
        <w:rPr>
          <w:rFonts w:ascii="Arial" w:hAnsi="Arial" w:cs="Arial"/>
          <w:b/>
          <w:sz w:val="22"/>
          <w:lang w:eastAsia="zh-CN"/>
        </w:rPr>
      </w:pPr>
    </w:p>
    <w:p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583A70">
        <w:rPr>
          <w:rFonts w:ascii="Arial" w:hAnsi="Arial" w:cs="Arial"/>
          <w:sz w:val="22"/>
        </w:rPr>
        <w:t>5.1</w:t>
      </w:r>
    </w:p>
    <w:p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FB2C10">
        <w:rPr>
          <w:rFonts w:ascii="Arial" w:hAnsi="Arial" w:cs="Arial"/>
          <w:sz w:val="22"/>
        </w:rPr>
        <w:t xml:space="preserve">DL interruption </w:t>
      </w:r>
      <w:r w:rsidR="009C7A2C">
        <w:rPr>
          <w:rFonts w:ascii="Arial" w:hAnsi="Arial" w:cs="Arial"/>
          <w:sz w:val="22"/>
        </w:rPr>
        <w:t>during</w:t>
      </w:r>
      <w:r w:rsidR="00FB2C10">
        <w:rPr>
          <w:rFonts w:ascii="Arial" w:hAnsi="Arial" w:cs="Arial"/>
          <w:sz w:val="22"/>
        </w:rPr>
        <w:t xml:space="preserve"> </w:t>
      </w:r>
      <w:r w:rsidR="00583A70" w:rsidRPr="00583A70">
        <w:rPr>
          <w:rFonts w:ascii="Arial" w:hAnsi="Arial" w:cs="Arial"/>
          <w:sz w:val="22"/>
        </w:rPr>
        <w:t>switching period between 1Tx and 2Tx for two uplink carriers</w:t>
      </w:r>
    </w:p>
    <w:p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rsidR="004A0966" w:rsidRDefault="004A0966" w:rsidP="004A0966">
      <w:pPr>
        <w:spacing w:before="0" w:after="0" w:line="240" w:lineRule="auto"/>
        <w:ind w:firstLineChars="0" w:firstLine="0"/>
        <w:jc w:val="left"/>
        <w:rPr>
          <w:rFonts w:eastAsia="SimSun"/>
          <w:lang w:eastAsia="zh-CN"/>
        </w:rPr>
      </w:pPr>
      <w:bookmarkStart w:id="1" w:name="_Hlk22834419"/>
      <w:r w:rsidRPr="00C5740D">
        <w:rPr>
          <w:lang w:eastAsia="zh-CN"/>
        </w:rPr>
        <w:t>In</w:t>
      </w:r>
      <w:r w:rsidRPr="00166C15">
        <w:rPr>
          <w:rFonts w:hint="eastAsia"/>
          <w:lang w:eastAsia="zh-CN"/>
        </w:rPr>
        <w:t xml:space="preserve"> RAN#</w:t>
      </w:r>
      <w:r>
        <w:rPr>
          <w:lang w:eastAsia="zh-CN"/>
        </w:rPr>
        <w:t>85 meeting</w:t>
      </w:r>
      <w:r w:rsidRPr="00166C15">
        <w:rPr>
          <w:lang w:eastAsia="zh-CN"/>
        </w:rPr>
        <w:t xml:space="preserve">, </w:t>
      </w:r>
      <w:r w:rsidRPr="00583A70">
        <w:rPr>
          <w:lang w:eastAsia="zh-CN"/>
        </w:rPr>
        <w:t>the proposal on UE requirements to allow switching between two uplink carriers was</w:t>
      </w:r>
      <w:r>
        <w:rPr>
          <w:lang w:eastAsia="zh-CN"/>
        </w:rPr>
        <w:t xml:space="preserve"> introduced  and </w:t>
      </w:r>
      <w:r w:rsidRPr="00583A70">
        <w:rPr>
          <w:lang w:eastAsia="zh-CN"/>
        </w:rPr>
        <w:t>the revised WID of “RF requirements for NR frequency range 1”</w:t>
      </w:r>
      <w:r>
        <w:rPr>
          <w:lang w:eastAsia="zh-CN"/>
        </w:rPr>
        <w:t xml:space="preserve"> is updated</w:t>
      </w:r>
      <w:r w:rsidRPr="00583A70">
        <w:rPr>
          <w:lang w:eastAsia="zh-CN"/>
        </w:rPr>
        <w:t xml:space="preserve"> [</w:t>
      </w:r>
      <w:r>
        <w:rPr>
          <w:lang w:eastAsia="zh-CN"/>
        </w:rPr>
        <w:t>1</w:t>
      </w:r>
      <w:r w:rsidRPr="00583A70">
        <w:rPr>
          <w:lang w:eastAsia="zh-CN"/>
        </w:rPr>
        <w:t>].</w:t>
      </w:r>
      <w:r>
        <w:rPr>
          <w:lang w:eastAsia="zh-CN"/>
        </w:rPr>
        <w:t xml:space="preserve"> </w:t>
      </w:r>
      <w:r>
        <w:rPr>
          <w:rFonts w:eastAsia="SimSun"/>
          <w:lang w:eastAsia="zh-CN"/>
        </w:rPr>
        <w:t>RAN1 will study the potential RAN1 impact but strive to minimize RAN1 impact.</w:t>
      </w:r>
    </w:p>
    <w:p w:rsidR="004A0966" w:rsidRDefault="004A0966" w:rsidP="004A0966">
      <w:pPr>
        <w:spacing w:before="0" w:after="0" w:line="240" w:lineRule="auto"/>
        <w:ind w:firstLineChars="0" w:firstLine="0"/>
        <w:jc w:val="left"/>
        <w:rPr>
          <w:rFonts w:eastAsia="DengXian"/>
          <w:lang w:eastAsia="zh-CN"/>
        </w:rPr>
      </w:pPr>
    </w:p>
    <w:tbl>
      <w:tblPr>
        <w:tblStyle w:val="af"/>
        <w:tblW w:w="0" w:type="auto"/>
        <w:tblLook w:val="04A0" w:firstRow="1" w:lastRow="0" w:firstColumn="1" w:lastColumn="0" w:noHBand="0" w:noVBand="1"/>
      </w:tblPr>
      <w:tblGrid>
        <w:gridCol w:w="9737"/>
      </w:tblGrid>
      <w:tr w:rsidR="009C3D75" w:rsidTr="009C3D75">
        <w:tc>
          <w:tcPr>
            <w:tcW w:w="9737" w:type="dxa"/>
          </w:tcPr>
          <w:p w:rsidR="009C3D75" w:rsidRPr="00583A70" w:rsidRDefault="009C3D75" w:rsidP="00670295">
            <w:pPr>
              <w:numPr>
                <w:ilvl w:val="0"/>
                <w:numId w:val="9"/>
              </w:numPr>
              <w:spacing w:before="0" w:after="0" w:line="240" w:lineRule="auto"/>
              <w:ind w:firstLineChars="0"/>
              <w:jc w:val="left"/>
              <w:rPr>
                <w:rFonts w:eastAsia="DengXian"/>
                <w:lang w:val="en-GB" w:eastAsia="zh-CN"/>
              </w:rPr>
            </w:pPr>
            <w:r w:rsidRPr="00583A70">
              <w:rPr>
                <w:rFonts w:eastAsia="DengXian"/>
                <w:lang w:val="en-GB" w:eastAsia="zh-CN"/>
              </w:rPr>
              <w:t xml:space="preserve">Specify UE requirements to allow switching between case 1 and case 2 as below for two uplink carriers case inter-band EN-DC without SUL, inter-band UL CA and standalone SUL for UE supporting maximum two concurrent transmission </w:t>
            </w:r>
          </w:p>
          <w:tbl>
            <w:tblPr>
              <w:tblW w:w="0" w:type="dxa"/>
              <w:jc w:val="center"/>
              <w:tblCellMar>
                <w:left w:w="0" w:type="dxa"/>
                <w:right w:w="0" w:type="dxa"/>
              </w:tblCellMar>
              <w:tblLook w:val="04A0" w:firstRow="1" w:lastRow="0" w:firstColumn="1" w:lastColumn="0" w:noHBand="0" w:noVBand="1"/>
            </w:tblPr>
            <w:tblGrid>
              <w:gridCol w:w="1400"/>
              <w:gridCol w:w="4640"/>
            </w:tblGrid>
            <w:tr w:rsidR="009C3D75" w:rsidRPr="00583A70" w:rsidTr="000512F4">
              <w:trPr>
                <w:trHeight w:val="19"/>
                <w:jc w:val="center"/>
              </w:trPr>
              <w:tc>
                <w:tcPr>
                  <w:tcW w:w="1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3D75" w:rsidRPr="00583A70" w:rsidRDefault="009C3D75" w:rsidP="000512F4">
                  <w:pPr>
                    <w:spacing w:before="0" w:after="0" w:line="240" w:lineRule="auto"/>
                    <w:ind w:firstLineChars="0" w:firstLine="0"/>
                    <w:jc w:val="left"/>
                    <w:rPr>
                      <w:rFonts w:eastAsia="DengXian"/>
                      <w:lang w:eastAsia="zh-CN"/>
                    </w:rPr>
                  </w:pPr>
                  <w:r w:rsidRPr="00583A70">
                    <w:rPr>
                      <w:rFonts w:eastAsia="DengXian"/>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3D75" w:rsidRPr="00583A70" w:rsidRDefault="009C3D75" w:rsidP="000512F4">
                  <w:pPr>
                    <w:spacing w:before="0" w:after="0" w:line="240" w:lineRule="auto"/>
                    <w:ind w:firstLineChars="0" w:firstLine="0"/>
                    <w:jc w:val="left"/>
                    <w:rPr>
                      <w:rFonts w:eastAsia="DengXian"/>
                      <w:lang w:eastAsia="zh-CN"/>
                    </w:rPr>
                  </w:pPr>
                  <w:r w:rsidRPr="00583A70">
                    <w:rPr>
                      <w:rFonts w:eastAsia="DengXian"/>
                      <w:lang w:eastAsia="zh-CN"/>
                    </w:rPr>
                    <w:t xml:space="preserve">1 </w:t>
                  </w:r>
                  <w:proofErr w:type="spellStart"/>
                  <w:r w:rsidRPr="00583A70">
                    <w:rPr>
                      <w:rFonts w:eastAsia="DengXian"/>
                      <w:lang w:eastAsia="zh-CN"/>
                    </w:rPr>
                    <w:t>Tx</w:t>
                  </w:r>
                  <w:proofErr w:type="spellEnd"/>
                  <w:r w:rsidRPr="00583A70">
                    <w:rPr>
                      <w:rFonts w:eastAsia="DengXian"/>
                      <w:lang w:eastAsia="zh-CN"/>
                    </w:rPr>
                    <w:t xml:space="preserve"> on carrier 1 and 1 </w:t>
                  </w:r>
                  <w:proofErr w:type="spellStart"/>
                  <w:r w:rsidRPr="00583A70">
                    <w:rPr>
                      <w:rFonts w:eastAsia="DengXian"/>
                      <w:lang w:eastAsia="zh-CN"/>
                    </w:rPr>
                    <w:t>Tx</w:t>
                  </w:r>
                  <w:proofErr w:type="spellEnd"/>
                  <w:r w:rsidRPr="00583A70">
                    <w:rPr>
                      <w:rFonts w:eastAsia="DengXian"/>
                      <w:lang w:eastAsia="zh-CN"/>
                    </w:rPr>
                    <w:t xml:space="preserve"> on carrier 2</w:t>
                  </w:r>
                </w:p>
              </w:tc>
            </w:tr>
            <w:tr w:rsidR="009C3D75" w:rsidRPr="00583A70" w:rsidTr="000512F4">
              <w:trPr>
                <w:trHeight w:val="19"/>
                <w:jc w:val="center"/>
              </w:trPr>
              <w:tc>
                <w:tcPr>
                  <w:tcW w:w="1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3D75" w:rsidRPr="00583A70" w:rsidRDefault="009C3D75" w:rsidP="000512F4">
                  <w:pPr>
                    <w:spacing w:before="0" w:after="0" w:line="240" w:lineRule="auto"/>
                    <w:ind w:firstLineChars="0" w:firstLine="0"/>
                    <w:jc w:val="left"/>
                    <w:rPr>
                      <w:rFonts w:eastAsia="DengXian"/>
                      <w:lang w:eastAsia="zh-CN"/>
                    </w:rPr>
                  </w:pPr>
                  <w:r w:rsidRPr="00583A70">
                    <w:rPr>
                      <w:rFonts w:eastAsia="DengXian"/>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3D75" w:rsidRPr="00583A70" w:rsidRDefault="009C3D75" w:rsidP="000512F4">
                  <w:pPr>
                    <w:spacing w:before="0" w:after="0" w:line="240" w:lineRule="auto"/>
                    <w:ind w:firstLineChars="0" w:firstLine="0"/>
                    <w:jc w:val="left"/>
                    <w:rPr>
                      <w:rFonts w:eastAsia="DengXian"/>
                      <w:lang w:eastAsia="zh-CN"/>
                    </w:rPr>
                  </w:pPr>
                  <w:r w:rsidRPr="00583A70">
                    <w:rPr>
                      <w:rFonts w:eastAsia="DengXian"/>
                      <w:lang w:eastAsia="zh-CN"/>
                    </w:rPr>
                    <w:t xml:space="preserve">0 </w:t>
                  </w:r>
                  <w:proofErr w:type="spellStart"/>
                  <w:r w:rsidRPr="00583A70">
                    <w:rPr>
                      <w:rFonts w:eastAsia="DengXian"/>
                      <w:lang w:eastAsia="zh-CN"/>
                    </w:rPr>
                    <w:t>Tx</w:t>
                  </w:r>
                  <w:proofErr w:type="spellEnd"/>
                  <w:r w:rsidRPr="00583A70">
                    <w:rPr>
                      <w:rFonts w:eastAsia="DengXian"/>
                      <w:lang w:eastAsia="zh-CN"/>
                    </w:rPr>
                    <w:t xml:space="preserve"> on carrier 1 and 2 </w:t>
                  </w:r>
                  <w:proofErr w:type="spellStart"/>
                  <w:r w:rsidRPr="00583A70">
                    <w:rPr>
                      <w:rFonts w:eastAsia="DengXian"/>
                      <w:lang w:eastAsia="zh-CN"/>
                    </w:rPr>
                    <w:t>Tx</w:t>
                  </w:r>
                  <w:proofErr w:type="spellEnd"/>
                  <w:r w:rsidRPr="00583A70">
                    <w:rPr>
                      <w:rFonts w:eastAsia="DengXian"/>
                      <w:lang w:eastAsia="zh-CN"/>
                    </w:rPr>
                    <w:t xml:space="preserve"> on carrier 2 </w:t>
                  </w:r>
                </w:p>
              </w:tc>
            </w:tr>
          </w:tbl>
          <w:p w:rsidR="009C3D75" w:rsidRPr="00583A70" w:rsidRDefault="009C3D75" w:rsidP="000512F4">
            <w:pPr>
              <w:spacing w:before="0" w:after="0" w:line="240" w:lineRule="auto"/>
              <w:ind w:firstLineChars="0" w:firstLine="0"/>
              <w:jc w:val="left"/>
              <w:rPr>
                <w:rFonts w:eastAsia="DengXian"/>
                <w:lang w:val="en-GB" w:eastAsia="zh-CN"/>
              </w:rPr>
            </w:pPr>
          </w:p>
          <w:p w:rsidR="009C3D75" w:rsidRPr="00583A70" w:rsidRDefault="009C3D75" w:rsidP="00670295">
            <w:pPr>
              <w:numPr>
                <w:ilvl w:val="1"/>
                <w:numId w:val="10"/>
              </w:numPr>
              <w:tabs>
                <w:tab w:val="clear" w:pos="1440"/>
              </w:tabs>
              <w:spacing w:before="0" w:after="0" w:line="240" w:lineRule="auto"/>
              <w:ind w:firstLineChars="0"/>
              <w:jc w:val="left"/>
              <w:rPr>
                <w:rFonts w:eastAsia="DengXian"/>
                <w:lang w:val="en-GB" w:eastAsia="zh-CN"/>
              </w:rPr>
            </w:pPr>
            <w:r w:rsidRPr="00583A70">
              <w:rPr>
                <w:rFonts w:eastAsia="DengXian"/>
                <w:lang w:val="en-GB" w:eastAsia="zh-CN"/>
              </w:rPr>
              <w:t>UE RF requirements, e.g., time mask RF requirements and other necessary RF requirements if any</w:t>
            </w:r>
          </w:p>
          <w:p w:rsidR="009C3D75" w:rsidRPr="00583A70" w:rsidRDefault="009C3D75" w:rsidP="00670295">
            <w:pPr>
              <w:numPr>
                <w:ilvl w:val="2"/>
                <w:numId w:val="10"/>
              </w:numPr>
              <w:tabs>
                <w:tab w:val="clear" w:pos="2160"/>
              </w:tabs>
              <w:spacing w:before="0" w:after="0" w:line="240" w:lineRule="auto"/>
              <w:ind w:firstLineChars="0"/>
              <w:jc w:val="left"/>
              <w:rPr>
                <w:rFonts w:eastAsia="DengXian"/>
                <w:lang w:val="en-GB" w:eastAsia="zh-CN"/>
              </w:rPr>
            </w:pPr>
            <w:r w:rsidRPr="00583A70">
              <w:rPr>
                <w:rFonts w:eastAsia="DengXian"/>
                <w:lang w:val="en-GB" w:eastAsia="zh-CN"/>
              </w:rPr>
              <w:t>The options agreed at RAN4 #92 in R4-1910531 can be considered as starting point</w:t>
            </w:r>
          </w:p>
          <w:p w:rsidR="009C3D75" w:rsidRPr="00583A70" w:rsidRDefault="009C3D75" w:rsidP="00670295">
            <w:pPr>
              <w:numPr>
                <w:ilvl w:val="1"/>
                <w:numId w:val="10"/>
              </w:numPr>
              <w:tabs>
                <w:tab w:val="clear" w:pos="1440"/>
              </w:tabs>
              <w:spacing w:before="0" w:after="0" w:line="240" w:lineRule="auto"/>
              <w:ind w:firstLineChars="0"/>
              <w:jc w:val="left"/>
              <w:rPr>
                <w:rFonts w:eastAsia="DengXian"/>
                <w:lang w:val="en-GB" w:eastAsia="zh-CN"/>
              </w:rPr>
            </w:pPr>
            <w:r w:rsidRPr="00583A70">
              <w:rPr>
                <w:rFonts w:eastAsia="DengXian"/>
                <w:lang w:val="en-GB" w:eastAsia="zh-CN"/>
              </w:rPr>
              <w:t>Study if there are any impact to interruption and delay requirements, and specify the RRM requirements if needed</w:t>
            </w:r>
          </w:p>
          <w:p w:rsidR="009C3D75" w:rsidRPr="00583A70" w:rsidRDefault="009C3D75" w:rsidP="00670295">
            <w:pPr>
              <w:numPr>
                <w:ilvl w:val="1"/>
                <w:numId w:val="10"/>
              </w:numPr>
              <w:tabs>
                <w:tab w:val="clear" w:pos="1440"/>
              </w:tabs>
              <w:spacing w:before="0" w:after="0" w:line="240" w:lineRule="auto"/>
              <w:ind w:firstLineChars="0"/>
              <w:jc w:val="left"/>
              <w:rPr>
                <w:rFonts w:eastAsia="DengXian"/>
                <w:lang w:val="en-GB" w:eastAsia="zh-CN"/>
              </w:rPr>
            </w:pPr>
            <w:r w:rsidRPr="00583A70">
              <w:rPr>
                <w:rFonts w:eastAsia="DengXian"/>
                <w:lang w:val="en-GB" w:eastAsia="zh-CN"/>
              </w:rPr>
              <w:t>RAN1 will further study by Dec 2019 if there are any RAN1 potential impacts based on RAN4 LS if any</w:t>
            </w:r>
          </w:p>
          <w:p w:rsidR="009C3D75" w:rsidRPr="00583A70" w:rsidRDefault="009C3D75" w:rsidP="00670295">
            <w:pPr>
              <w:numPr>
                <w:ilvl w:val="2"/>
                <w:numId w:val="10"/>
              </w:numPr>
              <w:tabs>
                <w:tab w:val="clear" w:pos="2160"/>
              </w:tabs>
              <w:spacing w:before="0" w:after="0" w:line="240" w:lineRule="auto"/>
              <w:ind w:firstLineChars="0"/>
              <w:jc w:val="left"/>
              <w:rPr>
                <w:rFonts w:eastAsia="DengXian"/>
                <w:lang w:val="en-GB" w:eastAsia="zh-CN"/>
              </w:rPr>
            </w:pPr>
            <w:r w:rsidRPr="00583A70">
              <w:rPr>
                <w:rFonts w:eastAsia="DengXian"/>
                <w:lang w:val="en-GB" w:eastAsia="zh-CN"/>
              </w:rPr>
              <w:t xml:space="preserve">No new TDM pattern </w:t>
            </w:r>
            <w:proofErr w:type="gramStart"/>
            <w:r w:rsidRPr="00583A70">
              <w:rPr>
                <w:rFonts w:eastAsia="DengXian"/>
                <w:lang w:val="en-GB" w:eastAsia="zh-CN"/>
              </w:rPr>
              <w:t>will be defined</w:t>
            </w:r>
            <w:proofErr w:type="gramEnd"/>
            <w:r w:rsidRPr="00583A70">
              <w:rPr>
                <w:rFonts w:eastAsia="DengXian"/>
                <w:lang w:val="en-GB" w:eastAsia="zh-CN"/>
              </w:rPr>
              <w:t xml:space="preserve">, i.e. scheduling-based switching is assumed. </w:t>
            </w:r>
          </w:p>
          <w:p w:rsidR="009C3D75" w:rsidRPr="00583A70" w:rsidRDefault="009C3D75" w:rsidP="00670295">
            <w:pPr>
              <w:numPr>
                <w:ilvl w:val="2"/>
                <w:numId w:val="10"/>
              </w:numPr>
              <w:tabs>
                <w:tab w:val="clear" w:pos="2160"/>
              </w:tabs>
              <w:spacing w:before="0" w:after="0" w:line="240" w:lineRule="auto"/>
              <w:ind w:firstLineChars="0"/>
              <w:jc w:val="left"/>
              <w:rPr>
                <w:rFonts w:eastAsia="DengXian"/>
                <w:lang w:val="en-GB" w:eastAsia="zh-CN"/>
              </w:rPr>
            </w:pPr>
            <w:r w:rsidRPr="00583A70">
              <w:rPr>
                <w:rFonts w:eastAsia="DengXian"/>
                <w:lang w:val="en-GB" w:eastAsia="zh-CN"/>
              </w:rPr>
              <w:t xml:space="preserve">Finalization of RAN4 requirements and approval of RAN4 CRs shall be based on RAN1 LS  </w:t>
            </w:r>
          </w:p>
          <w:p w:rsidR="009C3D75" w:rsidRPr="00583A70" w:rsidRDefault="009C3D75" w:rsidP="00670295">
            <w:pPr>
              <w:numPr>
                <w:ilvl w:val="2"/>
                <w:numId w:val="10"/>
              </w:numPr>
              <w:tabs>
                <w:tab w:val="clear" w:pos="2160"/>
              </w:tabs>
              <w:spacing w:before="0" w:after="0" w:line="240" w:lineRule="auto"/>
              <w:ind w:firstLineChars="0"/>
              <w:jc w:val="left"/>
              <w:rPr>
                <w:rFonts w:eastAsia="DengXian"/>
                <w:lang w:val="en-GB" w:eastAsia="zh-CN"/>
              </w:rPr>
            </w:pPr>
            <w:r w:rsidRPr="00583A70">
              <w:rPr>
                <w:rFonts w:eastAsia="DengXian"/>
                <w:lang w:val="en-GB" w:eastAsia="zh-CN"/>
              </w:rPr>
              <w:t xml:space="preserve">Strive to minimize RAN1 impact. </w:t>
            </w:r>
          </w:p>
          <w:p w:rsidR="009C3D75" w:rsidRPr="00583A70" w:rsidRDefault="009C3D75" w:rsidP="00670295">
            <w:pPr>
              <w:numPr>
                <w:ilvl w:val="2"/>
                <w:numId w:val="10"/>
              </w:numPr>
              <w:tabs>
                <w:tab w:val="clear" w:pos="2160"/>
              </w:tabs>
              <w:spacing w:before="0" w:after="0" w:line="240" w:lineRule="auto"/>
              <w:ind w:firstLineChars="0"/>
              <w:jc w:val="left"/>
              <w:rPr>
                <w:rFonts w:eastAsia="DengXian"/>
                <w:lang w:val="en-GB" w:eastAsia="zh-CN"/>
              </w:rPr>
            </w:pPr>
            <w:r w:rsidRPr="00583A70">
              <w:rPr>
                <w:rFonts w:eastAsia="DengXian"/>
                <w:lang w:val="en-GB" w:eastAsia="zh-CN"/>
              </w:rPr>
              <w:t xml:space="preserve">Strive to achieve no impact to RAN1 E-UTRAN spec </w:t>
            </w:r>
          </w:p>
          <w:p w:rsidR="009C3D75" w:rsidRPr="00583A70" w:rsidRDefault="009C3D75" w:rsidP="00670295">
            <w:pPr>
              <w:numPr>
                <w:ilvl w:val="2"/>
                <w:numId w:val="10"/>
              </w:numPr>
              <w:tabs>
                <w:tab w:val="clear" w:pos="2160"/>
              </w:tabs>
              <w:spacing w:before="0" w:after="0" w:line="240" w:lineRule="auto"/>
              <w:ind w:firstLineChars="0"/>
              <w:jc w:val="left"/>
              <w:rPr>
                <w:rFonts w:eastAsia="DengXian"/>
                <w:lang w:val="en-GB" w:eastAsia="zh-CN"/>
              </w:rPr>
            </w:pPr>
            <w:r w:rsidRPr="00583A70">
              <w:rPr>
                <w:rFonts w:eastAsia="DengXian"/>
                <w:lang w:val="en-GB" w:eastAsia="zh-CN"/>
              </w:rPr>
              <w:t xml:space="preserve">Strive to avoid defining location of switching period impacting RAN1 spec </w:t>
            </w:r>
          </w:p>
          <w:p w:rsidR="009C3D75" w:rsidRPr="00583A70" w:rsidRDefault="009C3D75" w:rsidP="00670295">
            <w:pPr>
              <w:numPr>
                <w:ilvl w:val="1"/>
                <w:numId w:val="10"/>
              </w:numPr>
              <w:tabs>
                <w:tab w:val="clear" w:pos="1440"/>
              </w:tabs>
              <w:spacing w:before="0" w:after="0" w:line="240" w:lineRule="auto"/>
              <w:ind w:firstLineChars="0"/>
              <w:jc w:val="left"/>
              <w:rPr>
                <w:rFonts w:eastAsia="DengXian"/>
                <w:lang w:val="en-GB" w:eastAsia="zh-CN"/>
              </w:rPr>
            </w:pPr>
            <w:r w:rsidRPr="00583A70">
              <w:rPr>
                <w:rFonts w:eastAsia="DengXian"/>
                <w:lang w:val="en-GB" w:eastAsia="zh-CN"/>
              </w:rPr>
              <w:t xml:space="preserve">Define per band per band combination or per band combination UE capability </w:t>
            </w:r>
            <w:proofErr w:type="spellStart"/>
            <w:r w:rsidRPr="00583A70">
              <w:rPr>
                <w:rFonts w:eastAsia="DengXian"/>
                <w:lang w:val="en-GB" w:eastAsia="zh-CN"/>
              </w:rPr>
              <w:t>signaling</w:t>
            </w:r>
            <w:proofErr w:type="spellEnd"/>
            <w:r w:rsidRPr="00583A70">
              <w:rPr>
                <w:rFonts w:eastAsia="DengXian"/>
                <w:lang w:val="en-GB" w:eastAsia="zh-CN"/>
              </w:rPr>
              <w:t xml:space="preserve"> if needed</w:t>
            </w:r>
          </w:p>
          <w:p w:rsidR="009C3D75" w:rsidRPr="00583A70" w:rsidRDefault="009C3D75" w:rsidP="000512F4">
            <w:pPr>
              <w:spacing w:before="0" w:after="0" w:line="240" w:lineRule="auto"/>
              <w:ind w:leftChars="200" w:left="400" w:firstLineChars="0" w:firstLine="0"/>
              <w:jc w:val="left"/>
              <w:rPr>
                <w:rFonts w:eastAsia="DengXian"/>
                <w:lang w:eastAsia="zh-CN"/>
              </w:rPr>
            </w:pPr>
            <w:r w:rsidRPr="00583A70">
              <w:rPr>
                <w:rFonts w:eastAsia="DengXian"/>
                <w:lang w:eastAsia="zh-CN"/>
              </w:rPr>
              <w:t>Note 1: Only addressing the case of co-located and synchronized network deployment for the two UL carriers</w:t>
            </w:r>
          </w:p>
          <w:p w:rsidR="009C3D75" w:rsidRPr="00583A70" w:rsidRDefault="009C3D75" w:rsidP="000512F4">
            <w:pPr>
              <w:spacing w:before="0" w:after="0" w:line="240" w:lineRule="auto"/>
              <w:ind w:leftChars="200" w:left="400" w:firstLineChars="0" w:firstLine="0"/>
              <w:jc w:val="left"/>
              <w:rPr>
                <w:rFonts w:eastAsia="DengXian"/>
                <w:lang w:eastAsia="zh-CN"/>
              </w:rPr>
            </w:pPr>
            <w:r w:rsidRPr="00583A70">
              <w:rPr>
                <w:rFonts w:eastAsia="DengXian"/>
                <w:lang w:eastAsia="zh-CN"/>
              </w:rPr>
              <w:t>Note 2:  Only addressing the case of single TAG for the two UL carriers for SUL and for UL CA</w:t>
            </w:r>
          </w:p>
          <w:p w:rsidR="009C3D75" w:rsidRPr="00583A70" w:rsidRDefault="009C3D75" w:rsidP="000512F4">
            <w:pPr>
              <w:spacing w:before="0" w:after="0" w:line="240" w:lineRule="auto"/>
              <w:ind w:leftChars="200" w:left="400" w:firstLineChars="0" w:firstLine="0"/>
              <w:jc w:val="left"/>
              <w:rPr>
                <w:rFonts w:eastAsia="DengXian"/>
                <w:lang w:eastAsia="zh-CN"/>
              </w:rPr>
            </w:pPr>
            <w:r w:rsidRPr="00583A70">
              <w:rPr>
                <w:rFonts w:eastAsia="DengXian"/>
                <w:lang w:eastAsia="zh-CN"/>
              </w:rPr>
              <w:t>Note 3:  The above objectives will not relax the existing requirements specified in Rel-15 38.101-3 for band combinations allowing single uplink transmission</w:t>
            </w:r>
          </w:p>
          <w:p w:rsidR="009C3D75" w:rsidRPr="00AD319B" w:rsidRDefault="009C3D75" w:rsidP="000512F4">
            <w:pPr>
              <w:spacing w:before="0" w:after="0" w:line="240" w:lineRule="auto"/>
              <w:ind w:leftChars="200" w:left="400" w:firstLineChars="0" w:firstLine="0"/>
              <w:jc w:val="left"/>
              <w:rPr>
                <w:rFonts w:eastAsia="DengXian"/>
                <w:lang w:eastAsia="zh-CN"/>
              </w:rPr>
            </w:pPr>
            <w:r w:rsidRPr="00583A70">
              <w:rPr>
                <w:rFonts w:eastAsia="DengXian"/>
                <w:lang w:val="en-GB" w:eastAsia="zh-CN"/>
              </w:rPr>
              <w:t xml:space="preserve">Note 4: The UE </w:t>
            </w:r>
            <w:proofErr w:type="gramStart"/>
            <w:r w:rsidRPr="00583A70">
              <w:rPr>
                <w:rFonts w:eastAsia="DengXian"/>
                <w:lang w:val="en-GB" w:eastAsia="zh-CN"/>
              </w:rPr>
              <w:t>is configured</w:t>
            </w:r>
            <w:proofErr w:type="gramEnd"/>
            <w:r w:rsidRPr="00583A70">
              <w:rPr>
                <w:rFonts w:eastAsia="DengXian"/>
                <w:lang w:val="en-GB" w:eastAsia="zh-CN"/>
              </w:rPr>
              <w:t xml:space="preserve"> with two different uplink carrier frequencies.</w:t>
            </w:r>
          </w:p>
        </w:tc>
      </w:tr>
    </w:tbl>
    <w:p w:rsidR="004A0966" w:rsidRDefault="004A0966" w:rsidP="004A0966">
      <w:pPr>
        <w:tabs>
          <w:tab w:val="center" w:pos="4153"/>
          <w:tab w:val="right" w:pos="8306"/>
        </w:tabs>
        <w:spacing w:after="120"/>
        <w:ind w:firstLineChars="0" w:firstLine="0"/>
        <w:rPr>
          <w:rFonts w:ascii="Arial" w:hAnsi="Arial" w:cs="Arial"/>
        </w:rPr>
      </w:pPr>
    </w:p>
    <w:p w:rsidR="00C01BB0" w:rsidRDefault="00991C3C" w:rsidP="00C01BB0">
      <w:pPr>
        <w:spacing w:before="0" w:after="0" w:line="240" w:lineRule="auto"/>
        <w:ind w:firstLineChars="0" w:firstLine="0"/>
        <w:jc w:val="left"/>
        <w:rPr>
          <w:rFonts w:eastAsia="DengXian"/>
          <w:lang w:eastAsia="zh-CN"/>
        </w:rPr>
      </w:pPr>
      <w:r>
        <w:rPr>
          <w:rFonts w:eastAsia="DengXian"/>
          <w:lang w:eastAsia="zh-CN"/>
        </w:rPr>
        <w:t xml:space="preserve">In </w:t>
      </w:r>
      <w:r w:rsidR="004A0966" w:rsidRPr="009D73F0">
        <w:rPr>
          <w:rFonts w:eastAsia="DengXian"/>
          <w:lang w:eastAsia="zh-CN"/>
        </w:rPr>
        <w:t>RAN4</w:t>
      </w:r>
      <w:r w:rsidR="004A0966">
        <w:rPr>
          <w:rFonts w:eastAsia="DengXian"/>
          <w:lang w:eastAsia="zh-CN"/>
        </w:rPr>
        <w:t>#94e</w:t>
      </w:r>
      <w:r w:rsidR="004A0966" w:rsidRPr="009D73F0">
        <w:rPr>
          <w:rFonts w:eastAsia="DengXian"/>
          <w:lang w:eastAsia="zh-CN"/>
        </w:rPr>
        <w:t xml:space="preserve"> meeting,</w:t>
      </w:r>
      <w:r w:rsidR="004A0966">
        <w:rPr>
          <w:rFonts w:eastAsia="DengXian"/>
          <w:lang w:eastAsia="zh-CN"/>
        </w:rPr>
        <w:t xml:space="preserve"> </w:t>
      </w:r>
      <w:r w:rsidR="004A0966" w:rsidRPr="004A0966">
        <w:rPr>
          <w:rFonts w:eastAsia="DengXian"/>
          <w:lang w:eastAsia="zh-CN"/>
        </w:rPr>
        <w:t>the follow</w:t>
      </w:r>
      <w:r>
        <w:rPr>
          <w:rFonts w:eastAsia="DengXian"/>
          <w:lang w:eastAsia="zh-CN"/>
        </w:rPr>
        <w:t>ing</w:t>
      </w:r>
      <w:r w:rsidR="004A0966" w:rsidRPr="004A0966">
        <w:rPr>
          <w:rFonts w:eastAsia="DengXian"/>
          <w:lang w:eastAsia="zh-CN"/>
        </w:rPr>
        <w:t xml:space="preserve"> agreements on the length of UL switching period </w:t>
      </w:r>
      <w:proofErr w:type="gramStart"/>
      <w:r w:rsidR="004A0966" w:rsidRPr="004A0966">
        <w:rPr>
          <w:rFonts w:eastAsia="DengXian"/>
          <w:lang w:eastAsia="zh-CN"/>
        </w:rPr>
        <w:t>have been reached</w:t>
      </w:r>
      <w:proofErr w:type="gramEnd"/>
      <w:r w:rsidR="00236127">
        <w:rPr>
          <w:rFonts w:eastAsia="DengXian"/>
          <w:lang w:eastAsia="zh-CN"/>
        </w:rPr>
        <w:t xml:space="preserve"> [2].</w:t>
      </w:r>
      <w:r w:rsidR="00C01BB0">
        <w:rPr>
          <w:rFonts w:eastAsia="DengXian"/>
          <w:lang w:eastAsia="zh-CN"/>
        </w:rPr>
        <w:t xml:space="preserve"> </w:t>
      </w:r>
    </w:p>
    <w:p w:rsidR="00991C3C" w:rsidRPr="00B27BD2" w:rsidRDefault="00991C3C" w:rsidP="00C01BB0">
      <w:pPr>
        <w:spacing w:before="0" w:after="0" w:line="240" w:lineRule="auto"/>
        <w:ind w:firstLineChars="0" w:firstLine="0"/>
        <w:jc w:val="left"/>
        <w:rPr>
          <w:rFonts w:eastAsia="DengXian"/>
          <w:lang w:eastAsia="zh-CN"/>
        </w:rPr>
      </w:pPr>
    </w:p>
    <w:tbl>
      <w:tblPr>
        <w:tblStyle w:val="af"/>
        <w:tblW w:w="0" w:type="auto"/>
        <w:tblLook w:val="04A0" w:firstRow="1" w:lastRow="0" w:firstColumn="1" w:lastColumn="0" w:noHBand="0" w:noVBand="1"/>
      </w:tblPr>
      <w:tblGrid>
        <w:gridCol w:w="9737"/>
      </w:tblGrid>
      <w:tr w:rsidR="00C01BB0" w:rsidTr="000512F4">
        <w:tc>
          <w:tcPr>
            <w:tcW w:w="9737" w:type="dxa"/>
          </w:tcPr>
          <w:p w:rsidR="00991C3C" w:rsidRPr="00642E32" w:rsidRDefault="00991C3C" w:rsidP="00670295">
            <w:pPr>
              <w:numPr>
                <w:ilvl w:val="0"/>
                <w:numId w:val="9"/>
              </w:numPr>
              <w:tabs>
                <w:tab w:val="center" w:pos="4153"/>
                <w:tab w:val="right" w:pos="8306"/>
              </w:tabs>
              <w:spacing w:before="0" w:after="120" w:line="240" w:lineRule="auto"/>
              <w:ind w:firstLineChars="0"/>
              <w:jc w:val="left"/>
              <w:rPr>
                <w:rFonts w:ascii="Arial" w:hAnsi="Arial" w:cs="Arial"/>
              </w:rPr>
            </w:pPr>
            <w:r w:rsidRPr="00642E32">
              <w:rPr>
                <w:rFonts w:ascii="Arial" w:hAnsi="Arial" w:cs="Arial"/>
              </w:rPr>
              <w:t>Length of UL switching period for defining UE RF requirements and capability reporting:</w:t>
            </w:r>
          </w:p>
          <w:p w:rsidR="00991C3C" w:rsidRPr="00642E32" w:rsidRDefault="00991C3C" w:rsidP="00670295">
            <w:pPr>
              <w:numPr>
                <w:ilvl w:val="1"/>
                <w:numId w:val="9"/>
              </w:numPr>
              <w:tabs>
                <w:tab w:val="center" w:pos="4153"/>
                <w:tab w:val="right" w:pos="8306"/>
              </w:tabs>
              <w:spacing w:before="0" w:after="120" w:line="240" w:lineRule="auto"/>
              <w:ind w:firstLineChars="0"/>
              <w:jc w:val="left"/>
              <w:rPr>
                <w:rFonts w:ascii="Arial" w:hAnsi="Arial" w:cs="Arial"/>
              </w:rPr>
            </w:pPr>
            <w:r w:rsidRPr="00642E32">
              <w:rPr>
                <w:rFonts w:ascii="Arial" w:hAnsi="Arial" w:cs="Arial"/>
              </w:rPr>
              <w:t>For SUL and UL CA</w:t>
            </w:r>
          </w:p>
          <w:p w:rsidR="00991C3C" w:rsidRPr="00642E32" w:rsidRDefault="00991C3C" w:rsidP="00670295">
            <w:pPr>
              <w:numPr>
                <w:ilvl w:val="2"/>
                <w:numId w:val="9"/>
              </w:numPr>
              <w:tabs>
                <w:tab w:val="center" w:pos="4153"/>
                <w:tab w:val="right" w:pos="8306"/>
              </w:tabs>
              <w:spacing w:before="0" w:after="120" w:line="240" w:lineRule="auto"/>
              <w:ind w:firstLineChars="0"/>
              <w:jc w:val="left"/>
              <w:rPr>
                <w:rFonts w:ascii="Arial" w:hAnsi="Arial" w:cs="Arial"/>
              </w:rPr>
            </w:pPr>
            <w:r w:rsidRPr="00642E32">
              <w:rPr>
                <w:rFonts w:ascii="Arial" w:hAnsi="Arial" w:cs="Arial"/>
              </w:rPr>
              <w:t xml:space="preserve">{35us, 140 us, 210us} </w:t>
            </w:r>
          </w:p>
          <w:p w:rsidR="00991C3C" w:rsidRPr="00642E32" w:rsidRDefault="00991C3C" w:rsidP="00670295">
            <w:pPr>
              <w:numPr>
                <w:ilvl w:val="1"/>
                <w:numId w:val="9"/>
              </w:numPr>
              <w:tabs>
                <w:tab w:val="center" w:pos="4153"/>
                <w:tab w:val="right" w:pos="8306"/>
              </w:tabs>
              <w:spacing w:before="0" w:after="120" w:line="240" w:lineRule="auto"/>
              <w:ind w:firstLineChars="0"/>
              <w:jc w:val="left"/>
              <w:rPr>
                <w:rFonts w:ascii="Arial" w:hAnsi="Arial" w:cs="Arial"/>
              </w:rPr>
            </w:pPr>
            <w:r w:rsidRPr="00642E32">
              <w:rPr>
                <w:rFonts w:ascii="Arial" w:hAnsi="Arial" w:cs="Arial"/>
              </w:rPr>
              <w:t>For EN-DC</w:t>
            </w:r>
          </w:p>
          <w:p w:rsidR="00C01BB0" w:rsidRPr="00991C3C" w:rsidRDefault="00991C3C" w:rsidP="00670295">
            <w:pPr>
              <w:numPr>
                <w:ilvl w:val="2"/>
                <w:numId w:val="9"/>
              </w:numPr>
              <w:tabs>
                <w:tab w:val="center" w:pos="4153"/>
                <w:tab w:val="right" w:pos="8306"/>
              </w:tabs>
              <w:spacing w:before="0" w:after="120" w:line="240" w:lineRule="auto"/>
              <w:ind w:firstLineChars="0"/>
              <w:jc w:val="left"/>
              <w:rPr>
                <w:rFonts w:eastAsia="DengXian"/>
                <w:lang w:val="en-GB" w:eastAsia="zh-CN"/>
              </w:rPr>
            </w:pPr>
            <w:r w:rsidRPr="00642E32">
              <w:rPr>
                <w:rFonts w:ascii="Arial" w:hAnsi="Arial" w:cs="Arial"/>
              </w:rPr>
              <w:t>{35us, 140 us}</w:t>
            </w:r>
          </w:p>
        </w:tc>
      </w:tr>
    </w:tbl>
    <w:p w:rsidR="00991C3C" w:rsidRDefault="00991C3C" w:rsidP="00991C3C">
      <w:pPr>
        <w:spacing w:before="0" w:after="0" w:line="240" w:lineRule="auto"/>
        <w:ind w:firstLineChars="0" w:firstLine="0"/>
        <w:jc w:val="left"/>
        <w:rPr>
          <w:rFonts w:eastAsia="DengXian"/>
          <w:lang w:eastAsia="zh-CN"/>
        </w:rPr>
      </w:pPr>
    </w:p>
    <w:p w:rsidR="00991C3C" w:rsidRDefault="00991C3C" w:rsidP="00991C3C">
      <w:pPr>
        <w:spacing w:before="0" w:after="0" w:line="240" w:lineRule="auto"/>
        <w:ind w:firstLineChars="0" w:firstLine="0"/>
        <w:jc w:val="left"/>
        <w:rPr>
          <w:rFonts w:eastAsia="DengXian"/>
          <w:lang w:eastAsia="zh-CN"/>
        </w:rPr>
      </w:pPr>
      <w:r>
        <w:rPr>
          <w:rFonts w:eastAsia="DengXian"/>
          <w:lang w:eastAsia="zh-CN"/>
        </w:rPr>
        <w:t>Moreover, during RAN4 #94e</w:t>
      </w:r>
      <w:r w:rsidRPr="009D73F0">
        <w:rPr>
          <w:rFonts w:eastAsia="DengXian"/>
          <w:lang w:eastAsia="zh-CN"/>
        </w:rPr>
        <w:t xml:space="preserve"> meeting,</w:t>
      </w:r>
      <w:r>
        <w:rPr>
          <w:rFonts w:eastAsia="DengXian"/>
          <w:lang w:eastAsia="zh-CN"/>
        </w:rPr>
        <w:t xml:space="preserve"> </w:t>
      </w:r>
      <w:r w:rsidRPr="009D73F0">
        <w:rPr>
          <w:rFonts w:eastAsia="DengXian"/>
          <w:lang w:eastAsia="zh-CN"/>
        </w:rPr>
        <w:t xml:space="preserve">RAN4 discussed the </w:t>
      </w:r>
      <w:r w:rsidR="009C3D75">
        <w:rPr>
          <w:rFonts w:ascii="Times" w:hAnsi="Times" w:cs="Times"/>
        </w:rPr>
        <w:t>DL reception interruption</w:t>
      </w:r>
      <w:r w:rsidRPr="009D73F0">
        <w:rPr>
          <w:rFonts w:eastAsia="DengXian"/>
          <w:lang w:eastAsia="zh-CN"/>
        </w:rPr>
        <w:t>.</w:t>
      </w:r>
      <w:r>
        <w:rPr>
          <w:rFonts w:eastAsia="DengXian"/>
          <w:lang w:eastAsia="zh-CN"/>
        </w:rPr>
        <w:t xml:space="preserve"> One LS from RAN4 on </w:t>
      </w:r>
      <w:r w:rsidR="009C3D75" w:rsidRPr="009C3D75">
        <w:rPr>
          <w:rFonts w:eastAsia="DengXian"/>
          <w:lang w:eastAsia="zh-CN"/>
        </w:rPr>
        <w:t xml:space="preserve">UE </w:t>
      </w:r>
      <w:proofErr w:type="spellStart"/>
      <w:proofErr w:type="gramStart"/>
      <w:r w:rsidR="009C3D75" w:rsidRPr="009C3D75">
        <w:rPr>
          <w:rFonts w:eastAsia="DengXian"/>
          <w:lang w:eastAsia="zh-CN"/>
        </w:rPr>
        <w:t>Tx</w:t>
      </w:r>
      <w:proofErr w:type="spellEnd"/>
      <w:proofErr w:type="gramEnd"/>
      <w:r w:rsidR="009C3D75" w:rsidRPr="009C3D75">
        <w:rPr>
          <w:rFonts w:eastAsia="DengXian"/>
          <w:lang w:eastAsia="zh-CN"/>
        </w:rPr>
        <w:t xml:space="preserve"> switching period delay and DL interruption </w:t>
      </w:r>
      <w:r>
        <w:rPr>
          <w:rFonts w:eastAsia="DengXian"/>
          <w:lang w:eastAsia="zh-CN"/>
        </w:rPr>
        <w:t>was sent to RAN1 a</w:t>
      </w:r>
      <w:r w:rsidR="009C3D75">
        <w:rPr>
          <w:rFonts w:eastAsia="DengXian"/>
          <w:lang w:eastAsia="zh-CN"/>
        </w:rPr>
        <w:t>s the below RAN4</w:t>
      </w:r>
      <w:r>
        <w:rPr>
          <w:rFonts w:eastAsia="DengXian"/>
          <w:lang w:eastAsia="zh-CN"/>
        </w:rPr>
        <w:t xml:space="preserve"> </w:t>
      </w:r>
      <w:r w:rsidR="009C3D75" w:rsidRPr="00991C3C">
        <w:rPr>
          <w:rFonts w:ascii="Times" w:hAnsi="Times" w:cs="Times"/>
        </w:rPr>
        <w:t>perspective</w:t>
      </w:r>
      <w:r w:rsidR="00DA1954">
        <w:rPr>
          <w:rFonts w:ascii="Times" w:hAnsi="Times" w:cs="Times"/>
        </w:rPr>
        <w:t xml:space="preserve"> and recommendation</w:t>
      </w:r>
      <w:r w:rsidR="009C3D75">
        <w:rPr>
          <w:rFonts w:eastAsia="DengXian"/>
          <w:lang w:eastAsia="zh-CN"/>
        </w:rPr>
        <w:t xml:space="preserve"> </w:t>
      </w:r>
      <w:r>
        <w:rPr>
          <w:rFonts w:eastAsia="DengXian"/>
          <w:lang w:eastAsia="zh-CN"/>
        </w:rPr>
        <w:t xml:space="preserve">[2]. </w:t>
      </w:r>
    </w:p>
    <w:tbl>
      <w:tblPr>
        <w:tblStyle w:val="af"/>
        <w:tblW w:w="0" w:type="auto"/>
        <w:tblLook w:val="04A0" w:firstRow="1" w:lastRow="0" w:firstColumn="1" w:lastColumn="0" w:noHBand="0" w:noVBand="1"/>
      </w:tblPr>
      <w:tblGrid>
        <w:gridCol w:w="9737"/>
      </w:tblGrid>
      <w:tr w:rsidR="009C3D75" w:rsidTr="000512F4">
        <w:tc>
          <w:tcPr>
            <w:tcW w:w="9737" w:type="dxa"/>
          </w:tcPr>
          <w:p w:rsidR="009C3D75" w:rsidRPr="009C3D75" w:rsidRDefault="009C3D75" w:rsidP="009C3D75">
            <w:pPr>
              <w:spacing w:before="0" w:after="0" w:line="240" w:lineRule="auto"/>
              <w:ind w:firstLineChars="0" w:firstLine="0"/>
              <w:jc w:val="left"/>
              <w:rPr>
                <w:rFonts w:eastAsia="DengXian"/>
                <w:lang w:eastAsia="zh-CN"/>
              </w:rPr>
            </w:pPr>
            <w:r w:rsidRPr="009C3D75">
              <w:rPr>
                <w:rFonts w:eastAsia="DengXian"/>
                <w:lang w:eastAsia="zh-CN"/>
              </w:rPr>
              <w:lastRenderedPageBreak/>
              <w:t>From RAN4 perspective, the following duplex mode combinations (carrier 1 + carrier 2) do not require DL reception interruption:</w:t>
            </w:r>
          </w:p>
          <w:p w:rsidR="009C3D75" w:rsidRPr="009C3D75" w:rsidRDefault="009C3D75" w:rsidP="009C3D75">
            <w:pPr>
              <w:spacing w:before="0" w:after="0" w:line="240" w:lineRule="auto"/>
              <w:ind w:leftChars="200" w:left="400" w:firstLineChars="0" w:firstLine="0"/>
              <w:jc w:val="left"/>
              <w:rPr>
                <w:rFonts w:eastAsia="DengXian"/>
                <w:lang w:eastAsia="zh-CN"/>
              </w:rPr>
            </w:pPr>
            <w:r w:rsidRPr="009C3D75">
              <w:rPr>
                <w:rFonts w:eastAsia="DengXian" w:hint="eastAsia"/>
                <w:lang w:eastAsia="zh-CN"/>
              </w:rPr>
              <w:t>–</w:t>
            </w:r>
            <w:r w:rsidRPr="009C3D75">
              <w:rPr>
                <w:rFonts w:eastAsia="DengXian"/>
                <w:lang w:eastAsia="zh-CN"/>
              </w:rPr>
              <w:tab/>
              <w:t>SUL+TDD</w:t>
            </w:r>
          </w:p>
          <w:p w:rsidR="009C3D75" w:rsidRPr="009C3D75" w:rsidRDefault="009C3D75" w:rsidP="009C3D75">
            <w:pPr>
              <w:spacing w:before="0" w:after="0" w:line="240" w:lineRule="auto"/>
              <w:ind w:leftChars="200" w:left="400" w:firstLineChars="0" w:firstLine="0"/>
              <w:jc w:val="left"/>
              <w:rPr>
                <w:rFonts w:eastAsia="DengXian"/>
                <w:lang w:eastAsia="zh-CN"/>
              </w:rPr>
            </w:pPr>
            <w:r w:rsidRPr="009C3D75">
              <w:rPr>
                <w:rFonts w:eastAsia="DengXian" w:hint="eastAsia"/>
                <w:lang w:eastAsia="zh-CN"/>
              </w:rPr>
              <w:t>–</w:t>
            </w:r>
            <w:r w:rsidRPr="009C3D75">
              <w:rPr>
                <w:rFonts w:eastAsia="DengXian"/>
                <w:lang w:eastAsia="zh-CN"/>
              </w:rPr>
              <w:tab/>
              <w:t>TDD+TDD CA with the same UL-DL pattern</w:t>
            </w:r>
          </w:p>
          <w:p w:rsidR="009C3D75" w:rsidRPr="009C3D75" w:rsidRDefault="009C3D75" w:rsidP="009C3D75">
            <w:pPr>
              <w:spacing w:before="0" w:after="0" w:line="240" w:lineRule="auto"/>
              <w:ind w:leftChars="200" w:left="400" w:firstLineChars="0" w:firstLine="0"/>
              <w:jc w:val="left"/>
              <w:rPr>
                <w:rFonts w:eastAsia="DengXian"/>
                <w:lang w:eastAsia="zh-CN"/>
              </w:rPr>
            </w:pPr>
            <w:r w:rsidRPr="009C3D75">
              <w:rPr>
                <w:rFonts w:eastAsia="DengXian" w:hint="eastAsia"/>
                <w:lang w:eastAsia="zh-CN"/>
              </w:rPr>
              <w:t>–</w:t>
            </w:r>
            <w:r w:rsidRPr="009C3D75">
              <w:rPr>
                <w:rFonts w:eastAsia="DengXian"/>
                <w:lang w:eastAsia="zh-CN"/>
              </w:rPr>
              <w:tab/>
              <w:t>TDD+TDD EN-DC with the same UL-DL pattern</w:t>
            </w:r>
          </w:p>
          <w:p w:rsidR="009C3D75" w:rsidRDefault="009C3D75" w:rsidP="009C3D75">
            <w:pPr>
              <w:spacing w:before="0" w:after="0" w:line="240" w:lineRule="auto"/>
              <w:ind w:firstLineChars="0" w:firstLine="0"/>
              <w:jc w:val="left"/>
              <w:rPr>
                <w:rFonts w:eastAsia="DengXian"/>
                <w:lang w:eastAsia="zh-CN"/>
              </w:rPr>
            </w:pPr>
          </w:p>
          <w:p w:rsidR="009C3D75" w:rsidRPr="009C3D75" w:rsidRDefault="009C3D75" w:rsidP="009C3D75">
            <w:pPr>
              <w:spacing w:before="0" w:after="0" w:line="240" w:lineRule="auto"/>
              <w:ind w:firstLineChars="0" w:firstLine="0"/>
              <w:jc w:val="left"/>
              <w:rPr>
                <w:rFonts w:eastAsia="DengXian"/>
                <w:lang w:eastAsia="zh-CN"/>
              </w:rPr>
            </w:pPr>
            <w:r w:rsidRPr="009C3D75">
              <w:rPr>
                <w:rFonts w:eastAsia="DengXian"/>
                <w:lang w:eastAsia="zh-CN"/>
              </w:rPr>
              <w:t xml:space="preserve">For other duplex mode combinations, depending on the RAN1 feedback different capabilities </w:t>
            </w:r>
            <w:proofErr w:type="gramStart"/>
            <w:r w:rsidRPr="009C3D75">
              <w:rPr>
                <w:rFonts w:eastAsia="DengXian"/>
                <w:lang w:eastAsia="zh-CN"/>
              </w:rPr>
              <w:t>could be defined</w:t>
            </w:r>
            <w:proofErr w:type="gramEnd"/>
            <w:r w:rsidRPr="009C3D75">
              <w:rPr>
                <w:rFonts w:eastAsia="DengXian"/>
                <w:lang w:eastAsia="zh-CN"/>
              </w:rPr>
              <w:t xml:space="preserve"> for UEs with and without DL interruption. UE capability, if defined, </w:t>
            </w:r>
            <w:proofErr w:type="gramStart"/>
            <w:r w:rsidRPr="009C3D75">
              <w:rPr>
                <w:rFonts w:eastAsia="DengXian"/>
                <w:lang w:eastAsia="zh-CN"/>
              </w:rPr>
              <w:t>is reported</w:t>
            </w:r>
            <w:proofErr w:type="gramEnd"/>
            <w:r w:rsidRPr="009C3D75">
              <w:rPr>
                <w:rFonts w:eastAsia="DengXian"/>
                <w:lang w:eastAsia="zh-CN"/>
              </w:rPr>
              <w:t xml:space="preserve"> per band pair in each band combination. UE reports for each band within the pair of bands in each band combination.</w:t>
            </w:r>
          </w:p>
          <w:p w:rsidR="009C3D75" w:rsidRDefault="009C3D75" w:rsidP="009C3D75">
            <w:pPr>
              <w:spacing w:before="0" w:after="0" w:line="240" w:lineRule="auto"/>
              <w:ind w:firstLineChars="0" w:firstLine="0"/>
              <w:jc w:val="left"/>
              <w:rPr>
                <w:rFonts w:eastAsia="DengXian"/>
                <w:lang w:eastAsia="zh-CN"/>
              </w:rPr>
            </w:pPr>
          </w:p>
          <w:p w:rsidR="009C3D75" w:rsidRPr="009C3D75" w:rsidRDefault="009C3D75" w:rsidP="009C3D75">
            <w:pPr>
              <w:spacing w:before="0" w:after="0" w:line="240" w:lineRule="auto"/>
              <w:ind w:firstLineChars="0" w:firstLine="0"/>
              <w:jc w:val="left"/>
              <w:rPr>
                <w:rFonts w:eastAsia="DengXian"/>
                <w:lang w:eastAsia="zh-CN"/>
              </w:rPr>
            </w:pPr>
            <w:r w:rsidRPr="009C3D75">
              <w:rPr>
                <w:rFonts w:eastAsia="DengXian"/>
                <w:lang w:eastAsia="zh-CN"/>
              </w:rPr>
              <w:t xml:space="preserve">If DL interruptions </w:t>
            </w:r>
            <w:proofErr w:type="gramStart"/>
            <w:r w:rsidRPr="009C3D75">
              <w:rPr>
                <w:rFonts w:eastAsia="DengXian"/>
                <w:lang w:eastAsia="zh-CN"/>
              </w:rPr>
              <w:t>are allowed</w:t>
            </w:r>
            <w:proofErr w:type="gramEnd"/>
            <w:r w:rsidRPr="009C3D75">
              <w:rPr>
                <w:rFonts w:eastAsia="DengXian"/>
                <w:lang w:eastAsia="zh-CN"/>
              </w:rPr>
              <w:t xml:space="preserve">, the length of DL interruption will be in a range from one OFDM symbol to one slot. RAN4 would like to request RAN1 feedback on potential RAN1 specification impact if there </w:t>
            </w:r>
            <w:proofErr w:type="gramStart"/>
            <w:r w:rsidRPr="009C3D75">
              <w:rPr>
                <w:rFonts w:eastAsia="DengXian"/>
                <w:lang w:eastAsia="zh-CN"/>
              </w:rPr>
              <w:t>is</w:t>
            </w:r>
            <w:proofErr w:type="gramEnd"/>
            <w:r w:rsidRPr="009C3D75">
              <w:rPr>
                <w:rFonts w:eastAsia="DengXian"/>
                <w:lang w:eastAsia="zh-CN"/>
              </w:rPr>
              <w:t xml:space="preserve"> DL reception interruption in some scenarios.</w:t>
            </w:r>
          </w:p>
        </w:tc>
      </w:tr>
      <w:bookmarkEnd w:id="1"/>
    </w:tbl>
    <w:p w:rsidR="004A0966" w:rsidRPr="004A0966" w:rsidRDefault="004A0966" w:rsidP="00B27BD2">
      <w:pPr>
        <w:spacing w:before="0" w:after="0" w:line="240" w:lineRule="auto"/>
        <w:ind w:firstLineChars="0" w:firstLine="0"/>
        <w:jc w:val="left"/>
        <w:rPr>
          <w:lang w:eastAsia="zh-CN"/>
        </w:rPr>
      </w:pPr>
    </w:p>
    <w:p w:rsidR="00B27BD2" w:rsidRDefault="00B27BD2" w:rsidP="003148CB">
      <w:pPr>
        <w:spacing w:before="0" w:after="0" w:line="240" w:lineRule="auto"/>
        <w:ind w:firstLineChars="0" w:firstLine="0"/>
        <w:jc w:val="left"/>
      </w:pPr>
      <w:r>
        <w:rPr>
          <w:rFonts w:eastAsia="DengXian"/>
          <w:lang w:eastAsia="zh-CN"/>
        </w:rPr>
        <w:t>T</w:t>
      </w:r>
      <w:r w:rsidR="009D73F0">
        <w:rPr>
          <w:rFonts w:eastAsia="DengXian"/>
          <w:lang w:eastAsia="zh-CN"/>
        </w:rPr>
        <w:t>his contribution</w:t>
      </w:r>
      <w:r>
        <w:rPr>
          <w:rFonts w:eastAsia="DengXian"/>
          <w:lang w:eastAsia="zh-CN"/>
        </w:rPr>
        <w:t xml:space="preserve"> </w:t>
      </w:r>
      <w:r w:rsidR="008B4A3D">
        <w:rPr>
          <w:rFonts w:eastAsia="DengXian"/>
          <w:lang w:eastAsia="zh-CN"/>
        </w:rPr>
        <w:t>discusses</w:t>
      </w:r>
      <w:r>
        <w:rPr>
          <w:rFonts w:eastAsia="DengXian"/>
          <w:lang w:eastAsia="zh-CN"/>
        </w:rPr>
        <w:t xml:space="preserve"> </w:t>
      </w:r>
      <w:r w:rsidR="009D73F0">
        <w:rPr>
          <w:rFonts w:eastAsia="DengXian"/>
          <w:lang w:eastAsia="zh-CN"/>
        </w:rPr>
        <w:t xml:space="preserve">RAN1 impact on </w:t>
      </w:r>
      <w:r w:rsidR="00DA1954">
        <w:rPr>
          <w:rFonts w:eastAsia="DengXian"/>
          <w:lang w:eastAsia="zh-CN"/>
        </w:rPr>
        <w:t>DL interruption</w:t>
      </w:r>
      <w:r w:rsidR="009D73F0">
        <w:rPr>
          <w:rFonts w:eastAsia="DengXian"/>
          <w:lang w:eastAsia="zh-CN"/>
        </w:rPr>
        <w:t>.</w:t>
      </w:r>
    </w:p>
    <w:p w:rsidR="00A30569" w:rsidRDefault="003409E2" w:rsidP="00FB56D4">
      <w:pPr>
        <w:pStyle w:val="1"/>
        <w:spacing w:before="360"/>
        <w:ind w:left="431" w:hanging="431"/>
        <w:rPr>
          <w:sz w:val="32"/>
          <w:lang w:val="en-US" w:eastAsia="ko-KR"/>
        </w:rPr>
      </w:pPr>
      <w:r>
        <w:rPr>
          <w:sz w:val="32"/>
          <w:lang w:val="en-US" w:eastAsia="ko-KR"/>
        </w:rPr>
        <w:t>Discussion</w:t>
      </w:r>
      <w:r w:rsidR="00DA1954">
        <w:rPr>
          <w:sz w:val="32"/>
          <w:lang w:val="en-US" w:eastAsia="ko-KR"/>
        </w:rPr>
        <w:t xml:space="preserve"> </w:t>
      </w:r>
    </w:p>
    <w:p w:rsidR="00822937" w:rsidRDefault="008B4A3D" w:rsidP="00822937">
      <w:pPr>
        <w:pStyle w:val="2"/>
        <w:tabs>
          <w:tab w:val="clear" w:pos="5113"/>
          <w:tab w:val="num" w:pos="709"/>
        </w:tabs>
        <w:ind w:left="709" w:hanging="709"/>
        <w:rPr>
          <w:lang w:eastAsia="ko-KR"/>
        </w:rPr>
      </w:pPr>
      <w:r>
        <w:rPr>
          <w:lang w:eastAsia="ko-KR"/>
        </w:rPr>
        <w:t xml:space="preserve">RAN1 impact on </w:t>
      </w:r>
      <w:r w:rsidR="00DA1954">
        <w:rPr>
          <w:lang w:val="en-US" w:eastAsia="zh-CN"/>
        </w:rPr>
        <w:t>DL interruption</w:t>
      </w:r>
      <w:r w:rsidR="00585FE8">
        <w:rPr>
          <w:lang w:val="en-US" w:eastAsia="zh-CN"/>
        </w:rPr>
        <w:t xml:space="preserve"> </w:t>
      </w:r>
    </w:p>
    <w:p w:rsidR="00384E12" w:rsidRPr="00384E12" w:rsidRDefault="00384E12" w:rsidP="00C2197E">
      <w:pPr>
        <w:rPr>
          <w:rFonts w:eastAsia="SimSun"/>
          <w:lang w:val="en-GB" w:eastAsia="zh-CN"/>
        </w:rPr>
      </w:pPr>
      <w:r>
        <w:rPr>
          <w:rFonts w:eastAsia="SimSun"/>
          <w:lang w:eastAsia="zh-CN"/>
        </w:rPr>
        <w:t>It is raised that t</w:t>
      </w:r>
      <w:r w:rsidR="003409E2">
        <w:rPr>
          <w:rFonts w:eastAsia="SimSun"/>
          <w:lang w:eastAsia="zh-CN"/>
        </w:rPr>
        <w:t>he DL interruptions</w:t>
      </w:r>
      <w:r>
        <w:rPr>
          <w:rFonts w:eastAsia="SimSun"/>
          <w:lang w:eastAsia="zh-CN"/>
        </w:rPr>
        <w:t xml:space="preserve"> can be caused in the switching period between case 1 and case 2 when the UE is required to have simultaneous Rx and </w:t>
      </w:r>
      <w:proofErr w:type="spellStart"/>
      <w:proofErr w:type="gramStart"/>
      <w:r>
        <w:rPr>
          <w:rFonts w:eastAsia="SimSun"/>
          <w:lang w:eastAsia="zh-CN"/>
        </w:rPr>
        <w:t>Tx</w:t>
      </w:r>
      <w:proofErr w:type="spellEnd"/>
      <w:proofErr w:type="gramEnd"/>
      <w:r>
        <w:rPr>
          <w:rFonts w:eastAsia="SimSun"/>
          <w:lang w:eastAsia="zh-CN"/>
        </w:rPr>
        <w:t>.</w:t>
      </w:r>
      <w:r w:rsidR="00C2197E">
        <w:rPr>
          <w:rFonts w:eastAsia="SimSun"/>
          <w:lang w:eastAsia="zh-CN"/>
        </w:rPr>
        <w:t xml:space="preserve"> </w:t>
      </w:r>
      <w:r>
        <w:rPr>
          <w:rFonts w:eastAsia="SimSun"/>
          <w:lang w:eastAsia="zh-CN"/>
        </w:rPr>
        <w:t>T</w:t>
      </w:r>
      <w:r w:rsidR="003409E2">
        <w:rPr>
          <w:rFonts w:eastAsia="SimSun"/>
          <w:lang w:eastAsia="zh-CN"/>
        </w:rPr>
        <w:t>hus</w:t>
      </w:r>
      <w:r>
        <w:rPr>
          <w:rFonts w:eastAsia="SimSun"/>
          <w:lang w:eastAsia="zh-CN"/>
        </w:rPr>
        <w:t xml:space="preserve">, it </w:t>
      </w:r>
      <w:r w:rsidR="00FC6BA7">
        <w:rPr>
          <w:rFonts w:eastAsia="SimSun"/>
          <w:lang w:eastAsia="zh-CN"/>
        </w:rPr>
        <w:t>may be</w:t>
      </w:r>
      <w:r>
        <w:rPr>
          <w:rFonts w:eastAsia="SimSun"/>
          <w:lang w:eastAsia="zh-CN"/>
        </w:rPr>
        <w:t xml:space="preserve"> expected that</w:t>
      </w:r>
      <w:r w:rsidR="003409E2">
        <w:rPr>
          <w:rFonts w:eastAsia="SimSun"/>
          <w:lang w:eastAsia="zh-CN"/>
        </w:rPr>
        <w:t xml:space="preserve"> </w:t>
      </w:r>
      <w:r>
        <w:rPr>
          <w:rFonts w:eastAsia="SimSun"/>
          <w:lang w:eastAsia="zh-CN"/>
        </w:rPr>
        <w:t>the downlink</w:t>
      </w:r>
      <w:r w:rsidR="003409E2">
        <w:rPr>
          <w:rFonts w:eastAsia="SimSun"/>
          <w:lang w:eastAsia="zh-CN"/>
        </w:rPr>
        <w:t xml:space="preserve"> performance </w:t>
      </w:r>
      <w:proofErr w:type="gramStart"/>
      <w:r w:rsidR="000404E1">
        <w:rPr>
          <w:rFonts w:eastAsia="SimSun"/>
          <w:lang w:eastAsia="zh-CN"/>
        </w:rPr>
        <w:t>has</w:t>
      </w:r>
      <w:proofErr w:type="gramEnd"/>
      <w:r>
        <w:rPr>
          <w:rFonts w:eastAsia="SimSun"/>
          <w:lang w:eastAsia="zh-CN"/>
        </w:rPr>
        <w:t xml:space="preserve"> a</w:t>
      </w:r>
      <w:r w:rsidR="00FC6BA7">
        <w:rPr>
          <w:rFonts w:eastAsia="SimSun"/>
          <w:lang w:eastAsia="zh-CN"/>
        </w:rPr>
        <w:t xml:space="preserve"> significant</w:t>
      </w:r>
      <w:r>
        <w:rPr>
          <w:rFonts w:eastAsia="SimSun"/>
          <w:lang w:eastAsia="zh-CN"/>
        </w:rPr>
        <w:t xml:space="preserve"> loss </w:t>
      </w:r>
      <w:r w:rsidR="003409E2">
        <w:rPr>
          <w:rFonts w:eastAsia="SimSun"/>
          <w:lang w:eastAsia="zh-CN"/>
        </w:rPr>
        <w:t>during switching between 1Tx and 2Tx uplink carriers</w:t>
      </w:r>
      <w:r w:rsidR="00FC6BA7">
        <w:rPr>
          <w:rFonts w:eastAsia="SimSun"/>
          <w:lang w:eastAsia="zh-CN"/>
        </w:rPr>
        <w:t xml:space="preserve"> if the network does not know the length and duration of DL interruption for each UE</w:t>
      </w:r>
      <w:r w:rsidR="003409E2">
        <w:rPr>
          <w:rFonts w:eastAsia="SimSun"/>
          <w:lang w:eastAsia="zh-CN"/>
        </w:rPr>
        <w:t>.</w:t>
      </w:r>
      <w:r w:rsidR="00FC6BA7">
        <w:rPr>
          <w:rFonts w:eastAsia="SimSun"/>
          <w:lang w:eastAsia="zh-CN"/>
        </w:rPr>
        <w:t xml:space="preserve"> </w:t>
      </w:r>
      <w:r w:rsidR="00C2197E">
        <w:rPr>
          <w:rFonts w:eastAsia="SimSun"/>
          <w:lang w:eastAsia="zh-CN"/>
        </w:rPr>
        <w:t xml:space="preserve">Since the uplink switching would happen very frequently, it is desirable to avoid the frequency interruption on the downlink. </w:t>
      </w:r>
      <w:r w:rsidR="00C2197E">
        <w:rPr>
          <w:lang w:val="en-GB"/>
        </w:rPr>
        <w:t>For at least standalone SUL and inter-band UL CA scenarios, where the carrier 1 and carrier 2 have the same scheduler, t</w:t>
      </w:r>
      <w:r w:rsidR="00FC6BA7">
        <w:rPr>
          <w:lang w:val="en-GB"/>
        </w:rPr>
        <w:t>he network can exactly know the duration and location of DL interruption since it was</w:t>
      </w:r>
      <w:r w:rsidR="00FC6BA7" w:rsidRPr="00B650F0">
        <w:rPr>
          <w:lang w:val="en-GB"/>
        </w:rPr>
        <w:t xml:space="preserve"> assumed that t</w:t>
      </w:r>
      <w:r w:rsidR="00FC6BA7" w:rsidRPr="00B650F0">
        <w:rPr>
          <w:rFonts w:hint="eastAsia"/>
          <w:lang w:val="en-GB"/>
        </w:rPr>
        <w:t xml:space="preserve">he </w:t>
      </w:r>
      <w:r w:rsidR="00FC6BA7" w:rsidRPr="00B650F0">
        <w:rPr>
          <w:lang w:val="en-GB"/>
        </w:rPr>
        <w:t>switching between case 1 and ca</w:t>
      </w:r>
      <w:r w:rsidR="00FC6BA7">
        <w:rPr>
          <w:lang w:val="en-GB"/>
        </w:rPr>
        <w:t>se 2 is based on the scheduling at RAN#85 meeting.</w:t>
      </w:r>
      <w:r w:rsidR="00173AE0">
        <w:rPr>
          <w:lang w:val="en-GB"/>
        </w:rPr>
        <w:t xml:space="preserve"> Here, </w:t>
      </w:r>
      <w:r w:rsidR="009445A7">
        <w:rPr>
          <w:rFonts w:eastAsiaTheme="minorEastAsia"/>
          <w:szCs w:val="22"/>
          <w:lang w:bidi="ar"/>
        </w:rPr>
        <w:t>it</w:t>
      </w:r>
      <w:r w:rsidR="00173AE0">
        <w:rPr>
          <w:rFonts w:eastAsiaTheme="minorEastAsia"/>
          <w:szCs w:val="22"/>
          <w:lang w:bidi="ar"/>
        </w:rPr>
        <w:t xml:space="preserve"> is assumed that the duration of the DL interruption may be less than or equal to that of the corresponding switching and the location of the DL interruption be within that of the corresponding switching.</w:t>
      </w:r>
      <w:r w:rsidR="00173AE0">
        <w:rPr>
          <w:lang w:val="en-GB"/>
        </w:rPr>
        <w:t xml:space="preserve"> Accordingly</w:t>
      </w:r>
      <w:r w:rsidR="00FC6BA7">
        <w:rPr>
          <w:lang w:val="en-GB"/>
        </w:rPr>
        <w:t>,</w:t>
      </w:r>
      <w:r w:rsidR="00173AE0">
        <w:rPr>
          <w:lang w:val="en-GB"/>
        </w:rPr>
        <w:t xml:space="preserve"> for standalone SUL and inter-band UL CA,</w:t>
      </w:r>
      <w:r w:rsidR="00FC6BA7">
        <w:rPr>
          <w:lang w:val="en-GB"/>
        </w:rPr>
        <w:t xml:space="preserve"> DL interruption during switching period between case 1 and case 2 </w:t>
      </w:r>
      <w:proofErr w:type="gramStart"/>
      <w:r w:rsidR="00FC6BA7">
        <w:rPr>
          <w:lang w:val="en-GB"/>
        </w:rPr>
        <w:t>can be avoided</w:t>
      </w:r>
      <w:proofErr w:type="gramEnd"/>
      <w:r w:rsidR="00FC6BA7">
        <w:rPr>
          <w:lang w:val="en-GB"/>
        </w:rPr>
        <w:t xml:space="preserve"> by network scheduling. </w:t>
      </w:r>
      <w:r w:rsidR="00FC6BA7" w:rsidRPr="00CA460C">
        <w:rPr>
          <w:lang w:val="en-GB"/>
        </w:rPr>
        <w:t>Therefore, RAN 1 impact</w:t>
      </w:r>
      <w:r w:rsidR="00173AE0">
        <w:rPr>
          <w:lang w:val="en-GB"/>
        </w:rPr>
        <w:t xml:space="preserve"> on DL interruption</w:t>
      </w:r>
      <w:r w:rsidR="00FC6BA7" w:rsidRPr="00CA460C">
        <w:rPr>
          <w:lang w:val="en-GB"/>
        </w:rPr>
        <w:t xml:space="preserve"> </w:t>
      </w:r>
      <w:proofErr w:type="gramStart"/>
      <w:r w:rsidR="00FC6BA7" w:rsidRPr="00CA460C">
        <w:rPr>
          <w:lang w:val="en-GB"/>
        </w:rPr>
        <w:t>is not expected</w:t>
      </w:r>
      <w:proofErr w:type="gramEnd"/>
      <w:r w:rsidR="00FC6BA7" w:rsidRPr="00CA460C">
        <w:rPr>
          <w:lang w:val="en-GB"/>
        </w:rPr>
        <w:t xml:space="preserve"> for standalone SUL and inter-band UL CA</w:t>
      </w:r>
      <w:r w:rsidR="00173AE0">
        <w:rPr>
          <w:lang w:val="en-GB"/>
        </w:rPr>
        <w:t xml:space="preserve"> although the DL resource during DL interruption cannot be scheduled</w:t>
      </w:r>
      <w:r w:rsidR="00FC6BA7" w:rsidRPr="00CA460C">
        <w:rPr>
          <w:lang w:val="en-GB"/>
        </w:rPr>
        <w:t>.</w:t>
      </w:r>
    </w:p>
    <w:p w:rsidR="008D61FA" w:rsidRDefault="008647CB" w:rsidP="001920F3">
      <w:pPr>
        <w:rPr>
          <w:lang w:val="en-GB"/>
        </w:rPr>
      </w:pPr>
      <w:r w:rsidRPr="00C72AA8">
        <w:rPr>
          <w:rFonts w:eastAsiaTheme="minorEastAsia"/>
          <w:szCs w:val="22"/>
          <w:lang w:bidi="ar"/>
        </w:rPr>
        <w:t>For inter-band EN-DC without SUL, it is difficult to dynamically avoid the</w:t>
      </w:r>
      <w:r w:rsidR="004E68CA">
        <w:rPr>
          <w:rFonts w:eastAsiaTheme="minorEastAsia"/>
          <w:szCs w:val="22"/>
          <w:lang w:bidi="ar"/>
        </w:rPr>
        <w:t xml:space="preserve"> UL transmission collision</w:t>
      </w:r>
      <w:r w:rsidRPr="00C72AA8">
        <w:rPr>
          <w:rFonts w:eastAsiaTheme="minorEastAsia"/>
          <w:szCs w:val="22"/>
          <w:lang w:bidi="ar"/>
        </w:rPr>
        <w:t xml:space="preserve"> </w:t>
      </w:r>
      <w:r w:rsidR="004E68CA">
        <w:rPr>
          <w:rFonts w:eastAsiaTheme="minorEastAsia"/>
          <w:szCs w:val="22"/>
          <w:lang w:bidi="ar"/>
        </w:rPr>
        <w:t xml:space="preserve">as well as the </w:t>
      </w:r>
      <w:r w:rsidR="004E68CA" w:rsidRPr="00C72AA8">
        <w:rPr>
          <w:rFonts w:eastAsiaTheme="minorEastAsia"/>
          <w:szCs w:val="22"/>
          <w:lang w:bidi="ar"/>
        </w:rPr>
        <w:t>DL interruption</w:t>
      </w:r>
      <w:r w:rsidR="004E68CA">
        <w:rPr>
          <w:rFonts w:eastAsiaTheme="minorEastAsia"/>
          <w:szCs w:val="22"/>
          <w:lang w:bidi="ar"/>
        </w:rPr>
        <w:t xml:space="preserve"> </w:t>
      </w:r>
      <w:r w:rsidR="00C72AA8" w:rsidRPr="00C72AA8">
        <w:rPr>
          <w:rFonts w:eastAsiaTheme="minorEastAsia"/>
          <w:szCs w:val="22"/>
          <w:lang w:bidi="ar"/>
        </w:rPr>
        <w:t xml:space="preserve">during switching period </w:t>
      </w:r>
      <w:r w:rsidRPr="00C72AA8">
        <w:rPr>
          <w:rFonts w:eastAsiaTheme="minorEastAsia"/>
          <w:szCs w:val="22"/>
          <w:lang w:bidi="ar"/>
        </w:rPr>
        <w:t xml:space="preserve">between </w:t>
      </w:r>
      <w:proofErr w:type="gramStart"/>
      <w:r w:rsidRPr="00C72AA8">
        <w:rPr>
          <w:rFonts w:eastAsiaTheme="minorEastAsia"/>
          <w:szCs w:val="22"/>
          <w:lang w:bidi="ar"/>
        </w:rPr>
        <w:t>1</w:t>
      </w:r>
      <w:proofErr w:type="gramEnd"/>
      <w:r w:rsidRPr="00C72AA8">
        <w:rPr>
          <w:rFonts w:eastAsiaTheme="minorEastAsia"/>
          <w:szCs w:val="22"/>
          <w:lang w:bidi="ar"/>
        </w:rPr>
        <w:t xml:space="preserve"> </w:t>
      </w:r>
      <w:proofErr w:type="spellStart"/>
      <w:r w:rsidRPr="00C72AA8">
        <w:rPr>
          <w:rFonts w:eastAsiaTheme="minorEastAsia"/>
          <w:szCs w:val="22"/>
          <w:lang w:bidi="ar"/>
        </w:rPr>
        <w:t>Tx</w:t>
      </w:r>
      <w:proofErr w:type="spellEnd"/>
      <w:r w:rsidRPr="00C72AA8">
        <w:rPr>
          <w:rFonts w:eastAsiaTheme="minorEastAsia"/>
          <w:szCs w:val="22"/>
          <w:lang w:bidi="ar"/>
        </w:rPr>
        <w:t xml:space="preserve"> on carrier 1 and 2 </w:t>
      </w:r>
      <w:proofErr w:type="spellStart"/>
      <w:r w:rsidRPr="00C72AA8">
        <w:rPr>
          <w:rFonts w:eastAsiaTheme="minorEastAsia"/>
          <w:szCs w:val="22"/>
          <w:lang w:bidi="ar"/>
        </w:rPr>
        <w:t>Tx</w:t>
      </w:r>
      <w:proofErr w:type="spellEnd"/>
      <w:r w:rsidRPr="00C72AA8">
        <w:rPr>
          <w:rFonts w:eastAsiaTheme="minorEastAsia"/>
          <w:szCs w:val="22"/>
          <w:lang w:bidi="ar"/>
        </w:rPr>
        <w:t xml:space="preserve"> on carrier 2 unlike to inter-band UL CA since NR scheduler and LTE scheduler are not tightly coordinated.</w:t>
      </w:r>
      <w:r w:rsidR="000361CB" w:rsidRPr="00C72AA8">
        <w:rPr>
          <w:rFonts w:eastAsiaTheme="minorEastAsia"/>
          <w:szCs w:val="22"/>
          <w:lang w:bidi="ar"/>
        </w:rPr>
        <w:t xml:space="preserve"> </w:t>
      </w:r>
      <w:r w:rsidR="004E68CA">
        <w:rPr>
          <w:rFonts w:eastAsiaTheme="minorEastAsia"/>
          <w:szCs w:val="22"/>
          <w:lang w:bidi="ar"/>
        </w:rPr>
        <w:t>To tackle the</w:t>
      </w:r>
      <w:r w:rsidRPr="00C72AA8">
        <w:rPr>
          <w:rFonts w:eastAsiaTheme="minorEastAsia"/>
          <w:szCs w:val="22"/>
          <w:lang w:bidi="ar"/>
        </w:rPr>
        <w:t xml:space="preserve"> issue and minimize RAN1 impact, </w:t>
      </w:r>
      <w:r w:rsidR="003E4B85" w:rsidRPr="00C72AA8">
        <w:rPr>
          <w:sz w:val="21"/>
          <w:szCs w:val="21"/>
          <w:lang w:val="en-GB" w:eastAsia="zh-CN"/>
        </w:rPr>
        <w:t xml:space="preserve">Rel-15/16 </w:t>
      </w:r>
      <w:r w:rsidR="003E4B85" w:rsidRPr="00C72AA8">
        <w:rPr>
          <w:rFonts w:hint="eastAsia"/>
          <w:sz w:val="21"/>
          <w:szCs w:val="21"/>
          <w:lang w:val="en-GB" w:eastAsia="zh-CN"/>
        </w:rPr>
        <w:t xml:space="preserve">SUO TDM pattern </w:t>
      </w:r>
      <w:proofErr w:type="gramStart"/>
      <w:r w:rsidR="003E4B85" w:rsidRPr="00C72AA8">
        <w:rPr>
          <w:rFonts w:hint="eastAsia"/>
          <w:sz w:val="21"/>
          <w:szCs w:val="21"/>
          <w:lang w:val="en-GB" w:eastAsia="zh-CN"/>
        </w:rPr>
        <w:t>is proposed</w:t>
      </w:r>
      <w:proofErr w:type="gramEnd"/>
      <w:r w:rsidR="003E4B85" w:rsidRPr="00C72AA8">
        <w:rPr>
          <w:rFonts w:hint="eastAsia"/>
          <w:sz w:val="21"/>
          <w:szCs w:val="21"/>
          <w:lang w:val="en-GB" w:eastAsia="zh-CN"/>
        </w:rPr>
        <w:t xml:space="preserve"> </w:t>
      </w:r>
      <w:r w:rsidR="003E4B85" w:rsidRPr="00C72AA8">
        <w:rPr>
          <w:sz w:val="21"/>
          <w:szCs w:val="21"/>
          <w:lang w:val="en-GB" w:eastAsia="zh-CN"/>
        </w:rPr>
        <w:t xml:space="preserve">to handle </w:t>
      </w:r>
      <w:r w:rsidR="003E4B85" w:rsidRPr="00C72AA8">
        <w:rPr>
          <w:sz w:val="21"/>
          <w:szCs w:val="21"/>
        </w:rPr>
        <w:t>transmission collision between 1Tx transmission in LTE and 2Tx transmission in NR and</w:t>
      </w:r>
      <w:r w:rsidR="003E4B85" w:rsidRPr="00C72AA8">
        <w:rPr>
          <w:sz w:val="21"/>
          <w:szCs w:val="21"/>
          <w:lang w:val="en-GB" w:eastAsia="zh-CN"/>
        </w:rPr>
        <w:t xml:space="preserve"> support switching mechanism for EN-DC</w:t>
      </w:r>
      <w:r w:rsidR="00C72AA8" w:rsidRPr="00C72AA8">
        <w:rPr>
          <w:sz w:val="21"/>
          <w:szCs w:val="21"/>
          <w:lang w:val="en-GB" w:eastAsia="zh-CN"/>
        </w:rPr>
        <w:t xml:space="preserve"> [</w:t>
      </w:r>
      <w:r w:rsidR="002425EE">
        <w:rPr>
          <w:sz w:val="21"/>
          <w:szCs w:val="21"/>
          <w:lang w:val="en-GB" w:eastAsia="zh-CN"/>
        </w:rPr>
        <w:t xml:space="preserve">3, </w:t>
      </w:r>
      <w:r w:rsidR="00C72AA8" w:rsidRPr="00C72AA8">
        <w:rPr>
          <w:sz w:val="21"/>
          <w:szCs w:val="21"/>
          <w:lang w:val="en-GB" w:eastAsia="zh-CN"/>
        </w:rPr>
        <w:t>R1-2001276]</w:t>
      </w:r>
      <w:r w:rsidR="003E4B85" w:rsidRPr="00C72AA8">
        <w:rPr>
          <w:sz w:val="21"/>
          <w:szCs w:val="21"/>
          <w:lang w:val="en-GB" w:eastAsia="zh-CN"/>
        </w:rPr>
        <w:t xml:space="preserve">. </w:t>
      </w:r>
      <w:r w:rsidR="00C72AA8" w:rsidRPr="00C72AA8">
        <w:rPr>
          <w:sz w:val="21"/>
          <w:szCs w:val="21"/>
          <w:lang w:val="en-GB" w:eastAsia="zh-CN"/>
        </w:rPr>
        <w:t>For inter-band EN-DC without SUL, t</w:t>
      </w:r>
      <w:r w:rsidR="003E4B85" w:rsidRPr="00C72AA8">
        <w:rPr>
          <w:sz w:val="21"/>
          <w:szCs w:val="21"/>
          <w:lang w:val="en-GB" w:eastAsia="zh-CN"/>
        </w:rPr>
        <w:t xml:space="preserve">he basic principle is that both NR scheduler and LTE scheduler can know the </w:t>
      </w:r>
      <w:r w:rsidR="001920F3">
        <w:rPr>
          <w:sz w:val="21"/>
          <w:szCs w:val="21"/>
          <w:lang w:val="en-GB" w:eastAsia="zh-CN"/>
        </w:rPr>
        <w:t xml:space="preserve">duration </w:t>
      </w:r>
      <w:r w:rsidR="00C72AA8" w:rsidRPr="00C72AA8">
        <w:rPr>
          <w:sz w:val="21"/>
          <w:szCs w:val="21"/>
          <w:lang w:val="en-GB" w:eastAsia="zh-CN"/>
        </w:rPr>
        <w:t xml:space="preserve">where UE can </w:t>
      </w:r>
      <w:r w:rsidR="00B643F7">
        <w:rPr>
          <w:lang w:val="en-GB"/>
        </w:rPr>
        <w:t xml:space="preserve">conduct </w:t>
      </w:r>
      <w:r w:rsidR="00C72AA8" w:rsidRPr="00C72AA8">
        <w:rPr>
          <w:sz w:val="21"/>
          <w:szCs w:val="21"/>
          <w:lang w:val="en-GB" w:eastAsia="zh-CN"/>
        </w:rPr>
        <w:t xml:space="preserve">switching between case 1 and case 2, although LTE scheduler and NR scheduler cannot exactly know when UE </w:t>
      </w:r>
      <w:r w:rsidR="00B643F7">
        <w:rPr>
          <w:lang w:val="en-GB"/>
        </w:rPr>
        <w:t xml:space="preserve">conducts </w:t>
      </w:r>
      <w:r w:rsidR="00C72AA8" w:rsidRPr="00C72AA8">
        <w:rPr>
          <w:sz w:val="21"/>
          <w:szCs w:val="21"/>
          <w:lang w:val="en-GB" w:eastAsia="zh-CN"/>
        </w:rPr>
        <w:t>the switching between case 1 and case 2.</w:t>
      </w:r>
      <w:r w:rsidR="001920F3">
        <w:rPr>
          <w:sz w:val="21"/>
          <w:szCs w:val="21"/>
          <w:lang w:val="en-GB" w:eastAsia="zh-CN"/>
        </w:rPr>
        <w:t xml:space="preserve"> Therefore, </w:t>
      </w:r>
      <w:r w:rsidR="001920F3">
        <w:rPr>
          <w:lang w:val="en-GB"/>
        </w:rPr>
        <w:t xml:space="preserve">DL interruption during switching period between case 1 and case 2 </w:t>
      </w:r>
      <w:proofErr w:type="gramStart"/>
      <w:r w:rsidR="001920F3">
        <w:rPr>
          <w:lang w:val="en-GB"/>
        </w:rPr>
        <w:t>can be avoided</w:t>
      </w:r>
      <w:proofErr w:type="gramEnd"/>
      <w:r w:rsidR="001920F3">
        <w:rPr>
          <w:lang w:val="en-GB"/>
        </w:rPr>
        <w:t xml:space="preserve"> by network scheduling if LTE or NR scheduler does not schedule downlink channel in all possible durations where UE </w:t>
      </w:r>
      <w:r w:rsidR="00B643F7">
        <w:rPr>
          <w:lang w:val="en-GB"/>
        </w:rPr>
        <w:t xml:space="preserve">conducts </w:t>
      </w:r>
      <w:r w:rsidR="001920F3">
        <w:rPr>
          <w:lang w:val="en-GB"/>
        </w:rPr>
        <w:t xml:space="preserve">switching between case 1 and case 2. </w:t>
      </w:r>
    </w:p>
    <w:p w:rsidR="00C25337" w:rsidRDefault="00C25337" w:rsidP="008D61FA">
      <w:pPr>
        <w:ind w:firstLineChars="0" w:firstLine="0"/>
        <w:rPr>
          <w:b/>
          <w:i/>
          <w:color w:val="000000"/>
        </w:rPr>
      </w:pPr>
    </w:p>
    <w:p w:rsidR="008D61FA" w:rsidRDefault="008D61FA" w:rsidP="008D61FA">
      <w:pPr>
        <w:ind w:firstLineChars="0" w:firstLine="0"/>
        <w:rPr>
          <w:rFonts w:eastAsiaTheme="minorEastAsia"/>
          <w:i/>
          <w:szCs w:val="22"/>
          <w:lang w:eastAsia="zh-CN" w:bidi="ar"/>
        </w:rPr>
      </w:pPr>
      <w:r w:rsidRPr="00BB6AC5">
        <w:rPr>
          <w:rFonts w:hint="eastAsia"/>
          <w:b/>
          <w:i/>
          <w:color w:val="000000"/>
        </w:rPr>
        <w:t>Observatio</w:t>
      </w:r>
      <w:r w:rsidRPr="00BB6AC5">
        <w:rPr>
          <w:b/>
          <w:i/>
          <w:color w:val="000000"/>
        </w:rPr>
        <w:t xml:space="preserve">n </w:t>
      </w:r>
      <w:r w:rsidR="00E068B2">
        <w:rPr>
          <w:b/>
          <w:i/>
          <w:color w:val="000000"/>
        </w:rPr>
        <w:t>1</w:t>
      </w:r>
      <w:r w:rsidRPr="00BB6AC5">
        <w:rPr>
          <w:b/>
          <w:i/>
          <w:color w:val="000000"/>
        </w:rPr>
        <w:t>:</w:t>
      </w:r>
      <w:r w:rsidRPr="00BB6AC5">
        <w:rPr>
          <w:i/>
          <w:color w:val="000000"/>
        </w:rPr>
        <w:t xml:space="preserve"> </w:t>
      </w:r>
      <w:r w:rsidRPr="00BB6AC5">
        <w:rPr>
          <w:rFonts w:eastAsiaTheme="minorEastAsia"/>
          <w:i/>
          <w:szCs w:val="22"/>
          <w:lang w:eastAsia="zh-CN" w:bidi="ar"/>
        </w:rPr>
        <w:t xml:space="preserve">There is no RAN1 spec impact on </w:t>
      </w:r>
      <w:r w:rsidR="0022189B">
        <w:rPr>
          <w:i/>
        </w:rPr>
        <w:t>DL interruption</w:t>
      </w:r>
      <w:r w:rsidR="00C25337">
        <w:rPr>
          <w:rFonts w:eastAsiaTheme="minorEastAsia"/>
          <w:i/>
          <w:szCs w:val="22"/>
          <w:lang w:eastAsia="zh-CN" w:bidi="ar"/>
        </w:rPr>
        <w:t xml:space="preserve"> since the </w:t>
      </w:r>
      <w:proofErr w:type="gramStart"/>
      <w:r w:rsidR="00C25337">
        <w:rPr>
          <w:rFonts w:eastAsiaTheme="minorEastAsia"/>
          <w:i/>
          <w:szCs w:val="22"/>
          <w:lang w:eastAsia="zh-CN" w:bidi="ar"/>
        </w:rPr>
        <w:t>DL interruption can be avoided by the network scheduling</w:t>
      </w:r>
      <w:r w:rsidR="00A77737">
        <w:rPr>
          <w:rFonts w:eastAsiaTheme="minorEastAsia"/>
          <w:i/>
          <w:szCs w:val="22"/>
          <w:lang w:eastAsia="zh-CN" w:bidi="ar"/>
        </w:rPr>
        <w:t xml:space="preserve"> in any scenario</w:t>
      </w:r>
      <w:proofErr w:type="gramEnd"/>
      <w:r w:rsidR="00C25337">
        <w:rPr>
          <w:rFonts w:eastAsiaTheme="minorEastAsia"/>
          <w:i/>
          <w:szCs w:val="22"/>
          <w:lang w:eastAsia="zh-CN" w:bidi="ar"/>
        </w:rPr>
        <w:t xml:space="preserve">. </w:t>
      </w:r>
    </w:p>
    <w:p w:rsidR="00E068B2" w:rsidRDefault="00E068B2" w:rsidP="008D61FA">
      <w:pPr>
        <w:ind w:firstLineChars="0" w:firstLine="0"/>
        <w:rPr>
          <w:rFonts w:eastAsia="DengXian"/>
          <w:i/>
          <w:szCs w:val="22"/>
          <w:lang w:eastAsia="zh-CN" w:bidi="ar"/>
        </w:rPr>
      </w:pPr>
    </w:p>
    <w:p w:rsidR="00E068B2" w:rsidRDefault="00E068B2" w:rsidP="00E068B2">
      <w:pPr>
        <w:pStyle w:val="2"/>
        <w:tabs>
          <w:tab w:val="clear" w:pos="5113"/>
          <w:tab w:val="num" w:pos="709"/>
        </w:tabs>
        <w:ind w:left="709" w:hanging="709"/>
        <w:rPr>
          <w:lang w:eastAsia="ko-KR"/>
        </w:rPr>
      </w:pPr>
      <w:r>
        <w:rPr>
          <w:lang w:eastAsia="ko-KR"/>
        </w:rPr>
        <w:t xml:space="preserve">Loss of </w:t>
      </w:r>
      <w:r>
        <w:rPr>
          <w:lang w:val="en-US" w:eastAsia="zh-CN"/>
        </w:rPr>
        <w:t xml:space="preserve">DL </w:t>
      </w:r>
      <w:r w:rsidR="00A92347">
        <w:rPr>
          <w:lang w:val="en-US" w:eastAsia="zh-CN"/>
        </w:rPr>
        <w:t>resource from DL interruption</w:t>
      </w:r>
    </w:p>
    <w:p w:rsidR="008D5915" w:rsidRDefault="00E068B2" w:rsidP="000907D9">
      <w:pPr>
        <w:rPr>
          <w:rFonts w:eastAsia="DengXian"/>
          <w:lang w:eastAsia="zh-CN"/>
        </w:rPr>
      </w:pPr>
      <w:r>
        <w:rPr>
          <w:rFonts w:eastAsiaTheme="minorEastAsia" w:hint="eastAsia"/>
          <w:szCs w:val="22"/>
          <w:lang w:bidi="ar"/>
        </w:rPr>
        <w:t xml:space="preserve">During </w:t>
      </w:r>
      <w:r>
        <w:rPr>
          <w:rFonts w:eastAsiaTheme="minorEastAsia"/>
          <w:szCs w:val="22"/>
          <w:lang w:bidi="ar"/>
        </w:rPr>
        <w:t xml:space="preserve">RAN4#94e meeting, RAN4 decided </w:t>
      </w:r>
      <w:r w:rsidRPr="0077285E">
        <w:rPr>
          <w:rFonts w:eastAsiaTheme="minorEastAsia"/>
          <w:szCs w:val="22"/>
          <w:lang w:bidi="ar"/>
        </w:rPr>
        <w:t>the length of UL switching period for defining UE RF requir</w:t>
      </w:r>
      <w:r>
        <w:rPr>
          <w:rFonts w:eastAsiaTheme="minorEastAsia"/>
          <w:szCs w:val="22"/>
          <w:lang w:bidi="ar"/>
        </w:rPr>
        <w:t>ements and capability reporting as 35us, 140us, 210us for SUL and UL CA, and 35us, 140us for EN-DC</w:t>
      </w:r>
      <w:r w:rsidR="00B64FFD">
        <w:rPr>
          <w:rFonts w:eastAsiaTheme="minorEastAsia"/>
          <w:szCs w:val="22"/>
          <w:lang w:bidi="ar"/>
        </w:rPr>
        <w:t>.</w:t>
      </w:r>
      <w:r w:rsidR="00070CED">
        <w:rPr>
          <w:rFonts w:eastAsiaTheme="minorEastAsia"/>
          <w:szCs w:val="22"/>
          <w:lang w:bidi="ar"/>
        </w:rPr>
        <w:t xml:space="preserve"> </w:t>
      </w:r>
      <w:r w:rsidR="007B0EB6">
        <w:rPr>
          <w:rFonts w:eastAsiaTheme="minorEastAsia"/>
          <w:szCs w:val="22"/>
          <w:lang w:bidi="ar"/>
        </w:rPr>
        <w:t xml:space="preserve">Regarding the DL interruption </w:t>
      </w:r>
      <w:r w:rsidR="007B0EB6">
        <w:rPr>
          <w:rFonts w:eastAsiaTheme="minorEastAsia"/>
          <w:szCs w:val="22"/>
          <w:lang w:bidi="ar"/>
        </w:rPr>
        <w:lastRenderedPageBreak/>
        <w:t>associated with UL switching</w:t>
      </w:r>
      <w:r w:rsidR="00193B27">
        <w:rPr>
          <w:rFonts w:eastAsiaTheme="minorEastAsia"/>
          <w:szCs w:val="22"/>
          <w:lang w:bidi="ar"/>
        </w:rPr>
        <w:t xml:space="preserve">, </w:t>
      </w:r>
      <w:r w:rsidR="007B0EB6">
        <w:rPr>
          <w:rFonts w:eastAsiaTheme="minorEastAsia"/>
          <w:szCs w:val="22"/>
          <w:lang w:bidi="ar"/>
        </w:rPr>
        <w:t>i</w:t>
      </w:r>
      <w:r w:rsidR="00193B27">
        <w:rPr>
          <w:rFonts w:eastAsiaTheme="minorEastAsia"/>
          <w:szCs w:val="22"/>
          <w:lang w:bidi="ar"/>
        </w:rPr>
        <w:t xml:space="preserve">t can be assumed that the duration of the DL interruption is less than or equal to that of the corresponding switching and the location of the DL interruption is within that of the corresponding switching. </w:t>
      </w:r>
      <w:r w:rsidR="007B0EB6">
        <w:rPr>
          <w:rFonts w:eastAsia="DengXian"/>
          <w:lang w:eastAsia="zh-CN"/>
        </w:rPr>
        <w:t xml:space="preserve">If the UE does not report the capability for DL interruption, </w:t>
      </w:r>
      <w:r w:rsidR="00DC1833">
        <w:rPr>
          <w:rFonts w:eastAsia="DengXian"/>
          <w:lang w:eastAsia="zh-CN"/>
        </w:rPr>
        <w:t>the</w:t>
      </w:r>
      <w:r w:rsidR="00FD654C">
        <w:rPr>
          <w:rFonts w:eastAsia="DengXian"/>
          <w:lang w:eastAsia="zh-CN"/>
        </w:rPr>
        <w:t xml:space="preserve"> downlink channel </w:t>
      </w:r>
      <w:proofErr w:type="gramStart"/>
      <w:r w:rsidR="00DC1833">
        <w:rPr>
          <w:rFonts w:eastAsia="DengXian"/>
          <w:lang w:eastAsia="zh-CN"/>
        </w:rPr>
        <w:t>may</w:t>
      </w:r>
      <w:r w:rsidR="00FD654C">
        <w:rPr>
          <w:rFonts w:eastAsia="DengXian"/>
          <w:lang w:eastAsia="zh-CN"/>
        </w:rPr>
        <w:t xml:space="preserve"> be </w:t>
      </w:r>
      <w:r w:rsidR="00DC1833">
        <w:rPr>
          <w:rFonts w:eastAsia="DengXian"/>
          <w:lang w:eastAsia="zh-CN"/>
        </w:rPr>
        <w:t>scheduled</w:t>
      </w:r>
      <w:proofErr w:type="gramEnd"/>
      <w:r w:rsidR="00DC1833">
        <w:rPr>
          <w:rFonts w:eastAsia="DengXian"/>
          <w:lang w:eastAsia="zh-CN"/>
        </w:rPr>
        <w:t xml:space="preserve"> to even the UEs with RF implementation not causing the DL interruption during the switching. </w:t>
      </w:r>
      <w:r w:rsidR="007B0EB6">
        <w:rPr>
          <w:rFonts w:eastAsia="DengXian"/>
          <w:lang w:eastAsia="zh-CN"/>
        </w:rPr>
        <w:t>This is because the network does not know whether any UE</w:t>
      </w:r>
      <w:r w:rsidR="00FD654C">
        <w:rPr>
          <w:rFonts w:eastAsia="DengXian"/>
          <w:lang w:eastAsia="zh-CN"/>
        </w:rPr>
        <w:t xml:space="preserve"> happens the DL interruption during the switching between case 1 and case 2. Hence, </w:t>
      </w:r>
      <w:r w:rsidR="007B0EB6">
        <w:rPr>
          <w:rFonts w:eastAsia="DengXian"/>
          <w:lang w:eastAsia="zh-CN"/>
        </w:rPr>
        <w:t xml:space="preserve">the network </w:t>
      </w:r>
      <w:r w:rsidR="00FD654C">
        <w:rPr>
          <w:rFonts w:eastAsia="DengXian"/>
          <w:lang w:eastAsia="zh-CN"/>
        </w:rPr>
        <w:t xml:space="preserve">should not schedule the </w:t>
      </w:r>
      <w:r w:rsidR="007B0EB6">
        <w:rPr>
          <w:rFonts w:eastAsia="DengXian"/>
          <w:lang w:eastAsia="zh-CN"/>
        </w:rPr>
        <w:t>downlink channel</w:t>
      </w:r>
      <w:r w:rsidR="00FD654C">
        <w:rPr>
          <w:rFonts w:eastAsia="DengXian"/>
          <w:lang w:eastAsia="zh-CN"/>
        </w:rPr>
        <w:t xml:space="preserve"> to any UE during the switching</w:t>
      </w:r>
      <w:r w:rsidR="007B0EB6">
        <w:rPr>
          <w:rFonts w:eastAsia="DengXian"/>
          <w:lang w:eastAsia="zh-CN"/>
        </w:rPr>
        <w:t xml:space="preserve"> to avoid the DL interruption</w:t>
      </w:r>
      <w:r w:rsidR="00FD654C">
        <w:rPr>
          <w:rFonts w:eastAsia="DengXian"/>
          <w:lang w:eastAsia="zh-CN"/>
        </w:rPr>
        <w:t>.</w:t>
      </w:r>
      <w:r w:rsidR="00DC1833">
        <w:rPr>
          <w:rFonts w:eastAsia="DengXian"/>
          <w:lang w:eastAsia="zh-CN"/>
        </w:rPr>
        <w:t xml:space="preserve"> </w:t>
      </w:r>
    </w:p>
    <w:p w:rsidR="00A92347" w:rsidRDefault="00A92347" w:rsidP="000907D9">
      <w:pPr>
        <w:rPr>
          <w:rFonts w:eastAsiaTheme="minorEastAsia"/>
          <w:szCs w:val="22"/>
          <w:lang w:bidi="ar"/>
        </w:rPr>
      </w:pPr>
      <w:r>
        <w:rPr>
          <w:rFonts w:eastAsia="DengXian"/>
          <w:lang w:eastAsia="zh-CN"/>
        </w:rPr>
        <w:t xml:space="preserve">For comparison, </w:t>
      </w:r>
      <w:r>
        <w:rPr>
          <w:rFonts w:eastAsiaTheme="minorEastAsia" w:hint="eastAsia"/>
          <w:szCs w:val="22"/>
          <w:lang w:bidi="ar"/>
        </w:rPr>
        <w:t xml:space="preserve">we assume that there are two carriers </w:t>
      </w:r>
      <w:r>
        <w:rPr>
          <w:rFonts w:eastAsiaTheme="minorEastAsia"/>
          <w:szCs w:val="22"/>
          <w:lang w:bidi="ar"/>
        </w:rPr>
        <w:t xml:space="preserve">including </w:t>
      </w:r>
      <w:r>
        <w:rPr>
          <w:rFonts w:eastAsiaTheme="minorEastAsia" w:hint="eastAsia"/>
          <w:szCs w:val="22"/>
          <w:lang w:bidi="ar"/>
        </w:rPr>
        <w:t>FDD uplink</w:t>
      </w:r>
      <w:r>
        <w:rPr>
          <w:rFonts w:eastAsiaTheme="minorEastAsia"/>
          <w:szCs w:val="22"/>
          <w:lang w:bidi="ar"/>
        </w:rPr>
        <w:t xml:space="preserve"> carrier</w:t>
      </w:r>
      <w:r>
        <w:rPr>
          <w:rFonts w:eastAsiaTheme="minorEastAsia" w:hint="eastAsia"/>
          <w:szCs w:val="22"/>
          <w:lang w:bidi="ar"/>
        </w:rPr>
        <w:t xml:space="preserve"> </w:t>
      </w:r>
      <w:r>
        <w:rPr>
          <w:rFonts w:eastAsiaTheme="minorEastAsia"/>
          <w:szCs w:val="22"/>
          <w:lang w:bidi="ar"/>
        </w:rPr>
        <w:t xml:space="preserve">with </w:t>
      </w:r>
      <w:proofErr w:type="gramStart"/>
      <w:r>
        <w:rPr>
          <w:rFonts w:eastAsiaTheme="minorEastAsia" w:hint="eastAsia"/>
          <w:szCs w:val="22"/>
          <w:lang w:bidi="ar"/>
        </w:rPr>
        <w:t>15kHz</w:t>
      </w:r>
      <w:proofErr w:type="gramEnd"/>
      <w:r>
        <w:rPr>
          <w:rFonts w:eastAsiaTheme="minorEastAsia"/>
          <w:szCs w:val="22"/>
          <w:lang w:bidi="ar"/>
        </w:rPr>
        <w:t xml:space="preserve"> SCS and TDD carrier with 30kHz SCS and TDD UL-DL configuration ‘</w:t>
      </w:r>
      <w:r>
        <w:t>DDDSUDDSUU</w:t>
      </w:r>
      <w:r>
        <w:rPr>
          <w:rFonts w:eastAsiaTheme="minorEastAsia"/>
          <w:szCs w:val="22"/>
          <w:lang w:bidi="ar"/>
        </w:rPr>
        <w:t xml:space="preserve">’. Moreover, the case 1 </w:t>
      </w:r>
      <w:proofErr w:type="gramStart"/>
      <w:r>
        <w:rPr>
          <w:rFonts w:eastAsiaTheme="minorEastAsia"/>
          <w:szCs w:val="22"/>
          <w:lang w:bidi="ar"/>
        </w:rPr>
        <w:t>is defined</w:t>
      </w:r>
      <w:proofErr w:type="gramEnd"/>
      <w:r>
        <w:rPr>
          <w:rFonts w:eastAsiaTheme="minorEastAsia"/>
          <w:szCs w:val="22"/>
          <w:lang w:bidi="ar"/>
        </w:rPr>
        <w:t xml:space="preserve"> as 1Tx on FDD uplink carrier and the case 2 is defined as 2Tx on TDD carrier as showed in Figure 1.</w:t>
      </w:r>
      <w:r w:rsidR="000907D9">
        <w:rPr>
          <w:rFonts w:eastAsiaTheme="minorEastAsia"/>
          <w:szCs w:val="22"/>
          <w:lang w:bidi="ar"/>
        </w:rPr>
        <w:t xml:space="preserve"> It can be assumed that the duration of the DL interruption may be less than or equal to that of the corresponding switching and the location of the DL interruption be within that of the corresponding switching. </w:t>
      </w:r>
      <w:r w:rsidR="004F028F" w:rsidRPr="000907D9">
        <w:rPr>
          <w:rFonts w:eastAsiaTheme="minorEastAsia"/>
          <w:szCs w:val="22"/>
          <w:lang w:bidi="ar"/>
        </w:rPr>
        <w:t>Accordingly, we consider the assumption that the length and location of the DL interruption are equal to the corresponding switching be</w:t>
      </w:r>
      <w:r w:rsidR="004F028F">
        <w:rPr>
          <w:rFonts w:eastAsiaTheme="minorEastAsia"/>
          <w:szCs w:val="22"/>
          <w:lang w:bidi="ar"/>
        </w:rPr>
        <w:t xml:space="preserve">tween case 1 and case 2. </w:t>
      </w:r>
      <w:r>
        <w:rPr>
          <w:rFonts w:eastAsiaTheme="minorEastAsia"/>
          <w:szCs w:val="22"/>
          <w:lang w:bidi="ar"/>
        </w:rPr>
        <w:t>In case of the switching period 35us</w:t>
      </w:r>
      <w:r w:rsidR="004F028F">
        <w:rPr>
          <w:rFonts w:eastAsiaTheme="minorEastAsia"/>
          <w:szCs w:val="22"/>
          <w:lang w:bidi="ar"/>
        </w:rPr>
        <w:t xml:space="preserve"> with the location of switching period being TDD carrier</w:t>
      </w:r>
      <w:r>
        <w:rPr>
          <w:rFonts w:eastAsiaTheme="minorEastAsia"/>
          <w:szCs w:val="22"/>
          <w:lang w:bidi="ar"/>
        </w:rPr>
        <w:t xml:space="preserve">, the loss of </w:t>
      </w:r>
      <w:r w:rsidR="004F028F">
        <w:rPr>
          <w:rFonts w:eastAsiaTheme="minorEastAsia"/>
          <w:szCs w:val="22"/>
          <w:lang w:bidi="ar"/>
        </w:rPr>
        <w:t xml:space="preserve">downlink </w:t>
      </w:r>
      <w:r>
        <w:rPr>
          <w:rFonts w:eastAsiaTheme="minorEastAsia"/>
          <w:szCs w:val="22"/>
          <w:lang w:bidi="ar"/>
        </w:rPr>
        <w:t xml:space="preserve">resource </w:t>
      </w:r>
      <w:r w:rsidR="004F028F">
        <w:rPr>
          <w:rFonts w:eastAsiaTheme="minorEastAsia"/>
          <w:szCs w:val="22"/>
          <w:lang w:bidi="ar"/>
        </w:rPr>
        <w:t>in</w:t>
      </w:r>
      <w:r>
        <w:rPr>
          <w:rFonts w:eastAsiaTheme="minorEastAsia"/>
          <w:szCs w:val="22"/>
          <w:lang w:bidi="ar"/>
        </w:rPr>
        <w:t xml:space="preserve"> </w:t>
      </w:r>
      <w:r w:rsidR="004F028F">
        <w:rPr>
          <w:rFonts w:eastAsiaTheme="minorEastAsia"/>
          <w:szCs w:val="22"/>
          <w:lang w:bidi="ar"/>
        </w:rPr>
        <w:t>FDD DL</w:t>
      </w:r>
      <w:r>
        <w:rPr>
          <w:rFonts w:eastAsiaTheme="minorEastAsia"/>
          <w:szCs w:val="22"/>
          <w:lang w:bidi="ar"/>
        </w:rPr>
        <w:t xml:space="preserve"> carrier due to </w:t>
      </w:r>
      <w:r w:rsidR="004F028F">
        <w:rPr>
          <w:rFonts w:eastAsiaTheme="minorEastAsia"/>
          <w:szCs w:val="22"/>
          <w:lang w:bidi="ar"/>
        </w:rPr>
        <w:t>DL interruption</w:t>
      </w:r>
      <w:r>
        <w:rPr>
          <w:rFonts w:eastAsiaTheme="minorEastAsia"/>
          <w:szCs w:val="22"/>
          <w:lang w:bidi="ar"/>
        </w:rPr>
        <w:t xml:space="preserve"> is </w:t>
      </w:r>
      <w:r w:rsidR="006F5A85">
        <w:rPr>
          <w:rFonts w:eastAsiaTheme="minorEastAsia"/>
          <w:szCs w:val="22"/>
          <w:lang w:bidi="ar"/>
        </w:rPr>
        <w:t>6</w:t>
      </w:r>
      <w:r>
        <w:rPr>
          <w:rFonts w:eastAsiaTheme="minorEastAsia"/>
          <w:szCs w:val="22"/>
          <w:lang w:bidi="ar"/>
        </w:rPr>
        <w:t>%(</w:t>
      </w:r>
      <w:r w:rsidR="004F028F">
        <w:rPr>
          <w:rFonts w:eastAsiaTheme="minorEastAsia"/>
          <w:szCs w:val="22"/>
          <w:lang w:bidi="ar"/>
        </w:rPr>
        <w:t>4</w:t>
      </w:r>
      <w:r>
        <w:rPr>
          <w:rFonts w:eastAsiaTheme="minorEastAsia"/>
          <w:szCs w:val="22"/>
          <w:lang w:bidi="ar"/>
        </w:rPr>
        <w:t>/</w:t>
      </w:r>
      <w:r w:rsidR="004F028F">
        <w:rPr>
          <w:rFonts w:eastAsiaTheme="minorEastAsia"/>
          <w:szCs w:val="22"/>
          <w:lang w:bidi="ar"/>
        </w:rPr>
        <w:t>70</w:t>
      </w:r>
      <w:r>
        <w:rPr>
          <w:rFonts w:eastAsiaTheme="minorEastAsia"/>
          <w:szCs w:val="22"/>
          <w:lang w:bidi="ar"/>
        </w:rPr>
        <w:t xml:space="preserve">). In case of the switching period 140us, the loss of </w:t>
      </w:r>
      <w:r w:rsidR="004F028F">
        <w:rPr>
          <w:rFonts w:eastAsiaTheme="minorEastAsia"/>
          <w:szCs w:val="22"/>
          <w:lang w:bidi="ar"/>
        </w:rPr>
        <w:t>downlink</w:t>
      </w:r>
      <w:r>
        <w:rPr>
          <w:rFonts w:eastAsiaTheme="minorEastAsia"/>
          <w:szCs w:val="22"/>
          <w:lang w:bidi="ar"/>
        </w:rPr>
        <w:t xml:space="preserve"> resource </w:t>
      </w:r>
      <w:r w:rsidR="004F028F">
        <w:rPr>
          <w:rFonts w:eastAsiaTheme="minorEastAsia"/>
          <w:szCs w:val="22"/>
          <w:lang w:bidi="ar"/>
        </w:rPr>
        <w:t>in FDD DL</w:t>
      </w:r>
      <w:r>
        <w:rPr>
          <w:rFonts w:eastAsiaTheme="minorEastAsia"/>
          <w:szCs w:val="22"/>
          <w:lang w:bidi="ar"/>
        </w:rPr>
        <w:t xml:space="preserve"> carrier due to</w:t>
      </w:r>
      <w:r w:rsidR="004F028F">
        <w:rPr>
          <w:rFonts w:eastAsiaTheme="minorEastAsia"/>
          <w:szCs w:val="22"/>
          <w:lang w:bidi="ar"/>
        </w:rPr>
        <w:t xml:space="preserve"> DL interruption</w:t>
      </w:r>
      <w:r>
        <w:rPr>
          <w:rFonts w:eastAsiaTheme="minorEastAsia"/>
          <w:szCs w:val="22"/>
          <w:lang w:bidi="ar"/>
        </w:rPr>
        <w:t xml:space="preserve"> is </w:t>
      </w:r>
      <w:r w:rsidR="004F028F">
        <w:rPr>
          <w:rFonts w:eastAsiaTheme="minorEastAsia"/>
          <w:szCs w:val="22"/>
          <w:lang w:bidi="ar"/>
        </w:rPr>
        <w:t xml:space="preserve">11% </w:t>
      </w:r>
      <w:r>
        <w:rPr>
          <w:rFonts w:eastAsiaTheme="minorEastAsia"/>
          <w:szCs w:val="22"/>
          <w:lang w:bidi="ar"/>
        </w:rPr>
        <w:t>(</w:t>
      </w:r>
      <w:r w:rsidR="004F028F">
        <w:rPr>
          <w:rFonts w:eastAsiaTheme="minorEastAsia"/>
          <w:szCs w:val="22"/>
          <w:lang w:bidi="ar"/>
        </w:rPr>
        <w:t>8</w:t>
      </w:r>
      <w:r>
        <w:rPr>
          <w:rFonts w:eastAsiaTheme="minorEastAsia"/>
          <w:szCs w:val="22"/>
          <w:lang w:bidi="ar"/>
        </w:rPr>
        <w:t>/</w:t>
      </w:r>
      <w:r w:rsidR="004F028F">
        <w:rPr>
          <w:rFonts w:eastAsiaTheme="minorEastAsia"/>
          <w:szCs w:val="22"/>
          <w:lang w:bidi="ar"/>
        </w:rPr>
        <w:t>70</w:t>
      </w:r>
      <w:r>
        <w:rPr>
          <w:rFonts w:eastAsiaTheme="minorEastAsia"/>
          <w:szCs w:val="22"/>
          <w:lang w:bidi="ar"/>
        </w:rPr>
        <w:t>). In case of the switching period 2</w:t>
      </w:r>
      <w:r w:rsidR="004F028F">
        <w:rPr>
          <w:rFonts w:eastAsiaTheme="minorEastAsia"/>
          <w:szCs w:val="22"/>
          <w:lang w:bidi="ar"/>
        </w:rPr>
        <w:t>1</w:t>
      </w:r>
      <w:r>
        <w:rPr>
          <w:rFonts w:eastAsiaTheme="minorEastAsia"/>
          <w:szCs w:val="22"/>
          <w:lang w:bidi="ar"/>
        </w:rPr>
        <w:t xml:space="preserve">0us, the loss of uplink resource with 2Tx in a TDD carrier due to switching period is </w:t>
      </w:r>
      <w:r w:rsidR="006F5A85">
        <w:rPr>
          <w:rFonts w:eastAsiaTheme="minorEastAsia"/>
          <w:szCs w:val="22"/>
          <w:lang w:bidi="ar"/>
        </w:rPr>
        <w:t>17</w:t>
      </w:r>
      <w:r>
        <w:rPr>
          <w:rFonts w:eastAsiaTheme="minorEastAsia"/>
          <w:szCs w:val="22"/>
          <w:lang w:bidi="ar"/>
        </w:rPr>
        <w:t>%(</w:t>
      </w:r>
      <w:r w:rsidR="00785D04">
        <w:rPr>
          <w:rFonts w:eastAsiaTheme="minorEastAsia"/>
          <w:szCs w:val="22"/>
          <w:lang w:bidi="ar"/>
        </w:rPr>
        <w:t>12</w:t>
      </w:r>
      <w:r>
        <w:rPr>
          <w:rFonts w:eastAsiaTheme="minorEastAsia"/>
          <w:szCs w:val="22"/>
          <w:lang w:bidi="ar"/>
        </w:rPr>
        <w:t>/</w:t>
      </w:r>
      <w:r w:rsidR="00785D04">
        <w:rPr>
          <w:rFonts w:eastAsiaTheme="minorEastAsia"/>
          <w:szCs w:val="22"/>
          <w:lang w:bidi="ar"/>
        </w:rPr>
        <w:t>70</w:t>
      </w:r>
      <w:r>
        <w:rPr>
          <w:rFonts w:eastAsiaTheme="minorEastAsia"/>
          <w:szCs w:val="22"/>
          <w:lang w:bidi="ar"/>
        </w:rPr>
        <w:t>) as showed in Figure 1.</w:t>
      </w:r>
    </w:p>
    <w:p w:rsidR="00DC1833" w:rsidRDefault="008D5915" w:rsidP="000907D9">
      <w:pPr>
        <w:rPr>
          <w:rFonts w:eastAsiaTheme="minorEastAsia"/>
          <w:szCs w:val="22"/>
          <w:lang w:bidi="ar"/>
        </w:rPr>
      </w:pPr>
      <w:r>
        <w:rPr>
          <w:rFonts w:eastAsia="DengXian"/>
          <w:lang w:eastAsia="zh-CN"/>
        </w:rPr>
        <w:t>A</w:t>
      </w:r>
      <w:r w:rsidR="0051034D">
        <w:rPr>
          <w:rFonts w:eastAsia="DengXian"/>
          <w:lang w:eastAsia="zh-CN"/>
        </w:rPr>
        <w:t xml:space="preserve">ccordingly, the UE with RF implementation, where </w:t>
      </w:r>
      <w:r>
        <w:rPr>
          <w:rFonts w:eastAsia="DengXian"/>
          <w:lang w:eastAsia="zh-CN"/>
        </w:rPr>
        <w:t>DL interruption</w:t>
      </w:r>
      <w:r w:rsidR="0051034D">
        <w:rPr>
          <w:rFonts w:eastAsia="DengXian"/>
          <w:lang w:eastAsia="zh-CN"/>
        </w:rPr>
        <w:t xml:space="preserve"> is not caused</w:t>
      </w:r>
      <w:r>
        <w:rPr>
          <w:rFonts w:eastAsia="DengXian"/>
          <w:lang w:eastAsia="zh-CN"/>
        </w:rPr>
        <w:t xml:space="preserve"> during switching</w:t>
      </w:r>
      <w:r w:rsidR="0051034D">
        <w:rPr>
          <w:rFonts w:eastAsia="DengXian"/>
          <w:lang w:eastAsia="zh-CN"/>
        </w:rPr>
        <w:t>,</w:t>
      </w:r>
      <w:r>
        <w:rPr>
          <w:rFonts w:eastAsia="DengXian"/>
          <w:lang w:eastAsia="zh-CN"/>
        </w:rPr>
        <w:t xml:space="preserve"> has the loss of the downlink resource</w:t>
      </w:r>
      <w:r w:rsidR="00346F89">
        <w:rPr>
          <w:rFonts w:eastAsia="DengXian"/>
          <w:lang w:eastAsia="zh-CN"/>
        </w:rPr>
        <w:t xml:space="preserve"> as </w:t>
      </w:r>
      <w:proofErr w:type="gramStart"/>
      <w:r w:rsidR="00346F89">
        <w:rPr>
          <w:rFonts w:eastAsia="DengXian"/>
          <w:lang w:eastAsia="zh-CN"/>
        </w:rPr>
        <w:t>6~</w:t>
      </w:r>
      <w:proofErr w:type="gramEnd"/>
      <w:r w:rsidR="00346F89">
        <w:rPr>
          <w:rFonts w:eastAsia="DengXian"/>
          <w:lang w:eastAsia="zh-CN"/>
        </w:rPr>
        <w:t>17% loss</w:t>
      </w:r>
      <w:r w:rsidR="0051034D">
        <w:rPr>
          <w:rFonts w:eastAsia="DengXian"/>
          <w:lang w:eastAsia="zh-CN"/>
        </w:rPr>
        <w:t xml:space="preserve"> since the network cannot schedule any downlink during switching to avoid the DL interruption for any UE</w:t>
      </w:r>
      <w:r>
        <w:rPr>
          <w:rFonts w:eastAsia="DengXian"/>
          <w:lang w:eastAsia="zh-CN"/>
        </w:rPr>
        <w:t xml:space="preserve"> </w:t>
      </w:r>
      <w:r w:rsidR="005D6023">
        <w:rPr>
          <w:rFonts w:eastAsia="DengXian"/>
          <w:lang w:eastAsia="zh-CN"/>
        </w:rPr>
        <w:t xml:space="preserve">if </w:t>
      </w:r>
      <w:r>
        <w:rPr>
          <w:rFonts w:eastAsia="DengXian"/>
          <w:lang w:eastAsia="zh-CN"/>
        </w:rPr>
        <w:t>the capability</w:t>
      </w:r>
      <w:r w:rsidR="005D6023">
        <w:rPr>
          <w:rFonts w:eastAsia="DengXian"/>
          <w:lang w:eastAsia="zh-CN"/>
        </w:rPr>
        <w:t xml:space="preserve"> for DL interruption is not defined</w:t>
      </w:r>
      <w:r>
        <w:rPr>
          <w:rFonts w:eastAsia="DengXian"/>
          <w:lang w:eastAsia="zh-CN"/>
        </w:rPr>
        <w:t>.</w:t>
      </w:r>
      <w:r w:rsidR="00926615">
        <w:rPr>
          <w:rFonts w:eastAsia="DengXian"/>
          <w:lang w:eastAsia="zh-CN"/>
        </w:rPr>
        <w:t xml:space="preserve"> </w:t>
      </w:r>
      <w:r>
        <w:rPr>
          <w:rFonts w:eastAsia="DengXian"/>
          <w:lang w:eastAsia="zh-CN"/>
        </w:rPr>
        <w:t xml:space="preserve">However, </w:t>
      </w:r>
      <w:r w:rsidR="00B50E30">
        <w:rPr>
          <w:rFonts w:eastAsiaTheme="minorEastAsia" w:hint="eastAsia"/>
          <w:szCs w:val="22"/>
          <w:lang w:bidi="ar"/>
        </w:rPr>
        <w:t xml:space="preserve">our understanding is that </w:t>
      </w:r>
      <w:r w:rsidR="00070CED" w:rsidRPr="00AC2027">
        <w:rPr>
          <w:rFonts w:eastAsia="SimSun"/>
          <w:lang w:eastAsia="zh-CN"/>
        </w:rPr>
        <w:t>the UE</w:t>
      </w:r>
      <w:r w:rsidR="00E22185">
        <w:rPr>
          <w:rFonts w:eastAsia="SimSun"/>
          <w:lang w:eastAsia="zh-CN"/>
        </w:rPr>
        <w:t xml:space="preserve"> with separate PLLs for uplink and downlink </w:t>
      </w:r>
      <w:r w:rsidR="00070CED">
        <w:rPr>
          <w:rFonts w:eastAsia="SimSun"/>
          <w:lang w:eastAsia="zh-CN"/>
        </w:rPr>
        <w:t xml:space="preserve">can perform the </w:t>
      </w:r>
      <w:r w:rsidR="00070CED" w:rsidRPr="00AC2027">
        <w:rPr>
          <w:rFonts w:eastAsia="SimSun"/>
          <w:lang w:eastAsia="zh-CN"/>
        </w:rPr>
        <w:t>switch</w:t>
      </w:r>
      <w:r w:rsidR="00070CED">
        <w:rPr>
          <w:rFonts w:eastAsia="SimSun"/>
          <w:lang w:eastAsia="zh-CN"/>
        </w:rPr>
        <w:t>ing</w:t>
      </w:r>
      <w:r w:rsidR="00070CED" w:rsidRPr="00AC2027">
        <w:rPr>
          <w:rFonts w:eastAsia="SimSun"/>
          <w:lang w:eastAsia="zh-CN"/>
        </w:rPr>
        <w:t xml:space="preserve"> between </w:t>
      </w:r>
      <w:r w:rsidR="00070CED">
        <w:rPr>
          <w:rFonts w:eastAsia="SimSun"/>
          <w:lang w:eastAsia="zh-CN"/>
        </w:rPr>
        <w:t>case 1 and case 2</w:t>
      </w:r>
      <w:r w:rsidR="00070CED" w:rsidRPr="00AC2027">
        <w:rPr>
          <w:rFonts w:eastAsia="SimSun"/>
          <w:lang w:eastAsia="zh-CN"/>
        </w:rPr>
        <w:t xml:space="preserve"> without </w:t>
      </w:r>
      <w:r w:rsidR="00070CED">
        <w:rPr>
          <w:rFonts w:eastAsia="SimSun"/>
          <w:lang w:eastAsia="zh-CN"/>
        </w:rPr>
        <w:t xml:space="preserve">any </w:t>
      </w:r>
      <w:r w:rsidR="00070CED" w:rsidRPr="00AC2027">
        <w:rPr>
          <w:rFonts w:eastAsia="SimSun"/>
          <w:lang w:eastAsia="zh-CN"/>
        </w:rPr>
        <w:t>DL interruption</w:t>
      </w:r>
      <w:r w:rsidR="00E22185">
        <w:rPr>
          <w:rFonts w:eastAsia="SimSun"/>
          <w:lang w:eastAsia="zh-CN"/>
        </w:rPr>
        <w:t xml:space="preserve">. </w:t>
      </w:r>
      <w:r>
        <w:rPr>
          <w:rFonts w:eastAsia="SimSun"/>
          <w:lang w:eastAsia="zh-CN"/>
        </w:rPr>
        <w:t>That is, the UE</w:t>
      </w:r>
      <w:r w:rsidR="005D6023">
        <w:rPr>
          <w:rFonts w:eastAsia="SimSun"/>
          <w:lang w:eastAsia="zh-CN"/>
        </w:rPr>
        <w:t xml:space="preserve"> without DL interruption during the switching </w:t>
      </w:r>
      <w:r w:rsidR="00346F89">
        <w:rPr>
          <w:rFonts w:eastAsia="SimSun"/>
          <w:lang w:eastAsia="zh-CN"/>
        </w:rPr>
        <w:t xml:space="preserve">may have the RF implementation with small switching </w:t>
      </w:r>
      <w:r w:rsidR="005D6023">
        <w:rPr>
          <w:rFonts w:eastAsia="SimSun"/>
          <w:lang w:eastAsia="zh-CN"/>
        </w:rPr>
        <w:t>duration as</w:t>
      </w:r>
      <w:r w:rsidR="00F37665">
        <w:rPr>
          <w:rFonts w:eastAsia="SimSun"/>
          <w:lang w:eastAsia="zh-CN"/>
        </w:rPr>
        <w:t xml:space="preserve"> </w:t>
      </w:r>
      <w:r w:rsidR="00E22185">
        <w:rPr>
          <w:rFonts w:eastAsia="SimSun"/>
          <w:lang w:eastAsia="zh-CN"/>
        </w:rPr>
        <w:t>35us.</w:t>
      </w:r>
      <w:r w:rsidR="00926615">
        <w:rPr>
          <w:rFonts w:eastAsia="SimSun"/>
          <w:lang w:eastAsia="zh-CN"/>
        </w:rPr>
        <w:t xml:space="preserve"> </w:t>
      </w:r>
      <w:r w:rsidR="00346F89">
        <w:rPr>
          <w:rFonts w:eastAsia="SimSun"/>
          <w:lang w:eastAsia="zh-CN"/>
        </w:rPr>
        <w:t xml:space="preserve">Therefore, </w:t>
      </w:r>
      <w:r w:rsidR="00926615">
        <w:rPr>
          <w:rFonts w:eastAsia="SimSun"/>
          <w:lang w:eastAsia="zh-CN"/>
        </w:rPr>
        <w:t>the UE without DL interruption during the switching may</w:t>
      </w:r>
      <w:r w:rsidR="005D6023">
        <w:rPr>
          <w:rFonts w:eastAsia="SimSun"/>
          <w:lang w:eastAsia="zh-CN"/>
        </w:rPr>
        <w:t xml:space="preserve"> only</w:t>
      </w:r>
      <w:r w:rsidR="00926615">
        <w:rPr>
          <w:rFonts w:eastAsia="SimSun"/>
          <w:lang w:eastAsia="zh-CN"/>
        </w:rPr>
        <w:t xml:space="preserve"> have about 6% loss of the downlink resource by network scheduling to avoid DL interruption even if there is no capability for DL interruption.</w:t>
      </w:r>
    </w:p>
    <w:p w:rsidR="004F028F" w:rsidRDefault="004F028F" w:rsidP="004F028F">
      <w:pPr>
        <w:keepNext/>
        <w:ind w:firstLineChars="0" w:firstLine="0"/>
      </w:pPr>
      <w:r>
        <w:rPr>
          <w:rFonts w:eastAsiaTheme="minorEastAsia"/>
          <w:noProof/>
          <w:szCs w:val="22"/>
        </w:rPr>
        <w:drawing>
          <wp:inline distT="0" distB="0" distL="0" distR="0" wp14:anchorId="2F6AC1BC">
            <wp:extent cx="6181725" cy="133540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1725" cy="1335405"/>
                    </a:xfrm>
                    <a:prstGeom prst="rect">
                      <a:avLst/>
                    </a:prstGeom>
                    <a:noFill/>
                  </pic:spPr>
                </pic:pic>
              </a:graphicData>
            </a:graphic>
          </wp:inline>
        </w:drawing>
      </w:r>
    </w:p>
    <w:p w:rsidR="00C765ED" w:rsidRDefault="004F028F" w:rsidP="004F028F">
      <w:pPr>
        <w:pStyle w:val="afa"/>
        <w:ind w:firstLine="201"/>
        <w:rPr>
          <w:rFonts w:eastAsiaTheme="minorEastAsia"/>
          <w:szCs w:val="22"/>
          <w:lang w:bidi="ar"/>
        </w:rPr>
      </w:pPr>
      <w:r>
        <w:t xml:space="preserve">Figure </w:t>
      </w:r>
      <w:r>
        <w:fldChar w:fldCharType="begin"/>
      </w:r>
      <w:r>
        <w:instrText xml:space="preserve"> SEQ Figure \* ARABIC </w:instrText>
      </w:r>
      <w:r>
        <w:fldChar w:fldCharType="separate"/>
      </w:r>
      <w:r>
        <w:rPr>
          <w:noProof/>
        </w:rPr>
        <w:t>1</w:t>
      </w:r>
      <w:r>
        <w:fldChar w:fldCharType="end"/>
      </w:r>
      <w:r>
        <w:t>. Loss of downlink resource due to DL interruption with same length of switching delay (210us).</w:t>
      </w:r>
    </w:p>
    <w:p w:rsidR="006F5A85" w:rsidRDefault="006F5A85" w:rsidP="008D61FA">
      <w:pPr>
        <w:ind w:firstLineChars="0" w:firstLine="0"/>
        <w:rPr>
          <w:b/>
          <w:i/>
        </w:rPr>
      </w:pPr>
    </w:p>
    <w:p w:rsidR="008D61FA" w:rsidRPr="00BB6AC5" w:rsidRDefault="008D61FA" w:rsidP="008D61FA">
      <w:pPr>
        <w:ind w:firstLineChars="0" w:firstLine="0"/>
        <w:rPr>
          <w:i/>
        </w:rPr>
      </w:pPr>
      <w:r w:rsidRPr="00BB6AC5">
        <w:rPr>
          <w:b/>
          <w:i/>
        </w:rPr>
        <w:t xml:space="preserve">Observation </w:t>
      </w:r>
      <w:r w:rsidR="00E068B2">
        <w:rPr>
          <w:b/>
          <w:i/>
        </w:rPr>
        <w:t>2</w:t>
      </w:r>
      <w:r w:rsidRPr="00BB6AC5">
        <w:rPr>
          <w:b/>
          <w:i/>
        </w:rPr>
        <w:t xml:space="preserve">: </w:t>
      </w:r>
      <w:r w:rsidRPr="00BB6AC5">
        <w:rPr>
          <w:rFonts w:eastAsiaTheme="minorEastAsia"/>
          <w:i/>
          <w:szCs w:val="22"/>
          <w:lang w:bidi="ar"/>
        </w:rPr>
        <w:t xml:space="preserve">In case of the location of switching period being TDD carrier, the loss of the </w:t>
      </w:r>
      <w:r w:rsidR="006F5A85">
        <w:rPr>
          <w:rFonts w:eastAsiaTheme="minorEastAsia"/>
          <w:i/>
          <w:szCs w:val="22"/>
          <w:lang w:bidi="ar"/>
        </w:rPr>
        <w:t>downlink</w:t>
      </w:r>
      <w:r w:rsidRPr="00BB6AC5">
        <w:rPr>
          <w:rFonts w:eastAsiaTheme="minorEastAsia"/>
          <w:i/>
          <w:szCs w:val="22"/>
          <w:lang w:bidi="ar"/>
        </w:rPr>
        <w:t xml:space="preserve"> resource in </w:t>
      </w:r>
      <w:r w:rsidR="006F5A85">
        <w:rPr>
          <w:rFonts w:eastAsiaTheme="minorEastAsia"/>
          <w:i/>
          <w:szCs w:val="22"/>
          <w:lang w:bidi="ar"/>
        </w:rPr>
        <w:t xml:space="preserve">FDD </w:t>
      </w:r>
      <w:r w:rsidRPr="00BB6AC5">
        <w:rPr>
          <w:rFonts w:eastAsiaTheme="minorEastAsia"/>
          <w:i/>
          <w:szCs w:val="22"/>
          <w:lang w:bidi="ar"/>
        </w:rPr>
        <w:t xml:space="preserve">carrier is </w:t>
      </w:r>
      <w:r w:rsidR="006F5A85">
        <w:rPr>
          <w:rFonts w:eastAsiaTheme="minorEastAsia"/>
          <w:i/>
          <w:szCs w:val="22"/>
          <w:lang w:bidi="ar"/>
        </w:rPr>
        <w:t>about 6%, 11</w:t>
      </w:r>
      <w:r w:rsidRPr="00BB6AC5">
        <w:rPr>
          <w:rFonts w:eastAsiaTheme="minorEastAsia"/>
          <w:i/>
          <w:szCs w:val="22"/>
          <w:lang w:bidi="ar"/>
        </w:rPr>
        <w:t>%</w:t>
      </w:r>
      <w:r w:rsidR="006F5A85">
        <w:rPr>
          <w:rFonts w:eastAsiaTheme="minorEastAsia"/>
          <w:i/>
          <w:szCs w:val="22"/>
          <w:lang w:bidi="ar"/>
        </w:rPr>
        <w:t xml:space="preserve">, </w:t>
      </w:r>
      <w:proofErr w:type="gramStart"/>
      <w:r w:rsidR="006F5A85">
        <w:rPr>
          <w:rFonts w:eastAsiaTheme="minorEastAsia"/>
          <w:i/>
          <w:szCs w:val="22"/>
          <w:lang w:bidi="ar"/>
        </w:rPr>
        <w:t>17</w:t>
      </w:r>
      <w:proofErr w:type="gramEnd"/>
      <w:r w:rsidR="006F5A85">
        <w:rPr>
          <w:rFonts w:eastAsiaTheme="minorEastAsia"/>
          <w:i/>
          <w:szCs w:val="22"/>
          <w:lang w:bidi="ar"/>
        </w:rPr>
        <w:t>%</w:t>
      </w:r>
      <w:r w:rsidRPr="00BB6AC5">
        <w:rPr>
          <w:rFonts w:eastAsiaTheme="minorEastAsia"/>
          <w:i/>
          <w:szCs w:val="22"/>
          <w:lang w:bidi="ar"/>
        </w:rPr>
        <w:t xml:space="preserve"> due to </w:t>
      </w:r>
      <w:r w:rsidR="006F5A85">
        <w:rPr>
          <w:rFonts w:eastAsiaTheme="minorEastAsia"/>
          <w:i/>
          <w:szCs w:val="22"/>
          <w:lang w:bidi="ar"/>
        </w:rPr>
        <w:t>DL interruption</w:t>
      </w:r>
      <w:r w:rsidRPr="00BB6AC5">
        <w:rPr>
          <w:rFonts w:eastAsiaTheme="minorEastAsia"/>
          <w:i/>
          <w:szCs w:val="22"/>
          <w:lang w:bidi="ar"/>
        </w:rPr>
        <w:t xml:space="preserve"> with the switching period</w:t>
      </w:r>
      <w:r w:rsidR="006F5A85">
        <w:rPr>
          <w:rFonts w:eastAsiaTheme="minorEastAsia"/>
          <w:i/>
          <w:szCs w:val="22"/>
          <w:lang w:bidi="ar"/>
        </w:rPr>
        <w:t xml:space="preserve"> 35us,</w:t>
      </w:r>
      <w:r w:rsidRPr="00BB6AC5">
        <w:rPr>
          <w:rFonts w:eastAsiaTheme="minorEastAsia"/>
          <w:i/>
          <w:szCs w:val="22"/>
          <w:lang w:bidi="ar"/>
        </w:rPr>
        <w:t xml:space="preserve"> 140us</w:t>
      </w:r>
      <w:r w:rsidR="006F5A85">
        <w:rPr>
          <w:rFonts w:eastAsiaTheme="minorEastAsia"/>
          <w:i/>
          <w:szCs w:val="22"/>
          <w:lang w:bidi="ar"/>
        </w:rPr>
        <w:t>, and 210us, respectively</w:t>
      </w:r>
      <w:r w:rsidRPr="00BB6AC5">
        <w:rPr>
          <w:rFonts w:eastAsiaTheme="minorEastAsia"/>
          <w:i/>
          <w:szCs w:val="22"/>
          <w:lang w:bidi="ar"/>
        </w:rPr>
        <w:t>.</w:t>
      </w:r>
      <w:r w:rsidRPr="00BB6AC5">
        <w:rPr>
          <w:i/>
        </w:rPr>
        <w:t xml:space="preserve"> </w:t>
      </w:r>
    </w:p>
    <w:p w:rsidR="006F5A85" w:rsidRPr="00CF5633" w:rsidRDefault="008D61FA" w:rsidP="008D61FA">
      <w:pPr>
        <w:ind w:firstLineChars="0" w:firstLine="0"/>
        <w:rPr>
          <w:rFonts w:eastAsia="SimSun"/>
          <w:i/>
          <w:lang w:eastAsia="zh-CN"/>
        </w:rPr>
      </w:pPr>
      <w:r w:rsidRPr="00CF5633">
        <w:rPr>
          <w:b/>
          <w:i/>
        </w:rPr>
        <w:t xml:space="preserve">Observation </w:t>
      </w:r>
      <w:r w:rsidR="00E068B2" w:rsidRPr="00CF5633">
        <w:rPr>
          <w:b/>
          <w:i/>
        </w:rPr>
        <w:t>3</w:t>
      </w:r>
      <w:r w:rsidRPr="00CF5633">
        <w:rPr>
          <w:i/>
        </w:rPr>
        <w:t>:</w:t>
      </w:r>
      <w:r w:rsidR="00E84ACA" w:rsidRPr="00CF5633">
        <w:rPr>
          <w:rFonts w:eastAsia="SimSun"/>
          <w:i/>
          <w:lang w:eastAsia="zh-CN"/>
        </w:rPr>
        <w:t xml:space="preserve"> </w:t>
      </w:r>
      <w:r w:rsidR="00DD5897">
        <w:rPr>
          <w:rFonts w:eastAsia="SimSun"/>
          <w:i/>
          <w:lang w:eastAsia="zh-CN"/>
        </w:rPr>
        <w:t>T</w:t>
      </w:r>
      <w:r w:rsidR="005D6023" w:rsidRPr="00CF5633">
        <w:rPr>
          <w:rFonts w:eastAsia="SimSun"/>
          <w:i/>
          <w:lang w:eastAsia="zh-CN"/>
        </w:rPr>
        <w:t>he UE without DL interruption during the switching may only have no significant loss of the downlink resource by network scheduling to avoid DL interruption even if there is no capability for DL interruption.</w:t>
      </w:r>
    </w:p>
    <w:p w:rsidR="00BA1D3B" w:rsidRPr="00F40EEC" w:rsidRDefault="00BA1D3B" w:rsidP="00F353DB">
      <w:pPr>
        <w:pStyle w:val="1"/>
        <w:pBdr>
          <w:top w:val="single" w:sz="12" w:space="6" w:color="auto"/>
        </w:pBdr>
        <w:spacing w:before="360"/>
        <w:ind w:left="431" w:hanging="431"/>
        <w:rPr>
          <w:sz w:val="32"/>
          <w:lang w:val="en-US" w:eastAsia="ko-KR"/>
        </w:rPr>
      </w:pPr>
      <w:r w:rsidRPr="00F40EEC">
        <w:rPr>
          <w:sz w:val="32"/>
          <w:lang w:val="en-US" w:eastAsia="ko-KR"/>
        </w:rPr>
        <w:t>Conclusion</w:t>
      </w:r>
    </w:p>
    <w:p w:rsidR="00BB6AC5" w:rsidRDefault="00BA1D3B" w:rsidP="0007716F">
      <w:pPr>
        <w:spacing w:line="360" w:lineRule="auto"/>
        <w:ind w:firstLineChars="0" w:firstLine="180"/>
        <w:rPr>
          <w:rFonts w:eastAsia="DengXian"/>
          <w:lang w:eastAsia="zh-CN"/>
        </w:rPr>
      </w:pPr>
      <w:r w:rsidRPr="00F40EEC">
        <w:t>This contribution</w:t>
      </w:r>
      <w:r w:rsidR="00BB6AC5">
        <w:t xml:space="preserve"> discusses</w:t>
      </w:r>
      <w:r w:rsidRPr="00F40EEC">
        <w:t xml:space="preserve"> </w:t>
      </w:r>
      <w:r w:rsidR="00BB6AC5">
        <w:rPr>
          <w:rFonts w:eastAsia="DengXian"/>
          <w:lang w:eastAsia="zh-CN"/>
        </w:rPr>
        <w:t xml:space="preserve">RAN1 impact on </w:t>
      </w:r>
      <w:r w:rsidR="00216D48">
        <w:rPr>
          <w:rFonts w:eastAsia="DengXian"/>
          <w:lang w:eastAsia="zh-CN"/>
        </w:rPr>
        <w:t xml:space="preserve">DL interruption during </w:t>
      </w:r>
      <w:r w:rsidR="00BB6AC5">
        <w:rPr>
          <w:rFonts w:eastAsia="DengXian"/>
          <w:lang w:eastAsia="zh-CN"/>
        </w:rPr>
        <w:t>switching period between case 1 and case 2</w:t>
      </w:r>
      <w:r w:rsidR="00784C92">
        <w:rPr>
          <w:rFonts w:eastAsia="DengXian"/>
          <w:lang w:eastAsia="zh-CN"/>
        </w:rPr>
        <w:t xml:space="preserve"> regarding the </w:t>
      </w:r>
      <w:r w:rsidR="00784C92">
        <w:t>WI objective introduced by RAN#85 to the “RF requirements for NR frequency range 1”</w:t>
      </w:r>
      <w:r w:rsidR="00BB6AC5">
        <w:rPr>
          <w:rFonts w:eastAsia="DengXian"/>
          <w:lang w:eastAsia="zh-CN"/>
        </w:rPr>
        <w:t xml:space="preserve">. </w:t>
      </w:r>
      <w:r w:rsidR="00784C92">
        <w:rPr>
          <w:rFonts w:eastAsia="DengXian"/>
          <w:lang w:eastAsia="zh-CN"/>
        </w:rPr>
        <w:t>Following</w:t>
      </w:r>
      <w:r w:rsidR="00BB6AC5">
        <w:rPr>
          <w:rFonts w:eastAsia="DengXian"/>
          <w:lang w:eastAsia="zh-CN"/>
        </w:rPr>
        <w:t xml:space="preserve"> observations and proposals </w:t>
      </w:r>
      <w:proofErr w:type="gramStart"/>
      <w:r w:rsidR="00BB6AC5">
        <w:rPr>
          <w:rFonts w:eastAsia="DengXian"/>
          <w:lang w:eastAsia="zh-CN"/>
        </w:rPr>
        <w:t>were made</w:t>
      </w:r>
      <w:proofErr w:type="gramEnd"/>
      <w:r w:rsidR="00BB6AC5">
        <w:rPr>
          <w:rFonts w:eastAsia="DengXian"/>
          <w:lang w:eastAsia="zh-CN"/>
        </w:rPr>
        <w:t xml:space="preserve">: </w:t>
      </w:r>
    </w:p>
    <w:p w:rsidR="00C25337" w:rsidRDefault="00C25337" w:rsidP="00C25337">
      <w:pPr>
        <w:ind w:firstLineChars="0" w:firstLine="0"/>
        <w:rPr>
          <w:rFonts w:eastAsiaTheme="minorEastAsia"/>
          <w:i/>
          <w:szCs w:val="22"/>
          <w:lang w:eastAsia="zh-CN" w:bidi="ar"/>
        </w:rPr>
      </w:pPr>
      <w:r w:rsidRPr="00BB6AC5">
        <w:rPr>
          <w:rFonts w:hint="eastAsia"/>
          <w:b/>
          <w:i/>
          <w:color w:val="000000"/>
        </w:rPr>
        <w:t>Observatio</w:t>
      </w:r>
      <w:r w:rsidRPr="00BB6AC5">
        <w:rPr>
          <w:b/>
          <w:i/>
          <w:color w:val="000000"/>
        </w:rPr>
        <w:t xml:space="preserve">n </w:t>
      </w:r>
      <w:r>
        <w:rPr>
          <w:b/>
          <w:i/>
          <w:color w:val="000000"/>
        </w:rPr>
        <w:t>1</w:t>
      </w:r>
      <w:r w:rsidRPr="00BB6AC5">
        <w:rPr>
          <w:b/>
          <w:i/>
          <w:color w:val="000000"/>
        </w:rPr>
        <w:t>:</w:t>
      </w:r>
      <w:r w:rsidRPr="00BB6AC5">
        <w:rPr>
          <w:i/>
          <w:color w:val="000000"/>
        </w:rPr>
        <w:t xml:space="preserve"> </w:t>
      </w:r>
      <w:r w:rsidRPr="00BB6AC5">
        <w:rPr>
          <w:rFonts w:eastAsiaTheme="minorEastAsia"/>
          <w:i/>
          <w:szCs w:val="22"/>
          <w:lang w:eastAsia="zh-CN" w:bidi="ar"/>
        </w:rPr>
        <w:t xml:space="preserve">There is no RAN1 spec impact on </w:t>
      </w:r>
      <w:r>
        <w:rPr>
          <w:i/>
        </w:rPr>
        <w:t>DL interruption</w:t>
      </w:r>
      <w:r>
        <w:rPr>
          <w:rFonts w:eastAsiaTheme="minorEastAsia"/>
          <w:i/>
          <w:szCs w:val="22"/>
          <w:lang w:eastAsia="zh-CN" w:bidi="ar"/>
        </w:rPr>
        <w:t xml:space="preserve"> since the </w:t>
      </w:r>
      <w:r w:rsidR="00161C86">
        <w:rPr>
          <w:rFonts w:eastAsiaTheme="minorEastAsia"/>
          <w:i/>
          <w:szCs w:val="22"/>
          <w:lang w:eastAsia="zh-CN" w:bidi="ar"/>
        </w:rPr>
        <w:t>network scheduling in any scenario can avoid the DL interruption</w:t>
      </w:r>
      <w:r>
        <w:rPr>
          <w:rFonts w:eastAsiaTheme="minorEastAsia"/>
          <w:i/>
          <w:szCs w:val="22"/>
          <w:lang w:eastAsia="zh-CN" w:bidi="ar"/>
        </w:rPr>
        <w:t xml:space="preserve">. </w:t>
      </w:r>
    </w:p>
    <w:p w:rsidR="00E84ACA" w:rsidRPr="00BB6AC5" w:rsidRDefault="00E84ACA" w:rsidP="00E84ACA">
      <w:pPr>
        <w:ind w:firstLineChars="0" w:firstLine="0"/>
        <w:rPr>
          <w:i/>
        </w:rPr>
      </w:pPr>
      <w:r w:rsidRPr="00BB6AC5">
        <w:rPr>
          <w:b/>
          <w:i/>
        </w:rPr>
        <w:t xml:space="preserve">Observation </w:t>
      </w:r>
      <w:r>
        <w:rPr>
          <w:b/>
          <w:i/>
        </w:rPr>
        <w:t>2</w:t>
      </w:r>
      <w:r w:rsidRPr="00BB6AC5">
        <w:rPr>
          <w:b/>
          <w:i/>
        </w:rPr>
        <w:t xml:space="preserve">: </w:t>
      </w:r>
      <w:r w:rsidRPr="00BB6AC5">
        <w:rPr>
          <w:rFonts w:eastAsiaTheme="minorEastAsia"/>
          <w:i/>
          <w:szCs w:val="22"/>
          <w:lang w:bidi="ar"/>
        </w:rPr>
        <w:t xml:space="preserve">In case of the location of switching period being TDD carrier, the loss of the </w:t>
      </w:r>
      <w:r>
        <w:rPr>
          <w:rFonts w:eastAsiaTheme="minorEastAsia"/>
          <w:i/>
          <w:szCs w:val="22"/>
          <w:lang w:bidi="ar"/>
        </w:rPr>
        <w:t>downlink</w:t>
      </w:r>
      <w:r w:rsidRPr="00BB6AC5">
        <w:rPr>
          <w:rFonts w:eastAsiaTheme="minorEastAsia"/>
          <w:i/>
          <w:szCs w:val="22"/>
          <w:lang w:bidi="ar"/>
        </w:rPr>
        <w:t xml:space="preserve"> resource in </w:t>
      </w:r>
      <w:r>
        <w:rPr>
          <w:rFonts w:eastAsiaTheme="minorEastAsia"/>
          <w:i/>
          <w:szCs w:val="22"/>
          <w:lang w:bidi="ar"/>
        </w:rPr>
        <w:t xml:space="preserve">FDD </w:t>
      </w:r>
      <w:r w:rsidRPr="00BB6AC5">
        <w:rPr>
          <w:rFonts w:eastAsiaTheme="minorEastAsia"/>
          <w:i/>
          <w:szCs w:val="22"/>
          <w:lang w:bidi="ar"/>
        </w:rPr>
        <w:t xml:space="preserve">carrier is </w:t>
      </w:r>
      <w:r>
        <w:rPr>
          <w:rFonts w:eastAsiaTheme="minorEastAsia"/>
          <w:i/>
          <w:szCs w:val="22"/>
          <w:lang w:bidi="ar"/>
        </w:rPr>
        <w:t>about 6%, 11</w:t>
      </w:r>
      <w:r w:rsidRPr="00BB6AC5">
        <w:rPr>
          <w:rFonts w:eastAsiaTheme="minorEastAsia"/>
          <w:i/>
          <w:szCs w:val="22"/>
          <w:lang w:bidi="ar"/>
        </w:rPr>
        <w:t>%</w:t>
      </w:r>
      <w:r>
        <w:rPr>
          <w:rFonts w:eastAsiaTheme="minorEastAsia"/>
          <w:i/>
          <w:szCs w:val="22"/>
          <w:lang w:bidi="ar"/>
        </w:rPr>
        <w:t xml:space="preserve">, </w:t>
      </w:r>
      <w:proofErr w:type="gramStart"/>
      <w:r>
        <w:rPr>
          <w:rFonts w:eastAsiaTheme="minorEastAsia"/>
          <w:i/>
          <w:szCs w:val="22"/>
          <w:lang w:bidi="ar"/>
        </w:rPr>
        <w:t>17</w:t>
      </w:r>
      <w:proofErr w:type="gramEnd"/>
      <w:r>
        <w:rPr>
          <w:rFonts w:eastAsiaTheme="minorEastAsia"/>
          <w:i/>
          <w:szCs w:val="22"/>
          <w:lang w:bidi="ar"/>
        </w:rPr>
        <w:t>%</w:t>
      </w:r>
      <w:r w:rsidRPr="00BB6AC5">
        <w:rPr>
          <w:rFonts w:eastAsiaTheme="minorEastAsia"/>
          <w:i/>
          <w:szCs w:val="22"/>
          <w:lang w:bidi="ar"/>
        </w:rPr>
        <w:t xml:space="preserve"> due to </w:t>
      </w:r>
      <w:r>
        <w:rPr>
          <w:rFonts w:eastAsiaTheme="minorEastAsia"/>
          <w:i/>
          <w:szCs w:val="22"/>
          <w:lang w:bidi="ar"/>
        </w:rPr>
        <w:t>DL interruption</w:t>
      </w:r>
      <w:r w:rsidRPr="00BB6AC5">
        <w:rPr>
          <w:rFonts w:eastAsiaTheme="minorEastAsia"/>
          <w:i/>
          <w:szCs w:val="22"/>
          <w:lang w:bidi="ar"/>
        </w:rPr>
        <w:t xml:space="preserve"> with the switching period</w:t>
      </w:r>
      <w:r>
        <w:rPr>
          <w:rFonts w:eastAsiaTheme="minorEastAsia"/>
          <w:i/>
          <w:szCs w:val="22"/>
          <w:lang w:bidi="ar"/>
        </w:rPr>
        <w:t xml:space="preserve"> 35us,</w:t>
      </w:r>
      <w:r w:rsidRPr="00BB6AC5">
        <w:rPr>
          <w:rFonts w:eastAsiaTheme="minorEastAsia"/>
          <w:i/>
          <w:szCs w:val="22"/>
          <w:lang w:bidi="ar"/>
        </w:rPr>
        <w:t xml:space="preserve"> 140us</w:t>
      </w:r>
      <w:r>
        <w:rPr>
          <w:rFonts w:eastAsiaTheme="minorEastAsia"/>
          <w:i/>
          <w:szCs w:val="22"/>
          <w:lang w:bidi="ar"/>
        </w:rPr>
        <w:t>, and 210us, respectively</w:t>
      </w:r>
      <w:r w:rsidRPr="00BB6AC5">
        <w:rPr>
          <w:rFonts w:eastAsiaTheme="minorEastAsia"/>
          <w:i/>
          <w:szCs w:val="22"/>
          <w:lang w:bidi="ar"/>
        </w:rPr>
        <w:t>.</w:t>
      </w:r>
      <w:r w:rsidRPr="00BB6AC5">
        <w:rPr>
          <w:i/>
        </w:rPr>
        <w:t xml:space="preserve"> </w:t>
      </w:r>
    </w:p>
    <w:p w:rsidR="00E84ACA" w:rsidRPr="00E22185" w:rsidRDefault="00CF5633" w:rsidP="00E84ACA">
      <w:pPr>
        <w:ind w:firstLineChars="0" w:firstLine="0"/>
        <w:rPr>
          <w:i/>
        </w:rPr>
      </w:pPr>
      <w:r w:rsidRPr="00CF5633">
        <w:rPr>
          <w:b/>
          <w:i/>
        </w:rPr>
        <w:lastRenderedPageBreak/>
        <w:t>Observation 3</w:t>
      </w:r>
      <w:r w:rsidRPr="00CF5633">
        <w:rPr>
          <w:i/>
        </w:rPr>
        <w:t>:</w:t>
      </w:r>
      <w:r w:rsidRPr="00CF5633">
        <w:rPr>
          <w:rFonts w:eastAsia="SimSun"/>
          <w:i/>
          <w:lang w:eastAsia="zh-CN"/>
        </w:rPr>
        <w:t xml:space="preserve"> </w:t>
      </w:r>
      <w:r w:rsidR="00DD5897">
        <w:rPr>
          <w:rFonts w:eastAsia="SimSun"/>
          <w:i/>
          <w:lang w:eastAsia="zh-CN"/>
        </w:rPr>
        <w:t>T</w:t>
      </w:r>
      <w:r w:rsidRPr="00CF5633">
        <w:rPr>
          <w:rFonts w:eastAsia="SimSun"/>
          <w:i/>
          <w:lang w:eastAsia="zh-CN"/>
        </w:rPr>
        <w:t>he UE without DL interruption during the switching may only have no significant loss of the downlink resource by network scheduling to avoid DL interruption even if there is no capability for DL interruption.</w:t>
      </w:r>
    </w:p>
    <w:p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rsidR="003B6CA0" w:rsidRPr="003B6CA0" w:rsidRDefault="003B6CA0" w:rsidP="003B6CA0">
      <w:pPr>
        <w:pStyle w:val="24"/>
        <w:numPr>
          <w:ilvl w:val="0"/>
          <w:numId w:val="6"/>
        </w:numPr>
        <w:spacing w:before="0" w:after="0" w:line="240" w:lineRule="auto"/>
        <w:ind w:firstLineChars="0"/>
        <w:jc w:val="left"/>
        <w:rPr>
          <w:rFonts w:ascii="Times New Roman" w:hAnsi="Times New Roman" w:cs="Times New Roman"/>
          <w:color w:val="auto"/>
        </w:rPr>
      </w:pPr>
      <w:r w:rsidRPr="003B6CA0">
        <w:rPr>
          <w:rFonts w:ascii="Times New Roman" w:hAnsi="Times New Roman" w:cs="Times New Roman"/>
          <w:color w:val="auto"/>
        </w:rPr>
        <w:t>RP</w:t>
      </w:r>
      <w:r w:rsidRPr="003B6CA0">
        <w:rPr>
          <w:rFonts w:ascii="Times New Roman" w:hAnsi="Times New Roman" w:cs="Times New Roman"/>
          <w:color w:val="auto"/>
        </w:rPr>
        <w:noBreakHyphen/>
        <w:t xml:space="preserve">192282, WID revision: RF requirements for NR frequency range </w:t>
      </w:r>
      <w:proofErr w:type="gramStart"/>
      <w:r w:rsidRPr="003B6CA0">
        <w:rPr>
          <w:rFonts w:ascii="Times New Roman" w:hAnsi="Times New Roman" w:cs="Times New Roman"/>
          <w:color w:val="auto"/>
        </w:rPr>
        <w:t>1</w:t>
      </w:r>
      <w:proofErr w:type="gramEnd"/>
      <w:r w:rsidRPr="003B6CA0">
        <w:rPr>
          <w:rFonts w:ascii="Times New Roman" w:hAnsi="Times New Roman" w:cs="Times New Roman"/>
          <w:color w:val="auto"/>
        </w:rPr>
        <w:t xml:space="preserve"> (FR1), Huawei, </w:t>
      </w:r>
      <w:proofErr w:type="spellStart"/>
      <w:r w:rsidRPr="003B6CA0">
        <w:rPr>
          <w:rFonts w:ascii="Times New Roman" w:hAnsi="Times New Roman" w:cs="Times New Roman"/>
          <w:color w:val="auto"/>
        </w:rPr>
        <w:t>HiSilicon</w:t>
      </w:r>
      <w:proofErr w:type="spellEnd"/>
      <w:r w:rsidRPr="003B6CA0">
        <w:rPr>
          <w:rFonts w:ascii="Times New Roman" w:hAnsi="Times New Roman" w:cs="Times New Roman"/>
          <w:color w:val="auto"/>
        </w:rPr>
        <w:t>, China Telecom, Sep 2019, RAN #85.</w:t>
      </w:r>
    </w:p>
    <w:p w:rsidR="003B6CA0" w:rsidRPr="003B6CA0" w:rsidRDefault="003B6CA0" w:rsidP="00E321FA">
      <w:pPr>
        <w:pStyle w:val="24"/>
        <w:numPr>
          <w:ilvl w:val="0"/>
          <w:numId w:val="6"/>
        </w:numPr>
        <w:spacing w:before="0" w:after="0" w:line="240" w:lineRule="auto"/>
        <w:ind w:firstLineChars="0"/>
        <w:jc w:val="left"/>
        <w:rPr>
          <w:rFonts w:ascii="Times New Roman" w:hAnsi="Times New Roman" w:cs="Times New Roman"/>
          <w:color w:val="auto"/>
        </w:rPr>
      </w:pPr>
      <w:r w:rsidRPr="003B6CA0">
        <w:rPr>
          <w:rFonts w:ascii="Times New Roman" w:hAnsi="Times New Roman" w:cs="Times New Roman"/>
          <w:color w:val="auto"/>
        </w:rPr>
        <w:t>R1-</w:t>
      </w:r>
      <w:r w:rsidR="00E321FA" w:rsidRPr="00E321FA">
        <w:rPr>
          <w:rFonts w:ascii="Times New Roman" w:hAnsi="Times New Roman" w:cs="Times New Roman"/>
          <w:color w:val="auto"/>
        </w:rPr>
        <w:t>2001522</w:t>
      </w:r>
      <w:r w:rsidRPr="003B6CA0">
        <w:rPr>
          <w:rFonts w:ascii="Times New Roman" w:hAnsi="Times New Roman" w:cs="Times New Roman"/>
          <w:color w:val="auto"/>
        </w:rPr>
        <w:t xml:space="preserve">, </w:t>
      </w:r>
      <w:r w:rsidR="00E321FA" w:rsidRPr="00E321FA">
        <w:rPr>
          <w:rFonts w:ascii="Times New Roman" w:hAnsi="Times New Roman" w:cs="Times New Roman"/>
          <w:color w:val="auto"/>
        </w:rPr>
        <w:t xml:space="preserve">LS on UE </w:t>
      </w:r>
      <w:proofErr w:type="spellStart"/>
      <w:r w:rsidR="00E321FA" w:rsidRPr="00E321FA">
        <w:rPr>
          <w:rFonts w:ascii="Times New Roman" w:hAnsi="Times New Roman" w:cs="Times New Roman"/>
          <w:color w:val="auto"/>
        </w:rPr>
        <w:t>Tx</w:t>
      </w:r>
      <w:proofErr w:type="spellEnd"/>
      <w:r w:rsidR="00E321FA" w:rsidRPr="00E321FA">
        <w:rPr>
          <w:rFonts w:ascii="Times New Roman" w:hAnsi="Times New Roman" w:cs="Times New Roman"/>
          <w:color w:val="auto"/>
        </w:rPr>
        <w:t xml:space="preserve"> switching period delay and DL interruption</w:t>
      </w:r>
      <w:r w:rsidRPr="003B6CA0">
        <w:rPr>
          <w:rFonts w:ascii="Times New Roman" w:hAnsi="Times New Roman" w:cs="Times New Roman"/>
          <w:color w:val="auto"/>
        </w:rPr>
        <w:t xml:space="preserve">, RAN4, </w:t>
      </w:r>
      <w:r w:rsidR="00E321FA">
        <w:rPr>
          <w:rFonts w:ascii="Times New Roman" w:hAnsi="Times New Roman" w:cs="Times New Roman"/>
          <w:color w:val="auto"/>
        </w:rPr>
        <w:t>April</w:t>
      </w:r>
      <w:r w:rsidRPr="003B6CA0">
        <w:rPr>
          <w:rFonts w:ascii="Times New Roman" w:hAnsi="Times New Roman" w:cs="Times New Roman"/>
          <w:color w:val="auto"/>
        </w:rPr>
        <w:t xml:space="preserve"> 20</w:t>
      </w:r>
      <w:r w:rsidR="00E321FA">
        <w:rPr>
          <w:rFonts w:ascii="Times New Roman" w:hAnsi="Times New Roman" w:cs="Times New Roman"/>
          <w:color w:val="auto"/>
        </w:rPr>
        <w:t>20</w:t>
      </w:r>
      <w:r w:rsidRPr="003B6CA0">
        <w:rPr>
          <w:rFonts w:ascii="Times New Roman" w:hAnsi="Times New Roman" w:cs="Times New Roman"/>
          <w:color w:val="auto"/>
        </w:rPr>
        <w:t>, RAN4#9</w:t>
      </w:r>
      <w:r w:rsidR="00E321FA">
        <w:rPr>
          <w:rFonts w:ascii="Times New Roman" w:hAnsi="Times New Roman" w:cs="Times New Roman"/>
          <w:color w:val="auto"/>
        </w:rPr>
        <w:t>4</w:t>
      </w:r>
    </w:p>
    <w:p w:rsidR="003B6CA0" w:rsidRPr="00E321FA" w:rsidRDefault="00E321FA" w:rsidP="00E321FA">
      <w:pPr>
        <w:pStyle w:val="24"/>
        <w:numPr>
          <w:ilvl w:val="0"/>
          <w:numId w:val="6"/>
        </w:numPr>
        <w:spacing w:before="0" w:after="0" w:line="240" w:lineRule="auto"/>
        <w:ind w:firstLineChars="0"/>
        <w:jc w:val="left"/>
        <w:rPr>
          <w:rFonts w:ascii="Times New Roman" w:hAnsi="Times New Roman" w:cs="Times New Roman"/>
          <w:color w:val="auto"/>
        </w:rPr>
      </w:pPr>
      <w:r w:rsidRPr="00E321FA">
        <w:rPr>
          <w:rFonts w:ascii="Times New Roman" w:hAnsi="Times New Roman" w:cs="Times New Roman"/>
          <w:color w:val="auto"/>
        </w:rPr>
        <w:t>R1-2001276</w:t>
      </w:r>
      <w:r>
        <w:rPr>
          <w:rFonts w:ascii="Times New Roman" w:hAnsi="Times New Roman" w:cs="Times New Roman"/>
          <w:color w:val="auto"/>
        </w:rPr>
        <w:t xml:space="preserve">, </w:t>
      </w:r>
      <w:r w:rsidRPr="00E321FA">
        <w:rPr>
          <w:rFonts w:ascii="Times New Roman" w:hAnsi="Times New Roman" w:cs="Times New Roman"/>
          <w:color w:val="auto"/>
        </w:rPr>
        <w:t>[100e-5.1LS-TxSwitching-04] Email discussion/approval on remaining issues on inter-band EN-DC without SUL</w:t>
      </w:r>
      <w:r>
        <w:rPr>
          <w:rFonts w:ascii="Times New Roman" w:hAnsi="Times New Roman" w:cs="Times New Roman"/>
          <w:color w:val="auto"/>
        </w:rPr>
        <w:t>, Feb. 2020, RAN1#100</w:t>
      </w:r>
    </w:p>
    <w:sectPr w:rsidR="003B6CA0" w:rsidRPr="00E321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6B0" w:rsidRDefault="005D46B0" w:rsidP="007378B8">
      <w:r>
        <w:separator/>
      </w:r>
    </w:p>
  </w:endnote>
  <w:endnote w:type="continuationSeparator" w:id="0">
    <w:p w:rsidR="005D46B0" w:rsidRDefault="005D46B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8F9" w:rsidRDefault="00A538F9">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34A5D">
      <w:rPr>
        <w:rStyle w:val="af2"/>
        <w:i/>
        <w:color w:val="auto"/>
      </w:rPr>
      <w:t>4</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6B0" w:rsidRDefault="005D46B0" w:rsidP="007378B8">
      <w:r>
        <w:separator/>
      </w:r>
    </w:p>
  </w:footnote>
  <w:footnote w:type="continuationSeparator" w:id="0">
    <w:p w:rsidR="005D46B0" w:rsidRDefault="005D46B0"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8F9" w:rsidRDefault="00A538F9"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7"/>
  </w:num>
  <w:num w:numId="4">
    <w:abstractNumId w:val="8"/>
  </w:num>
  <w:num w:numId="5">
    <w:abstractNumId w:val="1"/>
  </w:num>
  <w:num w:numId="6">
    <w:abstractNumId w:val="3"/>
  </w:num>
  <w:num w:numId="7">
    <w:abstractNumId w:val="10"/>
  </w:num>
  <w:num w:numId="8">
    <w:abstractNumId w:val="2"/>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C32"/>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FE8"/>
    <w:rsid w:val="00224019"/>
    <w:rsid w:val="00224056"/>
    <w:rsid w:val="00224554"/>
    <w:rsid w:val="002246D0"/>
    <w:rsid w:val="0022496E"/>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A5D"/>
    <w:rsid w:val="00234B64"/>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A7A"/>
    <w:rsid w:val="002C70E5"/>
    <w:rsid w:val="002C71DB"/>
    <w:rsid w:val="002C7CEE"/>
    <w:rsid w:val="002C7DE6"/>
    <w:rsid w:val="002C7DFE"/>
    <w:rsid w:val="002D004F"/>
    <w:rsid w:val="002D053C"/>
    <w:rsid w:val="002D05D5"/>
    <w:rsid w:val="002D0B66"/>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6ED9"/>
    <w:rsid w:val="00346F89"/>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CA9"/>
    <w:rsid w:val="00361DE4"/>
    <w:rsid w:val="00361E4A"/>
    <w:rsid w:val="003623EC"/>
    <w:rsid w:val="003625BC"/>
    <w:rsid w:val="00362671"/>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FBE"/>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E36"/>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6B0"/>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F5B"/>
    <w:rsid w:val="006870A9"/>
    <w:rsid w:val="00687A4B"/>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6A8C"/>
    <w:rsid w:val="006F6E74"/>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B5E"/>
    <w:rsid w:val="007E6DA4"/>
    <w:rsid w:val="007E6DEC"/>
    <w:rsid w:val="007E73FB"/>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29"/>
    <w:rsid w:val="00AC428B"/>
    <w:rsid w:val="00AC435B"/>
    <w:rsid w:val="00AC4942"/>
    <w:rsid w:val="00AC4BDC"/>
    <w:rsid w:val="00AC4C65"/>
    <w:rsid w:val="00AC4E5E"/>
    <w:rsid w:val="00AC503F"/>
    <w:rsid w:val="00AC5101"/>
    <w:rsid w:val="00AC5DDA"/>
    <w:rsid w:val="00AC60A6"/>
    <w:rsid w:val="00AC64E9"/>
    <w:rsid w:val="00AC653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358"/>
    <w:rsid w:val="00B148FE"/>
    <w:rsid w:val="00B14B7C"/>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107A"/>
    <w:rsid w:val="00B31280"/>
    <w:rsid w:val="00B313E0"/>
    <w:rsid w:val="00B3145C"/>
    <w:rsid w:val="00B3171B"/>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4D4"/>
    <w:rsid w:val="00B657CC"/>
    <w:rsid w:val="00B657F0"/>
    <w:rsid w:val="00B65839"/>
    <w:rsid w:val="00B6592E"/>
    <w:rsid w:val="00B6605B"/>
    <w:rsid w:val="00B66393"/>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3AE"/>
    <w:rsid w:val="00BE2571"/>
    <w:rsid w:val="00BE2655"/>
    <w:rsid w:val="00BE267F"/>
    <w:rsid w:val="00BE29CE"/>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2AF"/>
    <w:rsid w:val="00C013AC"/>
    <w:rsid w:val="00C0151D"/>
    <w:rsid w:val="00C01691"/>
    <w:rsid w:val="00C01B42"/>
    <w:rsid w:val="00C01B98"/>
    <w:rsid w:val="00C01BB0"/>
    <w:rsid w:val="00C01E49"/>
    <w:rsid w:val="00C01F96"/>
    <w:rsid w:val="00C0245A"/>
    <w:rsid w:val="00C02A77"/>
    <w:rsid w:val="00C02B66"/>
    <w:rsid w:val="00C03660"/>
    <w:rsid w:val="00C038D3"/>
    <w:rsid w:val="00C03AA1"/>
    <w:rsid w:val="00C03D7D"/>
    <w:rsid w:val="00C03DD0"/>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661"/>
    <w:rsid w:val="00DF66E7"/>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72A1"/>
    <w:rsid w:val="00F97301"/>
    <w:rsid w:val="00F9740F"/>
    <w:rsid w:val="00F9745D"/>
    <w:rsid w:val="00F97572"/>
    <w:rsid w:val="00F97A19"/>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F0A67"/>
  <w15:chartTrackingRefBased/>
  <w15:docId w15:val="{7277701C-2FD0-4DEA-84EF-04F2D02E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4"/>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uiPriority w:val="99"/>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列表段落1 Char,—ño’i—Ž Char,¥ê¥¹¥È¶ÎÂä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9700B-629B-4871-8DC7-928F8AEBA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1609</Words>
  <Characters>9175</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Samsung</cp:lastModifiedBy>
  <cp:revision>4</cp:revision>
  <dcterms:created xsi:type="dcterms:W3CDTF">2020-04-10T04:59:00Z</dcterms:created>
  <dcterms:modified xsi:type="dcterms:W3CDTF">2020-04-10T08:00:00Z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