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7F7D49CF" w14:textId="548E7DFE" w:rsidR="00A820FA" w:rsidRPr="008B52FD" w:rsidRDefault="00A820FA" w:rsidP="00A820FA">
      <w:pPr>
        <w:tabs>
          <w:tab w:val="right" w:pos="9216"/>
        </w:tabs>
        <w:spacing w:after="0"/>
        <w:jc w:val="left"/>
        <w:rPr>
          <w:b/>
          <w:kern w:val="2"/>
          <w:shd w:val="clear" w:color="auto" w:fill="F7CAAC"/>
          <w:lang w:eastAsia="zh-CN"/>
        </w:rPr>
      </w:pPr>
      <w:r>
        <w:rPr>
          <w:noProof/>
          <w:lang w:eastAsia="zh-CN"/>
        </w:rPr>
        <mc:AlternateContent>
          <mc:Choice Requires="wps">
            <w:drawing>
              <wp:anchor distT="0" distB="0" distL="114300" distR="114300" simplePos="0" relativeHeight="251661312" behindDoc="0" locked="1" layoutInCell="1" allowOverlap="1" wp14:anchorId="0F8360F8" wp14:editId="3E2BB601">
                <wp:simplePos x="0" y="0"/>
                <wp:positionH relativeFrom="column">
                  <wp:posOffset>0</wp:posOffset>
                </wp:positionH>
                <wp:positionV relativeFrom="paragraph">
                  <wp:posOffset>0</wp:posOffset>
                </wp:positionV>
                <wp:extent cx="635" cy="635"/>
                <wp:effectExtent l="0" t="0" r="0" b="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6909A7" id="任意多边形 4"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bCs/>
          <w:lang w:eastAsia="zh-CN"/>
        </w:rPr>
        <w:t>100bis-e</w:t>
      </w:r>
      <w:r w:rsidRPr="00CF195E">
        <w:rPr>
          <w:b/>
          <w:kern w:val="2"/>
          <w:lang w:eastAsia="zh-CN"/>
        </w:rPr>
        <w:tab/>
      </w:r>
      <w:r w:rsidRPr="00FE0B52">
        <w:rPr>
          <w:b/>
          <w:kern w:val="2"/>
          <w:lang w:eastAsia="zh-CN"/>
        </w:rPr>
        <w:t>R1-200</w:t>
      </w:r>
      <w:r>
        <w:rPr>
          <w:b/>
          <w:kern w:val="2"/>
          <w:lang w:eastAsia="zh-CN"/>
        </w:rPr>
        <w:t>154</w:t>
      </w:r>
      <w:r w:rsidR="007E5CC3">
        <w:rPr>
          <w:b/>
          <w:kern w:val="2"/>
          <w:lang w:eastAsia="zh-CN"/>
        </w:rPr>
        <w:t>8</w:t>
      </w:r>
    </w:p>
    <w:p w14:paraId="04857919" w14:textId="77777777" w:rsidR="00A820FA" w:rsidRPr="0022639C" w:rsidRDefault="00A820FA" w:rsidP="00A820FA">
      <w:pPr>
        <w:tabs>
          <w:tab w:val="right" w:pos="9216"/>
        </w:tabs>
        <w:jc w:val="left"/>
        <w:rPr>
          <w:b/>
          <w:kern w:val="2"/>
          <w:lang w:val="sv-SE" w:eastAsia="zh-CN"/>
        </w:rPr>
      </w:pPr>
      <w:r>
        <w:rPr>
          <w:b/>
          <w:bCs/>
          <w:lang w:eastAsia="zh-CN"/>
        </w:rPr>
        <w:t>E-meeting, April 20 - April 30, 2020</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77777777"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t>7.2.5.2</w:t>
      </w:r>
    </w:p>
    <w:p w14:paraId="1CACED95" w14:textId="77777777"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77777777"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t>Corrections on UCI enhancement</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1"/>
        <w:tabs>
          <w:tab w:val="num" w:pos="432"/>
        </w:tabs>
        <w:ind w:left="432"/>
      </w:pPr>
      <w:bookmarkStart w:id="1" w:name="_Ref124589705"/>
      <w:bookmarkStart w:id="2" w:name="_Ref129681862"/>
      <w:r w:rsidRPr="00B04045">
        <w:t>Introduction</w:t>
      </w:r>
      <w:bookmarkEnd w:id="1"/>
      <w:bookmarkEnd w:id="2"/>
    </w:p>
    <w:p w14:paraId="6767E59A" w14:textId="3E29103B" w:rsidR="007F5FBF" w:rsidRPr="00162E8F" w:rsidRDefault="0027267E" w:rsidP="00FF5589">
      <w:pPr>
        <w:overflowPunct w:val="0"/>
        <w:snapToGrid/>
        <w:textAlignment w:val="baseline"/>
      </w:pPr>
      <w:r>
        <w:rPr>
          <w:bCs/>
        </w:rPr>
        <w:t>During</w:t>
      </w:r>
      <w:r>
        <w:rPr>
          <w:rFonts w:hint="eastAsia"/>
          <w:bCs/>
        </w:rPr>
        <w:t xml:space="preserve"> </w:t>
      </w:r>
      <w:r w:rsidR="009B6A2F">
        <w:rPr>
          <w:bCs/>
        </w:rPr>
        <w:t xml:space="preserve">the </w:t>
      </w:r>
      <w:r>
        <w:rPr>
          <w:bCs/>
        </w:rPr>
        <w:t>RAN1 Rel</w:t>
      </w:r>
      <w:r>
        <w:rPr>
          <w:rFonts w:hint="eastAsia"/>
          <w:bCs/>
          <w:lang w:eastAsia="zh-CN"/>
        </w:rPr>
        <w:t>-</w:t>
      </w:r>
      <w:r>
        <w:rPr>
          <w:bCs/>
        </w:rPr>
        <w:t>16</w:t>
      </w:r>
      <w:r w:rsidR="003C1952">
        <w:rPr>
          <w:bCs/>
        </w:rPr>
        <w:t xml:space="preserve"> </w:t>
      </w:r>
      <w:r>
        <w:rPr>
          <w:rFonts w:hint="eastAsia"/>
          <w:bCs/>
          <w:lang w:eastAsia="zh-CN"/>
        </w:rPr>
        <w:t>discussion</w:t>
      </w:r>
      <w:r w:rsidR="009B6A2F">
        <w:rPr>
          <w:bCs/>
          <w:lang w:eastAsia="zh-CN"/>
        </w:rPr>
        <w:t>s</w:t>
      </w:r>
      <w:r w:rsidR="00355529">
        <w:rPr>
          <w:bCs/>
        </w:rPr>
        <w:t xml:space="preserve">, some enhancements </w:t>
      </w:r>
      <w:r>
        <w:rPr>
          <w:bCs/>
        </w:rPr>
        <w:t xml:space="preserve">have been introduced for </w:t>
      </w:r>
      <w:r w:rsidR="00355529" w:rsidRPr="00355529">
        <w:rPr>
          <w:bCs/>
        </w:rPr>
        <w:t>UCI</w:t>
      </w:r>
      <w:bookmarkStart w:id="3" w:name="OLE_LINK17"/>
      <w:bookmarkStart w:id="4" w:name="OLE_LINK18"/>
      <w:bookmarkStart w:id="5" w:name="OLE_LINK26"/>
      <w:r w:rsidR="004F6FF5">
        <w:t xml:space="preserve">. </w:t>
      </w:r>
      <w:r w:rsidR="00E45C6A" w:rsidRPr="00D6428B">
        <w:rPr>
          <w:rFonts w:hint="eastAsia"/>
        </w:rPr>
        <w:t>Th</w:t>
      </w:r>
      <w:r w:rsidR="00D7416F" w:rsidRPr="00D6428B">
        <w:t>is</w:t>
      </w:r>
      <w:r w:rsidR="00E45C6A" w:rsidRPr="00D6428B">
        <w:rPr>
          <w:rFonts w:hint="eastAsia"/>
        </w:rPr>
        <w:t xml:space="preserve"> contribution </w:t>
      </w:r>
      <w:r w:rsidR="00230ADB">
        <w:rPr>
          <w:rFonts w:hint="eastAsia"/>
          <w:lang w:eastAsia="zh-CN"/>
        </w:rPr>
        <w:t>firstly</w:t>
      </w:r>
      <w:r w:rsidR="00A61096">
        <w:t xml:space="preserve"> </w:t>
      </w:r>
      <w:bookmarkEnd w:id="3"/>
      <w:bookmarkEnd w:id="4"/>
      <w:bookmarkEnd w:id="5"/>
      <w:r w:rsidR="00635481">
        <w:t>discuss</w:t>
      </w:r>
      <w:r w:rsidR="009B6A2F">
        <w:t>es</w:t>
      </w:r>
      <w:r w:rsidR="00635481">
        <w:t xml:space="preserve"> </w:t>
      </w:r>
      <w:r w:rsidR="00294FDA">
        <w:t xml:space="preserve">the </w:t>
      </w:r>
      <w:r w:rsidR="00162E8F">
        <w:t>remaining issue</w:t>
      </w:r>
      <w:r w:rsidR="00294FDA">
        <w:t xml:space="preserve"> </w:t>
      </w:r>
      <w:r w:rsidR="00947A5C">
        <w:t>of</w:t>
      </w:r>
      <w:r w:rsidR="00294FDA">
        <w:t xml:space="preserve"> handling</w:t>
      </w:r>
      <w:r w:rsidR="00162E8F">
        <w:t xml:space="preserve"> collision cases for different channels </w:t>
      </w:r>
      <w:r w:rsidR="0052068B">
        <w:t>carrying</w:t>
      </w:r>
      <w:r w:rsidR="00162E8F">
        <w:t xml:space="preserve"> URLLC </w:t>
      </w:r>
      <w:r w:rsidR="0052068B">
        <w:t>and</w:t>
      </w:r>
      <w:r w:rsidR="00162E8F">
        <w:t xml:space="preserve"> URLLC/eMBB</w:t>
      </w:r>
      <w:r w:rsidR="00947A5C">
        <w:t xml:space="preserve">, and then discusses corrections on </w:t>
      </w:r>
      <w:r w:rsidR="001A66A9">
        <w:t>HARQ</w:t>
      </w:r>
      <w:r w:rsidR="00F13A57">
        <w:t>-ACK</w:t>
      </w:r>
      <w:r w:rsidR="001A66A9">
        <w:t xml:space="preserve"> codebook</w:t>
      </w:r>
      <w:r w:rsidR="009B6A2F">
        <w:t xml:space="preserve"> design</w:t>
      </w:r>
      <w:r w:rsidR="001A66A9">
        <w:t xml:space="preserve"> </w:t>
      </w:r>
      <w:r w:rsidR="00B67E0A">
        <w:t>and PUCCH resource indication</w:t>
      </w:r>
      <w:r w:rsidR="00947A5C">
        <w:t>.</w:t>
      </w:r>
      <w:r w:rsidR="00B67E0A">
        <w:t xml:space="preserve"> </w:t>
      </w:r>
      <w:r w:rsidR="00947A5C">
        <w:t>Corresponding</w:t>
      </w:r>
      <w:r w:rsidR="00162E8F">
        <w:t xml:space="preserve"> TP</w:t>
      </w:r>
      <w:r w:rsidR="00947A5C">
        <w:t>s for the corrections are provided in the Appendix</w:t>
      </w:r>
      <w:r w:rsidR="00162E8F">
        <w:t>.</w:t>
      </w:r>
    </w:p>
    <w:p w14:paraId="634C37BB" w14:textId="4FC11918" w:rsidR="009C14C7" w:rsidRDefault="00A74FDA" w:rsidP="00B73D6C">
      <w:pPr>
        <w:pStyle w:val="1"/>
        <w:tabs>
          <w:tab w:val="num" w:pos="432"/>
        </w:tabs>
        <w:ind w:left="432"/>
      </w:pPr>
      <w:r>
        <w:t>Remaining issue</w:t>
      </w:r>
      <w:r w:rsidR="00C118C0">
        <w:t xml:space="preserve"> on handling collision</w:t>
      </w:r>
    </w:p>
    <w:p w14:paraId="0B015C15" w14:textId="16D82557" w:rsidR="0041223A" w:rsidRDefault="00633E48" w:rsidP="001D48DA">
      <w:pPr>
        <w:rPr>
          <w:rFonts w:eastAsia="宋体"/>
          <w:lang w:eastAsia="zh-CN"/>
        </w:rPr>
      </w:pPr>
      <w:r>
        <w:rPr>
          <w:rFonts w:eastAsia="宋体"/>
          <w:lang w:eastAsia="zh-CN"/>
        </w:rPr>
        <w:t>T</w:t>
      </w:r>
      <w:r w:rsidR="001D48DA" w:rsidRPr="001D48DA">
        <w:rPr>
          <w:rFonts w:eastAsia="宋体" w:hint="eastAsia"/>
          <w:lang w:eastAsia="zh-CN"/>
        </w:rPr>
        <w:t xml:space="preserve">he </w:t>
      </w:r>
      <w:r w:rsidR="009B6A2F">
        <w:rPr>
          <w:rFonts w:eastAsia="宋体"/>
          <w:lang w:eastAsia="zh-CN"/>
        </w:rPr>
        <w:t>still open</w:t>
      </w:r>
      <w:r w:rsidR="001D48DA" w:rsidRPr="001D48DA">
        <w:rPr>
          <w:rFonts w:eastAsia="宋体" w:hint="eastAsia"/>
          <w:lang w:eastAsia="zh-CN"/>
        </w:rPr>
        <w:t xml:space="preserve"> scenarios </w:t>
      </w:r>
      <w:r>
        <w:rPr>
          <w:rFonts w:eastAsia="宋体"/>
          <w:lang w:eastAsia="zh-CN"/>
        </w:rPr>
        <w:t xml:space="preserve">from Rel-16 </w:t>
      </w:r>
      <w:r w:rsidR="001D48DA" w:rsidRPr="001D48DA">
        <w:rPr>
          <w:rFonts w:eastAsia="宋体" w:hint="eastAsia"/>
          <w:lang w:eastAsia="zh-CN"/>
        </w:rPr>
        <w:t>are collision between URL</w:t>
      </w:r>
      <w:r w:rsidR="001D48DA" w:rsidRPr="001D48DA">
        <w:rPr>
          <w:rFonts w:eastAsia="宋体"/>
          <w:lang w:eastAsia="zh-CN"/>
        </w:rPr>
        <w:t>L</w:t>
      </w:r>
      <w:r w:rsidR="001D48DA" w:rsidRPr="001D48DA">
        <w:rPr>
          <w:rFonts w:eastAsia="宋体" w:hint="eastAsia"/>
          <w:lang w:eastAsia="zh-CN"/>
        </w:rPr>
        <w:t>C UCI</w:t>
      </w:r>
      <w:r w:rsidR="001D48DA" w:rsidRPr="001D48DA">
        <w:rPr>
          <w:rFonts w:eastAsia="宋体"/>
          <w:lang w:eastAsia="zh-CN"/>
        </w:rPr>
        <w:t xml:space="preserve"> and URLLC UCI/data, including </w:t>
      </w:r>
      <w:r w:rsidR="001D48DA" w:rsidRPr="001D48DA">
        <w:rPr>
          <w:rFonts w:eastAsia="宋体"/>
          <w:b/>
          <w:lang w:eastAsia="zh-CN"/>
        </w:rPr>
        <w:t>Scenario-01</w:t>
      </w:r>
      <w:r w:rsidR="001D48DA" w:rsidRPr="001D48DA">
        <w:rPr>
          <w:rFonts w:eastAsia="宋体"/>
          <w:lang w:eastAsia="zh-CN"/>
        </w:rPr>
        <w:t xml:space="preserve"> (URLLC SR vs URLLC HARQ-ACK) and </w:t>
      </w:r>
      <w:r w:rsidR="001D48DA" w:rsidRPr="001D48DA">
        <w:rPr>
          <w:rFonts w:eastAsia="宋体"/>
          <w:b/>
          <w:lang w:eastAsia="zh-CN"/>
        </w:rPr>
        <w:t>Scenario-05</w:t>
      </w:r>
      <w:r w:rsidR="001D48DA" w:rsidRPr="001D48DA">
        <w:rPr>
          <w:rFonts w:eastAsia="宋体"/>
          <w:lang w:eastAsia="zh-CN"/>
        </w:rPr>
        <w:t xml:space="preserve"> (URLLC HARQ-ACK vs URLLC PUSCH). It has been agreed in </w:t>
      </w:r>
      <w:r w:rsidR="009B6A2F">
        <w:rPr>
          <w:rFonts w:eastAsia="宋体"/>
          <w:lang w:eastAsia="zh-CN"/>
        </w:rPr>
        <w:t xml:space="preserve">the </w:t>
      </w:r>
      <w:r w:rsidR="001D48DA" w:rsidRPr="001D48DA">
        <w:rPr>
          <w:rFonts w:eastAsia="宋体"/>
          <w:lang w:eastAsia="zh-CN"/>
        </w:rPr>
        <w:t xml:space="preserve">RAN1 #98 meeting that </w:t>
      </w:r>
      <w:r w:rsidR="009B6A2F">
        <w:rPr>
          <w:rFonts w:eastAsia="宋体"/>
          <w:lang w:eastAsia="zh-CN"/>
        </w:rPr>
        <w:t>t</w:t>
      </w:r>
      <w:r w:rsidR="001D48DA" w:rsidRPr="001D48DA">
        <w:rPr>
          <w:rFonts w:eastAsia="宋体"/>
          <w:lang w:eastAsia="zh-CN"/>
        </w:rPr>
        <w:t xml:space="preserve">he R15 rule </w:t>
      </w:r>
      <w:r w:rsidR="009B6A2F">
        <w:rPr>
          <w:rFonts w:eastAsia="宋体"/>
          <w:lang w:eastAsia="zh-CN"/>
        </w:rPr>
        <w:t xml:space="preserve">is re-used </w:t>
      </w:r>
      <w:r w:rsidR="001D48DA" w:rsidRPr="001D48DA">
        <w:rPr>
          <w:rFonts w:eastAsia="宋体"/>
          <w:lang w:eastAsia="zh-CN"/>
        </w:rPr>
        <w:t xml:space="preserve">as the baseline, </w:t>
      </w:r>
      <w:r w:rsidR="0041223A">
        <w:rPr>
          <w:rFonts w:eastAsia="宋体"/>
          <w:lang w:eastAsia="zh-CN"/>
        </w:rPr>
        <w:t>but</w:t>
      </w:r>
      <w:r w:rsidR="001D48DA" w:rsidRPr="001D48DA">
        <w:rPr>
          <w:rFonts w:eastAsia="宋体"/>
          <w:lang w:eastAsia="zh-CN"/>
        </w:rPr>
        <w:t xml:space="preserve"> some optimization</w:t>
      </w:r>
      <w:r w:rsidR="009B6A2F">
        <w:rPr>
          <w:rFonts w:eastAsia="宋体"/>
          <w:lang w:eastAsia="zh-CN"/>
        </w:rPr>
        <w:t>s</w:t>
      </w:r>
      <w:r w:rsidR="001D48DA" w:rsidRPr="001D48DA">
        <w:rPr>
          <w:rFonts w:eastAsia="宋体"/>
          <w:lang w:eastAsia="zh-CN"/>
        </w:rPr>
        <w:t xml:space="preserve"> for special cases</w:t>
      </w:r>
      <w:r w:rsidR="009B6A2F">
        <w:rPr>
          <w:rFonts w:eastAsia="宋体"/>
          <w:lang w:eastAsia="zh-CN"/>
        </w:rPr>
        <w:t xml:space="preserve"> can be </w:t>
      </w:r>
      <w:r w:rsidR="0041223A">
        <w:rPr>
          <w:rFonts w:eastAsia="宋体"/>
          <w:lang w:eastAsia="zh-CN"/>
        </w:rPr>
        <w:t>considered</w:t>
      </w:r>
      <w:r w:rsidR="001D48DA" w:rsidRPr="001D48DA">
        <w:rPr>
          <w:rFonts w:eastAsia="宋体"/>
          <w:lang w:eastAsia="zh-CN"/>
        </w:rPr>
        <w:t xml:space="preserve">. For </w:t>
      </w:r>
      <w:r w:rsidR="001D48DA" w:rsidRPr="001D48DA">
        <w:rPr>
          <w:rFonts w:eastAsia="宋体"/>
          <w:b/>
          <w:lang w:eastAsia="zh-CN"/>
        </w:rPr>
        <w:t>Scenario-01</w:t>
      </w:r>
      <w:r w:rsidR="001D48DA" w:rsidRPr="001D48DA">
        <w:rPr>
          <w:rFonts w:eastAsia="宋体"/>
          <w:lang w:eastAsia="zh-CN"/>
        </w:rPr>
        <w:t xml:space="preserve"> (URLLC SR vs URLLC HARQ-ACK), we can reuse the R15 rule, i.e., multiplexing SR and URLLC on one PUCCH resource, in most of </w:t>
      </w:r>
      <w:r w:rsidR="0041223A">
        <w:rPr>
          <w:rFonts w:eastAsia="宋体"/>
          <w:lang w:eastAsia="zh-CN"/>
        </w:rPr>
        <w:t xml:space="preserve">the </w:t>
      </w:r>
      <w:r w:rsidR="001D48DA" w:rsidRPr="001D48DA">
        <w:rPr>
          <w:rFonts w:eastAsia="宋体"/>
          <w:lang w:eastAsia="zh-CN"/>
        </w:rPr>
        <w:t xml:space="preserve">cases. However, two special cases need to be studied further. </w:t>
      </w:r>
    </w:p>
    <w:p w14:paraId="3FFA1735" w14:textId="594B97FA" w:rsidR="0041223A" w:rsidRPr="00A23F50" w:rsidRDefault="0041223A">
      <w:pPr>
        <w:rPr>
          <w:rFonts w:eastAsia="宋体"/>
          <w:u w:val="single"/>
        </w:rPr>
      </w:pPr>
      <w:r w:rsidRPr="004A4099">
        <w:rPr>
          <w:rFonts w:eastAsia="宋体"/>
          <w:b/>
          <w:u w:val="single"/>
        </w:rPr>
        <w:t>Case 1</w:t>
      </w:r>
      <w:r w:rsidRPr="00A23F50">
        <w:rPr>
          <w:rFonts w:eastAsia="宋体"/>
          <w:u w:val="single"/>
        </w:rPr>
        <w:t xml:space="preserve">: </w:t>
      </w:r>
      <w:r w:rsidR="00EF5ED1" w:rsidRPr="00A23F50">
        <w:rPr>
          <w:rFonts w:eastAsia="宋体"/>
          <w:u w:val="single"/>
        </w:rPr>
        <w:t>Prioritizing SR over HARQ-A</w:t>
      </w:r>
      <w:r w:rsidR="00B04F6D">
        <w:rPr>
          <w:rFonts w:eastAsia="宋体"/>
          <w:u w:val="single"/>
        </w:rPr>
        <w:t>CK</w:t>
      </w:r>
    </w:p>
    <w:p w14:paraId="51CF817B" w14:textId="101A316B" w:rsidR="0041223A" w:rsidRPr="009F1166" w:rsidRDefault="001D48DA" w:rsidP="009F1166">
      <w:pPr>
        <w:rPr>
          <w:rFonts w:eastAsia="宋体"/>
        </w:rPr>
      </w:pPr>
      <w:r w:rsidRPr="00A23F50">
        <w:rPr>
          <w:rFonts w:eastAsia="宋体"/>
        </w:rPr>
        <w:t xml:space="preserve">Firstly, when SR is positive with PF0 and HARQ-ACK is with PF1, reusing the R15 rule </w:t>
      </w:r>
      <w:r w:rsidR="009B6A2F" w:rsidRPr="00A23F50">
        <w:rPr>
          <w:rFonts w:eastAsia="宋体"/>
        </w:rPr>
        <w:t xml:space="preserve">would </w:t>
      </w:r>
      <w:r w:rsidR="0041223A" w:rsidRPr="00A23F50">
        <w:rPr>
          <w:rFonts w:eastAsia="宋体"/>
        </w:rPr>
        <w:t>mean</w:t>
      </w:r>
      <w:r w:rsidRPr="00A23F50">
        <w:rPr>
          <w:rFonts w:eastAsia="宋体"/>
        </w:rPr>
        <w:t xml:space="preserve"> t</w:t>
      </w:r>
      <w:r w:rsidR="0041223A" w:rsidRPr="00A23F50">
        <w:rPr>
          <w:rFonts w:eastAsia="宋体"/>
        </w:rPr>
        <w:t>hat the SR is</w:t>
      </w:r>
      <w:r w:rsidRPr="00A23F50">
        <w:rPr>
          <w:rFonts w:eastAsia="宋体"/>
        </w:rPr>
        <w:t xml:space="preserve"> dropp</w:t>
      </w:r>
      <w:r w:rsidR="0041223A" w:rsidRPr="00A23F50">
        <w:rPr>
          <w:rFonts w:eastAsia="宋体"/>
        </w:rPr>
        <w:t>ed</w:t>
      </w:r>
      <w:r w:rsidRPr="00A23F50">
        <w:rPr>
          <w:rFonts w:eastAsia="宋体"/>
        </w:rPr>
        <w:t xml:space="preserve">. At the first glance, HARQ-ACK is often dynamically scheduled and it </w:t>
      </w:r>
      <w:r w:rsidR="0041223A" w:rsidRPr="00A23F50">
        <w:rPr>
          <w:rFonts w:eastAsia="宋体"/>
        </w:rPr>
        <w:t>would be</w:t>
      </w:r>
      <w:r w:rsidRPr="00A23F50">
        <w:rPr>
          <w:rFonts w:eastAsia="宋体"/>
        </w:rPr>
        <w:t xml:space="preserve"> better to follow the </w:t>
      </w:r>
      <w:r w:rsidR="0041223A" w:rsidRPr="00A23F50">
        <w:rPr>
          <w:rFonts w:eastAsia="宋体"/>
        </w:rPr>
        <w:t xml:space="preserve">gNB </w:t>
      </w:r>
      <w:r w:rsidRPr="00A23F50">
        <w:rPr>
          <w:rFonts w:eastAsia="宋体"/>
        </w:rPr>
        <w:t>schedulin</w:t>
      </w:r>
      <w:r w:rsidR="0041223A" w:rsidRPr="00A23F50">
        <w:rPr>
          <w:rFonts w:eastAsia="宋体"/>
        </w:rPr>
        <w:t>g</w:t>
      </w:r>
      <w:r w:rsidRPr="00A23F50">
        <w:rPr>
          <w:rFonts w:eastAsia="宋体"/>
        </w:rPr>
        <w:t xml:space="preserve">, i.e., prioritize HARQ-ACK. But, the transmission of </w:t>
      </w:r>
      <w:r w:rsidR="009B6A2F" w:rsidRPr="00A23F50">
        <w:rPr>
          <w:rFonts w:eastAsia="宋体"/>
        </w:rPr>
        <w:t xml:space="preserve">the </w:t>
      </w:r>
      <w:r w:rsidRPr="00A23F50">
        <w:rPr>
          <w:rFonts w:eastAsia="宋体"/>
        </w:rPr>
        <w:t xml:space="preserve">SR is triggered by </w:t>
      </w:r>
      <w:r w:rsidR="009B6A2F" w:rsidRPr="00A23F50">
        <w:rPr>
          <w:rFonts w:eastAsia="宋体"/>
        </w:rPr>
        <w:t xml:space="preserve">the </w:t>
      </w:r>
      <w:r w:rsidRPr="00A23F50">
        <w:rPr>
          <w:rFonts w:eastAsia="宋体"/>
        </w:rPr>
        <w:t xml:space="preserve">UE and </w:t>
      </w:r>
      <w:r w:rsidR="009B6A2F" w:rsidRPr="00A23F50">
        <w:rPr>
          <w:rFonts w:eastAsia="宋体"/>
        </w:rPr>
        <w:t xml:space="preserve">the gNB </w:t>
      </w:r>
      <w:r w:rsidRPr="00A23F50">
        <w:rPr>
          <w:rFonts w:eastAsia="宋体"/>
        </w:rPr>
        <w:t xml:space="preserve">is not aware </w:t>
      </w:r>
      <w:r w:rsidR="009B6A2F" w:rsidRPr="00A23F50">
        <w:rPr>
          <w:rFonts w:eastAsia="宋体"/>
        </w:rPr>
        <w:t xml:space="preserve">of it </w:t>
      </w:r>
      <w:r w:rsidRPr="00A23F50">
        <w:rPr>
          <w:rFonts w:eastAsia="宋体"/>
        </w:rPr>
        <w:t xml:space="preserve">in advance. Moreover, HARQ-ACK is not </w:t>
      </w:r>
      <w:bookmarkStart w:id="6" w:name="OLE_LINK1"/>
      <w:r w:rsidRPr="00A23F50">
        <w:rPr>
          <w:rFonts w:eastAsia="宋体"/>
        </w:rPr>
        <w:t xml:space="preserve">indispensable </w:t>
      </w:r>
      <w:bookmarkEnd w:id="6"/>
      <w:r w:rsidRPr="00A23F50">
        <w:rPr>
          <w:rFonts w:eastAsia="宋体"/>
        </w:rPr>
        <w:t xml:space="preserve">for data transmission while dropping </w:t>
      </w:r>
      <w:r w:rsidR="009B6A2F" w:rsidRPr="00A23F50">
        <w:rPr>
          <w:rFonts w:eastAsia="宋体"/>
        </w:rPr>
        <w:t xml:space="preserve">the </w:t>
      </w:r>
      <w:r w:rsidRPr="00A23F50">
        <w:rPr>
          <w:rFonts w:eastAsia="宋体"/>
        </w:rPr>
        <w:t xml:space="preserve">SR would lead to </w:t>
      </w:r>
      <w:r w:rsidR="009B6A2F" w:rsidRPr="00A23F50">
        <w:rPr>
          <w:rFonts w:eastAsia="宋体"/>
        </w:rPr>
        <w:t xml:space="preserve">an </w:t>
      </w:r>
      <w:r w:rsidRPr="00A23F50">
        <w:rPr>
          <w:rFonts w:eastAsia="宋体"/>
        </w:rPr>
        <w:t>extra transmission delay. Hence</w:t>
      </w:r>
      <w:r w:rsidR="0041223A" w:rsidRPr="00A23F50">
        <w:rPr>
          <w:rFonts w:eastAsia="宋体"/>
        </w:rPr>
        <w:t>,</w:t>
      </w:r>
      <w:r w:rsidRPr="00A23F50">
        <w:rPr>
          <w:rFonts w:eastAsia="宋体"/>
        </w:rPr>
        <w:t xml:space="preserve"> it </w:t>
      </w:r>
      <w:r w:rsidR="0041223A" w:rsidRPr="00A23F50">
        <w:rPr>
          <w:rFonts w:eastAsia="宋体"/>
        </w:rPr>
        <w:t>is</w:t>
      </w:r>
      <w:r w:rsidRPr="00A23F50">
        <w:rPr>
          <w:rFonts w:eastAsia="宋体"/>
        </w:rPr>
        <w:t xml:space="preserve"> better to prioritize </w:t>
      </w:r>
      <w:r w:rsidR="0041223A" w:rsidRPr="00A23F50">
        <w:rPr>
          <w:rFonts w:eastAsia="宋体"/>
        </w:rPr>
        <w:t xml:space="preserve">the </w:t>
      </w:r>
      <w:r w:rsidRPr="00A23F50">
        <w:rPr>
          <w:rFonts w:eastAsia="宋体"/>
        </w:rPr>
        <w:t>SR since it is more critical to</w:t>
      </w:r>
      <w:r w:rsidR="0041223A" w:rsidRPr="00A23F50">
        <w:rPr>
          <w:rFonts w:eastAsia="宋体"/>
        </w:rPr>
        <w:t xml:space="preserve"> the</w:t>
      </w:r>
      <w:r w:rsidRPr="00A23F50">
        <w:rPr>
          <w:rFonts w:eastAsia="宋体"/>
        </w:rPr>
        <w:t xml:space="preserve"> transmission latency. Secondly, </w:t>
      </w:r>
      <w:r w:rsidR="00EF5ED1">
        <w:rPr>
          <w:rFonts w:eastAsia="宋体"/>
        </w:rPr>
        <w:t>when the</w:t>
      </w:r>
      <w:r w:rsidRPr="00A23F50">
        <w:rPr>
          <w:rFonts w:eastAsia="宋体"/>
        </w:rPr>
        <w:t xml:space="preserve"> timeline is not satisfied </w:t>
      </w:r>
      <w:r w:rsidR="00EF5ED1">
        <w:rPr>
          <w:rFonts w:eastAsia="宋体"/>
        </w:rPr>
        <w:t xml:space="preserve">it </w:t>
      </w:r>
      <w:r w:rsidRPr="00A23F50">
        <w:rPr>
          <w:rFonts w:eastAsia="宋体"/>
        </w:rPr>
        <w:t xml:space="preserve">is simply treated as an error case in R15. If this case is allowed in R16, enhancements are also needed to prioritize either HARQ-ACK or SR. Considering </w:t>
      </w:r>
      <w:r w:rsidR="00EF5ED1">
        <w:rPr>
          <w:rFonts w:eastAsia="宋体"/>
        </w:rPr>
        <w:t xml:space="preserve">an immediate transmission of the </w:t>
      </w:r>
      <w:r w:rsidRPr="00A23F50">
        <w:rPr>
          <w:rFonts w:eastAsia="宋体"/>
        </w:rPr>
        <w:t xml:space="preserve">SR is important </w:t>
      </w:r>
      <w:r w:rsidR="00EF5ED1">
        <w:rPr>
          <w:rFonts w:eastAsia="宋体"/>
        </w:rPr>
        <w:t>to achieve</w:t>
      </w:r>
      <w:r w:rsidRPr="00A23F50">
        <w:rPr>
          <w:rFonts w:eastAsia="宋体"/>
        </w:rPr>
        <w:t xml:space="preserve"> </w:t>
      </w:r>
      <w:r w:rsidR="00EF5ED1">
        <w:rPr>
          <w:rFonts w:eastAsia="宋体"/>
        </w:rPr>
        <w:t xml:space="preserve">a low </w:t>
      </w:r>
      <w:r w:rsidRPr="00A23F50">
        <w:rPr>
          <w:rFonts w:eastAsia="宋体"/>
        </w:rPr>
        <w:t xml:space="preserve">latency, it </w:t>
      </w:r>
      <w:r w:rsidR="00EF5ED1">
        <w:rPr>
          <w:rFonts w:eastAsia="宋体"/>
        </w:rPr>
        <w:t>is</w:t>
      </w:r>
      <w:r w:rsidRPr="00A23F50">
        <w:rPr>
          <w:rFonts w:eastAsia="宋体"/>
        </w:rPr>
        <w:t xml:space="preserve"> better to prioritize the URLLC SR</w:t>
      </w:r>
      <w:r w:rsidR="00EF5ED1">
        <w:rPr>
          <w:rFonts w:eastAsia="宋体"/>
        </w:rPr>
        <w:t xml:space="preserve"> over the HARQ-A/N.</w:t>
      </w:r>
    </w:p>
    <w:p w14:paraId="3A9BF630" w14:textId="6399C066" w:rsidR="001D48DA" w:rsidRPr="00FF5589" w:rsidRDefault="001D48DA" w:rsidP="001D48DA">
      <w:pPr>
        <w:rPr>
          <w:rFonts w:eastAsia="宋体"/>
          <w:b/>
          <w:i/>
          <w:lang w:eastAsia="zh-CN"/>
        </w:rPr>
      </w:pPr>
      <w:r w:rsidRPr="00C336B4">
        <w:rPr>
          <w:rFonts w:eastAsia="宋体" w:hint="eastAsia"/>
          <w:b/>
          <w:i/>
          <w:u w:val="single"/>
          <w:lang w:eastAsia="zh-CN"/>
        </w:rPr>
        <w:t xml:space="preserve">Proposal </w:t>
      </w:r>
      <w:r w:rsidR="00633E48" w:rsidRPr="00C336B4">
        <w:rPr>
          <w:rFonts w:eastAsia="宋体"/>
          <w:b/>
          <w:i/>
          <w:u w:val="single"/>
          <w:lang w:eastAsia="zh-CN"/>
        </w:rPr>
        <w:t>1</w:t>
      </w:r>
      <w:r w:rsidRPr="00C336B4">
        <w:rPr>
          <w:rFonts w:eastAsia="宋体"/>
          <w:b/>
          <w:i/>
          <w:lang w:eastAsia="zh-CN"/>
        </w:rPr>
        <w:t>:</w:t>
      </w:r>
      <w:r w:rsidRPr="00FF5589">
        <w:rPr>
          <w:rFonts w:eastAsia="宋体"/>
          <w:b/>
          <w:i/>
          <w:lang w:eastAsia="zh-CN"/>
        </w:rPr>
        <w:t xml:space="preserve"> For Scenario-01 (URLLC SR vs URLLC HARQ-ACK), multiplex HARQ-ACK and SR on one PUCCH resource as in R15, except for the following two cases in which the SR should be prioritized and the HARQ-ACK should be dropped.</w:t>
      </w:r>
    </w:p>
    <w:p w14:paraId="05EA3B39" w14:textId="77777777" w:rsidR="00D8799F" w:rsidRDefault="001D48DA" w:rsidP="00BB19F3">
      <w:pPr>
        <w:numPr>
          <w:ilvl w:val="0"/>
          <w:numId w:val="7"/>
        </w:numPr>
        <w:ind w:left="851"/>
        <w:rPr>
          <w:rFonts w:eastAsia="宋体"/>
          <w:b/>
          <w:i/>
          <w:lang w:eastAsia="zh-CN"/>
        </w:rPr>
      </w:pPr>
      <w:bookmarkStart w:id="7" w:name="OLE_LINK52"/>
      <w:r w:rsidRPr="00FF5589">
        <w:rPr>
          <w:rFonts w:eastAsia="宋体"/>
          <w:b/>
          <w:i/>
          <w:lang w:eastAsia="zh-CN"/>
        </w:rPr>
        <w:t>a positive SR of PF0 collides with a HARQ-ACK of PF1</w:t>
      </w:r>
    </w:p>
    <w:bookmarkEnd w:id="7"/>
    <w:p w14:paraId="5145B850" w14:textId="27939758" w:rsidR="00DB4640" w:rsidRPr="00B73D6C" w:rsidRDefault="001D48DA" w:rsidP="00D8799F">
      <w:pPr>
        <w:numPr>
          <w:ilvl w:val="0"/>
          <w:numId w:val="7"/>
        </w:numPr>
        <w:ind w:left="851"/>
        <w:rPr>
          <w:rFonts w:eastAsia="宋体"/>
          <w:b/>
          <w:i/>
          <w:lang w:eastAsia="zh-CN"/>
        </w:rPr>
      </w:pPr>
      <w:r w:rsidRPr="00D8799F">
        <w:rPr>
          <w:rFonts w:eastAsia="宋体"/>
          <w:b/>
          <w:i/>
          <w:lang w:eastAsia="zh-CN"/>
        </w:rPr>
        <w:t>the timeline is not satisfied.</w:t>
      </w:r>
    </w:p>
    <w:p w14:paraId="480A823D" w14:textId="31E1093A" w:rsidR="00B64483" w:rsidRPr="00A23F50" w:rsidRDefault="00B64483" w:rsidP="00B64483">
      <w:pPr>
        <w:rPr>
          <w:rFonts w:eastAsia="宋体"/>
          <w:u w:val="single"/>
        </w:rPr>
      </w:pPr>
      <w:r w:rsidRPr="004A4099">
        <w:rPr>
          <w:rFonts w:eastAsia="宋体"/>
          <w:b/>
          <w:u w:val="single"/>
        </w:rPr>
        <w:t>Case 2</w:t>
      </w:r>
      <w:r>
        <w:rPr>
          <w:rFonts w:eastAsia="宋体"/>
          <w:u w:val="single"/>
        </w:rPr>
        <w:t>: Prioritization of the later scheduled UCI/data in case of URLLC</w:t>
      </w:r>
    </w:p>
    <w:p w14:paraId="56333800" w14:textId="77777777" w:rsidR="00B64483" w:rsidRPr="001D48DA" w:rsidRDefault="00B64483" w:rsidP="00B64483">
      <w:pPr>
        <w:rPr>
          <w:rFonts w:eastAsia="宋体"/>
          <w:lang w:eastAsia="zh-CN"/>
        </w:rPr>
      </w:pPr>
      <w:r w:rsidRPr="001D48DA">
        <w:rPr>
          <w:rFonts w:eastAsia="宋体" w:hint="eastAsia"/>
          <w:lang w:eastAsia="zh-CN"/>
        </w:rPr>
        <w:t>For</w:t>
      </w:r>
      <w:r w:rsidRPr="001D48DA">
        <w:rPr>
          <w:rFonts w:eastAsia="宋体"/>
          <w:lang w:eastAsia="zh-CN"/>
        </w:rPr>
        <w:t xml:space="preserve"> </w:t>
      </w:r>
      <w:r w:rsidRPr="001D48DA">
        <w:rPr>
          <w:rFonts w:eastAsia="宋体"/>
          <w:b/>
          <w:lang w:eastAsia="zh-CN"/>
        </w:rPr>
        <w:t>Scenario-05</w:t>
      </w:r>
      <w:r w:rsidRPr="001D48DA">
        <w:rPr>
          <w:rFonts w:eastAsia="宋体"/>
          <w:lang w:eastAsia="zh-CN"/>
        </w:rPr>
        <w:t xml:space="preserve"> (URLLC HARQ-ACK vs URLLC PUSCH), it is okay to piggyback HARQ-ACK on PUSCH when the timeline is satisfied. However, when the timeline is not satisfied </w:t>
      </w:r>
      <w:r>
        <w:rPr>
          <w:rFonts w:eastAsia="宋体"/>
          <w:lang w:eastAsia="zh-CN"/>
        </w:rPr>
        <w:t xml:space="preserve">then, in Rel-15, it </w:t>
      </w:r>
      <w:r w:rsidRPr="001D48DA">
        <w:rPr>
          <w:rFonts w:eastAsia="宋体"/>
          <w:lang w:eastAsia="zh-CN"/>
        </w:rPr>
        <w:t xml:space="preserve">is simply treated as </w:t>
      </w:r>
      <w:r>
        <w:rPr>
          <w:rFonts w:eastAsia="宋体"/>
          <w:lang w:eastAsia="zh-CN"/>
        </w:rPr>
        <w:t xml:space="preserve">an </w:t>
      </w:r>
      <w:r w:rsidRPr="001D48DA">
        <w:rPr>
          <w:rFonts w:eastAsia="宋体"/>
          <w:lang w:eastAsia="zh-CN"/>
        </w:rPr>
        <w:t>error case in R15</w:t>
      </w:r>
      <w:r>
        <w:rPr>
          <w:rFonts w:eastAsia="宋体"/>
          <w:lang w:eastAsia="zh-CN"/>
        </w:rPr>
        <w:t>. For Rel-16</w:t>
      </w:r>
      <w:r w:rsidRPr="001D48DA">
        <w:rPr>
          <w:rFonts w:eastAsia="宋体"/>
          <w:lang w:eastAsia="zh-CN"/>
        </w:rPr>
        <w:t xml:space="preserve"> </w:t>
      </w:r>
      <w:r>
        <w:rPr>
          <w:rFonts w:eastAsia="宋体"/>
          <w:lang w:eastAsia="zh-CN"/>
        </w:rPr>
        <w:t>this behavior has to be</w:t>
      </w:r>
      <w:r w:rsidRPr="001D48DA">
        <w:rPr>
          <w:rFonts w:eastAsia="宋体"/>
          <w:lang w:eastAsia="zh-CN"/>
        </w:rPr>
        <w:t xml:space="preserve"> optimized</w:t>
      </w:r>
      <w:r>
        <w:rPr>
          <w:rFonts w:eastAsia="宋体"/>
          <w:lang w:eastAsia="zh-CN"/>
        </w:rPr>
        <w:t xml:space="preserve">, at least </w:t>
      </w:r>
      <w:r w:rsidRPr="001D48DA">
        <w:rPr>
          <w:rFonts w:eastAsia="宋体"/>
          <w:lang w:eastAsia="zh-CN"/>
        </w:rPr>
        <w:t xml:space="preserve">when the two </w:t>
      </w:r>
      <w:r>
        <w:rPr>
          <w:rFonts w:eastAsia="宋体"/>
          <w:lang w:eastAsia="zh-CN"/>
        </w:rPr>
        <w:t xml:space="preserve">colliding </w:t>
      </w:r>
      <w:r w:rsidRPr="001D48DA">
        <w:rPr>
          <w:rFonts w:eastAsia="宋体"/>
          <w:lang w:eastAsia="zh-CN"/>
        </w:rPr>
        <w:t xml:space="preserve">channels are for URLLC traffic. </w:t>
      </w:r>
      <w:r>
        <w:rPr>
          <w:rFonts w:eastAsia="宋体"/>
          <w:lang w:eastAsia="zh-CN"/>
        </w:rPr>
        <w:t xml:space="preserve">In this case, it can be assumed that the gNB would only schedule the later channel if it considers it to be more important. </w:t>
      </w:r>
      <w:r w:rsidRPr="001D48DA">
        <w:rPr>
          <w:rFonts w:eastAsia="宋体"/>
          <w:lang w:eastAsia="zh-CN"/>
        </w:rPr>
        <w:t xml:space="preserve">One simple rule </w:t>
      </w:r>
      <w:r>
        <w:rPr>
          <w:rFonts w:eastAsia="宋体"/>
          <w:lang w:eastAsia="zh-CN"/>
        </w:rPr>
        <w:t xml:space="preserve">would therefore be </w:t>
      </w:r>
      <w:r w:rsidRPr="001D48DA">
        <w:rPr>
          <w:rFonts w:eastAsia="宋体"/>
          <w:lang w:eastAsia="zh-CN"/>
        </w:rPr>
        <w:t>to prioritize the</w:t>
      </w:r>
      <w:r>
        <w:rPr>
          <w:rFonts w:eastAsia="宋体"/>
          <w:lang w:eastAsia="zh-CN"/>
        </w:rPr>
        <w:t xml:space="preserve"> </w:t>
      </w:r>
      <w:r w:rsidRPr="001D48DA">
        <w:rPr>
          <w:rFonts w:eastAsia="宋体"/>
          <w:lang w:eastAsia="zh-CN"/>
        </w:rPr>
        <w:t xml:space="preserve">later scheduled </w:t>
      </w:r>
      <w:r>
        <w:rPr>
          <w:rFonts w:eastAsia="宋体"/>
          <w:lang w:eastAsia="zh-CN"/>
        </w:rPr>
        <w:t xml:space="preserve">channel </w:t>
      </w:r>
      <w:r w:rsidRPr="001D48DA">
        <w:rPr>
          <w:rFonts w:eastAsia="宋体"/>
          <w:lang w:eastAsia="zh-CN"/>
        </w:rPr>
        <w:t>at least when both HARQ-ACK and PUSCH are dynamically scheduled, just like what we use for out-of-order cases.</w:t>
      </w:r>
    </w:p>
    <w:p w14:paraId="05F829AD" w14:textId="77777777" w:rsidR="00B64483" w:rsidRPr="00194BE4" w:rsidRDefault="00B64483" w:rsidP="00B64483">
      <w:pPr>
        <w:rPr>
          <w:rFonts w:eastAsia="宋体"/>
          <w:b/>
          <w:i/>
          <w:lang w:eastAsia="zh-CN"/>
        </w:rPr>
      </w:pPr>
      <w:r w:rsidRPr="00357837">
        <w:rPr>
          <w:rFonts w:eastAsia="宋体" w:hint="eastAsia"/>
          <w:b/>
          <w:i/>
          <w:u w:val="single"/>
          <w:lang w:eastAsia="zh-CN"/>
        </w:rPr>
        <w:t xml:space="preserve">Proposal </w:t>
      </w:r>
      <w:r w:rsidRPr="00357837">
        <w:rPr>
          <w:rFonts w:eastAsia="宋体"/>
          <w:b/>
          <w:i/>
          <w:u w:val="single"/>
          <w:lang w:eastAsia="zh-CN"/>
        </w:rPr>
        <w:t>2</w:t>
      </w:r>
      <w:r w:rsidRPr="001D48DA">
        <w:rPr>
          <w:rFonts w:eastAsia="宋体"/>
          <w:b/>
          <w:i/>
          <w:lang w:eastAsia="zh-CN"/>
        </w:rPr>
        <w:t>:</w:t>
      </w:r>
      <w:r w:rsidRPr="001D48DA">
        <w:rPr>
          <w:rFonts w:eastAsia="宋体"/>
          <w:i/>
          <w:lang w:eastAsia="zh-CN"/>
        </w:rPr>
        <w:t xml:space="preserve"> </w:t>
      </w:r>
      <w:r w:rsidRPr="00194BE4">
        <w:rPr>
          <w:rFonts w:eastAsia="宋体"/>
          <w:b/>
          <w:i/>
          <w:lang w:eastAsia="zh-CN"/>
        </w:rPr>
        <w:t>For Scenario-05 (URLLC HARQ-ACK vs URLLC PUSCH), if the timeline is satisfied, reuse the R15 rule to implement UCI piggyback on PUSCH, otherwise prioritize the later scheduled UCI/data channel and drop the earlier scheduled channel.</w:t>
      </w:r>
    </w:p>
    <w:p w14:paraId="2723789A" w14:textId="7DC1C006" w:rsidR="00C77E40" w:rsidRDefault="004A4099" w:rsidP="004A4099">
      <w:pPr>
        <w:pStyle w:val="1"/>
        <w:tabs>
          <w:tab w:val="num" w:pos="432"/>
        </w:tabs>
        <w:ind w:left="432"/>
        <w:rPr>
          <w:bCs w:val="0"/>
        </w:rPr>
      </w:pPr>
      <w:r w:rsidRPr="00765B6C">
        <w:rPr>
          <w:bCs w:val="0"/>
        </w:rPr>
        <w:lastRenderedPageBreak/>
        <w:t>Corrections on HARQ</w:t>
      </w:r>
      <w:r w:rsidRPr="0072137D">
        <w:rPr>
          <w:bCs w:val="0"/>
        </w:rPr>
        <w:t xml:space="preserve">-ACK </w:t>
      </w:r>
      <w:r w:rsidRPr="00765B6C">
        <w:rPr>
          <w:bCs w:val="0"/>
        </w:rPr>
        <w:t>codebook</w:t>
      </w:r>
    </w:p>
    <w:p w14:paraId="1962E19C" w14:textId="104BBFDB" w:rsidR="0096326A" w:rsidRDefault="00243B93" w:rsidP="0096326A">
      <w:pPr>
        <w:rPr>
          <w:rFonts w:cs="Arial"/>
          <w:lang w:eastAsia="zh-CN"/>
        </w:rPr>
      </w:pPr>
      <w:r>
        <w:t xml:space="preserve">For </w:t>
      </w:r>
      <w:r w:rsidR="001B0F20">
        <w:t xml:space="preserve">the </w:t>
      </w:r>
      <w:r w:rsidRPr="00B916EC">
        <w:t>Type-1 HARQ-ACK codebook determination</w:t>
      </w:r>
      <w:r>
        <w:t xml:space="preserve">, </w:t>
      </w:r>
      <w:r w:rsidR="001B0F20">
        <w:t xml:space="preserve">the </w:t>
      </w:r>
      <w:r w:rsidR="00950157">
        <w:t xml:space="preserve">UE should </w:t>
      </w:r>
      <w:r w:rsidR="00635481">
        <w:rPr>
          <w:lang w:eastAsia="zh-CN"/>
        </w:rPr>
        <w:t>determine</w:t>
      </w:r>
      <w:r w:rsidR="00950157">
        <w:rPr>
          <w:lang w:eastAsia="zh-CN"/>
        </w:rPr>
        <w:t xml:space="preserve"> a set of </w:t>
      </w:r>
      <w:r w:rsidR="00950157">
        <w:rPr>
          <w:rFonts w:cs="Arial"/>
          <w:lang w:eastAsia="zh-CN"/>
        </w:rPr>
        <w:t xml:space="preserve"> </w:t>
      </w:r>
      <m:oMath>
        <m:sSub>
          <m:sSubPr>
            <m:ctrlPr>
              <w:rPr>
                <w:rFonts w:ascii="Cambria Math" w:hAnsi="Cambria Math" w:cs="Arial"/>
                <w:lang w:eastAsia="zh-CN"/>
              </w:rPr>
            </m:ctrlPr>
          </m:sSubPr>
          <m:e>
            <m:r>
              <w:rPr>
                <w:rFonts w:ascii="Cambria Math" w:hAnsi="Cambria Math" w:cs="Arial"/>
                <w:lang w:eastAsia="zh-CN"/>
              </w:rPr>
              <m:t>M</m:t>
            </m:r>
          </m:e>
          <m:sub>
            <m:r>
              <w:rPr>
                <w:rFonts w:ascii="Cambria Math" w:hAnsi="Cambria Math" w:cs="Arial"/>
                <w:lang w:eastAsia="zh-CN"/>
              </w:rPr>
              <m:t>AC</m:t>
            </m:r>
          </m:sub>
        </m:sSub>
      </m:oMath>
      <w:r w:rsidR="006503FC">
        <w:rPr>
          <w:rFonts w:cs="Arial"/>
          <w:lang w:eastAsia="zh-CN"/>
        </w:rPr>
        <w:t xml:space="preserve"> occasions </w:t>
      </w:r>
      <w:r w:rsidR="00950157">
        <w:rPr>
          <w:rFonts w:cs="Arial"/>
          <w:lang w:eastAsia="zh-CN"/>
        </w:rPr>
        <w:t>for candidate PDSCH receptions for which the UE can transmit corresponding HARQ-ACK information in a PUCCH.</w:t>
      </w:r>
      <w:r w:rsidR="00950157" w:rsidRPr="00950157">
        <w:rPr>
          <w:rFonts w:cs="Arial"/>
          <w:lang w:eastAsia="zh-CN"/>
        </w:rPr>
        <w:t xml:space="preserve"> </w:t>
      </w:r>
      <w:r w:rsidR="00950157">
        <w:rPr>
          <w:rFonts w:cs="Arial"/>
          <w:lang w:eastAsia="zh-CN"/>
        </w:rPr>
        <w:t xml:space="preserve">The determination is based on </w:t>
      </w:r>
      <w:r w:rsidR="00950157">
        <w:rPr>
          <w:rFonts w:cs="Arial" w:hint="eastAsia"/>
          <w:lang w:eastAsia="zh-CN"/>
        </w:rPr>
        <w:t>two</w:t>
      </w:r>
      <w:r w:rsidR="00950157">
        <w:rPr>
          <w:rFonts w:cs="Arial"/>
          <w:lang w:eastAsia="zh-CN"/>
        </w:rPr>
        <w:t xml:space="preserve"> facto</w:t>
      </w:r>
      <w:r w:rsidR="00950157">
        <w:rPr>
          <w:rFonts w:cs="Arial" w:hint="eastAsia"/>
          <w:lang w:eastAsia="zh-CN"/>
        </w:rPr>
        <w:t>rs</w:t>
      </w:r>
      <w:r w:rsidR="00950157">
        <w:rPr>
          <w:rFonts w:cs="Arial"/>
          <w:lang w:eastAsia="zh-CN"/>
        </w:rPr>
        <w:t xml:space="preserve">, one is </w:t>
      </w:r>
      <w:r w:rsidR="008E1B72">
        <w:rPr>
          <w:rFonts w:cs="Arial"/>
          <w:lang w:eastAsia="zh-CN"/>
        </w:rPr>
        <w:t xml:space="preserve">the </w:t>
      </w:r>
      <w:r w:rsidR="00950157">
        <w:rPr>
          <w:rFonts w:cs="Arial"/>
          <w:lang w:eastAsia="zh-CN"/>
        </w:rPr>
        <w:t>K1 set</w:t>
      </w:r>
      <w:r w:rsidR="008E1B72">
        <w:rPr>
          <w:rFonts w:cs="Arial" w:hint="eastAsia"/>
          <w:lang w:eastAsia="zh-CN"/>
        </w:rPr>
        <w:t xml:space="preserve"> and </w:t>
      </w:r>
      <w:r w:rsidR="00950157">
        <w:rPr>
          <w:rFonts w:cs="Arial" w:hint="eastAsia"/>
          <w:lang w:eastAsia="zh-CN"/>
        </w:rPr>
        <w:t>the</w:t>
      </w:r>
      <w:r w:rsidR="00950157">
        <w:rPr>
          <w:rFonts w:cs="Arial"/>
          <w:lang w:eastAsia="zh-CN"/>
        </w:rPr>
        <w:t xml:space="preserve"> other </w:t>
      </w:r>
      <w:r w:rsidR="00950157">
        <w:rPr>
          <w:rFonts w:cs="Arial" w:hint="eastAsia"/>
          <w:lang w:eastAsia="zh-CN"/>
        </w:rPr>
        <w:t>is</w:t>
      </w:r>
      <w:r w:rsidR="00950157">
        <w:rPr>
          <w:rFonts w:cs="Arial"/>
          <w:lang w:eastAsia="zh-CN"/>
        </w:rPr>
        <w:t xml:space="preserve"> </w:t>
      </w:r>
      <w:r w:rsidR="008E1B72">
        <w:rPr>
          <w:rFonts w:cs="Arial"/>
          <w:lang w:eastAsia="zh-CN"/>
        </w:rPr>
        <w:t xml:space="preserve">the </w:t>
      </w:r>
      <w:r w:rsidR="00950157">
        <w:rPr>
          <w:rFonts w:cs="Arial"/>
          <w:lang w:eastAsia="zh-CN"/>
        </w:rPr>
        <w:t>TDRA table</w:t>
      </w:r>
      <w:r w:rsidR="00950157">
        <w:rPr>
          <w:rFonts w:cs="Arial" w:hint="eastAsia"/>
          <w:lang w:eastAsia="zh-CN"/>
        </w:rPr>
        <w:t>.</w:t>
      </w:r>
    </w:p>
    <w:p w14:paraId="52C09F66" w14:textId="269E99DD" w:rsidR="001D6702" w:rsidRDefault="00A2621C" w:rsidP="0096326A">
      <w:pPr>
        <w:rPr>
          <w:lang w:eastAsia="zh-CN"/>
        </w:rPr>
      </w:pPr>
      <w:r>
        <w:rPr>
          <w:rFonts w:cs="Arial"/>
          <w:lang w:eastAsia="zh-CN"/>
        </w:rPr>
        <w:t xml:space="preserve">For the determination of </w:t>
      </w:r>
      <w:r w:rsidR="008E1B72">
        <w:rPr>
          <w:rFonts w:cs="Arial"/>
          <w:lang w:eastAsia="zh-CN"/>
        </w:rPr>
        <w:t xml:space="preserve">the </w:t>
      </w:r>
      <w:r>
        <w:rPr>
          <w:rFonts w:cs="Arial"/>
          <w:lang w:eastAsia="zh-CN"/>
        </w:rPr>
        <w:t>K1 set</w:t>
      </w:r>
      <w:r>
        <w:rPr>
          <w:rFonts w:cs="Arial" w:hint="eastAsia"/>
          <w:lang w:eastAsia="zh-CN"/>
        </w:rPr>
        <w:t>,</w:t>
      </w:r>
      <w:r>
        <w:rPr>
          <w:rFonts w:cs="Arial"/>
          <w:lang w:eastAsia="zh-CN"/>
        </w:rPr>
        <w:t xml:space="preserve"> </w:t>
      </w:r>
      <w:r>
        <w:rPr>
          <w:rFonts w:cs="Arial" w:hint="eastAsia"/>
          <w:lang w:eastAsia="zh-CN"/>
        </w:rPr>
        <w:t>a</w:t>
      </w:r>
      <w:r w:rsidR="00950157">
        <w:rPr>
          <w:rFonts w:cs="Arial" w:hint="eastAsia"/>
          <w:lang w:eastAsia="zh-CN"/>
        </w:rPr>
        <w:t>ccordin</w:t>
      </w:r>
      <w:r w:rsidR="00950157">
        <w:rPr>
          <w:rFonts w:cs="Arial"/>
          <w:lang w:eastAsia="zh-CN"/>
        </w:rPr>
        <w:t xml:space="preserve">g to </w:t>
      </w:r>
      <w:r w:rsidR="008E1B72">
        <w:rPr>
          <w:rFonts w:cs="Arial"/>
          <w:lang w:eastAsia="zh-CN"/>
        </w:rPr>
        <w:t xml:space="preserve">the </w:t>
      </w:r>
      <w:r w:rsidR="00950157">
        <w:rPr>
          <w:rFonts w:cs="Arial"/>
          <w:lang w:eastAsia="zh-CN"/>
        </w:rPr>
        <w:t xml:space="preserve">Rel-15 </w:t>
      </w:r>
      <w:r w:rsidR="00C564EE">
        <w:rPr>
          <w:rFonts w:cs="Arial" w:hint="eastAsia"/>
          <w:lang w:eastAsia="zh-CN"/>
        </w:rPr>
        <w:t>speci</w:t>
      </w:r>
      <w:r w:rsidR="00C564EE">
        <w:rPr>
          <w:rFonts w:cs="Arial"/>
          <w:lang w:eastAsia="zh-CN"/>
        </w:rPr>
        <w:t>fication [</w:t>
      </w:r>
      <w:r w:rsidR="00FA6A9C">
        <w:rPr>
          <w:rFonts w:cs="Arial"/>
          <w:lang w:eastAsia="zh-CN"/>
        </w:rPr>
        <w:t>2</w:t>
      </w:r>
      <w:r w:rsidR="00C564EE">
        <w:rPr>
          <w:rFonts w:cs="Arial"/>
          <w:lang w:eastAsia="zh-CN"/>
        </w:rPr>
        <w:t>]</w:t>
      </w:r>
      <w:r w:rsidR="00950157">
        <w:rPr>
          <w:rFonts w:cs="Arial"/>
          <w:lang w:eastAsia="zh-CN"/>
        </w:rPr>
        <w:t xml:space="preserve">, </w:t>
      </w:r>
      <w:r w:rsidR="00950157">
        <w:rPr>
          <w:lang w:eastAsia="zh-CN"/>
        </w:rPr>
        <w:t>i</w:t>
      </w:r>
      <w:r w:rsidR="00950157" w:rsidRPr="00AE44D6">
        <w:rPr>
          <w:lang w:eastAsia="zh-CN"/>
        </w:rPr>
        <w:t>f the UE is configured to monitor PDCCH for DCI format 1_0 and is not configured to monit</w:t>
      </w:r>
      <w:r w:rsidR="00950157">
        <w:rPr>
          <w:lang w:eastAsia="zh-CN"/>
        </w:rPr>
        <w:t xml:space="preserve">or PDCCH for DCI format 1_1, </w:t>
      </w:r>
      <w:r w:rsidR="00950157">
        <w:rPr>
          <w:rFonts w:cs="Arial"/>
          <w:lang w:eastAsia="zh-CN"/>
        </w:rPr>
        <w:t xml:space="preserve">the K1 set </w:t>
      </w:r>
      <w:r w:rsidR="008E1B72">
        <w:rPr>
          <w:rFonts w:cs="Arial"/>
          <w:lang w:eastAsia="zh-CN"/>
        </w:rPr>
        <w:t>represents</w:t>
      </w:r>
      <w:r w:rsidR="00950157" w:rsidRPr="00950157">
        <w:rPr>
          <w:lang w:eastAsia="zh-CN"/>
        </w:rPr>
        <w:t xml:space="preserve"> </w:t>
      </w:r>
      <w:r w:rsidR="00950157" w:rsidRPr="00AE44D6">
        <w:rPr>
          <w:lang w:eastAsia="zh-CN"/>
        </w:rPr>
        <w:t>slot timing values {1, 2, 3, 4, 5, 6, 7, 8}</w:t>
      </w:r>
      <w:r w:rsidR="001B0F20">
        <w:rPr>
          <w:lang w:eastAsia="zh-CN"/>
        </w:rPr>
        <w:t>.</w:t>
      </w:r>
      <w:r w:rsidR="00950157">
        <w:rPr>
          <w:lang w:eastAsia="zh-CN"/>
        </w:rPr>
        <w:t xml:space="preserve"> </w:t>
      </w:r>
      <w:r w:rsidR="001B0F20">
        <w:rPr>
          <w:lang w:eastAsia="zh-CN"/>
        </w:rPr>
        <w:t>O</w:t>
      </w:r>
      <w:r w:rsidR="00950157">
        <w:rPr>
          <w:lang w:eastAsia="zh-CN"/>
        </w:rPr>
        <w:t>therwise</w:t>
      </w:r>
      <w:r w:rsidR="00950157">
        <w:rPr>
          <w:lang w:eastAsia="zh-CN"/>
        </w:rPr>
        <w:t>，</w:t>
      </w:r>
      <w:r w:rsidR="008E1B72">
        <w:rPr>
          <w:rFonts w:hint="eastAsia"/>
          <w:lang w:eastAsia="zh-CN"/>
        </w:rPr>
        <w:t xml:space="preserve">the </w:t>
      </w:r>
      <w:r w:rsidR="001D6702">
        <w:rPr>
          <w:rFonts w:hint="eastAsia"/>
          <w:lang w:eastAsia="zh-CN"/>
        </w:rPr>
        <w:t>K</w:t>
      </w:r>
      <w:r w:rsidR="001D6702">
        <w:rPr>
          <w:lang w:eastAsia="zh-CN"/>
        </w:rPr>
        <w:t xml:space="preserve">1 set </w:t>
      </w:r>
      <w:r w:rsidR="00950157" w:rsidRPr="00AE44D6">
        <w:rPr>
          <w:lang w:eastAsia="zh-CN"/>
        </w:rPr>
        <w:t xml:space="preserve">is provided by </w:t>
      </w:r>
      <w:bookmarkStart w:id="8" w:name="_Hlk508697304"/>
      <w:r w:rsidR="00950157" w:rsidRPr="00316476">
        <w:rPr>
          <w:i/>
        </w:rPr>
        <w:t>dl-DataToUL-ACK</w:t>
      </w:r>
      <w:bookmarkEnd w:id="8"/>
      <w:r w:rsidR="00950157">
        <w:rPr>
          <w:i/>
          <w:lang w:eastAsia="zh-CN"/>
        </w:rPr>
        <w:t xml:space="preserve"> </w:t>
      </w:r>
      <w:r w:rsidR="00950157">
        <w:rPr>
          <w:lang w:eastAsia="zh-CN"/>
        </w:rPr>
        <w:t>for DCI format 1_1</w:t>
      </w:r>
      <w:r w:rsidR="001D6702">
        <w:rPr>
          <w:rFonts w:hint="eastAsia"/>
          <w:lang w:eastAsia="zh-CN"/>
        </w:rPr>
        <w:t>.</w:t>
      </w:r>
      <w:r w:rsidR="001D6702">
        <w:rPr>
          <w:lang w:eastAsia="zh-CN"/>
        </w:rPr>
        <w:t xml:space="preserve"> </w:t>
      </w:r>
      <w:r w:rsidR="008E1B72">
        <w:rPr>
          <w:lang w:eastAsia="zh-CN"/>
        </w:rPr>
        <w:t>In</w:t>
      </w:r>
      <w:r w:rsidR="001D6702">
        <w:rPr>
          <w:lang w:eastAsia="zh-CN"/>
        </w:rPr>
        <w:t xml:space="preserve"> Rel-16, </w:t>
      </w:r>
      <w:r w:rsidR="006F62E1">
        <w:rPr>
          <w:lang w:eastAsia="zh-CN"/>
        </w:rPr>
        <w:t xml:space="preserve">if </w:t>
      </w:r>
      <w:r w:rsidR="001D6702">
        <w:rPr>
          <w:lang w:eastAsia="zh-CN"/>
        </w:rPr>
        <w:t>DCI format 1</w:t>
      </w:r>
      <w:r w:rsidR="001D6702">
        <w:rPr>
          <w:rFonts w:hint="eastAsia"/>
          <w:lang w:eastAsia="zh-CN"/>
        </w:rPr>
        <w:t>_</w:t>
      </w:r>
      <w:r w:rsidR="001D6702">
        <w:rPr>
          <w:lang w:eastAsia="zh-CN"/>
        </w:rPr>
        <w:t xml:space="preserve">2 </w:t>
      </w:r>
      <w:r w:rsidR="006F62E1">
        <w:rPr>
          <w:lang w:eastAsia="zh-CN"/>
        </w:rPr>
        <w:t>support</w:t>
      </w:r>
      <w:r w:rsidR="00844FEF">
        <w:rPr>
          <w:lang w:eastAsia="zh-CN"/>
        </w:rPr>
        <w:t>s</w:t>
      </w:r>
      <w:r w:rsidR="006F62E1">
        <w:rPr>
          <w:lang w:eastAsia="zh-CN"/>
        </w:rPr>
        <w:t xml:space="preserve"> Type-1 HARQ-ACK </w:t>
      </w:r>
      <w:r w:rsidR="006F62E1" w:rsidRPr="006F62E1">
        <w:rPr>
          <w:lang w:eastAsia="zh-CN"/>
        </w:rPr>
        <w:t>codebook</w:t>
      </w:r>
      <w:r w:rsidR="001D6702">
        <w:rPr>
          <w:rFonts w:hint="eastAsia"/>
          <w:lang w:eastAsia="zh-CN"/>
        </w:rPr>
        <w:t>,</w:t>
      </w:r>
      <w:r w:rsidR="001D6702">
        <w:rPr>
          <w:lang w:eastAsia="zh-CN"/>
        </w:rPr>
        <w:t xml:space="preserve"> and its </w:t>
      </w:r>
      <w:r w:rsidR="001D6702">
        <w:rPr>
          <w:rFonts w:hint="eastAsia"/>
          <w:lang w:eastAsia="zh-CN"/>
        </w:rPr>
        <w:t>corresponding</w:t>
      </w:r>
      <w:r w:rsidR="001D6702">
        <w:rPr>
          <w:lang w:eastAsia="zh-CN"/>
        </w:rPr>
        <w:t xml:space="preserve"> </w:t>
      </w:r>
      <w:r w:rsidR="001D6702" w:rsidRPr="00AE44D6">
        <w:rPr>
          <w:lang w:eastAsia="zh-CN"/>
        </w:rPr>
        <w:t>slot timing values</w:t>
      </w:r>
      <w:r w:rsidR="001D6702">
        <w:rPr>
          <w:lang w:eastAsia="zh-CN"/>
        </w:rPr>
        <w:t xml:space="preserve"> </w:t>
      </w:r>
      <w:r w:rsidR="001D6702">
        <w:rPr>
          <w:rFonts w:hint="eastAsia"/>
          <w:lang w:eastAsia="zh-CN"/>
        </w:rPr>
        <w:t>are</w:t>
      </w:r>
      <w:r w:rsidR="001D6702">
        <w:rPr>
          <w:lang w:eastAsia="zh-CN"/>
        </w:rPr>
        <w:t xml:space="preserve"> configured </w:t>
      </w:r>
      <w:r w:rsidR="001D6702">
        <w:rPr>
          <w:rFonts w:hint="eastAsia"/>
          <w:lang w:eastAsia="zh-CN"/>
        </w:rPr>
        <w:t>by</w:t>
      </w:r>
      <w:r w:rsidR="001D6702">
        <w:rPr>
          <w:lang w:eastAsia="zh-CN"/>
        </w:rPr>
        <w:t xml:space="preserve"> </w:t>
      </w:r>
      <w:r w:rsidR="008E1B72">
        <w:rPr>
          <w:lang w:eastAsia="zh-CN"/>
        </w:rPr>
        <w:t xml:space="preserve">the </w:t>
      </w:r>
      <w:r w:rsidR="001D6702">
        <w:rPr>
          <w:lang w:eastAsia="zh-CN"/>
        </w:rPr>
        <w:t xml:space="preserve">RRC parameter </w:t>
      </w:r>
      <w:r w:rsidR="001D6702" w:rsidRPr="001D6702">
        <w:rPr>
          <w:i/>
          <w:lang w:eastAsia="zh-CN"/>
        </w:rPr>
        <w:t>dl-DataToUL-ACK-ForDCIFormat1_2</w:t>
      </w:r>
      <w:r w:rsidR="001D6702">
        <w:rPr>
          <w:i/>
          <w:lang w:eastAsia="zh-CN"/>
        </w:rPr>
        <w:t>.</w:t>
      </w:r>
      <w:r w:rsidR="001D6702">
        <w:rPr>
          <w:lang w:eastAsia="zh-CN"/>
        </w:rPr>
        <w:t xml:space="preserve"> I</w:t>
      </w:r>
      <w:r w:rsidR="001D6702">
        <w:rPr>
          <w:rFonts w:hint="eastAsia"/>
          <w:lang w:eastAsia="zh-CN"/>
        </w:rPr>
        <w:t>n</w:t>
      </w:r>
      <w:r w:rsidR="001D6702">
        <w:rPr>
          <w:lang w:eastAsia="zh-CN"/>
        </w:rPr>
        <w:t xml:space="preserve"> order </w:t>
      </w:r>
      <w:r w:rsidR="001D6702">
        <w:rPr>
          <w:rFonts w:hint="eastAsia"/>
          <w:lang w:eastAsia="zh-CN"/>
        </w:rPr>
        <w:t>to</w:t>
      </w:r>
      <w:r w:rsidR="001D6702">
        <w:rPr>
          <w:lang w:eastAsia="zh-CN"/>
        </w:rPr>
        <w:t xml:space="preserve"> </w:t>
      </w:r>
      <w:r w:rsidR="001D6702">
        <w:rPr>
          <w:rFonts w:hint="eastAsia"/>
          <w:lang w:eastAsia="zh-CN"/>
        </w:rPr>
        <w:t>feedback</w:t>
      </w:r>
      <w:r w:rsidR="001D6702">
        <w:rPr>
          <w:lang w:eastAsia="zh-CN"/>
        </w:rPr>
        <w:t xml:space="preserve"> the </w:t>
      </w:r>
      <w:r w:rsidR="001D6702">
        <w:rPr>
          <w:rFonts w:cs="Arial"/>
          <w:lang w:eastAsia="zh-CN"/>
        </w:rPr>
        <w:t xml:space="preserve">HARQ-ACK information </w:t>
      </w:r>
      <w:r w:rsidR="001D6702">
        <w:rPr>
          <w:rFonts w:cs="Arial" w:hint="eastAsia"/>
          <w:lang w:eastAsia="zh-CN"/>
        </w:rPr>
        <w:t>for</w:t>
      </w:r>
      <w:r w:rsidR="001D6702">
        <w:rPr>
          <w:rFonts w:cs="Arial"/>
          <w:lang w:eastAsia="zh-CN"/>
        </w:rPr>
        <w:t xml:space="preserve"> </w:t>
      </w:r>
      <w:r w:rsidR="008E1B72">
        <w:rPr>
          <w:rFonts w:cs="Arial"/>
          <w:lang w:eastAsia="zh-CN"/>
        </w:rPr>
        <w:t xml:space="preserve">a </w:t>
      </w:r>
      <w:r w:rsidR="001D6702">
        <w:rPr>
          <w:rFonts w:cs="Arial"/>
          <w:lang w:eastAsia="zh-CN"/>
        </w:rPr>
        <w:t xml:space="preserve">PDSCH scheduled by </w:t>
      </w:r>
      <w:r w:rsidR="001D6702">
        <w:rPr>
          <w:lang w:eastAsia="zh-CN"/>
        </w:rPr>
        <w:t>DCI format 1</w:t>
      </w:r>
      <w:r w:rsidR="001D6702">
        <w:rPr>
          <w:rFonts w:hint="eastAsia"/>
          <w:lang w:eastAsia="zh-CN"/>
        </w:rPr>
        <w:t>_</w:t>
      </w:r>
      <w:r w:rsidR="001D6702">
        <w:rPr>
          <w:lang w:eastAsia="zh-CN"/>
        </w:rPr>
        <w:t xml:space="preserve">2, </w:t>
      </w:r>
      <w:r w:rsidR="001D6702">
        <w:rPr>
          <w:rFonts w:hint="eastAsia"/>
          <w:lang w:eastAsia="zh-CN"/>
        </w:rPr>
        <w:t>the</w:t>
      </w:r>
      <w:r w:rsidR="001D6702">
        <w:rPr>
          <w:lang w:eastAsia="zh-CN"/>
        </w:rPr>
        <w:t xml:space="preserve"> </w:t>
      </w:r>
      <w:r w:rsidR="001D6702" w:rsidRPr="00AE44D6">
        <w:rPr>
          <w:lang w:eastAsia="zh-CN"/>
        </w:rPr>
        <w:t>slot timing values</w:t>
      </w:r>
      <w:r w:rsidR="001D6702">
        <w:rPr>
          <w:lang w:eastAsia="zh-CN"/>
        </w:rPr>
        <w:t xml:space="preserve"> </w:t>
      </w:r>
      <w:r w:rsidR="00635481">
        <w:rPr>
          <w:lang w:eastAsia="zh-CN"/>
        </w:rPr>
        <w:t>configured for DCI format 1</w:t>
      </w:r>
      <w:r w:rsidR="00635481">
        <w:rPr>
          <w:rFonts w:hint="eastAsia"/>
          <w:lang w:eastAsia="zh-CN"/>
        </w:rPr>
        <w:t>_</w:t>
      </w:r>
      <w:r w:rsidR="00635481">
        <w:rPr>
          <w:lang w:eastAsia="zh-CN"/>
        </w:rPr>
        <w:t xml:space="preserve">2 </w:t>
      </w:r>
      <w:r w:rsidR="008E1B72">
        <w:rPr>
          <w:lang w:eastAsia="zh-CN"/>
        </w:rPr>
        <w:t>have to</w:t>
      </w:r>
      <w:r w:rsidR="001B0F20">
        <w:rPr>
          <w:lang w:eastAsia="zh-CN"/>
        </w:rPr>
        <w:t xml:space="preserve"> </w:t>
      </w:r>
      <w:r w:rsidR="001D6702">
        <w:rPr>
          <w:lang w:eastAsia="zh-CN"/>
        </w:rPr>
        <w:t xml:space="preserve"> </w:t>
      </w:r>
      <w:r w:rsidR="001D6702">
        <w:rPr>
          <w:rFonts w:hint="eastAsia"/>
          <w:lang w:eastAsia="zh-CN"/>
        </w:rPr>
        <w:t>be</w:t>
      </w:r>
      <w:r w:rsidR="001D6702">
        <w:rPr>
          <w:lang w:eastAsia="zh-CN"/>
        </w:rPr>
        <w:t xml:space="preserve"> considered during </w:t>
      </w:r>
      <w:r w:rsidR="001D6702">
        <w:rPr>
          <w:rFonts w:hint="eastAsia"/>
          <w:lang w:eastAsia="zh-CN"/>
        </w:rPr>
        <w:t>the</w:t>
      </w:r>
      <w:r w:rsidR="001D6702">
        <w:rPr>
          <w:lang w:eastAsia="zh-CN"/>
        </w:rPr>
        <w:t xml:space="preserve"> </w:t>
      </w:r>
      <w:r w:rsidR="001B0F20">
        <w:rPr>
          <w:lang w:eastAsia="zh-CN"/>
        </w:rPr>
        <w:t xml:space="preserve">determination of the </w:t>
      </w:r>
      <w:r w:rsidR="001D6702">
        <w:rPr>
          <w:lang w:eastAsia="zh-CN"/>
        </w:rPr>
        <w:t>K1 set</w:t>
      </w:r>
      <w:r w:rsidR="001D6702">
        <w:rPr>
          <w:rFonts w:hint="eastAsia"/>
          <w:lang w:eastAsia="zh-CN"/>
        </w:rPr>
        <w:t>.</w:t>
      </w:r>
      <w:r w:rsidR="004A4099" w:rsidRPr="004A4099">
        <w:rPr>
          <w:lang w:val="en-GB" w:eastAsia="zh-CN"/>
        </w:rPr>
        <w:t xml:space="preserve"> </w:t>
      </w:r>
      <w:r w:rsidR="004A4099" w:rsidRPr="00765B6C">
        <w:rPr>
          <w:lang w:val="en-GB" w:eastAsia="zh-CN"/>
        </w:rPr>
        <w:t>Corrections on Type-1 HARQ</w:t>
      </w:r>
      <w:r w:rsidR="004A4099" w:rsidRPr="0072137D">
        <w:rPr>
          <w:lang w:val="en-GB" w:eastAsia="zh-CN"/>
        </w:rPr>
        <w:t xml:space="preserve">-ACK </w:t>
      </w:r>
      <w:r w:rsidR="004A4099" w:rsidRPr="00765B6C">
        <w:rPr>
          <w:lang w:val="en-GB" w:eastAsia="zh-CN"/>
        </w:rPr>
        <w:t>codebook</w:t>
      </w:r>
    </w:p>
    <w:p w14:paraId="191CABD0" w14:textId="7B13B12E" w:rsidR="001D6702" w:rsidRPr="00367FA8" w:rsidRDefault="001D6702" w:rsidP="0096326A">
      <w:pPr>
        <w:rPr>
          <w:lang w:eastAsia="zh-CN"/>
        </w:rPr>
      </w:pPr>
      <w:r w:rsidRPr="00367FA8">
        <w:rPr>
          <w:lang w:eastAsia="zh-CN"/>
        </w:rPr>
        <w:t xml:space="preserve">Considering </w:t>
      </w:r>
      <w:r w:rsidR="00801DEB">
        <w:rPr>
          <w:lang w:eastAsia="zh-CN"/>
        </w:rPr>
        <w:t xml:space="preserve">to minimize </w:t>
      </w:r>
      <w:r w:rsidRPr="00367FA8">
        <w:rPr>
          <w:rFonts w:hint="eastAsia"/>
          <w:lang w:eastAsia="zh-CN"/>
        </w:rPr>
        <w:t>the</w:t>
      </w:r>
      <w:r w:rsidRPr="00367FA8">
        <w:rPr>
          <w:lang w:eastAsia="zh-CN"/>
        </w:rPr>
        <w:t xml:space="preserve"> specific</w:t>
      </w:r>
      <w:r w:rsidR="001B0F20">
        <w:rPr>
          <w:lang w:eastAsia="zh-CN"/>
        </w:rPr>
        <w:t>ation</w:t>
      </w:r>
      <w:r w:rsidRPr="00367FA8">
        <w:rPr>
          <w:lang w:eastAsia="zh-CN"/>
        </w:rPr>
        <w:t xml:space="preserve"> </w:t>
      </w:r>
      <w:r w:rsidRPr="00367FA8">
        <w:rPr>
          <w:rFonts w:hint="eastAsia"/>
          <w:lang w:eastAsia="zh-CN"/>
        </w:rPr>
        <w:t>effort</w:t>
      </w:r>
      <w:r w:rsidRPr="00367FA8">
        <w:rPr>
          <w:lang w:eastAsia="zh-CN"/>
        </w:rPr>
        <w:t xml:space="preserve">, the </w:t>
      </w:r>
      <w:r w:rsidRPr="00367FA8">
        <w:rPr>
          <w:rFonts w:hint="eastAsia"/>
          <w:lang w:eastAsia="zh-CN"/>
        </w:rPr>
        <w:t>following</w:t>
      </w:r>
      <w:r w:rsidRPr="00367FA8">
        <w:rPr>
          <w:lang w:eastAsia="zh-CN"/>
        </w:rPr>
        <w:t xml:space="preserve"> </w:t>
      </w:r>
      <w:r w:rsidR="00EF4871">
        <w:rPr>
          <w:lang w:eastAsia="zh-CN"/>
        </w:rPr>
        <w:t>rule</w:t>
      </w:r>
      <w:r w:rsidRPr="00367FA8">
        <w:rPr>
          <w:lang w:eastAsia="zh-CN"/>
        </w:rPr>
        <w:t xml:space="preserve"> could </w:t>
      </w:r>
      <w:r w:rsidRPr="00367FA8">
        <w:rPr>
          <w:rFonts w:hint="eastAsia"/>
          <w:lang w:eastAsia="zh-CN"/>
        </w:rPr>
        <w:t>be</w:t>
      </w:r>
      <w:r w:rsidR="002F2F5D">
        <w:rPr>
          <w:lang w:eastAsia="zh-CN"/>
        </w:rPr>
        <w:t xml:space="preserve"> considered</w:t>
      </w:r>
      <w:r w:rsidR="002F2F5D">
        <w:rPr>
          <w:rFonts w:hint="eastAsia"/>
          <w:lang w:eastAsia="zh-CN"/>
        </w:rPr>
        <w:t>：</w:t>
      </w:r>
    </w:p>
    <w:p w14:paraId="62AED98C" w14:textId="6343E1C6" w:rsidR="001D6702" w:rsidRPr="00367FA8" w:rsidRDefault="001D6702" w:rsidP="00D46570">
      <w:pPr>
        <w:pStyle w:val="B2"/>
        <w:numPr>
          <w:ilvl w:val="0"/>
          <w:numId w:val="8"/>
        </w:numPr>
        <w:jc w:val="both"/>
        <w:rPr>
          <w:sz w:val="22"/>
          <w:szCs w:val="22"/>
        </w:rPr>
      </w:pPr>
      <w:r w:rsidRPr="00367FA8">
        <w:rPr>
          <w:sz w:val="22"/>
          <w:szCs w:val="22"/>
          <w:lang w:eastAsia="zh-CN"/>
        </w:rPr>
        <w:t xml:space="preserve">If the UE is configured to monitor PDCCH for DCI format 1_0 and is not configured to monitor PDCCH for DCI format 1_1 </w:t>
      </w:r>
      <w:r w:rsidR="0025536B">
        <w:rPr>
          <w:sz w:val="22"/>
          <w:szCs w:val="22"/>
          <w:lang w:eastAsia="zh-CN"/>
        </w:rPr>
        <w:t xml:space="preserve">or </w:t>
      </w:r>
      <w:r w:rsidR="0025536B" w:rsidRPr="00367FA8">
        <w:rPr>
          <w:sz w:val="22"/>
          <w:szCs w:val="22"/>
          <w:lang w:eastAsia="zh-CN"/>
        </w:rPr>
        <w:t xml:space="preserve">DCI format 1_2 </w:t>
      </w:r>
      <w:r w:rsidRPr="00367FA8">
        <w:rPr>
          <w:sz w:val="22"/>
          <w:szCs w:val="22"/>
          <w:lang w:eastAsia="zh-CN"/>
        </w:rPr>
        <w:t xml:space="preserve">on serving cell </w:t>
      </w:r>
      <m:oMath>
        <m:r>
          <w:rPr>
            <w:rFonts w:ascii="Cambria Math" w:hAnsi="Cambria Math"/>
            <w:sz w:val="22"/>
            <w:szCs w:val="22"/>
            <w:lang w:eastAsia="zh-CN"/>
          </w:rPr>
          <m:t>c</m:t>
        </m:r>
      </m:oMath>
      <w:r w:rsidRPr="00367FA8">
        <w:rPr>
          <w:sz w:val="22"/>
          <w:szCs w:val="22"/>
          <w:lang w:eastAsia="zh-CN"/>
        </w:rPr>
        <w:t xml:space="preserve">, </w:t>
      </w:r>
      <w:r w:rsidR="00801DEB">
        <w:rPr>
          <w:sz w:val="22"/>
          <w:szCs w:val="22"/>
          <w:lang w:eastAsia="zh-CN"/>
        </w:rPr>
        <w:t xml:space="preserve">the </w:t>
      </w:r>
      <w:r w:rsidRPr="00367FA8">
        <w:rPr>
          <w:sz w:val="22"/>
          <w:szCs w:val="22"/>
          <w:lang w:eastAsia="zh-CN"/>
        </w:rPr>
        <w:t>K1 set is provided by the slot timing values {1, 2, 3, 4, 5, 6, 7, 8} for DCI format 1_0</w:t>
      </w:r>
    </w:p>
    <w:p w14:paraId="68DCC75E" w14:textId="7C39F343" w:rsidR="001D6702" w:rsidRPr="00367FA8" w:rsidRDefault="001D6702" w:rsidP="00D46570">
      <w:pPr>
        <w:pStyle w:val="B2"/>
        <w:numPr>
          <w:ilvl w:val="0"/>
          <w:numId w:val="8"/>
        </w:numPr>
        <w:jc w:val="both"/>
        <w:rPr>
          <w:sz w:val="22"/>
          <w:szCs w:val="22"/>
        </w:rPr>
      </w:pPr>
      <w:r w:rsidRPr="00367FA8">
        <w:rPr>
          <w:sz w:val="22"/>
          <w:szCs w:val="22"/>
          <w:lang w:eastAsia="zh-CN"/>
        </w:rPr>
        <w:t xml:space="preserve">If the UE is configured to monitor PDCCH for DCI format 1_1 </w:t>
      </w:r>
      <w:r w:rsidR="00BB3C83" w:rsidRPr="00367FA8">
        <w:rPr>
          <w:sz w:val="22"/>
          <w:szCs w:val="22"/>
          <w:lang w:eastAsia="zh-CN"/>
        </w:rPr>
        <w:t>and is</w:t>
      </w:r>
      <w:r w:rsidRPr="00367FA8">
        <w:rPr>
          <w:sz w:val="22"/>
          <w:szCs w:val="22"/>
          <w:lang w:eastAsia="zh-CN"/>
        </w:rPr>
        <w:t xml:space="preserve"> not configured to monitor PDCCH for DCI format 1_2 on serving cell </w:t>
      </w:r>
      <m:oMath>
        <m:r>
          <w:rPr>
            <w:rFonts w:ascii="Cambria Math" w:hAnsi="Cambria Math"/>
            <w:sz w:val="22"/>
            <w:szCs w:val="22"/>
            <w:lang w:eastAsia="zh-CN"/>
          </w:rPr>
          <m:t>c</m:t>
        </m:r>
      </m:oMath>
      <w:r w:rsidRPr="00367FA8">
        <w:rPr>
          <w:sz w:val="22"/>
          <w:szCs w:val="22"/>
          <w:lang w:eastAsia="zh-CN"/>
        </w:rPr>
        <w:t xml:space="preserve">, </w:t>
      </w:r>
      <w:r w:rsidR="00801DEB">
        <w:rPr>
          <w:sz w:val="22"/>
          <w:szCs w:val="22"/>
          <w:lang w:eastAsia="zh-CN"/>
        </w:rPr>
        <w:t xml:space="preserve">the </w:t>
      </w:r>
      <w:r w:rsidRPr="00367FA8">
        <w:rPr>
          <w:sz w:val="22"/>
          <w:szCs w:val="22"/>
          <w:lang w:eastAsia="zh-CN"/>
        </w:rPr>
        <w:t xml:space="preserve">K1 set is provided by </w:t>
      </w:r>
      <w:r w:rsidRPr="00367FA8">
        <w:rPr>
          <w:i/>
          <w:sz w:val="22"/>
          <w:szCs w:val="22"/>
        </w:rPr>
        <w:t>dl-DataToUL-ACK</w:t>
      </w:r>
      <w:r w:rsidRPr="00367FA8">
        <w:rPr>
          <w:i/>
          <w:sz w:val="22"/>
          <w:szCs w:val="22"/>
          <w:lang w:eastAsia="zh-CN"/>
        </w:rPr>
        <w:t xml:space="preserve"> </w:t>
      </w:r>
      <w:r w:rsidRPr="00367FA8">
        <w:rPr>
          <w:sz w:val="22"/>
          <w:szCs w:val="22"/>
          <w:lang w:eastAsia="zh-CN"/>
        </w:rPr>
        <w:t>for DCI format 1_1</w:t>
      </w:r>
    </w:p>
    <w:p w14:paraId="2C421270" w14:textId="7B05E8B5" w:rsidR="001D6702" w:rsidRPr="00367FA8" w:rsidRDefault="001D6702" w:rsidP="00D46570">
      <w:pPr>
        <w:pStyle w:val="B2"/>
        <w:numPr>
          <w:ilvl w:val="0"/>
          <w:numId w:val="8"/>
        </w:numPr>
        <w:jc w:val="both"/>
        <w:rPr>
          <w:sz w:val="22"/>
          <w:szCs w:val="22"/>
        </w:rPr>
      </w:pPr>
      <w:r w:rsidRPr="00367FA8">
        <w:rPr>
          <w:sz w:val="22"/>
          <w:szCs w:val="22"/>
          <w:lang w:eastAsia="zh-CN"/>
        </w:rPr>
        <w:t xml:space="preserve">If the UE is configured to monitor PDCCH for DCI format 1_2 </w:t>
      </w:r>
      <w:r w:rsidR="00BB3C83" w:rsidRPr="00367FA8">
        <w:rPr>
          <w:sz w:val="22"/>
          <w:szCs w:val="22"/>
          <w:lang w:eastAsia="zh-CN"/>
        </w:rPr>
        <w:t xml:space="preserve">and is </w:t>
      </w:r>
      <w:r w:rsidRPr="00367FA8">
        <w:rPr>
          <w:sz w:val="22"/>
          <w:szCs w:val="22"/>
          <w:lang w:eastAsia="zh-CN"/>
        </w:rPr>
        <w:t xml:space="preserve">not configured to monitor PDCCH for DCI format 1_1 on serving cell </w:t>
      </w:r>
      <m:oMath>
        <m:r>
          <w:rPr>
            <w:rFonts w:ascii="Cambria Math" w:hAnsi="Cambria Math"/>
            <w:sz w:val="22"/>
            <w:szCs w:val="22"/>
            <w:lang w:eastAsia="zh-CN"/>
          </w:rPr>
          <m:t>c</m:t>
        </m:r>
      </m:oMath>
      <w:r w:rsidRPr="00367FA8">
        <w:rPr>
          <w:sz w:val="22"/>
          <w:szCs w:val="22"/>
          <w:lang w:eastAsia="zh-CN"/>
        </w:rPr>
        <w:t xml:space="preserve">, </w:t>
      </w:r>
      <w:r w:rsidR="00801DEB">
        <w:rPr>
          <w:sz w:val="22"/>
          <w:szCs w:val="22"/>
          <w:lang w:eastAsia="zh-CN"/>
        </w:rPr>
        <w:t xml:space="preserve">the </w:t>
      </w:r>
      <w:r w:rsidRPr="00367FA8">
        <w:rPr>
          <w:sz w:val="22"/>
          <w:szCs w:val="22"/>
          <w:lang w:eastAsia="zh-CN"/>
        </w:rPr>
        <w:t xml:space="preserve">K1 set is provided by </w:t>
      </w:r>
      <w:r w:rsidRPr="00367FA8">
        <w:rPr>
          <w:i/>
          <w:sz w:val="22"/>
          <w:szCs w:val="22"/>
          <w:lang w:eastAsia="zh-CN"/>
        </w:rPr>
        <w:t xml:space="preserve">dl-DataToUL-ACK-ForDCIFormat1_2 </w:t>
      </w:r>
      <w:r w:rsidRPr="00367FA8">
        <w:rPr>
          <w:sz w:val="22"/>
          <w:szCs w:val="22"/>
          <w:lang w:eastAsia="zh-CN"/>
        </w:rPr>
        <w:t>for DCI format 1_</w:t>
      </w:r>
      <w:r w:rsidR="005845AC">
        <w:rPr>
          <w:sz w:val="22"/>
          <w:szCs w:val="22"/>
          <w:lang w:eastAsia="zh-CN"/>
        </w:rPr>
        <w:t>2</w:t>
      </w:r>
    </w:p>
    <w:p w14:paraId="2F889DB8" w14:textId="58DACD70" w:rsidR="001D6702" w:rsidRDefault="001D6702" w:rsidP="00D46570">
      <w:pPr>
        <w:pStyle w:val="B2"/>
        <w:numPr>
          <w:ilvl w:val="0"/>
          <w:numId w:val="8"/>
        </w:numPr>
        <w:jc w:val="both"/>
        <w:rPr>
          <w:sz w:val="22"/>
          <w:szCs w:val="22"/>
        </w:rPr>
      </w:pPr>
      <w:r w:rsidRPr="00367FA8">
        <w:rPr>
          <w:sz w:val="22"/>
          <w:szCs w:val="22"/>
          <w:lang w:eastAsia="zh-CN"/>
        </w:rPr>
        <w:t xml:space="preserve">If the UE is configured to monitor PDCCH for DCI format 1_1 and DCI format 1_2 on serving cell </w:t>
      </w:r>
      <m:oMath>
        <m:r>
          <w:rPr>
            <w:rFonts w:ascii="Cambria Math" w:hAnsi="Cambria Math"/>
            <w:sz w:val="22"/>
            <w:szCs w:val="22"/>
            <w:lang w:eastAsia="zh-CN"/>
          </w:rPr>
          <m:t>c</m:t>
        </m:r>
      </m:oMath>
      <w:r w:rsidRPr="00367FA8">
        <w:rPr>
          <w:sz w:val="22"/>
          <w:szCs w:val="22"/>
          <w:lang w:eastAsia="zh-CN"/>
        </w:rPr>
        <w:t xml:space="preserve">, </w:t>
      </w:r>
      <w:r w:rsidR="00801DEB">
        <w:rPr>
          <w:sz w:val="22"/>
          <w:szCs w:val="22"/>
          <w:lang w:eastAsia="zh-CN"/>
        </w:rPr>
        <w:t xml:space="preserve">the </w:t>
      </w:r>
      <w:r w:rsidRPr="00367FA8">
        <w:rPr>
          <w:sz w:val="22"/>
          <w:szCs w:val="22"/>
          <w:lang w:eastAsia="zh-CN"/>
        </w:rPr>
        <w:t xml:space="preserve">K1 set is provided by the union </w:t>
      </w:r>
      <w:r w:rsidRPr="00367FA8">
        <w:rPr>
          <w:rFonts w:hint="eastAsia"/>
          <w:sz w:val="22"/>
          <w:szCs w:val="22"/>
          <w:lang w:eastAsia="zh-CN"/>
        </w:rPr>
        <w:t>of</w:t>
      </w:r>
      <w:r w:rsidRPr="00367FA8">
        <w:rPr>
          <w:rFonts w:asciiTheme="minorEastAsia" w:eastAsiaTheme="minorEastAsia" w:hAnsiTheme="minorEastAsia"/>
          <w:sz w:val="22"/>
          <w:szCs w:val="22"/>
          <w:lang w:eastAsia="zh-CN"/>
        </w:rPr>
        <w:t xml:space="preserve"> </w:t>
      </w:r>
      <w:r w:rsidRPr="00367FA8">
        <w:rPr>
          <w:i/>
          <w:sz w:val="22"/>
          <w:szCs w:val="22"/>
        </w:rPr>
        <w:t>dl-DataToUL-ACK</w:t>
      </w:r>
      <w:r w:rsidRPr="00367FA8">
        <w:rPr>
          <w:i/>
          <w:sz w:val="22"/>
          <w:szCs w:val="22"/>
          <w:lang w:eastAsia="zh-CN"/>
        </w:rPr>
        <w:t xml:space="preserve"> </w:t>
      </w:r>
      <w:r w:rsidRPr="00367FA8">
        <w:rPr>
          <w:sz w:val="22"/>
          <w:szCs w:val="22"/>
          <w:lang w:eastAsia="zh-CN"/>
        </w:rPr>
        <w:t xml:space="preserve">for DCI format 1_1 and </w:t>
      </w:r>
      <w:r w:rsidRPr="00367FA8">
        <w:rPr>
          <w:i/>
          <w:sz w:val="22"/>
          <w:szCs w:val="22"/>
          <w:lang w:eastAsia="zh-CN"/>
        </w:rPr>
        <w:t xml:space="preserve">dl-DataToUL-ACK-ForDCIFormat1_2 </w:t>
      </w:r>
      <w:r w:rsidRPr="00367FA8">
        <w:rPr>
          <w:sz w:val="22"/>
          <w:szCs w:val="22"/>
          <w:lang w:eastAsia="zh-CN"/>
        </w:rPr>
        <w:t>for DCI format 1_</w:t>
      </w:r>
      <w:r w:rsidR="005845AC">
        <w:rPr>
          <w:sz w:val="22"/>
          <w:szCs w:val="22"/>
          <w:lang w:eastAsia="zh-CN"/>
        </w:rPr>
        <w:t>2</w:t>
      </w:r>
    </w:p>
    <w:p w14:paraId="52EEB645" w14:textId="7B427ED1" w:rsidR="001D6702" w:rsidRPr="00367FA8" w:rsidRDefault="00684553" w:rsidP="00367FA8">
      <w:pPr>
        <w:rPr>
          <w:rFonts w:eastAsia="Times New Roman"/>
          <w:lang w:val="en-GB" w:eastAsia="zh-CN"/>
        </w:rPr>
      </w:pPr>
      <w:r>
        <w:rPr>
          <w:lang w:eastAsia="zh-CN"/>
        </w:rPr>
        <w:t>A</w:t>
      </w:r>
      <w:r w:rsidR="00742AEA">
        <w:rPr>
          <w:lang w:eastAsia="zh-CN"/>
        </w:rPr>
        <w:t>ccording</w:t>
      </w:r>
      <w:r w:rsidR="008F5503" w:rsidRPr="00367FA8">
        <w:rPr>
          <w:lang w:eastAsia="zh-CN"/>
        </w:rPr>
        <w:t xml:space="preserve"> to</w:t>
      </w:r>
      <w:r w:rsidR="00D6383A">
        <w:rPr>
          <w:lang w:eastAsia="zh-CN"/>
        </w:rPr>
        <w:t xml:space="preserve"> the</w:t>
      </w:r>
      <w:r w:rsidR="008F5503" w:rsidRPr="00367FA8">
        <w:rPr>
          <w:lang w:eastAsia="zh-CN"/>
        </w:rPr>
        <w:t xml:space="preserve"> Rel-15 </w:t>
      </w:r>
      <w:r w:rsidR="00C564EE">
        <w:rPr>
          <w:rFonts w:cs="Arial" w:hint="eastAsia"/>
          <w:lang w:eastAsia="zh-CN"/>
        </w:rPr>
        <w:t>speci</w:t>
      </w:r>
      <w:r w:rsidR="002F2F5D">
        <w:rPr>
          <w:rFonts w:cs="Arial"/>
          <w:lang w:eastAsia="zh-CN"/>
        </w:rPr>
        <w:t>fication</w:t>
      </w:r>
      <w:r>
        <w:rPr>
          <w:rFonts w:cs="Arial"/>
          <w:lang w:eastAsia="zh-CN"/>
        </w:rPr>
        <w:t xml:space="preserve"> </w:t>
      </w:r>
      <w:r w:rsidR="002F2F5D">
        <w:rPr>
          <w:rFonts w:cs="Arial"/>
          <w:lang w:eastAsia="zh-CN"/>
        </w:rPr>
        <w:t>[</w:t>
      </w:r>
      <w:r w:rsidR="00FA6A9C">
        <w:rPr>
          <w:rFonts w:cs="Arial"/>
          <w:lang w:eastAsia="zh-CN"/>
        </w:rPr>
        <w:t>2</w:t>
      </w:r>
      <w:r w:rsidR="002F2F5D">
        <w:rPr>
          <w:rFonts w:cs="Arial"/>
          <w:lang w:eastAsia="zh-CN"/>
        </w:rPr>
        <w:t>]</w:t>
      </w:r>
      <w:r>
        <w:rPr>
          <w:rFonts w:cs="Arial"/>
          <w:lang w:eastAsia="zh-CN"/>
        </w:rPr>
        <w:t xml:space="preserve"> the TDRA table </w:t>
      </w:r>
      <w:r w:rsidR="008F5503" w:rsidRPr="00367FA8">
        <w:rPr>
          <w:lang w:val="en-GB" w:eastAsia="zh-CN"/>
        </w:rPr>
        <w:t>is provided by</w:t>
      </w:r>
      <w:r w:rsidR="008F5503" w:rsidRPr="00367FA8">
        <w:rPr>
          <w:lang w:eastAsia="zh-CN"/>
        </w:rPr>
        <w:t xml:space="preserve"> </w:t>
      </w:r>
      <w:r w:rsidR="008F5503" w:rsidRPr="00367FA8">
        <w:rPr>
          <w:i/>
          <w:lang w:val="en-GB" w:eastAsia="zh-CN"/>
        </w:rPr>
        <w:t>pdsch</w:t>
      </w:r>
      <w:r w:rsidR="008F5503" w:rsidRPr="00367FA8">
        <w:rPr>
          <w:i/>
          <w:lang w:eastAsia="zh-CN"/>
        </w:rPr>
        <w:t>-TimeDomainAllocation</w:t>
      </w:r>
      <w:r w:rsidR="008F5503" w:rsidRPr="00367FA8">
        <w:rPr>
          <w:i/>
          <w:lang w:val="en-GB" w:eastAsia="zh-CN"/>
        </w:rPr>
        <w:t>List</w:t>
      </w:r>
      <w:r w:rsidR="008F5503" w:rsidRPr="00367FA8">
        <w:rPr>
          <w:lang w:eastAsia="zh-CN"/>
        </w:rPr>
        <w:t xml:space="preserve"> in </w:t>
      </w:r>
      <w:r w:rsidR="008F5503" w:rsidRPr="00367FA8">
        <w:rPr>
          <w:i/>
          <w:lang w:val="en-GB" w:eastAsia="zh-CN"/>
        </w:rPr>
        <w:t>pdsch-ConfigCommon</w:t>
      </w:r>
      <w:r w:rsidR="008F5503" w:rsidRPr="00367FA8">
        <w:rPr>
          <w:lang w:eastAsia="zh-CN"/>
        </w:rPr>
        <w:t xml:space="preserve"> or </w:t>
      </w:r>
      <w:r w:rsidR="008F5503" w:rsidRPr="00367FA8">
        <w:rPr>
          <w:lang w:val="en-GB" w:eastAsia="zh-CN"/>
        </w:rPr>
        <w:t>by</w:t>
      </w:r>
      <w:r w:rsidR="007634D4">
        <w:rPr>
          <w:lang w:val="en-GB" w:eastAsia="zh-CN"/>
        </w:rPr>
        <w:t xml:space="preserve"> the default</w:t>
      </w:r>
      <w:r w:rsidR="008F5503" w:rsidRPr="00367FA8">
        <w:rPr>
          <w:lang w:val="en-GB" w:eastAsia="zh-CN"/>
        </w:rPr>
        <w:t xml:space="preserve"> </w:t>
      </w:r>
      <w:r w:rsidR="008F5503" w:rsidRPr="00367FA8">
        <w:rPr>
          <w:lang w:eastAsia="zh-CN"/>
        </w:rPr>
        <w:t>PDSCH time domain resource allocation A</w:t>
      </w:r>
      <w:r w:rsidR="008F5503" w:rsidRPr="00367FA8">
        <w:rPr>
          <w:lang w:val="en-GB" w:eastAsia="zh-CN"/>
        </w:rPr>
        <w:t>, or by the union of the first set of row ind</w:t>
      </w:r>
      <w:r w:rsidR="007634D4">
        <w:rPr>
          <w:lang w:val="en-GB" w:eastAsia="zh-CN"/>
        </w:rPr>
        <w:t>ic</w:t>
      </w:r>
      <w:r w:rsidR="008F5503" w:rsidRPr="00367FA8">
        <w:rPr>
          <w:lang w:val="en-GB" w:eastAsia="zh-CN"/>
        </w:rPr>
        <w:t>es and a second set of row ind</w:t>
      </w:r>
      <w:r w:rsidR="00680AB7">
        <w:rPr>
          <w:lang w:val="en-GB" w:eastAsia="zh-CN"/>
        </w:rPr>
        <w:t>ic</w:t>
      </w:r>
      <w:r w:rsidR="008F5503" w:rsidRPr="00367FA8">
        <w:rPr>
          <w:lang w:val="en-GB" w:eastAsia="zh-CN"/>
        </w:rPr>
        <w:t xml:space="preserve">es, if </w:t>
      </w:r>
      <w:r w:rsidR="008F5503" w:rsidRPr="00367FA8">
        <w:rPr>
          <w:lang w:eastAsia="zh-CN"/>
        </w:rPr>
        <w:t xml:space="preserve">provided by </w:t>
      </w:r>
      <w:r w:rsidR="008F5503" w:rsidRPr="00367FA8">
        <w:rPr>
          <w:i/>
          <w:lang w:val="en-GB" w:eastAsia="zh-CN"/>
        </w:rPr>
        <w:t>pdsch</w:t>
      </w:r>
      <w:r w:rsidR="008F5503" w:rsidRPr="00367FA8">
        <w:rPr>
          <w:i/>
          <w:lang w:eastAsia="zh-CN"/>
        </w:rPr>
        <w:t>-TimeDomainAllocation</w:t>
      </w:r>
      <w:r w:rsidR="008F5503" w:rsidRPr="00367FA8">
        <w:rPr>
          <w:i/>
          <w:lang w:val="en-GB" w:eastAsia="zh-CN"/>
        </w:rPr>
        <w:t>List</w:t>
      </w:r>
      <w:r w:rsidR="008F5503" w:rsidRPr="00367FA8">
        <w:rPr>
          <w:lang w:eastAsia="zh-CN"/>
        </w:rPr>
        <w:t xml:space="preserve"> </w:t>
      </w:r>
      <w:r w:rsidR="008F5503" w:rsidRPr="00367FA8">
        <w:rPr>
          <w:lang w:val="en-GB" w:eastAsia="zh-CN"/>
        </w:rPr>
        <w:t xml:space="preserve">in </w:t>
      </w:r>
      <w:r w:rsidR="008F5503" w:rsidRPr="00367FA8">
        <w:rPr>
          <w:i/>
          <w:lang w:val="en-GB" w:eastAsia="zh-CN"/>
        </w:rPr>
        <w:t>pdsch</w:t>
      </w:r>
      <w:r w:rsidR="008F5503" w:rsidRPr="00367FA8">
        <w:rPr>
          <w:i/>
          <w:lang w:eastAsia="zh-CN"/>
        </w:rPr>
        <w:t>-Config</w:t>
      </w:r>
      <w:r w:rsidR="008F5503" w:rsidRPr="00367FA8">
        <w:rPr>
          <w:rFonts w:eastAsia="Times New Roman" w:hint="eastAsia"/>
          <w:lang w:eastAsia="zh-CN"/>
        </w:rPr>
        <w:t>.</w:t>
      </w:r>
      <w:r w:rsidR="008F5503" w:rsidRPr="00367FA8">
        <w:rPr>
          <w:lang w:eastAsia="zh-CN"/>
        </w:rPr>
        <w:t xml:space="preserve"> In Rel-16, </w:t>
      </w:r>
      <w:r w:rsidR="006F62E1">
        <w:rPr>
          <w:lang w:eastAsia="zh-CN"/>
        </w:rPr>
        <w:t>if DCI format 1</w:t>
      </w:r>
      <w:r w:rsidR="006F62E1">
        <w:rPr>
          <w:rFonts w:hint="eastAsia"/>
          <w:lang w:eastAsia="zh-CN"/>
        </w:rPr>
        <w:t>_</w:t>
      </w:r>
      <w:r w:rsidR="006F62E1">
        <w:rPr>
          <w:lang w:eastAsia="zh-CN"/>
        </w:rPr>
        <w:t xml:space="preserve">2 support Type-1 HARQ-ACK </w:t>
      </w:r>
      <w:r w:rsidR="006F62E1" w:rsidRPr="006F62E1">
        <w:rPr>
          <w:lang w:eastAsia="zh-CN"/>
        </w:rPr>
        <w:t>codebook</w:t>
      </w:r>
      <w:r w:rsidR="008F5503" w:rsidRPr="00367FA8">
        <w:rPr>
          <w:rFonts w:hint="eastAsia"/>
          <w:lang w:eastAsia="zh-CN"/>
        </w:rPr>
        <w:t>,</w:t>
      </w:r>
      <w:r w:rsidR="008F5503" w:rsidRPr="00367FA8">
        <w:rPr>
          <w:lang w:eastAsia="zh-CN"/>
        </w:rPr>
        <w:t xml:space="preserve"> and its </w:t>
      </w:r>
      <w:r w:rsidR="008F5503" w:rsidRPr="00367FA8">
        <w:rPr>
          <w:rFonts w:hint="eastAsia"/>
          <w:lang w:eastAsia="zh-CN"/>
        </w:rPr>
        <w:t>corresponding</w:t>
      </w:r>
      <w:r w:rsidR="002F2F5D">
        <w:rPr>
          <w:lang w:eastAsia="zh-CN"/>
        </w:rPr>
        <w:t xml:space="preserve"> TDRA table c</w:t>
      </w:r>
      <w:r w:rsidR="008F5503" w:rsidRPr="00367FA8">
        <w:rPr>
          <w:lang w:eastAsia="zh-CN"/>
        </w:rPr>
        <w:t xml:space="preserve">ould be configured </w:t>
      </w:r>
      <w:r w:rsidR="008F5503" w:rsidRPr="00367FA8">
        <w:rPr>
          <w:rFonts w:hint="eastAsia"/>
          <w:lang w:eastAsia="zh-CN"/>
        </w:rPr>
        <w:t>by</w:t>
      </w:r>
      <w:r w:rsidR="008F5503" w:rsidRPr="00367FA8">
        <w:rPr>
          <w:lang w:eastAsia="zh-CN"/>
        </w:rPr>
        <w:t xml:space="preserve"> </w:t>
      </w:r>
      <w:r>
        <w:rPr>
          <w:lang w:eastAsia="zh-CN"/>
        </w:rPr>
        <w:t xml:space="preserve">the </w:t>
      </w:r>
      <w:r w:rsidR="008F5503" w:rsidRPr="00367FA8">
        <w:rPr>
          <w:lang w:eastAsia="zh-CN"/>
        </w:rPr>
        <w:t xml:space="preserve">RRC parameter </w:t>
      </w:r>
      <w:r w:rsidR="009C27F5">
        <w:rPr>
          <w:i/>
          <w:lang w:val="en-GB" w:eastAsia="zh-CN"/>
        </w:rPr>
        <w:t xml:space="preserve">pdsch-TimeDomainAllocationList-ForDCIformat1_2 </w:t>
      </w:r>
      <w:r w:rsidR="008F5503" w:rsidRPr="00367FA8">
        <w:rPr>
          <w:lang w:val="en-GB" w:eastAsia="zh-CN"/>
        </w:rPr>
        <w:t xml:space="preserve">in </w:t>
      </w:r>
      <w:r w:rsidR="008F5503" w:rsidRPr="00367FA8">
        <w:rPr>
          <w:i/>
          <w:lang w:val="en-GB" w:eastAsia="zh-CN"/>
        </w:rPr>
        <w:t>pdsch-Config</w:t>
      </w:r>
      <w:r w:rsidR="00765B6C" w:rsidRPr="00367FA8">
        <w:rPr>
          <w:lang w:eastAsia="zh-CN"/>
        </w:rPr>
        <w:t xml:space="preserve">, </w:t>
      </w:r>
      <w:r w:rsidR="008F5503" w:rsidRPr="00367FA8">
        <w:rPr>
          <w:lang w:eastAsia="zh-CN"/>
        </w:rPr>
        <w:t xml:space="preserve">which could be different from the </w:t>
      </w:r>
      <w:r w:rsidR="008F5503" w:rsidRPr="00367FA8">
        <w:rPr>
          <w:i/>
          <w:lang w:val="en-GB" w:eastAsia="zh-CN"/>
        </w:rPr>
        <w:t>pdsch-TimeDomainAllocationList</w:t>
      </w:r>
      <w:r w:rsidR="008F5503" w:rsidRPr="00367FA8">
        <w:rPr>
          <w:lang w:val="en-GB" w:eastAsia="zh-CN"/>
        </w:rPr>
        <w:t xml:space="preserve"> for </w:t>
      </w:r>
      <w:r w:rsidR="008F5503" w:rsidRPr="00367FA8">
        <w:rPr>
          <w:lang w:eastAsia="zh-CN"/>
        </w:rPr>
        <w:t>DCI format 1</w:t>
      </w:r>
      <w:r w:rsidR="008F5503" w:rsidRPr="00367FA8">
        <w:rPr>
          <w:rFonts w:hint="eastAsia"/>
          <w:lang w:eastAsia="zh-CN"/>
        </w:rPr>
        <w:t>_</w:t>
      </w:r>
      <w:r w:rsidR="008F5503" w:rsidRPr="00367FA8">
        <w:rPr>
          <w:lang w:eastAsia="zh-CN"/>
        </w:rPr>
        <w:t>1.</w:t>
      </w:r>
      <w:r w:rsidR="00367FA8" w:rsidRPr="00367FA8">
        <w:rPr>
          <w:lang w:eastAsia="zh-CN"/>
        </w:rPr>
        <w:t xml:space="preserve"> In order to </w:t>
      </w:r>
      <w:r w:rsidR="00D6383A">
        <w:rPr>
          <w:lang w:eastAsia="zh-CN"/>
        </w:rPr>
        <w:t xml:space="preserve">correctly </w:t>
      </w:r>
      <w:r w:rsidR="00367FA8" w:rsidRPr="00367FA8">
        <w:rPr>
          <w:lang w:eastAsia="zh-CN"/>
        </w:rPr>
        <w:t xml:space="preserve">feedback the HARQ-ACK information for PDSCH scheduled by DCI format 1_2, the </w:t>
      </w:r>
      <w:r w:rsidR="00367FA8">
        <w:rPr>
          <w:lang w:eastAsia="zh-CN"/>
        </w:rPr>
        <w:t xml:space="preserve">TDRA used for the </w:t>
      </w:r>
      <w:r w:rsidR="00367FA8" w:rsidRPr="00367FA8">
        <w:rPr>
          <w:lang w:eastAsia="zh-CN"/>
        </w:rPr>
        <w:t xml:space="preserve">Type-1 HARQ-ACK </w:t>
      </w:r>
      <w:r w:rsidR="00367FA8">
        <w:rPr>
          <w:lang w:eastAsia="zh-CN"/>
        </w:rPr>
        <w:t xml:space="preserve">should take </w:t>
      </w:r>
      <w:r w:rsidR="002F2F5D">
        <w:rPr>
          <w:lang w:eastAsia="zh-CN"/>
        </w:rPr>
        <w:t xml:space="preserve">the TDRA table for </w:t>
      </w:r>
      <w:r w:rsidR="002F2F5D" w:rsidRPr="00367FA8">
        <w:rPr>
          <w:lang w:eastAsia="zh-CN"/>
        </w:rPr>
        <w:t>DCI format 1</w:t>
      </w:r>
      <w:r w:rsidR="002F2F5D" w:rsidRPr="00367FA8">
        <w:rPr>
          <w:rFonts w:hint="eastAsia"/>
          <w:lang w:eastAsia="zh-CN"/>
        </w:rPr>
        <w:t>_</w:t>
      </w:r>
      <w:r w:rsidR="002F2F5D" w:rsidRPr="00367FA8">
        <w:rPr>
          <w:lang w:eastAsia="zh-CN"/>
        </w:rPr>
        <w:t>2</w:t>
      </w:r>
      <w:r w:rsidR="002F2F5D">
        <w:rPr>
          <w:lang w:eastAsia="zh-CN"/>
        </w:rPr>
        <w:t xml:space="preserve"> into </w:t>
      </w:r>
      <w:r w:rsidR="00367FA8">
        <w:rPr>
          <w:lang w:eastAsia="zh-CN"/>
        </w:rPr>
        <w:t>consideration</w:t>
      </w:r>
      <w:r w:rsidR="00367FA8" w:rsidRPr="00367FA8">
        <w:rPr>
          <w:lang w:eastAsia="zh-CN"/>
        </w:rPr>
        <w:t>.</w:t>
      </w:r>
    </w:p>
    <w:p w14:paraId="5C60C2C2" w14:textId="77777777" w:rsidR="003F1CAB" w:rsidRDefault="003F1CAB" w:rsidP="000B6358">
      <w:pPr>
        <w:rPr>
          <w:lang w:eastAsia="zh-CN"/>
        </w:rPr>
      </w:pPr>
      <w:bookmarkStart w:id="9" w:name="OLE_LINK2"/>
      <w:r>
        <w:rPr>
          <w:lang w:eastAsia="zh-CN"/>
        </w:rPr>
        <w:t xml:space="preserve">Because </w:t>
      </w:r>
      <w:r w:rsidR="000B6358">
        <w:rPr>
          <w:lang w:eastAsia="zh-CN"/>
        </w:rPr>
        <w:t>fallback DCI would be treated as low</w:t>
      </w:r>
      <w:r>
        <w:rPr>
          <w:lang w:eastAsia="zh-CN"/>
        </w:rPr>
        <w:t>er</w:t>
      </w:r>
      <w:r w:rsidR="000B6358">
        <w:rPr>
          <w:lang w:eastAsia="zh-CN"/>
        </w:rPr>
        <w:t xml:space="preserve"> priority DCI, so for HARQ-ACK codebook of </w:t>
      </w:r>
      <w:r>
        <w:rPr>
          <w:lang w:eastAsia="zh-CN"/>
        </w:rPr>
        <w:t>priority 1, the TDRA table for DCI format 0_1 should not be taken into consideration</w:t>
      </w:r>
      <w:bookmarkEnd w:id="9"/>
      <w:r>
        <w:rPr>
          <w:lang w:eastAsia="zh-CN"/>
        </w:rPr>
        <w:t>, which could reduce the size of HARQ-ACK codebook</w:t>
      </w:r>
      <w:r>
        <w:rPr>
          <w:rFonts w:hint="eastAsia"/>
          <w:lang w:eastAsia="zh-CN"/>
        </w:rPr>
        <w:t>.</w:t>
      </w:r>
    </w:p>
    <w:p w14:paraId="3E94ECD0" w14:textId="77777777" w:rsidR="00604F17" w:rsidRDefault="003F1CAB" w:rsidP="007C2491">
      <w:pPr>
        <w:rPr>
          <w:lang w:eastAsia="zh-CN"/>
        </w:rPr>
      </w:pPr>
      <w:r>
        <w:rPr>
          <w:lang w:eastAsia="zh-CN"/>
        </w:rPr>
        <w:t xml:space="preserve">For HARQ-ACK codebook </w:t>
      </w:r>
      <w:r w:rsidR="00EB3270" w:rsidRPr="00EB3270">
        <w:rPr>
          <w:lang w:eastAsia="zh-CN"/>
        </w:rPr>
        <w:t xml:space="preserve">associated with priority </w:t>
      </w:r>
      <w:r w:rsidR="00EB3270">
        <w:rPr>
          <w:lang w:eastAsia="zh-CN"/>
        </w:rPr>
        <w:t xml:space="preserve">index </w:t>
      </w:r>
      <w:r>
        <w:rPr>
          <w:lang w:eastAsia="zh-CN"/>
        </w:rPr>
        <w:t xml:space="preserve">1, </w:t>
      </w:r>
    </w:p>
    <w:p w14:paraId="02A340E6" w14:textId="1A0A574A" w:rsidR="00A82730" w:rsidRPr="00F833A1" w:rsidRDefault="00FB3D0E" w:rsidP="00F833A1">
      <w:pPr>
        <w:pStyle w:val="afa"/>
        <w:numPr>
          <w:ilvl w:val="0"/>
          <w:numId w:val="27"/>
        </w:numPr>
        <w:rPr>
          <w:rFonts w:ascii="Times New Roman" w:hAnsi="Times New Roman" w:cs="Times New Roman"/>
        </w:rPr>
      </w:pPr>
      <w:r w:rsidRPr="00F833A1">
        <w:rPr>
          <w:rFonts w:ascii="Times New Roman" w:eastAsia="等线" w:hAnsi="Times New Roman" w:cs="Times New Roman"/>
          <w:lang w:val="en-GB"/>
        </w:rPr>
        <w:t xml:space="preserve">If the UE is configured to monitor </w:t>
      </w:r>
      <w:r w:rsidR="00604F17" w:rsidRPr="00F833A1">
        <w:rPr>
          <w:rFonts w:ascii="Times New Roman" w:eastAsia="等线" w:hAnsi="Times New Roman" w:cs="Times New Roman"/>
          <w:lang w:val="en-GB"/>
        </w:rPr>
        <w:t xml:space="preserve">both </w:t>
      </w:r>
      <w:r w:rsidRPr="00F833A1">
        <w:rPr>
          <w:rFonts w:ascii="Times New Roman" w:eastAsia="等线" w:hAnsi="Times New Roman" w:cs="Times New Roman"/>
          <w:lang w:val="en-GB"/>
        </w:rPr>
        <w:t>PDCCH for DCI format 1_1 and DCI format 1_2</w:t>
      </w:r>
      <w:r w:rsidR="00604F17" w:rsidRPr="00F833A1">
        <w:rPr>
          <w:rFonts w:ascii="Times New Roman" w:eastAsia="等线" w:hAnsi="Times New Roman" w:cs="Times New Roman"/>
          <w:lang w:val="en-GB"/>
        </w:rPr>
        <w:t>, the TDRA table could</w:t>
      </w:r>
      <w:r w:rsidR="00FF0DB3" w:rsidRPr="00F833A1">
        <w:rPr>
          <w:rFonts w:ascii="Times New Roman" w:eastAsia="等线" w:hAnsi="Times New Roman" w:cs="Times New Roman"/>
          <w:lang w:val="en-GB"/>
        </w:rPr>
        <w:t xml:space="preserve"> be</w:t>
      </w:r>
      <w:r w:rsidR="00F95981" w:rsidRPr="00F833A1">
        <w:rPr>
          <w:rFonts w:ascii="Times New Roman" w:eastAsia="等线" w:hAnsi="Times New Roman" w:cs="Times New Roman"/>
          <w:lang w:val="en-GB"/>
        </w:rPr>
        <w:t xml:space="preserve"> p</w:t>
      </w:r>
      <w:r w:rsidR="00974B63" w:rsidRPr="00F833A1">
        <w:rPr>
          <w:rFonts w:ascii="Times New Roman" w:eastAsia="等线" w:hAnsi="Times New Roman" w:cs="Times New Roman"/>
          <w:lang w:val="en-GB"/>
        </w:rPr>
        <w:t>rovided by</w:t>
      </w:r>
      <w:r w:rsidR="00A82730" w:rsidRPr="00F833A1">
        <w:rPr>
          <w:rFonts w:ascii="Times New Roman" w:eastAsia="等线" w:hAnsi="Times New Roman" w:cs="Times New Roman"/>
          <w:lang w:val="en-GB"/>
        </w:rPr>
        <w:t xml:space="preserve"> the union </w:t>
      </w:r>
      <w:r w:rsidR="00974B63" w:rsidRPr="00F833A1">
        <w:rPr>
          <w:rFonts w:ascii="Times New Roman" w:eastAsia="等线" w:hAnsi="Times New Roman" w:cs="Times New Roman"/>
          <w:lang w:val="en-GB"/>
        </w:rPr>
        <w:t>of the applicable time domain resource allocation tables for DCI format 1_1 according to Table 5.1.2.1.1-1 and for DCI format 1_2 according to Table 5.1.2.1.1-1A of [6, TS 38.214]</w:t>
      </w:r>
    </w:p>
    <w:p w14:paraId="0F6F7528" w14:textId="431A0FE7" w:rsidR="007C2491" w:rsidRPr="007C2491" w:rsidRDefault="00604F17" w:rsidP="007C2491">
      <w:pPr>
        <w:pStyle w:val="afa"/>
        <w:numPr>
          <w:ilvl w:val="0"/>
          <w:numId w:val="27"/>
        </w:numPr>
        <w:rPr>
          <w:rFonts w:ascii="Times New Roman" w:eastAsia="等线" w:hAnsi="Times New Roman" w:cs="Times New Roman"/>
          <w:lang w:val="en-GB" w:eastAsia="en-GB"/>
        </w:rPr>
      </w:pPr>
      <w:r w:rsidRPr="00B714E5">
        <w:rPr>
          <w:rFonts w:ascii="Times New Roman" w:eastAsia="等线" w:hAnsi="Times New Roman" w:cs="Times New Roman"/>
          <w:lang w:val="en-GB" w:eastAsia="en-GB"/>
        </w:rPr>
        <w:t>If the UE is configured to monitor PDCCH for either DCI format 1_1 or DCI format 1_2, the TDRA table could be provided either by the applicable time domain resource allocation table according to Table 5.1.2.1.1-1 or Table 5.1.2.1.1-1A of [6, TS 38.214].</w:t>
      </w:r>
    </w:p>
    <w:p w14:paraId="3B4B0D43" w14:textId="28B3998C" w:rsidR="002A6669" w:rsidRDefault="00EB3270" w:rsidP="002A6669">
      <w:pPr>
        <w:rPr>
          <w:lang w:eastAsia="zh-CN"/>
        </w:rPr>
      </w:pPr>
      <w:r>
        <w:rPr>
          <w:lang w:eastAsia="zh-CN"/>
        </w:rPr>
        <w:t xml:space="preserve">For HARQ-ACK codebook </w:t>
      </w:r>
      <w:r w:rsidRPr="00EB3270">
        <w:rPr>
          <w:lang w:eastAsia="zh-CN"/>
        </w:rPr>
        <w:t xml:space="preserve">associated with priority </w:t>
      </w:r>
      <w:r>
        <w:rPr>
          <w:lang w:eastAsia="zh-CN"/>
        </w:rPr>
        <w:t>index 0</w:t>
      </w:r>
      <w:r w:rsidR="002A6669">
        <w:rPr>
          <w:lang w:eastAsia="zh-CN"/>
        </w:rPr>
        <w:t>, the TDRA table could</w:t>
      </w:r>
      <w:r w:rsidR="0036445F">
        <w:rPr>
          <w:lang w:eastAsia="zh-CN"/>
        </w:rPr>
        <w:t xml:space="preserve"> be</w:t>
      </w:r>
      <w:r w:rsidR="002A6669">
        <w:rPr>
          <w:lang w:eastAsia="zh-CN"/>
        </w:rPr>
        <w:t>:</w:t>
      </w:r>
    </w:p>
    <w:p w14:paraId="49489204" w14:textId="77777777" w:rsidR="002A6669" w:rsidRPr="00DA5654" w:rsidRDefault="002A6669" w:rsidP="002A6669">
      <w:pPr>
        <w:pStyle w:val="B1"/>
        <w:numPr>
          <w:ilvl w:val="0"/>
          <w:numId w:val="9"/>
        </w:numPr>
        <w:jc w:val="both"/>
        <w:rPr>
          <w:rFonts w:eastAsia="等线"/>
          <w:sz w:val="22"/>
          <w:szCs w:val="22"/>
          <w:lang w:val="x-none" w:eastAsia="zh-CN"/>
        </w:rPr>
      </w:pPr>
      <w:r w:rsidRPr="00DA5654">
        <w:rPr>
          <w:rFonts w:eastAsia="等线"/>
          <w:sz w:val="22"/>
          <w:szCs w:val="22"/>
          <w:lang w:eastAsia="zh-CN"/>
        </w:rPr>
        <w:lastRenderedPageBreak/>
        <w:t>provided either by a first set of row indexes of a table that is provided by</w:t>
      </w:r>
      <w:r w:rsidRPr="00DA5654">
        <w:rPr>
          <w:rFonts w:eastAsia="等线"/>
          <w:sz w:val="22"/>
          <w:szCs w:val="22"/>
          <w:lang w:val="x-none" w:eastAsia="zh-CN"/>
        </w:rPr>
        <w:t xml:space="preserve"> </w:t>
      </w:r>
      <w:r w:rsidRPr="00DA5654">
        <w:rPr>
          <w:rFonts w:eastAsia="等线"/>
          <w:i/>
          <w:sz w:val="22"/>
          <w:szCs w:val="22"/>
        </w:rPr>
        <w:t>pdsch</w:t>
      </w:r>
      <w:r w:rsidRPr="00DA5654">
        <w:rPr>
          <w:rFonts w:eastAsia="等线"/>
          <w:i/>
          <w:sz w:val="22"/>
          <w:szCs w:val="22"/>
          <w:lang w:val="x-none"/>
        </w:rPr>
        <w:t>-TimeDomainAllocation</w:t>
      </w:r>
      <w:r w:rsidRPr="00DA5654">
        <w:rPr>
          <w:rFonts w:eastAsia="等线"/>
          <w:i/>
          <w:sz w:val="22"/>
          <w:szCs w:val="22"/>
        </w:rPr>
        <w:t>List</w:t>
      </w:r>
      <w:r w:rsidRPr="00DA5654">
        <w:rPr>
          <w:rFonts w:eastAsia="等线"/>
          <w:sz w:val="22"/>
          <w:szCs w:val="22"/>
          <w:lang w:val="x-none"/>
        </w:rPr>
        <w:t xml:space="preserve"> in </w:t>
      </w:r>
      <w:r w:rsidRPr="00DA5654">
        <w:rPr>
          <w:rFonts w:eastAsia="等线"/>
          <w:i/>
          <w:sz w:val="22"/>
          <w:szCs w:val="22"/>
        </w:rPr>
        <w:t>pdsch</w:t>
      </w:r>
      <w:r w:rsidRPr="00DA5654">
        <w:rPr>
          <w:rFonts w:eastAsia="等线"/>
          <w:i/>
          <w:sz w:val="22"/>
          <w:szCs w:val="22"/>
          <w:lang w:val="x-none"/>
        </w:rPr>
        <w:t>-ConfigCommon</w:t>
      </w:r>
      <w:r w:rsidRPr="00DA5654">
        <w:rPr>
          <w:rFonts w:eastAsia="等线"/>
          <w:sz w:val="22"/>
          <w:szCs w:val="22"/>
          <w:lang w:val="x-none"/>
        </w:rPr>
        <w:t xml:space="preserve"> or </w:t>
      </w:r>
      <w:r w:rsidRPr="00DA5654">
        <w:rPr>
          <w:rFonts w:eastAsia="等线"/>
          <w:sz w:val="22"/>
          <w:szCs w:val="22"/>
        </w:rPr>
        <w:t xml:space="preserve">by </w:t>
      </w:r>
      <w:r w:rsidRPr="00DA5654">
        <w:rPr>
          <w:rFonts w:eastAsia="等线"/>
          <w:sz w:val="22"/>
          <w:szCs w:val="22"/>
          <w:lang w:val="x-none"/>
        </w:rPr>
        <w:t xml:space="preserve">Default PDSCH time domain resource allocation A [6, </w:t>
      </w:r>
      <w:r w:rsidRPr="00DA5654">
        <w:rPr>
          <w:rFonts w:eastAsia="等线"/>
          <w:sz w:val="22"/>
          <w:szCs w:val="22"/>
        </w:rPr>
        <w:t xml:space="preserve">TS </w:t>
      </w:r>
      <w:r w:rsidRPr="00DA5654">
        <w:rPr>
          <w:rFonts w:eastAsia="等线"/>
          <w:sz w:val="22"/>
          <w:szCs w:val="22"/>
          <w:lang w:val="x-none"/>
        </w:rPr>
        <w:t>38.214]</w:t>
      </w:r>
      <w:r w:rsidRPr="00DA5654">
        <w:rPr>
          <w:rFonts w:eastAsia="等线"/>
          <w:sz w:val="22"/>
          <w:szCs w:val="22"/>
        </w:rPr>
        <w:t xml:space="preserve">, </w:t>
      </w:r>
    </w:p>
    <w:p w14:paraId="001672A8" w14:textId="302DF672" w:rsidR="002A6669" w:rsidRPr="00DA5654" w:rsidRDefault="002A6669" w:rsidP="002A6669">
      <w:pPr>
        <w:pStyle w:val="B1"/>
        <w:numPr>
          <w:ilvl w:val="0"/>
          <w:numId w:val="9"/>
        </w:numPr>
        <w:jc w:val="both"/>
        <w:rPr>
          <w:rFonts w:eastAsia="等线"/>
          <w:sz w:val="22"/>
          <w:szCs w:val="22"/>
          <w:lang w:val="x-none" w:eastAsia="zh-CN"/>
        </w:rPr>
      </w:pPr>
      <w:r w:rsidRPr="00DA5654">
        <w:rPr>
          <w:rFonts w:eastAsia="等线"/>
          <w:sz w:val="22"/>
          <w:szCs w:val="22"/>
        </w:rPr>
        <w:t xml:space="preserve">or by the union of the first set of row indexes and a second set of row indexes, if </w:t>
      </w:r>
      <w:r w:rsidRPr="00DA5654">
        <w:rPr>
          <w:rFonts w:eastAsia="等线"/>
          <w:sz w:val="22"/>
          <w:szCs w:val="22"/>
          <w:lang w:val="x-none" w:eastAsia="zh-CN"/>
        </w:rPr>
        <w:t xml:space="preserve">provided by </w:t>
      </w:r>
      <w:r w:rsidRPr="00DA5654">
        <w:rPr>
          <w:rFonts w:eastAsia="等线"/>
          <w:i/>
          <w:sz w:val="22"/>
          <w:szCs w:val="22"/>
        </w:rPr>
        <w:t>pdsch</w:t>
      </w:r>
      <w:r w:rsidRPr="00DA5654">
        <w:rPr>
          <w:rFonts w:eastAsia="等线"/>
          <w:i/>
          <w:sz w:val="22"/>
          <w:szCs w:val="22"/>
          <w:lang w:val="x-none"/>
        </w:rPr>
        <w:t>-TimeDomainAllocation</w:t>
      </w:r>
      <w:r w:rsidRPr="00DA5654">
        <w:rPr>
          <w:rFonts w:eastAsia="等线"/>
          <w:i/>
          <w:sz w:val="22"/>
          <w:szCs w:val="22"/>
        </w:rPr>
        <w:t>List</w:t>
      </w:r>
      <w:r w:rsidRPr="00DA5654">
        <w:rPr>
          <w:rFonts w:eastAsia="等线"/>
          <w:sz w:val="22"/>
          <w:szCs w:val="22"/>
          <w:lang w:val="x-none" w:eastAsia="zh-CN"/>
        </w:rPr>
        <w:t xml:space="preserve"> </w:t>
      </w:r>
      <w:r w:rsidRPr="00DA5654">
        <w:rPr>
          <w:rFonts w:eastAsia="等线"/>
          <w:sz w:val="22"/>
          <w:szCs w:val="22"/>
          <w:lang w:eastAsia="zh-CN"/>
        </w:rPr>
        <w:t xml:space="preserve">in </w:t>
      </w:r>
      <w:r w:rsidRPr="00DA5654">
        <w:rPr>
          <w:rFonts w:eastAsia="等线"/>
          <w:i/>
          <w:sz w:val="22"/>
          <w:szCs w:val="22"/>
        </w:rPr>
        <w:t>pdsch</w:t>
      </w:r>
      <w:r w:rsidRPr="00DA5654">
        <w:rPr>
          <w:rFonts w:eastAsia="等线"/>
          <w:i/>
          <w:sz w:val="22"/>
          <w:szCs w:val="22"/>
          <w:lang w:val="x-none"/>
        </w:rPr>
        <w:t>-Config</w:t>
      </w:r>
      <w:r w:rsidRPr="00DA5654">
        <w:rPr>
          <w:rFonts w:eastAsia="等线"/>
          <w:sz w:val="22"/>
          <w:szCs w:val="22"/>
        </w:rPr>
        <w:t xml:space="preserve"> and not </w:t>
      </w:r>
      <w:r w:rsidRPr="00DA5654">
        <w:rPr>
          <w:rFonts w:eastAsia="等线"/>
          <w:sz w:val="22"/>
          <w:szCs w:val="22"/>
          <w:lang w:val="x-none" w:eastAsia="zh-CN"/>
        </w:rPr>
        <w:t xml:space="preserve">provided </w:t>
      </w:r>
      <w:r w:rsidR="009C27F5">
        <w:rPr>
          <w:rFonts w:eastAsia="等线"/>
          <w:i/>
          <w:sz w:val="22"/>
          <w:szCs w:val="22"/>
        </w:rPr>
        <w:t xml:space="preserve">pdsch-TimeDomainAllocationList-ForDCIformat1_2 </w:t>
      </w:r>
      <w:r w:rsidRPr="00DA5654">
        <w:rPr>
          <w:rFonts w:eastAsia="等线"/>
          <w:i/>
          <w:sz w:val="22"/>
          <w:szCs w:val="22"/>
        </w:rPr>
        <w:t xml:space="preserve"> </w:t>
      </w:r>
      <w:r w:rsidRPr="00DA5654">
        <w:rPr>
          <w:rFonts w:eastAsia="等线"/>
          <w:sz w:val="22"/>
          <w:szCs w:val="22"/>
          <w:lang w:val="x-none" w:eastAsia="zh-CN"/>
        </w:rPr>
        <w:t xml:space="preserve"> </w:t>
      </w:r>
      <w:r w:rsidRPr="00DA5654">
        <w:rPr>
          <w:rFonts w:eastAsia="等线"/>
          <w:sz w:val="22"/>
          <w:szCs w:val="22"/>
          <w:lang w:eastAsia="zh-CN"/>
        </w:rPr>
        <w:t xml:space="preserve">in </w:t>
      </w:r>
      <w:r w:rsidRPr="00DA5654">
        <w:rPr>
          <w:rFonts w:eastAsia="等线"/>
          <w:i/>
          <w:sz w:val="22"/>
          <w:szCs w:val="22"/>
        </w:rPr>
        <w:t>pdsch</w:t>
      </w:r>
      <w:r w:rsidRPr="00DA5654">
        <w:rPr>
          <w:rFonts w:eastAsia="等线"/>
          <w:i/>
          <w:sz w:val="22"/>
          <w:szCs w:val="22"/>
          <w:lang w:val="x-none"/>
        </w:rPr>
        <w:t>-Config</w:t>
      </w:r>
    </w:p>
    <w:p w14:paraId="78394A47" w14:textId="6E5438DF" w:rsidR="002A6669" w:rsidRPr="002D29AB" w:rsidRDefault="002A6669" w:rsidP="002A6669">
      <w:pPr>
        <w:pStyle w:val="B1"/>
        <w:numPr>
          <w:ilvl w:val="0"/>
          <w:numId w:val="9"/>
        </w:numPr>
        <w:jc w:val="both"/>
        <w:rPr>
          <w:rFonts w:eastAsia="等线"/>
          <w:sz w:val="22"/>
          <w:szCs w:val="22"/>
          <w:lang w:val="x-none" w:eastAsia="zh-CN"/>
        </w:rPr>
      </w:pPr>
      <w:r w:rsidRPr="00DA5654">
        <w:rPr>
          <w:rFonts w:eastAsia="等线"/>
          <w:sz w:val="22"/>
          <w:szCs w:val="22"/>
        </w:rPr>
        <w:t xml:space="preserve">or by the union of the first set of row indexes and a </w:t>
      </w:r>
      <w:r w:rsidRPr="00DA5654">
        <w:rPr>
          <w:rFonts w:eastAsia="等线" w:hint="eastAsia"/>
          <w:sz w:val="22"/>
          <w:szCs w:val="22"/>
          <w:lang w:eastAsia="zh-CN"/>
        </w:rPr>
        <w:t>third</w:t>
      </w:r>
      <w:r w:rsidRPr="00DA5654">
        <w:rPr>
          <w:rFonts w:eastAsia="等线"/>
          <w:sz w:val="22"/>
          <w:szCs w:val="22"/>
        </w:rPr>
        <w:t xml:space="preserve"> set of row indexes, if </w:t>
      </w:r>
      <w:r w:rsidRPr="00DA5654">
        <w:rPr>
          <w:rFonts w:eastAsia="等线"/>
          <w:sz w:val="22"/>
          <w:szCs w:val="22"/>
          <w:lang w:val="x-none" w:eastAsia="zh-CN"/>
        </w:rPr>
        <w:t xml:space="preserve">provided by </w:t>
      </w:r>
      <w:r w:rsidR="009C27F5">
        <w:rPr>
          <w:rFonts w:eastAsia="等线"/>
          <w:i/>
          <w:sz w:val="22"/>
          <w:szCs w:val="22"/>
        </w:rPr>
        <w:t xml:space="preserve">pdsch-TimeDomainAllocationList-ForDCIformat1_2 </w:t>
      </w:r>
      <w:r w:rsidRPr="00DA5654">
        <w:rPr>
          <w:rFonts w:eastAsia="等线"/>
          <w:i/>
          <w:sz w:val="22"/>
          <w:szCs w:val="22"/>
        </w:rPr>
        <w:t xml:space="preserve"> </w:t>
      </w:r>
      <w:r w:rsidRPr="00DA5654">
        <w:rPr>
          <w:rFonts w:eastAsia="等线"/>
          <w:sz w:val="22"/>
          <w:szCs w:val="22"/>
          <w:lang w:val="x-none" w:eastAsia="zh-CN"/>
        </w:rPr>
        <w:t xml:space="preserve"> </w:t>
      </w:r>
      <w:r w:rsidRPr="00DA5654">
        <w:rPr>
          <w:rFonts w:eastAsia="等线"/>
          <w:sz w:val="22"/>
          <w:szCs w:val="22"/>
          <w:lang w:eastAsia="zh-CN"/>
        </w:rPr>
        <w:t xml:space="preserve">in </w:t>
      </w:r>
      <w:r w:rsidRPr="00DA5654">
        <w:rPr>
          <w:rFonts w:eastAsia="等线"/>
          <w:i/>
          <w:sz w:val="22"/>
          <w:szCs w:val="22"/>
        </w:rPr>
        <w:t>pdsch</w:t>
      </w:r>
      <w:r w:rsidRPr="00DA5654">
        <w:rPr>
          <w:rFonts w:eastAsia="等线"/>
          <w:i/>
          <w:sz w:val="22"/>
          <w:szCs w:val="22"/>
          <w:lang w:val="x-none"/>
        </w:rPr>
        <w:t>-Config</w:t>
      </w:r>
      <w:r w:rsidRPr="00DA5654">
        <w:rPr>
          <w:rFonts w:eastAsia="等线"/>
          <w:i/>
          <w:sz w:val="22"/>
          <w:szCs w:val="22"/>
        </w:rPr>
        <w:t xml:space="preserve"> </w:t>
      </w:r>
      <w:r w:rsidRPr="00DA5654">
        <w:rPr>
          <w:rFonts w:eastAsia="等线"/>
          <w:sz w:val="22"/>
          <w:szCs w:val="22"/>
        </w:rPr>
        <w:t xml:space="preserve">and not </w:t>
      </w:r>
      <w:r w:rsidRPr="00DA5654">
        <w:rPr>
          <w:rFonts w:eastAsia="等线"/>
          <w:sz w:val="22"/>
          <w:szCs w:val="22"/>
          <w:lang w:val="x-none" w:eastAsia="zh-CN"/>
        </w:rPr>
        <w:t xml:space="preserve">provided </w:t>
      </w:r>
      <w:r w:rsidRPr="00DA5654">
        <w:rPr>
          <w:rFonts w:eastAsia="等线"/>
          <w:i/>
          <w:sz w:val="22"/>
          <w:szCs w:val="22"/>
        </w:rPr>
        <w:t>pdsch</w:t>
      </w:r>
      <w:r w:rsidRPr="00DA5654">
        <w:rPr>
          <w:rFonts w:eastAsia="等线"/>
          <w:i/>
          <w:sz w:val="22"/>
          <w:szCs w:val="22"/>
          <w:lang w:val="x-none"/>
        </w:rPr>
        <w:t>-</w:t>
      </w:r>
      <w:r w:rsidRPr="002D29AB">
        <w:rPr>
          <w:rFonts w:eastAsia="等线"/>
          <w:i/>
          <w:sz w:val="22"/>
          <w:szCs w:val="22"/>
          <w:lang w:val="x-none"/>
        </w:rPr>
        <w:t>TimeDomainAllocation</w:t>
      </w:r>
      <w:r w:rsidRPr="002D29AB">
        <w:rPr>
          <w:rFonts w:eastAsia="等线"/>
          <w:i/>
          <w:sz w:val="22"/>
          <w:szCs w:val="22"/>
        </w:rPr>
        <w:t>List</w:t>
      </w:r>
      <w:r w:rsidRPr="002D29AB">
        <w:rPr>
          <w:rFonts w:eastAsia="等线"/>
          <w:sz w:val="22"/>
          <w:szCs w:val="22"/>
          <w:lang w:val="x-none" w:eastAsia="zh-CN"/>
        </w:rPr>
        <w:t xml:space="preserve"> </w:t>
      </w:r>
      <w:r w:rsidRPr="002D29AB">
        <w:rPr>
          <w:rFonts w:eastAsia="等线"/>
          <w:sz w:val="22"/>
          <w:szCs w:val="22"/>
          <w:lang w:eastAsia="zh-CN"/>
        </w:rPr>
        <w:t xml:space="preserve">in </w:t>
      </w:r>
      <w:r w:rsidRPr="002D29AB">
        <w:rPr>
          <w:rFonts w:eastAsia="等线"/>
          <w:i/>
          <w:sz w:val="22"/>
          <w:szCs w:val="22"/>
        </w:rPr>
        <w:t>pdsch</w:t>
      </w:r>
      <w:r w:rsidRPr="002D29AB">
        <w:rPr>
          <w:rFonts w:eastAsia="等线"/>
          <w:i/>
          <w:sz w:val="22"/>
          <w:szCs w:val="22"/>
          <w:lang w:val="x-none"/>
        </w:rPr>
        <w:t>-Config</w:t>
      </w:r>
    </w:p>
    <w:p w14:paraId="515F4DE1" w14:textId="3016AB77" w:rsidR="000B6358" w:rsidRPr="002A0D65" w:rsidRDefault="002A6669" w:rsidP="002A6669">
      <w:pPr>
        <w:pStyle w:val="B1"/>
        <w:numPr>
          <w:ilvl w:val="0"/>
          <w:numId w:val="9"/>
        </w:numPr>
        <w:jc w:val="both"/>
        <w:rPr>
          <w:rFonts w:cs="Arial"/>
          <w:sz w:val="22"/>
          <w:szCs w:val="22"/>
          <w:lang w:eastAsia="zh-CN"/>
        </w:rPr>
      </w:pPr>
      <w:r w:rsidRPr="002D29AB">
        <w:rPr>
          <w:rFonts w:eastAsia="等线"/>
          <w:sz w:val="22"/>
          <w:szCs w:val="22"/>
        </w:rPr>
        <w:t>or by the union of the first set, a second set</w:t>
      </w:r>
      <w:r w:rsidRPr="002D29AB">
        <w:rPr>
          <w:rFonts w:eastAsia="等线" w:hint="eastAsia"/>
          <w:sz w:val="22"/>
          <w:szCs w:val="22"/>
          <w:lang w:eastAsia="zh-CN"/>
        </w:rPr>
        <w:t xml:space="preserve"> </w:t>
      </w:r>
      <w:r w:rsidRPr="002D29AB">
        <w:rPr>
          <w:rFonts w:eastAsia="等线"/>
          <w:sz w:val="22"/>
          <w:szCs w:val="22"/>
          <w:lang w:eastAsia="zh-CN"/>
        </w:rPr>
        <w:t xml:space="preserve">and a </w:t>
      </w:r>
      <w:r w:rsidRPr="002D29AB">
        <w:rPr>
          <w:rFonts w:eastAsia="等线" w:hint="eastAsia"/>
          <w:sz w:val="22"/>
          <w:szCs w:val="22"/>
          <w:lang w:eastAsia="zh-CN"/>
        </w:rPr>
        <w:t>third</w:t>
      </w:r>
      <w:r w:rsidRPr="002D29AB">
        <w:rPr>
          <w:rFonts w:eastAsia="等线"/>
          <w:sz w:val="22"/>
          <w:szCs w:val="22"/>
        </w:rPr>
        <w:t xml:space="preserve"> set of row indexes, if </w:t>
      </w:r>
      <w:r w:rsidRPr="002D29AB">
        <w:rPr>
          <w:rFonts w:eastAsia="等线"/>
          <w:sz w:val="22"/>
          <w:szCs w:val="22"/>
          <w:lang w:val="x-none" w:eastAsia="zh-CN"/>
        </w:rPr>
        <w:t xml:space="preserve">provided by </w:t>
      </w:r>
      <w:r w:rsidR="009C27F5">
        <w:rPr>
          <w:rFonts w:eastAsia="等线"/>
          <w:i/>
          <w:sz w:val="22"/>
          <w:szCs w:val="22"/>
        </w:rPr>
        <w:t xml:space="preserve">pdsch-TimeDomainAllocationList-ForDCIformat1_2 </w:t>
      </w:r>
      <w:r w:rsidRPr="002D29AB">
        <w:rPr>
          <w:rFonts w:eastAsia="等线"/>
          <w:i/>
          <w:sz w:val="22"/>
          <w:szCs w:val="22"/>
        </w:rPr>
        <w:t xml:space="preserve"> </w:t>
      </w:r>
      <w:r w:rsidRPr="002D29AB">
        <w:rPr>
          <w:rFonts w:eastAsia="等线"/>
          <w:sz w:val="22"/>
          <w:szCs w:val="22"/>
          <w:lang w:val="x-none" w:eastAsia="zh-CN"/>
        </w:rPr>
        <w:t xml:space="preserve"> </w:t>
      </w:r>
      <w:r w:rsidRPr="002D29AB">
        <w:rPr>
          <w:rFonts w:eastAsia="等线"/>
          <w:sz w:val="22"/>
          <w:szCs w:val="22"/>
          <w:lang w:eastAsia="zh-CN"/>
        </w:rPr>
        <w:t xml:space="preserve">in </w:t>
      </w:r>
      <w:r w:rsidRPr="002D29AB">
        <w:rPr>
          <w:rFonts w:eastAsia="等线"/>
          <w:i/>
          <w:sz w:val="22"/>
          <w:szCs w:val="22"/>
        </w:rPr>
        <w:t>pdsch</w:t>
      </w:r>
      <w:r w:rsidRPr="002D29AB">
        <w:rPr>
          <w:rFonts w:eastAsia="等线"/>
          <w:i/>
          <w:sz w:val="22"/>
          <w:szCs w:val="22"/>
          <w:lang w:val="x-none"/>
        </w:rPr>
        <w:t>-Config</w:t>
      </w:r>
      <w:r w:rsidRPr="002D29AB">
        <w:rPr>
          <w:rFonts w:eastAsia="等线"/>
          <w:i/>
          <w:sz w:val="22"/>
          <w:szCs w:val="22"/>
        </w:rPr>
        <w:t xml:space="preserve"> </w:t>
      </w:r>
      <w:r w:rsidRPr="002D29AB">
        <w:rPr>
          <w:rFonts w:eastAsia="等线"/>
          <w:sz w:val="22"/>
          <w:szCs w:val="22"/>
        </w:rPr>
        <w:t xml:space="preserve">and </w:t>
      </w:r>
      <w:r w:rsidRPr="002D29AB">
        <w:rPr>
          <w:rFonts w:eastAsia="等线"/>
          <w:sz w:val="22"/>
          <w:szCs w:val="22"/>
          <w:lang w:val="x-none" w:eastAsia="zh-CN"/>
        </w:rPr>
        <w:t xml:space="preserve">provided </w:t>
      </w:r>
      <w:r w:rsidRPr="002D29AB">
        <w:rPr>
          <w:rFonts w:eastAsia="等线"/>
          <w:i/>
          <w:sz w:val="22"/>
          <w:szCs w:val="22"/>
        </w:rPr>
        <w:t>pdsch</w:t>
      </w:r>
      <w:r w:rsidRPr="002D29AB">
        <w:rPr>
          <w:rFonts w:eastAsia="等线"/>
          <w:i/>
          <w:sz w:val="22"/>
          <w:szCs w:val="22"/>
          <w:lang w:val="x-none"/>
        </w:rPr>
        <w:t>-TimeDomainAllocation</w:t>
      </w:r>
      <w:r w:rsidRPr="002D29AB">
        <w:rPr>
          <w:rFonts w:eastAsia="等线"/>
          <w:i/>
          <w:sz w:val="22"/>
          <w:szCs w:val="22"/>
        </w:rPr>
        <w:t>List</w:t>
      </w:r>
      <w:r w:rsidRPr="002D29AB">
        <w:rPr>
          <w:rFonts w:eastAsia="等线"/>
          <w:sz w:val="22"/>
          <w:szCs w:val="22"/>
          <w:lang w:val="x-none" w:eastAsia="zh-CN"/>
        </w:rPr>
        <w:t xml:space="preserve"> </w:t>
      </w:r>
      <w:r w:rsidRPr="002D29AB">
        <w:rPr>
          <w:rFonts w:eastAsia="等线"/>
          <w:sz w:val="22"/>
          <w:szCs w:val="22"/>
          <w:lang w:eastAsia="zh-CN"/>
        </w:rPr>
        <w:t xml:space="preserve">in </w:t>
      </w:r>
      <w:r w:rsidRPr="002D29AB">
        <w:rPr>
          <w:rFonts w:eastAsia="等线"/>
          <w:i/>
          <w:sz w:val="22"/>
          <w:szCs w:val="22"/>
        </w:rPr>
        <w:t>pdsch</w:t>
      </w:r>
      <w:r w:rsidRPr="002D29AB">
        <w:rPr>
          <w:rFonts w:eastAsia="等线"/>
          <w:i/>
          <w:sz w:val="22"/>
          <w:szCs w:val="22"/>
          <w:lang w:val="x-none"/>
        </w:rPr>
        <w:t>-Config</w:t>
      </w:r>
    </w:p>
    <w:p w14:paraId="0AE055C4" w14:textId="77777777" w:rsidR="00FA4A0E" w:rsidRPr="00FF5589" w:rsidRDefault="00FA4A0E" w:rsidP="00FA4A0E">
      <w:pPr>
        <w:rPr>
          <w:b/>
          <w:i/>
          <w:lang w:eastAsia="zh-CN"/>
        </w:rPr>
      </w:pPr>
      <w:r w:rsidRPr="00C336B4">
        <w:rPr>
          <w:rFonts w:hint="eastAsia"/>
          <w:b/>
          <w:i/>
          <w:u w:val="single"/>
          <w:lang w:eastAsia="zh-CN"/>
        </w:rPr>
        <w:t xml:space="preserve">Proposal </w:t>
      </w:r>
      <w:r w:rsidRPr="00C336B4">
        <w:rPr>
          <w:b/>
          <w:i/>
          <w:u w:val="single"/>
          <w:lang w:eastAsia="zh-CN"/>
        </w:rPr>
        <w:t>3</w:t>
      </w:r>
      <w:r w:rsidRPr="00C336B4">
        <w:rPr>
          <w:b/>
          <w:i/>
          <w:lang w:eastAsia="zh-CN"/>
        </w:rPr>
        <w:t>: The following procedure could be used to determine the K1 set for Type-1 HARQ codebook construction:</w:t>
      </w:r>
    </w:p>
    <w:p w14:paraId="5B46F69A" w14:textId="3459EE81" w:rsidR="00FA4A0E" w:rsidRPr="00194BE4" w:rsidRDefault="00FA4A0E" w:rsidP="00FA4A0E">
      <w:pPr>
        <w:pStyle w:val="B2"/>
        <w:numPr>
          <w:ilvl w:val="0"/>
          <w:numId w:val="8"/>
        </w:numPr>
        <w:jc w:val="both"/>
        <w:rPr>
          <w:b/>
          <w:sz w:val="22"/>
          <w:szCs w:val="22"/>
        </w:rPr>
      </w:pPr>
      <w:r w:rsidRPr="00194BE4">
        <w:rPr>
          <w:b/>
          <w:sz w:val="22"/>
          <w:szCs w:val="22"/>
          <w:lang w:eastAsia="zh-CN"/>
        </w:rPr>
        <w:t xml:space="preserve">If the UE is configured to monitor PDCCH for DCI format 1_0 and is not configured to monitor PDCCH for DCI format 1_1 on serving cell </w:t>
      </w:r>
      <m:oMath>
        <m:r>
          <m:rPr>
            <m:sty m:val="bi"/>
          </m:rPr>
          <w:rPr>
            <w:rFonts w:ascii="Cambria Math" w:hAnsi="Cambria Math"/>
            <w:sz w:val="22"/>
            <w:szCs w:val="22"/>
            <w:lang w:eastAsia="zh-CN"/>
          </w:rPr>
          <m:t>c</m:t>
        </m:r>
      </m:oMath>
      <w:r w:rsidRPr="00194BE4">
        <w:rPr>
          <w:b/>
          <w:sz w:val="22"/>
          <w:szCs w:val="22"/>
          <w:lang w:eastAsia="zh-CN"/>
        </w:rPr>
        <w:t>, the K1 set is provided by the slot timing values {1, 2, 3, 4, 5, 6, 7, 8} for DCI format 1_0</w:t>
      </w:r>
    </w:p>
    <w:p w14:paraId="4C6F46D7" w14:textId="4F20B200" w:rsidR="00FA4A0E" w:rsidRPr="00194BE4" w:rsidRDefault="00FA4A0E" w:rsidP="00FA4A0E">
      <w:pPr>
        <w:pStyle w:val="B2"/>
        <w:numPr>
          <w:ilvl w:val="0"/>
          <w:numId w:val="8"/>
        </w:numPr>
        <w:jc w:val="both"/>
        <w:rPr>
          <w:b/>
          <w:sz w:val="22"/>
          <w:szCs w:val="22"/>
        </w:rPr>
      </w:pPr>
      <w:r w:rsidRPr="00194BE4">
        <w:rPr>
          <w:b/>
          <w:sz w:val="22"/>
          <w:szCs w:val="22"/>
          <w:lang w:eastAsia="zh-CN"/>
        </w:rPr>
        <w:t xml:space="preserve">If the UE is configured to monitor PDCCH for DCI format 1_1 and is not configured to monitor PDCCH for DCI format 1_2 on serving cell </w:t>
      </w:r>
      <m:oMath>
        <m:r>
          <m:rPr>
            <m:sty m:val="bi"/>
          </m:rPr>
          <w:rPr>
            <w:rFonts w:ascii="Cambria Math" w:hAnsi="Cambria Math"/>
            <w:sz w:val="22"/>
            <w:szCs w:val="22"/>
            <w:lang w:eastAsia="zh-CN"/>
          </w:rPr>
          <m:t>c</m:t>
        </m:r>
      </m:oMath>
      <w:r w:rsidRPr="00194BE4" w:rsidDel="006503FC">
        <w:rPr>
          <w:b/>
          <w:sz w:val="22"/>
          <w:szCs w:val="22"/>
          <w:lang w:eastAsia="zh-CN"/>
        </w:rPr>
        <w:t xml:space="preserve"> </w:t>
      </w:r>
      <w:r w:rsidRPr="00194BE4">
        <w:rPr>
          <w:b/>
          <w:sz w:val="22"/>
          <w:szCs w:val="22"/>
          <w:lang w:eastAsia="zh-CN"/>
        </w:rPr>
        <w:t xml:space="preserve">, the K1 set is provided by </w:t>
      </w:r>
      <w:r w:rsidRPr="00194BE4">
        <w:rPr>
          <w:b/>
          <w:i/>
          <w:sz w:val="22"/>
          <w:szCs w:val="22"/>
        </w:rPr>
        <w:t>dl-DataToUL-ACK</w:t>
      </w:r>
      <w:r w:rsidRPr="00194BE4">
        <w:rPr>
          <w:b/>
          <w:i/>
          <w:sz w:val="22"/>
          <w:szCs w:val="22"/>
          <w:lang w:eastAsia="zh-CN"/>
        </w:rPr>
        <w:t xml:space="preserve"> </w:t>
      </w:r>
      <w:r w:rsidRPr="00194BE4">
        <w:rPr>
          <w:b/>
          <w:sz w:val="22"/>
          <w:szCs w:val="22"/>
          <w:lang w:eastAsia="zh-CN"/>
        </w:rPr>
        <w:t>for DCI format 1_1</w:t>
      </w:r>
    </w:p>
    <w:p w14:paraId="63FD783A" w14:textId="76985565" w:rsidR="00FA4A0E" w:rsidRPr="00194BE4" w:rsidRDefault="00FA4A0E" w:rsidP="00FA4A0E">
      <w:pPr>
        <w:pStyle w:val="B2"/>
        <w:numPr>
          <w:ilvl w:val="0"/>
          <w:numId w:val="8"/>
        </w:numPr>
        <w:jc w:val="both"/>
        <w:rPr>
          <w:b/>
          <w:sz w:val="22"/>
          <w:szCs w:val="22"/>
        </w:rPr>
      </w:pPr>
      <w:r w:rsidRPr="00194BE4">
        <w:rPr>
          <w:b/>
          <w:sz w:val="22"/>
          <w:szCs w:val="22"/>
          <w:lang w:eastAsia="zh-CN"/>
        </w:rPr>
        <w:t xml:space="preserve">If the UE is configured to </w:t>
      </w:r>
      <m:oMath>
        <m:r>
          <m:rPr>
            <m:sty m:val="b"/>
          </m:rPr>
          <w:rPr>
            <w:rFonts w:ascii="Cambria Math" w:hAnsi="Cambria Math"/>
            <w:sz w:val="22"/>
            <w:szCs w:val="22"/>
            <w:lang w:eastAsia="zh-CN"/>
          </w:rPr>
          <m:t>monitor PDCCH for DCI</m:t>
        </m:r>
      </m:oMath>
      <w:r w:rsidRPr="00194BE4">
        <w:rPr>
          <w:b/>
          <w:sz w:val="22"/>
          <w:szCs w:val="22"/>
          <w:lang w:eastAsia="zh-CN"/>
        </w:rPr>
        <w:t xml:space="preserve"> format 1_2 and is not configured to monitor PDCCH for DCI format 1_1 on serving cell </w:t>
      </w:r>
      <m:oMath>
        <m:r>
          <m:rPr>
            <m:sty m:val="bi"/>
          </m:rPr>
          <w:rPr>
            <w:rFonts w:ascii="Cambria Math" w:hAnsi="Cambria Math"/>
            <w:sz w:val="22"/>
            <w:szCs w:val="22"/>
            <w:lang w:eastAsia="zh-CN"/>
          </w:rPr>
          <m:t>c</m:t>
        </m:r>
      </m:oMath>
      <w:r w:rsidRPr="00194BE4">
        <w:rPr>
          <w:b/>
          <w:sz w:val="22"/>
          <w:szCs w:val="22"/>
          <w:lang w:eastAsia="zh-CN"/>
        </w:rPr>
        <w:t xml:space="preserve">, the K1 set is provided by </w:t>
      </w:r>
      <w:r w:rsidRPr="00194BE4">
        <w:rPr>
          <w:b/>
          <w:i/>
          <w:sz w:val="22"/>
          <w:szCs w:val="22"/>
          <w:lang w:eastAsia="zh-CN"/>
        </w:rPr>
        <w:t xml:space="preserve">dl-DataToUL-ACK-ForDCIFormat1_2 </w:t>
      </w:r>
      <w:r w:rsidRPr="00194BE4">
        <w:rPr>
          <w:b/>
          <w:sz w:val="22"/>
          <w:szCs w:val="22"/>
          <w:lang w:eastAsia="zh-CN"/>
        </w:rPr>
        <w:t>for DCI format 1_2</w:t>
      </w:r>
    </w:p>
    <w:p w14:paraId="5A0B9F04" w14:textId="20F1B863" w:rsidR="00FA4A0E" w:rsidRPr="00194BE4" w:rsidRDefault="00FA4A0E" w:rsidP="0072137D">
      <w:pPr>
        <w:pStyle w:val="B2"/>
        <w:numPr>
          <w:ilvl w:val="0"/>
          <w:numId w:val="8"/>
        </w:numPr>
        <w:jc w:val="both"/>
        <w:rPr>
          <w:b/>
          <w:sz w:val="22"/>
          <w:szCs w:val="22"/>
        </w:rPr>
      </w:pPr>
      <w:r w:rsidRPr="00194BE4">
        <w:rPr>
          <w:b/>
          <w:sz w:val="22"/>
          <w:szCs w:val="22"/>
          <w:lang w:eastAsia="zh-CN"/>
        </w:rPr>
        <w:t xml:space="preserve">If the UE is configured to monitor PDCCH for DCI format 1_1 and DCI format 1_2 on serving cell </w:t>
      </w:r>
      <m:oMath>
        <m:r>
          <m:rPr>
            <m:sty m:val="bi"/>
          </m:rPr>
          <w:rPr>
            <w:rFonts w:ascii="Cambria Math" w:hAnsi="Cambria Math"/>
            <w:sz w:val="22"/>
            <w:szCs w:val="22"/>
            <w:lang w:eastAsia="zh-CN"/>
          </w:rPr>
          <m:t>c</m:t>
        </m:r>
      </m:oMath>
      <w:r w:rsidRPr="00194BE4" w:rsidDel="006503FC">
        <w:rPr>
          <w:b/>
          <w:sz w:val="22"/>
          <w:szCs w:val="22"/>
          <w:lang w:eastAsia="zh-CN"/>
        </w:rPr>
        <w:t xml:space="preserve"> </w:t>
      </w:r>
      <w:r w:rsidRPr="00194BE4">
        <w:rPr>
          <w:b/>
          <w:sz w:val="22"/>
          <w:szCs w:val="22"/>
          <w:lang w:eastAsia="zh-CN"/>
        </w:rPr>
        <w:t>, the K1 set is provided by the union of</w:t>
      </w:r>
      <w:r w:rsidRPr="00194BE4">
        <w:rPr>
          <w:rFonts w:eastAsiaTheme="minorEastAsia"/>
          <w:b/>
          <w:sz w:val="22"/>
          <w:szCs w:val="22"/>
          <w:lang w:eastAsia="zh-CN"/>
        </w:rPr>
        <w:t xml:space="preserve"> </w:t>
      </w:r>
      <w:r w:rsidRPr="00194BE4">
        <w:rPr>
          <w:b/>
          <w:i/>
          <w:sz w:val="22"/>
          <w:szCs w:val="22"/>
        </w:rPr>
        <w:t>dl-DataToUL-ACK</w:t>
      </w:r>
      <w:r w:rsidRPr="00194BE4">
        <w:rPr>
          <w:b/>
          <w:i/>
          <w:sz w:val="22"/>
          <w:szCs w:val="22"/>
          <w:lang w:eastAsia="zh-CN"/>
        </w:rPr>
        <w:t xml:space="preserve"> </w:t>
      </w:r>
      <w:r w:rsidRPr="00194BE4">
        <w:rPr>
          <w:b/>
          <w:sz w:val="22"/>
          <w:szCs w:val="22"/>
          <w:lang w:eastAsia="zh-CN"/>
        </w:rPr>
        <w:t xml:space="preserve">for DCI format 1_1 and </w:t>
      </w:r>
      <w:r w:rsidRPr="00194BE4">
        <w:rPr>
          <w:b/>
          <w:i/>
          <w:sz w:val="22"/>
          <w:szCs w:val="22"/>
          <w:lang w:eastAsia="zh-CN"/>
        </w:rPr>
        <w:t xml:space="preserve">dl-DataToUL-ACK-ForDCIFormat1_2 </w:t>
      </w:r>
      <w:r w:rsidRPr="00194BE4">
        <w:rPr>
          <w:b/>
          <w:sz w:val="22"/>
          <w:szCs w:val="22"/>
          <w:lang w:eastAsia="zh-CN"/>
        </w:rPr>
        <w:t>for DCI format 1_2</w:t>
      </w:r>
    </w:p>
    <w:p w14:paraId="70D8523E" w14:textId="047883CD" w:rsidR="0072137D" w:rsidRPr="00C336B4" w:rsidRDefault="001F0D9A" w:rsidP="0072137D">
      <w:pPr>
        <w:rPr>
          <w:b/>
          <w:i/>
          <w:lang w:eastAsia="zh-CN"/>
        </w:rPr>
      </w:pPr>
      <w:r w:rsidRPr="00C336B4">
        <w:rPr>
          <w:rFonts w:hint="eastAsia"/>
          <w:b/>
          <w:i/>
          <w:u w:val="single"/>
          <w:lang w:eastAsia="zh-CN"/>
        </w:rPr>
        <w:t xml:space="preserve">Proposal </w:t>
      </w:r>
      <w:r w:rsidR="00DD7C7B" w:rsidRPr="00C336B4">
        <w:rPr>
          <w:b/>
          <w:i/>
          <w:u w:val="single"/>
          <w:lang w:eastAsia="zh-CN"/>
        </w:rPr>
        <w:t>4</w:t>
      </w:r>
      <w:r w:rsidR="0072137D" w:rsidRPr="00C336B4">
        <w:rPr>
          <w:b/>
          <w:i/>
          <w:lang w:eastAsia="zh-CN"/>
        </w:rPr>
        <w:t xml:space="preserve">: </w:t>
      </w:r>
      <w:r w:rsidR="0036445F" w:rsidRPr="00C336B4">
        <w:rPr>
          <w:b/>
          <w:i/>
          <w:lang w:eastAsia="zh-CN"/>
        </w:rPr>
        <w:t xml:space="preserve">For Type-1 HARQ-ACK codebook associated with priority index 1, the used TDRA table </w:t>
      </w:r>
      <w:r w:rsidR="0072137D" w:rsidRPr="00C336B4">
        <w:rPr>
          <w:b/>
          <w:i/>
          <w:lang w:eastAsia="zh-CN"/>
        </w:rPr>
        <w:t>could be</w:t>
      </w:r>
      <w:r w:rsidR="0036445F" w:rsidRPr="00C336B4">
        <w:rPr>
          <w:b/>
          <w:i/>
          <w:lang w:eastAsia="zh-CN"/>
        </w:rPr>
        <w:t xml:space="preserve"> decided as following</w:t>
      </w:r>
      <w:r w:rsidR="0072137D" w:rsidRPr="00C336B4">
        <w:rPr>
          <w:b/>
          <w:i/>
          <w:lang w:eastAsia="zh-CN"/>
        </w:rPr>
        <w:t>:</w:t>
      </w:r>
    </w:p>
    <w:p w14:paraId="5DB835FD" w14:textId="77777777" w:rsidR="0036445F" w:rsidRPr="00FF5589" w:rsidRDefault="0036445F" w:rsidP="00917FF1">
      <w:pPr>
        <w:pStyle w:val="B2"/>
        <w:numPr>
          <w:ilvl w:val="0"/>
          <w:numId w:val="8"/>
        </w:numPr>
        <w:jc w:val="both"/>
        <w:rPr>
          <w:b/>
          <w:sz w:val="22"/>
          <w:szCs w:val="22"/>
          <w:lang w:eastAsia="zh-CN"/>
        </w:rPr>
      </w:pPr>
      <w:r w:rsidRPr="00FF5589">
        <w:rPr>
          <w:b/>
          <w:sz w:val="22"/>
          <w:szCs w:val="22"/>
          <w:lang w:eastAsia="zh-CN"/>
        </w:rPr>
        <w:t>If the UE is configured to monitor both PDCCH for DCI format 1_1 and DCI format 1_2, the TDRA table could be provided by the union of the applicable time domain resource allocation tables for DCI format 1_1 according to Table 5.1.2.1.1-1 and for DCI format 1_2 according to Table 5.1.2.1.1-1A of [6, TS 38.214]</w:t>
      </w:r>
    </w:p>
    <w:p w14:paraId="5BE18EA9" w14:textId="77777777" w:rsidR="0036445F" w:rsidRPr="00FF5589" w:rsidRDefault="0036445F" w:rsidP="00917FF1">
      <w:pPr>
        <w:pStyle w:val="B2"/>
        <w:numPr>
          <w:ilvl w:val="0"/>
          <w:numId w:val="8"/>
        </w:numPr>
        <w:jc w:val="both"/>
        <w:rPr>
          <w:b/>
          <w:sz w:val="22"/>
          <w:szCs w:val="22"/>
          <w:lang w:eastAsia="zh-CN"/>
        </w:rPr>
      </w:pPr>
      <w:r w:rsidRPr="00FF5589">
        <w:rPr>
          <w:b/>
          <w:sz w:val="22"/>
          <w:szCs w:val="22"/>
          <w:lang w:eastAsia="zh-CN"/>
        </w:rPr>
        <w:t>If the UE is configured to monitor PDCCH for either DCI format 1_1 or DCI format 1_2, the TDRA table could be provided either by the applicable time domain resource allocation table according to Table 5.1.2.1.1-1 or Table 5.1.2.1.1-1A of [6, TS 38.214]</w:t>
      </w:r>
    </w:p>
    <w:p w14:paraId="42C695F9" w14:textId="31E6BD8D" w:rsidR="0036445F" w:rsidRPr="00FF5589" w:rsidRDefault="0036445F" w:rsidP="00033EDE">
      <w:pPr>
        <w:rPr>
          <w:rFonts w:eastAsia="等线"/>
          <w:b/>
          <w:lang w:val="x-none" w:eastAsia="zh-CN"/>
        </w:rPr>
      </w:pPr>
      <w:r w:rsidRPr="00C336B4">
        <w:rPr>
          <w:rFonts w:hint="eastAsia"/>
          <w:b/>
          <w:i/>
          <w:u w:val="single"/>
          <w:lang w:eastAsia="zh-CN"/>
        </w:rPr>
        <w:t xml:space="preserve">Proposal </w:t>
      </w:r>
      <w:r w:rsidR="00033EDE" w:rsidRPr="00C336B4">
        <w:rPr>
          <w:b/>
          <w:i/>
          <w:u w:val="single"/>
          <w:lang w:eastAsia="zh-CN"/>
        </w:rPr>
        <w:t>5</w:t>
      </w:r>
      <w:r w:rsidRPr="00C336B4">
        <w:rPr>
          <w:b/>
          <w:i/>
          <w:lang w:eastAsia="zh-CN"/>
        </w:rPr>
        <w:t>: For Type-1 HARQ-ACK codebook associated with priority index 0, the used TDRA table could be:</w:t>
      </w:r>
    </w:p>
    <w:p w14:paraId="3576949B" w14:textId="12689596" w:rsidR="0036445F" w:rsidRPr="00FF5589" w:rsidRDefault="0036445F" w:rsidP="0036445F">
      <w:pPr>
        <w:pStyle w:val="B1"/>
        <w:numPr>
          <w:ilvl w:val="0"/>
          <w:numId w:val="9"/>
        </w:numPr>
        <w:jc w:val="both"/>
        <w:rPr>
          <w:rFonts w:eastAsia="等线"/>
          <w:b/>
          <w:sz w:val="22"/>
          <w:szCs w:val="22"/>
          <w:lang w:val="x-none" w:eastAsia="zh-CN"/>
        </w:rPr>
      </w:pPr>
      <w:r w:rsidRPr="00FF5589">
        <w:rPr>
          <w:rFonts w:eastAsia="等线"/>
          <w:b/>
          <w:sz w:val="22"/>
          <w:szCs w:val="22"/>
          <w:lang w:eastAsia="zh-CN"/>
        </w:rPr>
        <w:t>provided either by a first set of row indexes of a table that is provided by</w:t>
      </w:r>
      <w:r w:rsidRPr="00FF5589">
        <w:rPr>
          <w:rFonts w:eastAsia="等线"/>
          <w:b/>
          <w:sz w:val="22"/>
          <w:szCs w:val="22"/>
          <w:lang w:val="x-none" w:eastAsia="zh-CN"/>
        </w:rPr>
        <w:t xml:space="preserve"> </w:t>
      </w:r>
      <w:r w:rsidRPr="00FF5589">
        <w:rPr>
          <w:rFonts w:eastAsia="等线"/>
          <w:b/>
          <w:i/>
          <w:sz w:val="22"/>
          <w:szCs w:val="22"/>
        </w:rPr>
        <w:t>pdsch</w:t>
      </w:r>
      <w:r w:rsidRPr="00FF5589">
        <w:rPr>
          <w:rFonts w:eastAsia="等线"/>
          <w:b/>
          <w:i/>
          <w:sz w:val="22"/>
          <w:szCs w:val="22"/>
          <w:lang w:val="x-none"/>
        </w:rPr>
        <w:t>-TimeDomainAllocation</w:t>
      </w:r>
      <w:r w:rsidRPr="00FF5589">
        <w:rPr>
          <w:rFonts w:eastAsia="等线"/>
          <w:b/>
          <w:i/>
          <w:sz w:val="22"/>
          <w:szCs w:val="22"/>
        </w:rPr>
        <w:t>List</w:t>
      </w:r>
      <w:r w:rsidRPr="00FF5589">
        <w:rPr>
          <w:rFonts w:eastAsia="等线"/>
          <w:b/>
          <w:sz w:val="22"/>
          <w:szCs w:val="22"/>
          <w:lang w:val="x-none"/>
        </w:rPr>
        <w:t xml:space="preserve"> in </w:t>
      </w:r>
      <w:r w:rsidRPr="00FF5589">
        <w:rPr>
          <w:rFonts w:eastAsia="等线"/>
          <w:b/>
          <w:i/>
          <w:sz w:val="22"/>
          <w:szCs w:val="22"/>
        </w:rPr>
        <w:t>pdsch</w:t>
      </w:r>
      <w:r w:rsidRPr="00FF5589">
        <w:rPr>
          <w:rFonts w:eastAsia="等线"/>
          <w:b/>
          <w:i/>
          <w:sz w:val="22"/>
          <w:szCs w:val="22"/>
          <w:lang w:val="x-none"/>
        </w:rPr>
        <w:t>-ConfigCommon</w:t>
      </w:r>
      <w:r w:rsidRPr="00FF5589">
        <w:rPr>
          <w:rFonts w:eastAsia="等线"/>
          <w:b/>
          <w:sz w:val="22"/>
          <w:szCs w:val="22"/>
          <w:lang w:val="x-none"/>
        </w:rPr>
        <w:t xml:space="preserve"> or </w:t>
      </w:r>
      <w:r w:rsidRPr="00FF5589">
        <w:rPr>
          <w:rFonts w:eastAsia="等线"/>
          <w:b/>
          <w:sz w:val="22"/>
          <w:szCs w:val="22"/>
        </w:rPr>
        <w:t xml:space="preserve">by </w:t>
      </w:r>
      <w:r w:rsidRPr="00FF5589">
        <w:rPr>
          <w:rFonts w:eastAsia="等线"/>
          <w:b/>
          <w:sz w:val="22"/>
          <w:szCs w:val="22"/>
          <w:lang w:val="x-none"/>
        </w:rPr>
        <w:t xml:space="preserve">Default PDSCH time domain resource allocation A [6, </w:t>
      </w:r>
      <w:r w:rsidRPr="00FF5589">
        <w:rPr>
          <w:rFonts w:eastAsia="等线"/>
          <w:b/>
          <w:sz w:val="22"/>
          <w:szCs w:val="22"/>
        </w:rPr>
        <w:t xml:space="preserve">TS </w:t>
      </w:r>
      <w:r w:rsidRPr="00FF5589">
        <w:rPr>
          <w:rFonts w:eastAsia="等线"/>
          <w:b/>
          <w:sz w:val="22"/>
          <w:szCs w:val="22"/>
          <w:lang w:val="x-none"/>
        </w:rPr>
        <w:t>38.214]</w:t>
      </w:r>
      <w:r w:rsidRPr="00FF5589">
        <w:rPr>
          <w:rFonts w:eastAsia="等线"/>
          <w:b/>
          <w:sz w:val="22"/>
          <w:szCs w:val="22"/>
        </w:rPr>
        <w:t xml:space="preserve">, </w:t>
      </w:r>
    </w:p>
    <w:p w14:paraId="212FD3A7" w14:textId="787867BA" w:rsidR="0036445F" w:rsidRPr="00FF5589" w:rsidRDefault="0036445F" w:rsidP="0036445F">
      <w:pPr>
        <w:pStyle w:val="B1"/>
        <w:numPr>
          <w:ilvl w:val="0"/>
          <w:numId w:val="9"/>
        </w:numPr>
        <w:jc w:val="both"/>
        <w:rPr>
          <w:rFonts w:eastAsia="等线"/>
          <w:b/>
          <w:sz w:val="22"/>
          <w:szCs w:val="22"/>
          <w:lang w:val="x-none" w:eastAsia="zh-CN"/>
        </w:rPr>
      </w:pPr>
      <w:r w:rsidRPr="00FF5589">
        <w:rPr>
          <w:rFonts w:eastAsia="等线"/>
          <w:b/>
          <w:sz w:val="22"/>
          <w:szCs w:val="22"/>
        </w:rPr>
        <w:t xml:space="preserve">or by the union of the first set of row indexes and a second set of row indexes, if </w:t>
      </w:r>
      <w:r w:rsidRPr="00FF5589">
        <w:rPr>
          <w:rFonts w:eastAsia="等线"/>
          <w:b/>
          <w:sz w:val="22"/>
          <w:szCs w:val="22"/>
          <w:lang w:val="x-none" w:eastAsia="zh-CN"/>
        </w:rPr>
        <w:t xml:space="preserve">provided by </w:t>
      </w:r>
      <w:r w:rsidRPr="00FF5589">
        <w:rPr>
          <w:rFonts w:eastAsia="等线"/>
          <w:b/>
          <w:i/>
          <w:sz w:val="22"/>
          <w:szCs w:val="22"/>
        </w:rPr>
        <w:t>pdsch</w:t>
      </w:r>
      <w:r w:rsidRPr="00FF5589">
        <w:rPr>
          <w:rFonts w:eastAsia="等线"/>
          <w:b/>
          <w:i/>
          <w:sz w:val="22"/>
          <w:szCs w:val="22"/>
          <w:lang w:val="x-none"/>
        </w:rPr>
        <w:t>-TimeDomainAllocation</w:t>
      </w:r>
      <w:r w:rsidRPr="00FF5589">
        <w:rPr>
          <w:rFonts w:eastAsia="等线"/>
          <w:b/>
          <w:i/>
          <w:sz w:val="22"/>
          <w:szCs w:val="22"/>
        </w:rPr>
        <w:t>List</w:t>
      </w:r>
      <w:r w:rsidRPr="00FF5589">
        <w:rPr>
          <w:rFonts w:eastAsia="等线"/>
          <w:b/>
          <w:sz w:val="22"/>
          <w:szCs w:val="22"/>
          <w:lang w:val="x-none" w:eastAsia="zh-CN"/>
        </w:rPr>
        <w:t xml:space="preserve"> </w:t>
      </w:r>
      <w:r w:rsidRPr="00FF5589">
        <w:rPr>
          <w:rFonts w:eastAsia="等线"/>
          <w:b/>
          <w:sz w:val="22"/>
          <w:szCs w:val="22"/>
          <w:lang w:eastAsia="zh-CN"/>
        </w:rPr>
        <w:t xml:space="preserve">in </w:t>
      </w:r>
      <w:r w:rsidRPr="00FF5589">
        <w:rPr>
          <w:rFonts w:eastAsia="等线"/>
          <w:b/>
          <w:i/>
          <w:sz w:val="22"/>
          <w:szCs w:val="22"/>
        </w:rPr>
        <w:t>pdsch</w:t>
      </w:r>
      <w:r w:rsidRPr="00FF5589">
        <w:rPr>
          <w:rFonts w:eastAsia="等线"/>
          <w:b/>
          <w:i/>
          <w:sz w:val="22"/>
          <w:szCs w:val="22"/>
          <w:lang w:val="x-none"/>
        </w:rPr>
        <w:t>-Config</w:t>
      </w:r>
      <w:r w:rsidRPr="00FF5589">
        <w:rPr>
          <w:rFonts w:eastAsia="等线"/>
          <w:b/>
          <w:sz w:val="22"/>
          <w:szCs w:val="22"/>
        </w:rPr>
        <w:t xml:space="preserve"> and not </w:t>
      </w:r>
      <w:r w:rsidRPr="00FF5589">
        <w:rPr>
          <w:rFonts w:eastAsia="等线"/>
          <w:b/>
          <w:sz w:val="22"/>
          <w:szCs w:val="22"/>
          <w:lang w:val="x-none" w:eastAsia="zh-CN"/>
        </w:rPr>
        <w:t xml:space="preserve">provided </w:t>
      </w:r>
      <w:r w:rsidR="009C27F5" w:rsidRPr="00FF5589">
        <w:rPr>
          <w:rFonts w:eastAsia="等线"/>
          <w:b/>
          <w:i/>
          <w:sz w:val="22"/>
          <w:szCs w:val="22"/>
        </w:rPr>
        <w:t xml:space="preserve">pdsch-TimeDomainAllocationList-ForDCIformat1_2 </w:t>
      </w:r>
      <w:r w:rsidRPr="00FF5589">
        <w:rPr>
          <w:rFonts w:eastAsia="等线"/>
          <w:b/>
          <w:i/>
          <w:sz w:val="22"/>
          <w:szCs w:val="22"/>
        </w:rPr>
        <w:t xml:space="preserve"> </w:t>
      </w:r>
      <w:r w:rsidRPr="00FF5589">
        <w:rPr>
          <w:rFonts w:eastAsia="等线"/>
          <w:b/>
          <w:sz w:val="22"/>
          <w:szCs w:val="22"/>
          <w:lang w:val="x-none" w:eastAsia="zh-CN"/>
        </w:rPr>
        <w:t xml:space="preserve"> </w:t>
      </w:r>
      <w:r w:rsidRPr="00FF5589">
        <w:rPr>
          <w:rFonts w:eastAsia="等线"/>
          <w:b/>
          <w:sz w:val="22"/>
          <w:szCs w:val="22"/>
          <w:lang w:eastAsia="zh-CN"/>
        </w:rPr>
        <w:t xml:space="preserve">in </w:t>
      </w:r>
      <w:r w:rsidRPr="00FF5589">
        <w:rPr>
          <w:rFonts w:eastAsia="等线"/>
          <w:b/>
          <w:i/>
          <w:sz w:val="22"/>
          <w:szCs w:val="22"/>
        </w:rPr>
        <w:t>pdsch</w:t>
      </w:r>
      <w:r w:rsidRPr="00FF5589">
        <w:rPr>
          <w:rFonts w:eastAsia="等线"/>
          <w:b/>
          <w:i/>
          <w:sz w:val="22"/>
          <w:szCs w:val="22"/>
          <w:lang w:val="x-none"/>
        </w:rPr>
        <w:t>-Config</w:t>
      </w:r>
    </w:p>
    <w:p w14:paraId="42D7833C" w14:textId="0C1AAFC3" w:rsidR="0036445F" w:rsidRPr="00FF5589" w:rsidRDefault="0036445F" w:rsidP="0036445F">
      <w:pPr>
        <w:pStyle w:val="B1"/>
        <w:numPr>
          <w:ilvl w:val="0"/>
          <w:numId w:val="9"/>
        </w:numPr>
        <w:jc w:val="both"/>
        <w:rPr>
          <w:rFonts w:eastAsia="等线"/>
          <w:b/>
          <w:sz w:val="22"/>
          <w:szCs w:val="22"/>
          <w:lang w:val="x-none" w:eastAsia="zh-CN"/>
        </w:rPr>
      </w:pPr>
      <w:r w:rsidRPr="00FF5589">
        <w:rPr>
          <w:rFonts w:eastAsia="等线"/>
          <w:b/>
          <w:sz w:val="22"/>
          <w:szCs w:val="22"/>
        </w:rPr>
        <w:t xml:space="preserve">or by the union of the first set of row indexes and a </w:t>
      </w:r>
      <w:r w:rsidRPr="00FF5589">
        <w:rPr>
          <w:rFonts w:eastAsia="等线"/>
          <w:b/>
          <w:sz w:val="22"/>
          <w:szCs w:val="22"/>
          <w:lang w:eastAsia="zh-CN"/>
        </w:rPr>
        <w:t>third</w:t>
      </w:r>
      <w:r w:rsidRPr="00FF5589">
        <w:rPr>
          <w:rFonts w:eastAsia="等线"/>
          <w:b/>
          <w:sz w:val="22"/>
          <w:szCs w:val="22"/>
        </w:rPr>
        <w:t xml:space="preserve"> set of row indexes, if </w:t>
      </w:r>
      <w:r w:rsidRPr="00FF5589">
        <w:rPr>
          <w:rFonts w:eastAsia="等线"/>
          <w:b/>
          <w:sz w:val="22"/>
          <w:szCs w:val="22"/>
          <w:lang w:val="x-none" w:eastAsia="zh-CN"/>
        </w:rPr>
        <w:t xml:space="preserve">provided by </w:t>
      </w:r>
      <w:r w:rsidR="009C27F5" w:rsidRPr="00FF5589">
        <w:rPr>
          <w:rFonts w:eastAsia="等线"/>
          <w:b/>
          <w:i/>
          <w:sz w:val="22"/>
          <w:szCs w:val="22"/>
        </w:rPr>
        <w:t>pdsch-TimeDomainAllocationList-ForDCIformat1_2</w:t>
      </w:r>
      <w:r w:rsidR="00D2387C" w:rsidRPr="00FF5589">
        <w:rPr>
          <w:rFonts w:eastAsia="等线"/>
          <w:b/>
          <w:i/>
          <w:sz w:val="22"/>
          <w:szCs w:val="22"/>
        </w:rPr>
        <w:t xml:space="preserve"> </w:t>
      </w:r>
      <w:r w:rsidRPr="00FF5589">
        <w:rPr>
          <w:rFonts w:eastAsia="等线"/>
          <w:b/>
          <w:sz w:val="22"/>
          <w:szCs w:val="22"/>
          <w:lang w:eastAsia="zh-CN"/>
        </w:rPr>
        <w:t xml:space="preserve">in </w:t>
      </w:r>
      <w:r w:rsidRPr="00FF5589">
        <w:rPr>
          <w:rFonts w:eastAsia="等线"/>
          <w:b/>
          <w:i/>
          <w:sz w:val="22"/>
          <w:szCs w:val="22"/>
        </w:rPr>
        <w:t>pdsch</w:t>
      </w:r>
      <w:r w:rsidRPr="00FF5589">
        <w:rPr>
          <w:rFonts w:eastAsia="等线"/>
          <w:b/>
          <w:i/>
          <w:sz w:val="22"/>
          <w:szCs w:val="22"/>
          <w:lang w:val="x-none"/>
        </w:rPr>
        <w:t>-Config</w:t>
      </w:r>
      <w:r w:rsidRPr="00FF5589">
        <w:rPr>
          <w:rFonts w:eastAsia="等线"/>
          <w:b/>
          <w:i/>
          <w:sz w:val="22"/>
          <w:szCs w:val="22"/>
        </w:rPr>
        <w:t xml:space="preserve"> </w:t>
      </w:r>
      <w:r w:rsidRPr="00FF5589">
        <w:rPr>
          <w:rFonts w:eastAsia="等线"/>
          <w:b/>
          <w:sz w:val="22"/>
          <w:szCs w:val="22"/>
        </w:rPr>
        <w:t xml:space="preserve">and not </w:t>
      </w:r>
      <w:r w:rsidRPr="00FF5589">
        <w:rPr>
          <w:rFonts w:eastAsia="等线"/>
          <w:b/>
          <w:sz w:val="22"/>
          <w:szCs w:val="22"/>
          <w:lang w:val="x-none" w:eastAsia="zh-CN"/>
        </w:rPr>
        <w:t xml:space="preserve">provided </w:t>
      </w:r>
      <w:r w:rsidRPr="00FF5589">
        <w:rPr>
          <w:rFonts w:eastAsia="等线"/>
          <w:b/>
          <w:i/>
          <w:sz w:val="22"/>
          <w:szCs w:val="22"/>
        </w:rPr>
        <w:t>pdsch</w:t>
      </w:r>
      <w:r w:rsidRPr="00FF5589">
        <w:rPr>
          <w:rFonts w:eastAsia="等线"/>
          <w:b/>
          <w:i/>
          <w:sz w:val="22"/>
          <w:szCs w:val="22"/>
          <w:lang w:val="x-none"/>
        </w:rPr>
        <w:t>-TimeDomainAllocation</w:t>
      </w:r>
      <w:r w:rsidRPr="00FF5589">
        <w:rPr>
          <w:rFonts w:eastAsia="等线"/>
          <w:b/>
          <w:i/>
          <w:sz w:val="22"/>
          <w:szCs w:val="22"/>
        </w:rPr>
        <w:t>List</w:t>
      </w:r>
      <w:r w:rsidRPr="00FF5589">
        <w:rPr>
          <w:rFonts w:eastAsia="等线"/>
          <w:b/>
          <w:sz w:val="22"/>
          <w:szCs w:val="22"/>
          <w:lang w:val="x-none" w:eastAsia="zh-CN"/>
        </w:rPr>
        <w:t xml:space="preserve"> </w:t>
      </w:r>
      <w:r w:rsidRPr="00FF5589">
        <w:rPr>
          <w:rFonts w:eastAsia="等线"/>
          <w:b/>
          <w:sz w:val="22"/>
          <w:szCs w:val="22"/>
          <w:lang w:eastAsia="zh-CN"/>
        </w:rPr>
        <w:t xml:space="preserve">in </w:t>
      </w:r>
      <w:r w:rsidRPr="00FF5589">
        <w:rPr>
          <w:rFonts w:eastAsia="等线"/>
          <w:b/>
          <w:i/>
          <w:sz w:val="22"/>
          <w:szCs w:val="22"/>
        </w:rPr>
        <w:t>pdsch</w:t>
      </w:r>
      <w:r w:rsidRPr="00FF5589">
        <w:rPr>
          <w:rFonts w:eastAsia="等线"/>
          <w:b/>
          <w:i/>
          <w:sz w:val="22"/>
          <w:szCs w:val="22"/>
          <w:lang w:val="x-none"/>
        </w:rPr>
        <w:t>-Config</w:t>
      </w:r>
    </w:p>
    <w:p w14:paraId="713F72E5" w14:textId="6CD42B80" w:rsidR="0072137D" w:rsidRPr="00FF5589" w:rsidRDefault="0036445F" w:rsidP="0036445F">
      <w:pPr>
        <w:pStyle w:val="B1"/>
        <w:numPr>
          <w:ilvl w:val="0"/>
          <w:numId w:val="9"/>
        </w:numPr>
        <w:jc w:val="both"/>
        <w:rPr>
          <w:rFonts w:eastAsiaTheme="minorEastAsia" w:cs="Arial"/>
          <w:b/>
          <w:sz w:val="22"/>
          <w:szCs w:val="22"/>
          <w:lang w:val="en-US" w:eastAsia="zh-CN"/>
        </w:rPr>
      </w:pPr>
      <w:r w:rsidRPr="00FF5589">
        <w:rPr>
          <w:rFonts w:eastAsia="等线"/>
          <w:b/>
          <w:sz w:val="22"/>
          <w:szCs w:val="22"/>
        </w:rPr>
        <w:lastRenderedPageBreak/>
        <w:t>or by the union of the first set, a second set</w:t>
      </w:r>
      <w:r w:rsidRPr="00FF5589">
        <w:rPr>
          <w:rFonts w:eastAsia="等线"/>
          <w:b/>
          <w:sz w:val="22"/>
          <w:szCs w:val="22"/>
          <w:lang w:eastAsia="zh-CN"/>
        </w:rPr>
        <w:t xml:space="preserve"> and a third</w:t>
      </w:r>
      <w:r w:rsidRPr="00FF5589">
        <w:rPr>
          <w:rFonts w:eastAsia="等线"/>
          <w:b/>
          <w:sz w:val="22"/>
          <w:szCs w:val="22"/>
        </w:rPr>
        <w:t xml:space="preserve"> set of row indexes, if </w:t>
      </w:r>
      <w:r w:rsidRPr="00FF5589">
        <w:rPr>
          <w:rFonts w:eastAsia="等线"/>
          <w:b/>
          <w:sz w:val="22"/>
          <w:szCs w:val="22"/>
          <w:lang w:val="x-none" w:eastAsia="zh-CN"/>
        </w:rPr>
        <w:t xml:space="preserve">provided by </w:t>
      </w:r>
      <w:r w:rsidR="009C27F5" w:rsidRPr="00FF5589">
        <w:rPr>
          <w:rFonts w:eastAsia="等线"/>
          <w:b/>
          <w:i/>
          <w:sz w:val="22"/>
          <w:szCs w:val="22"/>
        </w:rPr>
        <w:t>pdsch-TimeDomainAllocationList-ForDCIformat1_2</w:t>
      </w:r>
      <w:r w:rsidR="00D2387C" w:rsidRPr="00FF5589">
        <w:rPr>
          <w:rFonts w:eastAsia="等线"/>
          <w:b/>
          <w:i/>
          <w:sz w:val="22"/>
          <w:szCs w:val="22"/>
        </w:rPr>
        <w:t xml:space="preserve"> </w:t>
      </w:r>
      <w:r w:rsidRPr="00FF5589">
        <w:rPr>
          <w:rFonts w:eastAsia="等线"/>
          <w:b/>
          <w:sz w:val="22"/>
          <w:szCs w:val="22"/>
          <w:lang w:eastAsia="zh-CN"/>
        </w:rPr>
        <w:t xml:space="preserve">in </w:t>
      </w:r>
      <w:r w:rsidRPr="00FF5589">
        <w:rPr>
          <w:rFonts w:eastAsia="等线"/>
          <w:b/>
          <w:i/>
          <w:sz w:val="22"/>
          <w:szCs w:val="22"/>
        </w:rPr>
        <w:t>pdsch</w:t>
      </w:r>
      <w:r w:rsidRPr="00FF5589">
        <w:rPr>
          <w:rFonts w:eastAsia="等线"/>
          <w:b/>
          <w:i/>
          <w:sz w:val="22"/>
          <w:szCs w:val="22"/>
          <w:lang w:val="x-none"/>
        </w:rPr>
        <w:t>-Config</w:t>
      </w:r>
      <w:r w:rsidRPr="00FF5589">
        <w:rPr>
          <w:rFonts w:eastAsia="等线"/>
          <w:b/>
          <w:i/>
          <w:sz w:val="22"/>
          <w:szCs w:val="22"/>
        </w:rPr>
        <w:t xml:space="preserve"> </w:t>
      </w:r>
      <w:r w:rsidRPr="00FF5589">
        <w:rPr>
          <w:rFonts w:eastAsia="等线"/>
          <w:b/>
          <w:sz w:val="22"/>
          <w:szCs w:val="22"/>
        </w:rPr>
        <w:t xml:space="preserve">and </w:t>
      </w:r>
      <w:r w:rsidRPr="00FF5589">
        <w:rPr>
          <w:rFonts w:eastAsia="等线"/>
          <w:b/>
          <w:sz w:val="22"/>
          <w:szCs w:val="22"/>
          <w:lang w:val="x-none" w:eastAsia="zh-CN"/>
        </w:rPr>
        <w:t xml:space="preserve">provided </w:t>
      </w:r>
      <w:r w:rsidRPr="00FF5589">
        <w:rPr>
          <w:rFonts w:eastAsia="等线"/>
          <w:b/>
          <w:i/>
          <w:sz w:val="22"/>
          <w:szCs w:val="22"/>
        </w:rPr>
        <w:t>pdsch</w:t>
      </w:r>
      <w:r w:rsidRPr="00FF5589">
        <w:rPr>
          <w:rFonts w:eastAsia="等线"/>
          <w:b/>
          <w:i/>
          <w:sz w:val="22"/>
          <w:szCs w:val="22"/>
          <w:lang w:val="x-none"/>
        </w:rPr>
        <w:t>-TimeDomainAllocation</w:t>
      </w:r>
      <w:r w:rsidRPr="00FF5589">
        <w:rPr>
          <w:rFonts w:eastAsia="等线"/>
          <w:b/>
          <w:i/>
          <w:sz w:val="22"/>
          <w:szCs w:val="22"/>
        </w:rPr>
        <w:t>List</w:t>
      </w:r>
      <w:r w:rsidRPr="00FF5589">
        <w:rPr>
          <w:rFonts w:eastAsia="等线"/>
          <w:b/>
          <w:sz w:val="22"/>
          <w:szCs w:val="22"/>
          <w:lang w:val="x-none" w:eastAsia="zh-CN"/>
        </w:rPr>
        <w:t xml:space="preserve"> </w:t>
      </w:r>
      <w:r w:rsidRPr="00FF5589">
        <w:rPr>
          <w:rFonts w:eastAsia="等线"/>
          <w:b/>
          <w:sz w:val="22"/>
          <w:szCs w:val="22"/>
          <w:lang w:eastAsia="zh-CN"/>
        </w:rPr>
        <w:t xml:space="preserve">in </w:t>
      </w:r>
      <w:r w:rsidRPr="00FF5589">
        <w:rPr>
          <w:rFonts w:eastAsia="等线"/>
          <w:b/>
          <w:i/>
          <w:sz w:val="22"/>
          <w:szCs w:val="22"/>
        </w:rPr>
        <w:t>pdsch</w:t>
      </w:r>
      <w:r w:rsidRPr="00FF5589">
        <w:rPr>
          <w:rFonts w:eastAsia="等线"/>
          <w:b/>
          <w:i/>
          <w:sz w:val="22"/>
          <w:szCs w:val="22"/>
          <w:lang w:val="x-none"/>
        </w:rPr>
        <w:t>-Config</w:t>
      </w:r>
    </w:p>
    <w:p w14:paraId="27E7F83C" w14:textId="1A993B1E" w:rsidR="00DA5654" w:rsidRDefault="0072137D" w:rsidP="0072137D">
      <w:pPr>
        <w:rPr>
          <w:lang w:val="en-GB" w:eastAsia="x-none"/>
        </w:rPr>
      </w:pPr>
      <w:r>
        <w:rPr>
          <w:lang w:val="en-GB" w:eastAsia="zh-CN"/>
        </w:rPr>
        <w:t xml:space="preserve">The </w:t>
      </w:r>
      <w:r>
        <w:rPr>
          <w:lang w:val="en-GB" w:eastAsia="x-none"/>
        </w:rPr>
        <w:t xml:space="preserve">text proposals corresponding to proposal </w:t>
      </w:r>
      <w:r w:rsidR="0034572E">
        <w:rPr>
          <w:lang w:val="en-GB" w:eastAsia="x-none"/>
        </w:rPr>
        <w:t>3</w:t>
      </w:r>
      <w:r w:rsidR="008040C5">
        <w:rPr>
          <w:rFonts w:hint="eastAsia"/>
          <w:lang w:val="en-GB" w:eastAsia="zh-CN"/>
        </w:rPr>
        <w:t>,</w:t>
      </w:r>
      <w:r w:rsidR="00354CF8">
        <w:rPr>
          <w:lang w:val="en-GB" w:eastAsia="zh-CN"/>
        </w:rPr>
        <w:t xml:space="preserve"> </w:t>
      </w:r>
      <w:r w:rsidR="0034572E">
        <w:rPr>
          <w:lang w:val="en-GB" w:eastAsia="x-none"/>
        </w:rPr>
        <w:t xml:space="preserve">proposal 4 </w:t>
      </w:r>
      <w:r>
        <w:rPr>
          <w:lang w:val="en-GB" w:eastAsia="x-none"/>
        </w:rPr>
        <w:t>and proposal 5 could be found in Appendix</w:t>
      </w:r>
      <w:r w:rsidR="00842425">
        <w:rPr>
          <w:lang w:val="en-GB" w:eastAsia="x-none"/>
        </w:rPr>
        <w:t xml:space="preserve"> 1</w:t>
      </w:r>
      <w:r w:rsidR="00F860D0">
        <w:rPr>
          <w:lang w:val="en-GB" w:eastAsia="x-none"/>
        </w:rPr>
        <w:t>.</w:t>
      </w:r>
    </w:p>
    <w:p w14:paraId="02373D83" w14:textId="669FB3DC" w:rsidR="008961DB" w:rsidRDefault="00456A8B" w:rsidP="00B251C0">
      <w:pPr>
        <w:spacing w:after="0"/>
        <w:rPr>
          <w:color w:val="000000" w:themeColor="text1"/>
          <w:lang w:val="en-GB" w:eastAsia="zh-CN"/>
        </w:rPr>
      </w:pPr>
      <w:bookmarkStart w:id="10" w:name="OLE_LINK3"/>
      <w:r>
        <w:rPr>
          <w:color w:val="000000" w:themeColor="text1"/>
          <w:lang w:val="en-GB" w:eastAsia="zh-CN"/>
        </w:rPr>
        <w:t xml:space="preserve">In last meeting, some companies </w:t>
      </w:r>
      <w:r w:rsidR="009B4A83">
        <w:rPr>
          <w:color w:val="000000" w:themeColor="text1"/>
          <w:lang w:val="en-GB" w:eastAsia="zh-CN"/>
        </w:rPr>
        <w:t>raised</w:t>
      </w:r>
      <w:r>
        <w:rPr>
          <w:color w:val="000000" w:themeColor="text1"/>
          <w:lang w:val="en-GB" w:eastAsia="zh-CN"/>
        </w:rPr>
        <w:t xml:space="preserve"> a problem</w:t>
      </w:r>
      <w:r w:rsidR="00817BE7">
        <w:rPr>
          <w:color w:val="000000" w:themeColor="text1"/>
          <w:lang w:val="en-GB" w:eastAsia="zh-CN"/>
        </w:rPr>
        <w:t xml:space="preserve"> that </w:t>
      </w:r>
      <w:r w:rsidR="008961DB" w:rsidRPr="008961DB">
        <w:rPr>
          <w:color w:val="000000" w:themeColor="text1"/>
          <w:lang w:val="en-GB" w:eastAsia="zh-CN"/>
        </w:rPr>
        <w:t>when the two codebooks are all based on sub-slot then the UE may need to construct three codebooks, i.e. two sub-slot codebooks and one slot codebook when the UE receives fallback DCI</w:t>
      </w:r>
      <w:r w:rsidR="008961DB">
        <w:rPr>
          <w:color w:val="000000" w:themeColor="text1"/>
          <w:lang w:val="en-GB" w:eastAsia="zh-CN"/>
        </w:rPr>
        <w:t xml:space="preserve"> since </w:t>
      </w:r>
      <w:r w:rsidR="008961DB" w:rsidRPr="008961DB">
        <w:rPr>
          <w:color w:val="000000" w:themeColor="text1"/>
          <w:lang w:val="en-GB" w:eastAsia="zh-CN"/>
        </w:rPr>
        <w:t>fallback DCI is slot-based HARQ-ACK feedback</w:t>
      </w:r>
      <w:r w:rsidR="008961DB">
        <w:rPr>
          <w:color w:val="000000" w:themeColor="text1"/>
          <w:lang w:val="en-GB" w:eastAsia="zh-CN"/>
        </w:rPr>
        <w:t xml:space="preserve"> which is the same as legacy</w:t>
      </w:r>
      <w:r w:rsidR="008961DB" w:rsidRPr="008961DB">
        <w:rPr>
          <w:color w:val="000000" w:themeColor="text1"/>
          <w:lang w:val="en-GB" w:eastAsia="zh-CN"/>
        </w:rPr>
        <w:t>. However</w:t>
      </w:r>
      <w:r w:rsidR="008961DB">
        <w:rPr>
          <w:color w:val="000000" w:themeColor="text1"/>
          <w:lang w:val="en-GB" w:eastAsia="zh-CN"/>
        </w:rPr>
        <w:t xml:space="preserve"> for slot-based HARQ-ACK feedback of the data scheduled by fallback DCI, when</w:t>
      </w:r>
      <w:r w:rsidR="008961DB" w:rsidRPr="008961DB">
        <w:rPr>
          <w:color w:val="000000" w:themeColor="text1"/>
          <w:lang w:val="en-GB" w:eastAsia="zh-CN"/>
        </w:rPr>
        <w:t xml:space="preserve"> </w:t>
      </w:r>
      <w:r w:rsidR="008961DB" w:rsidRPr="008F0CA6">
        <w:rPr>
          <w:i/>
          <w:color w:val="000000" w:themeColor="text1"/>
          <w:lang w:val="en-GB" w:eastAsia="zh-CN"/>
        </w:rPr>
        <w:t>subslotLengthForPUCCH-r16</w:t>
      </w:r>
      <w:r w:rsidR="008961DB" w:rsidRPr="008961DB">
        <w:rPr>
          <w:color w:val="000000" w:themeColor="text1"/>
          <w:lang w:val="en-GB" w:eastAsia="zh-CN"/>
        </w:rPr>
        <w:t xml:space="preserve"> is configured in </w:t>
      </w:r>
      <w:r w:rsidR="008961DB" w:rsidRPr="008F0CA6">
        <w:rPr>
          <w:i/>
          <w:color w:val="000000" w:themeColor="text1"/>
          <w:lang w:val="en-GB" w:eastAsia="zh-CN"/>
        </w:rPr>
        <w:t>PUCCH-Configs</w:t>
      </w:r>
      <w:r w:rsidR="008961DB" w:rsidRPr="008961DB">
        <w:rPr>
          <w:color w:val="000000" w:themeColor="text1"/>
          <w:lang w:val="en-GB" w:eastAsia="zh-CN"/>
        </w:rPr>
        <w:t xml:space="preserve"> associated with low priority</w:t>
      </w:r>
      <w:r w:rsidR="008961DB">
        <w:rPr>
          <w:color w:val="000000" w:themeColor="text1"/>
          <w:lang w:val="en-GB" w:eastAsia="zh-CN"/>
        </w:rPr>
        <w:t xml:space="preserve"> or no priority</w:t>
      </w:r>
      <w:r w:rsidR="008961DB" w:rsidRPr="008961DB">
        <w:rPr>
          <w:color w:val="000000" w:themeColor="text1"/>
          <w:lang w:val="en-GB" w:eastAsia="zh-CN"/>
        </w:rPr>
        <w:t xml:space="preserve"> HARQ-ACK codebook</w:t>
      </w:r>
      <w:r w:rsidR="008961DB">
        <w:rPr>
          <w:color w:val="000000" w:themeColor="text1"/>
          <w:lang w:val="en-GB" w:eastAsia="zh-CN"/>
        </w:rPr>
        <w:t xml:space="preserve">, </w:t>
      </w:r>
      <w:r w:rsidR="008961DB" w:rsidRPr="008961DB">
        <w:rPr>
          <w:color w:val="000000" w:themeColor="text1"/>
          <w:lang w:val="en-GB" w:eastAsia="zh-CN"/>
        </w:rPr>
        <w:t xml:space="preserve">there </w:t>
      </w:r>
      <w:r w:rsidR="0008062B">
        <w:rPr>
          <w:color w:val="000000" w:themeColor="text1"/>
          <w:lang w:val="en-GB" w:eastAsia="zh-CN"/>
        </w:rPr>
        <w:t>is</w:t>
      </w:r>
      <w:r w:rsidR="008961DB" w:rsidRPr="008961DB">
        <w:rPr>
          <w:color w:val="000000" w:themeColor="text1"/>
          <w:lang w:val="en-GB" w:eastAsia="zh-CN"/>
        </w:rPr>
        <w:t xml:space="preserve"> no PUCCH resources for DCI format 1_0 </w:t>
      </w:r>
      <w:r w:rsidR="008961DB">
        <w:rPr>
          <w:color w:val="000000" w:themeColor="text1"/>
          <w:lang w:val="en-GB" w:eastAsia="zh-CN"/>
        </w:rPr>
        <w:t xml:space="preserve">since </w:t>
      </w:r>
      <w:r w:rsidR="0008062B">
        <w:rPr>
          <w:color w:val="000000" w:themeColor="text1"/>
          <w:lang w:val="en-GB" w:eastAsia="zh-CN"/>
        </w:rPr>
        <w:t xml:space="preserve">all PUCCH resources are based on sub-slot. </w:t>
      </w:r>
      <w:r w:rsidR="00D30D61">
        <w:rPr>
          <w:color w:val="000000" w:themeColor="text1"/>
          <w:lang w:val="en-GB" w:eastAsia="zh-CN"/>
        </w:rPr>
        <w:t>I</w:t>
      </w:r>
      <w:r w:rsidR="00FD5D61">
        <w:rPr>
          <w:color w:val="000000" w:themeColor="text1"/>
          <w:lang w:val="en-GB" w:eastAsia="zh-CN"/>
        </w:rPr>
        <w:t>n this case</w:t>
      </w:r>
      <w:r w:rsidR="0008062B">
        <w:rPr>
          <w:color w:val="000000" w:themeColor="text1"/>
          <w:lang w:val="en-GB" w:eastAsia="zh-CN"/>
        </w:rPr>
        <w:t xml:space="preserve"> we can</w:t>
      </w:r>
      <w:r w:rsidR="00FD5D61">
        <w:rPr>
          <w:color w:val="000000" w:themeColor="text1"/>
          <w:lang w:val="en-GB" w:eastAsia="zh-CN"/>
        </w:rPr>
        <w:t xml:space="preserve"> simply</w:t>
      </w:r>
      <w:r w:rsidR="0008062B">
        <w:rPr>
          <w:color w:val="000000" w:themeColor="text1"/>
          <w:lang w:val="en-GB" w:eastAsia="zh-CN"/>
        </w:rPr>
        <w:t xml:space="preserve"> use</w:t>
      </w:r>
      <w:r w:rsidR="0008062B" w:rsidRPr="0008062B">
        <w:rPr>
          <w:color w:val="000000" w:themeColor="text1"/>
          <w:lang w:val="en-GB" w:eastAsia="zh-CN"/>
        </w:rPr>
        <w:t xml:space="preserve"> the sub-slot PUCCH resources</w:t>
      </w:r>
      <w:r w:rsidR="0008062B">
        <w:rPr>
          <w:color w:val="000000" w:themeColor="text1"/>
          <w:lang w:val="en-GB" w:eastAsia="zh-CN"/>
        </w:rPr>
        <w:t xml:space="preserve"> within the first sub-slot</w:t>
      </w:r>
      <w:r w:rsidR="0008062B" w:rsidRPr="0008062B">
        <w:rPr>
          <w:color w:val="000000" w:themeColor="text1"/>
          <w:lang w:val="en-GB" w:eastAsia="zh-CN"/>
        </w:rPr>
        <w:t xml:space="preserve"> for DCI 1_0.</w:t>
      </w:r>
      <w:r w:rsidR="0008062B">
        <w:rPr>
          <w:color w:val="000000" w:themeColor="text1"/>
          <w:lang w:val="en-GB" w:eastAsia="zh-CN"/>
        </w:rPr>
        <w:t xml:space="preserve"> I</w:t>
      </w:r>
      <w:r w:rsidR="0008062B" w:rsidRPr="0008062B">
        <w:rPr>
          <w:color w:val="000000" w:themeColor="text1"/>
          <w:lang w:val="en-GB" w:eastAsia="zh-CN"/>
        </w:rPr>
        <w:t>t should be noted that although DCI format 1_0 can use sub-slot PUCCH resources but slot-based HARQ-ACK codebook is still applied for DCI 1_0.</w:t>
      </w:r>
      <w:r w:rsidR="00C61256">
        <w:rPr>
          <w:color w:val="000000" w:themeColor="text1"/>
          <w:lang w:val="en-GB" w:eastAsia="zh-CN"/>
        </w:rPr>
        <w:t xml:space="preserve"> </w:t>
      </w:r>
      <w:r w:rsidR="00C61256">
        <w:rPr>
          <w:rFonts w:eastAsia="宋体"/>
          <w:color w:val="000000" w:themeColor="text1"/>
          <w:lang w:eastAsia="zh-CN"/>
        </w:rPr>
        <w:t>A</w:t>
      </w:r>
      <w:r w:rsidR="00C61256" w:rsidRPr="009D634A">
        <w:rPr>
          <w:rFonts w:eastAsia="宋体"/>
          <w:color w:val="000000" w:themeColor="text1"/>
          <w:lang w:eastAsia="zh-CN"/>
        </w:rPr>
        <w:t xml:space="preserve">nother alternative is to </w:t>
      </w:r>
      <w:r w:rsidR="00C61256">
        <w:rPr>
          <w:rFonts w:eastAsia="宋体"/>
          <w:color w:val="000000" w:themeColor="text1"/>
          <w:lang w:eastAsia="zh-CN"/>
        </w:rPr>
        <w:t>support sub-slot</w:t>
      </w:r>
      <w:r w:rsidR="00C61256" w:rsidRPr="003B35AA">
        <w:rPr>
          <w:rFonts w:eastAsia="宋体"/>
          <w:color w:val="000000" w:themeColor="text1"/>
          <w:lang w:eastAsia="zh-CN"/>
        </w:rPr>
        <w:t xml:space="preserve"> </w:t>
      </w:r>
      <w:r w:rsidR="00C61256" w:rsidRPr="009D634A">
        <w:rPr>
          <w:rFonts w:eastAsia="宋体"/>
          <w:color w:val="000000" w:themeColor="text1"/>
          <w:lang w:eastAsia="zh-CN"/>
        </w:rPr>
        <w:t xml:space="preserve">for </w:t>
      </w:r>
      <w:r w:rsidR="00C61256" w:rsidRPr="00D8799F">
        <w:rPr>
          <w:color w:val="000000" w:themeColor="text1"/>
          <w:lang w:val="en-GB" w:eastAsia="zh-CN"/>
        </w:rPr>
        <w:t>DCI format 1_0</w:t>
      </w:r>
      <w:r w:rsidR="00FD5D61">
        <w:rPr>
          <w:color w:val="000000" w:themeColor="text1"/>
          <w:lang w:val="en-GB" w:eastAsia="zh-CN"/>
        </w:rPr>
        <w:t xml:space="preserve"> which is the same as other DCI formats</w:t>
      </w:r>
      <w:r w:rsidR="00C61256" w:rsidRPr="009D634A">
        <w:rPr>
          <w:rFonts w:eastAsia="宋体"/>
          <w:color w:val="000000" w:themeColor="text1"/>
          <w:lang w:eastAsia="zh-CN"/>
        </w:rPr>
        <w:t xml:space="preserve">. </w:t>
      </w:r>
      <w:r w:rsidR="00FD5D61">
        <w:rPr>
          <w:rFonts w:eastAsia="宋体"/>
          <w:color w:val="000000" w:themeColor="text1"/>
          <w:lang w:eastAsia="zh-CN"/>
        </w:rPr>
        <w:t>I</w:t>
      </w:r>
      <w:r w:rsidR="00C61256" w:rsidRPr="009D634A">
        <w:rPr>
          <w:rFonts w:eastAsia="宋体"/>
          <w:color w:val="000000" w:themeColor="text1"/>
          <w:lang w:eastAsia="zh-CN"/>
        </w:rPr>
        <w:t>n this way, the delay between PDSCH and HARQ-ACK of DCI 1_0 may be limited</w:t>
      </w:r>
      <w:r w:rsidR="00C61256">
        <w:rPr>
          <w:rFonts w:eastAsia="宋体"/>
          <w:color w:val="000000" w:themeColor="text1"/>
          <w:lang w:eastAsia="zh-CN"/>
        </w:rPr>
        <w:t xml:space="preserve"> because</w:t>
      </w:r>
      <w:r w:rsidR="00C61256" w:rsidRPr="009D634A">
        <w:rPr>
          <w:rFonts w:eastAsia="宋体"/>
          <w:color w:val="000000" w:themeColor="text1"/>
          <w:lang w:eastAsia="zh-CN"/>
        </w:rPr>
        <w:t xml:space="preserve"> the </w:t>
      </w:r>
      <w:r w:rsidR="00C61256">
        <w:rPr>
          <w:rFonts w:eastAsia="宋体"/>
          <w:color w:val="000000" w:themeColor="text1"/>
          <w:lang w:eastAsia="zh-CN"/>
        </w:rPr>
        <w:t xml:space="preserve">default values of </w:t>
      </w:r>
      <w:r w:rsidR="00C61256" w:rsidRPr="009D634A">
        <w:rPr>
          <w:rFonts w:eastAsia="宋体"/>
          <w:color w:val="000000" w:themeColor="text1"/>
          <w:lang w:eastAsia="zh-CN"/>
        </w:rPr>
        <w:t>K1</w:t>
      </w:r>
      <w:r w:rsidR="00C61256">
        <w:rPr>
          <w:rFonts w:eastAsia="宋体"/>
          <w:color w:val="000000" w:themeColor="text1"/>
          <w:lang w:eastAsia="zh-CN"/>
        </w:rPr>
        <w:t xml:space="preserve"> </w:t>
      </w:r>
      <w:r w:rsidR="00C61256" w:rsidRPr="009D634A">
        <w:rPr>
          <w:rFonts w:eastAsia="宋体"/>
          <w:color w:val="000000" w:themeColor="text1"/>
          <w:lang w:eastAsia="zh-CN"/>
        </w:rPr>
        <w:t>is always 1-8</w:t>
      </w:r>
      <w:r w:rsidR="00C61256">
        <w:rPr>
          <w:rFonts w:eastAsia="宋体"/>
          <w:color w:val="000000" w:themeColor="text1"/>
          <w:lang w:eastAsia="zh-CN"/>
        </w:rPr>
        <w:t xml:space="preserve"> and K1 is in units of sub-slot</w:t>
      </w:r>
      <w:r w:rsidR="00C61256" w:rsidRPr="009D634A">
        <w:rPr>
          <w:rFonts w:eastAsia="宋体"/>
          <w:color w:val="000000" w:themeColor="text1"/>
          <w:lang w:eastAsia="zh-CN"/>
        </w:rPr>
        <w:t>.</w:t>
      </w:r>
      <w:r w:rsidR="00C61256">
        <w:rPr>
          <w:rFonts w:eastAsia="宋体"/>
          <w:color w:val="000000" w:themeColor="text1"/>
          <w:lang w:eastAsia="zh-CN"/>
        </w:rPr>
        <w:t xml:space="preserve"> For 2 symbols sub-slot</w:t>
      </w:r>
      <w:r w:rsidR="00F91FBD">
        <w:rPr>
          <w:rFonts w:eastAsia="宋体"/>
          <w:color w:val="000000" w:themeColor="text1"/>
          <w:lang w:eastAsia="zh-CN"/>
        </w:rPr>
        <w:t>, the maximum</w:t>
      </w:r>
      <w:r w:rsidR="00C61256">
        <w:rPr>
          <w:rFonts w:eastAsia="宋体"/>
          <w:color w:val="000000" w:themeColor="text1"/>
          <w:lang w:eastAsia="zh-CN"/>
        </w:rPr>
        <w:t xml:space="preserve"> delay between PDSCH and HARQ-ACK is 16 symbols which may not be enough</w:t>
      </w:r>
      <w:r w:rsidR="00F91FBD">
        <w:rPr>
          <w:rFonts w:eastAsia="宋体"/>
          <w:color w:val="000000" w:themeColor="text1"/>
          <w:lang w:eastAsia="zh-CN"/>
        </w:rPr>
        <w:t xml:space="preserve"> for UE processing</w:t>
      </w:r>
      <w:r w:rsidR="00C61256">
        <w:rPr>
          <w:rFonts w:eastAsia="宋体"/>
          <w:color w:val="000000" w:themeColor="text1"/>
          <w:lang w:eastAsia="zh-CN"/>
        </w:rPr>
        <w:t>.</w:t>
      </w:r>
      <w:r w:rsidR="00FD5D61">
        <w:rPr>
          <w:rFonts w:eastAsia="宋体"/>
          <w:color w:val="000000" w:themeColor="text1"/>
          <w:lang w:eastAsia="zh-CN"/>
        </w:rPr>
        <w:t xml:space="preserve"> </w:t>
      </w:r>
    </w:p>
    <w:p w14:paraId="55BFA646" w14:textId="411B82F3" w:rsidR="00B251C0" w:rsidRPr="00FF5589" w:rsidRDefault="00FD5D61">
      <w:pPr>
        <w:spacing w:after="0"/>
        <w:rPr>
          <w:color w:val="FF0000"/>
          <w:lang w:eastAsia="zh-CN"/>
        </w:rPr>
      </w:pPr>
      <w:r>
        <w:rPr>
          <w:color w:val="000000" w:themeColor="text1"/>
          <w:lang w:val="en-GB" w:eastAsia="zh-CN"/>
        </w:rPr>
        <w:t xml:space="preserve"> </w:t>
      </w:r>
      <w:bookmarkEnd w:id="10"/>
    </w:p>
    <w:p w14:paraId="6A3B347B" w14:textId="4666E14A" w:rsidR="00B251C0" w:rsidRPr="00C336B4" w:rsidRDefault="00B251C0" w:rsidP="00B251C0">
      <w:pPr>
        <w:widowControl w:val="0"/>
        <w:autoSpaceDE/>
        <w:autoSpaceDN/>
        <w:adjustRightInd/>
        <w:snapToGrid/>
        <w:spacing w:after="0"/>
        <w:rPr>
          <w:rFonts w:eastAsia="宋体"/>
          <w:b/>
          <w:lang w:val="en-GB" w:eastAsia="zh-CN"/>
        </w:rPr>
      </w:pPr>
      <w:r w:rsidRPr="00FF5589">
        <w:rPr>
          <w:b/>
          <w:i/>
          <w:u w:val="single"/>
          <w:lang w:eastAsia="zh-CN"/>
        </w:rPr>
        <w:t>Proposal 6:</w:t>
      </w:r>
      <w:r w:rsidRPr="00FF5589">
        <w:rPr>
          <w:rFonts w:eastAsia="宋体"/>
          <w:b/>
          <w:i/>
          <w:lang w:eastAsia="zh-CN"/>
        </w:rPr>
        <w:t xml:space="preserve"> </w:t>
      </w:r>
      <w:r w:rsidR="00180FAE">
        <w:rPr>
          <w:rFonts w:eastAsia="宋体"/>
          <w:b/>
          <w:i/>
          <w:lang w:eastAsia="zh-CN"/>
        </w:rPr>
        <w:t>If</w:t>
      </w:r>
      <w:r w:rsidR="00930F70">
        <w:rPr>
          <w:rFonts w:eastAsia="宋体"/>
          <w:b/>
          <w:i/>
          <w:lang w:eastAsia="zh-CN"/>
        </w:rPr>
        <w:t xml:space="preserve"> </w:t>
      </w:r>
      <w:r w:rsidR="008961DB">
        <w:rPr>
          <w:rFonts w:eastAsia="宋体"/>
          <w:b/>
          <w:i/>
          <w:lang w:eastAsia="zh-CN"/>
        </w:rPr>
        <w:t xml:space="preserve">K1 indicated by DCI 1_0 is in </w:t>
      </w:r>
      <w:r w:rsidR="009B4A83">
        <w:rPr>
          <w:rFonts w:eastAsia="宋体"/>
          <w:b/>
          <w:i/>
          <w:lang w:eastAsia="zh-CN"/>
        </w:rPr>
        <w:t xml:space="preserve">the </w:t>
      </w:r>
      <w:r w:rsidR="008961DB">
        <w:rPr>
          <w:rFonts w:eastAsia="宋体"/>
          <w:b/>
          <w:i/>
          <w:lang w:eastAsia="zh-CN"/>
        </w:rPr>
        <w:t>unit of slot,</w:t>
      </w:r>
      <w:r w:rsidR="00930F70">
        <w:rPr>
          <w:rFonts w:eastAsia="宋体"/>
          <w:b/>
          <w:i/>
          <w:lang w:eastAsia="zh-CN"/>
        </w:rPr>
        <w:t xml:space="preserve"> </w:t>
      </w:r>
      <w:r w:rsidR="008961DB">
        <w:rPr>
          <w:rFonts w:eastAsia="宋体"/>
          <w:b/>
          <w:i/>
          <w:lang w:eastAsia="zh-CN"/>
        </w:rPr>
        <w:t xml:space="preserve">and </w:t>
      </w:r>
      <w:r w:rsidR="008961DB">
        <w:rPr>
          <w:rFonts w:eastAsia="宋体" w:hint="eastAsia"/>
          <w:b/>
          <w:i/>
          <w:lang w:eastAsia="zh-CN"/>
        </w:rPr>
        <w:t>w</w:t>
      </w:r>
      <w:r w:rsidRPr="00FF5589">
        <w:rPr>
          <w:rFonts w:eastAsia="宋体"/>
          <w:b/>
          <w:i/>
          <w:lang w:eastAsia="zh-CN"/>
        </w:rPr>
        <w:t xml:space="preserve">hen </w:t>
      </w:r>
      <w:r w:rsidRPr="00C336B4">
        <w:rPr>
          <w:rFonts w:eastAsia="宋体"/>
          <w:b/>
          <w:i/>
          <w:lang w:eastAsia="zh-CN"/>
        </w:rPr>
        <w:t>subslotLengthForPUCCH-r16</w:t>
      </w:r>
      <w:r w:rsidRPr="00FF5589">
        <w:rPr>
          <w:rFonts w:eastAsia="宋体"/>
          <w:b/>
          <w:i/>
          <w:lang w:eastAsia="zh-CN"/>
        </w:rPr>
        <w:t xml:space="preserve"> is configured for a HARQ-ACK codebook with low priority or priority</w:t>
      </w:r>
      <w:r w:rsidR="008C5DBA">
        <w:rPr>
          <w:rFonts w:eastAsia="宋体"/>
          <w:b/>
          <w:i/>
          <w:lang w:eastAsia="zh-CN"/>
        </w:rPr>
        <w:t xml:space="preserve"> is not indicated</w:t>
      </w:r>
      <w:r w:rsidRPr="00FF5589">
        <w:rPr>
          <w:rFonts w:eastAsia="宋体"/>
          <w:b/>
          <w:i/>
          <w:lang w:eastAsia="zh-CN"/>
        </w:rPr>
        <w:t xml:space="preserve">, </w:t>
      </w:r>
      <w:r w:rsidR="00C61256" w:rsidRPr="00C61256">
        <w:rPr>
          <w:rFonts w:eastAsia="宋体"/>
          <w:b/>
          <w:i/>
          <w:lang w:eastAsia="zh-CN"/>
        </w:rPr>
        <w:t>the sub-slot based PUCCH resources within the first sub-slot is used for slot-based HARQ-ACK codebook for DCI format 1_0.</w:t>
      </w:r>
    </w:p>
    <w:p w14:paraId="7C594625" w14:textId="77777777" w:rsidR="00B251C0" w:rsidRDefault="00B251C0" w:rsidP="00B251C0">
      <w:pPr>
        <w:spacing w:after="0"/>
        <w:rPr>
          <w:lang w:val="en-GB"/>
        </w:rPr>
      </w:pPr>
    </w:p>
    <w:p w14:paraId="07E4F620" w14:textId="204CDFFA" w:rsidR="00B251C0" w:rsidRDefault="00B251C0" w:rsidP="00B251C0">
      <w:r w:rsidRPr="00B36AFC">
        <w:rPr>
          <w:bCs/>
        </w:rPr>
        <w:t xml:space="preserve">The text proposals corresponding to proposal </w:t>
      </w:r>
      <w:r>
        <w:rPr>
          <w:bCs/>
        </w:rPr>
        <w:t xml:space="preserve">6 could be found </w:t>
      </w:r>
      <w:r w:rsidR="008577D6">
        <w:rPr>
          <w:bCs/>
        </w:rPr>
        <w:t xml:space="preserve">in Appendix </w:t>
      </w:r>
      <w:r w:rsidR="009A432B">
        <w:rPr>
          <w:bCs/>
        </w:rPr>
        <w:t>2</w:t>
      </w:r>
      <w:r w:rsidRPr="00B36AFC">
        <w:rPr>
          <w:bCs/>
        </w:rPr>
        <w:t>.</w:t>
      </w:r>
    </w:p>
    <w:p w14:paraId="151DC044" w14:textId="177B7D47" w:rsidR="0080403D" w:rsidRDefault="0080403D" w:rsidP="004653FA">
      <w:pPr>
        <w:pStyle w:val="1"/>
        <w:tabs>
          <w:tab w:val="num" w:pos="432"/>
        </w:tabs>
        <w:ind w:left="432"/>
        <w:rPr>
          <w:bCs w:val="0"/>
        </w:rPr>
      </w:pPr>
      <w:r w:rsidRPr="00765B6C">
        <w:rPr>
          <w:bCs w:val="0"/>
        </w:rPr>
        <w:t xml:space="preserve">Corrections on </w:t>
      </w:r>
      <w:r>
        <w:rPr>
          <w:bCs w:val="0"/>
        </w:rPr>
        <w:t>PUCCH resource indication</w:t>
      </w:r>
    </w:p>
    <w:p w14:paraId="72308763" w14:textId="6FFDA3DB" w:rsidR="003C272B" w:rsidRDefault="004653FA" w:rsidP="004653FA">
      <w:pPr>
        <w:rPr>
          <w:rFonts w:eastAsia="宋体"/>
          <w:szCs w:val="20"/>
          <w:lang w:eastAsia="zh-CN"/>
        </w:rPr>
      </w:pPr>
      <w:r>
        <w:t xml:space="preserve">It was agreed that </w:t>
      </w:r>
      <w:r>
        <w:rPr>
          <w:rFonts w:eastAsia="宋体"/>
          <w:szCs w:val="20"/>
        </w:rPr>
        <w:t>f</w:t>
      </w:r>
      <w:r w:rsidRPr="004653FA">
        <w:rPr>
          <w:rFonts w:eastAsia="宋体"/>
          <w:szCs w:val="20"/>
        </w:rPr>
        <w:t xml:space="preserve">or sub-slot-based HARQ-ACK feedback procedure, </w:t>
      </w:r>
      <w:r w:rsidRPr="00CD0E02">
        <w:rPr>
          <w:rFonts w:eastAsia="宋体"/>
          <w:szCs w:val="20"/>
        </w:rPr>
        <w:t>support a single configuration for PUCCH resource applicable for all the sub-slots in a slot</w:t>
      </w:r>
      <w:r>
        <w:rPr>
          <w:rFonts w:eastAsia="宋体"/>
          <w:szCs w:val="20"/>
        </w:rPr>
        <w:t xml:space="preserve">, and </w:t>
      </w:r>
      <w:r w:rsidRPr="004653FA">
        <w:rPr>
          <w:rFonts w:eastAsia="宋体"/>
          <w:szCs w:val="20"/>
        </w:rPr>
        <w:t>the starting symbol of a PUCCH resource is defined with respect to the first symbol of sub-slot</w:t>
      </w:r>
      <w:r>
        <w:rPr>
          <w:rFonts w:eastAsia="宋体"/>
          <w:szCs w:val="20"/>
          <w:lang w:eastAsia="zh-CN"/>
        </w:rPr>
        <w:t>, besides</w:t>
      </w:r>
      <w:r>
        <w:rPr>
          <w:rFonts w:eastAsia="宋体" w:hint="eastAsia"/>
          <w:szCs w:val="20"/>
          <w:lang w:eastAsia="zh-CN"/>
        </w:rPr>
        <w:t xml:space="preserve"> </w:t>
      </w:r>
      <w:r>
        <w:rPr>
          <w:rFonts w:eastAsia="宋体"/>
          <w:szCs w:val="20"/>
          <w:lang w:eastAsia="zh-CN"/>
        </w:rPr>
        <w:t>a</w:t>
      </w:r>
      <w:r w:rsidRPr="00517E72">
        <w:rPr>
          <w:rFonts w:eastAsia="宋体"/>
          <w:szCs w:val="20"/>
        </w:rPr>
        <w:t xml:space="preserve">ny sub-slot </w:t>
      </w:r>
      <w:r w:rsidRPr="00517E72">
        <w:rPr>
          <w:rFonts w:eastAsia="宋体" w:hint="eastAsia"/>
          <w:szCs w:val="20"/>
        </w:rPr>
        <w:t>PUCCH resource</w:t>
      </w:r>
      <w:r w:rsidRPr="00517E72">
        <w:rPr>
          <w:rFonts w:eastAsia="宋体"/>
          <w:szCs w:val="20"/>
        </w:rPr>
        <w:t xml:space="preserve"> is</w:t>
      </w:r>
      <w:r w:rsidRPr="00517E72">
        <w:rPr>
          <w:rFonts w:eastAsia="宋体" w:hint="eastAsia"/>
          <w:szCs w:val="20"/>
        </w:rPr>
        <w:t xml:space="preserve"> not across sub-slot boundar</w:t>
      </w:r>
      <w:r w:rsidRPr="00517E72">
        <w:rPr>
          <w:rFonts w:eastAsia="宋体"/>
          <w:szCs w:val="20"/>
        </w:rPr>
        <w:t>ies</w:t>
      </w:r>
      <w:r w:rsidRPr="00517E72">
        <w:rPr>
          <w:rFonts w:eastAsia="宋体" w:hint="eastAsia"/>
          <w:szCs w:val="20"/>
        </w:rPr>
        <w:t xml:space="preserve">. </w:t>
      </w:r>
      <w:r w:rsidR="00AF3F82">
        <w:rPr>
          <w:rFonts w:eastAsia="宋体"/>
          <w:szCs w:val="20"/>
        </w:rPr>
        <w:t>B</w:t>
      </w:r>
      <w:r w:rsidR="00AF3F82">
        <w:rPr>
          <w:rFonts w:eastAsia="宋体" w:hint="eastAsia"/>
          <w:szCs w:val="20"/>
        </w:rPr>
        <w:t>ut</w:t>
      </w:r>
      <w:r w:rsidR="00AF3F82">
        <w:rPr>
          <w:rFonts w:eastAsia="宋体"/>
          <w:szCs w:val="20"/>
        </w:rPr>
        <w:t xml:space="preserve"> now these conclusion has not been included by the specification. So </w:t>
      </w:r>
      <w:r w:rsidR="00AF3F82">
        <w:rPr>
          <w:rFonts w:eastAsia="宋体" w:hint="eastAsia"/>
          <w:szCs w:val="20"/>
          <w:lang w:eastAsia="zh-CN"/>
        </w:rPr>
        <w:t>w</w:t>
      </w:r>
      <w:r w:rsidR="00AF3F82">
        <w:rPr>
          <w:rFonts w:eastAsia="宋体"/>
          <w:szCs w:val="20"/>
          <w:lang w:eastAsia="zh-CN"/>
        </w:rPr>
        <w:t xml:space="preserve">e provide a text proposal as </w:t>
      </w:r>
      <w:r w:rsidR="009A432B">
        <w:rPr>
          <w:rFonts w:eastAsia="宋体"/>
          <w:szCs w:val="20"/>
          <w:lang w:eastAsia="zh-CN"/>
        </w:rPr>
        <w:t>Appendix 3</w:t>
      </w:r>
      <w:r w:rsidR="00AF3F82">
        <w:rPr>
          <w:rFonts w:eastAsia="宋体"/>
          <w:szCs w:val="20"/>
          <w:lang w:eastAsia="zh-CN"/>
        </w:rPr>
        <w:t>.</w:t>
      </w:r>
    </w:p>
    <w:p w14:paraId="02EFEB3D" w14:textId="77777777" w:rsidR="001A67C6" w:rsidRDefault="004B565B" w:rsidP="004A4099">
      <w:pPr>
        <w:pStyle w:val="1"/>
        <w:tabs>
          <w:tab w:val="num" w:pos="432"/>
        </w:tabs>
        <w:ind w:left="432"/>
      </w:pPr>
      <w:r w:rsidRPr="000C59DA">
        <w:rPr>
          <w:rFonts w:hint="eastAsia"/>
        </w:rPr>
        <w:t>Conclusion</w:t>
      </w:r>
      <w:r w:rsidR="00AB3437">
        <w:t>s</w:t>
      </w:r>
    </w:p>
    <w:p w14:paraId="4920452C" w14:textId="104E158D" w:rsidR="000643A8"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9948F9">
        <w:rPr>
          <w:lang w:eastAsia="zh-CN"/>
        </w:rPr>
        <w:t xml:space="preserve">observation and </w:t>
      </w:r>
      <w:r w:rsidR="000643A8">
        <w:rPr>
          <w:lang w:eastAsia="zh-CN"/>
        </w:rPr>
        <w:t>proposal</w:t>
      </w:r>
      <w:r w:rsidR="003C5DEC">
        <w:rPr>
          <w:lang w:eastAsia="zh-CN"/>
        </w:rPr>
        <w:t>s</w:t>
      </w:r>
      <w:r>
        <w:rPr>
          <w:lang w:eastAsia="zh-CN"/>
        </w:rPr>
        <w:t xml:space="preserve"> are given</w:t>
      </w:r>
      <w:r w:rsidR="003C5DEC">
        <w:rPr>
          <w:lang w:eastAsia="zh-CN"/>
        </w:rPr>
        <w:t>:</w:t>
      </w:r>
    </w:p>
    <w:p w14:paraId="31CDEDB8" w14:textId="77777777" w:rsidR="00C564EE" w:rsidRPr="00FF5589" w:rsidRDefault="00C564EE" w:rsidP="00C564EE">
      <w:pPr>
        <w:rPr>
          <w:rFonts w:eastAsia="宋体"/>
          <w:b/>
          <w:i/>
          <w:lang w:eastAsia="zh-CN"/>
        </w:rPr>
      </w:pPr>
      <w:r w:rsidRPr="00C336B4">
        <w:rPr>
          <w:rFonts w:eastAsia="宋体" w:hint="eastAsia"/>
          <w:b/>
          <w:i/>
          <w:u w:val="single"/>
          <w:lang w:eastAsia="zh-CN"/>
        </w:rPr>
        <w:t xml:space="preserve">Proposal </w:t>
      </w:r>
      <w:r w:rsidRPr="00C336B4">
        <w:rPr>
          <w:rFonts w:eastAsia="宋体"/>
          <w:b/>
          <w:i/>
          <w:u w:val="single"/>
          <w:lang w:eastAsia="zh-CN"/>
        </w:rPr>
        <w:t>1</w:t>
      </w:r>
      <w:r w:rsidRPr="00C336B4">
        <w:rPr>
          <w:rFonts w:eastAsia="宋体"/>
          <w:b/>
          <w:i/>
          <w:lang w:eastAsia="zh-CN"/>
        </w:rPr>
        <w:t>:</w:t>
      </w:r>
      <w:r w:rsidRPr="00FF5589">
        <w:rPr>
          <w:rFonts w:eastAsia="宋体"/>
          <w:b/>
          <w:i/>
          <w:lang w:eastAsia="zh-CN"/>
        </w:rPr>
        <w:t xml:space="preserve"> For Scenario-01 (URLLC SR vs URLLC HARQ-ACK), multiplex HARQ-ACK and SR on one PUCCH resource as in R15, except for the following two cases in which the SR should be prioritized and the HARQ-ACK should be dropped.</w:t>
      </w:r>
    </w:p>
    <w:p w14:paraId="44258289" w14:textId="77777777" w:rsidR="00C564EE" w:rsidRPr="00FF5589" w:rsidRDefault="00C564EE" w:rsidP="00D46570">
      <w:pPr>
        <w:numPr>
          <w:ilvl w:val="0"/>
          <w:numId w:val="7"/>
        </w:numPr>
        <w:ind w:left="851"/>
        <w:rPr>
          <w:rFonts w:eastAsia="宋体"/>
          <w:b/>
          <w:i/>
          <w:lang w:eastAsia="zh-CN"/>
        </w:rPr>
      </w:pPr>
      <w:r w:rsidRPr="00FF5589">
        <w:rPr>
          <w:rFonts w:eastAsia="宋体"/>
          <w:b/>
          <w:i/>
          <w:lang w:eastAsia="zh-CN"/>
        </w:rPr>
        <w:t>a positive SR of PF0 collides with a HARQ-ACK of PF1,</w:t>
      </w:r>
    </w:p>
    <w:p w14:paraId="6E0DA1AD" w14:textId="77777777" w:rsidR="00C564EE" w:rsidRPr="00FF5589" w:rsidRDefault="00C564EE" w:rsidP="00D46570">
      <w:pPr>
        <w:numPr>
          <w:ilvl w:val="0"/>
          <w:numId w:val="7"/>
        </w:numPr>
        <w:ind w:left="851"/>
        <w:rPr>
          <w:rFonts w:eastAsia="宋体"/>
          <w:b/>
          <w:i/>
          <w:lang w:eastAsia="zh-CN"/>
        </w:rPr>
      </w:pPr>
      <w:r w:rsidRPr="00FF5589">
        <w:rPr>
          <w:rFonts w:eastAsia="宋体"/>
          <w:b/>
          <w:i/>
          <w:lang w:eastAsia="zh-CN"/>
        </w:rPr>
        <w:t>the timeline is not satisfied.</w:t>
      </w:r>
    </w:p>
    <w:p w14:paraId="5329411E" w14:textId="77777777" w:rsidR="00C564EE" w:rsidRPr="00FF5589" w:rsidRDefault="00C564EE" w:rsidP="00C564EE">
      <w:pPr>
        <w:rPr>
          <w:rFonts w:eastAsia="宋体"/>
          <w:b/>
          <w:i/>
          <w:lang w:eastAsia="zh-CN"/>
        </w:rPr>
      </w:pPr>
      <w:r w:rsidRPr="00C336B4">
        <w:rPr>
          <w:rFonts w:eastAsia="宋体" w:hint="eastAsia"/>
          <w:b/>
          <w:i/>
          <w:u w:val="single"/>
          <w:lang w:eastAsia="zh-CN"/>
        </w:rPr>
        <w:t xml:space="preserve">Proposal </w:t>
      </w:r>
      <w:r w:rsidRPr="00C336B4">
        <w:rPr>
          <w:rFonts w:eastAsia="宋体"/>
          <w:b/>
          <w:i/>
          <w:u w:val="single"/>
          <w:lang w:eastAsia="zh-CN"/>
        </w:rPr>
        <w:t>2</w:t>
      </w:r>
      <w:r w:rsidRPr="00C336B4">
        <w:rPr>
          <w:rFonts w:eastAsia="宋体"/>
          <w:b/>
          <w:i/>
          <w:lang w:eastAsia="zh-CN"/>
        </w:rPr>
        <w:t>:</w:t>
      </w:r>
      <w:r w:rsidRPr="00FF5589">
        <w:rPr>
          <w:rFonts w:eastAsia="宋体"/>
          <w:b/>
          <w:i/>
          <w:lang w:eastAsia="zh-CN"/>
        </w:rPr>
        <w:t xml:space="preserve"> For Scenario-05 (URLLC HARQ-ACK vs URLLC PUSCH), if the timeline is satisfied, reuse the R15 rule to implement UCI piggyback on PUSCH, otherwise prioritize the later scheduled UCI/data channel and drop the earlier scheduled channel.</w:t>
      </w:r>
    </w:p>
    <w:p w14:paraId="01EAA128" w14:textId="77777777" w:rsidR="0072137D" w:rsidRPr="00FF5589" w:rsidRDefault="0072137D" w:rsidP="00C564EE">
      <w:pPr>
        <w:rPr>
          <w:rFonts w:eastAsia="宋体"/>
          <w:b/>
          <w:i/>
          <w:lang w:eastAsia="zh-CN"/>
        </w:rPr>
      </w:pPr>
    </w:p>
    <w:p w14:paraId="11EB43F2" w14:textId="4A2467BB" w:rsidR="004A7978" w:rsidRPr="00FF5589" w:rsidRDefault="004A7978" w:rsidP="004A7978">
      <w:pPr>
        <w:rPr>
          <w:b/>
          <w:i/>
          <w:lang w:eastAsia="zh-CN"/>
        </w:rPr>
      </w:pPr>
      <w:r w:rsidRPr="00C336B4">
        <w:rPr>
          <w:rFonts w:hint="eastAsia"/>
          <w:b/>
          <w:i/>
          <w:u w:val="single"/>
          <w:lang w:eastAsia="zh-CN"/>
        </w:rPr>
        <w:t xml:space="preserve">Proposal </w:t>
      </w:r>
      <w:r w:rsidR="00DD7C7B" w:rsidRPr="00C336B4">
        <w:rPr>
          <w:b/>
          <w:i/>
          <w:u w:val="single"/>
          <w:lang w:eastAsia="zh-CN"/>
        </w:rPr>
        <w:t>3</w:t>
      </w:r>
      <w:r w:rsidRPr="00C336B4">
        <w:rPr>
          <w:b/>
          <w:i/>
          <w:lang w:eastAsia="zh-CN"/>
        </w:rPr>
        <w:t xml:space="preserve">: </w:t>
      </w:r>
      <w:r w:rsidRPr="00FF5589">
        <w:rPr>
          <w:b/>
          <w:i/>
          <w:lang w:eastAsia="zh-CN"/>
        </w:rPr>
        <w:t>The following procedure could be used to determine the K1 set for Type-1 HARQ codebook construction:</w:t>
      </w:r>
    </w:p>
    <w:p w14:paraId="099A4926" w14:textId="115E2A64" w:rsidR="004A7978" w:rsidRPr="00FF5589" w:rsidRDefault="004A7978" w:rsidP="004A7978">
      <w:pPr>
        <w:pStyle w:val="B2"/>
        <w:numPr>
          <w:ilvl w:val="0"/>
          <w:numId w:val="8"/>
        </w:numPr>
        <w:jc w:val="both"/>
        <w:rPr>
          <w:b/>
          <w:sz w:val="22"/>
          <w:szCs w:val="22"/>
        </w:rPr>
      </w:pPr>
      <w:r w:rsidRPr="00FF5589">
        <w:rPr>
          <w:b/>
          <w:sz w:val="22"/>
          <w:szCs w:val="22"/>
          <w:lang w:eastAsia="zh-CN"/>
        </w:rPr>
        <w:t xml:space="preserve">If the UE is configured to monitor PDCCH for DCI format 1_0 and is not configured to monitor PDCCH for DCI format 1_1 on serving cell </w:t>
      </w:r>
      <m:oMath>
        <m:r>
          <m:rPr>
            <m:sty m:val="bi"/>
          </m:rPr>
          <w:rPr>
            <w:rFonts w:ascii="Cambria Math" w:hAnsi="Cambria Math"/>
            <w:sz w:val="22"/>
            <w:szCs w:val="22"/>
            <w:lang w:eastAsia="zh-CN"/>
          </w:rPr>
          <m:t>c</m:t>
        </m:r>
      </m:oMath>
      <w:r w:rsidRPr="00FF5589">
        <w:rPr>
          <w:b/>
          <w:sz w:val="22"/>
          <w:szCs w:val="22"/>
          <w:lang w:eastAsia="zh-CN"/>
        </w:rPr>
        <w:t>, the K1 set is provided by the slot timing values {1, 2, 3, 4, 5, 6, 7, 8} for DCI format 1_0</w:t>
      </w:r>
    </w:p>
    <w:p w14:paraId="7EF4ED0D" w14:textId="0E16DE28" w:rsidR="004A7978" w:rsidRPr="00FF5589" w:rsidRDefault="004A7978" w:rsidP="004A7978">
      <w:pPr>
        <w:pStyle w:val="B2"/>
        <w:numPr>
          <w:ilvl w:val="0"/>
          <w:numId w:val="8"/>
        </w:numPr>
        <w:jc w:val="both"/>
        <w:rPr>
          <w:b/>
          <w:sz w:val="22"/>
          <w:szCs w:val="22"/>
        </w:rPr>
      </w:pPr>
      <w:r w:rsidRPr="00FF5589">
        <w:rPr>
          <w:b/>
          <w:sz w:val="22"/>
          <w:szCs w:val="22"/>
          <w:lang w:eastAsia="zh-CN"/>
        </w:rPr>
        <w:lastRenderedPageBreak/>
        <w:t xml:space="preserve">If the UE is configured to monitor PDCCH for DCI format 1_1 and is not configured to monitor PDCCH for DCI format 1_2 on serving cell </w:t>
      </w:r>
      <m:oMath>
        <m:r>
          <m:rPr>
            <m:sty m:val="bi"/>
          </m:rPr>
          <w:rPr>
            <w:rFonts w:ascii="Cambria Math" w:hAnsi="Cambria Math"/>
            <w:sz w:val="22"/>
            <w:szCs w:val="22"/>
            <w:lang w:eastAsia="zh-CN"/>
          </w:rPr>
          <m:t>c</m:t>
        </m:r>
      </m:oMath>
      <w:r w:rsidRPr="00FF5589" w:rsidDel="006503FC">
        <w:rPr>
          <w:rFonts w:cs="Arial"/>
          <w:b/>
          <w:sz w:val="22"/>
          <w:szCs w:val="22"/>
          <w:lang w:eastAsia="zh-CN"/>
        </w:rPr>
        <w:t xml:space="preserve"> </w:t>
      </w:r>
      <w:r w:rsidRPr="00FF5589">
        <w:rPr>
          <w:b/>
          <w:sz w:val="22"/>
          <w:szCs w:val="22"/>
          <w:lang w:eastAsia="zh-CN"/>
        </w:rPr>
        <w:t xml:space="preserve">, the K1 set is provided by </w:t>
      </w:r>
      <w:r w:rsidRPr="00FF5589">
        <w:rPr>
          <w:b/>
          <w:i/>
          <w:sz w:val="22"/>
          <w:szCs w:val="22"/>
        </w:rPr>
        <w:t>dl-DataToUL-ACK</w:t>
      </w:r>
      <w:r w:rsidRPr="00FF5589">
        <w:rPr>
          <w:b/>
          <w:i/>
          <w:sz w:val="22"/>
          <w:szCs w:val="22"/>
          <w:lang w:eastAsia="zh-CN"/>
        </w:rPr>
        <w:t xml:space="preserve"> </w:t>
      </w:r>
      <w:r w:rsidRPr="00FF5589">
        <w:rPr>
          <w:b/>
          <w:sz w:val="22"/>
          <w:szCs w:val="22"/>
          <w:lang w:eastAsia="zh-CN"/>
        </w:rPr>
        <w:t>for DCI format 1_1</w:t>
      </w:r>
    </w:p>
    <w:p w14:paraId="1536F90C" w14:textId="336FCA2F" w:rsidR="004A7978" w:rsidRPr="00FF5589" w:rsidRDefault="004A7978" w:rsidP="004A7978">
      <w:pPr>
        <w:pStyle w:val="B2"/>
        <w:numPr>
          <w:ilvl w:val="0"/>
          <w:numId w:val="8"/>
        </w:numPr>
        <w:jc w:val="both"/>
        <w:rPr>
          <w:b/>
          <w:sz w:val="22"/>
          <w:szCs w:val="22"/>
        </w:rPr>
      </w:pPr>
      <w:r w:rsidRPr="00FF5589">
        <w:rPr>
          <w:b/>
          <w:sz w:val="22"/>
          <w:szCs w:val="22"/>
          <w:lang w:eastAsia="zh-CN"/>
        </w:rPr>
        <w:t xml:space="preserve">If the UE is configured to </w:t>
      </w:r>
      <m:oMath>
        <m:r>
          <m:rPr>
            <m:sty m:val="b"/>
          </m:rPr>
          <w:rPr>
            <w:rFonts w:ascii="Cambria Math" w:hAnsi="Cambria Math"/>
            <w:sz w:val="22"/>
            <w:szCs w:val="22"/>
            <w:lang w:eastAsia="zh-CN"/>
          </w:rPr>
          <m:t>monitor PDCCH for DCI</m:t>
        </m:r>
      </m:oMath>
      <w:r w:rsidRPr="00FF5589">
        <w:rPr>
          <w:b/>
          <w:sz w:val="22"/>
          <w:szCs w:val="22"/>
          <w:lang w:eastAsia="zh-CN"/>
        </w:rPr>
        <w:t xml:space="preserve"> format 1_2 and is not configured to monitor PDCCH for DCI format 1_1 on serving cell </w:t>
      </w:r>
      <m:oMath>
        <m:r>
          <m:rPr>
            <m:sty m:val="bi"/>
          </m:rPr>
          <w:rPr>
            <w:rFonts w:ascii="Cambria Math" w:hAnsi="Cambria Math"/>
            <w:sz w:val="22"/>
            <w:szCs w:val="22"/>
            <w:lang w:eastAsia="zh-CN"/>
          </w:rPr>
          <m:t>c</m:t>
        </m:r>
      </m:oMath>
      <w:r w:rsidRPr="00FF5589">
        <w:rPr>
          <w:rFonts w:cs="Arial"/>
          <w:b/>
          <w:sz w:val="22"/>
          <w:szCs w:val="22"/>
          <w:lang w:eastAsia="zh-CN"/>
        </w:rPr>
        <w:t xml:space="preserve">, </w:t>
      </w:r>
      <w:r w:rsidRPr="00FF5589">
        <w:rPr>
          <w:b/>
          <w:sz w:val="22"/>
          <w:szCs w:val="22"/>
          <w:lang w:eastAsia="zh-CN"/>
        </w:rPr>
        <w:t xml:space="preserve">the K1 set is provided by </w:t>
      </w:r>
      <w:r w:rsidRPr="00FF5589">
        <w:rPr>
          <w:b/>
          <w:i/>
          <w:sz w:val="22"/>
          <w:szCs w:val="22"/>
          <w:lang w:eastAsia="zh-CN"/>
        </w:rPr>
        <w:t xml:space="preserve">dl-DataToUL-ACK-ForDCIFormat1_2 </w:t>
      </w:r>
      <w:r w:rsidRPr="00FF5589">
        <w:rPr>
          <w:b/>
          <w:sz w:val="22"/>
          <w:szCs w:val="22"/>
          <w:lang w:eastAsia="zh-CN"/>
        </w:rPr>
        <w:t>for DCI format 1_2</w:t>
      </w:r>
    </w:p>
    <w:p w14:paraId="78FCF56E" w14:textId="05D034B1" w:rsidR="004A7978" w:rsidRPr="00FF5589" w:rsidRDefault="004A7978" w:rsidP="004A7978">
      <w:pPr>
        <w:pStyle w:val="B2"/>
        <w:numPr>
          <w:ilvl w:val="0"/>
          <w:numId w:val="8"/>
        </w:numPr>
        <w:jc w:val="both"/>
        <w:rPr>
          <w:b/>
          <w:sz w:val="22"/>
          <w:szCs w:val="22"/>
        </w:rPr>
      </w:pPr>
      <w:r w:rsidRPr="00FF5589">
        <w:rPr>
          <w:b/>
          <w:sz w:val="22"/>
          <w:szCs w:val="22"/>
          <w:lang w:eastAsia="zh-CN"/>
        </w:rPr>
        <w:t xml:space="preserve">If the UE is configured to monitor PDCCH for DCI format 1_1 and DCI format 1_2 on serving cell </w:t>
      </w:r>
      <m:oMath>
        <m:r>
          <m:rPr>
            <m:sty m:val="bi"/>
          </m:rPr>
          <w:rPr>
            <w:rFonts w:ascii="Cambria Math" w:hAnsi="Cambria Math"/>
            <w:sz w:val="22"/>
            <w:szCs w:val="22"/>
            <w:lang w:eastAsia="zh-CN"/>
          </w:rPr>
          <m:t>c</m:t>
        </m:r>
      </m:oMath>
      <w:r w:rsidRPr="00FF5589" w:rsidDel="006503FC">
        <w:rPr>
          <w:rFonts w:cs="Arial"/>
          <w:b/>
          <w:sz w:val="22"/>
          <w:szCs w:val="22"/>
          <w:lang w:eastAsia="zh-CN"/>
        </w:rPr>
        <w:t xml:space="preserve"> </w:t>
      </w:r>
      <w:r w:rsidRPr="00FF5589">
        <w:rPr>
          <w:b/>
          <w:sz w:val="22"/>
          <w:szCs w:val="22"/>
          <w:lang w:eastAsia="zh-CN"/>
        </w:rPr>
        <w:t>, the K1 set is provided by the union of</w:t>
      </w:r>
      <w:r w:rsidRPr="00FF5589">
        <w:rPr>
          <w:rFonts w:asciiTheme="minorEastAsia" w:eastAsiaTheme="minorEastAsia" w:hAnsiTheme="minorEastAsia"/>
          <w:b/>
          <w:sz w:val="22"/>
          <w:szCs w:val="22"/>
          <w:lang w:eastAsia="zh-CN"/>
        </w:rPr>
        <w:t xml:space="preserve"> </w:t>
      </w:r>
      <w:r w:rsidRPr="00FF5589">
        <w:rPr>
          <w:b/>
          <w:i/>
          <w:sz w:val="22"/>
          <w:szCs w:val="22"/>
        </w:rPr>
        <w:t>dl-DataToUL-ACK</w:t>
      </w:r>
      <w:r w:rsidRPr="00FF5589">
        <w:rPr>
          <w:b/>
          <w:i/>
          <w:sz w:val="22"/>
          <w:szCs w:val="22"/>
          <w:lang w:eastAsia="zh-CN"/>
        </w:rPr>
        <w:t xml:space="preserve"> </w:t>
      </w:r>
      <w:r w:rsidRPr="00FF5589">
        <w:rPr>
          <w:b/>
          <w:sz w:val="22"/>
          <w:szCs w:val="22"/>
          <w:lang w:eastAsia="zh-CN"/>
        </w:rPr>
        <w:t xml:space="preserve">for DCI format 1_1 and </w:t>
      </w:r>
      <w:r w:rsidRPr="00FF5589">
        <w:rPr>
          <w:b/>
          <w:i/>
          <w:sz w:val="22"/>
          <w:szCs w:val="22"/>
          <w:lang w:eastAsia="zh-CN"/>
        </w:rPr>
        <w:t xml:space="preserve">dl-DataToUL-ACK-ForDCIFormat1_2 </w:t>
      </w:r>
      <w:r w:rsidRPr="00FF5589">
        <w:rPr>
          <w:b/>
          <w:sz w:val="22"/>
          <w:szCs w:val="22"/>
          <w:lang w:eastAsia="zh-CN"/>
        </w:rPr>
        <w:t>for DCI format 1_2</w:t>
      </w:r>
    </w:p>
    <w:p w14:paraId="4EFB9FED" w14:textId="77777777" w:rsidR="00103F36" w:rsidRPr="00C336B4" w:rsidRDefault="00103F36" w:rsidP="00103F36">
      <w:pPr>
        <w:rPr>
          <w:b/>
          <w:i/>
          <w:lang w:eastAsia="zh-CN"/>
        </w:rPr>
      </w:pPr>
      <w:r w:rsidRPr="00C336B4">
        <w:rPr>
          <w:rFonts w:hint="eastAsia"/>
          <w:b/>
          <w:i/>
          <w:u w:val="single"/>
          <w:lang w:eastAsia="zh-CN"/>
        </w:rPr>
        <w:t xml:space="preserve">Proposal </w:t>
      </w:r>
      <w:r w:rsidRPr="00C336B4">
        <w:rPr>
          <w:b/>
          <w:i/>
          <w:u w:val="single"/>
          <w:lang w:eastAsia="zh-CN"/>
        </w:rPr>
        <w:t>4</w:t>
      </w:r>
      <w:r w:rsidRPr="00C336B4">
        <w:rPr>
          <w:b/>
          <w:i/>
          <w:lang w:eastAsia="zh-CN"/>
        </w:rPr>
        <w:t>: For Type-1 HARQ-ACK codebook associated with priority index 1, the used TDRA table could be decided as following:</w:t>
      </w:r>
    </w:p>
    <w:p w14:paraId="263317DF" w14:textId="77777777" w:rsidR="00103F36" w:rsidRPr="00FF5589" w:rsidRDefault="00103F36" w:rsidP="00103F36">
      <w:pPr>
        <w:pStyle w:val="afa"/>
        <w:numPr>
          <w:ilvl w:val="0"/>
          <w:numId w:val="9"/>
        </w:numPr>
        <w:jc w:val="both"/>
        <w:rPr>
          <w:rFonts w:cs="Arial"/>
          <w:b/>
        </w:rPr>
      </w:pPr>
      <w:r w:rsidRPr="00FF5589">
        <w:rPr>
          <w:rFonts w:ascii="Times New Roman" w:eastAsia="等线" w:hAnsi="Times New Roman" w:cs="Times New Roman"/>
          <w:b/>
          <w:lang w:val="en-GB"/>
        </w:rPr>
        <w:t>If the UE is configured to monitor both PDCCH for DCI format 1_1 and DCI format 1_2, the TDRA table could be provided by the union of the applicable time domain resource allocation tables for DCI format 1_1 according to Table 5.1.2.1.1-1 and for DCI format 1_2 according to Table 5.1.2.1.1-1A of [6, TS 38.214]</w:t>
      </w:r>
    </w:p>
    <w:p w14:paraId="11279883" w14:textId="77777777" w:rsidR="00103F36" w:rsidRPr="00FF5589" w:rsidRDefault="00103F36" w:rsidP="00103F36">
      <w:pPr>
        <w:pStyle w:val="B1"/>
        <w:numPr>
          <w:ilvl w:val="0"/>
          <w:numId w:val="9"/>
        </w:numPr>
        <w:jc w:val="both"/>
        <w:rPr>
          <w:rFonts w:eastAsia="等线"/>
          <w:b/>
          <w:sz w:val="22"/>
          <w:szCs w:val="22"/>
          <w:lang w:val="x-none" w:eastAsia="zh-CN"/>
        </w:rPr>
      </w:pPr>
      <w:r w:rsidRPr="00FF5589">
        <w:rPr>
          <w:rFonts w:eastAsia="等线"/>
          <w:b/>
        </w:rPr>
        <w:t>If the UE is configured to monitor PDCCH for either DCI format 1_1 or DCI format 1_2, the TDRA table could be provided either by the applicable time domain resource allocation table according to Table 5.1.2.1.1-1 or Table 5.1.2.1.1-1A of [6, TS 38.214]</w:t>
      </w:r>
    </w:p>
    <w:p w14:paraId="37128C8B" w14:textId="77777777" w:rsidR="00103F36" w:rsidRPr="00FF5589" w:rsidRDefault="00103F36" w:rsidP="00103F36">
      <w:pPr>
        <w:rPr>
          <w:rFonts w:eastAsia="等线"/>
          <w:b/>
          <w:lang w:val="x-none" w:eastAsia="zh-CN"/>
        </w:rPr>
      </w:pPr>
      <w:r w:rsidRPr="00C336B4">
        <w:rPr>
          <w:rFonts w:hint="eastAsia"/>
          <w:b/>
          <w:i/>
          <w:u w:val="single"/>
          <w:lang w:eastAsia="zh-CN"/>
        </w:rPr>
        <w:t xml:space="preserve">Proposal </w:t>
      </w:r>
      <w:r w:rsidRPr="00C336B4">
        <w:rPr>
          <w:b/>
          <w:i/>
          <w:u w:val="single"/>
          <w:lang w:eastAsia="zh-CN"/>
        </w:rPr>
        <w:t>5</w:t>
      </w:r>
      <w:r w:rsidRPr="00C336B4">
        <w:rPr>
          <w:b/>
          <w:i/>
          <w:lang w:eastAsia="zh-CN"/>
        </w:rPr>
        <w:t>: For Type-1 HARQ-ACK codebook associated with priority index 0, the used TDRA table could be:</w:t>
      </w:r>
    </w:p>
    <w:p w14:paraId="5DA677C0" w14:textId="77777777" w:rsidR="00103F36" w:rsidRPr="00FF5589" w:rsidRDefault="00103F36" w:rsidP="00103F36">
      <w:pPr>
        <w:pStyle w:val="B1"/>
        <w:numPr>
          <w:ilvl w:val="0"/>
          <w:numId w:val="9"/>
        </w:numPr>
        <w:jc w:val="both"/>
        <w:rPr>
          <w:rFonts w:eastAsia="等线"/>
          <w:b/>
          <w:sz w:val="22"/>
          <w:szCs w:val="22"/>
          <w:lang w:val="x-none" w:eastAsia="zh-CN"/>
        </w:rPr>
      </w:pPr>
      <w:r w:rsidRPr="00FF5589">
        <w:rPr>
          <w:rFonts w:eastAsia="等线"/>
          <w:b/>
          <w:sz w:val="22"/>
          <w:szCs w:val="22"/>
          <w:lang w:eastAsia="zh-CN"/>
        </w:rPr>
        <w:t>provided either by a first set of row indexes of a table that is provided by</w:t>
      </w:r>
      <w:r w:rsidRPr="00FF5589">
        <w:rPr>
          <w:rFonts w:eastAsia="等线"/>
          <w:b/>
          <w:sz w:val="22"/>
          <w:szCs w:val="22"/>
          <w:lang w:val="x-none" w:eastAsia="zh-CN"/>
        </w:rPr>
        <w:t xml:space="preserve"> </w:t>
      </w:r>
      <w:r w:rsidRPr="00FF5589">
        <w:rPr>
          <w:rFonts w:eastAsia="等线"/>
          <w:b/>
          <w:i/>
          <w:sz w:val="22"/>
          <w:szCs w:val="22"/>
        </w:rPr>
        <w:t>pdsch</w:t>
      </w:r>
      <w:r w:rsidRPr="00FF5589">
        <w:rPr>
          <w:rFonts w:eastAsia="等线"/>
          <w:b/>
          <w:i/>
          <w:sz w:val="22"/>
          <w:szCs w:val="22"/>
          <w:lang w:val="x-none"/>
        </w:rPr>
        <w:t>-TimeDomainAllocation</w:t>
      </w:r>
      <w:r w:rsidRPr="00FF5589">
        <w:rPr>
          <w:rFonts w:eastAsia="等线"/>
          <w:b/>
          <w:i/>
          <w:sz w:val="22"/>
          <w:szCs w:val="22"/>
        </w:rPr>
        <w:t>List</w:t>
      </w:r>
      <w:r w:rsidRPr="00FF5589">
        <w:rPr>
          <w:rFonts w:eastAsia="等线"/>
          <w:b/>
          <w:sz w:val="22"/>
          <w:szCs w:val="22"/>
          <w:lang w:val="x-none"/>
        </w:rPr>
        <w:t xml:space="preserve"> in </w:t>
      </w:r>
      <w:r w:rsidRPr="00FF5589">
        <w:rPr>
          <w:rFonts w:eastAsia="等线"/>
          <w:b/>
          <w:i/>
          <w:sz w:val="22"/>
          <w:szCs w:val="22"/>
        </w:rPr>
        <w:t>pdsch</w:t>
      </w:r>
      <w:r w:rsidRPr="00FF5589">
        <w:rPr>
          <w:rFonts w:eastAsia="等线"/>
          <w:b/>
          <w:i/>
          <w:sz w:val="22"/>
          <w:szCs w:val="22"/>
          <w:lang w:val="x-none"/>
        </w:rPr>
        <w:t>-ConfigCommon</w:t>
      </w:r>
      <w:r w:rsidRPr="00FF5589">
        <w:rPr>
          <w:rFonts w:eastAsia="等线"/>
          <w:b/>
          <w:sz w:val="22"/>
          <w:szCs w:val="22"/>
          <w:lang w:val="x-none"/>
        </w:rPr>
        <w:t xml:space="preserve"> or </w:t>
      </w:r>
      <w:r w:rsidRPr="00FF5589">
        <w:rPr>
          <w:rFonts w:eastAsia="等线"/>
          <w:b/>
          <w:sz w:val="22"/>
          <w:szCs w:val="22"/>
        </w:rPr>
        <w:t xml:space="preserve">by </w:t>
      </w:r>
      <w:r w:rsidRPr="00FF5589">
        <w:rPr>
          <w:rFonts w:eastAsia="等线"/>
          <w:b/>
          <w:sz w:val="22"/>
          <w:szCs w:val="22"/>
          <w:lang w:val="x-none"/>
        </w:rPr>
        <w:t xml:space="preserve">Default PDSCH time domain resource allocation A [6, </w:t>
      </w:r>
      <w:r w:rsidRPr="00FF5589">
        <w:rPr>
          <w:rFonts w:eastAsia="等线"/>
          <w:b/>
          <w:sz w:val="22"/>
          <w:szCs w:val="22"/>
        </w:rPr>
        <w:t xml:space="preserve">TS </w:t>
      </w:r>
      <w:r w:rsidRPr="00FF5589">
        <w:rPr>
          <w:rFonts w:eastAsia="等线"/>
          <w:b/>
          <w:sz w:val="22"/>
          <w:szCs w:val="22"/>
          <w:lang w:val="x-none"/>
        </w:rPr>
        <w:t>38.214]</w:t>
      </w:r>
      <w:r w:rsidRPr="00FF5589">
        <w:rPr>
          <w:rFonts w:eastAsia="等线"/>
          <w:b/>
          <w:sz w:val="22"/>
          <w:szCs w:val="22"/>
        </w:rPr>
        <w:t xml:space="preserve">, </w:t>
      </w:r>
    </w:p>
    <w:p w14:paraId="564CF6FC" w14:textId="37BD6D66" w:rsidR="00103F36" w:rsidRPr="00FF5589" w:rsidRDefault="00103F36" w:rsidP="00103F36">
      <w:pPr>
        <w:pStyle w:val="B1"/>
        <w:numPr>
          <w:ilvl w:val="0"/>
          <w:numId w:val="9"/>
        </w:numPr>
        <w:jc w:val="both"/>
        <w:rPr>
          <w:rFonts w:eastAsia="等线"/>
          <w:b/>
          <w:sz w:val="22"/>
          <w:szCs w:val="22"/>
          <w:lang w:val="x-none" w:eastAsia="zh-CN"/>
        </w:rPr>
      </w:pPr>
      <w:r w:rsidRPr="00FF5589">
        <w:rPr>
          <w:rFonts w:eastAsia="等线"/>
          <w:b/>
          <w:sz w:val="22"/>
          <w:szCs w:val="22"/>
        </w:rPr>
        <w:t xml:space="preserve">or by the union of the first set of row indexes and a second set of row indexes, if </w:t>
      </w:r>
      <w:r w:rsidRPr="00FF5589">
        <w:rPr>
          <w:rFonts w:eastAsia="等线"/>
          <w:b/>
          <w:sz w:val="22"/>
          <w:szCs w:val="22"/>
          <w:lang w:val="x-none" w:eastAsia="zh-CN"/>
        </w:rPr>
        <w:t xml:space="preserve">provided by </w:t>
      </w:r>
      <w:r w:rsidRPr="00FF5589">
        <w:rPr>
          <w:rFonts w:eastAsia="等线"/>
          <w:b/>
          <w:i/>
          <w:sz w:val="22"/>
          <w:szCs w:val="22"/>
        </w:rPr>
        <w:t>pdsch</w:t>
      </w:r>
      <w:r w:rsidRPr="00FF5589">
        <w:rPr>
          <w:rFonts w:eastAsia="等线"/>
          <w:b/>
          <w:i/>
          <w:sz w:val="22"/>
          <w:szCs w:val="22"/>
          <w:lang w:val="x-none"/>
        </w:rPr>
        <w:t>-TimeDomainAllocation</w:t>
      </w:r>
      <w:r w:rsidRPr="00FF5589">
        <w:rPr>
          <w:rFonts w:eastAsia="等线"/>
          <w:b/>
          <w:i/>
          <w:sz w:val="22"/>
          <w:szCs w:val="22"/>
        </w:rPr>
        <w:t>List</w:t>
      </w:r>
      <w:r w:rsidRPr="00FF5589">
        <w:rPr>
          <w:rFonts w:eastAsia="等线"/>
          <w:b/>
          <w:sz w:val="22"/>
          <w:szCs w:val="22"/>
          <w:lang w:val="x-none" w:eastAsia="zh-CN"/>
        </w:rPr>
        <w:t xml:space="preserve"> </w:t>
      </w:r>
      <w:r w:rsidRPr="00FF5589">
        <w:rPr>
          <w:rFonts w:eastAsia="等线"/>
          <w:b/>
          <w:sz w:val="22"/>
          <w:szCs w:val="22"/>
          <w:lang w:eastAsia="zh-CN"/>
        </w:rPr>
        <w:t xml:space="preserve">in </w:t>
      </w:r>
      <w:r w:rsidRPr="00FF5589">
        <w:rPr>
          <w:rFonts w:eastAsia="等线"/>
          <w:b/>
          <w:i/>
          <w:sz w:val="22"/>
          <w:szCs w:val="22"/>
        </w:rPr>
        <w:t>pdsch</w:t>
      </w:r>
      <w:r w:rsidRPr="00FF5589">
        <w:rPr>
          <w:rFonts w:eastAsia="等线"/>
          <w:b/>
          <w:i/>
          <w:sz w:val="22"/>
          <w:szCs w:val="22"/>
          <w:lang w:val="x-none"/>
        </w:rPr>
        <w:t>-Config</w:t>
      </w:r>
      <w:r w:rsidRPr="00FF5589">
        <w:rPr>
          <w:rFonts w:eastAsia="等线"/>
          <w:b/>
          <w:sz w:val="22"/>
          <w:szCs w:val="22"/>
        </w:rPr>
        <w:t xml:space="preserve"> and not </w:t>
      </w:r>
      <w:r w:rsidRPr="00FF5589">
        <w:rPr>
          <w:rFonts w:eastAsia="等线"/>
          <w:b/>
          <w:sz w:val="22"/>
          <w:szCs w:val="22"/>
          <w:lang w:val="x-none" w:eastAsia="zh-CN"/>
        </w:rPr>
        <w:t xml:space="preserve">provided </w:t>
      </w:r>
      <w:r w:rsidR="009C27F5" w:rsidRPr="00FF5589">
        <w:rPr>
          <w:rFonts w:eastAsia="等线"/>
          <w:b/>
          <w:i/>
          <w:sz w:val="22"/>
          <w:szCs w:val="22"/>
        </w:rPr>
        <w:t xml:space="preserve">pdsch-TimeDomainAllocationList-ForDCIformat1_2 </w:t>
      </w:r>
      <w:r w:rsidRPr="00FF5589">
        <w:rPr>
          <w:rFonts w:eastAsia="等线"/>
          <w:b/>
          <w:i/>
          <w:sz w:val="22"/>
          <w:szCs w:val="22"/>
        </w:rPr>
        <w:t xml:space="preserve"> </w:t>
      </w:r>
      <w:r w:rsidRPr="00FF5589">
        <w:rPr>
          <w:rFonts w:eastAsia="等线"/>
          <w:b/>
          <w:sz w:val="22"/>
          <w:szCs w:val="22"/>
          <w:lang w:val="x-none" w:eastAsia="zh-CN"/>
        </w:rPr>
        <w:t xml:space="preserve"> </w:t>
      </w:r>
      <w:r w:rsidRPr="00FF5589">
        <w:rPr>
          <w:rFonts w:eastAsia="等线"/>
          <w:b/>
          <w:sz w:val="22"/>
          <w:szCs w:val="22"/>
          <w:lang w:eastAsia="zh-CN"/>
        </w:rPr>
        <w:t xml:space="preserve">in </w:t>
      </w:r>
      <w:r w:rsidRPr="00FF5589">
        <w:rPr>
          <w:rFonts w:eastAsia="等线"/>
          <w:b/>
          <w:i/>
          <w:sz w:val="22"/>
          <w:szCs w:val="22"/>
        </w:rPr>
        <w:t>pdsch</w:t>
      </w:r>
      <w:r w:rsidRPr="00FF5589">
        <w:rPr>
          <w:rFonts w:eastAsia="等线"/>
          <w:b/>
          <w:i/>
          <w:sz w:val="22"/>
          <w:szCs w:val="22"/>
          <w:lang w:val="x-none"/>
        </w:rPr>
        <w:t>-Config</w:t>
      </w:r>
    </w:p>
    <w:p w14:paraId="61AC1383" w14:textId="791AAD0E" w:rsidR="00103F36" w:rsidRPr="00FF5589" w:rsidRDefault="00103F36" w:rsidP="00103F36">
      <w:pPr>
        <w:pStyle w:val="B1"/>
        <w:numPr>
          <w:ilvl w:val="0"/>
          <w:numId w:val="9"/>
        </w:numPr>
        <w:jc w:val="both"/>
        <w:rPr>
          <w:rFonts w:eastAsia="等线"/>
          <w:b/>
          <w:sz w:val="22"/>
          <w:szCs w:val="22"/>
          <w:lang w:val="x-none" w:eastAsia="zh-CN"/>
        </w:rPr>
      </w:pPr>
      <w:r w:rsidRPr="00FF5589">
        <w:rPr>
          <w:rFonts w:eastAsia="等线"/>
          <w:b/>
          <w:sz w:val="22"/>
          <w:szCs w:val="22"/>
        </w:rPr>
        <w:t xml:space="preserve">or by the union of the first set of row indexes and a </w:t>
      </w:r>
      <w:r w:rsidRPr="00FF5589">
        <w:rPr>
          <w:rFonts w:eastAsia="等线"/>
          <w:b/>
          <w:sz w:val="22"/>
          <w:szCs w:val="22"/>
          <w:lang w:eastAsia="zh-CN"/>
        </w:rPr>
        <w:t>third</w:t>
      </w:r>
      <w:r w:rsidRPr="00FF5589">
        <w:rPr>
          <w:rFonts w:eastAsia="等线"/>
          <w:b/>
          <w:sz w:val="22"/>
          <w:szCs w:val="22"/>
        </w:rPr>
        <w:t xml:space="preserve"> set of row indexes, if </w:t>
      </w:r>
      <w:r w:rsidRPr="00FF5589">
        <w:rPr>
          <w:rFonts w:eastAsia="等线"/>
          <w:b/>
          <w:sz w:val="22"/>
          <w:szCs w:val="22"/>
          <w:lang w:val="x-none" w:eastAsia="zh-CN"/>
        </w:rPr>
        <w:t xml:space="preserve">provided by </w:t>
      </w:r>
      <w:r w:rsidR="009C27F5" w:rsidRPr="00FF5589">
        <w:rPr>
          <w:rFonts w:eastAsia="等线"/>
          <w:b/>
          <w:i/>
          <w:sz w:val="22"/>
          <w:szCs w:val="22"/>
        </w:rPr>
        <w:t xml:space="preserve">pdsch-TimeDomainAllocationList-ForDCIformat1_2 </w:t>
      </w:r>
      <w:r w:rsidRPr="00FF5589">
        <w:rPr>
          <w:rFonts w:eastAsia="等线"/>
          <w:b/>
          <w:i/>
          <w:sz w:val="22"/>
          <w:szCs w:val="22"/>
        </w:rPr>
        <w:t xml:space="preserve"> </w:t>
      </w:r>
      <w:r w:rsidRPr="00FF5589">
        <w:rPr>
          <w:rFonts w:eastAsia="等线"/>
          <w:b/>
          <w:sz w:val="22"/>
          <w:szCs w:val="22"/>
          <w:lang w:val="x-none" w:eastAsia="zh-CN"/>
        </w:rPr>
        <w:t xml:space="preserve"> </w:t>
      </w:r>
      <w:r w:rsidRPr="00FF5589">
        <w:rPr>
          <w:rFonts w:eastAsia="等线"/>
          <w:b/>
          <w:sz w:val="22"/>
          <w:szCs w:val="22"/>
          <w:lang w:eastAsia="zh-CN"/>
        </w:rPr>
        <w:t xml:space="preserve">in </w:t>
      </w:r>
      <w:r w:rsidRPr="00FF5589">
        <w:rPr>
          <w:rFonts w:eastAsia="等线"/>
          <w:b/>
          <w:i/>
          <w:sz w:val="22"/>
          <w:szCs w:val="22"/>
        </w:rPr>
        <w:t>pdsch</w:t>
      </w:r>
      <w:r w:rsidRPr="00FF5589">
        <w:rPr>
          <w:rFonts w:eastAsia="等线"/>
          <w:b/>
          <w:i/>
          <w:sz w:val="22"/>
          <w:szCs w:val="22"/>
          <w:lang w:val="x-none"/>
        </w:rPr>
        <w:t>-Config</w:t>
      </w:r>
      <w:r w:rsidRPr="00FF5589">
        <w:rPr>
          <w:rFonts w:eastAsia="等线"/>
          <w:b/>
          <w:i/>
          <w:sz w:val="22"/>
          <w:szCs w:val="22"/>
        </w:rPr>
        <w:t xml:space="preserve"> </w:t>
      </w:r>
      <w:r w:rsidRPr="00FF5589">
        <w:rPr>
          <w:rFonts w:eastAsia="等线"/>
          <w:b/>
          <w:sz w:val="22"/>
          <w:szCs w:val="22"/>
        </w:rPr>
        <w:t xml:space="preserve">and not </w:t>
      </w:r>
      <w:r w:rsidRPr="00FF5589">
        <w:rPr>
          <w:rFonts w:eastAsia="等线"/>
          <w:b/>
          <w:sz w:val="22"/>
          <w:szCs w:val="22"/>
          <w:lang w:val="x-none" w:eastAsia="zh-CN"/>
        </w:rPr>
        <w:t xml:space="preserve">provided </w:t>
      </w:r>
      <w:r w:rsidRPr="00FF5589">
        <w:rPr>
          <w:rFonts w:eastAsia="等线"/>
          <w:b/>
          <w:i/>
          <w:sz w:val="22"/>
          <w:szCs w:val="22"/>
        </w:rPr>
        <w:t>pdsch</w:t>
      </w:r>
      <w:r w:rsidRPr="00FF5589">
        <w:rPr>
          <w:rFonts w:eastAsia="等线"/>
          <w:b/>
          <w:i/>
          <w:sz w:val="22"/>
          <w:szCs w:val="22"/>
          <w:lang w:val="x-none"/>
        </w:rPr>
        <w:t>-TimeDomainAllocation</w:t>
      </w:r>
      <w:r w:rsidRPr="00FF5589">
        <w:rPr>
          <w:rFonts w:eastAsia="等线"/>
          <w:b/>
          <w:i/>
          <w:sz w:val="22"/>
          <w:szCs w:val="22"/>
        </w:rPr>
        <w:t>List</w:t>
      </w:r>
      <w:r w:rsidRPr="00FF5589">
        <w:rPr>
          <w:rFonts w:eastAsia="等线"/>
          <w:b/>
          <w:sz w:val="22"/>
          <w:szCs w:val="22"/>
          <w:lang w:val="x-none" w:eastAsia="zh-CN"/>
        </w:rPr>
        <w:t xml:space="preserve"> </w:t>
      </w:r>
      <w:r w:rsidRPr="00FF5589">
        <w:rPr>
          <w:rFonts w:eastAsia="等线"/>
          <w:b/>
          <w:sz w:val="22"/>
          <w:szCs w:val="22"/>
          <w:lang w:eastAsia="zh-CN"/>
        </w:rPr>
        <w:t xml:space="preserve">in </w:t>
      </w:r>
      <w:r w:rsidRPr="00FF5589">
        <w:rPr>
          <w:rFonts w:eastAsia="等线"/>
          <w:b/>
          <w:i/>
          <w:sz w:val="22"/>
          <w:szCs w:val="22"/>
        </w:rPr>
        <w:t>pdsch</w:t>
      </w:r>
      <w:r w:rsidRPr="00FF5589">
        <w:rPr>
          <w:rFonts w:eastAsia="等线"/>
          <w:b/>
          <w:i/>
          <w:sz w:val="22"/>
          <w:szCs w:val="22"/>
          <w:lang w:val="x-none"/>
        </w:rPr>
        <w:t>-Config</w:t>
      </w:r>
    </w:p>
    <w:p w14:paraId="75BA55B0" w14:textId="0F6DEB79" w:rsidR="00D7141D" w:rsidRPr="00FF5589" w:rsidRDefault="00103F36" w:rsidP="00103F36">
      <w:pPr>
        <w:pStyle w:val="B1"/>
        <w:numPr>
          <w:ilvl w:val="0"/>
          <w:numId w:val="9"/>
        </w:numPr>
        <w:jc w:val="both"/>
        <w:rPr>
          <w:rFonts w:eastAsiaTheme="minorEastAsia" w:cs="Arial"/>
          <w:b/>
          <w:sz w:val="22"/>
          <w:szCs w:val="22"/>
          <w:lang w:val="en-US" w:eastAsia="zh-CN"/>
        </w:rPr>
      </w:pPr>
      <w:r w:rsidRPr="00FF5589">
        <w:rPr>
          <w:rFonts w:eastAsia="等线"/>
          <w:b/>
          <w:sz w:val="22"/>
          <w:szCs w:val="22"/>
        </w:rPr>
        <w:t>or by the union of the first set, a second set</w:t>
      </w:r>
      <w:r w:rsidRPr="00FF5589">
        <w:rPr>
          <w:rFonts w:eastAsia="等线"/>
          <w:b/>
          <w:sz w:val="22"/>
          <w:szCs w:val="22"/>
          <w:lang w:eastAsia="zh-CN"/>
        </w:rPr>
        <w:t xml:space="preserve"> and a third</w:t>
      </w:r>
      <w:r w:rsidRPr="00FF5589">
        <w:rPr>
          <w:rFonts w:eastAsia="等线"/>
          <w:b/>
          <w:sz w:val="22"/>
          <w:szCs w:val="22"/>
        </w:rPr>
        <w:t xml:space="preserve"> set of row indexes, if </w:t>
      </w:r>
      <w:r w:rsidRPr="00FF5589">
        <w:rPr>
          <w:rFonts w:eastAsia="等线"/>
          <w:b/>
          <w:sz w:val="22"/>
          <w:szCs w:val="22"/>
          <w:lang w:val="x-none" w:eastAsia="zh-CN"/>
        </w:rPr>
        <w:t xml:space="preserve">provided by </w:t>
      </w:r>
      <w:r w:rsidR="009C27F5" w:rsidRPr="00FF5589">
        <w:rPr>
          <w:rFonts w:eastAsia="等线"/>
          <w:b/>
          <w:i/>
          <w:sz w:val="22"/>
          <w:szCs w:val="22"/>
        </w:rPr>
        <w:t xml:space="preserve">pdsch-TimeDomainAllocationList-ForDCIformat1_2 </w:t>
      </w:r>
      <w:r w:rsidRPr="00FF5589">
        <w:rPr>
          <w:rFonts w:eastAsia="等线"/>
          <w:b/>
          <w:i/>
          <w:sz w:val="22"/>
          <w:szCs w:val="22"/>
        </w:rPr>
        <w:t xml:space="preserve"> </w:t>
      </w:r>
      <w:r w:rsidRPr="00FF5589">
        <w:rPr>
          <w:rFonts w:eastAsia="等线"/>
          <w:b/>
          <w:sz w:val="22"/>
          <w:szCs w:val="22"/>
          <w:lang w:val="x-none" w:eastAsia="zh-CN"/>
        </w:rPr>
        <w:t xml:space="preserve"> </w:t>
      </w:r>
      <w:r w:rsidRPr="00FF5589">
        <w:rPr>
          <w:rFonts w:eastAsia="等线"/>
          <w:b/>
          <w:sz w:val="22"/>
          <w:szCs w:val="22"/>
          <w:lang w:eastAsia="zh-CN"/>
        </w:rPr>
        <w:t xml:space="preserve">in </w:t>
      </w:r>
      <w:r w:rsidRPr="00FF5589">
        <w:rPr>
          <w:rFonts w:eastAsia="等线"/>
          <w:b/>
          <w:i/>
          <w:sz w:val="22"/>
          <w:szCs w:val="22"/>
        </w:rPr>
        <w:t>pdsch</w:t>
      </w:r>
      <w:r w:rsidRPr="00FF5589">
        <w:rPr>
          <w:rFonts w:eastAsia="等线"/>
          <w:b/>
          <w:i/>
          <w:sz w:val="22"/>
          <w:szCs w:val="22"/>
          <w:lang w:val="x-none"/>
        </w:rPr>
        <w:t>-Config</w:t>
      </w:r>
      <w:r w:rsidRPr="00FF5589">
        <w:rPr>
          <w:rFonts w:eastAsia="等线"/>
          <w:b/>
          <w:i/>
          <w:sz w:val="22"/>
          <w:szCs w:val="22"/>
        </w:rPr>
        <w:t xml:space="preserve"> </w:t>
      </w:r>
      <w:r w:rsidRPr="00FF5589">
        <w:rPr>
          <w:rFonts w:eastAsia="等线"/>
          <w:b/>
          <w:sz w:val="22"/>
          <w:szCs w:val="22"/>
        </w:rPr>
        <w:t xml:space="preserve">and </w:t>
      </w:r>
      <w:r w:rsidRPr="00FF5589">
        <w:rPr>
          <w:rFonts w:eastAsia="等线"/>
          <w:b/>
          <w:sz w:val="22"/>
          <w:szCs w:val="22"/>
          <w:lang w:val="x-none" w:eastAsia="zh-CN"/>
        </w:rPr>
        <w:t xml:space="preserve">provided </w:t>
      </w:r>
      <w:r w:rsidRPr="00FF5589">
        <w:rPr>
          <w:rFonts w:eastAsia="等线"/>
          <w:b/>
          <w:i/>
          <w:sz w:val="22"/>
          <w:szCs w:val="22"/>
        </w:rPr>
        <w:t>pdsch</w:t>
      </w:r>
      <w:r w:rsidRPr="00FF5589">
        <w:rPr>
          <w:rFonts w:eastAsia="等线"/>
          <w:b/>
          <w:i/>
          <w:sz w:val="22"/>
          <w:szCs w:val="22"/>
          <w:lang w:val="x-none"/>
        </w:rPr>
        <w:t>-TimeDomainAllocation</w:t>
      </w:r>
      <w:r w:rsidRPr="00FF5589">
        <w:rPr>
          <w:rFonts w:eastAsia="等线"/>
          <w:b/>
          <w:i/>
          <w:sz w:val="22"/>
          <w:szCs w:val="22"/>
        </w:rPr>
        <w:t>List</w:t>
      </w:r>
      <w:r w:rsidRPr="00FF5589">
        <w:rPr>
          <w:rFonts w:eastAsia="等线"/>
          <w:b/>
          <w:sz w:val="22"/>
          <w:szCs w:val="22"/>
          <w:lang w:val="x-none" w:eastAsia="zh-CN"/>
        </w:rPr>
        <w:t xml:space="preserve"> </w:t>
      </w:r>
      <w:r w:rsidRPr="00FF5589">
        <w:rPr>
          <w:rFonts w:eastAsia="等线"/>
          <w:b/>
          <w:sz w:val="22"/>
          <w:szCs w:val="22"/>
          <w:lang w:eastAsia="zh-CN"/>
        </w:rPr>
        <w:t xml:space="preserve">in </w:t>
      </w:r>
      <w:r w:rsidRPr="00FF5589">
        <w:rPr>
          <w:rFonts w:eastAsia="等线"/>
          <w:b/>
          <w:i/>
          <w:sz w:val="22"/>
          <w:szCs w:val="22"/>
        </w:rPr>
        <w:t>pdsch</w:t>
      </w:r>
      <w:r w:rsidRPr="00FF5589">
        <w:rPr>
          <w:rFonts w:eastAsia="等线"/>
          <w:b/>
          <w:i/>
          <w:sz w:val="22"/>
          <w:szCs w:val="22"/>
          <w:lang w:val="x-none"/>
        </w:rPr>
        <w:t>-Config</w:t>
      </w:r>
    </w:p>
    <w:p w14:paraId="5C7E40E7" w14:textId="7A754D7B" w:rsidR="008F0CA6" w:rsidRPr="00C336B4" w:rsidRDefault="008F0CA6" w:rsidP="008F0CA6">
      <w:pPr>
        <w:widowControl w:val="0"/>
        <w:autoSpaceDE/>
        <w:autoSpaceDN/>
        <w:adjustRightInd/>
        <w:snapToGrid/>
        <w:spacing w:after="0"/>
        <w:rPr>
          <w:rFonts w:eastAsia="宋体"/>
          <w:b/>
          <w:lang w:val="en-GB" w:eastAsia="zh-CN"/>
        </w:rPr>
      </w:pPr>
      <w:r w:rsidRPr="00FF5589">
        <w:rPr>
          <w:b/>
          <w:i/>
          <w:u w:val="single"/>
          <w:lang w:eastAsia="zh-CN"/>
        </w:rPr>
        <w:t>Proposal 6:</w:t>
      </w:r>
      <w:r w:rsidRPr="00FF5589">
        <w:rPr>
          <w:rFonts w:eastAsia="宋体"/>
          <w:b/>
          <w:i/>
          <w:lang w:eastAsia="zh-CN"/>
        </w:rPr>
        <w:t xml:space="preserve"> </w:t>
      </w:r>
      <w:r>
        <w:rPr>
          <w:rFonts w:eastAsia="宋体"/>
          <w:b/>
          <w:i/>
          <w:lang w:eastAsia="zh-CN"/>
        </w:rPr>
        <w:t xml:space="preserve">If K1 indicated by DCI 1_0 is in </w:t>
      </w:r>
      <w:r w:rsidR="009B4A83">
        <w:rPr>
          <w:rFonts w:eastAsia="宋体"/>
          <w:b/>
          <w:i/>
          <w:lang w:eastAsia="zh-CN"/>
        </w:rPr>
        <w:t xml:space="preserve">the </w:t>
      </w:r>
      <w:bookmarkStart w:id="11" w:name="_GoBack"/>
      <w:bookmarkEnd w:id="11"/>
      <w:r>
        <w:rPr>
          <w:rFonts w:eastAsia="宋体"/>
          <w:b/>
          <w:i/>
          <w:lang w:eastAsia="zh-CN"/>
        </w:rPr>
        <w:t xml:space="preserve">unit of slot, and </w:t>
      </w:r>
      <w:r>
        <w:rPr>
          <w:rFonts w:eastAsia="宋体" w:hint="eastAsia"/>
          <w:b/>
          <w:i/>
          <w:lang w:eastAsia="zh-CN"/>
        </w:rPr>
        <w:t>w</w:t>
      </w:r>
      <w:r w:rsidRPr="00FF5589">
        <w:rPr>
          <w:rFonts w:eastAsia="宋体"/>
          <w:b/>
          <w:i/>
          <w:lang w:eastAsia="zh-CN"/>
        </w:rPr>
        <w:t xml:space="preserve">hen </w:t>
      </w:r>
      <w:r w:rsidRPr="00C336B4">
        <w:rPr>
          <w:rFonts w:eastAsia="宋体"/>
          <w:b/>
          <w:i/>
          <w:lang w:eastAsia="zh-CN"/>
        </w:rPr>
        <w:t>subslotLengthForPUCCH-r16</w:t>
      </w:r>
      <w:r w:rsidRPr="00FF5589">
        <w:rPr>
          <w:rFonts w:eastAsia="宋体"/>
          <w:b/>
          <w:i/>
          <w:lang w:eastAsia="zh-CN"/>
        </w:rPr>
        <w:t xml:space="preserve"> is configured for a HARQ-ACK codebook with low priority or priority</w:t>
      </w:r>
      <w:r>
        <w:rPr>
          <w:rFonts w:eastAsia="宋体"/>
          <w:b/>
          <w:i/>
          <w:lang w:eastAsia="zh-CN"/>
        </w:rPr>
        <w:t xml:space="preserve"> is not indicated</w:t>
      </w:r>
      <w:r w:rsidRPr="00FF5589">
        <w:rPr>
          <w:rFonts w:eastAsia="宋体"/>
          <w:b/>
          <w:i/>
          <w:lang w:eastAsia="zh-CN"/>
        </w:rPr>
        <w:t xml:space="preserve">, </w:t>
      </w:r>
      <w:r w:rsidRPr="00C61256">
        <w:rPr>
          <w:rFonts w:eastAsia="宋体"/>
          <w:b/>
          <w:i/>
          <w:lang w:eastAsia="zh-CN"/>
        </w:rPr>
        <w:t>the sub-slot based PUCCH resources within the first sub-slot is used for slot-based HARQ-ACK codebook for DCI format 1_0.</w:t>
      </w:r>
    </w:p>
    <w:p w14:paraId="0B45741D" w14:textId="147C7D5B" w:rsidR="00C336B4" w:rsidRPr="00FF5589" w:rsidRDefault="00C336B4" w:rsidP="00C336B4">
      <w:pPr>
        <w:pStyle w:val="B1"/>
        <w:ind w:left="0" w:firstLine="0"/>
        <w:jc w:val="both"/>
        <w:rPr>
          <w:rFonts w:eastAsiaTheme="minorEastAsia" w:cs="Arial"/>
          <w:b/>
          <w:sz w:val="22"/>
          <w:szCs w:val="22"/>
          <w:lang w:val="en-US" w:eastAsia="zh-CN"/>
        </w:rPr>
      </w:pPr>
    </w:p>
    <w:p w14:paraId="39A46F5E" w14:textId="4FBC0C98" w:rsidR="00EE2AB0" w:rsidRPr="00EE2AB0" w:rsidRDefault="00EE2AB0" w:rsidP="00EE2AB0">
      <w:pPr>
        <w:pStyle w:val="1"/>
        <w:numPr>
          <w:ilvl w:val="0"/>
          <w:numId w:val="0"/>
        </w:numPr>
        <w:ind w:left="432" w:hanging="432"/>
        <w:rPr>
          <w:color w:val="000000"/>
        </w:rPr>
      </w:pPr>
      <w:bookmarkStart w:id="12" w:name="_Ref124589665"/>
      <w:bookmarkStart w:id="13" w:name="_Ref71620620"/>
      <w:bookmarkStart w:id="14" w:name="_Ref124671424"/>
      <w:r w:rsidRPr="00EE2AB0">
        <w:rPr>
          <w:color w:val="000000"/>
        </w:rPr>
        <w:t>References</w:t>
      </w:r>
      <w:bookmarkEnd w:id="0"/>
      <w:bookmarkEnd w:id="12"/>
      <w:bookmarkEnd w:id="13"/>
      <w:bookmarkEnd w:id="14"/>
    </w:p>
    <w:p w14:paraId="03B8BBA1" w14:textId="7B9170FD" w:rsidR="00FA6A9C" w:rsidRPr="00FA6A9C" w:rsidRDefault="00FA6A9C" w:rsidP="00FA6A9C">
      <w:pPr>
        <w:pStyle w:val="References"/>
        <w:numPr>
          <w:ilvl w:val="0"/>
          <w:numId w:val="5"/>
        </w:numPr>
        <w:adjustRightInd w:val="0"/>
        <w:spacing w:after="0"/>
        <w:jc w:val="both"/>
        <w:rPr>
          <w:szCs w:val="20"/>
          <w:lang w:eastAsia="zh-CN"/>
        </w:rPr>
      </w:pPr>
      <w:r w:rsidRPr="00D14F60">
        <w:rPr>
          <w:szCs w:val="20"/>
          <w:lang w:eastAsia="zh-CN"/>
        </w:rPr>
        <w:t>R1-1901555</w:t>
      </w:r>
      <w:r>
        <w:rPr>
          <w:szCs w:val="20"/>
          <w:lang w:eastAsia="zh-CN"/>
        </w:rPr>
        <w:t>,</w:t>
      </w:r>
      <w:r w:rsidRPr="00D14F60">
        <w:rPr>
          <w:szCs w:val="20"/>
          <w:lang w:eastAsia="zh-CN"/>
        </w:rPr>
        <w:t xml:space="preserve"> </w:t>
      </w:r>
      <w:r>
        <w:rPr>
          <w:szCs w:val="20"/>
          <w:lang w:eastAsia="zh-CN"/>
        </w:rPr>
        <w:t>“</w:t>
      </w:r>
      <w:r w:rsidRPr="00D14F60">
        <w:rPr>
          <w:szCs w:val="20"/>
          <w:lang w:eastAsia="zh-CN"/>
        </w:rPr>
        <w:t>Baseline performance achievable with Rel-15 URLLC for factory</w:t>
      </w:r>
      <w:r>
        <w:rPr>
          <w:szCs w:val="20"/>
          <w:lang w:eastAsia="zh-CN"/>
        </w:rPr>
        <w:t xml:space="preserve">”, Huawei, HiSilicon, 3GPP RAN1 #96, </w:t>
      </w:r>
      <w:r w:rsidRPr="00D14F60">
        <w:rPr>
          <w:szCs w:val="20"/>
          <w:lang w:eastAsia="zh-CN"/>
        </w:rPr>
        <w:t>Athens, Greece, February 2019</w:t>
      </w:r>
      <w:r>
        <w:rPr>
          <w:szCs w:val="20"/>
          <w:lang w:eastAsia="zh-CN"/>
        </w:rPr>
        <w:t>.</w:t>
      </w:r>
    </w:p>
    <w:p w14:paraId="6AE8A907" w14:textId="7954163B" w:rsidR="005A23B4" w:rsidRPr="0079202E" w:rsidRDefault="00FA6A9C" w:rsidP="00FA6A9C">
      <w:pPr>
        <w:pStyle w:val="afa"/>
        <w:numPr>
          <w:ilvl w:val="0"/>
          <w:numId w:val="5"/>
        </w:numPr>
        <w:jc w:val="both"/>
        <w:rPr>
          <w:rFonts w:ascii="Times New Roman" w:hAnsi="Times New Roman" w:cs="Times New Roman"/>
          <w:sz w:val="20"/>
          <w:szCs w:val="20"/>
        </w:rPr>
      </w:pPr>
      <w:r w:rsidRPr="0079202E">
        <w:rPr>
          <w:rFonts w:ascii="Times New Roman" w:hAnsi="Times New Roman" w:cs="Times New Roman"/>
          <w:sz w:val="20"/>
          <w:szCs w:val="20"/>
        </w:rPr>
        <w:t>3GPP TS 38.213 V16.0.0 (2020.12</w:t>
      </w:r>
      <w:r w:rsidR="00C564EE" w:rsidRPr="0079202E">
        <w:rPr>
          <w:rFonts w:ascii="Times New Roman" w:hAnsi="Times New Roman" w:cs="Times New Roman"/>
          <w:sz w:val="20"/>
          <w:szCs w:val="20"/>
        </w:rPr>
        <w:t>)</w:t>
      </w:r>
      <w:r w:rsidR="00C564EE" w:rsidRPr="0079202E">
        <w:rPr>
          <w:rFonts w:ascii="Times New Roman" w:hAnsi="Times New Roman" w:cs="Times New Roman" w:hint="eastAsia"/>
          <w:sz w:val="20"/>
          <w:szCs w:val="20"/>
        </w:rPr>
        <w:t>.</w:t>
      </w:r>
    </w:p>
    <w:p w14:paraId="1D3605F1" w14:textId="77777777" w:rsidR="0079202E" w:rsidRPr="00DD4E2D" w:rsidRDefault="0079202E" w:rsidP="0079202E">
      <w:pPr>
        <w:pStyle w:val="afa"/>
        <w:ind w:left="360"/>
        <w:jc w:val="both"/>
        <w:rPr>
          <w:lang w:eastAsia="ko-KR"/>
        </w:rPr>
      </w:pPr>
    </w:p>
    <w:p w14:paraId="4F27376F" w14:textId="6066F7AC" w:rsidR="0072137D" w:rsidRPr="0072137D" w:rsidRDefault="0072137D" w:rsidP="0072137D">
      <w:pPr>
        <w:pStyle w:val="1"/>
        <w:numPr>
          <w:ilvl w:val="0"/>
          <w:numId w:val="0"/>
        </w:numPr>
        <w:ind w:left="432" w:hanging="432"/>
        <w:rPr>
          <w:color w:val="000000"/>
        </w:rPr>
      </w:pPr>
      <w:r>
        <w:rPr>
          <w:color w:val="000000"/>
        </w:rPr>
        <w:t>Appendix</w:t>
      </w:r>
      <w:r w:rsidR="009A432B">
        <w:rPr>
          <w:color w:val="000000"/>
        </w:rPr>
        <w:t xml:space="preserve"> 1</w:t>
      </w:r>
      <w:r>
        <w:rPr>
          <w:color w:val="000000"/>
        </w:rPr>
        <w:t xml:space="preserve"> </w:t>
      </w:r>
    </w:p>
    <w:p w14:paraId="1DBF501C" w14:textId="77777777" w:rsidR="0072137D" w:rsidRDefault="0072137D" w:rsidP="0072137D"/>
    <w:p w14:paraId="7123F673" w14:textId="77777777" w:rsidR="0072137D" w:rsidRPr="00BC67E5" w:rsidRDefault="0072137D" w:rsidP="0072137D">
      <w:pPr>
        <w:rPr>
          <w:color w:val="FF0000"/>
          <w:lang w:val="en-GB" w:eastAsia="x-none"/>
        </w:rPr>
      </w:pPr>
      <w:r w:rsidRPr="00BC67E5">
        <w:rPr>
          <w:color w:val="FF0000"/>
          <w:lang w:val="en-GB" w:eastAsia="x-none"/>
        </w:rPr>
        <w:t>--------------------------------------------Start of text proposal--------------------------------------------------------</w:t>
      </w:r>
    </w:p>
    <w:p w14:paraId="0BB29796" w14:textId="77777777" w:rsidR="0072137D" w:rsidRPr="00891FBA" w:rsidRDefault="0072137D" w:rsidP="00C131E6">
      <w:pPr>
        <w:keepNext/>
        <w:keepLines/>
        <w:autoSpaceDE/>
        <w:autoSpaceDN/>
        <w:adjustRightInd/>
        <w:snapToGrid/>
        <w:spacing w:before="120" w:after="180"/>
        <w:jc w:val="left"/>
        <w:outlineLvl w:val="3"/>
        <w:rPr>
          <w:rFonts w:ascii="Arial" w:eastAsia="等线" w:hAnsi="Arial"/>
          <w:sz w:val="24"/>
          <w:szCs w:val="20"/>
          <w:lang w:val="en-GB"/>
        </w:rPr>
      </w:pPr>
      <w:bookmarkStart w:id="15" w:name="_Ref505248562"/>
      <w:bookmarkStart w:id="16" w:name="_Toc12021470"/>
      <w:bookmarkStart w:id="17" w:name="_Toc20311582"/>
      <w:r w:rsidRPr="00891FBA">
        <w:rPr>
          <w:rFonts w:ascii="Arial" w:eastAsia="等线" w:hAnsi="Arial"/>
          <w:sz w:val="24"/>
          <w:szCs w:val="20"/>
          <w:lang w:val="en-GB"/>
        </w:rPr>
        <w:lastRenderedPageBreak/>
        <w:t>9</w:t>
      </w:r>
      <w:r w:rsidRPr="00891FBA">
        <w:rPr>
          <w:rFonts w:ascii="Arial" w:eastAsia="等线" w:hAnsi="Arial" w:hint="eastAsia"/>
          <w:sz w:val="24"/>
          <w:szCs w:val="20"/>
          <w:lang w:val="en-GB"/>
        </w:rPr>
        <w:t>.</w:t>
      </w:r>
      <w:r w:rsidRPr="00891FBA">
        <w:rPr>
          <w:rFonts w:ascii="Arial" w:eastAsia="等线" w:hAnsi="Arial"/>
          <w:sz w:val="24"/>
          <w:szCs w:val="20"/>
          <w:lang w:val="en-GB"/>
        </w:rPr>
        <w:t>1.2.1</w:t>
      </w:r>
      <w:r w:rsidRPr="00891FBA">
        <w:rPr>
          <w:rFonts w:ascii="Arial" w:eastAsia="等线" w:hAnsi="Arial" w:hint="eastAsia"/>
          <w:sz w:val="24"/>
          <w:szCs w:val="20"/>
          <w:lang w:val="en-GB"/>
        </w:rPr>
        <w:tab/>
      </w:r>
      <w:r w:rsidRPr="00891FBA">
        <w:rPr>
          <w:rFonts w:ascii="Arial" w:eastAsia="等线" w:hAnsi="Arial"/>
          <w:sz w:val="24"/>
          <w:szCs w:val="20"/>
          <w:lang w:val="en-GB"/>
        </w:rPr>
        <w:t>Type-1 HARQ-ACK codebook in physical uplink control channel</w:t>
      </w:r>
      <w:bookmarkEnd w:id="15"/>
      <w:bookmarkEnd w:id="16"/>
      <w:bookmarkEnd w:id="17"/>
    </w:p>
    <w:p w14:paraId="27017A42" w14:textId="72B11865" w:rsidR="00C131E6" w:rsidRDefault="00C131E6" w:rsidP="00C131E6">
      <w:pPr>
        <w:rPr>
          <w:rFonts w:cs="Arial"/>
          <w:lang w:eastAsia="zh-CN"/>
        </w:rPr>
      </w:pPr>
      <w:r>
        <w:rPr>
          <w:lang w:eastAsia="zh-CN"/>
        </w:rPr>
        <w:t xml:space="preserve">For a serving cell </w:t>
      </w:r>
      <w:r>
        <w:rPr>
          <w:rFonts w:cs="Arial"/>
          <w:noProof/>
          <w:position w:val="-6"/>
          <w:lang w:eastAsia="zh-CN"/>
        </w:rPr>
        <w:drawing>
          <wp:inline distT="0" distB="0" distL="0" distR="0" wp14:anchorId="346792FF" wp14:editId="181EDA80">
            <wp:extent cx="117475" cy="146685"/>
            <wp:effectExtent l="0" t="0" r="0" b="571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7475" cy="146685"/>
                    </a:xfrm>
                    <a:prstGeom prst="rect">
                      <a:avLst/>
                    </a:prstGeom>
                    <a:noFill/>
                    <a:ln>
                      <a:noFill/>
                    </a:ln>
                  </pic:spPr>
                </pic:pic>
              </a:graphicData>
            </a:graphic>
          </wp:inline>
        </w:drawing>
      </w:r>
      <w:r>
        <w:rPr>
          <w:lang w:eastAsia="zh-CN"/>
        </w:rPr>
        <w:t xml:space="preserve">, an active DL BWP, and an active UL BWP, as described in Clause 12, the UE determines a set of </w:t>
      </w:r>
      <w:r>
        <w:rPr>
          <w:rFonts w:cs="Arial"/>
          <w:noProof/>
          <w:position w:val="-12"/>
          <w:lang w:eastAsia="zh-CN"/>
        </w:rPr>
        <w:drawing>
          <wp:inline distT="0" distB="0" distL="0" distR="0" wp14:anchorId="047EFFBB" wp14:editId="674876D4">
            <wp:extent cx="275590" cy="21082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590" cy="210820"/>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Pr>
          <w:noProof/>
          <w:position w:val="-10"/>
          <w:lang w:eastAsia="zh-CN"/>
        </w:rPr>
        <w:drawing>
          <wp:inline distT="0" distB="0" distL="0" distR="0" wp14:anchorId="17255A2A" wp14:editId="5FB646FF">
            <wp:extent cx="193675" cy="19939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3675" cy="199390"/>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eastAsia="zh-CN"/>
        </w:rPr>
        <w:t xml:space="preserve">serving cell </w:t>
      </w:r>
      <w:r>
        <w:rPr>
          <w:rFonts w:cs="Arial"/>
          <w:noProof/>
          <w:position w:val="-6"/>
          <w:lang w:eastAsia="zh-CN"/>
        </w:rPr>
        <w:drawing>
          <wp:inline distT="0" distB="0" distL="0" distR="0" wp14:anchorId="0F00BDB3" wp14:editId="767E5479">
            <wp:extent cx="117475" cy="146685"/>
            <wp:effectExtent l="0" t="0" r="0" b="571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7475" cy="146685"/>
                    </a:xfrm>
                    <a:prstGeom prst="rect">
                      <a:avLst/>
                    </a:prstGeom>
                    <a:noFill/>
                    <a:ln>
                      <a:noFill/>
                    </a:ln>
                  </pic:spPr>
                </pic:pic>
              </a:graphicData>
            </a:graphic>
          </wp:inline>
        </w:drawing>
      </w:r>
      <w:r w:rsidRPr="005E3527">
        <w:rPr>
          <w:lang w:eastAsia="zh-CN"/>
        </w:rPr>
        <w:t xml:space="preserve"> is</w:t>
      </w:r>
      <w:r w:rsidRPr="00187C44">
        <w:rPr>
          <w:lang w:eastAsia="zh-CN"/>
        </w:rPr>
        <w:t xml:space="preserve"> deactivated, the </w:t>
      </w:r>
      <w:r w:rsidRPr="00BC3FF1">
        <w:rPr>
          <w:lang w:eastAsia="zh-CN"/>
        </w:rPr>
        <w:t>UE us</w:t>
      </w:r>
      <w:r w:rsidRPr="00E93E80">
        <w:rPr>
          <w:lang w:eastAsia="zh-CN"/>
        </w:rPr>
        <w:t xml:space="preserve">es as the active DL BWP </w:t>
      </w:r>
      <w:r w:rsidRPr="00442F95">
        <w:t xml:space="preserve">for determining the </w:t>
      </w:r>
      <w:r w:rsidRPr="00A77344">
        <w:rPr>
          <w:lang w:eastAsia="zh-CN"/>
        </w:rPr>
        <w:t xml:space="preserve">set of </w:t>
      </w:r>
      <w:r>
        <w:rPr>
          <w:rFonts w:cs="Arial"/>
          <w:noProof/>
          <w:position w:val="-12"/>
          <w:lang w:eastAsia="zh-CN"/>
        </w:rPr>
        <w:drawing>
          <wp:inline distT="0" distB="0" distL="0" distR="0" wp14:anchorId="2A7A3799" wp14:editId="2A216702">
            <wp:extent cx="275590" cy="2108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590" cy="210820"/>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eastAsia="zh-CN"/>
        </w:rPr>
        <w:t xml:space="preserve"> </w:t>
      </w:r>
      <w:r>
        <w:rPr>
          <w:lang w:eastAsia="zh-CN"/>
        </w:rPr>
        <w:t xml:space="preserve">a DL BWP </w:t>
      </w:r>
      <w:r w:rsidRPr="00E93E80">
        <w:rPr>
          <w:lang w:eastAsia="zh-CN"/>
        </w:rPr>
        <w:t xml:space="preserve">provided by </w:t>
      </w:r>
      <w:r w:rsidRPr="008F3705">
        <w:rPr>
          <w:i/>
          <w:iCs/>
        </w:rPr>
        <w:t>firstActiveDownlinkBWP</w:t>
      </w:r>
      <w:r>
        <w:rPr>
          <w:i/>
        </w:rPr>
        <w:t>-Id</w:t>
      </w:r>
      <w:r w:rsidRPr="008F3705">
        <w:rPr>
          <w:rFonts w:cs="Arial"/>
          <w:lang w:eastAsia="zh-CN"/>
        </w:rPr>
        <w:t>.</w:t>
      </w:r>
      <w:r>
        <w:rPr>
          <w:rFonts w:cs="Arial"/>
          <w:lang w:eastAsia="zh-CN"/>
        </w:rPr>
        <w:t xml:space="preserve"> The determination is based:</w:t>
      </w:r>
    </w:p>
    <w:p w14:paraId="7EBC0E17" w14:textId="0D104559" w:rsidR="00C131E6" w:rsidRDefault="00C131E6" w:rsidP="00C131E6">
      <w:pPr>
        <w:pStyle w:val="B1"/>
        <w:rPr>
          <w:lang w:eastAsia="zh-CN"/>
        </w:rPr>
      </w:pPr>
      <w:r>
        <w:rPr>
          <w:lang w:eastAsia="zh-CN"/>
        </w:rPr>
        <w:t>a)</w:t>
      </w:r>
      <w:r>
        <w:rPr>
          <w:lang w:eastAsia="zh-CN"/>
        </w:rPr>
        <w:tab/>
        <w:t xml:space="preserve">on </w:t>
      </w:r>
      <w:r w:rsidRPr="000E57D6">
        <w:rPr>
          <w:lang w:eastAsia="zh-CN"/>
        </w:rPr>
        <w:t xml:space="preserve">a set of slot timing values </w:t>
      </w:r>
      <w:r>
        <w:rPr>
          <w:noProof/>
          <w:position w:val="-10"/>
          <w:lang w:val="en-US" w:eastAsia="zh-CN"/>
        </w:rPr>
        <w:drawing>
          <wp:inline distT="0" distB="0" distL="0" distR="0" wp14:anchorId="2DB3AB92" wp14:editId="102F9914">
            <wp:extent cx="181610" cy="199390"/>
            <wp:effectExtent l="0" t="0" r="889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740E4BCE" w14:textId="5518DB79" w:rsidR="007071AF" w:rsidRPr="00AE44D6" w:rsidRDefault="007071AF" w:rsidP="007071AF">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or PDCCH for DCI format 1_1</w:t>
      </w:r>
      <w:ins w:id="18" w:author="Huawei" w:date="2020-04-08T10:23:00Z">
        <w:r w:rsidR="00807E15">
          <w:rPr>
            <w:lang w:eastAsia="zh-CN"/>
          </w:rPr>
          <w:t xml:space="preserve"> or DCI format 1_2 </w:t>
        </w:r>
      </w:ins>
      <w:r w:rsidRPr="00AE44D6">
        <w:rPr>
          <w:lang w:eastAsia="zh-CN"/>
        </w:rPr>
        <w:t xml:space="preserve">on serving cell </w:t>
      </w:r>
      <w:r>
        <w:rPr>
          <w:rFonts w:cs="Arial"/>
          <w:noProof/>
          <w:position w:val="-6"/>
          <w:lang w:val="en-US" w:eastAsia="zh-CN"/>
        </w:rPr>
        <w:drawing>
          <wp:inline distT="0" distB="0" distL="0" distR="0" wp14:anchorId="38BE7ABA" wp14:editId="0AB2A637">
            <wp:extent cx="118745" cy="144145"/>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8745" cy="144145"/>
                    </a:xfrm>
                    <a:prstGeom prst="rect">
                      <a:avLst/>
                    </a:prstGeom>
                    <a:noFill/>
                    <a:ln>
                      <a:noFill/>
                    </a:ln>
                  </pic:spPr>
                </pic:pic>
              </a:graphicData>
            </a:graphic>
          </wp:inline>
        </w:drawing>
      </w:r>
      <w:r w:rsidRPr="00AE44D6">
        <w:rPr>
          <w:lang w:eastAsia="zh-CN"/>
        </w:rPr>
        <w:t xml:space="preserve">, </w:t>
      </w:r>
      <w:r>
        <w:rPr>
          <w:noProof/>
          <w:position w:val="-10"/>
          <w:lang w:val="en-US" w:eastAsia="zh-CN"/>
        </w:rPr>
        <w:drawing>
          <wp:inline distT="0" distB="0" distL="0" distR="0" wp14:anchorId="7E77057D" wp14:editId="290EB985">
            <wp:extent cx="186055" cy="194945"/>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055" cy="194945"/>
                    </a:xfrm>
                    <a:prstGeom prst="rect">
                      <a:avLst/>
                    </a:prstGeom>
                    <a:noFill/>
                    <a:ln>
                      <a:noFill/>
                    </a:ln>
                  </pic:spPr>
                </pic:pic>
              </a:graphicData>
            </a:graphic>
          </wp:inline>
        </w:drawing>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62502C40" w14:textId="0C7B44FA" w:rsidR="007071AF" w:rsidRDefault="007071AF" w:rsidP="007071AF">
      <w:pPr>
        <w:pStyle w:val="B2"/>
        <w:rPr>
          <w:lang w:eastAsia="zh-CN"/>
        </w:rPr>
      </w:pPr>
      <w:r>
        <w:rPr>
          <w:lang w:eastAsia="zh-CN"/>
        </w:rPr>
        <w:t>b)</w:t>
      </w:r>
      <w:r>
        <w:rPr>
          <w:lang w:eastAsia="zh-CN"/>
        </w:rPr>
        <w:tab/>
      </w:r>
      <w:r w:rsidRPr="00AE44D6">
        <w:rPr>
          <w:lang w:eastAsia="zh-CN"/>
        </w:rPr>
        <w:t>If the UE is configured to monitor PDCCH for DCI format 1_1</w:t>
      </w:r>
      <w:r w:rsidR="005E01E6">
        <w:rPr>
          <w:lang w:eastAsia="zh-CN"/>
        </w:rPr>
        <w:t xml:space="preserve"> </w:t>
      </w:r>
      <w:ins w:id="19" w:author="Huawei" w:date="2020-04-08T10:24:00Z">
        <w:r w:rsidR="00807E15">
          <w:rPr>
            <w:lang w:eastAsia="zh-CN"/>
          </w:rPr>
          <w:t xml:space="preserve">and </w:t>
        </w:r>
        <w:r w:rsidR="00807E15" w:rsidRPr="00AE44D6">
          <w:rPr>
            <w:lang w:eastAsia="zh-CN"/>
          </w:rPr>
          <w:t>is not configured to monit</w:t>
        </w:r>
        <w:r w:rsidR="00807E15">
          <w:rPr>
            <w:lang w:eastAsia="zh-CN"/>
          </w:rPr>
          <w:t xml:space="preserve">or PDCCH for DCI format 1_2 </w:t>
        </w:r>
      </w:ins>
      <w:r>
        <w:rPr>
          <w:lang w:val="en-US" w:eastAsia="zh-CN"/>
        </w:rPr>
        <w:t>for</w:t>
      </w:r>
      <w:r w:rsidRPr="00AE44D6">
        <w:rPr>
          <w:lang w:eastAsia="zh-CN"/>
        </w:rPr>
        <w:t xml:space="preserve"> serving cell </w:t>
      </w:r>
      <w:r>
        <w:rPr>
          <w:rFonts w:cs="Arial"/>
          <w:noProof/>
          <w:position w:val="-6"/>
          <w:lang w:val="en-US" w:eastAsia="zh-CN"/>
        </w:rPr>
        <w:drawing>
          <wp:inline distT="0" distB="0" distL="0" distR="0" wp14:anchorId="371A7709" wp14:editId="7078FF65">
            <wp:extent cx="118745" cy="144145"/>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8745" cy="144145"/>
                    </a:xfrm>
                    <a:prstGeom prst="rect">
                      <a:avLst/>
                    </a:prstGeom>
                    <a:noFill/>
                    <a:ln>
                      <a:noFill/>
                    </a:ln>
                  </pic:spPr>
                </pic:pic>
              </a:graphicData>
            </a:graphic>
          </wp:inline>
        </w:drawing>
      </w:r>
      <w:r w:rsidRPr="00AE44D6">
        <w:rPr>
          <w:lang w:eastAsia="zh-CN"/>
        </w:rPr>
        <w:t xml:space="preserve">, </w:t>
      </w:r>
      <w:r>
        <w:rPr>
          <w:noProof/>
          <w:position w:val="-10"/>
          <w:lang w:val="en-US" w:eastAsia="zh-CN"/>
        </w:rPr>
        <w:drawing>
          <wp:inline distT="0" distB="0" distL="0" distR="0" wp14:anchorId="0D555A08" wp14:editId="7B5DFF93">
            <wp:extent cx="186055" cy="194945"/>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055" cy="194945"/>
                    </a:xfrm>
                    <a:prstGeom prst="rect">
                      <a:avLst/>
                    </a:prstGeom>
                    <a:noFill/>
                    <a:ln>
                      <a:noFill/>
                    </a:ln>
                  </pic:spPr>
                </pic:pic>
              </a:graphicData>
            </a:graphic>
          </wp:inline>
        </w:drawing>
      </w:r>
      <w:r w:rsidRPr="00AE44D6">
        <w:rPr>
          <w:lang w:eastAsia="zh-CN"/>
        </w:rPr>
        <w:t xml:space="preserve"> is provided by </w:t>
      </w:r>
      <w:r w:rsidRPr="00316476">
        <w:rPr>
          <w:i/>
        </w:rPr>
        <w:t>dl-DataToUL-ACK</w:t>
      </w:r>
      <w:r>
        <w:rPr>
          <w:i/>
          <w:lang w:eastAsia="zh-CN"/>
        </w:rPr>
        <w:t xml:space="preserve"> </w:t>
      </w:r>
      <w:r>
        <w:rPr>
          <w:lang w:eastAsia="zh-CN"/>
        </w:rPr>
        <w:t>for DCI format 1_1</w:t>
      </w:r>
    </w:p>
    <w:p w14:paraId="5011774B" w14:textId="77777777" w:rsidR="00807E15" w:rsidRDefault="00807E15" w:rsidP="00807E15">
      <w:pPr>
        <w:pStyle w:val="B2"/>
        <w:ind w:left="567" w:firstLine="0"/>
        <w:jc w:val="both"/>
        <w:rPr>
          <w:ins w:id="20" w:author="Huawei" w:date="2020-04-08T10:24:00Z"/>
          <w:lang w:eastAsia="zh-CN"/>
        </w:rPr>
      </w:pPr>
      <w:ins w:id="21" w:author="Huawei" w:date="2020-04-08T10:24:00Z">
        <w:r>
          <w:rPr>
            <w:rFonts w:eastAsia="等线" w:hint="eastAsia"/>
            <w:lang w:val="x-none" w:eastAsia="zh-CN"/>
          </w:rPr>
          <w:t>c</w:t>
        </w:r>
        <w:r w:rsidRPr="00891FBA">
          <w:rPr>
            <w:rFonts w:eastAsia="等线"/>
            <w:lang w:val="x-none" w:eastAsia="zh-CN"/>
          </w:rPr>
          <w:t>)</w:t>
        </w:r>
        <w:r>
          <w:rPr>
            <w:rFonts w:eastAsia="等线"/>
            <w:lang w:val="x-none" w:eastAsia="zh-CN"/>
          </w:rPr>
          <w:t xml:space="preserve"> </w:t>
        </w:r>
        <w:r w:rsidRPr="00AE44D6">
          <w:rPr>
            <w:lang w:eastAsia="zh-CN"/>
          </w:rPr>
          <w:t xml:space="preserve">If the UE is configured to </w:t>
        </w:r>
        <w:r>
          <w:rPr>
            <w:lang w:eastAsia="zh-CN"/>
          </w:rPr>
          <w:t xml:space="preserve">monitor PDCCH for DCI format 1_2 </w:t>
        </w:r>
        <w:r>
          <w:rPr>
            <w:lang w:val="en-US" w:eastAsia="zh-CN"/>
          </w:rPr>
          <w:t>and</w:t>
        </w:r>
        <w:r w:rsidRPr="00AE44D6">
          <w:rPr>
            <w:lang w:eastAsia="zh-CN"/>
          </w:rPr>
          <w:t xml:space="preserve"> is not configured to monit</w:t>
        </w:r>
        <w:r>
          <w:rPr>
            <w:lang w:eastAsia="zh-CN"/>
          </w:rPr>
          <w:t xml:space="preserve">or PDCCH for DCI format 1_1 </w:t>
        </w:r>
        <w:r w:rsidRPr="00AE44D6">
          <w:rPr>
            <w:lang w:eastAsia="zh-CN"/>
          </w:rPr>
          <w:t xml:space="preserve">on serving cell </w:t>
        </w:r>
        <m:oMath>
          <m:r>
            <w:rPr>
              <w:rFonts w:ascii="Cambria Math" w:hAnsi="Cambria Math"/>
              <w:sz w:val="22"/>
              <w:szCs w:val="22"/>
              <w:lang w:eastAsia="zh-CN"/>
            </w:rPr>
            <m:t>c</m:t>
          </m:r>
        </m:oMath>
        <w:r w:rsidRPr="001C1EC2" w:rsidDel="006503FC">
          <w:rPr>
            <w:rFonts w:cs="Arial"/>
            <w:lang w:eastAsia="zh-CN"/>
          </w:rPr>
          <w:t xml:space="preserve"> </w:t>
        </w:r>
        <w:r w:rsidRPr="00AE44D6">
          <w:rPr>
            <w:lang w:eastAsia="zh-CN"/>
          </w:rPr>
          <w:t xml:space="preserve">, </w:t>
        </w:r>
        <w:r>
          <w:rPr>
            <w:lang w:eastAsia="zh-CN"/>
          </w:rPr>
          <w:t>K1 set</w:t>
        </w:r>
        <w:r w:rsidRPr="00AE44D6">
          <w:rPr>
            <w:lang w:eastAsia="zh-CN"/>
          </w:rPr>
          <w:t xml:space="preserve"> is provided by </w:t>
        </w:r>
        <w:r w:rsidRPr="001D6702">
          <w:rPr>
            <w:i/>
            <w:lang w:eastAsia="zh-CN"/>
          </w:rPr>
          <w:t>dl-DataToUL-ACK-ForDCIFormat1_2</w:t>
        </w:r>
        <w:r>
          <w:rPr>
            <w:i/>
            <w:lang w:eastAsia="zh-CN"/>
          </w:rPr>
          <w:t xml:space="preserve"> </w:t>
        </w:r>
        <w:r>
          <w:rPr>
            <w:lang w:eastAsia="zh-CN"/>
          </w:rPr>
          <w:t>for DCI format 1_2</w:t>
        </w:r>
      </w:ins>
    </w:p>
    <w:p w14:paraId="491A474C" w14:textId="77777777" w:rsidR="00807E15" w:rsidRPr="00F50C10" w:rsidRDefault="00807E15" w:rsidP="00807E15">
      <w:pPr>
        <w:pStyle w:val="B2"/>
        <w:ind w:left="567" w:firstLine="0"/>
        <w:jc w:val="both"/>
        <w:rPr>
          <w:ins w:id="22" w:author="Huawei" w:date="2020-04-08T10:24:00Z"/>
          <w:rFonts w:eastAsiaTheme="minorEastAsia"/>
          <w:lang w:eastAsia="zh-CN"/>
        </w:rPr>
      </w:pPr>
      <w:ins w:id="23" w:author="Huawei" w:date="2020-04-08T10:24:00Z">
        <w:r>
          <w:rPr>
            <w:rFonts w:eastAsia="等线"/>
            <w:lang w:eastAsia="zh-CN"/>
          </w:rPr>
          <w:t>d</w:t>
        </w:r>
        <w:r w:rsidRPr="00891FBA">
          <w:rPr>
            <w:rFonts w:eastAsia="等线"/>
            <w:lang w:val="x-none" w:eastAsia="zh-CN"/>
          </w:rPr>
          <w:t>)</w:t>
        </w:r>
        <w:r>
          <w:rPr>
            <w:rFonts w:eastAsia="等线"/>
            <w:lang w:val="x-none" w:eastAsia="zh-CN"/>
          </w:rPr>
          <w:t xml:space="preserve"> </w:t>
        </w:r>
        <w:r w:rsidRPr="00AE44D6">
          <w:rPr>
            <w:lang w:eastAsia="zh-CN"/>
          </w:rPr>
          <w:t xml:space="preserve">If the UE is configured to </w:t>
        </w:r>
        <w:r>
          <w:rPr>
            <w:lang w:eastAsia="zh-CN"/>
          </w:rPr>
          <w:t xml:space="preserve">monitor PDCCH for DCI format 1_1 </w:t>
        </w:r>
        <w:r w:rsidRPr="00AE44D6">
          <w:rPr>
            <w:lang w:eastAsia="zh-CN"/>
          </w:rPr>
          <w:t xml:space="preserve">and </w:t>
        </w:r>
        <w:r>
          <w:rPr>
            <w:lang w:eastAsia="zh-CN"/>
          </w:rPr>
          <w:t xml:space="preserve">DCI format 1_2 </w:t>
        </w:r>
        <w:r w:rsidRPr="00AE44D6">
          <w:rPr>
            <w:lang w:eastAsia="zh-CN"/>
          </w:rPr>
          <w:t xml:space="preserve">on serving cell, </w:t>
        </w:r>
        <w:r>
          <w:rPr>
            <w:lang w:eastAsia="zh-CN"/>
          </w:rPr>
          <w:t>K1 set</w:t>
        </w:r>
        <w:r w:rsidRPr="00AE44D6">
          <w:rPr>
            <w:lang w:eastAsia="zh-CN"/>
          </w:rPr>
          <w:t xml:space="preserve"> is provided by </w:t>
        </w:r>
        <w:r>
          <w:rPr>
            <w:lang w:eastAsia="zh-CN"/>
          </w:rPr>
          <w:t xml:space="preserve">the union set </w:t>
        </w:r>
        <w:r w:rsidRPr="001D6702">
          <w:rPr>
            <w:rFonts w:hint="eastAsia"/>
            <w:lang w:eastAsia="zh-CN"/>
          </w:rPr>
          <w:t>of</w:t>
        </w:r>
        <w:r>
          <w:rPr>
            <w:rFonts w:asciiTheme="minorEastAsia" w:eastAsiaTheme="minorEastAsia" w:hAnsiTheme="minorEastAsia"/>
            <w:lang w:eastAsia="zh-CN"/>
          </w:rPr>
          <w:t xml:space="preserve"> </w:t>
        </w:r>
        <w:r w:rsidRPr="00316476">
          <w:rPr>
            <w:i/>
          </w:rPr>
          <w:t>dl-DataToUL-ACK</w:t>
        </w:r>
        <w:r>
          <w:rPr>
            <w:i/>
            <w:lang w:eastAsia="zh-CN"/>
          </w:rPr>
          <w:t xml:space="preserve"> </w:t>
        </w:r>
        <w:r>
          <w:rPr>
            <w:lang w:eastAsia="zh-CN"/>
          </w:rPr>
          <w:t xml:space="preserve">for DCI format 1_1 and </w:t>
        </w:r>
        <w:r w:rsidRPr="001D6702">
          <w:rPr>
            <w:i/>
            <w:lang w:eastAsia="zh-CN"/>
          </w:rPr>
          <w:t>dl-DataToUL-ACK-ForDCIFormat1_2</w:t>
        </w:r>
        <w:r>
          <w:rPr>
            <w:i/>
            <w:lang w:eastAsia="zh-CN"/>
          </w:rPr>
          <w:t xml:space="preserve"> </w:t>
        </w:r>
        <w:r>
          <w:rPr>
            <w:lang w:eastAsia="zh-CN"/>
          </w:rPr>
          <w:t>for DCI format 1_2</w:t>
        </w:r>
      </w:ins>
    </w:p>
    <w:p w14:paraId="6B0E6D2D" w14:textId="77777777" w:rsidR="00866FF8" w:rsidRDefault="007071AF" w:rsidP="00F50C10">
      <w:pPr>
        <w:pStyle w:val="B1"/>
        <w:rPr>
          <w:lang w:eastAsia="zh-CN"/>
        </w:rPr>
      </w:pPr>
      <w:r>
        <w:rPr>
          <w:lang w:eastAsia="zh-CN"/>
        </w:rPr>
        <w:t>b)</w:t>
      </w:r>
      <w:r>
        <w:rPr>
          <w:lang w:eastAsia="zh-CN"/>
        </w:rPr>
        <w:tab/>
      </w:r>
      <w:r w:rsidR="00964E13">
        <w:rPr>
          <w:lang w:eastAsia="zh-CN"/>
        </w:rPr>
        <w:t xml:space="preserve">on </w:t>
      </w:r>
      <w:r w:rsidR="00964E13" w:rsidRPr="000E57D6">
        <w:rPr>
          <w:lang w:eastAsia="zh-CN"/>
        </w:rPr>
        <w:t xml:space="preserve">a set of row indexes </w:t>
      </w:r>
      <w:r w:rsidR="00964E13">
        <w:rPr>
          <w:noProof/>
          <w:position w:val="-4"/>
          <w:lang w:val="en-US" w:eastAsia="zh-CN"/>
        </w:rPr>
        <w:drawing>
          <wp:inline distT="0" distB="0" distL="0" distR="0" wp14:anchorId="471D7D8C" wp14:editId="5025924D">
            <wp:extent cx="185420" cy="1238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5420" cy="123825"/>
                    </a:xfrm>
                    <a:prstGeom prst="rect">
                      <a:avLst/>
                    </a:prstGeom>
                    <a:noFill/>
                    <a:ln>
                      <a:noFill/>
                    </a:ln>
                  </pic:spPr>
                </pic:pic>
              </a:graphicData>
            </a:graphic>
          </wp:inline>
        </w:drawing>
      </w:r>
      <w:r w:rsidR="00964E13">
        <w:rPr>
          <w:lang w:val="en-US" w:eastAsia="zh-CN"/>
        </w:rPr>
        <w:t xml:space="preserve"> </w:t>
      </w:r>
      <w:r w:rsidR="00964E13" w:rsidRPr="000E57D6">
        <w:rPr>
          <w:lang w:eastAsia="zh-CN"/>
        </w:rPr>
        <w:t>of a table</w:t>
      </w:r>
      <w:r w:rsidR="0066721A">
        <w:rPr>
          <w:lang w:eastAsia="zh-CN"/>
        </w:rPr>
        <w:t xml:space="preserve">, </w:t>
      </w:r>
    </w:p>
    <w:p w14:paraId="77EF67D5" w14:textId="117D01FD" w:rsidR="00866FF8" w:rsidRPr="00BA453B" w:rsidRDefault="00B070F6" w:rsidP="00105FA7">
      <w:pPr>
        <w:pStyle w:val="B1"/>
        <w:numPr>
          <w:ilvl w:val="0"/>
          <w:numId w:val="29"/>
        </w:numPr>
        <w:rPr>
          <w:rFonts w:eastAsiaTheme="minorEastAsia"/>
          <w:lang w:eastAsia="zh-CN"/>
        </w:rPr>
      </w:pPr>
      <w:ins w:id="24" w:author="Huawei" w:date="2020-04-08T10:24:00Z">
        <w:r w:rsidRPr="00866FF8">
          <w:rPr>
            <w:rFonts w:hint="eastAsia"/>
            <w:lang w:eastAsia="zh-CN"/>
          </w:rPr>
          <w:t>f</w:t>
        </w:r>
        <w:r w:rsidRPr="00964E13">
          <w:rPr>
            <w:lang w:eastAsia="zh-CN"/>
          </w:rPr>
          <w:t>or Type-1 HARQ-ACK codebook associated with priority index 0</w:t>
        </w:r>
        <w:r>
          <w:rPr>
            <w:lang w:eastAsia="zh-CN"/>
          </w:rPr>
          <w:t xml:space="preserve">, </w:t>
        </w:r>
        <w:r>
          <w:rPr>
            <w:lang w:val="en-US" w:eastAsia="zh-CN"/>
          </w:rPr>
          <w:t xml:space="preserve"> the table </w:t>
        </w:r>
      </w:ins>
      <w:del w:id="25" w:author="Huawei" w:date="2020-04-08T10:24:00Z">
        <w:r w:rsidDel="00B070F6">
          <w:rPr>
            <w:lang w:eastAsia="zh-CN"/>
          </w:rPr>
          <w:delText>t</w:delText>
        </w:r>
        <w:r w:rsidDel="00B070F6">
          <w:rPr>
            <w:lang w:val="en-US" w:eastAsia="zh-CN"/>
          </w:rPr>
          <w:delText xml:space="preserve">hat </w:delText>
        </w:r>
      </w:del>
      <w:r w:rsidR="00964E13">
        <w:rPr>
          <w:lang w:val="en-US" w:eastAsia="zh-CN"/>
        </w:rPr>
        <w:t>is provided either by a first set of row indexes of a table that is provided by</w:t>
      </w:r>
      <w:r w:rsidR="00964E13" w:rsidRPr="000E57D6">
        <w:rPr>
          <w:lang w:eastAsia="zh-CN"/>
        </w:rPr>
        <w:t xml:space="preserve"> </w:t>
      </w:r>
      <w:r w:rsidR="00964E13">
        <w:rPr>
          <w:i/>
          <w:lang w:val="en-US"/>
        </w:rPr>
        <w:t>pdsch</w:t>
      </w:r>
      <w:r w:rsidR="00964E13" w:rsidRPr="00485FB3">
        <w:rPr>
          <w:i/>
        </w:rPr>
        <w:t>-TimeDomainAllocation</w:t>
      </w:r>
      <w:r w:rsidR="00964E13">
        <w:rPr>
          <w:i/>
          <w:lang w:val="en-US"/>
        </w:rPr>
        <w:t>List</w:t>
      </w:r>
      <w:r w:rsidR="00964E13">
        <w:t xml:space="preserve"> in </w:t>
      </w:r>
      <w:r w:rsidR="00964E13">
        <w:rPr>
          <w:i/>
          <w:lang w:val="en-US"/>
        </w:rPr>
        <w:t>pdsch</w:t>
      </w:r>
      <w:r w:rsidR="00964E13" w:rsidRPr="00485FB3">
        <w:rPr>
          <w:i/>
        </w:rPr>
        <w:t>-ConfigCommon</w:t>
      </w:r>
      <w:r w:rsidR="00964E13">
        <w:t xml:space="preserve"> or </w:t>
      </w:r>
      <w:r w:rsidR="00964E13">
        <w:rPr>
          <w:lang w:val="en-US"/>
        </w:rPr>
        <w:t xml:space="preserve">by </w:t>
      </w:r>
      <w:r w:rsidR="00964E13" w:rsidRPr="002B0E68">
        <w:t>Default PDSCH time domain resource allocation A</w:t>
      </w:r>
      <w:r w:rsidR="00964E13">
        <w:t xml:space="preserve"> [6, </w:t>
      </w:r>
      <w:r w:rsidR="00964E13">
        <w:rPr>
          <w:lang w:val="en-US"/>
        </w:rPr>
        <w:t xml:space="preserve">TS </w:t>
      </w:r>
      <w:r w:rsidR="00964E13">
        <w:t>38.214]</w:t>
      </w:r>
      <w:r w:rsidR="00964E13">
        <w:rPr>
          <w:lang w:val="en-US"/>
        </w:rPr>
        <w:t xml:space="preserve">, or by the union of the first set of row indexes and a second set of row indexes, if </w:t>
      </w:r>
      <w:r w:rsidR="00964E13" w:rsidRPr="000E57D6">
        <w:rPr>
          <w:lang w:eastAsia="zh-CN"/>
        </w:rPr>
        <w:t xml:space="preserve">provided by </w:t>
      </w:r>
      <w:r w:rsidR="00964E13">
        <w:rPr>
          <w:i/>
          <w:lang w:val="en-US"/>
        </w:rPr>
        <w:t>pdsch</w:t>
      </w:r>
      <w:r w:rsidR="00964E13" w:rsidRPr="00316476">
        <w:rPr>
          <w:i/>
        </w:rPr>
        <w:t>-TimeDomainAllocation</w:t>
      </w:r>
      <w:r w:rsidR="00964E13">
        <w:rPr>
          <w:i/>
          <w:lang w:val="en-US"/>
        </w:rPr>
        <w:t>List</w:t>
      </w:r>
      <w:r w:rsidR="00964E13" w:rsidRPr="000E57D6">
        <w:rPr>
          <w:lang w:eastAsia="zh-CN"/>
        </w:rPr>
        <w:t xml:space="preserve"> </w:t>
      </w:r>
      <w:r w:rsidR="00964E13">
        <w:rPr>
          <w:lang w:val="en-US" w:eastAsia="zh-CN"/>
        </w:rPr>
        <w:t xml:space="preserve">in </w:t>
      </w:r>
      <w:r w:rsidR="00964E13">
        <w:rPr>
          <w:i/>
          <w:lang w:val="en-US"/>
        </w:rPr>
        <w:t>pdsch</w:t>
      </w:r>
      <w:r w:rsidR="00964E13">
        <w:rPr>
          <w:i/>
        </w:rPr>
        <w:t>-Config</w:t>
      </w:r>
      <w:r w:rsidR="00BA453B">
        <w:rPr>
          <w:i/>
        </w:rPr>
        <w:t xml:space="preserve"> </w:t>
      </w:r>
      <w:ins w:id="26" w:author="Huawei" w:date="2020-04-08T10:25:00Z">
        <w:r>
          <w:rPr>
            <w:i/>
          </w:rPr>
          <w:t xml:space="preserve">but not </w:t>
        </w:r>
        <w:r w:rsidRPr="00672072">
          <w:rPr>
            <w:i/>
          </w:rPr>
          <w:t xml:space="preserve">provided </w:t>
        </w:r>
        <w:r>
          <w:rPr>
            <w:i/>
          </w:rPr>
          <w:t xml:space="preserve">by pdsch-TimeDomainAllocationList-ForDCIformat1_2 </w:t>
        </w:r>
        <w:r w:rsidRPr="00672072">
          <w:rPr>
            <w:i/>
          </w:rPr>
          <w:t xml:space="preserve">  in pdsch-Config</w:t>
        </w:r>
        <w:r>
          <w:rPr>
            <w:rFonts w:asciiTheme="minorEastAsia" w:eastAsiaTheme="minorEastAsia" w:hAnsiTheme="minorEastAsia" w:hint="eastAsia"/>
            <w:lang w:val="en-US" w:eastAsia="zh-CN"/>
          </w:rPr>
          <w:t>，</w:t>
        </w:r>
        <w:r>
          <w:rPr>
            <w:lang w:val="en-US"/>
          </w:rPr>
          <w:t xml:space="preserve">or by the union of the first set of row indexes and a third set of row indexes, if </w:t>
        </w:r>
        <w:r w:rsidRPr="000E57D6">
          <w:rPr>
            <w:lang w:eastAsia="zh-CN"/>
          </w:rPr>
          <w:t xml:space="preserve">provided by </w:t>
        </w:r>
        <w:r>
          <w:rPr>
            <w:i/>
          </w:rPr>
          <w:t xml:space="preserve">pdsch-TimeDomainAllocationList-ForDCIformat1_2 </w:t>
        </w:r>
        <w:r w:rsidRPr="00672072">
          <w:rPr>
            <w:i/>
          </w:rPr>
          <w:t xml:space="preserve">  in pdsch-Config</w:t>
        </w:r>
        <w:r w:rsidRPr="00672072">
          <w:rPr>
            <w:i/>
            <w:lang w:val="en-US"/>
          </w:rPr>
          <w:t xml:space="preserve"> </w:t>
        </w:r>
        <w:r w:rsidRPr="00672072">
          <w:t xml:space="preserve">but not provided by </w:t>
        </w:r>
        <w:r>
          <w:rPr>
            <w:i/>
            <w:lang w:val="en-US"/>
          </w:rPr>
          <w:t>pdsch</w:t>
        </w:r>
        <w:r w:rsidRPr="00316476">
          <w:rPr>
            <w:i/>
          </w:rPr>
          <w:t>-TimeDomainAllocation</w:t>
        </w:r>
        <w:r>
          <w:rPr>
            <w:i/>
            <w:lang w:val="en-US"/>
          </w:rPr>
          <w:t>List</w:t>
        </w:r>
        <w:r w:rsidRPr="000E57D6">
          <w:rPr>
            <w:lang w:eastAsia="zh-CN"/>
          </w:rPr>
          <w:t xml:space="preserve"> </w:t>
        </w:r>
        <w:r>
          <w:rPr>
            <w:lang w:val="en-US" w:eastAsia="zh-CN"/>
          </w:rPr>
          <w:t xml:space="preserve">in </w:t>
        </w:r>
        <w:r>
          <w:rPr>
            <w:i/>
            <w:lang w:val="en-US"/>
          </w:rPr>
          <w:t>pdsch</w:t>
        </w:r>
        <w:r>
          <w:rPr>
            <w:i/>
          </w:rPr>
          <w:t>-Config</w:t>
        </w:r>
        <w:r>
          <w:rPr>
            <w:lang w:val="en-US"/>
          </w:rPr>
          <w:t xml:space="preserve">, or by the union of the first set of row indexes, the second set of row indexed and a third set of row indexes, if </w:t>
        </w:r>
        <w:r w:rsidRPr="000E57D6">
          <w:rPr>
            <w:lang w:eastAsia="zh-CN"/>
          </w:rPr>
          <w:t xml:space="preserve">provided by </w:t>
        </w:r>
        <w:r>
          <w:rPr>
            <w:i/>
          </w:rPr>
          <w:t xml:space="preserve">pdsch-TimeDomainAllocationList-ForDCIformat1_2 </w:t>
        </w:r>
        <w:r w:rsidRPr="00672072">
          <w:rPr>
            <w:i/>
          </w:rPr>
          <w:t xml:space="preserve">  in pdsch-Config</w:t>
        </w:r>
        <w:r>
          <w:t xml:space="preserve"> and</w:t>
        </w:r>
        <w:r w:rsidRPr="00672072">
          <w:t xml:space="preserve"> provided by </w:t>
        </w:r>
        <w:r>
          <w:rPr>
            <w:i/>
            <w:lang w:val="en-US"/>
          </w:rPr>
          <w:t>pdsch</w:t>
        </w:r>
        <w:r w:rsidRPr="00316476">
          <w:rPr>
            <w:i/>
          </w:rPr>
          <w:t>-TimeDomainAllocation</w:t>
        </w:r>
        <w:r>
          <w:rPr>
            <w:i/>
            <w:lang w:val="en-US"/>
          </w:rPr>
          <w:t>List</w:t>
        </w:r>
        <w:r w:rsidRPr="000E57D6">
          <w:rPr>
            <w:lang w:eastAsia="zh-CN"/>
          </w:rPr>
          <w:t xml:space="preserve"> </w:t>
        </w:r>
        <w:r>
          <w:rPr>
            <w:lang w:val="en-US" w:eastAsia="zh-CN"/>
          </w:rPr>
          <w:t xml:space="preserve">in </w:t>
        </w:r>
        <w:r>
          <w:rPr>
            <w:i/>
            <w:lang w:val="en-US"/>
          </w:rPr>
          <w:t>pdsch</w:t>
        </w:r>
        <w:r>
          <w:rPr>
            <w:i/>
          </w:rPr>
          <w:t>-Config,</w:t>
        </w:r>
      </w:ins>
      <w:r w:rsidR="00964E13">
        <w:rPr>
          <w:rFonts w:hint="eastAsia"/>
          <w:lang w:eastAsia="zh-CN"/>
        </w:rPr>
        <w:t xml:space="preserve">associated with the </w:t>
      </w:r>
      <w:r w:rsidR="00964E13">
        <w:rPr>
          <w:lang w:eastAsia="zh-CN"/>
        </w:rPr>
        <w:t>active</w:t>
      </w:r>
      <w:r w:rsidR="00964E13">
        <w:rPr>
          <w:rFonts w:hint="eastAsia"/>
          <w:lang w:eastAsia="zh-CN"/>
        </w:rPr>
        <w:t xml:space="preserve"> DL BWP </w:t>
      </w:r>
      <w:r w:rsidR="00964E13" w:rsidRPr="000E57D6">
        <w:rPr>
          <w:lang w:eastAsia="zh-CN"/>
        </w:rPr>
        <w:t xml:space="preserve">and defining respective sets of slot </w:t>
      </w:r>
      <w:r w:rsidR="00964E13" w:rsidRPr="000E57D6">
        <w:rPr>
          <w:color w:val="000000"/>
        </w:rPr>
        <w:t xml:space="preserve">offsets </w:t>
      </w:r>
      <w:r w:rsidR="00964E13">
        <w:rPr>
          <w:noProof/>
          <w:position w:val="-10"/>
          <w:lang w:val="en-US" w:eastAsia="zh-CN"/>
        </w:rPr>
        <w:drawing>
          <wp:inline distT="0" distB="0" distL="0" distR="0" wp14:anchorId="51663455" wp14:editId="570DDC90">
            <wp:extent cx="185420" cy="185420"/>
            <wp:effectExtent l="0" t="0" r="508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00964E13" w:rsidRPr="000E57D6">
        <w:rPr>
          <w:color w:val="000000"/>
        </w:rPr>
        <w:t xml:space="preserve">, start and length indicators </w:t>
      </w:r>
      <w:r w:rsidR="00964E13" w:rsidRPr="000E57D6">
        <w:rPr>
          <w:i/>
          <w:color w:val="000000"/>
        </w:rPr>
        <w:t>SLIV</w:t>
      </w:r>
      <w:r w:rsidR="00964E13" w:rsidRPr="000E57D6">
        <w:rPr>
          <w:color w:val="000000"/>
        </w:rPr>
        <w:t>, and PDSCH mapping types for PDSCH reception</w:t>
      </w:r>
      <w:r w:rsidR="00964E13" w:rsidRPr="000E57D6">
        <w:rPr>
          <w:lang w:eastAsia="zh-CN"/>
        </w:rPr>
        <w:t xml:space="preserve"> as described in [6, TS 38.214]</w:t>
      </w:r>
    </w:p>
    <w:p w14:paraId="6E6E031D" w14:textId="32F38613" w:rsidR="00B070F6" w:rsidRPr="00F03D18" w:rsidRDefault="00B070F6" w:rsidP="00B070F6">
      <w:pPr>
        <w:pStyle w:val="B1"/>
        <w:numPr>
          <w:ilvl w:val="0"/>
          <w:numId w:val="29"/>
        </w:numPr>
        <w:rPr>
          <w:ins w:id="27" w:author="Huawei" w:date="2020-04-08T10:25:00Z"/>
        </w:rPr>
      </w:pPr>
      <w:ins w:id="28" w:author="Huawei" w:date="2020-04-08T10:25:00Z">
        <w:r w:rsidRPr="00866FF8">
          <w:rPr>
            <w:rFonts w:hint="eastAsia"/>
            <w:lang w:eastAsia="zh-CN"/>
          </w:rPr>
          <w:t>f</w:t>
        </w:r>
        <w:r w:rsidRPr="00964E13">
          <w:rPr>
            <w:lang w:eastAsia="zh-CN"/>
          </w:rPr>
          <w:t xml:space="preserve">or Type-1 HARQ-ACK codebook associated with priority index </w:t>
        </w:r>
      </w:ins>
      <w:ins w:id="29" w:author="Huawei" w:date="2020-04-10T15:51:00Z">
        <w:r w:rsidR="007C1D1B">
          <w:rPr>
            <w:lang w:eastAsia="zh-CN"/>
          </w:rPr>
          <w:t>1</w:t>
        </w:r>
      </w:ins>
      <w:ins w:id="30" w:author="Huawei" w:date="2020-04-08T10:25:00Z">
        <w:r>
          <w:rPr>
            <w:lang w:eastAsia="zh-CN"/>
          </w:rPr>
          <w:t xml:space="preserve">, </w:t>
        </w:r>
        <w:r>
          <w:rPr>
            <w:lang w:val="en-US" w:eastAsia="zh-CN"/>
          </w:rPr>
          <w:t xml:space="preserve"> </w:t>
        </w:r>
      </w:ins>
    </w:p>
    <w:p w14:paraId="0D7A5AC3" w14:textId="77777777" w:rsidR="00B070F6" w:rsidRPr="00F03D18" w:rsidRDefault="00B070F6" w:rsidP="00B070F6">
      <w:pPr>
        <w:pStyle w:val="B1"/>
        <w:numPr>
          <w:ilvl w:val="1"/>
          <w:numId w:val="29"/>
        </w:numPr>
        <w:rPr>
          <w:ins w:id="31" w:author="Huawei" w:date="2020-04-08T10:25:00Z"/>
          <w:lang w:val="x-none" w:eastAsia="zh-CN"/>
        </w:rPr>
      </w:pPr>
      <w:ins w:id="32" w:author="Huawei" w:date="2020-04-08T10:25:00Z">
        <w:r>
          <w:t>i</w:t>
        </w:r>
        <w:r w:rsidRPr="00866FF8">
          <w:t>f the UE is configured to monitor both PDCCH for DCI format 1_1 and DCI format 1_2, the table could be provided by the union of the applicable time domain resource allocation tables for DCI format 1_1 according to Table 5.1.2.1.1-1 and for DCI format 1_2 according to Table 5.1.2.1.1-1A of [6, TS 38.214]</w:t>
        </w:r>
      </w:ins>
    </w:p>
    <w:p w14:paraId="29F89B9F" w14:textId="77777777" w:rsidR="00B070F6" w:rsidRPr="00BA453B" w:rsidRDefault="00B070F6" w:rsidP="00B070F6">
      <w:pPr>
        <w:pStyle w:val="B1"/>
        <w:numPr>
          <w:ilvl w:val="1"/>
          <w:numId w:val="29"/>
        </w:numPr>
        <w:rPr>
          <w:ins w:id="33" w:author="Huawei" w:date="2020-04-08T10:25:00Z"/>
          <w:lang w:val="x-none" w:eastAsia="zh-CN"/>
        </w:rPr>
      </w:pPr>
      <w:ins w:id="34" w:author="Huawei" w:date="2020-04-08T10:25:00Z">
        <w:r>
          <w:rPr>
            <w:lang w:eastAsia="zh-CN"/>
          </w:rPr>
          <w:t>i</w:t>
        </w:r>
        <w:r w:rsidRPr="00866FF8">
          <w:rPr>
            <w:lang w:eastAsia="zh-CN"/>
          </w:rPr>
          <w:t>f the UE is configured to monitor PDCCH for either DCI format 1_1 or DCI format 1_2, the table could be provided either by the applicable time domain resource allocation table according to Table 5.1.2.1.1-1 or Table 5.1.2.1.1-1A of [6, TS 38.214]</w:t>
        </w:r>
      </w:ins>
    </w:p>
    <w:p w14:paraId="1645C091" w14:textId="77777777" w:rsidR="0072137D" w:rsidRPr="00BC67E5" w:rsidRDefault="0072137D" w:rsidP="0072137D">
      <w:pPr>
        <w:rPr>
          <w:color w:val="FF0000"/>
        </w:rPr>
      </w:pPr>
      <w:r w:rsidRPr="00BC67E5">
        <w:rPr>
          <w:color w:val="FF0000"/>
          <w:lang w:val="en-GB" w:eastAsia="x-none"/>
        </w:rPr>
        <w:t>---------------------------------------------</w:t>
      </w:r>
      <w:r w:rsidRPr="00BC67E5">
        <w:rPr>
          <w:rFonts w:hint="eastAsia"/>
          <w:color w:val="FF0000"/>
          <w:lang w:val="en-GB" w:eastAsia="zh-CN"/>
        </w:rPr>
        <w:t>E</w:t>
      </w:r>
      <w:r w:rsidRPr="00BC67E5">
        <w:rPr>
          <w:color w:val="FF0000"/>
          <w:lang w:val="en-GB" w:eastAsia="x-none"/>
        </w:rPr>
        <w:t>nd of text proposal--------------------------------------------------------</w:t>
      </w:r>
    </w:p>
    <w:p w14:paraId="635A0AD0" w14:textId="77777777" w:rsidR="0072137D" w:rsidRDefault="0072137D" w:rsidP="0072137D"/>
    <w:p w14:paraId="16582878" w14:textId="77777777" w:rsidR="009A432B" w:rsidRDefault="009A432B" w:rsidP="009A432B">
      <w:pPr>
        <w:pStyle w:val="1"/>
        <w:numPr>
          <w:ilvl w:val="0"/>
          <w:numId w:val="0"/>
        </w:numPr>
        <w:ind w:left="432" w:hanging="432"/>
        <w:rPr>
          <w:color w:val="000000"/>
        </w:rPr>
      </w:pPr>
      <w:r>
        <w:rPr>
          <w:color w:val="000000"/>
        </w:rPr>
        <w:t>Appendix 2</w:t>
      </w:r>
    </w:p>
    <w:p w14:paraId="4659B3A7" w14:textId="77777777" w:rsidR="009A432B" w:rsidRPr="00BC67E5" w:rsidRDefault="009A432B" w:rsidP="009A432B">
      <w:pPr>
        <w:rPr>
          <w:color w:val="FF0000"/>
          <w:lang w:val="en-GB" w:eastAsia="x-none"/>
        </w:rPr>
      </w:pPr>
      <w:r w:rsidRPr="00BC67E5">
        <w:rPr>
          <w:color w:val="FF0000"/>
          <w:lang w:val="en-GB" w:eastAsia="x-none"/>
        </w:rPr>
        <w:t>--------------------------------------------Start of text proposal--------------------------------------------------------</w:t>
      </w:r>
    </w:p>
    <w:p w14:paraId="7A4DEF39" w14:textId="77777777" w:rsidR="009A432B" w:rsidRPr="00C2013E" w:rsidRDefault="009A432B" w:rsidP="009A432B">
      <w:pPr>
        <w:keepNext/>
        <w:keepLines/>
        <w:autoSpaceDE/>
        <w:autoSpaceDN/>
        <w:adjustRightInd/>
        <w:snapToGrid/>
        <w:spacing w:before="120" w:after="180"/>
        <w:jc w:val="left"/>
        <w:outlineLvl w:val="2"/>
        <w:rPr>
          <w:rFonts w:ascii="Arial" w:eastAsia="等线" w:hAnsi="Arial"/>
          <w:sz w:val="28"/>
          <w:szCs w:val="20"/>
          <w:lang w:val="en-GB"/>
        </w:rPr>
      </w:pPr>
      <w:r w:rsidRPr="00C2013E">
        <w:rPr>
          <w:rFonts w:ascii="Arial" w:eastAsia="等线" w:hAnsi="Arial"/>
          <w:sz w:val="28"/>
          <w:szCs w:val="20"/>
          <w:lang w:val="en-GB"/>
        </w:rPr>
        <w:lastRenderedPageBreak/>
        <w:t>9.2.3</w:t>
      </w:r>
      <w:r w:rsidRPr="00C2013E">
        <w:rPr>
          <w:rFonts w:ascii="Arial" w:eastAsia="等线" w:hAnsi="Arial"/>
          <w:sz w:val="28"/>
          <w:szCs w:val="20"/>
          <w:lang w:val="en-GB"/>
        </w:rPr>
        <w:tab/>
        <w:t>UE procedure for reporting HARQ-ACK</w:t>
      </w:r>
    </w:p>
    <w:p w14:paraId="1ADF4A95" w14:textId="77777777" w:rsidR="009A432B" w:rsidRPr="00354CF8" w:rsidRDefault="009A432B" w:rsidP="009A432B">
      <w:pPr>
        <w:keepNext/>
        <w:keepLines/>
        <w:autoSpaceDE/>
        <w:autoSpaceDN/>
        <w:adjustRightInd/>
        <w:snapToGrid/>
        <w:spacing w:before="180" w:after="180"/>
        <w:ind w:left="1134" w:hanging="1134"/>
        <w:jc w:val="center"/>
        <w:rPr>
          <w:rFonts w:eastAsia="宋体"/>
          <w:noProof/>
          <w:color w:val="FF0000"/>
          <w:sz w:val="24"/>
          <w:szCs w:val="20"/>
          <w:lang w:val="en-GB" w:eastAsia="zh-CN"/>
        </w:rPr>
      </w:pPr>
      <w:r w:rsidRPr="00354CF8">
        <w:rPr>
          <w:rFonts w:eastAsia="宋体"/>
          <w:noProof/>
          <w:color w:val="FF0000"/>
          <w:sz w:val="24"/>
          <w:szCs w:val="20"/>
          <w:lang w:val="en-GB" w:eastAsia="zh-CN"/>
        </w:rPr>
        <w:t>*** Unchanged text is omitted ***</w:t>
      </w:r>
    </w:p>
    <w:p w14:paraId="033CE6C3" w14:textId="77777777" w:rsidR="009A432B" w:rsidRDefault="009A432B" w:rsidP="009A432B">
      <w:pPr>
        <w:rPr>
          <w:rFonts w:eastAsia="等线"/>
          <w:sz w:val="20"/>
          <w:szCs w:val="20"/>
          <w:lang w:val="en-GB"/>
        </w:rPr>
      </w:pPr>
      <w:r w:rsidRPr="00B36AFC">
        <w:rPr>
          <w:rFonts w:eastAsia="等线"/>
          <w:sz w:val="20"/>
          <w:szCs w:val="20"/>
          <w:lang w:val="en-GB"/>
        </w:rPr>
        <w:t xml:space="preserve">With reference to slots for PUCCH transmissions, if the UE detects a DCI format scheduling a PDSCH reception ending in slot </w:t>
      </w:r>
      <w:r w:rsidRPr="00B36AFC">
        <w:rPr>
          <w:rFonts w:eastAsia="等线"/>
          <w:noProof/>
          <w:position w:val="-6"/>
          <w:sz w:val="20"/>
          <w:szCs w:val="20"/>
          <w:lang w:eastAsia="zh-CN"/>
        </w:rPr>
        <w:drawing>
          <wp:inline distT="0" distB="0" distL="0" distR="0" wp14:anchorId="577EE384" wp14:editId="39EB1B7E">
            <wp:extent cx="102235" cy="143510"/>
            <wp:effectExtent l="0" t="0" r="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2235" cy="143510"/>
                    </a:xfrm>
                    <a:prstGeom prst="rect">
                      <a:avLst/>
                    </a:prstGeom>
                    <a:noFill/>
                    <a:ln>
                      <a:noFill/>
                    </a:ln>
                  </pic:spPr>
                </pic:pic>
              </a:graphicData>
            </a:graphic>
          </wp:inline>
        </w:drawing>
      </w:r>
      <w:r w:rsidRPr="00B36AFC">
        <w:rPr>
          <w:rFonts w:eastAsia="等线"/>
          <w:sz w:val="20"/>
          <w:szCs w:val="20"/>
          <w:lang w:val="en-GB"/>
        </w:rPr>
        <w:t xml:space="preserve"> or if the UE detects a DCI format indicating a SPS PDSCH release through a PDCCH reception ending in slot </w:t>
      </w:r>
      <w:r w:rsidRPr="00B36AFC">
        <w:rPr>
          <w:rFonts w:eastAsia="等线"/>
          <w:noProof/>
          <w:position w:val="-6"/>
          <w:sz w:val="20"/>
          <w:szCs w:val="20"/>
          <w:lang w:eastAsia="zh-CN"/>
        </w:rPr>
        <w:drawing>
          <wp:inline distT="0" distB="0" distL="0" distR="0" wp14:anchorId="0B8A70C4" wp14:editId="5914C753">
            <wp:extent cx="102235" cy="143510"/>
            <wp:effectExtent l="0" t="0" r="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2235" cy="143510"/>
                    </a:xfrm>
                    <a:prstGeom prst="rect">
                      <a:avLst/>
                    </a:prstGeom>
                    <a:noFill/>
                    <a:ln>
                      <a:noFill/>
                    </a:ln>
                  </pic:spPr>
                </pic:pic>
              </a:graphicData>
            </a:graphic>
          </wp:inline>
        </w:drawing>
      </w:r>
      <w:r w:rsidRPr="00B36AFC">
        <w:rPr>
          <w:rFonts w:eastAsia="等线"/>
          <w:sz w:val="20"/>
          <w:szCs w:val="20"/>
          <w:lang w:val="en-GB"/>
        </w:rPr>
        <w:t xml:space="preserve">, the UE provides corresponding HARQ-ACK information in a PUCCH transmission within slot </w:t>
      </w:r>
      <w:r w:rsidRPr="00B36AFC">
        <w:rPr>
          <w:rFonts w:eastAsia="等线"/>
          <w:noProof/>
          <w:position w:val="-6"/>
          <w:sz w:val="20"/>
          <w:szCs w:val="20"/>
          <w:lang w:eastAsia="zh-CN"/>
        </w:rPr>
        <w:drawing>
          <wp:inline distT="0" distB="0" distL="0" distR="0" wp14:anchorId="0D2F96DE" wp14:editId="75BB82B6">
            <wp:extent cx="273050" cy="18415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B36AFC">
        <w:rPr>
          <w:rFonts w:eastAsia="等线"/>
          <w:sz w:val="20"/>
          <w:szCs w:val="20"/>
          <w:lang w:val="en-GB"/>
        </w:rPr>
        <w:t xml:space="preserve">, where </w:t>
      </w:r>
      <w:r w:rsidRPr="00B36AFC">
        <w:rPr>
          <w:rFonts w:eastAsia="等线"/>
          <w:noProof/>
          <w:position w:val="-6"/>
          <w:sz w:val="20"/>
          <w:szCs w:val="20"/>
          <w:lang w:eastAsia="zh-CN"/>
        </w:rPr>
        <w:drawing>
          <wp:inline distT="0" distB="0" distL="0" distR="0" wp14:anchorId="35926592" wp14:editId="4C4F69C8">
            <wp:extent cx="184150" cy="1841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36AFC">
        <w:rPr>
          <w:rFonts w:eastAsia="等线"/>
          <w:sz w:val="20"/>
          <w:szCs w:val="20"/>
          <w:lang w:val="en-GB"/>
        </w:rPr>
        <w:t xml:space="preserve"> is a number of slots and is indicated by the PDSCH-to-HARQ_feedback timing indicator field in the DCI format, if present, or provided by </w:t>
      </w:r>
      <w:r w:rsidRPr="00B36AFC">
        <w:rPr>
          <w:rFonts w:eastAsia="等线"/>
          <w:i/>
          <w:sz w:val="20"/>
          <w:szCs w:val="20"/>
          <w:lang w:val="en-GB"/>
        </w:rPr>
        <w:t>dl-DataToUL-ACK</w:t>
      </w:r>
      <w:r w:rsidRPr="00B36AFC">
        <w:rPr>
          <w:rFonts w:eastAsia="等线"/>
          <w:sz w:val="20"/>
          <w:szCs w:val="20"/>
          <w:lang w:val="en-GB"/>
        </w:rPr>
        <w:t xml:space="preserve">, or by </w:t>
      </w:r>
      <w:r w:rsidRPr="00B36AFC">
        <w:rPr>
          <w:rFonts w:eastAsia="等线"/>
          <w:i/>
          <w:sz w:val="20"/>
          <w:szCs w:val="20"/>
          <w:lang w:val="en-GB"/>
        </w:rPr>
        <w:t>dl-DataToUL-ACKForDCIFormat1_2</w:t>
      </w:r>
      <w:r w:rsidRPr="00B36AFC">
        <w:rPr>
          <w:rFonts w:eastAsia="等线"/>
          <w:sz w:val="20"/>
          <w:szCs w:val="20"/>
          <w:lang w:val="en-GB"/>
        </w:rPr>
        <w:t xml:space="preserve"> for DCI format 1_2. </w:t>
      </w:r>
      <w:r w:rsidRPr="00B36AFC">
        <w:rPr>
          <w:rFonts w:eastAsia="等线"/>
          <w:noProof/>
          <w:position w:val="-6"/>
          <w:sz w:val="20"/>
          <w:szCs w:val="20"/>
          <w:lang w:eastAsia="zh-CN"/>
        </w:rPr>
        <w:drawing>
          <wp:inline distT="0" distB="0" distL="0" distR="0" wp14:anchorId="1D99EC09" wp14:editId="3500C899">
            <wp:extent cx="273050" cy="18415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B36AFC">
        <w:rPr>
          <w:rFonts w:eastAsia="等线"/>
          <w:sz w:val="20"/>
          <w:szCs w:val="20"/>
          <w:lang w:val="en-GB"/>
        </w:rPr>
        <w:t xml:space="preserve"> corresponds to the last slot of the PUCCH transmission that overlaps with the PDSCH reception or with the PDCCH reception in case of SPS PDSCH release.</w:t>
      </w:r>
    </w:p>
    <w:p w14:paraId="526D75E5" w14:textId="77777777" w:rsidR="009A432B" w:rsidRPr="008040C5" w:rsidRDefault="009A432B" w:rsidP="009A432B">
      <w:pPr>
        <w:rPr>
          <w:ins w:id="35" w:author="Huawei" w:date="2020-04-08T10:23:00Z"/>
          <w:bCs/>
        </w:rPr>
      </w:pPr>
      <w:ins w:id="36" w:author="Huawei" w:date="2020-04-08T10:23:00Z">
        <w:r w:rsidRPr="008040C5">
          <w:rPr>
            <w:bCs/>
          </w:rPr>
          <w:t xml:space="preserve">If a UE is provided </w:t>
        </w:r>
        <w:r w:rsidRPr="008040C5">
          <w:rPr>
            <w:bCs/>
            <w:i/>
          </w:rPr>
          <w:t>subslotLength-ForPUCCH</w:t>
        </w:r>
        <w:r w:rsidRPr="008040C5">
          <w:rPr>
            <w:bCs/>
          </w:rPr>
          <w:t xml:space="preserve"> by the first </w:t>
        </w:r>
        <w:r w:rsidRPr="008040C5">
          <w:rPr>
            <w:bCs/>
            <w:i/>
          </w:rPr>
          <w:t>PUCCH-Config</w:t>
        </w:r>
        <w:r w:rsidRPr="008040C5">
          <w:rPr>
            <w:bCs/>
          </w:rPr>
          <w:t xml:space="preserve"> and the UE detects a DCI format 1_0 scheduling a PDSCH reception ending in slot </w:t>
        </w:r>
        <w:r w:rsidRPr="008040C5">
          <w:rPr>
            <w:bCs/>
            <w:i/>
          </w:rPr>
          <w:t>n</w:t>
        </w:r>
        <w:r w:rsidRPr="008040C5">
          <w:rPr>
            <w:bCs/>
          </w:rPr>
          <w:t xml:space="preserve">, the UE provides corresponding HARQ-ACK information in a PUCCH transmission within the first sub-slot of slot </w:t>
        </w:r>
        <w:r w:rsidRPr="008040C5">
          <w:rPr>
            <w:bCs/>
            <w:i/>
          </w:rPr>
          <w:t>n+k</w:t>
        </w:r>
        <w:r w:rsidRPr="008040C5">
          <w:rPr>
            <w:bCs/>
          </w:rPr>
          <w:t xml:space="preserve"> where </w:t>
        </w:r>
        <w:r w:rsidRPr="008040C5">
          <w:rPr>
            <w:bCs/>
            <w:i/>
          </w:rPr>
          <w:t>k</w:t>
        </w:r>
        <w:r w:rsidRPr="008040C5">
          <w:rPr>
            <w:bCs/>
          </w:rPr>
          <w:t xml:space="preserve"> is a number of slots and is indicated by the PDSCH-to-HARQ_feedback timing indicator field in the DCI.</w:t>
        </w:r>
      </w:ins>
    </w:p>
    <w:p w14:paraId="473CD23D" w14:textId="5EDABF00" w:rsidR="009A432B" w:rsidRPr="009A432B" w:rsidRDefault="009A432B" w:rsidP="009A432B">
      <w:pPr>
        <w:rPr>
          <w:ins w:id="37" w:author="Huawei" w:date="2020-04-10T16:39:00Z"/>
          <w:color w:val="FF0000"/>
          <w:lang w:val="en-GB" w:eastAsia="x-none"/>
        </w:rPr>
      </w:pPr>
      <w:r w:rsidRPr="00BC67E5">
        <w:rPr>
          <w:color w:val="FF0000"/>
          <w:lang w:val="en-GB" w:eastAsia="x-none"/>
        </w:rPr>
        <w:t>---------------------------------------------</w:t>
      </w:r>
      <w:r w:rsidRPr="00BC67E5">
        <w:rPr>
          <w:rFonts w:hint="eastAsia"/>
          <w:color w:val="FF0000"/>
          <w:lang w:val="en-GB" w:eastAsia="x-none"/>
        </w:rPr>
        <w:t>E</w:t>
      </w:r>
      <w:r w:rsidRPr="00BC67E5">
        <w:rPr>
          <w:color w:val="FF0000"/>
          <w:lang w:val="en-GB" w:eastAsia="x-none"/>
        </w:rPr>
        <w:t>nd of text proposal--------------------------------------------------------</w:t>
      </w:r>
      <w:ins w:id="38" w:author="Huawei" w:date="2020-04-10T16:39:00Z">
        <w:r>
          <w:rPr>
            <w:color w:val="000000"/>
          </w:rPr>
          <w:t xml:space="preserve"> </w:t>
        </w:r>
      </w:ins>
    </w:p>
    <w:p w14:paraId="366A5E19" w14:textId="569AF2CC" w:rsidR="00B36AFC" w:rsidRPr="00230F8D" w:rsidRDefault="009A432B" w:rsidP="00230F8D">
      <w:pPr>
        <w:pStyle w:val="1"/>
        <w:numPr>
          <w:ilvl w:val="0"/>
          <w:numId w:val="0"/>
        </w:numPr>
        <w:ind w:left="432" w:hanging="432"/>
        <w:rPr>
          <w:color w:val="000000"/>
        </w:rPr>
      </w:pPr>
      <w:r>
        <w:rPr>
          <w:color w:val="000000"/>
        </w:rPr>
        <w:t>Appendix 3</w:t>
      </w:r>
    </w:p>
    <w:p w14:paraId="3C586405" w14:textId="77777777" w:rsidR="009A432B" w:rsidRPr="00BC67E5" w:rsidRDefault="009A432B" w:rsidP="009A432B">
      <w:pPr>
        <w:rPr>
          <w:color w:val="FF0000"/>
          <w:lang w:val="en-GB" w:eastAsia="x-none"/>
        </w:rPr>
      </w:pPr>
      <w:r w:rsidRPr="00BC67E5">
        <w:rPr>
          <w:color w:val="FF0000"/>
          <w:lang w:val="en-GB" w:eastAsia="x-none"/>
        </w:rPr>
        <w:t>--------------------------------------------Start of text proposal--------------------------------------------------------</w:t>
      </w:r>
    </w:p>
    <w:p w14:paraId="2601EABC" w14:textId="77777777" w:rsidR="009A432B" w:rsidRPr="00CB442E" w:rsidRDefault="009A432B" w:rsidP="009A432B">
      <w:pPr>
        <w:pStyle w:val="2"/>
        <w:keepLines/>
        <w:autoSpaceDE/>
        <w:autoSpaceDN/>
        <w:adjustRightInd/>
        <w:snapToGrid/>
        <w:spacing w:before="180" w:after="180"/>
        <w:ind w:left="1136" w:hanging="1136"/>
        <w:jc w:val="left"/>
        <w:rPr>
          <w:rFonts w:ascii="Arial" w:hAnsi="Arial"/>
          <w:b w:val="0"/>
          <w:bCs w:val="0"/>
          <w:sz w:val="32"/>
          <w:szCs w:val="20"/>
          <w:lang w:val="en-GB"/>
        </w:rPr>
      </w:pPr>
      <w:bookmarkStart w:id="39" w:name="_Toc12021466"/>
      <w:bookmarkStart w:id="40" w:name="_Toc20311578"/>
      <w:bookmarkStart w:id="41" w:name="_Toc26719403"/>
      <w:bookmarkStart w:id="42" w:name="_Toc29894836"/>
      <w:bookmarkStart w:id="43" w:name="_Toc29899135"/>
      <w:bookmarkStart w:id="44" w:name="_Toc29899553"/>
      <w:bookmarkStart w:id="45" w:name="_Toc29917290"/>
      <w:r w:rsidRPr="00CB442E">
        <w:rPr>
          <w:rFonts w:ascii="Arial" w:hAnsi="Arial"/>
          <w:b w:val="0"/>
          <w:bCs w:val="0"/>
          <w:sz w:val="32"/>
          <w:szCs w:val="20"/>
          <w:lang w:val="en-GB"/>
        </w:rPr>
        <w:t>9</w:t>
      </w:r>
      <w:r w:rsidRPr="00CB442E">
        <w:rPr>
          <w:rFonts w:ascii="Arial" w:hAnsi="Arial" w:hint="eastAsia"/>
          <w:b w:val="0"/>
          <w:bCs w:val="0"/>
          <w:sz w:val="32"/>
          <w:szCs w:val="20"/>
          <w:lang w:val="en-GB"/>
        </w:rPr>
        <w:tab/>
      </w:r>
      <w:r w:rsidRPr="00CB442E">
        <w:rPr>
          <w:rFonts w:ascii="Arial" w:hAnsi="Arial"/>
          <w:b w:val="0"/>
          <w:bCs w:val="0"/>
          <w:sz w:val="32"/>
          <w:szCs w:val="20"/>
          <w:lang w:val="en-GB"/>
        </w:rPr>
        <w:t>UE procedure for reporting control information</w:t>
      </w:r>
      <w:bookmarkEnd w:id="39"/>
      <w:bookmarkEnd w:id="40"/>
      <w:bookmarkEnd w:id="41"/>
      <w:bookmarkEnd w:id="42"/>
      <w:bookmarkEnd w:id="43"/>
      <w:bookmarkEnd w:id="44"/>
      <w:bookmarkEnd w:id="45"/>
    </w:p>
    <w:p w14:paraId="3296FCBF" w14:textId="77777777" w:rsidR="009A432B" w:rsidRPr="00CB442E" w:rsidRDefault="009A432B" w:rsidP="009A432B">
      <w:pPr>
        <w:keepNext/>
        <w:keepLines/>
        <w:autoSpaceDE/>
        <w:autoSpaceDN/>
        <w:adjustRightInd/>
        <w:snapToGrid/>
        <w:spacing w:before="180" w:after="180"/>
        <w:ind w:left="1134" w:hanging="1134"/>
        <w:jc w:val="center"/>
        <w:rPr>
          <w:rFonts w:eastAsia="宋体"/>
          <w:noProof/>
          <w:color w:val="FF0000"/>
          <w:sz w:val="24"/>
          <w:szCs w:val="20"/>
          <w:lang w:val="en-GB" w:eastAsia="zh-CN"/>
        </w:rPr>
      </w:pPr>
      <w:r w:rsidRPr="00CB442E">
        <w:rPr>
          <w:rFonts w:eastAsia="宋体"/>
          <w:noProof/>
          <w:color w:val="FF0000"/>
          <w:sz w:val="24"/>
          <w:szCs w:val="20"/>
          <w:lang w:val="en-GB" w:eastAsia="zh-CN"/>
        </w:rPr>
        <w:t>*** Unchanged text is omitted ***</w:t>
      </w:r>
    </w:p>
    <w:p w14:paraId="656B0C0B" w14:textId="77777777" w:rsidR="009A432B" w:rsidRPr="00EE027F" w:rsidRDefault="009A432B" w:rsidP="009A432B">
      <w:pPr>
        <w:rPr>
          <w:lang w:eastAsia="zh-CN"/>
        </w:rPr>
      </w:pPr>
      <w:r w:rsidRPr="00EE027F">
        <w:rPr>
          <w:lang w:eastAsia="zh-CN"/>
        </w:rPr>
        <w:t xml:space="preserve">In the remaining of this Clause, </w:t>
      </w:r>
      <w:r w:rsidRPr="00EE027F">
        <w:rPr>
          <w:rFonts w:cs="Arial"/>
          <w:lang w:eastAsia="zh-CN"/>
        </w:rPr>
        <w:t xml:space="preserve">if a UE is provided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sidRPr="00EE027F">
        <w:rPr>
          <w:rFonts w:cs="Arial"/>
          <w:lang w:eastAsia="zh-CN"/>
        </w:rPr>
        <w:t xml:space="preserve">, a slot for an associated PUCCH transmission </w:t>
      </w:r>
      <w:r>
        <w:rPr>
          <w:rFonts w:cs="Arial"/>
          <w:lang w:eastAsia="zh-CN"/>
        </w:rPr>
        <w:t>includes</w:t>
      </w:r>
      <w:r w:rsidRPr="00EE027F">
        <w:rPr>
          <w:rFonts w:cs="Arial"/>
          <w:lang w:eastAsia="zh-CN"/>
        </w:rPr>
        <w:t xml:space="preserve"> a number of symbols indicated by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ins w:id="46" w:author="Huawei" w:date="2020-04-08T10:22:00Z">
        <w:r>
          <w:rPr>
            <w:rFonts w:cs="Arial"/>
            <w:iCs/>
            <w:lang w:eastAsia="zh-CN"/>
          </w:rPr>
          <w:t xml:space="preserve">, </w:t>
        </w:r>
        <w:r w:rsidRPr="009C1B5E">
          <w:rPr>
            <w:rFonts w:cs="Arial"/>
            <w:iCs/>
            <w:lang w:eastAsia="zh-CN"/>
          </w:rPr>
          <w:t xml:space="preserve">and </w:t>
        </w:r>
        <w:r w:rsidRPr="004653FA">
          <w:rPr>
            <w:rFonts w:eastAsia="宋体"/>
            <w:szCs w:val="20"/>
          </w:rPr>
          <w:t xml:space="preserve">the starting symbol of a PUCCH resource is defined with respect to the first symbol of </w:t>
        </w:r>
        <w:r>
          <w:rPr>
            <w:rFonts w:eastAsia="宋体"/>
            <w:szCs w:val="20"/>
          </w:rPr>
          <w:t xml:space="preserve">a certain </w:t>
        </w:r>
        <w:r w:rsidRPr="004653FA">
          <w:rPr>
            <w:rFonts w:eastAsia="宋体"/>
            <w:szCs w:val="20"/>
          </w:rPr>
          <w:t>sub-slot</w:t>
        </w:r>
        <w:r>
          <w:rPr>
            <w:rFonts w:eastAsia="宋体"/>
            <w:szCs w:val="20"/>
            <w:lang w:eastAsia="zh-CN"/>
          </w:rPr>
          <w:t>, and a</w:t>
        </w:r>
        <w:r w:rsidRPr="00517E72">
          <w:rPr>
            <w:rFonts w:eastAsia="宋体"/>
            <w:szCs w:val="20"/>
          </w:rPr>
          <w:t xml:space="preserve">ny </w:t>
        </w:r>
        <w:r w:rsidRPr="00517E72">
          <w:rPr>
            <w:rFonts w:eastAsia="宋体" w:hint="eastAsia"/>
            <w:szCs w:val="20"/>
          </w:rPr>
          <w:t>PUCCH resource</w:t>
        </w:r>
        <w:r w:rsidRPr="00517E72">
          <w:rPr>
            <w:rFonts w:eastAsia="宋体"/>
            <w:szCs w:val="20"/>
          </w:rPr>
          <w:t xml:space="preserve"> is</w:t>
        </w:r>
        <w:r w:rsidRPr="00517E72">
          <w:rPr>
            <w:rFonts w:eastAsia="宋体" w:hint="eastAsia"/>
            <w:szCs w:val="20"/>
          </w:rPr>
          <w:t xml:space="preserve"> not across </w:t>
        </w:r>
        <w:r>
          <w:rPr>
            <w:rFonts w:eastAsia="宋体"/>
            <w:szCs w:val="20"/>
          </w:rPr>
          <w:t xml:space="preserve">the </w:t>
        </w:r>
        <w:r w:rsidRPr="00517E72">
          <w:rPr>
            <w:rFonts w:eastAsia="宋体" w:hint="eastAsia"/>
            <w:szCs w:val="20"/>
          </w:rPr>
          <w:t>sub-slot boundar</w:t>
        </w:r>
        <w:r w:rsidRPr="00517E72">
          <w:rPr>
            <w:rFonts w:eastAsia="宋体"/>
            <w:szCs w:val="20"/>
          </w:rPr>
          <w:t>ies</w:t>
        </w:r>
      </w:ins>
      <w:r w:rsidRPr="009C1B5E">
        <w:rPr>
          <w:rFonts w:cs="Arial"/>
          <w:lang w:eastAsia="zh-CN"/>
        </w:rPr>
        <w:t>.</w:t>
      </w:r>
      <w:r>
        <w:rPr>
          <w:rFonts w:cs="Arial"/>
          <w:lang w:eastAsia="zh-CN"/>
        </w:rPr>
        <w:t xml:space="preserve"> </w:t>
      </w:r>
    </w:p>
    <w:p w14:paraId="56B9E7F9" w14:textId="77777777" w:rsidR="009A432B" w:rsidRDefault="009A432B" w:rsidP="009A432B">
      <w:pPr>
        <w:rPr>
          <w:color w:val="FF0000"/>
          <w:lang w:val="en-GB" w:eastAsia="x-none"/>
        </w:rPr>
      </w:pPr>
      <w:r w:rsidRPr="00BC67E5">
        <w:rPr>
          <w:color w:val="FF0000"/>
          <w:lang w:val="en-GB" w:eastAsia="x-none"/>
        </w:rPr>
        <w:t>---------------------------------------------</w:t>
      </w:r>
      <w:r w:rsidRPr="00BC67E5">
        <w:rPr>
          <w:rFonts w:hint="eastAsia"/>
          <w:color w:val="FF0000"/>
          <w:lang w:val="en-GB" w:eastAsia="x-none"/>
        </w:rPr>
        <w:t>E</w:t>
      </w:r>
      <w:r w:rsidRPr="00BC67E5">
        <w:rPr>
          <w:color w:val="FF0000"/>
          <w:lang w:val="en-GB" w:eastAsia="x-none"/>
        </w:rPr>
        <w:t>nd of text proposal--------------------------------------------------------</w:t>
      </w:r>
    </w:p>
    <w:p w14:paraId="35051D77" w14:textId="77777777" w:rsidR="009A432B" w:rsidRDefault="009A432B" w:rsidP="009A432B">
      <w:pPr>
        <w:spacing w:after="0"/>
        <w:rPr>
          <w:color w:val="000000" w:themeColor="text1"/>
          <w:lang w:val="en-GB" w:eastAsia="zh-CN"/>
        </w:rPr>
      </w:pPr>
    </w:p>
    <w:p w14:paraId="20482830" w14:textId="77777777" w:rsidR="009A432B" w:rsidRPr="00CB3A1B" w:rsidRDefault="009A432B" w:rsidP="009A432B">
      <w:pPr>
        <w:rPr>
          <w:lang w:val="en-GB" w:eastAsia="zh-CN"/>
        </w:rPr>
      </w:pPr>
    </w:p>
    <w:p w14:paraId="0D7AD55F" w14:textId="77777777" w:rsidR="009A432B" w:rsidRPr="00E8656F" w:rsidRDefault="009A432B" w:rsidP="0072137D">
      <w:pPr>
        <w:rPr>
          <w:lang w:val="en-GB"/>
        </w:rPr>
      </w:pPr>
    </w:p>
    <w:sectPr w:rsidR="009A432B" w:rsidRPr="00E8656F" w:rsidSect="003A250E">
      <w:headerReference w:type="default" r:id="rId1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C546D" w14:textId="77777777" w:rsidR="00CD663D" w:rsidRDefault="00CD663D">
      <w:r>
        <w:separator/>
      </w:r>
    </w:p>
  </w:endnote>
  <w:endnote w:type="continuationSeparator" w:id="0">
    <w:p w14:paraId="2FADFC93" w14:textId="77777777" w:rsidR="00CD663D" w:rsidRDefault="00CD6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762CD" w14:textId="77777777" w:rsidR="00CD663D" w:rsidRDefault="00CD663D">
      <w:r>
        <w:separator/>
      </w:r>
    </w:p>
  </w:footnote>
  <w:footnote w:type="continuationSeparator" w:id="0">
    <w:p w14:paraId="1A2F6653" w14:textId="77777777" w:rsidR="00CD663D" w:rsidRDefault="00CD6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B251C0" w:rsidRDefault="00B251C0"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03DB7"/>
    <w:multiLevelType w:val="hybridMultilevel"/>
    <w:tmpl w:val="3614F5F0"/>
    <w:lvl w:ilvl="0" w:tplc="B0A64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15802"/>
    <w:multiLevelType w:val="hybridMultilevel"/>
    <w:tmpl w:val="2520806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3621E7"/>
    <w:multiLevelType w:val="hybridMultilevel"/>
    <w:tmpl w:val="6A5CEB68"/>
    <w:lvl w:ilvl="0" w:tplc="19985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42446B"/>
    <w:multiLevelType w:val="hybridMultilevel"/>
    <w:tmpl w:val="ED58F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161270"/>
    <w:multiLevelType w:val="hybridMultilevel"/>
    <w:tmpl w:val="2BB63064"/>
    <w:lvl w:ilvl="0" w:tplc="C850434E">
      <w:start w:val="4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A6D6BE9"/>
    <w:multiLevelType w:val="hybridMultilevel"/>
    <w:tmpl w:val="207A66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1714C6"/>
    <w:multiLevelType w:val="hybridMultilevel"/>
    <w:tmpl w:val="78BE9EC2"/>
    <w:lvl w:ilvl="0" w:tplc="2506AF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645AAF"/>
    <w:multiLevelType w:val="hybridMultilevel"/>
    <w:tmpl w:val="49AA8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4" w15:restartNumberingAfterBreak="0">
    <w:nsid w:val="2ADB5B74"/>
    <w:multiLevelType w:val="hybridMultilevel"/>
    <w:tmpl w:val="788E3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AA4E30"/>
    <w:multiLevelType w:val="hybridMultilevel"/>
    <w:tmpl w:val="FB56C8FE"/>
    <w:lvl w:ilvl="0" w:tplc="3DBA73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B557C1"/>
    <w:multiLevelType w:val="multilevel"/>
    <w:tmpl w:val="91E22D56"/>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E15E8A"/>
    <w:multiLevelType w:val="hybridMultilevel"/>
    <w:tmpl w:val="469C5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2B04099"/>
    <w:multiLevelType w:val="hybridMultilevel"/>
    <w:tmpl w:val="21EA5EEE"/>
    <w:lvl w:ilvl="0" w:tplc="6E0AF71E">
      <w:start w:val="1"/>
      <w:numFmt w:val="bullet"/>
      <w:lvlText w:val=""/>
      <w:lvlJc w:val="left"/>
      <w:pPr>
        <w:ind w:left="924" w:hanging="420"/>
      </w:pPr>
      <w:rPr>
        <w:rFonts w:ascii="Wingdings" w:hAnsi="Wingdings" w:hint="default"/>
      </w:rPr>
    </w:lvl>
    <w:lvl w:ilvl="1" w:tplc="58D41F44">
      <w:start w:val="1"/>
      <w:numFmt w:val="bullet"/>
      <w:lvlText w:val="○"/>
      <w:lvlJc w:val="left"/>
      <w:pPr>
        <w:ind w:left="1344" w:hanging="420"/>
      </w:pPr>
      <w:rPr>
        <w:rFonts w:ascii="Arial" w:hAnsi="Arial" w:cs="Times New Roman" w:hint="default"/>
      </w:rPr>
    </w:lvl>
    <w:lvl w:ilvl="2" w:tplc="04090005">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21" w15:restartNumberingAfterBreak="0">
    <w:nsid w:val="648F7F01"/>
    <w:multiLevelType w:val="hybridMultilevel"/>
    <w:tmpl w:val="4C14EDD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72045973"/>
    <w:multiLevelType w:val="hybridMultilevel"/>
    <w:tmpl w:val="F47A8ED8"/>
    <w:lvl w:ilvl="0" w:tplc="72B27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4"/>
  </w:num>
  <w:num w:numId="3">
    <w:abstractNumId w:val="23"/>
  </w:num>
  <w:num w:numId="4">
    <w:abstractNumId w:val="4"/>
  </w:num>
  <w:num w:numId="5">
    <w:abstractNumId w:val="9"/>
  </w:num>
  <w:num w:numId="6">
    <w:abstractNumId w:val="19"/>
  </w:num>
  <w:num w:numId="7">
    <w:abstractNumId w:val="13"/>
  </w:num>
  <w:num w:numId="8">
    <w:abstractNumId w:val="5"/>
  </w:num>
  <w:num w:numId="9">
    <w:abstractNumId w:val="8"/>
  </w:num>
  <w:num w:numId="10">
    <w:abstractNumId w:val="3"/>
  </w:num>
  <w:num w:numId="11">
    <w:abstractNumId w:val="16"/>
  </w:num>
  <w:num w:numId="12">
    <w:abstractNumId w:val="16"/>
  </w:num>
  <w:num w:numId="13">
    <w:abstractNumId w:val="18"/>
  </w:num>
  <w:num w:numId="14">
    <w:abstractNumId w:val="6"/>
  </w:num>
  <w:num w:numId="15">
    <w:abstractNumId w:val="15"/>
  </w:num>
  <w:num w:numId="16">
    <w:abstractNumId w:val="2"/>
  </w:num>
  <w:num w:numId="17">
    <w:abstractNumId w:val="0"/>
  </w:num>
  <w:num w:numId="18">
    <w:abstractNumId w:val="22"/>
  </w:num>
  <w:num w:numId="19">
    <w:abstractNumId w:val="11"/>
  </w:num>
  <w:num w:numId="20">
    <w:abstractNumId w:val="16"/>
  </w:num>
  <w:num w:numId="21">
    <w:abstractNumId w:val="16"/>
  </w:num>
  <w:num w:numId="22">
    <w:abstractNumId w:val="16"/>
  </w:num>
  <w:num w:numId="23">
    <w:abstractNumId w:val="21"/>
  </w:num>
  <w:num w:numId="24">
    <w:abstractNumId w:val="10"/>
  </w:num>
  <w:num w:numId="25">
    <w:abstractNumId w:val="14"/>
  </w:num>
  <w:num w:numId="26">
    <w:abstractNumId w:val="17"/>
  </w:num>
  <w:num w:numId="27">
    <w:abstractNumId w:val="1"/>
  </w:num>
  <w:num w:numId="28">
    <w:abstractNumId w:val="16"/>
  </w:num>
  <w:num w:numId="29">
    <w:abstractNumId w:val="20"/>
  </w:num>
  <w:num w:numId="30">
    <w:abstractNumId w:val="12"/>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055"/>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3EDE"/>
    <w:rsid w:val="00034196"/>
    <w:rsid w:val="00034676"/>
    <w:rsid w:val="000346E6"/>
    <w:rsid w:val="0003497D"/>
    <w:rsid w:val="0003498E"/>
    <w:rsid w:val="000351F8"/>
    <w:rsid w:val="0003528A"/>
    <w:rsid w:val="000352B3"/>
    <w:rsid w:val="000355DA"/>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811"/>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E63"/>
    <w:rsid w:val="0006537C"/>
    <w:rsid w:val="00065426"/>
    <w:rsid w:val="000656AD"/>
    <w:rsid w:val="000659DB"/>
    <w:rsid w:val="00065AFD"/>
    <w:rsid w:val="00065B74"/>
    <w:rsid w:val="00065C29"/>
    <w:rsid w:val="00065D38"/>
    <w:rsid w:val="00065DD0"/>
    <w:rsid w:val="000661EA"/>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D4"/>
    <w:rsid w:val="001054C8"/>
    <w:rsid w:val="00105BEA"/>
    <w:rsid w:val="00105CC7"/>
    <w:rsid w:val="00105E6B"/>
    <w:rsid w:val="00105FA7"/>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426"/>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B19"/>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AE"/>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150"/>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3F2"/>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1F"/>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3D"/>
    <w:rsid w:val="001D531A"/>
    <w:rsid w:val="001D564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16"/>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42B"/>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2A"/>
    <w:rsid w:val="0025514B"/>
    <w:rsid w:val="002551D0"/>
    <w:rsid w:val="0025536B"/>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9DE"/>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83"/>
    <w:rsid w:val="00277C88"/>
    <w:rsid w:val="00280527"/>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93A"/>
    <w:rsid w:val="002A0D2C"/>
    <w:rsid w:val="002A0D65"/>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29A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3A9"/>
    <w:rsid w:val="0030248A"/>
    <w:rsid w:val="00302961"/>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C0F"/>
    <w:rsid w:val="00315F79"/>
    <w:rsid w:val="003161A4"/>
    <w:rsid w:val="00316335"/>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76A"/>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1C"/>
    <w:rsid w:val="00356F41"/>
    <w:rsid w:val="00356F7D"/>
    <w:rsid w:val="003571E0"/>
    <w:rsid w:val="0035736B"/>
    <w:rsid w:val="00357837"/>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C44"/>
    <w:rsid w:val="003A3D39"/>
    <w:rsid w:val="003A3EC7"/>
    <w:rsid w:val="003A40B4"/>
    <w:rsid w:val="003A40E3"/>
    <w:rsid w:val="003A45E2"/>
    <w:rsid w:val="003A471A"/>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5AA"/>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C1"/>
    <w:rsid w:val="003F21AA"/>
    <w:rsid w:val="003F2442"/>
    <w:rsid w:val="003F25BE"/>
    <w:rsid w:val="003F278A"/>
    <w:rsid w:val="003F280C"/>
    <w:rsid w:val="003F2C9C"/>
    <w:rsid w:val="003F2E6B"/>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86D"/>
    <w:rsid w:val="00444A62"/>
    <w:rsid w:val="00444E19"/>
    <w:rsid w:val="0044526B"/>
    <w:rsid w:val="0044535F"/>
    <w:rsid w:val="00445599"/>
    <w:rsid w:val="00445657"/>
    <w:rsid w:val="00445AE6"/>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A8B"/>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3D"/>
    <w:rsid w:val="0046348F"/>
    <w:rsid w:val="00463781"/>
    <w:rsid w:val="00463834"/>
    <w:rsid w:val="00463E5D"/>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C31"/>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6CF"/>
    <w:rsid w:val="004A6B15"/>
    <w:rsid w:val="004A6F62"/>
    <w:rsid w:val="004A7092"/>
    <w:rsid w:val="004A733E"/>
    <w:rsid w:val="004A73EA"/>
    <w:rsid w:val="004A7978"/>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3FFD"/>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3E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0CD"/>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C5D"/>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68B"/>
    <w:rsid w:val="00520ABD"/>
    <w:rsid w:val="00520C0A"/>
    <w:rsid w:val="00520E19"/>
    <w:rsid w:val="00520E49"/>
    <w:rsid w:val="00520EF6"/>
    <w:rsid w:val="00521100"/>
    <w:rsid w:val="0052110F"/>
    <w:rsid w:val="0052134C"/>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87"/>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3BA"/>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1E6"/>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E17"/>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2A69"/>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BB"/>
    <w:rsid w:val="00634EF0"/>
    <w:rsid w:val="00635035"/>
    <w:rsid w:val="00635481"/>
    <w:rsid w:val="00635602"/>
    <w:rsid w:val="006356F1"/>
    <w:rsid w:val="0063580D"/>
    <w:rsid w:val="00635CAE"/>
    <w:rsid w:val="00636A15"/>
    <w:rsid w:val="00636B30"/>
    <w:rsid w:val="00636B54"/>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D8F"/>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1A"/>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95"/>
    <w:rsid w:val="0068379E"/>
    <w:rsid w:val="006839AC"/>
    <w:rsid w:val="00683C27"/>
    <w:rsid w:val="006842AC"/>
    <w:rsid w:val="0068436C"/>
    <w:rsid w:val="006843BB"/>
    <w:rsid w:val="0068447B"/>
    <w:rsid w:val="00684553"/>
    <w:rsid w:val="006846B8"/>
    <w:rsid w:val="00684823"/>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6A0"/>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AA9"/>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4DC"/>
    <w:rsid w:val="00710980"/>
    <w:rsid w:val="007109C2"/>
    <w:rsid w:val="00710C0F"/>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987"/>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608"/>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A50"/>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AEA"/>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5A"/>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B6C"/>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02E"/>
    <w:rsid w:val="0079218F"/>
    <w:rsid w:val="007921DD"/>
    <w:rsid w:val="00792401"/>
    <w:rsid w:val="0079245C"/>
    <w:rsid w:val="00792513"/>
    <w:rsid w:val="00792691"/>
    <w:rsid w:val="0079295A"/>
    <w:rsid w:val="00792A52"/>
    <w:rsid w:val="00792B75"/>
    <w:rsid w:val="007932A7"/>
    <w:rsid w:val="007932C9"/>
    <w:rsid w:val="0079354F"/>
    <w:rsid w:val="00793632"/>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3E77"/>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48E"/>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4FEF"/>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7D6"/>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75E"/>
    <w:rsid w:val="00862849"/>
    <w:rsid w:val="008633D4"/>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BF7"/>
    <w:rsid w:val="008D5F7A"/>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50157"/>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B49"/>
    <w:rsid w:val="009610BB"/>
    <w:rsid w:val="0096124E"/>
    <w:rsid w:val="009615C3"/>
    <w:rsid w:val="009617E5"/>
    <w:rsid w:val="009619D1"/>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723C"/>
    <w:rsid w:val="00967321"/>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A64"/>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F8"/>
    <w:rsid w:val="009A6263"/>
    <w:rsid w:val="009A6409"/>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506B"/>
    <w:rsid w:val="009B524F"/>
    <w:rsid w:val="009B57EF"/>
    <w:rsid w:val="009B59D0"/>
    <w:rsid w:val="009B5B85"/>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4C7"/>
    <w:rsid w:val="009C1676"/>
    <w:rsid w:val="009C1A0F"/>
    <w:rsid w:val="009C1B5E"/>
    <w:rsid w:val="009C1D9A"/>
    <w:rsid w:val="009C2030"/>
    <w:rsid w:val="009C2039"/>
    <w:rsid w:val="009C23FA"/>
    <w:rsid w:val="009C250A"/>
    <w:rsid w:val="009C266D"/>
    <w:rsid w:val="009C2685"/>
    <w:rsid w:val="009C26D9"/>
    <w:rsid w:val="009C27F5"/>
    <w:rsid w:val="009C2863"/>
    <w:rsid w:val="009C2A5C"/>
    <w:rsid w:val="009C2E0A"/>
    <w:rsid w:val="009C2E31"/>
    <w:rsid w:val="009C2FA1"/>
    <w:rsid w:val="009C3055"/>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3B"/>
    <w:rsid w:val="00A04B78"/>
    <w:rsid w:val="00A04CB5"/>
    <w:rsid w:val="00A04F99"/>
    <w:rsid w:val="00A053A9"/>
    <w:rsid w:val="00A053F8"/>
    <w:rsid w:val="00A0576F"/>
    <w:rsid w:val="00A05817"/>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6B3"/>
    <w:rsid w:val="00A629CA"/>
    <w:rsid w:val="00A62AF9"/>
    <w:rsid w:val="00A62B6C"/>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4D9"/>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2CC7"/>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1C0"/>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6AFC"/>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2C1"/>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7B0"/>
    <w:rsid w:val="00B55AC2"/>
    <w:rsid w:val="00B55E85"/>
    <w:rsid w:val="00B55F21"/>
    <w:rsid w:val="00B55FD9"/>
    <w:rsid w:val="00B55FFB"/>
    <w:rsid w:val="00B56004"/>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67E0A"/>
    <w:rsid w:val="00B7022B"/>
    <w:rsid w:val="00B7028F"/>
    <w:rsid w:val="00B7060D"/>
    <w:rsid w:val="00B70826"/>
    <w:rsid w:val="00B7113B"/>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6B3"/>
    <w:rsid w:val="00B86A3D"/>
    <w:rsid w:val="00B86B1E"/>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A2"/>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56"/>
    <w:rsid w:val="00C059E6"/>
    <w:rsid w:val="00C05BEC"/>
    <w:rsid w:val="00C05F8A"/>
    <w:rsid w:val="00C0624A"/>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8C0"/>
    <w:rsid w:val="00C11A88"/>
    <w:rsid w:val="00C11EA7"/>
    <w:rsid w:val="00C1200A"/>
    <w:rsid w:val="00C12012"/>
    <w:rsid w:val="00C123DF"/>
    <w:rsid w:val="00C124E4"/>
    <w:rsid w:val="00C1273A"/>
    <w:rsid w:val="00C12874"/>
    <w:rsid w:val="00C12A16"/>
    <w:rsid w:val="00C12BC1"/>
    <w:rsid w:val="00C12D14"/>
    <w:rsid w:val="00C1319E"/>
    <w:rsid w:val="00C131E6"/>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256"/>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F4"/>
    <w:rsid w:val="00C3303A"/>
    <w:rsid w:val="00C331CB"/>
    <w:rsid w:val="00C332FA"/>
    <w:rsid w:val="00C33305"/>
    <w:rsid w:val="00C336B4"/>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256"/>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AAB"/>
    <w:rsid w:val="00C67EAB"/>
    <w:rsid w:val="00C70163"/>
    <w:rsid w:val="00C70173"/>
    <w:rsid w:val="00C70195"/>
    <w:rsid w:val="00C7041B"/>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C5D"/>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3A5"/>
    <w:rsid w:val="00CB442E"/>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F10"/>
    <w:rsid w:val="00CD2FEE"/>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597"/>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70E"/>
    <w:rsid w:val="00D23848"/>
    <w:rsid w:val="00D2387C"/>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D61"/>
    <w:rsid w:val="00D31146"/>
    <w:rsid w:val="00D311D5"/>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A9A"/>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4A0"/>
    <w:rsid w:val="00D965BC"/>
    <w:rsid w:val="00D96685"/>
    <w:rsid w:val="00D9683C"/>
    <w:rsid w:val="00D97205"/>
    <w:rsid w:val="00D97689"/>
    <w:rsid w:val="00D97884"/>
    <w:rsid w:val="00D979BC"/>
    <w:rsid w:val="00D97BDF"/>
    <w:rsid w:val="00D97D03"/>
    <w:rsid w:val="00D97EDF"/>
    <w:rsid w:val="00DA00A5"/>
    <w:rsid w:val="00DA02BE"/>
    <w:rsid w:val="00DA0522"/>
    <w:rsid w:val="00DA08CC"/>
    <w:rsid w:val="00DA0A7F"/>
    <w:rsid w:val="00DA0C2F"/>
    <w:rsid w:val="00DA14EC"/>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1B"/>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7B"/>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80C"/>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3F30"/>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BAC"/>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A85"/>
    <w:rsid w:val="00EF3AB0"/>
    <w:rsid w:val="00EF3C14"/>
    <w:rsid w:val="00EF3D64"/>
    <w:rsid w:val="00EF3F51"/>
    <w:rsid w:val="00EF4207"/>
    <w:rsid w:val="00EF4366"/>
    <w:rsid w:val="00EF4871"/>
    <w:rsid w:val="00EF4AE9"/>
    <w:rsid w:val="00EF4B0A"/>
    <w:rsid w:val="00EF4CD6"/>
    <w:rsid w:val="00EF5229"/>
    <w:rsid w:val="00EF551C"/>
    <w:rsid w:val="00EF553B"/>
    <w:rsid w:val="00EF55A0"/>
    <w:rsid w:val="00EF5918"/>
    <w:rsid w:val="00EF5A43"/>
    <w:rsid w:val="00EF5AD6"/>
    <w:rsid w:val="00EF5BC1"/>
    <w:rsid w:val="00EF5C2A"/>
    <w:rsid w:val="00EF5ED1"/>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D18"/>
    <w:rsid w:val="00F03E63"/>
    <w:rsid w:val="00F03E79"/>
    <w:rsid w:val="00F03F2C"/>
    <w:rsid w:val="00F042DA"/>
    <w:rsid w:val="00F0434A"/>
    <w:rsid w:val="00F04678"/>
    <w:rsid w:val="00F047D0"/>
    <w:rsid w:val="00F04AD7"/>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46"/>
    <w:rsid w:val="00F23EDC"/>
    <w:rsid w:val="00F23F21"/>
    <w:rsid w:val="00F24717"/>
    <w:rsid w:val="00F24788"/>
    <w:rsid w:val="00F25017"/>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C10"/>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1"/>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0E"/>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01"/>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84A"/>
    <w:rsid w:val="00FE69D5"/>
    <w:rsid w:val="00FE6C49"/>
    <w:rsid w:val="00FE6C96"/>
    <w:rsid w:val="00FE6D20"/>
    <w:rsid w:val="00FE6D24"/>
    <w:rsid w:val="00FE6D86"/>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6FF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2D598C-B5B8-4780-B6F3-316200C21826}">
  <ds:schemaRefs>
    <ds:schemaRef ds:uri="http://schemas.openxmlformats.org/officeDocument/2006/bibliography"/>
  </ds:schemaRefs>
</ds:datastoreItem>
</file>

<file path=customXml/itemProps2.xml><?xml version="1.0" encoding="utf-8"?>
<ds:datastoreItem xmlns:ds="http://schemas.openxmlformats.org/officeDocument/2006/customXml" ds:itemID="{82E93690-B53A-497D-8431-A876CB592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3356</Words>
  <Characters>19135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22447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chengyan</cp:lastModifiedBy>
  <cp:revision>8</cp:revision>
  <cp:lastPrinted>2019-11-08T22:53:00Z</cp:lastPrinted>
  <dcterms:created xsi:type="dcterms:W3CDTF">2020-04-10T10:32:00Z</dcterms:created>
  <dcterms:modified xsi:type="dcterms:W3CDTF">2020-04-10T15:53:00Z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(3)O1oW0to4z4Frjptq+c5vKUz5LnTkB5XW3o91uCYg9JX08fm9PXLtwwqy6I1vCfdTN3eMKQsq
K43o3CXS2JVW0AypTOWR7STInbiT8+ZdQRh3/7gxVzE75EtbbEDR2Aura5z20ILX2aMK0lmY
HNAnZzRoNWrcqQxS6ONR6pL6TKd9+PA3CqLnZQHeNZf7SZXVnQoOgpEkIEnK8EZuUpwbLTDp
soBsL1KZfUmATXPaT0</vt:lpwstr>
  </property>
  <property fmtid="{D5CDD505-2E9C-101B-9397-08002B2CF9AE}" pid="30" name="_2015_ms_pID_725343_00">
    <vt:lpwstr>_2015_ms_pID_725343</vt:lpwstr>
  </property>
  <property fmtid="{D5CDD505-2E9C-101B-9397-08002B2CF9AE}" pid="31" name="_2015_ms_pID_7253431">
    <vt:lpwstr>9+IDGN6Pmsg7NfUAkpsTRZy5in+UZl4aKkohOXwTbMNkKpqOoE9H1k
j2N51Yug8wFChydaK+FVuULCLXQcpUyvbzlg2SSaAzkH+j55o4BvTKIWgdeezPQCSC0zmae1
sejZevve4H5cMM28zd0Tcj0R69wkGUbOYQx6L5131wLPGrpSDNJvayZ+ZvsoxeTW/mhnxqOO
Qcmr0iGd0/L8GaHOnGWSfHE94K2tFjnVcyjH</vt:lpwstr>
  </property>
  <property fmtid="{D5CDD505-2E9C-101B-9397-08002B2CF9AE}" pid="32" name="_2015_ms_pID_7253431_00">
    <vt:lpwstr>_2015_ms_pID_7253431</vt:lpwstr>
  </property>
  <property fmtid="{D5CDD505-2E9C-101B-9397-08002B2CF9AE}" pid="33" name="_2015_ms_pID_7253432">
    <vt:lpwstr>2ogGDh555Q490DofvEQyteL/huANEbSh2/iE
gk3f0SqPGUxKkvAZjPCVVtHECSM9xHXrf4dlfE+DLD8lHLCAI9o=</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1581726633</vt:lpwstr>
  </property>
</Properties>
</file>