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E8C8F8" w14:textId="557CBA27" w:rsidR="00ED700A" w:rsidRPr="00B04045" w:rsidRDefault="00ED700A" w:rsidP="00ED700A">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63BF7E13" wp14:editId="445494B1">
                <wp:simplePos x="0" y="0"/>
                <wp:positionH relativeFrom="column">
                  <wp:posOffset>0</wp:posOffset>
                </wp:positionH>
                <wp:positionV relativeFrom="paragraph">
                  <wp:posOffset>0</wp:posOffset>
                </wp:positionV>
                <wp:extent cx="635" cy="635"/>
                <wp:effectExtent l="9525" t="9525" r="8890" b="8890"/>
                <wp:wrapNone/>
                <wp:docPr id="1"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036EA6" id="AutoShape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Cez0M+BgUAAEMWAAAOAAAAAAAAAAAAAAAAAC4CAABkcnMvZTJvRG9jLnhtbFBLAQItABQA&#10;BgAIAAAAIQAI2zNv1gAAAP8AAAAPAAAAAAAAAAAAAAAAAGAHAABkcnMvZG93bnJldi54bWxQSwUG&#10;AAAAAAQABADzAAAAY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B04045">
        <w:rPr>
          <w:b/>
          <w:kern w:val="2"/>
          <w:lang w:eastAsia="zh-CN"/>
        </w:rPr>
        <w:t xml:space="preserve">3GPP TSG RAN </w:t>
      </w:r>
      <w:r w:rsidRPr="00ED6AC6">
        <w:rPr>
          <w:b/>
          <w:kern w:val="2"/>
          <w:lang w:eastAsia="zh-CN"/>
        </w:rPr>
        <w:t>WG1 Meeting #</w:t>
      </w:r>
      <w:r>
        <w:rPr>
          <w:b/>
          <w:kern w:val="2"/>
          <w:lang w:eastAsia="zh-CN"/>
        </w:rPr>
        <w:t>100</w:t>
      </w:r>
      <w:r>
        <w:rPr>
          <w:rFonts w:hint="eastAsia"/>
          <w:b/>
          <w:kern w:val="2"/>
          <w:lang w:eastAsia="zh-CN"/>
        </w:rPr>
        <w:t>-</w:t>
      </w:r>
      <w:r>
        <w:rPr>
          <w:b/>
          <w:kern w:val="2"/>
          <w:lang w:eastAsia="zh-CN"/>
        </w:rPr>
        <w:t>e</w:t>
      </w:r>
      <w:r w:rsidRPr="00B04045">
        <w:rPr>
          <w:b/>
          <w:kern w:val="2"/>
          <w:lang w:eastAsia="zh-CN"/>
        </w:rPr>
        <w:tab/>
      </w:r>
      <w:r w:rsidRPr="00EA2E85">
        <w:rPr>
          <w:b/>
          <w:kern w:val="2"/>
          <w:lang w:eastAsia="zh-CN"/>
        </w:rPr>
        <w:t>R1-</w:t>
      </w:r>
      <w:bookmarkStart w:id="0" w:name="_GoBack"/>
      <w:bookmarkEnd w:id="0"/>
      <w:r>
        <w:rPr>
          <w:b/>
          <w:kern w:val="2"/>
          <w:lang w:eastAsia="zh-CN"/>
        </w:rPr>
        <w:t>200</w:t>
      </w:r>
      <w:r w:rsidR="005E544A">
        <w:rPr>
          <w:b/>
          <w:kern w:val="2"/>
          <w:lang w:eastAsia="zh-CN"/>
        </w:rPr>
        <w:t>1031</w:t>
      </w:r>
    </w:p>
    <w:p w14:paraId="4C729B60" w14:textId="77777777" w:rsidR="00ED700A" w:rsidRDefault="00ED700A" w:rsidP="00ED700A">
      <w:pPr>
        <w:jc w:val="left"/>
        <w:rPr>
          <w:b/>
          <w:kern w:val="2"/>
          <w:lang w:eastAsia="zh-CN"/>
        </w:rPr>
      </w:pPr>
      <w:r w:rsidRPr="00661562">
        <w:rPr>
          <w:b/>
          <w:kern w:val="2"/>
          <w:lang w:eastAsia="zh-CN"/>
        </w:rPr>
        <w:t>February</w:t>
      </w:r>
      <w:r>
        <w:rPr>
          <w:b/>
          <w:kern w:val="2"/>
          <w:lang w:eastAsia="zh-CN"/>
        </w:rPr>
        <w:t xml:space="preserve"> 24 – March 6, 2020</w:t>
      </w:r>
    </w:p>
    <w:p w14:paraId="67B070CC" w14:textId="77777777" w:rsidR="005A1683" w:rsidRPr="00CE67E0" w:rsidRDefault="005A1683" w:rsidP="005A1683">
      <w:pPr>
        <w:pBdr>
          <w:top w:val="single" w:sz="4" w:space="1" w:color="auto"/>
        </w:pBdr>
        <w:spacing w:after="0"/>
        <w:jc w:val="left"/>
        <w:rPr>
          <w:rFonts w:ascii="Times New Roman" w:hAnsi="Times New Roman" w:cs="Times New Roman"/>
          <w:b/>
          <w:kern w:val="2"/>
          <w:sz w:val="16"/>
          <w:szCs w:val="16"/>
          <w:lang w:eastAsia="zh-CN"/>
        </w:rPr>
      </w:pPr>
    </w:p>
    <w:p w14:paraId="76E42EC1" w14:textId="5C771BC0" w:rsidR="005A1683" w:rsidRPr="00CE67E0" w:rsidRDefault="005A1683" w:rsidP="005A1683">
      <w:pPr>
        <w:spacing w:after="60"/>
        <w:ind w:left="1555" w:hanging="1555"/>
        <w:jc w:val="left"/>
        <w:rPr>
          <w:rFonts w:ascii="Times New Roman" w:eastAsia="宋体" w:hAnsi="Times New Roman" w:cs="Times New Roman"/>
          <w:b/>
          <w:kern w:val="2"/>
          <w:lang w:eastAsia="zh-CN"/>
        </w:rPr>
      </w:pPr>
      <w:r w:rsidRPr="00CE67E0">
        <w:rPr>
          <w:rFonts w:ascii="Times New Roman" w:hAnsi="Times New Roman" w:cs="Times New Roman"/>
          <w:b/>
          <w:kern w:val="2"/>
          <w:lang w:eastAsia="zh-CN"/>
        </w:rPr>
        <w:t>Agenda Item:</w:t>
      </w:r>
      <w:r w:rsidRPr="00CE67E0">
        <w:rPr>
          <w:rFonts w:ascii="Times New Roman" w:hAnsi="Times New Roman" w:cs="Times New Roman"/>
          <w:b/>
          <w:kern w:val="2"/>
          <w:lang w:eastAsia="zh-CN"/>
        </w:rPr>
        <w:tab/>
      </w:r>
      <w:r w:rsidR="001139F7" w:rsidRPr="00CE67E0">
        <w:rPr>
          <w:rFonts w:ascii="Times New Roman" w:eastAsia="宋体" w:hAnsi="Times New Roman" w:cs="Times New Roman"/>
          <w:b/>
          <w:kern w:val="2"/>
          <w:lang w:eastAsia="zh-CN"/>
        </w:rPr>
        <w:t>7.</w:t>
      </w:r>
      <w:r w:rsidR="00F267C6" w:rsidRPr="00CE67E0">
        <w:rPr>
          <w:rFonts w:ascii="Times New Roman" w:eastAsia="宋体" w:hAnsi="Times New Roman" w:cs="Times New Roman"/>
          <w:b/>
          <w:kern w:val="2"/>
          <w:lang w:eastAsia="zh-CN"/>
        </w:rPr>
        <w:t>2</w:t>
      </w:r>
      <w:r w:rsidR="00A5530A" w:rsidRPr="00CE67E0">
        <w:rPr>
          <w:rFonts w:ascii="Times New Roman" w:eastAsia="宋体" w:hAnsi="Times New Roman" w:cs="Times New Roman"/>
          <w:b/>
          <w:kern w:val="2"/>
          <w:lang w:eastAsia="zh-CN"/>
        </w:rPr>
        <w:t>.</w:t>
      </w:r>
      <w:r w:rsidR="000747A7" w:rsidRPr="00CE67E0">
        <w:rPr>
          <w:rFonts w:ascii="Times New Roman" w:eastAsia="宋体" w:hAnsi="Times New Roman" w:cs="Times New Roman"/>
          <w:b/>
          <w:kern w:val="2"/>
          <w:lang w:eastAsia="zh-CN"/>
        </w:rPr>
        <w:t>5</w:t>
      </w:r>
      <w:r w:rsidR="00A5530A" w:rsidRPr="00CE67E0">
        <w:rPr>
          <w:rFonts w:ascii="Times New Roman" w:eastAsia="宋体" w:hAnsi="Times New Roman" w:cs="Times New Roman"/>
          <w:b/>
          <w:kern w:val="2"/>
          <w:lang w:eastAsia="zh-CN"/>
        </w:rPr>
        <w:t>.</w:t>
      </w:r>
      <w:r w:rsidR="00AC39E0" w:rsidRPr="00CE67E0">
        <w:rPr>
          <w:rFonts w:ascii="Times New Roman" w:eastAsia="宋体" w:hAnsi="Times New Roman" w:cs="Times New Roman"/>
          <w:b/>
          <w:kern w:val="2"/>
          <w:lang w:eastAsia="zh-CN"/>
        </w:rPr>
        <w:t>4</w:t>
      </w:r>
    </w:p>
    <w:p w14:paraId="2AE28A7D" w14:textId="77777777" w:rsidR="005A1683" w:rsidRPr="00CE67E0" w:rsidRDefault="005A1683" w:rsidP="005A1683">
      <w:pPr>
        <w:spacing w:after="60"/>
        <w:ind w:left="1555" w:hanging="1555"/>
        <w:jc w:val="left"/>
        <w:rPr>
          <w:rFonts w:ascii="Times New Roman" w:hAnsi="Times New Roman" w:cs="Times New Roman"/>
          <w:b/>
          <w:kern w:val="2"/>
          <w:lang w:eastAsia="zh-CN"/>
        </w:rPr>
      </w:pPr>
      <w:r w:rsidRPr="00CE67E0">
        <w:rPr>
          <w:rFonts w:ascii="Times New Roman" w:hAnsi="Times New Roman" w:cs="Times New Roman"/>
          <w:b/>
          <w:kern w:val="2"/>
          <w:lang w:eastAsia="zh-CN"/>
        </w:rPr>
        <w:t>Source:</w:t>
      </w:r>
      <w:r w:rsidRPr="00CE67E0">
        <w:rPr>
          <w:rFonts w:ascii="Times New Roman" w:hAnsi="Times New Roman" w:cs="Times New Roman"/>
          <w:b/>
          <w:kern w:val="2"/>
          <w:lang w:eastAsia="zh-CN"/>
        </w:rPr>
        <w:tab/>
        <w:t>Huawei, HiSilicon</w:t>
      </w:r>
    </w:p>
    <w:p w14:paraId="4FE7B84C" w14:textId="38B363C1" w:rsidR="005A1683" w:rsidRPr="00CE67E0" w:rsidRDefault="005A1683" w:rsidP="005A1683">
      <w:pPr>
        <w:spacing w:after="60"/>
        <w:ind w:left="1555" w:hanging="1555"/>
        <w:jc w:val="left"/>
        <w:rPr>
          <w:rFonts w:ascii="Times New Roman" w:eastAsia="宋体" w:hAnsi="Times New Roman" w:cs="Times New Roman"/>
          <w:b/>
          <w:kern w:val="2"/>
          <w:lang w:eastAsia="zh-CN"/>
        </w:rPr>
      </w:pPr>
      <w:r w:rsidRPr="00CE67E0">
        <w:rPr>
          <w:rFonts w:ascii="Times New Roman" w:hAnsi="Times New Roman" w:cs="Times New Roman"/>
          <w:b/>
          <w:kern w:val="2"/>
          <w:lang w:eastAsia="zh-CN"/>
        </w:rPr>
        <w:t>Title:</w:t>
      </w:r>
      <w:r w:rsidRPr="00CE67E0">
        <w:rPr>
          <w:rFonts w:ascii="Times New Roman" w:hAnsi="Times New Roman" w:cs="Times New Roman"/>
          <w:b/>
          <w:kern w:val="2"/>
          <w:lang w:eastAsia="zh-CN"/>
        </w:rPr>
        <w:tab/>
      </w:r>
      <w:r w:rsidR="006B2DE6" w:rsidRPr="00CE67E0">
        <w:rPr>
          <w:rFonts w:ascii="Times New Roman" w:eastAsia="宋体" w:hAnsi="Times New Roman" w:cs="Times New Roman"/>
          <w:b/>
          <w:kern w:val="2"/>
          <w:lang w:eastAsia="zh-CN"/>
        </w:rPr>
        <w:t>Corrections on operation of out-of-order</w:t>
      </w:r>
    </w:p>
    <w:p w14:paraId="0796221D" w14:textId="77777777" w:rsidR="005A1683" w:rsidRPr="00CE67E0" w:rsidRDefault="005A1683" w:rsidP="005A1683">
      <w:pPr>
        <w:spacing w:after="60"/>
        <w:ind w:left="1555" w:hanging="1555"/>
        <w:jc w:val="left"/>
        <w:rPr>
          <w:rFonts w:ascii="Times New Roman" w:hAnsi="Times New Roman" w:cs="Times New Roman"/>
          <w:b/>
        </w:rPr>
      </w:pPr>
      <w:r w:rsidRPr="00CE67E0">
        <w:rPr>
          <w:rFonts w:ascii="Times New Roman" w:hAnsi="Times New Roman" w:cs="Times New Roman"/>
          <w:b/>
        </w:rPr>
        <w:t>Document for:</w:t>
      </w:r>
      <w:r w:rsidRPr="00CE67E0">
        <w:rPr>
          <w:rFonts w:ascii="Times New Roman" w:hAnsi="Times New Roman" w:cs="Times New Roman"/>
          <w:b/>
        </w:rPr>
        <w:tab/>
        <w:t xml:space="preserve">Discussion and </w:t>
      </w:r>
      <w:r w:rsidR="003C1102" w:rsidRPr="00CE67E0">
        <w:rPr>
          <w:rFonts w:ascii="Times New Roman" w:hAnsi="Times New Roman" w:cs="Times New Roman"/>
          <w:b/>
        </w:rPr>
        <w:t>D</w:t>
      </w:r>
      <w:r w:rsidRPr="00CE67E0">
        <w:rPr>
          <w:rFonts w:ascii="Times New Roman" w:hAnsi="Times New Roman" w:cs="Times New Roman"/>
          <w:b/>
        </w:rPr>
        <w:t>ecision</w:t>
      </w:r>
    </w:p>
    <w:p w14:paraId="25A77898" w14:textId="77777777" w:rsidR="009C0564" w:rsidRPr="00CE67E0" w:rsidRDefault="009C0564" w:rsidP="00CF195E">
      <w:pPr>
        <w:pBdr>
          <w:bottom w:val="single" w:sz="4" w:space="1" w:color="auto"/>
        </w:pBdr>
        <w:spacing w:after="0"/>
        <w:jc w:val="left"/>
        <w:rPr>
          <w:rFonts w:ascii="Times New Roman" w:hAnsi="Times New Roman" w:cs="Times New Roman"/>
          <w:b/>
          <w:kern w:val="2"/>
          <w:sz w:val="16"/>
          <w:szCs w:val="16"/>
          <w:lang w:eastAsia="zh-CN"/>
        </w:rPr>
      </w:pPr>
    </w:p>
    <w:p w14:paraId="24CA32B1" w14:textId="68FDA766" w:rsidR="00BE0EE0" w:rsidRPr="00CE67E0" w:rsidRDefault="009C0564" w:rsidP="0065506D">
      <w:pPr>
        <w:pStyle w:val="10"/>
        <w:numPr>
          <w:ilvl w:val="0"/>
          <w:numId w:val="2"/>
        </w:numPr>
        <w:spacing w:before="240"/>
        <w:ind w:left="578" w:hanging="578"/>
        <w:rPr>
          <w:rFonts w:ascii="Times New Roman" w:hAnsi="Times New Roman" w:cs="Times New Roman"/>
          <w:lang w:eastAsia="zh-CN"/>
        </w:rPr>
      </w:pPr>
      <w:bookmarkStart w:id="1" w:name="_Ref124589705"/>
      <w:bookmarkStart w:id="2" w:name="_Ref129681862"/>
      <w:r w:rsidRPr="00CE67E0">
        <w:rPr>
          <w:rFonts w:ascii="Times New Roman" w:hAnsi="Times New Roman" w:cs="Times New Roman"/>
          <w:lang w:eastAsia="zh-CN"/>
        </w:rPr>
        <w:t>Introduction</w:t>
      </w:r>
      <w:bookmarkEnd w:id="1"/>
      <w:bookmarkEnd w:id="2"/>
    </w:p>
    <w:p w14:paraId="4D29CF3C" w14:textId="4806CB36" w:rsidR="008F4315" w:rsidRPr="00CE67E0" w:rsidRDefault="00C51954" w:rsidP="00937268">
      <w:pPr>
        <w:rPr>
          <w:rFonts w:ascii="Times New Roman" w:hAnsi="Times New Roman" w:cs="Times New Roman"/>
          <w:lang w:eastAsia="zh-CN"/>
        </w:rPr>
      </w:pPr>
      <w:r w:rsidRPr="00CE67E0">
        <w:rPr>
          <w:rFonts w:ascii="Times New Roman" w:hAnsi="Times New Roman" w:cs="Times New Roman"/>
          <w:lang w:eastAsia="zh-CN"/>
        </w:rPr>
        <w:t>In the RAN#8</w:t>
      </w:r>
      <w:r w:rsidR="00EC34F1" w:rsidRPr="00CE67E0">
        <w:rPr>
          <w:rFonts w:ascii="Times New Roman" w:hAnsi="Times New Roman" w:cs="Times New Roman"/>
          <w:lang w:eastAsia="zh-CN"/>
        </w:rPr>
        <w:t>3</w:t>
      </w:r>
      <w:r w:rsidRPr="00CE67E0">
        <w:rPr>
          <w:rFonts w:ascii="Times New Roman" w:hAnsi="Times New Roman" w:cs="Times New Roman"/>
          <w:lang w:eastAsia="zh-CN"/>
        </w:rPr>
        <w:t xml:space="preserve"> plenary meeting, the scope of the </w:t>
      </w:r>
      <w:r w:rsidR="006B2DE6" w:rsidRPr="00CE67E0">
        <w:rPr>
          <w:rFonts w:ascii="Times New Roman" w:hAnsi="Times New Roman" w:cs="Times New Roman"/>
          <w:lang w:eastAsia="zh-CN"/>
        </w:rPr>
        <w:t xml:space="preserve">R16 </w:t>
      </w:r>
      <w:r w:rsidR="00C7431C" w:rsidRPr="00CE67E0">
        <w:rPr>
          <w:rFonts w:ascii="Times New Roman" w:hAnsi="Times New Roman" w:cs="Times New Roman"/>
          <w:lang w:eastAsia="zh-CN"/>
        </w:rPr>
        <w:t>WID</w:t>
      </w:r>
      <w:r w:rsidRPr="00CE67E0">
        <w:rPr>
          <w:rFonts w:ascii="Times New Roman" w:hAnsi="Times New Roman" w:cs="Times New Roman"/>
          <w:lang w:eastAsia="zh-CN"/>
        </w:rPr>
        <w:t xml:space="preserve"> on physical layer enhancements for NR URLLC was defined. One of the objectives is to </w:t>
      </w:r>
      <w:r w:rsidR="00EC34F1" w:rsidRPr="00CE67E0">
        <w:rPr>
          <w:rFonts w:ascii="Times New Roman" w:hAnsi="Times New Roman" w:cs="Times New Roman"/>
          <w:lang w:eastAsia="zh-CN"/>
        </w:rPr>
        <w:t>specif</w:t>
      </w:r>
      <w:r w:rsidR="00CD3AAA" w:rsidRPr="00CE67E0">
        <w:rPr>
          <w:rFonts w:ascii="Times New Roman" w:hAnsi="Times New Roman" w:cs="Times New Roman"/>
          <w:lang w:eastAsia="zh-CN"/>
        </w:rPr>
        <w:t>y</w:t>
      </w:r>
      <w:r w:rsidR="00EC34F1" w:rsidRPr="00CE67E0">
        <w:rPr>
          <w:rFonts w:ascii="Times New Roman" w:hAnsi="Times New Roman" w:cs="Times New Roman"/>
          <w:lang w:eastAsia="zh-CN"/>
        </w:rPr>
        <w:t xml:space="preserve"> enhancements to scheduling/HARQ</w:t>
      </w:r>
      <w:r w:rsidRPr="00CE67E0">
        <w:rPr>
          <w:rFonts w:ascii="Times New Roman" w:hAnsi="Times New Roman" w:cs="Times New Roman"/>
          <w:lang w:eastAsia="zh-CN"/>
        </w:rPr>
        <w:t xml:space="preserve">. </w:t>
      </w:r>
    </w:p>
    <w:p w14:paraId="2883908C" w14:textId="76ACF895" w:rsidR="006B2DE6" w:rsidRPr="00CE67E0" w:rsidRDefault="006B2DE6" w:rsidP="00937268">
      <w:pPr>
        <w:rPr>
          <w:rFonts w:ascii="Times New Roman" w:hAnsi="Times New Roman" w:cs="Times New Roman"/>
          <w:lang w:eastAsia="zh-CN"/>
        </w:rPr>
      </w:pPr>
      <w:r w:rsidRPr="00CE67E0">
        <w:rPr>
          <w:rFonts w:ascii="Times New Roman" w:hAnsi="Times New Roman" w:cs="Times New Roman"/>
          <w:lang w:eastAsia="zh-CN"/>
        </w:rPr>
        <w:t xml:space="preserve">In the RAN1#99 meeting, </w:t>
      </w:r>
      <w:r w:rsidR="00BA028E">
        <w:rPr>
          <w:rFonts w:ascii="Times New Roman" w:hAnsi="Times New Roman" w:cs="Times New Roman"/>
          <w:lang w:eastAsia="zh-CN"/>
        </w:rPr>
        <w:t>the</w:t>
      </w:r>
      <w:r w:rsidRPr="00CE67E0">
        <w:rPr>
          <w:rFonts w:ascii="Times New Roman" w:hAnsi="Times New Roman" w:cs="Times New Roman"/>
          <w:lang w:eastAsia="zh-CN"/>
        </w:rPr>
        <w:t xml:space="preserve"> possible conclusion</w:t>
      </w:r>
      <w:r w:rsidR="00BA028E">
        <w:rPr>
          <w:rFonts w:ascii="Times New Roman" w:hAnsi="Times New Roman" w:cs="Times New Roman"/>
          <w:lang w:eastAsia="zh-CN"/>
        </w:rPr>
        <w:t xml:space="preserve"> shown </w:t>
      </w:r>
      <w:r w:rsidRPr="00CE67E0">
        <w:rPr>
          <w:rFonts w:ascii="Times New Roman" w:hAnsi="Times New Roman" w:cs="Times New Roman"/>
          <w:lang w:eastAsia="zh-CN"/>
        </w:rPr>
        <w:t xml:space="preserve">below for out-of-order was left to email discussion. </w:t>
      </w:r>
    </w:p>
    <w:p w14:paraId="60D022EF" w14:textId="439499AE" w:rsidR="006B2DE6" w:rsidRPr="006B2DE6" w:rsidRDefault="006B2DE6" w:rsidP="006B2DE6">
      <w:pPr>
        <w:pStyle w:val="a5"/>
        <w:rPr>
          <w:rFonts w:ascii="Times New Roman" w:hAnsi="Times New Roman"/>
          <w:lang w:eastAsia="zh-CN"/>
        </w:rPr>
      </w:pPr>
      <w:r w:rsidRPr="00CE67E0">
        <w:rPr>
          <w:rFonts w:ascii="Times New Roman" w:hAnsi="Times New Roman"/>
        </w:rPr>
        <w:t xml:space="preserve">Table </w:t>
      </w:r>
      <w:r w:rsidRPr="00CE67E0">
        <w:rPr>
          <w:rFonts w:ascii="Times New Roman" w:hAnsi="Times New Roman"/>
          <w:noProof/>
        </w:rPr>
        <w:t>1</w:t>
      </w:r>
      <w:r w:rsidR="003D1688" w:rsidRPr="00CE67E0">
        <w:rPr>
          <w:rFonts w:ascii="Times New Roman" w:hAnsi="Times New Roman"/>
          <w:lang w:val="en-US"/>
        </w:rPr>
        <w:t xml:space="preserve"> – RAN1#99</w:t>
      </w:r>
      <w:r w:rsidRPr="00CE67E0">
        <w:rPr>
          <w:rFonts w:ascii="Times New Roman" w:hAnsi="Times New Roman"/>
          <w:lang w:val="en-US"/>
        </w:rPr>
        <w:t xml:space="preserve"> proposals about OoO-HARQ </w:t>
      </w:r>
    </w:p>
    <w:tbl>
      <w:tblPr>
        <w:tblStyle w:val="ac"/>
        <w:tblW w:w="0" w:type="auto"/>
        <w:tblLook w:val="04A0" w:firstRow="1" w:lastRow="0" w:firstColumn="1" w:lastColumn="0" w:noHBand="0" w:noVBand="1"/>
      </w:tblPr>
      <w:tblGrid>
        <w:gridCol w:w="9307"/>
      </w:tblGrid>
      <w:tr w:rsidR="006B2DE6" w:rsidRPr="00CE67E0" w14:paraId="59A07833" w14:textId="77777777" w:rsidTr="009B13F6">
        <w:tc>
          <w:tcPr>
            <w:tcW w:w="9307" w:type="dxa"/>
          </w:tcPr>
          <w:p w14:paraId="3D69E7AA" w14:textId="77777777" w:rsidR="006B2DE6" w:rsidRPr="006B2DE6" w:rsidRDefault="006B2DE6" w:rsidP="006B2DE6">
            <w:pPr>
              <w:rPr>
                <w:rFonts w:ascii="Times New Roman" w:hAnsi="Times New Roman" w:cs="Times New Roman"/>
                <w:highlight w:val="cyan"/>
                <w:lang w:eastAsia="zh-CN"/>
              </w:rPr>
            </w:pPr>
            <w:r w:rsidRPr="006B2DE6">
              <w:rPr>
                <w:rFonts w:ascii="Times New Roman" w:hAnsi="Times New Roman" w:cs="Times New Roman"/>
                <w:highlight w:val="cyan"/>
                <w:lang w:eastAsia="zh-CN"/>
              </w:rPr>
              <w:t>Possible Conclusion</w:t>
            </w:r>
          </w:p>
          <w:p w14:paraId="59AC38DB" w14:textId="77777777" w:rsidR="006B2DE6" w:rsidRPr="00CE67E0" w:rsidRDefault="006B2DE6" w:rsidP="006B2DE6">
            <w:pPr>
              <w:pStyle w:val="af4"/>
              <w:numPr>
                <w:ilvl w:val="0"/>
                <w:numId w:val="18"/>
              </w:numPr>
              <w:ind w:firstLineChars="0"/>
              <w:rPr>
                <w:rFonts w:ascii="Times New Roman" w:hAnsi="Times New Roman"/>
                <w:highlight w:val="cyan"/>
                <w:lang w:eastAsia="zh-CN"/>
              </w:rPr>
            </w:pPr>
            <w:r w:rsidRPr="00CE67E0">
              <w:rPr>
                <w:rFonts w:ascii="Times New Roman" w:hAnsi="Times New Roman"/>
                <w:highlight w:val="cyan"/>
                <w:lang w:eastAsia="zh-CN"/>
              </w:rPr>
              <w:t>The UE is not expected to be scheduled with two PUCCHs carrying HARQ-ACK with different priorities associated with two DG-PDSCHs scheduled on the same carrier overlapping in the time domain.</w:t>
            </w:r>
          </w:p>
          <w:p w14:paraId="4B09FFA0" w14:textId="3F0E0738" w:rsidR="006B2DE6" w:rsidRPr="00CE67E0" w:rsidRDefault="006B2DE6" w:rsidP="006B2DE6">
            <w:pPr>
              <w:pStyle w:val="af4"/>
              <w:numPr>
                <w:ilvl w:val="0"/>
                <w:numId w:val="18"/>
              </w:numPr>
              <w:ind w:firstLineChars="0"/>
              <w:rPr>
                <w:rFonts w:ascii="Times New Roman" w:hAnsi="Times New Roman"/>
                <w:highlight w:val="cyan"/>
                <w:lang w:eastAsia="zh-CN"/>
              </w:rPr>
            </w:pPr>
            <w:r w:rsidRPr="00CE67E0">
              <w:rPr>
                <w:rFonts w:ascii="Times New Roman" w:hAnsi="Times New Roman"/>
                <w:highlight w:val="cyan"/>
                <w:lang w:val="en-US" w:eastAsia="zh-CN"/>
              </w:rPr>
              <w:t>Email discussion/approval till 12/2 – Kianoush (QC)</w:t>
            </w:r>
          </w:p>
        </w:tc>
      </w:tr>
    </w:tbl>
    <w:p w14:paraId="73067E92" w14:textId="77777777" w:rsidR="006B2DE6" w:rsidRPr="00CE67E0" w:rsidRDefault="006B2DE6" w:rsidP="00937268">
      <w:pPr>
        <w:rPr>
          <w:rFonts w:ascii="Times New Roman" w:hAnsi="Times New Roman" w:cs="Times New Roman"/>
          <w:lang w:val="en-GB" w:eastAsia="zh-CN"/>
        </w:rPr>
      </w:pPr>
    </w:p>
    <w:p w14:paraId="295FA1AA" w14:textId="60A5009C" w:rsidR="003833EB" w:rsidRPr="00CE67E0" w:rsidRDefault="003D1688" w:rsidP="003833EB">
      <w:pPr>
        <w:rPr>
          <w:rFonts w:ascii="Times New Roman" w:hAnsi="Times New Roman" w:cs="Times New Roman"/>
          <w:lang w:eastAsia="zh-CN"/>
        </w:rPr>
      </w:pPr>
      <w:r w:rsidRPr="00CE67E0">
        <w:rPr>
          <w:rFonts w:ascii="Times New Roman" w:hAnsi="Times New Roman" w:cs="Times New Roman"/>
          <w:lang w:eastAsia="zh-CN"/>
        </w:rPr>
        <w:t xml:space="preserve">In the post RAN1#99 meeting, the summary of </w:t>
      </w:r>
      <w:r w:rsidR="00BA028E">
        <w:rPr>
          <w:rFonts w:ascii="Times New Roman" w:hAnsi="Times New Roman" w:cs="Times New Roman"/>
          <w:lang w:eastAsia="zh-CN"/>
        </w:rPr>
        <w:t xml:space="preserve">the </w:t>
      </w:r>
      <w:r w:rsidRPr="00CE67E0">
        <w:rPr>
          <w:rFonts w:ascii="Times New Roman" w:hAnsi="Times New Roman" w:cs="Times New Roman"/>
          <w:lang w:eastAsia="zh-CN"/>
        </w:rPr>
        <w:t xml:space="preserve">email discussion </w:t>
      </w:r>
      <w:r w:rsidR="00BA028E">
        <w:rPr>
          <w:rFonts w:ascii="Times New Roman" w:hAnsi="Times New Roman" w:cs="Times New Roman"/>
          <w:lang w:eastAsia="zh-CN"/>
        </w:rPr>
        <w:t>was given, it is shown below in Table 2.</w:t>
      </w:r>
      <w:r w:rsidRPr="00CE67E0">
        <w:rPr>
          <w:rFonts w:ascii="Times New Roman" w:hAnsi="Times New Roman" w:cs="Times New Roman"/>
          <w:lang w:eastAsia="zh-CN"/>
        </w:rPr>
        <w:t xml:space="preserve"> </w:t>
      </w:r>
      <w:r w:rsidR="00BA028E">
        <w:rPr>
          <w:rFonts w:ascii="Times New Roman" w:hAnsi="Times New Roman" w:cs="Times New Roman"/>
          <w:lang w:eastAsia="zh-CN"/>
        </w:rPr>
        <w:t>H</w:t>
      </w:r>
      <w:r w:rsidRPr="00CE67E0">
        <w:rPr>
          <w:rFonts w:ascii="Times New Roman" w:hAnsi="Times New Roman" w:cs="Times New Roman"/>
          <w:lang w:eastAsia="zh-CN"/>
        </w:rPr>
        <w:t>owever</w:t>
      </w:r>
      <w:r w:rsidR="00BA028E">
        <w:rPr>
          <w:rFonts w:ascii="Times New Roman" w:hAnsi="Times New Roman" w:cs="Times New Roman"/>
          <w:lang w:eastAsia="zh-CN"/>
        </w:rPr>
        <w:t>,</w:t>
      </w:r>
      <w:r w:rsidRPr="00CE67E0">
        <w:rPr>
          <w:rFonts w:ascii="Times New Roman" w:hAnsi="Times New Roman" w:cs="Times New Roman"/>
          <w:lang w:eastAsia="zh-CN"/>
        </w:rPr>
        <w:t xml:space="preserve"> no</w:t>
      </w:r>
      <w:r w:rsidR="00BA028E">
        <w:rPr>
          <w:rFonts w:ascii="Times New Roman" w:hAnsi="Times New Roman" w:cs="Times New Roman"/>
          <w:lang w:eastAsia="zh-CN"/>
        </w:rPr>
        <w:t xml:space="preserve"> agreement could be reached.</w:t>
      </w:r>
    </w:p>
    <w:p w14:paraId="3D688F74" w14:textId="77777777" w:rsidR="003D1688" w:rsidRPr="00CE67E0" w:rsidRDefault="003D1688" w:rsidP="003833EB">
      <w:pPr>
        <w:rPr>
          <w:rFonts w:ascii="Times New Roman" w:hAnsi="Times New Roman" w:cs="Times New Roman"/>
          <w:lang w:eastAsia="zh-CN"/>
        </w:rPr>
      </w:pPr>
    </w:p>
    <w:p w14:paraId="4910ECF7" w14:textId="027E23B7" w:rsidR="003833EB" w:rsidRPr="00CE67E0" w:rsidRDefault="003833EB" w:rsidP="003957EC">
      <w:pPr>
        <w:pStyle w:val="a5"/>
        <w:rPr>
          <w:rFonts w:ascii="Times New Roman" w:hAnsi="Times New Roman"/>
          <w:lang w:val="en-US" w:eastAsia="zh-CN"/>
        </w:rPr>
      </w:pPr>
      <w:r w:rsidRPr="00CE67E0">
        <w:rPr>
          <w:rFonts w:ascii="Times New Roman" w:hAnsi="Times New Roman"/>
        </w:rPr>
        <w:t xml:space="preserve">Table </w:t>
      </w:r>
      <w:r w:rsidR="003D1688" w:rsidRPr="00CE67E0">
        <w:rPr>
          <w:rFonts w:ascii="Times New Roman" w:hAnsi="Times New Roman"/>
          <w:noProof/>
        </w:rPr>
        <w:t>2</w:t>
      </w:r>
      <w:r w:rsidRPr="00CE67E0">
        <w:rPr>
          <w:rFonts w:ascii="Times New Roman" w:hAnsi="Times New Roman"/>
          <w:lang w:val="en-US"/>
        </w:rPr>
        <w:t xml:space="preserve"> –</w:t>
      </w:r>
      <w:r w:rsidR="003D1688" w:rsidRPr="00CE67E0">
        <w:rPr>
          <w:rFonts w:ascii="Times New Roman" w:hAnsi="Times New Roman"/>
          <w:lang w:val="en-US"/>
        </w:rPr>
        <w:t>Summary the companies’ views based on the email discussion</w:t>
      </w:r>
      <w:r w:rsidRPr="00CE67E0">
        <w:rPr>
          <w:rFonts w:ascii="Times New Roman" w:hAnsi="Times New Roman"/>
          <w:lang w:val="en-US"/>
        </w:rPr>
        <w:t xml:space="preserve"> </w:t>
      </w:r>
    </w:p>
    <w:tbl>
      <w:tblPr>
        <w:tblStyle w:val="ac"/>
        <w:tblW w:w="0" w:type="auto"/>
        <w:tblLook w:val="04A0" w:firstRow="1" w:lastRow="0" w:firstColumn="1" w:lastColumn="0" w:noHBand="0" w:noVBand="1"/>
      </w:tblPr>
      <w:tblGrid>
        <w:gridCol w:w="9307"/>
      </w:tblGrid>
      <w:tr w:rsidR="003833EB" w:rsidRPr="00CE67E0" w14:paraId="1DB9DFCD" w14:textId="77777777" w:rsidTr="00557CC7">
        <w:tc>
          <w:tcPr>
            <w:tcW w:w="9307" w:type="dxa"/>
          </w:tcPr>
          <w:p w14:paraId="6C53A1C0" w14:textId="77777777" w:rsidR="003D1688" w:rsidRPr="00CE67E0" w:rsidRDefault="003D1688" w:rsidP="003D1688">
            <w:pPr>
              <w:widowControl/>
              <w:rPr>
                <w:rFonts w:ascii="Times New Roman" w:hAnsi="Times New Roman" w:cs="Times New Roman"/>
                <w:lang w:eastAsia="zh-CN"/>
              </w:rPr>
            </w:pPr>
            <w:r w:rsidRPr="00CE67E0">
              <w:rPr>
                <w:rFonts w:ascii="Times New Roman" w:hAnsi="Times New Roman" w:cs="Times New Roman"/>
                <w:lang w:eastAsia="zh-CN"/>
              </w:rPr>
              <w:t>Now, to summarize the companies’ views, based on the feedbacks collected:</w:t>
            </w:r>
          </w:p>
          <w:p w14:paraId="5F713FE1" w14:textId="77777777" w:rsidR="003D1688" w:rsidRPr="00CE67E0" w:rsidRDefault="003D1688" w:rsidP="003D1688">
            <w:pPr>
              <w:pStyle w:val="af4"/>
              <w:numPr>
                <w:ilvl w:val="0"/>
                <w:numId w:val="32"/>
              </w:numPr>
              <w:ind w:firstLineChars="0"/>
              <w:rPr>
                <w:rFonts w:ascii="Times New Roman" w:hAnsi="Times New Roman"/>
                <w:lang w:eastAsia="zh-CN"/>
              </w:rPr>
            </w:pPr>
            <w:r w:rsidRPr="00CE67E0">
              <w:rPr>
                <w:rFonts w:ascii="Times New Roman" w:hAnsi="Times New Roman"/>
                <w:lang w:eastAsia="zh-CN"/>
              </w:rPr>
              <w:t xml:space="preserve">1 company (Qualcomm) proposed to agree to the proposed conclusion. </w:t>
            </w:r>
          </w:p>
          <w:p w14:paraId="16AC81C4" w14:textId="77777777" w:rsidR="003D1688" w:rsidRPr="00CE67E0" w:rsidRDefault="003D1688" w:rsidP="003D1688">
            <w:pPr>
              <w:pStyle w:val="af4"/>
              <w:numPr>
                <w:ilvl w:val="1"/>
                <w:numId w:val="32"/>
              </w:numPr>
              <w:ind w:firstLineChars="0"/>
              <w:rPr>
                <w:rFonts w:ascii="Times New Roman" w:hAnsi="Times New Roman"/>
                <w:lang w:eastAsia="zh-CN"/>
              </w:rPr>
            </w:pPr>
            <w:r w:rsidRPr="00CE67E0">
              <w:rPr>
                <w:rFonts w:ascii="Times New Roman" w:hAnsi="Times New Roman"/>
                <w:lang w:eastAsia="zh-CN"/>
              </w:rPr>
              <w:t>The main reason mentioned was that by aborting the transmission of the 1st PDSCH HARQ-ACK, the HARQ-ACK of the 2nd PDSCH is sent earlier. Based on the agreement made for OOO HARQ, such a case only happens if OOO HARQ is supported. Since OOO HARQ is not supported in Rel. 16, this case, i.e., overlapping PUCCHs carrying HARQ-ACK with different priorities for PDSCH scheduled on the same carrier, should be considered as an error event.</w:t>
            </w:r>
          </w:p>
          <w:p w14:paraId="72FB0CAC" w14:textId="77777777" w:rsidR="003D1688" w:rsidRPr="00CE67E0" w:rsidRDefault="003D1688" w:rsidP="003D1688">
            <w:pPr>
              <w:pStyle w:val="af4"/>
              <w:numPr>
                <w:ilvl w:val="0"/>
                <w:numId w:val="32"/>
              </w:numPr>
              <w:ind w:firstLineChars="0"/>
              <w:rPr>
                <w:rFonts w:ascii="Times New Roman" w:hAnsi="Times New Roman"/>
                <w:lang w:eastAsia="zh-CN"/>
              </w:rPr>
            </w:pPr>
            <w:r w:rsidRPr="00CE67E0">
              <w:rPr>
                <w:rFonts w:ascii="Times New Roman" w:hAnsi="Times New Roman"/>
                <w:lang w:eastAsia="zh-CN"/>
              </w:rPr>
              <w:t xml:space="preserve">11 companies (Samsung, DCM, Sony, CATT, LGE, HW/HiSi, Nokia/NSB, ZTE, MTK, Ericsson and Intel) proposed to allow the PUCCH overlap. </w:t>
            </w:r>
          </w:p>
          <w:p w14:paraId="242225D6" w14:textId="77777777" w:rsidR="003D1688" w:rsidRPr="00CE67E0" w:rsidRDefault="003D1688" w:rsidP="003D1688">
            <w:pPr>
              <w:pStyle w:val="af4"/>
              <w:numPr>
                <w:ilvl w:val="1"/>
                <w:numId w:val="32"/>
              </w:numPr>
              <w:ind w:firstLineChars="0"/>
              <w:rPr>
                <w:rFonts w:ascii="Times New Roman" w:hAnsi="Times New Roman"/>
                <w:lang w:eastAsia="zh-CN"/>
              </w:rPr>
            </w:pPr>
            <w:r w:rsidRPr="00CE67E0">
              <w:rPr>
                <w:rFonts w:ascii="Times New Roman" w:hAnsi="Times New Roman"/>
                <w:lang w:eastAsia="zh-CN"/>
              </w:rPr>
              <w:t>Some companies mentioned that the PUCCH overlap was discussed under UCI AI, and not related to OOO HARQ.</w:t>
            </w:r>
          </w:p>
          <w:p w14:paraId="4D124641" w14:textId="77777777" w:rsidR="003D1688" w:rsidRPr="00CE67E0" w:rsidRDefault="003D1688" w:rsidP="003D1688">
            <w:pPr>
              <w:pStyle w:val="af4"/>
              <w:numPr>
                <w:ilvl w:val="1"/>
                <w:numId w:val="32"/>
              </w:numPr>
              <w:ind w:firstLineChars="0"/>
              <w:rPr>
                <w:rFonts w:ascii="Times New Roman" w:hAnsi="Times New Roman"/>
                <w:lang w:eastAsia="zh-CN"/>
              </w:rPr>
            </w:pPr>
            <w:r w:rsidRPr="00CE67E0">
              <w:rPr>
                <w:rFonts w:ascii="Times New Roman" w:hAnsi="Times New Roman"/>
                <w:lang w:eastAsia="zh-CN"/>
              </w:rPr>
              <w:t>Some companies referred to the definition of OOO HARQ from Rel. 17, and used that as a basis for their proposal.</w:t>
            </w:r>
          </w:p>
          <w:p w14:paraId="3C22CA5B" w14:textId="219E10F3" w:rsidR="003833EB" w:rsidRPr="00CE67E0" w:rsidRDefault="003D1688" w:rsidP="003D1688">
            <w:pPr>
              <w:pStyle w:val="af4"/>
              <w:numPr>
                <w:ilvl w:val="1"/>
                <w:numId w:val="32"/>
              </w:numPr>
              <w:ind w:firstLineChars="0"/>
              <w:rPr>
                <w:rFonts w:ascii="Times New Roman" w:hAnsi="Times New Roman"/>
                <w:lang w:eastAsia="zh-CN"/>
              </w:rPr>
            </w:pPr>
            <w:r w:rsidRPr="00CE67E0">
              <w:rPr>
                <w:rFonts w:ascii="Times New Roman" w:hAnsi="Times New Roman"/>
                <w:lang w:eastAsia="zh-CN"/>
              </w:rPr>
              <w:t xml:space="preserve">Increasing the complexity of gNB scheduler and limiting the benefits of introducing multiple HARQ-ACK CBs and/or allowing for multiple HARQ-ACK reporting per slot were also mentioned as additional reasons for supporting the feature under discussion. </w:t>
            </w:r>
          </w:p>
        </w:tc>
      </w:tr>
    </w:tbl>
    <w:p w14:paraId="4F6FBB2D" w14:textId="77777777" w:rsidR="003833EB" w:rsidRPr="00CE67E0" w:rsidRDefault="003833EB" w:rsidP="00937268">
      <w:pPr>
        <w:rPr>
          <w:rFonts w:ascii="Times New Roman" w:hAnsi="Times New Roman" w:cs="Times New Roman"/>
          <w:lang w:val="en-GB" w:eastAsia="zh-CN"/>
        </w:rPr>
      </w:pPr>
    </w:p>
    <w:p w14:paraId="2E21A91A" w14:textId="47FD098D" w:rsidR="00CF5310" w:rsidRPr="00CE67E0" w:rsidRDefault="00CF5310" w:rsidP="00937268">
      <w:pPr>
        <w:rPr>
          <w:rFonts w:ascii="Times New Roman" w:hAnsi="Times New Roman" w:cs="Times New Roman"/>
          <w:lang w:eastAsia="zh-CN"/>
        </w:rPr>
      </w:pPr>
    </w:p>
    <w:p w14:paraId="65BC60DC" w14:textId="300FF8FB" w:rsidR="00440B4F" w:rsidRPr="00CE67E0" w:rsidRDefault="001766FA">
      <w:pPr>
        <w:rPr>
          <w:rFonts w:ascii="Times New Roman" w:hAnsi="Times New Roman" w:cs="Times New Roman"/>
          <w:lang w:eastAsia="zh-CN"/>
        </w:rPr>
      </w:pPr>
      <w:r w:rsidRPr="00CE67E0">
        <w:rPr>
          <w:rFonts w:ascii="Times New Roman" w:eastAsiaTheme="minorEastAsia" w:hAnsi="Times New Roman" w:cs="Times New Roman"/>
          <w:lang w:eastAsia="zh-CN"/>
        </w:rPr>
        <w:t>In this</w:t>
      </w:r>
      <w:r w:rsidR="00665C01" w:rsidRPr="00CE67E0">
        <w:rPr>
          <w:rFonts w:ascii="Times New Roman" w:eastAsiaTheme="minorEastAsia" w:hAnsi="Times New Roman" w:cs="Times New Roman"/>
          <w:lang w:eastAsia="zh-CN"/>
        </w:rPr>
        <w:t xml:space="preserve"> contribution</w:t>
      </w:r>
      <w:r w:rsidR="00A31AFE" w:rsidRPr="00CE67E0">
        <w:rPr>
          <w:rFonts w:ascii="Times New Roman" w:hAnsi="Times New Roman" w:cs="Times New Roman"/>
          <w:lang w:eastAsia="zh-CN"/>
        </w:rPr>
        <w:t xml:space="preserve">, </w:t>
      </w:r>
      <w:r w:rsidR="002B055F" w:rsidRPr="00CE67E0">
        <w:rPr>
          <w:rFonts w:ascii="Times New Roman" w:hAnsi="Times New Roman" w:cs="Times New Roman"/>
          <w:lang w:eastAsia="zh-CN"/>
        </w:rPr>
        <w:t xml:space="preserve">we </w:t>
      </w:r>
      <w:r w:rsidR="0061039C" w:rsidRPr="00CE67E0">
        <w:rPr>
          <w:rFonts w:ascii="Times New Roman" w:hAnsi="Times New Roman" w:cs="Times New Roman"/>
          <w:lang w:eastAsia="zh-CN"/>
        </w:rPr>
        <w:t xml:space="preserve">summarize </w:t>
      </w:r>
      <w:r w:rsidR="0061039C">
        <w:rPr>
          <w:rFonts w:ascii="Times New Roman" w:hAnsi="Times New Roman" w:cs="Times New Roman"/>
          <w:lang w:eastAsia="zh-CN"/>
        </w:rPr>
        <w:t xml:space="preserve">and </w:t>
      </w:r>
      <w:r w:rsidR="002B055F" w:rsidRPr="00CE67E0">
        <w:rPr>
          <w:rFonts w:ascii="Times New Roman" w:hAnsi="Times New Roman" w:cs="Times New Roman"/>
          <w:lang w:eastAsia="zh-CN"/>
        </w:rPr>
        <w:t>discuss</w:t>
      </w:r>
      <w:r w:rsidR="00A413DD" w:rsidRPr="00CE67E0">
        <w:rPr>
          <w:rFonts w:ascii="Times New Roman" w:hAnsi="Times New Roman" w:cs="Times New Roman"/>
          <w:lang w:eastAsia="zh-CN"/>
        </w:rPr>
        <w:t xml:space="preserve"> this remaining</w:t>
      </w:r>
      <w:r w:rsidR="000E401F">
        <w:rPr>
          <w:rFonts w:ascii="Times New Roman" w:hAnsi="Times New Roman" w:cs="Times New Roman"/>
          <w:lang w:eastAsia="zh-CN"/>
        </w:rPr>
        <w:t xml:space="preserve"> issue</w:t>
      </w:r>
      <w:r w:rsidR="002B055F" w:rsidRPr="00CE67E0">
        <w:rPr>
          <w:rFonts w:ascii="Times New Roman" w:hAnsi="Times New Roman" w:cs="Times New Roman"/>
          <w:lang w:eastAsia="zh-CN"/>
        </w:rPr>
        <w:t xml:space="preserve">. </w:t>
      </w:r>
    </w:p>
    <w:p w14:paraId="1B3FB6D0" w14:textId="716A2D4C" w:rsidR="001766FA" w:rsidRPr="00CE67E0" w:rsidRDefault="003360A4" w:rsidP="00F62C81">
      <w:pPr>
        <w:pStyle w:val="10"/>
        <w:numPr>
          <w:ilvl w:val="0"/>
          <w:numId w:val="2"/>
        </w:numPr>
        <w:spacing w:before="240"/>
        <w:rPr>
          <w:rFonts w:ascii="Times New Roman" w:eastAsia="宋体" w:hAnsi="Times New Roman" w:cs="Times New Roman"/>
          <w:lang w:eastAsia="zh-CN"/>
        </w:rPr>
      </w:pPr>
      <w:bookmarkStart w:id="3" w:name="_Ref129681832"/>
      <w:r w:rsidRPr="00CE67E0">
        <w:rPr>
          <w:rFonts w:ascii="Times New Roman" w:eastAsia="宋体" w:hAnsi="Times New Roman" w:cs="Times New Roman"/>
          <w:lang w:eastAsia="zh-CN"/>
        </w:rPr>
        <w:t>Discussion</w:t>
      </w:r>
    </w:p>
    <w:p w14:paraId="6E570BE1" w14:textId="1AA509B1" w:rsidR="008E6FEF" w:rsidRPr="00CE67E0" w:rsidRDefault="009145B2" w:rsidP="00A413DD">
      <w:pPr>
        <w:rPr>
          <w:rFonts w:ascii="Times New Roman" w:hAnsi="Times New Roman" w:cs="Times New Roman"/>
          <w:lang w:eastAsia="zh-CN"/>
        </w:rPr>
      </w:pPr>
      <w:r w:rsidRPr="00CE67E0">
        <w:rPr>
          <w:rFonts w:ascii="Times New Roman" w:hAnsi="Times New Roman" w:cs="Times New Roman"/>
          <w:lang w:eastAsia="zh-CN"/>
        </w:rPr>
        <w:t xml:space="preserve">In this section, we will discuss </w:t>
      </w:r>
      <w:r w:rsidR="00BA028E">
        <w:rPr>
          <w:rFonts w:ascii="Times New Roman" w:hAnsi="Times New Roman" w:cs="Times New Roman"/>
          <w:lang w:eastAsia="zh-CN"/>
        </w:rPr>
        <w:t xml:space="preserve">the pros and cons </w:t>
      </w:r>
      <w:r w:rsidR="00EC2F54">
        <w:rPr>
          <w:rFonts w:ascii="Times New Roman" w:hAnsi="Times New Roman" w:cs="Times New Roman"/>
          <w:lang w:eastAsia="zh-CN"/>
        </w:rPr>
        <w:t>of different ways to</w:t>
      </w:r>
      <w:r w:rsidR="0061039C">
        <w:rPr>
          <w:rFonts w:ascii="Times New Roman" w:hAnsi="Times New Roman" w:cs="Times New Roman"/>
          <w:lang w:eastAsia="zh-CN"/>
        </w:rPr>
        <w:t xml:space="preserve"> handle overlapping PUCCHs</w:t>
      </w:r>
      <w:r w:rsidR="00EC2F54">
        <w:rPr>
          <w:rFonts w:ascii="Times New Roman" w:hAnsi="Times New Roman" w:cs="Times New Roman"/>
          <w:lang w:eastAsia="zh-CN"/>
        </w:rPr>
        <w:t>:</w:t>
      </w:r>
    </w:p>
    <w:p w14:paraId="5B11403D" w14:textId="4932B1C3" w:rsidR="009145B2" w:rsidRPr="00D66AE3" w:rsidRDefault="00EC2F54" w:rsidP="00D66AE3">
      <w:pPr>
        <w:rPr>
          <w:rFonts w:ascii="Times New Roman" w:hAnsi="Times New Roman"/>
          <w:u w:val="single"/>
          <w:lang w:eastAsia="zh-CN"/>
        </w:rPr>
      </w:pPr>
      <w:r>
        <w:rPr>
          <w:rFonts w:ascii="Times New Roman" w:hAnsi="Times New Roman"/>
          <w:b/>
          <w:u w:val="single"/>
          <w:lang w:eastAsia="zh-CN"/>
        </w:rPr>
        <w:t>S</w:t>
      </w:r>
      <w:r w:rsidR="009145B2" w:rsidRPr="00D66AE3">
        <w:rPr>
          <w:rFonts w:ascii="Times New Roman" w:hAnsi="Times New Roman"/>
          <w:b/>
          <w:u w:val="single"/>
          <w:lang w:eastAsia="zh-CN"/>
        </w:rPr>
        <w:t>upport</w:t>
      </w:r>
      <w:r>
        <w:rPr>
          <w:rFonts w:ascii="Times New Roman" w:hAnsi="Times New Roman"/>
          <w:b/>
          <w:u w:val="single"/>
          <w:lang w:eastAsia="zh-CN"/>
        </w:rPr>
        <w:t xml:space="preserve">ing </w:t>
      </w:r>
      <w:r w:rsidR="009145B2" w:rsidRPr="00D66AE3">
        <w:rPr>
          <w:rFonts w:ascii="Times New Roman" w:hAnsi="Times New Roman"/>
          <w:u w:val="single"/>
          <w:lang w:eastAsia="zh-CN"/>
        </w:rPr>
        <w:t>“The UE can be scheduled with two overlapping PUCCHs carrying HARQ-ACK with different priorities for two PDSCHs scheduled on the same carrier”.</w:t>
      </w:r>
    </w:p>
    <w:p w14:paraId="525CD155" w14:textId="114C270D" w:rsidR="00A413DD" w:rsidRPr="00CE67E0" w:rsidRDefault="00A413DD" w:rsidP="00A413DD">
      <w:pPr>
        <w:pStyle w:val="a5"/>
        <w:rPr>
          <w:rFonts w:ascii="Times New Roman" w:hAnsi="Times New Roman"/>
          <w:lang w:val="en-US" w:eastAsia="zh-CN"/>
        </w:rPr>
      </w:pPr>
      <w:r w:rsidRPr="00CE67E0">
        <w:rPr>
          <w:rFonts w:ascii="Times New Roman" w:hAnsi="Times New Roman"/>
        </w:rPr>
        <w:t xml:space="preserve">Table </w:t>
      </w:r>
      <w:r w:rsidRPr="00CE67E0">
        <w:rPr>
          <w:rFonts w:ascii="Times New Roman" w:hAnsi="Times New Roman"/>
          <w:noProof/>
        </w:rPr>
        <w:t>3</w:t>
      </w:r>
      <w:r w:rsidRPr="00CE67E0">
        <w:rPr>
          <w:rFonts w:ascii="Times New Roman" w:hAnsi="Times New Roman"/>
          <w:lang w:val="en-US"/>
        </w:rPr>
        <w:t xml:space="preserve"> </w:t>
      </w:r>
      <w:r w:rsidR="009145B2" w:rsidRPr="00CE67E0">
        <w:rPr>
          <w:rFonts w:ascii="Times New Roman" w:hAnsi="Times New Roman"/>
          <w:lang w:eastAsia="zh-CN"/>
        </w:rPr>
        <w:t>RAN1#98b</w:t>
      </w:r>
      <w:r w:rsidR="009145B2" w:rsidRPr="00CE67E0">
        <w:rPr>
          <w:rFonts w:ascii="Times New Roman" w:hAnsi="Times New Roman"/>
          <w:lang w:val="en-US"/>
        </w:rPr>
        <w:t xml:space="preserve"> </w:t>
      </w:r>
      <w:r w:rsidRPr="00CE67E0">
        <w:rPr>
          <w:rFonts w:ascii="Times New Roman" w:hAnsi="Times New Roman"/>
          <w:lang w:val="en-US"/>
        </w:rPr>
        <w:t xml:space="preserve">agreement about the intra-UE collision handling at the PHY layer </w:t>
      </w:r>
    </w:p>
    <w:tbl>
      <w:tblPr>
        <w:tblStyle w:val="ac"/>
        <w:tblW w:w="0" w:type="auto"/>
        <w:tblLook w:val="04A0" w:firstRow="1" w:lastRow="0" w:firstColumn="1" w:lastColumn="0" w:noHBand="0" w:noVBand="1"/>
      </w:tblPr>
      <w:tblGrid>
        <w:gridCol w:w="9307"/>
      </w:tblGrid>
      <w:tr w:rsidR="00A413DD" w:rsidRPr="00CE67E0" w14:paraId="501AD2B4" w14:textId="77777777" w:rsidTr="009B13F6">
        <w:tc>
          <w:tcPr>
            <w:tcW w:w="9307" w:type="dxa"/>
          </w:tcPr>
          <w:p w14:paraId="71F903EE" w14:textId="77777777" w:rsidR="00A413DD" w:rsidRPr="00A413DD" w:rsidRDefault="00A413DD" w:rsidP="00A413DD">
            <w:pPr>
              <w:autoSpaceDE/>
              <w:autoSpaceDN/>
              <w:adjustRightInd/>
              <w:snapToGrid/>
              <w:spacing w:after="0"/>
              <w:rPr>
                <w:rFonts w:ascii="Times New Roman" w:hAnsi="Times New Roman" w:cs="Times New Roman"/>
                <w:szCs w:val="24"/>
                <w:lang w:eastAsia="zh-CN"/>
              </w:rPr>
            </w:pPr>
            <w:r w:rsidRPr="00A413DD">
              <w:rPr>
                <w:rFonts w:ascii="Times New Roman" w:hAnsi="Times New Roman" w:cs="Times New Roman"/>
                <w:szCs w:val="24"/>
                <w:highlight w:val="green"/>
                <w:lang w:eastAsia="zh-CN"/>
              </w:rPr>
              <w:t>Agreements</w:t>
            </w:r>
            <w:r w:rsidRPr="00A413DD">
              <w:rPr>
                <w:rFonts w:ascii="Times New Roman" w:hAnsi="Times New Roman" w:cs="Times New Roman"/>
                <w:szCs w:val="24"/>
                <w:lang w:eastAsia="zh-CN"/>
              </w:rPr>
              <w:t>:</w:t>
            </w:r>
          </w:p>
          <w:p w14:paraId="7918A603" w14:textId="77777777" w:rsidR="00A413DD" w:rsidRPr="00A413DD" w:rsidRDefault="00A413DD" w:rsidP="00A413DD">
            <w:pPr>
              <w:autoSpaceDE/>
              <w:autoSpaceDN/>
              <w:adjustRightInd/>
              <w:snapToGrid/>
              <w:spacing w:after="0"/>
              <w:rPr>
                <w:rFonts w:ascii="Times New Roman" w:hAnsi="Times New Roman" w:cs="Times New Roman"/>
                <w:szCs w:val="24"/>
                <w:lang w:eastAsia="zh-CN"/>
              </w:rPr>
            </w:pPr>
            <w:r w:rsidRPr="00A413DD">
              <w:rPr>
                <w:rFonts w:ascii="Times New Roman" w:hAnsi="Times New Roman" w:cs="Times New Roman"/>
                <w:szCs w:val="24"/>
                <w:lang w:eastAsia="zh-CN"/>
              </w:rPr>
              <w:t>For intra-UE collision handling at the PHY layer, in case a high-priority UL transmission overlaps with a low-priority UL transmission, drop the low-priority UL transmission under certain constraint (particularly timeline).</w:t>
            </w:r>
          </w:p>
          <w:p w14:paraId="41A5B84D" w14:textId="77777777" w:rsidR="00A413DD" w:rsidRPr="00A413DD" w:rsidRDefault="00A413DD" w:rsidP="00A413DD">
            <w:pPr>
              <w:numPr>
                <w:ilvl w:val="0"/>
                <w:numId w:val="33"/>
              </w:numPr>
              <w:autoSpaceDE/>
              <w:autoSpaceDN/>
              <w:adjustRightInd/>
              <w:snapToGrid/>
              <w:spacing w:after="0"/>
              <w:ind w:left="714" w:hanging="357"/>
              <w:jc w:val="left"/>
              <w:rPr>
                <w:rFonts w:ascii="Times New Roman" w:hAnsi="Times New Roman" w:cs="Times New Roman"/>
                <w:szCs w:val="24"/>
                <w:lang w:eastAsia="zh-CN"/>
              </w:rPr>
            </w:pPr>
            <w:r w:rsidRPr="00A413DD">
              <w:rPr>
                <w:rFonts w:ascii="Times New Roman" w:hAnsi="Times New Roman" w:cs="Times New Roman"/>
                <w:szCs w:val="24"/>
                <w:lang w:eastAsia="zh-CN"/>
              </w:rPr>
              <w:t>The UL transmission is a positive SR, HARQ-ACK, PUSCH or P/SP-CSI on PUCCH.</w:t>
            </w:r>
          </w:p>
          <w:p w14:paraId="0D9C3B84" w14:textId="77777777" w:rsidR="00A413DD" w:rsidRPr="00A413DD" w:rsidRDefault="00A413DD" w:rsidP="00A413DD">
            <w:pPr>
              <w:numPr>
                <w:ilvl w:val="1"/>
                <w:numId w:val="33"/>
              </w:numPr>
              <w:autoSpaceDE/>
              <w:autoSpaceDN/>
              <w:adjustRightInd/>
              <w:snapToGrid/>
              <w:spacing w:after="0"/>
              <w:jc w:val="left"/>
              <w:rPr>
                <w:rFonts w:ascii="Times New Roman" w:hAnsi="Times New Roman" w:cs="Times New Roman"/>
                <w:szCs w:val="24"/>
                <w:lang w:eastAsia="zh-CN"/>
              </w:rPr>
            </w:pPr>
            <w:r w:rsidRPr="00A413DD">
              <w:rPr>
                <w:rFonts w:ascii="Times New Roman" w:hAnsi="Times New Roman" w:cs="Times New Roman"/>
                <w:szCs w:val="24"/>
                <w:lang w:eastAsia="zh-CN"/>
              </w:rPr>
              <w:t>FFS: for other types of UL transmission, e.g. SRS, PRACH, PUCCH-BFR, etc.</w:t>
            </w:r>
          </w:p>
          <w:p w14:paraId="3DA3ECC1" w14:textId="77777777" w:rsidR="00A413DD" w:rsidRPr="00A413DD" w:rsidRDefault="00A413DD" w:rsidP="00A413DD">
            <w:pPr>
              <w:numPr>
                <w:ilvl w:val="0"/>
                <w:numId w:val="33"/>
              </w:numPr>
              <w:autoSpaceDE/>
              <w:autoSpaceDN/>
              <w:adjustRightInd/>
              <w:snapToGrid/>
              <w:spacing w:after="0"/>
              <w:ind w:left="714" w:hanging="357"/>
              <w:jc w:val="left"/>
              <w:rPr>
                <w:rFonts w:ascii="Times New Roman" w:hAnsi="Times New Roman" w:cs="Times New Roman"/>
                <w:szCs w:val="24"/>
                <w:lang w:eastAsia="zh-CN"/>
              </w:rPr>
            </w:pPr>
            <w:r w:rsidRPr="00A413DD">
              <w:rPr>
                <w:rFonts w:ascii="Times New Roman" w:hAnsi="Times New Roman" w:cs="Times New Roman"/>
                <w:szCs w:val="24"/>
                <w:lang w:eastAsia="zh-CN"/>
              </w:rPr>
              <w:t>FFS details of dropping behaviours.</w:t>
            </w:r>
          </w:p>
          <w:p w14:paraId="54BE6B9F" w14:textId="77777777" w:rsidR="00A413DD" w:rsidRPr="00A413DD" w:rsidRDefault="00A413DD" w:rsidP="00A413DD">
            <w:pPr>
              <w:numPr>
                <w:ilvl w:val="0"/>
                <w:numId w:val="33"/>
              </w:numPr>
              <w:autoSpaceDE/>
              <w:autoSpaceDN/>
              <w:adjustRightInd/>
              <w:snapToGrid/>
              <w:spacing w:after="0"/>
              <w:ind w:left="714" w:hanging="357"/>
              <w:jc w:val="left"/>
              <w:rPr>
                <w:rFonts w:ascii="Times New Roman" w:hAnsi="Times New Roman" w:cs="Times New Roman"/>
                <w:szCs w:val="24"/>
                <w:lang w:eastAsia="zh-CN"/>
              </w:rPr>
            </w:pPr>
            <w:r w:rsidRPr="00A413DD">
              <w:rPr>
                <w:rFonts w:ascii="Times New Roman" w:hAnsi="Times New Roman" w:cs="Times New Roman"/>
                <w:szCs w:val="24"/>
                <w:lang w:eastAsia="zh-CN"/>
              </w:rPr>
              <w:t>FFS details of processing timeline issues, e.g.</w:t>
            </w:r>
          </w:p>
          <w:p w14:paraId="2833A5DA" w14:textId="77777777" w:rsidR="00A413DD" w:rsidRPr="00A413DD" w:rsidRDefault="00A413DD" w:rsidP="00A413DD">
            <w:pPr>
              <w:numPr>
                <w:ilvl w:val="1"/>
                <w:numId w:val="33"/>
              </w:numPr>
              <w:autoSpaceDE/>
              <w:autoSpaceDN/>
              <w:adjustRightInd/>
              <w:snapToGrid/>
              <w:spacing w:after="0"/>
              <w:jc w:val="left"/>
              <w:rPr>
                <w:rFonts w:ascii="Times New Roman" w:hAnsi="Times New Roman" w:cs="Times New Roman"/>
                <w:szCs w:val="24"/>
                <w:lang w:eastAsia="zh-CN"/>
              </w:rPr>
            </w:pPr>
            <w:r w:rsidRPr="00A413DD">
              <w:rPr>
                <w:rFonts w:ascii="Times New Roman" w:hAnsi="Times New Roman" w:cs="Times New Roman"/>
                <w:szCs w:val="24"/>
                <w:lang w:eastAsia="zh-CN"/>
              </w:rPr>
              <w:t>How to handle the case where the timeline condition is not satisfied.</w:t>
            </w:r>
          </w:p>
          <w:p w14:paraId="27A06A4D" w14:textId="576ADEF0" w:rsidR="00A413DD" w:rsidRPr="00CE67E0" w:rsidRDefault="00A413DD" w:rsidP="00A413DD">
            <w:pPr>
              <w:rPr>
                <w:rFonts w:ascii="Times New Roman" w:hAnsi="Times New Roman" w:cs="Times New Roman"/>
                <w:lang w:eastAsia="zh-CN"/>
              </w:rPr>
            </w:pPr>
            <w:r w:rsidRPr="00CE67E0">
              <w:rPr>
                <w:rFonts w:ascii="Times New Roman" w:hAnsi="Times New Roman" w:cs="Times New Roman"/>
                <w:szCs w:val="24"/>
                <w:lang w:eastAsia="zh-CN"/>
              </w:rPr>
              <w:t>Necessity of a new timeline.</w:t>
            </w:r>
          </w:p>
        </w:tc>
      </w:tr>
    </w:tbl>
    <w:p w14:paraId="7A4EE184" w14:textId="77777777" w:rsidR="00EC2F54" w:rsidRPr="00CE67E0" w:rsidRDefault="00EC2F54" w:rsidP="00A413DD">
      <w:pPr>
        <w:rPr>
          <w:rFonts w:ascii="Times New Roman" w:eastAsia="宋体" w:hAnsi="Times New Roman" w:cs="Times New Roman"/>
          <w:lang w:eastAsia="zh-CN"/>
        </w:rPr>
      </w:pPr>
    </w:p>
    <w:p w14:paraId="06B15796" w14:textId="5936D9B7" w:rsidR="009145B2" w:rsidRPr="00CE67E0" w:rsidRDefault="009145B2" w:rsidP="009145B2">
      <w:pPr>
        <w:rPr>
          <w:rFonts w:ascii="Times New Roman" w:hAnsi="Times New Roman" w:cs="Times New Roman"/>
          <w:lang w:eastAsia="zh-CN"/>
        </w:rPr>
      </w:pPr>
      <w:r w:rsidRPr="00CE67E0">
        <w:rPr>
          <w:rFonts w:ascii="Times New Roman" w:hAnsi="Times New Roman" w:cs="Times New Roman"/>
          <w:lang w:val="x-none" w:eastAsia="zh-CN"/>
        </w:rPr>
        <w:t>On one hand, the a</w:t>
      </w:r>
      <w:r w:rsidRPr="00CE67E0">
        <w:rPr>
          <w:rFonts w:ascii="Times New Roman" w:hAnsi="Times New Roman" w:cs="Times New Roman"/>
          <w:lang w:eastAsia="zh-CN"/>
        </w:rPr>
        <w:t xml:space="preserve">greement from RAN1#98b allows </w:t>
      </w:r>
      <w:r w:rsidR="005A199B" w:rsidRPr="00CE67E0">
        <w:rPr>
          <w:rFonts w:ascii="Times New Roman" w:hAnsi="Times New Roman" w:cs="Times New Roman"/>
          <w:lang w:eastAsia="zh-CN"/>
        </w:rPr>
        <w:t xml:space="preserve">the </w:t>
      </w:r>
      <w:r w:rsidRPr="00CE67E0">
        <w:rPr>
          <w:rFonts w:ascii="Times New Roman" w:hAnsi="Times New Roman" w:cs="Times New Roman"/>
          <w:lang w:eastAsia="zh-CN"/>
        </w:rPr>
        <w:t>collisions of PUCCHs and describes how it shall be resolved. Hence, there is already a solution to han</w:t>
      </w:r>
      <w:r w:rsidR="005A199B" w:rsidRPr="00CE67E0">
        <w:rPr>
          <w:rFonts w:ascii="Times New Roman" w:hAnsi="Times New Roman" w:cs="Times New Roman"/>
          <w:lang w:eastAsia="zh-CN"/>
        </w:rPr>
        <w:t>dle the case</w:t>
      </w:r>
      <w:r w:rsidRPr="00CE67E0">
        <w:rPr>
          <w:rFonts w:ascii="Times New Roman" w:hAnsi="Times New Roman" w:cs="Times New Roman"/>
          <w:lang w:eastAsia="zh-CN"/>
        </w:rPr>
        <w:t xml:space="preserve"> of two overlapping PUCCH with </w:t>
      </w:r>
      <w:r w:rsidR="0061039C">
        <w:rPr>
          <w:rFonts w:ascii="Times New Roman" w:hAnsi="Times New Roman" w:cs="Times New Roman"/>
          <w:lang w:eastAsia="zh-CN"/>
        </w:rPr>
        <w:t xml:space="preserve">different priority </w:t>
      </w:r>
      <w:r w:rsidRPr="00CE67E0">
        <w:rPr>
          <w:rFonts w:ascii="Times New Roman" w:hAnsi="Times New Roman" w:cs="Times New Roman"/>
          <w:lang w:eastAsia="zh-CN"/>
        </w:rPr>
        <w:t>HARQ-ACK</w:t>
      </w:r>
      <w:r w:rsidR="0061039C">
        <w:rPr>
          <w:rFonts w:ascii="Times New Roman" w:hAnsi="Times New Roman" w:cs="Times New Roman"/>
          <w:lang w:eastAsia="zh-CN"/>
        </w:rPr>
        <w:t>s</w:t>
      </w:r>
      <w:r w:rsidRPr="00CE67E0">
        <w:rPr>
          <w:rFonts w:ascii="Times New Roman" w:hAnsi="Times New Roman" w:cs="Times New Roman"/>
          <w:lang w:eastAsia="zh-CN"/>
        </w:rPr>
        <w:t xml:space="preserve">. Besides, there is </w:t>
      </w:r>
      <w:r w:rsidR="0061039C">
        <w:rPr>
          <w:rFonts w:ascii="Times New Roman" w:hAnsi="Times New Roman" w:cs="Times New Roman"/>
          <w:lang w:eastAsia="zh-CN"/>
        </w:rPr>
        <w:t xml:space="preserve">no </w:t>
      </w:r>
      <w:r w:rsidRPr="00CE67E0">
        <w:rPr>
          <w:rFonts w:ascii="Times New Roman" w:hAnsi="Times New Roman" w:cs="Times New Roman"/>
          <w:lang w:eastAsia="zh-CN"/>
        </w:rPr>
        <w:t xml:space="preserve">conclusion or argument to preclude the </w:t>
      </w:r>
      <w:r w:rsidR="0061039C">
        <w:rPr>
          <w:rFonts w:ascii="Times New Roman" w:hAnsi="Times New Roman" w:cs="Times New Roman"/>
          <w:lang w:eastAsia="zh-CN"/>
        </w:rPr>
        <w:t xml:space="preserve">case of the </w:t>
      </w:r>
      <w:r w:rsidRPr="00CE67E0">
        <w:rPr>
          <w:rFonts w:ascii="Times New Roman" w:hAnsi="Times New Roman" w:cs="Times New Roman"/>
          <w:lang w:eastAsia="zh-CN"/>
        </w:rPr>
        <w:t>overlapping PUCCHs.</w:t>
      </w:r>
      <w:r w:rsidR="005A199B" w:rsidRPr="00CE67E0">
        <w:rPr>
          <w:rFonts w:ascii="Times New Roman" w:hAnsi="Times New Roman" w:cs="Times New Roman"/>
          <w:lang w:eastAsia="zh-CN"/>
        </w:rPr>
        <w:t xml:space="preserve"> Hence, the UE behavior could be specified in Rel-16.</w:t>
      </w:r>
    </w:p>
    <w:p w14:paraId="4DC39B04" w14:textId="529487D0" w:rsidR="008B2C56" w:rsidRPr="00CE67E0" w:rsidRDefault="009145B2" w:rsidP="00A413DD">
      <w:pPr>
        <w:rPr>
          <w:rFonts w:ascii="Times New Roman" w:eastAsiaTheme="minorEastAsia" w:hAnsi="Times New Roman" w:cs="Times New Roman"/>
          <w:lang w:val="x-none" w:eastAsia="zh-CN"/>
        </w:rPr>
      </w:pPr>
      <w:r w:rsidRPr="00CE67E0">
        <w:rPr>
          <w:rFonts w:ascii="Times New Roman" w:hAnsi="Times New Roman" w:cs="Times New Roman"/>
          <w:lang w:val="x-none" w:eastAsia="zh-CN"/>
        </w:rPr>
        <w:t xml:space="preserve">On the other hand, </w:t>
      </w:r>
      <w:r w:rsidR="005A199B" w:rsidRPr="00CE67E0">
        <w:rPr>
          <w:rFonts w:ascii="Times New Roman" w:hAnsi="Times New Roman" w:cs="Times New Roman"/>
          <w:lang w:val="x-none" w:eastAsia="zh-CN"/>
        </w:rPr>
        <w:t>in Rel-</w:t>
      </w:r>
      <w:r w:rsidR="00BE7CD9" w:rsidRPr="00CE67E0">
        <w:rPr>
          <w:rFonts w:ascii="Times New Roman" w:hAnsi="Times New Roman" w:cs="Times New Roman"/>
          <w:lang w:val="x-none" w:eastAsia="zh-CN"/>
        </w:rPr>
        <w:t xml:space="preserve">16, more than one PUCCH carrying HARQ-ACK within one slot is supported. The </w:t>
      </w:r>
      <w:r w:rsidR="005A199B" w:rsidRPr="00CE67E0">
        <w:rPr>
          <w:rFonts w:ascii="Times New Roman" w:hAnsi="Times New Roman" w:cs="Times New Roman"/>
          <w:lang w:val="x-none" w:eastAsia="zh-CN"/>
        </w:rPr>
        <w:t xml:space="preserve">Rel-16 </w:t>
      </w:r>
      <w:r w:rsidR="00BE7CD9" w:rsidRPr="00CE67E0">
        <w:rPr>
          <w:rFonts w:ascii="Times New Roman" w:hAnsi="Times New Roman" w:cs="Times New Roman"/>
          <w:lang w:val="x-none" w:eastAsia="zh-CN"/>
        </w:rPr>
        <w:t>PUCCH</w:t>
      </w:r>
      <w:r w:rsidR="005A199B" w:rsidRPr="00CE67E0">
        <w:rPr>
          <w:rFonts w:ascii="Times New Roman" w:hAnsi="Times New Roman" w:cs="Times New Roman"/>
          <w:lang w:val="x-none" w:eastAsia="zh-CN"/>
        </w:rPr>
        <w:t>s</w:t>
      </w:r>
      <w:r w:rsidR="00BE7CD9" w:rsidRPr="00CE67E0">
        <w:rPr>
          <w:rFonts w:ascii="Times New Roman" w:hAnsi="Times New Roman" w:cs="Times New Roman"/>
          <w:lang w:val="x-none" w:eastAsia="zh-CN"/>
        </w:rPr>
        <w:t xml:space="preserve"> could be transmitted in one slot or sub slot. However, in Rel-15, UE is not expected to </w:t>
      </w:r>
      <w:r w:rsidR="005A199B" w:rsidRPr="00CE67E0">
        <w:rPr>
          <w:rFonts w:ascii="Times New Roman" w:hAnsi="Times New Roman" w:cs="Times New Roman"/>
          <w:lang w:val="x-none" w:eastAsia="zh-CN"/>
        </w:rPr>
        <w:t>process</w:t>
      </w:r>
      <w:r w:rsidR="00BE7CD9" w:rsidRPr="00CE67E0">
        <w:rPr>
          <w:rFonts w:ascii="Times New Roman" w:hAnsi="Times New Roman" w:cs="Times New Roman"/>
          <w:lang w:val="x-none" w:eastAsia="zh-CN"/>
        </w:rPr>
        <w:t xml:space="preserve"> out-of-order HARQ-ACK in the </w:t>
      </w:r>
      <w:r w:rsidR="005A199B" w:rsidRPr="00CE67E0">
        <w:rPr>
          <w:rFonts w:ascii="Times New Roman" w:hAnsi="Times New Roman" w:cs="Times New Roman"/>
          <w:lang w:val="x-none" w:eastAsia="zh-CN"/>
        </w:rPr>
        <w:t>case</w:t>
      </w:r>
      <w:r w:rsidR="00BE7CD9" w:rsidRPr="00CE67E0">
        <w:rPr>
          <w:rFonts w:ascii="Times New Roman" w:hAnsi="Times New Roman" w:cs="Times New Roman"/>
          <w:lang w:val="x-none" w:eastAsia="zh-CN"/>
        </w:rPr>
        <w:t xml:space="preserve"> of slot based PUCCH</w:t>
      </w:r>
      <w:r w:rsidR="005A199B" w:rsidRPr="00CE67E0">
        <w:rPr>
          <w:rFonts w:ascii="Times New Roman" w:hAnsi="Times New Roman" w:cs="Times New Roman"/>
          <w:lang w:val="x-none" w:eastAsia="zh-CN"/>
        </w:rPr>
        <w:t xml:space="preserve"> transmission</w:t>
      </w:r>
      <w:r w:rsidR="00BE7CD9" w:rsidRPr="00CE67E0">
        <w:rPr>
          <w:rFonts w:ascii="Times New Roman" w:hAnsi="Times New Roman" w:cs="Times New Roman"/>
          <w:lang w:val="x-none" w:eastAsia="zh-CN"/>
        </w:rPr>
        <w:t xml:space="preserve">, since there is </w:t>
      </w:r>
      <w:r w:rsidR="0061039C">
        <w:rPr>
          <w:rFonts w:ascii="Times New Roman" w:hAnsi="Times New Roman" w:cs="Times New Roman"/>
          <w:lang w:val="x-none" w:eastAsia="zh-CN"/>
        </w:rPr>
        <w:t xml:space="preserve">at most </w:t>
      </w:r>
      <w:r w:rsidR="00BE7CD9" w:rsidRPr="00CE67E0">
        <w:rPr>
          <w:rFonts w:ascii="Times New Roman" w:hAnsi="Times New Roman" w:cs="Times New Roman"/>
          <w:lang w:val="x-none" w:eastAsia="zh-CN"/>
        </w:rPr>
        <w:t xml:space="preserve">one </w:t>
      </w:r>
      <w:r w:rsidR="0061039C">
        <w:rPr>
          <w:rFonts w:ascii="Times New Roman" w:hAnsi="Times New Roman" w:cs="Times New Roman"/>
          <w:lang w:val="x-none" w:eastAsia="zh-CN"/>
        </w:rPr>
        <w:t xml:space="preserve">PUCCH </w:t>
      </w:r>
      <w:r w:rsidR="0061039C" w:rsidRPr="00CE67E0">
        <w:rPr>
          <w:rFonts w:ascii="Times New Roman" w:hAnsi="Times New Roman" w:cs="Times New Roman"/>
          <w:lang w:val="x-none" w:eastAsia="zh-CN"/>
        </w:rPr>
        <w:t xml:space="preserve">carrying </w:t>
      </w:r>
      <w:r w:rsidR="00BE7CD9" w:rsidRPr="00CE67E0">
        <w:rPr>
          <w:rFonts w:ascii="Times New Roman" w:hAnsi="Times New Roman" w:cs="Times New Roman"/>
          <w:lang w:val="x-none" w:eastAsia="zh-CN"/>
        </w:rPr>
        <w:t>HARQ-ACK in one slot. So</w:t>
      </w:r>
      <w:r w:rsidR="005A199B" w:rsidRPr="00CE67E0">
        <w:rPr>
          <w:rFonts w:ascii="Times New Roman" w:hAnsi="Times New Roman" w:cs="Times New Roman"/>
          <w:lang w:val="x-none" w:eastAsia="zh-CN"/>
        </w:rPr>
        <w:t xml:space="preserve">, </w:t>
      </w:r>
      <w:r w:rsidR="00BE7CD9" w:rsidRPr="00CE67E0">
        <w:rPr>
          <w:rFonts w:ascii="Times New Roman" w:hAnsi="Times New Roman" w:cs="Times New Roman"/>
          <w:lang w:val="x-none" w:eastAsia="zh-CN"/>
        </w:rPr>
        <w:t xml:space="preserve">Rel-16 </w:t>
      </w:r>
      <w:r w:rsidR="005A199B" w:rsidRPr="00CE67E0">
        <w:rPr>
          <w:rFonts w:ascii="Times New Roman" w:hAnsi="Times New Roman" w:cs="Times New Roman"/>
          <w:lang w:val="x-none" w:eastAsia="zh-CN"/>
        </w:rPr>
        <w:t>could</w:t>
      </w:r>
      <w:r w:rsidR="00BE7CD9" w:rsidRPr="00CE67E0">
        <w:rPr>
          <w:rFonts w:ascii="Times New Roman" w:hAnsi="Times New Roman" w:cs="Times New Roman"/>
          <w:lang w:val="x-none" w:eastAsia="zh-CN"/>
        </w:rPr>
        <w:t xml:space="preserve"> consider </w:t>
      </w:r>
      <w:r w:rsidR="005A199B" w:rsidRPr="00CE67E0">
        <w:rPr>
          <w:rFonts w:ascii="Times New Roman" w:hAnsi="Times New Roman" w:cs="Times New Roman"/>
          <w:lang w:val="x-none" w:eastAsia="zh-CN"/>
        </w:rPr>
        <w:t xml:space="preserve">this the </w:t>
      </w:r>
      <w:r w:rsidR="0061039C">
        <w:rPr>
          <w:rFonts w:ascii="Times New Roman" w:hAnsi="Times New Roman" w:cs="Times New Roman"/>
          <w:lang w:val="x-none" w:eastAsia="zh-CN"/>
        </w:rPr>
        <w:t xml:space="preserve">impact of the </w:t>
      </w:r>
      <w:r w:rsidR="005A199B" w:rsidRPr="00CE67E0">
        <w:rPr>
          <w:rFonts w:ascii="Times New Roman" w:hAnsi="Times New Roman" w:cs="Times New Roman"/>
          <w:lang w:val="x-none" w:eastAsia="zh-CN"/>
        </w:rPr>
        <w:t>new use case</w:t>
      </w:r>
      <w:r w:rsidR="00BE7CD9" w:rsidRPr="00CE67E0">
        <w:rPr>
          <w:rFonts w:ascii="Times New Roman" w:hAnsi="Times New Roman" w:cs="Times New Roman"/>
          <w:lang w:val="x-none" w:eastAsia="zh-CN"/>
        </w:rPr>
        <w:t>. If this case o</w:t>
      </w:r>
      <w:r w:rsidR="00BE7CD9" w:rsidRPr="00CE67E0">
        <w:rPr>
          <w:rFonts w:ascii="Times New Roman" w:eastAsiaTheme="minorEastAsia" w:hAnsi="Times New Roman" w:cs="Times New Roman"/>
          <w:lang w:val="x-none" w:eastAsia="zh-CN"/>
        </w:rPr>
        <w:t>ccurs, based on the previous intra-UE collision agreement</w:t>
      </w:r>
      <w:r w:rsidR="0061039C">
        <w:rPr>
          <w:rFonts w:ascii="Times New Roman" w:eastAsiaTheme="minorEastAsia" w:hAnsi="Times New Roman" w:cs="Times New Roman"/>
          <w:lang w:val="x-none" w:eastAsia="zh-CN"/>
        </w:rPr>
        <w:t xml:space="preserve"> in RAN1#</w:t>
      </w:r>
      <w:r w:rsidR="008B2C56" w:rsidRPr="00CE67E0">
        <w:rPr>
          <w:rFonts w:ascii="Times New Roman" w:eastAsiaTheme="minorEastAsia" w:hAnsi="Times New Roman" w:cs="Times New Roman"/>
          <w:lang w:val="x-none" w:eastAsia="zh-CN"/>
        </w:rPr>
        <w:t>98bis</w:t>
      </w:r>
      <w:r w:rsidR="00BE7CD9" w:rsidRPr="00CE67E0">
        <w:rPr>
          <w:rFonts w:ascii="Times New Roman" w:eastAsiaTheme="minorEastAsia" w:hAnsi="Times New Roman" w:cs="Times New Roman"/>
          <w:lang w:val="x-none" w:eastAsia="zh-CN"/>
        </w:rPr>
        <w:t xml:space="preserve">, the UE </w:t>
      </w:r>
      <w:r w:rsidR="0061039C">
        <w:rPr>
          <w:rFonts w:ascii="Times New Roman" w:eastAsiaTheme="minorEastAsia" w:hAnsi="Times New Roman" w:cs="Times New Roman"/>
          <w:lang w:val="x-none" w:eastAsia="zh-CN"/>
        </w:rPr>
        <w:t>would</w:t>
      </w:r>
      <w:r w:rsidR="00BE7CD9" w:rsidRPr="00CE67E0">
        <w:rPr>
          <w:rFonts w:ascii="Times New Roman" w:eastAsiaTheme="minorEastAsia" w:hAnsi="Times New Roman" w:cs="Times New Roman"/>
          <w:lang w:val="x-none" w:eastAsia="zh-CN"/>
        </w:rPr>
        <w:t xml:space="preserve"> process the high-priority </w:t>
      </w:r>
      <w:r w:rsidR="008B2C56" w:rsidRPr="00CE67E0">
        <w:rPr>
          <w:rFonts w:ascii="Times New Roman" w:eastAsiaTheme="minorEastAsia" w:hAnsi="Times New Roman" w:cs="Times New Roman"/>
          <w:lang w:val="x-none" w:eastAsia="zh-CN"/>
        </w:rPr>
        <w:t xml:space="preserve">PUCCH transmission and drop the </w:t>
      </w:r>
      <w:r w:rsidR="008B2C56" w:rsidRPr="00CE67E0">
        <w:rPr>
          <w:rFonts w:ascii="Times New Roman" w:hAnsi="Times New Roman" w:cs="Times New Roman"/>
          <w:lang w:val="x-none" w:eastAsia="zh-CN"/>
        </w:rPr>
        <w:t xml:space="preserve">low-priority PUCCH transmission.  It can guarantee that the URLLC ACK/NACK is transmitted </w:t>
      </w:r>
      <w:r w:rsidR="005A199B" w:rsidRPr="00CE67E0">
        <w:rPr>
          <w:rFonts w:ascii="Times New Roman" w:hAnsi="Times New Roman" w:cs="Times New Roman"/>
          <w:lang w:val="x-none" w:eastAsia="zh-CN"/>
        </w:rPr>
        <w:t xml:space="preserve">from UE to gNB </w:t>
      </w:r>
      <w:r w:rsidR="008B2C56" w:rsidRPr="00CE67E0">
        <w:rPr>
          <w:rFonts w:ascii="Times New Roman" w:hAnsi="Times New Roman" w:cs="Times New Roman"/>
          <w:lang w:val="x-none" w:eastAsia="zh-CN"/>
        </w:rPr>
        <w:t>timely</w:t>
      </w:r>
      <w:r w:rsidR="008B2C56" w:rsidRPr="00CE67E0">
        <w:rPr>
          <w:rFonts w:ascii="Times New Roman" w:eastAsiaTheme="minorEastAsia" w:hAnsi="Times New Roman" w:cs="Times New Roman"/>
          <w:lang w:val="x-none" w:eastAsia="zh-CN"/>
        </w:rPr>
        <w:t xml:space="preserve">. If the feedback </w:t>
      </w:r>
      <w:r w:rsidR="005A199B" w:rsidRPr="00CE67E0">
        <w:rPr>
          <w:rFonts w:ascii="Times New Roman" w:eastAsiaTheme="minorEastAsia" w:hAnsi="Times New Roman" w:cs="Times New Roman"/>
          <w:lang w:val="x-none" w:eastAsia="zh-CN"/>
        </w:rPr>
        <w:t>information includes</w:t>
      </w:r>
      <w:r w:rsidR="008B2C56" w:rsidRPr="00CE67E0">
        <w:rPr>
          <w:rFonts w:ascii="Times New Roman" w:eastAsiaTheme="minorEastAsia" w:hAnsi="Times New Roman" w:cs="Times New Roman"/>
          <w:lang w:val="x-none" w:eastAsia="zh-CN"/>
        </w:rPr>
        <w:t xml:space="preserve"> NACK, the gNB can retransmit the DL PDSCH </w:t>
      </w:r>
      <w:r w:rsidR="005A199B" w:rsidRPr="00CE67E0">
        <w:rPr>
          <w:rFonts w:ascii="Times New Roman" w:eastAsiaTheme="minorEastAsia" w:hAnsi="Times New Roman" w:cs="Times New Roman"/>
          <w:lang w:val="x-none" w:eastAsia="zh-CN"/>
        </w:rPr>
        <w:t xml:space="preserve">in time, </w:t>
      </w:r>
      <w:r w:rsidR="008B2C56" w:rsidRPr="00CE67E0">
        <w:rPr>
          <w:rFonts w:ascii="Times New Roman" w:eastAsiaTheme="minorEastAsia" w:hAnsi="Times New Roman" w:cs="Times New Roman"/>
          <w:lang w:val="x-none" w:eastAsia="zh-CN"/>
        </w:rPr>
        <w:t xml:space="preserve">to </w:t>
      </w:r>
      <w:r w:rsidR="005A199B" w:rsidRPr="00CE67E0">
        <w:rPr>
          <w:rFonts w:ascii="Times New Roman" w:eastAsiaTheme="minorEastAsia" w:hAnsi="Times New Roman" w:cs="Times New Roman"/>
          <w:lang w:val="x-none" w:eastAsia="zh-CN"/>
        </w:rPr>
        <w:t>meet</w:t>
      </w:r>
      <w:r w:rsidR="008B2C56" w:rsidRPr="00CE67E0">
        <w:rPr>
          <w:rFonts w:ascii="Times New Roman" w:eastAsiaTheme="minorEastAsia" w:hAnsi="Times New Roman" w:cs="Times New Roman"/>
          <w:lang w:val="x-none" w:eastAsia="zh-CN"/>
        </w:rPr>
        <w:t xml:space="preserve"> the </w:t>
      </w:r>
      <w:r w:rsidR="0061039C" w:rsidRPr="00CE67E0">
        <w:rPr>
          <w:rFonts w:ascii="Times New Roman" w:eastAsiaTheme="minorEastAsia" w:hAnsi="Times New Roman" w:cs="Times New Roman"/>
          <w:lang w:val="x-none" w:eastAsia="zh-CN"/>
        </w:rPr>
        <w:t xml:space="preserve">high reliability </w:t>
      </w:r>
      <w:r w:rsidR="0061039C">
        <w:rPr>
          <w:rFonts w:ascii="Times New Roman" w:eastAsiaTheme="minorEastAsia" w:hAnsi="Times New Roman" w:cs="Times New Roman"/>
          <w:lang w:val="x-none" w:eastAsia="zh-CN"/>
        </w:rPr>
        <w:t>of URLLC traffic requirement</w:t>
      </w:r>
      <w:r w:rsidR="005A199B" w:rsidRPr="00CE67E0">
        <w:rPr>
          <w:rFonts w:ascii="Times New Roman" w:eastAsiaTheme="minorEastAsia" w:hAnsi="Times New Roman" w:cs="Times New Roman"/>
          <w:lang w:val="x-none" w:eastAsia="zh-CN"/>
        </w:rPr>
        <w:t>.</w:t>
      </w:r>
    </w:p>
    <w:p w14:paraId="0DC68414" w14:textId="0E7C396D" w:rsidR="005A199B" w:rsidRPr="00CE67E0" w:rsidRDefault="005A199B" w:rsidP="00A413DD">
      <w:pPr>
        <w:rPr>
          <w:rFonts w:ascii="Times New Roman" w:eastAsiaTheme="minorEastAsia" w:hAnsi="Times New Roman" w:cs="Times New Roman"/>
          <w:lang w:val="x-none" w:eastAsia="zh-CN"/>
        </w:rPr>
      </w:pPr>
      <w:r w:rsidRPr="00CE67E0">
        <w:rPr>
          <w:rFonts w:ascii="Times New Roman" w:eastAsiaTheme="minorEastAsia" w:hAnsi="Times New Roman" w:cs="Times New Roman"/>
          <w:lang w:val="x-none" w:eastAsia="zh-CN"/>
        </w:rPr>
        <w:t>Therefore</w:t>
      </w:r>
      <w:r w:rsidR="008B2C56" w:rsidRPr="00CE67E0">
        <w:rPr>
          <w:rFonts w:ascii="Times New Roman" w:eastAsiaTheme="minorEastAsia" w:hAnsi="Times New Roman" w:cs="Times New Roman"/>
          <w:lang w:val="x-none" w:eastAsia="zh-CN"/>
        </w:rPr>
        <w:t xml:space="preserve">, it </w:t>
      </w:r>
      <w:r w:rsidRPr="00CE67E0">
        <w:rPr>
          <w:rFonts w:ascii="Times New Roman" w:hAnsi="Times New Roman" w:cs="Times New Roman"/>
          <w:lang w:val="x-none" w:eastAsia="zh-CN"/>
        </w:rPr>
        <w:t xml:space="preserve">is important and beneficial for URLLC to </w:t>
      </w:r>
      <w:r w:rsidRPr="00CE67E0">
        <w:rPr>
          <w:rFonts w:ascii="Times New Roman" w:eastAsiaTheme="minorEastAsia" w:hAnsi="Times New Roman" w:cs="Times New Roman"/>
          <w:lang w:val="x-none" w:eastAsia="zh-CN"/>
        </w:rPr>
        <w:t>allow the UE to process the two overlapping PUCCH with different priorities</w:t>
      </w:r>
      <w:r w:rsidR="0061039C">
        <w:rPr>
          <w:rFonts w:ascii="Times New Roman" w:eastAsiaTheme="minorEastAsia" w:hAnsi="Times New Roman" w:cs="Times New Roman"/>
          <w:lang w:val="x-none" w:eastAsia="zh-CN"/>
        </w:rPr>
        <w:t xml:space="preserve"> HARQ-ACK</w:t>
      </w:r>
      <w:r w:rsidRPr="00CE67E0">
        <w:rPr>
          <w:rFonts w:ascii="Times New Roman" w:eastAsiaTheme="minorEastAsia" w:hAnsi="Times New Roman" w:cs="Times New Roman"/>
          <w:lang w:val="x-none" w:eastAsia="zh-CN"/>
        </w:rPr>
        <w:t>.</w:t>
      </w:r>
    </w:p>
    <w:p w14:paraId="2C9F178B" w14:textId="77777777" w:rsidR="008E6FEF" w:rsidRPr="00CE67E0" w:rsidRDefault="008E6FEF" w:rsidP="00A413DD">
      <w:pPr>
        <w:rPr>
          <w:rFonts w:ascii="Times New Roman" w:hAnsi="Times New Roman" w:cs="Times New Roman"/>
          <w:lang w:val="x-none" w:eastAsia="zh-CN"/>
        </w:rPr>
      </w:pPr>
    </w:p>
    <w:p w14:paraId="5C7A81CC" w14:textId="47B5ED38" w:rsidR="009145B2" w:rsidRPr="00D66AE3" w:rsidRDefault="009145B2" w:rsidP="00D66AE3">
      <w:pPr>
        <w:rPr>
          <w:rFonts w:ascii="Times New Roman" w:hAnsi="Times New Roman"/>
          <w:u w:val="single"/>
          <w:lang w:eastAsia="zh-CN"/>
        </w:rPr>
      </w:pPr>
      <w:r w:rsidRPr="00D66AE3">
        <w:rPr>
          <w:rFonts w:ascii="Times New Roman" w:hAnsi="Times New Roman"/>
          <w:b/>
          <w:u w:val="single"/>
          <w:lang w:eastAsia="zh-CN"/>
        </w:rPr>
        <w:t>No</w:t>
      </w:r>
      <w:r w:rsidR="00EC2F54">
        <w:rPr>
          <w:rFonts w:ascii="Times New Roman" w:hAnsi="Times New Roman"/>
          <w:b/>
          <w:u w:val="single"/>
          <w:lang w:eastAsia="zh-CN"/>
        </w:rPr>
        <w:t>t</w:t>
      </w:r>
      <w:r w:rsidRPr="00D66AE3">
        <w:rPr>
          <w:rFonts w:ascii="Times New Roman" w:hAnsi="Times New Roman"/>
          <w:b/>
          <w:u w:val="single"/>
          <w:lang w:eastAsia="zh-CN"/>
        </w:rPr>
        <w:t xml:space="preserve"> support</w:t>
      </w:r>
      <w:r w:rsidR="00EC2F54">
        <w:rPr>
          <w:rFonts w:ascii="Times New Roman" w:hAnsi="Times New Roman"/>
          <w:b/>
          <w:u w:val="single"/>
          <w:lang w:eastAsia="zh-CN"/>
        </w:rPr>
        <w:t>ing</w:t>
      </w:r>
      <w:r w:rsidRPr="00D66AE3">
        <w:rPr>
          <w:rFonts w:ascii="Times New Roman" w:hAnsi="Times New Roman"/>
          <w:u w:val="single"/>
          <w:lang w:eastAsia="zh-CN"/>
        </w:rPr>
        <w:t xml:space="preserve"> “The UE can be scheduled with two overlapping PUCCHs carrying HARQ-ACK with different priorities for two PDSCHs scheduled on the same carrier”.</w:t>
      </w:r>
    </w:p>
    <w:p w14:paraId="6129CCE6" w14:textId="77777777" w:rsidR="00A413DD" w:rsidRPr="00CE67E0" w:rsidRDefault="00A413DD" w:rsidP="00A413DD">
      <w:pPr>
        <w:rPr>
          <w:rFonts w:ascii="Times New Roman" w:eastAsia="宋体" w:hAnsi="Times New Roman" w:cs="Times New Roman"/>
          <w:lang w:val="x-none" w:eastAsia="zh-CN"/>
        </w:rPr>
      </w:pPr>
    </w:p>
    <w:p w14:paraId="1C6FB585" w14:textId="118D00DD" w:rsidR="008E6FEF" w:rsidRPr="00CE67E0" w:rsidRDefault="008E6FEF" w:rsidP="00A413DD">
      <w:pPr>
        <w:rPr>
          <w:rFonts w:ascii="Times New Roman" w:hAnsi="Times New Roman" w:cs="Times New Roman"/>
          <w:lang w:eastAsia="zh-CN"/>
        </w:rPr>
      </w:pPr>
      <w:r w:rsidRPr="00CE67E0">
        <w:rPr>
          <w:rFonts w:ascii="Times New Roman" w:hAnsi="Times New Roman" w:cs="Times New Roman"/>
          <w:lang w:eastAsia="zh-CN"/>
        </w:rPr>
        <w:t xml:space="preserve">The main reason mentioned </w:t>
      </w:r>
      <w:r w:rsidR="00451B92">
        <w:rPr>
          <w:rFonts w:ascii="Times New Roman" w:hAnsi="Times New Roman" w:cs="Times New Roman"/>
          <w:lang w:eastAsia="zh-CN"/>
        </w:rPr>
        <w:t xml:space="preserve">to not support overlapping PUCCH carrying HARQ-A/N with different priorities, </w:t>
      </w:r>
      <w:r w:rsidRPr="00CE67E0">
        <w:rPr>
          <w:rFonts w:ascii="Times New Roman" w:hAnsi="Times New Roman" w:cs="Times New Roman"/>
          <w:lang w:eastAsia="zh-CN"/>
        </w:rPr>
        <w:t>is that the OOO HARQ is not supported in Rel-16</w:t>
      </w:r>
      <w:r w:rsidR="00451B92">
        <w:rPr>
          <w:rFonts w:ascii="Times New Roman" w:hAnsi="Times New Roman" w:cs="Times New Roman"/>
          <w:lang w:eastAsia="zh-CN"/>
        </w:rPr>
        <w:t>.</w:t>
      </w:r>
      <w:r w:rsidR="00FF277B" w:rsidRPr="00CE67E0">
        <w:rPr>
          <w:rFonts w:ascii="Times New Roman" w:hAnsi="Times New Roman" w:cs="Times New Roman"/>
          <w:lang w:eastAsia="zh-CN"/>
        </w:rPr>
        <w:t xml:space="preserve"> </w:t>
      </w:r>
      <w:r w:rsidR="00451B92">
        <w:rPr>
          <w:rFonts w:ascii="Times New Roman" w:hAnsi="Times New Roman" w:cs="Times New Roman"/>
          <w:lang w:eastAsia="zh-CN"/>
        </w:rPr>
        <w:t>T</w:t>
      </w:r>
      <w:r w:rsidR="00EC2F54">
        <w:rPr>
          <w:rFonts w:ascii="Times New Roman" w:hAnsi="Times New Roman" w:cs="Times New Roman"/>
          <w:lang w:eastAsia="zh-CN"/>
        </w:rPr>
        <w:t xml:space="preserve">he </w:t>
      </w:r>
      <w:r w:rsidR="00FF277B" w:rsidRPr="00CE67E0">
        <w:rPr>
          <w:rFonts w:ascii="Times New Roman" w:hAnsi="Times New Roman" w:cs="Times New Roman"/>
          <w:lang w:eastAsia="zh-CN"/>
        </w:rPr>
        <w:t xml:space="preserve">UE is not </w:t>
      </w:r>
      <w:r w:rsidR="00451B92">
        <w:rPr>
          <w:rFonts w:ascii="Times New Roman" w:hAnsi="Times New Roman" w:cs="Times New Roman"/>
          <w:lang w:eastAsia="zh-CN"/>
        </w:rPr>
        <w:t>ex</w:t>
      </w:r>
      <w:r w:rsidR="00FF277B" w:rsidRPr="00CE67E0">
        <w:rPr>
          <w:rFonts w:ascii="Times New Roman" w:hAnsi="Times New Roman" w:cs="Times New Roman"/>
          <w:lang w:eastAsia="zh-CN"/>
        </w:rPr>
        <w:t xml:space="preserve">pected to </w:t>
      </w:r>
      <w:r w:rsidR="00451B92">
        <w:rPr>
          <w:rFonts w:ascii="Times New Roman" w:hAnsi="Times New Roman" w:cs="Times New Roman"/>
          <w:lang w:eastAsia="zh-CN"/>
        </w:rPr>
        <w:t>send</w:t>
      </w:r>
      <w:r w:rsidR="00FF277B" w:rsidRPr="00CE67E0">
        <w:rPr>
          <w:rFonts w:ascii="Times New Roman" w:hAnsi="Times New Roman" w:cs="Times New Roman"/>
          <w:lang w:eastAsia="zh-CN"/>
        </w:rPr>
        <w:t xml:space="preserve"> the HARQ-ACK </w:t>
      </w:r>
      <w:r w:rsidR="00451B92">
        <w:rPr>
          <w:rFonts w:ascii="Times New Roman" w:hAnsi="Times New Roman" w:cs="Times New Roman"/>
          <w:lang w:eastAsia="zh-CN"/>
        </w:rPr>
        <w:t>for</w:t>
      </w:r>
      <w:r w:rsidR="00FF277B" w:rsidRPr="00CE67E0">
        <w:rPr>
          <w:rFonts w:ascii="Times New Roman" w:hAnsi="Times New Roman" w:cs="Times New Roman"/>
          <w:lang w:eastAsia="zh-CN"/>
        </w:rPr>
        <w:t xml:space="preserve"> the PDSCH y earlier than the HARQ-ACK </w:t>
      </w:r>
      <w:r w:rsidR="00451B92">
        <w:rPr>
          <w:rFonts w:ascii="Times New Roman" w:hAnsi="Times New Roman" w:cs="Times New Roman"/>
          <w:lang w:eastAsia="zh-CN"/>
        </w:rPr>
        <w:t>for</w:t>
      </w:r>
      <w:r w:rsidR="00FF277B" w:rsidRPr="00CE67E0">
        <w:rPr>
          <w:rFonts w:ascii="Times New Roman" w:hAnsi="Times New Roman" w:cs="Times New Roman"/>
          <w:lang w:eastAsia="zh-CN"/>
        </w:rPr>
        <w:t xml:space="preserve"> the PDSCH x </w:t>
      </w:r>
      <w:r w:rsidR="00451B92">
        <w:rPr>
          <w:rFonts w:ascii="Times New Roman" w:hAnsi="Times New Roman" w:cs="Times New Roman"/>
          <w:lang w:eastAsia="zh-CN"/>
        </w:rPr>
        <w:t xml:space="preserve">as shown in the example </w:t>
      </w:r>
      <w:r w:rsidR="00FF277B" w:rsidRPr="00CE67E0">
        <w:rPr>
          <w:rFonts w:ascii="Times New Roman" w:hAnsi="Times New Roman" w:cs="Times New Roman"/>
          <w:lang w:eastAsia="zh-CN"/>
        </w:rPr>
        <w:t>in Figure 1</w:t>
      </w:r>
      <w:r w:rsidRPr="00CE67E0">
        <w:rPr>
          <w:rFonts w:ascii="Times New Roman" w:hAnsi="Times New Roman" w:cs="Times New Roman"/>
          <w:lang w:eastAsia="zh-CN"/>
        </w:rPr>
        <w:t xml:space="preserve">. </w:t>
      </w:r>
      <w:r w:rsidR="00451B92">
        <w:rPr>
          <w:rFonts w:ascii="Times New Roman" w:hAnsi="Times New Roman" w:cs="Times New Roman"/>
          <w:lang w:eastAsia="zh-CN"/>
        </w:rPr>
        <w:t>B</w:t>
      </w:r>
      <w:r w:rsidR="00FF277B" w:rsidRPr="00CE67E0">
        <w:rPr>
          <w:rFonts w:ascii="Times New Roman" w:hAnsi="Times New Roman" w:cs="Times New Roman"/>
          <w:lang w:eastAsia="zh-CN"/>
        </w:rPr>
        <w:t>ased on the agr</w:t>
      </w:r>
      <w:r w:rsidR="0061039C">
        <w:rPr>
          <w:rFonts w:ascii="Times New Roman" w:hAnsi="Times New Roman" w:cs="Times New Roman"/>
          <w:lang w:eastAsia="zh-CN"/>
        </w:rPr>
        <w:t>eement made for OOO HARQ</w:t>
      </w:r>
      <w:r w:rsidR="00451B92">
        <w:rPr>
          <w:rFonts w:ascii="Times New Roman" w:hAnsi="Times New Roman" w:cs="Times New Roman"/>
          <w:lang w:eastAsia="zh-CN"/>
        </w:rPr>
        <w:t>, one would think that</w:t>
      </w:r>
      <w:r w:rsidR="0061039C">
        <w:rPr>
          <w:rFonts w:ascii="Times New Roman" w:hAnsi="Times New Roman" w:cs="Times New Roman"/>
          <w:lang w:eastAsia="zh-CN"/>
        </w:rPr>
        <w:t xml:space="preserve"> such the new</w:t>
      </w:r>
      <w:r w:rsidR="00FF277B" w:rsidRPr="00CE67E0">
        <w:rPr>
          <w:rFonts w:ascii="Times New Roman" w:hAnsi="Times New Roman" w:cs="Times New Roman"/>
          <w:lang w:eastAsia="zh-CN"/>
        </w:rPr>
        <w:t xml:space="preserve"> case </w:t>
      </w:r>
      <w:r w:rsidR="0061039C">
        <w:rPr>
          <w:rFonts w:ascii="Times New Roman" w:hAnsi="Times New Roman" w:cs="Times New Roman"/>
          <w:lang w:eastAsia="zh-CN"/>
        </w:rPr>
        <w:t xml:space="preserve">of two overlapping PUCCH </w:t>
      </w:r>
      <w:r w:rsidR="00451B92">
        <w:rPr>
          <w:rFonts w:ascii="Times New Roman" w:hAnsi="Times New Roman" w:cs="Times New Roman"/>
          <w:lang w:eastAsia="zh-CN"/>
        </w:rPr>
        <w:t xml:space="preserve">would </w:t>
      </w:r>
      <w:r w:rsidR="00FF277B" w:rsidRPr="00CE67E0">
        <w:rPr>
          <w:rFonts w:ascii="Times New Roman" w:hAnsi="Times New Roman" w:cs="Times New Roman"/>
          <w:lang w:eastAsia="zh-CN"/>
        </w:rPr>
        <w:t xml:space="preserve">only happen if OOO HARQ is supported. </w:t>
      </w:r>
    </w:p>
    <w:p w14:paraId="184AE0B8" w14:textId="77777777" w:rsidR="008E6FEF" w:rsidRPr="00CE67E0" w:rsidRDefault="008E6FEF" w:rsidP="00A413DD">
      <w:pPr>
        <w:rPr>
          <w:rFonts w:ascii="Times New Roman" w:hAnsi="Times New Roman" w:cs="Times New Roman"/>
          <w:lang w:eastAsia="zh-CN"/>
        </w:rPr>
      </w:pPr>
    </w:p>
    <w:p w14:paraId="0B9BC113" w14:textId="4C6B557B" w:rsidR="008E6FEF" w:rsidRPr="00CE67E0" w:rsidRDefault="00FF277B" w:rsidP="008E6FEF">
      <w:pPr>
        <w:jc w:val="center"/>
        <w:rPr>
          <w:rFonts w:ascii="Times New Roman" w:hAnsi="Times New Roman" w:cs="Times New Roman"/>
          <w:lang w:eastAsia="zh-CN"/>
        </w:rPr>
      </w:pPr>
      <w:r w:rsidRPr="00CE67E0">
        <w:rPr>
          <w:rFonts w:ascii="Times New Roman" w:hAnsi="Times New Roman" w:cs="Times New Roman"/>
          <w:noProof/>
          <w:lang w:eastAsia="zh-CN"/>
        </w:rPr>
        <w:drawing>
          <wp:inline distT="0" distB="0" distL="0" distR="0" wp14:anchorId="4CBB3AFB" wp14:editId="45D28D38">
            <wp:extent cx="2743341" cy="16574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43341" cy="1657435"/>
                    </a:xfrm>
                    <a:prstGeom prst="rect">
                      <a:avLst/>
                    </a:prstGeom>
                  </pic:spPr>
                </pic:pic>
              </a:graphicData>
            </a:graphic>
          </wp:inline>
        </w:drawing>
      </w:r>
    </w:p>
    <w:p w14:paraId="212584D7" w14:textId="10FCE1C6" w:rsidR="008E6FEF" w:rsidRPr="00CE67E0" w:rsidRDefault="008E6FEF" w:rsidP="008E6FEF">
      <w:pPr>
        <w:pStyle w:val="a5"/>
        <w:spacing w:beforeLines="50" w:before="120"/>
        <w:rPr>
          <w:rFonts w:ascii="Times New Roman" w:eastAsia="宋体" w:hAnsi="Times New Roman"/>
          <w:lang w:val="en-US" w:eastAsia="zh-CN"/>
        </w:rPr>
      </w:pPr>
      <w:r w:rsidRPr="00CE67E0">
        <w:rPr>
          <w:rFonts w:ascii="Times New Roman" w:hAnsi="Times New Roman"/>
        </w:rPr>
        <w:t xml:space="preserve">Figure </w:t>
      </w:r>
      <w:r w:rsidRPr="00CE67E0">
        <w:rPr>
          <w:rFonts w:ascii="Times New Roman" w:hAnsi="Times New Roman"/>
        </w:rPr>
        <w:fldChar w:fldCharType="begin"/>
      </w:r>
      <w:r w:rsidRPr="00CE67E0">
        <w:rPr>
          <w:rFonts w:ascii="Times New Roman" w:hAnsi="Times New Roman"/>
        </w:rPr>
        <w:instrText xml:space="preserve"> SEQ Figure \* ARABIC </w:instrText>
      </w:r>
      <w:r w:rsidRPr="00CE67E0">
        <w:rPr>
          <w:rFonts w:ascii="Times New Roman" w:hAnsi="Times New Roman"/>
        </w:rPr>
        <w:fldChar w:fldCharType="separate"/>
      </w:r>
      <w:r w:rsidRPr="00CE67E0">
        <w:rPr>
          <w:rFonts w:ascii="Times New Roman" w:hAnsi="Times New Roman"/>
          <w:noProof/>
        </w:rPr>
        <w:t>1</w:t>
      </w:r>
      <w:r w:rsidRPr="00CE67E0">
        <w:rPr>
          <w:rFonts w:ascii="Times New Roman" w:hAnsi="Times New Roman"/>
        </w:rPr>
        <w:fldChar w:fldCharType="end"/>
      </w:r>
      <w:r w:rsidRPr="00CE67E0">
        <w:rPr>
          <w:rFonts w:ascii="Times New Roman" w:hAnsi="Times New Roman"/>
          <w:lang w:val="en-US"/>
        </w:rPr>
        <w:t xml:space="preserve"> – </w:t>
      </w:r>
      <w:r w:rsidR="00FF277B" w:rsidRPr="00CE67E0">
        <w:rPr>
          <w:rFonts w:ascii="Times New Roman" w:hAnsi="Times New Roman"/>
          <w:lang w:val="en-US"/>
        </w:rPr>
        <w:t>Out-of</w:t>
      </w:r>
      <w:r w:rsidRPr="00CE67E0">
        <w:rPr>
          <w:rFonts w:ascii="Times New Roman" w:hAnsi="Times New Roman"/>
          <w:lang w:val="en-US"/>
        </w:rPr>
        <w:t xml:space="preserve">-Order HARQ </w:t>
      </w:r>
      <w:r w:rsidR="00FF277B" w:rsidRPr="00CE67E0">
        <w:rPr>
          <w:rFonts w:ascii="Times New Roman" w:hAnsi="Times New Roman"/>
          <w:lang w:val="en-US"/>
        </w:rPr>
        <w:t xml:space="preserve">is not </w:t>
      </w:r>
      <w:r w:rsidRPr="00CE67E0">
        <w:rPr>
          <w:rFonts w:ascii="Times New Roman" w:hAnsi="Times New Roman"/>
          <w:lang w:val="en-US"/>
        </w:rPr>
        <w:t>supported by Rel-1</w:t>
      </w:r>
      <w:r w:rsidR="00FF277B" w:rsidRPr="00CE67E0">
        <w:rPr>
          <w:rFonts w:ascii="Times New Roman" w:hAnsi="Times New Roman"/>
          <w:lang w:val="en-US"/>
        </w:rPr>
        <w:t>6</w:t>
      </w:r>
    </w:p>
    <w:p w14:paraId="02A64511" w14:textId="77777777" w:rsidR="008E6FEF" w:rsidRPr="00CE67E0" w:rsidRDefault="008E6FEF" w:rsidP="00FF277B">
      <w:pPr>
        <w:rPr>
          <w:rFonts w:ascii="Times New Roman" w:hAnsi="Times New Roman" w:cs="Times New Roman"/>
          <w:lang w:eastAsia="zh-CN"/>
        </w:rPr>
      </w:pPr>
    </w:p>
    <w:p w14:paraId="210B6573" w14:textId="66F79111" w:rsidR="005E4CAA" w:rsidRPr="005E4CAA" w:rsidRDefault="00FF277B" w:rsidP="00FF277B">
      <w:pPr>
        <w:rPr>
          <w:rFonts w:ascii="Times New Roman" w:eastAsiaTheme="minorEastAsia" w:hAnsi="Times New Roman" w:cs="Times New Roman"/>
          <w:lang w:eastAsia="zh-CN"/>
        </w:rPr>
      </w:pPr>
      <w:r w:rsidRPr="00CE67E0">
        <w:rPr>
          <w:rFonts w:ascii="Times New Roman" w:hAnsi="Times New Roman" w:cs="Times New Roman"/>
          <w:lang w:eastAsia="zh-CN"/>
        </w:rPr>
        <w:t xml:space="preserve">However, </w:t>
      </w:r>
      <w:r w:rsidR="005E4CAA">
        <w:rPr>
          <w:rFonts w:ascii="Times New Roman" w:hAnsi="Times New Roman" w:cs="Times New Roman"/>
          <w:lang w:eastAsia="zh-CN"/>
        </w:rPr>
        <w:t>as</w:t>
      </w:r>
      <w:r w:rsidR="00451B92">
        <w:rPr>
          <w:rFonts w:ascii="Times New Roman" w:hAnsi="Times New Roman" w:cs="Times New Roman"/>
          <w:lang w:eastAsia="zh-CN"/>
        </w:rPr>
        <w:t xml:space="preserve"> shown in</w:t>
      </w:r>
      <w:r w:rsidR="005E4CAA">
        <w:rPr>
          <w:rFonts w:ascii="Times New Roman" w:hAnsi="Times New Roman" w:cs="Times New Roman"/>
          <w:lang w:eastAsia="zh-CN"/>
        </w:rPr>
        <w:t xml:space="preserve"> </w:t>
      </w:r>
      <w:r w:rsidRPr="00CE67E0">
        <w:rPr>
          <w:rFonts w:ascii="Times New Roman" w:hAnsi="Times New Roman" w:cs="Times New Roman"/>
        </w:rPr>
        <w:t>Figure 2</w:t>
      </w:r>
      <w:r w:rsidR="005E4CAA">
        <w:rPr>
          <w:rFonts w:ascii="Times New Roman" w:hAnsi="Times New Roman" w:cs="Times New Roman"/>
        </w:rPr>
        <w:t xml:space="preserve">, </w:t>
      </w:r>
      <w:r w:rsidR="005E4CAA">
        <w:rPr>
          <w:rFonts w:ascii="Times New Roman" w:hAnsi="Times New Roman" w:cs="Times New Roman"/>
          <w:lang w:eastAsia="zh-CN"/>
        </w:rPr>
        <w:t xml:space="preserve">two overlapping PUCCHs </w:t>
      </w:r>
      <w:r w:rsidR="00451B92">
        <w:rPr>
          <w:rFonts w:ascii="Times New Roman" w:hAnsi="Times New Roman" w:cs="Times New Roman"/>
          <w:lang w:eastAsia="zh-CN"/>
        </w:rPr>
        <w:t>can be</w:t>
      </w:r>
      <w:r w:rsidR="005E4CAA">
        <w:rPr>
          <w:rFonts w:ascii="Times New Roman" w:hAnsi="Times New Roman" w:cs="Times New Roman"/>
          <w:lang w:eastAsia="zh-CN"/>
        </w:rPr>
        <w:t xml:space="preserve"> transmitted in</w:t>
      </w:r>
      <w:r w:rsidR="00BB0710">
        <w:rPr>
          <w:rFonts w:ascii="Times New Roman" w:hAnsi="Times New Roman" w:cs="Times New Roman"/>
          <w:lang w:eastAsia="zh-CN"/>
        </w:rPr>
        <w:t xml:space="preserve"> a </w:t>
      </w:r>
      <w:r w:rsidR="005E4CAA">
        <w:rPr>
          <w:rFonts w:ascii="Times New Roman" w:hAnsi="Times New Roman" w:cs="Times New Roman"/>
          <w:lang w:eastAsia="zh-CN"/>
        </w:rPr>
        <w:t>subslot of one slot</w:t>
      </w:r>
      <w:r w:rsidRPr="00CE67E0">
        <w:rPr>
          <w:rFonts w:ascii="Times New Roman" w:hAnsi="Times New Roman" w:cs="Times New Roman"/>
        </w:rPr>
        <w:t xml:space="preserve">. In this case, the </w:t>
      </w:r>
      <w:r w:rsidRPr="00CE67E0">
        <w:rPr>
          <w:rFonts w:ascii="Times New Roman" w:hAnsi="Times New Roman" w:cs="Times New Roman"/>
          <w:lang w:eastAsia="zh-CN"/>
        </w:rPr>
        <w:t xml:space="preserve">HARQ-ACK </w:t>
      </w:r>
      <w:r w:rsidR="005C46BD">
        <w:rPr>
          <w:rFonts w:ascii="Times New Roman" w:hAnsi="Times New Roman" w:cs="Times New Roman"/>
          <w:lang w:eastAsia="zh-CN"/>
        </w:rPr>
        <w:t>for</w:t>
      </w:r>
      <w:r w:rsidRPr="00CE67E0">
        <w:rPr>
          <w:rFonts w:ascii="Times New Roman" w:hAnsi="Times New Roman" w:cs="Times New Roman"/>
          <w:lang w:eastAsia="zh-CN"/>
        </w:rPr>
        <w:t xml:space="preserve"> PDSCH y </w:t>
      </w:r>
      <w:r w:rsidR="00BB0710">
        <w:rPr>
          <w:rFonts w:ascii="Times New Roman" w:hAnsi="Times New Roman" w:cs="Times New Roman"/>
          <w:lang w:eastAsia="zh-CN"/>
        </w:rPr>
        <w:t>can be</w:t>
      </w:r>
      <w:r w:rsidRPr="00CE67E0">
        <w:rPr>
          <w:rFonts w:ascii="Times New Roman" w:hAnsi="Times New Roman" w:cs="Times New Roman"/>
          <w:lang w:eastAsia="zh-CN"/>
        </w:rPr>
        <w:t xml:space="preserve"> later</w:t>
      </w:r>
      <w:r w:rsidR="005C46BD">
        <w:rPr>
          <w:rFonts w:ascii="Times New Roman" w:hAnsi="Times New Roman" w:cs="Times New Roman"/>
          <w:lang w:eastAsia="zh-CN"/>
        </w:rPr>
        <w:t xml:space="preserve"> but still overlap</w:t>
      </w:r>
      <w:r w:rsidRPr="00CE67E0">
        <w:rPr>
          <w:rFonts w:ascii="Times New Roman" w:hAnsi="Times New Roman" w:cs="Times New Roman"/>
          <w:lang w:eastAsia="zh-CN"/>
        </w:rPr>
        <w:t xml:space="preserve"> </w:t>
      </w:r>
      <w:r w:rsidR="005C46BD">
        <w:rPr>
          <w:rFonts w:ascii="Times New Roman" w:hAnsi="Times New Roman" w:cs="Times New Roman"/>
          <w:lang w:eastAsia="zh-CN"/>
        </w:rPr>
        <w:t>with</w:t>
      </w:r>
      <w:r w:rsidRPr="00CE67E0">
        <w:rPr>
          <w:rFonts w:ascii="Times New Roman" w:hAnsi="Times New Roman" w:cs="Times New Roman"/>
          <w:lang w:eastAsia="zh-CN"/>
        </w:rPr>
        <w:t xml:space="preserve"> the HARQ-ACK </w:t>
      </w:r>
      <w:r w:rsidR="005C46BD">
        <w:rPr>
          <w:rFonts w:ascii="Times New Roman" w:hAnsi="Times New Roman" w:cs="Times New Roman"/>
          <w:lang w:eastAsia="zh-CN"/>
        </w:rPr>
        <w:t>for</w:t>
      </w:r>
      <w:r w:rsidRPr="00CE67E0">
        <w:rPr>
          <w:rFonts w:ascii="Times New Roman" w:hAnsi="Times New Roman" w:cs="Times New Roman"/>
          <w:lang w:eastAsia="zh-CN"/>
        </w:rPr>
        <w:t xml:space="preserve"> PDSCH x</w:t>
      </w:r>
      <w:r w:rsidR="005E4CAA">
        <w:rPr>
          <w:rFonts w:ascii="Times New Roman" w:hAnsi="Times New Roman" w:cs="Times New Roman"/>
        </w:rPr>
        <w:t xml:space="preserve">. It can </w:t>
      </w:r>
      <w:r w:rsidR="005C46BD">
        <w:rPr>
          <w:rFonts w:ascii="Times New Roman" w:hAnsi="Times New Roman" w:cs="Times New Roman"/>
        </w:rPr>
        <w:t xml:space="preserve">be </w:t>
      </w:r>
      <w:r w:rsidR="005E4CAA">
        <w:rPr>
          <w:rFonts w:ascii="Times New Roman" w:hAnsi="Times New Roman" w:cs="Times New Roman"/>
        </w:rPr>
        <w:t>observe</w:t>
      </w:r>
      <w:r w:rsidR="005C46BD">
        <w:rPr>
          <w:rFonts w:ascii="Times New Roman" w:hAnsi="Times New Roman" w:cs="Times New Roman"/>
        </w:rPr>
        <w:t>d</w:t>
      </w:r>
      <w:r w:rsidR="005E4CAA">
        <w:rPr>
          <w:rFonts w:ascii="Times New Roman" w:hAnsi="Times New Roman" w:cs="Times New Roman"/>
        </w:rPr>
        <w:t xml:space="preserve"> </w:t>
      </w:r>
      <w:r w:rsidRPr="00CE67E0">
        <w:rPr>
          <w:rFonts w:ascii="Times New Roman" w:hAnsi="Times New Roman" w:cs="Times New Roman"/>
        </w:rPr>
        <w:t>th</w:t>
      </w:r>
      <w:r w:rsidR="005C46BD">
        <w:rPr>
          <w:rFonts w:ascii="Times New Roman" w:hAnsi="Times New Roman" w:cs="Times New Roman"/>
        </w:rPr>
        <w:t>at even when</w:t>
      </w:r>
      <w:r w:rsidRPr="00CE67E0">
        <w:rPr>
          <w:rFonts w:ascii="Times New Roman" w:hAnsi="Times New Roman" w:cs="Times New Roman"/>
        </w:rPr>
        <w:t xml:space="preserve"> out-of-order HARQ </w:t>
      </w:r>
      <w:r w:rsidR="0010253A">
        <w:rPr>
          <w:rFonts w:ascii="Times New Roman" w:hAnsi="Times New Roman" w:cs="Times New Roman"/>
        </w:rPr>
        <w:t xml:space="preserve">is not supported in </w:t>
      </w:r>
      <w:r w:rsidRPr="00CE67E0">
        <w:rPr>
          <w:rFonts w:ascii="Times New Roman" w:hAnsi="Times New Roman" w:cs="Times New Roman"/>
        </w:rPr>
        <w:t>Rel-16</w:t>
      </w:r>
      <w:r w:rsidR="0010253A">
        <w:rPr>
          <w:rFonts w:ascii="Times New Roman" w:hAnsi="Times New Roman" w:cs="Times New Roman"/>
        </w:rPr>
        <w:t>, the case of overlapping PUCCH is still possible and not</w:t>
      </w:r>
      <w:r w:rsidRPr="00CE67E0">
        <w:rPr>
          <w:rFonts w:ascii="Times New Roman" w:hAnsi="Times New Roman" w:cs="Times New Roman"/>
        </w:rPr>
        <w:t xml:space="preserve"> </w:t>
      </w:r>
      <w:r w:rsidRPr="00CE67E0">
        <w:rPr>
          <w:rFonts w:ascii="Times New Roman" w:hAnsi="Times New Roman" w:cs="Times New Roman"/>
          <w:lang w:eastAsia="zh-CN"/>
        </w:rPr>
        <w:t>preclude</w:t>
      </w:r>
      <w:r w:rsidR="0010253A">
        <w:rPr>
          <w:rFonts w:ascii="Times New Roman" w:hAnsi="Times New Roman" w:cs="Times New Roman"/>
          <w:lang w:eastAsia="zh-CN"/>
        </w:rPr>
        <w:t>d</w:t>
      </w:r>
      <w:r w:rsidRPr="00CE67E0">
        <w:rPr>
          <w:rFonts w:ascii="Times New Roman" w:hAnsi="Times New Roman" w:cs="Times New Roman"/>
        </w:rPr>
        <w:t>.</w:t>
      </w:r>
    </w:p>
    <w:p w14:paraId="2730412D" w14:textId="77777777" w:rsidR="008E6FEF" w:rsidRPr="00CE67E0" w:rsidRDefault="008E6FEF" w:rsidP="00A413DD">
      <w:pPr>
        <w:rPr>
          <w:rFonts w:ascii="Times New Roman" w:hAnsi="Times New Roman" w:cs="Times New Roman"/>
          <w:lang w:eastAsia="zh-CN"/>
        </w:rPr>
      </w:pPr>
    </w:p>
    <w:p w14:paraId="1EFA2413" w14:textId="6B3E65E0" w:rsidR="00FF277B" w:rsidRPr="00CE67E0" w:rsidRDefault="00FF277B" w:rsidP="00FF277B">
      <w:pPr>
        <w:jc w:val="center"/>
        <w:rPr>
          <w:rFonts w:ascii="Times New Roman" w:hAnsi="Times New Roman" w:cs="Times New Roman"/>
          <w:lang w:eastAsia="zh-CN"/>
        </w:rPr>
      </w:pPr>
      <w:r w:rsidRPr="00CE67E0">
        <w:rPr>
          <w:rFonts w:ascii="Times New Roman" w:hAnsi="Times New Roman" w:cs="Times New Roman"/>
          <w:noProof/>
          <w:lang w:eastAsia="zh-CN"/>
        </w:rPr>
        <w:drawing>
          <wp:inline distT="0" distB="0" distL="0" distR="0" wp14:anchorId="53D72C19" wp14:editId="78DB5464">
            <wp:extent cx="2787793" cy="1593932"/>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87793" cy="1593932"/>
                    </a:xfrm>
                    <a:prstGeom prst="rect">
                      <a:avLst/>
                    </a:prstGeom>
                  </pic:spPr>
                </pic:pic>
              </a:graphicData>
            </a:graphic>
          </wp:inline>
        </w:drawing>
      </w:r>
    </w:p>
    <w:p w14:paraId="70F1D855" w14:textId="7B0966D3" w:rsidR="00FF277B" w:rsidRPr="00CE67E0" w:rsidRDefault="00FF277B" w:rsidP="00FF277B">
      <w:pPr>
        <w:pStyle w:val="a5"/>
        <w:spacing w:beforeLines="50" w:before="120"/>
        <w:rPr>
          <w:rFonts w:ascii="Times New Roman" w:eastAsia="宋体" w:hAnsi="Times New Roman"/>
          <w:lang w:val="en-US" w:eastAsia="zh-CN"/>
        </w:rPr>
      </w:pPr>
      <w:r w:rsidRPr="00CE67E0">
        <w:rPr>
          <w:rFonts w:ascii="Times New Roman" w:hAnsi="Times New Roman"/>
        </w:rPr>
        <w:t xml:space="preserve">Figure </w:t>
      </w:r>
      <w:r w:rsidRPr="00CE67E0">
        <w:rPr>
          <w:rFonts w:ascii="Times New Roman" w:hAnsi="Times New Roman"/>
        </w:rPr>
        <w:fldChar w:fldCharType="begin"/>
      </w:r>
      <w:r w:rsidRPr="00CE67E0">
        <w:rPr>
          <w:rFonts w:ascii="Times New Roman" w:hAnsi="Times New Roman"/>
        </w:rPr>
        <w:instrText xml:space="preserve"> SEQ Figure \* ARABIC </w:instrText>
      </w:r>
      <w:r w:rsidRPr="00CE67E0">
        <w:rPr>
          <w:rFonts w:ascii="Times New Roman" w:hAnsi="Times New Roman"/>
        </w:rPr>
        <w:fldChar w:fldCharType="separate"/>
      </w:r>
      <w:r w:rsidRPr="00CE67E0">
        <w:rPr>
          <w:rFonts w:ascii="Times New Roman" w:hAnsi="Times New Roman"/>
          <w:noProof/>
        </w:rPr>
        <w:t>2</w:t>
      </w:r>
      <w:r w:rsidRPr="00CE67E0">
        <w:rPr>
          <w:rFonts w:ascii="Times New Roman" w:hAnsi="Times New Roman"/>
        </w:rPr>
        <w:fldChar w:fldCharType="end"/>
      </w:r>
      <w:r w:rsidRPr="00CE67E0">
        <w:rPr>
          <w:rFonts w:ascii="Times New Roman" w:hAnsi="Times New Roman"/>
          <w:lang w:val="en-US"/>
        </w:rPr>
        <w:t xml:space="preserve"> – The case could be supported by Rel-16 when Out-of-Order HARQ is not supported by Rel-16</w:t>
      </w:r>
    </w:p>
    <w:p w14:paraId="55D317ED" w14:textId="77777777" w:rsidR="00FF277B" w:rsidRPr="00CE67E0" w:rsidRDefault="00FF277B" w:rsidP="00FC1E71">
      <w:pPr>
        <w:pStyle w:val="a3"/>
        <w:rPr>
          <w:rFonts w:ascii="Times New Roman" w:eastAsia="宋体" w:hAnsi="Times New Roman" w:cs="Times New Roman"/>
          <w:sz w:val="22"/>
          <w:szCs w:val="22"/>
          <w:lang w:eastAsia="zh-CN"/>
        </w:rPr>
      </w:pPr>
    </w:p>
    <w:p w14:paraId="7EBC50F9" w14:textId="65A61FD5" w:rsidR="00FC1E71" w:rsidRPr="00CE67E0" w:rsidRDefault="005653E1" w:rsidP="00FC1E71">
      <w:pPr>
        <w:pStyle w:val="a3"/>
        <w:rPr>
          <w:rFonts w:ascii="Times New Roman" w:eastAsia="宋体" w:hAnsi="Times New Roman" w:cs="Times New Roman"/>
          <w:sz w:val="22"/>
          <w:szCs w:val="22"/>
          <w:lang w:eastAsia="zh-CN"/>
        </w:rPr>
      </w:pPr>
      <w:r w:rsidRPr="00CE67E0">
        <w:rPr>
          <w:rFonts w:ascii="Times New Roman" w:eastAsia="宋体" w:hAnsi="Times New Roman" w:cs="Times New Roman"/>
          <w:sz w:val="22"/>
          <w:szCs w:val="22"/>
          <w:lang w:eastAsia="zh-CN"/>
        </w:rPr>
        <w:t>B</w:t>
      </w:r>
      <w:r w:rsidR="00FF277B" w:rsidRPr="00CE67E0">
        <w:rPr>
          <w:rFonts w:ascii="Times New Roman" w:eastAsia="宋体" w:hAnsi="Times New Roman" w:cs="Times New Roman"/>
          <w:sz w:val="22"/>
          <w:szCs w:val="22"/>
          <w:lang w:eastAsia="zh-CN"/>
        </w:rPr>
        <w:t>ased on the above discussion and consideration</w:t>
      </w:r>
      <w:r w:rsidR="0010253A">
        <w:rPr>
          <w:rFonts w:ascii="Times New Roman" w:eastAsia="宋体" w:hAnsi="Times New Roman" w:cs="Times New Roman"/>
          <w:sz w:val="22"/>
          <w:szCs w:val="22"/>
          <w:lang w:eastAsia="zh-CN"/>
        </w:rPr>
        <w:t>s</w:t>
      </w:r>
      <w:r w:rsidR="00FF277B" w:rsidRPr="00CE67E0">
        <w:rPr>
          <w:rFonts w:ascii="Times New Roman" w:eastAsia="宋体" w:hAnsi="Times New Roman" w:cs="Times New Roman"/>
          <w:sz w:val="22"/>
          <w:szCs w:val="22"/>
          <w:lang w:eastAsia="zh-CN"/>
        </w:rPr>
        <w:t xml:space="preserve">, it is beneficial </w:t>
      </w:r>
      <w:r w:rsidRPr="00CE67E0">
        <w:rPr>
          <w:rFonts w:ascii="Times New Roman" w:eastAsia="宋体" w:hAnsi="Times New Roman" w:cs="Times New Roman"/>
          <w:sz w:val="22"/>
          <w:szCs w:val="22"/>
          <w:lang w:eastAsia="zh-CN"/>
        </w:rPr>
        <w:t xml:space="preserve">for URLLC </w:t>
      </w:r>
      <w:r w:rsidR="00FF277B" w:rsidRPr="00CE67E0">
        <w:rPr>
          <w:rFonts w:ascii="Times New Roman" w:eastAsia="宋体" w:hAnsi="Times New Roman" w:cs="Times New Roman"/>
          <w:sz w:val="22"/>
          <w:szCs w:val="22"/>
          <w:lang w:eastAsia="zh-CN"/>
        </w:rPr>
        <w:t xml:space="preserve">to </w:t>
      </w:r>
      <w:r w:rsidR="0010253A">
        <w:rPr>
          <w:rFonts w:ascii="Times New Roman" w:eastAsia="宋体" w:hAnsi="Times New Roman" w:cs="Times New Roman"/>
          <w:sz w:val="22"/>
          <w:szCs w:val="22"/>
          <w:lang w:eastAsia="zh-CN"/>
        </w:rPr>
        <w:t>define</w:t>
      </w:r>
      <w:r w:rsidR="00FF277B" w:rsidRPr="00CE67E0">
        <w:rPr>
          <w:rFonts w:ascii="Times New Roman" w:eastAsia="宋体" w:hAnsi="Times New Roman" w:cs="Times New Roman"/>
          <w:sz w:val="22"/>
          <w:szCs w:val="22"/>
          <w:lang w:eastAsia="zh-CN"/>
        </w:rPr>
        <w:t xml:space="preserve"> </w:t>
      </w:r>
      <w:r w:rsidR="0010253A">
        <w:rPr>
          <w:rFonts w:ascii="Times New Roman" w:eastAsia="宋体" w:hAnsi="Times New Roman" w:cs="Times New Roman"/>
          <w:sz w:val="22"/>
          <w:szCs w:val="22"/>
          <w:lang w:eastAsia="zh-CN"/>
        </w:rPr>
        <w:t xml:space="preserve">the handling of two </w:t>
      </w:r>
      <w:r w:rsidRPr="00CE67E0">
        <w:rPr>
          <w:rFonts w:ascii="Times New Roman" w:eastAsia="宋体" w:hAnsi="Times New Roman" w:cs="Times New Roman"/>
          <w:sz w:val="22"/>
          <w:szCs w:val="22"/>
          <w:lang w:eastAsia="zh-CN"/>
        </w:rPr>
        <w:t>overlapping PUCCHs</w:t>
      </w:r>
      <w:r w:rsidR="0010253A">
        <w:rPr>
          <w:rFonts w:ascii="Times New Roman" w:eastAsia="宋体" w:hAnsi="Times New Roman" w:cs="Times New Roman"/>
          <w:sz w:val="22"/>
          <w:szCs w:val="22"/>
          <w:lang w:eastAsia="zh-CN"/>
        </w:rPr>
        <w:t>, which also is in-line with the previous agreements</w:t>
      </w:r>
      <w:r w:rsidR="00465755" w:rsidRPr="00CE67E0">
        <w:rPr>
          <w:rFonts w:ascii="Times New Roman" w:eastAsia="宋体" w:hAnsi="Times New Roman" w:cs="Times New Roman"/>
          <w:sz w:val="22"/>
          <w:szCs w:val="22"/>
          <w:lang w:eastAsia="zh-CN"/>
        </w:rPr>
        <w:t>.</w:t>
      </w:r>
      <w:r w:rsidRPr="00CE67E0">
        <w:rPr>
          <w:rFonts w:ascii="Times New Roman" w:eastAsia="宋体" w:hAnsi="Times New Roman" w:cs="Times New Roman"/>
          <w:sz w:val="22"/>
          <w:szCs w:val="22"/>
          <w:lang w:eastAsia="zh-CN"/>
        </w:rPr>
        <w:t xml:space="preserve"> Therefore, we propose:</w:t>
      </w:r>
    </w:p>
    <w:p w14:paraId="6C12F53C" w14:textId="77777777" w:rsidR="00CE67E0" w:rsidRDefault="00CE67E0" w:rsidP="005653E1">
      <w:pPr>
        <w:pStyle w:val="a3"/>
        <w:rPr>
          <w:rFonts w:ascii="Times New Roman" w:eastAsia="宋体" w:hAnsi="Times New Roman" w:cs="Times New Roman"/>
          <w:b/>
          <w:i/>
          <w:sz w:val="22"/>
          <w:szCs w:val="22"/>
          <w:lang w:eastAsia="zh-CN"/>
        </w:rPr>
      </w:pPr>
    </w:p>
    <w:p w14:paraId="4AF74E69" w14:textId="3DBC6E1A" w:rsidR="00465755" w:rsidRPr="00CE67E0" w:rsidRDefault="005653E1" w:rsidP="005653E1">
      <w:pPr>
        <w:pStyle w:val="a3"/>
        <w:rPr>
          <w:rFonts w:ascii="Times New Roman" w:eastAsia="宋体" w:hAnsi="Times New Roman" w:cs="Times New Roman"/>
          <w:b/>
          <w:i/>
          <w:sz w:val="22"/>
          <w:szCs w:val="22"/>
          <w:lang w:eastAsia="zh-CN"/>
        </w:rPr>
      </w:pPr>
      <w:r w:rsidRPr="00CE67E0">
        <w:rPr>
          <w:rFonts w:ascii="Times New Roman" w:eastAsia="宋体" w:hAnsi="Times New Roman" w:cs="Times New Roman"/>
          <w:b/>
          <w:i/>
          <w:sz w:val="22"/>
          <w:szCs w:val="22"/>
          <w:lang w:eastAsia="zh-CN"/>
        </w:rPr>
        <w:t>Proposal</w:t>
      </w:r>
      <w:r w:rsidR="00465755" w:rsidRPr="00CE67E0">
        <w:rPr>
          <w:rFonts w:ascii="Times New Roman" w:eastAsia="宋体" w:hAnsi="Times New Roman" w:cs="Times New Roman"/>
          <w:b/>
          <w:i/>
          <w:sz w:val="22"/>
          <w:szCs w:val="22"/>
          <w:lang w:eastAsia="zh-CN"/>
        </w:rPr>
        <w:t>:</w:t>
      </w:r>
      <w:r w:rsidR="00465755" w:rsidRPr="00CE67E0">
        <w:rPr>
          <w:rFonts w:ascii="Times New Roman" w:hAnsi="Times New Roman" w:cs="Times New Roman"/>
          <w:sz w:val="22"/>
          <w:szCs w:val="22"/>
        </w:rPr>
        <w:t xml:space="preserve"> </w:t>
      </w:r>
      <w:r w:rsidRPr="00CE67E0">
        <w:rPr>
          <w:rFonts w:ascii="Times New Roman" w:eastAsia="宋体" w:hAnsi="Times New Roman" w:cs="Times New Roman"/>
          <w:b/>
          <w:i/>
          <w:sz w:val="22"/>
          <w:szCs w:val="22"/>
          <w:lang w:eastAsia="zh-CN"/>
        </w:rPr>
        <w:t>The UE can be scheduled with two overlapping PUCCHs carrying HARQ-ACK with different priorities for two PDSCHs scheduled on the same carrier in Rel-16.</w:t>
      </w:r>
    </w:p>
    <w:p w14:paraId="54248509" w14:textId="2E56EFF1" w:rsidR="00893F2D" w:rsidRPr="00CE67E0" w:rsidRDefault="000A5713" w:rsidP="00CE67E0">
      <w:pPr>
        <w:pStyle w:val="a3"/>
        <w:rPr>
          <w:rFonts w:ascii="Times New Roman" w:eastAsia="宋体" w:hAnsi="Times New Roman" w:cs="Times New Roman"/>
          <w:b/>
          <w:i/>
          <w:lang w:eastAsia="zh-CN"/>
        </w:rPr>
      </w:pPr>
      <w:r w:rsidRPr="00CE67E0">
        <w:rPr>
          <w:rFonts w:ascii="Times New Roman" w:eastAsia="宋体" w:hAnsi="Times New Roman" w:cs="Times New Roman"/>
          <w:b/>
          <w:i/>
          <w:lang w:eastAsia="zh-CN"/>
        </w:rPr>
        <w:t xml:space="preserve"> </w:t>
      </w:r>
    </w:p>
    <w:p w14:paraId="29C2F510" w14:textId="1716D990" w:rsidR="002B055F" w:rsidRPr="00CE67E0" w:rsidRDefault="002B055F" w:rsidP="0065506D">
      <w:pPr>
        <w:pStyle w:val="10"/>
        <w:numPr>
          <w:ilvl w:val="0"/>
          <w:numId w:val="2"/>
        </w:numPr>
        <w:spacing w:before="240"/>
        <w:ind w:left="578" w:hanging="578"/>
        <w:rPr>
          <w:rFonts w:ascii="Times New Roman" w:hAnsi="Times New Roman" w:cs="Times New Roman"/>
          <w:lang w:eastAsia="zh-CN"/>
        </w:rPr>
      </w:pPr>
      <w:r w:rsidRPr="00CE67E0">
        <w:rPr>
          <w:rFonts w:ascii="Times New Roman" w:hAnsi="Times New Roman" w:cs="Times New Roman"/>
          <w:lang w:eastAsia="zh-CN"/>
        </w:rPr>
        <w:t>Conclusion</w:t>
      </w:r>
    </w:p>
    <w:p w14:paraId="044793F2" w14:textId="77777777" w:rsidR="009A2396" w:rsidRPr="00CE67E0" w:rsidRDefault="009A2396" w:rsidP="00365E85">
      <w:pPr>
        <w:spacing w:after="60"/>
        <w:rPr>
          <w:rFonts w:ascii="Times New Roman" w:eastAsia="宋体" w:hAnsi="Times New Roman" w:cs="Times New Roman"/>
        </w:rPr>
      </w:pPr>
    </w:p>
    <w:p w14:paraId="6DBBD46F" w14:textId="576D919D" w:rsidR="005653E1" w:rsidRPr="00CE67E0" w:rsidRDefault="002B055F" w:rsidP="00365E85">
      <w:pPr>
        <w:spacing w:after="60"/>
        <w:rPr>
          <w:rFonts w:ascii="Times New Roman" w:eastAsia="宋体" w:hAnsi="Times New Roman" w:cs="Times New Roman"/>
        </w:rPr>
      </w:pPr>
      <w:r w:rsidRPr="00CE67E0">
        <w:rPr>
          <w:rFonts w:ascii="Times New Roman" w:eastAsia="宋体" w:hAnsi="Times New Roman" w:cs="Times New Roman"/>
        </w:rPr>
        <w:t xml:space="preserve">In this contribution, we discuss </w:t>
      </w:r>
      <w:r w:rsidR="005E544A">
        <w:rPr>
          <w:rFonts w:ascii="Times New Roman" w:eastAsia="宋体" w:hAnsi="Times New Roman" w:cs="Times New Roman" w:hint="eastAsia"/>
          <w:lang w:eastAsia="zh-CN"/>
        </w:rPr>
        <w:t>whether</w:t>
      </w:r>
      <w:r w:rsidR="00B32AB8">
        <w:rPr>
          <w:rFonts w:ascii="Times New Roman" w:eastAsia="宋体" w:hAnsi="Times New Roman" w:cs="Times New Roman"/>
        </w:rPr>
        <w:t xml:space="preserve"> handling of </w:t>
      </w:r>
      <w:r w:rsidR="005653E1" w:rsidRPr="00CE67E0">
        <w:rPr>
          <w:rFonts w:ascii="Times New Roman" w:eastAsia="宋体" w:hAnsi="Times New Roman" w:cs="Times New Roman"/>
        </w:rPr>
        <w:t>two overlapping PUCCH</w:t>
      </w:r>
      <w:r w:rsidR="00B32AB8">
        <w:rPr>
          <w:rFonts w:ascii="Times New Roman" w:eastAsia="宋体" w:hAnsi="Times New Roman" w:cs="Times New Roman"/>
        </w:rPr>
        <w:t>s</w:t>
      </w:r>
      <w:r w:rsidR="005653E1" w:rsidRPr="00CE67E0">
        <w:rPr>
          <w:rFonts w:ascii="Times New Roman" w:eastAsia="宋体" w:hAnsi="Times New Roman" w:cs="Times New Roman"/>
        </w:rPr>
        <w:t xml:space="preserve"> with different priorities</w:t>
      </w:r>
      <w:r w:rsidR="00B32AB8">
        <w:rPr>
          <w:rFonts w:ascii="Times New Roman" w:eastAsia="宋体" w:hAnsi="Times New Roman" w:cs="Times New Roman"/>
        </w:rPr>
        <w:t xml:space="preserve"> should be specified</w:t>
      </w:r>
      <w:r w:rsidR="005E544A">
        <w:rPr>
          <w:rFonts w:ascii="Times New Roman" w:eastAsia="宋体" w:hAnsi="Times New Roman" w:cs="Times New Roman"/>
        </w:rPr>
        <w:t xml:space="preserve"> or not</w:t>
      </w:r>
      <w:r w:rsidR="005D7F47" w:rsidRPr="00CE67E0">
        <w:rPr>
          <w:rFonts w:ascii="Times New Roman" w:eastAsia="宋体" w:hAnsi="Times New Roman" w:cs="Times New Roman"/>
        </w:rPr>
        <w:t>.</w:t>
      </w:r>
      <w:r w:rsidR="006801C5" w:rsidRPr="00CE67E0">
        <w:rPr>
          <w:rFonts w:ascii="Times New Roman" w:eastAsia="宋体" w:hAnsi="Times New Roman" w:cs="Times New Roman"/>
        </w:rPr>
        <w:t xml:space="preserve"> </w:t>
      </w:r>
      <w:r w:rsidR="005653E1" w:rsidRPr="00CE67E0">
        <w:rPr>
          <w:rFonts w:ascii="Times New Roman" w:eastAsia="宋体" w:hAnsi="Times New Roman" w:cs="Times New Roman"/>
        </w:rPr>
        <w:t>It is beneficial for URLLC to support</w:t>
      </w:r>
      <w:r w:rsidR="00B32AB8">
        <w:rPr>
          <w:rFonts w:ascii="Times New Roman" w:eastAsia="宋体" w:hAnsi="Times New Roman" w:cs="Times New Roman"/>
        </w:rPr>
        <w:t xml:space="preserve"> </w:t>
      </w:r>
      <w:r w:rsidR="005E544A" w:rsidRPr="00CE67E0">
        <w:rPr>
          <w:rFonts w:ascii="Times New Roman" w:eastAsia="宋体" w:hAnsi="Times New Roman" w:cs="Times New Roman"/>
        </w:rPr>
        <w:t>two overlapping PUCCH</w:t>
      </w:r>
      <w:r w:rsidR="005E544A">
        <w:rPr>
          <w:rFonts w:ascii="Times New Roman" w:eastAsia="宋体" w:hAnsi="Times New Roman" w:cs="Times New Roman"/>
        </w:rPr>
        <w:t>s</w:t>
      </w:r>
      <w:r w:rsidR="005E544A" w:rsidRPr="00CE67E0">
        <w:rPr>
          <w:rFonts w:ascii="Times New Roman" w:eastAsia="宋体" w:hAnsi="Times New Roman" w:cs="Times New Roman"/>
        </w:rPr>
        <w:t xml:space="preserve"> with different priorities</w:t>
      </w:r>
      <w:r w:rsidR="00B32AB8">
        <w:rPr>
          <w:rFonts w:ascii="Times New Roman" w:eastAsia="宋体" w:hAnsi="Times New Roman" w:cs="Times New Roman"/>
        </w:rPr>
        <w:t>. It is a practical use case that can be configured even when OOO-HARQ is not supported and it is in-line with the agreements made during Rel-16</w:t>
      </w:r>
      <w:r w:rsidR="005653E1" w:rsidRPr="00CE67E0">
        <w:rPr>
          <w:rFonts w:ascii="Times New Roman" w:eastAsia="宋体" w:hAnsi="Times New Roman" w:cs="Times New Roman"/>
        </w:rPr>
        <w:t>. Therefore, we propose</w:t>
      </w:r>
      <w:r w:rsidR="00B32AB8">
        <w:rPr>
          <w:rFonts w:ascii="Times New Roman" w:eastAsia="宋体" w:hAnsi="Times New Roman" w:cs="Times New Roman"/>
        </w:rPr>
        <w:t>:</w:t>
      </w:r>
    </w:p>
    <w:p w14:paraId="5A86DF72" w14:textId="77777777" w:rsidR="005653E1" w:rsidRPr="00CE67E0" w:rsidRDefault="005653E1" w:rsidP="00365E85">
      <w:pPr>
        <w:spacing w:after="60"/>
        <w:rPr>
          <w:rFonts w:ascii="Times New Roman" w:eastAsia="宋体" w:hAnsi="Times New Roman" w:cs="Times New Roman"/>
        </w:rPr>
      </w:pPr>
    </w:p>
    <w:p w14:paraId="18CBEA95" w14:textId="77777777" w:rsidR="005653E1" w:rsidRPr="00CE67E0" w:rsidRDefault="005653E1" w:rsidP="00365E85">
      <w:pPr>
        <w:spacing w:after="60"/>
        <w:rPr>
          <w:rFonts w:ascii="Times New Roman" w:eastAsia="宋体" w:hAnsi="Times New Roman" w:cs="Times New Roman"/>
        </w:rPr>
      </w:pPr>
    </w:p>
    <w:p w14:paraId="631E345E" w14:textId="77777777" w:rsidR="005653E1" w:rsidRPr="00CE67E0" w:rsidRDefault="005653E1" w:rsidP="005653E1">
      <w:pPr>
        <w:pStyle w:val="a3"/>
        <w:rPr>
          <w:rFonts w:ascii="Times New Roman" w:eastAsia="宋体" w:hAnsi="Times New Roman" w:cs="Times New Roman"/>
          <w:b/>
          <w:i/>
          <w:sz w:val="22"/>
          <w:szCs w:val="22"/>
          <w:lang w:eastAsia="zh-CN"/>
        </w:rPr>
      </w:pPr>
      <w:r w:rsidRPr="00CE67E0">
        <w:rPr>
          <w:rFonts w:ascii="Times New Roman" w:eastAsia="宋体" w:hAnsi="Times New Roman" w:cs="Times New Roman"/>
          <w:b/>
          <w:i/>
          <w:sz w:val="22"/>
          <w:szCs w:val="22"/>
          <w:lang w:eastAsia="zh-CN"/>
        </w:rPr>
        <w:t>Proposal:</w:t>
      </w:r>
      <w:r w:rsidRPr="00CE67E0">
        <w:rPr>
          <w:rFonts w:ascii="Times New Roman" w:hAnsi="Times New Roman" w:cs="Times New Roman"/>
          <w:sz w:val="22"/>
          <w:szCs w:val="22"/>
        </w:rPr>
        <w:t xml:space="preserve"> </w:t>
      </w:r>
      <w:r w:rsidRPr="00CE67E0">
        <w:rPr>
          <w:rFonts w:ascii="Times New Roman" w:eastAsia="宋体" w:hAnsi="Times New Roman" w:cs="Times New Roman"/>
          <w:b/>
          <w:i/>
          <w:sz w:val="22"/>
          <w:szCs w:val="22"/>
          <w:lang w:eastAsia="zh-CN"/>
        </w:rPr>
        <w:t>The UE can be scheduled with two overlapping PUCCHs carrying HARQ-ACK with different priorities for two PDSCHs scheduled on the same carrier in Rel-16.</w:t>
      </w:r>
    </w:p>
    <w:p w14:paraId="016BEA49" w14:textId="77777777" w:rsidR="0017390A" w:rsidRPr="00CE67E0" w:rsidRDefault="0017390A" w:rsidP="0017390A">
      <w:pPr>
        <w:pStyle w:val="10"/>
        <w:spacing w:before="240"/>
        <w:ind w:left="431" w:hanging="431"/>
        <w:rPr>
          <w:rFonts w:ascii="Times New Roman" w:hAnsi="Times New Roman" w:cs="Times New Roman"/>
        </w:rPr>
      </w:pPr>
      <w:r w:rsidRPr="00CE67E0">
        <w:rPr>
          <w:rFonts w:ascii="Times New Roman" w:hAnsi="Times New Roman" w:cs="Times New Roman"/>
        </w:rPr>
        <w:t>References</w:t>
      </w:r>
    </w:p>
    <w:bookmarkEnd w:id="3"/>
    <w:p w14:paraId="2D1E69A7" w14:textId="6E6A491D" w:rsidR="00284064" w:rsidRPr="00CE67E0" w:rsidRDefault="00DF70CA" w:rsidP="00CE67E0">
      <w:pPr>
        <w:pStyle w:val="References"/>
        <w:rPr>
          <w:rFonts w:ascii="Times New Roman" w:eastAsia="宋体" w:hAnsi="Times New Roman" w:cs="Times New Roman"/>
          <w:lang w:eastAsia="zh-CN"/>
        </w:rPr>
      </w:pPr>
      <w:r w:rsidRPr="00CE67E0">
        <w:rPr>
          <w:rFonts w:ascii="Times New Roman" w:eastAsia="宋体" w:hAnsi="Times New Roman" w:cs="Times New Roman"/>
          <w:lang w:eastAsia="zh-CN"/>
        </w:rPr>
        <w:t>[</w:t>
      </w:r>
      <w:r w:rsidR="005653E1" w:rsidRPr="00CE67E0">
        <w:rPr>
          <w:rFonts w:ascii="Times New Roman" w:eastAsia="宋体" w:hAnsi="Times New Roman" w:cs="Times New Roman"/>
          <w:lang w:eastAsia="zh-CN"/>
        </w:rPr>
        <w:t>99-NR-13</w:t>
      </w:r>
      <w:r w:rsidRPr="00CE67E0">
        <w:rPr>
          <w:rFonts w:ascii="Times New Roman" w:eastAsia="宋体" w:hAnsi="Times New Roman" w:cs="Times New Roman"/>
          <w:lang w:eastAsia="zh-CN"/>
        </w:rPr>
        <w:t xml:space="preserve">], </w:t>
      </w:r>
      <w:r w:rsidR="005653E1" w:rsidRPr="00CE67E0">
        <w:rPr>
          <w:rFonts w:ascii="Times New Roman" w:eastAsia="宋体" w:hAnsi="Times New Roman" w:cs="Times New Roman"/>
          <w:lang w:eastAsia="zh-CN"/>
        </w:rPr>
        <w:t>Email discussion on Out-of-Order HARQ Operation</w:t>
      </w:r>
      <w:r w:rsidRPr="00CE67E0">
        <w:rPr>
          <w:rFonts w:ascii="Times New Roman" w:eastAsia="宋体" w:hAnsi="Times New Roman" w:cs="Times New Roman"/>
          <w:lang w:eastAsia="zh-CN"/>
        </w:rPr>
        <w:t xml:space="preserve">, </w:t>
      </w:r>
      <w:r w:rsidR="00CE67E0" w:rsidRPr="00CE67E0">
        <w:rPr>
          <w:rFonts w:ascii="Times New Roman" w:eastAsia="宋体" w:hAnsi="Times New Roman" w:cs="Times New Roman"/>
          <w:lang w:eastAsia="zh-CN"/>
        </w:rPr>
        <w:t xml:space="preserve">Reno, USA, November 18th – 22nd, </w:t>
      </w:r>
      <w:r w:rsidRPr="00CE67E0">
        <w:rPr>
          <w:rFonts w:ascii="Times New Roman" w:eastAsia="宋体" w:hAnsi="Times New Roman" w:cs="Times New Roman"/>
          <w:lang w:eastAsia="zh-CN"/>
        </w:rPr>
        <w:t>2019</w:t>
      </w:r>
    </w:p>
    <w:sectPr w:rsidR="00284064" w:rsidRPr="00CE67E0" w:rsidSect="00B75D89">
      <w:pgSz w:w="12240" w:h="15840" w:code="1"/>
      <w:pgMar w:top="1440" w:right="1440"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0F9093" w14:textId="77777777" w:rsidR="005B4CDC" w:rsidRDefault="005B4CDC">
      <w:r>
        <w:separator/>
      </w:r>
    </w:p>
  </w:endnote>
  <w:endnote w:type="continuationSeparator" w:id="0">
    <w:p w14:paraId="46C63A32" w14:textId="77777777" w:rsidR="005B4CDC" w:rsidRDefault="005B4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E58A6F" w14:textId="77777777" w:rsidR="005B4CDC" w:rsidRDefault="005B4CDC">
      <w:r>
        <w:separator/>
      </w:r>
    </w:p>
  </w:footnote>
  <w:footnote w:type="continuationSeparator" w:id="0">
    <w:p w14:paraId="694F8E4F" w14:textId="77777777" w:rsidR="005B4CDC" w:rsidRDefault="005B4C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46D66"/>
    <w:multiLevelType w:val="hybridMultilevel"/>
    <w:tmpl w:val="76A889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Georgia" w:hAnsi="Georgia" w:cs="Georgia"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6F393F"/>
    <w:multiLevelType w:val="multilevel"/>
    <w:tmpl w:val="046F393F"/>
    <w:lvl w:ilvl="0">
      <w:start w:val="1"/>
      <w:numFmt w:val="bullet"/>
      <w:lvlText w:val=""/>
      <w:lvlJc w:val="left"/>
      <w:pPr>
        <w:ind w:left="180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772E94"/>
    <w:multiLevelType w:val="hybridMultilevel"/>
    <w:tmpl w:val="5A303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26DE5"/>
    <w:multiLevelType w:val="hybridMultilevel"/>
    <w:tmpl w:val="5FC43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CA305E"/>
    <w:multiLevelType w:val="hybridMultilevel"/>
    <w:tmpl w:val="7D1E6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497117"/>
    <w:multiLevelType w:val="hybridMultilevel"/>
    <w:tmpl w:val="8BA016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7863B2"/>
    <w:multiLevelType w:val="hybridMultilevel"/>
    <w:tmpl w:val="A28C4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C2547"/>
    <w:multiLevelType w:val="hybridMultilevel"/>
    <w:tmpl w:val="92484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DD0B8C"/>
    <w:multiLevelType w:val="hybridMultilevel"/>
    <w:tmpl w:val="9E0A6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仿宋" w:hAnsi="仿宋" w:hint="default"/>
      </w:rPr>
    </w:lvl>
    <w:lvl w:ilvl="1" w:tplc="04090003">
      <w:start w:val="1"/>
      <w:numFmt w:val="bullet"/>
      <w:lvlText w:val="o"/>
      <w:lvlJc w:val="left"/>
      <w:pPr>
        <w:ind w:left="1620" w:hanging="360"/>
      </w:pPr>
      <w:rPr>
        <w:rFonts w:ascii="Arial" w:hAnsi="Arial" w:cs="Arial" w:hint="default"/>
      </w:rPr>
    </w:lvl>
    <w:lvl w:ilvl="2" w:tplc="04090005">
      <w:start w:val="1"/>
      <w:numFmt w:val="bullet"/>
      <w:lvlText w:val=""/>
      <w:lvlJc w:val="left"/>
      <w:pPr>
        <w:ind w:left="2520" w:hanging="360"/>
      </w:pPr>
      <w:rPr>
        <w:rFonts w:ascii="宋体" w:hAnsi="宋体" w:hint="default"/>
      </w:rPr>
    </w:lvl>
    <w:lvl w:ilvl="3" w:tplc="04090001">
      <w:start w:val="1"/>
      <w:numFmt w:val="bullet"/>
      <w:lvlText w:val=""/>
      <w:lvlJc w:val="left"/>
      <w:pPr>
        <w:ind w:left="3240" w:hanging="360"/>
      </w:pPr>
      <w:rPr>
        <w:rFonts w:ascii="仿宋" w:hAnsi="仿宋" w:hint="default"/>
      </w:rPr>
    </w:lvl>
    <w:lvl w:ilvl="4" w:tplc="04090003">
      <w:start w:val="1"/>
      <w:numFmt w:val="bullet"/>
      <w:lvlText w:val="o"/>
      <w:lvlJc w:val="left"/>
      <w:pPr>
        <w:ind w:left="3960" w:hanging="360"/>
      </w:pPr>
      <w:rPr>
        <w:rFonts w:ascii="Arial" w:hAnsi="Arial" w:cs="Arial" w:hint="default"/>
      </w:rPr>
    </w:lvl>
    <w:lvl w:ilvl="5" w:tplc="04090005" w:tentative="1">
      <w:start w:val="1"/>
      <w:numFmt w:val="bullet"/>
      <w:lvlText w:val=""/>
      <w:lvlJc w:val="left"/>
      <w:pPr>
        <w:ind w:left="4680" w:hanging="360"/>
      </w:pPr>
      <w:rPr>
        <w:rFonts w:ascii="宋体" w:hAnsi="宋体" w:hint="default"/>
      </w:rPr>
    </w:lvl>
    <w:lvl w:ilvl="6" w:tplc="04090001" w:tentative="1">
      <w:start w:val="1"/>
      <w:numFmt w:val="bullet"/>
      <w:lvlText w:val=""/>
      <w:lvlJc w:val="left"/>
      <w:pPr>
        <w:ind w:left="5400" w:hanging="360"/>
      </w:pPr>
      <w:rPr>
        <w:rFonts w:ascii="仿宋" w:hAnsi="仿宋" w:hint="default"/>
      </w:rPr>
    </w:lvl>
    <w:lvl w:ilvl="7" w:tplc="04090003" w:tentative="1">
      <w:start w:val="1"/>
      <w:numFmt w:val="bullet"/>
      <w:lvlText w:val="o"/>
      <w:lvlJc w:val="left"/>
      <w:pPr>
        <w:ind w:left="6120" w:hanging="360"/>
      </w:pPr>
      <w:rPr>
        <w:rFonts w:ascii="Arial" w:hAnsi="Arial" w:cs="Arial" w:hint="default"/>
      </w:rPr>
    </w:lvl>
    <w:lvl w:ilvl="8" w:tplc="04090005" w:tentative="1">
      <w:start w:val="1"/>
      <w:numFmt w:val="bullet"/>
      <w:lvlText w:val=""/>
      <w:lvlJc w:val="left"/>
      <w:pPr>
        <w:ind w:left="6840" w:hanging="360"/>
      </w:pPr>
      <w:rPr>
        <w:rFonts w:ascii="宋体" w:hAnsi="宋体" w:hint="default"/>
      </w:rPr>
    </w:lvl>
  </w:abstractNum>
  <w:abstractNum w:abstractNumId="12"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86C818E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4120"/>
        </w:tabs>
        <w:ind w:left="4120" w:hanging="576"/>
      </w:pPr>
      <w:rPr>
        <w:rFonts w:ascii="Times New Roman" w:hAnsi="Times New Roman" w:cs="Times New Roman" w:hint="default"/>
        <w:b/>
        <w:i w:val="0"/>
        <w:sz w:val="24"/>
        <w:szCs w:val="22"/>
        <w:effect w:val="none"/>
      </w:rPr>
    </w:lvl>
    <w:lvl w:ilvl="2">
      <w:start w:val="1"/>
      <w:numFmt w:val="decimal"/>
      <w:pStyle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C909A4"/>
    <w:multiLevelType w:val="hybridMultilevel"/>
    <w:tmpl w:val="14241F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C61B48"/>
    <w:multiLevelType w:val="hybridMultilevel"/>
    <w:tmpl w:val="85D82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D931F3"/>
    <w:multiLevelType w:val="hybridMultilevel"/>
    <w:tmpl w:val="E74C0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0803729"/>
    <w:multiLevelType w:val="hybridMultilevel"/>
    <w:tmpl w:val="E1B8E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1056AAF"/>
    <w:multiLevelType w:val="hybridMultilevel"/>
    <w:tmpl w:val="0FC2F33C"/>
    <w:lvl w:ilvl="0" w:tplc="04090015">
      <w:start w:val="1"/>
      <w:numFmt w:val="upp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13D69C6"/>
    <w:multiLevelType w:val="hybridMultilevel"/>
    <w:tmpl w:val="627A39D8"/>
    <w:lvl w:ilvl="0" w:tplc="04090001">
      <w:start w:val="1"/>
      <w:numFmt w:val="bullet"/>
      <w:lvlText w:val=""/>
      <w:lvlJc w:val="left"/>
      <w:pPr>
        <w:ind w:left="425" w:hanging="360"/>
      </w:pPr>
      <w:rPr>
        <w:rFonts w:ascii="Symbol" w:hAnsi="Symbol" w:hint="default"/>
      </w:rPr>
    </w:lvl>
    <w:lvl w:ilvl="1" w:tplc="04090003" w:tentative="1">
      <w:start w:val="1"/>
      <w:numFmt w:val="bullet"/>
      <w:lvlText w:val="o"/>
      <w:lvlJc w:val="left"/>
      <w:pPr>
        <w:ind w:left="1145" w:hanging="360"/>
      </w:pPr>
      <w:rPr>
        <w:rFonts w:ascii="Courier New" w:hAnsi="Courier New" w:cs="Courier New" w:hint="default"/>
      </w:rPr>
    </w:lvl>
    <w:lvl w:ilvl="2" w:tplc="04090005" w:tentative="1">
      <w:start w:val="1"/>
      <w:numFmt w:val="bullet"/>
      <w:lvlText w:val=""/>
      <w:lvlJc w:val="left"/>
      <w:pPr>
        <w:ind w:left="1865" w:hanging="360"/>
      </w:pPr>
      <w:rPr>
        <w:rFonts w:ascii="Wingdings" w:hAnsi="Wingdings" w:hint="default"/>
      </w:rPr>
    </w:lvl>
    <w:lvl w:ilvl="3" w:tplc="04090001" w:tentative="1">
      <w:start w:val="1"/>
      <w:numFmt w:val="bullet"/>
      <w:lvlText w:val=""/>
      <w:lvlJc w:val="left"/>
      <w:pPr>
        <w:ind w:left="2585" w:hanging="360"/>
      </w:pPr>
      <w:rPr>
        <w:rFonts w:ascii="Symbol" w:hAnsi="Symbol" w:hint="default"/>
      </w:rPr>
    </w:lvl>
    <w:lvl w:ilvl="4" w:tplc="04090003" w:tentative="1">
      <w:start w:val="1"/>
      <w:numFmt w:val="bullet"/>
      <w:lvlText w:val="o"/>
      <w:lvlJc w:val="left"/>
      <w:pPr>
        <w:ind w:left="3305" w:hanging="360"/>
      </w:pPr>
      <w:rPr>
        <w:rFonts w:ascii="Courier New" w:hAnsi="Courier New" w:cs="Courier New" w:hint="default"/>
      </w:rPr>
    </w:lvl>
    <w:lvl w:ilvl="5" w:tplc="04090005" w:tentative="1">
      <w:start w:val="1"/>
      <w:numFmt w:val="bullet"/>
      <w:lvlText w:val=""/>
      <w:lvlJc w:val="left"/>
      <w:pPr>
        <w:ind w:left="4025" w:hanging="360"/>
      </w:pPr>
      <w:rPr>
        <w:rFonts w:ascii="Wingdings" w:hAnsi="Wingdings" w:hint="default"/>
      </w:rPr>
    </w:lvl>
    <w:lvl w:ilvl="6" w:tplc="04090001" w:tentative="1">
      <w:start w:val="1"/>
      <w:numFmt w:val="bullet"/>
      <w:lvlText w:val=""/>
      <w:lvlJc w:val="left"/>
      <w:pPr>
        <w:ind w:left="4745" w:hanging="360"/>
      </w:pPr>
      <w:rPr>
        <w:rFonts w:ascii="Symbol" w:hAnsi="Symbol" w:hint="default"/>
      </w:rPr>
    </w:lvl>
    <w:lvl w:ilvl="7" w:tplc="04090003" w:tentative="1">
      <w:start w:val="1"/>
      <w:numFmt w:val="bullet"/>
      <w:lvlText w:val="o"/>
      <w:lvlJc w:val="left"/>
      <w:pPr>
        <w:ind w:left="5465" w:hanging="360"/>
      </w:pPr>
      <w:rPr>
        <w:rFonts w:ascii="Courier New" w:hAnsi="Courier New" w:cs="Courier New" w:hint="default"/>
      </w:rPr>
    </w:lvl>
    <w:lvl w:ilvl="8" w:tplc="04090005" w:tentative="1">
      <w:start w:val="1"/>
      <w:numFmt w:val="bullet"/>
      <w:lvlText w:val=""/>
      <w:lvlJc w:val="left"/>
      <w:pPr>
        <w:ind w:left="6185" w:hanging="360"/>
      </w:pPr>
      <w:rPr>
        <w:rFonts w:ascii="Wingdings" w:hAnsi="Wingdings" w:hint="default"/>
      </w:rPr>
    </w:lvl>
  </w:abstractNum>
  <w:abstractNum w:abstractNumId="23" w15:restartNumberingAfterBreak="0">
    <w:nsid w:val="57744EE1"/>
    <w:multiLevelType w:val="hybridMultilevel"/>
    <w:tmpl w:val="9C54A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766742"/>
    <w:multiLevelType w:val="hybridMultilevel"/>
    <w:tmpl w:val="4EC44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237B47"/>
    <w:multiLevelType w:val="hybridMultilevel"/>
    <w:tmpl w:val="D1C06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236099"/>
    <w:multiLevelType w:val="hybridMultilevel"/>
    <w:tmpl w:val="68146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A83BBD"/>
    <w:multiLevelType w:val="hybridMultilevel"/>
    <w:tmpl w:val="EA3EF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382F95"/>
    <w:multiLevelType w:val="hybridMultilevel"/>
    <w:tmpl w:val="22F43F8A"/>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E5017CA"/>
    <w:multiLevelType w:val="hybridMultilevel"/>
    <w:tmpl w:val="C0983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1"/>
  </w:num>
  <w:num w:numId="4">
    <w:abstractNumId w:val="11"/>
  </w:num>
  <w:num w:numId="5">
    <w:abstractNumId w:val="27"/>
  </w:num>
  <w:num w:numId="6">
    <w:abstractNumId w:val="20"/>
  </w:num>
  <w:num w:numId="7">
    <w:abstractNumId w:val="30"/>
  </w:num>
  <w:num w:numId="8">
    <w:abstractNumId w:val="14"/>
  </w:num>
  <w:num w:numId="9">
    <w:abstractNumId w:val="10"/>
  </w:num>
  <w:num w:numId="10">
    <w:abstractNumId w:val="8"/>
  </w:num>
  <w:num w:numId="11">
    <w:abstractNumId w:val="28"/>
  </w:num>
  <w:num w:numId="12">
    <w:abstractNumId w:val="4"/>
  </w:num>
  <w:num w:numId="13">
    <w:abstractNumId w:val="5"/>
  </w:num>
  <w:num w:numId="14">
    <w:abstractNumId w:val="7"/>
  </w:num>
  <w:num w:numId="15">
    <w:abstractNumId w:val="22"/>
  </w:num>
  <w:num w:numId="16">
    <w:abstractNumId w:val="23"/>
  </w:num>
  <w:num w:numId="17">
    <w:abstractNumId w:val="9"/>
  </w:num>
  <w:num w:numId="18">
    <w:abstractNumId w:val="25"/>
  </w:num>
  <w:num w:numId="19">
    <w:abstractNumId w:val="26"/>
  </w:num>
  <w:num w:numId="20">
    <w:abstractNumId w:val="13"/>
  </w:num>
  <w:num w:numId="21">
    <w:abstractNumId w:val="13"/>
  </w:num>
  <w:num w:numId="22">
    <w:abstractNumId w:val="6"/>
  </w:num>
  <w:num w:numId="23">
    <w:abstractNumId w:val="21"/>
  </w:num>
  <w:num w:numId="24">
    <w:abstractNumId w:val="29"/>
  </w:num>
  <w:num w:numId="25">
    <w:abstractNumId w:val="0"/>
  </w:num>
  <w:num w:numId="26">
    <w:abstractNumId w:val="24"/>
  </w:num>
  <w:num w:numId="27">
    <w:abstractNumId w:val="19"/>
  </w:num>
  <w:num w:numId="28">
    <w:abstractNumId w:val="15"/>
  </w:num>
  <w:num w:numId="29">
    <w:abstractNumId w:val="12"/>
  </w:num>
  <w:num w:numId="30">
    <w:abstractNumId w:val="17"/>
  </w:num>
  <w:num w:numId="31">
    <w:abstractNumId w:val="3"/>
  </w:num>
  <w:num w:numId="32">
    <w:abstractNumId w:val="31"/>
  </w:num>
  <w:num w:numId="33">
    <w:abstractNumId w:val="2"/>
  </w:num>
  <w:num w:numId="34">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D04"/>
    <w:rsid w:val="00000DB2"/>
    <w:rsid w:val="00001376"/>
    <w:rsid w:val="000016CD"/>
    <w:rsid w:val="00001A4E"/>
    <w:rsid w:val="00001C14"/>
    <w:rsid w:val="00002070"/>
    <w:rsid w:val="000020F6"/>
    <w:rsid w:val="000021DC"/>
    <w:rsid w:val="00002231"/>
    <w:rsid w:val="00002813"/>
    <w:rsid w:val="00002893"/>
    <w:rsid w:val="00002945"/>
    <w:rsid w:val="00002C9F"/>
    <w:rsid w:val="00003396"/>
    <w:rsid w:val="000033A3"/>
    <w:rsid w:val="00003605"/>
    <w:rsid w:val="00003726"/>
    <w:rsid w:val="00003802"/>
    <w:rsid w:val="00003860"/>
    <w:rsid w:val="0000391F"/>
    <w:rsid w:val="00003C56"/>
    <w:rsid w:val="00003D3F"/>
    <w:rsid w:val="00003E07"/>
    <w:rsid w:val="00003EC2"/>
    <w:rsid w:val="00003ED0"/>
    <w:rsid w:val="00003F72"/>
    <w:rsid w:val="00003F8B"/>
    <w:rsid w:val="0000408D"/>
    <w:rsid w:val="000040A9"/>
    <w:rsid w:val="000044C0"/>
    <w:rsid w:val="0000458E"/>
    <w:rsid w:val="0000498A"/>
    <w:rsid w:val="00004C39"/>
    <w:rsid w:val="00004DD2"/>
    <w:rsid w:val="00004E70"/>
    <w:rsid w:val="00004F66"/>
    <w:rsid w:val="000059B6"/>
    <w:rsid w:val="000059D3"/>
    <w:rsid w:val="000059F6"/>
    <w:rsid w:val="00005D99"/>
    <w:rsid w:val="000063D6"/>
    <w:rsid w:val="0000649C"/>
    <w:rsid w:val="000065A9"/>
    <w:rsid w:val="00006ACB"/>
    <w:rsid w:val="000072B6"/>
    <w:rsid w:val="000074F1"/>
    <w:rsid w:val="00007813"/>
    <w:rsid w:val="0001012C"/>
    <w:rsid w:val="00010319"/>
    <w:rsid w:val="0001057A"/>
    <w:rsid w:val="000109E6"/>
    <w:rsid w:val="00010ACC"/>
    <w:rsid w:val="00010C0A"/>
    <w:rsid w:val="00010D8F"/>
    <w:rsid w:val="000111FC"/>
    <w:rsid w:val="000113B4"/>
    <w:rsid w:val="00011A82"/>
    <w:rsid w:val="00011F67"/>
    <w:rsid w:val="000121D2"/>
    <w:rsid w:val="000127C4"/>
    <w:rsid w:val="00012862"/>
    <w:rsid w:val="000128E6"/>
    <w:rsid w:val="00013133"/>
    <w:rsid w:val="00013199"/>
    <w:rsid w:val="0001358F"/>
    <w:rsid w:val="000136C3"/>
    <w:rsid w:val="000139DC"/>
    <w:rsid w:val="00013CF1"/>
    <w:rsid w:val="0001484B"/>
    <w:rsid w:val="00014923"/>
    <w:rsid w:val="00014977"/>
    <w:rsid w:val="000149D6"/>
    <w:rsid w:val="00014D88"/>
    <w:rsid w:val="00015926"/>
    <w:rsid w:val="00015C76"/>
    <w:rsid w:val="00015EFB"/>
    <w:rsid w:val="0001614E"/>
    <w:rsid w:val="00016593"/>
    <w:rsid w:val="000165E2"/>
    <w:rsid w:val="000166C2"/>
    <w:rsid w:val="00016C8D"/>
    <w:rsid w:val="000172BE"/>
    <w:rsid w:val="00017AD7"/>
    <w:rsid w:val="00017D8A"/>
    <w:rsid w:val="00017F1F"/>
    <w:rsid w:val="00017FA3"/>
    <w:rsid w:val="0002021C"/>
    <w:rsid w:val="000202C4"/>
    <w:rsid w:val="00021075"/>
    <w:rsid w:val="000211CC"/>
    <w:rsid w:val="00021426"/>
    <w:rsid w:val="000217F1"/>
    <w:rsid w:val="00021DBF"/>
    <w:rsid w:val="0002306B"/>
    <w:rsid w:val="0002335E"/>
    <w:rsid w:val="00023388"/>
    <w:rsid w:val="000233F5"/>
    <w:rsid w:val="00023425"/>
    <w:rsid w:val="00023599"/>
    <w:rsid w:val="00023BA7"/>
    <w:rsid w:val="000241BE"/>
    <w:rsid w:val="0002425C"/>
    <w:rsid w:val="000242F2"/>
    <w:rsid w:val="000243A2"/>
    <w:rsid w:val="0002477A"/>
    <w:rsid w:val="00024833"/>
    <w:rsid w:val="00024976"/>
    <w:rsid w:val="00024AD3"/>
    <w:rsid w:val="00024D43"/>
    <w:rsid w:val="0002547C"/>
    <w:rsid w:val="0002568C"/>
    <w:rsid w:val="0002576D"/>
    <w:rsid w:val="000259B4"/>
    <w:rsid w:val="00025CE0"/>
    <w:rsid w:val="00025E50"/>
    <w:rsid w:val="000263D2"/>
    <w:rsid w:val="00026A39"/>
    <w:rsid w:val="00026BE0"/>
    <w:rsid w:val="00026D4B"/>
    <w:rsid w:val="000271E1"/>
    <w:rsid w:val="000275C6"/>
    <w:rsid w:val="00027AD6"/>
    <w:rsid w:val="00027B49"/>
    <w:rsid w:val="00027FD1"/>
    <w:rsid w:val="0003024C"/>
    <w:rsid w:val="00030865"/>
    <w:rsid w:val="00030A20"/>
    <w:rsid w:val="00030C37"/>
    <w:rsid w:val="0003190B"/>
    <w:rsid w:val="00031ADB"/>
    <w:rsid w:val="00032056"/>
    <w:rsid w:val="000325D9"/>
    <w:rsid w:val="000328CA"/>
    <w:rsid w:val="00032AA8"/>
    <w:rsid w:val="00032C5E"/>
    <w:rsid w:val="00032E40"/>
    <w:rsid w:val="00033169"/>
    <w:rsid w:val="00033170"/>
    <w:rsid w:val="0003375B"/>
    <w:rsid w:val="0003376B"/>
    <w:rsid w:val="00033807"/>
    <w:rsid w:val="00033C8E"/>
    <w:rsid w:val="00033EAE"/>
    <w:rsid w:val="00034676"/>
    <w:rsid w:val="000346E6"/>
    <w:rsid w:val="00034FF5"/>
    <w:rsid w:val="000352B3"/>
    <w:rsid w:val="000352B5"/>
    <w:rsid w:val="00035C41"/>
    <w:rsid w:val="00036C8C"/>
    <w:rsid w:val="00037CBB"/>
    <w:rsid w:val="00037DD9"/>
    <w:rsid w:val="00037F8A"/>
    <w:rsid w:val="00037FCF"/>
    <w:rsid w:val="00040187"/>
    <w:rsid w:val="0004023E"/>
    <w:rsid w:val="0004024B"/>
    <w:rsid w:val="00040318"/>
    <w:rsid w:val="0004056F"/>
    <w:rsid w:val="00040885"/>
    <w:rsid w:val="000409C8"/>
    <w:rsid w:val="00040CCD"/>
    <w:rsid w:val="00040D9B"/>
    <w:rsid w:val="00040EA8"/>
    <w:rsid w:val="00040FC6"/>
    <w:rsid w:val="0004143A"/>
    <w:rsid w:val="00041718"/>
    <w:rsid w:val="0004172C"/>
    <w:rsid w:val="000418CF"/>
    <w:rsid w:val="00041C57"/>
    <w:rsid w:val="00042100"/>
    <w:rsid w:val="0004257E"/>
    <w:rsid w:val="00042704"/>
    <w:rsid w:val="000428B5"/>
    <w:rsid w:val="00042A93"/>
    <w:rsid w:val="000434B7"/>
    <w:rsid w:val="000435E4"/>
    <w:rsid w:val="000437CA"/>
    <w:rsid w:val="00043B6A"/>
    <w:rsid w:val="00043DEE"/>
    <w:rsid w:val="00043E52"/>
    <w:rsid w:val="00044909"/>
    <w:rsid w:val="000450DA"/>
    <w:rsid w:val="00045B45"/>
    <w:rsid w:val="00045B9D"/>
    <w:rsid w:val="00046796"/>
    <w:rsid w:val="000467FD"/>
    <w:rsid w:val="00046AAF"/>
    <w:rsid w:val="00046DA8"/>
    <w:rsid w:val="00047225"/>
    <w:rsid w:val="0004757B"/>
    <w:rsid w:val="00047583"/>
    <w:rsid w:val="00047D4A"/>
    <w:rsid w:val="00047E60"/>
    <w:rsid w:val="00050A1E"/>
    <w:rsid w:val="00051156"/>
    <w:rsid w:val="0005139B"/>
    <w:rsid w:val="000514BC"/>
    <w:rsid w:val="00051C91"/>
    <w:rsid w:val="00051F8C"/>
    <w:rsid w:val="00052AD2"/>
    <w:rsid w:val="00052D8D"/>
    <w:rsid w:val="00052DED"/>
    <w:rsid w:val="00052FBD"/>
    <w:rsid w:val="000530DF"/>
    <w:rsid w:val="000531CF"/>
    <w:rsid w:val="0005366F"/>
    <w:rsid w:val="00053B70"/>
    <w:rsid w:val="00053FFC"/>
    <w:rsid w:val="00054259"/>
    <w:rsid w:val="0005465D"/>
    <w:rsid w:val="00054860"/>
    <w:rsid w:val="000548E0"/>
    <w:rsid w:val="00054E0C"/>
    <w:rsid w:val="00055046"/>
    <w:rsid w:val="0005541D"/>
    <w:rsid w:val="00055552"/>
    <w:rsid w:val="0005581A"/>
    <w:rsid w:val="00055B4C"/>
    <w:rsid w:val="00055FFE"/>
    <w:rsid w:val="00056050"/>
    <w:rsid w:val="000565C8"/>
    <w:rsid w:val="000566E1"/>
    <w:rsid w:val="00056D57"/>
    <w:rsid w:val="00057154"/>
    <w:rsid w:val="0005760E"/>
    <w:rsid w:val="000578D9"/>
    <w:rsid w:val="00057DC8"/>
    <w:rsid w:val="00060BE6"/>
    <w:rsid w:val="00060C19"/>
    <w:rsid w:val="00060EC3"/>
    <w:rsid w:val="0006111C"/>
    <w:rsid w:val="000612B5"/>
    <w:rsid w:val="000612E1"/>
    <w:rsid w:val="00061308"/>
    <w:rsid w:val="000614FE"/>
    <w:rsid w:val="00061553"/>
    <w:rsid w:val="00061604"/>
    <w:rsid w:val="0006171C"/>
    <w:rsid w:val="00061741"/>
    <w:rsid w:val="00061926"/>
    <w:rsid w:val="00061928"/>
    <w:rsid w:val="00061BCD"/>
    <w:rsid w:val="000620CE"/>
    <w:rsid w:val="0006244D"/>
    <w:rsid w:val="00062A19"/>
    <w:rsid w:val="00062BEF"/>
    <w:rsid w:val="00063144"/>
    <w:rsid w:val="000632B6"/>
    <w:rsid w:val="00063535"/>
    <w:rsid w:val="0006353E"/>
    <w:rsid w:val="000638EB"/>
    <w:rsid w:val="00063941"/>
    <w:rsid w:val="00063AB5"/>
    <w:rsid w:val="0006442E"/>
    <w:rsid w:val="0006467B"/>
    <w:rsid w:val="00064695"/>
    <w:rsid w:val="00064774"/>
    <w:rsid w:val="00064B18"/>
    <w:rsid w:val="00064CD7"/>
    <w:rsid w:val="000651A2"/>
    <w:rsid w:val="000652FE"/>
    <w:rsid w:val="00065562"/>
    <w:rsid w:val="00065D38"/>
    <w:rsid w:val="00066D19"/>
    <w:rsid w:val="000672F1"/>
    <w:rsid w:val="000674C2"/>
    <w:rsid w:val="00067664"/>
    <w:rsid w:val="00067DD1"/>
    <w:rsid w:val="00070447"/>
    <w:rsid w:val="00070688"/>
    <w:rsid w:val="000706E7"/>
    <w:rsid w:val="00070B9D"/>
    <w:rsid w:val="00070C6B"/>
    <w:rsid w:val="00070D89"/>
    <w:rsid w:val="00070EF8"/>
    <w:rsid w:val="00071105"/>
    <w:rsid w:val="00071192"/>
    <w:rsid w:val="000713A7"/>
    <w:rsid w:val="00071441"/>
    <w:rsid w:val="00071DF9"/>
    <w:rsid w:val="0007216B"/>
    <w:rsid w:val="0007220F"/>
    <w:rsid w:val="00072838"/>
    <w:rsid w:val="000729E0"/>
    <w:rsid w:val="00072A80"/>
    <w:rsid w:val="00072CCC"/>
    <w:rsid w:val="00072D2A"/>
    <w:rsid w:val="00073010"/>
    <w:rsid w:val="00073188"/>
    <w:rsid w:val="000731A0"/>
    <w:rsid w:val="000736C1"/>
    <w:rsid w:val="00073797"/>
    <w:rsid w:val="000737C3"/>
    <w:rsid w:val="000738FA"/>
    <w:rsid w:val="000739A5"/>
    <w:rsid w:val="00073DEC"/>
    <w:rsid w:val="00074203"/>
    <w:rsid w:val="0007429E"/>
    <w:rsid w:val="0007445A"/>
    <w:rsid w:val="000744AB"/>
    <w:rsid w:val="000745AA"/>
    <w:rsid w:val="000747A7"/>
    <w:rsid w:val="00074E86"/>
    <w:rsid w:val="000751F9"/>
    <w:rsid w:val="00076097"/>
    <w:rsid w:val="00076228"/>
    <w:rsid w:val="000762DC"/>
    <w:rsid w:val="0007640B"/>
    <w:rsid w:val="00076541"/>
    <w:rsid w:val="000765E3"/>
    <w:rsid w:val="00076607"/>
    <w:rsid w:val="000769C6"/>
    <w:rsid w:val="00076E5C"/>
    <w:rsid w:val="00076EB8"/>
    <w:rsid w:val="00076F0E"/>
    <w:rsid w:val="00077029"/>
    <w:rsid w:val="00077062"/>
    <w:rsid w:val="000772D4"/>
    <w:rsid w:val="000772F4"/>
    <w:rsid w:val="00077594"/>
    <w:rsid w:val="000776EB"/>
    <w:rsid w:val="00077A25"/>
    <w:rsid w:val="0008059A"/>
    <w:rsid w:val="000807AF"/>
    <w:rsid w:val="00080C77"/>
    <w:rsid w:val="00080FD8"/>
    <w:rsid w:val="0008132C"/>
    <w:rsid w:val="00081AE8"/>
    <w:rsid w:val="00081BF0"/>
    <w:rsid w:val="00081FD6"/>
    <w:rsid w:val="000823B0"/>
    <w:rsid w:val="000824BE"/>
    <w:rsid w:val="00082C4D"/>
    <w:rsid w:val="000831A4"/>
    <w:rsid w:val="0008335B"/>
    <w:rsid w:val="00083379"/>
    <w:rsid w:val="00083587"/>
    <w:rsid w:val="00083695"/>
    <w:rsid w:val="00083838"/>
    <w:rsid w:val="0008385A"/>
    <w:rsid w:val="00083A31"/>
    <w:rsid w:val="00083B6A"/>
    <w:rsid w:val="00083DEC"/>
    <w:rsid w:val="00084182"/>
    <w:rsid w:val="00084189"/>
    <w:rsid w:val="00084957"/>
    <w:rsid w:val="00084AEB"/>
    <w:rsid w:val="00084F45"/>
    <w:rsid w:val="00085249"/>
    <w:rsid w:val="000854FA"/>
    <w:rsid w:val="00085841"/>
    <w:rsid w:val="00085C92"/>
    <w:rsid w:val="00085E04"/>
    <w:rsid w:val="00086800"/>
    <w:rsid w:val="000868C1"/>
    <w:rsid w:val="0008697E"/>
    <w:rsid w:val="00086DA9"/>
    <w:rsid w:val="00087065"/>
    <w:rsid w:val="0008752B"/>
    <w:rsid w:val="00087695"/>
    <w:rsid w:val="000877C2"/>
    <w:rsid w:val="00087913"/>
    <w:rsid w:val="00087D08"/>
    <w:rsid w:val="000902DC"/>
    <w:rsid w:val="00090694"/>
    <w:rsid w:val="00090B84"/>
    <w:rsid w:val="00090DE6"/>
    <w:rsid w:val="000911AE"/>
    <w:rsid w:val="00091581"/>
    <w:rsid w:val="00091676"/>
    <w:rsid w:val="000917F8"/>
    <w:rsid w:val="00091863"/>
    <w:rsid w:val="00091A0E"/>
    <w:rsid w:val="000922B6"/>
    <w:rsid w:val="00092368"/>
    <w:rsid w:val="000925D3"/>
    <w:rsid w:val="0009291F"/>
    <w:rsid w:val="00092C86"/>
    <w:rsid w:val="00092D2E"/>
    <w:rsid w:val="00093232"/>
    <w:rsid w:val="00093697"/>
    <w:rsid w:val="00093C64"/>
    <w:rsid w:val="00093D42"/>
    <w:rsid w:val="00093DD0"/>
    <w:rsid w:val="00094539"/>
    <w:rsid w:val="00094A16"/>
    <w:rsid w:val="00094B24"/>
    <w:rsid w:val="00094DE6"/>
    <w:rsid w:val="00095630"/>
    <w:rsid w:val="0009597F"/>
    <w:rsid w:val="00095DED"/>
    <w:rsid w:val="00096356"/>
    <w:rsid w:val="00096428"/>
    <w:rsid w:val="00096587"/>
    <w:rsid w:val="00096FA8"/>
    <w:rsid w:val="00097725"/>
    <w:rsid w:val="00097C2D"/>
    <w:rsid w:val="00097C99"/>
    <w:rsid w:val="000A061A"/>
    <w:rsid w:val="000A0719"/>
    <w:rsid w:val="000A0963"/>
    <w:rsid w:val="000A0F14"/>
    <w:rsid w:val="000A1441"/>
    <w:rsid w:val="000A181E"/>
    <w:rsid w:val="000A1A06"/>
    <w:rsid w:val="000A1B60"/>
    <w:rsid w:val="000A1C02"/>
    <w:rsid w:val="000A2005"/>
    <w:rsid w:val="000A204B"/>
    <w:rsid w:val="000A21B4"/>
    <w:rsid w:val="000A2CC7"/>
    <w:rsid w:val="000A2ED6"/>
    <w:rsid w:val="000A3232"/>
    <w:rsid w:val="000A3366"/>
    <w:rsid w:val="000A36A6"/>
    <w:rsid w:val="000A3793"/>
    <w:rsid w:val="000A389A"/>
    <w:rsid w:val="000A4205"/>
    <w:rsid w:val="000A42AF"/>
    <w:rsid w:val="000A44E1"/>
    <w:rsid w:val="000A4A19"/>
    <w:rsid w:val="000A4D79"/>
    <w:rsid w:val="000A5167"/>
    <w:rsid w:val="000A536D"/>
    <w:rsid w:val="000A5556"/>
    <w:rsid w:val="000A5713"/>
    <w:rsid w:val="000A584E"/>
    <w:rsid w:val="000A592E"/>
    <w:rsid w:val="000A5D82"/>
    <w:rsid w:val="000A5EED"/>
    <w:rsid w:val="000A615F"/>
    <w:rsid w:val="000A6351"/>
    <w:rsid w:val="000A63D6"/>
    <w:rsid w:val="000A68B0"/>
    <w:rsid w:val="000A6A1B"/>
    <w:rsid w:val="000A708F"/>
    <w:rsid w:val="000A7235"/>
    <w:rsid w:val="000A7A3E"/>
    <w:rsid w:val="000A7B38"/>
    <w:rsid w:val="000A7B5F"/>
    <w:rsid w:val="000A7CD9"/>
    <w:rsid w:val="000A7E70"/>
    <w:rsid w:val="000A7F9D"/>
    <w:rsid w:val="000B0343"/>
    <w:rsid w:val="000B0D38"/>
    <w:rsid w:val="000B122F"/>
    <w:rsid w:val="000B12F9"/>
    <w:rsid w:val="000B1465"/>
    <w:rsid w:val="000B154C"/>
    <w:rsid w:val="000B1572"/>
    <w:rsid w:val="000B16F4"/>
    <w:rsid w:val="000B1E37"/>
    <w:rsid w:val="000B20A1"/>
    <w:rsid w:val="000B2985"/>
    <w:rsid w:val="000B2A44"/>
    <w:rsid w:val="000B2BBA"/>
    <w:rsid w:val="000B2BEA"/>
    <w:rsid w:val="000B2C00"/>
    <w:rsid w:val="000B2C88"/>
    <w:rsid w:val="000B2D32"/>
    <w:rsid w:val="000B2FBD"/>
    <w:rsid w:val="000B30CC"/>
    <w:rsid w:val="000B32FA"/>
    <w:rsid w:val="000B3342"/>
    <w:rsid w:val="000B36CE"/>
    <w:rsid w:val="000B382C"/>
    <w:rsid w:val="000B3AD1"/>
    <w:rsid w:val="000B3C84"/>
    <w:rsid w:val="000B4351"/>
    <w:rsid w:val="000B4390"/>
    <w:rsid w:val="000B47C9"/>
    <w:rsid w:val="000B51FA"/>
    <w:rsid w:val="000B5399"/>
    <w:rsid w:val="000B5905"/>
    <w:rsid w:val="000B5975"/>
    <w:rsid w:val="000B6351"/>
    <w:rsid w:val="000B6813"/>
    <w:rsid w:val="000B6E2C"/>
    <w:rsid w:val="000B6E6C"/>
    <w:rsid w:val="000B6F8F"/>
    <w:rsid w:val="000B76C5"/>
    <w:rsid w:val="000B7833"/>
    <w:rsid w:val="000B79A0"/>
    <w:rsid w:val="000B7A10"/>
    <w:rsid w:val="000B7AC9"/>
    <w:rsid w:val="000B7BD5"/>
    <w:rsid w:val="000B7C96"/>
    <w:rsid w:val="000B7DD4"/>
    <w:rsid w:val="000C0063"/>
    <w:rsid w:val="000C0688"/>
    <w:rsid w:val="000C115D"/>
    <w:rsid w:val="000C1535"/>
    <w:rsid w:val="000C20FD"/>
    <w:rsid w:val="000C236E"/>
    <w:rsid w:val="000C252B"/>
    <w:rsid w:val="000C295C"/>
    <w:rsid w:val="000C2FBD"/>
    <w:rsid w:val="000C3B0C"/>
    <w:rsid w:val="000C3B84"/>
    <w:rsid w:val="000C3BD0"/>
    <w:rsid w:val="000C3D96"/>
    <w:rsid w:val="000C422D"/>
    <w:rsid w:val="000C479C"/>
    <w:rsid w:val="000C48BE"/>
    <w:rsid w:val="000C4EB0"/>
    <w:rsid w:val="000C533A"/>
    <w:rsid w:val="000C54D0"/>
    <w:rsid w:val="000C5ABA"/>
    <w:rsid w:val="000C5ABC"/>
    <w:rsid w:val="000C5D38"/>
    <w:rsid w:val="000C5F91"/>
    <w:rsid w:val="000C6025"/>
    <w:rsid w:val="000C61A5"/>
    <w:rsid w:val="000C638A"/>
    <w:rsid w:val="000C658E"/>
    <w:rsid w:val="000C68E1"/>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345C"/>
    <w:rsid w:val="000D36AE"/>
    <w:rsid w:val="000D36DE"/>
    <w:rsid w:val="000D38A1"/>
    <w:rsid w:val="000D3A5C"/>
    <w:rsid w:val="000D3D07"/>
    <w:rsid w:val="000D3F0F"/>
    <w:rsid w:val="000D4085"/>
    <w:rsid w:val="000D465F"/>
    <w:rsid w:val="000D488D"/>
    <w:rsid w:val="000D4A0D"/>
    <w:rsid w:val="000D4C4E"/>
    <w:rsid w:val="000D4EFC"/>
    <w:rsid w:val="000D5077"/>
    <w:rsid w:val="000D508F"/>
    <w:rsid w:val="000D5274"/>
    <w:rsid w:val="000D5362"/>
    <w:rsid w:val="000D5417"/>
    <w:rsid w:val="000D5526"/>
    <w:rsid w:val="000D555C"/>
    <w:rsid w:val="000D57F8"/>
    <w:rsid w:val="000D5851"/>
    <w:rsid w:val="000D5C60"/>
    <w:rsid w:val="000D609A"/>
    <w:rsid w:val="000D6A45"/>
    <w:rsid w:val="000D6B7C"/>
    <w:rsid w:val="000D6F8D"/>
    <w:rsid w:val="000D71E2"/>
    <w:rsid w:val="000D73A5"/>
    <w:rsid w:val="000D7CA3"/>
    <w:rsid w:val="000E07D6"/>
    <w:rsid w:val="000E09F9"/>
    <w:rsid w:val="000E0B6E"/>
    <w:rsid w:val="000E0C24"/>
    <w:rsid w:val="000E10FB"/>
    <w:rsid w:val="000E129F"/>
    <w:rsid w:val="000E1380"/>
    <w:rsid w:val="000E18DF"/>
    <w:rsid w:val="000E1E5D"/>
    <w:rsid w:val="000E1F09"/>
    <w:rsid w:val="000E2C42"/>
    <w:rsid w:val="000E32B6"/>
    <w:rsid w:val="000E372D"/>
    <w:rsid w:val="000E3F80"/>
    <w:rsid w:val="000E401F"/>
    <w:rsid w:val="000E402E"/>
    <w:rsid w:val="000E4179"/>
    <w:rsid w:val="000E41B5"/>
    <w:rsid w:val="000E470B"/>
    <w:rsid w:val="000E4819"/>
    <w:rsid w:val="000E483A"/>
    <w:rsid w:val="000E4F15"/>
    <w:rsid w:val="000E5002"/>
    <w:rsid w:val="000E5360"/>
    <w:rsid w:val="000E54D1"/>
    <w:rsid w:val="000E581B"/>
    <w:rsid w:val="000E58F8"/>
    <w:rsid w:val="000E59A0"/>
    <w:rsid w:val="000E5F3E"/>
    <w:rsid w:val="000E5FF4"/>
    <w:rsid w:val="000E6211"/>
    <w:rsid w:val="000E6527"/>
    <w:rsid w:val="000E6606"/>
    <w:rsid w:val="000E7127"/>
    <w:rsid w:val="000E7835"/>
    <w:rsid w:val="000E7A00"/>
    <w:rsid w:val="000E7A84"/>
    <w:rsid w:val="000F07A4"/>
    <w:rsid w:val="000F0A6E"/>
    <w:rsid w:val="000F0C53"/>
    <w:rsid w:val="000F1300"/>
    <w:rsid w:val="000F15BC"/>
    <w:rsid w:val="000F180A"/>
    <w:rsid w:val="000F186F"/>
    <w:rsid w:val="000F1925"/>
    <w:rsid w:val="000F1C92"/>
    <w:rsid w:val="000F2036"/>
    <w:rsid w:val="000F20ED"/>
    <w:rsid w:val="000F248F"/>
    <w:rsid w:val="000F2575"/>
    <w:rsid w:val="000F2BDE"/>
    <w:rsid w:val="000F2D49"/>
    <w:rsid w:val="000F2EEE"/>
    <w:rsid w:val="000F2F94"/>
    <w:rsid w:val="000F35D5"/>
    <w:rsid w:val="000F362F"/>
    <w:rsid w:val="000F3697"/>
    <w:rsid w:val="000F3AEE"/>
    <w:rsid w:val="000F3E53"/>
    <w:rsid w:val="000F3E7F"/>
    <w:rsid w:val="000F4276"/>
    <w:rsid w:val="000F446D"/>
    <w:rsid w:val="000F4C3B"/>
    <w:rsid w:val="000F4E71"/>
    <w:rsid w:val="000F4F99"/>
    <w:rsid w:val="000F56C3"/>
    <w:rsid w:val="000F58B2"/>
    <w:rsid w:val="000F5A57"/>
    <w:rsid w:val="000F5EAA"/>
    <w:rsid w:val="000F6423"/>
    <w:rsid w:val="000F6B85"/>
    <w:rsid w:val="000F6E57"/>
    <w:rsid w:val="000F7500"/>
    <w:rsid w:val="000F7C62"/>
    <w:rsid w:val="000F7F58"/>
    <w:rsid w:val="00100128"/>
    <w:rsid w:val="00100236"/>
    <w:rsid w:val="00100259"/>
    <w:rsid w:val="00100263"/>
    <w:rsid w:val="00100AC9"/>
    <w:rsid w:val="00100FF3"/>
    <w:rsid w:val="0010130F"/>
    <w:rsid w:val="001014CB"/>
    <w:rsid w:val="0010157B"/>
    <w:rsid w:val="00101B59"/>
    <w:rsid w:val="00101E8C"/>
    <w:rsid w:val="001020D6"/>
    <w:rsid w:val="001023CC"/>
    <w:rsid w:val="00102487"/>
    <w:rsid w:val="0010253A"/>
    <w:rsid w:val="001026CA"/>
    <w:rsid w:val="00102A16"/>
    <w:rsid w:val="00102B4E"/>
    <w:rsid w:val="00103154"/>
    <w:rsid w:val="00103503"/>
    <w:rsid w:val="00103543"/>
    <w:rsid w:val="00103850"/>
    <w:rsid w:val="0010387A"/>
    <w:rsid w:val="00103C1F"/>
    <w:rsid w:val="001040A3"/>
    <w:rsid w:val="001040AC"/>
    <w:rsid w:val="001043C2"/>
    <w:rsid w:val="001043E1"/>
    <w:rsid w:val="00104444"/>
    <w:rsid w:val="0010467C"/>
    <w:rsid w:val="001047BE"/>
    <w:rsid w:val="00104F1F"/>
    <w:rsid w:val="0010505A"/>
    <w:rsid w:val="00105CC7"/>
    <w:rsid w:val="0010635F"/>
    <w:rsid w:val="00106719"/>
    <w:rsid w:val="0010671A"/>
    <w:rsid w:val="001073F3"/>
    <w:rsid w:val="0010766C"/>
    <w:rsid w:val="00107716"/>
    <w:rsid w:val="00107779"/>
    <w:rsid w:val="001078C2"/>
    <w:rsid w:val="00107C7D"/>
    <w:rsid w:val="00107D79"/>
    <w:rsid w:val="00107DE8"/>
    <w:rsid w:val="00107E1C"/>
    <w:rsid w:val="00107E48"/>
    <w:rsid w:val="00107FC3"/>
    <w:rsid w:val="00110243"/>
    <w:rsid w:val="001109C6"/>
    <w:rsid w:val="001110F6"/>
    <w:rsid w:val="0011123A"/>
    <w:rsid w:val="001112C4"/>
    <w:rsid w:val="00111444"/>
    <w:rsid w:val="00111658"/>
    <w:rsid w:val="00111723"/>
    <w:rsid w:val="00112544"/>
    <w:rsid w:val="00112753"/>
    <w:rsid w:val="00112818"/>
    <w:rsid w:val="001129B5"/>
    <w:rsid w:val="00112D97"/>
    <w:rsid w:val="001137BC"/>
    <w:rsid w:val="00113819"/>
    <w:rsid w:val="00113899"/>
    <w:rsid w:val="001139F7"/>
    <w:rsid w:val="00113F2B"/>
    <w:rsid w:val="001141E3"/>
    <w:rsid w:val="001144DF"/>
    <w:rsid w:val="0011505F"/>
    <w:rsid w:val="001150A0"/>
    <w:rsid w:val="001150F3"/>
    <w:rsid w:val="0011557B"/>
    <w:rsid w:val="00115A26"/>
    <w:rsid w:val="00115C83"/>
    <w:rsid w:val="00115DA0"/>
    <w:rsid w:val="00115EB2"/>
    <w:rsid w:val="00116376"/>
    <w:rsid w:val="00116DE4"/>
    <w:rsid w:val="00116EDB"/>
    <w:rsid w:val="001170CB"/>
    <w:rsid w:val="0011783B"/>
    <w:rsid w:val="00117B0F"/>
    <w:rsid w:val="00117C85"/>
    <w:rsid w:val="00117D41"/>
    <w:rsid w:val="00117DC0"/>
    <w:rsid w:val="001202C4"/>
    <w:rsid w:val="00120B13"/>
    <w:rsid w:val="00121424"/>
    <w:rsid w:val="0012151C"/>
    <w:rsid w:val="001217B6"/>
    <w:rsid w:val="00121ADE"/>
    <w:rsid w:val="00121BA5"/>
    <w:rsid w:val="00121BF7"/>
    <w:rsid w:val="00121C79"/>
    <w:rsid w:val="00121FC6"/>
    <w:rsid w:val="00122057"/>
    <w:rsid w:val="00122D28"/>
    <w:rsid w:val="0012393F"/>
    <w:rsid w:val="00123F73"/>
    <w:rsid w:val="001243A6"/>
    <w:rsid w:val="00124401"/>
    <w:rsid w:val="00124471"/>
    <w:rsid w:val="00124477"/>
    <w:rsid w:val="00124AF3"/>
    <w:rsid w:val="00124C73"/>
    <w:rsid w:val="00124CCC"/>
    <w:rsid w:val="00124D84"/>
    <w:rsid w:val="001250DD"/>
    <w:rsid w:val="001251B6"/>
    <w:rsid w:val="001254F2"/>
    <w:rsid w:val="00125710"/>
    <w:rsid w:val="00125733"/>
    <w:rsid w:val="00125BD4"/>
    <w:rsid w:val="001263AA"/>
    <w:rsid w:val="001266A2"/>
    <w:rsid w:val="00126B9C"/>
    <w:rsid w:val="00127032"/>
    <w:rsid w:val="00127173"/>
    <w:rsid w:val="001271A8"/>
    <w:rsid w:val="001275FC"/>
    <w:rsid w:val="00127689"/>
    <w:rsid w:val="001278D5"/>
    <w:rsid w:val="0013018B"/>
    <w:rsid w:val="0013038C"/>
    <w:rsid w:val="00130779"/>
    <w:rsid w:val="0013079F"/>
    <w:rsid w:val="001307A1"/>
    <w:rsid w:val="001313B0"/>
    <w:rsid w:val="001313FA"/>
    <w:rsid w:val="00131A8E"/>
    <w:rsid w:val="00131F58"/>
    <w:rsid w:val="001321D3"/>
    <w:rsid w:val="001330F2"/>
    <w:rsid w:val="0013325B"/>
    <w:rsid w:val="00133599"/>
    <w:rsid w:val="00133BF7"/>
    <w:rsid w:val="00133D9A"/>
    <w:rsid w:val="00133DFC"/>
    <w:rsid w:val="001341AF"/>
    <w:rsid w:val="001347EA"/>
    <w:rsid w:val="00134B88"/>
    <w:rsid w:val="001353DB"/>
    <w:rsid w:val="001353F7"/>
    <w:rsid w:val="0013559F"/>
    <w:rsid w:val="001357B4"/>
    <w:rsid w:val="001363ED"/>
    <w:rsid w:val="00136426"/>
    <w:rsid w:val="0013663B"/>
    <w:rsid w:val="00136A23"/>
    <w:rsid w:val="00136B99"/>
    <w:rsid w:val="00136BED"/>
    <w:rsid w:val="00136E92"/>
    <w:rsid w:val="0013786A"/>
    <w:rsid w:val="00137A9E"/>
    <w:rsid w:val="00137F98"/>
    <w:rsid w:val="001400FD"/>
    <w:rsid w:val="0014063E"/>
    <w:rsid w:val="0014076F"/>
    <w:rsid w:val="0014087D"/>
    <w:rsid w:val="00140923"/>
    <w:rsid w:val="00140F74"/>
    <w:rsid w:val="00141191"/>
    <w:rsid w:val="00141405"/>
    <w:rsid w:val="0014159C"/>
    <w:rsid w:val="00141B1B"/>
    <w:rsid w:val="00142246"/>
    <w:rsid w:val="00142665"/>
    <w:rsid w:val="00142FD4"/>
    <w:rsid w:val="00143205"/>
    <w:rsid w:val="0014384A"/>
    <w:rsid w:val="001438D5"/>
    <w:rsid w:val="0014393D"/>
    <w:rsid w:val="00143E76"/>
    <w:rsid w:val="00144135"/>
    <w:rsid w:val="0014431F"/>
    <w:rsid w:val="001443E4"/>
    <w:rsid w:val="0014450F"/>
    <w:rsid w:val="00144A6C"/>
    <w:rsid w:val="00144D8F"/>
    <w:rsid w:val="001451CA"/>
    <w:rsid w:val="001455E0"/>
    <w:rsid w:val="0014565E"/>
    <w:rsid w:val="00145792"/>
    <w:rsid w:val="00145796"/>
    <w:rsid w:val="001457EB"/>
    <w:rsid w:val="00145C74"/>
    <w:rsid w:val="001462E9"/>
    <w:rsid w:val="001463F5"/>
    <w:rsid w:val="00146E0F"/>
    <w:rsid w:val="00146E32"/>
    <w:rsid w:val="0014708D"/>
    <w:rsid w:val="0014729B"/>
    <w:rsid w:val="001473E3"/>
    <w:rsid w:val="001474AC"/>
    <w:rsid w:val="00147B76"/>
    <w:rsid w:val="00147DB5"/>
    <w:rsid w:val="00150B55"/>
    <w:rsid w:val="00150EBC"/>
    <w:rsid w:val="00150F55"/>
    <w:rsid w:val="00151619"/>
    <w:rsid w:val="00151A6E"/>
    <w:rsid w:val="00151D25"/>
    <w:rsid w:val="001520C9"/>
    <w:rsid w:val="00152337"/>
    <w:rsid w:val="0015234F"/>
    <w:rsid w:val="00152677"/>
    <w:rsid w:val="0015268B"/>
    <w:rsid w:val="00152835"/>
    <w:rsid w:val="00152B9B"/>
    <w:rsid w:val="00152EA8"/>
    <w:rsid w:val="00153167"/>
    <w:rsid w:val="0015341B"/>
    <w:rsid w:val="001534EC"/>
    <w:rsid w:val="0015354E"/>
    <w:rsid w:val="00153670"/>
    <w:rsid w:val="00153697"/>
    <w:rsid w:val="00153BEE"/>
    <w:rsid w:val="00153EAE"/>
    <w:rsid w:val="00154389"/>
    <w:rsid w:val="00154481"/>
    <w:rsid w:val="00154496"/>
    <w:rsid w:val="001544BC"/>
    <w:rsid w:val="001546F2"/>
    <w:rsid w:val="00154B55"/>
    <w:rsid w:val="00154B7C"/>
    <w:rsid w:val="00154DBB"/>
    <w:rsid w:val="00154ECD"/>
    <w:rsid w:val="00154F1A"/>
    <w:rsid w:val="001554FE"/>
    <w:rsid w:val="001558B9"/>
    <w:rsid w:val="001559A4"/>
    <w:rsid w:val="001559FA"/>
    <w:rsid w:val="00156374"/>
    <w:rsid w:val="0015639A"/>
    <w:rsid w:val="001568E4"/>
    <w:rsid w:val="00156BBF"/>
    <w:rsid w:val="00156DFE"/>
    <w:rsid w:val="00156F85"/>
    <w:rsid w:val="0015761F"/>
    <w:rsid w:val="001577D8"/>
    <w:rsid w:val="00157B3E"/>
    <w:rsid w:val="00157B59"/>
    <w:rsid w:val="00157C05"/>
    <w:rsid w:val="00157C64"/>
    <w:rsid w:val="00157C84"/>
    <w:rsid w:val="00157FC3"/>
    <w:rsid w:val="00160739"/>
    <w:rsid w:val="0016084C"/>
    <w:rsid w:val="00160C3E"/>
    <w:rsid w:val="00160C5F"/>
    <w:rsid w:val="00160E17"/>
    <w:rsid w:val="00161A75"/>
    <w:rsid w:val="00161E1E"/>
    <w:rsid w:val="001620E6"/>
    <w:rsid w:val="0016271E"/>
    <w:rsid w:val="00162B87"/>
    <w:rsid w:val="00162D7A"/>
    <w:rsid w:val="00162E10"/>
    <w:rsid w:val="00162FDD"/>
    <w:rsid w:val="0016342E"/>
    <w:rsid w:val="00163631"/>
    <w:rsid w:val="001637FE"/>
    <w:rsid w:val="00163855"/>
    <w:rsid w:val="00163D29"/>
    <w:rsid w:val="00163DFA"/>
    <w:rsid w:val="00164155"/>
    <w:rsid w:val="0016422A"/>
    <w:rsid w:val="00164329"/>
    <w:rsid w:val="00164625"/>
    <w:rsid w:val="00164DAB"/>
    <w:rsid w:val="0016509E"/>
    <w:rsid w:val="001650BA"/>
    <w:rsid w:val="0016512D"/>
    <w:rsid w:val="00165627"/>
    <w:rsid w:val="00165658"/>
    <w:rsid w:val="001656E2"/>
    <w:rsid w:val="00165BBB"/>
    <w:rsid w:val="0016613F"/>
    <w:rsid w:val="00166215"/>
    <w:rsid w:val="001663A1"/>
    <w:rsid w:val="00166591"/>
    <w:rsid w:val="00166929"/>
    <w:rsid w:val="00166B47"/>
    <w:rsid w:val="00166D0E"/>
    <w:rsid w:val="00166FB3"/>
    <w:rsid w:val="0016715F"/>
    <w:rsid w:val="00167257"/>
    <w:rsid w:val="00167AEE"/>
    <w:rsid w:val="00167C75"/>
    <w:rsid w:val="00167F54"/>
    <w:rsid w:val="00170CDE"/>
    <w:rsid w:val="001710FF"/>
    <w:rsid w:val="00171143"/>
    <w:rsid w:val="001714C5"/>
    <w:rsid w:val="001718C1"/>
    <w:rsid w:val="00171B72"/>
    <w:rsid w:val="00171BAB"/>
    <w:rsid w:val="00171D9E"/>
    <w:rsid w:val="00171DEB"/>
    <w:rsid w:val="0017204C"/>
    <w:rsid w:val="001721A3"/>
    <w:rsid w:val="001721AC"/>
    <w:rsid w:val="001722E9"/>
    <w:rsid w:val="0017272E"/>
    <w:rsid w:val="00172864"/>
    <w:rsid w:val="00172B82"/>
    <w:rsid w:val="00172EFA"/>
    <w:rsid w:val="0017307D"/>
    <w:rsid w:val="00173608"/>
    <w:rsid w:val="0017390A"/>
    <w:rsid w:val="00173CAB"/>
    <w:rsid w:val="00173CDF"/>
    <w:rsid w:val="001742AC"/>
    <w:rsid w:val="001745EC"/>
    <w:rsid w:val="001746CD"/>
    <w:rsid w:val="001747B7"/>
    <w:rsid w:val="00174EFD"/>
    <w:rsid w:val="00174F26"/>
    <w:rsid w:val="00175476"/>
    <w:rsid w:val="001757F2"/>
    <w:rsid w:val="001759E0"/>
    <w:rsid w:val="001759F4"/>
    <w:rsid w:val="00175C30"/>
    <w:rsid w:val="001766F4"/>
    <w:rsid w:val="001766FA"/>
    <w:rsid w:val="00176D32"/>
    <w:rsid w:val="00176F6C"/>
    <w:rsid w:val="00177069"/>
    <w:rsid w:val="0017736E"/>
    <w:rsid w:val="0017766E"/>
    <w:rsid w:val="0017783E"/>
    <w:rsid w:val="00177B9E"/>
    <w:rsid w:val="00177C31"/>
    <w:rsid w:val="00177FC1"/>
    <w:rsid w:val="001801BE"/>
    <w:rsid w:val="00180402"/>
    <w:rsid w:val="001805C6"/>
    <w:rsid w:val="0018088C"/>
    <w:rsid w:val="0018154D"/>
    <w:rsid w:val="001815A2"/>
    <w:rsid w:val="00181BEA"/>
    <w:rsid w:val="00181C7C"/>
    <w:rsid w:val="00181FC1"/>
    <w:rsid w:val="00182248"/>
    <w:rsid w:val="00182402"/>
    <w:rsid w:val="0018241D"/>
    <w:rsid w:val="001829A7"/>
    <w:rsid w:val="00182CBA"/>
    <w:rsid w:val="00182D4B"/>
    <w:rsid w:val="00182E38"/>
    <w:rsid w:val="00182FF4"/>
    <w:rsid w:val="00183034"/>
    <w:rsid w:val="001830F7"/>
    <w:rsid w:val="00183270"/>
    <w:rsid w:val="00183545"/>
    <w:rsid w:val="00183584"/>
    <w:rsid w:val="00183622"/>
    <w:rsid w:val="001836A0"/>
    <w:rsid w:val="00183DC1"/>
    <w:rsid w:val="00183EE6"/>
    <w:rsid w:val="001840A1"/>
    <w:rsid w:val="001848CB"/>
    <w:rsid w:val="00184CDB"/>
    <w:rsid w:val="001852B9"/>
    <w:rsid w:val="00185584"/>
    <w:rsid w:val="0018588A"/>
    <w:rsid w:val="00185E94"/>
    <w:rsid w:val="0018636D"/>
    <w:rsid w:val="001863F0"/>
    <w:rsid w:val="001868AF"/>
    <w:rsid w:val="00186B82"/>
    <w:rsid w:val="00186FF6"/>
    <w:rsid w:val="00187252"/>
    <w:rsid w:val="00187D11"/>
    <w:rsid w:val="00187E42"/>
    <w:rsid w:val="0019060D"/>
    <w:rsid w:val="00190BFC"/>
    <w:rsid w:val="00190C41"/>
    <w:rsid w:val="00190D3F"/>
    <w:rsid w:val="00190EB0"/>
    <w:rsid w:val="00190F82"/>
    <w:rsid w:val="001913FF"/>
    <w:rsid w:val="00191478"/>
    <w:rsid w:val="0019153F"/>
    <w:rsid w:val="0019166C"/>
    <w:rsid w:val="00191BE0"/>
    <w:rsid w:val="00191C91"/>
    <w:rsid w:val="0019248B"/>
    <w:rsid w:val="00192687"/>
    <w:rsid w:val="00192DD9"/>
    <w:rsid w:val="0019303B"/>
    <w:rsid w:val="001933B2"/>
    <w:rsid w:val="0019380D"/>
    <w:rsid w:val="00193913"/>
    <w:rsid w:val="00193E53"/>
    <w:rsid w:val="00193ECD"/>
    <w:rsid w:val="00194339"/>
    <w:rsid w:val="00194848"/>
    <w:rsid w:val="0019502B"/>
    <w:rsid w:val="0019582A"/>
    <w:rsid w:val="001958EA"/>
    <w:rsid w:val="00195E0E"/>
    <w:rsid w:val="001961DB"/>
    <w:rsid w:val="00196686"/>
    <w:rsid w:val="00196A9A"/>
    <w:rsid w:val="00197162"/>
    <w:rsid w:val="00197AB1"/>
    <w:rsid w:val="00197AC1"/>
    <w:rsid w:val="00197C03"/>
    <w:rsid w:val="00197CF4"/>
    <w:rsid w:val="00197DE3"/>
    <w:rsid w:val="00197F78"/>
    <w:rsid w:val="001A01AE"/>
    <w:rsid w:val="001A0305"/>
    <w:rsid w:val="001A0DF7"/>
    <w:rsid w:val="001A14B5"/>
    <w:rsid w:val="001A1686"/>
    <w:rsid w:val="001A180D"/>
    <w:rsid w:val="001A1BAC"/>
    <w:rsid w:val="001A204D"/>
    <w:rsid w:val="001A217D"/>
    <w:rsid w:val="001A2397"/>
    <w:rsid w:val="001A23CE"/>
    <w:rsid w:val="001A2C89"/>
    <w:rsid w:val="001A2E0C"/>
    <w:rsid w:val="001A31FA"/>
    <w:rsid w:val="001A359C"/>
    <w:rsid w:val="001A35F3"/>
    <w:rsid w:val="001A411D"/>
    <w:rsid w:val="001A4770"/>
    <w:rsid w:val="001A4A50"/>
    <w:rsid w:val="001A4D3C"/>
    <w:rsid w:val="001A5450"/>
    <w:rsid w:val="001A563A"/>
    <w:rsid w:val="001A56C8"/>
    <w:rsid w:val="001A582A"/>
    <w:rsid w:val="001A5FBA"/>
    <w:rsid w:val="001A63CB"/>
    <w:rsid w:val="001A673E"/>
    <w:rsid w:val="001A697B"/>
    <w:rsid w:val="001A6B73"/>
    <w:rsid w:val="001A75B7"/>
    <w:rsid w:val="001A76F3"/>
    <w:rsid w:val="001A7763"/>
    <w:rsid w:val="001A7B57"/>
    <w:rsid w:val="001A7C55"/>
    <w:rsid w:val="001A7D91"/>
    <w:rsid w:val="001B05D8"/>
    <w:rsid w:val="001B068B"/>
    <w:rsid w:val="001B0920"/>
    <w:rsid w:val="001B134A"/>
    <w:rsid w:val="001B152D"/>
    <w:rsid w:val="001B18A2"/>
    <w:rsid w:val="001B1A8A"/>
    <w:rsid w:val="001B1D68"/>
    <w:rsid w:val="001B1FAA"/>
    <w:rsid w:val="001B2159"/>
    <w:rsid w:val="001B245A"/>
    <w:rsid w:val="001B27A5"/>
    <w:rsid w:val="001B27F6"/>
    <w:rsid w:val="001B2802"/>
    <w:rsid w:val="001B2D4C"/>
    <w:rsid w:val="001B365B"/>
    <w:rsid w:val="001B3798"/>
    <w:rsid w:val="001B3860"/>
    <w:rsid w:val="001B38FD"/>
    <w:rsid w:val="001B3964"/>
    <w:rsid w:val="001B4452"/>
    <w:rsid w:val="001B466C"/>
    <w:rsid w:val="001B4F34"/>
    <w:rsid w:val="001B52EC"/>
    <w:rsid w:val="001B5490"/>
    <w:rsid w:val="001B554A"/>
    <w:rsid w:val="001B59CB"/>
    <w:rsid w:val="001B5B37"/>
    <w:rsid w:val="001B5D3A"/>
    <w:rsid w:val="001B6021"/>
    <w:rsid w:val="001B6564"/>
    <w:rsid w:val="001B691A"/>
    <w:rsid w:val="001B6D93"/>
    <w:rsid w:val="001B6E82"/>
    <w:rsid w:val="001B6EB2"/>
    <w:rsid w:val="001B6EFE"/>
    <w:rsid w:val="001B7156"/>
    <w:rsid w:val="001B7812"/>
    <w:rsid w:val="001B7AFF"/>
    <w:rsid w:val="001B7E41"/>
    <w:rsid w:val="001C0093"/>
    <w:rsid w:val="001C02D8"/>
    <w:rsid w:val="001C03DD"/>
    <w:rsid w:val="001C04E3"/>
    <w:rsid w:val="001C0898"/>
    <w:rsid w:val="001C0CB1"/>
    <w:rsid w:val="001C0E3D"/>
    <w:rsid w:val="001C1049"/>
    <w:rsid w:val="001C11D5"/>
    <w:rsid w:val="001C1203"/>
    <w:rsid w:val="001C2378"/>
    <w:rsid w:val="001C2690"/>
    <w:rsid w:val="001C295C"/>
    <w:rsid w:val="001C2BD0"/>
    <w:rsid w:val="001C3001"/>
    <w:rsid w:val="001C30EA"/>
    <w:rsid w:val="001C3651"/>
    <w:rsid w:val="001C36E7"/>
    <w:rsid w:val="001C3998"/>
    <w:rsid w:val="001C3EE9"/>
    <w:rsid w:val="001C3FA4"/>
    <w:rsid w:val="001C40F9"/>
    <w:rsid w:val="001C44F5"/>
    <w:rsid w:val="001C458B"/>
    <w:rsid w:val="001C45F0"/>
    <w:rsid w:val="001C47F3"/>
    <w:rsid w:val="001C49C2"/>
    <w:rsid w:val="001C4E6B"/>
    <w:rsid w:val="001C4FE0"/>
    <w:rsid w:val="001C517C"/>
    <w:rsid w:val="001C52B0"/>
    <w:rsid w:val="001C549E"/>
    <w:rsid w:val="001C55CF"/>
    <w:rsid w:val="001C566F"/>
    <w:rsid w:val="001C5B0B"/>
    <w:rsid w:val="001C5CCD"/>
    <w:rsid w:val="001C5D4F"/>
    <w:rsid w:val="001C63CA"/>
    <w:rsid w:val="001C64C0"/>
    <w:rsid w:val="001C66A0"/>
    <w:rsid w:val="001C6888"/>
    <w:rsid w:val="001C69DA"/>
    <w:rsid w:val="001C6C58"/>
    <w:rsid w:val="001C6E18"/>
    <w:rsid w:val="001C6F06"/>
    <w:rsid w:val="001C72D5"/>
    <w:rsid w:val="001C734D"/>
    <w:rsid w:val="001C7D05"/>
    <w:rsid w:val="001D05B5"/>
    <w:rsid w:val="001D0943"/>
    <w:rsid w:val="001D0E63"/>
    <w:rsid w:val="001D1B68"/>
    <w:rsid w:val="001D233C"/>
    <w:rsid w:val="001D2360"/>
    <w:rsid w:val="001D2631"/>
    <w:rsid w:val="001D2BB7"/>
    <w:rsid w:val="001D3109"/>
    <w:rsid w:val="001D332E"/>
    <w:rsid w:val="001D37C5"/>
    <w:rsid w:val="001D37D6"/>
    <w:rsid w:val="001D3E15"/>
    <w:rsid w:val="001D3EEE"/>
    <w:rsid w:val="001D41BC"/>
    <w:rsid w:val="001D4422"/>
    <w:rsid w:val="001D4470"/>
    <w:rsid w:val="001D47C5"/>
    <w:rsid w:val="001D48B4"/>
    <w:rsid w:val="001D5033"/>
    <w:rsid w:val="001D51A2"/>
    <w:rsid w:val="001D59E5"/>
    <w:rsid w:val="001D5BFE"/>
    <w:rsid w:val="001D5C88"/>
    <w:rsid w:val="001D5CEB"/>
    <w:rsid w:val="001D6567"/>
    <w:rsid w:val="001D659B"/>
    <w:rsid w:val="001D68AB"/>
    <w:rsid w:val="001D695C"/>
    <w:rsid w:val="001D6FD9"/>
    <w:rsid w:val="001D780E"/>
    <w:rsid w:val="001D7ADD"/>
    <w:rsid w:val="001D7CEE"/>
    <w:rsid w:val="001D7F06"/>
    <w:rsid w:val="001E00FE"/>
    <w:rsid w:val="001E04BD"/>
    <w:rsid w:val="001E05C3"/>
    <w:rsid w:val="001E07DF"/>
    <w:rsid w:val="001E0932"/>
    <w:rsid w:val="001E0AD3"/>
    <w:rsid w:val="001E1584"/>
    <w:rsid w:val="001E15AC"/>
    <w:rsid w:val="001E1B64"/>
    <w:rsid w:val="001E1D38"/>
    <w:rsid w:val="001E1E61"/>
    <w:rsid w:val="001E1F63"/>
    <w:rsid w:val="001E26F3"/>
    <w:rsid w:val="001E288F"/>
    <w:rsid w:val="001E28C1"/>
    <w:rsid w:val="001E2A76"/>
    <w:rsid w:val="001E2B90"/>
    <w:rsid w:val="001E2C4A"/>
    <w:rsid w:val="001E2EE7"/>
    <w:rsid w:val="001E3433"/>
    <w:rsid w:val="001E36E4"/>
    <w:rsid w:val="001E379D"/>
    <w:rsid w:val="001E3A3C"/>
    <w:rsid w:val="001E465A"/>
    <w:rsid w:val="001E46F4"/>
    <w:rsid w:val="001E52B5"/>
    <w:rsid w:val="001E52CA"/>
    <w:rsid w:val="001E53FA"/>
    <w:rsid w:val="001E5477"/>
    <w:rsid w:val="001E54B8"/>
    <w:rsid w:val="001E58DC"/>
    <w:rsid w:val="001E5C23"/>
    <w:rsid w:val="001E5CF0"/>
    <w:rsid w:val="001E64F9"/>
    <w:rsid w:val="001E709A"/>
    <w:rsid w:val="001E7504"/>
    <w:rsid w:val="001E76DF"/>
    <w:rsid w:val="001E7BE1"/>
    <w:rsid w:val="001E7EE9"/>
    <w:rsid w:val="001F02E4"/>
    <w:rsid w:val="001F0D20"/>
    <w:rsid w:val="001F1308"/>
    <w:rsid w:val="001F1525"/>
    <w:rsid w:val="001F1E87"/>
    <w:rsid w:val="001F1EB6"/>
    <w:rsid w:val="001F20F8"/>
    <w:rsid w:val="001F26A6"/>
    <w:rsid w:val="001F2E23"/>
    <w:rsid w:val="001F341F"/>
    <w:rsid w:val="001F3911"/>
    <w:rsid w:val="001F3EAD"/>
    <w:rsid w:val="001F3F1A"/>
    <w:rsid w:val="001F40B2"/>
    <w:rsid w:val="001F43DA"/>
    <w:rsid w:val="001F48AC"/>
    <w:rsid w:val="001F4AD1"/>
    <w:rsid w:val="001F4CBD"/>
    <w:rsid w:val="001F4E6E"/>
    <w:rsid w:val="001F5481"/>
    <w:rsid w:val="001F5545"/>
    <w:rsid w:val="001F5777"/>
    <w:rsid w:val="001F5937"/>
    <w:rsid w:val="001F59E3"/>
    <w:rsid w:val="001F59ED"/>
    <w:rsid w:val="001F6188"/>
    <w:rsid w:val="001F6235"/>
    <w:rsid w:val="001F64EF"/>
    <w:rsid w:val="001F6971"/>
    <w:rsid w:val="001F6B67"/>
    <w:rsid w:val="001F6BCF"/>
    <w:rsid w:val="001F7121"/>
    <w:rsid w:val="001F71FE"/>
    <w:rsid w:val="00200082"/>
    <w:rsid w:val="00200533"/>
    <w:rsid w:val="00200D2C"/>
    <w:rsid w:val="00201217"/>
    <w:rsid w:val="00201279"/>
    <w:rsid w:val="00201281"/>
    <w:rsid w:val="002012B8"/>
    <w:rsid w:val="0020178A"/>
    <w:rsid w:val="002019D8"/>
    <w:rsid w:val="00201AC2"/>
    <w:rsid w:val="00201E4B"/>
    <w:rsid w:val="00201EC7"/>
    <w:rsid w:val="00202495"/>
    <w:rsid w:val="0020349A"/>
    <w:rsid w:val="002034B4"/>
    <w:rsid w:val="00203997"/>
    <w:rsid w:val="00204032"/>
    <w:rsid w:val="002047DD"/>
    <w:rsid w:val="00204879"/>
    <w:rsid w:val="00204980"/>
    <w:rsid w:val="002049AA"/>
    <w:rsid w:val="00204A03"/>
    <w:rsid w:val="00204B65"/>
    <w:rsid w:val="00204BAD"/>
    <w:rsid w:val="00204D17"/>
    <w:rsid w:val="00204D60"/>
    <w:rsid w:val="00204ED2"/>
    <w:rsid w:val="00205627"/>
    <w:rsid w:val="002056D0"/>
    <w:rsid w:val="00205933"/>
    <w:rsid w:val="00205BC2"/>
    <w:rsid w:val="00205E2F"/>
    <w:rsid w:val="002060E0"/>
    <w:rsid w:val="0020648E"/>
    <w:rsid w:val="00206620"/>
    <w:rsid w:val="002068A7"/>
    <w:rsid w:val="00206C10"/>
    <w:rsid w:val="0020705F"/>
    <w:rsid w:val="00207515"/>
    <w:rsid w:val="00207624"/>
    <w:rsid w:val="00207711"/>
    <w:rsid w:val="00207C36"/>
    <w:rsid w:val="00210149"/>
    <w:rsid w:val="00210860"/>
    <w:rsid w:val="0021093D"/>
    <w:rsid w:val="00210AE3"/>
    <w:rsid w:val="00210B6A"/>
    <w:rsid w:val="002112F3"/>
    <w:rsid w:val="0021164C"/>
    <w:rsid w:val="00211E7D"/>
    <w:rsid w:val="002123A5"/>
    <w:rsid w:val="00212833"/>
    <w:rsid w:val="00212A88"/>
    <w:rsid w:val="00212CB6"/>
    <w:rsid w:val="00212CC1"/>
    <w:rsid w:val="00212E37"/>
    <w:rsid w:val="00212E79"/>
    <w:rsid w:val="002131BB"/>
    <w:rsid w:val="002133E5"/>
    <w:rsid w:val="00213558"/>
    <w:rsid w:val="002135C8"/>
    <w:rsid w:val="00213721"/>
    <w:rsid w:val="00213814"/>
    <w:rsid w:val="00213824"/>
    <w:rsid w:val="00213D68"/>
    <w:rsid w:val="002140FF"/>
    <w:rsid w:val="00214341"/>
    <w:rsid w:val="002143F8"/>
    <w:rsid w:val="002151A8"/>
    <w:rsid w:val="00215266"/>
    <w:rsid w:val="00215407"/>
    <w:rsid w:val="002154FD"/>
    <w:rsid w:val="00215509"/>
    <w:rsid w:val="00215846"/>
    <w:rsid w:val="0021598E"/>
    <w:rsid w:val="00215AB0"/>
    <w:rsid w:val="00215B0F"/>
    <w:rsid w:val="00216606"/>
    <w:rsid w:val="0021677B"/>
    <w:rsid w:val="00216E69"/>
    <w:rsid w:val="0021738C"/>
    <w:rsid w:val="0021745D"/>
    <w:rsid w:val="00217CAF"/>
    <w:rsid w:val="00217D6F"/>
    <w:rsid w:val="00217E2F"/>
    <w:rsid w:val="0022015A"/>
    <w:rsid w:val="00220894"/>
    <w:rsid w:val="002209FD"/>
    <w:rsid w:val="00220D45"/>
    <w:rsid w:val="00220DBF"/>
    <w:rsid w:val="00220E26"/>
    <w:rsid w:val="00221366"/>
    <w:rsid w:val="002216CF"/>
    <w:rsid w:val="00221930"/>
    <w:rsid w:val="00221F7F"/>
    <w:rsid w:val="0022214A"/>
    <w:rsid w:val="002228CB"/>
    <w:rsid w:val="00222FDC"/>
    <w:rsid w:val="00223449"/>
    <w:rsid w:val="00223671"/>
    <w:rsid w:val="002237A6"/>
    <w:rsid w:val="00223AB6"/>
    <w:rsid w:val="00223BEE"/>
    <w:rsid w:val="00223CE5"/>
    <w:rsid w:val="00223D48"/>
    <w:rsid w:val="002240D2"/>
    <w:rsid w:val="002244CC"/>
    <w:rsid w:val="00224822"/>
    <w:rsid w:val="00224952"/>
    <w:rsid w:val="00224984"/>
    <w:rsid w:val="00224A44"/>
    <w:rsid w:val="00224DD2"/>
    <w:rsid w:val="002256DE"/>
    <w:rsid w:val="00225A6A"/>
    <w:rsid w:val="00225AC7"/>
    <w:rsid w:val="00225ACC"/>
    <w:rsid w:val="00225F6E"/>
    <w:rsid w:val="00225F8B"/>
    <w:rsid w:val="00226679"/>
    <w:rsid w:val="00226809"/>
    <w:rsid w:val="00226DB8"/>
    <w:rsid w:val="00227D09"/>
    <w:rsid w:val="00230210"/>
    <w:rsid w:val="00230831"/>
    <w:rsid w:val="002312A9"/>
    <w:rsid w:val="00231781"/>
    <w:rsid w:val="00231A1D"/>
    <w:rsid w:val="00231AB0"/>
    <w:rsid w:val="00231C25"/>
    <w:rsid w:val="00231C6F"/>
    <w:rsid w:val="0023233F"/>
    <w:rsid w:val="002323E1"/>
    <w:rsid w:val="002324E4"/>
    <w:rsid w:val="002325EE"/>
    <w:rsid w:val="002325F8"/>
    <w:rsid w:val="00232A90"/>
    <w:rsid w:val="00232AAD"/>
    <w:rsid w:val="00232B2D"/>
    <w:rsid w:val="00232C6D"/>
    <w:rsid w:val="00233A10"/>
    <w:rsid w:val="00233E9A"/>
    <w:rsid w:val="00234151"/>
    <w:rsid w:val="002341FB"/>
    <w:rsid w:val="002348D1"/>
    <w:rsid w:val="00234F50"/>
    <w:rsid w:val="00234F8C"/>
    <w:rsid w:val="00235542"/>
    <w:rsid w:val="00235586"/>
    <w:rsid w:val="00235FE7"/>
    <w:rsid w:val="002369B0"/>
    <w:rsid w:val="00236AD8"/>
    <w:rsid w:val="00236B42"/>
    <w:rsid w:val="00236C6B"/>
    <w:rsid w:val="00236F5D"/>
    <w:rsid w:val="0023799E"/>
    <w:rsid w:val="00237B0A"/>
    <w:rsid w:val="00237DDC"/>
    <w:rsid w:val="00237EDC"/>
    <w:rsid w:val="0024006D"/>
    <w:rsid w:val="002401F5"/>
    <w:rsid w:val="002403E5"/>
    <w:rsid w:val="00240632"/>
    <w:rsid w:val="002407BF"/>
    <w:rsid w:val="002409DD"/>
    <w:rsid w:val="00240C5A"/>
    <w:rsid w:val="00240D5C"/>
    <w:rsid w:val="00240E54"/>
    <w:rsid w:val="00240FF3"/>
    <w:rsid w:val="00241032"/>
    <w:rsid w:val="00241391"/>
    <w:rsid w:val="002419ED"/>
    <w:rsid w:val="00241DBA"/>
    <w:rsid w:val="00241E59"/>
    <w:rsid w:val="00241EC8"/>
    <w:rsid w:val="00242B80"/>
    <w:rsid w:val="00243164"/>
    <w:rsid w:val="002431F1"/>
    <w:rsid w:val="002432EB"/>
    <w:rsid w:val="00243382"/>
    <w:rsid w:val="00243390"/>
    <w:rsid w:val="002437E7"/>
    <w:rsid w:val="0024391B"/>
    <w:rsid w:val="0024391E"/>
    <w:rsid w:val="00243A29"/>
    <w:rsid w:val="00243B7E"/>
    <w:rsid w:val="00243CE8"/>
    <w:rsid w:val="00243EDE"/>
    <w:rsid w:val="0024436B"/>
    <w:rsid w:val="0024463B"/>
    <w:rsid w:val="0024492B"/>
    <w:rsid w:val="00244B83"/>
    <w:rsid w:val="002451C5"/>
    <w:rsid w:val="00245356"/>
    <w:rsid w:val="00245491"/>
    <w:rsid w:val="00245CE8"/>
    <w:rsid w:val="00245D2E"/>
    <w:rsid w:val="00245F1F"/>
    <w:rsid w:val="002460B3"/>
    <w:rsid w:val="00246436"/>
    <w:rsid w:val="00246588"/>
    <w:rsid w:val="0024663B"/>
    <w:rsid w:val="002468BC"/>
    <w:rsid w:val="00246979"/>
    <w:rsid w:val="00246F94"/>
    <w:rsid w:val="00247103"/>
    <w:rsid w:val="0024744E"/>
    <w:rsid w:val="00247986"/>
    <w:rsid w:val="00250067"/>
    <w:rsid w:val="0025070F"/>
    <w:rsid w:val="002509FF"/>
    <w:rsid w:val="00250ABF"/>
    <w:rsid w:val="00251019"/>
    <w:rsid w:val="00251132"/>
    <w:rsid w:val="002513FF"/>
    <w:rsid w:val="00251546"/>
    <w:rsid w:val="002516DE"/>
    <w:rsid w:val="00251899"/>
    <w:rsid w:val="00251B5E"/>
    <w:rsid w:val="00251E10"/>
    <w:rsid w:val="00251F81"/>
    <w:rsid w:val="00252BE0"/>
    <w:rsid w:val="00252C0B"/>
    <w:rsid w:val="00252F6B"/>
    <w:rsid w:val="00253036"/>
    <w:rsid w:val="0025312C"/>
    <w:rsid w:val="00253588"/>
    <w:rsid w:val="002537AD"/>
    <w:rsid w:val="00253EE0"/>
    <w:rsid w:val="00254495"/>
    <w:rsid w:val="002546F4"/>
    <w:rsid w:val="00254A1A"/>
    <w:rsid w:val="00254AF3"/>
    <w:rsid w:val="00254DF4"/>
    <w:rsid w:val="00255101"/>
    <w:rsid w:val="002551D0"/>
    <w:rsid w:val="00255374"/>
    <w:rsid w:val="002554FA"/>
    <w:rsid w:val="00255B6C"/>
    <w:rsid w:val="00255CDA"/>
    <w:rsid w:val="00256296"/>
    <w:rsid w:val="002567AA"/>
    <w:rsid w:val="00257481"/>
    <w:rsid w:val="00257BF4"/>
    <w:rsid w:val="00257C17"/>
    <w:rsid w:val="00257D7E"/>
    <w:rsid w:val="00257F8B"/>
    <w:rsid w:val="00260003"/>
    <w:rsid w:val="00260207"/>
    <w:rsid w:val="0026035D"/>
    <w:rsid w:val="002606D6"/>
    <w:rsid w:val="002606E2"/>
    <w:rsid w:val="00260B24"/>
    <w:rsid w:val="00260D06"/>
    <w:rsid w:val="002613C1"/>
    <w:rsid w:val="00261506"/>
    <w:rsid w:val="00261516"/>
    <w:rsid w:val="00261773"/>
    <w:rsid w:val="00261C98"/>
    <w:rsid w:val="00261D26"/>
    <w:rsid w:val="002621A2"/>
    <w:rsid w:val="002621A9"/>
    <w:rsid w:val="0026248E"/>
    <w:rsid w:val="00262914"/>
    <w:rsid w:val="0026293A"/>
    <w:rsid w:val="00262B12"/>
    <w:rsid w:val="00262DB9"/>
    <w:rsid w:val="00262EF2"/>
    <w:rsid w:val="00263403"/>
    <w:rsid w:val="00263891"/>
    <w:rsid w:val="00263AB2"/>
    <w:rsid w:val="00263BB0"/>
    <w:rsid w:val="00264070"/>
    <w:rsid w:val="0026440F"/>
    <w:rsid w:val="0026461E"/>
    <w:rsid w:val="002647BF"/>
    <w:rsid w:val="002647D5"/>
    <w:rsid w:val="00265032"/>
    <w:rsid w:val="002650D4"/>
    <w:rsid w:val="002651FB"/>
    <w:rsid w:val="0026538C"/>
    <w:rsid w:val="0026546C"/>
    <w:rsid w:val="00265635"/>
    <w:rsid w:val="00265781"/>
    <w:rsid w:val="002659E7"/>
    <w:rsid w:val="00265F14"/>
    <w:rsid w:val="00265FDB"/>
    <w:rsid w:val="002660C8"/>
    <w:rsid w:val="002660FE"/>
    <w:rsid w:val="00266168"/>
    <w:rsid w:val="002664A3"/>
    <w:rsid w:val="002664AD"/>
    <w:rsid w:val="002668DD"/>
    <w:rsid w:val="00266A2B"/>
    <w:rsid w:val="00266B13"/>
    <w:rsid w:val="00266B1F"/>
    <w:rsid w:val="00267094"/>
    <w:rsid w:val="002671DD"/>
    <w:rsid w:val="0026771A"/>
    <w:rsid w:val="00267F22"/>
    <w:rsid w:val="00270166"/>
    <w:rsid w:val="00270728"/>
    <w:rsid w:val="00270AC1"/>
    <w:rsid w:val="00270CEE"/>
    <w:rsid w:val="00270D42"/>
    <w:rsid w:val="002710B2"/>
    <w:rsid w:val="00271408"/>
    <w:rsid w:val="0027195D"/>
    <w:rsid w:val="00271A7B"/>
    <w:rsid w:val="00271B16"/>
    <w:rsid w:val="002728CF"/>
    <w:rsid w:val="00272B03"/>
    <w:rsid w:val="00272F58"/>
    <w:rsid w:val="002733E2"/>
    <w:rsid w:val="0027360A"/>
    <w:rsid w:val="00273BBE"/>
    <w:rsid w:val="00273D26"/>
    <w:rsid w:val="00273FAE"/>
    <w:rsid w:val="002744A6"/>
    <w:rsid w:val="002744D4"/>
    <w:rsid w:val="002746BA"/>
    <w:rsid w:val="00274978"/>
    <w:rsid w:val="00274A9A"/>
    <w:rsid w:val="00274D2B"/>
    <w:rsid w:val="002750B1"/>
    <w:rsid w:val="00275137"/>
    <w:rsid w:val="0027521A"/>
    <w:rsid w:val="002753F0"/>
    <w:rsid w:val="002760DD"/>
    <w:rsid w:val="002762A8"/>
    <w:rsid w:val="002766CA"/>
    <w:rsid w:val="00276A35"/>
    <w:rsid w:val="00276C81"/>
    <w:rsid w:val="00276CCF"/>
    <w:rsid w:val="00276FD3"/>
    <w:rsid w:val="002772F6"/>
    <w:rsid w:val="002773A3"/>
    <w:rsid w:val="0027759B"/>
    <w:rsid w:val="00277835"/>
    <w:rsid w:val="002806F8"/>
    <w:rsid w:val="00280774"/>
    <w:rsid w:val="00280AB1"/>
    <w:rsid w:val="00280AD9"/>
    <w:rsid w:val="00280D85"/>
    <w:rsid w:val="0028120B"/>
    <w:rsid w:val="002812D6"/>
    <w:rsid w:val="002818C5"/>
    <w:rsid w:val="00281BCB"/>
    <w:rsid w:val="00281C45"/>
    <w:rsid w:val="00283465"/>
    <w:rsid w:val="002839B1"/>
    <w:rsid w:val="002839C5"/>
    <w:rsid w:val="00283B72"/>
    <w:rsid w:val="00283DE9"/>
    <w:rsid w:val="00283FBA"/>
    <w:rsid w:val="00284064"/>
    <w:rsid w:val="00284793"/>
    <w:rsid w:val="0028483D"/>
    <w:rsid w:val="00284BAE"/>
    <w:rsid w:val="00284C19"/>
    <w:rsid w:val="00285262"/>
    <w:rsid w:val="002858A6"/>
    <w:rsid w:val="002859AF"/>
    <w:rsid w:val="00285F7B"/>
    <w:rsid w:val="00286160"/>
    <w:rsid w:val="002864AC"/>
    <w:rsid w:val="002867FD"/>
    <w:rsid w:val="00286960"/>
    <w:rsid w:val="00286AE7"/>
    <w:rsid w:val="00286C1A"/>
    <w:rsid w:val="00286EF9"/>
    <w:rsid w:val="00287243"/>
    <w:rsid w:val="0028754A"/>
    <w:rsid w:val="0028770E"/>
    <w:rsid w:val="00287C6B"/>
    <w:rsid w:val="0029036F"/>
    <w:rsid w:val="0029041E"/>
    <w:rsid w:val="00290586"/>
    <w:rsid w:val="0029059F"/>
    <w:rsid w:val="00290647"/>
    <w:rsid w:val="002907C2"/>
    <w:rsid w:val="00290915"/>
    <w:rsid w:val="00291385"/>
    <w:rsid w:val="002913A5"/>
    <w:rsid w:val="00291422"/>
    <w:rsid w:val="00291F11"/>
    <w:rsid w:val="002920C7"/>
    <w:rsid w:val="0029230E"/>
    <w:rsid w:val="0029237F"/>
    <w:rsid w:val="00292715"/>
    <w:rsid w:val="002927E5"/>
    <w:rsid w:val="00292952"/>
    <w:rsid w:val="00292CD8"/>
    <w:rsid w:val="00292DE8"/>
    <w:rsid w:val="0029361B"/>
    <w:rsid w:val="002938CC"/>
    <w:rsid w:val="00293E57"/>
    <w:rsid w:val="002947D1"/>
    <w:rsid w:val="002948DF"/>
    <w:rsid w:val="00294D90"/>
    <w:rsid w:val="002950AA"/>
    <w:rsid w:val="002950F0"/>
    <w:rsid w:val="00295410"/>
    <w:rsid w:val="002957B9"/>
    <w:rsid w:val="00295F4C"/>
    <w:rsid w:val="00296060"/>
    <w:rsid w:val="002963F9"/>
    <w:rsid w:val="0029687E"/>
    <w:rsid w:val="00296E28"/>
    <w:rsid w:val="00296F62"/>
    <w:rsid w:val="00297377"/>
    <w:rsid w:val="00297461"/>
    <w:rsid w:val="0029759B"/>
    <w:rsid w:val="002977C6"/>
    <w:rsid w:val="00297973"/>
    <w:rsid w:val="00297D5E"/>
    <w:rsid w:val="00297F43"/>
    <w:rsid w:val="002A00BC"/>
    <w:rsid w:val="002A0732"/>
    <w:rsid w:val="002A07A7"/>
    <w:rsid w:val="002A0F80"/>
    <w:rsid w:val="002A0FBA"/>
    <w:rsid w:val="002A11EC"/>
    <w:rsid w:val="002A134B"/>
    <w:rsid w:val="002A1A83"/>
    <w:rsid w:val="002A1E92"/>
    <w:rsid w:val="002A204D"/>
    <w:rsid w:val="002A2487"/>
    <w:rsid w:val="002A2616"/>
    <w:rsid w:val="002A26E1"/>
    <w:rsid w:val="002A28AA"/>
    <w:rsid w:val="002A29E7"/>
    <w:rsid w:val="002A2CA9"/>
    <w:rsid w:val="002A3018"/>
    <w:rsid w:val="002A368A"/>
    <w:rsid w:val="002A3AE0"/>
    <w:rsid w:val="002A3C69"/>
    <w:rsid w:val="002A4065"/>
    <w:rsid w:val="002A4145"/>
    <w:rsid w:val="002A41D7"/>
    <w:rsid w:val="002A4488"/>
    <w:rsid w:val="002A47C6"/>
    <w:rsid w:val="002A4B87"/>
    <w:rsid w:val="002A4B8D"/>
    <w:rsid w:val="002A50DC"/>
    <w:rsid w:val="002A54D7"/>
    <w:rsid w:val="002A5703"/>
    <w:rsid w:val="002A57A7"/>
    <w:rsid w:val="002A59F0"/>
    <w:rsid w:val="002A5FB5"/>
    <w:rsid w:val="002A6288"/>
    <w:rsid w:val="002A6432"/>
    <w:rsid w:val="002A6516"/>
    <w:rsid w:val="002A6583"/>
    <w:rsid w:val="002A699C"/>
    <w:rsid w:val="002A6D2B"/>
    <w:rsid w:val="002A6F11"/>
    <w:rsid w:val="002A6F25"/>
    <w:rsid w:val="002A6F36"/>
    <w:rsid w:val="002A6FD3"/>
    <w:rsid w:val="002A765D"/>
    <w:rsid w:val="002A7F10"/>
    <w:rsid w:val="002B0002"/>
    <w:rsid w:val="002B00E1"/>
    <w:rsid w:val="002B0281"/>
    <w:rsid w:val="002B032D"/>
    <w:rsid w:val="002B055F"/>
    <w:rsid w:val="002B0A01"/>
    <w:rsid w:val="002B0A7D"/>
    <w:rsid w:val="002B0D88"/>
    <w:rsid w:val="002B11F9"/>
    <w:rsid w:val="002B158A"/>
    <w:rsid w:val="002B1A69"/>
    <w:rsid w:val="002B1CD8"/>
    <w:rsid w:val="002B1D96"/>
    <w:rsid w:val="002B2723"/>
    <w:rsid w:val="002B2AE0"/>
    <w:rsid w:val="002B2B45"/>
    <w:rsid w:val="002B2CC1"/>
    <w:rsid w:val="002B2E49"/>
    <w:rsid w:val="002B303A"/>
    <w:rsid w:val="002B37D3"/>
    <w:rsid w:val="002B37F6"/>
    <w:rsid w:val="002B3C01"/>
    <w:rsid w:val="002B3FEB"/>
    <w:rsid w:val="002B4166"/>
    <w:rsid w:val="002B441B"/>
    <w:rsid w:val="002B45DF"/>
    <w:rsid w:val="002B4684"/>
    <w:rsid w:val="002B538E"/>
    <w:rsid w:val="002B5636"/>
    <w:rsid w:val="002B585D"/>
    <w:rsid w:val="002B58E3"/>
    <w:rsid w:val="002B5A56"/>
    <w:rsid w:val="002B5DCA"/>
    <w:rsid w:val="002B650B"/>
    <w:rsid w:val="002B66D0"/>
    <w:rsid w:val="002B6A8D"/>
    <w:rsid w:val="002B6AB6"/>
    <w:rsid w:val="002B6BDC"/>
    <w:rsid w:val="002B6CA5"/>
    <w:rsid w:val="002B6FF7"/>
    <w:rsid w:val="002B75B0"/>
    <w:rsid w:val="002B7644"/>
    <w:rsid w:val="002B767B"/>
    <w:rsid w:val="002B7708"/>
    <w:rsid w:val="002B7A99"/>
    <w:rsid w:val="002B7E99"/>
    <w:rsid w:val="002B7EAF"/>
    <w:rsid w:val="002C00C3"/>
    <w:rsid w:val="002C015D"/>
    <w:rsid w:val="002C0573"/>
    <w:rsid w:val="002C063A"/>
    <w:rsid w:val="002C07F7"/>
    <w:rsid w:val="002C099C"/>
    <w:rsid w:val="002C0A72"/>
    <w:rsid w:val="002C0B74"/>
    <w:rsid w:val="002C0C8B"/>
    <w:rsid w:val="002C0CBB"/>
    <w:rsid w:val="002C0F2B"/>
    <w:rsid w:val="002C1201"/>
    <w:rsid w:val="002C1460"/>
    <w:rsid w:val="002C1BBC"/>
    <w:rsid w:val="002C1BF3"/>
    <w:rsid w:val="002C20F2"/>
    <w:rsid w:val="002C22CA"/>
    <w:rsid w:val="002C242D"/>
    <w:rsid w:val="002C26AA"/>
    <w:rsid w:val="002C29E9"/>
    <w:rsid w:val="002C36F0"/>
    <w:rsid w:val="002C3895"/>
    <w:rsid w:val="002C38B2"/>
    <w:rsid w:val="002C3F9C"/>
    <w:rsid w:val="002C429B"/>
    <w:rsid w:val="002C46AA"/>
    <w:rsid w:val="002C49E5"/>
    <w:rsid w:val="002C4E0B"/>
    <w:rsid w:val="002C50E1"/>
    <w:rsid w:val="002C530E"/>
    <w:rsid w:val="002C55D4"/>
    <w:rsid w:val="002C569D"/>
    <w:rsid w:val="002C5AFA"/>
    <w:rsid w:val="002C6135"/>
    <w:rsid w:val="002C6196"/>
    <w:rsid w:val="002C6724"/>
    <w:rsid w:val="002C68F4"/>
    <w:rsid w:val="002C6CA0"/>
    <w:rsid w:val="002C71A6"/>
    <w:rsid w:val="002C77F8"/>
    <w:rsid w:val="002C7BC3"/>
    <w:rsid w:val="002D0439"/>
    <w:rsid w:val="002D11B6"/>
    <w:rsid w:val="002D11B7"/>
    <w:rsid w:val="002D127A"/>
    <w:rsid w:val="002D1311"/>
    <w:rsid w:val="002D15F6"/>
    <w:rsid w:val="002D1676"/>
    <w:rsid w:val="002D1753"/>
    <w:rsid w:val="002D1863"/>
    <w:rsid w:val="002D1B16"/>
    <w:rsid w:val="002D1DBB"/>
    <w:rsid w:val="002D27DC"/>
    <w:rsid w:val="002D2C37"/>
    <w:rsid w:val="002D2D64"/>
    <w:rsid w:val="002D2E0E"/>
    <w:rsid w:val="002D34F1"/>
    <w:rsid w:val="002D368A"/>
    <w:rsid w:val="002D39B6"/>
    <w:rsid w:val="002D3BBC"/>
    <w:rsid w:val="002D438A"/>
    <w:rsid w:val="002D4D17"/>
    <w:rsid w:val="002D5142"/>
    <w:rsid w:val="002D55A2"/>
    <w:rsid w:val="002D56A1"/>
    <w:rsid w:val="002D5705"/>
    <w:rsid w:val="002D5738"/>
    <w:rsid w:val="002D5D12"/>
    <w:rsid w:val="002D5E53"/>
    <w:rsid w:val="002D614A"/>
    <w:rsid w:val="002D6216"/>
    <w:rsid w:val="002D6672"/>
    <w:rsid w:val="002D6799"/>
    <w:rsid w:val="002D6B3C"/>
    <w:rsid w:val="002D6B6B"/>
    <w:rsid w:val="002D71E7"/>
    <w:rsid w:val="002D78CA"/>
    <w:rsid w:val="002D7920"/>
    <w:rsid w:val="002E0319"/>
    <w:rsid w:val="002E05A4"/>
    <w:rsid w:val="002E179B"/>
    <w:rsid w:val="002E1B83"/>
    <w:rsid w:val="002E1B9F"/>
    <w:rsid w:val="002E1C9E"/>
    <w:rsid w:val="002E1D34"/>
    <w:rsid w:val="002E1FED"/>
    <w:rsid w:val="002E20CF"/>
    <w:rsid w:val="002E257B"/>
    <w:rsid w:val="002E28D7"/>
    <w:rsid w:val="002E295A"/>
    <w:rsid w:val="002E299C"/>
    <w:rsid w:val="002E29DC"/>
    <w:rsid w:val="002E3247"/>
    <w:rsid w:val="002E3426"/>
    <w:rsid w:val="002E34D9"/>
    <w:rsid w:val="002E392C"/>
    <w:rsid w:val="002E3A56"/>
    <w:rsid w:val="002E3C65"/>
    <w:rsid w:val="002E3F5B"/>
    <w:rsid w:val="002E4362"/>
    <w:rsid w:val="002E4EBE"/>
    <w:rsid w:val="002E582A"/>
    <w:rsid w:val="002E5838"/>
    <w:rsid w:val="002E5969"/>
    <w:rsid w:val="002E598B"/>
    <w:rsid w:val="002E63D9"/>
    <w:rsid w:val="002E63DE"/>
    <w:rsid w:val="002E640E"/>
    <w:rsid w:val="002E6422"/>
    <w:rsid w:val="002E6743"/>
    <w:rsid w:val="002E6C8C"/>
    <w:rsid w:val="002E6D45"/>
    <w:rsid w:val="002E7392"/>
    <w:rsid w:val="002E78DE"/>
    <w:rsid w:val="002F02A9"/>
    <w:rsid w:val="002F081F"/>
    <w:rsid w:val="002F0A29"/>
    <w:rsid w:val="002F0C28"/>
    <w:rsid w:val="002F139D"/>
    <w:rsid w:val="002F164B"/>
    <w:rsid w:val="002F17F3"/>
    <w:rsid w:val="002F1AA5"/>
    <w:rsid w:val="002F1B8A"/>
    <w:rsid w:val="002F2D04"/>
    <w:rsid w:val="002F30C3"/>
    <w:rsid w:val="002F3388"/>
    <w:rsid w:val="002F3ADC"/>
    <w:rsid w:val="002F3B27"/>
    <w:rsid w:val="002F3CB9"/>
    <w:rsid w:val="002F3CDE"/>
    <w:rsid w:val="002F469A"/>
    <w:rsid w:val="002F4D7A"/>
    <w:rsid w:val="002F4FC8"/>
    <w:rsid w:val="002F5053"/>
    <w:rsid w:val="002F5138"/>
    <w:rsid w:val="002F5626"/>
    <w:rsid w:val="002F5CBA"/>
    <w:rsid w:val="002F5DD6"/>
    <w:rsid w:val="002F5FEA"/>
    <w:rsid w:val="002F63E7"/>
    <w:rsid w:val="002F65CF"/>
    <w:rsid w:val="002F696C"/>
    <w:rsid w:val="002F6CE9"/>
    <w:rsid w:val="002F7052"/>
    <w:rsid w:val="002F73E6"/>
    <w:rsid w:val="002F762F"/>
    <w:rsid w:val="002F7BE3"/>
    <w:rsid w:val="002F7C0A"/>
    <w:rsid w:val="002F7E6A"/>
    <w:rsid w:val="00300165"/>
    <w:rsid w:val="003002F8"/>
    <w:rsid w:val="0030094F"/>
    <w:rsid w:val="00300A88"/>
    <w:rsid w:val="00300AEB"/>
    <w:rsid w:val="00300CD4"/>
    <w:rsid w:val="00300F16"/>
    <w:rsid w:val="003010CF"/>
    <w:rsid w:val="003013A4"/>
    <w:rsid w:val="00301B16"/>
    <w:rsid w:val="00301F88"/>
    <w:rsid w:val="003025DC"/>
    <w:rsid w:val="00302769"/>
    <w:rsid w:val="003028A7"/>
    <w:rsid w:val="00302AE9"/>
    <w:rsid w:val="00302AFB"/>
    <w:rsid w:val="00303001"/>
    <w:rsid w:val="00303440"/>
    <w:rsid w:val="00303693"/>
    <w:rsid w:val="003036F6"/>
    <w:rsid w:val="003038B4"/>
    <w:rsid w:val="00303C2A"/>
    <w:rsid w:val="0030440D"/>
    <w:rsid w:val="003044F7"/>
    <w:rsid w:val="00304D9B"/>
    <w:rsid w:val="00305339"/>
    <w:rsid w:val="00305670"/>
    <w:rsid w:val="003058B6"/>
    <w:rsid w:val="00305FF9"/>
    <w:rsid w:val="00306245"/>
    <w:rsid w:val="00306667"/>
    <w:rsid w:val="00306E6B"/>
    <w:rsid w:val="003072CA"/>
    <w:rsid w:val="00307AA9"/>
    <w:rsid w:val="00307C0D"/>
    <w:rsid w:val="00307CC0"/>
    <w:rsid w:val="00307D79"/>
    <w:rsid w:val="003100C8"/>
    <w:rsid w:val="00310613"/>
    <w:rsid w:val="0031098F"/>
    <w:rsid w:val="00311161"/>
    <w:rsid w:val="00311750"/>
    <w:rsid w:val="00311CD8"/>
    <w:rsid w:val="00311E3D"/>
    <w:rsid w:val="00311E7C"/>
    <w:rsid w:val="00311ED3"/>
    <w:rsid w:val="00311FE8"/>
    <w:rsid w:val="003121D7"/>
    <w:rsid w:val="003122F5"/>
    <w:rsid w:val="00312400"/>
    <w:rsid w:val="00312739"/>
    <w:rsid w:val="0031281F"/>
    <w:rsid w:val="00312D10"/>
    <w:rsid w:val="003138AD"/>
    <w:rsid w:val="0031465D"/>
    <w:rsid w:val="00314D62"/>
    <w:rsid w:val="00314E91"/>
    <w:rsid w:val="0031520F"/>
    <w:rsid w:val="00315454"/>
    <w:rsid w:val="00316123"/>
    <w:rsid w:val="0031655B"/>
    <w:rsid w:val="003169B1"/>
    <w:rsid w:val="003170D2"/>
    <w:rsid w:val="00317506"/>
    <w:rsid w:val="00317766"/>
    <w:rsid w:val="003178DA"/>
    <w:rsid w:val="00317B4E"/>
    <w:rsid w:val="00317BF4"/>
    <w:rsid w:val="00317DB8"/>
    <w:rsid w:val="00320618"/>
    <w:rsid w:val="00320D28"/>
    <w:rsid w:val="0032100B"/>
    <w:rsid w:val="00321576"/>
    <w:rsid w:val="00321BD7"/>
    <w:rsid w:val="00322111"/>
    <w:rsid w:val="0032260F"/>
    <w:rsid w:val="0032274B"/>
    <w:rsid w:val="003228DA"/>
    <w:rsid w:val="0032348F"/>
    <w:rsid w:val="0032387C"/>
    <w:rsid w:val="00323D6B"/>
    <w:rsid w:val="003244BA"/>
    <w:rsid w:val="003245E3"/>
    <w:rsid w:val="00325097"/>
    <w:rsid w:val="00325450"/>
    <w:rsid w:val="00325452"/>
    <w:rsid w:val="00325A50"/>
    <w:rsid w:val="003260CF"/>
    <w:rsid w:val="003260FC"/>
    <w:rsid w:val="003262A5"/>
    <w:rsid w:val="003262B7"/>
    <w:rsid w:val="00326957"/>
    <w:rsid w:val="00326AE2"/>
    <w:rsid w:val="00326AEB"/>
    <w:rsid w:val="00326B98"/>
    <w:rsid w:val="00326E75"/>
    <w:rsid w:val="003271EF"/>
    <w:rsid w:val="0032774E"/>
    <w:rsid w:val="00331426"/>
    <w:rsid w:val="00331570"/>
    <w:rsid w:val="0033171D"/>
    <w:rsid w:val="0033190D"/>
    <w:rsid w:val="00331C36"/>
    <w:rsid w:val="00331FC3"/>
    <w:rsid w:val="0033250F"/>
    <w:rsid w:val="00332687"/>
    <w:rsid w:val="003336B3"/>
    <w:rsid w:val="00333AE4"/>
    <w:rsid w:val="00333B81"/>
    <w:rsid w:val="00334106"/>
    <w:rsid w:val="00334517"/>
    <w:rsid w:val="003346C5"/>
    <w:rsid w:val="00334F48"/>
    <w:rsid w:val="0033506A"/>
    <w:rsid w:val="00335594"/>
    <w:rsid w:val="00335656"/>
    <w:rsid w:val="003358BB"/>
    <w:rsid w:val="00335B75"/>
    <w:rsid w:val="00335BBC"/>
    <w:rsid w:val="00335D8C"/>
    <w:rsid w:val="00335FAF"/>
    <w:rsid w:val="00336072"/>
    <w:rsid w:val="003360A4"/>
    <w:rsid w:val="0033627B"/>
    <w:rsid w:val="00336322"/>
    <w:rsid w:val="0033634B"/>
    <w:rsid w:val="003363A1"/>
    <w:rsid w:val="00336A38"/>
    <w:rsid w:val="00336ABB"/>
    <w:rsid w:val="00336D3B"/>
    <w:rsid w:val="00337199"/>
    <w:rsid w:val="00337232"/>
    <w:rsid w:val="00337498"/>
    <w:rsid w:val="00337729"/>
    <w:rsid w:val="00337F11"/>
    <w:rsid w:val="0034002E"/>
    <w:rsid w:val="003403DD"/>
    <w:rsid w:val="0034121D"/>
    <w:rsid w:val="003414E0"/>
    <w:rsid w:val="00341A1B"/>
    <w:rsid w:val="00342049"/>
    <w:rsid w:val="0034226D"/>
    <w:rsid w:val="00342972"/>
    <w:rsid w:val="00342E44"/>
    <w:rsid w:val="00342EBB"/>
    <w:rsid w:val="00342FDD"/>
    <w:rsid w:val="00343235"/>
    <w:rsid w:val="0034362F"/>
    <w:rsid w:val="0034390E"/>
    <w:rsid w:val="00343941"/>
    <w:rsid w:val="00344189"/>
    <w:rsid w:val="00344261"/>
    <w:rsid w:val="0034429B"/>
    <w:rsid w:val="00344866"/>
    <w:rsid w:val="003448E2"/>
    <w:rsid w:val="003449A2"/>
    <w:rsid w:val="00344C3E"/>
    <w:rsid w:val="00344C42"/>
    <w:rsid w:val="003450BC"/>
    <w:rsid w:val="00345280"/>
    <w:rsid w:val="00345ABE"/>
    <w:rsid w:val="00345DD9"/>
    <w:rsid w:val="0034638C"/>
    <w:rsid w:val="003464D6"/>
    <w:rsid w:val="00346B17"/>
    <w:rsid w:val="00346D04"/>
    <w:rsid w:val="00346F7F"/>
    <w:rsid w:val="003477C9"/>
    <w:rsid w:val="00347B94"/>
    <w:rsid w:val="00347C32"/>
    <w:rsid w:val="00350108"/>
    <w:rsid w:val="003504C6"/>
    <w:rsid w:val="00350762"/>
    <w:rsid w:val="003507C4"/>
    <w:rsid w:val="0035087E"/>
    <w:rsid w:val="003509EA"/>
    <w:rsid w:val="00350B5D"/>
    <w:rsid w:val="00350C26"/>
    <w:rsid w:val="00350D01"/>
    <w:rsid w:val="00350D31"/>
    <w:rsid w:val="00350FDE"/>
    <w:rsid w:val="00351178"/>
    <w:rsid w:val="0035120B"/>
    <w:rsid w:val="00351249"/>
    <w:rsid w:val="003519A1"/>
    <w:rsid w:val="003519E7"/>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98A"/>
    <w:rsid w:val="00354F8F"/>
    <w:rsid w:val="00355296"/>
    <w:rsid w:val="003554A4"/>
    <w:rsid w:val="003554CA"/>
    <w:rsid w:val="0035591F"/>
    <w:rsid w:val="00355BDB"/>
    <w:rsid w:val="00355F2C"/>
    <w:rsid w:val="00355F6C"/>
    <w:rsid w:val="00355FAE"/>
    <w:rsid w:val="00355FD2"/>
    <w:rsid w:val="00356860"/>
    <w:rsid w:val="00356ABC"/>
    <w:rsid w:val="00356B18"/>
    <w:rsid w:val="00356BCD"/>
    <w:rsid w:val="00356C21"/>
    <w:rsid w:val="00357437"/>
    <w:rsid w:val="003574C6"/>
    <w:rsid w:val="00360232"/>
    <w:rsid w:val="003602E0"/>
    <w:rsid w:val="003607C1"/>
    <w:rsid w:val="00360D01"/>
    <w:rsid w:val="00360D4F"/>
    <w:rsid w:val="00360D74"/>
    <w:rsid w:val="003611F7"/>
    <w:rsid w:val="00361220"/>
    <w:rsid w:val="00361348"/>
    <w:rsid w:val="0036156E"/>
    <w:rsid w:val="003616EB"/>
    <w:rsid w:val="00361781"/>
    <w:rsid w:val="00361976"/>
    <w:rsid w:val="00361E7D"/>
    <w:rsid w:val="00361F2B"/>
    <w:rsid w:val="00361FF5"/>
    <w:rsid w:val="00362569"/>
    <w:rsid w:val="00362A85"/>
    <w:rsid w:val="00362C13"/>
    <w:rsid w:val="003636CD"/>
    <w:rsid w:val="00363DA2"/>
    <w:rsid w:val="003642D8"/>
    <w:rsid w:val="0036487C"/>
    <w:rsid w:val="00364884"/>
    <w:rsid w:val="00364A02"/>
    <w:rsid w:val="00364B2A"/>
    <w:rsid w:val="00364CF4"/>
    <w:rsid w:val="003652D2"/>
    <w:rsid w:val="00365411"/>
    <w:rsid w:val="003658FC"/>
    <w:rsid w:val="00365CBF"/>
    <w:rsid w:val="00365CD4"/>
    <w:rsid w:val="00365E85"/>
    <w:rsid w:val="00365ECF"/>
    <w:rsid w:val="00365EE4"/>
    <w:rsid w:val="00365F2E"/>
    <w:rsid w:val="00365FA2"/>
    <w:rsid w:val="003668F6"/>
    <w:rsid w:val="00366B48"/>
    <w:rsid w:val="00366C69"/>
    <w:rsid w:val="00366E59"/>
    <w:rsid w:val="00366E9E"/>
    <w:rsid w:val="0036705B"/>
    <w:rsid w:val="00367075"/>
    <w:rsid w:val="00367301"/>
    <w:rsid w:val="00367441"/>
    <w:rsid w:val="003675DC"/>
    <w:rsid w:val="003678D3"/>
    <w:rsid w:val="00367ACA"/>
    <w:rsid w:val="00367B1D"/>
    <w:rsid w:val="00367D40"/>
    <w:rsid w:val="00367F31"/>
    <w:rsid w:val="003700C5"/>
    <w:rsid w:val="00370396"/>
    <w:rsid w:val="00370427"/>
    <w:rsid w:val="0037054C"/>
    <w:rsid w:val="003706A1"/>
    <w:rsid w:val="003707A0"/>
    <w:rsid w:val="00370864"/>
    <w:rsid w:val="00370E4F"/>
    <w:rsid w:val="003710BA"/>
    <w:rsid w:val="003711F3"/>
    <w:rsid w:val="00371208"/>
    <w:rsid w:val="00371215"/>
    <w:rsid w:val="003714C6"/>
    <w:rsid w:val="003715F7"/>
    <w:rsid w:val="003718DA"/>
    <w:rsid w:val="00371CD7"/>
    <w:rsid w:val="00372152"/>
    <w:rsid w:val="003728B7"/>
    <w:rsid w:val="00372F0D"/>
    <w:rsid w:val="00372F91"/>
    <w:rsid w:val="003731ED"/>
    <w:rsid w:val="00373C2C"/>
    <w:rsid w:val="00373E47"/>
    <w:rsid w:val="00374059"/>
    <w:rsid w:val="00374249"/>
    <w:rsid w:val="0037424B"/>
    <w:rsid w:val="00374705"/>
    <w:rsid w:val="00374823"/>
    <w:rsid w:val="00374B60"/>
    <w:rsid w:val="00374C47"/>
    <w:rsid w:val="00374D7D"/>
    <w:rsid w:val="0037535B"/>
    <w:rsid w:val="0037548C"/>
    <w:rsid w:val="0037552D"/>
    <w:rsid w:val="003756DB"/>
    <w:rsid w:val="0037574C"/>
    <w:rsid w:val="00375AA6"/>
    <w:rsid w:val="00375F22"/>
    <w:rsid w:val="003762E1"/>
    <w:rsid w:val="003770BB"/>
    <w:rsid w:val="00377331"/>
    <w:rsid w:val="00377374"/>
    <w:rsid w:val="0037759B"/>
    <w:rsid w:val="0037771A"/>
    <w:rsid w:val="003779BC"/>
    <w:rsid w:val="00380233"/>
    <w:rsid w:val="003802DC"/>
    <w:rsid w:val="0038050F"/>
    <w:rsid w:val="00380832"/>
    <w:rsid w:val="00380BAE"/>
    <w:rsid w:val="00380E4E"/>
    <w:rsid w:val="00380F48"/>
    <w:rsid w:val="00380FBF"/>
    <w:rsid w:val="003810ED"/>
    <w:rsid w:val="00381471"/>
    <w:rsid w:val="00381745"/>
    <w:rsid w:val="003817DE"/>
    <w:rsid w:val="00381978"/>
    <w:rsid w:val="00381ACC"/>
    <w:rsid w:val="00382A43"/>
    <w:rsid w:val="00382AC4"/>
    <w:rsid w:val="00382D60"/>
    <w:rsid w:val="00382F29"/>
    <w:rsid w:val="003833DE"/>
    <w:rsid w:val="003833EB"/>
    <w:rsid w:val="003836E4"/>
    <w:rsid w:val="00383A7E"/>
    <w:rsid w:val="00383BDB"/>
    <w:rsid w:val="00383C8D"/>
    <w:rsid w:val="00383CE1"/>
    <w:rsid w:val="00383F1E"/>
    <w:rsid w:val="00383F3E"/>
    <w:rsid w:val="00384402"/>
    <w:rsid w:val="00384527"/>
    <w:rsid w:val="0038458D"/>
    <w:rsid w:val="00384722"/>
    <w:rsid w:val="0038472F"/>
    <w:rsid w:val="0038521B"/>
    <w:rsid w:val="003852FB"/>
    <w:rsid w:val="00385429"/>
    <w:rsid w:val="003854AB"/>
    <w:rsid w:val="00385B05"/>
    <w:rsid w:val="00386265"/>
    <w:rsid w:val="00386382"/>
    <w:rsid w:val="00386546"/>
    <w:rsid w:val="00386575"/>
    <w:rsid w:val="003865EF"/>
    <w:rsid w:val="00386BA9"/>
    <w:rsid w:val="00386FD9"/>
    <w:rsid w:val="00390017"/>
    <w:rsid w:val="003900DD"/>
    <w:rsid w:val="003901A3"/>
    <w:rsid w:val="003902FF"/>
    <w:rsid w:val="0039044F"/>
    <w:rsid w:val="003904B7"/>
    <w:rsid w:val="00390624"/>
    <w:rsid w:val="0039072F"/>
    <w:rsid w:val="00390C81"/>
    <w:rsid w:val="00390D80"/>
    <w:rsid w:val="00390F76"/>
    <w:rsid w:val="00390F96"/>
    <w:rsid w:val="00391903"/>
    <w:rsid w:val="00391FEB"/>
    <w:rsid w:val="00392A24"/>
    <w:rsid w:val="0039348B"/>
    <w:rsid w:val="00393957"/>
    <w:rsid w:val="00393D3F"/>
    <w:rsid w:val="00393F9D"/>
    <w:rsid w:val="003940CE"/>
    <w:rsid w:val="003944E2"/>
    <w:rsid w:val="00394FBF"/>
    <w:rsid w:val="0039567F"/>
    <w:rsid w:val="003956CF"/>
    <w:rsid w:val="003957EC"/>
    <w:rsid w:val="00395C2E"/>
    <w:rsid w:val="00396003"/>
    <w:rsid w:val="0039680D"/>
    <w:rsid w:val="00396F22"/>
    <w:rsid w:val="00397043"/>
    <w:rsid w:val="00397128"/>
    <w:rsid w:val="0039726B"/>
    <w:rsid w:val="00397349"/>
    <w:rsid w:val="0039738E"/>
    <w:rsid w:val="00397C1D"/>
    <w:rsid w:val="00397EE7"/>
    <w:rsid w:val="003A0299"/>
    <w:rsid w:val="003A04C6"/>
    <w:rsid w:val="003A0645"/>
    <w:rsid w:val="003A0CE7"/>
    <w:rsid w:val="003A102E"/>
    <w:rsid w:val="003A1179"/>
    <w:rsid w:val="003A1214"/>
    <w:rsid w:val="003A1422"/>
    <w:rsid w:val="003A170A"/>
    <w:rsid w:val="003A180F"/>
    <w:rsid w:val="003A18DD"/>
    <w:rsid w:val="003A1BF9"/>
    <w:rsid w:val="003A20C8"/>
    <w:rsid w:val="003A2576"/>
    <w:rsid w:val="003A2BDD"/>
    <w:rsid w:val="003A2C29"/>
    <w:rsid w:val="003A2EC3"/>
    <w:rsid w:val="003A36F2"/>
    <w:rsid w:val="003A3704"/>
    <w:rsid w:val="003A3A5C"/>
    <w:rsid w:val="003A3AD4"/>
    <w:rsid w:val="003A3D39"/>
    <w:rsid w:val="003A3DB6"/>
    <w:rsid w:val="003A3EC7"/>
    <w:rsid w:val="003A40B4"/>
    <w:rsid w:val="003A467E"/>
    <w:rsid w:val="003A47C6"/>
    <w:rsid w:val="003A5090"/>
    <w:rsid w:val="003A51BE"/>
    <w:rsid w:val="003A564F"/>
    <w:rsid w:val="003A573A"/>
    <w:rsid w:val="003A5CA2"/>
    <w:rsid w:val="003A5CE1"/>
    <w:rsid w:val="003A5E64"/>
    <w:rsid w:val="003A6537"/>
    <w:rsid w:val="003A6B47"/>
    <w:rsid w:val="003A7536"/>
    <w:rsid w:val="003A7834"/>
    <w:rsid w:val="003A7CE4"/>
    <w:rsid w:val="003B00B5"/>
    <w:rsid w:val="003B00CB"/>
    <w:rsid w:val="003B02E0"/>
    <w:rsid w:val="003B05AF"/>
    <w:rsid w:val="003B0872"/>
    <w:rsid w:val="003B0986"/>
    <w:rsid w:val="003B0AC8"/>
    <w:rsid w:val="003B0B5B"/>
    <w:rsid w:val="003B0E79"/>
    <w:rsid w:val="003B1081"/>
    <w:rsid w:val="003B1294"/>
    <w:rsid w:val="003B1406"/>
    <w:rsid w:val="003B1726"/>
    <w:rsid w:val="003B18EA"/>
    <w:rsid w:val="003B1D4C"/>
    <w:rsid w:val="003B1EA8"/>
    <w:rsid w:val="003B20FD"/>
    <w:rsid w:val="003B24BF"/>
    <w:rsid w:val="003B265F"/>
    <w:rsid w:val="003B28E3"/>
    <w:rsid w:val="003B3035"/>
    <w:rsid w:val="003B34E4"/>
    <w:rsid w:val="003B3575"/>
    <w:rsid w:val="003B369E"/>
    <w:rsid w:val="003B3A38"/>
    <w:rsid w:val="003B3DEA"/>
    <w:rsid w:val="003B406C"/>
    <w:rsid w:val="003B4088"/>
    <w:rsid w:val="003B461E"/>
    <w:rsid w:val="003B4623"/>
    <w:rsid w:val="003B50BC"/>
    <w:rsid w:val="003B5295"/>
    <w:rsid w:val="003B5ACF"/>
    <w:rsid w:val="003B5B3B"/>
    <w:rsid w:val="003B5B62"/>
    <w:rsid w:val="003B5D97"/>
    <w:rsid w:val="003B5E7E"/>
    <w:rsid w:val="003B62BA"/>
    <w:rsid w:val="003B63A4"/>
    <w:rsid w:val="003B64A9"/>
    <w:rsid w:val="003B68FE"/>
    <w:rsid w:val="003B6D7D"/>
    <w:rsid w:val="003B7169"/>
    <w:rsid w:val="003B7D7E"/>
    <w:rsid w:val="003B7F42"/>
    <w:rsid w:val="003C027A"/>
    <w:rsid w:val="003C0BF8"/>
    <w:rsid w:val="003C0D8F"/>
    <w:rsid w:val="003C1012"/>
    <w:rsid w:val="003C1102"/>
    <w:rsid w:val="003C11C9"/>
    <w:rsid w:val="003C1229"/>
    <w:rsid w:val="003C12B8"/>
    <w:rsid w:val="003C1658"/>
    <w:rsid w:val="003C166A"/>
    <w:rsid w:val="003C1ACB"/>
    <w:rsid w:val="003C1D9C"/>
    <w:rsid w:val="003C1FD2"/>
    <w:rsid w:val="003C1FD4"/>
    <w:rsid w:val="003C2123"/>
    <w:rsid w:val="003C213D"/>
    <w:rsid w:val="003C25AD"/>
    <w:rsid w:val="003C2854"/>
    <w:rsid w:val="003C2B37"/>
    <w:rsid w:val="003C2D21"/>
    <w:rsid w:val="003C2D7B"/>
    <w:rsid w:val="003C3525"/>
    <w:rsid w:val="003C39B2"/>
    <w:rsid w:val="003C3EBB"/>
    <w:rsid w:val="003C431E"/>
    <w:rsid w:val="003C49C3"/>
    <w:rsid w:val="003C4A99"/>
    <w:rsid w:val="003C4B3C"/>
    <w:rsid w:val="003C4C36"/>
    <w:rsid w:val="003C5E6B"/>
    <w:rsid w:val="003C5FC4"/>
    <w:rsid w:val="003C6308"/>
    <w:rsid w:val="003C69F9"/>
    <w:rsid w:val="003C6EA9"/>
    <w:rsid w:val="003C73E4"/>
    <w:rsid w:val="003C76BA"/>
    <w:rsid w:val="003C7AD7"/>
    <w:rsid w:val="003C7E56"/>
    <w:rsid w:val="003D0097"/>
    <w:rsid w:val="003D014B"/>
    <w:rsid w:val="003D0716"/>
    <w:rsid w:val="003D0751"/>
    <w:rsid w:val="003D07C0"/>
    <w:rsid w:val="003D08AE"/>
    <w:rsid w:val="003D08B3"/>
    <w:rsid w:val="003D0FC3"/>
    <w:rsid w:val="003D1174"/>
    <w:rsid w:val="003D1688"/>
    <w:rsid w:val="003D1802"/>
    <w:rsid w:val="003D1A5C"/>
    <w:rsid w:val="003D1C7A"/>
    <w:rsid w:val="003D219A"/>
    <w:rsid w:val="003D2464"/>
    <w:rsid w:val="003D268E"/>
    <w:rsid w:val="003D2C1D"/>
    <w:rsid w:val="003D2C34"/>
    <w:rsid w:val="003D2FEB"/>
    <w:rsid w:val="003D356A"/>
    <w:rsid w:val="003D3961"/>
    <w:rsid w:val="003D3BFC"/>
    <w:rsid w:val="003D3DDD"/>
    <w:rsid w:val="003D3E44"/>
    <w:rsid w:val="003D4026"/>
    <w:rsid w:val="003D43CA"/>
    <w:rsid w:val="003D47CF"/>
    <w:rsid w:val="003D490F"/>
    <w:rsid w:val="003D507C"/>
    <w:rsid w:val="003D52E9"/>
    <w:rsid w:val="003D5872"/>
    <w:rsid w:val="003D5BA1"/>
    <w:rsid w:val="003D5CBF"/>
    <w:rsid w:val="003D66D1"/>
    <w:rsid w:val="003D66D2"/>
    <w:rsid w:val="003D6968"/>
    <w:rsid w:val="003D6EC6"/>
    <w:rsid w:val="003D75F4"/>
    <w:rsid w:val="003D7657"/>
    <w:rsid w:val="003D7926"/>
    <w:rsid w:val="003D7BDF"/>
    <w:rsid w:val="003E046A"/>
    <w:rsid w:val="003E07AE"/>
    <w:rsid w:val="003E0ACD"/>
    <w:rsid w:val="003E0B26"/>
    <w:rsid w:val="003E14D2"/>
    <w:rsid w:val="003E14FC"/>
    <w:rsid w:val="003E1A6C"/>
    <w:rsid w:val="003E23F1"/>
    <w:rsid w:val="003E2976"/>
    <w:rsid w:val="003E2CCF"/>
    <w:rsid w:val="003E31F5"/>
    <w:rsid w:val="003E34A2"/>
    <w:rsid w:val="003E3682"/>
    <w:rsid w:val="003E3856"/>
    <w:rsid w:val="003E3E81"/>
    <w:rsid w:val="003E3F63"/>
    <w:rsid w:val="003E4391"/>
    <w:rsid w:val="003E4697"/>
    <w:rsid w:val="003E4858"/>
    <w:rsid w:val="003E48FF"/>
    <w:rsid w:val="003E4B02"/>
    <w:rsid w:val="003E4D06"/>
    <w:rsid w:val="003E5A31"/>
    <w:rsid w:val="003E602B"/>
    <w:rsid w:val="003E62DA"/>
    <w:rsid w:val="003E6316"/>
    <w:rsid w:val="003E63AF"/>
    <w:rsid w:val="003E64BB"/>
    <w:rsid w:val="003E672A"/>
    <w:rsid w:val="003E6884"/>
    <w:rsid w:val="003E6AC5"/>
    <w:rsid w:val="003E6C12"/>
    <w:rsid w:val="003E6C6B"/>
    <w:rsid w:val="003E6CEA"/>
    <w:rsid w:val="003E7B16"/>
    <w:rsid w:val="003E7CB1"/>
    <w:rsid w:val="003E7D55"/>
    <w:rsid w:val="003F0096"/>
    <w:rsid w:val="003F05FD"/>
    <w:rsid w:val="003F0850"/>
    <w:rsid w:val="003F0D12"/>
    <w:rsid w:val="003F0EC9"/>
    <w:rsid w:val="003F0F80"/>
    <w:rsid w:val="003F11CD"/>
    <w:rsid w:val="003F160C"/>
    <w:rsid w:val="003F1774"/>
    <w:rsid w:val="003F1973"/>
    <w:rsid w:val="003F1A17"/>
    <w:rsid w:val="003F1C8F"/>
    <w:rsid w:val="003F221A"/>
    <w:rsid w:val="003F26E9"/>
    <w:rsid w:val="003F2776"/>
    <w:rsid w:val="003F27D2"/>
    <w:rsid w:val="003F2BCA"/>
    <w:rsid w:val="003F2C89"/>
    <w:rsid w:val="003F2CB7"/>
    <w:rsid w:val="003F2EBE"/>
    <w:rsid w:val="003F3203"/>
    <w:rsid w:val="003F324F"/>
    <w:rsid w:val="003F338C"/>
    <w:rsid w:val="003F33BC"/>
    <w:rsid w:val="003F3531"/>
    <w:rsid w:val="003F3600"/>
    <w:rsid w:val="003F3711"/>
    <w:rsid w:val="003F3D4E"/>
    <w:rsid w:val="003F4630"/>
    <w:rsid w:val="003F477E"/>
    <w:rsid w:val="003F4C5C"/>
    <w:rsid w:val="003F5B4E"/>
    <w:rsid w:val="003F5F10"/>
    <w:rsid w:val="003F61EA"/>
    <w:rsid w:val="003F69B6"/>
    <w:rsid w:val="003F6A3F"/>
    <w:rsid w:val="003F6CD2"/>
    <w:rsid w:val="003F6E88"/>
    <w:rsid w:val="003F6F14"/>
    <w:rsid w:val="003F6FD5"/>
    <w:rsid w:val="003F6FE8"/>
    <w:rsid w:val="003F70E3"/>
    <w:rsid w:val="003F7113"/>
    <w:rsid w:val="003F788D"/>
    <w:rsid w:val="003F78F8"/>
    <w:rsid w:val="003F7B50"/>
    <w:rsid w:val="004000FF"/>
    <w:rsid w:val="004004F1"/>
    <w:rsid w:val="00400634"/>
    <w:rsid w:val="0040077F"/>
    <w:rsid w:val="0040094C"/>
    <w:rsid w:val="00400ABE"/>
    <w:rsid w:val="0040126E"/>
    <w:rsid w:val="00401586"/>
    <w:rsid w:val="00401591"/>
    <w:rsid w:val="004015C5"/>
    <w:rsid w:val="004017FD"/>
    <w:rsid w:val="00401815"/>
    <w:rsid w:val="0040189B"/>
    <w:rsid w:val="00401A8C"/>
    <w:rsid w:val="004020D4"/>
    <w:rsid w:val="004021B6"/>
    <w:rsid w:val="00402464"/>
    <w:rsid w:val="004027A2"/>
    <w:rsid w:val="00402B70"/>
    <w:rsid w:val="00403280"/>
    <w:rsid w:val="00403A27"/>
    <w:rsid w:val="00403E80"/>
    <w:rsid w:val="004042EB"/>
    <w:rsid w:val="004047C4"/>
    <w:rsid w:val="004047F4"/>
    <w:rsid w:val="004048CF"/>
    <w:rsid w:val="00404A25"/>
    <w:rsid w:val="00404B28"/>
    <w:rsid w:val="00404D4F"/>
    <w:rsid w:val="00405286"/>
    <w:rsid w:val="0040570B"/>
    <w:rsid w:val="00405EDB"/>
    <w:rsid w:val="00405FB1"/>
    <w:rsid w:val="0040639A"/>
    <w:rsid w:val="00406460"/>
    <w:rsid w:val="0040658C"/>
    <w:rsid w:val="0040699C"/>
    <w:rsid w:val="0040745C"/>
    <w:rsid w:val="004076C6"/>
    <w:rsid w:val="00407C63"/>
    <w:rsid w:val="004101E7"/>
    <w:rsid w:val="00410232"/>
    <w:rsid w:val="004104BE"/>
    <w:rsid w:val="004105B5"/>
    <w:rsid w:val="0041090D"/>
    <w:rsid w:val="004109C3"/>
    <w:rsid w:val="00410C13"/>
    <w:rsid w:val="00410D8B"/>
    <w:rsid w:val="004112CA"/>
    <w:rsid w:val="00412136"/>
    <w:rsid w:val="0041238C"/>
    <w:rsid w:val="00412461"/>
    <w:rsid w:val="00412546"/>
    <w:rsid w:val="00412B94"/>
    <w:rsid w:val="00412F4E"/>
    <w:rsid w:val="00413053"/>
    <w:rsid w:val="0041319C"/>
    <w:rsid w:val="0041340A"/>
    <w:rsid w:val="004134E3"/>
    <w:rsid w:val="00413546"/>
    <w:rsid w:val="004137B6"/>
    <w:rsid w:val="00413A54"/>
    <w:rsid w:val="00413C10"/>
    <w:rsid w:val="00413CD9"/>
    <w:rsid w:val="00413F9A"/>
    <w:rsid w:val="004140CA"/>
    <w:rsid w:val="0041457C"/>
    <w:rsid w:val="0041485A"/>
    <w:rsid w:val="00414B1B"/>
    <w:rsid w:val="00414C65"/>
    <w:rsid w:val="00414D97"/>
    <w:rsid w:val="00415111"/>
    <w:rsid w:val="004153A0"/>
    <w:rsid w:val="00415635"/>
    <w:rsid w:val="00415A04"/>
    <w:rsid w:val="00415C5F"/>
    <w:rsid w:val="00415D76"/>
    <w:rsid w:val="00415ECD"/>
    <w:rsid w:val="00415F18"/>
    <w:rsid w:val="0041606F"/>
    <w:rsid w:val="004165D3"/>
    <w:rsid w:val="00416665"/>
    <w:rsid w:val="00416A67"/>
    <w:rsid w:val="00416ACB"/>
    <w:rsid w:val="00416BC3"/>
    <w:rsid w:val="004173DC"/>
    <w:rsid w:val="0041754A"/>
    <w:rsid w:val="004177E8"/>
    <w:rsid w:val="00417CE6"/>
    <w:rsid w:val="004200A1"/>
    <w:rsid w:val="0042021E"/>
    <w:rsid w:val="00420326"/>
    <w:rsid w:val="0042045F"/>
    <w:rsid w:val="004205E4"/>
    <w:rsid w:val="00420A9B"/>
    <w:rsid w:val="00420FD2"/>
    <w:rsid w:val="0042137B"/>
    <w:rsid w:val="00421429"/>
    <w:rsid w:val="00421769"/>
    <w:rsid w:val="00421883"/>
    <w:rsid w:val="00421C2B"/>
    <w:rsid w:val="00421DCF"/>
    <w:rsid w:val="00421F1D"/>
    <w:rsid w:val="00421F6D"/>
    <w:rsid w:val="00422341"/>
    <w:rsid w:val="004225B1"/>
    <w:rsid w:val="0042263B"/>
    <w:rsid w:val="004227AC"/>
    <w:rsid w:val="00422F0B"/>
    <w:rsid w:val="0042308B"/>
    <w:rsid w:val="00423641"/>
    <w:rsid w:val="00423963"/>
    <w:rsid w:val="00423E24"/>
    <w:rsid w:val="00424180"/>
    <w:rsid w:val="0042423F"/>
    <w:rsid w:val="004242B2"/>
    <w:rsid w:val="004245C2"/>
    <w:rsid w:val="00424E75"/>
    <w:rsid w:val="00425089"/>
    <w:rsid w:val="00425328"/>
    <w:rsid w:val="00425A30"/>
    <w:rsid w:val="00425C57"/>
    <w:rsid w:val="00425C58"/>
    <w:rsid w:val="00425FBB"/>
    <w:rsid w:val="00426266"/>
    <w:rsid w:val="00426913"/>
    <w:rsid w:val="00426B20"/>
    <w:rsid w:val="00426E6A"/>
    <w:rsid w:val="00427DD8"/>
    <w:rsid w:val="0043097C"/>
    <w:rsid w:val="00430A2D"/>
    <w:rsid w:val="00430E69"/>
    <w:rsid w:val="00430FDC"/>
    <w:rsid w:val="004314AB"/>
    <w:rsid w:val="00431505"/>
    <w:rsid w:val="00431576"/>
    <w:rsid w:val="004317DC"/>
    <w:rsid w:val="004317FE"/>
    <w:rsid w:val="00431AF0"/>
    <w:rsid w:val="0043213A"/>
    <w:rsid w:val="004325D4"/>
    <w:rsid w:val="00432F88"/>
    <w:rsid w:val="004330F4"/>
    <w:rsid w:val="00433210"/>
    <w:rsid w:val="00433547"/>
    <w:rsid w:val="00433590"/>
    <w:rsid w:val="00433647"/>
    <w:rsid w:val="0043393D"/>
    <w:rsid w:val="004344C7"/>
    <w:rsid w:val="00435274"/>
    <w:rsid w:val="004352AD"/>
    <w:rsid w:val="0043543D"/>
    <w:rsid w:val="0043545D"/>
    <w:rsid w:val="00435485"/>
    <w:rsid w:val="00435FE2"/>
    <w:rsid w:val="004360DF"/>
    <w:rsid w:val="004364CD"/>
    <w:rsid w:val="004366D7"/>
    <w:rsid w:val="00436A27"/>
    <w:rsid w:val="00436E2F"/>
    <w:rsid w:val="00436EAB"/>
    <w:rsid w:val="00437286"/>
    <w:rsid w:val="0043758C"/>
    <w:rsid w:val="00440AAE"/>
    <w:rsid w:val="00440B30"/>
    <w:rsid w:val="00440B4F"/>
    <w:rsid w:val="004417B3"/>
    <w:rsid w:val="00441880"/>
    <w:rsid w:val="00441916"/>
    <w:rsid w:val="00441935"/>
    <w:rsid w:val="00441BCB"/>
    <w:rsid w:val="00441DB9"/>
    <w:rsid w:val="00441ECE"/>
    <w:rsid w:val="00442000"/>
    <w:rsid w:val="00442A3B"/>
    <w:rsid w:val="00442F6B"/>
    <w:rsid w:val="00443409"/>
    <w:rsid w:val="00443671"/>
    <w:rsid w:val="004436E0"/>
    <w:rsid w:val="00443AD9"/>
    <w:rsid w:val="00443FA0"/>
    <w:rsid w:val="00444402"/>
    <w:rsid w:val="00444799"/>
    <w:rsid w:val="004448F2"/>
    <w:rsid w:val="004448FF"/>
    <w:rsid w:val="0044588D"/>
    <w:rsid w:val="00445929"/>
    <w:rsid w:val="004461D9"/>
    <w:rsid w:val="00446606"/>
    <w:rsid w:val="00446667"/>
    <w:rsid w:val="00446AC6"/>
    <w:rsid w:val="00446EAD"/>
    <w:rsid w:val="004472D6"/>
    <w:rsid w:val="004473E7"/>
    <w:rsid w:val="0044759B"/>
    <w:rsid w:val="00447798"/>
    <w:rsid w:val="0044779E"/>
    <w:rsid w:val="00447F54"/>
    <w:rsid w:val="00450B7E"/>
    <w:rsid w:val="0045136B"/>
    <w:rsid w:val="0045177F"/>
    <w:rsid w:val="00451798"/>
    <w:rsid w:val="00451B92"/>
    <w:rsid w:val="00451C7E"/>
    <w:rsid w:val="00451F9B"/>
    <w:rsid w:val="004522CC"/>
    <w:rsid w:val="004524E5"/>
    <w:rsid w:val="00452AB2"/>
    <w:rsid w:val="00452AB6"/>
    <w:rsid w:val="00452C77"/>
    <w:rsid w:val="00453255"/>
    <w:rsid w:val="00453A9C"/>
    <w:rsid w:val="00453B93"/>
    <w:rsid w:val="00453BB6"/>
    <w:rsid w:val="00453CAA"/>
    <w:rsid w:val="00453ED7"/>
    <w:rsid w:val="00454233"/>
    <w:rsid w:val="004545AD"/>
    <w:rsid w:val="0045485B"/>
    <w:rsid w:val="00454C50"/>
    <w:rsid w:val="00454D54"/>
    <w:rsid w:val="00455113"/>
    <w:rsid w:val="0045534C"/>
    <w:rsid w:val="00455BEF"/>
    <w:rsid w:val="00455EA9"/>
    <w:rsid w:val="00456203"/>
    <w:rsid w:val="00456421"/>
    <w:rsid w:val="00456A37"/>
    <w:rsid w:val="00456C63"/>
    <w:rsid w:val="00456DAB"/>
    <w:rsid w:val="00456E15"/>
    <w:rsid w:val="00457467"/>
    <w:rsid w:val="00460A5F"/>
    <w:rsid w:val="00460A97"/>
    <w:rsid w:val="00460CC3"/>
    <w:rsid w:val="00460E86"/>
    <w:rsid w:val="0046128D"/>
    <w:rsid w:val="00461701"/>
    <w:rsid w:val="00462056"/>
    <w:rsid w:val="00463100"/>
    <w:rsid w:val="00463445"/>
    <w:rsid w:val="00463901"/>
    <w:rsid w:val="00464526"/>
    <w:rsid w:val="004645F1"/>
    <w:rsid w:val="004646B4"/>
    <w:rsid w:val="004647F4"/>
    <w:rsid w:val="00464865"/>
    <w:rsid w:val="00464A46"/>
    <w:rsid w:val="00464A88"/>
    <w:rsid w:val="00464B4B"/>
    <w:rsid w:val="0046505E"/>
    <w:rsid w:val="004651A0"/>
    <w:rsid w:val="004654C8"/>
    <w:rsid w:val="00465755"/>
    <w:rsid w:val="00466532"/>
    <w:rsid w:val="00466567"/>
    <w:rsid w:val="00466693"/>
    <w:rsid w:val="00466852"/>
    <w:rsid w:val="00466CC2"/>
    <w:rsid w:val="00466ED8"/>
    <w:rsid w:val="00466F45"/>
    <w:rsid w:val="00467488"/>
    <w:rsid w:val="0046750B"/>
    <w:rsid w:val="0046766B"/>
    <w:rsid w:val="004678EC"/>
    <w:rsid w:val="00467930"/>
    <w:rsid w:val="00467FC3"/>
    <w:rsid w:val="0047083E"/>
    <w:rsid w:val="00470DC6"/>
    <w:rsid w:val="00470EB5"/>
    <w:rsid w:val="004711FB"/>
    <w:rsid w:val="00471234"/>
    <w:rsid w:val="0047187D"/>
    <w:rsid w:val="0047189C"/>
    <w:rsid w:val="00471CB8"/>
    <w:rsid w:val="00471FFD"/>
    <w:rsid w:val="004727DC"/>
    <w:rsid w:val="0047286B"/>
    <w:rsid w:val="00472CC6"/>
    <w:rsid w:val="00472E27"/>
    <w:rsid w:val="004730F2"/>
    <w:rsid w:val="00473289"/>
    <w:rsid w:val="00473682"/>
    <w:rsid w:val="00473E40"/>
    <w:rsid w:val="004740D7"/>
    <w:rsid w:val="0047416C"/>
    <w:rsid w:val="00474220"/>
    <w:rsid w:val="0047486C"/>
    <w:rsid w:val="0047494C"/>
    <w:rsid w:val="00474E90"/>
    <w:rsid w:val="004752D3"/>
    <w:rsid w:val="00475379"/>
    <w:rsid w:val="004753EF"/>
    <w:rsid w:val="004754E1"/>
    <w:rsid w:val="004757D9"/>
    <w:rsid w:val="0047592A"/>
    <w:rsid w:val="0047592F"/>
    <w:rsid w:val="00475CE0"/>
    <w:rsid w:val="004760D6"/>
    <w:rsid w:val="00476644"/>
    <w:rsid w:val="00476827"/>
    <w:rsid w:val="0047688C"/>
    <w:rsid w:val="00476BD4"/>
    <w:rsid w:val="00476D29"/>
    <w:rsid w:val="004771CB"/>
    <w:rsid w:val="0047757C"/>
    <w:rsid w:val="004779DF"/>
    <w:rsid w:val="00477C35"/>
    <w:rsid w:val="00477C43"/>
    <w:rsid w:val="00480144"/>
    <w:rsid w:val="0048056E"/>
    <w:rsid w:val="00480643"/>
    <w:rsid w:val="00480947"/>
    <w:rsid w:val="00480988"/>
    <w:rsid w:val="00480B65"/>
    <w:rsid w:val="00480E05"/>
    <w:rsid w:val="00480EA5"/>
    <w:rsid w:val="0048180C"/>
    <w:rsid w:val="0048183A"/>
    <w:rsid w:val="00481924"/>
    <w:rsid w:val="00481B31"/>
    <w:rsid w:val="00481C11"/>
    <w:rsid w:val="00481E08"/>
    <w:rsid w:val="00481F7D"/>
    <w:rsid w:val="00482021"/>
    <w:rsid w:val="0048239C"/>
    <w:rsid w:val="00482686"/>
    <w:rsid w:val="00482BBE"/>
    <w:rsid w:val="00482E70"/>
    <w:rsid w:val="00483151"/>
    <w:rsid w:val="004837AD"/>
    <w:rsid w:val="004838FD"/>
    <w:rsid w:val="00483A12"/>
    <w:rsid w:val="004843C4"/>
    <w:rsid w:val="00484713"/>
    <w:rsid w:val="0048496B"/>
    <w:rsid w:val="00484A77"/>
    <w:rsid w:val="00484ACE"/>
    <w:rsid w:val="00484C80"/>
    <w:rsid w:val="0048540F"/>
    <w:rsid w:val="00485648"/>
    <w:rsid w:val="0048595A"/>
    <w:rsid w:val="00485970"/>
    <w:rsid w:val="00485979"/>
    <w:rsid w:val="00485B27"/>
    <w:rsid w:val="00485C0D"/>
    <w:rsid w:val="004862E7"/>
    <w:rsid w:val="004864BC"/>
    <w:rsid w:val="00486575"/>
    <w:rsid w:val="004866D0"/>
    <w:rsid w:val="00486CD3"/>
    <w:rsid w:val="0048741F"/>
    <w:rsid w:val="00490502"/>
    <w:rsid w:val="0049050B"/>
    <w:rsid w:val="004907D2"/>
    <w:rsid w:val="0049089A"/>
    <w:rsid w:val="00490EB6"/>
    <w:rsid w:val="00490EFE"/>
    <w:rsid w:val="00490F78"/>
    <w:rsid w:val="0049156F"/>
    <w:rsid w:val="00491589"/>
    <w:rsid w:val="004919E4"/>
    <w:rsid w:val="00492240"/>
    <w:rsid w:val="0049227E"/>
    <w:rsid w:val="00492353"/>
    <w:rsid w:val="004927DE"/>
    <w:rsid w:val="00492F85"/>
    <w:rsid w:val="00493191"/>
    <w:rsid w:val="00493322"/>
    <w:rsid w:val="004939B3"/>
    <w:rsid w:val="00493B77"/>
    <w:rsid w:val="004941DD"/>
    <w:rsid w:val="0049422D"/>
    <w:rsid w:val="00494242"/>
    <w:rsid w:val="0049437A"/>
    <w:rsid w:val="00494A12"/>
    <w:rsid w:val="00494C77"/>
    <w:rsid w:val="00494E13"/>
    <w:rsid w:val="00494E8E"/>
    <w:rsid w:val="00494E9F"/>
    <w:rsid w:val="004955BC"/>
    <w:rsid w:val="00495691"/>
    <w:rsid w:val="00495695"/>
    <w:rsid w:val="00495D63"/>
    <w:rsid w:val="0049604E"/>
    <w:rsid w:val="00496079"/>
    <w:rsid w:val="004960E8"/>
    <w:rsid w:val="00496116"/>
    <w:rsid w:val="0049616F"/>
    <w:rsid w:val="0049648F"/>
    <w:rsid w:val="00496606"/>
    <w:rsid w:val="004969AA"/>
    <w:rsid w:val="004969D7"/>
    <w:rsid w:val="004969FF"/>
    <w:rsid w:val="00496AC8"/>
    <w:rsid w:val="00496BB2"/>
    <w:rsid w:val="00496F05"/>
    <w:rsid w:val="00497145"/>
    <w:rsid w:val="00497370"/>
    <w:rsid w:val="00497C52"/>
    <w:rsid w:val="00497F24"/>
    <w:rsid w:val="004A0318"/>
    <w:rsid w:val="004A0737"/>
    <w:rsid w:val="004A07C2"/>
    <w:rsid w:val="004A08B0"/>
    <w:rsid w:val="004A0F39"/>
    <w:rsid w:val="004A1254"/>
    <w:rsid w:val="004A1770"/>
    <w:rsid w:val="004A1B2B"/>
    <w:rsid w:val="004A1C6F"/>
    <w:rsid w:val="004A1C77"/>
    <w:rsid w:val="004A2160"/>
    <w:rsid w:val="004A251F"/>
    <w:rsid w:val="004A2784"/>
    <w:rsid w:val="004A27CE"/>
    <w:rsid w:val="004A2F94"/>
    <w:rsid w:val="004A32D7"/>
    <w:rsid w:val="004A32FD"/>
    <w:rsid w:val="004A3349"/>
    <w:rsid w:val="004A36E2"/>
    <w:rsid w:val="004A3BF1"/>
    <w:rsid w:val="004A3E42"/>
    <w:rsid w:val="004A46CD"/>
    <w:rsid w:val="004A4715"/>
    <w:rsid w:val="004A4EC1"/>
    <w:rsid w:val="004A500D"/>
    <w:rsid w:val="004A5046"/>
    <w:rsid w:val="004A565E"/>
    <w:rsid w:val="004A5DF3"/>
    <w:rsid w:val="004A5F5E"/>
    <w:rsid w:val="004A6134"/>
    <w:rsid w:val="004A64FD"/>
    <w:rsid w:val="004A674C"/>
    <w:rsid w:val="004A67B8"/>
    <w:rsid w:val="004A6803"/>
    <w:rsid w:val="004A6DBF"/>
    <w:rsid w:val="004A6F05"/>
    <w:rsid w:val="004A6FFD"/>
    <w:rsid w:val="004A7092"/>
    <w:rsid w:val="004A78B4"/>
    <w:rsid w:val="004A7C5A"/>
    <w:rsid w:val="004B010D"/>
    <w:rsid w:val="004B01BE"/>
    <w:rsid w:val="004B02EC"/>
    <w:rsid w:val="004B04FB"/>
    <w:rsid w:val="004B14D9"/>
    <w:rsid w:val="004B17BC"/>
    <w:rsid w:val="004B1A38"/>
    <w:rsid w:val="004B1C79"/>
    <w:rsid w:val="004B222A"/>
    <w:rsid w:val="004B2847"/>
    <w:rsid w:val="004B2A32"/>
    <w:rsid w:val="004B2C9B"/>
    <w:rsid w:val="004B2D77"/>
    <w:rsid w:val="004B2E53"/>
    <w:rsid w:val="004B358A"/>
    <w:rsid w:val="004B3597"/>
    <w:rsid w:val="004B3FC0"/>
    <w:rsid w:val="004B4591"/>
    <w:rsid w:val="004B4692"/>
    <w:rsid w:val="004B488E"/>
    <w:rsid w:val="004B49E6"/>
    <w:rsid w:val="004B4D0F"/>
    <w:rsid w:val="004B4D69"/>
    <w:rsid w:val="004B4EEA"/>
    <w:rsid w:val="004B4EFE"/>
    <w:rsid w:val="004B54D1"/>
    <w:rsid w:val="004B5A97"/>
    <w:rsid w:val="004B5DED"/>
    <w:rsid w:val="004B5ECB"/>
    <w:rsid w:val="004B66DF"/>
    <w:rsid w:val="004B69FA"/>
    <w:rsid w:val="004B6C06"/>
    <w:rsid w:val="004B6F80"/>
    <w:rsid w:val="004B72DC"/>
    <w:rsid w:val="004B7340"/>
    <w:rsid w:val="004B75C4"/>
    <w:rsid w:val="004C01A8"/>
    <w:rsid w:val="004C08CA"/>
    <w:rsid w:val="004C0E7F"/>
    <w:rsid w:val="004C0F85"/>
    <w:rsid w:val="004C11C9"/>
    <w:rsid w:val="004C125A"/>
    <w:rsid w:val="004C175A"/>
    <w:rsid w:val="004C1840"/>
    <w:rsid w:val="004C1F60"/>
    <w:rsid w:val="004C1F7B"/>
    <w:rsid w:val="004C2357"/>
    <w:rsid w:val="004C24C9"/>
    <w:rsid w:val="004C2FD6"/>
    <w:rsid w:val="004C3081"/>
    <w:rsid w:val="004C30C3"/>
    <w:rsid w:val="004C314B"/>
    <w:rsid w:val="004C31B6"/>
    <w:rsid w:val="004C332A"/>
    <w:rsid w:val="004C3391"/>
    <w:rsid w:val="004C3BF8"/>
    <w:rsid w:val="004C3CBB"/>
    <w:rsid w:val="004C3FC4"/>
    <w:rsid w:val="004C5319"/>
    <w:rsid w:val="004C5409"/>
    <w:rsid w:val="004C5455"/>
    <w:rsid w:val="004C5650"/>
    <w:rsid w:val="004C59F1"/>
    <w:rsid w:val="004C5CE9"/>
    <w:rsid w:val="004C5D3D"/>
    <w:rsid w:val="004C5E3B"/>
    <w:rsid w:val="004C5F00"/>
    <w:rsid w:val="004C6151"/>
    <w:rsid w:val="004C621F"/>
    <w:rsid w:val="004C65CF"/>
    <w:rsid w:val="004C671F"/>
    <w:rsid w:val="004C6877"/>
    <w:rsid w:val="004C6B1E"/>
    <w:rsid w:val="004C72F0"/>
    <w:rsid w:val="004C758E"/>
    <w:rsid w:val="004C770B"/>
    <w:rsid w:val="004C7948"/>
    <w:rsid w:val="004C79DB"/>
    <w:rsid w:val="004C7BB8"/>
    <w:rsid w:val="004C7C60"/>
    <w:rsid w:val="004C7DE6"/>
    <w:rsid w:val="004C7F6F"/>
    <w:rsid w:val="004D0374"/>
    <w:rsid w:val="004D0769"/>
    <w:rsid w:val="004D0AFF"/>
    <w:rsid w:val="004D0DFE"/>
    <w:rsid w:val="004D0E93"/>
    <w:rsid w:val="004D1186"/>
    <w:rsid w:val="004D137C"/>
    <w:rsid w:val="004D1476"/>
    <w:rsid w:val="004D1AFC"/>
    <w:rsid w:val="004D1C05"/>
    <w:rsid w:val="004D1D91"/>
    <w:rsid w:val="004D1FB2"/>
    <w:rsid w:val="004D22C3"/>
    <w:rsid w:val="004D2D50"/>
    <w:rsid w:val="004D341B"/>
    <w:rsid w:val="004D3EB4"/>
    <w:rsid w:val="004D444E"/>
    <w:rsid w:val="004D462C"/>
    <w:rsid w:val="004D494D"/>
    <w:rsid w:val="004D4E3E"/>
    <w:rsid w:val="004D4F7A"/>
    <w:rsid w:val="004D62FA"/>
    <w:rsid w:val="004D6BB3"/>
    <w:rsid w:val="004D6F4D"/>
    <w:rsid w:val="004D6F95"/>
    <w:rsid w:val="004D72FE"/>
    <w:rsid w:val="004D73A7"/>
    <w:rsid w:val="004D7C35"/>
    <w:rsid w:val="004D7E91"/>
    <w:rsid w:val="004E0024"/>
    <w:rsid w:val="004E003A"/>
    <w:rsid w:val="004E0425"/>
    <w:rsid w:val="004E06EF"/>
    <w:rsid w:val="004E0768"/>
    <w:rsid w:val="004E0C33"/>
    <w:rsid w:val="004E0DA3"/>
    <w:rsid w:val="004E0DB5"/>
    <w:rsid w:val="004E0E79"/>
    <w:rsid w:val="004E1989"/>
    <w:rsid w:val="004E1A31"/>
    <w:rsid w:val="004E1E21"/>
    <w:rsid w:val="004E1F69"/>
    <w:rsid w:val="004E1FDF"/>
    <w:rsid w:val="004E23C7"/>
    <w:rsid w:val="004E2504"/>
    <w:rsid w:val="004E271A"/>
    <w:rsid w:val="004E2899"/>
    <w:rsid w:val="004E2D1E"/>
    <w:rsid w:val="004E2DAD"/>
    <w:rsid w:val="004E2DE0"/>
    <w:rsid w:val="004E34AB"/>
    <w:rsid w:val="004E3842"/>
    <w:rsid w:val="004E38A2"/>
    <w:rsid w:val="004E3A40"/>
    <w:rsid w:val="004E3AEE"/>
    <w:rsid w:val="004E3C69"/>
    <w:rsid w:val="004E3E85"/>
    <w:rsid w:val="004E3F14"/>
    <w:rsid w:val="004E4060"/>
    <w:rsid w:val="004E4094"/>
    <w:rsid w:val="004E409A"/>
    <w:rsid w:val="004E410A"/>
    <w:rsid w:val="004E412C"/>
    <w:rsid w:val="004E45CE"/>
    <w:rsid w:val="004E4675"/>
    <w:rsid w:val="004E47B1"/>
    <w:rsid w:val="004E488E"/>
    <w:rsid w:val="004E489B"/>
    <w:rsid w:val="004E4A91"/>
    <w:rsid w:val="004E4C6A"/>
    <w:rsid w:val="004E4E17"/>
    <w:rsid w:val="004E504B"/>
    <w:rsid w:val="004E55A9"/>
    <w:rsid w:val="004E5607"/>
    <w:rsid w:val="004E57F1"/>
    <w:rsid w:val="004E5812"/>
    <w:rsid w:val="004E5D29"/>
    <w:rsid w:val="004E5F87"/>
    <w:rsid w:val="004E5FC1"/>
    <w:rsid w:val="004E6257"/>
    <w:rsid w:val="004E63C9"/>
    <w:rsid w:val="004E657F"/>
    <w:rsid w:val="004E6626"/>
    <w:rsid w:val="004E67EF"/>
    <w:rsid w:val="004E6BA9"/>
    <w:rsid w:val="004E7360"/>
    <w:rsid w:val="004E7C94"/>
    <w:rsid w:val="004F005A"/>
    <w:rsid w:val="004F007B"/>
    <w:rsid w:val="004F00C9"/>
    <w:rsid w:val="004F022D"/>
    <w:rsid w:val="004F0A2D"/>
    <w:rsid w:val="004F0B80"/>
    <w:rsid w:val="004F0FB9"/>
    <w:rsid w:val="004F1001"/>
    <w:rsid w:val="004F1050"/>
    <w:rsid w:val="004F1C3F"/>
    <w:rsid w:val="004F237D"/>
    <w:rsid w:val="004F27DB"/>
    <w:rsid w:val="004F2973"/>
    <w:rsid w:val="004F2A06"/>
    <w:rsid w:val="004F2AC2"/>
    <w:rsid w:val="004F2DED"/>
    <w:rsid w:val="004F2E7C"/>
    <w:rsid w:val="004F2EC4"/>
    <w:rsid w:val="004F2F7E"/>
    <w:rsid w:val="004F3089"/>
    <w:rsid w:val="004F320B"/>
    <w:rsid w:val="004F32B5"/>
    <w:rsid w:val="004F3439"/>
    <w:rsid w:val="004F3892"/>
    <w:rsid w:val="004F3922"/>
    <w:rsid w:val="004F3C5F"/>
    <w:rsid w:val="004F407E"/>
    <w:rsid w:val="004F4B5E"/>
    <w:rsid w:val="004F5168"/>
    <w:rsid w:val="004F529E"/>
    <w:rsid w:val="004F5479"/>
    <w:rsid w:val="004F595B"/>
    <w:rsid w:val="004F5BA2"/>
    <w:rsid w:val="004F609D"/>
    <w:rsid w:val="004F617F"/>
    <w:rsid w:val="004F621A"/>
    <w:rsid w:val="004F6312"/>
    <w:rsid w:val="004F6317"/>
    <w:rsid w:val="004F6318"/>
    <w:rsid w:val="004F6575"/>
    <w:rsid w:val="004F6674"/>
    <w:rsid w:val="004F687C"/>
    <w:rsid w:val="004F7528"/>
    <w:rsid w:val="004F7824"/>
    <w:rsid w:val="004F7B73"/>
    <w:rsid w:val="004F7BCA"/>
    <w:rsid w:val="004F7D89"/>
    <w:rsid w:val="0050001E"/>
    <w:rsid w:val="0050007F"/>
    <w:rsid w:val="005000E1"/>
    <w:rsid w:val="0050143B"/>
    <w:rsid w:val="00501763"/>
    <w:rsid w:val="00501808"/>
    <w:rsid w:val="00501981"/>
    <w:rsid w:val="00501A85"/>
    <w:rsid w:val="00501BAF"/>
    <w:rsid w:val="00501BB3"/>
    <w:rsid w:val="005021DD"/>
    <w:rsid w:val="005022CB"/>
    <w:rsid w:val="0050248C"/>
    <w:rsid w:val="005024BA"/>
    <w:rsid w:val="00502586"/>
    <w:rsid w:val="005026CA"/>
    <w:rsid w:val="00502B65"/>
    <w:rsid w:val="00502B72"/>
    <w:rsid w:val="005032B8"/>
    <w:rsid w:val="00503310"/>
    <w:rsid w:val="005037AA"/>
    <w:rsid w:val="00503CAD"/>
    <w:rsid w:val="00503EAD"/>
    <w:rsid w:val="00503EDC"/>
    <w:rsid w:val="0050413C"/>
    <w:rsid w:val="005045CB"/>
    <w:rsid w:val="00504638"/>
    <w:rsid w:val="00504BC1"/>
    <w:rsid w:val="00505134"/>
    <w:rsid w:val="00505196"/>
    <w:rsid w:val="00505377"/>
    <w:rsid w:val="00505884"/>
    <w:rsid w:val="00505A0C"/>
    <w:rsid w:val="00505C04"/>
    <w:rsid w:val="00506900"/>
    <w:rsid w:val="00506FCA"/>
    <w:rsid w:val="005072F0"/>
    <w:rsid w:val="00507D71"/>
    <w:rsid w:val="0051069A"/>
    <w:rsid w:val="00510756"/>
    <w:rsid w:val="0051086F"/>
    <w:rsid w:val="00510D43"/>
    <w:rsid w:val="00510D86"/>
    <w:rsid w:val="00510EA9"/>
    <w:rsid w:val="005114B1"/>
    <w:rsid w:val="00511E40"/>
    <w:rsid w:val="00511EC9"/>
    <w:rsid w:val="00511F15"/>
    <w:rsid w:val="005120F2"/>
    <w:rsid w:val="00512112"/>
    <w:rsid w:val="005122C3"/>
    <w:rsid w:val="0051260D"/>
    <w:rsid w:val="0051272C"/>
    <w:rsid w:val="00512DC0"/>
    <w:rsid w:val="00513132"/>
    <w:rsid w:val="0051318C"/>
    <w:rsid w:val="005131A3"/>
    <w:rsid w:val="00513269"/>
    <w:rsid w:val="00513482"/>
    <w:rsid w:val="00513693"/>
    <w:rsid w:val="00513694"/>
    <w:rsid w:val="005139E8"/>
    <w:rsid w:val="00513C85"/>
    <w:rsid w:val="00513CCA"/>
    <w:rsid w:val="005142CD"/>
    <w:rsid w:val="0051433B"/>
    <w:rsid w:val="005143C9"/>
    <w:rsid w:val="0051469B"/>
    <w:rsid w:val="00514EBB"/>
    <w:rsid w:val="00514F75"/>
    <w:rsid w:val="005155FF"/>
    <w:rsid w:val="005156A4"/>
    <w:rsid w:val="005156C1"/>
    <w:rsid w:val="005156DC"/>
    <w:rsid w:val="005156DE"/>
    <w:rsid w:val="00515733"/>
    <w:rsid w:val="005157A9"/>
    <w:rsid w:val="005160ED"/>
    <w:rsid w:val="00516A3E"/>
    <w:rsid w:val="00516B89"/>
    <w:rsid w:val="00516EDB"/>
    <w:rsid w:val="005173A7"/>
    <w:rsid w:val="005177B8"/>
    <w:rsid w:val="005177E1"/>
    <w:rsid w:val="005178AC"/>
    <w:rsid w:val="00517D53"/>
    <w:rsid w:val="00517F99"/>
    <w:rsid w:val="00520129"/>
    <w:rsid w:val="0052056B"/>
    <w:rsid w:val="00520B34"/>
    <w:rsid w:val="00520C0A"/>
    <w:rsid w:val="00521037"/>
    <w:rsid w:val="00521075"/>
    <w:rsid w:val="005212C1"/>
    <w:rsid w:val="00521305"/>
    <w:rsid w:val="0052162F"/>
    <w:rsid w:val="005218B6"/>
    <w:rsid w:val="0052195C"/>
    <w:rsid w:val="00521B94"/>
    <w:rsid w:val="00521F91"/>
    <w:rsid w:val="00522086"/>
    <w:rsid w:val="005223D6"/>
    <w:rsid w:val="0052255D"/>
    <w:rsid w:val="00522589"/>
    <w:rsid w:val="00522A4F"/>
    <w:rsid w:val="00522A64"/>
    <w:rsid w:val="00523020"/>
    <w:rsid w:val="0052331B"/>
    <w:rsid w:val="00523359"/>
    <w:rsid w:val="005242E5"/>
    <w:rsid w:val="00524545"/>
    <w:rsid w:val="00524832"/>
    <w:rsid w:val="00524BB6"/>
    <w:rsid w:val="00524BC9"/>
    <w:rsid w:val="00524DBD"/>
    <w:rsid w:val="005255BF"/>
    <w:rsid w:val="005257DE"/>
    <w:rsid w:val="00525F8C"/>
    <w:rsid w:val="00526128"/>
    <w:rsid w:val="00526A90"/>
    <w:rsid w:val="00526B7C"/>
    <w:rsid w:val="00527200"/>
    <w:rsid w:val="00527210"/>
    <w:rsid w:val="00527BFE"/>
    <w:rsid w:val="00527CE6"/>
    <w:rsid w:val="00527D9A"/>
    <w:rsid w:val="00527ED6"/>
    <w:rsid w:val="00530157"/>
    <w:rsid w:val="00530903"/>
    <w:rsid w:val="00530A91"/>
    <w:rsid w:val="00530DF0"/>
    <w:rsid w:val="005310F9"/>
    <w:rsid w:val="00531EBE"/>
    <w:rsid w:val="00531FA3"/>
    <w:rsid w:val="0053243D"/>
    <w:rsid w:val="00532865"/>
    <w:rsid w:val="00532867"/>
    <w:rsid w:val="00532F8B"/>
    <w:rsid w:val="005336D4"/>
    <w:rsid w:val="00533737"/>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09A"/>
    <w:rsid w:val="005361B5"/>
    <w:rsid w:val="00536579"/>
    <w:rsid w:val="00536C1E"/>
    <w:rsid w:val="005377FC"/>
    <w:rsid w:val="00537884"/>
    <w:rsid w:val="00537893"/>
    <w:rsid w:val="00537B00"/>
    <w:rsid w:val="00537E92"/>
    <w:rsid w:val="0054016B"/>
    <w:rsid w:val="00540262"/>
    <w:rsid w:val="00540514"/>
    <w:rsid w:val="005406CD"/>
    <w:rsid w:val="0054088F"/>
    <w:rsid w:val="00541403"/>
    <w:rsid w:val="00541A52"/>
    <w:rsid w:val="00541DCF"/>
    <w:rsid w:val="00542417"/>
    <w:rsid w:val="00542606"/>
    <w:rsid w:val="0054292C"/>
    <w:rsid w:val="00542C1D"/>
    <w:rsid w:val="00542C4D"/>
    <w:rsid w:val="00542DF2"/>
    <w:rsid w:val="0054343A"/>
    <w:rsid w:val="005436A9"/>
    <w:rsid w:val="005437DB"/>
    <w:rsid w:val="00543974"/>
    <w:rsid w:val="00543C0F"/>
    <w:rsid w:val="00543EBF"/>
    <w:rsid w:val="00544223"/>
    <w:rsid w:val="00544375"/>
    <w:rsid w:val="0054477F"/>
    <w:rsid w:val="00544ABA"/>
    <w:rsid w:val="00544B0A"/>
    <w:rsid w:val="00544B28"/>
    <w:rsid w:val="00544F0F"/>
    <w:rsid w:val="005456A7"/>
    <w:rsid w:val="0054593A"/>
    <w:rsid w:val="00545C30"/>
    <w:rsid w:val="00545CDD"/>
    <w:rsid w:val="005467FB"/>
    <w:rsid w:val="00546AE9"/>
    <w:rsid w:val="00546D91"/>
    <w:rsid w:val="00547567"/>
    <w:rsid w:val="00547989"/>
    <w:rsid w:val="00547B33"/>
    <w:rsid w:val="00547C61"/>
    <w:rsid w:val="00550358"/>
    <w:rsid w:val="005504C0"/>
    <w:rsid w:val="005505C5"/>
    <w:rsid w:val="005506E7"/>
    <w:rsid w:val="00550801"/>
    <w:rsid w:val="005509D0"/>
    <w:rsid w:val="005509FE"/>
    <w:rsid w:val="00550C61"/>
    <w:rsid w:val="00550D48"/>
    <w:rsid w:val="0055127F"/>
    <w:rsid w:val="00551320"/>
    <w:rsid w:val="00551383"/>
    <w:rsid w:val="00551818"/>
    <w:rsid w:val="005518A4"/>
    <w:rsid w:val="005521B4"/>
    <w:rsid w:val="005526C8"/>
    <w:rsid w:val="00552768"/>
    <w:rsid w:val="00552935"/>
    <w:rsid w:val="00553002"/>
    <w:rsid w:val="00553127"/>
    <w:rsid w:val="005537D5"/>
    <w:rsid w:val="005539CB"/>
    <w:rsid w:val="00553F14"/>
    <w:rsid w:val="00553FAD"/>
    <w:rsid w:val="00553FF8"/>
    <w:rsid w:val="00554407"/>
    <w:rsid w:val="00554552"/>
    <w:rsid w:val="005549F0"/>
    <w:rsid w:val="00554BE7"/>
    <w:rsid w:val="00554DDD"/>
    <w:rsid w:val="00555BD9"/>
    <w:rsid w:val="00555E59"/>
    <w:rsid w:val="00555F25"/>
    <w:rsid w:val="00555F4E"/>
    <w:rsid w:val="00555FC0"/>
    <w:rsid w:val="005560FE"/>
    <w:rsid w:val="00556329"/>
    <w:rsid w:val="00556993"/>
    <w:rsid w:val="00556A08"/>
    <w:rsid w:val="00556A9E"/>
    <w:rsid w:val="00556C54"/>
    <w:rsid w:val="00556CCE"/>
    <w:rsid w:val="00556D68"/>
    <w:rsid w:val="00556E9D"/>
    <w:rsid w:val="00557173"/>
    <w:rsid w:val="00557256"/>
    <w:rsid w:val="00557370"/>
    <w:rsid w:val="005573A9"/>
    <w:rsid w:val="0055749D"/>
    <w:rsid w:val="005576A1"/>
    <w:rsid w:val="005577F6"/>
    <w:rsid w:val="005578ED"/>
    <w:rsid w:val="00557A64"/>
    <w:rsid w:val="00557CC7"/>
    <w:rsid w:val="00557D58"/>
    <w:rsid w:val="00560202"/>
    <w:rsid w:val="00560242"/>
    <w:rsid w:val="005605C0"/>
    <w:rsid w:val="00560BEE"/>
    <w:rsid w:val="00560C5C"/>
    <w:rsid w:val="00560D23"/>
    <w:rsid w:val="00560D5B"/>
    <w:rsid w:val="00561451"/>
    <w:rsid w:val="005615D8"/>
    <w:rsid w:val="005616AB"/>
    <w:rsid w:val="00562130"/>
    <w:rsid w:val="00562155"/>
    <w:rsid w:val="005626D6"/>
    <w:rsid w:val="0056291C"/>
    <w:rsid w:val="00563305"/>
    <w:rsid w:val="005638D4"/>
    <w:rsid w:val="00563AB8"/>
    <w:rsid w:val="005640BC"/>
    <w:rsid w:val="00564847"/>
    <w:rsid w:val="005648C4"/>
    <w:rsid w:val="00564B2B"/>
    <w:rsid w:val="00564BED"/>
    <w:rsid w:val="00564CE4"/>
    <w:rsid w:val="00565155"/>
    <w:rsid w:val="005653E1"/>
    <w:rsid w:val="005654C3"/>
    <w:rsid w:val="005656ED"/>
    <w:rsid w:val="00565BC8"/>
    <w:rsid w:val="00565D4A"/>
    <w:rsid w:val="005661B7"/>
    <w:rsid w:val="0056625F"/>
    <w:rsid w:val="00566405"/>
    <w:rsid w:val="00566544"/>
    <w:rsid w:val="005665BC"/>
    <w:rsid w:val="00566608"/>
    <w:rsid w:val="00566C83"/>
    <w:rsid w:val="00566C85"/>
    <w:rsid w:val="00567091"/>
    <w:rsid w:val="0056720B"/>
    <w:rsid w:val="00567E7F"/>
    <w:rsid w:val="00567E9D"/>
    <w:rsid w:val="00567EB3"/>
    <w:rsid w:val="00567EF4"/>
    <w:rsid w:val="00567F8E"/>
    <w:rsid w:val="005700FE"/>
    <w:rsid w:val="00570396"/>
    <w:rsid w:val="0057039D"/>
    <w:rsid w:val="005705FC"/>
    <w:rsid w:val="00570766"/>
    <w:rsid w:val="00570E24"/>
    <w:rsid w:val="00570F4D"/>
    <w:rsid w:val="00571414"/>
    <w:rsid w:val="005715C5"/>
    <w:rsid w:val="00571EDB"/>
    <w:rsid w:val="005724AA"/>
    <w:rsid w:val="00572732"/>
    <w:rsid w:val="00572760"/>
    <w:rsid w:val="00572D51"/>
    <w:rsid w:val="00572D9F"/>
    <w:rsid w:val="0057350C"/>
    <w:rsid w:val="0057353F"/>
    <w:rsid w:val="00573B98"/>
    <w:rsid w:val="005743DE"/>
    <w:rsid w:val="00574F3F"/>
    <w:rsid w:val="00574F52"/>
    <w:rsid w:val="0057538C"/>
    <w:rsid w:val="005755AF"/>
    <w:rsid w:val="0057562C"/>
    <w:rsid w:val="0057582D"/>
    <w:rsid w:val="005759E3"/>
    <w:rsid w:val="005759F6"/>
    <w:rsid w:val="00575E06"/>
    <w:rsid w:val="00575E3E"/>
    <w:rsid w:val="0057612F"/>
    <w:rsid w:val="00576498"/>
    <w:rsid w:val="005765F5"/>
    <w:rsid w:val="00576D6C"/>
    <w:rsid w:val="0057761B"/>
    <w:rsid w:val="00577873"/>
    <w:rsid w:val="00577994"/>
    <w:rsid w:val="00577A2E"/>
    <w:rsid w:val="00577A93"/>
    <w:rsid w:val="005801C8"/>
    <w:rsid w:val="0058034B"/>
    <w:rsid w:val="00580774"/>
    <w:rsid w:val="00580873"/>
    <w:rsid w:val="00580AE1"/>
    <w:rsid w:val="00580E48"/>
    <w:rsid w:val="00580F0A"/>
    <w:rsid w:val="00581234"/>
    <w:rsid w:val="00581246"/>
    <w:rsid w:val="00581501"/>
    <w:rsid w:val="0058187E"/>
    <w:rsid w:val="00581D59"/>
    <w:rsid w:val="00581EE5"/>
    <w:rsid w:val="00582106"/>
    <w:rsid w:val="005823E5"/>
    <w:rsid w:val="00582BD2"/>
    <w:rsid w:val="00582C3A"/>
    <w:rsid w:val="00582C90"/>
    <w:rsid w:val="00582CBE"/>
    <w:rsid w:val="00582E1A"/>
    <w:rsid w:val="00582E96"/>
    <w:rsid w:val="00582F45"/>
    <w:rsid w:val="00582F63"/>
    <w:rsid w:val="00583147"/>
    <w:rsid w:val="00583A3D"/>
    <w:rsid w:val="00583BD8"/>
    <w:rsid w:val="00584161"/>
    <w:rsid w:val="00584416"/>
    <w:rsid w:val="00584B39"/>
    <w:rsid w:val="00584B54"/>
    <w:rsid w:val="00584BF6"/>
    <w:rsid w:val="00584FE8"/>
    <w:rsid w:val="00585028"/>
    <w:rsid w:val="00585357"/>
    <w:rsid w:val="0058542A"/>
    <w:rsid w:val="005854D1"/>
    <w:rsid w:val="0058554C"/>
    <w:rsid w:val="005859E0"/>
    <w:rsid w:val="00585D5D"/>
    <w:rsid w:val="00585F5B"/>
    <w:rsid w:val="0058620A"/>
    <w:rsid w:val="00586A44"/>
    <w:rsid w:val="00586CE8"/>
    <w:rsid w:val="0058725D"/>
    <w:rsid w:val="00587A04"/>
    <w:rsid w:val="00587ADE"/>
    <w:rsid w:val="00587FC0"/>
    <w:rsid w:val="005900CF"/>
    <w:rsid w:val="005906AD"/>
    <w:rsid w:val="00590DA6"/>
    <w:rsid w:val="00590FB3"/>
    <w:rsid w:val="005914F8"/>
    <w:rsid w:val="00591774"/>
    <w:rsid w:val="005919FA"/>
    <w:rsid w:val="00591C7D"/>
    <w:rsid w:val="00592684"/>
    <w:rsid w:val="00592851"/>
    <w:rsid w:val="00592A04"/>
    <w:rsid w:val="00592B03"/>
    <w:rsid w:val="00592DBB"/>
    <w:rsid w:val="00593027"/>
    <w:rsid w:val="00593070"/>
    <w:rsid w:val="00593408"/>
    <w:rsid w:val="00593586"/>
    <w:rsid w:val="00593836"/>
    <w:rsid w:val="00593AB9"/>
    <w:rsid w:val="005942EA"/>
    <w:rsid w:val="005943F7"/>
    <w:rsid w:val="00594ABB"/>
    <w:rsid w:val="00594BAD"/>
    <w:rsid w:val="00594C05"/>
    <w:rsid w:val="00594D1C"/>
    <w:rsid w:val="00594E36"/>
    <w:rsid w:val="00594E77"/>
    <w:rsid w:val="00594F01"/>
    <w:rsid w:val="00594F0A"/>
    <w:rsid w:val="0059524E"/>
    <w:rsid w:val="0059525E"/>
    <w:rsid w:val="00595887"/>
    <w:rsid w:val="00595E47"/>
    <w:rsid w:val="005961F7"/>
    <w:rsid w:val="00596657"/>
    <w:rsid w:val="005969B2"/>
    <w:rsid w:val="00596A75"/>
    <w:rsid w:val="00596B9C"/>
    <w:rsid w:val="005975BF"/>
    <w:rsid w:val="00597623"/>
    <w:rsid w:val="00597A6A"/>
    <w:rsid w:val="00597AFD"/>
    <w:rsid w:val="00597D9F"/>
    <w:rsid w:val="005A031B"/>
    <w:rsid w:val="005A047C"/>
    <w:rsid w:val="005A054D"/>
    <w:rsid w:val="005A07B9"/>
    <w:rsid w:val="005A0A46"/>
    <w:rsid w:val="005A0D97"/>
    <w:rsid w:val="005A0F32"/>
    <w:rsid w:val="005A10B9"/>
    <w:rsid w:val="005A11EA"/>
    <w:rsid w:val="005A1527"/>
    <w:rsid w:val="005A1683"/>
    <w:rsid w:val="005A199B"/>
    <w:rsid w:val="005A1C99"/>
    <w:rsid w:val="005A269F"/>
    <w:rsid w:val="005A274C"/>
    <w:rsid w:val="005A2EDB"/>
    <w:rsid w:val="005A305E"/>
    <w:rsid w:val="005A30BB"/>
    <w:rsid w:val="005A3172"/>
    <w:rsid w:val="005A3887"/>
    <w:rsid w:val="005A4414"/>
    <w:rsid w:val="005A46EC"/>
    <w:rsid w:val="005A4764"/>
    <w:rsid w:val="005A48AB"/>
    <w:rsid w:val="005A48DF"/>
    <w:rsid w:val="005A5D4D"/>
    <w:rsid w:val="005A5F34"/>
    <w:rsid w:val="005A5F8E"/>
    <w:rsid w:val="005A6043"/>
    <w:rsid w:val="005A6312"/>
    <w:rsid w:val="005A64AB"/>
    <w:rsid w:val="005A66D1"/>
    <w:rsid w:val="005A691A"/>
    <w:rsid w:val="005A7268"/>
    <w:rsid w:val="005A76D0"/>
    <w:rsid w:val="005B00DA"/>
    <w:rsid w:val="005B02E1"/>
    <w:rsid w:val="005B0542"/>
    <w:rsid w:val="005B05D5"/>
    <w:rsid w:val="005B0805"/>
    <w:rsid w:val="005B1390"/>
    <w:rsid w:val="005B172E"/>
    <w:rsid w:val="005B183B"/>
    <w:rsid w:val="005B1934"/>
    <w:rsid w:val="005B1E17"/>
    <w:rsid w:val="005B1E4F"/>
    <w:rsid w:val="005B208A"/>
    <w:rsid w:val="005B2225"/>
    <w:rsid w:val="005B23EC"/>
    <w:rsid w:val="005B2799"/>
    <w:rsid w:val="005B29FC"/>
    <w:rsid w:val="005B2B77"/>
    <w:rsid w:val="005B2CB1"/>
    <w:rsid w:val="005B333E"/>
    <w:rsid w:val="005B3476"/>
    <w:rsid w:val="005B37F2"/>
    <w:rsid w:val="005B3D4A"/>
    <w:rsid w:val="005B3E29"/>
    <w:rsid w:val="005B4127"/>
    <w:rsid w:val="005B4290"/>
    <w:rsid w:val="005B436C"/>
    <w:rsid w:val="005B43EA"/>
    <w:rsid w:val="005B446E"/>
    <w:rsid w:val="005B474F"/>
    <w:rsid w:val="005B4CDC"/>
    <w:rsid w:val="005B4D87"/>
    <w:rsid w:val="005B50EE"/>
    <w:rsid w:val="005B570B"/>
    <w:rsid w:val="005B5790"/>
    <w:rsid w:val="005B598D"/>
    <w:rsid w:val="005B5B37"/>
    <w:rsid w:val="005B5CF0"/>
    <w:rsid w:val="005B69BE"/>
    <w:rsid w:val="005B6BAA"/>
    <w:rsid w:val="005B6E0D"/>
    <w:rsid w:val="005B6FE4"/>
    <w:rsid w:val="005B765F"/>
    <w:rsid w:val="005B7AB1"/>
    <w:rsid w:val="005B7DD1"/>
    <w:rsid w:val="005C00A0"/>
    <w:rsid w:val="005C044E"/>
    <w:rsid w:val="005C0B0D"/>
    <w:rsid w:val="005C0B4D"/>
    <w:rsid w:val="005C176D"/>
    <w:rsid w:val="005C1851"/>
    <w:rsid w:val="005C1968"/>
    <w:rsid w:val="005C1DA5"/>
    <w:rsid w:val="005C2124"/>
    <w:rsid w:val="005C2273"/>
    <w:rsid w:val="005C28FA"/>
    <w:rsid w:val="005C2B8A"/>
    <w:rsid w:val="005C37A3"/>
    <w:rsid w:val="005C3911"/>
    <w:rsid w:val="005C39FB"/>
    <w:rsid w:val="005C3BB3"/>
    <w:rsid w:val="005C3CDC"/>
    <w:rsid w:val="005C40F4"/>
    <w:rsid w:val="005C41F6"/>
    <w:rsid w:val="005C43BE"/>
    <w:rsid w:val="005C44F3"/>
    <w:rsid w:val="005C46BD"/>
    <w:rsid w:val="005C47BC"/>
    <w:rsid w:val="005C4B38"/>
    <w:rsid w:val="005C4CBD"/>
    <w:rsid w:val="005C5022"/>
    <w:rsid w:val="005C5099"/>
    <w:rsid w:val="005C596B"/>
    <w:rsid w:val="005C5A93"/>
    <w:rsid w:val="005C5D49"/>
    <w:rsid w:val="005C5FA2"/>
    <w:rsid w:val="005C690D"/>
    <w:rsid w:val="005C6C10"/>
    <w:rsid w:val="005C6DE9"/>
    <w:rsid w:val="005C712D"/>
    <w:rsid w:val="005C78EE"/>
    <w:rsid w:val="005C78FD"/>
    <w:rsid w:val="005C7C23"/>
    <w:rsid w:val="005C7C75"/>
    <w:rsid w:val="005D022A"/>
    <w:rsid w:val="005D074B"/>
    <w:rsid w:val="005D0DD6"/>
    <w:rsid w:val="005D0E4F"/>
    <w:rsid w:val="005D1102"/>
    <w:rsid w:val="005D1329"/>
    <w:rsid w:val="005D13F2"/>
    <w:rsid w:val="005D1B27"/>
    <w:rsid w:val="005D1BD7"/>
    <w:rsid w:val="005D1E32"/>
    <w:rsid w:val="005D206B"/>
    <w:rsid w:val="005D2166"/>
    <w:rsid w:val="005D22B7"/>
    <w:rsid w:val="005D244B"/>
    <w:rsid w:val="005D2569"/>
    <w:rsid w:val="005D2A96"/>
    <w:rsid w:val="005D2BDE"/>
    <w:rsid w:val="005D2C74"/>
    <w:rsid w:val="005D2F69"/>
    <w:rsid w:val="005D3705"/>
    <w:rsid w:val="005D39F7"/>
    <w:rsid w:val="005D3BB3"/>
    <w:rsid w:val="005D3D76"/>
    <w:rsid w:val="005D4239"/>
    <w:rsid w:val="005D4578"/>
    <w:rsid w:val="005D4755"/>
    <w:rsid w:val="005D49AA"/>
    <w:rsid w:val="005D4AF7"/>
    <w:rsid w:val="005D4EBD"/>
    <w:rsid w:val="005D4EFA"/>
    <w:rsid w:val="005D54BE"/>
    <w:rsid w:val="005D55BA"/>
    <w:rsid w:val="005D5ADB"/>
    <w:rsid w:val="005D60EB"/>
    <w:rsid w:val="005D6244"/>
    <w:rsid w:val="005D648A"/>
    <w:rsid w:val="005D698A"/>
    <w:rsid w:val="005D6B97"/>
    <w:rsid w:val="005D6EF6"/>
    <w:rsid w:val="005D7464"/>
    <w:rsid w:val="005D751D"/>
    <w:rsid w:val="005D7B4B"/>
    <w:rsid w:val="005D7BBA"/>
    <w:rsid w:val="005D7C04"/>
    <w:rsid w:val="005D7E0D"/>
    <w:rsid w:val="005D7F47"/>
    <w:rsid w:val="005E0727"/>
    <w:rsid w:val="005E098A"/>
    <w:rsid w:val="005E1A32"/>
    <w:rsid w:val="005E1EE8"/>
    <w:rsid w:val="005E1FE7"/>
    <w:rsid w:val="005E234A"/>
    <w:rsid w:val="005E24BC"/>
    <w:rsid w:val="005E2E4F"/>
    <w:rsid w:val="005E2EDC"/>
    <w:rsid w:val="005E3119"/>
    <w:rsid w:val="005E3210"/>
    <w:rsid w:val="005E322E"/>
    <w:rsid w:val="005E3336"/>
    <w:rsid w:val="005E3581"/>
    <w:rsid w:val="005E35CC"/>
    <w:rsid w:val="005E371E"/>
    <w:rsid w:val="005E38D7"/>
    <w:rsid w:val="005E4CAA"/>
    <w:rsid w:val="005E5026"/>
    <w:rsid w:val="005E50A3"/>
    <w:rsid w:val="005E53F9"/>
    <w:rsid w:val="005E544A"/>
    <w:rsid w:val="005E58B3"/>
    <w:rsid w:val="005E5BD2"/>
    <w:rsid w:val="005E64C5"/>
    <w:rsid w:val="005E6977"/>
    <w:rsid w:val="005E6D2A"/>
    <w:rsid w:val="005E6F4A"/>
    <w:rsid w:val="005E7109"/>
    <w:rsid w:val="005E7138"/>
    <w:rsid w:val="005E7260"/>
    <w:rsid w:val="005E758D"/>
    <w:rsid w:val="005E775A"/>
    <w:rsid w:val="005E775D"/>
    <w:rsid w:val="005E7812"/>
    <w:rsid w:val="005E7AEC"/>
    <w:rsid w:val="005F0057"/>
    <w:rsid w:val="005F0A43"/>
    <w:rsid w:val="005F0E28"/>
    <w:rsid w:val="005F0F82"/>
    <w:rsid w:val="005F15CE"/>
    <w:rsid w:val="005F1617"/>
    <w:rsid w:val="005F2362"/>
    <w:rsid w:val="005F2710"/>
    <w:rsid w:val="005F27BF"/>
    <w:rsid w:val="005F27FE"/>
    <w:rsid w:val="005F2B49"/>
    <w:rsid w:val="005F2C06"/>
    <w:rsid w:val="005F2D59"/>
    <w:rsid w:val="005F2D64"/>
    <w:rsid w:val="005F2F2B"/>
    <w:rsid w:val="005F34C1"/>
    <w:rsid w:val="005F35A2"/>
    <w:rsid w:val="005F37E0"/>
    <w:rsid w:val="005F3EE0"/>
    <w:rsid w:val="005F4171"/>
    <w:rsid w:val="005F46B1"/>
    <w:rsid w:val="005F46D6"/>
    <w:rsid w:val="005F487D"/>
    <w:rsid w:val="005F4DD6"/>
    <w:rsid w:val="005F4E05"/>
    <w:rsid w:val="005F50D8"/>
    <w:rsid w:val="005F5338"/>
    <w:rsid w:val="005F53A1"/>
    <w:rsid w:val="005F5453"/>
    <w:rsid w:val="005F576A"/>
    <w:rsid w:val="005F5A7E"/>
    <w:rsid w:val="005F621F"/>
    <w:rsid w:val="005F6311"/>
    <w:rsid w:val="005F6567"/>
    <w:rsid w:val="005F6571"/>
    <w:rsid w:val="005F677F"/>
    <w:rsid w:val="005F6B77"/>
    <w:rsid w:val="005F6BFC"/>
    <w:rsid w:val="005F72E6"/>
    <w:rsid w:val="005F7487"/>
    <w:rsid w:val="005F76CB"/>
    <w:rsid w:val="005F7A5A"/>
    <w:rsid w:val="005F7E1D"/>
    <w:rsid w:val="005F7FA4"/>
    <w:rsid w:val="0060003F"/>
    <w:rsid w:val="006002C7"/>
    <w:rsid w:val="00600BC2"/>
    <w:rsid w:val="00600BD3"/>
    <w:rsid w:val="00600D0A"/>
    <w:rsid w:val="00600F95"/>
    <w:rsid w:val="006017C5"/>
    <w:rsid w:val="00601839"/>
    <w:rsid w:val="00601964"/>
    <w:rsid w:val="0060240D"/>
    <w:rsid w:val="00602521"/>
    <w:rsid w:val="006025AE"/>
    <w:rsid w:val="00602759"/>
    <w:rsid w:val="0060277A"/>
    <w:rsid w:val="00602B7C"/>
    <w:rsid w:val="00602D15"/>
    <w:rsid w:val="00603013"/>
    <w:rsid w:val="00603312"/>
    <w:rsid w:val="00603511"/>
    <w:rsid w:val="00603B06"/>
    <w:rsid w:val="00603D52"/>
    <w:rsid w:val="00603D6D"/>
    <w:rsid w:val="00604027"/>
    <w:rsid w:val="00604597"/>
    <w:rsid w:val="0060466B"/>
    <w:rsid w:val="00604DC7"/>
    <w:rsid w:val="00604E24"/>
    <w:rsid w:val="00604E47"/>
    <w:rsid w:val="00604E89"/>
    <w:rsid w:val="00605232"/>
    <w:rsid w:val="00605441"/>
    <w:rsid w:val="00605C7E"/>
    <w:rsid w:val="00606110"/>
    <w:rsid w:val="00606970"/>
    <w:rsid w:val="006069E1"/>
    <w:rsid w:val="00606A20"/>
    <w:rsid w:val="00606CCC"/>
    <w:rsid w:val="006070B2"/>
    <w:rsid w:val="006072C6"/>
    <w:rsid w:val="00607523"/>
    <w:rsid w:val="006076EE"/>
    <w:rsid w:val="00607A2E"/>
    <w:rsid w:val="00607B06"/>
    <w:rsid w:val="0061039C"/>
    <w:rsid w:val="00610534"/>
    <w:rsid w:val="006109A9"/>
    <w:rsid w:val="00610CDD"/>
    <w:rsid w:val="006111D3"/>
    <w:rsid w:val="00611F50"/>
    <w:rsid w:val="006121B9"/>
    <w:rsid w:val="00612766"/>
    <w:rsid w:val="0061294D"/>
    <w:rsid w:val="00612979"/>
    <w:rsid w:val="00612CDF"/>
    <w:rsid w:val="006130F7"/>
    <w:rsid w:val="0061329F"/>
    <w:rsid w:val="00613AF8"/>
    <w:rsid w:val="00613D2E"/>
    <w:rsid w:val="00613D8E"/>
    <w:rsid w:val="00613FC4"/>
    <w:rsid w:val="006142E0"/>
    <w:rsid w:val="00614343"/>
    <w:rsid w:val="00614BDA"/>
    <w:rsid w:val="00614DD4"/>
    <w:rsid w:val="0061586D"/>
    <w:rsid w:val="00615957"/>
    <w:rsid w:val="00616112"/>
    <w:rsid w:val="006164F1"/>
    <w:rsid w:val="00616939"/>
    <w:rsid w:val="006169CA"/>
    <w:rsid w:val="00616A46"/>
    <w:rsid w:val="00616CEF"/>
    <w:rsid w:val="006171C2"/>
    <w:rsid w:val="00617401"/>
    <w:rsid w:val="00617438"/>
    <w:rsid w:val="00617507"/>
    <w:rsid w:val="0061792B"/>
    <w:rsid w:val="00617F7C"/>
    <w:rsid w:val="006205CA"/>
    <w:rsid w:val="00620740"/>
    <w:rsid w:val="00620E31"/>
    <w:rsid w:val="00621014"/>
    <w:rsid w:val="006218D4"/>
    <w:rsid w:val="006219F4"/>
    <w:rsid w:val="00621F53"/>
    <w:rsid w:val="0062276B"/>
    <w:rsid w:val="00622AE4"/>
    <w:rsid w:val="00622B98"/>
    <w:rsid w:val="00622CDE"/>
    <w:rsid w:val="00622E2A"/>
    <w:rsid w:val="00622FC3"/>
    <w:rsid w:val="00622FD7"/>
    <w:rsid w:val="00623089"/>
    <w:rsid w:val="0062308E"/>
    <w:rsid w:val="006234C4"/>
    <w:rsid w:val="00623896"/>
    <w:rsid w:val="00623D4D"/>
    <w:rsid w:val="00623E26"/>
    <w:rsid w:val="006242BC"/>
    <w:rsid w:val="0062444D"/>
    <w:rsid w:val="00624472"/>
    <w:rsid w:val="006244C9"/>
    <w:rsid w:val="006245F6"/>
    <w:rsid w:val="0062475D"/>
    <w:rsid w:val="00624898"/>
    <w:rsid w:val="0062495F"/>
    <w:rsid w:val="00624D7E"/>
    <w:rsid w:val="0062552A"/>
    <w:rsid w:val="00625686"/>
    <w:rsid w:val="00625872"/>
    <w:rsid w:val="00625C73"/>
    <w:rsid w:val="0062604C"/>
    <w:rsid w:val="0062610C"/>
    <w:rsid w:val="0062660B"/>
    <w:rsid w:val="006269AB"/>
    <w:rsid w:val="00626AD1"/>
    <w:rsid w:val="00626B42"/>
    <w:rsid w:val="00626EFA"/>
    <w:rsid w:val="0062756D"/>
    <w:rsid w:val="00627597"/>
    <w:rsid w:val="00627953"/>
    <w:rsid w:val="00627C08"/>
    <w:rsid w:val="00627E82"/>
    <w:rsid w:val="00627FC1"/>
    <w:rsid w:val="006304BC"/>
    <w:rsid w:val="0063064E"/>
    <w:rsid w:val="0063078B"/>
    <w:rsid w:val="006308C1"/>
    <w:rsid w:val="00630C72"/>
    <w:rsid w:val="00630DCE"/>
    <w:rsid w:val="006311A7"/>
    <w:rsid w:val="0063120A"/>
    <w:rsid w:val="00631506"/>
    <w:rsid w:val="0063150B"/>
    <w:rsid w:val="00631585"/>
    <w:rsid w:val="006316D9"/>
    <w:rsid w:val="00631817"/>
    <w:rsid w:val="00631B29"/>
    <w:rsid w:val="00631C29"/>
    <w:rsid w:val="00631DE5"/>
    <w:rsid w:val="006322F8"/>
    <w:rsid w:val="00632446"/>
    <w:rsid w:val="00632874"/>
    <w:rsid w:val="0063289B"/>
    <w:rsid w:val="006329E0"/>
    <w:rsid w:val="00632F8E"/>
    <w:rsid w:val="006333E5"/>
    <w:rsid w:val="00633893"/>
    <w:rsid w:val="006339C7"/>
    <w:rsid w:val="00633B15"/>
    <w:rsid w:val="00633B96"/>
    <w:rsid w:val="00634267"/>
    <w:rsid w:val="00634600"/>
    <w:rsid w:val="0063494F"/>
    <w:rsid w:val="00634ACF"/>
    <w:rsid w:val="00635035"/>
    <w:rsid w:val="006350B8"/>
    <w:rsid w:val="0063568F"/>
    <w:rsid w:val="0063580D"/>
    <w:rsid w:val="00635CAE"/>
    <w:rsid w:val="006366C7"/>
    <w:rsid w:val="00636B46"/>
    <w:rsid w:val="00636BFB"/>
    <w:rsid w:val="00637050"/>
    <w:rsid w:val="00637240"/>
    <w:rsid w:val="0063752E"/>
    <w:rsid w:val="0063757E"/>
    <w:rsid w:val="0063789F"/>
    <w:rsid w:val="00640133"/>
    <w:rsid w:val="00640368"/>
    <w:rsid w:val="0064043C"/>
    <w:rsid w:val="00640474"/>
    <w:rsid w:val="0064051B"/>
    <w:rsid w:val="006408F0"/>
    <w:rsid w:val="00640F14"/>
    <w:rsid w:val="00641DEE"/>
    <w:rsid w:val="00642241"/>
    <w:rsid w:val="00643660"/>
    <w:rsid w:val="00643A29"/>
    <w:rsid w:val="00643F44"/>
    <w:rsid w:val="00644223"/>
    <w:rsid w:val="006442F4"/>
    <w:rsid w:val="0064432E"/>
    <w:rsid w:val="00644867"/>
    <w:rsid w:val="00644A2F"/>
    <w:rsid w:val="00644FCB"/>
    <w:rsid w:val="006452D1"/>
    <w:rsid w:val="006452EB"/>
    <w:rsid w:val="0064560A"/>
    <w:rsid w:val="00645DC2"/>
    <w:rsid w:val="00645E3A"/>
    <w:rsid w:val="00646188"/>
    <w:rsid w:val="006462BF"/>
    <w:rsid w:val="0064632B"/>
    <w:rsid w:val="0064651B"/>
    <w:rsid w:val="00646ABA"/>
    <w:rsid w:val="00646DEB"/>
    <w:rsid w:val="006474C6"/>
    <w:rsid w:val="00647715"/>
    <w:rsid w:val="006478EE"/>
    <w:rsid w:val="00647F75"/>
    <w:rsid w:val="00647F81"/>
    <w:rsid w:val="00647F8C"/>
    <w:rsid w:val="00650139"/>
    <w:rsid w:val="00650297"/>
    <w:rsid w:val="00650659"/>
    <w:rsid w:val="0065078D"/>
    <w:rsid w:val="006508CD"/>
    <w:rsid w:val="00650D2C"/>
    <w:rsid w:val="0065112A"/>
    <w:rsid w:val="006511F4"/>
    <w:rsid w:val="00651921"/>
    <w:rsid w:val="00651B63"/>
    <w:rsid w:val="00651BEC"/>
    <w:rsid w:val="00651CE6"/>
    <w:rsid w:val="00652003"/>
    <w:rsid w:val="006520E1"/>
    <w:rsid w:val="006525BE"/>
    <w:rsid w:val="00652756"/>
    <w:rsid w:val="00652A51"/>
    <w:rsid w:val="00652AD8"/>
    <w:rsid w:val="00652B79"/>
    <w:rsid w:val="00652DA5"/>
    <w:rsid w:val="0065335F"/>
    <w:rsid w:val="006533C3"/>
    <w:rsid w:val="006537F8"/>
    <w:rsid w:val="00653A95"/>
    <w:rsid w:val="00653EF1"/>
    <w:rsid w:val="00653F7E"/>
    <w:rsid w:val="00654068"/>
    <w:rsid w:val="00654B38"/>
    <w:rsid w:val="00654B83"/>
    <w:rsid w:val="00654BF5"/>
    <w:rsid w:val="00655061"/>
    <w:rsid w:val="0065506D"/>
    <w:rsid w:val="0065510C"/>
    <w:rsid w:val="006552D9"/>
    <w:rsid w:val="00655AA1"/>
    <w:rsid w:val="00655B49"/>
    <w:rsid w:val="00655B63"/>
    <w:rsid w:val="00655BBB"/>
    <w:rsid w:val="0065657E"/>
    <w:rsid w:val="00656977"/>
    <w:rsid w:val="00656A1F"/>
    <w:rsid w:val="006571F6"/>
    <w:rsid w:val="006578E7"/>
    <w:rsid w:val="00657909"/>
    <w:rsid w:val="00657AFB"/>
    <w:rsid w:val="00657C2D"/>
    <w:rsid w:val="00657DB2"/>
    <w:rsid w:val="00657F92"/>
    <w:rsid w:val="00660189"/>
    <w:rsid w:val="006603DA"/>
    <w:rsid w:val="00660538"/>
    <w:rsid w:val="006607F7"/>
    <w:rsid w:val="00660D52"/>
    <w:rsid w:val="00660E24"/>
    <w:rsid w:val="00660E86"/>
    <w:rsid w:val="00661406"/>
    <w:rsid w:val="0066177B"/>
    <w:rsid w:val="00661822"/>
    <w:rsid w:val="006618CC"/>
    <w:rsid w:val="00661965"/>
    <w:rsid w:val="00662111"/>
    <w:rsid w:val="00662118"/>
    <w:rsid w:val="006622F3"/>
    <w:rsid w:val="006623DD"/>
    <w:rsid w:val="00662662"/>
    <w:rsid w:val="00662764"/>
    <w:rsid w:val="00663293"/>
    <w:rsid w:val="006638AD"/>
    <w:rsid w:val="00663C64"/>
    <w:rsid w:val="00664027"/>
    <w:rsid w:val="006641CB"/>
    <w:rsid w:val="006644B9"/>
    <w:rsid w:val="00664F75"/>
    <w:rsid w:val="00664FB0"/>
    <w:rsid w:val="00665B40"/>
    <w:rsid w:val="00665C01"/>
    <w:rsid w:val="006665CC"/>
    <w:rsid w:val="0066670B"/>
    <w:rsid w:val="00666926"/>
    <w:rsid w:val="0066732C"/>
    <w:rsid w:val="006679F5"/>
    <w:rsid w:val="00667B77"/>
    <w:rsid w:val="00667D2C"/>
    <w:rsid w:val="00667F94"/>
    <w:rsid w:val="00670D02"/>
    <w:rsid w:val="006716DA"/>
    <w:rsid w:val="006717E9"/>
    <w:rsid w:val="00671803"/>
    <w:rsid w:val="00671A55"/>
    <w:rsid w:val="00671AC6"/>
    <w:rsid w:val="0067239E"/>
    <w:rsid w:val="006726AE"/>
    <w:rsid w:val="0067274E"/>
    <w:rsid w:val="006728ED"/>
    <w:rsid w:val="00672A3C"/>
    <w:rsid w:val="00672DAF"/>
    <w:rsid w:val="006732B1"/>
    <w:rsid w:val="00673AD7"/>
    <w:rsid w:val="00673DAB"/>
    <w:rsid w:val="0067440D"/>
    <w:rsid w:val="0067446F"/>
    <w:rsid w:val="006746A4"/>
    <w:rsid w:val="006752FA"/>
    <w:rsid w:val="006753F7"/>
    <w:rsid w:val="00675558"/>
    <w:rsid w:val="00675611"/>
    <w:rsid w:val="00675913"/>
    <w:rsid w:val="006759DE"/>
    <w:rsid w:val="00675A60"/>
    <w:rsid w:val="00675C11"/>
    <w:rsid w:val="00675D51"/>
    <w:rsid w:val="00676206"/>
    <w:rsid w:val="0067697E"/>
    <w:rsid w:val="00676A1E"/>
    <w:rsid w:val="00676E82"/>
    <w:rsid w:val="00676FBE"/>
    <w:rsid w:val="00677443"/>
    <w:rsid w:val="00677501"/>
    <w:rsid w:val="0067750D"/>
    <w:rsid w:val="0067769A"/>
    <w:rsid w:val="00677C04"/>
    <w:rsid w:val="006801C5"/>
    <w:rsid w:val="00680221"/>
    <w:rsid w:val="00680261"/>
    <w:rsid w:val="0068035B"/>
    <w:rsid w:val="00680392"/>
    <w:rsid w:val="00680437"/>
    <w:rsid w:val="00680576"/>
    <w:rsid w:val="006806A3"/>
    <w:rsid w:val="006806A6"/>
    <w:rsid w:val="00680815"/>
    <w:rsid w:val="00680C68"/>
    <w:rsid w:val="00681211"/>
    <w:rsid w:val="00681690"/>
    <w:rsid w:val="006817AE"/>
    <w:rsid w:val="00681B36"/>
    <w:rsid w:val="006829BE"/>
    <w:rsid w:val="00682A50"/>
    <w:rsid w:val="00682A73"/>
    <w:rsid w:val="00682DDE"/>
    <w:rsid w:val="00682E14"/>
    <w:rsid w:val="00682E4B"/>
    <w:rsid w:val="00682F92"/>
    <w:rsid w:val="00683109"/>
    <w:rsid w:val="00683711"/>
    <w:rsid w:val="006838C5"/>
    <w:rsid w:val="00683A8A"/>
    <w:rsid w:val="00683AA3"/>
    <w:rsid w:val="00683FEE"/>
    <w:rsid w:val="006840CE"/>
    <w:rsid w:val="006842E4"/>
    <w:rsid w:val="0068436C"/>
    <w:rsid w:val="00684648"/>
    <w:rsid w:val="006847E6"/>
    <w:rsid w:val="00684C89"/>
    <w:rsid w:val="0068528D"/>
    <w:rsid w:val="0068545E"/>
    <w:rsid w:val="00685A07"/>
    <w:rsid w:val="00685BF3"/>
    <w:rsid w:val="00685FD4"/>
    <w:rsid w:val="0068605F"/>
    <w:rsid w:val="0068656B"/>
    <w:rsid w:val="00686612"/>
    <w:rsid w:val="0068661E"/>
    <w:rsid w:val="00686773"/>
    <w:rsid w:val="00686B55"/>
    <w:rsid w:val="0068734C"/>
    <w:rsid w:val="00687F19"/>
    <w:rsid w:val="00687F6A"/>
    <w:rsid w:val="00690437"/>
    <w:rsid w:val="00690561"/>
    <w:rsid w:val="00690A49"/>
    <w:rsid w:val="00690BB6"/>
    <w:rsid w:val="00690D2D"/>
    <w:rsid w:val="00690E49"/>
    <w:rsid w:val="0069106C"/>
    <w:rsid w:val="0069138B"/>
    <w:rsid w:val="00691461"/>
    <w:rsid w:val="0069154E"/>
    <w:rsid w:val="00691655"/>
    <w:rsid w:val="00691B30"/>
    <w:rsid w:val="00692538"/>
    <w:rsid w:val="00692A62"/>
    <w:rsid w:val="00692F8F"/>
    <w:rsid w:val="006934A2"/>
    <w:rsid w:val="00693E1F"/>
    <w:rsid w:val="00693ECB"/>
    <w:rsid w:val="00694064"/>
    <w:rsid w:val="00694071"/>
    <w:rsid w:val="00694099"/>
    <w:rsid w:val="00694107"/>
    <w:rsid w:val="006943EB"/>
    <w:rsid w:val="0069449C"/>
    <w:rsid w:val="006945BD"/>
    <w:rsid w:val="00694797"/>
    <w:rsid w:val="00694907"/>
    <w:rsid w:val="00694EFB"/>
    <w:rsid w:val="006950B6"/>
    <w:rsid w:val="00695887"/>
    <w:rsid w:val="00695C18"/>
    <w:rsid w:val="0069615B"/>
    <w:rsid w:val="0069632F"/>
    <w:rsid w:val="00696794"/>
    <w:rsid w:val="006967D7"/>
    <w:rsid w:val="0069702A"/>
    <w:rsid w:val="00697733"/>
    <w:rsid w:val="006A1245"/>
    <w:rsid w:val="006A1511"/>
    <w:rsid w:val="006A15DA"/>
    <w:rsid w:val="006A16BE"/>
    <w:rsid w:val="006A20D1"/>
    <w:rsid w:val="006A2325"/>
    <w:rsid w:val="006A254E"/>
    <w:rsid w:val="006A25E3"/>
    <w:rsid w:val="006A28CC"/>
    <w:rsid w:val="006A2C30"/>
    <w:rsid w:val="006A2D98"/>
    <w:rsid w:val="006A2DB3"/>
    <w:rsid w:val="006A301C"/>
    <w:rsid w:val="006A389E"/>
    <w:rsid w:val="006A3929"/>
    <w:rsid w:val="006A3D7A"/>
    <w:rsid w:val="006A3E2B"/>
    <w:rsid w:val="006A4D74"/>
    <w:rsid w:val="006A56D3"/>
    <w:rsid w:val="006A5BE8"/>
    <w:rsid w:val="006A5EC7"/>
    <w:rsid w:val="006A60F4"/>
    <w:rsid w:val="006A6E17"/>
    <w:rsid w:val="006A72DF"/>
    <w:rsid w:val="006A7482"/>
    <w:rsid w:val="006A75C4"/>
    <w:rsid w:val="006A76C1"/>
    <w:rsid w:val="006B0220"/>
    <w:rsid w:val="006B06D2"/>
    <w:rsid w:val="006B0819"/>
    <w:rsid w:val="006B120D"/>
    <w:rsid w:val="006B14EB"/>
    <w:rsid w:val="006B1624"/>
    <w:rsid w:val="006B1741"/>
    <w:rsid w:val="006B17E7"/>
    <w:rsid w:val="006B19E8"/>
    <w:rsid w:val="006B1A8A"/>
    <w:rsid w:val="006B1A8E"/>
    <w:rsid w:val="006B1BBD"/>
    <w:rsid w:val="006B1BFE"/>
    <w:rsid w:val="006B1C50"/>
    <w:rsid w:val="006B1C68"/>
    <w:rsid w:val="006B1FD5"/>
    <w:rsid w:val="006B2229"/>
    <w:rsid w:val="006B2528"/>
    <w:rsid w:val="006B2582"/>
    <w:rsid w:val="006B2585"/>
    <w:rsid w:val="006B25A1"/>
    <w:rsid w:val="006B2BCF"/>
    <w:rsid w:val="006B2D5D"/>
    <w:rsid w:val="006B2DE6"/>
    <w:rsid w:val="006B2EE1"/>
    <w:rsid w:val="006B30FD"/>
    <w:rsid w:val="006B3118"/>
    <w:rsid w:val="006B35D7"/>
    <w:rsid w:val="006B37FB"/>
    <w:rsid w:val="006B3C29"/>
    <w:rsid w:val="006B4592"/>
    <w:rsid w:val="006B45D6"/>
    <w:rsid w:val="006B4FB9"/>
    <w:rsid w:val="006B5221"/>
    <w:rsid w:val="006B555A"/>
    <w:rsid w:val="006B595D"/>
    <w:rsid w:val="006B5969"/>
    <w:rsid w:val="006B5A25"/>
    <w:rsid w:val="006B5DA8"/>
    <w:rsid w:val="006B600A"/>
    <w:rsid w:val="006B6090"/>
    <w:rsid w:val="006B6635"/>
    <w:rsid w:val="006B6BC9"/>
    <w:rsid w:val="006B73C5"/>
    <w:rsid w:val="006B7C44"/>
    <w:rsid w:val="006B7D22"/>
    <w:rsid w:val="006B7D2C"/>
    <w:rsid w:val="006C063C"/>
    <w:rsid w:val="006C07F1"/>
    <w:rsid w:val="006C081D"/>
    <w:rsid w:val="006C0979"/>
    <w:rsid w:val="006C0A9F"/>
    <w:rsid w:val="006C0E09"/>
    <w:rsid w:val="006C0FEA"/>
    <w:rsid w:val="006C1019"/>
    <w:rsid w:val="006C1FB7"/>
    <w:rsid w:val="006C22BB"/>
    <w:rsid w:val="006C23A7"/>
    <w:rsid w:val="006C23C0"/>
    <w:rsid w:val="006C25C8"/>
    <w:rsid w:val="006C26D8"/>
    <w:rsid w:val="006C2BB5"/>
    <w:rsid w:val="006C2BEE"/>
    <w:rsid w:val="006C38F5"/>
    <w:rsid w:val="006C3AD8"/>
    <w:rsid w:val="006C3B76"/>
    <w:rsid w:val="006C4057"/>
    <w:rsid w:val="006C4163"/>
    <w:rsid w:val="006C4516"/>
    <w:rsid w:val="006C455E"/>
    <w:rsid w:val="006C4567"/>
    <w:rsid w:val="006C4EA2"/>
    <w:rsid w:val="006C5958"/>
    <w:rsid w:val="006C5B4F"/>
    <w:rsid w:val="006C5BF4"/>
    <w:rsid w:val="006C612B"/>
    <w:rsid w:val="006C643C"/>
    <w:rsid w:val="006C69C2"/>
    <w:rsid w:val="006C6D04"/>
    <w:rsid w:val="006C6E3A"/>
    <w:rsid w:val="006C6F30"/>
    <w:rsid w:val="006C6F3A"/>
    <w:rsid w:val="006C6FD7"/>
    <w:rsid w:val="006C73D4"/>
    <w:rsid w:val="006C7885"/>
    <w:rsid w:val="006C7CC3"/>
    <w:rsid w:val="006D00DB"/>
    <w:rsid w:val="006D0361"/>
    <w:rsid w:val="006D05BF"/>
    <w:rsid w:val="006D0846"/>
    <w:rsid w:val="006D0C01"/>
    <w:rsid w:val="006D10A4"/>
    <w:rsid w:val="006D16B0"/>
    <w:rsid w:val="006D1993"/>
    <w:rsid w:val="006D1E84"/>
    <w:rsid w:val="006D2130"/>
    <w:rsid w:val="006D2182"/>
    <w:rsid w:val="006D2444"/>
    <w:rsid w:val="006D254B"/>
    <w:rsid w:val="006D271F"/>
    <w:rsid w:val="006D289B"/>
    <w:rsid w:val="006D2D9E"/>
    <w:rsid w:val="006D31C7"/>
    <w:rsid w:val="006D3333"/>
    <w:rsid w:val="006D3BE1"/>
    <w:rsid w:val="006D3F56"/>
    <w:rsid w:val="006D43F2"/>
    <w:rsid w:val="006D44FC"/>
    <w:rsid w:val="006D47A8"/>
    <w:rsid w:val="006D4819"/>
    <w:rsid w:val="006D48FC"/>
    <w:rsid w:val="006D4BD6"/>
    <w:rsid w:val="006D4F01"/>
    <w:rsid w:val="006D5716"/>
    <w:rsid w:val="006D5E36"/>
    <w:rsid w:val="006D60A5"/>
    <w:rsid w:val="006D617C"/>
    <w:rsid w:val="006D619E"/>
    <w:rsid w:val="006D61A4"/>
    <w:rsid w:val="006D62BC"/>
    <w:rsid w:val="006D6450"/>
    <w:rsid w:val="006D6548"/>
    <w:rsid w:val="006D6939"/>
    <w:rsid w:val="006D6CCD"/>
    <w:rsid w:val="006D741A"/>
    <w:rsid w:val="006D7731"/>
    <w:rsid w:val="006D7EB0"/>
    <w:rsid w:val="006E0138"/>
    <w:rsid w:val="006E02DE"/>
    <w:rsid w:val="006E04CF"/>
    <w:rsid w:val="006E082A"/>
    <w:rsid w:val="006E0980"/>
    <w:rsid w:val="006E0BB0"/>
    <w:rsid w:val="006E0FC8"/>
    <w:rsid w:val="006E12A3"/>
    <w:rsid w:val="006E12C3"/>
    <w:rsid w:val="006E192C"/>
    <w:rsid w:val="006E2081"/>
    <w:rsid w:val="006E2441"/>
    <w:rsid w:val="006E2529"/>
    <w:rsid w:val="006E2E82"/>
    <w:rsid w:val="006E307E"/>
    <w:rsid w:val="006E309C"/>
    <w:rsid w:val="006E345A"/>
    <w:rsid w:val="006E34A5"/>
    <w:rsid w:val="006E359F"/>
    <w:rsid w:val="006E374D"/>
    <w:rsid w:val="006E389A"/>
    <w:rsid w:val="006E39E8"/>
    <w:rsid w:val="006E3DC0"/>
    <w:rsid w:val="006E3EE6"/>
    <w:rsid w:val="006E3F50"/>
    <w:rsid w:val="006E4199"/>
    <w:rsid w:val="006E42D9"/>
    <w:rsid w:val="006E43F3"/>
    <w:rsid w:val="006E45F3"/>
    <w:rsid w:val="006E4A2F"/>
    <w:rsid w:val="006E4E06"/>
    <w:rsid w:val="006E4ECD"/>
    <w:rsid w:val="006E4ED4"/>
    <w:rsid w:val="006E5132"/>
    <w:rsid w:val="006E5206"/>
    <w:rsid w:val="006E5836"/>
    <w:rsid w:val="006E5A47"/>
    <w:rsid w:val="006E5CEE"/>
    <w:rsid w:val="006E5E19"/>
    <w:rsid w:val="006E5EF8"/>
    <w:rsid w:val="006E61C3"/>
    <w:rsid w:val="006E6629"/>
    <w:rsid w:val="006E76DD"/>
    <w:rsid w:val="006E7856"/>
    <w:rsid w:val="006E799D"/>
    <w:rsid w:val="006E7B0A"/>
    <w:rsid w:val="006E7F40"/>
    <w:rsid w:val="006E7F65"/>
    <w:rsid w:val="006F0593"/>
    <w:rsid w:val="006F098D"/>
    <w:rsid w:val="006F1064"/>
    <w:rsid w:val="006F1C1D"/>
    <w:rsid w:val="006F1EB7"/>
    <w:rsid w:val="006F22AC"/>
    <w:rsid w:val="006F22EA"/>
    <w:rsid w:val="006F25B6"/>
    <w:rsid w:val="006F26CA"/>
    <w:rsid w:val="006F335F"/>
    <w:rsid w:val="006F337B"/>
    <w:rsid w:val="006F4972"/>
    <w:rsid w:val="006F4B60"/>
    <w:rsid w:val="006F4CA0"/>
    <w:rsid w:val="006F4D99"/>
    <w:rsid w:val="006F51C2"/>
    <w:rsid w:val="006F52E5"/>
    <w:rsid w:val="006F5706"/>
    <w:rsid w:val="006F5834"/>
    <w:rsid w:val="006F6066"/>
    <w:rsid w:val="006F64AA"/>
    <w:rsid w:val="006F6850"/>
    <w:rsid w:val="006F68A0"/>
    <w:rsid w:val="006F707E"/>
    <w:rsid w:val="006F798F"/>
    <w:rsid w:val="006F7D5E"/>
    <w:rsid w:val="006F7E12"/>
    <w:rsid w:val="007001C1"/>
    <w:rsid w:val="007001DC"/>
    <w:rsid w:val="0070066B"/>
    <w:rsid w:val="007008D3"/>
    <w:rsid w:val="00700B33"/>
    <w:rsid w:val="0070143E"/>
    <w:rsid w:val="0070164F"/>
    <w:rsid w:val="00701959"/>
    <w:rsid w:val="00701DDD"/>
    <w:rsid w:val="0070215B"/>
    <w:rsid w:val="00702285"/>
    <w:rsid w:val="0070228F"/>
    <w:rsid w:val="007025CB"/>
    <w:rsid w:val="00702E2B"/>
    <w:rsid w:val="007034AA"/>
    <w:rsid w:val="00703524"/>
    <w:rsid w:val="00703A5D"/>
    <w:rsid w:val="00703C9D"/>
    <w:rsid w:val="007046CE"/>
    <w:rsid w:val="0070490C"/>
    <w:rsid w:val="0070523B"/>
    <w:rsid w:val="0070526A"/>
    <w:rsid w:val="00705535"/>
    <w:rsid w:val="00705C38"/>
    <w:rsid w:val="00705D74"/>
    <w:rsid w:val="00705F05"/>
    <w:rsid w:val="00705F9C"/>
    <w:rsid w:val="00706227"/>
    <w:rsid w:val="00706465"/>
    <w:rsid w:val="0070695A"/>
    <w:rsid w:val="00706B9F"/>
    <w:rsid w:val="00706E69"/>
    <w:rsid w:val="007073E2"/>
    <w:rsid w:val="007074C8"/>
    <w:rsid w:val="007074DA"/>
    <w:rsid w:val="0070782D"/>
    <w:rsid w:val="00707B15"/>
    <w:rsid w:val="00707B22"/>
    <w:rsid w:val="00707F12"/>
    <w:rsid w:val="00710064"/>
    <w:rsid w:val="007104CA"/>
    <w:rsid w:val="00710980"/>
    <w:rsid w:val="007109C2"/>
    <w:rsid w:val="00710B48"/>
    <w:rsid w:val="00710BA6"/>
    <w:rsid w:val="00710FC2"/>
    <w:rsid w:val="00711340"/>
    <w:rsid w:val="00711652"/>
    <w:rsid w:val="007116BE"/>
    <w:rsid w:val="00711794"/>
    <w:rsid w:val="0071182A"/>
    <w:rsid w:val="007119A6"/>
    <w:rsid w:val="00711AF2"/>
    <w:rsid w:val="00711B25"/>
    <w:rsid w:val="00712182"/>
    <w:rsid w:val="00712552"/>
    <w:rsid w:val="007129C7"/>
    <w:rsid w:val="00712A50"/>
    <w:rsid w:val="00712C42"/>
    <w:rsid w:val="00713111"/>
    <w:rsid w:val="007134A3"/>
    <w:rsid w:val="00713596"/>
    <w:rsid w:val="00713924"/>
    <w:rsid w:val="00713C0D"/>
    <w:rsid w:val="00713DE4"/>
    <w:rsid w:val="00713E4D"/>
    <w:rsid w:val="00714123"/>
    <w:rsid w:val="00714185"/>
    <w:rsid w:val="007141FE"/>
    <w:rsid w:val="007148B5"/>
    <w:rsid w:val="00714C47"/>
    <w:rsid w:val="00714EFD"/>
    <w:rsid w:val="007156F8"/>
    <w:rsid w:val="00715B0D"/>
    <w:rsid w:val="00715DB1"/>
    <w:rsid w:val="00715E5B"/>
    <w:rsid w:val="00716354"/>
    <w:rsid w:val="00716462"/>
    <w:rsid w:val="00716591"/>
    <w:rsid w:val="00716A3D"/>
    <w:rsid w:val="00716F46"/>
    <w:rsid w:val="007174A7"/>
    <w:rsid w:val="00717883"/>
    <w:rsid w:val="00717A54"/>
    <w:rsid w:val="00717F8E"/>
    <w:rsid w:val="00720BE1"/>
    <w:rsid w:val="00720FE4"/>
    <w:rsid w:val="00721084"/>
    <w:rsid w:val="007211B7"/>
    <w:rsid w:val="00721262"/>
    <w:rsid w:val="007212FD"/>
    <w:rsid w:val="00721444"/>
    <w:rsid w:val="00721D9B"/>
    <w:rsid w:val="00722121"/>
    <w:rsid w:val="007224B9"/>
    <w:rsid w:val="0072272A"/>
    <w:rsid w:val="00722C64"/>
    <w:rsid w:val="00722EAF"/>
    <w:rsid w:val="00722F94"/>
    <w:rsid w:val="007230DD"/>
    <w:rsid w:val="007233A3"/>
    <w:rsid w:val="00723A40"/>
    <w:rsid w:val="00723AA7"/>
    <w:rsid w:val="0072432E"/>
    <w:rsid w:val="00724BDF"/>
    <w:rsid w:val="00724EF8"/>
    <w:rsid w:val="00725760"/>
    <w:rsid w:val="007258E9"/>
    <w:rsid w:val="007258F5"/>
    <w:rsid w:val="007259F5"/>
    <w:rsid w:val="00726036"/>
    <w:rsid w:val="00726279"/>
    <w:rsid w:val="00726292"/>
    <w:rsid w:val="00726A0C"/>
    <w:rsid w:val="00726A9B"/>
    <w:rsid w:val="00727230"/>
    <w:rsid w:val="00727530"/>
    <w:rsid w:val="0072774E"/>
    <w:rsid w:val="00727803"/>
    <w:rsid w:val="00730325"/>
    <w:rsid w:val="007308BD"/>
    <w:rsid w:val="00730FEE"/>
    <w:rsid w:val="007310BE"/>
    <w:rsid w:val="0073117A"/>
    <w:rsid w:val="007312A2"/>
    <w:rsid w:val="00731538"/>
    <w:rsid w:val="00731ABF"/>
    <w:rsid w:val="00731E7C"/>
    <w:rsid w:val="0073209A"/>
    <w:rsid w:val="0073210D"/>
    <w:rsid w:val="0073211B"/>
    <w:rsid w:val="007327CF"/>
    <w:rsid w:val="0073299F"/>
    <w:rsid w:val="007329EF"/>
    <w:rsid w:val="00732DEF"/>
    <w:rsid w:val="0073327A"/>
    <w:rsid w:val="00733334"/>
    <w:rsid w:val="00733400"/>
    <w:rsid w:val="0073368E"/>
    <w:rsid w:val="007336FB"/>
    <w:rsid w:val="0073381A"/>
    <w:rsid w:val="00733FF2"/>
    <w:rsid w:val="007342CC"/>
    <w:rsid w:val="0073437C"/>
    <w:rsid w:val="007345E1"/>
    <w:rsid w:val="007346D9"/>
    <w:rsid w:val="00734CDB"/>
    <w:rsid w:val="00734DE3"/>
    <w:rsid w:val="00734EBE"/>
    <w:rsid w:val="007354F9"/>
    <w:rsid w:val="007358DD"/>
    <w:rsid w:val="00735A69"/>
    <w:rsid w:val="00735BB2"/>
    <w:rsid w:val="00735D04"/>
    <w:rsid w:val="0073676A"/>
    <w:rsid w:val="0073679B"/>
    <w:rsid w:val="00736828"/>
    <w:rsid w:val="00736874"/>
    <w:rsid w:val="00736D81"/>
    <w:rsid w:val="00736DD8"/>
    <w:rsid w:val="00736E0B"/>
    <w:rsid w:val="00736EC3"/>
    <w:rsid w:val="00737576"/>
    <w:rsid w:val="007375C9"/>
    <w:rsid w:val="007375F0"/>
    <w:rsid w:val="00737A7E"/>
    <w:rsid w:val="00737B88"/>
    <w:rsid w:val="00737BD6"/>
    <w:rsid w:val="00737C79"/>
    <w:rsid w:val="00737D81"/>
    <w:rsid w:val="00740233"/>
    <w:rsid w:val="0074052B"/>
    <w:rsid w:val="0074076A"/>
    <w:rsid w:val="00740B67"/>
    <w:rsid w:val="00741418"/>
    <w:rsid w:val="00741659"/>
    <w:rsid w:val="00741AEB"/>
    <w:rsid w:val="00741AF4"/>
    <w:rsid w:val="00741DCC"/>
    <w:rsid w:val="00741E82"/>
    <w:rsid w:val="0074203A"/>
    <w:rsid w:val="00742097"/>
    <w:rsid w:val="007421D1"/>
    <w:rsid w:val="007423E1"/>
    <w:rsid w:val="007427AC"/>
    <w:rsid w:val="007427B5"/>
    <w:rsid w:val="00742865"/>
    <w:rsid w:val="0074296C"/>
    <w:rsid w:val="00742C83"/>
    <w:rsid w:val="00742DC8"/>
    <w:rsid w:val="00742FE5"/>
    <w:rsid w:val="0074360F"/>
    <w:rsid w:val="00743B71"/>
    <w:rsid w:val="00743E86"/>
    <w:rsid w:val="00744749"/>
    <w:rsid w:val="00744A64"/>
    <w:rsid w:val="00744A7D"/>
    <w:rsid w:val="00744A8A"/>
    <w:rsid w:val="00744D47"/>
    <w:rsid w:val="00744EA0"/>
    <w:rsid w:val="007453F2"/>
    <w:rsid w:val="00745C6B"/>
    <w:rsid w:val="00745E05"/>
    <w:rsid w:val="007460D4"/>
    <w:rsid w:val="0074638D"/>
    <w:rsid w:val="00746484"/>
    <w:rsid w:val="00746B55"/>
    <w:rsid w:val="00746D27"/>
    <w:rsid w:val="0074704F"/>
    <w:rsid w:val="0074710B"/>
    <w:rsid w:val="00747125"/>
    <w:rsid w:val="007476B6"/>
    <w:rsid w:val="007479A0"/>
    <w:rsid w:val="00747D5E"/>
    <w:rsid w:val="00747F48"/>
    <w:rsid w:val="00747F4C"/>
    <w:rsid w:val="00750A4C"/>
    <w:rsid w:val="00750CF4"/>
    <w:rsid w:val="00751091"/>
    <w:rsid w:val="007510FF"/>
    <w:rsid w:val="00751914"/>
    <w:rsid w:val="00751984"/>
    <w:rsid w:val="007519DF"/>
    <w:rsid w:val="00751B83"/>
    <w:rsid w:val="0075253F"/>
    <w:rsid w:val="00752791"/>
    <w:rsid w:val="007528CF"/>
    <w:rsid w:val="00752AF8"/>
    <w:rsid w:val="0075305E"/>
    <w:rsid w:val="00753573"/>
    <w:rsid w:val="007536BE"/>
    <w:rsid w:val="007537AC"/>
    <w:rsid w:val="00753AD7"/>
    <w:rsid w:val="00754359"/>
    <w:rsid w:val="00754391"/>
    <w:rsid w:val="00754411"/>
    <w:rsid w:val="0075458C"/>
    <w:rsid w:val="007545B9"/>
    <w:rsid w:val="00754780"/>
    <w:rsid w:val="00754BD9"/>
    <w:rsid w:val="00754C37"/>
    <w:rsid w:val="00754E7A"/>
    <w:rsid w:val="00754F6A"/>
    <w:rsid w:val="0075540C"/>
    <w:rsid w:val="00755AFB"/>
    <w:rsid w:val="00755B64"/>
    <w:rsid w:val="00755BE8"/>
    <w:rsid w:val="00755C64"/>
    <w:rsid w:val="00755DB1"/>
    <w:rsid w:val="0075655E"/>
    <w:rsid w:val="00756FF7"/>
    <w:rsid w:val="007573A0"/>
    <w:rsid w:val="0075749C"/>
    <w:rsid w:val="007574FC"/>
    <w:rsid w:val="007578C2"/>
    <w:rsid w:val="00757E55"/>
    <w:rsid w:val="007601EC"/>
    <w:rsid w:val="00760221"/>
    <w:rsid w:val="0076088D"/>
    <w:rsid w:val="00760975"/>
    <w:rsid w:val="00760A75"/>
    <w:rsid w:val="007610D1"/>
    <w:rsid w:val="007612BA"/>
    <w:rsid w:val="00761365"/>
    <w:rsid w:val="007613C3"/>
    <w:rsid w:val="00761FDA"/>
    <w:rsid w:val="007621FF"/>
    <w:rsid w:val="007634E3"/>
    <w:rsid w:val="00763600"/>
    <w:rsid w:val="007637CD"/>
    <w:rsid w:val="00763921"/>
    <w:rsid w:val="00763E3E"/>
    <w:rsid w:val="00764194"/>
    <w:rsid w:val="00764262"/>
    <w:rsid w:val="0076442B"/>
    <w:rsid w:val="007645ED"/>
    <w:rsid w:val="00764B97"/>
    <w:rsid w:val="00764BA6"/>
    <w:rsid w:val="00764BC5"/>
    <w:rsid w:val="00764E9F"/>
    <w:rsid w:val="007650CD"/>
    <w:rsid w:val="00765ED3"/>
    <w:rsid w:val="0076614B"/>
    <w:rsid w:val="00766240"/>
    <w:rsid w:val="0076643E"/>
    <w:rsid w:val="007664CA"/>
    <w:rsid w:val="0076675C"/>
    <w:rsid w:val="0076681D"/>
    <w:rsid w:val="00766A65"/>
    <w:rsid w:val="00766B0F"/>
    <w:rsid w:val="007671F5"/>
    <w:rsid w:val="007676B8"/>
    <w:rsid w:val="007706B8"/>
    <w:rsid w:val="0077088D"/>
    <w:rsid w:val="00770BFD"/>
    <w:rsid w:val="00770EE9"/>
    <w:rsid w:val="00771138"/>
    <w:rsid w:val="0077175C"/>
    <w:rsid w:val="00771870"/>
    <w:rsid w:val="00771B26"/>
    <w:rsid w:val="00771BF9"/>
    <w:rsid w:val="007720C7"/>
    <w:rsid w:val="007722BE"/>
    <w:rsid w:val="0077275A"/>
    <w:rsid w:val="0077284E"/>
    <w:rsid w:val="007729D5"/>
    <w:rsid w:val="00772A16"/>
    <w:rsid w:val="00772B2E"/>
    <w:rsid w:val="00772BE9"/>
    <w:rsid w:val="00772D78"/>
    <w:rsid w:val="00772F8A"/>
    <w:rsid w:val="007739C6"/>
    <w:rsid w:val="00774113"/>
    <w:rsid w:val="0077456E"/>
    <w:rsid w:val="00774889"/>
    <w:rsid w:val="00774F40"/>
    <w:rsid w:val="00774F82"/>
    <w:rsid w:val="00774FF5"/>
    <w:rsid w:val="007750B3"/>
    <w:rsid w:val="007750D1"/>
    <w:rsid w:val="00775622"/>
    <w:rsid w:val="00775676"/>
    <w:rsid w:val="00775C32"/>
    <w:rsid w:val="00775F41"/>
    <w:rsid w:val="00775F76"/>
    <w:rsid w:val="0077604B"/>
    <w:rsid w:val="007761EA"/>
    <w:rsid w:val="007764F5"/>
    <w:rsid w:val="00776AEA"/>
    <w:rsid w:val="00776E61"/>
    <w:rsid w:val="007770D8"/>
    <w:rsid w:val="007772AB"/>
    <w:rsid w:val="00777307"/>
    <w:rsid w:val="007777C4"/>
    <w:rsid w:val="00777824"/>
    <w:rsid w:val="00777A48"/>
    <w:rsid w:val="00777BA0"/>
    <w:rsid w:val="00777D90"/>
    <w:rsid w:val="007803BD"/>
    <w:rsid w:val="007804E9"/>
    <w:rsid w:val="00780D0C"/>
    <w:rsid w:val="00780D7F"/>
    <w:rsid w:val="00781075"/>
    <w:rsid w:val="007811DC"/>
    <w:rsid w:val="007814B7"/>
    <w:rsid w:val="00781841"/>
    <w:rsid w:val="007820FA"/>
    <w:rsid w:val="0078214B"/>
    <w:rsid w:val="00782238"/>
    <w:rsid w:val="007823EF"/>
    <w:rsid w:val="0078285F"/>
    <w:rsid w:val="00782EBE"/>
    <w:rsid w:val="00783207"/>
    <w:rsid w:val="00783233"/>
    <w:rsid w:val="00783624"/>
    <w:rsid w:val="007838CB"/>
    <w:rsid w:val="007838F0"/>
    <w:rsid w:val="00783915"/>
    <w:rsid w:val="00783E1D"/>
    <w:rsid w:val="007841BE"/>
    <w:rsid w:val="0078483B"/>
    <w:rsid w:val="00784EED"/>
    <w:rsid w:val="00785900"/>
    <w:rsid w:val="00785E4C"/>
    <w:rsid w:val="0078616A"/>
    <w:rsid w:val="00786958"/>
    <w:rsid w:val="00786ABC"/>
    <w:rsid w:val="00786E71"/>
    <w:rsid w:val="00787ECB"/>
    <w:rsid w:val="00787F3E"/>
    <w:rsid w:val="00790AE8"/>
    <w:rsid w:val="00791428"/>
    <w:rsid w:val="007915F5"/>
    <w:rsid w:val="0079162F"/>
    <w:rsid w:val="00791946"/>
    <w:rsid w:val="00791A12"/>
    <w:rsid w:val="00791BBC"/>
    <w:rsid w:val="007921BB"/>
    <w:rsid w:val="00792225"/>
    <w:rsid w:val="007924F2"/>
    <w:rsid w:val="00792603"/>
    <w:rsid w:val="00792813"/>
    <w:rsid w:val="00793568"/>
    <w:rsid w:val="007939F7"/>
    <w:rsid w:val="00793DE9"/>
    <w:rsid w:val="00793DEB"/>
    <w:rsid w:val="00793FD3"/>
    <w:rsid w:val="007943E6"/>
    <w:rsid w:val="00794924"/>
    <w:rsid w:val="00794AB1"/>
    <w:rsid w:val="00795A37"/>
    <w:rsid w:val="00795AFD"/>
    <w:rsid w:val="00795DC9"/>
    <w:rsid w:val="0079635F"/>
    <w:rsid w:val="0079638A"/>
    <w:rsid w:val="00796490"/>
    <w:rsid w:val="00796496"/>
    <w:rsid w:val="0079684C"/>
    <w:rsid w:val="00796BBD"/>
    <w:rsid w:val="00796F3D"/>
    <w:rsid w:val="00797320"/>
    <w:rsid w:val="00797508"/>
    <w:rsid w:val="007A001F"/>
    <w:rsid w:val="007A0256"/>
    <w:rsid w:val="007A0384"/>
    <w:rsid w:val="007A0766"/>
    <w:rsid w:val="007A0BC2"/>
    <w:rsid w:val="007A0E43"/>
    <w:rsid w:val="007A0E53"/>
    <w:rsid w:val="007A1168"/>
    <w:rsid w:val="007A13BD"/>
    <w:rsid w:val="007A18F5"/>
    <w:rsid w:val="007A1F44"/>
    <w:rsid w:val="007A23FF"/>
    <w:rsid w:val="007A295B"/>
    <w:rsid w:val="007A297C"/>
    <w:rsid w:val="007A3424"/>
    <w:rsid w:val="007A3589"/>
    <w:rsid w:val="007A35EF"/>
    <w:rsid w:val="007A36BD"/>
    <w:rsid w:val="007A3B0E"/>
    <w:rsid w:val="007A3D49"/>
    <w:rsid w:val="007A3E8A"/>
    <w:rsid w:val="007A40AA"/>
    <w:rsid w:val="007A40B5"/>
    <w:rsid w:val="007A4296"/>
    <w:rsid w:val="007A42EC"/>
    <w:rsid w:val="007A43A2"/>
    <w:rsid w:val="007A4787"/>
    <w:rsid w:val="007A4D04"/>
    <w:rsid w:val="007A5843"/>
    <w:rsid w:val="007A5A45"/>
    <w:rsid w:val="007A5F85"/>
    <w:rsid w:val="007A5FF5"/>
    <w:rsid w:val="007A6718"/>
    <w:rsid w:val="007A6ADF"/>
    <w:rsid w:val="007A6DC7"/>
    <w:rsid w:val="007A70C6"/>
    <w:rsid w:val="007A71E8"/>
    <w:rsid w:val="007A7245"/>
    <w:rsid w:val="007A7749"/>
    <w:rsid w:val="007A7A96"/>
    <w:rsid w:val="007A7E03"/>
    <w:rsid w:val="007B01DF"/>
    <w:rsid w:val="007B03AF"/>
    <w:rsid w:val="007B08D4"/>
    <w:rsid w:val="007B08DC"/>
    <w:rsid w:val="007B0B88"/>
    <w:rsid w:val="007B0DA6"/>
    <w:rsid w:val="007B0E2D"/>
    <w:rsid w:val="007B0FB8"/>
    <w:rsid w:val="007B1543"/>
    <w:rsid w:val="007B184C"/>
    <w:rsid w:val="007B1928"/>
    <w:rsid w:val="007B199E"/>
    <w:rsid w:val="007B1A25"/>
    <w:rsid w:val="007B1AC0"/>
    <w:rsid w:val="007B1E4E"/>
    <w:rsid w:val="007B270A"/>
    <w:rsid w:val="007B272A"/>
    <w:rsid w:val="007B2A8B"/>
    <w:rsid w:val="007B2AC7"/>
    <w:rsid w:val="007B2D02"/>
    <w:rsid w:val="007B2D3B"/>
    <w:rsid w:val="007B3174"/>
    <w:rsid w:val="007B334C"/>
    <w:rsid w:val="007B39CD"/>
    <w:rsid w:val="007B3A75"/>
    <w:rsid w:val="007B3BE7"/>
    <w:rsid w:val="007B3C11"/>
    <w:rsid w:val="007B3CEC"/>
    <w:rsid w:val="007B448F"/>
    <w:rsid w:val="007B4B6D"/>
    <w:rsid w:val="007B52CD"/>
    <w:rsid w:val="007B5472"/>
    <w:rsid w:val="007B552B"/>
    <w:rsid w:val="007B559E"/>
    <w:rsid w:val="007B5730"/>
    <w:rsid w:val="007B6608"/>
    <w:rsid w:val="007B675E"/>
    <w:rsid w:val="007B6787"/>
    <w:rsid w:val="007B761B"/>
    <w:rsid w:val="007B7A6C"/>
    <w:rsid w:val="007B7DC1"/>
    <w:rsid w:val="007B7DDE"/>
    <w:rsid w:val="007B7EDB"/>
    <w:rsid w:val="007B7F70"/>
    <w:rsid w:val="007C04AF"/>
    <w:rsid w:val="007C08B1"/>
    <w:rsid w:val="007C0B34"/>
    <w:rsid w:val="007C0D39"/>
    <w:rsid w:val="007C1066"/>
    <w:rsid w:val="007C1112"/>
    <w:rsid w:val="007C1586"/>
    <w:rsid w:val="007C19AD"/>
    <w:rsid w:val="007C19B8"/>
    <w:rsid w:val="007C1E54"/>
    <w:rsid w:val="007C2139"/>
    <w:rsid w:val="007C218C"/>
    <w:rsid w:val="007C2319"/>
    <w:rsid w:val="007C24CE"/>
    <w:rsid w:val="007C27FE"/>
    <w:rsid w:val="007C2B7B"/>
    <w:rsid w:val="007C2CDC"/>
    <w:rsid w:val="007C3462"/>
    <w:rsid w:val="007C3598"/>
    <w:rsid w:val="007C3610"/>
    <w:rsid w:val="007C3746"/>
    <w:rsid w:val="007C39A1"/>
    <w:rsid w:val="007C3B6D"/>
    <w:rsid w:val="007C3C9B"/>
    <w:rsid w:val="007C3EC9"/>
    <w:rsid w:val="007C3FA8"/>
    <w:rsid w:val="007C4231"/>
    <w:rsid w:val="007C46AE"/>
    <w:rsid w:val="007C49A5"/>
    <w:rsid w:val="007C4F3B"/>
    <w:rsid w:val="007C5530"/>
    <w:rsid w:val="007C5941"/>
    <w:rsid w:val="007C5989"/>
    <w:rsid w:val="007C5D09"/>
    <w:rsid w:val="007C6267"/>
    <w:rsid w:val="007C6302"/>
    <w:rsid w:val="007C63DF"/>
    <w:rsid w:val="007C6472"/>
    <w:rsid w:val="007C659C"/>
    <w:rsid w:val="007C68DA"/>
    <w:rsid w:val="007C7609"/>
    <w:rsid w:val="007C79F3"/>
    <w:rsid w:val="007D034F"/>
    <w:rsid w:val="007D0367"/>
    <w:rsid w:val="007D0623"/>
    <w:rsid w:val="007D0B63"/>
    <w:rsid w:val="007D0E30"/>
    <w:rsid w:val="007D10D5"/>
    <w:rsid w:val="007D13C7"/>
    <w:rsid w:val="007D14CE"/>
    <w:rsid w:val="007D1726"/>
    <w:rsid w:val="007D1DC5"/>
    <w:rsid w:val="007D229A"/>
    <w:rsid w:val="007D286B"/>
    <w:rsid w:val="007D2F44"/>
    <w:rsid w:val="007D2F4D"/>
    <w:rsid w:val="007D317D"/>
    <w:rsid w:val="007D39E3"/>
    <w:rsid w:val="007D3EB8"/>
    <w:rsid w:val="007D4178"/>
    <w:rsid w:val="007D4378"/>
    <w:rsid w:val="007D45F1"/>
    <w:rsid w:val="007D4A89"/>
    <w:rsid w:val="007D4BFC"/>
    <w:rsid w:val="007D4D33"/>
    <w:rsid w:val="007D4D61"/>
    <w:rsid w:val="007D5463"/>
    <w:rsid w:val="007D5B6B"/>
    <w:rsid w:val="007D636F"/>
    <w:rsid w:val="007D6949"/>
    <w:rsid w:val="007D6E8E"/>
    <w:rsid w:val="007D7175"/>
    <w:rsid w:val="007D7654"/>
    <w:rsid w:val="007D7672"/>
    <w:rsid w:val="007D77FB"/>
    <w:rsid w:val="007D7B8F"/>
    <w:rsid w:val="007D7FCE"/>
    <w:rsid w:val="007E0192"/>
    <w:rsid w:val="007E094F"/>
    <w:rsid w:val="007E0970"/>
    <w:rsid w:val="007E0BAE"/>
    <w:rsid w:val="007E0E4C"/>
    <w:rsid w:val="007E0E51"/>
    <w:rsid w:val="007E1369"/>
    <w:rsid w:val="007E13CF"/>
    <w:rsid w:val="007E13E7"/>
    <w:rsid w:val="007E14E0"/>
    <w:rsid w:val="007E1548"/>
    <w:rsid w:val="007E188D"/>
    <w:rsid w:val="007E1A1B"/>
    <w:rsid w:val="007E1A88"/>
    <w:rsid w:val="007E1B43"/>
    <w:rsid w:val="007E1C05"/>
    <w:rsid w:val="007E1DF8"/>
    <w:rsid w:val="007E2242"/>
    <w:rsid w:val="007E226A"/>
    <w:rsid w:val="007E350A"/>
    <w:rsid w:val="007E37C5"/>
    <w:rsid w:val="007E474F"/>
    <w:rsid w:val="007E4C88"/>
    <w:rsid w:val="007E4DB7"/>
    <w:rsid w:val="007E4F25"/>
    <w:rsid w:val="007E54EE"/>
    <w:rsid w:val="007E54EF"/>
    <w:rsid w:val="007E556C"/>
    <w:rsid w:val="007E585E"/>
    <w:rsid w:val="007E5E61"/>
    <w:rsid w:val="007E600C"/>
    <w:rsid w:val="007E6D13"/>
    <w:rsid w:val="007E703A"/>
    <w:rsid w:val="007E717A"/>
    <w:rsid w:val="007E7406"/>
    <w:rsid w:val="007E7973"/>
    <w:rsid w:val="007E7AE3"/>
    <w:rsid w:val="007E7DDF"/>
    <w:rsid w:val="007E7E5E"/>
    <w:rsid w:val="007E7E82"/>
    <w:rsid w:val="007F0548"/>
    <w:rsid w:val="007F0F5C"/>
    <w:rsid w:val="007F11C8"/>
    <w:rsid w:val="007F124A"/>
    <w:rsid w:val="007F1CFB"/>
    <w:rsid w:val="007F1DAB"/>
    <w:rsid w:val="007F1EA7"/>
    <w:rsid w:val="007F220B"/>
    <w:rsid w:val="007F2503"/>
    <w:rsid w:val="007F25E2"/>
    <w:rsid w:val="007F27DD"/>
    <w:rsid w:val="007F2A60"/>
    <w:rsid w:val="007F2AE5"/>
    <w:rsid w:val="007F3181"/>
    <w:rsid w:val="007F3AB0"/>
    <w:rsid w:val="007F3CFA"/>
    <w:rsid w:val="007F3DE5"/>
    <w:rsid w:val="007F4130"/>
    <w:rsid w:val="007F457C"/>
    <w:rsid w:val="007F4584"/>
    <w:rsid w:val="007F4858"/>
    <w:rsid w:val="007F4C32"/>
    <w:rsid w:val="007F4E6F"/>
    <w:rsid w:val="007F5032"/>
    <w:rsid w:val="007F531D"/>
    <w:rsid w:val="007F540A"/>
    <w:rsid w:val="007F540B"/>
    <w:rsid w:val="007F552D"/>
    <w:rsid w:val="007F55E4"/>
    <w:rsid w:val="007F5934"/>
    <w:rsid w:val="007F5A0E"/>
    <w:rsid w:val="007F5B07"/>
    <w:rsid w:val="007F5FA7"/>
    <w:rsid w:val="007F61FA"/>
    <w:rsid w:val="007F62F0"/>
    <w:rsid w:val="007F6412"/>
    <w:rsid w:val="007F6546"/>
    <w:rsid w:val="007F6880"/>
    <w:rsid w:val="007F6B5B"/>
    <w:rsid w:val="007F6BA0"/>
    <w:rsid w:val="007F6EC2"/>
    <w:rsid w:val="007F7573"/>
    <w:rsid w:val="007F76B4"/>
    <w:rsid w:val="007F7ABC"/>
    <w:rsid w:val="008001B4"/>
    <w:rsid w:val="00800214"/>
    <w:rsid w:val="00800299"/>
    <w:rsid w:val="00800769"/>
    <w:rsid w:val="00800841"/>
    <w:rsid w:val="00800932"/>
    <w:rsid w:val="00800B3D"/>
    <w:rsid w:val="00800E72"/>
    <w:rsid w:val="00800ED2"/>
    <w:rsid w:val="0080146B"/>
    <w:rsid w:val="00801650"/>
    <w:rsid w:val="008017B8"/>
    <w:rsid w:val="00801B09"/>
    <w:rsid w:val="00801E9B"/>
    <w:rsid w:val="008024C5"/>
    <w:rsid w:val="0080268B"/>
    <w:rsid w:val="00802969"/>
    <w:rsid w:val="00802E74"/>
    <w:rsid w:val="0080364F"/>
    <w:rsid w:val="00803F0B"/>
    <w:rsid w:val="0080435A"/>
    <w:rsid w:val="00804378"/>
    <w:rsid w:val="008048AA"/>
    <w:rsid w:val="008049DD"/>
    <w:rsid w:val="00804AF7"/>
    <w:rsid w:val="00804B92"/>
    <w:rsid w:val="00804BCA"/>
    <w:rsid w:val="00804E21"/>
    <w:rsid w:val="00804E8E"/>
    <w:rsid w:val="00804F7A"/>
    <w:rsid w:val="00805092"/>
    <w:rsid w:val="0080513C"/>
    <w:rsid w:val="008060E7"/>
    <w:rsid w:val="008063EF"/>
    <w:rsid w:val="00806AAF"/>
    <w:rsid w:val="008070AC"/>
    <w:rsid w:val="008070FB"/>
    <w:rsid w:val="008072B8"/>
    <w:rsid w:val="00807643"/>
    <w:rsid w:val="0080775A"/>
    <w:rsid w:val="008078F8"/>
    <w:rsid w:val="00807BB4"/>
    <w:rsid w:val="00807C1D"/>
    <w:rsid w:val="00807D1E"/>
    <w:rsid w:val="00807DF0"/>
    <w:rsid w:val="0081008C"/>
    <w:rsid w:val="008101FD"/>
    <w:rsid w:val="008103A1"/>
    <w:rsid w:val="008103E5"/>
    <w:rsid w:val="008106C4"/>
    <w:rsid w:val="008109F9"/>
    <w:rsid w:val="00810D8D"/>
    <w:rsid w:val="008110CB"/>
    <w:rsid w:val="0081180C"/>
    <w:rsid w:val="00811835"/>
    <w:rsid w:val="00811AC8"/>
    <w:rsid w:val="00812244"/>
    <w:rsid w:val="00812324"/>
    <w:rsid w:val="00812B13"/>
    <w:rsid w:val="00812EF7"/>
    <w:rsid w:val="00813604"/>
    <w:rsid w:val="00813814"/>
    <w:rsid w:val="00813C85"/>
    <w:rsid w:val="00813DE3"/>
    <w:rsid w:val="00813EED"/>
    <w:rsid w:val="008141C5"/>
    <w:rsid w:val="00814C48"/>
    <w:rsid w:val="00814CA0"/>
    <w:rsid w:val="00814D55"/>
    <w:rsid w:val="0081504B"/>
    <w:rsid w:val="008155ED"/>
    <w:rsid w:val="0081581D"/>
    <w:rsid w:val="00815C31"/>
    <w:rsid w:val="00815C36"/>
    <w:rsid w:val="00815C81"/>
    <w:rsid w:val="00816197"/>
    <w:rsid w:val="008163C7"/>
    <w:rsid w:val="008167CA"/>
    <w:rsid w:val="00816829"/>
    <w:rsid w:val="0081703B"/>
    <w:rsid w:val="008170E9"/>
    <w:rsid w:val="008172BE"/>
    <w:rsid w:val="00817A6E"/>
    <w:rsid w:val="00817B71"/>
    <w:rsid w:val="00817C04"/>
    <w:rsid w:val="00817EEF"/>
    <w:rsid w:val="00820244"/>
    <w:rsid w:val="00820272"/>
    <w:rsid w:val="00820326"/>
    <w:rsid w:val="00820E5B"/>
    <w:rsid w:val="00821412"/>
    <w:rsid w:val="008216D3"/>
    <w:rsid w:val="00821902"/>
    <w:rsid w:val="0082193F"/>
    <w:rsid w:val="00821DE6"/>
    <w:rsid w:val="00821F4C"/>
    <w:rsid w:val="008221B3"/>
    <w:rsid w:val="0082248E"/>
    <w:rsid w:val="0082255B"/>
    <w:rsid w:val="00822C70"/>
    <w:rsid w:val="008231E5"/>
    <w:rsid w:val="008240BC"/>
    <w:rsid w:val="0082416B"/>
    <w:rsid w:val="00824436"/>
    <w:rsid w:val="00824B26"/>
    <w:rsid w:val="00824C1B"/>
    <w:rsid w:val="00824FDF"/>
    <w:rsid w:val="00825125"/>
    <w:rsid w:val="008256FE"/>
    <w:rsid w:val="00825799"/>
    <w:rsid w:val="008257CA"/>
    <w:rsid w:val="008257CC"/>
    <w:rsid w:val="00825D73"/>
    <w:rsid w:val="00825F48"/>
    <w:rsid w:val="00826EE3"/>
    <w:rsid w:val="0082733F"/>
    <w:rsid w:val="008273AC"/>
    <w:rsid w:val="008274BF"/>
    <w:rsid w:val="00827A5E"/>
    <w:rsid w:val="00827B5F"/>
    <w:rsid w:val="00827BCB"/>
    <w:rsid w:val="00827F64"/>
    <w:rsid w:val="008302C7"/>
    <w:rsid w:val="0083037F"/>
    <w:rsid w:val="0083076F"/>
    <w:rsid w:val="00830DC3"/>
    <w:rsid w:val="00830DCE"/>
    <w:rsid w:val="00830F4D"/>
    <w:rsid w:val="008312E4"/>
    <w:rsid w:val="00831555"/>
    <w:rsid w:val="00831588"/>
    <w:rsid w:val="00831A6E"/>
    <w:rsid w:val="00831AAE"/>
    <w:rsid w:val="00831F52"/>
    <w:rsid w:val="00832019"/>
    <w:rsid w:val="00832110"/>
    <w:rsid w:val="00832154"/>
    <w:rsid w:val="00832490"/>
    <w:rsid w:val="00832A9E"/>
    <w:rsid w:val="00832BDE"/>
    <w:rsid w:val="00832C04"/>
    <w:rsid w:val="00832CA9"/>
    <w:rsid w:val="00832F5C"/>
    <w:rsid w:val="008331AA"/>
    <w:rsid w:val="00833821"/>
    <w:rsid w:val="00833BFB"/>
    <w:rsid w:val="00833F5C"/>
    <w:rsid w:val="00833FBA"/>
    <w:rsid w:val="008340A9"/>
    <w:rsid w:val="00834FD8"/>
    <w:rsid w:val="0083536C"/>
    <w:rsid w:val="008355BD"/>
    <w:rsid w:val="008359E0"/>
    <w:rsid w:val="00835A0E"/>
    <w:rsid w:val="00835EA5"/>
    <w:rsid w:val="008364C2"/>
    <w:rsid w:val="00836F5B"/>
    <w:rsid w:val="00837687"/>
    <w:rsid w:val="008376F6"/>
    <w:rsid w:val="00837883"/>
    <w:rsid w:val="00837D5B"/>
    <w:rsid w:val="00840607"/>
    <w:rsid w:val="00840A75"/>
    <w:rsid w:val="00840B32"/>
    <w:rsid w:val="00840C9B"/>
    <w:rsid w:val="00840CF3"/>
    <w:rsid w:val="00841360"/>
    <w:rsid w:val="00841750"/>
    <w:rsid w:val="00841974"/>
    <w:rsid w:val="00841A60"/>
    <w:rsid w:val="00841AC8"/>
    <w:rsid w:val="00841CD2"/>
    <w:rsid w:val="00841D4C"/>
    <w:rsid w:val="0084217D"/>
    <w:rsid w:val="00842247"/>
    <w:rsid w:val="008423AE"/>
    <w:rsid w:val="0084282A"/>
    <w:rsid w:val="008429F4"/>
    <w:rsid w:val="00842B77"/>
    <w:rsid w:val="00842B81"/>
    <w:rsid w:val="00842C22"/>
    <w:rsid w:val="00842FCA"/>
    <w:rsid w:val="0084309F"/>
    <w:rsid w:val="00843169"/>
    <w:rsid w:val="00843382"/>
    <w:rsid w:val="00843451"/>
    <w:rsid w:val="008435FB"/>
    <w:rsid w:val="00843E99"/>
    <w:rsid w:val="008442D9"/>
    <w:rsid w:val="008449EA"/>
    <w:rsid w:val="00844B32"/>
    <w:rsid w:val="00844F70"/>
    <w:rsid w:val="00845C12"/>
    <w:rsid w:val="00845C4E"/>
    <w:rsid w:val="008469D9"/>
    <w:rsid w:val="00846C1C"/>
    <w:rsid w:val="00846C2C"/>
    <w:rsid w:val="00846DC0"/>
    <w:rsid w:val="008474A7"/>
    <w:rsid w:val="008478CA"/>
    <w:rsid w:val="00847C43"/>
    <w:rsid w:val="008500FB"/>
    <w:rsid w:val="00850290"/>
    <w:rsid w:val="008506B6"/>
    <w:rsid w:val="00850AE0"/>
    <w:rsid w:val="008519B8"/>
    <w:rsid w:val="00851B83"/>
    <w:rsid w:val="00851FA7"/>
    <w:rsid w:val="00852067"/>
    <w:rsid w:val="00852150"/>
    <w:rsid w:val="008524A5"/>
    <w:rsid w:val="008524D2"/>
    <w:rsid w:val="0085281C"/>
    <w:rsid w:val="00852E19"/>
    <w:rsid w:val="008534DC"/>
    <w:rsid w:val="0085351B"/>
    <w:rsid w:val="008536A7"/>
    <w:rsid w:val="00853EDF"/>
    <w:rsid w:val="00854130"/>
    <w:rsid w:val="008546B8"/>
    <w:rsid w:val="008552C4"/>
    <w:rsid w:val="00855595"/>
    <w:rsid w:val="00855DAE"/>
    <w:rsid w:val="00856833"/>
    <w:rsid w:val="00856840"/>
    <w:rsid w:val="00856CA6"/>
    <w:rsid w:val="00856E5B"/>
    <w:rsid w:val="00857623"/>
    <w:rsid w:val="00857D66"/>
    <w:rsid w:val="00857EFE"/>
    <w:rsid w:val="00860589"/>
    <w:rsid w:val="008606C3"/>
    <w:rsid w:val="00860844"/>
    <w:rsid w:val="0086087C"/>
    <w:rsid w:val="008609F8"/>
    <w:rsid w:val="00860D8E"/>
    <w:rsid w:val="0086105D"/>
    <w:rsid w:val="008612DA"/>
    <w:rsid w:val="00861951"/>
    <w:rsid w:val="00861EBC"/>
    <w:rsid w:val="0086275E"/>
    <w:rsid w:val="008630D5"/>
    <w:rsid w:val="008633CC"/>
    <w:rsid w:val="0086357C"/>
    <w:rsid w:val="008635F0"/>
    <w:rsid w:val="00863AC4"/>
    <w:rsid w:val="00864418"/>
    <w:rsid w:val="00864440"/>
    <w:rsid w:val="0086445E"/>
    <w:rsid w:val="00864675"/>
    <w:rsid w:val="00864A23"/>
    <w:rsid w:val="00864C93"/>
    <w:rsid w:val="00864D76"/>
    <w:rsid w:val="008650FC"/>
    <w:rsid w:val="00865BB8"/>
    <w:rsid w:val="0086616E"/>
    <w:rsid w:val="0086621D"/>
    <w:rsid w:val="00866EB3"/>
    <w:rsid w:val="00866F2F"/>
    <w:rsid w:val="0086701A"/>
    <w:rsid w:val="00867086"/>
    <w:rsid w:val="00867605"/>
    <w:rsid w:val="00867BD2"/>
    <w:rsid w:val="00867C6F"/>
    <w:rsid w:val="00870188"/>
    <w:rsid w:val="0087027A"/>
    <w:rsid w:val="008706B2"/>
    <w:rsid w:val="008707C2"/>
    <w:rsid w:val="00870E42"/>
    <w:rsid w:val="008712FD"/>
    <w:rsid w:val="008714C6"/>
    <w:rsid w:val="00871608"/>
    <w:rsid w:val="008716A1"/>
    <w:rsid w:val="00871755"/>
    <w:rsid w:val="00871771"/>
    <w:rsid w:val="008721A2"/>
    <w:rsid w:val="0087261F"/>
    <w:rsid w:val="00872911"/>
    <w:rsid w:val="00872D3F"/>
    <w:rsid w:val="008733E4"/>
    <w:rsid w:val="00873F15"/>
    <w:rsid w:val="00874096"/>
    <w:rsid w:val="008741B2"/>
    <w:rsid w:val="00874321"/>
    <w:rsid w:val="00874408"/>
    <w:rsid w:val="008744E6"/>
    <w:rsid w:val="00874623"/>
    <w:rsid w:val="00874831"/>
    <w:rsid w:val="0087485D"/>
    <w:rsid w:val="00875000"/>
    <w:rsid w:val="008750DD"/>
    <w:rsid w:val="008756A4"/>
    <w:rsid w:val="008758EB"/>
    <w:rsid w:val="00875993"/>
    <w:rsid w:val="00875D96"/>
    <w:rsid w:val="00875F73"/>
    <w:rsid w:val="0087671B"/>
    <w:rsid w:val="0087673D"/>
    <w:rsid w:val="00876840"/>
    <w:rsid w:val="00876AD3"/>
    <w:rsid w:val="0087703B"/>
    <w:rsid w:val="00877405"/>
    <w:rsid w:val="00877866"/>
    <w:rsid w:val="00877D4C"/>
    <w:rsid w:val="00877DE7"/>
    <w:rsid w:val="00877F6F"/>
    <w:rsid w:val="008808BE"/>
    <w:rsid w:val="00880EAE"/>
    <w:rsid w:val="00880F30"/>
    <w:rsid w:val="0088101D"/>
    <w:rsid w:val="008810BE"/>
    <w:rsid w:val="008810C4"/>
    <w:rsid w:val="008812AC"/>
    <w:rsid w:val="00881E91"/>
    <w:rsid w:val="0088221D"/>
    <w:rsid w:val="008824FE"/>
    <w:rsid w:val="00882916"/>
    <w:rsid w:val="00882F65"/>
    <w:rsid w:val="0088310E"/>
    <w:rsid w:val="008833E8"/>
    <w:rsid w:val="008834F0"/>
    <w:rsid w:val="00883AE6"/>
    <w:rsid w:val="00883BB9"/>
    <w:rsid w:val="00883C5D"/>
    <w:rsid w:val="00883CCF"/>
    <w:rsid w:val="00883CD4"/>
    <w:rsid w:val="00883D02"/>
    <w:rsid w:val="00884191"/>
    <w:rsid w:val="00884B32"/>
    <w:rsid w:val="00884C6F"/>
    <w:rsid w:val="00884E35"/>
    <w:rsid w:val="00885447"/>
    <w:rsid w:val="00885864"/>
    <w:rsid w:val="00885E53"/>
    <w:rsid w:val="00885E9F"/>
    <w:rsid w:val="0088630D"/>
    <w:rsid w:val="00886A79"/>
    <w:rsid w:val="0088735A"/>
    <w:rsid w:val="00887820"/>
    <w:rsid w:val="00887AE5"/>
    <w:rsid w:val="00887B48"/>
    <w:rsid w:val="00887CF2"/>
    <w:rsid w:val="00890934"/>
    <w:rsid w:val="008911C1"/>
    <w:rsid w:val="0089141D"/>
    <w:rsid w:val="00891480"/>
    <w:rsid w:val="0089176E"/>
    <w:rsid w:val="008917E0"/>
    <w:rsid w:val="00891AAE"/>
    <w:rsid w:val="00891CDD"/>
    <w:rsid w:val="0089219E"/>
    <w:rsid w:val="00892365"/>
    <w:rsid w:val="008923E5"/>
    <w:rsid w:val="00892490"/>
    <w:rsid w:val="008924E4"/>
    <w:rsid w:val="00892BE5"/>
    <w:rsid w:val="00893023"/>
    <w:rsid w:val="008932DE"/>
    <w:rsid w:val="0089338B"/>
    <w:rsid w:val="0089387C"/>
    <w:rsid w:val="00893D4E"/>
    <w:rsid w:val="00893F2D"/>
    <w:rsid w:val="008941FC"/>
    <w:rsid w:val="0089444E"/>
    <w:rsid w:val="008949DF"/>
    <w:rsid w:val="00894E58"/>
    <w:rsid w:val="008951DB"/>
    <w:rsid w:val="00895820"/>
    <w:rsid w:val="00895A5C"/>
    <w:rsid w:val="00895B45"/>
    <w:rsid w:val="008962BF"/>
    <w:rsid w:val="008962E8"/>
    <w:rsid w:val="0089630A"/>
    <w:rsid w:val="008969F7"/>
    <w:rsid w:val="00896A4A"/>
    <w:rsid w:val="00896C2F"/>
    <w:rsid w:val="00896C81"/>
    <w:rsid w:val="00896D83"/>
    <w:rsid w:val="008971C8"/>
    <w:rsid w:val="00897785"/>
    <w:rsid w:val="008979FF"/>
    <w:rsid w:val="00897B61"/>
    <w:rsid w:val="00897EB8"/>
    <w:rsid w:val="00897EDC"/>
    <w:rsid w:val="008A0103"/>
    <w:rsid w:val="008A06C2"/>
    <w:rsid w:val="008A099B"/>
    <w:rsid w:val="008A0A96"/>
    <w:rsid w:val="008A0AA2"/>
    <w:rsid w:val="008A0AB2"/>
    <w:rsid w:val="008A0C3B"/>
    <w:rsid w:val="008A0CFC"/>
    <w:rsid w:val="008A12FE"/>
    <w:rsid w:val="008A14E1"/>
    <w:rsid w:val="008A1A39"/>
    <w:rsid w:val="008A1C1C"/>
    <w:rsid w:val="008A2691"/>
    <w:rsid w:val="008A28A9"/>
    <w:rsid w:val="008A28B6"/>
    <w:rsid w:val="008A2BB1"/>
    <w:rsid w:val="008A2C65"/>
    <w:rsid w:val="008A2C9D"/>
    <w:rsid w:val="008A2D4D"/>
    <w:rsid w:val="008A2E4E"/>
    <w:rsid w:val="008A2F14"/>
    <w:rsid w:val="008A2F64"/>
    <w:rsid w:val="008A3004"/>
    <w:rsid w:val="008A3074"/>
    <w:rsid w:val="008A3113"/>
    <w:rsid w:val="008A3466"/>
    <w:rsid w:val="008A366A"/>
    <w:rsid w:val="008A389F"/>
    <w:rsid w:val="008A39A3"/>
    <w:rsid w:val="008A3D02"/>
    <w:rsid w:val="008A3D93"/>
    <w:rsid w:val="008A40A5"/>
    <w:rsid w:val="008A488C"/>
    <w:rsid w:val="008A5113"/>
    <w:rsid w:val="008A53FD"/>
    <w:rsid w:val="008A5543"/>
    <w:rsid w:val="008A5940"/>
    <w:rsid w:val="008A5B2F"/>
    <w:rsid w:val="008A5C07"/>
    <w:rsid w:val="008A5FAC"/>
    <w:rsid w:val="008A73B2"/>
    <w:rsid w:val="008B0182"/>
    <w:rsid w:val="008B043F"/>
    <w:rsid w:val="008B0670"/>
    <w:rsid w:val="008B0808"/>
    <w:rsid w:val="008B0AEC"/>
    <w:rsid w:val="008B0F5B"/>
    <w:rsid w:val="008B115C"/>
    <w:rsid w:val="008B1226"/>
    <w:rsid w:val="008B183F"/>
    <w:rsid w:val="008B1873"/>
    <w:rsid w:val="008B198C"/>
    <w:rsid w:val="008B1B07"/>
    <w:rsid w:val="008B1B6C"/>
    <w:rsid w:val="008B1C12"/>
    <w:rsid w:val="008B1E3B"/>
    <w:rsid w:val="008B1E53"/>
    <w:rsid w:val="008B1E5B"/>
    <w:rsid w:val="008B2216"/>
    <w:rsid w:val="008B245C"/>
    <w:rsid w:val="008B24D5"/>
    <w:rsid w:val="008B274A"/>
    <w:rsid w:val="008B289E"/>
    <w:rsid w:val="008B2987"/>
    <w:rsid w:val="008B2C56"/>
    <w:rsid w:val="008B2C7C"/>
    <w:rsid w:val="008B2D9F"/>
    <w:rsid w:val="008B36B4"/>
    <w:rsid w:val="008B389D"/>
    <w:rsid w:val="008B3AE8"/>
    <w:rsid w:val="008B3C5C"/>
    <w:rsid w:val="008B4241"/>
    <w:rsid w:val="008B4399"/>
    <w:rsid w:val="008B4E09"/>
    <w:rsid w:val="008B4ED8"/>
    <w:rsid w:val="008B4F36"/>
    <w:rsid w:val="008B5032"/>
    <w:rsid w:val="008B5299"/>
    <w:rsid w:val="008B53EF"/>
    <w:rsid w:val="008B542D"/>
    <w:rsid w:val="008B5715"/>
    <w:rsid w:val="008B5801"/>
    <w:rsid w:val="008B585A"/>
    <w:rsid w:val="008B58CA"/>
    <w:rsid w:val="008B592D"/>
    <w:rsid w:val="008B5A5F"/>
    <w:rsid w:val="008B5A9B"/>
    <w:rsid w:val="008B5AB0"/>
    <w:rsid w:val="008B5C22"/>
    <w:rsid w:val="008B5C28"/>
    <w:rsid w:val="008B6054"/>
    <w:rsid w:val="008B6E0D"/>
    <w:rsid w:val="008B70AD"/>
    <w:rsid w:val="008B7229"/>
    <w:rsid w:val="008B72A0"/>
    <w:rsid w:val="008B72EB"/>
    <w:rsid w:val="008B7B08"/>
    <w:rsid w:val="008C010F"/>
    <w:rsid w:val="008C025D"/>
    <w:rsid w:val="008C0406"/>
    <w:rsid w:val="008C0596"/>
    <w:rsid w:val="008C13F0"/>
    <w:rsid w:val="008C167A"/>
    <w:rsid w:val="008C19ED"/>
    <w:rsid w:val="008C1CE7"/>
    <w:rsid w:val="008C1F26"/>
    <w:rsid w:val="008C21D6"/>
    <w:rsid w:val="008C2338"/>
    <w:rsid w:val="008C27F4"/>
    <w:rsid w:val="008C280C"/>
    <w:rsid w:val="008C2A3A"/>
    <w:rsid w:val="008C2F01"/>
    <w:rsid w:val="008C2F8F"/>
    <w:rsid w:val="008C338D"/>
    <w:rsid w:val="008C36D0"/>
    <w:rsid w:val="008C3B3D"/>
    <w:rsid w:val="008C3BE8"/>
    <w:rsid w:val="008C4024"/>
    <w:rsid w:val="008C469A"/>
    <w:rsid w:val="008C4774"/>
    <w:rsid w:val="008C4801"/>
    <w:rsid w:val="008C4AFE"/>
    <w:rsid w:val="008C4C7E"/>
    <w:rsid w:val="008C5301"/>
    <w:rsid w:val="008C55C6"/>
    <w:rsid w:val="008C592E"/>
    <w:rsid w:val="008C5C46"/>
    <w:rsid w:val="008C6122"/>
    <w:rsid w:val="008C6184"/>
    <w:rsid w:val="008C637E"/>
    <w:rsid w:val="008C6CFD"/>
    <w:rsid w:val="008C707A"/>
    <w:rsid w:val="008C736D"/>
    <w:rsid w:val="008C7388"/>
    <w:rsid w:val="008C755A"/>
    <w:rsid w:val="008C77AE"/>
    <w:rsid w:val="008C785E"/>
    <w:rsid w:val="008C7A0F"/>
    <w:rsid w:val="008C7A77"/>
    <w:rsid w:val="008C7B2C"/>
    <w:rsid w:val="008C7E84"/>
    <w:rsid w:val="008D035A"/>
    <w:rsid w:val="008D0416"/>
    <w:rsid w:val="008D06E2"/>
    <w:rsid w:val="008D0AFB"/>
    <w:rsid w:val="008D0B69"/>
    <w:rsid w:val="008D0C80"/>
    <w:rsid w:val="008D12EE"/>
    <w:rsid w:val="008D144C"/>
    <w:rsid w:val="008D1511"/>
    <w:rsid w:val="008D1B3C"/>
    <w:rsid w:val="008D1C5B"/>
    <w:rsid w:val="008D1D3F"/>
    <w:rsid w:val="008D1E92"/>
    <w:rsid w:val="008D21C8"/>
    <w:rsid w:val="008D21F5"/>
    <w:rsid w:val="008D22F0"/>
    <w:rsid w:val="008D24F2"/>
    <w:rsid w:val="008D2BCA"/>
    <w:rsid w:val="008D312A"/>
    <w:rsid w:val="008D3141"/>
    <w:rsid w:val="008D32DF"/>
    <w:rsid w:val="008D3304"/>
    <w:rsid w:val="008D3372"/>
    <w:rsid w:val="008D35E9"/>
    <w:rsid w:val="008D35F2"/>
    <w:rsid w:val="008D381F"/>
    <w:rsid w:val="008D3959"/>
    <w:rsid w:val="008D3966"/>
    <w:rsid w:val="008D400F"/>
    <w:rsid w:val="008D4136"/>
    <w:rsid w:val="008D4352"/>
    <w:rsid w:val="008D45CD"/>
    <w:rsid w:val="008D4DEB"/>
    <w:rsid w:val="008D50DD"/>
    <w:rsid w:val="008D53EC"/>
    <w:rsid w:val="008D56ED"/>
    <w:rsid w:val="008D60BC"/>
    <w:rsid w:val="008D61AA"/>
    <w:rsid w:val="008D6D7B"/>
    <w:rsid w:val="008D7244"/>
    <w:rsid w:val="008D78D7"/>
    <w:rsid w:val="008D7A09"/>
    <w:rsid w:val="008D7C71"/>
    <w:rsid w:val="008D7EA4"/>
    <w:rsid w:val="008D7EA8"/>
    <w:rsid w:val="008D7EB7"/>
    <w:rsid w:val="008E08A0"/>
    <w:rsid w:val="008E0C52"/>
    <w:rsid w:val="008E0CCC"/>
    <w:rsid w:val="008E0EB8"/>
    <w:rsid w:val="008E0F86"/>
    <w:rsid w:val="008E10A6"/>
    <w:rsid w:val="008E10E5"/>
    <w:rsid w:val="008E1271"/>
    <w:rsid w:val="008E184A"/>
    <w:rsid w:val="008E18E2"/>
    <w:rsid w:val="008E1B39"/>
    <w:rsid w:val="008E2211"/>
    <w:rsid w:val="008E2251"/>
    <w:rsid w:val="008E24B3"/>
    <w:rsid w:val="008E24CA"/>
    <w:rsid w:val="008E2C94"/>
    <w:rsid w:val="008E2F6E"/>
    <w:rsid w:val="008E34A1"/>
    <w:rsid w:val="008E3856"/>
    <w:rsid w:val="008E38AD"/>
    <w:rsid w:val="008E39F2"/>
    <w:rsid w:val="008E3AE3"/>
    <w:rsid w:val="008E3EE7"/>
    <w:rsid w:val="008E3EEC"/>
    <w:rsid w:val="008E4A49"/>
    <w:rsid w:val="008E53F6"/>
    <w:rsid w:val="008E5A87"/>
    <w:rsid w:val="008E5B48"/>
    <w:rsid w:val="008E5BF2"/>
    <w:rsid w:val="008E5C81"/>
    <w:rsid w:val="008E6977"/>
    <w:rsid w:val="008E6AD9"/>
    <w:rsid w:val="008E6FEF"/>
    <w:rsid w:val="008E70C6"/>
    <w:rsid w:val="008E7639"/>
    <w:rsid w:val="008E7D87"/>
    <w:rsid w:val="008E7DBC"/>
    <w:rsid w:val="008E7F50"/>
    <w:rsid w:val="008F046F"/>
    <w:rsid w:val="008F09C1"/>
    <w:rsid w:val="008F09E3"/>
    <w:rsid w:val="008F0A38"/>
    <w:rsid w:val="008F0AC0"/>
    <w:rsid w:val="008F0E1A"/>
    <w:rsid w:val="008F0F84"/>
    <w:rsid w:val="008F1014"/>
    <w:rsid w:val="008F11C9"/>
    <w:rsid w:val="008F13F4"/>
    <w:rsid w:val="008F142A"/>
    <w:rsid w:val="008F1B63"/>
    <w:rsid w:val="008F1F4C"/>
    <w:rsid w:val="008F23D8"/>
    <w:rsid w:val="008F288A"/>
    <w:rsid w:val="008F28D5"/>
    <w:rsid w:val="008F2C35"/>
    <w:rsid w:val="008F2FD5"/>
    <w:rsid w:val="008F311A"/>
    <w:rsid w:val="008F33F5"/>
    <w:rsid w:val="008F341A"/>
    <w:rsid w:val="008F3522"/>
    <w:rsid w:val="008F37E5"/>
    <w:rsid w:val="008F3CBA"/>
    <w:rsid w:val="008F4315"/>
    <w:rsid w:val="008F4541"/>
    <w:rsid w:val="008F4742"/>
    <w:rsid w:val="008F48C2"/>
    <w:rsid w:val="008F5380"/>
    <w:rsid w:val="008F552B"/>
    <w:rsid w:val="008F5840"/>
    <w:rsid w:val="008F5BEA"/>
    <w:rsid w:val="008F5C31"/>
    <w:rsid w:val="008F5EEF"/>
    <w:rsid w:val="008F5F3C"/>
    <w:rsid w:val="008F61EB"/>
    <w:rsid w:val="008F64FB"/>
    <w:rsid w:val="008F66FE"/>
    <w:rsid w:val="008F6922"/>
    <w:rsid w:val="008F6DB3"/>
    <w:rsid w:val="008F72CC"/>
    <w:rsid w:val="008F72CD"/>
    <w:rsid w:val="008F7EFD"/>
    <w:rsid w:val="0090127C"/>
    <w:rsid w:val="009013CF"/>
    <w:rsid w:val="0090170B"/>
    <w:rsid w:val="00901BB2"/>
    <w:rsid w:val="00901D5C"/>
    <w:rsid w:val="0090216B"/>
    <w:rsid w:val="00902B27"/>
    <w:rsid w:val="00902FED"/>
    <w:rsid w:val="0090310F"/>
    <w:rsid w:val="00903802"/>
    <w:rsid w:val="00904C35"/>
    <w:rsid w:val="00905803"/>
    <w:rsid w:val="00905B80"/>
    <w:rsid w:val="00905E36"/>
    <w:rsid w:val="0090627E"/>
    <w:rsid w:val="009065DF"/>
    <w:rsid w:val="0090663C"/>
    <w:rsid w:val="00906922"/>
    <w:rsid w:val="0090692C"/>
    <w:rsid w:val="0090696D"/>
    <w:rsid w:val="00906CD6"/>
    <w:rsid w:val="00906D13"/>
    <w:rsid w:val="00906E40"/>
    <w:rsid w:val="00906E4D"/>
    <w:rsid w:val="00906F31"/>
    <w:rsid w:val="0090710D"/>
    <w:rsid w:val="0090745A"/>
    <w:rsid w:val="009076EC"/>
    <w:rsid w:val="009078B3"/>
    <w:rsid w:val="0090793F"/>
    <w:rsid w:val="00907A77"/>
    <w:rsid w:val="00907B87"/>
    <w:rsid w:val="00907E00"/>
    <w:rsid w:val="0091088D"/>
    <w:rsid w:val="00910C82"/>
    <w:rsid w:val="00910DA1"/>
    <w:rsid w:val="00910FB3"/>
    <w:rsid w:val="00910FC9"/>
    <w:rsid w:val="009110BA"/>
    <w:rsid w:val="009111C5"/>
    <w:rsid w:val="00911367"/>
    <w:rsid w:val="009115C1"/>
    <w:rsid w:val="0091176D"/>
    <w:rsid w:val="009119A0"/>
    <w:rsid w:val="00911B93"/>
    <w:rsid w:val="009122B3"/>
    <w:rsid w:val="009122BE"/>
    <w:rsid w:val="00912467"/>
    <w:rsid w:val="0091291A"/>
    <w:rsid w:val="0091306A"/>
    <w:rsid w:val="00913612"/>
    <w:rsid w:val="0091366A"/>
    <w:rsid w:val="00913824"/>
    <w:rsid w:val="00913B4F"/>
    <w:rsid w:val="00913E3D"/>
    <w:rsid w:val="00914262"/>
    <w:rsid w:val="009145B2"/>
    <w:rsid w:val="009152DD"/>
    <w:rsid w:val="009155AB"/>
    <w:rsid w:val="00915757"/>
    <w:rsid w:val="009159B3"/>
    <w:rsid w:val="00915DAA"/>
    <w:rsid w:val="00915DF2"/>
    <w:rsid w:val="00915EB1"/>
    <w:rsid w:val="0091613C"/>
    <w:rsid w:val="00916181"/>
    <w:rsid w:val="0091659A"/>
    <w:rsid w:val="009166C4"/>
    <w:rsid w:val="00916A53"/>
    <w:rsid w:val="00916C5C"/>
    <w:rsid w:val="00916CA3"/>
    <w:rsid w:val="00916D83"/>
    <w:rsid w:val="009174BB"/>
    <w:rsid w:val="009175F7"/>
    <w:rsid w:val="00917ED5"/>
    <w:rsid w:val="00920124"/>
    <w:rsid w:val="009204BE"/>
    <w:rsid w:val="009204C5"/>
    <w:rsid w:val="00920555"/>
    <w:rsid w:val="0092062C"/>
    <w:rsid w:val="009206F5"/>
    <w:rsid w:val="00920800"/>
    <w:rsid w:val="009208BA"/>
    <w:rsid w:val="00921046"/>
    <w:rsid w:val="00921384"/>
    <w:rsid w:val="00921582"/>
    <w:rsid w:val="00921595"/>
    <w:rsid w:val="0092180D"/>
    <w:rsid w:val="0092193E"/>
    <w:rsid w:val="00921BC4"/>
    <w:rsid w:val="00921DD0"/>
    <w:rsid w:val="0092224E"/>
    <w:rsid w:val="00922254"/>
    <w:rsid w:val="0092252E"/>
    <w:rsid w:val="0092265D"/>
    <w:rsid w:val="0092279C"/>
    <w:rsid w:val="009227C7"/>
    <w:rsid w:val="009229FE"/>
    <w:rsid w:val="00922C8A"/>
    <w:rsid w:val="009232C9"/>
    <w:rsid w:val="009232F4"/>
    <w:rsid w:val="00923608"/>
    <w:rsid w:val="00923766"/>
    <w:rsid w:val="009238E5"/>
    <w:rsid w:val="00923CE4"/>
    <w:rsid w:val="00923DF9"/>
    <w:rsid w:val="00923F12"/>
    <w:rsid w:val="0092425B"/>
    <w:rsid w:val="009245C2"/>
    <w:rsid w:val="00924863"/>
    <w:rsid w:val="00924F22"/>
    <w:rsid w:val="00924FF8"/>
    <w:rsid w:val="00925027"/>
    <w:rsid w:val="009251F4"/>
    <w:rsid w:val="0092585E"/>
    <w:rsid w:val="00925BA8"/>
    <w:rsid w:val="00925E23"/>
    <w:rsid w:val="00926DA7"/>
    <w:rsid w:val="00927AC2"/>
    <w:rsid w:val="00927E26"/>
    <w:rsid w:val="00927F8B"/>
    <w:rsid w:val="0093094D"/>
    <w:rsid w:val="00930D8E"/>
    <w:rsid w:val="009314BA"/>
    <w:rsid w:val="00931B8A"/>
    <w:rsid w:val="00931FCA"/>
    <w:rsid w:val="0093249A"/>
    <w:rsid w:val="00932501"/>
    <w:rsid w:val="009328C7"/>
    <w:rsid w:val="009332B0"/>
    <w:rsid w:val="009336EC"/>
    <w:rsid w:val="0093373B"/>
    <w:rsid w:val="00933A63"/>
    <w:rsid w:val="00933E06"/>
    <w:rsid w:val="00933F56"/>
    <w:rsid w:val="00934712"/>
    <w:rsid w:val="00934B3D"/>
    <w:rsid w:val="00934C13"/>
    <w:rsid w:val="00934D3E"/>
    <w:rsid w:val="00935228"/>
    <w:rsid w:val="009355A2"/>
    <w:rsid w:val="0093593E"/>
    <w:rsid w:val="00935A86"/>
    <w:rsid w:val="00935F9E"/>
    <w:rsid w:val="009362AE"/>
    <w:rsid w:val="009368A5"/>
    <w:rsid w:val="00936D98"/>
    <w:rsid w:val="009371C8"/>
    <w:rsid w:val="00937268"/>
    <w:rsid w:val="0093734F"/>
    <w:rsid w:val="0093740A"/>
    <w:rsid w:val="0093746A"/>
    <w:rsid w:val="00937776"/>
    <w:rsid w:val="00937813"/>
    <w:rsid w:val="00937A60"/>
    <w:rsid w:val="0094033A"/>
    <w:rsid w:val="00940511"/>
    <w:rsid w:val="00940891"/>
    <w:rsid w:val="00940A56"/>
    <w:rsid w:val="00940D06"/>
    <w:rsid w:val="00941185"/>
    <w:rsid w:val="0094127E"/>
    <w:rsid w:val="0094140E"/>
    <w:rsid w:val="0094154C"/>
    <w:rsid w:val="00941635"/>
    <w:rsid w:val="00941649"/>
    <w:rsid w:val="00941A2B"/>
    <w:rsid w:val="00941CCC"/>
    <w:rsid w:val="0094248C"/>
    <w:rsid w:val="00942862"/>
    <w:rsid w:val="00942C29"/>
    <w:rsid w:val="00942C80"/>
    <w:rsid w:val="00942D67"/>
    <w:rsid w:val="00943197"/>
    <w:rsid w:val="009431D4"/>
    <w:rsid w:val="009435F2"/>
    <w:rsid w:val="00943660"/>
    <w:rsid w:val="009437A0"/>
    <w:rsid w:val="009438B0"/>
    <w:rsid w:val="00944024"/>
    <w:rsid w:val="00944086"/>
    <w:rsid w:val="00944AC3"/>
    <w:rsid w:val="00945180"/>
    <w:rsid w:val="009452C3"/>
    <w:rsid w:val="0094590C"/>
    <w:rsid w:val="00945ABA"/>
    <w:rsid w:val="00945EC0"/>
    <w:rsid w:val="00945F63"/>
    <w:rsid w:val="00946355"/>
    <w:rsid w:val="009468B7"/>
    <w:rsid w:val="0094724E"/>
    <w:rsid w:val="00947973"/>
    <w:rsid w:val="00947B04"/>
    <w:rsid w:val="00947B1B"/>
    <w:rsid w:val="00947BE6"/>
    <w:rsid w:val="00947E8A"/>
    <w:rsid w:val="00950103"/>
    <w:rsid w:val="0095048D"/>
    <w:rsid w:val="00950960"/>
    <w:rsid w:val="00950A2D"/>
    <w:rsid w:val="00950C60"/>
    <w:rsid w:val="00950D41"/>
    <w:rsid w:val="00951ABA"/>
    <w:rsid w:val="00951ADB"/>
    <w:rsid w:val="00951E68"/>
    <w:rsid w:val="009520C1"/>
    <w:rsid w:val="00952301"/>
    <w:rsid w:val="00952381"/>
    <w:rsid w:val="00952687"/>
    <w:rsid w:val="00952970"/>
    <w:rsid w:val="0095304D"/>
    <w:rsid w:val="009530E0"/>
    <w:rsid w:val="009535CC"/>
    <w:rsid w:val="0095380C"/>
    <w:rsid w:val="009538C2"/>
    <w:rsid w:val="00953DE4"/>
    <w:rsid w:val="00953F14"/>
    <w:rsid w:val="0095420D"/>
    <w:rsid w:val="00954353"/>
    <w:rsid w:val="00954E9E"/>
    <w:rsid w:val="009552D4"/>
    <w:rsid w:val="00955404"/>
    <w:rsid w:val="00955B8E"/>
    <w:rsid w:val="00955C0A"/>
    <w:rsid w:val="00955C41"/>
    <w:rsid w:val="00955C4F"/>
    <w:rsid w:val="00955DBF"/>
    <w:rsid w:val="00955E3E"/>
    <w:rsid w:val="0095682A"/>
    <w:rsid w:val="00956918"/>
    <w:rsid w:val="00956B9D"/>
    <w:rsid w:val="009571E7"/>
    <w:rsid w:val="00960175"/>
    <w:rsid w:val="009601A2"/>
    <w:rsid w:val="00960461"/>
    <w:rsid w:val="009604B1"/>
    <w:rsid w:val="009609F9"/>
    <w:rsid w:val="00960EC7"/>
    <w:rsid w:val="0096133D"/>
    <w:rsid w:val="00961620"/>
    <w:rsid w:val="0096197B"/>
    <w:rsid w:val="00961A84"/>
    <w:rsid w:val="00961D32"/>
    <w:rsid w:val="00962F55"/>
    <w:rsid w:val="00962F80"/>
    <w:rsid w:val="00962FAC"/>
    <w:rsid w:val="00963756"/>
    <w:rsid w:val="0096398D"/>
    <w:rsid w:val="00963EFC"/>
    <w:rsid w:val="00963F1A"/>
    <w:rsid w:val="009643F6"/>
    <w:rsid w:val="009646AC"/>
    <w:rsid w:val="0096490F"/>
    <w:rsid w:val="009649AA"/>
    <w:rsid w:val="00964D36"/>
    <w:rsid w:val="00964E45"/>
    <w:rsid w:val="009650A8"/>
    <w:rsid w:val="009656D4"/>
    <w:rsid w:val="009657F1"/>
    <w:rsid w:val="00966069"/>
    <w:rsid w:val="0096625D"/>
    <w:rsid w:val="00966296"/>
    <w:rsid w:val="009669A0"/>
    <w:rsid w:val="00967128"/>
    <w:rsid w:val="009672AC"/>
    <w:rsid w:val="00967976"/>
    <w:rsid w:val="00967ACB"/>
    <w:rsid w:val="00967E6E"/>
    <w:rsid w:val="00970372"/>
    <w:rsid w:val="00970886"/>
    <w:rsid w:val="0097095A"/>
    <w:rsid w:val="009709F8"/>
    <w:rsid w:val="00970A41"/>
    <w:rsid w:val="00970C6B"/>
    <w:rsid w:val="00970EB5"/>
    <w:rsid w:val="009712B1"/>
    <w:rsid w:val="00971726"/>
    <w:rsid w:val="00971AF7"/>
    <w:rsid w:val="00971E42"/>
    <w:rsid w:val="00972171"/>
    <w:rsid w:val="009721F9"/>
    <w:rsid w:val="00972929"/>
    <w:rsid w:val="00972F91"/>
    <w:rsid w:val="009735C1"/>
    <w:rsid w:val="00973827"/>
    <w:rsid w:val="00973AC0"/>
    <w:rsid w:val="00973DF5"/>
    <w:rsid w:val="00973DFA"/>
    <w:rsid w:val="00973E1C"/>
    <w:rsid w:val="00973EFA"/>
    <w:rsid w:val="0097418B"/>
    <w:rsid w:val="009742D3"/>
    <w:rsid w:val="009747EA"/>
    <w:rsid w:val="00975458"/>
    <w:rsid w:val="00975675"/>
    <w:rsid w:val="00975A7E"/>
    <w:rsid w:val="00975E64"/>
    <w:rsid w:val="00976013"/>
    <w:rsid w:val="0097610D"/>
    <w:rsid w:val="00976251"/>
    <w:rsid w:val="009764A2"/>
    <w:rsid w:val="0097654D"/>
    <w:rsid w:val="009768C0"/>
    <w:rsid w:val="00976A73"/>
    <w:rsid w:val="00976CBE"/>
    <w:rsid w:val="00977BA7"/>
    <w:rsid w:val="00977ECB"/>
    <w:rsid w:val="0098076F"/>
    <w:rsid w:val="00980807"/>
    <w:rsid w:val="00980F25"/>
    <w:rsid w:val="0098132D"/>
    <w:rsid w:val="0098193B"/>
    <w:rsid w:val="0098194F"/>
    <w:rsid w:val="00981DD3"/>
    <w:rsid w:val="00981F81"/>
    <w:rsid w:val="009826C8"/>
    <w:rsid w:val="00982971"/>
    <w:rsid w:val="00982E8B"/>
    <w:rsid w:val="00982F2A"/>
    <w:rsid w:val="009830A5"/>
    <w:rsid w:val="0098316B"/>
    <w:rsid w:val="009832AE"/>
    <w:rsid w:val="009833FF"/>
    <w:rsid w:val="009836E4"/>
    <w:rsid w:val="009837B5"/>
    <w:rsid w:val="0098386B"/>
    <w:rsid w:val="00983CB5"/>
    <w:rsid w:val="00983EFA"/>
    <w:rsid w:val="0098412F"/>
    <w:rsid w:val="00984C62"/>
    <w:rsid w:val="00984D8B"/>
    <w:rsid w:val="00984F14"/>
    <w:rsid w:val="009850CB"/>
    <w:rsid w:val="00985A3B"/>
    <w:rsid w:val="00985F28"/>
    <w:rsid w:val="00986149"/>
    <w:rsid w:val="00986176"/>
    <w:rsid w:val="00986BC4"/>
    <w:rsid w:val="00986C53"/>
    <w:rsid w:val="00986E7F"/>
    <w:rsid w:val="00987196"/>
    <w:rsid w:val="009872B7"/>
    <w:rsid w:val="00987536"/>
    <w:rsid w:val="0098755E"/>
    <w:rsid w:val="0098759A"/>
    <w:rsid w:val="009876F9"/>
    <w:rsid w:val="0098774B"/>
    <w:rsid w:val="00987B18"/>
    <w:rsid w:val="00987D60"/>
    <w:rsid w:val="009906C1"/>
    <w:rsid w:val="00990B8A"/>
    <w:rsid w:val="00990BD5"/>
    <w:rsid w:val="0099164B"/>
    <w:rsid w:val="0099170B"/>
    <w:rsid w:val="0099196F"/>
    <w:rsid w:val="00991A08"/>
    <w:rsid w:val="00991A51"/>
    <w:rsid w:val="00991BAC"/>
    <w:rsid w:val="00992288"/>
    <w:rsid w:val="00992B98"/>
    <w:rsid w:val="00992E33"/>
    <w:rsid w:val="00993128"/>
    <w:rsid w:val="0099359F"/>
    <w:rsid w:val="00993909"/>
    <w:rsid w:val="00993EB2"/>
    <w:rsid w:val="00993F4D"/>
    <w:rsid w:val="00994285"/>
    <w:rsid w:val="00994871"/>
    <w:rsid w:val="00994E08"/>
    <w:rsid w:val="009951F9"/>
    <w:rsid w:val="00995285"/>
    <w:rsid w:val="00995C95"/>
    <w:rsid w:val="00995E85"/>
    <w:rsid w:val="00995F96"/>
    <w:rsid w:val="009960E6"/>
    <w:rsid w:val="00996468"/>
    <w:rsid w:val="009965AD"/>
    <w:rsid w:val="00996637"/>
    <w:rsid w:val="00996876"/>
    <w:rsid w:val="00996B42"/>
    <w:rsid w:val="00996E32"/>
    <w:rsid w:val="00996FFA"/>
    <w:rsid w:val="00997042"/>
    <w:rsid w:val="00997207"/>
    <w:rsid w:val="009973F1"/>
    <w:rsid w:val="009973F3"/>
    <w:rsid w:val="009979F7"/>
    <w:rsid w:val="00997DD0"/>
    <w:rsid w:val="009A010D"/>
    <w:rsid w:val="009A03B6"/>
    <w:rsid w:val="009A0977"/>
    <w:rsid w:val="009A0A9B"/>
    <w:rsid w:val="009A0C6F"/>
    <w:rsid w:val="009A103E"/>
    <w:rsid w:val="009A14EF"/>
    <w:rsid w:val="009A1866"/>
    <w:rsid w:val="009A2339"/>
    <w:rsid w:val="009A2396"/>
    <w:rsid w:val="009A2409"/>
    <w:rsid w:val="009A253C"/>
    <w:rsid w:val="009A289F"/>
    <w:rsid w:val="009A2A4C"/>
    <w:rsid w:val="009A2DF9"/>
    <w:rsid w:val="009A318F"/>
    <w:rsid w:val="009A3A86"/>
    <w:rsid w:val="009A3C22"/>
    <w:rsid w:val="009A3EB3"/>
    <w:rsid w:val="009A432B"/>
    <w:rsid w:val="009A44B7"/>
    <w:rsid w:val="009A4869"/>
    <w:rsid w:val="009A4A20"/>
    <w:rsid w:val="009A4BB0"/>
    <w:rsid w:val="009A4CCC"/>
    <w:rsid w:val="009A4ECA"/>
    <w:rsid w:val="009A4F65"/>
    <w:rsid w:val="009A5876"/>
    <w:rsid w:val="009A5BE0"/>
    <w:rsid w:val="009A5DF8"/>
    <w:rsid w:val="009A65CD"/>
    <w:rsid w:val="009A6A6B"/>
    <w:rsid w:val="009A6D69"/>
    <w:rsid w:val="009A6EBF"/>
    <w:rsid w:val="009A6EE0"/>
    <w:rsid w:val="009A72DE"/>
    <w:rsid w:val="009A73B7"/>
    <w:rsid w:val="009A7ACE"/>
    <w:rsid w:val="009A7DB6"/>
    <w:rsid w:val="009B0084"/>
    <w:rsid w:val="009B008E"/>
    <w:rsid w:val="009B0320"/>
    <w:rsid w:val="009B0FDB"/>
    <w:rsid w:val="009B15C8"/>
    <w:rsid w:val="009B1685"/>
    <w:rsid w:val="009B16F6"/>
    <w:rsid w:val="009B1A0F"/>
    <w:rsid w:val="009B1B13"/>
    <w:rsid w:val="009B1CDA"/>
    <w:rsid w:val="009B1EF9"/>
    <w:rsid w:val="009B22A9"/>
    <w:rsid w:val="009B2310"/>
    <w:rsid w:val="009B26AC"/>
    <w:rsid w:val="009B3236"/>
    <w:rsid w:val="009B334B"/>
    <w:rsid w:val="009B34DC"/>
    <w:rsid w:val="009B361B"/>
    <w:rsid w:val="009B37E2"/>
    <w:rsid w:val="009B3C0B"/>
    <w:rsid w:val="009B3F50"/>
    <w:rsid w:val="009B4128"/>
    <w:rsid w:val="009B42C3"/>
    <w:rsid w:val="009B4519"/>
    <w:rsid w:val="009B47B4"/>
    <w:rsid w:val="009B4C64"/>
    <w:rsid w:val="009B506B"/>
    <w:rsid w:val="009B56D8"/>
    <w:rsid w:val="009B57EF"/>
    <w:rsid w:val="009B593F"/>
    <w:rsid w:val="009B5954"/>
    <w:rsid w:val="009B5B85"/>
    <w:rsid w:val="009B5DED"/>
    <w:rsid w:val="009B6640"/>
    <w:rsid w:val="009B6C3B"/>
    <w:rsid w:val="009B6CCA"/>
    <w:rsid w:val="009B6D76"/>
    <w:rsid w:val="009B6DF4"/>
    <w:rsid w:val="009B6EC3"/>
    <w:rsid w:val="009B7204"/>
    <w:rsid w:val="009B788C"/>
    <w:rsid w:val="009B79F0"/>
    <w:rsid w:val="009B7C70"/>
    <w:rsid w:val="009C0053"/>
    <w:rsid w:val="009C0074"/>
    <w:rsid w:val="009C0219"/>
    <w:rsid w:val="009C0564"/>
    <w:rsid w:val="009C069C"/>
    <w:rsid w:val="009C0708"/>
    <w:rsid w:val="009C073C"/>
    <w:rsid w:val="009C075D"/>
    <w:rsid w:val="009C0AEA"/>
    <w:rsid w:val="009C1928"/>
    <w:rsid w:val="009C1B14"/>
    <w:rsid w:val="009C1FC7"/>
    <w:rsid w:val="009C211E"/>
    <w:rsid w:val="009C2685"/>
    <w:rsid w:val="009C2A5D"/>
    <w:rsid w:val="009C34C0"/>
    <w:rsid w:val="009C39BC"/>
    <w:rsid w:val="009C3AF8"/>
    <w:rsid w:val="009C4349"/>
    <w:rsid w:val="009C47F5"/>
    <w:rsid w:val="009C4BC2"/>
    <w:rsid w:val="009C4D22"/>
    <w:rsid w:val="009C4D7B"/>
    <w:rsid w:val="009C4F2A"/>
    <w:rsid w:val="009C510B"/>
    <w:rsid w:val="009C51C9"/>
    <w:rsid w:val="009C52BF"/>
    <w:rsid w:val="009C6334"/>
    <w:rsid w:val="009C676C"/>
    <w:rsid w:val="009C6988"/>
    <w:rsid w:val="009C7133"/>
    <w:rsid w:val="009C71A0"/>
    <w:rsid w:val="009C7320"/>
    <w:rsid w:val="009C7D84"/>
    <w:rsid w:val="009D0729"/>
    <w:rsid w:val="009D0A1C"/>
    <w:rsid w:val="009D0E73"/>
    <w:rsid w:val="009D0F05"/>
    <w:rsid w:val="009D0F66"/>
    <w:rsid w:val="009D1A06"/>
    <w:rsid w:val="009D1BA4"/>
    <w:rsid w:val="009D1E5C"/>
    <w:rsid w:val="009D22E4"/>
    <w:rsid w:val="009D22F7"/>
    <w:rsid w:val="009D24B4"/>
    <w:rsid w:val="009D2763"/>
    <w:rsid w:val="009D319C"/>
    <w:rsid w:val="009D392C"/>
    <w:rsid w:val="009D3CFD"/>
    <w:rsid w:val="009D3DC0"/>
    <w:rsid w:val="009D4046"/>
    <w:rsid w:val="009D40F3"/>
    <w:rsid w:val="009D4470"/>
    <w:rsid w:val="009D495E"/>
    <w:rsid w:val="009D498D"/>
    <w:rsid w:val="009D4CD1"/>
    <w:rsid w:val="009D5023"/>
    <w:rsid w:val="009D5BAB"/>
    <w:rsid w:val="009D65C9"/>
    <w:rsid w:val="009D65E4"/>
    <w:rsid w:val="009D6A0A"/>
    <w:rsid w:val="009D6B0C"/>
    <w:rsid w:val="009D7240"/>
    <w:rsid w:val="009D7376"/>
    <w:rsid w:val="009D74C9"/>
    <w:rsid w:val="009D74D2"/>
    <w:rsid w:val="009D78BC"/>
    <w:rsid w:val="009D7ACA"/>
    <w:rsid w:val="009E058F"/>
    <w:rsid w:val="009E0645"/>
    <w:rsid w:val="009E0A9E"/>
    <w:rsid w:val="009E0D6B"/>
    <w:rsid w:val="009E0DF2"/>
    <w:rsid w:val="009E10E1"/>
    <w:rsid w:val="009E195B"/>
    <w:rsid w:val="009E19A2"/>
    <w:rsid w:val="009E1AFD"/>
    <w:rsid w:val="009E1B20"/>
    <w:rsid w:val="009E1C17"/>
    <w:rsid w:val="009E2062"/>
    <w:rsid w:val="009E2399"/>
    <w:rsid w:val="009E2B75"/>
    <w:rsid w:val="009E31A8"/>
    <w:rsid w:val="009E3211"/>
    <w:rsid w:val="009E3AB4"/>
    <w:rsid w:val="009E3AFD"/>
    <w:rsid w:val="009E3CDD"/>
    <w:rsid w:val="009E3DE3"/>
    <w:rsid w:val="009E4B16"/>
    <w:rsid w:val="009E505D"/>
    <w:rsid w:val="009E5C60"/>
    <w:rsid w:val="009E5D04"/>
    <w:rsid w:val="009E64DB"/>
    <w:rsid w:val="009E6794"/>
    <w:rsid w:val="009E679A"/>
    <w:rsid w:val="009E6A9B"/>
    <w:rsid w:val="009E6ADA"/>
    <w:rsid w:val="009E7189"/>
    <w:rsid w:val="009E7E46"/>
    <w:rsid w:val="009E7FC1"/>
    <w:rsid w:val="009F013D"/>
    <w:rsid w:val="009F01E1"/>
    <w:rsid w:val="009F0223"/>
    <w:rsid w:val="009F0261"/>
    <w:rsid w:val="009F0327"/>
    <w:rsid w:val="009F0B4D"/>
    <w:rsid w:val="009F0EBA"/>
    <w:rsid w:val="009F0F91"/>
    <w:rsid w:val="009F1096"/>
    <w:rsid w:val="009F1269"/>
    <w:rsid w:val="009F150E"/>
    <w:rsid w:val="009F1712"/>
    <w:rsid w:val="009F17ED"/>
    <w:rsid w:val="009F1E03"/>
    <w:rsid w:val="009F263B"/>
    <w:rsid w:val="009F27AD"/>
    <w:rsid w:val="009F28AE"/>
    <w:rsid w:val="009F3660"/>
    <w:rsid w:val="009F38DE"/>
    <w:rsid w:val="009F3FB5"/>
    <w:rsid w:val="009F422A"/>
    <w:rsid w:val="009F4B09"/>
    <w:rsid w:val="009F4E83"/>
    <w:rsid w:val="009F4FE9"/>
    <w:rsid w:val="009F521F"/>
    <w:rsid w:val="009F553C"/>
    <w:rsid w:val="009F5598"/>
    <w:rsid w:val="009F55E6"/>
    <w:rsid w:val="009F59F8"/>
    <w:rsid w:val="009F6209"/>
    <w:rsid w:val="009F6610"/>
    <w:rsid w:val="009F698D"/>
    <w:rsid w:val="009F6E6E"/>
    <w:rsid w:val="009F6E9F"/>
    <w:rsid w:val="009F7358"/>
    <w:rsid w:val="009F755D"/>
    <w:rsid w:val="009F7864"/>
    <w:rsid w:val="009F79EB"/>
    <w:rsid w:val="009F7A4A"/>
    <w:rsid w:val="00A00040"/>
    <w:rsid w:val="00A000ED"/>
    <w:rsid w:val="00A005B0"/>
    <w:rsid w:val="00A007E9"/>
    <w:rsid w:val="00A017B7"/>
    <w:rsid w:val="00A01F17"/>
    <w:rsid w:val="00A022A5"/>
    <w:rsid w:val="00A0237F"/>
    <w:rsid w:val="00A026B0"/>
    <w:rsid w:val="00A02707"/>
    <w:rsid w:val="00A02A62"/>
    <w:rsid w:val="00A0300C"/>
    <w:rsid w:val="00A03268"/>
    <w:rsid w:val="00A03299"/>
    <w:rsid w:val="00A033CA"/>
    <w:rsid w:val="00A03432"/>
    <w:rsid w:val="00A03610"/>
    <w:rsid w:val="00A03735"/>
    <w:rsid w:val="00A03A22"/>
    <w:rsid w:val="00A03D6B"/>
    <w:rsid w:val="00A04634"/>
    <w:rsid w:val="00A04959"/>
    <w:rsid w:val="00A05826"/>
    <w:rsid w:val="00A0583C"/>
    <w:rsid w:val="00A05A7E"/>
    <w:rsid w:val="00A05AB4"/>
    <w:rsid w:val="00A06119"/>
    <w:rsid w:val="00A06B8E"/>
    <w:rsid w:val="00A075A1"/>
    <w:rsid w:val="00A0769E"/>
    <w:rsid w:val="00A078FF"/>
    <w:rsid w:val="00A07A48"/>
    <w:rsid w:val="00A07C43"/>
    <w:rsid w:val="00A100F8"/>
    <w:rsid w:val="00A108EE"/>
    <w:rsid w:val="00A10916"/>
    <w:rsid w:val="00A10BB8"/>
    <w:rsid w:val="00A10C1C"/>
    <w:rsid w:val="00A10F77"/>
    <w:rsid w:val="00A119B2"/>
    <w:rsid w:val="00A1200D"/>
    <w:rsid w:val="00A12E15"/>
    <w:rsid w:val="00A12E56"/>
    <w:rsid w:val="00A13192"/>
    <w:rsid w:val="00A136A4"/>
    <w:rsid w:val="00A137E4"/>
    <w:rsid w:val="00A138BA"/>
    <w:rsid w:val="00A14339"/>
    <w:rsid w:val="00A144AF"/>
    <w:rsid w:val="00A14813"/>
    <w:rsid w:val="00A148BA"/>
    <w:rsid w:val="00A14C60"/>
    <w:rsid w:val="00A14F5B"/>
    <w:rsid w:val="00A14FED"/>
    <w:rsid w:val="00A153CD"/>
    <w:rsid w:val="00A1566A"/>
    <w:rsid w:val="00A15BE5"/>
    <w:rsid w:val="00A15E72"/>
    <w:rsid w:val="00A16518"/>
    <w:rsid w:val="00A165BF"/>
    <w:rsid w:val="00A167F2"/>
    <w:rsid w:val="00A1705D"/>
    <w:rsid w:val="00A1708C"/>
    <w:rsid w:val="00A172E8"/>
    <w:rsid w:val="00A1731A"/>
    <w:rsid w:val="00A179CB"/>
    <w:rsid w:val="00A179FF"/>
    <w:rsid w:val="00A17B0C"/>
    <w:rsid w:val="00A2013C"/>
    <w:rsid w:val="00A204A0"/>
    <w:rsid w:val="00A20910"/>
    <w:rsid w:val="00A20CC3"/>
    <w:rsid w:val="00A2139C"/>
    <w:rsid w:val="00A21491"/>
    <w:rsid w:val="00A214F8"/>
    <w:rsid w:val="00A21842"/>
    <w:rsid w:val="00A21A36"/>
    <w:rsid w:val="00A22919"/>
    <w:rsid w:val="00A22F6C"/>
    <w:rsid w:val="00A230EA"/>
    <w:rsid w:val="00A230FA"/>
    <w:rsid w:val="00A23595"/>
    <w:rsid w:val="00A23E5D"/>
    <w:rsid w:val="00A23F90"/>
    <w:rsid w:val="00A24532"/>
    <w:rsid w:val="00A24C0C"/>
    <w:rsid w:val="00A24EC8"/>
    <w:rsid w:val="00A25294"/>
    <w:rsid w:val="00A254EE"/>
    <w:rsid w:val="00A2580E"/>
    <w:rsid w:val="00A258BC"/>
    <w:rsid w:val="00A25BE7"/>
    <w:rsid w:val="00A25BF1"/>
    <w:rsid w:val="00A25D41"/>
    <w:rsid w:val="00A26034"/>
    <w:rsid w:val="00A261D0"/>
    <w:rsid w:val="00A265D7"/>
    <w:rsid w:val="00A26814"/>
    <w:rsid w:val="00A2689E"/>
    <w:rsid w:val="00A26AC6"/>
    <w:rsid w:val="00A26DC8"/>
    <w:rsid w:val="00A26E72"/>
    <w:rsid w:val="00A26EA1"/>
    <w:rsid w:val="00A26F16"/>
    <w:rsid w:val="00A27008"/>
    <w:rsid w:val="00A270A3"/>
    <w:rsid w:val="00A27106"/>
    <w:rsid w:val="00A2771A"/>
    <w:rsid w:val="00A27CDF"/>
    <w:rsid w:val="00A30576"/>
    <w:rsid w:val="00A306A5"/>
    <w:rsid w:val="00A309C6"/>
    <w:rsid w:val="00A30AE1"/>
    <w:rsid w:val="00A30D13"/>
    <w:rsid w:val="00A31057"/>
    <w:rsid w:val="00A314F9"/>
    <w:rsid w:val="00A31538"/>
    <w:rsid w:val="00A3170D"/>
    <w:rsid w:val="00A31849"/>
    <w:rsid w:val="00A319D0"/>
    <w:rsid w:val="00A31AD9"/>
    <w:rsid w:val="00A31AFE"/>
    <w:rsid w:val="00A320B6"/>
    <w:rsid w:val="00A32176"/>
    <w:rsid w:val="00A32316"/>
    <w:rsid w:val="00A325CB"/>
    <w:rsid w:val="00A32E02"/>
    <w:rsid w:val="00A3300E"/>
    <w:rsid w:val="00A33172"/>
    <w:rsid w:val="00A331E1"/>
    <w:rsid w:val="00A33A7F"/>
    <w:rsid w:val="00A33D87"/>
    <w:rsid w:val="00A33E85"/>
    <w:rsid w:val="00A3432B"/>
    <w:rsid w:val="00A345C5"/>
    <w:rsid w:val="00A346BA"/>
    <w:rsid w:val="00A348E2"/>
    <w:rsid w:val="00A34970"/>
    <w:rsid w:val="00A34C67"/>
    <w:rsid w:val="00A34D62"/>
    <w:rsid w:val="00A34FE7"/>
    <w:rsid w:val="00A35258"/>
    <w:rsid w:val="00A35D12"/>
    <w:rsid w:val="00A36050"/>
    <w:rsid w:val="00A36085"/>
    <w:rsid w:val="00A3611D"/>
    <w:rsid w:val="00A36339"/>
    <w:rsid w:val="00A366E4"/>
    <w:rsid w:val="00A36F19"/>
    <w:rsid w:val="00A37F9D"/>
    <w:rsid w:val="00A40239"/>
    <w:rsid w:val="00A408C6"/>
    <w:rsid w:val="00A4105C"/>
    <w:rsid w:val="00A413DD"/>
    <w:rsid w:val="00A415C9"/>
    <w:rsid w:val="00A423A6"/>
    <w:rsid w:val="00A423CA"/>
    <w:rsid w:val="00A424BB"/>
    <w:rsid w:val="00A42AF2"/>
    <w:rsid w:val="00A4300C"/>
    <w:rsid w:val="00A4303A"/>
    <w:rsid w:val="00A43623"/>
    <w:rsid w:val="00A4376F"/>
    <w:rsid w:val="00A43894"/>
    <w:rsid w:val="00A440EA"/>
    <w:rsid w:val="00A441F3"/>
    <w:rsid w:val="00A4549F"/>
    <w:rsid w:val="00A457BE"/>
    <w:rsid w:val="00A45847"/>
    <w:rsid w:val="00A45B9B"/>
    <w:rsid w:val="00A45C5E"/>
    <w:rsid w:val="00A4608D"/>
    <w:rsid w:val="00A462F2"/>
    <w:rsid w:val="00A462FE"/>
    <w:rsid w:val="00A46B18"/>
    <w:rsid w:val="00A46E3B"/>
    <w:rsid w:val="00A4768B"/>
    <w:rsid w:val="00A476BC"/>
    <w:rsid w:val="00A4771C"/>
    <w:rsid w:val="00A479DD"/>
    <w:rsid w:val="00A47E89"/>
    <w:rsid w:val="00A47ED7"/>
    <w:rsid w:val="00A501C9"/>
    <w:rsid w:val="00A50506"/>
    <w:rsid w:val="00A5073D"/>
    <w:rsid w:val="00A50CFF"/>
    <w:rsid w:val="00A51E95"/>
    <w:rsid w:val="00A521D0"/>
    <w:rsid w:val="00A527E8"/>
    <w:rsid w:val="00A52818"/>
    <w:rsid w:val="00A53495"/>
    <w:rsid w:val="00A53911"/>
    <w:rsid w:val="00A53E10"/>
    <w:rsid w:val="00A53EC3"/>
    <w:rsid w:val="00A53F55"/>
    <w:rsid w:val="00A5417B"/>
    <w:rsid w:val="00A5442A"/>
    <w:rsid w:val="00A544F9"/>
    <w:rsid w:val="00A54599"/>
    <w:rsid w:val="00A5477E"/>
    <w:rsid w:val="00A547B6"/>
    <w:rsid w:val="00A548C9"/>
    <w:rsid w:val="00A54B82"/>
    <w:rsid w:val="00A54E4E"/>
    <w:rsid w:val="00A5530A"/>
    <w:rsid w:val="00A5563F"/>
    <w:rsid w:val="00A55A98"/>
    <w:rsid w:val="00A56704"/>
    <w:rsid w:val="00A567B5"/>
    <w:rsid w:val="00A569D4"/>
    <w:rsid w:val="00A56B8D"/>
    <w:rsid w:val="00A56C11"/>
    <w:rsid w:val="00A56F5D"/>
    <w:rsid w:val="00A5732A"/>
    <w:rsid w:val="00A5767A"/>
    <w:rsid w:val="00A57B64"/>
    <w:rsid w:val="00A57F1A"/>
    <w:rsid w:val="00A600ED"/>
    <w:rsid w:val="00A60163"/>
    <w:rsid w:val="00A6038D"/>
    <w:rsid w:val="00A6047A"/>
    <w:rsid w:val="00A60574"/>
    <w:rsid w:val="00A60C77"/>
    <w:rsid w:val="00A60C8A"/>
    <w:rsid w:val="00A60CF0"/>
    <w:rsid w:val="00A61370"/>
    <w:rsid w:val="00A61429"/>
    <w:rsid w:val="00A61514"/>
    <w:rsid w:val="00A61645"/>
    <w:rsid w:val="00A617C2"/>
    <w:rsid w:val="00A61A39"/>
    <w:rsid w:val="00A61F67"/>
    <w:rsid w:val="00A62080"/>
    <w:rsid w:val="00A62145"/>
    <w:rsid w:val="00A62695"/>
    <w:rsid w:val="00A62A92"/>
    <w:rsid w:val="00A62B5E"/>
    <w:rsid w:val="00A62CC7"/>
    <w:rsid w:val="00A62DC3"/>
    <w:rsid w:val="00A630A2"/>
    <w:rsid w:val="00A63146"/>
    <w:rsid w:val="00A632B8"/>
    <w:rsid w:val="00A63830"/>
    <w:rsid w:val="00A63BF3"/>
    <w:rsid w:val="00A63DD5"/>
    <w:rsid w:val="00A64214"/>
    <w:rsid w:val="00A64942"/>
    <w:rsid w:val="00A65911"/>
    <w:rsid w:val="00A66013"/>
    <w:rsid w:val="00A6643C"/>
    <w:rsid w:val="00A66640"/>
    <w:rsid w:val="00A6730F"/>
    <w:rsid w:val="00A67544"/>
    <w:rsid w:val="00A6787D"/>
    <w:rsid w:val="00A67C11"/>
    <w:rsid w:val="00A67E9F"/>
    <w:rsid w:val="00A70103"/>
    <w:rsid w:val="00A701E9"/>
    <w:rsid w:val="00A7033C"/>
    <w:rsid w:val="00A703DC"/>
    <w:rsid w:val="00A7075B"/>
    <w:rsid w:val="00A70841"/>
    <w:rsid w:val="00A70925"/>
    <w:rsid w:val="00A71AA3"/>
    <w:rsid w:val="00A71CE6"/>
    <w:rsid w:val="00A71D23"/>
    <w:rsid w:val="00A71F59"/>
    <w:rsid w:val="00A721D1"/>
    <w:rsid w:val="00A72334"/>
    <w:rsid w:val="00A726CE"/>
    <w:rsid w:val="00A7271E"/>
    <w:rsid w:val="00A7333A"/>
    <w:rsid w:val="00A73B62"/>
    <w:rsid w:val="00A73D0D"/>
    <w:rsid w:val="00A74181"/>
    <w:rsid w:val="00A7488E"/>
    <w:rsid w:val="00A74A92"/>
    <w:rsid w:val="00A74CA8"/>
    <w:rsid w:val="00A74CE0"/>
    <w:rsid w:val="00A7538B"/>
    <w:rsid w:val="00A7539D"/>
    <w:rsid w:val="00A7541F"/>
    <w:rsid w:val="00A75BCC"/>
    <w:rsid w:val="00A75CC1"/>
    <w:rsid w:val="00A75E88"/>
    <w:rsid w:val="00A760C0"/>
    <w:rsid w:val="00A764B8"/>
    <w:rsid w:val="00A76AB4"/>
    <w:rsid w:val="00A76BCA"/>
    <w:rsid w:val="00A76C9D"/>
    <w:rsid w:val="00A76EBF"/>
    <w:rsid w:val="00A778B7"/>
    <w:rsid w:val="00A77A3B"/>
    <w:rsid w:val="00A77A44"/>
    <w:rsid w:val="00A77E64"/>
    <w:rsid w:val="00A8038F"/>
    <w:rsid w:val="00A8056E"/>
    <w:rsid w:val="00A80842"/>
    <w:rsid w:val="00A80F33"/>
    <w:rsid w:val="00A80FB8"/>
    <w:rsid w:val="00A81039"/>
    <w:rsid w:val="00A812EC"/>
    <w:rsid w:val="00A818F7"/>
    <w:rsid w:val="00A82111"/>
    <w:rsid w:val="00A8271C"/>
    <w:rsid w:val="00A829BF"/>
    <w:rsid w:val="00A82D58"/>
    <w:rsid w:val="00A8399D"/>
    <w:rsid w:val="00A83E3D"/>
    <w:rsid w:val="00A842C2"/>
    <w:rsid w:val="00A8443A"/>
    <w:rsid w:val="00A8479C"/>
    <w:rsid w:val="00A84B68"/>
    <w:rsid w:val="00A84C5D"/>
    <w:rsid w:val="00A85338"/>
    <w:rsid w:val="00A8557B"/>
    <w:rsid w:val="00A858E3"/>
    <w:rsid w:val="00A85A05"/>
    <w:rsid w:val="00A85FF6"/>
    <w:rsid w:val="00A86425"/>
    <w:rsid w:val="00A86454"/>
    <w:rsid w:val="00A8685A"/>
    <w:rsid w:val="00A86A85"/>
    <w:rsid w:val="00A86B70"/>
    <w:rsid w:val="00A86D63"/>
    <w:rsid w:val="00A8749C"/>
    <w:rsid w:val="00A87797"/>
    <w:rsid w:val="00A877FE"/>
    <w:rsid w:val="00A87CB2"/>
    <w:rsid w:val="00A87FEF"/>
    <w:rsid w:val="00A902B5"/>
    <w:rsid w:val="00A90D41"/>
    <w:rsid w:val="00A90E72"/>
    <w:rsid w:val="00A912D1"/>
    <w:rsid w:val="00A917E9"/>
    <w:rsid w:val="00A920C9"/>
    <w:rsid w:val="00A922A2"/>
    <w:rsid w:val="00A9250F"/>
    <w:rsid w:val="00A92674"/>
    <w:rsid w:val="00A927D7"/>
    <w:rsid w:val="00A9302F"/>
    <w:rsid w:val="00A931AA"/>
    <w:rsid w:val="00A9327B"/>
    <w:rsid w:val="00A932D8"/>
    <w:rsid w:val="00A93567"/>
    <w:rsid w:val="00A937AF"/>
    <w:rsid w:val="00A9391D"/>
    <w:rsid w:val="00A93994"/>
    <w:rsid w:val="00A93B69"/>
    <w:rsid w:val="00A93EE6"/>
    <w:rsid w:val="00A93F61"/>
    <w:rsid w:val="00A93FA9"/>
    <w:rsid w:val="00A9409C"/>
    <w:rsid w:val="00A9476C"/>
    <w:rsid w:val="00A94DAA"/>
    <w:rsid w:val="00A95615"/>
    <w:rsid w:val="00A963C7"/>
    <w:rsid w:val="00A96D6D"/>
    <w:rsid w:val="00A97910"/>
    <w:rsid w:val="00A97C22"/>
    <w:rsid w:val="00AA06AE"/>
    <w:rsid w:val="00AA12FD"/>
    <w:rsid w:val="00AA130B"/>
    <w:rsid w:val="00AA1626"/>
    <w:rsid w:val="00AA1C25"/>
    <w:rsid w:val="00AA2B8D"/>
    <w:rsid w:val="00AA2E9B"/>
    <w:rsid w:val="00AA2ED4"/>
    <w:rsid w:val="00AA30EA"/>
    <w:rsid w:val="00AA352E"/>
    <w:rsid w:val="00AA3685"/>
    <w:rsid w:val="00AA3736"/>
    <w:rsid w:val="00AA37F8"/>
    <w:rsid w:val="00AA3DB7"/>
    <w:rsid w:val="00AA4087"/>
    <w:rsid w:val="00AA40AD"/>
    <w:rsid w:val="00AA4111"/>
    <w:rsid w:val="00AA43B2"/>
    <w:rsid w:val="00AA43D6"/>
    <w:rsid w:val="00AA44C0"/>
    <w:rsid w:val="00AA46E8"/>
    <w:rsid w:val="00AA4813"/>
    <w:rsid w:val="00AA4D44"/>
    <w:rsid w:val="00AA51F5"/>
    <w:rsid w:val="00AA574D"/>
    <w:rsid w:val="00AA5C4A"/>
    <w:rsid w:val="00AA5E3B"/>
    <w:rsid w:val="00AA68B4"/>
    <w:rsid w:val="00AA69B3"/>
    <w:rsid w:val="00AA6E0B"/>
    <w:rsid w:val="00AA6E2A"/>
    <w:rsid w:val="00AA7005"/>
    <w:rsid w:val="00AA71A2"/>
    <w:rsid w:val="00AA7472"/>
    <w:rsid w:val="00AA75E1"/>
    <w:rsid w:val="00AB0543"/>
    <w:rsid w:val="00AB0820"/>
    <w:rsid w:val="00AB0AC9"/>
    <w:rsid w:val="00AB0F09"/>
    <w:rsid w:val="00AB10C3"/>
    <w:rsid w:val="00AB10F0"/>
    <w:rsid w:val="00AB12D3"/>
    <w:rsid w:val="00AB185A"/>
    <w:rsid w:val="00AB1BA7"/>
    <w:rsid w:val="00AB1D8D"/>
    <w:rsid w:val="00AB1E04"/>
    <w:rsid w:val="00AB2360"/>
    <w:rsid w:val="00AB29CF"/>
    <w:rsid w:val="00AB2C62"/>
    <w:rsid w:val="00AB2D89"/>
    <w:rsid w:val="00AB2FF3"/>
    <w:rsid w:val="00AB3113"/>
    <w:rsid w:val="00AB32E1"/>
    <w:rsid w:val="00AB348A"/>
    <w:rsid w:val="00AB3C61"/>
    <w:rsid w:val="00AB3DBD"/>
    <w:rsid w:val="00AB3F38"/>
    <w:rsid w:val="00AB40A6"/>
    <w:rsid w:val="00AB414B"/>
    <w:rsid w:val="00AB43EC"/>
    <w:rsid w:val="00AB44C5"/>
    <w:rsid w:val="00AB4A25"/>
    <w:rsid w:val="00AB4BF4"/>
    <w:rsid w:val="00AB4D56"/>
    <w:rsid w:val="00AB4DA2"/>
    <w:rsid w:val="00AB4FB5"/>
    <w:rsid w:val="00AB4FFF"/>
    <w:rsid w:val="00AB50E9"/>
    <w:rsid w:val="00AB58F7"/>
    <w:rsid w:val="00AB5ADF"/>
    <w:rsid w:val="00AB5E57"/>
    <w:rsid w:val="00AB5E74"/>
    <w:rsid w:val="00AB6BB2"/>
    <w:rsid w:val="00AB7043"/>
    <w:rsid w:val="00AB70FC"/>
    <w:rsid w:val="00AB711A"/>
    <w:rsid w:val="00AB725F"/>
    <w:rsid w:val="00AB77BA"/>
    <w:rsid w:val="00AB7847"/>
    <w:rsid w:val="00AB7B79"/>
    <w:rsid w:val="00AB7D26"/>
    <w:rsid w:val="00AC04E4"/>
    <w:rsid w:val="00AC0705"/>
    <w:rsid w:val="00AC0C1C"/>
    <w:rsid w:val="00AC0C76"/>
    <w:rsid w:val="00AC0DC3"/>
    <w:rsid w:val="00AC109B"/>
    <w:rsid w:val="00AC156C"/>
    <w:rsid w:val="00AC176F"/>
    <w:rsid w:val="00AC1E80"/>
    <w:rsid w:val="00AC1FFE"/>
    <w:rsid w:val="00AC26AA"/>
    <w:rsid w:val="00AC2C1D"/>
    <w:rsid w:val="00AC38D4"/>
    <w:rsid w:val="00AC39E0"/>
    <w:rsid w:val="00AC3A48"/>
    <w:rsid w:val="00AC3C67"/>
    <w:rsid w:val="00AC3D51"/>
    <w:rsid w:val="00AC587A"/>
    <w:rsid w:val="00AC5BF6"/>
    <w:rsid w:val="00AC5DDE"/>
    <w:rsid w:val="00AC63C3"/>
    <w:rsid w:val="00AC6E4D"/>
    <w:rsid w:val="00AC6F79"/>
    <w:rsid w:val="00AC7003"/>
    <w:rsid w:val="00AC748A"/>
    <w:rsid w:val="00AC74DA"/>
    <w:rsid w:val="00AC7A2B"/>
    <w:rsid w:val="00AC7C25"/>
    <w:rsid w:val="00AC7CCD"/>
    <w:rsid w:val="00AC7E07"/>
    <w:rsid w:val="00AC7E2E"/>
    <w:rsid w:val="00AC7F62"/>
    <w:rsid w:val="00AC7FBA"/>
    <w:rsid w:val="00AD0108"/>
    <w:rsid w:val="00AD0A51"/>
    <w:rsid w:val="00AD0B37"/>
    <w:rsid w:val="00AD1144"/>
    <w:rsid w:val="00AD1159"/>
    <w:rsid w:val="00AD11F7"/>
    <w:rsid w:val="00AD18F7"/>
    <w:rsid w:val="00AD1913"/>
    <w:rsid w:val="00AD1DB7"/>
    <w:rsid w:val="00AD2852"/>
    <w:rsid w:val="00AD2C4B"/>
    <w:rsid w:val="00AD2EB0"/>
    <w:rsid w:val="00AD3976"/>
    <w:rsid w:val="00AD3C99"/>
    <w:rsid w:val="00AD3E4D"/>
    <w:rsid w:val="00AD3FD1"/>
    <w:rsid w:val="00AD414F"/>
    <w:rsid w:val="00AD435B"/>
    <w:rsid w:val="00AD4D2A"/>
    <w:rsid w:val="00AD4E2B"/>
    <w:rsid w:val="00AD5414"/>
    <w:rsid w:val="00AD542F"/>
    <w:rsid w:val="00AD55E7"/>
    <w:rsid w:val="00AD593A"/>
    <w:rsid w:val="00AD5AD1"/>
    <w:rsid w:val="00AD5B6C"/>
    <w:rsid w:val="00AD5DB7"/>
    <w:rsid w:val="00AD5FE4"/>
    <w:rsid w:val="00AD615B"/>
    <w:rsid w:val="00AD662B"/>
    <w:rsid w:val="00AD7158"/>
    <w:rsid w:val="00AD7305"/>
    <w:rsid w:val="00AD77CA"/>
    <w:rsid w:val="00AD7910"/>
    <w:rsid w:val="00AD7E64"/>
    <w:rsid w:val="00AE0223"/>
    <w:rsid w:val="00AE0576"/>
    <w:rsid w:val="00AE0727"/>
    <w:rsid w:val="00AE0C56"/>
    <w:rsid w:val="00AE0D8F"/>
    <w:rsid w:val="00AE0DAA"/>
    <w:rsid w:val="00AE0E6A"/>
    <w:rsid w:val="00AE149E"/>
    <w:rsid w:val="00AE1939"/>
    <w:rsid w:val="00AE1F8B"/>
    <w:rsid w:val="00AE205B"/>
    <w:rsid w:val="00AE210B"/>
    <w:rsid w:val="00AE2156"/>
    <w:rsid w:val="00AE22F2"/>
    <w:rsid w:val="00AE26EF"/>
    <w:rsid w:val="00AE29FC"/>
    <w:rsid w:val="00AE2C44"/>
    <w:rsid w:val="00AE2F3F"/>
    <w:rsid w:val="00AE318B"/>
    <w:rsid w:val="00AE33B6"/>
    <w:rsid w:val="00AE3B4E"/>
    <w:rsid w:val="00AE3DD6"/>
    <w:rsid w:val="00AE3E88"/>
    <w:rsid w:val="00AE407E"/>
    <w:rsid w:val="00AE42B7"/>
    <w:rsid w:val="00AE4732"/>
    <w:rsid w:val="00AE4B84"/>
    <w:rsid w:val="00AE5024"/>
    <w:rsid w:val="00AE5567"/>
    <w:rsid w:val="00AE59EC"/>
    <w:rsid w:val="00AE6511"/>
    <w:rsid w:val="00AE67B3"/>
    <w:rsid w:val="00AE6874"/>
    <w:rsid w:val="00AE691C"/>
    <w:rsid w:val="00AE6B1C"/>
    <w:rsid w:val="00AE6E7C"/>
    <w:rsid w:val="00AE7231"/>
    <w:rsid w:val="00AE7864"/>
    <w:rsid w:val="00AE7949"/>
    <w:rsid w:val="00AE7CA7"/>
    <w:rsid w:val="00AE7CE0"/>
    <w:rsid w:val="00AE7D7A"/>
    <w:rsid w:val="00AF0091"/>
    <w:rsid w:val="00AF0616"/>
    <w:rsid w:val="00AF0679"/>
    <w:rsid w:val="00AF1663"/>
    <w:rsid w:val="00AF17E8"/>
    <w:rsid w:val="00AF18F1"/>
    <w:rsid w:val="00AF1B96"/>
    <w:rsid w:val="00AF1F9B"/>
    <w:rsid w:val="00AF1FBF"/>
    <w:rsid w:val="00AF2531"/>
    <w:rsid w:val="00AF25D5"/>
    <w:rsid w:val="00AF2718"/>
    <w:rsid w:val="00AF2C64"/>
    <w:rsid w:val="00AF33BB"/>
    <w:rsid w:val="00AF36E3"/>
    <w:rsid w:val="00AF37FF"/>
    <w:rsid w:val="00AF3DBB"/>
    <w:rsid w:val="00AF4970"/>
    <w:rsid w:val="00AF4B30"/>
    <w:rsid w:val="00AF4E4C"/>
    <w:rsid w:val="00AF4E97"/>
    <w:rsid w:val="00AF4EBF"/>
    <w:rsid w:val="00AF5014"/>
    <w:rsid w:val="00AF5194"/>
    <w:rsid w:val="00AF53EF"/>
    <w:rsid w:val="00AF57E0"/>
    <w:rsid w:val="00AF5D3C"/>
    <w:rsid w:val="00AF6604"/>
    <w:rsid w:val="00AF6963"/>
    <w:rsid w:val="00AF6E84"/>
    <w:rsid w:val="00AF73C3"/>
    <w:rsid w:val="00AF7776"/>
    <w:rsid w:val="00AF795C"/>
    <w:rsid w:val="00AF7D17"/>
    <w:rsid w:val="00B001C7"/>
    <w:rsid w:val="00B00277"/>
    <w:rsid w:val="00B00295"/>
    <w:rsid w:val="00B004E0"/>
    <w:rsid w:val="00B00501"/>
    <w:rsid w:val="00B005D6"/>
    <w:rsid w:val="00B00752"/>
    <w:rsid w:val="00B007D5"/>
    <w:rsid w:val="00B00821"/>
    <w:rsid w:val="00B009DF"/>
    <w:rsid w:val="00B00A87"/>
    <w:rsid w:val="00B00ADB"/>
    <w:rsid w:val="00B00C6A"/>
    <w:rsid w:val="00B00EE0"/>
    <w:rsid w:val="00B01257"/>
    <w:rsid w:val="00B01E52"/>
    <w:rsid w:val="00B02372"/>
    <w:rsid w:val="00B026C1"/>
    <w:rsid w:val="00B02993"/>
    <w:rsid w:val="00B02B83"/>
    <w:rsid w:val="00B02B9C"/>
    <w:rsid w:val="00B02C75"/>
    <w:rsid w:val="00B02F5B"/>
    <w:rsid w:val="00B02F72"/>
    <w:rsid w:val="00B0353B"/>
    <w:rsid w:val="00B035CE"/>
    <w:rsid w:val="00B035E5"/>
    <w:rsid w:val="00B03872"/>
    <w:rsid w:val="00B03E61"/>
    <w:rsid w:val="00B04045"/>
    <w:rsid w:val="00B040B2"/>
    <w:rsid w:val="00B04584"/>
    <w:rsid w:val="00B04D04"/>
    <w:rsid w:val="00B04F25"/>
    <w:rsid w:val="00B05012"/>
    <w:rsid w:val="00B05375"/>
    <w:rsid w:val="00B0543B"/>
    <w:rsid w:val="00B062B5"/>
    <w:rsid w:val="00B065EF"/>
    <w:rsid w:val="00B0660A"/>
    <w:rsid w:val="00B067AD"/>
    <w:rsid w:val="00B06C9A"/>
    <w:rsid w:val="00B07046"/>
    <w:rsid w:val="00B073E0"/>
    <w:rsid w:val="00B07835"/>
    <w:rsid w:val="00B07C7C"/>
    <w:rsid w:val="00B10558"/>
    <w:rsid w:val="00B1056D"/>
    <w:rsid w:val="00B109D2"/>
    <w:rsid w:val="00B10D68"/>
    <w:rsid w:val="00B110C5"/>
    <w:rsid w:val="00B11405"/>
    <w:rsid w:val="00B1182E"/>
    <w:rsid w:val="00B11A3E"/>
    <w:rsid w:val="00B11CCF"/>
    <w:rsid w:val="00B11FC4"/>
    <w:rsid w:val="00B124B8"/>
    <w:rsid w:val="00B125A8"/>
    <w:rsid w:val="00B1280E"/>
    <w:rsid w:val="00B12CE7"/>
    <w:rsid w:val="00B13684"/>
    <w:rsid w:val="00B13D85"/>
    <w:rsid w:val="00B1434F"/>
    <w:rsid w:val="00B14651"/>
    <w:rsid w:val="00B14D17"/>
    <w:rsid w:val="00B14DA1"/>
    <w:rsid w:val="00B1527F"/>
    <w:rsid w:val="00B156A9"/>
    <w:rsid w:val="00B15F16"/>
    <w:rsid w:val="00B15F83"/>
    <w:rsid w:val="00B160FF"/>
    <w:rsid w:val="00B16322"/>
    <w:rsid w:val="00B1662E"/>
    <w:rsid w:val="00B16A6F"/>
    <w:rsid w:val="00B16A8A"/>
    <w:rsid w:val="00B16F9F"/>
    <w:rsid w:val="00B16FFA"/>
    <w:rsid w:val="00B17233"/>
    <w:rsid w:val="00B17B02"/>
    <w:rsid w:val="00B17E25"/>
    <w:rsid w:val="00B17F5D"/>
    <w:rsid w:val="00B17FC0"/>
    <w:rsid w:val="00B2011A"/>
    <w:rsid w:val="00B204DA"/>
    <w:rsid w:val="00B20BFF"/>
    <w:rsid w:val="00B210B2"/>
    <w:rsid w:val="00B21464"/>
    <w:rsid w:val="00B2167E"/>
    <w:rsid w:val="00B21AAD"/>
    <w:rsid w:val="00B21DBF"/>
    <w:rsid w:val="00B2205F"/>
    <w:rsid w:val="00B2223E"/>
    <w:rsid w:val="00B22C0D"/>
    <w:rsid w:val="00B22D1E"/>
    <w:rsid w:val="00B22E01"/>
    <w:rsid w:val="00B22FCE"/>
    <w:rsid w:val="00B22FD6"/>
    <w:rsid w:val="00B233C8"/>
    <w:rsid w:val="00B235F7"/>
    <w:rsid w:val="00B23AF4"/>
    <w:rsid w:val="00B23C15"/>
    <w:rsid w:val="00B24329"/>
    <w:rsid w:val="00B249AB"/>
    <w:rsid w:val="00B24CD4"/>
    <w:rsid w:val="00B24F53"/>
    <w:rsid w:val="00B24FD9"/>
    <w:rsid w:val="00B250C2"/>
    <w:rsid w:val="00B25762"/>
    <w:rsid w:val="00B25B40"/>
    <w:rsid w:val="00B25FAE"/>
    <w:rsid w:val="00B25FDE"/>
    <w:rsid w:val="00B26AB0"/>
    <w:rsid w:val="00B26AD2"/>
    <w:rsid w:val="00B26CA2"/>
    <w:rsid w:val="00B27207"/>
    <w:rsid w:val="00B2722C"/>
    <w:rsid w:val="00B27466"/>
    <w:rsid w:val="00B278EB"/>
    <w:rsid w:val="00B27A1E"/>
    <w:rsid w:val="00B27A62"/>
    <w:rsid w:val="00B27AFE"/>
    <w:rsid w:val="00B27C84"/>
    <w:rsid w:val="00B27C8A"/>
    <w:rsid w:val="00B27EA4"/>
    <w:rsid w:val="00B30A76"/>
    <w:rsid w:val="00B30B4E"/>
    <w:rsid w:val="00B30F6C"/>
    <w:rsid w:val="00B31246"/>
    <w:rsid w:val="00B31540"/>
    <w:rsid w:val="00B31D47"/>
    <w:rsid w:val="00B31E47"/>
    <w:rsid w:val="00B32450"/>
    <w:rsid w:val="00B3268E"/>
    <w:rsid w:val="00B326FF"/>
    <w:rsid w:val="00B32733"/>
    <w:rsid w:val="00B32AB8"/>
    <w:rsid w:val="00B32E77"/>
    <w:rsid w:val="00B32E87"/>
    <w:rsid w:val="00B32EF0"/>
    <w:rsid w:val="00B32F27"/>
    <w:rsid w:val="00B3300B"/>
    <w:rsid w:val="00B33036"/>
    <w:rsid w:val="00B33487"/>
    <w:rsid w:val="00B33585"/>
    <w:rsid w:val="00B340AA"/>
    <w:rsid w:val="00B34299"/>
    <w:rsid w:val="00B34415"/>
    <w:rsid w:val="00B345F1"/>
    <w:rsid w:val="00B3499D"/>
    <w:rsid w:val="00B34A9F"/>
    <w:rsid w:val="00B34B49"/>
    <w:rsid w:val="00B34B80"/>
    <w:rsid w:val="00B34CA1"/>
    <w:rsid w:val="00B35ABE"/>
    <w:rsid w:val="00B35CDA"/>
    <w:rsid w:val="00B36406"/>
    <w:rsid w:val="00B36445"/>
    <w:rsid w:val="00B3653D"/>
    <w:rsid w:val="00B368C6"/>
    <w:rsid w:val="00B36AEF"/>
    <w:rsid w:val="00B36DC6"/>
    <w:rsid w:val="00B36DCE"/>
    <w:rsid w:val="00B36F71"/>
    <w:rsid w:val="00B37231"/>
    <w:rsid w:val="00B37331"/>
    <w:rsid w:val="00B37959"/>
    <w:rsid w:val="00B37CD0"/>
    <w:rsid w:val="00B37D97"/>
    <w:rsid w:val="00B4034D"/>
    <w:rsid w:val="00B404E8"/>
    <w:rsid w:val="00B40756"/>
    <w:rsid w:val="00B411BD"/>
    <w:rsid w:val="00B41559"/>
    <w:rsid w:val="00B418E8"/>
    <w:rsid w:val="00B419E5"/>
    <w:rsid w:val="00B41AB2"/>
    <w:rsid w:val="00B41D27"/>
    <w:rsid w:val="00B4204F"/>
    <w:rsid w:val="00B42285"/>
    <w:rsid w:val="00B42689"/>
    <w:rsid w:val="00B4274B"/>
    <w:rsid w:val="00B42EA8"/>
    <w:rsid w:val="00B4300F"/>
    <w:rsid w:val="00B43203"/>
    <w:rsid w:val="00B435B1"/>
    <w:rsid w:val="00B435E0"/>
    <w:rsid w:val="00B4367F"/>
    <w:rsid w:val="00B438BA"/>
    <w:rsid w:val="00B43D48"/>
    <w:rsid w:val="00B4490E"/>
    <w:rsid w:val="00B44C84"/>
    <w:rsid w:val="00B44F99"/>
    <w:rsid w:val="00B4500A"/>
    <w:rsid w:val="00B455C7"/>
    <w:rsid w:val="00B45876"/>
    <w:rsid w:val="00B45A82"/>
    <w:rsid w:val="00B45F94"/>
    <w:rsid w:val="00B461B0"/>
    <w:rsid w:val="00B461C8"/>
    <w:rsid w:val="00B467CF"/>
    <w:rsid w:val="00B46D7C"/>
    <w:rsid w:val="00B47179"/>
    <w:rsid w:val="00B475A9"/>
    <w:rsid w:val="00B500A6"/>
    <w:rsid w:val="00B50615"/>
    <w:rsid w:val="00B506F3"/>
    <w:rsid w:val="00B507F2"/>
    <w:rsid w:val="00B50AC5"/>
    <w:rsid w:val="00B51542"/>
    <w:rsid w:val="00B51A76"/>
    <w:rsid w:val="00B51B8C"/>
    <w:rsid w:val="00B51CE1"/>
    <w:rsid w:val="00B51D1D"/>
    <w:rsid w:val="00B51E61"/>
    <w:rsid w:val="00B527DF"/>
    <w:rsid w:val="00B52879"/>
    <w:rsid w:val="00B52DBE"/>
    <w:rsid w:val="00B5310E"/>
    <w:rsid w:val="00B5323D"/>
    <w:rsid w:val="00B536EA"/>
    <w:rsid w:val="00B53C0E"/>
    <w:rsid w:val="00B53C11"/>
    <w:rsid w:val="00B53E2B"/>
    <w:rsid w:val="00B53FBB"/>
    <w:rsid w:val="00B54095"/>
    <w:rsid w:val="00B544CF"/>
    <w:rsid w:val="00B548FB"/>
    <w:rsid w:val="00B54A3F"/>
    <w:rsid w:val="00B54ACC"/>
    <w:rsid w:val="00B54DCB"/>
    <w:rsid w:val="00B54F04"/>
    <w:rsid w:val="00B5505C"/>
    <w:rsid w:val="00B554A8"/>
    <w:rsid w:val="00B55619"/>
    <w:rsid w:val="00B55AC2"/>
    <w:rsid w:val="00B55ADC"/>
    <w:rsid w:val="00B560C9"/>
    <w:rsid w:val="00B5642D"/>
    <w:rsid w:val="00B56533"/>
    <w:rsid w:val="00B5671D"/>
    <w:rsid w:val="00B56CFC"/>
    <w:rsid w:val="00B57759"/>
    <w:rsid w:val="00B57777"/>
    <w:rsid w:val="00B57A17"/>
    <w:rsid w:val="00B57A84"/>
    <w:rsid w:val="00B57DAF"/>
    <w:rsid w:val="00B57E31"/>
    <w:rsid w:val="00B57FF4"/>
    <w:rsid w:val="00B60399"/>
    <w:rsid w:val="00B60B84"/>
    <w:rsid w:val="00B60C8B"/>
    <w:rsid w:val="00B6168F"/>
    <w:rsid w:val="00B61BE2"/>
    <w:rsid w:val="00B61E54"/>
    <w:rsid w:val="00B6266F"/>
    <w:rsid w:val="00B628AF"/>
    <w:rsid w:val="00B62D3D"/>
    <w:rsid w:val="00B62E0B"/>
    <w:rsid w:val="00B634EB"/>
    <w:rsid w:val="00B6367B"/>
    <w:rsid w:val="00B63BA7"/>
    <w:rsid w:val="00B63C32"/>
    <w:rsid w:val="00B64113"/>
    <w:rsid w:val="00B64434"/>
    <w:rsid w:val="00B644FB"/>
    <w:rsid w:val="00B64547"/>
    <w:rsid w:val="00B651DB"/>
    <w:rsid w:val="00B652AA"/>
    <w:rsid w:val="00B653A7"/>
    <w:rsid w:val="00B65569"/>
    <w:rsid w:val="00B655B9"/>
    <w:rsid w:val="00B656B9"/>
    <w:rsid w:val="00B657DA"/>
    <w:rsid w:val="00B65BA3"/>
    <w:rsid w:val="00B6608C"/>
    <w:rsid w:val="00B670A4"/>
    <w:rsid w:val="00B670EB"/>
    <w:rsid w:val="00B67349"/>
    <w:rsid w:val="00B67467"/>
    <w:rsid w:val="00B67C4D"/>
    <w:rsid w:val="00B67F4D"/>
    <w:rsid w:val="00B70083"/>
    <w:rsid w:val="00B7068A"/>
    <w:rsid w:val="00B7093B"/>
    <w:rsid w:val="00B70C62"/>
    <w:rsid w:val="00B711CE"/>
    <w:rsid w:val="00B71374"/>
    <w:rsid w:val="00B71987"/>
    <w:rsid w:val="00B719F7"/>
    <w:rsid w:val="00B71DC8"/>
    <w:rsid w:val="00B729CD"/>
    <w:rsid w:val="00B7318D"/>
    <w:rsid w:val="00B733D0"/>
    <w:rsid w:val="00B73D5F"/>
    <w:rsid w:val="00B73E7C"/>
    <w:rsid w:val="00B73FB6"/>
    <w:rsid w:val="00B746C6"/>
    <w:rsid w:val="00B7478B"/>
    <w:rsid w:val="00B751B4"/>
    <w:rsid w:val="00B75590"/>
    <w:rsid w:val="00B756E4"/>
    <w:rsid w:val="00B75884"/>
    <w:rsid w:val="00B759EB"/>
    <w:rsid w:val="00B75BD7"/>
    <w:rsid w:val="00B75D89"/>
    <w:rsid w:val="00B75EAD"/>
    <w:rsid w:val="00B7604C"/>
    <w:rsid w:val="00B7620D"/>
    <w:rsid w:val="00B76394"/>
    <w:rsid w:val="00B7648B"/>
    <w:rsid w:val="00B764E5"/>
    <w:rsid w:val="00B7652C"/>
    <w:rsid w:val="00B766BF"/>
    <w:rsid w:val="00B767EA"/>
    <w:rsid w:val="00B76C4E"/>
    <w:rsid w:val="00B76FA6"/>
    <w:rsid w:val="00B771A5"/>
    <w:rsid w:val="00B772EB"/>
    <w:rsid w:val="00B7766E"/>
    <w:rsid w:val="00B77D1D"/>
    <w:rsid w:val="00B80197"/>
    <w:rsid w:val="00B80910"/>
    <w:rsid w:val="00B80A70"/>
    <w:rsid w:val="00B80D91"/>
    <w:rsid w:val="00B80EFD"/>
    <w:rsid w:val="00B81299"/>
    <w:rsid w:val="00B812F3"/>
    <w:rsid w:val="00B818F4"/>
    <w:rsid w:val="00B81BC9"/>
    <w:rsid w:val="00B81F45"/>
    <w:rsid w:val="00B8222F"/>
    <w:rsid w:val="00B823E4"/>
    <w:rsid w:val="00B825AC"/>
    <w:rsid w:val="00B82615"/>
    <w:rsid w:val="00B82677"/>
    <w:rsid w:val="00B82721"/>
    <w:rsid w:val="00B82756"/>
    <w:rsid w:val="00B829BC"/>
    <w:rsid w:val="00B82D7E"/>
    <w:rsid w:val="00B83079"/>
    <w:rsid w:val="00B831A3"/>
    <w:rsid w:val="00B83444"/>
    <w:rsid w:val="00B836ED"/>
    <w:rsid w:val="00B839F1"/>
    <w:rsid w:val="00B840BD"/>
    <w:rsid w:val="00B844A3"/>
    <w:rsid w:val="00B845F8"/>
    <w:rsid w:val="00B84BFE"/>
    <w:rsid w:val="00B85078"/>
    <w:rsid w:val="00B853BE"/>
    <w:rsid w:val="00B8596B"/>
    <w:rsid w:val="00B85FD5"/>
    <w:rsid w:val="00B8610A"/>
    <w:rsid w:val="00B86476"/>
    <w:rsid w:val="00B86A3D"/>
    <w:rsid w:val="00B87000"/>
    <w:rsid w:val="00B8720C"/>
    <w:rsid w:val="00B872F3"/>
    <w:rsid w:val="00B875C7"/>
    <w:rsid w:val="00B87EA4"/>
    <w:rsid w:val="00B9027D"/>
    <w:rsid w:val="00B90469"/>
    <w:rsid w:val="00B9066B"/>
    <w:rsid w:val="00B90908"/>
    <w:rsid w:val="00B90D10"/>
    <w:rsid w:val="00B90FE5"/>
    <w:rsid w:val="00B91535"/>
    <w:rsid w:val="00B915B6"/>
    <w:rsid w:val="00B915E0"/>
    <w:rsid w:val="00B919AD"/>
    <w:rsid w:val="00B91A2B"/>
    <w:rsid w:val="00B91BF0"/>
    <w:rsid w:val="00B91D73"/>
    <w:rsid w:val="00B91EE0"/>
    <w:rsid w:val="00B9221A"/>
    <w:rsid w:val="00B92526"/>
    <w:rsid w:val="00B92853"/>
    <w:rsid w:val="00B92FE0"/>
    <w:rsid w:val="00B93204"/>
    <w:rsid w:val="00B93547"/>
    <w:rsid w:val="00B93AAC"/>
    <w:rsid w:val="00B93B13"/>
    <w:rsid w:val="00B9471B"/>
    <w:rsid w:val="00B94E17"/>
    <w:rsid w:val="00B94F2A"/>
    <w:rsid w:val="00B95692"/>
    <w:rsid w:val="00B957FE"/>
    <w:rsid w:val="00B95F02"/>
    <w:rsid w:val="00B96B4D"/>
    <w:rsid w:val="00B96BEF"/>
    <w:rsid w:val="00B96D58"/>
    <w:rsid w:val="00B96E19"/>
    <w:rsid w:val="00B96FC0"/>
    <w:rsid w:val="00B970F6"/>
    <w:rsid w:val="00B97260"/>
    <w:rsid w:val="00B97A04"/>
    <w:rsid w:val="00B97A69"/>
    <w:rsid w:val="00B97C1F"/>
    <w:rsid w:val="00BA0219"/>
    <w:rsid w:val="00BA0265"/>
    <w:rsid w:val="00BA028E"/>
    <w:rsid w:val="00BA0632"/>
    <w:rsid w:val="00BA0AAA"/>
    <w:rsid w:val="00BA0D29"/>
    <w:rsid w:val="00BA0DFB"/>
    <w:rsid w:val="00BA0FD3"/>
    <w:rsid w:val="00BA17C0"/>
    <w:rsid w:val="00BA1E4C"/>
    <w:rsid w:val="00BA1FFA"/>
    <w:rsid w:val="00BA21C8"/>
    <w:rsid w:val="00BA2510"/>
    <w:rsid w:val="00BA2A27"/>
    <w:rsid w:val="00BA2A7E"/>
    <w:rsid w:val="00BA2FEF"/>
    <w:rsid w:val="00BA3AC9"/>
    <w:rsid w:val="00BA44A2"/>
    <w:rsid w:val="00BA50BA"/>
    <w:rsid w:val="00BA5B69"/>
    <w:rsid w:val="00BA5CB3"/>
    <w:rsid w:val="00BA6430"/>
    <w:rsid w:val="00BA6776"/>
    <w:rsid w:val="00BA679F"/>
    <w:rsid w:val="00BA6C9A"/>
    <w:rsid w:val="00BA6CE6"/>
    <w:rsid w:val="00BA6F71"/>
    <w:rsid w:val="00BA7105"/>
    <w:rsid w:val="00BA723A"/>
    <w:rsid w:val="00BA7520"/>
    <w:rsid w:val="00BA7980"/>
    <w:rsid w:val="00BA7A20"/>
    <w:rsid w:val="00BB001B"/>
    <w:rsid w:val="00BB01F6"/>
    <w:rsid w:val="00BB0710"/>
    <w:rsid w:val="00BB0957"/>
    <w:rsid w:val="00BB0E21"/>
    <w:rsid w:val="00BB14ED"/>
    <w:rsid w:val="00BB1548"/>
    <w:rsid w:val="00BB1CE7"/>
    <w:rsid w:val="00BB1F8E"/>
    <w:rsid w:val="00BB23FB"/>
    <w:rsid w:val="00BB2C0D"/>
    <w:rsid w:val="00BB2DB0"/>
    <w:rsid w:val="00BB2FD3"/>
    <w:rsid w:val="00BB2FDF"/>
    <w:rsid w:val="00BB2FFF"/>
    <w:rsid w:val="00BB3394"/>
    <w:rsid w:val="00BB3505"/>
    <w:rsid w:val="00BB3840"/>
    <w:rsid w:val="00BB38A8"/>
    <w:rsid w:val="00BB42EB"/>
    <w:rsid w:val="00BB4B62"/>
    <w:rsid w:val="00BB4D23"/>
    <w:rsid w:val="00BB595F"/>
    <w:rsid w:val="00BB5A94"/>
    <w:rsid w:val="00BB5FCB"/>
    <w:rsid w:val="00BB604B"/>
    <w:rsid w:val="00BB6160"/>
    <w:rsid w:val="00BB657F"/>
    <w:rsid w:val="00BB6F6F"/>
    <w:rsid w:val="00BB7A30"/>
    <w:rsid w:val="00BB7F4C"/>
    <w:rsid w:val="00BC003A"/>
    <w:rsid w:val="00BC00EC"/>
    <w:rsid w:val="00BC04EC"/>
    <w:rsid w:val="00BC0818"/>
    <w:rsid w:val="00BC08C5"/>
    <w:rsid w:val="00BC12FB"/>
    <w:rsid w:val="00BC13EB"/>
    <w:rsid w:val="00BC14BC"/>
    <w:rsid w:val="00BC1C1D"/>
    <w:rsid w:val="00BC1C3C"/>
    <w:rsid w:val="00BC1CDD"/>
    <w:rsid w:val="00BC2232"/>
    <w:rsid w:val="00BC2249"/>
    <w:rsid w:val="00BC2435"/>
    <w:rsid w:val="00BC2BEB"/>
    <w:rsid w:val="00BC307F"/>
    <w:rsid w:val="00BC30E1"/>
    <w:rsid w:val="00BC3159"/>
    <w:rsid w:val="00BC3257"/>
    <w:rsid w:val="00BC3372"/>
    <w:rsid w:val="00BC33B9"/>
    <w:rsid w:val="00BC358E"/>
    <w:rsid w:val="00BC39DB"/>
    <w:rsid w:val="00BC3A32"/>
    <w:rsid w:val="00BC3B07"/>
    <w:rsid w:val="00BC3C3A"/>
    <w:rsid w:val="00BC44FC"/>
    <w:rsid w:val="00BC46EF"/>
    <w:rsid w:val="00BC4938"/>
    <w:rsid w:val="00BC5A52"/>
    <w:rsid w:val="00BC5CDD"/>
    <w:rsid w:val="00BC5DE1"/>
    <w:rsid w:val="00BC5FA7"/>
    <w:rsid w:val="00BC5FB6"/>
    <w:rsid w:val="00BC6495"/>
    <w:rsid w:val="00BC6680"/>
    <w:rsid w:val="00BC66E5"/>
    <w:rsid w:val="00BC6732"/>
    <w:rsid w:val="00BC6F35"/>
    <w:rsid w:val="00BC6FD6"/>
    <w:rsid w:val="00BC705D"/>
    <w:rsid w:val="00BC7364"/>
    <w:rsid w:val="00BC754E"/>
    <w:rsid w:val="00BC7AF4"/>
    <w:rsid w:val="00BC7BC9"/>
    <w:rsid w:val="00BD008E"/>
    <w:rsid w:val="00BD04FB"/>
    <w:rsid w:val="00BD053A"/>
    <w:rsid w:val="00BD05D6"/>
    <w:rsid w:val="00BD0FA5"/>
    <w:rsid w:val="00BD1685"/>
    <w:rsid w:val="00BD1825"/>
    <w:rsid w:val="00BD1B64"/>
    <w:rsid w:val="00BD1D71"/>
    <w:rsid w:val="00BD1FD8"/>
    <w:rsid w:val="00BD23BD"/>
    <w:rsid w:val="00BD27B4"/>
    <w:rsid w:val="00BD296E"/>
    <w:rsid w:val="00BD2ABB"/>
    <w:rsid w:val="00BD2BAE"/>
    <w:rsid w:val="00BD2E84"/>
    <w:rsid w:val="00BD2F3B"/>
    <w:rsid w:val="00BD3372"/>
    <w:rsid w:val="00BD3C29"/>
    <w:rsid w:val="00BD4187"/>
    <w:rsid w:val="00BD470C"/>
    <w:rsid w:val="00BD48B7"/>
    <w:rsid w:val="00BD4EA3"/>
    <w:rsid w:val="00BD4F9E"/>
    <w:rsid w:val="00BD50AA"/>
    <w:rsid w:val="00BD5135"/>
    <w:rsid w:val="00BD532D"/>
    <w:rsid w:val="00BD5421"/>
    <w:rsid w:val="00BD55BC"/>
    <w:rsid w:val="00BD5682"/>
    <w:rsid w:val="00BD5706"/>
    <w:rsid w:val="00BD5B12"/>
    <w:rsid w:val="00BD5D94"/>
    <w:rsid w:val="00BD5FE3"/>
    <w:rsid w:val="00BD6897"/>
    <w:rsid w:val="00BD7291"/>
    <w:rsid w:val="00BD7596"/>
    <w:rsid w:val="00BD7E85"/>
    <w:rsid w:val="00BD7EA3"/>
    <w:rsid w:val="00BD7F08"/>
    <w:rsid w:val="00BD7FE2"/>
    <w:rsid w:val="00BE0035"/>
    <w:rsid w:val="00BE018A"/>
    <w:rsid w:val="00BE06D0"/>
    <w:rsid w:val="00BE077E"/>
    <w:rsid w:val="00BE0B19"/>
    <w:rsid w:val="00BE0DD8"/>
    <w:rsid w:val="00BE0EE0"/>
    <w:rsid w:val="00BE0FAA"/>
    <w:rsid w:val="00BE1B10"/>
    <w:rsid w:val="00BE1D82"/>
    <w:rsid w:val="00BE1E39"/>
    <w:rsid w:val="00BE1EE4"/>
    <w:rsid w:val="00BE1F8B"/>
    <w:rsid w:val="00BE27C5"/>
    <w:rsid w:val="00BE2B1D"/>
    <w:rsid w:val="00BE2B4F"/>
    <w:rsid w:val="00BE2EF2"/>
    <w:rsid w:val="00BE2F39"/>
    <w:rsid w:val="00BE3269"/>
    <w:rsid w:val="00BE332D"/>
    <w:rsid w:val="00BE35A4"/>
    <w:rsid w:val="00BE3624"/>
    <w:rsid w:val="00BE3771"/>
    <w:rsid w:val="00BE378E"/>
    <w:rsid w:val="00BE3CF1"/>
    <w:rsid w:val="00BE3DD8"/>
    <w:rsid w:val="00BE3E93"/>
    <w:rsid w:val="00BE4201"/>
    <w:rsid w:val="00BE42BA"/>
    <w:rsid w:val="00BE4420"/>
    <w:rsid w:val="00BE471B"/>
    <w:rsid w:val="00BE4B20"/>
    <w:rsid w:val="00BE4C5B"/>
    <w:rsid w:val="00BE4D89"/>
    <w:rsid w:val="00BE5437"/>
    <w:rsid w:val="00BE57EA"/>
    <w:rsid w:val="00BE5A46"/>
    <w:rsid w:val="00BE5FC4"/>
    <w:rsid w:val="00BE64E0"/>
    <w:rsid w:val="00BE6BE0"/>
    <w:rsid w:val="00BE6F4E"/>
    <w:rsid w:val="00BE6F7C"/>
    <w:rsid w:val="00BE7243"/>
    <w:rsid w:val="00BE7263"/>
    <w:rsid w:val="00BE72F4"/>
    <w:rsid w:val="00BE758D"/>
    <w:rsid w:val="00BE774F"/>
    <w:rsid w:val="00BE7C4D"/>
    <w:rsid w:val="00BE7CD9"/>
    <w:rsid w:val="00BE7F6A"/>
    <w:rsid w:val="00BF0055"/>
    <w:rsid w:val="00BF007F"/>
    <w:rsid w:val="00BF0274"/>
    <w:rsid w:val="00BF02FD"/>
    <w:rsid w:val="00BF0668"/>
    <w:rsid w:val="00BF071F"/>
    <w:rsid w:val="00BF07EC"/>
    <w:rsid w:val="00BF08C4"/>
    <w:rsid w:val="00BF08FE"/>
    <w:rsid w:val="00BF0BAF"/>
    <w:rsid w:val="00BF0E8B"/>
    <w:rsid w:val="00BF0E98"/>
    <w:rsid w:val="00BF114B"/>
    <w:rsid w:val="00BF15BB"/>
    <w:rsid w:val="00BF19CE"/>
    <w:rsid w:val="00BF1AF3"/>
    <w:rsid w:val="00BF1CC5"/>
    <w:rsid w:val="00BF1CCC"/>
    <w:rsid w:val="00BF2155"/>
    <w:rsid w:val="00BF24D0"/>
    <w:rsid w:val="00BF2752"/>
    <w:rsid w:val="00BF2A8B"/>
    <w:rsid w:val="00BF2B6F"/>
    <w:rsid w:val="00BF2DCB"/>
    <w:rsid w:val="00BF31E4"/>
    <w:rsid w:val="00BF34D2"/>
    <w:rsid w:val="00BF351A"/>
    <w:rsid w:val="00BF3914"/>
    <w:rsid w:val="00BF3979"/>
    <w:rsid w:val="00BF3A24"/>
    <w:rsid w:val="00BF3A48"/>
    <w:rsid w:val="00BF3EE9"/>
    <w:rsid w:val="00BF40B4"/>
    <w:rsid w:val="00BF49B1"/>
    <w:rsid w:val="00BF4BDB"/>
    <w:rsid w:val="00BF52F0"/>
    <w:rsid w:val="00BF5552"/>
    <w:rsid w:val="00BF58DE"/>
    <w:rsid w:val="00BF6920"/>
    <w:rsid w:val="00BF6EC9"/>
    <w:rsid w:val="00BF73F2"/>
    <w:rsid w:val="00BF7531"/>
    <w:rsid w:val="00C00B4B"/>
    <w:rsid w:val="00C011B8"/>
    <w:rsid w:val="00C012A6"/>
    <w:rsid w:val="00C012BC"/>
    <w:rsid w:val="00C015F2"/>
    <w:rsid w:val="00C01671"/>
    <w:rsid w:val="00C01910"/>
    <w:rsid w:val="00C01F54"/>
    <w:rsid w:val="00C02392"/>
    <w:rsid w:val="00C02419"/>
    <w:rsid w:val="00C02766"/>
    <w:rsid w:val="00C02DC2"/>
    <w:rsid w:val="00C03076"/>
    <w:rsid w:val="00C030FC"/>
    <w:rsid w:val="00C03543"/>
    <w:rsid w:val="00C0389A"/>
    <w:rsid w:val="00C03EE8"/>
    <w:rsid w:val="00C046A0"/>
    <w:rsid w:val="00C05196"/>
    <w:rsid w:val="00C058F4"/>
    <w:rsid w:val="00C05BEC"/>
    <w:rsid w:val="00C05E6A"/>
    <w:rsid w:val="00C0651C"/>
    <w:rsid w:val="00C0687F"/>
    <w:rsid w:val="00C068D0"/>
    <w:rsid w:val="00C06E27"/>
    <w:rsid w:val="00C06E7D"/>
    <w:rsid w:val="00C07133"/>
    <w:rsid w:val="00C0748F"/>
    <w:rsid w:val="00C0755E"/>
    <w:rsid w:val="00C07738"/>
    <w:rsid w:val="00C07758"/>
    <w:rsid w:val="00C07DDA"/>
    <w:rsid w:val="00C07F56"/>
    <w:rsid w:val="00C10AF6"/>
    <w:rsid w:val="00C10BB3"/>
    <w:rsid w:val="00C10C2B"/>
    <w:rsid w:val="00C10F5A"/>
    <w:rsid w:val="00C1112B"/>
    <w:rsid w:val="00C111D5"/>
    <w:rsid w:val="00C11376"/>
    <w:rsid w:val="00C11A88"/>
    <w:rsid w:val="00C11D55"/>
    <w:rsid w:val="00C11F47"/>
    <w:rsid w:val="00C12012"/>
    <w:rsid w:val="00C127C7"/>
    <w:rsid w:val="00C12874"/>
    <w:rsid w:val="00C129FE"/>
    <w:rsid w:val="00C12BC1"/>
    <w:rsid w:val="00C130C8"/>
    <w:rsid w:val="00C13248"/>
    <w:rsid w:val="00C132C9"/>
    <w:rsid w:val="00C139DE"/>
    <w:rsid w:val="00C13BDA"/>
    <w:rsid w:val="00C13FFD"/>
    <w:rsid w:val="00C144B0"/>
    <w:rsid w:val="00C1452E"/>
    <w:rsid w:val="00C14632"/>
    <w:rsid w:val="00C146C5"/>
    <w:rsid w:val="00C14804"/>
    <w:rsid w:val="00C1486D"/>
    <w:rsid w:val="00C152BE"/>
    <w:rsid w:val="00C1571E"/>
    <w:rsid w:val="00C16096"/>
    <w:rsid w:val="00C16C30"/>
    <w:rsid w:val="00C16CAF"/>
    <w:rsid w:val="00C173EA"/>
    <w:rsid w:val="00C17494"/>
    <w:rsid w:val="00C17596"/>
    <w:rsid w:val="00C175B0"/>
    <w:rsid w:val="00C17920"/>
    <w:rsid w:val="00C179C6"/>
    <w:rsid w:val="00C179E9"/>
    <w:rsid w:val="00C20149"/>
    <w:rsid w:val="00C20A00"/>
    <w:rsid w:val="00C20F76"/>
    <w:rsid w:val="00C211CA"/>
    <w:rsid w:val="00C215E9"/>
    <w:rsid w:val="00C21673"/>
    <w:rsid w:val="00C2170B"/>
    <w:rsid w:val="00C21C7A"/>
    <w:rsid w:val="00C21E2D"/>
    <w:rsid w:val="00C21FC0"/>
    <w:rsid w:val="00C22395"/>
    <w:rsid w:val="00C22499"/>
    <w:rsid w:val="00C22803"/>
    <w:rsid w:val="00C2286B"/>
    <w:rsid w:val="00C22AA9"/>
    <w:rsid w:val="00C23108"/>
    <w:rsid w:val="00C23130"/>
    <w:rsid w:val="00C2339C"/>
    <w:rsid w:val="00C23765"/>
    <w:rsid w:val="00C23B56"/>
    <w:rsid w:val="00C23B59"/>
    <w:rsid w:val="00C23C20"/>
    <w:rsid w:val="00C240EB"/>
    <w:rsid w:val="00C24622"/>
    <w:rsid w:val="00C24730"/>
    <w:rsid w:val="00C24845"/>
    <w:rsid w:val="00C248C1"/>
    <w:rsid w:val="00C24902"/>
    <w:rsid w:val="00C249D9"/>
    <w:rsid w:val="00C2534D"/>
    <w:rsid w:val="00C255A5"/>
    <w:rsid w:val="00C2566B"/>
    <w:rsid w:val="00C2584B"/>
    <w:rsid w:val="00C25891"/>
    <w:rsid w:val="00C258C2"/>
    <w:rsid w:val="00C25942"/>
    <w:rsid w:val="00C25DD9"/>
    <w:rsid w:val="00C25F0D"/>
    <w:rsid w:val="00C2663F"/>
    <w:rsid w:val="00C26C33"/>
    <w:rsid w:val="00C26DB8"/>
    <w:rsid w:val="00C2706D"/>
    <w:rsid w:val="00C2715B"/>
    <w:rsid w:val="00C27316"/>
    <w:rsid w:val="00C27872"/>
    <w:rsid w:val="00C27A86"/>
    <w:rsid w:val="00C27D6F"/>
    <w:rsid w:val="00C301C4"/>
    <w:rsid w:val="00C306FE"/>
    <w:rsid w:val="00C30C44"/>
    <w:rsid w:val="00C30F98"/>
    <w:rsid w:val="00C30FAE"/>
    <w:rsid w:val="00C31156"/>
    <w:rsid w:val="00C311F2"/>
    <w:rsid w:val="00C317EA"/>
    <w:rsid w:val="00C3189F"/>
    <w:rsid w:val="00C31FE2"/>
    <w:rsid w:val="00C3219E"/>
    <w:rsid w:val="00C32A2F"/>
    <w:rsid w:val="00C32C7A"/>
    <w:rsid w:val="00C33288"/>
    <w:rsid w:val="00C33755"/>
    <w:rsid w:val="00C33C2C"/>
    <w:rsid w:val="00C3400F"/>
    <w:rsid w:val="00C342BC"/>
    <w:rsid w:val="00C346D5"/>
    <w:rsid w:val="00C348F8"/>
    <w:rsid w:val="00C34AF0"/>
    <w:rsid w:val="00C34B64"/>
    <w:rsid w:val="00C34B8E"/>
    <w:rsid w:val="00C34C36"/>
    <w:rsid w:val="00C352B3"/>
    <w:rsid w:val="00C356C6"/>
    <w:rsid w:val="00C35D3C"/>
    <w:rsid w:val="00C360EF"/>
    <w:rsid w:val="00C360F7"/>
    <w:rsid w:val="00C36261"/>
    <w:rsid w:val="00C364A7"/>
    <w:rsid w:val="00C3654C"/>
    <w:rsid w:val="00C36BF5"/>
    <w:rsid w:val="00C36DBC"/>
    <w:rsid w:val="00C376BA"/>
    <w:rsid w:val="00C37729"/>
    <w:rsid w:val="00C379A7"/>
    <w:rsid w:val="00C40013"/>
    <w:rsid w:val="00C40373"/>
    <w:rsid w:val="00C4051E"/>
    <w:rsid w:val="00C4082D"/>
    <w:rsid w:val="00C40A27"/>
    <w:rsid w:val="00C40AE6"/>
    <w:rsid w:val="00C40B46"/>
    <w:rsid w:val="00C40DCA"/>
    <w:rsid w:val="00C40EE1"/>
    <w:rsid w:val="00C411AF"/>
    <w:rsid w:val="00C4138D"/>
    <w:rsid w:val="00C41615"/>
    <w:rsid w:val="00C41A76"/>
    <w:rsid w:val="00C41B11"/>
    <w:rsid w:val="00C41CBF"/>
    <w:rsid w:val="00C41E3A"/>
    <w:rsid w:val="00C41FAB"/>
    <w:rsid w:val="00C423D6"/>
    <w:rsid w:val="00C428C5"/>
    <w:rsid w:val="00C42AAC"/>
    <w:rsid w:val="00C42BE8"/>
    <w:rsid w:val="00C42E18"/>
    <w:rsid w:val="00C4304C"/>
    <w:rsid w:val="00C43315"/>
    <w:rsid w:val="00C44333"/>
    <w:rsid w:val="00C44442"/>
    <w:rsid w:val="00C44982"/>
    <w:rsid w:val="00C452F5"/>
    <w:rsid w:val="00C45398"/>
    <w:rsid w:val="00C46555"/>
    <w:rsid w:val="00C4694A"/>
    <w:rsid w:val="00C46B04"/>
    <w:rsid w:val="00C46B15"/>
    <w:rsid w:val="00C46F7D"/>
    <w:rsid w:val="00C47000"/>
    <w:rsid w:val="00C47026"/>
    <w:rsid w:val="00C47083"/>
    <w:rsid w:val="00C4716B"/>
    <w:rsid w:val="00C473A6"/>
    <w:rsid w:val="00C47420"/>
    <w:rsid w:val="00C479B5"/>
    <w:rsid w:val="00C47A31"/>
    <w:rsid w:val="00C47C34"/>
    <w:rsid w:val="00C50242"/>
    <w:rsid w:val="00C5034D"/>
    <w:rsid w:val="00C5050E"/>
    <w:rsid w:val="00C505C3"/>
    <w:rsid w:val="00C50AA9"/>
    <w:rsid w:val="00C50E99"/>
    <w:rsid w:val="00C50EDB"/>
    <w:rsid w:val="00C516A9"/>
    <w:rsid w:val="00C51954"/>
    <w:rsid w:val="00C5195B"/>
    <w:rsid w:val="00C51A4E"/>
    <w:rsid w:val="00C51AAB"/>
    <w:rsid w:val="00C51DDD"/>
    <w:rsid w:val="00C525EC"/>
    <w:rsid w:val="00C52744"/>
    <w:rsid w:val="00C527D5"/>
    <w:rsid w:val="00C52B69"/>
    <w:rsid w:val="00C52DD1"/>
    <w:rsid w:val="00C52E35"/>
    <w:rsid w:val="00C52E7D"/>
    <w:rsid w:val="00C531C0"/>
    <w:rsid w:val="00C5362D"/>
    <w:rsid w:val="00C538BD"/>
    <w:rsid w:val="00C53A14"/>
    <w:rsid w:val="00C53D28"/>
    <w:rsid w:val="00C53EB3"/>
    <w:rsid w:val="00C53F09"/>
    <w:rsid w:val="00C542D4"/>
    <w:rsid w:val="00C5437A"/>
    <w:rsid w:val="00C54D71"/>
    <w:rsid w:val="00C54FAA"/>
    <w:rsid w:val="00C55D15"/>
    <w:rsid w:val="00C55E35"/>
    <w:rsid w:val="00C56068"/>
    <w:rsid w:val="00C561A8"/>
    <w:rsid w:val="00C563C0"/>
    <w:rsid w:val="00C563F5"/>
    <w:rsid w:val="00C5648B"/>
    <w:rsid w:val="00C56B5E"/>
    <w:rsid w:val="00C56CBE"/>
    <w:rsid w:val="00C56F16"/>
    <w:rsid w:val="00C57006"/>
    <w:rsid w:val="00C570F7"/>
    <w:rsid w:val="00C60253"/>
    <w:rsid w:val="00C605E2"/>
    <w:rsid w:val="00C6060E"/>
    <w:rsid w:val="00C60D33"/>
    <w:rsid w:val="00C60EFD"/>
    <w:rsid w:val="00C61160"/>
    <w:rsid w:val="00C613A2"/>
    <w:rsid w:val="00C61513"/>
    <w:rsid w:val="00C61A98"/>
    <w:rsid w:val="00C61D66"/>
    <w:rsid w:val="00C62484"/>
    <w:rsid w:val="00C62524"/>
    <w:rsid w:val="00C6259B"/>
    <w:rsid w:val="00C62919"/>
    <w:rsid w:val="00C62CD5"/>
    <w:rsid w:val="00C62EA8"/>
    <w:rsid w:val="00C63231"/>
    <w:rsid w:val="00C636E6"/>
    <w:rsid w:val="00C6379C"/>
    <w:rsid w:val="00C639D6"/>
    <w:rsid w:val="00C63F82"/>
    <w:rsid w:val="00C63F8E"/>
    <w:rsid w:val="00C63FA8"/>
    <w:rsid w:val="00C640E9"/>
    <w:rsid w:val="00C64283"/>
    <w:rsid w:val="00C64695"/>
    <w:rsid w:val="00C647FB"/>
    <w:rsid w:val="00C64813"/>
    <w:rsid w:val="00C64B03"/>
    <w:rsid w:val="00C64FD2"/>
    <w:rsid w:val="00C64FD5"/>
    <w:rsid w:val="00C654E0"/>
    <w:rsid w:val="00C65742"/>
    <w:rsid w:val="00C65BAF"/>
    <w:rsid w:val="00C65E0C"/>
    <w:rsid w:val="00C66232"/>
    <w:rsid w:val="00C662ED"/>
    <w:rsid w:val="00C6757E"/>
    <w:rsid w:val="00C67915"/>
    <w:rsid w:val="00C6791E"/>
    <w:rsid w:val="00C67BF2"/>
    <w:rsid w:val="00C67EAB"/>
    <w:rsid w:val="00C70508"/>
    <w:rsid w:val="00C70712"/>
    <w:rsid w:val="00C70D86"/>
    <w:rsid w:val="00C70DFF"/>
    <w:rsid w:val="00C71135"/>
    <w:rsid w:val="00C71304"/>
    <w:rsid w:val="00C71305"/>
    <w:rsid w:val="00C71614"/>
    <w:rsid w:val="00C72528"/>
    <w:rsid w:val="00C726FA"/>
    <w:rsid w:val="00C72791"/>
    <w:rsid w:val="00C72FE4"/>
    <w:rsid w:val="00C7302F"/>
    <w:rsid w:val="00C73188"/>
    <w:rsid w:val="00C733C9"/>
    <w:rsid w:val="00C736F8"/>
    <w:rsid w:val="00C74143"/>
    <w:rsid w:val="00C7431C"/>
    <w:rsid w:val="00C745BA"/>
    <w:rsid w:val="00C754A2"/>
    <w:rsid w:val="00C758AD"/>
    <w:rsid w:val="00C7593D"/>
    <w:rsid w:val="00C75A63"/>
    <w:rsid w:val="00C75A6B"/>
    <w:rsid w:val="00C7603D"/>
    <w:rsid w:val="00C760FD"/>
    <w:rsid w:val="00C763B6"/>
    <w:rsid w:val="00C7644F"/>
    <w:rsid w:val="00C768F6"/>
    <w:rsid w:val="00C76BFA"/>
    <w:rsid w:val="00C76D64"/>
    <w:rsid w:val="00C76FEB"/>
    <w:rsid w:val="00C7715C"/>
    <w:rsid w:val="00C77286"/>
    <w:rsid w:val="00C77480"/>
    <w:rsid w:val="00C775C3"/>
    <w:rsid w:val="00C778C4"/>
    <w:rsid w:val="00C77BA4"/>
    <w:rsid w:val="00C77EC1"/>
    <w:rsid w:val="00C80073"/>
    <w:rsid w:val="00C8099D"/>
    <w:rsid w:val="00C80DEA"/>
    <w:rsid w:val="00C80E08"/>
    <w:rsid w:val="00C80EFC"/>
    <w:rsid w:val="00C81375"/>
    <w:rsid w:val="00C814C9"/>
    <w:rsid w:val="00C81968"/>
    <w:rsid w:val="00C81C70"/>
    <w:rsid w:val="00C821B9"/>
    <w:rsid w:val="00C827EE"/>
    <w:rsid w:val="00C82838"/>
    <w:rsid w:val="00C82A82"/>
    <w:rsid w:val="00C82D7E"/>
    <w:rsid w:val="00C82F3B"/>
    <w:rsid w:val="00C8318B"/>
    <w:rsid w:val="00C832DC"/>
    <w:rsid w:val="00C8377F"/>
    <w:rsid w:val="00C83943"/>
    <w:rsid w:val="00C83AD9"/>
    <w:rsid w:val="00C84284"/>
    <w:rsid w:val="00C84C6B"/>
    <w:rsid w:val="00C853BC"/>
    <w:rsid w:val="00C85CD9"/>
    <w:rsid w:val="00C860FC"/>
    <w:rsid w:val="00C8611C"/>
    <w:rsid w:val="00C8646D"/>
    <w:rsid w:val="00C86764"/>
    <w:rsid w:val="00C86B16"/>
    <w:rsid w:val="00C87614"/>
    <w:rsid w:val="00C8781F"/>
    <w:rsid w:val="00C87B0E"/>
    <w:rsid w:val="00C87C5D"/>
    <w:rsid w:val="00C906BB"/>
    <w:rsid w:val="00C90F66"/>
    <w:rsid w:val="00C91DE3"/>
    <w:rsid w:val="00C926BA"/>
    <w:rsid w:val="00C929EB"/>
    <w:rsid w:val="00C92AB1"/>
    <w:rsid w:val="00C92C7F"/>
    <w:rsid w:val="00C92E35"/>
    <w:rsid w:val="00C92FC1"/>
    <w:rsid w:val="00C93198"/>
    <w:rsid w:val="00C9319F"/>
    <w:rsid w:val="00C9369D"/>
    <w:rsid w:val="00C93D21"/>
    <w:rsid w:val="00C93F7B"/>
    <w:rsid w:val="00C9414C"/>
    <w:rsid w:val="00C944FA"/>
    <w:rsid w:val="00C94850"/>
    <w:rsid w:val="00C94BD3"/>
    <w:rsid w:val="00C9502A"/>
    <w:rsid w:val="00C95854"/>
    <w:rsid w:val="00C95CA6"/>
    <w:rsid w:val="00C95EFF"/>
    <w:rsid w:val="00C9610F"/>
    <w:rsid w:val="00C9611D"/>
    <w:rsid w:val="00C96222"/>
    <w:rsid w:val="00C9622B"/>
    <w:rsid w:val="00C9669C"/>
    <w:rsid w:val="00C96ABB"/>
    <w:rsid w:val="00C96E59"/>
    <w:rsid w:val="00C96E6F"/>
    <w:rsid w:val="00C97475"/>
    <w:rsid w:val="00C97872"/>
    <w:rsid w:val="00CA02A7"/>
    <w:rsid w:val="00CA0532"/>
    <w:rsid w:val="00CA08FA"/>
    <w:rsid w:val="00CA0987"/>
    <w:rsid w:val="00CA0BD7"/>
    <w:rsid w:val="00CA0F10"/>
    <w:rsid w:val="00CA1071"/>
    <w:rsid w:val="00CA1446"/>
    <w:rsid w:val="00CA1559"/>
    <w:rsid w:val="00CA1A0E"/>
    <w:rsid w:val="00CA2189"/>
    <w:rsid w:val="00CA2241"/>
    <w:rsid w:val="00CA2A26"/>
    <w:rsid w:val="00CA2E2E"/>
    <w:rsid w:val="00CA310F"/>
    <w:rsid w:val="00CA3182"/>
    <w:rsid w:val="00CA32EB"/>
    <w:rsid w:val="00CA3565"/>
    <w:rsid w:val="00CA39D3"/>
    <w:rsid w:val="00CA3C94"/>
    <w:rsid w:val="00CA3CAA"/>
    <w:rsid w:val="00CA3CDD"/>
    <w:rsid w:val="00CA403B"/>
    <w:rsid w:val="00CA4B9F"/>
    <w:rsid w:val="00CA4F81"/>
    <w:rsid w:val="00CA5053"/>
    <w:rsid w:val="00CA505A"/>
    <w:rsid w:val="00CA5240"/>
    <w:rsid w:val="00CA52AC"/>
    <w:rsid w:val="00CA5531"/>
    <w:rsid w:val="00CA59DD"/>
    <w:rsid w:val="00CA644A"/>
    <w:rsid w:val="00CA6490"/>
    <w:rsid w:val="00CA6496"/>
    <w:rsid w:val="00CA6A64"/>
    <w:rsid w:val="00CA71E2"/>
    <w:rsid w:val="00CA72E5"/>
    <w:rsid w:val="00CA75A3"/>
    <w:rsid w:val="00CA7EAE"/>
    <w:rsid w:val="00CB008E"/>
    <w:rsid w:val="00CB01FA"/>
    <w:rsid w:val="00CB0737"/>
    <w:rsid w:val="00CB0841"/>
    <w:rsid w:val="00CB097A"/>
    <w:rsid w:val="00CB0A49"/>
    <w:rsid w:val="00CB0A6B"/>
    <w:rsid w:val="00CB17D0"/>
    <w:rsid w:val="00CB2092"/>
    <w:rsid w:val="00CB215C"/>
    <w:rsid w:val="00CB24E4"/>
    <w:rsid w:val="00CB26EC"/>
    <w:rsid w:val="00CB2D2A"/>
    <w:rsid w:val="00CB3181"/>
    <w:rsid w:val="00CB3D7F"/>
    <w:rsid w:val="00CB4687"/>
    <w:rsid w:val="00CB4A54"/>
    <w:rsid w:val="00CB4EC9"/>
    <w:rsid w:val="00CB4EF6"/>
    <w:rsid w:val="00CB4F1E"/>
    <w:rsid w:val="00CB4FB6"/>
    <w:rsid w:val="00CB505F"/>
    <w:rsid w:val="00CB56A8"/>
    <w:rsid w:val="00CB58E4"/>
    <w:rsid w:val="00CB5B1E"/>
    <w:rsid w:val="00CB5BA4"/>
    <w:rsid w:val="00CB5BE2"/>
    <w:rsid w:val="00CB63F3"/>
    <w:rsid w:val="00CB6641"/>
    <w:rsid w:val="00CB68E9"/>
    <w:rsid w:val="00CB6D4E"/>
    <w:rsid w:val="00CB6D8B"/>
    <w:rsid w:val="00CB6FDD"/>
    <w:rsid w:val="00CB726B"/>
    <w:rsid w:val="00CB76B1"/>
    <w:rsid w:val="00CB787A"/>
    <w:rsid w:val="00CB7B32"/>
    <w:rsid w:val="00CB7C74"/>
    <w:rsid w:val="00CB7CE1"/>
    <w:rsid w:val="00CB7D5B"/>
    <w:rsid w:val="00CC01F1"/>
    <w:rsid w:val="00CC03BE"/>
    <w:rsid w:val="00CC0C4A"/>
    <w:rsid w:val="00CC17F0"/>
    <w:rsid w:val="00CC1853"/>
    <w:rsid w:val="00CC19DE"/>
    <w:rsid w:val="00CC1FAE"/>
    <w:rsid w:val="00CC201B"/>
    <w:rsid w:val="00CC239E"/>
    <w:rsid w:val="00CC2989"/>
    <w:rsid w:val="00CC2A8B"/>
    <w:rsid w:val="00CC3A23"/>
    <w:rsid w:val="00CC3D02"/>
    <w:rsid w:val="00CC43C5"/>
    <w:rsid w:val="00CC4F1D"/>
    <w:rsid w:val="00CC4F95"/>
    <w:rsid w:val="00CC614C"/>
    <w:rsid w:val="00CC61CE"/>
    <w:rsid w:val="00CC69A6"/>
    <w:rsid w:val="00CC6D18"/>
    <w:rsid w:val="00CC6E22"/>
    <w:rsid w:val="00CC6E5B"/>
    <w:rsid w:val="00CC737C"/>
    <w:rsid w:val="00CC743E"/>
    <w:rsid w:val="00CC7551"/>
    <w:rsid w:val="00CC757E"/>
    <w:rsid w:val="00CC79BE"/>
    <w:rsid w:val="00CC7BBC"/>
    <w:rsid w:val="00CC7EEB"/>
    <w:rsid w:val="00CD011E"/>
    <w:rsid w:val="00CD06B5"/>
    <w:rsid w:val="00CD087D"/>
    <w:rsid w:val="00CD09E6"/>
    <w:rsid w:val="00CD0BC6"/>
    <w:rsid w:val="00CD0E2D"/>
    <w:rsid w:val="00CD0F5D"/>
    <w:rsid w:val="00CD11E3"/>
    <w:rsid w:val="00CD1215"/>
    <w:rsid w:val="00CD151A"/>
    <w:rsid w:val="00CD16EA"/>
    <w:rsid w:val="00CD1A75"/>
    <w:rsid w:val="00CD1C0B"/>
    <w:rsid w:val="00CD2140"/>
    <w:rsid w:val="00CD239A"/>
    <w:rsid w:val="00CD28F0"/>
    <w:rsid w:val="00CD2EE6"/>
    <w:rsid w:val="00CD2FED"/>
    <w:rsid w:val="00CD2FEF"/>
    <w:rsid w:val="00CD316C"/>
    <w:rsid w:val="00CD3AAA"/>
    <w:rsid w:val="00CD4308"/>
    <w:rsid w:val="00CD471B"/>
    <w:rsid w:val="00CD4794"/>
    <w:rsid w:val="00CD52E2"/>
    <w:rsid w:val="00CD5512"/>
    <w:rsid w:val="00CD5635"/>
    <w:rsid w:val="00CD57C9"/>
    <w:rsid w:val="00CD5E5B"/>
    <w:rsid w:val="00CD629F"/>
    <w:rsid w:val="00CD6913"/>
    <w:rsid w:val="00CD6E3D"/>
    <w:rsid w:val="00CD71AB"/>
    <w:rsid w:val="00CD78F1"/>
    <w:rsid w:val="00CE00C8"/>
    <w:rsid w:val="00CE0109"/>
    <w:rsid w:val="00CE0BA7"/>
    <w:rsid w:val="00CE0F8D"/>
    <w:rsid w:val="00CE178C"/>
    <w:rsid w:val="00CE1FC5"/>
    <w:rsid w:val="00CE2172"/>
    <w:rsid w:val="00CE28F4"/>
    <w:rsid w:val="00CE2B3B"/>
    <w:rsid w:val="00CE36CF"/>
    <w:rsid w:val="00CE3792"/>
    <w:rsid w:val="00CE37F9"/>
    <w:rsid w:val="00CE3B33"/>
    <w:rsid w:val="00CE3D67"/>
    <w:rsid w:val="00CE454E"/>
    <w:rsid w:val="00CE4625"/>
    <w:rsid w:val="00CE46E5"/>
    <w:rsid w:val="00CE485A"/>
    <w:rsid w:val="00CE489C"/>
    <w:rsid w:val="00CE4AC1"/>
    <w:rsid w:val="00CE4C6D"/>
    <w:rsid w:val="00CE5279"/>
    <w:rsid w:val="00CE585C"/>
    <w:rsid w:val="00CE5911"/>
    <w:rsid w:val="00CE59B0"/>
    <w:rsid w:val="00CE5A78"/>
    <w:rsid w:val="00CE6541"/>
    <w:rsid w:val="00CE6694"/>
    <w:rsid w:val="00CE67E0"/>
    <w:rsid w:val="00CE68D5"/>
    <w:rsid w:val="00CE6B0C"/>
    <w:rsid w:val="00CE6ED2"/>
    <w:rsid w:val="00CE71A8"/>
    <w:rsid w:val="00CE73E8"/>
    <w:rsid w:val="00CE7731"/>
    <w:rsid w:val="00CE78AE"/>
    <w:rsid w:val="00CE7A86"/>
    <w:rsid w:val="00CE7BB5"/>
    <w:rsid w:val="00CE7DD9"/>
    <w:rsid w:val="00CE7E62"/>
    <w:rsid w:val="00CF0257"/>
    <w:rsid w:val="00CF16C0"/>
    <w:rsid w:val="00CF195E"/>
    <w:rsid w:val="00CF19DA"/>
    <w:rsid w:val="00CF1C7F"/>
    <w:rsid w:val="00CF1CC0"/>
    <w:rsid w:val="00CF2449"/>
    <w:rsid w:val="00CF24F8"/>
    <w:rsid w:val="00CF2653"/>
    <w:rsid w:val="00CF26B6"/>
    <w:rsid w:val="00CF2822"/>
    <w:rsid w:val="00CF28DF"/>
    <w:rsid w:val="00CF2BC7"/>
    <w:rsid w:val="00CF2E69"/>
    <w:rsid w:val="00CF3EEE"/>
    <w:rsid w:val="00CF4247"/>
    <w:rsid w:val="00CF42E0"/>
    <w:rsid w:val="00CF45E3"/>
    <w:rsid w:val="00CF48B8"/>
    <w:rsid w:val="00CF4959"/>
    <w:rsid w:val="00CF4F2C"/>
    <w:rsid w:val="00CF51BB"/>
    <w:rsid w:val="00CF5263"/>
    <w:rsid w:val="00CF5310"/>
    <w:rsid w:val="00CF5712"/>
    <w:rsid w:val="00CF60B5"/>
    <w:rsid w:val="00CF651B"/>
    <w:rsid w:val="00CF6A9D"/>
    <w:rsid w:val="00CF6EED"/>
    <w:rsid w:val="00CF755B"/>
    <w:rsid w:val="00CF7EB7"/>
    <w:rsid w:val="00CF7F82"/>
    <w:rsid w:val="00D00183"/>
    <w:rsid w:val="00D004FA"/>
    <w:rsid w:val="00D00B59"/>
    <w:rsid w:val="00D010CA"/>
    <w:rsid w:val="00D01B19"/>
    <w:rsid w:val="00D01B21"/>
    <w:rsid w:val="00D01E2F"/>
    <w:rsid w:val="00D02323"/>
    <w:rsid w:val="00D02391"/>
    <w:rsid w:val="00D02436"/>
    <w:rsid w:val="00D02678"/>
    <w:rsid w:val="00D0284E"/>
    <w:rsid w:val="00D0291D"/>
    <w:rsid w:val="00D02A42"/>
    <w:rsid w:val="00D02E95"/>
    <w:rsid w:val="00D03102"/>
    <w:rsid w:val="00D032A6"/>
    <w:rsid w:val="00D03727"/>
    <w:rsid w:val="00D0378A"/>
    <w:rsid w:val="00D0391B"/>
    <w:rsid w:val="00D03BA2"/>
    <w:rsid w:val="00D03C53"/>
    <w:rsid w:val="00D042F3"/>
    <w:rsid w:val="00D04C37"/>
    <w:rsid w:val="00D05132"/>
    <w:rsid w:val="00D05AA3"/>
    <w:rsid w:val="00D05D8F"/>
    <w:rsid w:val="00D05EA9"/>
    <w:rsid w:val="00D06335"/>
    <w:rsid w:val="00D064DE"/>
    <w:rsid w:val="00D07029"/>
    <w:rsid w:val="00D071F8"/>
    <w:rsid w:val="00D07232"/>
    <w:rsid w:val="00D07252"/>
    <w:rsid w:val="00D0727E"/>
    <w:rsid w:val="00D074F4"/>
    <w:rsid w:val="00D07B8A"/>
    <w:rsid w:val="00D07C2C"/>
    <w:rsid w:val="00D07CE1"/>
    <w:rsid w:val="00D07D49"/>
    <w:rsid w:val="00D1026A"/>
    <w:rsid w:val="00D10686"/>
    <w:rsid w:val="00D107CF"/>
    <w:rsid w:val="00D10A5A"/>
    <w:rsid w:val="00D10EED"/>
    <w:rsid w:val="00D113D6"/>
    <w:rsid w:val="00D11B0B"/>
    <w:rsid w:val="00D11D60"/>
    <w:rsid w:val="00D120C1"/>
    <w:rsid w:val="00D12293"/>
    <w:rsid w:val="00D12308"/>
    <w:rsid w:val="00D12324"/>
    <w:rsid w:val="00D12763"/>
    <w:rsid w:val="00D12EE0"/>
    <w:rsid w:val="00D130FD"/>
    <w:rsid w:val="00D13114"/>
    <w:rsid w:val="00D13591"/>
    <w:rsid w:val="00D13719"/>
    <w:rsid w:val="00D13C3D"/>
    <w:rsid w:val="00D14236"/>
    <w:rsid w:val="00D14257"/>
    <w:rsid w:val="00D1439D"/>
    <w:rsid w:val="00D14475"/>
    <w:rsid w:val="00D14553"/>
    <w:rsid w:val="00D146A2"/>
    <w:rsid w:val="00D1470C"/>
    <w:rsid w:val="00D14C79"/>
    <w:rsid w:val="00D14DB1"/>
    <w:rsid w:val="00D1517F"/>
    <w:rsid w:val="00D15183"/>
    <w:rsid w:val="00D156FE"/>
    <w:rsid w:val="00D159E7"/>
    <w:rsid w:val="00D15A6A"/>
    <w:rsid w:val="00D15B61"/>
    <w:rsid w:val="00D15BC8"/>
    <w:rsid w:val="00D15F43"/>
    <w:rsid w:val="00D1633A"/>
    <w:rsid w:val="00D16865"/>
    <w:rsid w:val="00D16BE5"/>
    <w:rsid w:val="00D16D11"/>
    <w:rsid w:val="00D16E87"/>
    <w:rsid w:val="00D16FA5"/>
    <w:rsid w:val="00D175C2"/>
    <w:rsid w:val="00D17898"/>
    <w:rsid w:val="00D17DDF"/>
    <w:rsid w:val="00D20217"/>
    <w:rsid w:val="00D20439"/>
    <w:rsid w:val="00D209E0"/>
    <w:rsid w:val="00D20B8B"/>
    <w:rsid w:val="00D20EFB"/>
    <w:rsid w:val="00D2162C"/>
    <w:rsid w:val="00D21A3C"/>
    <w:rsid w:val="00D21D80"/>
    <w:rsid w:val="00D2230C"/>
    <w:rsid w:val="00D2232E"/>
    <w:rsid w:val="00D226F6"/>
    <w:rsid w:val="00D233F1"/>
    <w:rsid w:val="00D23BD1"/>
    <w:rsid w:val="00D243A8"/>
    <w:rsid w:val="00D24508"/>
    <w:rsid w:val="00D24D85"/>
    <w:rsid w:val="00D24EC0"/>
    <w:rsid w:val="00D2528D"/>
    <w:rsid w:val="00D252A7"/>
    <w:rsid w:val="00D256F6"/>
    <w:rsid w:val="00D256F8"/>
    <w:rsid w:val="00D257E0"/>
    <w:rsid w:val="00D259FB"/>
    <w:rsid w:val="00D25E8E"/>
    <w:rsid w:val="00D26835"/>
    <w:rsid w:val="00D2685C"/>
    <w:rsid w:val="00D26A3B"/>
    <w:rsid w:val="00D2726A"/>
    <w:rsid w:val="00D274BA"/>
    <w:rsid w:val="00D2763F"/>
    <w:rsid w:val="00D276A4"/>
    <w:rsid w:val="00D27CC7"/>
    <w:rsid w:val="00D27D26"/>
    <w:rsid w:val="00D27EC0"/>
    <w:rsid w:val="00D302FD"/>
    <w:rsid w:val="00D3038A"/>
    <w:rsid w:val="00D3098D"/>
    <w:rsid w:val="00D30C79"/>
    <w:rsid w:val="00D30F1D"/>
    <w:rsid w:val="00D31A02"/>
    <w:rsid w:val="00D31C42"/>
    <w:rsid w:val="00D31D19"/>
    <w:rsid w:val="00D320C4"/>
    <w:rsid w:val="00D3227E"/>
    <w:rsid w:val="00D32699"/>
    <w:rsid w:val="00D32749"/>
    <w:rsid w:val="00D32793"/>
    <w:rsid w:val="00D32796"/>
    <w:rsid w:val="00D330C7"/>
    <w:rsid w:val="00D3323C"/>
    <w:rsid w:val="00D33456"/>
    <w:rsid w:val="00D336CA"/>
    <w:rsid w:val="00D3383F"/>
    <w:rsid w:val="00D3396F"/>
    <w:rsid w:val="00D33CA7"/>
    <w:rsid w:val="00D33D4D"/>
    <w:rsid w:val="00D34551"/>
    <w:rsid w:val="00D349BC"/>
    <w:rsid w:val="00D34A0B"/>
    <w:rsid w:val="00D34C5F"/>
    <w:rsid w:val="00D34CEB"/>
    <w:rsid w:val="00D354C0"/>
    <w:rsid w:val="00D35537"/>
    <w:rsid w:val="00D35681"/>
    <w:rsid w:val="00D360CD"/>
    <w:rsid w:val="00D361F9"/>
    <w:rsid w:val="00D36234"/>
    <w:rsid w:val="00D3625B"/>
    <w:rsid w:val="00D36371"/>
    <w:rsid w:val="00D36B12"/>
    <w:rsid w:val="00D374FC"/>
    <w:rsid w:val="00D3756A"/>
    <w:rsid w:val="00D376CE"/>
    <w:rsid w:val="00D37A10"/>
    <w:rsid w:val="00D37C31"/>
    <w:rsid w:val="00D37F2C"/>
    <w:rsid w:val="00D400E4"/>
    <w:rsid w:val="00D40233"/>
    <w:rsid w:val="00D40D6B"/>
    <w:rsid w:val="00D40DA0"/>
    <w:rsid w:val="00D41109"/>
    <w:rsid w:val="00D413AD"/>
    <w:rsid w:val="00D414A9"/>
    <w:rsid w:val="00D41D16"/>
    <w:rsid w:val="00D42B66"/>
    <w:rsid w:val="00D42C5B"/>
    <w:rsid w:val="00D437D8"/>
    <w:rsid w:val="00D4395C"/>
    <w:rsid w:val="00D43D6B"/>
    <w:rsid w:val="00D43DF5"/>
    <w:rsid w:val="00D43E82"/>
    <w:rsid w:val="00D44361"/>
    <w:rsid w:val="00D445AF"/>
    <w:rsid w:val="00D44697"/>
    <w:rsid w:val="00D4475F"/>
    <w:rsid w:val="00D44928"/>
    <w:rsid w:val="00D44981"/>
    <w:rsid w:val="00D44994"/>
    <w:rsid w:val="00D44A90"/>
    <w:rsid w:val="00D44CDB"/>
    <w:rsid w:val="00D45014"/>
    <w:rsid w:val="00D454B2"/>
    <w:rsid w:val="00D45586"/>
    <w:rsid w:val="00D45932"/>
    <w:rsid w:val="00D45CD1"/>
    <w:rsid w:val="00D45DF3"/>
    <w:rsid w:val="00D46174"/>
    <w:rsid w:val="00D46418"/>
    <w:rsid w:val="00D4652D"/>
    <w:rsid w:val="00D47391"/>
    <w:rsid w:val="00D473B0"/>
    <w:rsid w:val="00D47BE0"/>
    <w:rsid w:val="00D47DBB"/>
    <w:rsid w:val="00D47DD0"/>
    <w:rsid w:val="00D500B8"/>
    <w:rsid w:val="00D50183"/>
    <w:rsid w:val="00D5040E"/>
    <w:rsid w:val="00D50E5A"/>
    <w:rsid w:val="00D51196"/>
    <w:rsid w:val="00D51257"/>
    <w:rsid w:val="00D512C3"/>
    <w:rsid w:val="00D517EB"/>
    <w:rsid w:val="00D518E2"/>
    <w:rsid w:val="00D51D12"/>
    <w:rsid w:val="00D51D95"/>
    <w:rsid w:val="00D51F83"/>
    <w:rsid w:val="00D5240D"/>
    <w:rsid w:val="00D527A9"/>
    <w:rsid w:val="00D52B0C"/>
    <w:rsid w:val="00D52CCE"/>
    <w:rsid w:val="00D52EB2"/>
    <w:rsid w:val="00D52F0A"/>
    <w:rsid w:val="00D53007"/>
    <w:rsid w:val="00D53214"/>
    <w:rsid w:val="00D5362B"/>
    <w:rsid w:val="00D537E3"/>
    <w:rsid w:val="00D53C20"/>
    <w:rsid w:val="00D53F77"/>
    <w:rsid w:val="00D54B00"/>
    <w:rsid w:val="00D54BB7"/>
    <w:rsid w:val="00D54C45"/>
    <w:rsid w:val="00D55072"/>
    <w:rsid w:val="00D5516C"/>
    <w:rsid w:val="00D551B5"/>
    <w:rsid w:val="00D553E6"/>
    <w:rsid w:val="00D55665"/>
    <w:rsid w:val="00D5582F"/>
    <w:rsid w:val="00D55899"/>
    <w:rsid w:val="00D5627D"/>
    <w:rsid w:val="00D56380"/>
    <w:rsid w:val="00D56998"/>
    <w:rsid w:val="00D569D7"/>
    <w:rsid w:val="00D56C1A"/>
    <w:rsid w:val="00D56C60"/>
    <w:rsid w:val="00D56DB2"/>
    <w:rsid w:val="00D56DD6"/>
    <w:rsid w:val="00D57473"/>
    <w:rsid w:val="00D5747F"/>
    <w:rsid w:val="00D57495"/>
    <w:rsid w:val="00D574FA"/>
    <w:rsid w:val="00D5760F"/>
    <w:rsid w:val="00D60191"/>
    <w:rsid w:val="00D602A9"/>
    <w:rsid w:val="00D60630"/>
    <w:rsid w:val="00D608BD"/>
    <w:rsid w:val="00D60983"/>
    <w:rsid w:val="00D60C3E"/>
    <w:rsid w:val="00D60C8D"/>
    <w:rsid w:val="00D60E89"/>
    <w:rsid w:val="00D61374"/>
    <w:rsid w:val="00D6168A"/>
    <w:rsid w:val="00D616A5"/>
    <w:rsid w:val="00D61716"/>
    <w:rsid w:val="00D61D0A"/>
    <w:rsid w:val="00D61FF0"/>
    <w:rsid w:val="00D6211D"/>
    <w:rsid w:val="00D626E0"/>
    <w:rsid w:val="00D62C3A"/>
    <w:rsid w:val="00D62C97"/>
    <w:rsid w:val="00D62F1E"/>
    <w:rsid w:val="00D62F73"/>
    <w:rsid w:val="00D62FDB"/>
    <w:rsid w:val="00D63517"/>
    <w:rsid w:val="00D636CF"/>
    <w:rsid w:val="00D63AD3"/>
    <w:rsid w:val="00D63B2A"/>
    <w:rsid w:val="00D63B75"/>
    <w:rsid w:val="00D63D42"/>
    <w:rsid w:val="00D648D8"/>
    <w:rsid w:val="00D64C8D"/>
    <w:rsid w:val="00D64DDF"/>
    <w:rsid w:val="00D64F96"/>
    <w:rsid w:val="00D6504D"/>
    <w:rsid w:val="00D6571C"/>
    <w:rsid w:val="00D659B1"/>
    <w:rsid w:val="00D65E66"/>
    <w:rsid w:val="00D65E6B"/>
    <w:rsid w:val="00D66061"/>
    <w:rsid w:val="00D6648C"/>
    <w:rsid w:val="00D66826"/>
    <w:rsid w:val="00D66AE3"/>
    <w:rsid w:val="00D66CD3"/>
    <w:rsid w:val="00D66E18"/>
    <w:rsid w:val="00D670DA"/>
    <w:rsid w:val="00D6734D"/>
    <w:rsid w:val="00D679CF"/>
    <w:rsid w:val="00D679D3"/>
    <w:rsid w:val="00D70002"/>
    <w:rsid w:val="00D700F2"/>
    <w:rsid w:val="00D702AE"/>
    <w:rsid w:val="00D70334"/>
    <w:rsid w:val="00D70BC4"/>
    <w:rsid w:val="00D71204"/>
    <w:rsid w:val="00D71466"/>
    <w:rsid w:val="00D714D1"/>
    <w:rsid w:val="00D7168D"/>
    <w:rsid w:val="00D71AB2"/>
    <w:rsid w:val="00D71AFE"/>
    <w:rsid w:val="00D71C14"/>
    <w:rsid w:val="00D72130"/>
    <w:rsid w:val="00D725A0"/>
    <w:rsid w:val="00D72CB6"/>
    <w:rsid w:val="00D73221"/>
    <w:rsid w:val="00D73333"/>
    <w:rsid w:val="00D7334C"/>
    <w:rsid w:val="00D7356F"/>
    <w:rsid w:val="00D73587"/>
    <w:rsid w:val="00D7368E"/>
    <w:rsid w:val="00D7389F"/>
    <w:rsid w:val="00D739C9"/>
    <w:rsid w:val="00D73A54"/>
    <w:rsid w:val="00D73CC4"/>
    <w:rsid w:val="00D73D91"/>
    <w:rsid w:val="00D73EBB"/>
    <w:rsid w:val="00D740B8"/>
    <w:rsid w:val="00D7439A"/>
    <w:rsid w:val="00D744B3"/>
    <w:rsid w:val="00D74A0F"/>
    <w:rsid w:val="00D751FB"/>
    <w:rsid w:val="00D754D6"/>
    <w:rsid w:val="00D7592E"/>
    <w:rsid w:val="00D75D02"/>
    <w:rsid w:val="00D761AA"/>
    <w:rsid w:val="00D763EE"/>
    <w:rsid w:val="00D76534"/>
    <w:rsid w:val="00D769F3"/>
    <w:rsid w:val="00D76DCC"/>
    <w:rsid w:val="00D76EAE"/>
    <w:rsid w:val="00D76FAE"/>
    <w:rsid w:val="00D77283"/>
    <w:rsid w:val="00D77664"/>
    <w:rsid w:val="00D776A8"/>
    <w:rsid w:val="00D777D7"/>
    <w:rsid w:val="00D77DD7"/>
    <w:rsid w:val="00D77F74"/>
    <w:rsid w:val="00D80062"/>
    <w:rsid w:val="00D803A2"/>
    <w:rsid w:val="00D8077E"/>
    <w:rsid w:val="00D80897"/>
    <w:rsid w:val="00D80AB8"/>
    <w:rsid w:val="00D80B28"/>
    <w:rsid w:val="00D80D79"/>
    <w:rsid w:val="00D8102B"/>
    <w:rsid w:val="00D81084"/>
    <w:rsid w:val="00D8131F"/>
    <w:rsid w:val="00D81792"/>
    <w:rsid w:val="00D819B1"/>
    <w:rsid w:val="00D82494"/>
    <w:rsid w:val="00D82610"/>
    <w:rsid w:val="00D827FC"/>
    <w:rsid w:val="00D82D2A"/>
    <w:rsid w:val="00D82D8D"/>
    <w:rsid w:val="00D82D94"/>
    <w:rsid w:val="00D834BA"/>
    <w:rsid w:val="00D836BA"/>
    <w:rsid w:val="00D8384B"/>
    <w:rsid w:val="00D83AE9"/>
    <w:rsid w:val="00D83E70"/>
    <w:rsid w:val="00D84147"/>
    <w:rsid w:val="00D847AB"/>
    <w:rsid w:val="00D84AEB"/>
    <w:rsid w:val="00D850B5"/>
    <w:rsid w:val="00D8513C"/>
    <w:rsid w:val="00D8515D"/>
    <w:rsid w:val="00D857B8"/>
    <w:rsid w:val="00D8587B"/>
    <w:rsid w:val="00D858C5"/>
    <w:rsid w:val="00D858F0"/>
    <w:rsid w:val="00D85938"/>
    <w:rsid w:val="00D85B41"/>
    <w:rsid w:val="00D85F6B"/>
    <w:rsid w:val="00D8617B"/>
    <w:rsid w:val="00D866E7"/>
    <w:rsid w:val="00D868E2"/>
    <w:rsid w:val="00D86B8E"/>
    <w:rsid w:val="00D86F85"/>
    <w:rsid w:val="00D87175"/>
    <w:rsid w:val="00D87318"/>
    <w:rsid w:val="00D8736D"/>
    <w:rsid w:val="00D8743D"/>
    <w:rsid w:val="00D8749A"/>
    <w:rsid w:val="00D875D1"/>
    <w:rsid w:val="00D87ABF"/>
    <w:rsid w:val="00D87D60"/>
    <w:rsid w:val="00D87E46"/>
    <w:rsid w:val="00D90463"/>
    <w:rsid w:val="00D904E0"/>
    <w:rsid w:val="00D90935"/>
    <w:rsid w:val="00D90CD3"/>
    <w:rsid w:val="00D910A9"/>
    <w:rsid w:val="00D91316"/>
    <w:rsid w:val="00D918D0"/>
    <w:rsid w:val="00D919E6"/>
    <w:rsid w:val="00D91BE1"/>
    <w:rsid w:val="00D92111"/>
    <w:rsid w:val="00D921B6"/>
    <w:rsid w:val="00D92C29"/>
    <w:rsid w:val="00D935DD"/>
    <w:rsid w:val="00D936E2"/>
    <w:rsid w:val="00D93802"/>
    <w:rsid w:val="00D93815"/>
    <w:rsid w:val="00D939EA"/>
    <w:rsid w:val="00D93A6E"/>
    <w:rsid w:val="00D94176"/>
    <w:rsid w:val="00D9431E"/>
    <w:rsid w:val="00D94C2F"/>
    <w:rsid w:val="00D95104"/>
    <w:rsid w:val="00D9517D"/>
    <w:rsid w:val="00D95600"/>
    <w:rsid w:val="00D956FA"/>
    <w:rsid w:val="00D9583A"/>
    <w:rsid w:val="00D95A5D"/>
    <w:rsid w:val="00D95E26"/>
    <w:rsid w:val="00D95F62"/>
    <w:rsid w:val="00D9647D"/>
    <w:rsid w:val="00D9683C"/>
    <w:rsid w:val="00D96999"/>
    <w:rsid w:val="00D969C7"/>
    <w:rsid w:val="00D9731C"/>
    <w:rsid w:val="00D97884"/>
    <w:rsid w:val="00D97AEE"/>
    <w:rsid w:val="00D97DD0"/>
    <w:rsid w:val="00DA014E"/>
    <w:rsid w:val="00DA0276"/>
    <w:rsid w:val="00DA0A7F"/>
    <w:rsid w:val="00DA0CC9"/>
    <w:rsid w:val="00DA0E19"/>
    <w:rsid w:val="00DA13B4"/>
    <w:rsid w:val="00DA149C"/>
    <w:rsid w:val="00DA156F"/>
    <w:rsid w:val="00DA1778"/>
    <w:rsid w:val="00DA177C"/>
    <w:rsid w:val="00DA1C31"/>
    <w:rsid w:val="00DA20BC"/>
    <w:rsid w:val="00DA20D8"/>
    <w:rsid w:val="00DA25F4"/>
    <w:rsid w:val="00DA2ED7"/>
    <w:rsid w:val="00DA302E"/>
    <w:rsid w:val="00DA3395"/>
    <w:rsid w:val="00DA3E7A"/>
    <w:rsid w:val="00DA430C"/>
    <w:rsid w:val="00DA4532"/>
    <w:rsid w:val="00DA45C3"/>
    <w:rsid w:val="00DA495A"/>
    <w:rsid w:val="00DA4A62"/>
    <w:rsid w:val="00DA4A9C"/>
    <w:rsid w:val="00DA513F"/>
    <w:rsid w:val="00DA52CC"/>
    <w:rsid w:val="00DA5F71"/>
    <w:rsid w:val="00DA615D"/>
    <w:rsid w:val="00DA6276"/>
    <w:rsid w:val="00DA651A"/>
    <w:rsid w:val="00DA6598"/>
    <w:rsid w:val="00DA66DC"/>
    <w:rsid w:val="00DA6824"/>
    <w:rsid w:val="00DA695E"/>
    <w:rsid w:val="00DA6C0F"/>
    <w:rsid w:val="00DA6D32"/>
    <w:rsid w:val="00DA702F"/>
    <w:rsid w:val="00DA707C"/>
    <w:rsid w:val="00DA73DD"/>
    <w:rsid w:val="00DA7556"/>
    <w:rsid w:val="00DA75BD"/>
    <w:rsid w:val="00DA773C"/>
    <w:rsid w:val="00DA7A03"/>
    <w:rsid w:val="00DA7C4B"/>
    <w:rsid w:val="00DA7F8A"/>
    <w:rsid w:val="00DB0048"/>
    <w:rsid w:val="00DB0176"/>
    <w:rsid w:val="00DB0233"/>
    <w:rsid w:val="00DB0404"/>
    <w:rsid w:val="00DB0B4E"/>
    <w:rsid w:val="00DB0C13"/>
    <w:rsid w:val="00DB11E6"/>
    <w:rsid w:val="00DB11F8"/>
    <w:rsid w:val="00DB126A"/>
    <w:rsid w:val="00DB126B"/>
    <w:rsid w:val="00DB1340"/>
    <w:rsid w:val="00DB18F8"/>
    <w:rsid w:val="00DB1F2A"/>
    <w:rsid w:val="00DB28AC"/>
    <w:rsid w:val="00DB297F"/>
    <w:rsid w:val="00DB2CA2"/>
    <w:rsid w:val="00DB2DFA"/>
    <w:rsid w:val="00DB3153"/>
    <w:rsid w:val="00DB317A"/>
    <w:rsid w:val="00DB3639"/>
    <w:rsid w:val="00DB382B"/>
    <w:rsid w:val="00DB39CD"/>
    <w:rsid w:val="00DB3B82"/>
    <w:rsid w:val="00DB3F12"/>
    <w:rsid w:val="00DB3F58"/>
    <w:rsid w:val="00DB485D"/>
    <w:rsid w:val="00DB4B3C"/>
    <w:rsid w:val="00DB4C3F"/>
    <w:rsid w:val="00DB522D"/>
    <w:rsid w:val="00DB565D"/>
    <w:rsid w:val="00DB5732"/>
    <w:rsid w:val="00DB5967"/>
    <w:rsid w:val="00DB5CA5"/>
    <w:rsid w:val="00DB63B6"/>
    <w:rsid w:val="00DB64F3"/>
    <w:rsid w:val="00DB6B0E"/>
    <w:rsid w:val="00DB6D86"/>
    <w:rsid w:val="00DB6E96"/>
    <w:rsid w:val="00DB6EDD"/>
    <w:rsid w:val="00DB71E0"/>
    <w:rsid w:val="00DB72AF"/>
    <w:rsid w:val="00DB736A"/>
    <w:rsid w:val="00DB74AD"/>
    <w:rsid w:val="00DB78FF"/>
    <w:rsid w:val="00DB7AA5"/>
    <w:rsid w:val="00DC01E2"/>
    <w:rsid w:val="00DC0428"/>
    <w:rsid w:val="00DC0B3D"/>
    <w:rsid w:val="00DC0F81"/>
    <w:rsid w:val="00DC1288"/>
    <w:rsid w:val="00DC1327"/>
    <w:rsid w:val="00DC133F"/>
    <w:rsid w:val="00DC1350"/>
    <w:rsid w:val="00DC1A18"/>
    <w:rsid w:val="00DC1A55"/>
    <w:rsid w:val="00DC1AF0"/>
    <w:rsid w:val="00DC1C7E"/>
    <w:rsid w:val="00DC2A16"/>
    <w:rsid w:val="00DC2CA8"/>
    <w:rsid w:val="00DC3237"/>
    <w:rsid w:val="00DC3306"/>
    <w:rsid w:val="00DC3509"/>
    <w:rsid w:val="00DC3726"/>
    <w:rsid w:val="00DC37DC"/>
    <w:rsid w:val="00DC3E3B"/>
    <w:rsid w:val="00DC3E75"/>
    <w:rsid w:val="00DC41A4"/>
    <w:rsid w:val="00DC4D6A"/>
    <w:rsid w:val="00DC50F1"/>
    <w:rsid w:val="00DC548F"/>
    <w:rsid w:val="00DC5528"/>
    <w:rsid w:val="00DC5672"/>
    <w:rsid w:val="00DC5A5D"/>
    <w:rsid w:val="00DC5A78"/>
    <w:rsid w:val="00DC60A2"/>
    <w:rsid w:val="00DC6600"/>
    <w:rsid w:val="00DC67BD"/>
    <w:rsid w:val="00DC6924"/>
    <w:rsid w:val="00DC7031"/>
    <w:rsid w:val="00DC71F2"/>
    <w:rsid w:val="00DC7355"/>
    <w:rsid w:val="00DC7422"/>
    <w:rsid w:val="00DD0285"/>
    <w:rsid w:val="00DD0925"/>
    <w:rsid w:val="00DD0B53"/>
    <w:rsid w:val="00DD1B58"/>
    <w:rsid w:val="00DD1D19"/>
    <w:rsid w:val="00DD2004"/>
    <w:rsid w:val="00DD2025"/>
    <w:rsid w:val="00DD22EA"/>
    <w:rsid w:val="00DD22EB"/>
    <w:rsid w:val="00DD23A0"/>
    <w:rsid w:val="00DD2720"/>
    <w:rsid w:val="00DD2B05"/>
    <w:rsid w:val="00DD32E3"/>
    <w:rsid w:val="00DD35F1"/>
    <w:rsid w:val="00DD38CB"/>
    <w:rsid w:val="00DD3E2B"/>
    <w:rsid w:val="00DD3EF5"/>
    <w:rsid w:val="00DD40BF"/>
    <w:rsid w:val="00DD4223"/>
    <w:rsid w:val="00DD445C"/>
    <w:rsid w:val="00DD48B7"/>
    <w:rsid w:val="00DD4BCE"/>
    <w:rsid w:val="00DD512D"/>
    <w:rsid w:val="00DD53FA"/>
    <w:rsid w:val="00DD56C5"/>
    <w:rsid w:val="00DD5F42"/>
    <w:rsid w:val="00DD617B"/>
    <w:rsid w:val="00DD620D"/>
    <w:rsid w:val="00DD62EC"/>
    <w:rsid w:val="00DD6C78"/>
    <w:rsid w:val="00DD6D36"/>
    <w:rsid w:val="00DD7049"/>
    <w:rsid w:val="00DD7530"/>
    <w:rsid w:val="00DD759A"/>
    <w:rsid w:val="00DE0C4D"/>
    <w:rsid w:val="00DE0E59"/>
    <w:rsid w:val="00DE0F6C"/>
    <w:rsid w:val="00DE1026"/>
    <w:rsid w:val="00DE11E6"/>
    <w:rsid w:val="00DE1692"/>
    <w:rsid w:val="00DE219B"/>
    <w:rsid w:val="00DE2388"/>
    <w:rsid w:val="00DE2601"/>
    <w:rsid w:val="00DE289A"/>
    <w:rsid w:val="00DE2E0C"/>
    <w:rsid w:val="00DE2EA1"/>
    <w:rsid w:val="00DE3349"/>
    <w:rsid w:val="00DE33F4"/>
    <w:rsid w:val="00DE33FC"/>
    <w:rsid w:val="00DE351B"/>
    <w:rsid w:val="00DE3903"/>
    <w:rsid w:val="00DE3E6D"/>
    <w:rsid w:val="00DE423A"/>
    <w:rsid w:val="00DE42E6"/>
    <w:rsid w:val="00DE44B1"/>
    <w:rsid w:val="00DE47D4"/>
    <w:rsid w:val="00DE481A"/>
    <w:rsid w:val="00DE497D"/>
    <w:rsid w:val="00DE52E3"/>
    <w:rsid w:val="00DE56C4"/>
    <w:rsid w:val="00DE5921"/>
    <w:rsid w:val="00DE678E"/>
    <w:rsid w:val="00DE6A23"/>
    <w:rsid w:val="00DE6B06"/>
    <w:rsid w:val="00DE7081"/>
    <w:rsid w:val="00DE7209"/>
    <w:rsid w:val="00DE766E"/>
    <w:rsid w:val="00DE79C8"/>
    <w:rsid w:val="00DE7BE1"/>
    <w:rsid w:val="00DE7C00"/>
    <w:rsid w:val="00DF03E9"/>
    <w:rsid w:val="00DF03ED"/>
    <w:rsid w:val="00DF0429"/>
    <w:rsid w:val="00DF04EE"/>
    <w:rsid w:val="00DF06DC"/>
    <w:rsid w:val="00DF0900"/>
    <w:rsid w:val="00DF0BF4"/>
    <w:rsid w:val="00DF179D"/>
    <w:rsid w:val="00DF1C5E"/>
    <w:rsid w:val="00DF1E4D"/>
    <w:rsid w:val="00DF1E9C"/>
    <w:rsid w:val="00DF26DB"/>
    <w:rsid w:val="00DF2CC7"/>
    <w:rsid w:val="00DF31DD"/>
    <w:rsid w:val="00DF3A7C"/>
    <w:rsid w:val="00DF3C35"/>
    <w:rsid w:val="00DF4572"/>
    <w:rsid w:val="00DF4658"/>
    <w:rsid w:val="00DF5281"/>
    <w:rsid w:val="00DF58F0"/>
    <w:rsid w:val="00DF611F"/>
    <w:rsid w:val="00DF6BC8"/>
    <w:rsid w:val="00DF6C8B"/>
    <w:rsid w:val="00DF6CF6"/>
    <w:rsid w:val="00DF6F17"/>
    <w:rsid w:val="00DF6FC8"/>
    <w:rsid w:val="00DF70CA"/>
    <w:rsid w:val="00DF720E"/>
    <w:rsid w:val="00DF7236"/>
    <w:rsid w:val="00DF73EC"/>
    <w:rsid w:val="00DF78FA"/>
    <w:rsid w:val="00DF79B1"/>
    <w:rsid w:val="00E002F1"/>
    <w:rsid w:val="00E003AA"/>
    <w:rsid w:val="00E0082C"/>
    <w:rsid w:val="00E00E76"/>
    <w:rsid w:val="00E00F89"/>
    <w:rsid w:val="00E011FD"/>
    <w:rsid w:val="00E01207"/>
    <w:rsid w:val="00E01477"/>
    <w:rsid w:val="00E01645"/>
    <w:rsid w:val="00E01DAA"/>
    <w:rsid w:val="00E01DFB"/>
    <w:rsid w:val="00E01E12"/>
    <w:rsid w:val="00E023E5"/>
    <w:rsid w:val="00E02432"/>
    <w:rsid w:val="00E02453"/>
    <w:rsid w:val="00E02460"/>
    <w:rsid w:val="00E0281E"/>
    <w:rsid w:val="00E029F0"/>
    <w:rsid w:val="00E02AE8"/>
    <w:rsid w:val="00E02BA5"/>
    <w:rsid w:val="00E03331"/>
    <w:rsid w:val="00E0368C"/>
    <w:rsid w:val="00E0371B"/>
    <w:rsid w:val="00E04022"/>
    <w:rsid w:val="00E041C6"/>
    <w:rsid w:val="00E044EF"/>
    <w:rsid w:val="00E04699"/>
    <w:rsid w:val="00E04A06"/>
    <w:rsid w:val="00E052C1"/>
    <w:rsid w:val="00E05C94"/>
    <w:rsid w:val="00E05EC4"/>
    <w:rsid w:val="00E0607E"/>
    <w:rsid w:val="00E061B1"/>
    <w:rsid w:val="00E06224"/>
    <w:rsid w:val="00E06610"/>
    <w:rsid w:val="00E0675E"/>
    <w:rsid w:val="00E0728F"/>
    <w:rsid w:val="00E0755C"/>
    <w:rsid w:val="00E076FC"/>
    <w:rsid w:val="00E07739"/>
    <w:rsid w:val="00E07D0A"/>
    <w:rsid w:val="00E1051C"/>
    <w:rsid w:val="00E10573"/>
    <w:rsid w:val="00E1059A"/>
    <w:rsid w:val="00E10868"/>
    <w:rsid w:val="00E10CBF"/>
    <w:rsid w:val="00E10FA7"/>
    <w:rsid w:val="00E10FE9"/>
    <w:rsid w:val="00E1156D"/>
    <w:rsid w:val="00E116CE"/>
    <w:rsid w:val="00E11D46"/>
    <w:rsid w:val="00E1227F"/>
    <w:rsid w:val="00E128C3"/>
    <w:rsid w:val="00E12C3E"/>
    <w:rsid w:val="00E12C69"/>
    <w:rsid w:val="00E12DB0"/>
    <w:rsid w:val="00E130A0"/>
    <w:rsid w:val="00E13132"/>
    <w:rsid w:val="00E13E20"/>
    <w:rsid w:val="00E13F23"/>
    <w:rsid w:val="00E14857"/>
    <w:rsid w:val="00E14951"/>
    <w:rsid w:val="00E14A7E"/>
    <w:rsid w:val="00E14F0E"/>
    <w:rsid w:val="00E151E1"/>
    <w:rsid w:val="00E15802"/>
    <w:rsid w:val="00E15C01"/>
    <w:rsid w:val="00E15C7E"/>
    <w:rsid w:val="00E15EE8"/>
    <w:rsid w:val="00E16614"/>
    <w:rsid w:val="00E169DA"/>
    <w:rsid w:val="00E16AA9"/>
    <w:rsid w:val="00E16B10"/>
    <w:rsid w:val="00E16B65"/>
    <w:rsid w:val="00E16C62"/>
    <w:rsid w:val="00E16E68"/>
    <w:rsid w:val="00E175AE"/>
    <w:rsid w:val="00E17619"/>
    <w:rsid w:val="00E17805"/>
    <w:rsid w:val="00E17955"/>
    <w:rsid w:val="00E17C68"/>
    <w:rsid w:val="00E17E02"/>
    <w:rsid w:val="00E20D6D"/>
    <w:rsid w:val="00E20F79"/>
    <w:rsid w:val="00E20F97"/>
    <w:rsid w:val="00E20FDD"/>
    <w:rsid w:val="00E211BF"/>
    <w:rsid w:val="00E21278"/>
    <w:rsid w:val="00E212E3"/>
    <w:rsid w:val="00E2195C"/>
    <w:rsid w:val="00E219E9"/>
    <w:rsid w:val="00E21BC8"/>
    <w:rsid w:val="00E21FC8"/>
    <w:rsid w:val="00E220E1"/>
    <w:rsid w:val="00E22249"/>
    <w:rsid w:val="00E22788"/>
    <w:rsid w:val="00E2295A"/>
    <w:rsid w:val="00E22CCD"/>
    <w:rsid w:val="00E2315F"/>
    <w:rsid w:val="00E2354B"/>
    <w:rsid w:val="00E2375B"/>
    <w:rsid w:val="00E239D5"/>
    <w:rsid w:val="00E23A11"/>
    <w:rsid w:val="00E23A97"/>
    <w:rsid w:val="00E23AA2"/>
    <w:rsid w:val="00E23FB7"/>
    <w:rsid w:val="00E242DA"/>
    <w:rsid w:val="00E2432C"/>
    <w:rsid w:val="00E24A27"/>
    <w:rsid w:val="00E24AC7"/>
    <w:rsid w:val="00E24BA4"/>
    <w:rsid w:val="00E24DB7"/>
    <w:rsid w:val="00E24F16"/>
    <w:rsid w:val="00E2516D"/>
    <w:rsid w:val="00E25825"/>
    <w:rsid w:val="00E25EA5"/>
    <w:rsid w:val="00E25F89"/>
    <w:rsid w:val="00E26563"/>
    <w:rsid w:val="00E269E2"/>
    <w:rsid w:val="00E26A35"/>
    <w:rsid w:val="00E27F5C"/>
    <w:rsid w:val="00E303EA"/>
    <w:rsid w:val="00E30427"/>
    <w:rsid w:val="00E3066E"/>
    <w:rsid w:val="00E30732"/>
    <w:rsid w:val="00E30B13"/>
    <w:rsid w:val="00E30D7F"/>
    <w:rsid w:val="00E30EBF"/>
    <w:rsid w:val="00E31593"/>
    <w:rsid w:val="00E318D3"/>
    <w:rsid w:val="00E31B04"/>
    <w:rsid w:val="00E324D7"/>
    <w:rsid w:val="00E32711"/>
    <w:rsid w:val="00E328FF"/>
    <w:rsid w:val="00E32D62"/>
    <w:rsid w:val="00E33146"/>
    <w:rsid w:val="00E337BD"/>
    <w:rsid w:val="00E339DC"/>
    <w:rsid w:val="00E33D54"/>
    <w:rsid w:val="00E33E15"/>
    <w:rsid w:val="00E349EE"/>
    <w:rsid w:val="00E34A43"/>
    <w:rsid w:val="00E34AD8"/>
    <w:rsid w:val="00E34F00"/>
    <w:rsid w:val="00E34F51"/>
    <w:rsid w:val="00E35078"/>
    <w:rsid w:val="00E350A0"/>
    <w:rsid w:val="00E3512E"/>
    <w:rsid w:val="00E35515"/>
    <w:rsid w:val="00E355DA"/>
    <w:rsid w:val="00E35624"/>
    <w:rsid w:val="00E35837"/>
    <w:rsid w:val="00E35EDB"/>
    <w:rsid w:val="00E35F24"/>
    <w:rsid w:val="00E361B8"/>
    <w:rsid w:val="00E362FC"/>
    <w:rsid w:val="00E3669D"/>
    <w:rsid w:val="00E36847"/>
    <w:rsid w:val="00E36A1B"/>
    <w:rsid w:val="00E36A2D"/>
    <w:rsid w:val="00E36AE9"/>
    <w:rsid w:val="00E36E04"/>
    <w:rsid w:val="00E36F74"/>
    <w:rsid w:val="00E37179"/>
    <w:rsid w:val="00E371D3"/>
    <w:rsid w:val="00E37B01"/>
    <w:rsid w:val="00E37B2E"/>
    <w:rsid w:val="00E37F3D"/>
    <w:rsid w:val="00E40707"/>
    <w:rsid w:val="00E40A87"/>
    <w:rsid w:val="00E40F76"/>
    <w:rsid w:val="00E40FDA"/>
    <w:rsid w:val="00E41142"/>
    <w:rsid w:val="00E417FE"/>
    <w:rsid w:val="00E41B2A"/>
    <w:rsid w:val="00E41CDF"/>
    <w:rsid w:val="00E41E0A"/>
    <w:rsid w:val="00E421E4"/>
    <w:rsid w:val="00E426AF"/>
    <w:rsid w:val="00E426BA"/>
    <w:rsid w:val="00E427B6"/>
    <w:rsid w:val="00E429ED"/>
    <w:rsid w:val="00E42A57"/>
    <w:rsid w:val="00E43601"/>
    <w:rsid w:val="00E436A9"/>
    <w:rsid w:val="00E4377B"/>
    <w:rsid w:val="00E438B0"/>
    <w:rsid w:val="00E43DF2"/>
    <w:rsid w:val="00E43F37"/>
    <w:rsid w:val="00E440C1"/>
    <w:rsid w:val="00E44D79"/>
    <w:rsid w:val="00E44F15"/>
    <w:rsid w:val="00E450ED"/>
    <w:rsid w:val="00E4531A"/>
    <w:rsid w:val="00E457CA"/>
    <w:rsid w:val="00E45892"/>
    <w:rsid w:val="00E45AF0"/>
    <w:rsid w:val="00E465D0"/>
    <w:rsid w:val="00E4791B"/>
    <w:rsid w:val="00E47A51"/>
    <w:rsid w:val="00E47E31"/>
    <w:rsid w:val="00E50540"/>
    <w:rsid w:val="00E506D2"/>
    <w:rsid w:val="00E50AC6"/>
    <w:rsid w:val="00E50D6A"/>
    <w:rsid w:val="00E5101A"/>
    <w:rsid w:val="00E51117"/>
    <w:rsid w:val="00E51162"/>
    <w:rsid w:val="00E51490"/>
    <w:rsid w:val="00E51613"/>
    <w:rsid w:val="00E51D11"/>
    <w:rsid w:val="00E51D4E"/>
    <w:rsid w:val="00E51DA0"/>
    <w:rsid w:val="00E51DDD"/>
    <w:rsid w:val="00E51DF9"/>
    <w:rsid w:val="00E51FDD"/>
    <w:rsid w:val="00E52435"/>
    <w:rsid w:val="00E52A16"/>
    <w:rsid w:val="00E52A43"/>
    <w:rsid w:val="00E52D43"/>
    <w:rsid w:val="00E52E1B"/>
    <w:rsid w:val="00E53122"/>
    <w:rsid w:val="00E5351B"/>
    <w:rsid w:val="00E535FA"/>
    <w:rsid w:val="00E53859"/>
    <w:rsid w:val="00E53FA9"/>
    <w:rsid w:val="00E54037"/>
    <w:rsid w:val="00E5414C"/>
    <w:rsid w:val="00E542CE"/>
    <w:rsid w:val="00E547B3"/>
    <w:rsid w:val="00E547D1"/>
    <w:rsid w:val="00E551FB"/>
    <w:rsid w:val="00E55275"/>
    <w:rsid w:val="00E553A8"/>
    <w:rsid w:val="00E5584B"/>
    <w:rsid w:val="00E55E31"/>
    <w:rsid w:val="00E569F0"/>
    <w:rsid w:val="00E56C8B"/>
    <w:rsid w:val="00E56EF6"/>
    <w:rsid w:val="00E56FCA"/>
    <w:rsid w:val="00E5733D"/>
    <w:rsid w:val="00E573F5"/>
    <w:rsid w:val="00E57A88"/>
    <w:rsid w:val="00E57B15"/>
    <w:rsid w:val="00E6044D"/>
    <w:rsid w:val="00E607B6"/>
    <w:rsid w:val="00E607CF"/>
    <w:rsid w:val="00E609A7"/>
    <w:rsid w:val="00E60BC2"/>
    <w:rsid w:val="00E614F6"/>
    <w:rsid w:val="00E61A6B"/>
    <w:rsid w:val="00E61CC0"/>
    <w:rsid w:val="00E61CD9"/>
    <w:rsid w:val="00E624C7"/>
    <w:rsid w:val="00E62778"/>
    <w:rsid w:val="00E6277B"/>
    <w:rsid w:val="00E627B2"/>
    <w:rsid w:val="00E6354A"/>
    <w:rsid w:val="00E63BC6"/>
    <w:rsid w:val="00E641C6"/>
    <w:rsid w:val="00E6436B"/>
    <w:rsid w:val="00E64424"/>
    <w:rsid w:val="00E648DA"/>
    <w:rsid w:val="00E64C11"/>
    <w:rsid w:val="00E64C99"/>
    <w:rsid w:val="00E64C9C"/>
    <w:rsid w:val="00E64CD3"/>
    <w:rsid w:val="00E64F6F"/>
    <w:rsid w:val="00E65064"/>
    <w:rsid w:val="00E65264"/>
    <w:rsid w:val="00E65327"/>
    <w:rsid w:val="00E653E0"/>
    <w:rsid w:val="00E65DB0"/>
    <w:rsid w:val="00E66043"/>
    <w:rsid w:val="00E66548"/>
    <w:rsid w:val="00E665E1"/>
    <w:rsid w:val="00E666A1"/>
    <w:rsid w:val="00E667E2"/>
    <w:rsid w:val="00E66B06"/>
    <w:rsid w:val="00E66F14"/>
    <w:rsid w:val="00E670AC"/>
    <w:rsid w:val="00E671C9"/>
    <w:rsid w:val="00E6743F"/>
    <w:rsid w:val="00E6758E"/>
    <w:rsid w:val="00E67A52"/>
    <w:rsid w:val="00E67C37"/>
    <w:rsid w:val="00E67D47"/>
    <w:rsid w:val="00E67E23"/>
    <w:rsid w:val="00E70016"/>
    <w:rsid w:val="00E70150"/>
    <w:rsid w:val="00E702EB"/>
    <w:rsid w:val="00E705FD"/>
    <w:rsid w:val="00E7065C"/>
    <w:rsid w:val="00E70AF8"/>
    <w:rsid w:val="00E70B5F"/>
    <w:rsid w:val="00E70BC7"/>
    <w:rsid w:val="00E70F72"/>
    <w:rsid w:val="00E70FBC"/>
    <w:rsid w:val="00E714DA"/>
    <w:rsid w:val="00E7154D"/>
    <w:rsid w:val="00E71669"/>
    <w:rsid w:val="00E7198E"/>
    <w:rsid w:val="00E719ED"/>
    <w:rsid w:val="00E71C57"/>
    <w:rsid w:val="00E71FCE"/>
    <w:rsid w:val="00E728E2"/>
    <w:rsid w:val="00E72B60"/>
    <w:rsid w:val="00E72C01"/>
    <w:rsid w:val="00E736DB"/>
    <w:rsid w:val="00E7396F"/>
    <w:rsid w:val="00E741AC"/>
    <w:rsid w:val="00E74895"/>
    <w:rsid w:val="00E75079"/>
    <w:rsid w:val="00E75174"/>
    <w:rsid w:val="00E751CC"/>
    <w:rsid w:val="00E75352"/>
    <w:rsid w:val="00E753FA"/>
    <w:rsid w:val="00E754CB"/>
    <w:rsid w:val="00E75A23"/>
    <w:rsid w:val="00E75B45"/>
    <w:rsid w:val="00E75B7D"/>
    <w:rsid w:val="00E75E50"/>
    <w:rsid w:val="00E75EBA"/>
    <w:rsid w:val="00E763B4"/>
    <w:rsid w:val="00E7642D"/>
    <w:rsid w:val="00E764C3"/>
    <w:rsid w:val="00E76736"/>
    <w:rsid w:val="00E76B61"/>
    <w:rsid w:val="00E7717A"/>
    <w:rsid w:val="00E77209"/>
    <w:rsid w:val="00E77848"/>
    <w:rsid w:val="00E778A6"/>
    <w:rsid w:val="00E803E1"/>
    <w:rsid w:val="00E80514"/>
    <w:rsid w:val="00E80D9F"/>
    <w:rsid w:val="00E80E5B"/>
    <w:rsid w:val="00E8125C"/>
    <w:rsid w:val="00E81335"/>
    <w:rsid w:val="00E816C2"/>
    <w:rsid w:val="00E816C5"/>
    <w:rsid w:val="00E81897"/>
    <w:rsid w:val="00E81AE4"/>
    <w:rsid w:val="00E81CAC"/>
    <w:rsid w:val="00E81CE0"/>
    <w:rsid w:val="00E81E7C"/>
    <w:rsid w:val="00E82235"/>
    <w:rsid w:val="00E8224D"/>
    <w:rsid w:val="00E8229B"/>
    <w:rsid w:val="00E82472"/>
    <w:rsid w:val="00E82936"/>
    <w:rsid w:val="00E82B36"/>
    <w:rsid w:val="00E8344E"/>
    <w:rsid w:val="00E83C64"/>
    <w:rsid w:val="00E83EE9"/>
    <w:rsid w:val="00E83FE1"/>
    <w:rsid w:val="00E84653"/>
    <w:rsid w:val="00E84690"/>
    <w:rsid w:val="00E847BC"/>
    <w:rsid w:val="00E84BAB"/>
    <w:rsid w:val="00E84CA7"/>
    <w:rsid w:val="00E84DC5"/>
    <w:rsid w:val="00E8519F"/>
    <w:rsid w:val="00E85458"/>
    <w:rsid w:val="00E85CC3"/>
    <w:rsid w:val="00E85DFC"/>
    <w:rsid w:val="00E8644A"/>
    <w:rsid w:val="00E86461"/>
    <w:rsid w:val="00E867AF"/>
    <w:rsid w:val="00E86906"/>
    <w:rsid w:val="00E86ED7"/>
    <w:rsid w:val="00E872FF"/>
    <w:rsid w:val="00E875D7"/>
    <w:rsid w:val="00E878FC"/>
    <w:rsid w:val="00E90279"/>
    <w:rsid w:val="00E90635"/>
    <w:rsid w:val="00E909A1"/>
    <w:rsid w:val="00E90BFF"/>
    <w:rsid w:val="00E90C1E"/>
    <w:rsid w:val="00E91707"/>
    <w:rsid w:val="00E91CB8"/>
    <w:rsid w:val="00E91DBE"/>
    <w:rsid w:val="00E91F04"/>
    <w:rsid w:val="00E91F35"/>
    <w:rsid w:val="00E929E1"/>
    <w:rsid w:val="00E930C4"/>
    <w:rsid w:val="00E93E10"/>
    <w:rsid w:val="00E93EAA"/>
    <w:rsid w:val="00E93FE6"/>
    <w:rsid w:val="00E942EB"/>
    <w:rsid w:val="00E94CE2"/>
    <w:rsid w:val="00E94D29"/>
    <w:rsid w:val="00E94F6E"/>
    <w:rsid w:val="00E95047"/>
    <w:rsid w:val="00E9538A"/>
    <w:rsid w:val="00E95730"/>
    <w:rsid w:val="00E95BA6"/>
    <w:rsid w:val="00E95C1B"/>
    <w:rsid w:val="00E95E18"/>
    <w:rsid w:val="00E96407"/>
    <w:rsid w:val="00E9683D"/>
    <w:rsid w:val="00E96896"/>
    <w:rsid w:val="00E96BDC"/>
    <w:rsid w:val="00E96D0A"/>
    <w:rsid w:val="00E972BA"/>
    <w:rsid w:val="00E9745F"/>
    <w:rsid w:val="00E975FE"/>
    <w:rsid w:val="00E97648"/>
    <w:rsid w:val="00E9768B"/>
    <w:rsid w:val="00E977B6"/>
    <w:rsid w:val="00E979F0"/>
    <w:rsid w:val="00E97D62"/>
    <w:rsid w:val="00E97F4A"/>
    <w:rsid w:val="00EA00A4"/>
    <w:rsid w:val="00EA08E2"/>
    <w:rsid w:val="00EA0E4A"/>
    <w:rsid w:val="00EA0E4D"/>
    <w:rsid w:val="00EA1331"/>
    <w:rsid w:val="00EA190D"/>
    <w:rsid w:val="00EA197C"/>
    <w:rsid w:val="00EA1A11"/>
    <w:rsid w:val="00EA1A54"/>
    <w:rsid w:val="00EA1B3D"/>
    <w:rsid w:val="00EA2226"/>
    <w:rsid w:val="00EA2694"/>
    <w:rsid w:val="00EA26FC"/>
    <w:rsid w:val="00EA2978"/>
    <w:rsid w:val="00EA2B7D"/>
    <w:rsid w:val="00EA34F2"/>
    <w:rsid w:val="00EA3547"/>
    <w:rsid w:val="00EA3686"/>
    <w:rsid w:val="00EA3B5A"/>
    <w:rsid w:val="00EA3E3E"/>
    <w:rsid w:val="00EA4027"/>
    <w:rsid w:val="00EA410E"/>
    <w:rsid w:val="00EA42C7"/>
    <w:rsid w:val="00EA44E0"/>
    <w:rsid w:val="00EA48C2"/>
    <w:rsid w:val="00EA4FD1"/>
    <w:rsid w:val="00EA53C2"/>
    <w:rsid w:val="00EA5695"/>
    <w:rsid w:val="00EA5969"/>
    <w:rsid w:val="00EA5B0A"/>
    <w:rsid w:val="00EA5B86"/>
    <w:rsid w:val="00EA60E7"/>
    <w:rsid w:val="00EA63B6"/>
    <w:rsid w:val="00EA65AD"/>
    <w:rsid w:val="00EA6F0F"/>
    <w:rsid w:val="00EA6FF0"/>
    <w:rsid w:val="00EA6FF4"/>
    <w:rsid w:val="00EA7355"/>
    <w:rsid w:val="00EA7778"/>
    <w:rsid w:val="00EA78B6"/>
    <w:rsid w:val="00EA79B7"/>
    <w:rsid w:val="00EA7AAF"/>
    <w:rsid w:val="00EA7D06"/>
    <w:rsid w:val="00EA7D39"/>
    <w:rsid w:val="00EA7E63"/>
    <w:rsid w:val="00EA7FCF"/>
    <w:rsid w:val="00EB0752"/>
    <w:rsid w:val="00EB0CA3"/>
    <w:rsid w:val="00EB104F"/>
    <w:rsid w:val="00EB13DB"/>
    <w:rsid w:val="00EB148C"/>
    <w:rsid w:val="00EB14AE"/>
    <w:rsid w:val="00EB1868"/>
    <w:rsid w:val="00EB1B27"/>
    <w:rsid w:val="00EB1B31"/>
    <w:rsid w:val="00EB1DA8"/>
    <w:rsid w:val="00EB1EF3"/>
    <w:rsid w:val="00EB20F4"/>
    <w:rsid w:val="00EB3137"/>
    <w:rsid w:val="00EB320B"/>
    <w:rsid w:val="00EB32E3"/>
    <w:rsid w:val="00EB379F"/>
    <w:rsid w:val="00EB3E20"/>
    <w:rsid w:val="00EB3F32"/>
    <w:rsid w:val="00EB41CB"/>
    <w:rsid w:val="00EB4229"/>
    <w:rsid w:val="00EB4CFF"/>
    <w:rsid w:val="00EB5417"/>
    <w:rsid w:val="00EB5476"/>
    <w:rsid w:val="00EB55FC"/>
    <w:rsid w:val="00EB5A21"/>
    <w:rsid w:val="00EB5CB0"/>
    <w:rsid w:val="00EB650D"/>
    <w:rsid w:val="00EB68B1"/>
    <w:rsid w:val="00EB701E"/>
    <w:rsid w:val="00EB70B0"/>
    <w:rsid w:val="00EB72DE"/>
    <w:rsid w:val="00EB7633"/>
    <w:rsid w:val="00EB7736"/>
    <w:rsid w:val="00EB7AAE"/>
    <w:rsid w:val="00EC0581"/>
    <w:rsid w:val="00EC0989"/>
    <w:rsid w:val="00EC09FF"/>
    <w:rsid w:val="00EC10FC"/>
    <w:rsid w:val="00EC11CF"/>
    <w:rsid w:val="00EC12F9"/>
    <w:rsid w:val="00EC16D4"/>
    <w:rsid w:val="00EC1764"/>
    <w:rsid w:val="00EC189A"/>
    <w:rsid w:val="00EC19A6"/>
    <w:rsid w:val="00EC19E1"/>
    <w:rsid w:val="00EC1DDA"/>
    <w:rsid w:val="00EC1E0F"/>
    <w:rsid w:val="00EC210C"/>
    <w:rsid w:val="00EC26E9"/>
    <w:rsid w:val="00EC2B88"/>
    <w:rsid w:val="00EC2C1A"/>
    <w:rsid w:val="00EC2CD8"/>
    <w:rsid w:val="00EC2E2D"/>
    <w:rsid w:val="00EC2E31"/>
    <w:rsid w:val="00EC2E9C"/>
    <w:rsid w:val="00EC2F54"/>
    <w:rsid w:val="00EC321A"/>
    <w:rsid w:val="00EC34F1"/>
    <w:rsid w:val="00EC359D"/>
    <w:rsid w:val="00EC37E3"/>
    <w:rsid w:val="00EC4180"/>
    <w:rsid w:val="00EC4388"/>
    <w:rsid w:val="00EC462B"/>
    <w:rsid w:val="00EC4723"/>
    <w:rsid w:val="00EC4C37"/>
    <w:rsid w:val="00EC507B"/>
    <w:rsid w:val="00EC51F2"/>
    <w:rsid w:val="00EC5385"/>
    <w:rsid w:val="00EC5549"/>
    <w:rsid w:val="00EC56E0"/>
    <w:rsid w:val="00EC5A2B"/>
    <w:rsid w:val="00EC6057"/>
    <w:rsid w:val="00EC61FC"/>
    <w:rsid w:val="00EC637C"/>
    <w:rsid w:val="00EC6633"/>
    <w:rsid w:val="00EC6847"/>
    <w:rsid w:val="00EC6D7D"/>
    <w:rsid w:val="00EC7330"/>
    <w:rsid w:val="00EC73DB"/>
    <w:rsid w:val="00EC7BCF"/>
    <w:rsid w:val="00EC7DB6"/>
    <w:rsid w:val="00EC7FBC"/>
    <w:rsid w:val="00ED0210"/>
    <w:rsid w:val="00ED03A9"/>
    <w:rsid w:val="00ED05ED"/>
    <w:rsid w:val="00ED0636"/>
    <w:rsid w:val="00ED11E8"/>
    <w:rsid w:val="00ED162F"/>
    <w:rsid w:val="00ED1786"/>
    <w:rsid w:val="00ED17BA"/>
    <w:rsid w:val="00ED17DE"/>
    <w:rsid w:val="00ED18B2"/>
    <w:rsid w:val="00ED26C7"/>
    <w:rsid w:val="00ED29D1"/>
    <w:rsid w:val="00ED2A5E"/>
    <w:rsid w:val="00ED2E52"/>
    <w:rsid w:val="00ED3024"/>
    <w:rsid w:val="00ED31A6"/>
    <w:rsid w:val="00ED38B7"/>
    <w:rsid w:val="00ED4144"/>
    <w:rsid w:val="00ED4531"/>
    <w:rsid w:val="00ED4C0B"/>
    <w:rsid w:val="00ED5297"/>
    <w:rsid w:val="00ED56A4"/>
    <w:rsid w:val="00ED57F5"/>
    <w:rsid w:val="00ED5A0A"/>
    <w:rsid w:val="00ED5FE4"/>
    <w:rsid w:val="00ED604E"/>
    <w:rsid w:val="00ED66EE"/>
    <w:rsid w:val="00ED67F2"/>
    <w:rsid w:val="00ED68F0"/>
    <w:rsid w:val="00ED6AC6"/>
    <w:rsid w:val="00ED6AF6"/>
    <w:rsid w:val="00ED6F91"/>
    <w:rsid w:val="00ED700A"/>
    <w:rsid w:val="00ED71C5"/>
    <w:rsid w:val="00ED75E8"/>
    <w:rsid w:val="00ED7A19"/>
    <w:rsid w:val="00ED7E74"/>
    <w:rsid w:val="00EE0118"/>
    <w:rsid w:val="00EE0C5F"/>
    <w:rsid w:val="00EE0E3A"/>
    <w:rsid w:val="00EE1027"/>
    <w:rsid w:val="00EE16FA"/>
    <w:rsid w:val="00EE1AC1"/>
    <w:rsid w:val="00EE1C67"/>
    <w:rsid w:val="00EE1E9A"/>
    <w:rsid w:val="00EE228B"/>
    <w:rsid w:val="00EE23F4"/>
    <w:rsid w:val="00EE2C00"/>
    <w:rsid w:val="00EE3C42"/>
    <w:rsid w:val="00EE3D4F"/>
    <w:rsid w:val="00EE3E7E"/>
    <w:rsid w:val="00EE40A6"/>
    <w:rsid w:val="00EE458C"/>
    <w:rsid w:val="00EE49F6"/>
    <w:rsid w:val="00EE5139"/>
    <w:rsid w:val="00EE534D"/>
    <w:rsid w:val="00EE53A4"/>
    <w:rsid w:val="00EE5560"/>
    <w:rsid w:val="00EE55EF"/>
    <w:rsid w:val="00EE564A"/>
    <w:rsid w:val="00EE58FC"/>
    <w:rsid w:val="00EE5F33"/>
    <w:rsid w:val="00EE6562"/>
    <w:rsid w:val="00EE6F1E"/>
    <w:rsid w:val="00EE7430"/>
    <w:rsid w:val="00EE74F4"/>
    <w:rsid w:val="00EE7843"/>
    <w:rsid w:val="00EE79CE"/>
    <w:rsid w:val="00EE7D90"/>
    <w:rsid w:val="00EF0348"/>
    <w:rsid w:val="00EF0453"/>
    <w:rsid w:val="00EF0528"/>
    <w:rsid w:val="00EF0686"/>
    <w:rsid w:val="00EF09D0"/>
    <w:rsid w:val="00EF0C9A"/>
    <w:rsid w:val="00EF0FF1"/>
    <w:rsid w:val="00EF10C0"/>
    <w:rsid w:val="00EF126F"/>
    <w:rsid w:val="00EF1F9C"/>
    <w:rsid w:val="00EF2386"/>
    <w:rsid w:val="00EF2694"/>
    <w:rsid w:val="00EF2901"/>
    <w:rsid w:val="00EF2FAE"/>
    <w:rsid w:val="00EF31EE"/>
    <w:rsid w:val="00EF3281"/>
    <w:rsid w:val="00EF3321"/>
    <w:rsid w:val="00EF3D22"/>
    <w:rsid w:val="00EF3FC4"/>
    <w:rsid w:val="00EF4366"/>
    <w:rsid w:val="00EF452B"/>
    <w:rsid w:val="00EF45C0"/>
    <w:rsid w:val="00EF4CD6"/>
    <w:rsid w:val="00EF5029"/>
    <w:rsid w:val="00EF521A"/>
    <w:rsid w:val="00EF55A0"/>
    <w:rsid w:val="00EF562D"/>
    <w:rsid w:val="00EF581A"/>
    <w:rsid w:val="00EF6068"/>
    <w:rsid w:val="00EF610A"/>
    <w:rsid w:val="00EF6251"/>
    <w:rsid w:val="00EF63D1"/>
    <w:rsid w:val="00EF64A8"/>
    <w:rsid w:val="00EF6513"/>
    <w:rsid w:val="00EF6683"/>
    <w:rsid w:val="00EF6837"/>
    <w:rsid w:val="00EF6B07"/>
    <w:rsid w:val="00EF6DA1"/>
    <w:rsid w:val="00EF6F71"/>
    <w:rsid w:val="00EF7002"/>
    <w:rsid w:val="00EF769B"/>
    <w:rsid w:val="00EF76AF"/>
    <w:rsid w:val="00EF77F0"/>
    <w:rsid w:val="00EF78C7"/>
    <w:rsid w:val="00F011E0"/>
    <w:rsid w:val="00F01AD3"/>
    <w:rsid w:val="00F021D7"/>
    <w:rsid w:val="00F022B3"/>
    <w:rsid w:val="00F027BA"/>
    <w:rsid w:val="00F02827"/>
    <w:rsid w:val="00F03122"/>
    <w:rsid w:val="00F0336A"/>
    <w:rsid w:val="00F0351E"/>
    <w:rsid w:val="00F036A6"/>
    <w:rsid w:val="00F03E79"/>
    <w:rsid w:val="00F04185"/>
    <w:rsid w:val="00F04455"/>
    <w:rsid w:val="00F04AEA"/>
    <w:rsid w:val="00F05605"/>
    <w:rsid w:val="00F05D4C"/>
    <w:rsid w:val="00F05F75"/>
    <w:rsid w:val="00F0628D"/>
    <w:rsid w:val="00F0648C"/>
    <w:rsid w:val="00F06494"/>
    <w:rsid w:val="00F06651"/>
    <w:rsid w:val="00F06CBF"/>
    <w:rsid w:val="00F0730C"/>
    <w:rsid w:val="00F077A4"/>
    <w:rsid w:val="00F07D26"/>
    <w:rsid w:val="00F07DE6"/>
    <w:rsid w:val="00F1056C"/>
    <w:rsid w:val="00F107F1"/>
    <w:rsid w:val="00F10AC8"/>
    <w:rsid w:val="00F10B43"/>
    <w:rsid w:val="00F10CBB"/>
    <w:rsid w:val="00F10FC1"/>
    <w:rsid w:val="00F110E7"/>
    <w:rsid w:val="00F112FD"/>
    <w:rsid w:val="00F1145E"/>
    <w:rsid w:val="00F1199E"/>
    <w:rsid w:val="00F11B5A"/>
    <w:rsid w:val="00F12318"/>
    <w:rsid w:val="00F1253C"/>
    <w:rsid w:val="00F12554"/>
    <w:rsid w:val="00F126F7"/>
    <w:rsid w:val="00F12CDC"/>
    <w:rsid w:val="00F130F7"/>
    <w:rsid w:val="00F133A1"/>
    <w:rsid w:val="00F135AE"/>
    <w:rsid w:val="00F13998"/>
    <w:rsid w:val="00F13D6E"/>
    <w:rsid w:val="00F13ECD"/>
    <w:rsid w:val="00F146D1"/>
    <w:rsid w:val="00F14C95"/>
    <w:rsid w:val="00F155CE"/>
    <w:rsid w:val="00F15731"/>
    <w:rsid w:val="00F15769"/>
    <w:rsid w:val="00F161D3"/>
    <w:rsid w:val="00F16547"/>
    <w:rsid w:val="00F168C8"/>
    <w:rsid w:val="00F16B45"/>
    <w:rsid w:val="00F16DD1"/>
    <w:rsid w:val="00F1785E"/>
    <w:rsid w:val="00F17EAE"/>
    <w:rsid w:val="00F20B6E"/>
    <w:rsid w:val="00F20D84"/>
    <w:rsid w:val="00F212FF"/>
    <w:rsid w:val="00F21444"/>
    <w:rsid w:val="00F21543"/>
    <w:rsid w:val="00F218D4"/>
    <w:rsid w:val="00F21D7A"/>
    <w:rsid w:val="00F22302"/>
    <w:rsid w:val="00F2250A"/>
    <w:rsid w:val="00F22802"/>
    <w:rsid w:val="00F22849"/>
    <w:rsid w:val="00F23B7C"/>
    <w:rsid w:val="00F23F80"/>
    <w:rsid w:val="00F24788"/>
    <w:rsid w:val="00F249F1"/>
    <w:rsid w:val="00F25079"/>
    <w:rsid w:val="00F2519D"/>
    <w:rsid w:val="00F25534"/>
    <w:rsid w:val="00F25C95"/>
    <w:rsid w:val="00F25CEF"/>
    <w:rsid w:val="00F25F0E"/>
    <w:rsid w:val="00F262CB"/>
    <w:rsid w:val="00F262D9"/>
    <w:rsid w:val="00F2640F"/>
    <w:rsid w:val="00F2676E"/>
    <w:rsid w:val="00F267C6"/>
    <w:rsid w:val="00F26A2C"/>
    <w:rsid w:val="00F26E34"/>
    <w:rsid w:val="00F273D6"/>
    <w:rsid w:val="00F27C1C"/>
    <w:rsid w:val="00F27C34"/>
    <w:rsid w:val="00F27E46"/>
    <w:rsid w:val="00F301C2"/>
    <w:rsid w:val="00F302E1"/>
    <w:rsid w:val="00F30370"/>
    <w:rsid w:val="00F303BA"/>
    <w:rsid w:val="00F305CD"/>
    <w:rsid w:val="00F30F7C"/>
    <w:rsid w:val="00F30FBE"/>
    <w:rsid w:val="00F31251"/>
    <w:rsid w:val="00F31A98"/>
    <w:rsid w:val="00F31B22"/>
    <w:rsid w:val="00F31B49"/>
    <w:rsid w:val="00F31EED"/>
    <w:rsid w:val="00F3205B"/>
    <w:rsid w:val="00F32087"/>
    <w:rsid w:val="00F32135"/>
    <w:rsid w:val="00F32289"/>
    <w:rsid w:val="00F32443"/>
    <w:rsid w:val="00F32C8F"/>
    <w:rsid w:val="00F32F56"/>
    <w:rsid w:val="00F33510"/>
    <w:rsid w:val="00F33757"/>
    <w:rsid w:val="00F33830"/>
    <w:rsid w:val="00F339B1"/>
    <w:rsid w:val="00F33D4F"/>
    <w:rsid w:val="00F33EEC"/>
    <w:rsid w:val="00F341B5"/>
    <w:rsid w:val="00F34320"/>
    <w:rsid w:val="00F34740"/>
    <w:rsid w:val="00F34CD6"/>
    <w:rsid w:val="00F34D59"/>
    <w:rsid w:val="00F34E6D"/>
    <w:rsid w:val="00F351FA"/>
    <w:rsid w:val="00F3539F"/>
    <w:rsid w:val="00F35873"/>
    <w:rsid w:val="00F35920"/>
    <w:rsid w:val="00F35A9D"/>
    <w:rsid w:val="00F35BEE"/>
    <w:rsid w:val="00F35D47"/>
    <w:rsid w:val="00F35FCB"/>
    <w:rsid w:val="00F35FD0"/>
    <w:rsid w:val="00F36005"/>
    <w:rsid w:val="00F36348"/>
    <w:rsid w:val="00F3653B"/>
    <w:rsid w:val="00F36571"/>
    <w:rsid w:val="00F365A4"/>
    <w:rsid w:val="00F366A5"/>
    <w:rsid w:val="00F36865"/>
    <w:rsid w:val="00F36C5F"/>
    <w:rsid w:val="00F36CAD"/>
    <w:rsid w:val="00F37259"/>
    <w:rsid w:val="00F37331"/>
    <w:rsid w:val="00F37A08"/>
    <w:rsid w:val="00F37C23"/>
    <w:rsid w:val="00F37CFB"/>
    <w:rsid w:val="00F402CD"/>
    <w:rsid w:val="00F40313"/>
    <w:rsid w:val="00F405A4"/>
    <w:rsid w:val="00F40B00"/>
    <w:rsid w:val="00F4104B"/>
    <w:rsid w:val="00F41060"/>
    <w:rsid w:val="00F41099"/>
    <w:rsid w:val="00F414DD"/>
    <w:rsid w:val="00F41657"/>
    <w:rsid w:val="00F41707"/>
    <w:rsid w:val="00F41F05"/>
    <w:rsid w:val="00F42074"/>
    <w:rsid w:val="00F42702"/>
    <w:rsid w:val="00F42962"/>
    <w:rsid w:val="00F42989"/>
    <w:rsid w:val="00F42F92"/>
    <w:rsid w:val="00F4304B"/>
    <w:rsid w:val="00F433BD"/>
    <w:rsid w:val="00F4340A"/>
    <w:rsid w:val="00F4357A"/>
    <w:rsid w:val="00F43A2A"/>
    <w:rsid w:val="00F43E9E"/>
    <w:rsid w:val="00F44429"/>
    <w:rsid w:val="00F44EC5"/>
    <w:rsid w:val="00F45344"/>
    <w:rsid w:val="00F4618A"/>
    <w:rsid w:val="00F462B2"/>
    <w:rsid w:val="00F4645D"/>
    <w:rsid w:val="00F46CE0"/>
    <w:rsid w:val="00F47252"/>
    <w:rsid w:val="00F47498"/>
    <w:rsid w:val="00F47563"/>
    <w:rsid w:val="00F50250"/>
    <w:rsid w:val="00F5088A"/>
    <w:rsid w:val="00F50B2C"/>
    <w:rsid w:val="00F50EF5"/>
    <w:rsid w:val="00F50FD0"/>
    <w:rsid w:val="00F512B2"/>
    <w:rsid w:val="00F5278D"/>
    <w:rsid w:val="00F5283D"/>
    <w:rsid w:val="00F529CE"/>
    <w:rsid w:val="00F52ABA"/>
    <w:rsid w:val="00F52BC7"/>
    <w:rsid w:val="00F52C93"/>
    <w:rsid w:val="00F53781"/>
    <w:rsid w:val="00F53BF4"/>
    <w:rsid w:val="00F53C61"/>
    <w:rsid w:val="00F54266"/>
    <w:rsid w:val="00F54507"/>
    <w:rsid w:val="00F54C27"/>
    <w:rsid w:val="00F54F90"/>
    <w:rsid w:val="00F54F91"/>
    <w:rsid w:val="00F55043"/>
    <w:rsid w:val="00F555C3"/>
    <w:rsid w:val="00F55685"/>
    <w:rsid w:val="00F5655B"/>
    <w:rsid w:val="00F5676C"/>
    <w:rsid w:val="00F56DCF"/>
    <w:rsid w:val="00F56E19"/>
    <w:rsid w:val="00F57034"/>
    <w:rsid w:val="00F5770C"/>
    <w:rsid w:val="00F577B9"/>
    <w:rsid w:val="00F57BBD"/>
    <w:rsid w:val="00F57EE2"/>
    <w:rsid w:val="00F60155"/>
    <w:rsid w:val="00F60B2D"/>
    <w:rsid w:val="00F60BE9"/>
    <w:rsid w:val="00F60D03"/>
    <w:rsid w:val="00F60F64"/>
    <w:rsid w:val="00F61029"/>
    <w:rsid w:val="00F61301"/>
    <w:rsid w:val="00F615F5"/>
    <w:rsid w:val="00F61723"/>
    <w:rsid w:val="00F61944"/>
    <w:rsid w:val="00F61A81"/>
    <w:rsid w:val="00F61FD8"/>
    <w:rsid w:val="00F6238F"/>
    <w:rsid w:val="00F625BC"/>
    <w:rsid w:val="00F62720"/>
    <w:rsid w:val="00F62776"/>
    <w:rsid w:val="00F62786"/>
    <w:rsid w:val="00F62939"/>
    <w:rsid w:val="00F62C81"/>
    <w:rsid w:val="00F62CDC"/>
    <w:rsid w:val="00F62DBF"/>
    <w:rsid w:val="00F63457"/>
    <w:rsid w:val="00F6371F"/>
    <w:rsid w:val="00F63ECB"/>
    <w:rsid w:val="00F641BC"/>
    <w:rsid w:val="00F641FC"/>
    <w:rsid w:val="00F64310"/>
    <w:rsid w:val="00F6466B"/>
    <w:rsid w:val="00F647F7"/>
    <w:rsid w:val="00F65354"/>
    <w:rsid w:val="00F65588"/>
    <w:rsid w:val="00F6583C"/>
    <w:rsid w:val="00F6589A"/>
    <w:rsid w:val="00F658BD"/>
    <w:rsid w:val="00F658BE"/>
    <w:rsid w:val="00F65E3B"/>
    <w:rsid w:val="00F66394"/>
    <w:rsid w:val="00F66443"/>
    <w:rsid w:val="00F668FD"/>
    <w:rsid w:val="00F669F1"/>
    <w:rsid w:val="00F66AAF"/>
    <w:rsid w:val="00F66D86"/>
    <w:rsid w:val="00F67216"/>
    <w:rsid w:val="00F67359"/>
    <w:rsid w:val="00F6783E"/>
    <w:rsid w:val="00F67B4D"/>
    <w:rsid w:val="00F7037F"/>
    <w:rsid w:val="00F7039F"/>
    <w:rsid w:val="00F70451"/>
    <w:rsid w:val="00F706E9"/>
    <w:rsid w:val="00F70707"/>
    <w:rsid w:val="00F7076B"/>
    <w:rsid w:val="00F707C6"/>
    <w:rsid w:val="00F70D98"/>
    <w:rsid w:val="00F70DBE"/>
    <w:rsid w:val="00F71124"/>
    <w:rsid w:val="00F71182"/>
    <w:rsid w:val="00F713C1"/>
    <w:rsid w:val="00F71888"/>
    <w:rsid w:val="00F719CD"/>
    <w:rsid w:val="00F71AD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B57"/>
    <w:rsid w:val="00F73D08"/>
    <w:rsid w:val="00F73D6D"/>
    <w:rsid w:val="00F7402F"/>
    <w:rsid w:val="00F74175"/>
    <w:rsid w:val="00F744F4"/>
    <w:rsid w:val="00F7482F"/>
    <w:rsid w:val="00F75355"/>
    <w:rsid w:val="00F75453"/>
    <w:rsid w:val="00F755E0"/>
    <w:rsid w:val="00F7586B"/>
    <w:rsid w:val="00F75F2F"/>
    <w:rsid w:val="00F7627A"/>
    <w:rsid w:val="00F76445"/>
    <w:rsid w:val="00F76573"/>
    <w:rsid w:val="00F766E2"/>
    <w:rsid w:val="00F7685A"/>
    <w:rsid w:val="00F76ECC"/>
    <w:rsid w:val="00F77510"/>
    <w:rsid w:val="00F77529"/>
    <w:rsid w:val="00F77956"/>
    <w:rsid w:val="00F77BB1"/>
    <w:rsid w:val="00F77C0C"/>
    <w:rsid w:val="00F80399"/>
    <w:rsid w:val="00F80873"/>
    <w:rsid w:val="00F80C9A"/>
    <w:rsid w:val="00F812C8"/>
    <w:rsid w:val="00F8132D"/>
    <w:rsid w:val="00F81415"/>
    <w:rsid w:val="00F818AE"/>
    <w:rsid w:val="00F8193A"/>
    <w:rsid w:val="00F81B40"/>
    <w:rsid w:val="00F81BB4"/>
    <w:rsid w:val="00F81BFF"/>
    <w:rsid w:val="00F81DC6"/>
    <w:rsid w:val="00F81E6D"/>
    <w:rsid w:val="00F820C4"/>
    <w:rsid w:val="00F824C6"/>
    <w:rsid w:val="00F82B56"/>
    <w:rsid w:val="00F82D56"/>
    <w:rsid w:val="00F83161"/>
    <w:rsid w:val="00F835FD"/>
    <w:rsid w:val="00F83829"/>
    <w:rsid w:val="00F83BAB"/>
    <w:rsid w:val="00F84069"/>
    <w:rsid w:val="00F84148"/>
    <w:rsid w:val="00F843D7"/>
    <w:rsid w:val="00F84639"/>
    <w:rsid w:val="00F84700"/>
    <w:rsid w:val="00F8506D"/>
    <w:rsid w:val="00F85393"/>
    <w:rsid w:val="00F85536"/>
    <w:rsid w:val="00F8568E"/>
    <w:rsid w:val="00F8656D"/>
    <w:rsid w:val="00F8657A"/>
    <w:rsid w:val="00F865FD"/>
    <w:rsid w:val="00F8679A"/>
    <w:rsid w:val="00F867DB"/>
    <w:rsid w:val="00F86E13"/>
    <w:rsid w:val="00F8700D"/>
    <w:rsid w:val="00F87076"/>
    <w:rsid w:val="00F87117"/>
    <w:rsid w:val="00F87275"/>
    <w:rsid w:val="00F8736C"/>
    <w:rsid w:val="00F87FC5"/>
    <w:rsid w:val="00F9030E"/>
    <w:rsid w:val="00F904AE"/>
    <w:rsid w:val="00F90ADB"/>
    <w:rsid w:val="00F90B4E"/>
    <w:rsid w:val="00F90E77"/>
    <w:rsid w:val="00F90E78"/>
    <w:rsid w:val="00F91209"/>
    <w:rsid w:val="00F9153C"/>
    <w:rsid w:val="00F91578"/>
    <w:rsid w:val="00F9168A"/>
    <w:rsid w:val="00F91D0F"/>
    <w:rsid w:val="00F91FA5"/>
    <w:rsid w:val="00F920A6"/>
    <w:rsid w:val="00F9221F"/>
    <w:rsid w:val="00F92A03"/>
    <w:rsid w:val="00F92E0C"/>
    <w:rsid w:val="00F92EAF"/>
    <w:rsid w:val="00F931C7"/>
    <w:rsid w:val="00F93559"/>
    <w:rsid w:val="00F93722"/>
    <w:rsid w:val="00F93AF4"/>
    <w:rsid w:val="00F93B60"/>
    <w:rsid w:val="00F93D4E"/>
    <w:rsid w:val="00F93D72"/>
    <w:rsid w:val="00F93DBC"/>
    <w:rsid w:val="00F93E65"/>
    <w:rsid w:val="00F94070"/>
    <w:rsid w:val="00F9479F"/>
    <w:rsid w:val="00F9482C"/>
    <w:rsid w:val="00F94C8A"/>
    <w:rsid w:val="00F94CB5"/>
    <w:rsid w:val="00F94D19"/>
    <w:rsid w:val="00F94DBB"/>
    <w:rsid w:val="00F950B5"/>
    <w:rsid w:val="00F9513F"/>
    <w:rsid w:val="00F95235"/>
    <w:rsid w:val="00F95434"/>
    <w:rsid w:val="00F95D11"/>
    <w:rsid w:val="00F95F84"/>
    <w:rsid w:val="00F960B2"/>
    <w:rsid w:val="00F960C5"/>
    <w:rsid w:val="00F96319"/>
    <w:rsid w:val="00F96A86"/>
    <w:rsid w:val="00F96DEF"/>
    <w:rsid w:val="00F971D0"/>
    <w:rsid w:val="00F97769"/>
    <w:rsid w:val="00F97908"/>
    <w:rsid w:val="00F97B43"/>
    <w:rsid w:val="00F97C4A"/>
    <w:rsid w:val="00F97E63"/>
    <w:rsid w:val="00FA039D"/>
    <w:rsid w:val="00FA07F8"/>
    <w:rsid w:val="00FA105C"/>
    <w:rsid w:val="00FA117D"/>
    <w:rsid w:val="00FA1475"/>
    <w:rsid w:val="00FA148A"/>
    <w:rsid w:val="00FA1BA2"/>
    <w:rsid w:val="00FA227D"/>
    <w:rsid w:val="00FA233E"/>
    <w:rsid w:val="00FA27C8"/>
    <w:rsid w:val="00FA28F6"/>
    <w:rsid w:val="00FA2E9A"/>
    <w:rsid w:val="00FA3B76"/>
    <w:rsid w:val="00FA3F24"/>
    <w:rsid w:val="00FA42E8"/>
    <w:rsid w:val="00FA43CD"/>
    <w:rsid w:val="00FA43D1"/>
    <w:rsid w:val="00FA4451"/>
    <w:rsid w:val="00FA49C7"/>
    <w:rsid w:val="00FA4A30"/>
    <w:rsid w:val="00FA4C80"/>
    <w:rsid w:val="00FA4D66"/>
    <w:rsid w:val="00FA544A"/>
    <w:rsid w:val="00FA55DF"/>
    <w:rsid w:val="00FA5A4E"/>
    <w:rsid w:val="00FA5B6E"/>
    <w:rsid w:val="00FA5BC5"/>
    <w:rsid w:val="00FA5C9C"/>
    <w:rsid w:val="00FA5D80"/>
    <w:rsid w:val="00FA6026"/>
    <w:rsid w:val="00FA63AF"/>
    <w:rsid w:val="00FA6D33"/>
    <w:rsid w:val="00FA6F03"/>
    <w:rsid w:val="00FA6F24"/>
    <w:rsid w:val="00FA71E9"/>
    <w:rsid w:val="00FA769F"/>
    <w:rsid w:val="00FA798F"/>
    <w:rsid w:val="00FA7DD0"/>
    <w:rsid w:val="00FB0082"/>
    <w:rsid w:val="00FB0243"/>
    <w:rsid w:val="00FB0330"/>
    <w:rsid w:val="00FB033E"/>
    <w:rsid w:val="00FB08F9"/>
    <w:rsid w:val="00FB0CD7"/>
    <w:rsid w:val="00FB0D05"/>
    <w:rsid w:val="00FB1001"/>
    <w:rsid w:val="00FB150C"/>
    <w:rsid w:val="00FB1527"/>
    <w:rsid w:val="00FB1634"/>
    <w:rsid w:val="00FB20D8"/>
    <w:rsid w:val="00FB21F3"/>
    <w:rsid w:val="00FB2537"/>
    <w:rsid w:val="00FB2668"/>
    <w:rsid w:val="00FB271B"/>
    <w:rsid w:val="00FB28DF"/>
    <w:rsid w:val="00FB2E0B"/>
    <w:rsid w:val="00FB33DC"/>
    <w:rsid w:val="00FB37A6"/>
    <w:rsid w:val="00FB39CA"/>
    <w:rsid w:val="00FB3B3E"/>
    <w:rsid w:val="00FB4233"/>
    <w:rsid w:val="00FB4338"/>
    <w:rsid w:val="00FB477E"/>
    <w:rsid w:val="00FB4872"/>
    <w:rsid w:val="00FB4C9C"/>
    <w:rsid w:val="00FB50BE"/>
    <w:rsid w:val="00FB59F9"/>
    <w:rsid w:val="00FB5E95"/>
    <w:rsid w:val="00FB604D"/>
    <w:rsid w:val="00FB6165"/>
    <w:rsid w:val="00FB673D"/>
    <w:rsid w:val="00FB6B01"/>
    <w:rsid w:val="00FB71C9"/>
    <w:rsid w:val="00FB77A1"/>
    <w:rsid w:val="00FB77B6"/>
    <w:rsid w:val="00FB7F6D"/>
    <w:rsid w:val="00FC0150"/>
    <w:rsid w:val="00FC03AB"/>
    <w:rsid w:val="00FC04B8"/>
    <w:rsid w:val="00FC0547"/>
    <w:rsid w:val="00FC0B52"/>
    <w:rsid w:val="00FC127D"/>
    <w:rsid w:val="00FC1ACD"/>
    <w:rsid w:val="00FC1BFB"/>
    <w:rsid w:val="00FC1C61"/>
    <w:rsid w:val="00FC1DAE"/>
    <w:rsid w:val="00FC1E71"/>
    <w:rsid w:val="00FC26B7"/>
    <w:rsid w:val="00FC3183"/>
    <w:rsid w:val="00FC3345"/>
    <w:rsid w:val="00FC33C1"/>
    <w:rsid w:val="00FC3769"/>
    <w:rsid w:val="00FC3CD9"/>
    <w:rsid w:val="00FC3E34"/>
    <w:rsid w:val="00FC3E49"/>
    <w:rsid w:val="00FC402F"/>
    <w:rsid w:val="00FC40D9"/>
    <w:rsid w:val="00FC4729"/>
    <w:rsid w:val="00FC4A58"/>
    <w:rsid w:val="00FC4A8C"/>
    <w:rsid w:val="00FC4CBD"/>
    <w:rsid w:val="00FC4DD5"/>
    <w:rsid w:val="00FC53DB"/>
    <w:rsid w:val="00FC55E4"/>
    <w:rsid w:val="00FC5C01"/>
    <w:rsid w:val="00FC5EE9"/>
    <w:rsid w:val="00FC5FC2"/>
    <w:rsid w:val="00FC6177"/>
    <w:rsid w:val="00FC63D1"/>
    <w:rsid w:val="00FC6B12"/>
    <w:rsid w:val="00FC6B20"/>
    <w:rsid w:val="00FC6E62"/>
    <w:rsid w:val="00FC6FF3"/>
    <w:rsid w:val="00FC7528"/>
    <w:rsid w:val="00FC7922"/>
    <w:rsid w:val="00FD006E"/>
    <w:rsid w:val="00FD0572"/>
    <w:rsid w:val="00FD0614"/>
    <w:rsid w:val="00FD0985"/>
    <w:rsid w:val="00FD0D3F"/>
    <w:rsid w:val="00FD130F"/>
    <w:rsid w:val="00FD14DE"/>
    <w:rsid w:val="00FD1783"/>
    <w:rsid w:val="00FD1A85"/>
    <w:rsid w:val="00FD1A97"/>
    <w:rsid w:val="00FD1FEF"/>
    <w:rsid w:val="00FD2030"/>
    <w:rsid w:val="00FD20C8"/>
    <w:rsid w:val="00FD20ED"/>
    <w:rsid w:val="00FD213B"/>
    <w:rsid w:val="00FD23B3"/>
    <w:rsid w:val="00FD2854"/>
    <w:rsid w:val="00FD289E"/>
    <w:rsid w:val="00FD2D7B"/>
    <w:rsid w:val="00FD2D96"/>
    <w:rsid w:val="00FD2F30"/>
    <w:rsid w:val="00FD37F6"/>
    <w:rsid w:val="00FD38DB"/>
    <w:rsid w:val="00FD4029"/>
    <w:rsid w:val="00FD4099"/>
    <w:rsid w:val="00FD4589"/>
    <w:rsid w:val="00FD473E"/>
    <w:rsid w:val="00FD5549"/>
    <w:rsid w:val="00FD5A37"/>
    <w:rsid w:val="00FD63E7"/>
    <w:rsid w:val="00FD6F09"/>
    <w:rsid w:val="00FD6F75"/>
    <w:rsid w:val="00FD7245"/>
    <w:rsid w:val="00FD732E"/>
    <w:rsid w:val="00FD733C"/>
    <w:rsid w:val="00FD7940"/>
    <w:rsid w:val="00FD7DF9"/>
    <w:rsid w:val="00FE035D"/>
    <w:rsid w:val="00FE08AB"/>
    <w:rsid w:val="00FE0B51"/>
    <w:rsid w:val="00FE0B78"/>
    <w:rsid w:val="00FE0D7F"/>
    <w:rsid w:val="00FE0ED4"/>
    <w:rsid w:val="00FE1276"/>
    <w:rsid w:val="00FE1C28"/>
    <w:rsid w:val="00FE1EAB"/>
    <w:rsid w:val="00FE23C0"/>
    <w:rsid w:val="00FE268A"/>
    <w:rsid w:val="00FE28C8"/>
    <w:rsid w:val="00FE2F7B"/>
    <w:rsid w:val="00FE3328"/>
    <w:rsid w:val="00FE3465"/>
    <w:rsid w:val="00FE34D7"/>
    <w:rsid w:val="00FE3685"/>
    <w:rsid w:val="00FE3EBA"/>
    <w:rsid w:val="00FE42BF"/>
    <w:rsid w:val="00FE50D2"/>
    <w:rsid w:val="00FE570D"/>
    <w:rsid w:val="00FE586E"/>
    <w:rsid w:val="00FE5BA5"/>
    <w:rsid w:val="00FE5D35"/>
    <w:rsid w:val="00FE6084"/>
    <w:rsid w:val="00FE656C"/>
    <w:rsid w:val="00FE67CF"/>
    <w:rsid w:val="00FE6D20"/>
    <w:rsid w:val="00FE6FB9"/>
    <w:rsid w:val="00FE7549"/>
    <w:rsid w:val="00FE7AF0"/>
    <w:rsid w:val="00FE7BCC"/>
    <w:rsid w:val="00FE7BEC"/>
    <w:rsid w:val="00FE7EA4"/>
    <w:rsid w:val="00FF05B5"/>
    <w:rsid w:val="00FF07D3"/>
    <w:rsid w:val="00FF0BFF"/>
    <w:rsid w:val="00FF10FA"/>
    <w:rsid w:val="00FF126D"/>
    <w:rsid w:val="00FF1651"/>
    <w:rsid w:val="00FF1D52"/>
    <w:rsid w:val="00FF21D2"/>
    <w:rsid w:val="00FF21EB"/>
    <w:rsid w:val="00FF22E0"/>
    <w:rsid w:val="00FF2310"/>
    <w:rsid w:val="00FF277B"/>
    <w:rsid w:val="00FF2E1B"/>
    <w:rsid w:val="00FF2E73"/>
    <w:rsid w:val="00FF33D6"/>
    <w:rsid w:val="00FF381F"/>
    <w:rsid w:val="00FF39E5"/>
    <w:rsid w:val="00FF3ABC"/>
    <w:rsid w:val="00FF3C2F"/>
    <w:rsid w:val="00FF3C59"/>
    <w:rsid w:val="00FF4488"/>
    <w:rsid w:val="00FF4AE2"/>
    <w:rsid w:val="00FF4BF2"/>
    <w:rsid w:val="00FF4E6A"/>
    <w:rsid w:val="00FF50A8"/>
    <w:rsid w:val="00FF551A"/>
    <w:rsid w:val="00FF571E"/>
    <w:rsid w:val="00FF5C77"/>
    <w:rsid w:val="00FF65A5"/>
    <w:rsid w:val="00FF65F1"/>
    <w:rsid w:val="00FF6B6C"/>
    <w:rsid w:val="00FF6BD1"/>
    <w:rsid w:val="00FF6CC0"/>
    <w:rsid w:val="00FF6D1B"/>
    <w:rsid w:val="00FF6F6A"/>
    <w:rsid w:val="00FF7021"/>
    <w:rsid w:val="00FF7029"/>
    <w:rsid w:val="00FF70A9"/>
    <w:rsid w:val="00FF7512"/>
    <w:rsid w:val="00FF7563"/>
    <w:rsid w:val="00FF7824"/>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2490CA"/>
  <w15:chartTrackingRefBased/>
  <w15:docId w15:val="{D28AF5D7-8C3B-408E-A1B1-3D45C9D48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MS Mincho" w:hAnsi="Cambria" w:cs="Cambria"/>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24FE"/>
    <w:pPr>
      <w:autoSpaceDE w:val="0"/>
      <w:autoSpaceDN w:val="0"/>
      <w:adjustRightInd w:val="0"/>
      <w:snapToGrid w:val="0"/>
      <w:spacing w:after="120"/>
      <w:jc w:val="both"/>
    </w:pPr>
    <w:rPr>
      <w:rFonts w:eastAsia="Times New Roman"/>
      <w:sz w:val="22"/>
      <w:szCs w:val="22"/>
      <w:lang w:eastAsia="en-US"/>
    </w:rPr>
  </w:style>
  <w:style w:type="paragraph" w:styleId="10">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spacing w:before="120"/>
      <w:outlineLvl w:val="2"/>
    </w:pPr>
    <w:rPr>
      <w:rFonts w:cs="Times New Roman"/>
      <w:b/>
      <w:lang w:val="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572D9F"/>
    <w:pPr>
      <w:keepNext/>
      <w:spacing w:before="120"/>
      <w:outlineLvl w:val="3"/>
    </w:pPr>
    <w:rPr>
      <w:b/>
      <w:bCs/>
      <w:szCs w:val="28"/>
    </w:rPr>
  </w:style>
  <w:style w:type="paragraph" w:styleId="5">
    <w:name w:val="heading 5"/>
    <w:aliases w:val="h5,Heading5,H5"/>
    <w:basedOn w:val="a"/>
    <w:next w:val="a"/>
    <w:qFormat/>
    <w:rsid w:val="00572D9F"/>
    <w:pPr>
      <w:keepNext/>
      <w:spacing w:before="120"/>
      <w:outlineLvl w:val="4"/>
    </w:pPr>
    <w:rPr>
      <w:b/>
      <w:bCs/>
      <w:i/>
      <w:iCs/>
      <w:szCs w:val="26"/>
    </w:rPr>
  </w:style>
  <w:style w:type="paragraph" w:styleId="6">
    <w:name w:val="heading 6"/>
    <w:basedOn w:val="a"/>
    <w:next w:val="a"/>
    <w:qFormat/>
    <w:rsid w:val="00572D9F"/>
    <w:pPr>
      <w:spacing w:before="240" w:after="60"/>
      <w:outlineLvl w:val="5"/>
    </w:pPr>
    <w:rPr>
      <w:b/>
      <w:bCs/>
    </w:rPr>
  </w:style>
  <w:style w:type="paragraph" w:styleId="7">
    <w:name w:val="heading 7"/>
    <w:basedOn w:val="a"/>
    <w:next w:val="a"/>
    <w:qFormat/>
    <w:rsid w:val="00572D9F"/>
    <w:pPr>
      <w:spacing w:before="240" w:after="60"/>
      <w:outlineLvl w:val="6"/>
    </w:pPr>
    <w:rPr>
      <w:sz w:val="24"/>
      <w:szCs w:val="24"/>
    </w:rPr>
  </w:style>
  <w:style w:type="paragraph" w:styleId="8">
    <w:name w:val="heading 8"/>
    <w:aliases w:val="Table Heading"/>
    <w:basedOn w:val="a"/>
    <w:next w:val="a"/>
    <w:qFormat/>
    <w:rsid w:val="00572D9F"/>
    <w:pPr>
      <w:spacing w:before="240" w:after="60"/>
      <w:outlineLvl w:val="7"/>
    </w:pPr>
    <w:rPr>
      <w:i/>
      <w:iCs/>
      <w:sz w:val="24"/>
      <w:szCs w:val="24"/>
    </w:rPr>
  </w:style>
  <w:style w:type="paragraph" w:styleId="9">
    <w:name w:val="heading 9"/>
    <w:aliases w:val="Figure Heading,FH"/>
    <w:basedOn w:val="a"/>
    <w:next w:val="a"/>
    <w:qFormat/>
    <w:rsid w:val="00572D9F"/>
    <w:pPr>
      <w:spacing w:before="240" w:after="60"/>
      <w:outlineLvl w:val="8"/>
    </w:pPr>
    <w:rPr>
      <w:rFonts w:ascii="Georgia" w:hAnsi="Georgia" w:cs="Georg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uiPriority w:val="99"/>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rFonts w:cs="Times New Roman"/>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Bookman Old Style" w:hAnsi="Bookman Old Style" w:cs="Bookman Old Style"/>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spacing w:after="120"/>
      <w:ind w:left="720" w:hanging="360"/>
      <w:jc w:val="both"/>
    </w:pPr>
    <w:rPr>
      <w:rFonts w:eastAsia="Cambria"/>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rFonts w:cs="Times New Roman"/>
      <w:lang w:val="x-none" w:eastAsia="x-none"/>
    </w:r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rPr>
      <w:rFonts w:cs="Times New Roman"/>
      <w:lang w:val="x-none" w:eastAsia="x-none"/>
    </w:r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MS Mincho" w:cs="Times New Roman"/>
      <w:sz w:val="18"/>
      <w:szCs w:val="18"/>
      <w:lang w:val="x-none"/>
    </w:rPr>
  </w:style>
  <w:style w:type="character" w:customStyle="1" w:styleId="Char3">
    <w:name w:val="文档结构图 Char"/>
    <w:link w:val="af"/>
    <w:rsid w:val="0033506A"/>
    <w:rPr>
      <w:rFonts w:ascii="MS Mincho"/>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MS Mincho" w:hAnsi="MS Mincho" w:cs="MS Mincho"/>
      <w:sz w:val="24"/>
      <w:szCs w:val="24"/>
      <w:lang w:eastAsia="zh-CN"/>
    </w:rPr>
  </w:style>
  <w:style w:type="character" w:styleId="af1">
    <w:name w:val="annotation reference"/>
    <w:rsid w:val="005C78FD"/>
    <w:rPr>
      <w:sz w:val="21"/>
      <w:szCs w:val="21"/>
    </w:rPr>
  </w:style>
  <w:style w:type="paragraph" w:styleId="af2">
    <w:name w:val="annotation text"/>
    <w:basedOn w:val="a"/>
    <w:link w:val="Char4"/>
    <w:uiPriority w:val="99"/>
    <w:rsid w:val="005C78FD"/>
    <w:pPr>
      <w:jc w:val="left"/>
    </w:pPr>
    <w:rPr>
      <w:rFonts w:cs="Times New Roman"/>
      <w:lang w:val="x-none"/>
    </w:rPr>
  </w:style>
  <w:style w:type="character" w:customStyle="1" w:styleId="Char4">
    <w:name w:val="批注文字 Char"/>
    <w:link w:val="af2"/>
    <w:uiPriority w:val="99"/>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link w:val="af3"/>
    <w:rsid w:val="005C78FD"/>
    <w:rPr>
      <w:b/>
      <w:bCs/>
      <w:sz w:val="22"/>
      <w:szCs w:val="22"/>
      <w:lang w:eastAsia="en-US"/>
    </w:rPr>
  </w:style>
  <w:style w:type="paragraph" w:styleId="af4">
    <w:name w:val="List Paragraph"/>
    <w:aliases w:val="- Bullets,목록 단락,リスト段落,Lista1,?? ??,?????,????,中等深浅网格 1 - 着色 21,列出段落1,列表段落,¥¡¡¡¡ì¬º¥¹¥È¶ÎÂä,ÁÐ³ö¶ÎÂä,列表段落1,—ño’i—Ž,¥ê¥¹¥È¶ÎÂä,1st level - Bullet List Paragraph,Lettre d'introduction,Paragrafo elenco,Normal bullet 2,Bullet list,목록단락"/>
    <w:basedOn w:val="a"/>
    <w:link w:val="Char6"/>
    <w:uiPriority w:val="34"/>
    <w:qFormat/>
    <w:rsid w:val="00CE178C"/>
    <w:pPr>
      <w:ind w:firstLineChars="200" w:firstLine="420"/>
    </w:pPr>
    <w:rPr>
      <w:rFonts w:cs="Times New Roman"/>
      <w:lang w:val="x-none"/>
    </w:rPr>
  </w:style>
  <w:style w:type="paragraph" w:styleId="af5">
    <w:name w:val="Title"/>
    <w:basedOn w:val="a"/>
    <w:next w:val="a"/>
    <w:link w:val="Char7"/>
    <w:qFormat/>
    <w:rsid w:val="000A68B0"/>
    <w:pPr>
      <w:spacing w:before="240" w:after="60"/>
      <w:jc w:val="center"/>
      <w:outlineLvl w:val="0"/>
    </w:pPr>
    <w:rPr>
      <w:rFonts w:ascii="Calibri" w:hAnsi="Calibri" w:cs="Times New Roman"/>
      <w:b/>
      <w:bCs/>
      <w:sz w:val="32"/>
      <w:szCs w:val="32"/>
      <w:lang w:val="x-none"/>
    </w:rPr>
  </w:style>
  <w:style w:type="character" w:customStyle="1" w:styleId="Char7">
    <w:name w:val="标题 Char"/>
    <w:link w:val="af5"/>
    <w:rsid w:val="000A68B0"/>
    <w:rPr>
      <w:rFonts w:ascii="Calibri" w:eastAsia="MS Mincho" w:hAnsi="Calibri" w:cs="Cambria"/>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Georgia" w:eastAsia="MS Mincho" w:hAnsi="Georgia"/>
      <w:szCs w:val="20"/>
      <w:lang w:eastAsia="zh-CN"/>
    </w:rPr>
  </w:style>
  <w:style w:type="character" w:customStyle="1" w:styleId="Char6">
    <w:name w:val="列出段落 Char"/>
    <w:aliases w:val="- Bullets Char,목록 단락 Char,リスト段落 Char,Lista1 Char,?? ?? Char,????? Char,???? Char,中等深浅网格 1 - 着色 21 Char,列出段落1 Char,列表段落 Char,¥¡¡¡¡ì¬º¥¹¥È¶ÎÂä Char,ÁÐ³ö¶ÎÂä Char,列表段落1 Char,—ño’i—Ž Char,¥ê¥¹¥È¶ÎÂä Char,1st level - Bullet List Paragraph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Symbol" w:cs="Times New Roman"/>
      <w:szCs w:val="24"/>
      <w:lang w:val="x-none"/>
    </w:rPr>
  </w:style>
  <w:style w:type="character" w:customStyle="1" w:styleId="3GPPNormalTextChar">
    <w:name w:val="3GPP Normal Text Char"/>
    <w:link w:val="3GPPNormalText"/>
    <w:rsid w:val="008A3004"/>
    <w:rPr>
      <w:rFonts w:eastAsia="Symbol"/>
      <w:szCs w:val="24"/>
      <w:lang w:eastAsia="en-US"/>
    </w:rPr>
  </w:style>
  <w:style w:type="paragraph" w:customStyle="1" w:styleId="CRCoverPage">
    <w:name w:val="CR Cover Page"/>
    <w:rsid w:val="00843451"/>
    <w:pPr>
      <w:spacing w:after="120"/>
    </w:pPr>
    <w:rPr>
      <w:rFonts w:ascii="Georgia" w:eastAsia="Symbol" w:hAnsi="Georgia"/>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Wingdings" w:hAnsi="Wingdings" w:cs="Times New Roman"/>
      <w:szCs w:val="20"/>
      <w:lang w:val="x-none"/>
    </w:rPr>
  </w:style>
  <w:style w:type="character" w:customStyle="1" w:styleId="BodyText0001Char">
    <w:name w:val="Body Text 0001 Char"/>
    <w:link w:val="BodyText0001"/>
    <w:locked/>
    <w:rsid w:val="00B75EAD"/>
    <w:rPr>
      <w:rFonts w:ascii="Wingdings" w:eastAsia="Times New Roman" w:hAnsi="Wingdings" w:cs="Times New Roman"/>
      <w:sz w:val="22"/>
      <w:lang w:val="x-none" w:eastAsia="en-US"/>
    </w:rPr>
  </w:style>
  <w:style w:type="character" w:customStyle="1" w:styleId="keyword">
    <w:name w:val="keyword"/>
    <w:basedOn w:val="a0"/>
    <w:rsid w:val="00597AFD"/>
  </w:style>
  <w:style w:type="table" w:customStyle="1" w:styleId="afa">
    <w:name w:val="表样式"/>
    <w:basedOn w:val="a1"/>
    <w:rsid w:val="00FB604D"/>
    <w:pPr>
      <w:jc w:val="both"/>
    </w:pPr>
    <w:rPr>
      <w:rFonts w:cs="Courier New"/>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
    <w:link w:val="B1Zchn"/>
    <w:qFormat/>
    <w:rsid w:val="002A3C69"/>
    <w:pPr>
      <w:autoSpaceDE/>
      <w:autoSpaceDN/>
      <w:adjustRightInd/>
      <w:snapToGrid/>
      <w:spacing w:after="180"/>
      <w:ind w:left="568" w:hanging="284"/>
      <w:jc w:val="left"/>
    </w:pPr>
    <w:rPr>
      <w:rFonts w:cs="Times New Roman"/>
      <w:sz w:val="20"/>
      <w:szCs w:val="20"/>
      <w:lang w:val="en-GB"/>
    </w:rPr>
  </w:style>
  <w:style w:type="character" w:customStyle="1" w:styleId="B1Zchn">
    <w:name w:val="B1 Zchn"/>
    <w:link w:val="B1"/>
    <w:rsid w:val="002A3C69"/>
    <w:rPr>
      <w:rFonts w:eastAsia="MS Mincho"/>
      <w:lang w:val="en-GB" w:eastAsia="en-US"/>
    </w:rPr>
  </w:style>
  <w:style w:type="paragraph" w:customStyle="1" w:styleId="bullet">
    <w:name w:val="bullet"/>
    <w:basedOn w:val="af4"/>
    <w:qFormat/>
    <w:rsid w:val="00425089"/>
    <w:pPr>
      <w:widowControl w:val="0"/>
      <w:numPr>
        <w:numId w:val="4"/>
      </w:numPr>
      <w:autoSpaceDE/>
      <w:autoSpaceDN/>
      <w:adjustRightInd/>
      <w:snapToGrid/>
      <w:spacing w:after="0"/>
      <w:ind w:firstLineChars="0" w:firstLine="0"/>
      <w:contextualSpacing/>
    </w:pPr>
    <w:rPr>
      <w:rFonts w:ascii="Cambria Math" w:eastAsia="Cambria" w:hAnsi="Cambria Math"/>
      <w:kern w:val="2"/>
      <w:sz w:val="20"/>
      <w:szCs w:val="24"/>
      <w:lang w:val="en-US" w:eastAsia="zh-CN"/>
    </w:rPr>
  </w:style>
  <w:style w:type="paragraph" w:customStyle="1" w:styleId="Normal">
    <w:name w:val="Normal."/>
    <w:rsid w:val="00E35F24"/>
    <w:pPr>
      <w:widowControl w:val="0"/>
      <w:spacing w:line="180" w:lineRule="atLeast"/>
    </w:pPr>
    <w:rPr>
      <w:rFonts w:ascii="Times New Roman" w:eastAsia="Batang" w:hAnsi="Times New Roman" w:cs="Times New Roman"/>
      <w:kern w:val="2"/>
      <w:sz w:val="18"/>
      <w:szCs w:val="18"/>
      <w:lang w:eastAsia="en-US"/>
    </w:rPr>
  </w:style>
  <w:style w:type="paragraph" w:customStyle="1" w:styleId="TH">
    <w:name w:val="TH"/>
    <w:basedOn w:val="a"/>
    <w:link w:val="THChar"/>
    <w:qFormat/>
    <w:rsid w:val="007C5D09"/>
    <w:pPr>
      <w:keepNext/>
      <w:keepLines/>
      <w:autoSpaceDE/>
      <w:autoSpaceDN/>
      <w:adjustRightInd/>
      <w:snapToGrid/>
      <w:spacing w:before="60" w:after="180"/>
      <w:jc w:val="center"/>
    </w:pPr>
    <w:rPr>
      <w:rFonts w:ascii="Arial" w:eastAsiaTheme="minorEastAsia" w:hAnsi="Arial" w:cs="Times New Roman"/>
      <w:b/>
      <w:sz w:val="20"/>
      <w:szCs w:val="20"/>
      <w:lang w:val="en-GB"/>
    </w:rPr>
  </w:style>
  <w:style w:type="character" w:customStyle="1" w:styleId="THChar">
    <w:name w:val="TH Char"/>
    <w:link w:val="TH"/>
    <w:qFormat/>
    <w:rsid w:val="007C5D09"/>
    <w:rPr>
      <w:rFonts w:ascii="Arial" w:eastAsiaTheme="minorEastAsia" w:hAnsi="Arial" w:cs="Times New Roman"/>
      <w:b/>
      <w:lang w:val="en-GB" w:eastAsia="en-US"/>
    </w:rPr>
  </w:style>
  <w:style w:type="paragraph" w:customStyle="1" w:styleId="TAH">
    <w:name w:val="TAH"/>
    <w:basedOn w:val="TAC"/>
    <w:link w:val="TAHCar"/>
    <w:qFormat/>
    <w:rsid w:val="00D256F6"/>
    <w:rPr>
      <w:b/>
    </w:rPr>
  </w:style>
  <w:style w:type="paragraph" w:customStyle="1" w:styleId="TAC">
    <w:name w:val="TAC"/>
    <w:basedOn w:val="a"/>
    <w:link w:val="TACChar"/>
    <w:qFormat/>
    <w:rsid w:val="00D256F6"/>
    <w:pPr>
      <w:keepNext/>
      <w:keepLines/>
      <w:autoSpaceDE/>
      <w:autoSpaceDN/>
      <w:adjustRightInd/>
      <w:snapToGrid/>
      <w:spacing w:after="0"/>
      <w:jc w:val="center"/>
    </w:pPr>
    <w:rPr>
      <w:rFonts w:ascii="Arial" w:eastAsiaTheme="minorEastAsia" w:hAnsi="Arial" w:cs="Times New Roman"/>
      <w:sz w:val="18"/>
      <w:szCs w:val="20"/>
      <w:lang w:val="en-GB"/>
    </w:rPr>
  </w:style>
  <w:style w:type="character" w:customStyle="1" w:styleId="TACChar">
    <w:name w:val="TAC Char"/>
    <w:link w:val="TAC"/>
    <w:rsid w:val="00D256F6"/>
    <w:rPr>
      <w:rFonts w:ascii="Arial" w:eastAsiaTheme="minorEastAsia" w:hAnsi="Arial" w:cs="Times New Roman"/>
      <w:sz w:val="18"/>
      <w:lang w:val="en-GB" w:eastAsia="en-US"/>
    </w:rPr>
  </w:style>
  <w:style w:type="character" w:customStyle="1" w:styleId="TAHCar">
    <w:name w:val="TAH Car"/>
    <w:link w:val="TAH"/>
    <w:qFormat/>
    <w:rsid w:val="00D256F6"/>
    <w:rPr>
      <w:rFonts w:ascii="Arial" w:eastAsiaTheme="minorEastAsia" w:hAnsi="Arial" w:cs="Times New Roman"/>
      <w:b/>
      <w:sz w:val="18"/>
      <w:lang w:val="en-GB" w:eastAsia="en-US"/>
    </w:rPr>
  </w:style>
  <w:style w:type="paragraph" w:customStyle="1" w:styleId="1">
    <w:name w:val="样式1"/>
    <w:basedOn w:val="3"/>
    <w:link w:val="1Char"/>
    <w:qFormat/>
    <w:rsid w:val="00D725A0"/>
    <w:pPr>
      <w:numPr>
        <w:ilvl w:val="2"/>
        <w:numId w:val="2"/>
      </w:numPr>
      <w:spacing w:before="240"/>
    </w:pPr>
    <w:rPr>
      <w:rFonts w:ascii="Times New Roman" w:hAnsi="Times New Roman"/>
      <w:sz w:val="24"/>
      <w:szCs w:val="24"/>
      <w:lang w:eastAsia="zh-CN"/>
    </w:rPr>
  </w:style>
  <w:style w:type="character" w:customStyle="1" w:styleId="1Char">
    <w:name w:val="样式1 Char"/>
    <w:basedOn w:val="3Char"/>
    <w:link w:val="1"/>
    <w:rsid w:val="00D725A0"/>
    <w:rPr>
      <w:rFonts w:ascii="Times New Roman" w:eastAsia="Times New Roman" w:hAnsi="Times New Roman" w:cs="Times New Roman"/>
      <w:b/>
      <w:sz w:val="24"/>
      <w:szCs w:val="24"/>
      <w:lang w:val="x-none" w:eastAsia="en-US"/>
    </w:rPr>
  </w:style>
  <w:style w:type="character" w:customStyle="1" w:styleId="ListParagraphChar1">
    <w:name w:val="List Paragraph Char1"/>
    <w:aliases w:val="- Bullets Char1,목록 단락 Char1,リスト段落 Char1,?? ?? Char1,????? Char1,???? Char1,Lista1 Char1,列出段落1 Char1,中等深浅网格 1 - 着色 21 Char1,列表段落 Char1,¥¡¡¡¡ì¬º¥¹¥È¶ÎÂä Char1,ÁÐ³ö¶ÎÂä Char1,列表段落1 Char1,—ño’i—Ž Char1,¥ê¥¹¥È¶ÎÂä Char1,Bullet list Char"/>
    <w:uiPriority w:val="34"/>
    <w:qFormat/>
    <w:locked/>
    <w:rsid w:val="007C27FE"/>
    <w:rPr>
      <w:rFonts w:ascii="Times New Roman" w:eastAsia="Times New Roman"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208">
      <w:bodyDiv w:val="1"/>
      <w:marLeft w:val="0"/>
      <w:marRight w:val="0"/>
      <w:marTop w:val="0"/>
      <w:marBottom w:val="0"/>
      <w:divBdr>
        <w:top w:val="none" w:sz="0" w:space="0" w:color="auto"/>
        <w:left w:val="none" w:sz="0" w:space="0" w:color="auto"/>
        <w:bottom w:val="none" w:sz="0" w:space="0" w:color="auto"/>
        <w:right w:val="none" w:sz="0" w:space="0" w:color="auto"/>
      </w:divBdr>
      <w:divsChild>
        <w:div w:id="942688054">
          <w:marLeft w:val="0"/>
          <w:marRight w:val="0"/>
          <w:marTop w:val="0"/>
          <w:marBottom w:val="60"/>
          <w:divBdr>
            <w:top w:val="none" w:sz="0" w:space="0" w:color="auto"/>
            <w:left w:val="none" w:sz="0" w:space="0" w:color="auto"/>
            <w:bottom w:val="none" w:sz="0" w:space="0" w:color="auto"/>
            <w:right w:val="none" w:sz="0" w:space="0" w:color="auto"/>
          </w:divBdr>
          <w:divsChild>
            <w:div w:id="83303704">
              <w:marLeft w:val="0"/>
              <w:marRight w:val="0"/>
              <w:marTop w:val="0"/>
              <w:marBottom w:val="45"/>
              <w:divBdr>
                <w:top w:val="none" w:sz="0" w:space="0" w:color="auto"/>
                <w:left w:val="none" w:sz="0" w:space="0" w:color="auto"/>
                <w:bottom w:val="none" w:sz="0" w:space="0" w:color="auto"/>
                <w:right w:val="none" w:sz="0" w:space="0" w:color="auto"/>
              </w:divBdr>
            </w:div>
            <w:div w:id="306857170">
              <w:marLeft w:val="90"/>
              <w:marRight w:val="0"/>
              <w:marTop w:val="0"/>
              <w:marBottom w:val="0"/>
              <w:divBdr>
                <w:top w:val="single" w:sz="6" w:space="5" w:color="E4EDF4"/>
                <w:left w:val="single" w:sz="6" w:space="7" w:color="E4EDF4"/>
                <w:bottom w:val="single" w:sz="6" w:space="5" w:color="E4EDF4"/>
                <w:right w:val="single" w:sz="6" w:space="7" w:color="E4EDF4"/>
              </w:divBdr>
              <w:divsChild>
                <w:div w:id="883492411">
                  <w:marLeft w:val="0"/>
                  <w:marRight w:val="0"/>
                  <w:marTop w:val="0"/>
                  <w:marBottom w:val="0"/>
                  <w:divBdr>
                    <w:top w:val="none" w:sz="0" w:space="0" w:color="auto"/>
                    <w:left w:val="none" w:sz="0" w:space="0" w:color="auto"/>
                    <w:bottom w:val="none" w:sz="0" w:space="0" w:color="auto"/>
                    <w:right w:val="none" w:sz="0" w:space="0" w:color="auto"/>
                  </w:divBdr>
                  <w:divsChild>
                    <w:div w:id="56606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716962">
          <w:marLeft w:val="0"/>
          <w:marRight w:val="0"/>
          <w:marTop w:val="0"/>
          <w:marBottom w:val="60"/>
          <w:divBdr>
            <w:top w:val="none" w:sz="0" w:space="0" w:color="auto"/>
            <w:left w:val="none" w:sz="0" w:space="0" w:color="auto"/>
            <w:bottom w:val="none" w:sz="0" w:space="0" w:color="auto"/>
            <w:right w:val="none" w:sz="0" w:space="0" w:color="auto"/>
          </w:divBdr>
          <w:divsChild>
            <w:div w:id="1339963571">
              <w:marLeft w:val="90"/>
              <w:marRight w:val="0"/>
              <w:marTop w:val="0"/>
              <w:marBottom w:val="0"/>
              <w:divBdr>
                <w:top w:val="single" w:sz="6" w:space="5" w:color="E4EDF4"/>
                <w:left w:val="single" w:sz="6" w:space="7" w:color="E4EDF4"/>
                <w:bottom w:val="single" w:sz="6" w:space="5" w:color="E4EDF4"/>
                <w:right w:val="single" w:sz="6" w:space="7" w:color="E4EDF4"/>
              </w:divBdr>
              <w:divsChild>
                <w:div w:id="1683433537">
                  <w:marLeft w:val="0"/>
                  <w:marRight w:val="0"/>
                  <w:marTop w:val="0"/>
                  <w:marBottom w:val="0"/>
                  <w:divBdr>
                    <w:top w:val="none" w:sz="0" w:space="0" w:color="auto"/>
                    <w:left w:val="none" w:sz="0" w:space="0" w:color="auto"/>
                    <w:bottom w:val="none" w:sz="0" w:space="0" w:color="auto"/>
                    <w:right w:val="none" w:sz="0" w:space="0" w:color="auto"/>
                  </w:divBdr>
                  <w:divsChild>
                    <w:div w:id="2046441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6780469">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40195216">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1307078">
      <w:bodyDiv w:val="1"/>
      <w:marLeft w:val="0"/>
      <w:marRight w:val="0"/>
      <w:marTop w:val="0"/>
      <w:marBottom w:val="0"/>
      <w:divBdr>
        <w:top w:val="none" w:sz="0" w:space="0" w:color="auto"/>
        <w:left w:val="none" w:sz="0" w:space="0" w:color="auto"/>
        <w:bottom w:val="none" w:sz="0" w:space="0" w:color="auto"/>
        <w:right w:val="none" w:sz="0" w:space="0" w:color="auto"/>
      </w:divBdr>
    </w:div>
    <w:div w:id="212280811">
      <w:bodyDiv w:val="1"/>
      <w:marLeft w:val="0"/>
      <w:marRight w:val="0"/>
      <w:marTop w:val="0"/>
      <w:marBottom w:val="0"/>
      <w:divBdr>
        <w:top w:val="none" w:sz="0" w:space="0" w:color="auto"/>
        <w:left w:val="none" w:sz="0" w:space="0" w:color="auto"/>
        <w:bottom w:val="none" w:sz="0" w:space="0" w:color="auto"/>
        <w:right w:val="none" w:sz="0" w:space="0" w:color="auto"/>
      </w:divBdr>
      <w:divsChild>
        <w:div w:id="1914579135">
          <w:marLeft w:val="0"/>
          <w:marRight w:val="0"/>
          <w:marTop w:val="90"/>
          <w:marBottom w:val="90"/>
          <w:divBdr>
            <w:top w:val="none" w:sz="0" w:space="0" w:color="auto"/>
            <w:left w:val="none" w:sz="0" w:space="0" w:color="auto"/>
            <w:bottom w:val="none" w:sz="0" w:space="0" w:color="auto"/>
            <w:right w:val="none" w:sz="0" w:space="0" w:color="auto"/>
          </w:divBdr>
        </w:div>
      </w:divsChild>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2048703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562">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1648720">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482467">
      <w:bodyDiv w:val="1"/>
      <w:marLeft w:val="0"/>
      <w:marRight w:val="0"/>
      <w:marTop w:val="0"/>
      <w:marBottom w:val="0"/>
      <w:divBdr>
        <w:top w:val="none" w:sz="0" w:space="0" w:color="auto"/>
        <w:left w:val="none" w:sz="0" w:space="0" w:color="auto"/>
        <w:bottom w:val="none" w:sz="0" w:space="0" w:color="auto"/>
        <w:right w:val="none" w:sz="0" w:space="0" w:color="auto"/>
      </w:divBdr>
      <w:divsChild>
        <w:div w:id="497692624">
          <w:marLeft w:val="0"/>
          <w:marRight w:val="0"/>
          <w:marTop w:val="90"/>
          <w:marBottom w:val="90"/>
          <w:divBdr>
            <w:top w:val="none" w:sz="0" w:space="0" w:color="auto"/>
            <w:left w:val="none" w:sz="0" w:space="0" w:color="auto"/>
            <w:bottom w:val="none" w:sz="0" w:space="0" w:color="auto"/>
            <w:right w:val="none" w:sz="0" w:space="0" w:color="auto"/>
          </w:divBdr>
        </w:div>
      </w:divsChild>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3507653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46024631">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093009956">
      <w:bodyDiv w:val="1"/>
      <w:marLeft w:val="0"/>
      <w:marRight w:val="0"/>
      <w:marTop w:val="0"/>
      <w:marBottom w:val="0"/>
      <w:divBdr>
        <w:top w:val="none" w:sz="0" w:space="0" w:color="auto"/>
        <w:left w:val="none" w:sz="0" w:space="0" w:color="auto"/>
        <w:bottom w:val="none" w:sz="0" w:space="0" w:color="auto"/>
        <w:right w:val="none" w:sz="0" w:space="0" w:color="auto"/>
      </w:divBdr>
      <w:divsChild>
        <w:div w:id="372852606">
          <w:marLeft w:val="0"/>
          <w:marRight w:val="0"/>
          <w:marTop w:val="0"/>
          <w:marBottom w:val="0"/>
          <w:divBdr>
            <w:top w:val="none" w:sz="0" w:space="0" w:color="auto"/>
            <w:left w:val="none" w:sz="0" w:space="0" w:color="auto"/>
            <w:bottom w:val="none" w:sz="0" w:space="0" w:color="auto"/>
            <w:right w:val="none" w:sz="0" w:space="0" w:color="auto"/>
          </w:divBdr>
          <w:divsChild>
            <w:div w:id="889270533">
              <w:marLeft w:val="0"/>
              <w:marRight w:val="0"/>
              <w:marTop w:val="0"/>
              <w:marBottom w:val="0"/>
              <w:divBdr>
                <w:top w:val="none" w:sz="0" w:space="0" w:color="auto"/>
                <w:left w:val="none" w:sz="0" w:space="0" w:color="auto"/>
                <w:bottom w:val="none" w:sz="0" w:space="0" w:color="auto"/>
                <w:right w:val="none" w:sz="0" w:space="0" w:color="auto"/>
              </w:divBdr>
              <w:divsChild>
                <w:div w:id="906109472">
                  <w:marLeft w:val="0"/>
                  <w:marRight w:val="0"/>
                  <w:marTop w:val="0"/>
                  <w:marBottom w:val="0"/>
                  <w:divBdr>
                    <w:top w:val="none" w:sz="0" w:space="0" w:color="auto"/>
                    <w:left w:val="none" w:sz="0" w:space="0" w:color="auto"/>
                    <w:bottom w:val="none" w:sz="0" w:space="0" w:color="auto"/>
                    <w:right w:val="none" w:sz="0" w:space="0" w:color="auto"/>
                  </w:divBdr>
                  <w:divsChild>
                    <w:div w:id="1824588868">
                      <w:marLeft w:val="0"/>
                      <w:marRight w:val="0"/>
                      <w:marTop w:val="0"/>
                      <w:marBottom w:val="0"/>
                      <w:divBdr>
                        <w:top w:val="none" w:sz="0" w:space="0" w:color="auto"/>
                        <w:left w:val="none" w:sz="0" w:space="0" w:color="auto"/>
                        <w:bottom w:val="none" w:sz="0" w:space="0" w:color="auto"/>
                        <w:right w:val="none" w:sz="0" w:space="0" w:color="auto"/>
                      </w:divBdr>
                      <w:divsChild>
                        <w:div w:id="1870604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5834945">
          <w:marLeft w:val="0"/>
          <w:marRight w:val="0"/>
          <w:marTop w:val="0"/>
          <w:marBottom w:val="0"/>
          <w:divBdr>
            <w:top w:val="none" w:sz="0" w:space="0" w:color="auto"/>
            <w:left w:val="none" w:sz="0" w:space="0" w:color="auto"/>
            <w:bottom w:val="none" w:sz="0" w:space="0" w:color="auto"/>
            <w:right w:val="none" w:sz="0" w:space="0" w:color="auto"/>
          </w:divBdr>
          <w:divsChild>
            <w:div w:id="33429304">
              <w:marLeft w:val="0"/>
              <w:marRight w:val="0"/>
              <w:marTop w:val="0"/>
              <w:marBottom w:val="0"/>
              <w:divBdr>
                <w:top w:val="none" w:sz="0" w:space="0" w:color="auto"/>
                <w:left w:val="none" w:sz="0" w:space="0" w:color="auto"/>
                <w:bottom w:val="none" w:sz="0" w:space="0" w:color="auto"/>
                <w:right w:val="none" w:sz="0" w:space="0" w:color="auto"/>
              </w:divBdr>
              <w:divsChild>
                <w:div w:id="1353461473">
                  <w:marLeft w:val="0"/>
                  <w:marRight w:val="0"/>
                  <w:marTop w:val="0"/>
                  <w:marBottom w:val="0"/>
                  <w:divBdr>
                    <w:top w:val="none" w:sz="0" w:space="0" w:color="auto"/>
                    <w:left w:val="none" w:sz="0" w:space="0" w:color="auto"/>
                    <w:bottom w:val="none" w:sz="0" w:space="0" w:color="auto"/>
                    <w:right w:val="none" w:sz="0" w:space="0" w:color="auto"/>
                  </w:divBdr>
                  <w:divsChild>
                    <w:div w:id="887061361">
                      <w:marLeft w:val="0"/>
                      <w:marRight w:val="0"/>
                      <w:marTop w:val="0"/>
                      <w:marBottom w:val="0"/>
                      <w:divBdr>
                        <w:top w:val="none" w:sz="0" w:space="0" w:color="auto"/>
                        <w:left w:val="none" w:sz="0" w:space="0" w:color="auto"/>
                        <w:bottom w:val="none" w:sz="0" w:space="0" w:color="auto"/>
                        <w:right w:val="none" w:sz="0" w:space="0" w:color="auto"/>
                      </w:divBdr>
                      <w:divsChild>
                        <w:div w:id="754322781">
                          <w:marLeft w:val="0"/>
                          <w:marRight w:val="0"/>
                          <w:marTop w:val="0"/>
                          <w:marBottom w:val="0"/>
                          <w:divBdr>
                            <w:top w:val="none" w:sz="0" w:space="0" w:color="auto"/>
                            <w:left w:val="none" w:sz="0" w:space="0" w:color="auto"/>
                            <w:bottom w:val="none" w:sz="0" w:space="0" w:color="auto"/>
                            <w:right w:val="none" w:sz="0" w:space="0" w:color="auto"/>
                          </w:divBdr>
                          <w:divsChild>
                            <w:div w:id="924655145">
                              <w:marLeft w:val="0"/>
                              <w:marRight w:val="0"/>
                              <w:marTop w:val="0"/>
                              <w:marBottom w:val="0"/>
                              <w:divBdr>
                                <w:top w:val="none" w:sz="0" w:space="0" w:color="auto"/>
                                <w:left w:val="none" w:sz="0" w:space="0" w:color="auto"/>
                                <w:bottom w:val="none" w:sz="0" w:space="0" w:color="auto"/>
                                <w:right w:val="none" w:sz="0" w:space="0" w:color="auto"/>
                              </w:divBdr>
                            </w:div>
                          </w:divsChild>
                        </w:div>
                        <w:div w:id="1641962627">
                          <w:marLeft w:val="0"/>
                          <w:marRight w:val="0"/>
                          <w:marTop w:val="0"/>
                          <w:marBottom w:val="0"/>
                          <w:divBdr>
                            <w:top w:val="none" w:sz="0" w:space="0" w:color="auto"/>
                            <w:left w:val="none" w:sz="0" w:space="0" w:color="auto"/>
                            <w:bottom w:val="none" w:sz="0" w:space="0" w:color="auto"/>
                            <w:right w:val="none" w:sz="0" w:space="0" w:color="auto"/>
                          </w:divBdr>
                          <w:divsChild>
                            <w:div w:id="883369622">
                              <w:marLeft w:val="0"/>
                              <w:marRight w:val="300"/>
                              <w:marTop w:val="180"/>
                              <w:marBottom w:val="0"/>
                              <w:divBdr>
                                <w:top w:val="none" w:sz="0" w:space="0" w:color="auto"/>
                                <w:left w:val="none" w:sz="0" w:space="0" w:color="auto"/>
                                <w:bottom w:val="none" w:sz="0" w:space="0" w:color="auto"/>
                                <w:right w:val="none" w:sz="0" w:space="0" w:color="auto"/>
                              </w:divBdr>
                              <w:divsChild>
                                <w:div w:id="80212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5249797">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40153351">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54487048">
      <w:bodyDiv w:val="1"/>
      <w:marLeft w:val="0"/>
      <w:marRight w:val="0"/>
      <w:marTop w:val="0"/>
      <w:marBottom w:val="0"/>
      <w:divBdr>
        <w:top w:val="none" w:sz="0" w:space="0" w:color="auto"/>
        <w:left w:val="none" w:sz="0" w:space="0" w:color="auto"/>
        <w:bottom w:val="none" w:sz="0" w:space="0" w:color="auto"/>
        <w:right w:val="none" w:sz="0" w:space="0" w:color="auto"/>
      </w:divBdr>
      <w:divsChild>
        <w:div w:id="158427028">
          <w:marLeft w:val="0"/>
          <w:marRight w:val="0"/>
          <w:marTop w:val="0"/>
          <w:marBottom w:val="0"/>
          <w:divBdr>
            <w:top w:val="none" w:sz="0" w:space="0" w:color="auto"/>
            <w:left w:val="none" w:sz="0" w:space="0" w:color="auto"/>
            <w:bottom w:val="none" w:sz="0" w:space="0" w:color="auto"/>
            <w:right w:val="none" w:sz="0" w:space="0" w:color="auto"/>
          </w:divBdr>
          <w:divsChild>
            <w:div w:id="1590506490">
              <w:marLeft w:val="0"/>
              <w:marRight w:val="0"/>
              <w:marTop w:val="0"/>
              <w:marBottom w:val="0"/>
              <w:divBdr>
                <w:top w:val="none" w:sz="0" w:space="0" w:color="auto"/>
                <w:left w:val="none" w:sz="0" w:space="0" w:color="auto"/>
                <w:bottom w:val="none" w:sz="0" w:space="0" w:color="auto"/>
                <w:right w:val="none" w:sz="0" w:space="0" w:color="auto"/>
              </w:divBdr>
              <w:divsChild>
                <w:div w:id="66734084">
                  <w:marLeft w:val="0"/>
                  <w:marRight w:val="0"/>
                  <w:marTop w:val="0"/>
                  <w:marBottom w:val="0"/>
                  <w:divBdr>
                    <w:top w:val="none" w:sz="0" w:space="0" w:color="auto"/>
                    <w:left w:val="none" w:sz="0" w:space="0" w:color="auto"/>
                    <w:bottom w:val="none" w:sz="0" w:space="0" w:color="auto"/>
                    <w:right w:val="none" w:sz="0" w:space="0" w:color="auto"/>
                  </w:divBdr>
                  <w:divsChild>
                    <w:div w:id="169955794">
                      <w:marLeft w:val="0"/>
                      <w:marRight w:val="0"/>
                      <w:marTop w:val="0"/>
                      <w:marBottom w:val="0"/>
                      <w:divBdr>
                        <w:top w:val="none" w:sz="0" w:space="0" w:color="auto"/>
                        <w:left w:val="none" w:sz="0" w:space="0" w:color="auto"/>
                        <w:bottom w:val="none" w:sz="0" w:space="0" w:color="auto"/>
                        <w:right w:val="none" w:sz="0" w:space="0" w:color="auto"/>
                      </w:divBdr>
                      <w:divsChild>
                        <w:div w:id="1192912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2851335">
          <w:marLeft w:val="0"/>
          <w:marRight w:val="0"/>
          <w:marTop w:val="0"/>
          <w:marBottom w:val="0"/>
          <w:divBdr>
            <w:top w:val="none" w:sz="0" w:space="0" w:color="auto"/>
            <w:left w:val="none" w:sz="0" w:space="0" w:color="auto"/>
            <w:bottom w:val="none" w:sz="0" w:space="0" w:color="auto"/>
            <w:right w:val="none" w:sz="0" w:space="0" w:color="auto"/>
          </w:divBdr>
          <w:divsChild>
            <w:div w:id="1454399428">
              <w:marLeft w:val="0"/>
              <w:marRight w:val="0"/>
              <w:marTop w:val="0"/>
              <w:marBottom w:val="0"/>
              <w:divBdr>
                <w:top w:val="none" w:sz="0" w:space="0" w:color="auto"/>
                <w:left w:val="none" w:sz="0" w:space="0" w:color="auto"/>
                <w:bottom w:val="none" w:sz="0" w:space="0" w:color="auto"/>
                <w:right w:val="none" w:sz="0" w:space="0" w:color="auto"/>
              </w:divBdr>
              <w:divsChild>
                <w:div w:id="1343629457">
                  <w:marLeft w:val="0"/>
                  <w:marRight w:val="0"/>
                  <w:marTop w:val="0"/>
                  <w:marBottom w:val="0"/>
                  <w:divBdr>
                    <w:top w:val="none" w:sz="0" w:space="0" w:color="auto"/>
                    <w:left w:val="none" w:sz="0" w:space="0" w:color="auto"/>
                    <w:bottom w:val="none" w:sz="0" w:space="0" w:color="auto"/>
                    <w:right w:val="none" w:sz="0" w:space="0" w:color="auto"/>
                  </w:divBdr>
                  <w:divsChild>
                    <w:div w:id="319383965">
                      <w:marLeft w:val="0"/>
                      <w:marRight w:val="0"/>
                      <w:marTop w:val="0"/>
                      <w:marBottom w:val="0"/>
                      <w:divBdr>
                        <w:top w:val="none" w:sz="0" w:space="0" w:color="auto"/>
                        <w:left w:val="none" w:sz="0" w:space="0" w:color="auto"/>
                        <w:bottom w:val="none" w:sz="0" w:space="0" w:color="auto"/>
                        <w:right w:val="none" w:sz="0" w:space="0" w:color="auto"/>
                      </w:divBdr>
                      <w:divsChild>
                        <w:div w:id="1383167492">
                          <w:marLeft w:val="0"/>
                          <w:marRight w:val="0"/>
                          <w:marTop w:val="0"/>
                          <w:marBottom w:val="0"/>
                          <w:divBdr>
                            <w:top w:val="none" w:sz="0" w:space="0" w:color="auto"/>
                            <w:left w:val="none" w:sz="0" w:space="0" w:color="auto"/>
                            <w:bottom w:val="none" w:sz="0" w:space="0" w:color="auto"/>
                            <w:right w:val="none" w:sz="0" w:space="0" w:color="auto"/>
                          </w:divBdr>
                          <w:divsChild>
                            <w:div w:id="731584002">
                              <w:marLeft w:val="0"/>
                              <w:marRight w:val="300"/>
                              <w:marTop w:val="180"/>
                              <w:marBottom w:val="0"/>
                              <w:divBdr>
                                <w:top w:val="none" w:sz="0" w:space="0" w:color="auto"/>
                                <w:left w:val="none" w:sz="0" w:space="0" w:color="auto"/>
                                <w:bottom w:val="none" w:sz="0" w:space="0" w:color="auto"/>
                                <w:right w:val="none" w:sz="0" w:space="0" w:color="auto"/>
                              </w:divBdr>
                              <w:divsChild>
                                <w:div w:id="19919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906361">
                          <w:marLeft w:val="0"/>
                          <w:marRight w:val="0"/>
                          <w:marTop w:val="0"/>
                          <w:marBottom w:val="0"/>
                          <w:divBdr>
                            <w:top w:val="none" w:sz="0" w:space="0" w:color="auto"/>
                            <w:left w:val="none" w:sz="0" w:space="0" w:color="auto"/>
                            <w:bottom w:val="none" w:sz="0" w:space="0" w:color="auto"/>
                            <w:right w:val="none" w:sz="0" w:space="0" w:color="auto"/>
                          </w:divBdr>
                          <w:divsChild>
                            <w:div w:id="10631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3365604">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32772380">
      <w:bodyDiv w:val="1"/>
      <w:marLeft w:val="0"/>
      <w:marRight w:val="0"/>
      <w:marTop w:val="0"/>
      <w:marBottom w:val="0"/>
      <w:divBdr>
        <w:top w:val="none" w:sz="0" w:space="0" w:color="auto"/>
        <w:left w:val="none" w:sz="0" w:space="0" w:color="auto"/>
        <w:bottom w:val="none" w:sz="0" w:space="0" w:color="auto"/>
        <w:right w:val="none" w:sz="0" w:space="0" w:color="auto"/>
      </w:divBdr>
    </w:div>
    <w:div w:id="1451700357">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498034018">
      <w:bodyDiv w:val="1"/>
      <w:marLeft w:val="0"/>
      <w:marRight w:val="0"/>
      <w:marTop w:val="0"/>
      <w:marBottom w:val="0"/>
      <w:divBdr>
        <w:top w:val="none" w:sz="0" w:space="0" w:color="auto"/>
        <w:left w:val="none" w:sz="0" w:space="0" w:color="auto"/>
        <w:bottom w:val="none" w:sz="0" w:space="0" w:color="auto"/>
        <w:right w:val="none" w:sz="0" w:space="0" w:color="auto"/>
      </w:divBdr>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42480086">
      <w:bodyDiv w:val="1"/>
      <w:marLeft w:val="0"/>
      <w:marRight w:val="0"/>
      <w:marTop w:val="0"/>
      <w:marBottom w:val="0"/>
      <w:divBdr>
        <w:top w:val="none" w:sz="0" w:space="0" w:color="auto"/>
        <w:left w:val="none" w:sz="0" w:space="0" w:color="auto"/>
        <w:bottom w:val="none" w:sz="0" w:space="0" w:color="auto"/>
        <w:right w:val="none" w:sz="0" w:space="0" w:color="auto"/>
      </w:divBdr>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1600673">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54355094">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07628496">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62667647">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23634753">
      <w:bodyDiv w:val="1"/>
      <w:marLeft w:val="0"/>
      <w:marRight w:val="0"/>
      <w:marTop w:val="0"/>
      <w:marBottom w:val="0"/>
      <w:divBdr>
        <w:top w:val="none" w:sz="0" w:space="0" w:color="auto"/>
        <w:left w:val="none" w:sz="0" w:space="0" w:color="auto"/>
        <w:bottom w:val="none" w:sz="0" w:space="0" w:color="auto"/>
        <w:right w:val="none" w:sz="0" w:space="0" w:color="auto"/>
      </w:divBdr>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51547961">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 w:id="2140030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CD2E4A-8BD7-49EF-A9B9-8CA38CECD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1056</Words>
  <Characters>5692</Characters>
  <Application>Microsoft Office Word</Application>
  <DocSecurity>0</DocSecurity>
  <Lines>258</Lines>
  <Paragraphs>129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9</cp:revision>
  <cp:lastPrinted>2019-11-09T00:22:00Z</cp:lastPrinted>
  <dcterms:created xsi:type="dcterms:W3CDTF">2020-02-09T21:49:00Z</dcterms:created>
  <dcterms:modified xsi:type="dcterms:W3CDTF">2020-02-15T02:31:00Z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(3)PfDeA4Zb7yDvIXYknBpBveaiJWiFSeuJEhAkjoZ7ZJbBoRgJS8S68OkybtAenzzys9WOGu1v
qssymC1+nOp9rE26UIV8TKvOBd8LfNiPI0ZWHdWMj4/FErMHJ7k036OKgt9FkJQObx0acLSq
+5WAKj2Cc5uA5qDUAm4SHn4CMYsvJ5UwLOjCE3iEDUYu2bdMvEeeJCLcELmMrslJUMr8vo3S
1inVAd2JGCxa5daVKb</vt:lpwstr>
  </property>
  <property fmtid="{D5CDD505-2E9C-101B-9397-08002B2CF9AE}" pid="13" name="_2015_ms_pID_725343_00">
    <vt:lpwstr>_2015_ms_pID_725343</vt:lpwstr>
  </property>
  <property fmtid="{D5CDD505-2E9C-101B-9397-08002B2CF9AE}" pid="14" name="_2015_ms_pID_7253431">
    <vt:lpwstr>3/2I2n2EWPRovCUi+Y7stzdE2PyIyOX5LEUIuThQp1gKS776OOCK/Y
Ha40XRcD2kG1n938nX7NupLTjOOOw/NIiqIh4CtBtUQxaAzBJ4bnDyOySJQR3YVKHLG+YRlB
/TzF3jBGxVF1ovap8qPY7c3c8ydjFL9K6gxmSr1mQjJIjOovQCHU1suqq59S2grI7CtP1pyM
dPVCF3D1gDpemKDsxK1FoKcaICIdQoFRLKKY</vt:lpwstr>
  </property>
  <property fmtid="{D5CDD505-2E9C-101B-9397-08002B2CF9AE}" pid="15" name="_2015_ms_pID_7253431_00">
    <vt:lpwstr>_2015_ms_pID_7253431</vt:lpwstr>
  </property>
  <property fmtid="{D5CDD505-2E9C-101B-9397-08002B2CF9AE}" pid="16" name="_2015_ms_pID_7253432">
    <vt:lpwstr>2eIztYosWVIT/sRuqU39pT01uTqAl7k4UZqe
h3OrDSnbzm5csYpfdc2r52uXufYUcA==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1581726633</vt:lpwstr>
  </property>
</Properties>
</file>