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C34A71" w14:textId="5C7BF41F" w:rsidR="004225E8" w:rsidRPr="004225E8" w:rsidRDefault="004225E8" w:rsidP="004225E8">
      <w:pPr>
        <w:pStyle w:val="a3"/>
        <w:rPr>
          <w:sz w:val="24"/>
          <w:szCs w:val="24"/>
          <w:lang w:eastAsia="zh-CN"/>
        </w:rPr>
      </w:pPr>
      <w:r w:rsidRPr="004225E8">
        <w:rPr>
          <w:sz w:val="24"/>
          <w:szCs w:val="24"/>
        </w:rPr>
        <w:t>3GPP TSG RAN Rel-19 workshop</w:t>
      </w:r>
      <w:r w:rsidRPr="004225E8">
        <w:rPr>
          <w:sz w:val="24"/>
          <w:szCs w:val="24"/>
        </w:rPr>
        <w:tab/>
      </w:r>
      <w:r w:rsidRPr="004225E8">
        <w:rPr>
          <w:sz w:val="24"/>
          <w:szCs w:val="24"/>
        </w:rPr>
        <w:tab/>
      </w:r>
      <w:r w:rsidRPr="004225E8">
        <w:rPr>
          <w:sz w:val="24"/>
          <w:szCs w:val="24"/>
        </w:rPr>
        <w:tab/>
      </w:r>
      <w:r w:rsidRPr="004225E8">
        <w:rPr>
          <w:sz w:val="24"/>
          <w:szCs w:val="24"/>
        </w:rPr>
        <w:tab/>
      </w:r>
      <w:r w:rsidRPr="004225E8">
        <w:rPr>
          <w:rFonts w:hint="eastAsia"/>
          <w:sz w:val="24"/>
          <w:szCs w:val="24"/>
        </w:rPr>
        <w:tab/>
      </w:r>
      <w:r w:rsidRPr="004225E8">
        <w:rPr>
          <w:sz w:val="24"/>
          <w:szCs w:val="24"/>
        </w:rPr>
        <w:tab/>
      </w:r>
      <w:r w:rsidRPr="004225E8">
        <w:rPr>
          <w:rFonts w:hint="eastAsia"/>
          <w:sz w:val="24"/>
          <w:szCs w:val="24"/>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t xml:space="preserve">   </w:t>
      </w:r>
      <w:r w:rsidR="00E26827" w:rsidRPr="00E26827">
        <w:rPr>
          <w:sz w:val="24"/>
          <w:szCs w:val="24"/>
        </w:rPr>
        <w:t>RWS-23038</w:t>
      </w:r>
      <w:r w:rsidR="00E26827">
        <w:rPr>
          <w:sz w:val="24"/>
          <w:szCs w:val="24"/>
        </w:rPr>
        <w:t>8</w:t>
      </w:r>
    </w:p>
    <w:p w14:paraId="7D0BA498" w14:textId="77777777" w:rsidR="004225E8" w:rsidRPr="004225E8" w:rsidRDefault="004225E8" w:rsidP="004225E8">
      <w:pPr>
        <w:pStyle w:val="a3"/>
        <w:rPr>
          <w:sz w:val="24"/>
          <w:szCs w:val="24"/>
        </w:rPr>
      </w:pPr>
      <w:r w:rsidRPr="004225E8">
        <w:rPr>
          <w:sz w:val="24"/>
          <w:szCs w:val="24"/>
        </w:rPr>
        <w:t>Taipei, June 15 - 16, 2023</w:t>
      </w:r>
    </w:p>
    <w:p w14:paraId="49379CFB" w14:textId="77777777" w:rsidR="00CD4C7B" w:rsidRPr="00DF0B55" w:rsidRDefault="00CD4C7B" w:rsidP="00CD4C7B">
      <w:pPr>
        <w:pStyle w:val="a3"/>
        <w:rPr>
          <w:bCs/>
          <w:noProof w:val="0"/>
          <w:sz w:val="24"/>
        </w:rPr>
      </w:pPr>
    </w:p>
    <w:p w14:paraId="758E2B30" w14:textId="0D590F55" w:rsidR="00CD4C7B" w:rsidRPr="00DF0B55" w:rsidRDefault="00CD4C7B" w:rsidP="5A7F95BF">
      <w:pPr>
        <w:pStyle w:val="CRCoverPage"/>
        <w:tabs>
          <w:tab w:val="left" w:pos="1985"/>
        </w:tabs>
        <w:rPr>
          <w:rFonts w:cs="Arial"/>
          <w:b/>
          <w:bCs/>
          <w:sz w:val="24"/>
          <w:szCs w:val="24"/>
          <w:lang w:eastAsia="ja-JP"/>
        </w:rPr>
      </w:pPr>
      <w:r w:rsidRPr="00DF0B55">
        <w:rPr>
          <w:rFonts w:cs="Arial"/>
          <w:b/>
          <w:bCs/>
          <w:sz w:val="24"/>
          <w:szCs w:val="24"/>
        </w:rPr>
        <w:t>Agenda item:</w:t>
      </w:r>
      <w:r w:rsidRPr="00DF0B55">
        <w:rPr>
          <w:rFonts w:cs="Arial"/>
          <w:b/>
          <w:bCs/>
          <w:sz w:val="24"/>
        </w:rPr>
        <w:tab/>
      </w:r>
      <w:r w:rsidR="00F2186E">
        <w:rPr>
          <w:rFonts w:eastAsia="宋体" w:cs="Arial" w:hint="eastAsia"/>
          <w:b/>
          <w:bCs/>
          <w:sz w:val="24"/>
          <w:lang w:eastAsia="zh-CN"/>
        </w:rPr>
        <w:t>5</w:t>
      </w:r>
    </w:p>
    <w:p w14:paraId="6A1BC0C1" w14:textId="11C093BF"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EC380A">
        <w:rPr>
          <w:rFonts w:ascii="Arial" w:hAnsi="Arial" w:cs="Arial" w:hint="eastAsia"/>
          <w:b/>
          <w:bCs/>
          <w:sz w:val="24"/>
          <w:szCs w:val="24"/>
          <w:lang w:eastAsia="zh-CN"/>
        </w:rPr>
        <w:t>CATT</w:t>
      </w:r>
    </w:p>
    <w:p w14:paraId="45BE90BE" w14:textId="1A783F6B" w:rsidR="00CD4C7B" w:rsidRPr="00DF0B55" w:rsidRDefault="00CD4C7B" w:rsidP="5A7F95BF">
      <w:pPr>
        <w:ind w:left="1985" w:hanging="1985"/>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7417BD">
        <w:rPr>
          <w:rFonts w:ascii="Arial" w:hAnsi="Arial" w:cs="Arial"/>
          <w:b/>
          <w:bCs/>
          <w:sz w:val="24"/>
        </w:rPr>
        <w:t>Integrated</w:t>
      </w:r>
      <w:r w:rsidR="00C143BD" w:rsidRPr="00C143BD">
        <w:rPr>
          <w:rFonts w:ascii="Arial" w:hAnsi="Arial" w:cs="Arial"/>
          <w:b/>
          <w:bCs/>
          <w:sz w:val="24"/>
        </w:rPr>
        <w:t xml:space="preserve"> </w:t>
      </w:r>
      <w:r w:rsidR="00501FF8">
        <w:rPr>
          <w:rFonts w:ascii="Arial" w:hAnsi="Arial" w:cs="Arial"/>
          <w:b/>
          <w:bCs/>
          <w:sz w:val="24"/>
        </w:rPr>
        <w:t>Positioning</w:t>
      </w:r>
      <w:r w:rsidR="007417BD">
        <w:rPr>
          <w:rFonts w:ascii="Arial" w:hAnsi="Arial" w:cs="Arial"/>
          <w:b/>
          <w:bCs/>
          <w:sz w:val="24"/>
        </w:rPr>
        <w:t xml:space="preserve"> and </w:t>
      </w:r>
      <w:r w:rsidR="00501FF8">
        <w:rPr>
          <w:rFonts w:ascii="Arial" w:hAnsi="Arial" w:cs="Arial"/>
          <w:b/>
          <w:bCs/>
          <w:sz w:val="24"/>
        </w:rPr>
        <w:t>C</w:t>
      </w:r>
      <w:r w:rsidR="007417BD">
        <w:rPr>
          <w:rFonts w:ascii="Arial" w:hAnsi="Arial" w:cs="Arial"/>
          <w:b/>
          <w:bCs/>
          <w:sz w:val="24"/>
        </w:rPr>
        <w:t>ommunication</w:t>
      </w:r>
      <w:r w:rsidR="00C143BD" w:rsidRPr="00C143BD">
        <w:rPr>
          <w:rFonts w:ascii="Arial" w:hAnsi="Arial" w:cs="Arial"/>
          <w:b/>
          <w:bCs/>
          <w:sz w:val="24"/>
        </w:rPr>
        <w:t xml:space="preserve"> in Rel-19</w:t>
      </w:r>
    </w:p>
    <w:p w14:paraId="7DF86DB4" w14:textId="5BA9E707"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542FAB" w:rsidRPr="00542FAB">
        <w:rPr>
          <w:rFonts w:ascii="Arial" w:hAnsi="Arial" w:cs="Arial"/>
          <w:b/>
          <w:bCs/>
          <w:sz w:val="24"/>
          <w:szCs w:val="24"/>
        </w:rPr>
        <w:t xml:space="preserve"> and Decision</w:t>
      </w:r>
      <w:bookmarkStart w:id="0" w:name="_GoBack"/>
      <w:bookmarkEnd w:id="0"/>
    </w:p>
    <w:p w14:paraId="3E959691" w14:textId="585AFAC0" w:rsidR="00CD4C7B" w:rsidRPr="00DF0B55" w:rsidRDefault="00CD4C7B" w:rsidP="00CD4C7B">
      <w:pPr>
        <w:pStyle w:val="1"/>
      </w:pPr>
      <w:r w:rsidRPr="00DF0B55">
        <w:t>1</w:t>
      </w:r>
      <w:r w:rsidRPr="00DF0B55">
        <w:tab/>
      </w:r>
      <w:r w:rsidR="0056573F" w:rsidRPr="00DF0B55">
        <w:t>Introduction</w:t>
      </w:r>
    </w:p>
    <w:p w14:paraId="3BEBB7F8" w14:textId="575F23FA" w:rsidR="005C7BE1" w:rsidRDefault="005C7BE1" w:rsidP="00814E27">
      <w:pPr>
        <w:jc w:val="both"/>
        <w:rPr>
          <w:lang w:eastAsia="zh-CN"/>
        </w:rPr>
      </w:pPr>
      <w:r w:rsidRPr="005C7BE1">
        <w:rPr>
          <w:lang w:eastAsia="zh-CN"/>
        </w:rPr>
        <w:t>An emerging trend in future wireless networks involves the integration of communication</w:t>
      </w:r>
      <w:r w:rsidR="00156E40">
        <w:rPr>
          <w:lang w:eastAsia="zh-CN"/>
        </w:rPr>
        <w:t xml:space="preserve"> and</w:t>
      </w:r>
      <w:r w:rsidRPr="005C7BE1">
        <w:rPr>
          <w:lang w:eastAsia="zh-CN"/>
        </w:rPr>
        <w:t xml:space="preserve"> localization. This integration offers improved key performance indicators (KPIs) by effectively managing radio resources based on the real-time locations of mobile terminals. By utilizing NR reference signals for both communication and location purposes, the combination of positioning and communication becomes a preferred option for maximizing the efficient use of radio resources and cost-effective sharing of wireless infrastructure. However, the development of positioning and communication has </w:t>
      </w:r>
      <w:r w:rsidR="00156E40">
        <w:rPr>
          <w:lang w:eastAsia="zh-CN"/>
        </w:rPr>
        <w:t xml:space="preserve">so far </w:t>
      </w:r>
      <w:r w:rsidRPr="005C7BE1">
        <w:rPr>
          <w:lang w:eastAsia="zh-CN"/>
        </w:rPr>
        <w:t>occurred separately within the 3GPP standard</w:t>
      </w:r>
      <w:r w:rsidR="00CD701F">
        <w:rPr>
          <w:lang w:eastAsia="zh-CN"/>
        </w:rPr>
        <w:t xml:space="preserve"> [1-3]</w:t>
      </w:r>
      <w:r w:rsidRPr="005C7BE1">
        <w:rPr>
          <w:lang w:eastAsia="zh-CN"/>
        </w:rPr>
        <w:t>. By intelligently integrating NR data communication and NR positioning, significant benefits can be achieved</w:t>
      </w:r>
      <w:r w:rsidR="00A16BD6">
        <w:rPr>
          <w:lang w:eastAsia="zh-CN"/>
        </w:rPr>
        <w:t xml:space="preserve"> </w:t>
      </w:r>
      <w:r w:rsidR="00CD701F">
        <w:rPr>
          <w:lang w:eastAsia="zh-CN"/>
        </w:rPr>
        <w:t>[4-6]</w:t>
      </w:r>
      <w:r w:rsidRPr="005C7BE1">
        <w:rPr>
          <w:lang w:eastAsia="zh-CN"/>
        </w:rPr>
        <w:t xml:space="preserve">. These benefits include enhanced accuracy, reduced latency, improved efficiency, as well as increased reliability, spectrum efficiency, and reduced power consumption in data communication. This contribution aims to present our perspectives on the potential </w:t>
      </w:r>
      <w:r w:rsidR="000D0F96">
        <w:rPr>
          <w:lang w:eastAsia="zh-CN"/>
        </w:rPr>
        <w:t>SI/WI</w:t>
      </w:r>
      <w:r w:rsidRPr="005C7BE1">
        <w:rPr>
          <w:lang w:eastAsia="zh-CN"/>
        </w:rPr>
        <w:t xml:space="preserve"> related to integrated positioning and communication in Rel-19</w:t>
      </w:r>
      <w:r w:rsidR="000C131E">
        <w:rPr>
          <w:lang w:eastAsia="zh-CN"/>
        </w:rPr>
        <w:t xml:space="preserve"> </w:t>
      </w:r>
      <w:r w:rsidR="00CD701F">
        <w:rPr>
          <w:lang w:eastAsia="zh-CN"/>
        </w:rPr>
        <w:t>[7]</w:t>
      </w:r>
      <w:r w:rsidRPr="005C7BE1">
        <w:rPr>
          <w:lang w:eastAsia="zh-CN"/>
        </w:rPr>
        <w:t xml:space="preserve">. This integration seeks to unlock the full potential of </w:t>
      </w:r>
      <w:r w:rsidR="000D0F96">
        <w:rPr>
          <w:lang w:eastAsia="zh-CN"/>
        </w:rPr>
        <w:t xml:space="preserve">NR </w:t>
      </w:r>
      <w:r w:rsidRPr="005C7BE1">
        <w:rPr>
          <w:lang w:eastAsia="zh-CN"/>
        </w:rPr>
        <w:t>wireless networks in facilitating both positioning and communication.</w:t>
      </w:r>
    </w:p>
    <w:p w14:paraId="179BCC19" w14:textId="77777777" w:rsidR="005C7BE1" w:rsidRDefault="005C7BE1" w:rsidP="00814E27">
      <w:pPr>
        <w:jc w:val="both"/>
        <w:rPr>
          <w:lang w:eastAsia="zh-CN"/>
        </w:rPr>
      </w:pPr>
    </w:p>
    <w:p w14:paraId="127ACA6D" w14:textId="4A5BBF19" w:rsidR="00CD4C7B" w:rsidRPr="00DF0B55" w:rsidRDefault="00CD4C7B" w:rsidP="00EB53CE">
      <w:pPr>
        <w:pStyle w:val="1"/>
        <w:ind w:left="0" w:firstLine="0"/>
      </w:pPr>
      <w:r w:rsidRPr="00DF0B55">
        <w:t>2</w:t>
      </w:r>
      <w:r w:rsidRPr="00DF0B55">
        <w:tab/>
      </w:r>
      <w:r w:rsidR="006A3B8A" w:rsidRPr="00DF0B55">
        <w:t>Discussion</w:t>
      </w:r>
    </w:p>
    <w:p w14:paraId="725F870D" w14:textId="6A22BC9C" w:rsidR="00DE3D5D" w:rsidRDefault="00610BCE" w:rsidP="008A138F">
      <w:pPr>
        <w:pStyle w:val="2"/>
        <w:rPr>
          <w:lang w:eastAsia="zh-CN"/>
        </w:rPr>
      </w:pPr>
      <w:r>
        <w:rPr>
          <w:rFonts w:hint="eastAsia"/>
          <w:lang w:eastAsia="zh-CN"/>
        </w:rPr>
        <w:t xml:space="preserve">2.1 </w:t>
      </w:r>
      <w:r w:rsidR="00E43960">
        <w:rPr>
          <w:lang w:eastAsia="zh-CN"/>
        </w:rPr>
        <w:t xml:space="preserve">Potential </w:t>
      </w:r>
      <w:r w:rsidR="00E43960" w:rsidRPr="00E43960">
        <w:rPr>
          <w:lang w:eastAsia="zh-CN"/>
        </w:rPr>
        <w:t>Benefits</w:t>
      </w:r>
    </w:p>
    <w:p w14:paraId="5210316E" w14:textId="565EAC4A" w:rsidR="00D764B2" w:rsidRDefault="00D764B2" w:rsidP="00D764B2">
      <w:pPr>
        <w:pStyle w:val="3"/>
        <w:rPr>
          <w:lang w:eastAsia="zh-CN"/>
        </w:rPr>
      </w:pPr>
      <w:r>
        <w:rPr>
          <w:rFonts w:ascii="Calibri" w:hAnsi="Calibri" w:cs="Calibri"/>
          <w:lang w:eastAsia="zh-CN"/>
        </w:rPr>
        <w:t>﻿</w:t>
      </w:r>
      <w:r w:rsidRPr="00D764B2">
        <w:rPr>
          <w:rFonts w:ascii="Calibri" w:hAnsi="Calibri" w:cs="Calibri"/>
          <w:lang w:eastAsia="zh-CN"/>
        </w:rPr>
        <w:t>﻿</w:t>
      </w:r>
      <w:r>
        <w:rPr>
          <w:rFonts w:ascii="Calibri" w:hAnsi="Calibri" w:cs="Calibri"/>
          <w:lang w:eastAsia="zh-CN"/>
        </w:rPr>
        <w:t xml:space="preserve">2.1.1 </w:t>
      </w:r>
      <w:r w:rsidRPr="00D764B2">
        <w:rPr>
          <w:lang w:eastAsia="zh-CN"/>
        </w:rPr>
        <w:t>Location-</w:t>
      </w:r>
      <w:r w:rsidR="00F74E08">
        <w:rPr>
          <w:lang w:eastAsia="zh-CN"/>
        </w:rPr>
        <w:t>aided</w:t>
      </w:r>
      <w:r w:rsidRPr="00D764B2">
        <w:rPr>
          <w:lang w:eastAsia="zh-CN"/>
        </w:rPr>
        <w:t xml:space="preserve"> communication</w:t>
      </w:r>
    </w:p>
    <w:p w14:paraId="10CCAE2B" w14:textId="1CD5841B" w:rsidR="003C0F00" w:rsidRDefault="006704BA" w:rsidP="000F122A">
      <w:pPr>
        <w:jc w:val="both"/>
        <w:rPr>
          <w:lang w:eastAsia="zh-CN"/>
        </w:rPr>
      </w:pPr>
      <w:r w:rsidRPr="006704BA">
        <w:rPr>
          <w:lang w:eastAsia="zh-CN"/>
        </w:rPr>
        <w:t xml:space="preserve">Accurate </w:t>
      </w:r>
      <w:r w:rsidR="00E14E80">
        <w:rPr>
          <w:lang w:eastAsia="zh-CN"/>
        </w:rPr>
        <w:t>location related information</w:t>
      </w:r>
      <w:r w:rsidRPr="006704BA">
        <w:rPr>
          <w:lang w:eastAsia="zh-CN"/>
        </w:rPr>
        <w:t xml:space="preserve"> enhances both location-based services (e.g., advertising, autonomous driving) and communication performance, known as location-aware or location-aided communication. This field has gained significant attention in 5G-and-beyond networks, enabling reduced communication overhead, lower delays, minimized energy consumption, and increased capacity. The </w:t>
      </w:r>
      <w:r w:rsidR="00E14E80">
        <w:rPr>
          <w:lang w:eastAsia="zh-CN"/>
        </w:rPr>
        <w:t>location related information</w:t>
      </w:r>
      <w:r w:rsidRPr="006704BA">
        <w:rPr>
          <w:lang w:eastAsia="zh-CN"/>
        </w:rPr>
        <w:t xml:space="preserve"> </w:t>
      </w:r>
      <w:r>
        <w:rPr>
          <w:lang w:eastAsia="zh-CN"/>
        </w:rPr>
        <w:t xml:space="preserve">can be used to support </w:t>
      </w:r>
      <w:r w:rsidRPr="006704BA">
        <w:rPr>
          <w:lang w:eastAsia="zh-CN"/>
        </w:rPr>
        <w:t xml:space="preserve">location-assisted dynamic spectrum management, handover, network planning, </w:t>
      </w:r>
      <w:r>
        <w:rPr>
          <w:lang w:eastAsia="zh-CN"/>
        </w:rPr>
        <w:t xml:space="preserve">and </w:t>
      </w:r>
      <w:r w:rsidRPr="006704BA">
        <w:rPr>
          <w:lang w:eastAsia="zh-CN"/>
        </w:rPr>
        <w:t xml:space="preserve">resource </w:t>
      </w:r>
      <w:r>
        <w:rPr>
          <w:lang w:eastAsia="zh-CN"/>
        </w:rPr>
        <w:t>optimization</w:t>
      </w:r>
      <w:r w:rsidR="00EB53CE">
        <w:rPr>
          <w:lang w:eastAsia="zh-CN"/>
        </w:rPr>
        <w:t xml:space="preserve">, as discussed in many open </w:t>
      </w:r>
      <w:r w:rsidR="003800B4">
        <w:rPr>
          <w:lang w:eastAsia="zh-CN"/>
        </w:rPr>
        <w:t>publications</w:t>
      </w:r>
      <w:r w:rsidR="00EB53CE">
        <w:rPr>
          <w:lang w:eastAsia="zh-CN"/>
        </w:rPr>
        <w:t>, e.g., [</w:t>
      </w:r>
      <w:r w:rsidR="00CD701F">
        <w:rPr>
          <w:lang w:eastAsia="zh-CN"/>
        </w:rPr>
        <w:t>4-6</w:t>
      </w:r>
      <w:r w:rsidR="00EB53CE">
        <w:rPr>
          <w:lang w:eastAsia="zh-CN"/>
        </w:rPr>
        <w:t>]</w:t>
      </w:r>
      <w:r w:rsidR="003C0F00">
        <w:rPr>
          <w:lang w:eastAsia="zh-CN"/>
        </w:rPr>
        <w:t>.</w:t>
      </w:r>
    </w:p>
    <w:p w14:paraId="0917BFAC" w14:textId="58E3FFE6" w:rsidR="006704BA" w:rsidRPr="00C25CD2" w:rsidRDefault="00D3183D" w:rsidP="000F122A">
      <w:pPr>
        <w:jc w:val="both"/>
        <w:rPr>
          <w:lang w:eastAsia="zh-CN"/>
        </w:rPr>
      </w:pPr>
      <w:r w:rsidRPr="00C25CD2">
        <w:rPr>
          <w:i/>
          <w:iCs/>
          <w:lang w:eastAsia="zh-CN"/>
        </w:rPr>
        <w:t xml:space="preserve">Note: </w:t>
      </w:r>
      <w:r w:rsidR="00D03197">
        <w:rPr>
          <w:i/>
          <w:iCs/>
          <w:lang w:eastAsia="zh-CN"/>
        </w:rPr>
        <w:t>I</w:t>
      </w:r>
      <w:r w:rsidR="00D03197" w:rsidRPr="00D03197">
        <w:rPr>
          <w:i/>
          <w:iCs/>
          <w:lang w:eastAsia="zh-CN"/>
        </w:rPr>
        <w:t xml:space="preserve">n order to address privacy concerns, the information regarding the </w:t>
      </w:r>
      <w:r w:rsidR="00D03197">
        <w:rPr>
          <w:i/>
          <w:iCs/>
          <w:lang w:eastAsia="zh-CN"/>
        </w:rPr>
        <w:t xml:space="preserve">UE </w:t>
      </w:r>
      <w:r w:rsidR="00D03197" w:rsidRPr="00D03197">
        <w:rPr>
          <w:i/>
          <w:iCs/>
          <w:lang w:eastAsia="zh-CN"/>
        </w:rPr>
        <w:t xml:space="preserve">location </w:t>
      </w:r>
      <w:r w:rsidR="00304506">
        <w:rPr>
          <w:i/>
          <w:iCs/>
          <w:lang w:eastAsia="zh-CN"/>
        </w:rPr>
        <w:t xml:space="preserve">discussed here </w:t>
      </w:r>
      <w:r w:rsidR="00D03197" w:rsidRPr="00D03197">
        <w:rPr>
          <w:i/>
          <w:iCs/>
          <w:lang w:eastAsia="zh-CN"/>
        </w:rPr>
        <w:t xml:space="preserve">may not </w:t>
      </w:r>
      <w:r w:rsidR="00D03197">
        <w:rPr>
          <w:i/>
          <w:iCs/>
          <w:lang w:eastAsia="zh-CN"/>
        </w:rPr>
        <w:t>be</w:t>
      </w:r>
      <w:r w:rsidR="00D03197" w:rsidRPr="00D03197">
        <w:rPr>
          <w:i/>
          <w:iCs/>
          <w:lang w:eastAsia="zh-CN"/>
        </w:rPr>
        <w:t xml:space="preserve"> </w:t>
      </w:r>
      <w:r w:rsidR="00D03197">
        <w:rPr>
          <w:i/>
          <w:iCs/>
          <w:lang w:eastAsia="zh-CN"/>
        </w:rPr>
        <w:t xml:space="preserve">the </w:t>
      </w:r>
      <w:r w:rsidR="00D03197" w:rsidRPr="00D03197">
        <w:rPr>
          <w:i/>
          <w:iCs/>
          <w:lang w:eastAsia="zh-CN"/>
        </w:rPr>
        <w:t>indicat</w:t>
      </w:r>
      <w:r w:rsidR="00D03197">
        <w:rPr>
          <w:i/>
          <w:iCs/>
          <w:lang w:eastAsia="zh-CN"/>
        </w:rPr>
        <w:t>ion of</w:t>
      </w:r>
      <w:r w:rsidR="00D03197" w:rsidRPr="00D03197">
        <w:rPr>
          <w:i/>
          <w:iCs/>
          <w:lang w:eastAsia="zh-CN"/>
        </w:rPr>
        <w:t xml:space="preserve"> the precise location of the UE. Instead, it may include other relevant details such as UE positioning measurements</w:t>
      </w:r>
      <w:r w:rsidR="00D03197">
        <w:rPr>
          <w:i/>
          <w:iCs/>
          <w:lang w:eastAsia="zh-CN"/>
        </w:rPr>
        <w:t xml:space="preserve">, </w:t>
      </w:r>
      <w:r w:rsidR="00D03197" w:rsidRPr="00D03197">
        <w:rPr>
          <w:i/>
          <w:iCs/>
          <w:lang w:eastAsia="zh-CN"/>
        </w:rPr>
        <w:t>RSRP, AOA, DOA, and so on</w:t>
      </w:r>
      <w:r w:rsidR="00D03197">
        <w:rPr>
          <w:i/>
          <w:iCs/>
          <w:lang w:eastAsia="zh-CN"/>
        </w:rPr>
        <w:t>.</w:t>
      </w:r>
    </w:p>
    <w:p w14:paraId="0DA04AC6" w14:textId="3B9E25A0" w:rsidR="00253CB8" w:rsidRDefault="00931B3F" w:rsidP="000F122A">
      <w:pPr>
        <w:jc w:val="both"/>
        <w:rPr>
          <w:lang w:eastAsia="zh-CN"/>
        </w:rPr>
      </w:pPr>
      <w:r>
        <w:rPr>
          <w:lang w:eastAsia="zh-CN"/>
        </w:rPr>
        <w:t xml:space="preserve">From </w:t>
      </w:r>
      <w:r w:rsidR="00253CB8" w:rsidRPr="00253CB8">
        <w:rPr>
          <w:lang w:eastAsia="zh-CN"/>
        </w:rPr>
        <w:t>the physical layer</w:t>
      </w:r>
      <w:r>
        <w:rPr>
          <w:lang w:eastAsia="zh-CN"/>
        </w:rPr>
        <w:t xml:space="preserve"> perspective</w:t>
      </w:r>
      <w:r w:rsidR="00253CB8" w:rsidRPr="00253CB8">
        <w:rPr>
          <w:lang w:eastAsia="zh-CN"/>
        </w:rPr>
        <w:t xml:space="preserve">, </w:t>
      </w:r>
      <w:r w:rsidR="00E14E80">
        <w:rPr>
          <w:lang w:eastAsia="zh-CN"/>
        </w:rPr>
        <w:t>location related information</w:t>
      </w:r>
      <w:r w:rsidR="00253CB8" w:rsidRPr="00253CB8">
        <w:rPr>
          <w:lang w:eastAsia="zh-CN"/>
        </w:rPr>
        <w:t xml:space="preserve"> </w:t>
      </w:r>
      <w:r w:rsidR="00253CB8">
        <w:rPr>
          <w:lang w:eastAsia="zh-CN"/>
        </w:rPr>
        <w:t>can be</w:t>
      </w:r>
      <w:r w:rsidR="00253CB8" w:rsidRPr="00253CB8">
        <w:rPr>
          <w:lang w:eastAsia="zh-CN"/>
        </w:rPr>
        <w:t xml:space="preserve"> used for channel estimation, beamforming, and generating radio environment maps</w:t>
      </w:r>
      <w:r w:rsidR="000F122A">
        <w:rPr>
          <w:rFonts w:hint="eastAsia"/>
          <w:lang w:eastAsia="zh-CN"/>
        </w:rPr>
        <w:t xml:space="preserve"> (REM)</w:t>
      </w:r>
      <w:r w:rsidR="00253CB8" w:rsidRPr="00253CB8">
        <w:rPr>
          <w:lang w:eastAsia="zh-CN"/>
        </w:rPr>
        <w:t xml:space="preserve"> to reduce interference and </w:t>
      </w:r>
      <w:r w:rsidR="009820E9" w:rsidRPr="00253CB8">
        <w:rPr>
          <w:lang w:eastAsia="zh-CN"/>
        </w:rPr>
        <w:t>signalling</w:t>
      </w:r>
      <w:r w:rsidR="00253CB8" w:rsidRPr="00253CB8">
        <w:rPr>
          <w:lang w:eastAsia="zh-CN"/>
        </w:rPr>
        <w:t xml:space="preserve"> overhead. Accurate angle of departure and angle of arrival of the line-of-sight path enable location-aided beamforming, reducing channel estimation overhead </w:t>
      </w:r>
      <w:r w:rsidR="00571E13">
        <w:rPr>
          <w:lang w:eastAsia="zh-CN"/>
        </w:rPr>
        <w:t xml:space="preserve">and </w:t>
      </w:r>
      <w:r w:rsidR="00253CB8" w:rsidRPr="00253CB8">
        <w:rPr>
          <w:lang w:eastAsia="zh-CN"/>
        </w:rPr>
        <w:t xml:space="preserve">energy consumption, and improving user throughput and time-frequency resource efficiency. High-precision REMs </w:t>
      </w:r>
      <w:r w:rsidR="00253CB8">
        <w:rPr>
          <w:lang w:eastAsia="zh-CN"/>
        </w:rPr>
        <w:t>can be</w:t>
      </w:r>
      <w:r w:rsidR="00253CB8" w:rsidRPr="00253CB8">
        <w:rPr>
          <w:lang w:eastAsia="zh-CN"/>
        </w:rPr>
        <w:t xml:space="preserve"> created by combining accurate </w:t>
      </w:r>
      <w:r w:rsidR="00E14E80">
        <w:rPr>
          <w:lang w:eastAsia="zh-CN"/>
        </w:rPr>
        <w:t>location related information</w:t>
      </w:r>
      <w:r w:rsidR="00253CB8" w:rsidRPr="00253CB8">
        <w:rPr>
          <w:lang w:eastAsia="zh-CN"/>
        </w:rPr>
        <w:t xml:space="preserve"> with channel quality metrics</w:t>
      </w:r>
      <w:r w:rsidR="00253CB8">
        <w:rPr>
          <w:lang w:eastAsia="zh-CN"/>
        </w:rPr>
        <w:t xml:space="preserve">, which </w:t>
      </w:r>
      <w:r w:rsidR="00253CB8" w:rsidRPr="00253CB8">
        <w:rPr>
          <w:lang w:eastAsia="zh-CN"/>
        </w:rPr>
        <w:t xml:space="preserve">include radio elements like large-scale fading knowledge and location-based radio conditions, enabling radio resource management without full-band channel state information between </w:t>
      </w:r>
      <w:proofErr w:type="spellStart"/>
      <w:r w:rsidR="009820E9">
        <w:rPr>
          <w:lang w:eastAsia="zh-CN"/>
        </w:rPr>
        <w:t>gNBs</w:t>
      </w:r>
      <w:proofErr w:type="spellEnd"/>
      <w:r w:rsidR="00253CB8" w:rsidRPr="00253CB8">
        <w:rPr>
          <w:lang w:eastAsia="zh-CN"/>
        </w:rPr>
        <w:t xml:space="preserve"> and</w:t>
      </w:r>
      <w:r w:rsidR="009820E9">
        <w:rPr>
          <w:lang w:eastAsia="zh-CN"/>
        </w:rPr>
        <w:t xml:space="preserve"> UEs</w:t>
      </w:r>
      <w:r w:rsidR="00253CB8" w:rsidRPr="00253CB8">
        <w:rPr>
          <w:lang w:eastAsia="zh-CN"/>
        </w:rPr>
        <w:t xml:space="preserve">. Motion information like velocity and orientation can be used to predict UE locations. By combining </w:t>
      </w:r>
      <w:r w:rsidR="009820E9" w:rsidRPr="00253CB8">
        <w:rPr>
          <w:lang w:eastAsia="zh-CN"/>
        </w:rPr>
        <w:t xml:space="preserve">radio environment maps </w:t>
      </w:r>
      <w:r w:rsidR="00253CB8" w:rsidRPr="00253CB8">
        <w:rPr>
          <w:lang w:eastAsia="zh-CN"/>
        </w:rPr>
        <w:t xml:space="preserve">and predicted UE locations, proactive </w:t>
      </w:r>
      <w:r w:rsidR="009820E9" w:rsidRPr="00253CB8">
        <w:rPr>
          <w:lang w:eastAsia="zh-CN"/>
        </w:rPr>
        <w:t xml:space="preserve">radio resource management </w:t>
      </w:r>
      <w:r w:rsidR="00253CB8" w:rsidRPr="00253CB8">
        <w:rPr>
          <w:lang w:eastAsia="zh-CN"/>
        </w:rPr>
        <w:t xml:space="preserve">can be achieved, maintaining communication performance and adapting to upcoming events. Other location-aided communication applications </w:t>
      </w:r>
      <w:r w:rsidR="00253CB8">
        <w:rPr>
          <w:lang w:eastAsia="zh-CN"/>
        </w:rPr>
        <w:t xml:space="preserve">include </w:t>
      </w:r>
      <w:r w:rsidR="00253CB8" w:rsidRPr="00253CB8">
        <w:rPr>
          <w:lang w:eastAsia="zh-CN"/>
        </w:rPr>
        <w:t>location-aided MIMO interference channels and coordinated multi-point transmission.</w:t>
      </w:r>
    </w:p>
    <w:p w14:paraId="63AA3C6D" w14:textId="3D162E30" w:rsidR="00F82ADF" w:rsidRDefault="00F82ADF" w:rsidP="00C56ECD">
      <w:pPr>
        <w:jc w:val="both"/>
        <w:rPr>
          <w:lang w:eastAsia="zh-CN"/>
        </w:rPr>
      </w:pPr>
      <w:r>
        <w:rPr>
          <w:lang w:eastAsia="zh-CN"/>
        </w:rPr>
        <w:t xml:space="preserve">From </w:t>
      </w:r>
      <w:r w:rsidRPr="00253CB8">
        <w:rPr>
          <w:lang w:eastAsia="zh-CN"/>
        </w:rPr>
        <w:t xml:space="preserve">the </w:t>
      </w:r>
      <w:r w:rsidRPr="00F82ADF">
        <w:rPr>
          <w:lang w:eastAsia="zh-CN"/>
        </w:rPr>
        <w:t>MAC</w:t>
      </w:r>
      <w:r>
        <w:rPr>
          <w:lang w:eastAsia="zh-CN"/>
        </w:rPr>
        <w:t>/RRC</w:t>
      </w:r>
      <w:r w:rsidRPr="00F82ADF">
        <w:rPr>
          <w:lang w:eastAsia="zh-CN"/>
        </w:rPr>
        <w:t xml:space="preserve"> layer</w:t>
      </w:r>
      <w:r>
        <w:rPr>
          <w:lang w:eastAsia="zh-CN"/>
        </w:rPr>
        <w:t xml:space="preserve"> perspective</w:t>
      </w:r>
      <w:r w:rsidRPr="00F82ADF">
        <w:rPr>
          <w:lang w:eastAsia="zh-CN"/>
        </w:rPr>
        <w:t xml:space="preserve">, accurate </w:t>
      </w:r>
      <w:r w:rsidR="00E14E80">
        <w:rPr>
          <w:lang w:eastAsia="zh-CN"/>
        </w:rPr>
        <w:t>location related information</w:t>
      </w:r>
      <w:r w:rsidRPr="00F82ADF">
        <w:rPr>
          <w:lang w:eastAsia="zh-CN"/>
        </w:rPr>
        <w:t xml:space="preserve"> plays a crucial role in radio resource management, including location-based multicasting and broadcasting, scheduling, and load balancing. Geographical location-aided broadcasting, known as geo</w:t>
      </w:r>
      <w:r w:rsidR="00D73616">
        <w:rPr>
          <w:lang w:eastAsia="zh-CN"/>
        </w:rPr>
        <w:t>-</w:t>
      </w:r>
      <w:r w:rsidRPr="00F82ADF">
        <w:rPr>
          <w:lang w:eastAsia="zh-CN"/>
        </w:rPr>
        <w:t>casting, is particularly important. Traditional broadcasting methods based on flooding suffer from issues like large bandwidth consumption and the broadcast storm problem</w:t>
      </w:r>
      <w:r>
        <w:rPr>
          <w:lang w:eastAsia="zh-CN"/>
        </w:rPr>
        <w:t>. G</w:t>
      </w:r>
      <w:r w:rsidRPr="00F82ADF">
        <w:rPr>
          <w:lang w:eastAsia="zh-CN"/>
        </w:rPr>
        <w:t>eo</w:t>
      </w:r>
      <w:r w:rsidR="00D73616">
        <w:rPr>
          <w:lang w:eastAsia="zh-CN"/>
        </w:rPr>
        <w:t>-</w:t>
      </w:r>
      <w:r w:rsidRPr="00F82ADF">
        <w:rPr>
          <w:lang w:eastAsia="zh-CN"/>
        </w:rPr>
        <w:t xml:space="preserve">casting leverages </w:t>
      </w:r>
      <w:r w:rsidRPr="00F82ADF">
        <w:rPr>
          <w:lang w:eastAsia="zh-CN"/>
        </w:rPr>
        <w:lastRenderedPageBreak/>
        <w:t xml:space="preserve">location-related information such as distance and angle between the transmitter and receiver, achieving high reachability and bandwidth efficiency. </w:t>
      </w:r>
    </w:p>
    <w:p w14:paraId="3CA748F5" w14:textId="05198BC8" w:rsidR="003C489B" w:rsidRDefault="003C489B" w:rsidP="00C56ECD">
      <w:pPr>
        <w:jc w:val="both"/>
        <w:rPr>
          <w:lang w:eastAsia="zh-CN"/>
        </w:rPr>
      </w:pPr>
      <w:r w:rsidRPr="003C489B">
        <w:rPr>
          <w:lang w:eastAsia="zh-CN"/>
        </w:rPr>
        <w:t>Another notable application involves location-aided radio resource scheduling</w:t>
      </w:r>
      <w:r w:rsidR="00994D32">
        <w:rPr>
          <w:lang w:eastAsia="zh-CN"/>
        </w:rPr>
        <w:t>. L</w:t>
      </w:r>
      <w:r w:rsidRPr="003C489B">
        <w:rPr>
          <w:lang w:eastAsia="zh-CN"/>
        </w:rPr>
        <w:t>ocation-aided scheduling algorithm</w:t>
      </w:r>
      <w:r w:rsidR="00994D32">
        <w:rPr>
          <w:lang w:eastAsia="zh-CN"/>
        </w:rPr>
        <w:t xml:space="preserve">s can be used to </w:t>
      </w:r>
      <w:r w:rsidRPr="003C489B">
        <w:rPr>
          <w:lang w:eastAsia="zh-CN"/>
        </w:rPr>
        <w:t>address the challenges posed by fractional frequency reuse</w:t>
      </w:r>
      <w:r w:rsidR="00994D32">
        <w:rPr>
          <w:lang w:eastAsia="zh-CN"/>
        </w:rPr>
        <w:t xml:space="preserve"> to minimize </w:t>
      </w:r>
      <w:r w:rsidR="00994D32" w:rsidRPr="003C489B">
        <w:rPr>
          <w:lang w:eastAsia="zh-CN"/>
        </w:rPr>
        <w:t>intra-cell interference</w:t>
      </w:r>
      <w:r w:rsidR="00994D32">
        <w:rPr>
          <w:lang w:eastAsia="zh-CN"/>
        </w:rPr>
        <w:t xml:space="preserve">. </w:t>
      </w:r>
      <w:r w:rsidRPr="003C489B">
        <w:rPr>
          <w:lang w:eastAsia="zh-CN"/>
        </w:rPr>
        <w:t xml:space="preserve">Compared to alternative methods that rely on instantaneous channel knowledge and require extensive channel state information feedback from all users, the location-based approach requires less feedback and achieves higher total throughput. </w:t>
      </w:r>
    </w:p>
    <w:p w14:paraId="6214FA05" w14:textId="10E64F0D" w:rsidR="009820E9" w:rsidRDefault="00F74E08" w:rsidP="00C56ECD">
      <w:pPr>
        <w:jc w:val="both"/>
        <w:rPr>
          <w:lang w:val="en-US" w:eastAsia="zh-CN"/>
        </w:rPr>
      </w:pPr>
      <w:r>
        <w:rPr>
          <w:lang w:eastAsia="zh-CN"/>
        </w:rPr>
        <w:t xml:space="preserve">Furthermore, the UE </w:t>
      </w:r>
      <w:r w:rsidR="00E14E80">
        <w:rPr>
          <w:lang w:eastAsia="zh-CN"/>
        </w:rPr>
        <w:t>location related information</w:t>
      </w:r>
      <w:r>
        <w:rPr>
          <w:lang w:eastAsia="zh-CN"/>
        </w:rPr>
        <w:t xml:space="preserve"> can also be used for </w:t>
      </w:r>
      <w:r w:rsidRPr="00E43960">
        <w:rPr>
          <w:lang w:val="en-US" w:eastAsia="zh-CN"/>
        </w:rPr>
        <w:t>improv</w:t>
      </w:r>
      <w:r w:rsidR="00D73616">
        <w:rPr>
          <w:lang w:val="en-US" w:eastAsia="zh-CN"/>
        </w:rPr>
        <w:t>ing</w:t>
      </w:r>
      <w:r w:rsidRPr="00E43960">
        <w:rPr>
          <w:lang w:val="en-US" w:eastAsia="zh-CN"/>
        </w:rPr>
        <w:t xml:space="preserve"> reliability, </w:t>
      </w:r>
      <w:r w:rsidR="00D73616">
        <w:rPr>
          <w:lang w:val="en-US" w:eastAsia="zh-CN"/>
        </w:rPr>
        <w:t>reducing</w:t>
      </w:r>
      <w:r>
        <w:rPr>
          <w:lang w:val="en-US" w:eastAsia="zh-CN"/>
        </w:rPr>
        <w:t xml:space="preserve"> </w:t>
      </w:r>
      <w:r w:rsidRPr="00E43960">
        <w:rPr>
          <w:lang w:val="en-US" w:eastAsia="zh-CN"/>
        </w:rPr>
        <w:t xml:space="preserve">latency, </w:t>
      </w:r>
      <w:r>
        <w:rPr>
          <w:lang w:val="en-US" w:eastAsia="zh-CN"/>
        </w:rPr>
        <w:t xml:space="preserve">and </w:t>
      </w:r>
      <w:r w:rsidR="00F6792B">
        <w:rPr>
          <w:lang w:val="en-US" w:eastAsia="zh-CN"/>
        </w:rPr>
        <w:t>signaling</w:t>
      </w:r>
      <w:r>
        <w:rPr>
          <w:lang w:val="en-US" w:eastAsia="zh-CN"/>
        </w:rPr>
        <w:t xml:space="preserve"> </w:t>
      </w:r>
      <w:r w:rsidRPr="00E43960">
        <w:rPr>
          <w:lang w:val="en-US" w:eastAsia="zh-CN"/>
        </w:rPr>
        <w:t>overhead in mobility management</w:t>
      </w:r>
      <w:r>
        <w:rPr>
          <w:lang w:val="en-US" w:eastAsia="zh-CN"/>
        </w:rPr>
        <w:t xml:space="preserve">, such as </w:t>
      </w:r>
      <w:r w:rsidRPr="00E43960">
        <w:rPr>
          <w:lang w:val="en-US" w:eastAsia="zh-CN"/>
        </w:rPr>
        <w:t>initial access an</w:t>
      </w:r>
      <w:r>
        <w:rPr>
          <w:lang w:val="en-US" w:eastAsia="zh-CN"/>
        </w:rPr>
        <w:t>d handovers.</w:t>
      </w:r>
    </w:p>
    <w:p w14:paraId="224F4D46" w14:textId="58A23D2D" w:rsidR="00C44703" w:rsidRPr="00C44703" w:rsidRDefault="009820E9" w:rsidP="00C56ECD">
      <w:pPr>
        <w:jc w:val="both"/>
        <w:rPr>
          <w:lang w:eastAsia="zh-CN"/>
        </w:rPr>
      </w:pPr>
      <w:r>
        <w:rPr>
          <w:lang w:val="en-US" w:eastAsia="zh-CN"/>
        </w:rPr>
        <w:t xml:space="preserve">While it is </w:t>
      </w:r>
      <w:r w:rsidR="00D73616">
        <w:rPr>
          <w:lang w:val="en-US" w:eastAsia="zh-CN"/>
        </w:rPr>
        <w:t xml:space="preserve">a </w:t>
      </w:r>
      <w:r>
        <w:rPr>
          <w:lang w:val="en-US" w:eastAsia="zh-CN"/>
        </w:rPr>
        <w:t xml:space="preserve">common understanding that </w:t>
      </w:r>
      <w:r>
        <w:rPr>
          <w:lang w:eastAsia="zh-CN"/>
        </w:rPr>
        <w:t xml:space="preserve">UE </w:t>
      </w:r>
      <w:r w:rsidR="00E14E80">
        <w:rPr>
          <w:lang w:eastAsia="zh-CN"/>
        </w:rPr>
        <w:t>location related information</w:t>
      </w:r>
      <w:r w:rsidR="00AF7715">
        <w:rPr>
          <w:lang w:eastAsia="zh-CN"/>
        </w:rPr>
        <w:t xml:space="preserve"> </w:t>
      </w:r>
      <w:r w:rsidR="00C44703">
        <w:rPr>
          <w:lang w:eastAsia="zh-CN"/>
        </w:rPr>
        <w:t xml:space="preserve">is very useful for improving data </w:t>
      </w:r>
      <w:r w:rsidR="00C44703" w:rsidRPr="00C44703">
        <w:rPr>
          <w:lang w:eastAsia="zh-CN"/>
        </w:rPr>
        <w:t>communication</w:t>
      </w:r>
      <w:r w:rsidR="00C44703">
        <w:rPr>
          <w:lang w:eastAsia="zh-CN"/>
        </w:rPr>
        <w:t xml:space="preserve">, including </w:t>
      </w:r>
      <w:r w:rsidR="00C44703" w:rsidRPr="006704BA">
        <w:rPr>
          <w:lang w:eastAsia="zh-CN"/>
        </w:rPr>
        <w:t xml:space="preserve">spectrum management, handover, network planning, </w:t>
      </w:r>
      <w:r w:rsidR="00C44703">
        <w:rPr>
          <w:lang w:eastAsia="zh-CN"/>
        </w:rPr>
        <w:t xml:space="preserve">and </w:t>
      </w:r>
      <w:r w:rsidR="00C44703" w:rsidRPr="006704BA">
        <w:rPr>
          <w:lang w:eastAsia="zh-CN"/>
        </w:rPr>
        <w:t xml:space="preserve">resource </w:t>
      </w:r>
      <w:r w:rsidR="00C44703">
        <w:rPr>
          <w:lang w:eastAsia="zh-CN"/>
        </w:rPr>
        <w:t xml:space="preserve">optimization, etc., the UE </w:t>
      </w:r>
      <w:r w:rsidR="00E14E80">
        <w:rPr>
          <w:lang w:eastAsia="zh-CN"/>
        </w:rPr>
        <w:t>location related information</w:t>
      </w:r>
      <w:r w:rsidR="00C44703">
        <w:rPr>
          <w:lang w:eastAsia="zh-CN"/>
        </w:rPr>
        <w:t xml:space="preserve"> is so far only stored in LMF, but not shared with the serving </w:t>
      </w:r>
      <w:proofErr w:type="spellStart"/>
      <w:r w:rsidR="00C44703">
        <w:rPr>
          <w:lang w:eastAsia="zh-CN"/>
        </w:rPr>
        <w:t>gNB</w:t>
      </w:r>
      <w:proofErr w:type="spellEnd"/>
      <w:r w:rsidR="00C44703">
        <w:rPr>
          <w:lang w:eastAsia="zh-CN"/>
        </w:rPr>
        <w:t xml:space="preserve"> and </w:t>
      </w:r>
      <w:r w:rsidR="00D73616">
        <w:rPr>
          <w:lang w:eastAsia="zh-CN"/>
        </w:rPr>
        <w:t>neighbouring</w:t>
      </w:r>
      <w:r w:rsidR="00C44703">
        <w:rPr>
          <w:lang w:eastAsia="zh-CN"/>
        </w:rPr>
        <w:t xml:space="preserve"> </w:t>
      </w:r>
      <w:proofErr w:type="spellStart"/>
      <w:r w:rsidR="00C44703">
        <w:rPr>
          <w:lang w:eastAsia="zh-CN"/>
        </w:rPr>
        <w:t>gNBs</w:t>
      </w:r>
      <w:proofErr w:type="spellEnd"/>
      <w:r w:rsidR="00C44703">
        <w:rPr>
          <w:lang w:eastAsia="zh-CN"/>
        </w:rPr>
        <w:t>, due to the positioning and communication are traditionally developed separately in 3GPP standard.</w:t>
      </w:r>
    </w:p>
    <w:p w14:paraId="3D37FC8D" w14:textId="3ABA2548" w:rsidR="00D3183D" w:rsidRDefault="00D02A71" w:rsidP="00A57EAA">
      <w:pPr>
        <w:jc w:val="both"/>
        <w:rPr>
          <w:lang w:eastAsia="zh-CN"/>
        </w:rPr>
      </w:pPr>
      <w:bookmarkStart w:id="1" w:name="O1"/>
      <w:r w:rsidRPr="00D02A71">
        <w:rPr>
          <w:b/>
          <w:bCs/>
          <w:lang w:val="en-US" w:eastAsia="zh-CN"/>
        </w:rPr>
        <w:t>Observation 1:</w:t>
      </w:r>
      <w:r w:rsidR="00C44703">
        <w:rPr>
          <w:b/>
          <w:bCs/>
          <w:lang w:val="en-US" w:eastAsia="zh-CN"/>
        </w:rPr>
        <w:t xml:space="preserve"> </w:t>
      </w:r>
      <w:r w:rsidR="00C44703">
        <w:rPr>
          <w:lang w:eastAsia="zh-CN"/>
        </w:rPr>
        <w:t xml:space="preserve">UE </w:t>
      </w:r>
      <w:r w:rsidR="00E14E80">
        <w:rPr>
          <w:lang w:eastAsia="zh-CN"/>
        </w:rPr>
        <w:t>location related information</w:t>
      </w:r>
      <w:r w:rsidR="00AF7715">
        <w:rPr>
          <w:lang w:eastAsia="zh-CN"/>
        </w:rPr>
        <w:t xml:space="preserve"> </w:t>
      </w:r>
      <w:r w:rsidR="0004137A" w:rsidRPr="0004137A">
        <w:rPr>
          <w:lang w:eastAsia="zh-CN"/>
        </w:rPr>
        <w:t xml:space="preserve">is highly valuable for data communication. It has the potential to enhance reliability, minimize latency, and reduce signalling overhead in mobility management, among other benefits. </w:t>
      </w:r>
      <w:r w:rsidR="0004137A">
        <w:rPr>
          <w:lang w:eastAsia="zh-CN"/>
        </w:rPr>
        <w:t xml:space="preserve">However, </w:t>
      </w:r>
      <w:r w:rsidR="0004137A" w:rsidRPr="0004137A">
        <w:rPr>
          <w:lang w:eastAsia="zh-CN"/>
        </w:rPr>
        <w:t xml:space="preserve">the UE </w:t>
      </w:r>
      <w:r w:rsidR="00E14E80">
        <w:rPr>
          <w:lang w:eastAsia="zh-CN"/>
        </w:rPr>
        <w:t>location related information</w:t>
      </w:r>
      <w:r w:rsidR="00AF7715">
        <w:rPr>
          <w:lang w:eastAsia="zh-CN"/>
        </w:rPr>
        <w:t xml:space="preserve"> </w:t>
      </w:r>
      <w:r w:rsidR="0004137A" w:rsidRPr="0004137A">
        <w:rPr>
          <w:lang w:eastAsia="zh-CN"/>
        </w:rPr>
        <w:t xml:space="preserve">is currently confined to the </w:t>
      </w:r>
      <w:r w:rsidR="008B79D7" w:rsidRPr="008B79D7">
        <w:rPr>
          <w:lang w:eastAsia="zh-CN"/>
        </w:rPr>
        <w:t xml:space="preserve">location server </w:t>
      </w:r>
      <w:r w:rsidR="0004137A" w:rsidRPr="0004137A">
        <w:rPr>
          <w:lang w:eastAsia="zh-CN"/>
        </w:rPr>
        <w:t xml:space="preserve">(LMF) and is not accessible to the </w:t>
      </w:r>
      <w:proofErr w:type="spellStart"/>
      <w:r w:rsidR="0004137A" w:rsidRPr="0004137A">
        <w:rPr>
          <w:lang w:eastAsia="zh-CN"/>
        </w:rPr>
        <w:t>gNBs</w:t>
      </w:r>
      <w:proofErr w:type="spellEnd"/>
      <w:r w:rsidR="00D3183D">
        <w:rPr>
          <w:lang w:eastAsia="zh-CN"/>
        </w:rPr>
        <w:t xml:space="preserve"> </w:t>
      </w:r>
    </w:p>
    <w:bookmarkEnd w:id="1"/>
    <w:p w14:paraId="268A5FA1" w14:textId="77777777" w:rsidR="00D02A71" w:rsidRDefault="00D02A71" w:rsidP="00F74E08">
      <w:pPr>
        <w:rPr>
          <w:lang w:eastAsia="zh-CN"/>
        </w:rPr>
      </w:pPr>
    </w:p>
    <w:p w14:paraId="2AF92422" w14:textId="7AD5E36E" w:rsidR="00F74E08" w:rsidRDefault="00D341D0" w:rsidP="00F74E08">
      <w:pPr>
        <w:pStyle w:val="3"/>
        <w:rPr>
          <w:lang w:eastAsia="zh-CN"/>
        </w:rPr>
      </w:pPr>
      <w:r>
        <w:rPr>
          <w:rFonts w:ascii="Calibri" w:hAnsi="Calibri" w:cs="Calibri"/>
          <w:lang w:eastAsia="zh-CN"/>
        </w:rPr>
        <w:t>﻿</w:t>
      </w:r>
      <w:r w:rsidR="00F74E08">
        <w:rPr>
          <w:rFonts w:ascii="Calibri" w:hAnsi="Calibri" w:cs="Calibri"/>
          <w:lang w:eastAsia="zh-CN"/>
        </w:rPr>
        <w:t>﻿</w:t>
      </w:r>
      <w:r w:rsidR="00F74E08" w:rsidRPr="00D764B2">
        <w:rPr>
          <w:rFonts w:ascii="Calibri" w:hAnsi="Calibri" w:cs="Calibri"/>
          <w:lang w:eastAsia="zh-CN"/>
        </w:rPr>
        <w:t>﻿</w:t>
      </w:r>
      <w:r w:rsidR="00F74E08">
        <w:rPr>
          <w:rFonts w:ascii="Calibri" w:hAnsi="Calibri" w:cs="Calibri"/>
          <w:lang w:eastAsia="zh-CN"/>
        </w:rPr>
        <w:t xml:space="preserve">2.1.2 </w:t>
      </w:r>
      <w:r w:rsidR="00F74E08">
        <w:rPr>
          <w:lang w:eastAsia="zh-CN"/>
        </w:rPr>
        <w:t>C</w:t>
      </w:r>
      <w:r w:rsidR="00F74E08" w:rsidRPr="00D764B2">
        <w:rPr>
          <w:lang w:eastAsia="zh-CN"/>
        </w:rPr>
        <w:t>ommunication</w:t>
      </w:r>
      <w:r w:rsidR="00F74E08">
        <w:rPr>
          <w:lang w:eastAsia="zh-CN"/>
        </w:rPr>
        <w:t>-aided positioning</w:t>
      </w:r>
    </w:p>
    <w:p w14:paraId="1A164B7A" w14:textId="56C60D77" w:rsidR="00FA48B4" w:rsidRPr="00FA48B4" w:rsidRDefault="001B18D4" w:rsidP="00C56ECD">
      <w:pPr>
        <w:jc w:val="both"/>
        <w:rPr>
          <w:lang w:eastAsia="zh-CN"/>
        </w:rPr>
      </w:pPr>
      <w:r>
        <w:rPr>
          <w:rFonts w:ascii="Calibri" w:hAnsi="Calibri" w:cs="Calibri"/>
          <w:lang w:eastAsia="zh-CN"/>
        </w:rPr>
        <w:t>﻿</w:t>
      </w:r>
      <w:r w:rsidR="00B8624E">
        <w:rPr>
          <w:rFonts w:ascii="Calibri" w:hAnsi="Calibri" w:cs="Calibri"/>
          <w:lang w:eastAsia="zh-CN"/>
        </w:rPr>
        <w:t xml:space="preserve">5G NR </w:t>
      </w:r>
      <w:r w:rsidR="00B8624E">
        <w:rPr>
          <w:lang w:eastAsia="zh-CN"/>
        </w:rPr>
        <w:t>m</w:t>
      </w:r>
      <w:r w:rsidR="00FA48B4" w:rsidRPr="00FA48B4">
        <w:rPr>
          <w:lang w:eastAsia="zh-CN"/>
        </w:rPr>
        <w:t>assive MIMO offers a remarkable advantage in terms of achieving high spectral efficiency</w:t>
      </w:r>
      <w:r w:rsidR="00B8624E">
        <w:rPr>
          <w:lang w:eastAsia="zh-CN"/>
        </w:rPr>
        <w:t xml:space="preserve"> for communication</w:t>
      </w:r>
      <w:r w:rsidR="00FA48B4" w:rsidRPr="00FA48B4">
        <w:rPr>
          <w:lang w:eastAsia="zh-CN"/>
        </w:rPr>
        <w:t xml:space="preserve">. </w:t>
      </w:r>
      <w:r w:rsidR="00B8624E">
        <w:rPr>
          <w:lang w:eastAsia="zh-CN"/>
        </w:rPr>
        <w:t>W</w:t>
      </w:r>
      <w:r w:rsidR="00FA48B4" w:rsidRPr="00FA48B4">
        <w:rPr>
          <w:lang w:eastAsia="zh-CN"/>
        </w:rPr>
        <w:t xml:space="preserve">ith </w:t>
      </w:r>
      <w:r w:rsidR="00B8624E">
        <w:rPr>
          <w:lang w:eastAsia="zh-CN"/>
        </w:rPr>
        <w:t xml:space="preserve">the use of </w:t>
      </w:r>
      <w:r w:rsidR="00FA48B4" w:rsidRPr="00FA48B4">
        <w:rPr>
          <w:lang w:eastAsia="zh-CN"/>
        </w:rPr>
        <w:t xml:space="preserve">a large number of antennas, massive MIMO systems can simultaneously serve numerous </w:t>
      </w:r>
      <w:r w:rsidR="00B8624E">
        <w:rPr>
          <w:lang w:eastAsia="zh-CN"/>
        </w:rPr>
        <w:t>UEs</w:t>
      </w:r>
      <w:r w:rsidR="00FA48B4" w:rsidRPr="00FA48B4">
        <w:rPr>
          <w:lang w:eastAsia="zh-CN"/>
        </w:rPr>
        <w:t xml:space="preserve"> with high data rates</w:t>
      </w:r>
      <w:r w:rsidR="00B8624E">
        <w:rPr>
          <w:lang w:eastAsia="zh-CN"/>
        </w:rPr>
        <w:t xml:space="preserve"> through </w:t>
      </w:r>
      <w:r w:rsidR="00FA48B4" w:rsidRPr="00FA48B4">
        <w:rPr>
          <w:lang w:eastAsia="zh-CN"/>
        </w:rPr>
        <w:t xml:space="preserve">dense spatial multiplexing. This is made possible through beamforming/precoding techniques, which utilize large antenna arrays with high angular resolution. Beamforming entails transmitting coherent signals that concentrate the signal power in a specific direction, resulting in increased signal-to-noise ratio and throughput, known as beamforming gain. Leveraging enhanced beamforming capabilities in three-dimensional space </w:t>
      </w:r>
      <w:r w:rsidR="00B8624E">
        <w:rPr>
          <w:lang w:eastAsia="zh-CN"/>
        </w:rPr>
        <w:t xml:space="preserve">(3D) </w:t>
      </w:r>
      <w:r w:rsidR="00FA48B4" w:rsidRPr="00FA48B4">
        <w:rPr>
          <w:lang w:eastAsia="zh-CN"/>
        </w:rPr>
        <w:t xml:space="preserve">is beneficial for mitigating the effects of high path loss in </w:t>
      </w:r>
      <w:proofErr w:type="spellStart"/>
      <w:r w:rsidR="00FA48B4" w:rsidRPr="00FA48B4">
        <w:rPr>
          <w:lang w:eastAsia="zh-CN"/>
        </w:rPr>
        <w:t>mmWave</w:t>
      </w:r>
      <w:proofErr w:type="spellEnd"/>
      <w:r w:rsidR="00FA48B4" w:rsidRPr="00FA48B4">
        <w:rPr>
          <w:lang w:eastAsia="zh-CN"/>
        </w:rPr>
        <w:t xml:space="preserve"> bands and reducing interference from various directions by forming narrow beams. The </w:t>
      </w:r>
      <w:proofErr w:type="spellStart"/>
      <w:r w:rsidR="00FA48B4" w:rsidRPr="00FA48B4">
        <w:rPr>
          <w:lang w:eastAsia="zh-CN"/>
        </w:rPr>
        <w:t>beamspace</w:t>
      </w:r>
      <w:proofErr w:type="spellEnd"/>
      <w:r w:rsidR="00FA48B4" w:rsidRPr="00FA48B4">
        <w:rPr>
          <w:lang w:eastAsia="zh-CN"/>
        </w:rPr>
        <w:t xml:space="preserve"> channel response obtained by the transmitter and receiver not only contains spatial information about the link ends but also provides insights into the objects or humans present in between, making it valuable for localization purposes. Accurate angular information extracted from this data can be utilized for localization.</w:t>
      </w:r>
    </w:p>
    <w:p w14:paraId="778B1361" w14:textId="1934D083" w:rsidR="00FA48B4" w:rsidRPr="00FA48B4" w:rsidRDefault="00FA48B4" w:rsidP="00C56ECD">
      <w:pPr>
        <w:jc w:val="both"/>
        <w:rPr>
          <w:lang w:eastAsia="zh-CN"/>
        </w:rPr>
      </w:pPr>
      <w:r w:rsidRPr="00FA48B4">
        <w:rPr>
          <w:lang w:eastAsia="zh-CN"/>
        </w:rPr>
        <w:t xml:space="preserve">The effectiveness of </w:t>
      </w:r>
      <w:proofErr w:type="spellStart"/>
      <w:r w:rsidRPr="00FA48B4">
        <w:rPr>
          <w:lang w:eastAsia="zh-CN"/>
        </w:rPr>
        <w:t>beamspace</w:t>
      </w:r>
      <w:proofErr w:type="spellEnd"/>
      <w:r w:rsidRPr="00FA48B4">
        <w:rPr>
          <w:lang w:eastAsia="zh-CN"/>
        </w:rPr>
        <w:t xml:space="preserve"> processing relies on advancements in channel estimation techniques, including angular and delay domain profiles, which are crucial for localization algorithms. Channel estimation becomes particularly critical in challenging scenarios characterized by non-line-of-sight (NLOS) propagation and high user mobility. </w:t>
      </w:r>
    </w:p>
    <w:p w14:paraId="2D7359F7" w14:textId="276DBDAD" w:rsidR="00FA48B4" w:rsidRPr="00FA48B4" w:rsidRDefault="00B8624E" w:rsidP="00C56ECD">
      <w:pPr>
        <w:jc w:val="both"/>
        <w:rPr>
          <w:lang w:eastAsia="zh-CN"/>
        </w:rPr>
      </w:pPr>
      <w:r>
        <w:rPr>
          <w:lang w:eastAsia="zh-CN"/>
        </w:rPr>
        <w:t xml:space="preserve">DL </w:t>
      </w:r>
      <w:r w:rsidR="00FA48B4" w:rsidRPr="00FA48B4">
        <w:rPr>
          <w:lang w:eastAsia="zh-CN"/>
        </w:rPr>
        <w:t>beam management</w:t>
      </w:r>
      <w:r>
        <w:rPr>
          <w:lang w:eastAsia="zh-CN"/>
        </w:rPr>
        <w:t xml:space="preserve"> for IDLE UEs is based on SSB signals, while the DL/UL </w:t>
      </w:r>
      <w:r w:rsidRPr="00FA48B4">
        <w:rPr>
          <w:lang w:eastAsia="zh-CN"/>
        </w:rPr>
        <w:t xml:space="preserve">beam </w:t>
      </w:r>
      <w:r w:rsidR="00D73616">
        <w:rPr>
          <w:lang w:eastAsia="zh-CN"/>
        </w:rPr>
        <w:t>management</w:t>
      </w:r>
      <w:r>
        <w:rPr>
          <w:lang w:eastAsia="zh-CN"/>
        </w:rPr>
        <w:t xml:space="preserve"> are based on SSB, CSI-RS and SRS signals. </w:t>
      </w:r>
      <w:r w:rsidR="00FA48B4" w:rsidRPr="00FA48B4">
        <w:rPr>
          <w:lang w:eastAsia="zh-CN"/>
        </w:rPr>
        <w:t xml:space="preserve">Beam management comprises </w:t>
      </w:r>
      <w:r>
        <w:rPr>
          <w:lang w:eastAsia="zh-CN"/>
        </w:rPr>
        <w:t xml:space="preserve">basically the </w:t>
      </w:r>
      <w:r w:rsidR="00FA48B4" w:rsidRPr="00FA48B4">
        <w:rPr>
          <w:lang w:eastAsia="zh-CN"/>
        </w:rPr>
        <w:t>four distinct operations:</w:t>
      </w:r>
    </w:p>
    <w:p w14:paraId="3D4F1799" w14:textId="123BC947" w:rsidR="00FA48B4" w:rsidRPr="00FA48B4" w:rsidRDefault="00FA48B4" w:rsidP="00B8624E">
      <w:pPr>
        <w:pStyle w:val="a8"/>
        <w:numPr>
          <w:ilvl w:val="0"/>
          <w:numId w:val="41"/>
        </w:numPr>
        <w:rPr>
          <w:lang w:eastAsia="zh-CN"/>
        </w:rPr>
      </w:pPr>
      <w:r w:rsidRPr="00FA48B4">
        <w:rPr>
          <w:lang w:eastAsia="zh-CN"/>
        </w:rPr>
        <w:t>Beam sweeping, which involves transmitting and receiving a set of beams at predefined intervals and directions to cover a spatial area.</w:t>
      </w:r>
    </w:p>
    <w:p w14:paraId="1E490B45" w14:textId="1B3A8BA8" w:rsidR="00FA48B4" w:rsidRPr="00FA48B4" w:rsidRDefault="00FA48B4" w:rsidP="00B8624E">
      <w:pPr>
        <w:pStyle w:val="a8"/>
        <w:numPr>
          <w:ilvl w:val="0"/>
          <w:numId w:val="41"/>
        </w:numPr>
        <w:rPr>
          <w:lang w:eastAsia="zh-CN"/>
        </w:rPr>
      </w:pPr>
      <w:r w:rsidRPr="00FA48B4">
        <w:rPr>
          <w:lang w:eastAsia="zh-CN"/>
        </w:rPr>
        <w:t xml:space="preserve">Beam measurement, which evaluates the quality of the received signal at the </w:t>
      </w:r>
      <w:proofErr w:type="spellStart"/>
      <w:r w:rsidRPr="00FA48B4">
        <w:rPr>
          <w:lang w:eastAsia="zh-CN"/>
        </w:rPr>
        <w:t>gNB</w:t>
      </w:r>
      <w:proofErr w:type="spellEnd"/>
      <w:r w:rsidRPr="00FA48B4">
        <w:rPr>
          <w:lang w:eastAsia="zh-CN"/>
        </w:rPr>
        <w:t xml:space="preserve"> or UE.</w:t>
      </w:r>
    </w:p>
    <w:p w14:paraId="734222DD" w14:textId="460B0979" w:rsidR="00FA48B4" w:rsidRPr="00FA48B4" w:rsidRDefault="00FA48B4" w:rsidP="00B8624E">
      <w:pPr>
        <w:pStyle w:val="a8"/>
        <w:numPr>
          <w:ilvl w:val="0"/>
          <w:numId w:val="41"/>
        </w:numPr>
        <w:rPr>
          <w:lang w:eastAsia="zh-CN"/>
        </w:rPr>
      </w:pPr>
      <w:r w:rsidRPr="00FA48B4">
        <w:rPr>
          <w:lang w:eastAsia="zh-CN"/>
        </w:rPr>
        <w:t xml:space="preserve">Beam determination, which involves selecting suitable beams based on measurements obtained during the beam measurement procedure, either at the </w:t>
      </w:r>
      <w:proofErr w:type="spellStart"/>
      <w:r w:rsidRPr="00FA48B4">
        <w:rPr>
          <w:lang w:eastAsia="zh-CN"/>
        </w:rPr>
        <w:t>gNB</w:t>
      </w:r>
      <w:proofErr w:type="spellEnd"/>
      <w:r w:rsidRPr="00FA48B4">
        <w:rPr>
          <w:lang w:eastAsia="zh-CN"/>
        </w:rPr>
        <w:t xml:space="preserve"> or UE.</w:t>
      </w:r>
    </w:p>
    <w:p w14:paraId="54773A0C" w14:textId="135EEB62" w:rsidR="004F3736" w:rsidRPr="00B8624E" w:rsidRDefault="00FA48B4" w:rsidP="00B8624E">
      <w:pPr>
        <w:pStyle w:val="a8"/>
        <w:numPr>
          <w:ilvl w:val="0"/>
          <w:numId w:val="41"/>
        </w:numPr>
        <w:rPr>
          <w:lang w:val="en-US" w:eastAsia="zh-CN"/>
        </w:rPr>
      </w:pPr>
      <w:r w:rsidRPr="00FA48B4">
        <w:rPr>
          <w:lang w:eastAsia="zh-CN"/>
        </w:rPr>
        <w:t>Beam reporting, which facilitates the transmission of beam quality and decision information from the UE to the network.</w:t>
      </w:r>
    </w:p>
    <w:p w14:paraId="1A2FF674" w14:textId="3636C5E7" w:rsidR="00FF42D2" w:rsidRPr="00FA48B4" w:rsidRDefault="00FF42D2" w:rsidP="00C56ECD">
      <w:pPr>
        <w:jc w:val="both"/>
        <w:rPr>
          <w:lang w:eastAsia="zh-CN"/>
        </w:rPr>
      </w:pPr>
      <w:r>
        <w:rPr>
          <w:lang w:eastAsia="zh-CN"/>
        </w:rPr>
        <w:t>The information obtained during the b</w:t>
      </w:r>
      <w:r w:rsidRPr="00FA48B4">
        <w:rPr>
          <w:lang w:eastAsia="zh-CN"/>
        </w:rPr>
        <w:t>eam management operations</w:t>
      </w:r>
      <w:r>
        <w:rPr>
          <w:lang w:eastAsia="zh-CN"/>
        </w:rPr>
        <w:t xml:space="preserve"> </w:t>
      </w:r>
      <w:r w:rsidR="00D73616">
        <w:rPr>
          <w:lang w:eastAsia="zh-CN"/>
        </w:rPr>
        <w:t>is</w:t>
      </w:r>
      <w:r>
        <w:rPr>
          <w:lang w:eastAsia="zh-CN"/>
        </w:rPr>
        <w:t xml:space="preserve"> all useful i</w:t>
      </w:r>
      <w:r w:rsidRPr="00FA48B4">
        <w:rPr>
          <w:lang w:eastAsia="zh-CN"/>
        </w:rPr>
        <w:t>n the context of localizing and tracking active mobile users in a dynamic environment</w:t>
      </w:r>
      <w:r>
        <w:rPr>
          <w:lang w:eastAsia="zh-CN"/>
        </w:rPr>
        <w:t xml:space="preserve">, including </w:t>
      </w:r>
      <w:r w:rsidRPr="00FA48B4">
        <w:rPr>
          <w:lang w:eastAsia="zh-CN"/>
        </w:rPr>
        <w:t>the estimation of the angle of arrival (</w:t>
      </w:r>
      <w:proofErr w:type="spellStart"/>
      <w:r w:rsidRPr="00FA48B4">
        <w:rPr>
          <w:lang w:eastAsia="zh-CN"/>
        </w:rPr>
        <w:t>AoA</w:t>
      </w:r>
      <w:proofErr w:type="spellEnd"/>
      <w:r w:rsidRPr="00FA48B4">
        <w:rPr>
          <w:lang w:eastAsia="zh-CN"/>
        </w:rPr>
        <w:t>) or angle of departure (</w:t>
      </w:r>
      <w:proofErr w:type="spellStart"/>
      <w:r w:rsidRPr="00FA48B4">
        <w:rPr>
          <w:lang w:eastAsia="zh-CN"/>
        </w:rPr>
        <w:t>AoD</w:t>
      </w:r>
      <w:proofErr w:type="spellEnd"/>
      <w:r w:rsidRPr="00FA48B4">
        <w:rPr>
          <w:lang w:eastAsia="zh-CN"/>
        </w:rPr>
        <w:t>)</w:t>
      </w:r>
      <w:r>
        <w:rPr>
          <w:lang w:eastAsia="zh-CN"/>
        </w:rPr>
        <w:t xml:space="preserve"> of the UEs.</w:t>
      </w:r>
    </w:p>
    <w:p w14:paraId="63CCD763" w14:textId="450F34C7" w:rsidR="008B79D7" w:rsidRDefault="00D02A71" w:rsidP="00C56ECD">
      <w:pPr>
        <w:jc w:val="both"/>
        <w:rPr>
          <w:lang w:eastAsia="zh-CN"/>
        </w:rPr>
      </w:pPr>
      <w:bookmarkStart w:id="2" w:name="O2"/>
      <w:r w:rsidRPr="00D02A71">
        <w:rPr>
          <w:b/>
          <w:bCs/>
          <w:lang w:val="en-US" w:eastAsia="zh-CN"/>
        </w:rPr>
        <w:t xml:space="preserve">Observation </w:t>
      </w:r>
      <w:r>
        <w:rPr>
          <w:b/>
          <w:bCs/>
          <w:lang w:val="en-US" w:eastAsia="zh-CN"/>
        </w:rPr>
        <w:t>2</w:t>
      </w:r>
      <w:r w:rsidRPr="00D02A71">
        <w:rPr>
          <w:b/>
          <w:bCs/>
          <w:lang w:val="en-US" w:eastAsia="zh-CN"/>
        </w:rPr>
        <w:t>:</w:t>
      </w:r>
      <w:r w:rsidR="005822F0">
        <w:rPr>
          <w:b/>
          <w:bCs/>
          <w:lang w:val="en-US" w:eastAsia="zh-CN"/>
        </w:rPr>
        <w:t xml:space="preserve"> </w:t>
      </w:r>
      <w:r w:rsidR="000552F5" w:rsidRPr="000552F5">
        <w:rPr>
          <w:lang w:val="en-US" w:eastAsia="zh-CN"/>
        </w:rPr>
        <w:t xml:space="preserve">UE </w:t>
      </w:r>
      <w:r w:rsidR="000552F5">
        <w:rPr>
          <w:lang w:val="en-US" w:eastAsia="zh-CN"/>
        </w:rPr>
        <w:t xml:space="preserve">beam and channel </w:t>
      </w:r>
      <w:r w:rsidR="000552F5" w:rsidRPr="00F82ADF">
        <w:rPr>
          <w:lang w:eastAsia="zh-CN"/>
        </w:rPr>
        <w:t>information</w:t>
      </w:r>
      <w:r w:rsidR="000552F5">
        <w:rPr>
          <w:lang w:eastAsia="zh-CN"/>
        </w:rPr>
        <w:t xml:space="preserve"> </w:t>
      </w:r>
      <w:r w:rsidR="008B79D7">
        <w:rPr>
          <w:lang w:eastAsia="zh-CN"/>
        </w:rPr>
        <w:t xml:space="preserve">may </w:t>
      </w:r>
      <w:r w:rsidR="008B79D7" w:rsidRPr="008B79D7">
        <w:rPr>
          <w:lang w:eastAsia="zh-CN"/>
        </w:rPr>
        <w:t xml:space="preserve">play a crucial role in UE positioning. They </w:t>
      </w:r>
      <w:r w:rsidR="008B79D7">
        <w:rPr>
          <w:lang w:eastAsia="zh-CN"/>
        </w:rPr>
        <w:t xml:space="preserve">can be utilized to </w:t>
      </w:r>
      <w:r w:rsidR="008B79D7" w:rsidRPr="008B79D7">
        <w:rPr>
          <w:lang w:eastAsia="zh-CN"/>
        </w:rPr>
        <w:t>significantly enhanc</w:t>
      </w:r>
      <w:r w:rsidR="008B79D7">
        <w:rPr>
          <w:lang w:eastAsia="zh-CN"/>
        </w:rPr>
        <w:t>e</w:t>
      </w:r>
      <w:r w:rsidR="008B79D7" w:rsidRPr="008B79D7">
        <w:rPr>
          <w:lang w:eastAsia="zh-CN"/>
        </w:rPr>
        <w:t xml:space="preserve"> the accuracy of the angle of arrival (</w:t>
      </w:r>
      <w:proofErr w:type="spellStart"/>
      <w:r w:rsidR="008B79D7" w:rsidRPr="008B79D7">
        <w:rPr>
          <w:lang w:eastAsia="zh-CN"/>
        </w:rPr>
        <w:t>AoA</w:t>
      </w:r>
      <w:proofErr w:type="spellEnd"/>
      <w:r w:rsidR="008B79D7" w:rsidRPr="008B79D7">
        <w:rPr>
          <w:lang w:eastAsia="zh-CN"/>
        </w:rPr>
        <w:t>) or angle of departure (</w:t>
      </w:r>
      <w:proofErr w:type="spellStart"/>
      <w:r w:rsidR="008B79D7" w:rsidRPr="008B79D7">
        <w:rPr>
          <w:lang w:eastAsia="zh-CN"/>
        </w:rPr>
        <w:t>AoD</w:t>
      </w:r>
      <w:proofErr w:type="spellEnd"/>
      <w:r w:rsidR="008B79D7" w:rsidRPr="008B79D7">
        <w:rPr>
          <w:lang w:eastAsia="zh-CN"/>
        </w:rPr>
        <w:t xml:space="preserve">). However, </w:t>
      </w:r>
      <w:r w:rsidR="008B79D7">
        <w:rPr>
          <w:lang w:val="en-US" w:eastAsia="zh-CN"/>
        </w:rPr>
        <w:t xml:space="preserve">beam and channel </w:t>
      </w:r>
      <w:r w:rsidR="008B79D7" w:rsidRPr="00F82ADF">
        <w:rPr>
          <w:lang w:eastAsia="zh-CN"/>
        </w:rPr>
        <w:t>information</w:t>
      </w:r>
      <w:r w:rsidR="008B79D7">
        <w:rPr>
          <w:lang w:eastAsia="zh-CN"/>
        </w:rPr>
        <w:t xml:space="preserve"> </w:t>
      </w:r>
      <w:r w:rsidR="008B79D7" w:rsidRPr="008B79D7">
        <w:rPr>
          <w:lang w:eastAsia="zh-CN"/>
        </w:rPr>
        <w:t xml:space="preserve">is currently </w:t>
      </w:r>
      <w:r w:rsidR="008B79D7">
        <w:rPr>
          <w:lang w:eastAsia="zh-CN"/>
        </w:rPr>
        <w:t>kept</w:t>
      </w:r>
      <w:r w:rsidR="008B79D7" w:rsidRPr="008B79D7">
        <w:rPr>
          <w:lang w:eastAsia="zh-CN"/>
        </w:rPr>
        <w:t xml:space="preserve"> within the UE and </w:t>
      </w:r>
      <w:proofErr w:type="spellStart"/>
      <w:r w:rsidR="008B79D7" w:rsidRPr="008B79D7">
        <w:rPr>
          <w:lang w:eastAsia="zh-CN"/>
        </w:rPr>
        <w:t>gNBs</w:t>
      </w:r>
      <w:proofErr w:type="spellEnd"/>
      <w:r w:rsidR="008B79D7" w:rsidRPr="008B79D7">
        <w:rPr>
          <w:lang w:eastAsia="zh-CN"/>
        </w:rPr>
        <w:t>, without being shared with the location server (LMF).</w:t>
      </w:r>
    </w:p>
    <w:bookmarkEnd w:id="2"/>
    <w:p w14:paraId="3DB776C7" w14:textId="77777777" w:rsidR="00E43960" w:rsidRPr="00E43960" w:rsidRDefault="00E43960" w:rsidP="00E43960">
      <w:pPr>
        <w:jc w:val="both"/>
        <w:rPr>
          <w:lang w:val="en-US" w:eastAsia="zh-CN"/>
        </w:rPr>
      </w:pPr>
    </w:p>
    <w:p w14:paraId="6B0532C7" w14:textId="181D8A16" w:rsidR="00051349" w:rsidRDefault="00051349" w:rsidP="00051349">
      <w:pPr>
        <w:pStyle w:val="2"/>
        <w:rPr>
          <w:lang w:eastAsia="zh-CN"/>
        </w:rPr>
      </w:pPr>
      <w:r>
        <w:rPr>
          <w:rFonts w:hint="eastAsia"/>
          <w:lang w:eastAsia="zh-CN"/>
        </w:rPr>
        <w:t>2.</w:t>
      </w:r>
      <w:r>
        <w:rPr>
          <w:lang w:eastAsia="zh-CN"/>
        </w:rPr>
        <w:t>2</w:t>
      </w:r>
      <w:r>
        <w:rPr>
          <w:rFonts w:hint="eastAsia"/>
          <w:lang w:eastAsia="zh-CN"/>
        </w:rPr>
        <w:t xml:space="preserve"> </w:t>
      </w:r>
      <w:r w:rsidR="00405132" w:rsidRPr="00405132">
        <w:rPr>
          <w:lang w:eastAsia="zh-CN"/>
        </w:rPr>
        <w:t>Integrated positioning and communication</w:t>
      </w:r>
    </w:p>
    <w:p w14:paraId="0202CDB5" w14:textId="1279A107" w:rsidR="003520A2" w:rsidRDefault="00405132" w:rsidP="00C56ECD">
      <w:pPr>
        <w:jc w:val="both"/>
        <w:rPr>
          <w:lang w:eastAsia="zh-CN"/>
        </w:rPr>
      </w:pPr>
      <w:r>
        <w:rPr>
          <w:lang w:eastAsia="zh-CN"/>
        </w:rPr>
        <w:t xml:space="preserve">For Rel-19, we propose to </w:t>
      </w:r>
      <w:r w:rsidR="00DF3A52">
        <w:rPr>
          <w:lang w:eastAsia="zh-CN"/>
        </w:rPr>
        <w:t>support</w:t>
      </w:r>
      <w:r w:rsidR="002A01DF">
        <w:rPr>
          <w:lang w:eastAsia="zh-CN"/>
        </w:rPr>
        <w:t xml:space="preserve"> information sharing between positioning and communicatio</w:t>
      </w:r>
      <w:r w:rsidR="00BF3B43">
        <w:rPr>
          <w:lang w:eastAsia="zh-CN"/>
        </w:rPr>
        <w:t>n a</w:t>
      </w:r>
      <w:r>
        <w:rPr>
          <w:lang w:eastAsia="zh-CN"/>
        </w:rPr>
        <w:t>s shown in Figure 1</w:t>
      </w:r>
      <w:r w:rsidR="00BF3B43">
        <w:rPr>
          <w:lang w:eastAsia="zh-CN"/>
        </w:rPr>
        <w:t>.</w:t>
      </w:r>
    </w:p>
    <w:p w14:paraId="3B3D3E6A" w14:textId="660AB05B" w:rsidR="00BF3B43" w:rsidRDefault="00BF3B43" w:rsidP="00BF3B43">
      <w:pPr>
        <w:rPr>
          <w:lang w:eastAsia="zh-CN"/>
        </w:rPr>
      </w:pPr>
      <w:r w:rsidRPr="00BF3B43">
        <w:rPr>
          <w:b/>
          <w:bCs/>
          <w:i/>
          <w:iCs/>
          <w:lang w:eastAsia="zh-CN"/>
        </w:rPr>
        <w:t>Communication-aided positioning</w:t>
      </w:r>
      <w:r>
        <w:rPr>
          <w:b/>
          <w:bCs/>
          <w:i/>
          <w:iCs/>
          <w:lang w:eastAsia="zh-CN"/>
        </w:rPr>
        <w:t xml:space="preserve">: </w:t>
      </w:r>
    </w:p>
    <w:p w14:paraId="368B2165" w14:textId="380C1747" w:rsidR="00BF3B43" w:rsidRPr="00BF3B43" w:rsidRDefault="00A43D08" w:rsidP="00C56ECD">
      <w:pPr>
        <w:jc w:val="both"/>
        <w:rPr>
          <w:lang w:eastAsia="zh-CN"/>
        </w:rPr>
      </w:pPr>
      <w:r>
        <w:rPr>
          <w:lang w:eastAsia="zh-CN"/>
        </w:rPr>
        <w:lastRenderedPageBreak/>
        <w:t>UE/</w:t>
      </w:r>
      <w:proofErr w:type="spellStart"/>
      <w:r>
        <w:rPr>
          <w:lang w:eastAsia="zh-CN"/>
        </w:rPr>
        <w:t>gNB</w:t>
      </w:r>
      <w:proofErr w:type="spellEnd"/>
      <w:r>
        <w:rPr>
          <w:lang w:eastAsia="zh-CN"/>
        </w:rPr>
        <w:t xml:space="preserve"> can provide the physical layer related </w:t>
      </w:r>
      <w:r w:rsidR="00070823">
        <w:rPr>
          <w:lang w:eastAsia="zh-CN"/>
        </w:rPr>
        <w:t xml:space="preserve">communication </w:t>
      </w:r>
      <w:r>
        <w:rPr>
          <w:lang w:eastAsia="zh-CN"/>
        </w:rPr>
        <w:t>information (b</w:t>
      </w:r>
      <w:r w:rsidR="00BF3B43" w:rsidRPr="00BF3B43">
        <w:rPr>
          <w:lang w:eastAsia="zh-CN"/>
        </w:rPr>
        <w:t>eam management, channel estimation, radio environment maps, etc.</w:t>
      </w:r>
      <w:r>
        <w:rPr>
          <w:lang w:eastAsia="zh-CN"/>
        </w:rPr>
        <w:t>), as well as the MAC/RRC layer related information (</w:t>
      </w:r>
      <w:r w:rsidRPr="00BF3B43">
        <w:rPr>
          <w:lang w:eastAsia="zh-CN"/>
        </w:rPr>
        <w:t>Initial access and mobility management, multicasting, broadcasting, scheduling, and load balancing, etc</w:t>
      </w:r>
      <w:r>
        <w:rPr>
          <w:lang w:eastAsia="zh-CN"/>
        </w:rPr>
        <w:t>.) to the LMF for increasing the positioning accuracy, reducing the positioning latency, and improving the positioning reliability.</w:t>
      </w:r>
    </w:p>
    <w:p w14:paraId="34BC7D8B" w14:textId="4EC11B0A" w:rsidR="00A43D08" w:rsidRDefault="00A43D08" w:rsidP="00A43D08">
      <w:pPr>
        <w:rPr>
          <w:lang w:eastAsia="zh-CN"/>
        </w:rPr>
      </w:pPr>
      <w:r>
        <w:rPr>
          <w:b/>
          <w:bCs/>
          <w:i/>
          <w:iCs/>
          <w:lang w:eastAsia="zh-CN"/>
        </w:rPr>
        <w:t>Positioning</w:t>
      </w:r>
      <w:r w:rsidRPr="00BF3B43">
        <w:rPr>
          <w:b/>
          <w:bCs/>
          <w:i/>
          <w:iCs/>
          <w:lang w:eastAsia="zh-CN"/>
        </w:rPr>
        <w:t xml:space="preserve">-aided </w:t>
      </w:r>
      <w:r>
        <w:rPr>
          <w:b/>
          <w:bCs/>
          <w:i/>
          <w:iCs/>
          <w:lang w:eastAsia="zh-CN"/>
        </w:rPr>
        <w:t xml:space="preserve">communication: </w:t>
      </w:r>
    </w:p>
    <w:p w14:paraId="3CA549FE" w14:textId="36E648C6" w:rsidR="005D4151" w:rsidRDefault="00070823" w:rsidP="00C56ECD">
      <w:pPr>
        <w:jc w:val="both"/>
        <w:rPr>
          <w:lang w:eastAsia="zh-CN"/>
        </w:rPr>
      </w:pPr>
      <w:r>
        <w:rPr>
          <w:lang w:eastAsia="zh-CN"/>
        </w:rPr>
        <w:t>LMF can provide the UE</w:t>
      </w:r>
      <w:r w:rsidR="007930D5">
        <w:rPr>
          <w:lang w:eastAsia="zh-CN"/>
        </w:rPr>
        <w:t xml:space="preserve"> positioning information, such as the timing </w:t>
      </w:r>
      <w:r w:rsidR="007930D5" w:rsidRPr="007930D5">
        <w:rPr>
          <w:lang w:eastAsia="zh-CN"/>
        </w:rPr>
        <w:t xml:space="preserve">measurements </w:t>
      </w:r>
      <w:r w:rsidR="007930D5">
        <w:rPr>
          <w:lang w:eastAsia="zh-CN"/>
        </w:rPr>
        <w:t>(</w:t>
      </w:r>
      <w:r w:rsidR="000C131E">
        <w:rPr>
          <w:lang w:eastAsia="zh-CN"/>
        </w:rPr>
        <w:t>RSTD</w:t>
      </w:r>
      <w:r w:rsidR="007930D5" w:rsidRPr="007930D5">
        <w:rPr>
          <w:lang w:eastAsia="zh-CN"/>
        </w:rPr>
        <w:t>, RTO</w:t>
      </w:r>
      <w:r w:rsidR="000C131E">
        <w:rPr>
          <w:lang w:eastAsia="zh-CN"/>
        </w:rPr>
        <w:t>A</w:t>
      </w:r>
      <w:r w:rsidR="007930D5">
        <w:rPr>
          <w:lang w:eastAsia="zh-CN"/>
        </w:rPr>
        <w:t>, UE/</w:t>
      </w:r>
      <w:proofErr w:type="spellStart"/>
      <w:r w:rsidR="007930D5">
        <w:rPr>
          <w:lang w:eastAsia="zh-CN"/>
        </w:rPr>
        <w:t>gNB</w:t>
      </w:r>
      <w:proofErr w:type="spellEnd"/>
      <w:r w:rsidR="007930D5">
        <w:rPr>
          <w:lang w:eastAsia="zh-CN"/>
        </w:rPr>
        <w:t xml:space="preserve"> Rx-</w:t>
      </w:r>
      <w:proofErr w:type="spellStart"/>
      <w:r w:rsidR="007930D5">
        <w:rPr>
          <w:lang w:eastAsia="zh-CN"/>
        </w:rPr>
        <w:t>Tx</w:t>
      </w:r>
      <w:proofErr w:type="spellEnd"/>
      <w:r w:rsidR="007930D5">
        <w:rPr>
          <w:lang w:eastAsia="zh-CN"/>
        </w:rPr>
        <w:t xml:space="preserve"> </w:t>
      </w:r>
      <w:r w:rsidR="000C131E">
        <w:rPr>
          <w:lang w:eastAsia="zh-CN"/>
        </w:rPr>
        <w:t xml:space="preserve">time difference </w:t>
      </w:r>
      <w:r w:rsidR="007930D5">
        <w:rPr>
          <w:lang w:eastAsia="zh-CN"/>
        </w:rPr>
        <w:t xml:space="preserve">measurements, carrier phase measurements, etc.), the power </w:t>
      </w:r>
      <w:r w:rsidR="007930D5" w:rsidRPr="007930D5">
        <w:rPr>
          <w:lang w:eastAsia="zh-CN"/>
        </w:rPr>
        <w:t>measurements</w:t>
      </w:r>
      <w:r w:rsidR="007930D5">
        <w:rPr>
          <w:lang w:eastAsia="zh-CN"/>
        </w:rPr>
        <w:t xml:space="preserve"> (RSRP, RSRPP), the directional measurements (AOA, AOD, etc.), </w:t>
      </w:r>
      <w:r w:rsidR="00557B0F">
        <w:rPr>
          <w:lang w:eastAsia="zh-CN"/>
        </w:rPr>
        <w:t>etc.</w:t>
      </w:r>
      <w:r w:rsidR="007930D5">
        <w:rPr>
          <w:lang w:eastAsia="zh-CN"/>
        </w:rPr>
        <w:t xml:space="preserve">, to the </w:t>
      </w:r>
      <w:proofErr w:type="spellStart"/>
      <w:r w:rsidR="007930D5">
        <w:rPr>
          <w:lang w:eastAsia="zh-CN"/>
        </w:rPr>
        <w:t>gNBs</w:t>
      </w:r>
      <w:proofErr w:type="spellEnd"/>
      <w:r w:rsidR="007930D5">
        <w:rPr>
          <w:lang w:eastAsia="zh-CN"/>
        </w:rPr>
        <w:t xml:space="preserve"> for improving the performance of the data</w:t>
      </w:r>
      <w:r w:rsidR="007930D5" w:rsidRPr="007930D5">
        <w:rPr>
          <w:lang w:eastAsia="zh-CN"/>
        </w:rPr>
        <w:t xml:space="preserve"> communication, </w:t>
      </w:r>
      <w:r w:rsidR="007930D5">
        <w:rPr>
          <w:lang w:eastAsia="zh-CN"/>
        </w:rPr>
        <w:t xml:space="preserve">including </w:t>
      </w:r>
      <w:r w:rsidR="007930D5" w:rsidRPr="007930D5">
        <w:rPr>
          <w:lang w:eastAsia="zh-CN"/>
        </w:rPr>
        <w:t xml:space="preserve">the </w:t>
      </w:r>
      <w:r w:rsidR="007930D5">
        <w:rPr>
          <w:lang w:eastAsia="zh-CN"/>
        </w:rPr>
        <w:t xml:space="preserve">throughput, </w:t>
      </w:r>
      <w:r w:rsidR="007930D5" w:rsidRPr="007930D5">
        <w:rPr>
          <w:lang w:eastAsia="zh-CN"/>
        </w:rPr>
        <w:t>reliability, latency, signalling overhead</w:t>
      </w:r>
      <w:r w:rsidR="007930D5">
        <w:rPr>
          <w:lang w:eastAsia="zh-CN"/>
        </w:rPr>
        <w:t xml:space="preserve">, </w:t>
      </w:r>
      <w:r w:rsidR="007930D5" w:rsidRPr="00E43960">
        <w:rPr>
          <w:lang w:val="en-US" w:eastAsia="zh-CN"/>
        </w:rPr>
        <w:t xml:space="preserve">initial access and </w:t>
      </w:r>
      <w:r w:rsidR="007930D5" w:rsidRPr="007930D5">
        <w:rPr>
          <w:lang w:eastAsia="zh-CN"/>
        </w:rPr>
        <w:t>mobility management</w:t>
      </w:r>
      <w:r w:rsidR="007930D5">
        <w:rPr>
          <w:lang w:eastAsia="zh-CN"/>
        </w:rPr>
        <w:t xml:space="preserve">, </w:t>
      </w:r>
      <w:r w:rsidR="007930D5" w:rsidRPr="007930D5">
        <w:rPr>
          <w:lang w:eastAsia="zh-CN"/>
        </w:rPr>
        <w:t>RF resource management</w:t>
      </w:r>
      <w:r w:rsidR="007930D5">
        <w:rPr>
          <w:lang w:eastAsia="zh-CN"/>
        </w:rPr>
        <w:t>, l</w:t>
      </w:r>
      <w:r w:rsidR="007930D5" w:rsidRPr="007930D5">
        <w:rPr>
          <w:lang w:eastAsia="zh-CN"/>
        </w:rPr>
        <w:t>ocation-based multicasting and broadcasting, scheduling, and load balancing, fractional frequency reuse, etc.</w:t>
      </w:r>
    </w:p>
    <w:p w14:paraId="44E2247C" w14:textId="5F98DD8E" w:rsidR="005D4151" w:rsidRDefault="00563E15" w:rsidP="005D4151">
      <w:pPr>
        <w:rPr>
          <w:lang w:eastAsia="zh-CN"/>
        </w:rPr>
      </w:pPr>
      <w:r w:rsidRPr="00563E15">
        <w:rPr>
          <w:noProof/>
          <w:lang w:val="en-US" w:eastAsia="zh-CN"/>
        </w:rPr>
        <w:drawing>
          <wp:inline distT="0" distB="0" distL="0" distR="0" wp14:anchorId="067877F4" wp14:editId="32258973">
            <wp:extent cx="6122035" cy="1718945"/>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0"/>
                        </a:ext>
                      </a:extLst>
                    </a:blip>
                    <a:stretch>
                      <a:fillRect/>
                    </a:stretch>
                  </pic:blipFill>
                  <pic:spPr>
                    <a:xfrm>
                      <a:off x="0" y="0"/>
                      <a:ext cx="6122035" cy="1718945"/>
                    </a:xfrm>
                    <a:prstGeom prst="rect">
                      <a:avLst/>
                    </a:prstGeom>
                  </pic:spPr>
                </pic:pic>
              </a:graphicData>
            </a:graphic>
          </wp:inline>
        </w:drawing>
      </w:r>
    </w:p>
    <w:p w14:paraId="2B9E3121" w14:textId="10DBEE3B" w:rsidR="0094671B" w:rsidRDefault="00E24243" w:rsidP="00E24243">
      <w:pPr>
        <w:jc w:val="center"/>
        <w:rPr>
          <w:b/>
          <w:bCs/>
          <w:lang w:eastAsia="zh-CN"/>
        </w:rPr>
      </w:pPr>
      <w:r w:rsidRPr="00E24243">
        <w:rPr>
          <w:b/>
          <w:bCs/>
          <w:lang w:eastAsia="zh-CN"/>
        </w:rPr>
        <w:t>Figure 1. Integrated positioning and communication</w:t>
      </w:r>
    </w:p>
    <w:p w14:paraId="604F00C2" w14:textId="50B6E9FD" w:rsidR="00DF3A52" w:rsidRDefault="00DF3A52" w:rsidP="00DF3A52">
      <w:pPr>
        <w:rPr>
          <w:b/>
          <w:bCs/>
          <w:lang w:eastAsia="zh-CN"/>
        </w:rPr>
      </w:pPr>
    </w:p>
    <w:p w14:paraId="42DC88AF" w14:textId="5B8FE934" w:rsidR="008C246C" w:rsidRPr="002D2698" w:rsidRDefault="008C246C" w:rsidP="00C56ECD">
      <w:pPr>
        <w:jc w:val="both"/>
        <w:rPr>
          <w:lang w:eastAsia="zh-CN"/>
        </w:rPr>
      </w:pPr>
      <w:bookmarkStart w:id="3" w:name="P1"/>
      <w:r w:rsidRPr="00A000AE">
        <w:rPr>
          <w:b/>
          <w:bCs/>
          <w:lang w:eastAsia="zh-CN"/>
        </w:rPr>
        <w:t>Proposal 1:</w:t>
      </w:r>
      <w:r>
        <w:rPr>
          <w:lang w:eastAsia="zh-CN"/>
        </w:rPr>
        <w:t xml:space="preserve"> </w:t>
      </w:r>
      <w:r w:rsidR="002F3890">
        <w:rPr>
          <w:lang w:eastAsia="zh-CN"/>
        </w:rPr>
        <w:t>Support I</w:t>
      </w:r>
      <w:r w:rsidR="002F3890" w:rsidRPr="006F0984">
        <w:rPr>
          <w:lang w:eastAsia="zh-CN"/>
        </w:rPr>
        <w:t xml:space="preserve">ntegrated </w:t>
      </w:r>
      <w:r w:rsidR="002F3890">
        <w:rPr>
          <w:lang w:eastAsia="zh-CN"/>
        </w:rPr>
        <w:t>P</w:t>
      </w:r>
      <w:r w:rsidR="002F3890" w:rsidRPr="006F0984">
        <w:rPr>
          <w:lang w:eastAsia="zh-CN"/>
        </w:rPr>
        <w:t xml:space="preserve">ositioning and </w:t>
      </w:r>
      <w:r w:rsidR="002F3890">
        <w:rPr>
          <w:lang w:eastAsia="zh-CN"/>
        </w:rPr>
        <w:t>C</w:t>
      </w:r>
      <w:r w:rsidR="002F3890" w:rsidRPr="006F0984">
        <w:rPr>
          <w:lang w:eastAsia="zh-CN"/>
        </w:rPr>
        <w:t>ommunication</w:t>
      </w:r>
      <w:r w:rsidR="002F3890">
        <w:rPr>
          <w:lang w:eastAsia="zh-CN"/>
        </w:rPr>
        <w:t xml:space="preserve"> in which the information and resources are shared between NR </w:t>
      </w:r>
      <w:r w:rsidR="002F3890" w:rsidRPr="006F0984">
        <w:rPr>
          <w:lang w:eastAsia="zh-CN"/>
        </w:rPr>
        <w:t>positioning and communication</w:t>
      </w:r>
      <w:r w:rsidR="002F3890">
        <w:rPr>
          <w:lang w:eastAsia="zh-CN"/>
        </w:rPr>
        <w:t xml:space="preserve"> systems to </w:t>
      </w:r>
      <w:r w:rsidR="00231A0B">
        <w:rPr>
          <w:lang w:eastAsia="zh-CN"/>
        </w:rPr>
        <w:t>improve</w:t>
      </w:r>
      <w:r w:rsidR="002F3890">
        <w:rPr>
          <w:lang w:eastAsia="zh-CN"/>
        </w:rPr>
        <w:t xml:space="preserve"> the performance </w:t>
      </w:r>
      <w:r w:rsidR="00231A0B">
        <w:rPr>
          <w:lang w:eastAsia="zh-CN"/>
        </w:rPr>
        <w:t>of</w:t>
      </w:r>
      <w:r w:rsidR="002F3890">
        <w:rPr>
          <w:lang w:eastAsia="zh-CN"/>
        </w:rPr>
        <w:t xml:space="preserve"> both NR </w:t>
      </w:r>
      <w:r w:rsidR="002F3890" w:rsidRPr="006F0984">
        <w:rPr>
          <w:lang w:eastAsia="zh-CN"/>
        </w:rPr>
        <w:t xml:space="preserve">positioning and </w:t>
      </w:r>
      <w:r w:rsidR="002F3890">
        <w:rPr>
          <w:lang w:eastAsia="zh-CN"/>
        </w:rPr>
        <w:t xml:space="preserve">NR </w:t>
      </w:r>
      <w:r w:rsidR="002F3890" w:rsidRPr="006F0984">
        <w:rPr>
          <w:lang w:eastAsia="zh-CN"/>
        </w:rPr>
        <w:t>communication</w:t>
      </w:r>
      <w:r w:rsidR="002F3890">
        <w:rPr>
          <w:lang w:eastAsia="zh-CN"/>
        </w:rPr>
        <w:t xml:space="preserve"> in Rel-19 with the following objectives:</w:t>
      </w:r>
    </w:p>
    <w:p w14:paraId="7E50B135" w14:textId="2982C687" w:rsidR="00ED7A7F" w:rsidRPr="00ED7A7F" w:rsidRDefault="00ED7A7F" w:rsidP="00ED7A7F">
      <w:pPr>
        <w:pStyle w:val="a8"/>
        <w:numPr>
          <w:ilvl w:val="0"/>
          <w:numId w:val="37"/>
        </w:numPr>
        <w:rPr>
          <w:i/>
          <w:iCs/>
          <w:lang w:eastAsia="zh-CN"/>
        </w:rPr>
      </w:pPr>
      <w:r w:rsidRPr="00ED7A7F">
        <w:rPr>
          <w:i/>
          <w:iCs/>
          <w:lang w:eastAsia="zh-CN"/>
        </w:rPr>
        <w:t xml:space="preserve">Study the benefits </w:t>
      </w:r>
      <w:r w:rsidR="00231A0B">
        <w:rPr>
          <w:i/>
          <w:iCs/>
          <w:lang w:eastAsia="zh-CN"/>
        </w:rPr>
        <w:t>of</w:t>
      </w:r>
      <w:r w:rsidRPr="00ED7A7F">
        <w:rPr>
          <w:i/>
          <w:iCs/>
          <w:lang w:eastAsia="zh-CN"/>
        </w:rPr>
        <w:t xml:space="preserve"> integrat</w:t>
      </w:r>
      <w:r w:rsidR="008B4A1B">
        <w:rPr>
          <w:i/>
          <w:iCs/>
          <w:lang w:eastAsia="zh-CN"/>
        </w:rPr>
        <w:t>ion of</w:t>
      </w:r>
      <w:r w:rsidRPr="00ED7A7F">
        <w:rPr>
          <w:i/>
          <w:iCs/>
          <w:lang w:eastAsia="zh-CN"/>
        </w:rPr>
        <w:t xml:space="preserve"> NR positioning and data communication</w:t>
      </w:r>
    </w:p>
    <w:p w14:paraId="78AB4785" w14:textId="221B8DB2" w:rsidR="00ED7A7F" w:rsidRPr="00ED7A7F" w:rsidRDefault="00BA7A72" w:rsidP="00ED7A7F">
      <w:pPr>
        <w:pStyle w:val="a8"/>
        <w:numPr>
          <w:ilvl w:val="0"/>
          <w:numId w:val="37"/>
        </w:numPr>
        <w:rPr>
          <w:i/>
          <w:iCs/>
          <w:lang w:eastAsia="zh-CN"/>
        </w:rPr>
      </w:pPr>
      <w:r w:rsidRPr="00ED7A7F">
        <w:rPr>
          <w:i/>
          <w:iCs/>
          <w:lang w:eastAsia="zh-CN"/>
        </w:rPr>
        <w:t xml:space="preserve">Study </w:t>
      </w:r>
      <w:r w:rsidR="001260E8">
        <w:rPr>
          <w:i/>
          <w:iCs/>
          <w:lang w:eastAsia="zh-CN"/>
        </w:rPr>
        <w:t xml:space="preserve">and specify </w:t>
      </w:r>
      <w:r w:rsidRPr="00ED7A7F">
        <w:rPr>
          <w:i/>
          <w:iCs/>
          <w:lang w:eastAsia="zh-CN"/>
        </w:rPr>
        <w:t xml:space="preserve">the </w:t>
      </w:r>
      <w:r>
        <w:rPr>
          <w:i/>
          <w:iCs/>
          <w:lang w:eastAsia="zh-CN"/>
        </w:rPr>
        <w:t>solutions of p</w:t>
      </w:r>
      <w:r w:rsidR="00ED7A7F" w:rsidRPr="00ED7A7F">
        <w:rPr>
          <w:i/>
          <w:iCs/>
          <w:lang w:eastAsia="zh-CN"/>
        </w:rPr>
        <w:t>osition-aided data communication (e.g., position-aided channel estimation, beamforming, initial access and mobility management, RF resource management)</w:t>
      </w:r>
    </w:p>
    <w:p w14:paraId="5DE3B087" w14:textId="560A20D2" w:rsidR="00ED7A7F" w:rsidRPr="00ED7A7F" w:rsidRDefault="001260E8" w:rsidP="00ED7A7F">
      <w:pPr>
        <w:pStyle w:val="a8"/>
        <w:numPr>
          <w:ilvl w:val="0"/>
          <w:numId w:val="37"/>
        </w:numPr>
        <w:rPr>
          <w:i/>
          <w:iCs/>
          <w:lang w:eastAsia="zh-CN"/>
        </w:rPr>
      </w:pPr>
      <w:r w:rsidRPr="00ED7A7F">
        <w:rPr>
          <w:i/>
          <w:iCs/>
          <w:lang w:eastAsia="zh-CN"/>
        </w:rPr>
        <w:t xml:space="preserve">Study </w:t>
      </w:r>
      <w:r>
        <w:rPr>
          <w:i/>
          <w:iCs/>
          <w:lang w:eastAsia="zh-CN"/>
        </w:rPr>
        <w:t xml:space="preserve">and specify </w:t>
      </w:r>
      <w:r w:rsidR="00BA7A72">
        <w:rPr>
          <w:i/>
          <w:iCs/>
          <w:lang w:eastAsia="zh-CN"/>
        </w:rPr>
        <w:t xml:space="preserve">the solutions of </w:t>
      </w:r>
      <w:r w:rsidR="00ED7A7F" w:rsidRPr="00ED7A7F">
        <w:rPr>
          <w:i/>
          <w:iCs/>
          <w:lang w:eastAsia="zh-CN"/>
        </w:rPr>
        <w:t>communication-aided positioning (e.g., UE positioning aided by beamform</w:t>
      </w:r>
      <w:r w:rsidR="000C131E">
        <w:rPr>
          <w:i/>
          <w:iCs/>
          <w:lang w:eastAsia="zh-CN"/>
        </w:rPr>
        <w:t>ing</w:t>
      </w:r>
      <w:r w:rsidR="00ED7A7F" w:rsidRPr="00ED7A7F">
        <w:rPr>
          <w:i/>
          <w:iCs/>
          <w:lang w:eastAsia="zh-CN"/>
        </w:rPr>
        <w:t xml:space="preserve"> information</w:t>
      </w:r>
      <w:r w:rsidR="00BA7A72">
        <w:rPr>
          <w:i/>
          <w:iCs/>
          <w:lang w:eastAsia="zh-CN"/>
        </w:rPr>
        <w:t xml:space="preserve"> and </w:t>
      </w:r>
      <w:r w:rsidR="00ED7A7F" w:rsidRPr="00ED7A7F">
        <w:rPr>
          <w:i/>
          <w:iCs/>
          <w:lang w:eastAsia="zh-CN"/>
        </w:rPr>
        <w:t>estimated channel state information, etc.)</w:t>
      </w:r>
    </w:p>
    <w:p w14:paraId="15DED018" w14:textId="3BAEAA73" w:rsidR="00ED7A7F" w:rsidRPr="002A5CFE" w:rsidRDefault="001260E8" w:rsidP="002A5CFE">
      <w:pPr>
        <w:pStyle w:val="a8"/>
        <w:numPr>
          <w:ilvl w:val="0"/>
          <w:numId w:val="37"/>
        </w:numPr>
        <w:rPr>
          <w:i/>
          <w:iCs/>
          <w:lang w:eastAsia="zh-CN"/>
        </w:rPr>
      </w:pPr>
      <w:r w:rsidRPr="00ED7A7F">
        <w:rPr>
          <w:i/>
          <w:iCs/>
          <w:lang w:eastAsia="zh-CN"/>
        </w:rPr>
        <w:t xml:space="preserve">Study </w:t>
      </w:r>
      <w:r>
        <w:rPr>
          <w:i/>
          <w:iCs/>
          <w:lang w:eastAsia="zh-CN"/>
        </w:rPr>
        <w:t xml:space="preserve">and specify the solutions </w:t>
      </w:r>
      <w:r w:rsidR="00231A0B">
        <w:rPr>
          <w:i/>
          <w:iCs/>
          <w:lang w:eastAsia="zh-CN"/>
        </w:rPr>
        <w:t>for</w:t>
      </w:r>
      <w:r>
        <w:rPr>
          <w:i/>
          <w:iCs/>
          <w:lang w:eastAsia="zh-CN"/>
        </w:rPr>
        <w:t xml:space="preserve"> </w:t>
      </w:r>
      <w:r w:rsidR="00BA7A72">
        <w:rPr>
          <w:i/>
          <w:iCs/>
          <w:lang w:eastAsia="zh-CN"/>
        </w:rPr>
        <w:t>r</w:t>
      </w:r>
      <w:r w:rsidR="00ED7A7F" w:rsidRPr="00ED7A7F">
        <w:rPr>
          <w:i/>
          <w:iCs/>
          <w:lang w:eastAsia="zh-CN"/>
        </w:rPr>
        <w:t>esource sharing of NR positioning and data communication (e.g., the</w:t>
      </w:r>
      <w:r w:rsidR="000A0180">
        <w:rPr>
          <w:i/>
          <w:iCs/>
          <w:lang w:eastAsia="zh-CN"/>
        </w:rPr>
        <w:t xml:space="preserve"> r</w:t>
      </w:r>
      <w:r w:rsidR="000A0180" w:rsidRPr="00ED7A7F">
        <w:rPr>
          <w:i/>
          <w:iCs/>
          <w:lang w:eastAsia="zh-CN"/>
        </w:rPr>
        <w:t xml:space="preserve">esource </w:t>
      </w:r>
      <w:r w:rsidR="000A0180">
        <w:rPr>
          <w:i/>
          <w:iCs/>
          <w:lang w:eastAsia="zh-CN"/>
        </w:rPr>
        <w:t xml:space="preserve">scheduling and optimization </w:t>
      </w:r>
      <w:r w:rsidR="00ED7A7F" w:rsidRPr="00ED7A7F">
        <w:rPr>
          <w:i/>
          <w:iCs/>
          <w:lang w:eastAsia="zh-CN"/>
        </w:rPr>
        <w:t>for supporting both positioning and data communication</w:t>
      </w:r>
      <w:r w:rsidR="000A0180">
        <w:rPr>
          <w:i/>
          <w:iCs/>
          <w:lang w:eastAsia="zh-CN"/>
        </w:rPr>
        <w:t>).</w:t>
      </w:r>
    </w:p>
    <w:bookmarkEnd w:id="3"/>
    <w:p w14:paraId="717E8F3B" w14:textId="21A4EBEA" w:rsidR="00F26B77" w:rsidRPr="00ED7A7F" w:rsidRDefault="00F26B77" w:rsidP="00B652BB">
      <w:pPr>
        <w:jc w:val="both"/>
        <w:rPr>
          <w:b/>
          <w:lang w:val="en-US" w:eastAsia="zh-CN"/>
        </w:rPr>
      </w:pPr>
    </w:p>
    <w:p w14:paraId="237DA07D" w14:textId="755DD3FF" w:rsidR="009C782B" w:rsidRDefault="000C131E" w:rsidP="009C782B">
      <w:pPr>
        <w:pStyle w:val="1"/>
        <w:rPr>
          <w:lang w:eastAsia="zh-CN"/>
        </w:rPr>
      </w:pPr>
      <w:r>
        <w:rPr>
          <w:lang w:eastAsia="zh-CN"/>
        </w:rPr>
        <w:t>3</w:t>
      </w:r>
      <w:r w:rsidR="009C782B" w:rsidRPr="003E5188">
        <w:tab/>
      </w:r>
      <w:r w:rsidR="009C782B">
        <w:rPr>
          <w:rFonts w:hint="eastAsia"/>
          <w:lang w:eastAsia="zh-CN"/>
        </w:rPr>
        <w:t>Conclusion</w:t>
      </w:r>
    </w:p>
    <w:p w14:paraId="2582B3E7" w14:textId="0F49176E" w:rsidR="009C782B" w:rsidRDefault="003417A4" w:rsidP="00E14B55">
      <w:pPr>
        <w:jc w:val="both"/>
        <w:rPr>
          <w:lang w:eastAsia="zh-CN"/>
        </w:rPr>
      </w:pPr>
      <w:r>
        <w:rPr>
          <w:rFonts w:hint="eastAsia"/>
          <w:lang w:eastAsia="zh-CN"/>
        </w:rPr>
        <w:t>In this</w:t>
      </w:r>
      <w:r w:rsidR="009C782B">
        <w:rPr>
          <w:rFonts w:hint="eastAsia"/>
          <w:lang w:eastAsia="zh-CN"/>
        </w:rPr>
        <w:t xml:space="preserve"> contribution</w:t>
      </w:r>
      <w:r>
        <w:rPr>
          <w:rFonts w:hint="eastAsia"/>
          <w:lang w:eastAsia="zh-CN"/>
        </w:rPr>
        <w:t>, we</w:t>
      </w:r>
      <w:r w:rsidR="009C782B">
        <w:rPr>
          <w:rFonts w:hint="eastAsia"/>
          <w:lang w:eastAsia="zh-CN"/>
        </w:rPr>
        <w:t xml:space="preserve"> </w:t>
      </w:r>
      <w:r>
        <w:rPr>
          <w:rFonts w:hint="eastAsia"/>
          <w:lang w:eastAsia="zh-CN"/>
        </w:rPr>
        <w:t xml:space="preserve">share our views on </w:t>
      </w:r>
      <w:r w:rsidR="00113CA1">
        <w:rPr>
          <w:lang w:eastAsia="zh-CN"/>
        </w:rPr>
        <w:t>I</w:t>
      </w:r>
      <w:r w:rsidR="00113CA1" w:rsidRPr="006F0984">
        <w:rPr>
          <w:lang w:eastAsia="zh-CN"/>
        </w:rPr>
        <w:t xml:space="preserve">ntegrated </w:t>
      </w:r>
      <w:r w:rsidR="00113CA1">
        <w:rPr>
          <w:lang w:eastAsia="zh-CN"/>
        </w:rPr>
        <w:t>P</w:t>
      </w:r>
      <w:r w:rsidR="00113CA1" w:rsidRPr="006F0984">
        <w:rPr>
          <w:lang w:eastAsia="zh-CN"/>
        </w:rPr>
        <w:t xml:space="preserve">ositioning and </w:t>
      </w:r>
      <w:r w:rsidR="00113CA1">
        <w:rPr>
          <w:lang w:eastAsia="zh-CN"/>
        </w:rPr>
        <w:t>C</w:t>
      </w:r>
      <w:r w:rsidR="00113CA1" w:rsidRPr="006F0984">
        <w:rPr>
          <w:lang w:eastAsia="zh-CN"/>
        </w:rPr>
        <w:t>ommunication</w:t>
      </w:r>
      <w:r w:rsidR="00113CA1">
        <w:rPr>
          <w:lang w:eastAsia="zh-CN"/>
        </w:rPr>
        <w:t xml:space="preserve"> in </w:t>
      </w:r>
      <w:r w:rsidR="00F0193D">
        <w:rPr>
          <w:rFonts w:hint="eastAsia"/>
          <w:lang w:eastAsia="zh-CN"/>
        </w:rPr>
        <w:t xml:space="preserve">RAN </w:t>
      </w:r>
      <w:r>
        <w:rPr>
          <w:rFonts w:hint="eastAsia"/>
          <w:lang w:eastAsia="zh-CN"/>
        </w:rPr>
        <w:t>Rel-19</w:t>
      </w:r>
      <w:r w:rsidR="0094671B">
        <w:rPr>
          <w:lang w:eastAsia="zh-CN"/>
        </w:rPr>
        <w:t xml:space="preserve">, and </w:t>
      </w:r>
      <w:r w:rsidR="00231A0B">
        <w:rPr>
          <w:lang w:eastAsia="zh-CN"/>
        </w:rPr>
        <w:t>provide</w:t>
      </w:r>
      <w:r w:rsidR="0094671B">
        <w:rPr>
          <w:lang w:eastAsia="zh-CN"/>
        </w:rPr>
        <w:t xml:space="preserve"> t</w:t>
      </w:r>
      <w:r w:rsidR="009C782B">
        <w:rPr>
          <w:rFonts w:hint="eastAsia"/>
          <w:lang w:eastAsia="zh-CN"/>
        </w:rPr>
        <w:t xml:space="preserve">he </w:t>
      </w:r>
      <w:r w:rsidR="0094671B">
        <w:rPr>
          <w:lang w:eastAsia="zh-CN"/>
        </w:rPr>
        <w:t xml:space="preserve">following </w:t>
      </w:r>
      <w:r w:rsidR="00F421F2">
        <w:rPr>
          <w:lang w:eastAsia="zh-CN"/>
        </w:rPr>
        <w:t xml:space="preserve">observations and </w:t>
      </w:r>
      <w:r w:rsidR="009C782B">
        <w:rPr>
          <w:rFonts w:hint="eastAsia"/>
          <w:lang w:eastAsia="zh-CN"/>
        </w:rPr>
        <w:t>proposal</w:t>
      </w:r>
      <w:r w:rsidR="0094671B">
        <w:rPr>
          <w:lang w:eastAsia="zh-CN"/>
        </w:rPr>
        <w:t>:</w:t>
      </w:r>
      <w:r w:rsidR="009C782B">
        <w:rPr>
          <w:rFonts w:hint="eastAsia"/>
          <w:lang w:eastAsia="zh-CN"/>
        </w:rPr>
        <w:t xml:space="preserve"> </w:t>
      </w:r>
    </w:p>
    <w:p w14:paraId="25415B04" w14:textId="77777777" w:rsidR="00F32302" w:rsidRDefault="000F1175" w:rsidP="00A57EAA">
      <w:pPr>
        <w:jc w:val="both"/>
        <w:rPr>
          <w:lang w:eastAsia="zh-CN"/>
        </w:rPr>
      </w:pPr>
      <w:r>
        <w:rPr>
          <w:lang w:eastAsia="zh-CN"/>
        </w:rPr>
        <w:fldChar w:fldCharType="begin"/>
      </w:r>
      <w:r>
        <w:rPr>
          <w:lang w:eastAsia="zh-CN"/>
        </w:rPr>
        <w:instrText xml:space="preserve"> REF O1 \h </w:instrText>
      </w:r>
      <w:r>
        <w:rPr>
          <w:lang w:eastAsia="zh-CN"/>
        </w:rPr>
      </w:r>
      <w:r>
        <w:rPr>
          <w:lang w:eastAsia="zh-CN"/>
        </w:rPr>
        <w:fldChar w:fldCharType="separate"/>
      </w:r>
      <w:r w:rsidR="00F32302" w:rsidRPr="00D02A71">
        <w:rPr>
          <w:b/>
          <w:bCs/>
          <w:lang w:val="en-US" w:eastAsia="zh-CN"/>
        </w:rPr>
        <w:t>Observation 1:</w:t>
      </w:r>
      <w:r w:rsidR="00F32302">
        <w:rPr>
          <w:b/>
          <w:bCs/>
          <w:lang w:val="en-US" w:eastAsia="zh-CN"/>
        </w:rPr>
        <w:t xml:space="preserve"> </w:t>
      </w:r>
      <w:r w:rsidR="00F32302">
        <w:rPr>
          <w:lang w:eastAsia="zh-CN"/>
        </w:rPr>
        <w:t xml:space="preserve">UE location related information </w:t>
      </w:r>
      <w:r w:rsidR="00F32302" w:rsidRPr="0004137A">
        <w:rPr>
          <w:lang w:eastAsia="zh-CN"/>
        </w:rPr>
        <w:t xml:space="preserve">is highly valuable for data communication. It has the potential to enhance reliability, minimize latency, and reduce signalling overhead in mobility management, among other benefits. </w:t>
      </w:r>
      <w:r w:rsidR="00F32302">
        <w:rPr>
          <w:lang w:eastAsia="zh-CN"/>
        </w:rPr>
        <w:t xml:space="preserve">However, </w:t>
      </w:r>
      <w:r w:rsidR="00F32302" w:rsidRPr="0004137A">
        <w:rPr>
          <w:lang w:eastAsia="zh-CN"/>
        </w:rPr>
        <w:t xml:space="preserve">the UE </w:t>
      </w:r>
      <w:r w:rsidR="00F32302">
        <w:rPr>
          <w:lang w:eastAsia="zh-CN"/>
        </w:rPr>
        <w:t xml:space="preserve">location related information </w:t>
      </w:r>
      <w:r w:rsidR="00F32302" w:rsidRPr="0004137A">
        <w:rPr>
          <w:lang w:eastAsia="zh-CN"/>
        </w:rPr>
        <w:t xml:space="preserve">is currently confined to the </w:t>
      </w:r>
      <w:r w:rsidR="00F32302" w:rsidRPr="008B79D7">
        <w:rPr>
          <w:lang w:eastAsia="zh-CN"/>
        </w:rPr>
        <w:t xml:space="preserve">location server </w:t>
      </w:r>
      <w:r w:rsidR="00F32302" w:rsidRPr="0004137A">
        <w:rPr>
          <w:lang w:eastAsia="zh-CN"/>
        </w:rPr>
        <w:t xml:space="preserve">(LMF) and is not accessible to the </w:t>
      </w:r>
      <w:proofErr w:type="spellStart"/>
      <w:r w:rsidR="00F32302" w:rsidRPr="0004137A">
        <w:rPr>
          <w:lang w:eastAsia="zh-CN"/>
        </w:rPr>
        <w:t>gNBs</w:t>
      </w:r>
      <w:proofErr w:type="spellEnd"/>
      <w:r w:rsidR="00F32302">
        <w:rPr>
          <w:lang w:eastAsia="zh-CN"/>
        </w:rPr>
        <w:t xml:space="preserve"> </w:t>
      </w:r>
    </w:p>
    <w:p w14:paraId="7FE2C801" w14:textId="77777777" w:rsidR="00F32302" w:rsidRDefault="000F1175" w:rsidP="00C56ECD">
      <w:pPr>
        <w:jc w:val="both"/>
        <w:rPr>
          <w:lang w:eastAsia="zh-CN"/>
        </w:rPr>
      </w:pPr>
      <w:r>
        <w:rPr>
          <w:lang w:eastAsia="zh-CN"/>
        </w:rPr>
        <w:fldChar w:fldCharType="end"/>
      </w:r>
      <w:r>
        <w:rPr>
          <w:lang w:eastAsia="zh-CN"/>
        </w:rPr>
        <w:fldChar w:fldCharType="begin"/>
      </w:r>
      <w:r>
        <w:rPr>
          <w:lang w:eastAsia="zh-CN"/>
        </w:rPr>
        <w:instrText xml:space="preserve"> REF O2 \h </w:instrText>
      </w:r>
      <w:r>
        <w:rPr>
          <w:lang w:eastAsia="zh-CN"/>
        </w:rPr>
      </w:r>
      <w:r>
        <w:rPr>
          <w:lang w:eastAsia="zh-CN"/>
        </w:rPr>
        <w:fldChar w:fldCharType="separate"/>
      </w:r>
      <w:r w:rsidR="00F32302" w:rsidRPr="00D02A71">
        <w:rPr>
          <w:b/>
          <w:bCs/>
          <w:lang w:val="en-US" w:eastAsia="zh-CN"/>
        </w:rPr>
        <w:t xml:space="preserve">Observation </w:t>
      </w:r>
      <w:r w:rsidR="00F32302">
        <w:rPr>
          <w:b/>
          <w:bCs/>
          <w:lang w:val="en-US" w:eastAsia="zh-CN"/>
        </w:rPr>
        <w:t>2</w:t>
      </w:r>
      <w:r w:rsidR="00F32302" w:rsidRPr="00D02A71">
        <w:rPr>
          <w:b/>
          <w:bCs/>
          <w:lang w:val="en-US" w:eastAsia="zh-CN"/>
        </w:rPr>
        <w:t>:</w:t>
      </w:r>
      <w:r w:rsidR="00F32302">
        <w:rPr>
          <w:b/>
          <w:bCs/>
          <w:lang w:val="en-US" w:eastAsia="zh-CN"/>
        </w:rPr>
        <w:t xml:space="preserve"> </w:t>
      </w:r>
      <w:r w:rsidR="00F32302" w:rsidRPr="000552F5">
        <w:rPr>
          <w:lang w:val="en-US" w:eastAsia="zh-CN"/>
        </w:rPr>
        <w:t xml:space="preserve">UE </w:t>
      </w:r>
      <w:r w:rsidR="00F32302">
        <w:rPr>
          <w:lang w:val="en-US" w:eastAsia="zh-CN"/>
        </w:rPr>
        <w:t xml:space="preserve">beam and channel </w:t>
      </w:r>
      <w:r w:rsidR="00F32302" w:rsidRPr="00F82ADF">
        <w:rPr>
          <w:lang w:eastAsia="zh-CN"/>
        </w:rPr>
        <w:t>information</w:t>
      </w:r>
      <w:r w:rsidR="00F32302">
        <w:rPr>
          <w:lang w:eastAsia="zh-CN"/>
        </w:rPr>
        <w:t xml:space="preserve"> may </w:t>
      </w:r>
      <w:r w:rsidR="00F32302" w:rsidRPr="008B79D7">
        <w:rPr>
          <w:lang w:eastAsia="zh-CN"/>
        </w:rPr>
        <w:t xml:space="preserve">play a crucial role in UE positioning. They </w:t>
      </w:r>
      <w:r w:rsidR="00F32302">
        <w:rPr>
          <w:lang w:eastAsia="zh-CN"/>
        </w:rPr>
        <w:t xml:space="preserve">can be utilized to </w:t>
      </w:r>
      <w:r w:rsidR="00F32302" w:rsidRPr="008B79D7">
        <w:rPr>
          <w:lang w:eastAsia="zh-CN"/>
        </w:rPr>
        <w:t>significantly enhanc</w:t>
      </w:r>
      <w:r w:rsidR="00F32302">
        <w:rPr>
          <w:lang w:eastAsia="zh-CN"/>
        </w:rPr>
        <w:t>e</w:t>
      </w:r>
      <w:r w:rsidR="00F32302" w:rsidRPr="008B79D7">
        <w:rPr>
          <w:lang w:eastAsia="zh-CN"/>
        </w:rPr>
        <w:t xml:space="preserve"> the accuracy of the angle of arrival (</w:t>
      </w:r>
      <w:proofErr w:type="spellStart"/>
      <w:r w:rsidR="00F32302" w:rsidRPr="008B79D7">
        <w:rPr>
          <w:lang w:eastAsia="zh-CN"/>
        </w:rPr>
        <w:t>AoA</w:t>
      </w:r>
      <w:proofErr w:type="spellEnd"/>
      <w:r w:rsidR="00F32302" w:rsidRPr="008B79D7">
        <w:rPr>
          <w:lang w:eastAsia="zh-CN"/>
        </w:rPr>
        <w:t>) or angle of departure (</w:t>
      </w:r>
      <w:proofErr w:type="spellStart"/>
      <w:r w:rsidR="00F32302" w:rsidRPr="008B79D7">
        <w:rPr>
          <w:lang w:eastAsia="zh-CN"/>
        </w:rPr>
        <w:t>AoD</w:t>
      </w:r>
      <w:proofErr w:type="spellEnd"/>
      <w:r w:rsidR="00F32302" w:rsidRPr="008B79D7">
        <w:rPr>
          <w:lang w:eastAsia="zh-CN"/>
        </w:rPr>
        <w:t xml:space="preserve">). However, </w:t>
      </w:r>
      <w:r w:rsidR="00F32302">
        <w:rPr>
          <w:lang w:val="en-US" w:eastAsia="zh-CN"/>
        </w:rPr>
        <w:t xml:space="preserve">beam and channel </w:t>
      </w:r>
      <w:r w:rsidR="00F32302" w:rsidRPr="00F82ADF">
        <w:rPr>
          <w:lang w:eastAsia="zh-CN"/>
        </w:rPr>
        <w:t>information</w:t>
      </w:r>
      <w:r w:rsidR="00F32302">
        <w:rPr>
          <w:lang w:eastAsia="zh-CN"/>
        </w:rPr>
        <w:t xml:space="preserve"> </w:t>
      </w:r>
      <w:r w:rsidR="00F32302" w:rsidRPr="008B79D7">
        <w:rPr>
          <w:lang w:eastAsia="zh-CN"/>
        </w:rPr>
        <w:t xml:space="preserve">is currently </w:t>
      </w:r>
      <w:r w:rsidR="00F32302">
        <w:rPr>
          <w:lang w:eastAsia="zh-CN"/>
        </w:rPr>
        <w:t>kept</w:t>
      </w:r>
      <w:r w:rsidR="00F32302" w:rsidRPr="008B79D7">
        <w:rPr>
          <w:lang w:eastAsia="zh-CN"/>
        </w:rPr>
        <w:t xml:space="preserve"> within the UE and </w:t>
      </w:r>
      <w:proofErr w:type="spellStart"/>
      <w:r w:rsidR="00F32302" w:rsidRPr="008B79D7">
        <w:rPr>
          <w:lang w:eastAsia="zh-CN"/>
        </w:rPr>
        <w:t>gNBs</w:t>
      </w:r>
      <w:proofErr w:type="spellEnd"/>
      <w:r w:rsidR="00F32302" w:rsidRPr="008B79D7">
        <w:rPr>
          <w:lang w:eastAsia="zh-CN"/>
        </w:rPr>
        <w:t>, without being shared with the location server (LMF).</w:t>
      </w:r>
    </w:p>
    <w:p w14:paraId="585A0C70" w14:textId="77777777" w:rsidR="00F32302" w:rsidRPr="002D2698" w:rsidRDefault="000F1175" w:rsidP="00C56ECD">
      <w:pPr>
        <w:jc w:val="both"/>
        <w:rPr>
          <w:lang w:eastAsia="zh-CN"/>
        </w:rPr>
      </w:pPr>
      <w:r>
        <w:rPr>
          <w:lang w:eastAsia="zh-CN"/>
        </w:rPr>
        <w:fldChar w:fldCharType="end"/>
      </w:r>
      <w:r>
        <w:rPr>
          <w:lang w:eastAsia="zh-CN"/>
        </w:rPr>
        <w:fldChar w:fldCharType="begin"/>
      </w:r>
      <w:r>
        <w:rPr>
          <w:lang w:eastAsia="zh-CN"/>
        </w:rPr>
        <w:instrText xml:space="preserve"> REF P1 \h </w:instrText>
      </w:r>
      <w:r>
        <w:rPr>
          <w:lang w:eastAsia="zh-CN"/>
        </w:rPr>
      </w:r>
      <w:r>
        <w:rPr>
          <w:lang w:eastAsia="zh-CN"/>
        </w:rPr>
        <w:fldChar w:fldCharType="separate"/>
      </w:r>
      <w:r w:rsidR="00F32302" w:rsidRPr="00A000AE">
        <w:rPr>
          <w:b/>
          <w:bCs/>
          <w:lang w:eastAsia="zh-CN"/>
        </w:rPr>
        <w:t>Proposal 1:</w:t>
      </w:r>
      <w:r w:rsidR="00F32302">
        <w:rPr>
          <w:lang w:eastAsia="zh-CN"/>
        </w:rPr>
        <w:t xml:space="preserve"> Support I</w:t>
      </w:r>
      <w:r w:rsidR="00F32302" w:rsidRPr="006F0984">
        <w:rPr>
          <w:lang w:eastAsia="zh-CN"/>
        </w:rPr>
        <w:t xml:space="preserve">ntegrated </w:t>
      </w:r>
      <w:r w:rsidR="00F32302">
        <w:rPr>
          <w:lang w:eastAsia="zh-CN"/>
        </w:rPr>
        <w:t>P</w:t>
      </w:r>
      <w:r w:rsidR="00F32302" w:rsidRPr="006F0984">
        <w:rPr>
          <w:lang w:eastAsia="zh-CN"/>
        </w:rPr>
        <w:t xml:space="preserve">ositioning and </w:t>
      </w:r>
      <w:r w:rsidR="00F32302">
        <w:rPr>
          <w:lang w:eastAsia="zh-CN"/>
        </w:rPr>
        <w:t>C</w:t>
      </w:r>
      <w:r w:rsidR="00F32302" w:rsidRPr="006F0984">
        <w:rPr>
          <w:lang w:eastAsia="zh-CN"/>
        </w:rPr>
        <w:t>ommunication</w:t>
      </w:r>
      <w:r w:rsidR="00F32302">
        <w:rPr>
          <w:lang w:eastAsia="zh-CN"/>
        </w:rPr>
        <w:t xml:space="preserve"> in which the information and resources are shared between NR </w:t>
      </w:r>
      <w:r w:rsidR="00F32302" w:rsidRPr="006F0984">
        <w:rPr>
          <w:lang w:eastAsia="zh-CN"/>
        </w:rPr>
        <w:t>positioning and communication</w:t>
      </w:r>
      <w:r w:rsidR="00F32302">
        <w:rPr>
          <w:lang w:eastAsia="zh-CN"/>
        </w:rPr>
        <w:t xml:space="preserve"> systems to improve the performance of both NR </w:t>
      </w:r>
      <w:r w:rsidR="00F32302" w:rsidRPr="006F0984">
        <w:rPr>
          <w:lang w:eastAsia="zh-CN"/>
        </w:rPr>
        <w:t xml:space="preserve">positioning and </w:t>
      </w:r>
      <w:r w:rsidR="00F32302">
        <w:rPr>
          <w:lang w:eastAsia="zh-CN"/>
        </w:rPr>
        <w:t xml:space="preserve">NR </w:t>
      </w:r>
      <w:r w:rsidR="00F32302" w:rsidRPr="006F0984">
        <w:rPr>
          <w:lang w:eastAsia="zh-CN"/>
        </w:rPr>
        <w:t>communication</w:t>
      </w:r>
      <w:r w:rsidR="00F32302">
        <w:rPr>
          <w:lang w:eastAsia="zh-CN"/>
        </w:rPr>
        <w:t xml:space="preserve"> in Rel-19 with the following objectives:</w:t>
      </w:r>
    </w:p>
    <w:p w14:paraId="119C14DC" w14:textId="77777777" w:rsidR="00F32302" w:rsidRPr="00ED7A7F" w:rsidRDefault="00F32302" w:rsidP="00ED7A7F">
      <w:pPr>
        <w:pStyle w:val="a8"/>
        <w:numPr>
          <w:ilvl w:val="0"/>
          <w:numId w:val="37"/>
        </w:numPr>
        <w:rPr>
          <w:i/>
          <w:iCs/>
          <w:lang w:eastAsia="zh-CN"/>
        </w:rPr>
      </w:pPr>
      <w:r w:rsidRPr="00ED7A7F">
        <w:rPr>
          <w:i/>
          <w:iCs/>
          <w:lang w:eastAsia="zh-CN"/>
        </w:rPr>
        <w:t xml:space="preserve">Study the benefits </w:t>
      </w:r>
      <w:r>
        <w:rPr>
          <w:i/>
          <w:iCs/>
          <w:lang w:eastAsia="zh-CN"/>
        </w:rPr>
        <w:t>of</w:t>
      </w:r>
      <w:r w:rsidRPr="00ED7A7F">
        <w:rPr>
          <w:i/>
          <w:iCs/>
          <w:lang w:eastAsia="zh-CN"/>
        </w:rPr>
        <w:t xml:space="preserve"> integrat</w:t>
      </w:r>
      <w:r>
        <w:rPr>
          <w:i/>
          <w:iCs/>
          <w:lang w:eastAsia="zh-CN"/>
        </w:rPr>
        <w:t>ion of</w:t>
      </w:r>
      <w:r w:rsidRPr="00ED7A7F">
        <w:rPr>
          <w:i/>
          <w:iCs/>
          <w:lang w:eastAsia="zh-CN"/>
        </w:rPr>
        <w:t xml:space="preserve"> NR positioning and data communication</w:t>
      </w:r>
    </w:p>
    <w:p w14:paraId="2BD8EC2D" w14:textId="77777777" w:rsidR="00F32302" w:rsidRPr="00ED7A7F" w:rsidRDefault="00F32302" w:rsidP="00ED7A7F">
      <w:pPr>
        <w:pStyle w:val="a8"/>
        <w:numPr>
          <w:ilvl w:val="0"/>
          <w:numId w:val="37"/>
        </w:numPr>
        <w:rPr>
          <w:i/>
          <w:iCs/>
          <w:lang w:eastAsia="zh-CN"/>
        </w:rPr>
      </w:pPr>
      <w:r w:rsidRPr="00ED7A7F">
        <w:rPr>
          <w:i/>
          <w:iCs/>
          <w:lang w:eastAsia="zh-CN"/>
        </w:rPr>
        <w:lastRenderedPageBreak/>
        <w:t xml:space="preserve">Study </w:t>
      </w:r>
      <w:r>
        <w:rPr>
          <w:i/>
          <w:iCs/>
          <w:lang w:eastAsia="zh-CN"/>
        </w:rPr>
        <w:t xml:space="preserve">and specify </w:t>
      </w:r>
      <w:r w:rsidRPr="00ED7A7F">
        <w:rPr>
          <w:i/>
          <w:iCs/>
          <w:lang w:eastAsia="zh-CN"/>
        </w:rPr>
        <w:t xml:space="preserve">the </w:t>
      </w:r>
      <w:r>
        <w:rPr>
          <w:i/>
          <w:iCs/>
          <w:lang w:eastAsia="zh-CN"/>
        </w:rPr>
        <w:t>solutions of p</w:t>
      </w:r>
      <w:r w:rsidRPr="00ED7A7F">
        <w:rPr>
          <w:i/>
          <w:iCs/>
          <w:lang w:eastAsia="zh-CN"/>
        </w:rPr>
        <w:t>osition-aided data communication (e.g., position-aided channel estimation, beamforming, initial access and mobility management, RF resource management)</w:t>
      </w:r>
    </w:p>
    <w:p w14:paraId="3BE9534A" w14:textId="77777777" w:rsidR="00F32302" w:rsidRPr="00ED7A7F" w:rsidRDefault="00F32302" w:rsidP="00ED7A7F">
      <w:pPr>
        <w:pStyle w:val="a8"/>
        <w:numPr>
          <w:ilvl w:val="0"/>
          <w:numId w:val="37"/>
        </w:numPr>
        <w:rPr>
          <w:i/>
          <w:iCs/>
          <w:lang w:eastAsia="zh-CN"/>
        </w:rPr>
      </w:pPr>
      <w:r w:rsidRPr="00ED7A7F">
        <w:rPr>
          <w:i/>
          <w:iCs/>
          <w:lang w:eastAsia="zh-CN"/>
        </w:rPr>
        <w:t xml:space="preserve">Study </w:t>
      </w:r>
      <w:r>
        <w:rPr>
          <w:i/>
          <w:iCs/>
          <w:lang w:eastAsia="zh-CN"/>
        </w:rPr>
        <w:t xml:space="preserve">and specify the solutions of </w:t>
      </w:r>
      <w:r w:rsidRPr="00ED7A7F">
        <w:rPr>
          <w:i/>
          <w:iCs/>
          <w:lang w:eastAsia="zh-CN"/>
        </w:rPr>
        <w:t>communication-aided positioning (e.g., UE positioning aided by beamform</w:t>
      </w:r>
      <w:r>
        <w:rPr>
          <w:i/>
          <w:iCs/>
          <w:lang w:eastAsia="zh-CN"/>
        </w:rPr>
        <w:t>ing</w:t>
      </w:r>
      <w:r w:rsidRPr="00ED7A7F">
        <w:rPr>
          <w:i/>
          <w:iCs/>
          <w:lang w:eastAsia="zh-CN"/>
        </w:rPr>
        <w:t xml:space="preserve"> information</w:t>
      </w:r>
      <w:r>
        <w:rPr>
          <w:i/>
          <w:iCs/>
          <w:lang w:eastAsia="zh-CN"/>
        </w:rPr>
        <w:t xml:space="preserve"> and </w:t>
      </w:r>
      <w:r w:rsidRPr="00ED7A7F">
        <w:rPr>
          <w:i/>
          <w:iCs/>
          <w:lang w:eastAsia="zh-CN"/>
        </w:rPr>
        <w:t>estimated channel state information, etc.)</w:t>
      </w:r>
    </w:p>
    <w:p w14:paraId="012D08AA" w14:textId="77777777" w:rsidR="00F32302" w:rsidRPr="002A5CFE" w:rsidRDefault="00F32302" w:rsidP="002A5CFE">
      <w:pPr>
        <w:pStyle w:val="a8"/>
        <w:numPr>
          <w:ilvl w:val="0"/>
          <w:numId w:val="37"/>
        </w:numPr>
        <w:rPr>
          <w:i/>
          <w:iCs/>
          <w:lang w:eastAsia="zh-CN"/>
        </w:rPr>
      </w:pPr>
      <w:r w:rsidRPr="00ED7A7F">
        <w:rPr>
          <w:i/>
          <w:iCs/>
          <w:lang w:eastAsia="zh-CN"/>
        </w:rPr>
        <w:t xml:space="preserve">Study </w:t>
      </w:r>
      <w:r>
        <w:rPr>
          <w:i/>
          <w:iCs/>
          <w:lang w:eastAsia="zh-CN"/>
        </w:rPr>
        <w:t>and specify the solutions for r</w:t>
      </w:r>
      <w:r w:rsidRPr="00ED7A7F">
        <w:rPr>
          <w:i/>
          <w:iCs/>
          <w:lang w:eastAsia="zh-CN"/>
        </w:rPr>
        <w:t>esource sharing of NR positioning and data communication (e.g., the</w:t>
      </w:r>
      <w:r>
        <w:rPr>
          <w:i/>
          <w:iCs/>
          <w:lang w:eastAsia="zh-CN"/>
        </w:rPr>
        <w:t xml:space="preserve"> r</w:t>
      </w:r>
      <w:r w:rsidRPr="00ED7A7F">
        <w:rPr>
          <w:i/>
          <w:iCs/>
          <w:lang w:eastAsia="zh-CN"/>
        </w:rPr>
        <w:t xml:space="preserve">esource </w:t>
      </w:r>
      <w:r>
        <w:rPr>
          <w:i/>
          <w:iCs/>
          <w:lang w:eastAsia="zh-CN"/>
        </w:rPr>
        <w:t xml:space="preserve">scheduling and optimization </w:t>
      </w:r>
      <w:r w:rsidRPr="00ED7A7F">
        <w:rPr>
          <w:i/>
          <w:iCs/>
          <w:lang w:eastAsia="zh-CN"/>
        </w:rPr>
        <w:t>for supporting both positioning and data communication</w:t>
      </w:r>
      <w:r>
        <w:rPr>
          <w:i/>
          <w:iCs/>
          <w:lang w:eastAsia="zh-CN"/>
        </w:rPr>
        <w:t>).</w:t>
      </w:r>
    </w:p>
    <w:p w14:paraId="22513F12" w14:textId="762A3E76" w:rsidR="0094671B" w:rsidRPr="00356C77" w:rsidRDefault="000F1175" w:rsidP="00E14B55">
      <w:pPr>
        <w:jc w:val="both"/>
        <w:rPr>
          <w:lang w:eastAsia="zh-CN"/>
        </w:rPr>
      </w:pPr>
      <w:r>
        <w:rPr>
          <w:lang w:eastAsia="zh-CN"/>
        </w:rPr>
        <w:fldChar w:fldCharType="end"/>
      </w:r>
    </w:p>
    <w:p w14:paraId="7B9E9C46" w14:textId="2345098F" w:rsidR="00021A13" w:rsidRPr="00021A13" w:rsidRDefault="000C131E" w:rsidP="00021A13">
      <w:pPr>
        <w:pStyle w:val="1"/>
      </w:pPr>
      <w:proofErr w:type="gramStart"/>
      <w:r>
        <w:t xml:space="preserve">4  </w:t>
      </w:r>
      <w:r w:rsidR="00021A13" w:rsidRPr="00021A13">
        <w:rPr>
          <w:rFonts w:hint="eastAsia"/>
        </w:rPr>
        <w:t>References</w:t>
      </w:r>
      <w:proofErr w:type="gramEnd"/>
    </w:p>
    <w:p w14:paraId="46590CAF" w14:textId="2A35F9F3" w:rsidR="00A57EAA" w:rsidRPr="009E4945" w:rsidRDefault="00EB53CE" w:rsidP="00A57EAA">
      <w:pPr>
        <w:pStyle w:val="a8"/>
        <w:numPr>
          <w:ilvl w:val="0"/>
          <w:numId w:val="16"/>
        </w:numPr>
        <w:spacing w:afterLines="50"/>
        <w:jc w:val="both"/>
        <w:rPr>
          <w:szCs w:val="21"/>
          <w:lang w:eastAsia="x-none"/>
        </w:rPr>
      </w:pPr>
      <w:r w:rsidRPr="001325A2">
        <w:rPr>
          <w:rFonts w:ascii="Calibri" w:hAnsi="Calibri" w:cs="Calibri"/>
          <w:szCs w:val="21"/>
          <w:lang w:eastAsia="x-none"/>
        </w:rPr>
        <w:t>﻿</w:t>
      </w:r>
      <w:r w:rsidR="00A57EAA" w:rsidRPr="00A57EAA">
        <w:rPr>
          <w:szCs w:val="21"/>
          <w:lang w:eastAsia="x-none"/>
        </w:rPr>
        <w:t xml:space="preserve"> </w:t>
      </w:r>
      <w:r w:rsidR="00A57EAA" w:rsidRPr="009E4945">
        <w:rPr>
          <w:szCs w:val="21"/>
          <w:lang w:eastAsia="x-none"/>
        </w:rPr>
        <w:t>TS 38.305, NG Radio Access Network (NG-RAN); Stage 2 functional specification of User Equipment (UE) positioning in NG-RAN (V17.1.0)," 3GPP, Tech. Spec. July 2022</w:t>
      </w:r>
    </w:p>
    <w:p w14:paraId="614864FF" w14:textId="77777777" w:rsidR="00A57EAA" w:rsidRPr="009E4945" w:rsidRDefault="00A57EAA" w:rsidP="00A57EAA">
      <w:pPr>
        <w:pStyle w:val="a8"/>
        <w:numPr>
          <w:ilvl w:val="0"/>
          <w:numId w:val="16"/>
        </w:numPr>
        <w:spacing w:afterLines="50"/>
        <w:jc w:val="both"/>
        <w:rPr>
          <w:szCs w:val="21"/>
          <w:lang w:eastAsia="x-none"/>
        </w:rPr>
      </w:pPr>
      <w:r w:rsidRPr="009E4945">
        <w:rPr>
          <w:szCs w:val="21"/>
          <w:lang w:eastAsia="x-none"/>
        </w:rPr>
        <w:t>TR 38.859, Study on expanded and improved NR positioning; (v18.0.0), Dec. 2022</w:t>
      </w:r>
    </w:p>
    <w:p w14:paraId="31577928" w14:textId="77777777" w:rsidR="00A57EAA" w:rsidRPr="009E4945" w:rsidRDefault="00A57EAA" w:rsidP="00A57EAA">
      <w:pPr>
        <w:pStyle w:val="a8"/>
        <w:numPr>
          <w:ilvl w:val="0"/>
          <w:numId w:val="16"/>
        </w:numPr>
        <w:spacing w:afterLines="50"/>
        <w:jc w:val="both"/>
        <w:rPr>
          <w:szCs w:val="21"/>
          <w:lang w:eastAsia="x-none"/>
        </w:rPr>
      </w:pPr>
      <w:r w:rsidRPr="009E4945">
        <w:rPr>
          <w:szCs w:val="21"/>
          <w:lang w:eastAsia="x-none"/>
        </w:rPr>
        <w:t>RP-223549, New WID on Expanded and Improved NR Positioning, Intel Corporation, CATT, Ericsson.</w:t>
      </w:r>
    </w:p>
    <w:p w14:paraId="7CE3C612" w14:textId="60945B1C" w:rsidR="00EB53CE" w:rsidRPr="009E4945" w:rsidRDefault="00EB53CE" w:rsidP="00EB53CE">
      <w:pPr>
        <w:pStyle w:val="a8"/>
        <w:numPr>
          <w:ilvl w:val="0"/>
          <w:numId w:val="16"/>
        </w:numPr>
        <w:spacing w:afterLines="50"/>
        <w:jc w:val="both"/>
        <w:rPr>
          <w:szCs w:val="21"/>
          <w:lang w:eastAsia="x-none"/>
        </w:rPr>
      </w:pPr>
      <w:r w:rsidRPr="009E4945">
        <w:rPr>
          <w:szCs w:val="21"/>
          <w:lang w:eastAsia="x-none"/>
        </w:rPr>
        <w:t>C. De Lima et al., "Convergent Communication, Sensing and Localization in 6G Systems: An Overview of Technologies, Opportunities and Challenges," in IEEE Access, vol. 9, pp. 26902-26925, 2021.</w:t>
      </w:r>
    </w:p>
    <w:p w14:paraId="49328E16" w14:textId="77777777" w:rsidR="00EB53CE" w:rsidRPr="009E4945" w:rsidRDefault="00EB53CE" w:rsidP="00EB53CE">
      <w:pPr>
        <w:pStyle w:val="a8"/>
        <w:numPr>
          <w:ilvl w:val="0"/>
          <w:numId w:val="16"/>
        </w:numPr>
        <w:spacing w:afterLines="50"/>
        <w:jc w:val="both"/>
        <w:rPr>
          <w:szCs w:val="21"/>
          <w:lang w:eastAsia="x-none"/>
        </w:rPr>
      </w:pPr>
      <w:r w:rsidRPr="009E4945">
        <w:rPr>
          <w:szCs w:val="21"/>
          <w:lang w:eastAsia="x-none"/>
        </w:rPr>
        <w:t xml:space="preserve">Yang, J., Xu, J., Li, X. et al. Integrated communication and localization in </w:t>
      </w:r>
      <w:proofErr w:type="spellStart"/>
      <w:r w:rsidRPr="009E4945">
        <w:rPr>
          <w:szCs w:val="21"/>
          <w:lang w:eastAsia="x-none"/>
        </w:rPr>
        <w:t>millimeter</w:t>
      </w:r>
      <w:proofErr w:type="spellEnd"/>
      <w:r w:rsidRPr="009E4945">
        <w:rPr>
          <w:szCs w:val="21"/>
          <w:lang w:eastAsia="x-none"/>
        </w:rPr>
        <w:t xml:space="preserve">-wave systems. Front Inform </w:t>
      </w:r>
      <w:proofErr w:type="spellStart"/>
      <w:r w:rsidRPr="009E4945">
        <w:rPr>
          <w:szCs w:val="21"/>
          <w:lang w:eastAsia="x-none"/>
        </w:rPr>
        <w:t>Technol</w:t>
      </w:r>
      <w:proofErr w:type="spellEnd"/>
      <w:r w:rsidRPr="009E4945">
        <w:rPr>
          <w:szCs w:val="21"/>
          <w:lang w:eastAsia="x-none"/>
        </w:rPr>
        <w:t xml:space="preserve"> Electron </w:t>
      </w:r>
      <w:proofErr w:type="spellStart"/>
      <w:r w:rsidRPr="009E4945">
        <w:rPr>
          <w:szCs w:val="21"/>
          <w:lang w:eastAsia="x-none"/>
        </w:rPr>
        <w:t>Eng</w:t>
      </w:r>
      <w:proofErr w:type="spellEnd"/>
      <w:r w:rsidRPr="009E4945">
        <w:rPr>
          <w:szCs w:val="21"/>
          <w:lang w:eastAsia="x-none"/>
        </w:rPr>
        <w:t xml:space="preserve"> 22, 457–470 (2021).</w:t>
      </w:r>
    </w:p>
    <w:p w14:paraId="3381AB0C" w14:textId="77777777" w:rsidR="00EB53CE" w:rsidRPr="009E4945" w:rsidRDefault="00EB53CE" w:rsidP="00EB53CE">
      <w:pPr>
        <w:pStyle w:val="a8"/>
        <w:numPr>
          <w:ilvl w:val="0"/>
          <w:numId w:val="16"/>
        </w:numPr>
        <w:spacing w:afterLines="50"/>
        <w:jc w:val="both"/>
        <w:rPr>
          <w:szCs w:val="21"/>
          <w:lang w:eastAsia="x-none"/>
        </w:rPr>
      </w:pPr>
      <w:r w:rsidRPr="009E4945">
        <w:rPr>
          <w:szCs w:val="21"/>
          <w:lang w:eastAsia="x-none"/>
        </w:rPr>
        <w:t>Xiao, Z., Zeng, Y. An overview on integrated localization and communication towards 6G. Sci. China Inf. Sci. 65, 131301 (2022).</w:t>
      </w:r>
    </w:p>
    <w:p w14:paraId="68152AF0" w14:textId="7C8D6785" w:rsidR="000D2EAE" w:rsidRPr="00B57BD6" w:rsidRDefault="00B01925" w:rsidP="00B57BD6">
      <w:pPr>
        <w:pStyle w:val="a8"/>
        <w:numPr>
          <w:ilvl w:val="0"/>
          <w:numId w:val="16"/>
        </w:numPr>
        <w:spacing w:afterLines="50"/>
        <w:jc w:val="both"/>
        <w:rPr>
          <w:szCs w:val="21"/>
          <w:lang w:eastAsia="x-none"/>
        </w:rPr>
      </w:pPr>
      <w:r w:rsidRPr="00B01925">
        <w:rPr>
          <w:szCs w:val="21"/>
          <w:lang w:eastAsia="x-none"/>
        </w:rPr>
        <w:t>R</w:t>
      </w:r>
      <w:r w:rsidRPr="00B01925">
        <w:rPr>
          <w:szCs w:val="21"/>
          <w:lang w:eastAsia="zh-CN"/>
        </w:rPr>
        <w:t>WS</w:t>
      </w:r>
      <w:r w:rsidRPr="00B01925">
        <w:rPr>
          <w:szCs w:val="21"/>
          <w:lang w:eastAsia="x-none"/>
        </w:rPr>
        <w:t>-2</w:t>
      </w:r>
      <w:r w:rsidRPr="00B01925">
        <w:rPr>
          <w:szCs w:val="21"/>
          <w:lang w:eastAsia="zh-CN"/>
        </w:rPr>
        <w:t>30001</w:t>
      </w:r>
      <w:r w:rsidRPr="00B01925">
        <w:rPr>
          <w:szCs w:val="21"/>
          <w:lang w:eastAsia="x-none"/>
        </w:rPr>
        <w:t>, Agenda for RAN Rel-19 workshop, RAN Chair</w:t>
      </w:r>
      <w:r w:rsidRPr="00B01925">
        <w:rPr>
          <w:szCs w:val="21"/>
        </w:rPr>
        <w:t>,</w:t>
      </w:r>
      <w:r w:rsidRPr="00B01925">
        <w:rPr>
          <w:szCs w:val="21"/>
          <w:lang w:eastAsia="x-none"/>
        </w:rPr>
        <w:t xml:space="preserve"> RAN</w:t>
      </w:r>
      <w:r w:rsidRPr="00B01925">
        <w:rPr>
          <w:szCs w:val="21"/>
          <w:lang w:eastAsia="zh-CN"/>
        </w:rPr>
        <w:t xml:space="preserve"> Rel-19 Workshop</w:t>
      </w:r>
      <w:r w:rsidRPr="00B01925">
        <w:rPr>
          <w:szCs w:val="21"/>
          <w:lang w:eastAsia="x-none"/>
        </w:rPr>
        <w:t xml:space="preserve">, </w:t>
      </w:r>
      <w:r w:rsidRPr="00B01925">
        <w:rPr>
          <w:szCs w:val="21"/>
          <w:lang w:eastAsia="zh-CN"/>
        </w:rPr>
        <w:t>Taipei, June</w:t>
      </w:r>
      <w:r w:rsidRPr="00B01925">
        <w:rPr>
          <w:szCs w:val="21"/>
          <w:lang w:eastAsia="x-none"/>
        </w:rPr>
        <w:t xml:space="preserve"> </w:t>
      </w:r>
      <w:r w:rsidRPr="00B01925">
        <w:rPr>
          <w:szCs w:val="21"/>
          <w:lang w:eastAsia="zh-CN"/>
        </w:rPr>
        <w:t>15</w:t>
      </w:r>
      <w:r w:rsidRPr="00B01925">
        <w:rPr>
          <w:szCs w:val="21"/>
          <w:lang w:eastAsia="x-none"/>
        </w:rPr>
        <w:t>th – 1</w:t>
      </w:r>
      <w:r w:rsidRPr="00B01925">
        <w:rPr>
          <w:szCs w:val="21"/>
          <w:lang w:eastAsia="zh-CN"/>
        </w:rPr>
        <w:t>6</w:t>
      </w:r>
      <w:r w:rsidRPr="00B01925">
        <w:rPr>
          <w:szCs w:val="21"/>
          <w:lang w:eastAsia="x-none"/>
        </w:rPr>
        <w:t>th, 202</w:t>
      </w:r>
      <w:r w:rsidRPr="00B01925">
        <w:rPr>
          <w:szCs w:val="21"/>
          <w:lang w:eastAsia="zh-CN"/>
        </w:rPr>
        <w:t>3</w:t>
      </w:r>
      <w:r w:rsidRPr="00B01925">
        <w:rPr>
          <w:szCs w:val="21"/>
          <w:lang w:eastAsia="x-none"/>
        </w:rPr>
        <w:t>.</w:t>
      </w:r>
    </w:p>
    <w:sectPr w:rsidR="000D2EAE" w:rsidRPr="00B57BD6"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9BFB1E" w14:textId="77777777" w:rsidR="00EB59E3" w:rsidRDefault="00EB59E3">
      <w:r>
        <w:separator/>
      </w:r>
    </w:p>
  </w:endnote>
  <w:endnote w:type="continuationSeparator" w:id="0">
    <w:p w14:paraId="04FC5BF0" w14:textId="77777777" w:rsidR="00EB59E3" w:rsidRDefault="00EB59E3">
      <w:r>
        <w:continuationSeparator/>
      </w:r>
    </w:p>
  </w:endnote>
  <w:endnote w:type="continuationNotice" w:id="1">
    <w:p w14:paraId="52AA88B5" w14:textId="77777777" w:rsidR="00EB59E3" w:rsidRDefault="00EB59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09C037" w14:textId="77777777" w:rsidR="00EB59E3" w:rsidRDefault="00EB59E3">
      <w:r>
        <w:separator/>
      </w:r>
    </w:p>
  </w:footnote>
  <w:footnote w:type="continuationSeparator" w:id="0">
    <w:p w14:paraId="5FB0871A" w14:textId="77777777" w:rsidR="00EB59E3" w:rsidRDefault="00EB59E3">
      <w:r>
        <w:continuationSeparator/>
      </w:r>
    </w:p>
  </w:footnote>
  <w:footnote w:type="continuationNotice" w:id="1">
    <w:p w14:paraId="1CCBCD2D" w14:textId="77777777" w:rsidR="00EB59E3" w:rsidRDefault="00EB59E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65802"/>
    <w:multiLevelType w:val="hybridMultilevel"/>
    <w:tmpl w:val="7E9CCD9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6C4EFB"/>
    <w:multiLevelType w:val="hybridMultilevel"/>
    <w:tmpl w:val="EFE011C2"/>
    <w:lvl w:ilvl="0" w:tplc="E71CB84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A10E31"/>
    <w:multiLevelType w:val="hybridMultilevel"/>
    <w:tmpl w:val="28E8B15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150ABB"/>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3D72DD"/>
    <w:multiLevelType w:val="hybridMultilevel"/>
    <w:tmpl w:val="BD141C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7106E9"/>
    <w:multiLevelType w:val="hybridMultilevel"/>
    <w:tmpl w:val="8FA06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156F0850"/>
    <w:multiLevelType w:val="hybridMultilevel"/>
    <w:tmpl w:val="0B6A3A2A"/>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2135DF9"/>
    <w:multiLevelType w:val="hybridMultilevel"/>
    <w:tmpl w:val="AEC0872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F6213F"/>
    <w:multiLevelType w:val="hybridMultilevel"/>
    <w:tmpl w:val="35A0CAE6"/>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BF4713C"/>
    <w:multiLevelType w:val="hybridMultilevel"/>
    <w:tmpl w:val="CFF688F4"/>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030003"/>
    <w:multiLevelType w:val="hybridMultilevel"/>
    <w:tmpl w:val="51A8FF7C"/>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2D72EEB"/>
    <w:multiLevelType w:val="hybridMultilevel"/>
    <w:tmpl w:val="3012A1FA"/>
    <w:lvl w:ilvl="0" w:tplc="BB0C558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6FE7261"/>
    <w:multiLevelType w:val="hybridMultilevel"/>
    <w:tmpl w:val="320C6E10"/>
    <w:lvl w:ilvl="0" w:tplc="37005064">
      <w:start w:val="7"/>
      <w:numFmt w:val="bullet"/>
      <w:lvlText w:val="-"/>
      <w:lvlJc w:val="left"/>
      <w:pPr>
        <w:ind w:left="420" w:hanging="420"/>
      </w:pPr>
      <w:rPr>
        <w:rFonts w:ascii="Arial" w:eastAsia="MS Mincho" w:hAnsi="Arial" w:cs="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84E37C9"/>
    <w:multiLevelType w:val="hybridMultilevel"/>
    <w:tmpl w:val="8F1002BA"/>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881523"/>
    <w:multiLevelType w:val="hybridMultilevel"/>
    <w:tmpl w:val="0980F23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4A77814"/>
    <w:multiLevelType w:val="hybridMultilevel"/>
    <w:tmpl w:val="8C122154"/>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76243E4"/>
    <w:multiLevelType w:val="hybridMultilevel"/>
    <w:tmpl w:val="83CA708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973760B"/>
    <w:multiLevelType w:val="hybridMultilevel"/>
    <w:tmpl w:val="CA98A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F9150F"/>
    <w:multiLevelType w:val="hybridMultilevel"/>
    <w:tmpl w:val="304E8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F035A3"/>
    <w:multiLevelType w:val="hybridMultilevel"/>
    <w:tmpl w:val="CBD66F6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5FA1A87"/>
    <w:multiLevelType w:val="hybridMultilevel"/>
    <w:tmpl w:val="E0CC87B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5811AE"/>
    <w:multiLevelType w:val="hybridMultilevel"/>
    <w:tmpl w:val="E51AB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AA330D"/>
    <w:multiLevelType w:val="hybridMultilevel"/>
    <w:tmpl w:val="89F6062A"/>
    <w:lvl w:ilvl="0" w:tplc="19005BF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705043"/>
    <w:multiLevelType w:val="hybridMultilevel"/>
    <w:tmpl w:val="D100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CD745D"/>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FEF1A00"/>
    <w:multiLevelType w:val="hybridMultilevel"/>
    <w:tmpl w:val="115090B4"/>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0725309"/>
    <w:multiLevelType w:val="hybridMultilevel"/>
    <w:tmpl w:val="6AF83A4C"/>
    <w:lvl w:ilvl="0" w:tplc="05085AF2">
      <w:start w:val="1"/>
      <w:numFmt w:val="bullet"/>
      <w:lvlText w:val="•"/>
      <w:lvlJc w:val="left"/>
      <w:pPr>
        <w:tabs>
          <w:tab w:val="num" w:pos="720"/>
        </w:tabs>
        <w:ind w:left="720" w:hanging="360"/>
      </w:pPr>
      <w:rPr>
        <w:rFonts w:ascii="Arial" w:hAnsi="Arial" w:hint="default"/>
      </w:rPr>
    </w:lvl>
    <w:lvl w:ilvl="1" w:tplc="578CEF6C" w:tentative="1">
      <w:start w:val="1"/>
      <w:numFmt w:val="bullet"/>
      <w:lvlText w:val="•"/>
      <w:lvlJc w:val="left"/>
      <w:pPr>
        <w:tabs>
          <w:tab w:val="num" w:pos="1440"/>
        </w:tabs>
        <w:ind w:left="1440" w:hanging="360"/>
      </w:pPr>
      <w:rPr>
        <w:rFonts w:ascii="Arial" w:hAnsi="Arial" w:hint="default"/>
      </w:rPr>
    </w:lvl>
    <w:lvl w:ilvl="2" w:tplc="A46E8A38" w:tentative="1">
      <w:start w:val="1"/>
      <w:numFmt w:val="bullet"/>
      <w:lvlText w:val="•"/>
      <w:lvlJc w:val="left"/>
      <w:pPr>
        <w:tabs>
          <w:tab w:val="num" w:pos="2160"/>
        </w:tabs>
        <w:ind w:left="2160" w:hanging="360"/>
      </w:pPr>
      <w:rPr>
        <w:rFonts w:ascii="Arial" w:hAnsi="Arial" w:hint="default"/>
      </w:rPr>
    </w:lvl>
    <w:lvl w:ilvl="3" w:tplc="FC6C44FE" w:tentative="1">
      <w:start w:val="1"/>
      <w:numFmt w:val="bullet"/>
      <w:lvlText w:val="•"/>
      <w:lvlJc w:val="left"/>
      <w:pPr>
        <w:tabs>
          <w:tab w:val="num" w:pos="2880"/>
        </w:tabs>
        <w:ind w:left="2880" w:hanging="360"/>
      </w:pPr>
      <w:rPr>
        <w:rFonts w:ascii="Arial" w:hAnsi="Arial" w:hint="default"/>
      </w:rPr>
    </w:lvl>
    <w:lvl w:ilvl="4" w:tplc="2E90B882" w:tentative="1">
      <w:start w:val="1"/>
      <w:numFmt w:val="bullet"/>
      <w:lvlText w:val="•"/>
      <w:lvlJc w:val="left"/>
      <w:pPr>
        <w:tabs>
          <w:tab w:val="num" w:pos="3600"/>
        </w:tabs>
        <w:ind w:left="3600" w:hanging="360"/>
      </w:pPr>
      <w:rPr>
        <w:rFonts w:ascii="Arial" w:hAnsi="Arial" w:hint="default"/>
      </w:rPr>
    </w:lvl>
    <w:lvl w:ilvl="5" w:tplc="F8BABA7A" w:tentative="1">
      <w:start w:val="1"/>
      <w:numFmt w:val="bullet"/>
      <w:lvlText w:val="•"/>
      <w:lvlJc w:val="left"/>
      <w:pPr>
        <w:tabs>
          <w:tab w:val="num" w:pos="4320"/>
        </w:tabs>
        <w:ind w:left="4320" w:hanging="360"/>
      </w:pPr>
      <w:rPr>
        <w:rFonts w:ascii="Arial" w:hAnsi="Arial" w:hint="default"/>
      </w:rPr>
    </w:lvl>
    <w:lvl w:ilvl="6" w:tplc="5B76157A" w:tentative="1">
      <w:start w:val="1"/>
      <w:numFmt w:val="bullet"/>
      <w:lvlText w:val="•"/>
      <w:lvlJc w:val="left"/>
      <w:pPr>
        <w:tabs>
          <w:tab w:val="num" w:pos="5040"/>
        </w:tabs>
        <w:ind w:left="5040" w:hanging="360"/>
      </w:pPr>
      <w:rPr>
        <w:rFonts w:ascii="Arial" w:hAnsi="Arial" w:hint="default"/>
      </w:rPr>
    </w:lvl>
    <w:lvl w:ilvl="7" w:tplc="53208AFA" w:tentative="1">
      <w:start w:val="1"/>
      <w:numFmt w:val="bullet"/>
      <w:lvlText w:val="•"/>
      <w:lvlJc w:val="left"/>
      <w:pPr>
        <w:tabs>
          <w:tab w:val="num" w:pos="5760"/>
        </w:tabs>
        <w:ind w:left="5760" w:hanging="360"/>
      </w:pPr>
      <w:rPr>
        <w:rFonts w:ascii="Arial" w:hAnsi="Arial" w:hint="default"/>
      </w:rPr>
    </w:lvl>
    <w:lvl w:ilvl="8" w:tplc="43301ED6" w:tentative="1">
      <w:start w:val="1"/>
      <w:numFmt w:val="bullet"/>
      <w:lvlText w:val="•"/>
      <w:lvlJc w:val="left"/>
      <w:pPr>
        <w:tabs>
          <w:tab w:val="num" w:pos="6480"/>
        </w:tabs>
        <w:ind w:left="6480" w:hanging="360"/>
      </w:pPr>
      <w:rPr>
        <w:rFonts w:ascii="Arial" w:hAnsi="Arial" w:hint="default"/>
      </w:rPr>
    </w:lvl>
  </w:abstractNum>
  <w:abstractNum w:abstractNumId="34">
    <w:nsid w:val="68EB4AB6"/>
    <w:multiLevelType w:val="hybridMultilevel"/>
    <w:tmpl w:val="21B4616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9412A86"/>
    <w:multiLevelType w:val="hybridMultilevel"/>
    <w:tmpl w:val="1438F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ED1F2C"/>
    <w:multiLevelType w:val="hybridMultilevel"/>
    <w:tmpl w:val="11D800C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2F20892"/>
    <w:multiLevelType w:val="hybridMultilevel"/>
    <w:tmpl w:val="FEDCC0D6"/>
    <w:lvl w:ilvl="0" w:tplc="BC164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4455CF7"/>
    <w:multiLevelType w:val="hybridMultilevel"/>
    <w:tmpl w:val="57DAC89C"/>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5C13CEC"/>
    <w:multiLevelType w:val="hybridMultilevel"/>
    <w:tmpl w:val="C7AA4B4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AE621D5"/>
    <w:multiLevelType w:val="hybridMultilevel"/>
    <w:tmpl w:val="2C82F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D157211"/>
    <w:multiLevelType w:val="hybridMultilevel"/>
    <w:tmpl w:val="6A5E1732"/>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23"/>
  </w:num>
  <w:num w:numId="3">
    <w:abstractNumId w:val="43"/>
  </w:num>
  <w:num w:numId="4">
    <w:abstractNumId w:val="28"/>
  </w:num>
  <w:num w:numId="5">
    <w:abstractNumId w:val="40"/>
  </w:num>
  <w:num w:numId="6">
    <w:abstractNumId w:val="1"/>
  </w:num>
  <w:num w:numId="7">
    <w:abstractNumId w:val="7"/>
  </w:num>
  <w:num w:numId="8">
    <w:abstractNumId w:val="9"/>
  </w:num>
  <w:num w:numId="9">
    <w:abstractNumId w:val="18"/>
  </w:num>
  <w:num w:numId="10">
    <w:abstractNumId w:val="29"/>
  </w:num>
  <w:num w:numId="11">
    <w:abstractNumId w:val="38"/>
  </w:num>
  <w:num w:numId="12">
    <w:abstractNumId w:val="3"/>
  </w:num>
  <w:num w:numId="13">
    <w:abstractNumId w:val="36"/>
  </w:num>
  <w:num w:numId="14">
    <w:abstractNumId w:val="17"/>
  </w:num>
  <w:num w:numId="15">
    <w:abstractNumId w:val="25"/>
  </w:num>
  <w:num w:numId="16">
    <w:abstractNumId w:val="37"/>
  </w:num>
  <w:num w:numId="17">
    <w:abstractNumId w:val="24"/>
  </w:num>
  <w:num w:numId="18">
    <w:abstractNumId w:val="31"/>
  </w:num>
  <w:num w:numId="19">
    <w:abstractNumId w:val="4"/>
  </w:num>
  <w:num w:numId="20">
    <w:abstractNumId w:val="13"/>
  </w:num>
  <w:num w:numId="21">
    <w:abstractNumId w:val="16"/>
  </w:num>
  <w:num w:numId="22">
    <w:abstractNumId w:val="0"/>
  </w:num>
  <w:num w:numId="23">
    <w:abstractNumId w:val="12"/>
  </w:num>
  <w:num w:numId="24">
    <w:abstractNumId w:val="10"/>
  </w:num>
  <w:num w:numId="25">
    <w:abstractNumId w:val="32"/>
  </w:num>
  <w:num w:numId="26">
    <w:abstractNumId w:val="11"/>
  </w:num>
  <w:num w:numId="27">
    <w:abstractNumId w:val="14"/>
  </w:num>
  <w:num w:numId="28">
    <w:abstractNumId w:val="39"/>
  </w:num>
  <w:num w:numId="29">
    <w:abstractNumId w:val="15"/>
  </w:num>
  <w:num w:numId="30">
    <w:abstractNumId w:val="19"/>
  </w:num>
  <w:num w:numId="31">
    <w:abstractNumId w:val="20"/>
  </w:num>
  <w:num w:numId="32">
    <w:abstractNumId w:val="8"/>
  </w:num>
  <w:num w:numId="33">
    <w:abstractNumId w:val="34"/>
  </w:num>
  <w:num w:numId="34">
    <w:abstractNumId w:val="6"/>
  </w:num>
  <w:num w:numId="35">
    <w:abstractNumId w:val="22"/>
  </w:num>
  <w:num w:numId="36">
    <w:abstractNumId w:val="21"/>
  </w:num>
  <w:num w:numId="37">
    <w:abstractNumId w:val="26"/>
  </w:num>
  <w:num w:numId="38">
    <w:abstractNumId w:val="35"/>
  </w:num>
  <w:num w:numId="39">
    <w:abstractNumId w:val="2"/>
  </w:num>
  <w:num w:numId="40">
    <w:abstractNumId w:val="33"/>
  </w:num>
  <w:num w:numId="41">
    <w:abstractNumId w:val="41"/>
  </w:num>
  <w:num w:numId="42">
    <w:abstractNumId w:val="5"/>
  </w:num>
  <w:num w:numId="43">
    <w:abstractNumId w:val="30"/>
  </w:num>
  <w:num w:numId="44">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05EB7"/>
    <w:rsid w:val="00012AC0"/>
    <w:rsid w:val="000148F5"/>
    <w:rsid w:val="00014D19"/>
    <w:rsid w:val="00015F1C"/>
    <w:rsid w:val="000177DD"/>
    <w:rsid w:val="00021A13"/>
    <w:rsid w:val="00022284"/>
    <w:rsid w:val="0003084C"/>
    <w:rsid w:val="00031FC6"/>
    <w:rsid w:val="00032DFC"/>
    <w:rsid w:val="00032E28"/>
    <w:rsid w:val="00033397"/>
    <w:rsid w:val="000343AB"/>
    <w:rsid w:val="00034CAE"/>
    <w:rsid w:val="00035CDF"/>
    <w:rsid w:val="00036858"/>
    <w:rsid w:val="00040095"/>
    <w:rsid w:val="00040554"/>
    <w:rsid w:val="0004137A"/>
    <w:rsid w:val="00042C2E"/>
    <w:rsid w:val="00042F07"/>
    <w:rsid w:val="00045815"/>
    <w:rsid w:val="0005106F"/>
    <w:rsid w:val="00051349"/>
    <w:rsid w:val="000552F5"/>
    <w:rsid w:val="0005540C"/>
    <w:rsid w:val="00057D2A"/>
    <w:rsid w:val="00057E85"/>
    <w:rsid w:val="00065A29"/>
    <w:rsid w:val="00066154"/>
    <w:rsid w:val="0006770C"/>
    <w:rsid w:val="00067A8F"/>
    <w:rsid w:val="00067C50"/>
    <w:rsid w:val="00070823"/>
    <w:rsid w:val="00074B26"/>
    <w:rsid w:val="00075CE5"/>
    <w:rsid w:val="0007710B"/>
    <w:rsid w:val="00080512"/>
    <w:rsid w:val="00080A30"/>
    <w:rsid w:val="00080E39"/>
    <w:rsid w:val="00081CB7"/>
    <w:rsid w:val="0008320A"/>
    <w:rsid w:val="00086756"/>
    <w:rsid w:val="00090468"/>
    <w:rsid w:val="0009495E"/>
    <w:rsid w:val="00094F0A"/>
    <w:rsid w:val="000960D2"/>
    <w:rsid w:val="0009628D"/>
    <w:rsid w:val="00096968"/>
    <w:rsid w:val="00097A6B"/>
    <w:rsid w:val="00097FE2"/>
    <w:rsid w:val="000A0180"/>
    <w:rsid w:val="000A5315"/>
    <w:rsid w:val="000A60AA"/>
    <w:rsid w:val="000A6F45"/>
    <w:rsid w:val="000B1204"/>
    <w:rsid w:val="000B5B0B"/>
    <w:rsid w:val="000B5C82"/>
    <w:rsid w:val="000B6F20"/>
    <w:rsid w:val="000B7BCF"/>
    <w:rsid w:val="000C100C"/>
    <w:rsid w:val="000C131E"/>
    <w:rsid w:val="000C522B"/>
    <w:rsid w:val="000C7778"/>
    <w:rsid w:val="000D061A"/>
    <w:rsid w:val="000D0F96"/>
    <w:rsid w:val="000D169E"/>
    <w:rsid w:val="000D16D3"/>
    <w:rsid w:val="000D1ED6"/>
    <w:rsid w:val="000D2EAE"/>
    <w:rsid w:val="000D4F3A"/>
    <w:rsid w:val="000D58AB"/>
    <w:rsid w:val="000D6129"/>
    <w:rsid w:val="000E13F9"/>
    <w:rsid w:val="000E3304"/>
    <w:rsid w:val="000E44C8"/>
    <w:rsid w:val="000E727C"/>
    <w:rsid w:val="000E7DFC"/>
    <w:rsid w:val="000F02BA"/>
    <w:rsid w:val="000F1175"/>
    <w:rsid w:val="000F122A"/>
    <w:rsid w:val="000F466B"/>
    <w:rsid w:val="000F5887"/>
    <w:rsid w:val="001000A2"/>
    <w:rsid w:val="001009AE"/>
    <w:rsid w:val="00100D30"/>
    <w:rsid w:val="0010183C"/>
    <w:rsid w:val="001046B8"/>
    <w:rsid w:val="0010500E"/>
    <w:rsid w:val="0010753C"/>
    <w:rsid w:val="00110055"/>
    <w:rsid w:val="00110B81"/>
    <w:rsid w:val="001118DA"/>
    <w:rsid w:val="00112F1A"/>
    <w:rsid w:val="00113CA1"/>
    <w:rsid w:val="0011537F"/>
    <w:rsid w:val="00115450"/>
    <w:rsid w:val="00120271"/>
    <w:rsid w:val="00120C3B"/>
    <w:rsid w:val="001219A0"/>
    <w:rsid w:val="001229A3"/>
    <w:rsid w:val="00122AE0"/>
    <w:rsid w:val="00123917"/>
    <w:rsid w:val="00123C6C"/>
    <w:rsid w:val="001260E8"/>
    <w:rsid w:val="001325A2"/>
    <w:rsid w:val="001334EC"/>
    <w:rsid w:val="001344B3"/>
    <w:rsid w:val="001362C3"/>
    <w:rsid w:val="00136ED4"/>
    <w:rsid w:val="00143283"/>
    <w:rsid w:val="00143BAB"/>
    <w:rsid w:val="00145075"/>
    <w:rsid w:val="00147AC6"/>
    <w:rsid w:val="00147D44"/>
    <w:rsid w:val="001512AB"/>
    <w:rsid w:val="0015436A"/>
    <w:rsid w:val="00156E40"/>
    <w:rsid w:val="001577D3"/>
    <w:rsid w:val="00162052"/>
    <w:rsid w:val="00166F5A"/>
    <w:rsid w:val="001712BF"/>
    <w:rsid w:val="00173A39"/>
    <w:rsid w:val="001741A0"/>
    <w:rsid w:val="001764FF"/>
    <w:rsid w:val="00176AF4"/>
    <w:rsid w:val="0018090D"/>
    <w:rsid w:val="001812A9"/>
    <w:rsid w:val="00182C4E"/>
    <w:rsid w:val="0018342E"/>
    <w:rsid w:val="001838D0"/>
    <w:rsid w:val="001875B7"/>
    <w:rsid w:val="001875E4"/>
    <w:rsid w:val="00190D48"/>
    <w:rsid w:val="0019265E"/>
    <w:rsid w:val="0019323D"/>
    <w:rsid w:val="00194CD0"/>
    <w:rsid w:val="00196B17"/>
    <w:rsid w:val="0019771E"/>
    <w:rsid w:val="001A0CE1"/>
    <w:rsid w:val="001A0EAB"/>
    <w:rsid w:val="001A2E79"/>
    <w:rsid w:val="001A3F19"/>
    <w:rsid w:val="001A5476"/>
    <w:rsid w:val="001B14CB"/>
    <w:rsid w:val="001B18D4"/>
    <w:rsid w:val="001B1D32"/>
    <w:rsid w:val="001B257F"/>
    <w:rsid w:val="001B33A5"/>
    <w:rsid w:val="001B49C9"/>
    <w:rsid w:val="001B55F3"/>
    <w:rsid w:val="001B654C"/>
    <w:rsid w:val="001C0B48"/>
    <w:rsid w:val="001C235B"/>
    <w:rsid w:val="001C4F79"/>
    <w:rsid w:val="001C6ACF"/>
    <w:rsid w:val="001C701F"/>
    <w:rsid w:val="001D0B88"/>
    <w:rsid w:val="001D3136"/>
    <w:rsid w:val="001D31B5"/>
    <w:rsid w:val="001D3A1C"/>
    <w:rsid w:val="001D5E27"/>
    <w:rsid w:val="001D7892"/>
    <w:rsid w:val="001E6A11"/>
    <w:rsid w:val="001E7B89"/>
    <w:rsid w:val="001F168B"/>
    <w:rsid w:val="001F7831"/>
    <w:rsid w:val="002023BC"/>
    <w:rsid w:val="00202E29"/>
    <w:rsid w:val="00204045"/>
    <w:rsid w:val="002063E9"/>
    <w:rsid w:val="002064B9"/>
    <w:rsid w:val="00206BBD"/>
    <w:rsid w:val="00207C6F"/>
    <w:rsid w:val="002104A0"/>
    <w:rsid w:val="002107AD"/>
    <w:rsid w:val="00210C67"/>
    <w:rsid w:val="00211BBA"/>
    <w:rsid w:val="0022186D"/>
    <w:rsid w:val="00221977"/>
    <w:rsid w:val="00221C71"/>
    <w:rsid w:val="0022606D"/>
    <w:rsid w:val="00230613"/>
    <w:rsid w:val="00230A1B"/>
    <w:rsid w:val="00231A0B"/>
    <w:rsid w:val="00232EB3"/>
    <w:rsid w:val="00233493"/>
    <w:rsid w:val="00234EDC"/>
    <w:rsid w:val="00236C36"/>
    <w:rsid w:val="00237985"/>
    <w:rsid w:val="00240ED7"/>
    <w:rsid w:val="002410E3"/>
    <w:rsid w:val="002420A0"/>
    <w:rsid w:val="00242CDE"/>
    <w:rsid w:val="00242D91"/>
    <w:rsid w:val="002453BE"/>
    <w:rsid w:val="00246E8D"/>
    <w:rsid w:val="002502E6"/>
    <w:rsid w:val="002512C2"/>
    <w:rsid w:val="002514B7"/>
    <w:rsid w:val="00253CB8"/>
    <w:rsid w:val="00254EF4"/>
    <w:rsid w:val="00256A7A"/>
    <w:rsid w:val="00264090"/>
    <w:rsid w:val="00265BB7"/>
    <w:rsid w:val="002670A0"/>
    <w:rsid w:val="00267AD0"/>
    <w:rsid w:val="00270014"/>
    <w:rsid w:val="002708BF"/>
    <w:rsid w:val="00270BA0"/>
    <w:rsid w:val="00273D59"/>
    <w:rsid w:val="002745CA"/>
    <w:rsid w:val="002747EC"/>
    <w:rsid w:val="002755F5"/>
    <w:rsid w:val="00282060"/>
    <w:rsid w:val="00282294"/>
    <w:rsid w:val="002855BF"/>
    <w:rsid w:val="002865A9"/>
    <w:rsid w:val="002866C5"/>
    <w:rsid w:val="002905B1"/>
    <w:rsid w:val="00293477"/>
    <w:rsid w:val="002934F5"/>
    <w:rsid w:val="00293C01"/>
    <w:rsid w:val="0029603B"/>
    <w:rsid w:val="002A0040"/>
    <w:rsid w:val="002A01DF"/>
    <w:rsid w:val="002A1CD8"/>
    <w:rsid w:val="002A224D"/>
    <w:rsid w:val="002A2832"/>
    <w:rsid w:val="002A2BAD"/>
    <w:rsid w:val="002A2D94"/>
    <w:rsid w:val="002A445B"/>
    <w:rsid w:val="002A5CFE"/>
    <w:rsid w:val="002A6FAD"/>
    <w:rsid w:val="002A75EB"/>
    <w:rsid w:val="002A7CA2"/>
    <w:rsid w:val="002B04DF"/>
    <w:rsid w:val="002B10B1"/>
    <w:rsid w:val="002B2027"/>
    <w:rsid w:val="002B3EC0"/>
    <w:rsid w:val="002B44C3"/>
    <w:rsid w:val="002B5EA8"/>
    <w:rsid w:val="002B682B"/>
    <w:rsid w:val="002C02D4"/>
    <w:rsid w:val="002C093C"/>
    <w:rsid w:val="002C1CD7"/>
    <w:rsid w:val="002C42BC"/>
    <w:rsid w:val="002C6615"/>
    <w:rsid w:val="002C7D14"/>
    <w:rsid w:val="002D0338"/>
    <w:rsid w:val="002D049B"/>
    <w:rsid w:val="002D0780"/>
    <w:rsid w:val="002D0DF1"/>
    <w:rsid w:val="002D1B07"/>
    <w:rsid w:val="002D1CD4"/>
    <w:rsid w:val="002D2698"/>
    <w:rsid w:val="002D337A"/>
    <w:rsid w:val="002D36F4"/>
    <w:rsid w:val="002D5EB5"/>
    <w:rsid w:val="002E02D3"/>
    <w:rsid w:val="002E3042"/>
    <w:rsid w:val="002E61B9"/>
    <w:rsid w:val="002F0A92"/>
    <w:rsid w:val="002F0CEC"/>
    <w:rsid w:val="002F0D22"/>
    <w:rsid w:val="002F217F"/>
    <w:rsid w:val="002F31C1"/>
    <w:rsid w:val="002F3890"/>
    <w:rsid w:val="002F4D0C"/>
    <w:rsid w:val="002F5F3A"/>
    <w:rsid w:val="00304411"/>
    <w:rsid w:val="00304506"/>
    <w:rsid w:val="003058E9"/>
    <w:rsid w:val="00310439"/>
    <w:rsid w:val="00311DED"/>
    <w:rsid w:val="003123EE"/>
    <w:rsid w:val="0031450C"/>
    <w:rsid w:val="003152A7"/>
    <w:rsid w:val="00315E6D"/>
    <w:rsid w:val="003172DC"/>
    <w:rsid w:val="003179FD"/>
    <w:rsid w:val="00317A0B"/>
    <w:rsid w:val="00325AE3"/>
    <w:rsid w:val="00326069"/>
    <w:rsid w:val="0033005D"/>
    <w:rsid w:val="00331559"/>
    <w:rsid w:val="00332AC1"/>
    <w:rsid w:val="00333166"/>
    <w:rsid w:val="00333CCC"/>
    <w:rsid w:val="003367B8"/>
    <w:rsid w:val="00336B73"/>
    <w:rsid w:val="00337DBB"/>
    <w:rsid w:val="003410D7"/>
    <w:rsid w:val="003417A4"/>
    <w:rsid w:val="00344A0D"/>
    <w:rsid w:val="00345098"/>
    <w:rsid w:val="0034537D"/>
    <w:rsid w:val="00345576"/>
    <w:rsid w:val="0034648F"/>
    <w:rsid w:val="00350CD5"/>
    <w:rsid w:val="003520A2"/>
    <w:rsid w:val="00353D1F"/>
    <w:rsid w:val="0035462D"/>
    <w:rsid w:val="0035613E"/>
    <w:rsid w:val="00356C77"/>
    <w:rsid w:val="0036147B"/>
    <w:rsid w:val="003618DE"/>
    <w:rsid w:val="0036332B"/>
    <w:rsid w:val="0036402A"/>
    <w:rsid w:val="00365B40"/>
    <w:rsid w:val="00367DA1"/>
    <w:rsid w:val="003704EC"/>
    <w:rsid w:val="00372EE2"/>
    <w:rsid w:val="00373BB9"/>
    <w:rsid w:val="003742D4"/>
    <w:rsid w:val="00374FC0"/>
    <w:rsid w:val="0037654F"/>
    <w:rsid w:val="003776FC"/>
    <w:rsid w:val="003800B4"/>
    <w:rsid w:val="00382DC5"/>
    <w:rsid w:val="00384B5F"/>
    <w:rsid w:val="00385872"/>
    <w:rsid w:val="00386BE9"/>
    <w:rsid w:val="00386F8B"/>
    <w:rsid w:val="00387D06"/>
    <w:rsid w:val="0039049C"/>
    <w:rsid w:val="003910CC"/>
    <w:rsid w:val="0039193A"/>
    <w:rsid w:val="00392E4D"/>
    <w:rsid w:val="00394096"/>
    <w:rsid w:val="003946EC"/>
    <w:rsid w:val="00395C88"/>
    <w:rsid w:val="003963CD"/>
    <w:rsid w:val="00396BB3"/>
    <w:rsid w:val="003A1967"/>
    <w:rsid w:val="003A2153"/>
    <w:rsid w:val="003A2E85"/>
    <w:rsid w:val="003A3903"/>
    <w:rsid w:val="003A41F6"/>
    <w:rsid w:val="003A5143"/>
    <w:rsid w:val="003A53CD"/>
    <w:rsid w:val="003A5885"/>
    <w:rsid w:val="003B079F"/>
    <w:rsid w:val="003B40AD"/>
    <w:rsid w:val="003B5581"/>
    <w:rsid w:val="003B6DB3"/>
    <w:rsid w:val="003C0F00"/>
    <w:rsid w:val="003C2EDF"/>
    <w:rsid w:val="003C489B"/>
    <w:rsid w:val="003C4E37"/>
    <w:rsid w:val="003C5223"/>
    <w:rsid w:val="003C63B5"/>
    <w:rsid w:val="003C7E45"/>
    <w:rsid w:val="003D15DC"/>
    <w:rsid w:val="003D33CB"/>
    <w:rsid w:val="003D3CC1"/>
    <w:rsid w:val="003D44E5"/>
    <w:rsid w:val="003D53D4"/>
    <w:rsid w:val="003E0D14"/>
    <w:rsid w:val="003E110E"/>
    <w:rsid w:val="003E16BE"/>
    <w:rsid w:val="003E20FB"/>
    <w:rsid w:val="003E25A5"/>
    <w:rsid w:val="003E4554"/>
    <w:rsid w:val="003E5188"/>
    <w:rsid w:val="003E712F"/>
    <w:rsid w:val="003F0741"/>
    <w:rsid w:val="003F0DC5"/>
    <w:rsid w:val="003F1645"/>
    <w:rsid w:val="003F1FBD"/>
    <w:rsid w:val="003F2417"/>
    <w:rsid w:val="003F3B6A"/>
    <w:rsid w:val="003F4691"/>
    <w:rsid w:val="003F73DA"/>
    <w:rsid w:val="004006E8"/>
    <w:rsid w:val="0040174C"/>
    <w:rsid w:val="00401855"/>
    <w:rsid w:val="0040262A"/>
    <w:rsid w:val="004035F3"/>
    <w:rsid w:val="00403B9A"/>
    <w:rsid w:val="00403F73"/>
    <w:rsid w:val="00404FFE"/>
    <w:rsid w:val="00405132"/>
    <w:rsid w:val="00406913"/>
    <w:rsid w:val="00406950"/>
    <w:rsid w:val="00410280"/>
    <w:rsid w:val="00410C31"/>
    <w:rsid w:val="00412F3E"/>
    <w:rsid w:val="00416F4C"/>
    <w:rsid w:val="0041710F"/>
    <w:rsid w:val="004173FB"/>
    <w:rsid w:val="00417D84"/>
    <w:rsid w:val="00421CBF"/>
    <w:rsid w:val="00421F81"/>
    <w:rsid w:val="004225E8"/>
    <w:rsid w:val="0042297E"/>
    <w:rsid w:val="00424C4B"/>
    <w:rsid w:val="00425C09"/>
    <w:rsid w:val="004264BD"/>
    <w:rsid w:val="00427B7B"/>
    <w:rsid w:val="00430085"/>
    <w:rsid w:val="0043026D"/>
    <w:rsid w:val="004335A0"/>
    <w:rsid w:val="00434A3B"/>
    <w:rsid w:val="00434E92"/>
    <w:rsid w:val="00434EDA"/>
    <w:rsid w:val="004362F0"/>
    <w:rsid w:val="00436D42"/>
    <w:rsid w:val="00436E33"/>
    <w:rsid w:val="00437832"/>
    <w:rsid w:val="004420ED"/>
    <w:rsid w:val="00442FDB"/>
    <w:rsid w:val="00444F17"/>
    <w:rsid w:val="00445644"/>
    <w:rsid w:val="00445B38"/>
    <w:rsid w:val="00446DAC"/>
    <w:rsid w:val="00447513"/>
    <w:rsid w:val="004502A1"/>
    <w:rsid w:val="004503BD"/>
    <w:rsid w:val="0045232E"/>
    <w:rsid w:val="00452FEC"/>
    <w:rsid w:val="00453B1A"/>
    <w:rsid w:val="00453E15"/>
    <w:rsid w:val="00455B2F"/>
    <w:rsid w:val="00456022"/>
    <w:rsid w:val="004568DA"/>
    <w:rsid w:val="00460184"/>
    <w:rsid w:val="004621BE"/>
    <w:rsid w:val="00463BAD"/>
    <w:rsid w:val="00464665"/>
    <w:rsid w:val="00470FB3"/>
    <w:rsid w:val="00471A93"/>
    <w:rsid w:val="00471F5A"/>
    <w:rsid w:val="0047568D"/>
    <w:rsid w:val="00477455"/>
    <w:rsid w:val="0048046E"/>
    <w:rsid w:val="0048477F"/>
    <w:rsid w:val="00484B83"/>
    <w:rsid w:val="00485D41"/>
    <w:rsid w:val="004906C8"/>
    <w:rsid w:val="00492C50"/>
    <w:rsid w:val="00493349"/>
    <w:rsid w:val="0049368B"/>
    <w:rsid w:val="00493975"/>
    <w:rsid w:val="0049537D"/>
    <w:rsid w:val="00495FA8"/>
    <w:rsid w:val="004A0BC7"/>
    <w:rsid w:val="004A25B8"/>
    <w:rsid w:val="004A4824"/>
    <w:rsid w:val="004A7594"/>
    <w:rsid w:val="004B01B6"/>
    <w:rsid w:val="004B5E1C"/>
    <w:rsid w:val="004B6C90"/>
    <w:rsid w:val="004B731B"/>
    <w:rsid w:val="004C1267"/>
    <w:rsid w:val="004C2033"/>
    <w:rsid w:val="004C2C97"/>
    <w:rsid w:val="004C6FA7"/>
    <w:rsid w:val="004C7ACA"/>
    <w:rsid w:val="004D0785"/>
    <w:rsid w:val="004D0787"/>
    <w:rsid w:val="004D16F8"/>
    <w:rsid w:val="004D2264"/>
    <w:rsid w:val="004D337C"/>
    <w:rsid w:val="004D3578"/>
    <w:rsid w:val="004D380D"/>
    <w:rsid w:val="004D6A4D"/>
    <w:rsid w:val="004E213A"/>
    <w:rsid w:val="004E2DEF"/>
    <w:rsid w:val="004E43B7"/>
    <w:rsid w:val="004E65EB"/>
    <w:rsid w:val="004E6E6C"/>
    <w:rsid w:val="004E7580"/>
    <w:rsid w:val="004E75AF"/>
    <w:rsid w:val="004E7B6A"/>
    <w:rsid w:val="004F0646"/>
    <w:rsid w:val="004F0C37"/>
    <w:rsid w:val="004F0D57"/>
    <w:rsid w:val="004F324D"/>
    <w:rsid w:val="004F3624"/>
    <w:rsid w:val="004F3736"/>
    <w:rsid w:val="005000F1"/>
    <w:rsid w:val="00501FF8"/>
    <w:rsid w:val="00503171"/>
    <w:rsid w:val="005032DD"/>
    <w:rsid w:val="00506C28"/>
    <w:rsid w:val="00511346"/>
    <w:rsid w:val="0051154F"/>
    <w:rsid w:val="00511F18"/>
    <w:rsid w:val="00512823"/>
    <w:rsid w:val="0051370D"/>
    <w:rsid w:val="0051486C"/>
    <w:rsid w:val="00515253"/>
    <w:rsid w:val="0051620A"/>
    <w:rsid w:val="005179EE"/>
    <w:rsid w:val="00517F72"/>
    <w:rsid w:val="00521EDE"/>
    <w:rsid w:val="00524129"/>
    <w:rsid w:val="00526055"/>
    <w:rsid w:val="0052794F"/>
    <w:rsid w:val="00527C13"/>
    <w:rsid w:val="00531B0A"/>
    <w:rsid w:val="0053287E"/>
    <w:rsid w:val="00532AD8"/>
    <w:rsid w:val="00534DA0"/>
    <w:rsid w:val="0053591A"/>
    <w:rsid w:val="00535D12"/>
    <w:rsid w:val="00540106"/>
    <w:rsid w:val="0054110C"/>
    <w:rsid w:val="005427DF"/>
    <w:rsid w:val="00542FAB"/>
    <w:rsid w:val="00543E6C"/>
    <w:rsid w:val="00544D0A"/>
    <w:rsid w:val="00546675"/>
    <w:rsid w:val="00547140"/>
    <w:rsid w:val="0055357E"/>
    <w:rsid w:val="00554EF7"/>
    <w:rsid w:val="00555BFC"/>
    <w:rsid w:val="00556D59"/>
    <w:rsid w:val="00557B0F"/>
    <w:rsid w:val="00560AB7"/>
    <w:rsid w:val="00561526"/>
    <w:rsid w:val="00563E15"/>
    <w:rsid w:val="00564BED"/>
    <w:rsid w:val="00565087"/>
    <w:rsid w:val="0056573F"/>
    <w:rsid w:val="005659C2"/>
    <w:rsid w:val="00565C1C"/>
    <w:rsid w:val="00566641"/>
    <w:rsid w:val="005703CB"/>
    <w:rsid w:val="00571E13"/>
    <w:rsid w:val="0057345B"/>
    <w:rsid w:val="0057552B"/>
    <w:rsid w:val="0057703D"/>
    <w:rsid w:val="00577052"/>
    <w:rsid w:val="005822F0"/>
    <w:rsid w:val="00583F64"/>
    <w:rsid w:val="00587EC6"/>
    <w:rsid w:val="00591263"/>
    <w:rsid w:val="0059377F"/>
    <w:rsid w:val="00593783"/>
    <w:rsid w:val="00595BB5"/>
    <w:rsid w:val="00596BE7"/>
    <w:rsid w:val="005975B6"/>
    <w:rsid w:val="00597F29"/>
    <w:rsid w:val="005A316A"/>
    <w:rsid w:val="005A5A94"/>
    <w:rsid w:val="005A5AC2"/>
    <w:rsid w:val="005B1EF8"/>
    <w:rsid w:val="005B52FD"/>
    <w:rsid w:val="005C0C03"/>
    <w:rsid w:val="005C2026"/>
    <w:rsid w:val="005C441D"/>
    <w:rsid w:val="005C58C2"/>
    <w:rsid w:val="005C6DCC"/>
    <w:rsid w:val="005C7BE1"/>
    <w:rsid w:val="005D2D2F"/>
    <w:rsid w:val="005D4151"/>
    <w:rsid w:val="005E1DD4"/>
    <w:rsid w:val="005E2641"/>
    <w:rsid w:val="005E3869"/>
    <w:rsid w:val="005E53C7"/>
    <w:rsid w:val="005E5501"/>
    <w:rsid w:val="005E676F"/>
    <w:rsid w:val="005F2989"/>
    <w:rsid w:val="005F5139"/>
    <w:rsid w:val="005F5852"/>
    <w:rsid w:val="005F5AEA"/>
    <w:rsid w:val="00600281"/>
    <w:rsid w:val="00604F8F"/>
    <w:rsid w:val="00610BCE"/>
    <w:rsid w:val="0061101E"/>
    <w:rsid w:val="00611222"/>
    <w:rsid w:val="00611566"/>
    <w:rsid w:val="00613174"/>
    <w:rsid w:val="00616B47"/>
    <w:rsid w:val="00616DA8"/>
    <w:rsid w:val="006237B2"/>
    <w:rsid w:val="00626F17"/>
    <w:rsid w:val="00630917"/>
    <w:rsid w:val="006313E2"/>
    <w:rsid w:val="00632CD3"/>
    <w:rsid w:val="00632DE9"/>
    <w:rsid w:val="00633BD0"/>
    <w:rsid w:val="0063417E"/>
    <w:rsid w:val="00635BDD"/>
    <w:rsid w:val="00641E8E"/>
    <w:rsid w:val="006431F5"/>
    <w:rsid w:val="0064385C"/>
    <w:rsid w:val="006466C6"/>
    <w:rsid w:val="006468D1"/>
    <w:rsid w:val="00646D99"/>
    <w:rsid w:val="00646E20"/>
    <w:rsid w:val="00651C32"/>
    <w:rsid w:val="00651F6B"/>
    <w:rsid w:val="00654DDF"/>
    <w:rsid w:val="006568B8"/>
    <w:rsid w:val="00656910"/>
    <w:rsid w:val="006602A9"/>
    <w:rsid w:val="00665FEF"/>
    <w:rsid w:val="006704BA"/>
    <w:rsid w:val="00671CB1"/>
    <w:rsid w:val="00674310"/>
    <w:rsid w:val="00674FE6"/>
    <w:rsid w:val="00675E9B"/>
    <w:rsid w:val="00677A0C"/>
    <w:rsid w:val="00683504"/>
    <w:rsid w:val="0068582F"/>
    <w:rsid w:val="006870ED"/>
    <w:rsid w:val="00687476"/>
    <w:rsid w:val="00687F5B"/>
    <w:rsid w:val="00692000"/>
    <w:rsid w:val="00692E69"/>
    <w:rsid w:val="00693DFE"/>
    <w:rsid w:val="00694277"/>
    <w:rsid w:val="0069518E"/>
    <w:rsid w:val="00696726"/>
    <w:rsid w:val="0069712D"/>
    <w:rsid w:val="006A1330"/>
    <w:rsid w:val="006A1B43"/>
    <w:rsid w:val="006A3AD0"/>
    <w:rsid w:val="006A3B8A"/>
    <w:rsid w:val="006A4C93"/>
    <w:rsid w:val="006A5259"/>
    <w:rsid w:val="006A7A81"/>
    <w:rsid w:val="006B021A"/>
    <w:rsid w:val="006B22BF"/>
    <w:rsid w:val="006B7CF0"/>
    <w:rsid w:val="006C1A2F"/>
    <w:rsid w:val="006C428E"/>
    <w:rsid w:val="006C60E2"/>
    <w:rsid w:val="006C66D8"/>
    <w:rsid w:val="006D00EB"/>
    <w:rsid w:val="006D04EE"/>
    <w:rsid w:val="006D0D54"/>
    <w:rsid w:val="006D1E24"/>
    <w:rsid w:val="006D28AC"/>
    <w:rsid w:val="006D3DF2"/>
    <w:rsid w:val="006D51E7"/>
    <w:rsid w:val="006D57E3"/>
    <w:rsid w:val="006D6E48"/>
    <w:rsid w:val="006D72DD"/>
    <w:rsid w:val="006D7932"/>
    <w:rsid w:val="006D7ABB"/>
    <w:rsid w:val="006E0555"/>
    <w:rsid w:val="006E1417"/>
    <w:rsid w:val="006E18EB"/>
    <w:rsid w:val="006E4EF7"/>
    <w:rsid w:val="006E6041"/>
    <w:rsid w:val="006F0984"/>
    <w:rsid w:val="006F14EA"/>
    <w:rsid w:val="006F3623"/>
    <w:rsid w:val="006F4258"/>
    <w:rsid w:val="006F433D"/>
    <w:rsid w:val="006F4F29"/>
    <w:rsid w:val="006F6A2C"/>
    <w:rsid w:val="006F7428"/>
    <w:rsid w:val="007018CB"/>
    <w:rsid w:val="00705F73"/>
    <w:rsid w:val="00707989"/>
    <w:rsid w:val="00710201"/>
    <w:rsid w:val="007132E8"/>
    <w:rsid w:val="0071354D"/>
    <w:rsid w:val="007154D7"/>
    <w:rsid w:val="00715D53"/>
    <w:rsid w:val="00716E47"/>
    <w:rsid w:val="00720B0A"/>
    <w:rsid w:val="007217F4"/>
    <w:rsid w:val="007232CC"/>
    <w:rsid w:val="00723A9E"/>
    <w:rsid w:val="00724702"/>
    <w:rsid w:val="00726648"/>
    <w:rsid w:val="00727495"/>
    <w:rsid w:val="00730447"/>
    <w:rsid w:val="00731273"/>
    <w:rsid w:val="007318A8"/>
    <w:rsid w:val="00731BA5"/>
    <w:rsid w:val="007329AC"/>
    <w:rsid w:val="00733E27"/>
    <w:rsid w:val="007342B5"/>
    <w:rsid w:val="007345B6"/>
    <w:rsid w:val="00734A5B"/>
    <w:rsid w:val="00734D47"/>
    <w:rsid w:val="007353D0"/>
    <w:rsid w:val="00737600"/>
    <w:rsid w:val="007417BD"/>
    <w:rsid w:val="007437A6"/>
    <w:rsid w:val="00744108"/>
    <w:rsid w:val="007441C2"/>
    <w:rsid w:val="007443C0"/>
    <w:rsid w:val="00744E76"/>
    <w:rsid w:val="007455EA"/>
    <w:rsid w:val="0074644E"/>
    <w:rsid w:val="00746537"/>
    <w:rsid w:val="00746DE8"/>
    <w:rsid w:val="00750211"/>
    <w:rsid w:val="007507EB"/>
    <w:rsid w:val="0075320F"/>
    <w:rsid w:val="00753335"/>
    <w:rsid w:val="00754DDA"/>
    <w:rsid w:val="00755A1B"/>
    <w:rsid w:val="00756720"/>
    <w:rsid w:val="00757D40"/>
    <w:rsid w:val="0076014E"/>
    <w:rsid w:val="00760178"/>
    <w:rsid w:val="00761C4F"/>
    <w:rsid w:val="0076356E"/>
    <w:rsid w:val="00764677"/>
    <w:rsid w:val="00765231"/>
    <w:rsid w:val="00773B8B"/>
    <w:rsid w:val="00774891"/>
    <w:rsid w:val="00776D7E"/>
    <w:rsid w:val="0077753C"/>
    <w:rsid w:val="00777F1A"/>
    <w:rsid w:val="007808CB"/>
    <w:rsid w:val="007811A7"/>
    <w:rsid w:val="00781F0F"/>
    <w:rsid w:val="00783E79"/>
    <w:rsid w:val="00786EC7"/>
    <w:rsid w:val="0078727C"/>
    <w:rsid w:val="00790415"/>
    <w:rsid w:val="0079049D"/>
    <w:rsid w:val="007930D5"/>
    <w:rsid w:val="00795895"/>
    <w:rsid w:val="0079728E"/>
    <w:rsid w:val="007A1CF2"/>
    <w:rsid w:val="007A4F7D"/>
    <w:rsid w:val="007A60F9"/>
    <w:rsid w:val="007A7504"/>
    <w:rsid w:val="007B039C"/>
    <w:rsid w:val="007B0540"/>
    <w:rsid w:val="007B18D8"/>
    <w:rsid w:val="007B1AC3"/>
    <w:rsid w:val="007B4BBA"/>
    <w:rsid w:val="007B5A1D"/>
    <w:rsid w:val="007C0620"/>
    <w:rsid w:val="007C095F"/>
    <w:rsid w:val="007C2B10"/>
    <w:rsid w:val="007C39C2"/>
    <w:rsid w:val="007C523C"/>
    <w:rsid w:val="007C5654"/>
    <w:rsid w:val="007D0780"/>
    <w:rsid w:val="007D21E2"/>
    <w:rsid w:val="007D514C"/>
    <w:rsid w:val="007D5CD8"/>
    <w:rsid w:val="007D7CF2"/>
    <w:rsid w:val="007E116B"/>
    <w:rsid w:val="007E2FCE"/>
    <w:rsid w:val="007E3666"/>
    <w:rsid w:val="007E6F1F"/>
    <w:rsid w:val="007F480E"/>
    <w:rsid w:val="007F5DB0"/>
    <w:rsid w:val="007F6E04"/>
    <w:rsid w:val="007F74D0"/>
    <w:rsid w:val="008028A4"/>
    <w:rsid w:val="008034C8"/>
    <w:rsid w:val="008047DA"/>
    <w:rsid w:val="00805729"/>
    <w:rsid w:val="00807BCB"/>
    <w:rsid w:val="00810A56"/>
    <w:rsid w:val="0081245B"/>
    <w:rsid w:val="00813245"/>
    <w:rsid w:val="00813D1A"/>
    <w:rsid w:val="00814E27"/>
    <w:rsid w:val="00820522"/>
    <w:rsid w:val="00820F86"/>
    <w:rsid w:val="00821BBD"/>
    <w:rsid w:val="00822FAB"/>
    <w:rsid w:val="00824DC5"/>
    <w:rsid w:val="008255C8"/>
    <w:rsid w:val="008278A9"/>
    <w:rsid w:val="00830DB9"/>
    <w:rsid w:val="0083492C"/>
    <w:rsid w:val="00836140"/>
    <w:rsid w:val="00836F3D"/>
    <w:rsid w:val="008370E5"/>
    <w:rsid w:val="00840CA0"/>
    <w:rsid w:val="00840FE2"/>
    <w:rsid w:val="00843CF6"/>
    <w:rsid w:val="00850E13"/>
    <w:rsid w:val="00851699"/>
    <w:rsid w:val="00851E5D"/>
    <w:rsid w:val="0085300A"/>
    <w:rsid w:val="008567C6"/>
    <w:rsid w:val="00856EB5"/>
    <w:rsid w:val="00856EB8"/>
    <w:rsid w:val="00857C51"/>
    <w:rsid w:val="00857CA0"/>
    <w:rsid w:val="00860775"/>
    <w:rsid w:val="00867D61"/>
    <w:rsid w:val="00871E3A"/>
    <w:rsid w:val="008735A9"/>
    <w:rsid w:val="00875478"/>
    <w:rsid w:val="0087646E"/>
    <w:rsid w:val="008768CA"/>
    <w:rsid w:val="00876DF7"/>
    <w:rsid w:val="00876EF4"/>
    <w:rsid w:val="00877EF9"/>
    <w:rsid w:val="00880559"/>
    <w:rsid w:val="00880F95"/>
    <w:rsid w:val="00882600"/>
    <w:rsid w:val="00884C0C"/>
    <w:rsid w:val="008856CC"/>
    <w:rsid w:val="00885799"/>
    <w:rsid w:val="008864FA"/>
    <w:rsid w:val="00891353"/>
    <w:rsid w:val="00891AD5"/>
    <w:rsid w:val="00894895"/>
    <w:rsid w:val="008963C4"/>
    <w:rsid w:val="008967DA"/>
    <w:rsid w:val="00896ED2"/>
    <w:rsid w:val="00897016"/>
    <w:rsid w:val="008A138F"/>
    <w:rsid w:val="008A1D04"/>
    <w:rsid w:val="008A1D14"/>
    <w:rsid w:val="008A226A"/>
    <w:rsid w:val="008A57B2"/>
    <w:rsid w:val="008A5CC3"/>
    <w:rsid w:val="008A6868"/>
    <w:rsid w:val="008A68A6"/>
    <w:rsid w:val="008B0630"/>
    <w:rsid w:val="008B152B"/>
    <w:rsid w:val="008B4A1B"/>
    <w:rsid w:val="008B5306"/>
    <w:rsid w:val="008B79D7"/>
    <w:rsid w:val="008C1B1C"/>
    <w:rsid w:val="008C246C"/>
    <w:rsid w:val="008C391F"/>
    <w:rsid w:val="008C3CCA"/>
    <w:rsid w:val="008C44D1"/>
    <w:rsid w:val="008C68AD"/>
    <w:rsid w:val="008C735E"/>
    <w:rsid w:val="008C7608"/>
    <w:rsid w:val="008D0252"/>
    <w:rsid w:val="008D1268"/>
    <w:rsid w:val="008D3E9F"/>
    <w:rsid w:val="008D4D92"/>
    <w:rsid w:val="008D5E25"/>
    <w:rsid w:val="008D79A4"/>
    <w:rsid w:val="008E1380"/>
    <w:rsid w:val="008E3E52"/>
    <w:rsid w:val="008E5B5E"/>
    <w:rsid w:val="008F0756"/>
    <w:rsid w:val="008F0EC1"/>
    <w:rsid w:val="008F1F71"/>
    <w:rsid w:val="008F2A8F"/>
    <w:rsid w:val="008F2B9B"/>
    <w:rsid w:val="008F7A6D"/>
    <w:rsid w:val="008F7BFB"/>
    <w:rsid w:val="00901E13"/>
    <w:rsid w:val="0090203B"/>
    <w:rsid w:val="0090271F"/>
    <w:rsid w:val="00902DB9"/>
    <w:rsid w:val="009037AB"/>
    <w:rsid w:val="0090436E"/>
    <w:rsid w:val="0090466A"/>
    <w:rsid w:val="00904686"/>
    <w:rsid w:val="00905FFE"/>
    <w:rsid w:val="00906576"/>
    <w:rsid w:val="00906980"/>
    <w:rsid w:val="009069CF"/>
    <w:rsid w:val="00906E53"/>
    <w:rsid w:val="0091081E"/>
    <w:rsid w:val="00911B6E"/>
    <w:rsid w:val="00913186"/>
    <w:rsid w:val="009137D9"/>
    <w:rsid w:val="00915741"/>
    <w:rsid w:val="00916052"/>
    <w:rsid w:val="00921575"/>
    <w:rsid w:val="00922253"/>
    <w:rsid w:val="00922523"/>
    <w:rsid w:val="0092612A"/>
    <w:rsid w:val="00931B3F"/>
    <w:rsid w:val="00932ABE"/>
    <w:rsid w:val="00936071"/>
    <w:rsid w:val="00940212"/>
    <w:rsid w:val="00942A32"/>
    <w:rsid w:val="00942EC2"/>
    <w:rsid w:val="00943417"/>
    <w:rsid w:val="00943653"/>
    <w:rsid w:val="0094440C"/>
    <w:rsid w:val="0094499A"/>
    <w:rsid w:val="00945BD4"/>
    <w:rsid w:val="00945EF9"/>
    <w:rsid w:val="0094671B"/>
    <w:rsid w:val="00950174"/>
    <w:rsid w:val="00950635"/>
    <w:rsid w:val="00950C1F"/>
    <w:rsid w:val="00950C39"/>
    <w:rsid w:val="00951587"/>
    <w:rsid w:val="00953522"/>
    <w:rsid w:val="00953D53"/>
    <w:rsid w:val="00956B9A"/>
    <w:rsid w:val="00956BA6"/>
    <w:rsid w:val="00957020"/>
    <w:rsid w:val="0095721D"/>
    <w:rsid w:val="0096061C"/>
    <w:rsid w:val="00960CE5"/>
    <w:rsid w:val="00961B32"/>
    <w:rsid w:val="00963E7F"/>
    <w:rsid w:val="00965521"/>
    <w:rsid w:val="00965C13"/>
    <w:rsid w:val="00965CF6"/>
    <w:rsid w:val="009663A0"/>
    <w:rsid w:val="0096740F"/>
    <w:rsid w:val="00967A82"/>
    <w:rsid w:val="009701BE"/>
    <w:rsid w:val="00970DB3"/>
    <w:rsid w:val="009720C3"/>
    <w:rsid w:val="00974154"/>
    <w:rsid w:val="00974BB0"/>
    <w:rsid w:val="00974F3A"/>
    <w:rsid w:val="00975111"/>
    <w:rsid w:val="0097756F"/>
    <w:rsid w:val="009812C7"/>
    <w:rsid w:val="009820E9"/>
    <w:rsid w:val="0098230E"/>
    <w:rsid w:val="00984284"/>
    <w:rsid w:val="00986342"/>
    <w:rsid w:val="00991714"/>
    <w:rsid w:val="00991B0D"/>
    <w:rsid w:val="0099369A"/>
    <w:rsid w:val="00994774"/>
    <w:rsid w:val="00994D32"/>
    <w:rsid w:val="009965A8"/>
    <w:rsid w:val="009A0AF3"/>
    <w:rsid w:val="009A37E6"/>
    <w:rsid w:val="009A407D"/>
    <w:rsid w:val="009B02AA"/>
    <w:rsid w:val="009B07CD"/>
    <w:rsid w:val="009B19EC"/>
    <w:rsid w:val="009B1BEA"/>
    <w:rsid w:val="009B2947"/>
    <w:rsid w:val="009B722B"/>
    <w:rsid w:val="009C19E9"/>
    <w:rsid w:val="009C2767"/>
    <w:rsid w:val="009C2BA3"/>
    <w:rsid w:val="009C3CA5"/>
    <w:rsid w:val="009C4134"/>
    <w:rsid w:val="009C4414"/>
    <w:rsid w:val="009C48A1"/>
    <w:rsid w:val="009C4BA9"/>
    <w:rsid w:val="009C782B"/>
    <w:rsid w:val="009D01F9"/>
    <w:rsid w:val="009D2296"/>
    <w:rsid w:val="009D22AE"/>
    <w:rsid w:val="009D416A"/>
    <w:rsid w:val="009D5BBD"/>
    <w:rsid w:val="009D74A6"/>
    <w:rsid w:val="009E4945"/>
    <w:rsid w:val="009E52D0"/>
    <w:rsid w:val="009F1197"/>
    <w:rsid w:val="009F458E"/>
    <w:rsid w:val="00A000AE"/>
    <w:rsid w:val="00A02133"/>
    <w:rsid w:val="00A038CB"/>
    <w:rsid w:val="00A03DB9"/>
    <w:rsid w:val="00A05DF7"/>
    <w:rsid w:val="00A06C0D"/>
    <w:rsid w:val="00A06C0E"/>
    <w:rsid w:val="00A073B2"/>
    <w:rsid w:val="00A075ED"/>
    <w:rsid w:val="00A07F3B"/>
    <w:rsid w:val="00A10007"/>
    <w:rsid w:val="00A10F02"/>
    <w:rsid w:val="00A10F88"/>
    <w:rsid w:val="00A11C76"/>
    <w:rsid w:val="00A14C5A"/>
    <w:rsid w:val="00A16BD6"/>
    <w:rsid w:val="00A20128"/>
    <w:rsid w:val="00A204CA"/>
    <w:rsid w:val="00A23007"/>
    <w:rsid w:val="00A24406"/>
    <w:rsid w:val="00A2565D"/>
    <w:rsid w:val="00A26105"/>
    <w:rsid w:val="00A26C55"/>
    <w:rsid w:val="00A31C20"/>
    <w:rsid w:val="00A320FC"/>
    <w:rsid w:val="00A330BE"/>
    <w:rsid w:val="00A35FDE"/>
    <w:rsid w:val="00A409B4"/>
    <w:rsid w:val="00A40E95"/>
    <w:rsid w:val="00A43364"/>
    <w:rsid w:val="00A43D08"/>
    <w:rsid w:val="00A44680"/>
    <w:rsid w:val="00A478BC"/>
    <w:rsid w:val="00A51940"/>
    <w:rsid w:val="00A53724"/>
    <w:rsid w:val="00A5419B"/>
    <w:rsid w:val="00A5530C"/>
    <w:rsid w:val="00A55A21"/>
    <w:rsid w:val="00A57768"/>
    <w:rsid w:val="00A57E07"/>
    <w:rsid w:val="00A57EAA"/>
    <w:rsid w:val="00A603BB"/>
    <w:rsid w:val="00A62816"/>
    <w:rsid w:val="00A63962"/>
    <w:rsid w:val="00A70F4C"/>
    <w:rsid w:val="00A71ADB"/>
    <w:rsid w:val="00A82346"/>
    <w:rsid w:val="00A83791"/>
    <w:rsid w:val="00A84E14"/>
    <w:rsid w:val="00A85EE5"/>
    <w:rsid w:val="00A86647"/>
    <w:rsid w:val="00A873BD"/>
    <w:rsid w:val="00A90233"/>
    <w:rsid w:val="00A90A21"/>
    <w:rsid w:val="00A952FC"/>
    <w:rsid w:val="00A9671C"/>
    <w:rsid w:val="00AA0C0F"/>
    <w:rsid w:val="00AA1553"/>
    <w:rsid w:val="00AA2194"/>
    <w:rsid w:val="00AA3FBC"/>
    <w:rsid w:val="00AA4FE2"/>
    <w:rsid w:val="00AA7572"/>
    <w:rsid w:val="00AA7C48"/>
    <w:rsid w:val="00AB03FC"/>
    <w:rsid w:val="00AB1878"/>
    <w:rsid w:val="00AB5E7A"/>
    <w:rsid w:val="00AB704B"/>
    <w:rsid w:val="00AC0D85"/>
    <w:rsid w:val="00AC186F"/>
    <w:rsid w:val="00AC1C8D"/>
    <w:rsid w:val="00AC2C1D"/>
    <w:rsid w:val="00AC4974"/>
    <w:rsid w:val="00AC4B91"/>
    <w:rsid w:val="00AC7380"/>
    <w:rsid w:val="00AC7415"/>
    <w:rsid w:val="00AC7620"/>
    <w:rsid w:val="00AC781E"/>
    <w:rsid w:val="00AC7EF4"/>
    <w:rsid w:val="00AD00A0"/>
    <w:rsid w:val="00AD00A7"/>
    <w:rsid w:val="00AD1C9D"/>
    <w:rsid w:val="00AD3506"/>
    <w:rsid w:val="00AD4C96"/>
    <w:rsid w:val="00AD56F4"/>
    <w:rsid w:val="00AD63AA"/>
    <w:rsid w:val="00AE06DF"/>
    <w:rsid w:val="00AE3FC8"/>
    <w:rsid w:val="00AE4416"/>
    <w:rsid w:val="00AE4F85"/>
    <w:rsid w:val="00AE58EC"/>
    <w:rsid w:val="00AE5ADA"/>
    <w:rsid w:val="00AE7551"/>
    <w:rsid w:val="00AF014E"/>
    <w:rsid w:val="00AF3E45"/>
    <w:rsid w:val="00AF4E3E"/>
    <w:rsid w:val="00AF71DC"/>
    <w:rsid w:val="00AF7715"/>
    <w:rsid w:val="00B01925"/>
    <w:rsid w:val="00B01FFB"/>
    <w:rsid w:val="00B0415E"/>
    <w:rsid w:val="00B10618"/>
    <w:rsid w:val="00B112A5"/>
    <w:rsid w:val="00B15449"/>
    <w:rsid w:val="00B1778E"/>
    <w:rsid w:val="00B259B4"/>
    <w:rsid w:val="00B25D04"/>
    <w:rsid w:val="00B3117D"/>
    <w:rsid w:val="00B3144D"/>
    <w:rsid w:val="00B338CE"/>
    <w:rsid w:val="00B3584B"/>
    <w:rsid w:val="00B41603"/>
    <w:rsid w:val="00B42CC6"/>
    <w:rsid w:val="00B430C3"/>
    <w:rsid w:val="00B436F4"/>
    <w:rsid w:val="00B44C66"/>
    <w:rsid w:val="00B47FD1"/>
    <w:rsid w:val="00B516BB"/>
    <w:rsid w:val="00B538F5"/>
    <w:rsid w:val="00B57BD6"/>
    <w:rsid w:val="00B60C55"/>
    <w:rsid w:val="00B63962"/>
    <w:rsid w:val="00B652BB"/>
    <w:rsid w:val="00B67A95"/>
    <w:rsid w:val="00B71A8C"/>
    <w:rsid w:val="00B77036"/>
    <w:rsid w:val="00B815B1"/>
    <w:rsid w:val="00B835D5"/>
    <w:rsid w:val="00B84F58"/>
    <w:rsid w:val="00B85BBD"/>
    <w:rsid w:val="00B8624E"/>
    <w:rsid w:val="00B92A23"/>
    <w:rsid w:val="00B93736"/>
    <w:rsid w:val="00B9376F"/>
    <w:rsid w:val="00B94020"/>
    <w:rsid w:val="00B97923"/>
    <w:rsid w:val="00BA09C5"/>
    <w:rsid w:val="00BA1087"/>
    <w:rsid w:val="00BA46D5"/>
    <w:rsid w:val="00BA50D3"/>
    <w:rsid w:val="00BA620C"/>
    <w:rsid w:val="00BA67C4"/>
    <w:rsid w:val="00BA767A"/>
    <w:rsid w:val="00BA7A72"/>
    <w:rsid w:val="00BB2937"/>
    <w:rsid w:val="00BB5ECE"/>
    <w:rsid w:val="00BC07EA"/>
    <w:rsid w:val="00BC1CC4"/>
    <w:rsid w:val="00BC2FCD"/>
    <w:rsid w:val="00BC5951"/>
    <w:rsid w:val="00BC68A2"/>
    <w:rsid w:val="00BD004E"/>
    <w:rsid w:val="00BD0A2F"/>
    <w:rsid w:val="00BD4900"/>
    <w:rsid w:val="00BD7305"/>
    <w:rsid w:val="00BD7AB8"/>
    <w:rsid w:val="00BE1356"/>
    <w:rsid w:val="00BE23D0"/>
    <w:rsid w:val="00BE3427"/>
    <w:rsid w:val="00BE3C41"/>
    <w:rsid w:val="00BE4D62"/>
    <w:rsid w:val="00BE5432"/>
    <w:rsid w:val="00BE581F"/>
    <w:rsid w:val="00BF0867"/>
    <w:rsid w:val="00BF3B43"/>
    <w:rsid w:val="00C01B0E"/>
    <w:rsid w:val="00C02430"/>
    <w:rsid w:val="00C027BF"/>
    <w:rsid w:val="00C0306E"/>
    <w:rsid w:val="00C03EE9"/>
    <w:rsid w:val="00C040C1"/>
    <w:rsid w:val="00C1174D"/>
    <w:rsid w:val="00C1237F"/>
    <w:rsid w:val="00C12B51"/>
    <w:rsid w:val="00C143BD"/>
    <w:rsid w:val="00C1497D"/>
    <w:rsid w:val="00C15818"/>
    <w:rsid w:val="00C17EDE"/>
    <w:rsid w:val="00C210E6"/>
    <w:rsid w:val="00C21883"/>
    <w:rsid w:val="00C2345F"/>
    <w:rsid w:val="00C24650"/>
    <w:rsid w:val="00C258D3"/>
    <w:rsid w:val="00C2591C"/>
    <w:rsid w:val="00C25CD2"/>
    <w:rsid w:val="00C300E7"/>
    <w:rsid w:val="00C3011E"/>
    <w:rsid w:val="00C30777"/>
    <w:rsid w:val="00C30D6C"/>
    <w:rsid w:val="00C318E6"/>
    <w:rsid w:val="00C32128"/>
    <w:rsid w:val="00C3236A"/>
    <w:rsid w:val="00C33079"/>
    <w:rsid w:val="00C338EB"/>
    <w:rsid w:val="00C33E2E"/>
    <w:rsid w:val="00C3423B"/>
    <w:rsid w:val="00C34433"/>
    <w:rsid w:val="00C36B1F"/>
    <w:rsid w:val="00C4105B"/>
    <w:rsid w:val="00C413F0"/>
    <w:rsid w:val="00C41E2E"/>
    <w:rsid w:val="00C41F35"/>
    <w:rsid w:val="00C43FFE"/>
    <w:rsid w:val="00C44703"/>
    <w:rsid w:val="00C4530D"/>
    <w:rsid w:val="00C46419"/>
    <w:rsid w:val="00C56E86"/>
    <w:rsid w:val="00C56ECD"/>
    <w:rsid w:val="00C57A09"/>
    <w:rsid w:val="00C57E06"/>
    <w:rsid w:val="00C6266F"/>
    <w:rsid w:val="00C627C8"/>
    <w:rsid w:val="00C636AE"/>
    <w:rsid w:val="00C67726"/>
    <w:rsid w:val="00C70137"/>
    <w:rsid w:val="00C708A3"/>
    <w:rsid w:val="00C77CC9"/>
    <w:rsid w:val="00C80810"/>
    <w:rsid w:val="00C81950"/>
    <w:rsid w:val="00C83A13"/>
    <w:rsid w:val="00C83D1C"/>
    <w:rsid w:val="00C851AB"/>
    <w:rsid w:val="00C85C1F"/>
    <w:rsid w:val="00C8611B"/>
    <w:rsid w:val="00C862D7"/>
    <w:rsid w:val="00C86546"/>
    <w:rsid w:val="00C9068C"/>
    <w:rsid w:val="00C9149F"/>
    <w:rsid w:val="00C91FFF"/>
    <w:rsid w:val="00C92967"/>
    <w:rsid w:val="00C93B37"/>
    <w:rsid w:val="00C96058"/>
    <w:rsid w:val="00C96114"/>
    <w:rsid w:val="00CA0938"/>
    <w:rsid w:val="00CA3D0C"/>
    <w:rsid w:val="00CA654B"/>
    <w:rsid w:val="00CA7B1B"/>
    <w:rsid w:val="00CA7DA6"/>
    <w:rsid w:val="00CB1DA3"/>
    <w:rsid w:val="00CB44B6"/>
    <w:rsid w:val="00CB4C9E"/>
    <w:rsid w:val="00CB512A"/>
    <w:rsid w:val="00CB6803"/>
    <w:rsid w:val="00CB6BF1"/>
    <w:rsid w:val="00CB797B"/>
    <w:rsid w:val="00CC0104"/>
    <w:rsid w:val="00CC413D"/>
    <w:rsid w:val="00CC483C"/>
    <w:rsid w:val="00CC4B17"/>
    <w:rsid w:val="00CC7E94"/>
    <w:rsid w:val="00CD1C7C"/>
    <w:rsid w:val="00CD20CF"/>
    <w:rsid w:val="00CD2132"/>
    <w:rsid w:val="00CD48C5"/>
    <w:rsid w:val="00CD4C7B"/>
    <w:rsid w:val="00CD5685"/>
    <w:rsid w:val="00CD701F"/>
    <w:rsid w:val="00CD7BD5"/>
    <w:rsid w:val="00CE1686"/>
    <w:rsid w:val="00CE3EAD"/>
    <w:rsid w:val="00CE67C1"/>
    <w:rsid w:val="00CF0B72"/>
    <w:rsid w:val="00CF29F5"/>
    <w:rsid w:val="00CF59DE"/>
    <w:rsid w:val="00CF7D95"/>
    <w:rsid w:val="00D00286"/>
    <w:rsid w:val="00D008CE"/>
    <w:rsid w:val="00D00E15"/>
    <w:rsid w:val="00D0113E"/>
    <w:rsid w:val="00D018DF"/>
    <w:rsid w:val="00D01E98"/>
    <w:rsid w:val="00D02603"/>
    <w:rsid w:val="00D02A71"/>
    <w:rsid w:val="00D03197"/>
    <w:rsid w:val="00D0407B"/>
    <w:rsid w:val="00D0407E"/>
    <w:rsid w:val="00D04D6A"/>
    <w:rsid w:val="00D05134"/>
    <w:rsid w:val="00D05744"/>
    <w:rsid w:val="00D07585"/>
    <w:rsid w:val="00D10BF1"/>
    <w:rsid w:val="00D11E52"/>
    <w:rsid w:val="00D1249E"/>
    <w:rsid w:val="00D13D85"/>
    <w:rsid w:val="00D14F0F"/>
    <w:rsid w:val="00D15FB5"/>
    <w:rsid w:val="00D162FE"/>
    <w:rsid w:val="00D17A5E"/>
    <w:rsid w:val="00D21573"/>
    <w:rsid w:val="00D240A3"/>
    <w:rsid w:val="00D24EAE"/>
    <w:rsid w:val="00D255C9"/>
    <w:rsid w:val="00D26C26"/>
    <w:rsid w:val="00D3183D"/>
    <w:rsid w:val="00D323CA"/>
    <w:rsid w:val="00D33239"/>
    <w:rsid w:val="00D33704"/>
    <w:rsid w:val="00D33785"/>
    <w:rsid w:val="00D341D0"/>
    <w:rsid w:val="00D375A1"/>
    <w:rsid w:val="00D37BBE"/>
    <w:rsid w:val="00D406F3"/>
    <w:rsid w:val="00D42C14"/>
    <w:rsid w:val="00D43E15"/>
    <w:rsid w:val="00D44064"/>
    <w:rsid w:val="00D444E7"/>
    <w:rsid w:val="00D45B7C"/>
    <w:rsid w:val="00D4687E"/>
    <w:rsid w:val="00D46AF9"/>
    <w:rsid w:val="00D5737B"/>
    <w:rsid w:val="00D60905"/>
    <w:rsid w:val="00D60BD2"/>
    <w:rsid w:val="00D67D24"/>
    <w:rsid w:val="00D706F7"/>
    <w:rsid w:val="00D71B46"/>
    <w:rsid w:val="00D734E1"/>
    <w:rsid w:val="00D73616"/>
    <w:rsid w:val="00D738D6"/>
    <w:rsid w:val="00D764B2"/>
    <w:rsid w:val="00D80795"/>
    <w:rsid w:val="00D80E4A"/>
    <w:rsid w:val="00D836B5"/>
    <w:rsid w:val="00D854BE"/>
    <w:rsid w:val="00D86819"/>
    <w:rsid w:val="00D87CDC"/>
    <w:rsid w:val="00D87E00"/>
    <w:rsid w:val="00D912F6"/>
    <w:rsid w:val="00D9134D"/>
    <w:rsid w:val="00D91AF6"/>
    <w:rsid w:val="00D941D0"/>
    <w:rsid w:val="00D946CD"/>
    <w:rsid w:val="00D95326"/>
    <w:rsid w:val="00D96386"/>
    <w:rsid w:val="00D96CD9"/>
    <w:rsid w:val="00D96D11"/>
    <w:rsid w:val="00D97208"/>
    <w:rsid w:val="00D97C75"/>
    <w:rsid w:val="00DA0AD3"/>
    <w:rsid w:val="00DA1094"/>
    <w:rsid w:val="00DA2F41"/>
    <w:rsid w:val="00DA34C8"/>
    <w:rsid w:val="00DA42FD"/>
    <w:rsid w:val="00DA49E0"/>
    <w:rsid w:val="00DA63CA"/>
    <w:rsid w:val="00DA6F38"/>
    <w:rsid w:val="00DA7312"/>
    <w:rsid w:val="00DA7979"/>
    <w:rsid w:val="00DA7A03"/>
    <w:rsid w:val="00DA7A2B"/>
    <w:rsid w:val="00DB1818"/>
    <w:rsid w:val="00DB21E4"/>
    <w:rsid w:val="00DB69C7"/>
    <w:rsid w:val="00DC2096"/>
    <w:rsid w:val="00DC309B"/>
    <w:rsid w:val="00DC357B"/>
    <w:rsid w:val="00DC4DA2"/>
    <w:rsid w:val="00DC69B8"/>
    <w:rsid w:val="00DC7FEE"/>
    <w:rsid w:val="00DD1BBD"/>
    <w:rsid w:val="00DD6C67"/>
    <w:rsid w:val="00DD760C"/>
    <w:rsid w:val="00DE0D97"/>
    <w:rsid w:val="00DE15C5"/>
    <w:rsid w:val="00DE2FCF"/>
    <w:rsid w:val="00DE35EE"/>
    <w:rsid w:val="00DE39FD"/>
    <w:rsid w:val="00DE3D5D"/>
    <w:rsid w:val="00DE4463"/>
    <w:rsid w:val="00DE6866"/>
    <w:rsid w:val="00DE6D31"/>
    <w:rsid w:val="00DE7428"/>
    <w:rsid w:val="00DF06D0"/>
    <w:rsid w:val="00DF0B55"/>
    <w:rsid w:val="00DF0CFF"/>
    <w:rsid w:val="00DF1046"/>
    <w:rsid w:val="00DF1960"/>
    <w:rsid w:val="00DF3A52"/>
    <w:rsid w:val="00DF5FF1"/>
    <w:rsid w:val="00E00C4A"/>
    <w:rsid w:val="00E01660"/>
    <w:rsid w:val="00E01BBF"/>
    <w:rsid w:val="00E01C30"/>
    <w:rsid w:val="00E01E55"/>
    <w:rsid w:val="00E0340E"/>
    <w:rsid w:val="00E03596"/>
    <w:rsid w:val="00E05AEA"/>
    <w:rsid w:val="00E06C0F"/>
    <w:rsid w:val="00E07440"/>
    <w:rsid w:val="00E07E69"/>
    <w:rsid w:val="00E1029A"/>
    <w:rsid w:val="00E11510"/>
    <w:rsid w:val="00E12955"/>
    <w:rsid w:val="00E13391"/>
    <w:rsid w:val="00E138A4"/>
    <w:rsid w:val="00E14B55"/>
    <w:rsid w:val="00E14E80"/>
    <w:rsid w:val="00E154E7"/>
    <w:rsid w:val="00E159DE"/>
    <w:rsid w:val="00E16137"/>
    <w:rsid w:val="00E203F8"/>
    <w:rsid w:val="00E20C53"/>
    <w:rsid w:val="00E24243"/>
    <w:rsid w:val="00E26827"/>
    <w:rsid w:val="00E26B64"/>
    <w:rsid w:val="00E30B3C"/>
    <w:rsid w:val="00E31A10"/>
    <w:rsid w:val="00E3562F"/>
    <w:rsid w:val="00E3570C"/>
    <w:rsid w:val="00E437F6"/>
    <w:rsid w:val="00E43960"/>
    <w:rsid w:val="00E43A98"/>
    <w:rsid w:val="00E4748C"/>
    <w:rsid w:val="00E51A3F"/>
    <w:rsid w:val="00E555B9"/>
    <w:rsid w:val="00E56B31"/>
    <w:rsid w:val="00E62835"/>
    <w:rsid w:val="00E64A47"/>
    <w:rsid w:val="00E64FB8"/>
    <w:rsid w:val="00E659D3"/>
    <w:rsid w:val="00E65E13"/>
    <w:rsid w:val="00E669D6"/>
    <w:rsid w:val="00E7104D"/>
    <w:rsid w:val="00E711D1"/>
    <w:rsid w:val="00E71FDF"/>
    <w:rsid w:val="00E730B7"/>
    <w:rsid w:val="00E73EF5"/>
    <w:rsid w:val="00E743BB"/>
    <w:rsid w:val="00E7524A"/>
    <w:rsid w:val="00E75603"/>
    <w:rsid w:val="00E76AB6"/>
    <w:rsid w:val="00E76BB4"/>
    <w:rsid w:val="00E77645"/>
    <w:rsid w:val="00E809B7"/>
    <w:rsid w:val="00E83697"/>
    <w:rsid w:val="00E83D14"/>
    <w:rsid w:val="00E85C2F"/>
    <w:rsid w:val="00E861D7"/>
    <w:rsid w:val="00E86D85"/>
    <w:rsid w:val="00E86EB2"/>
    <w:rsid w:val="00E87EBA"/>
    <w:rsid w:val="00E90BE8"/>
    <w:rsid w:val="00E90C67"/>
    <w:rsid w:val="00E952F8"/>
    <w:rsid w:val="00E97E5E"/>
    <w:rsid w:val="00EA08A9"/>
    <w:rsid w:val="00EA2405"/>
    <w:rsid w:val="00EA24F4"/>
    <w:rsid w:val="00EA29C2"/>
    <w:rsid w:val="00EA2F96"/>
    <w:rsid w:val="00EA42DF"/>
    <w:rsid w:val="00EA4FCF"/>
    <w:rsid w:val="00EA6A38"/>
    <w:rsid w:val="00EA7FD0"/>
    <w:rsid w:val="00EB1187"/>
    <w:rsid w:val="00EB1B4E"/>
    <w:rsid w:val="00EB2F4A"/>
    <w:rsid w:val="00EB352C"/>
    <w:rsid w:val="00EB53CE"/>
    <w:rsid w:val="00EB59E3"/>
    <w:rsid w:val="00EB6144"/>
    <w:rsid w:val="00EC0AC1"/>
    <w:rsid w:val="00EC380A"/>
    <w:rsid w:val="00EC4A25"/>
    <w:rsid w:val="00EC4CD8"/>
    <w:rsid w:val="00EC630C"/>
    <w:rsid w:val="00EC6E6F"/>
    <w:rsid w:val="00ED3A23"/>
    <w:rsid w:val="00ED444B"/>
    <w:rsid w:val="00ED5C24"/>
    <w:rsid w:val="00ED7A7F"/>
    <w:rsid w:val="00EE0AFC"/>
    <w:rsid w:val="00EE33AA"/>
    <w:rsid w:val="00EE389B"/>
    <w:rsid w:val="00EE3C09"/>
    <w:rsid w:val="00EE4DDD"/>
    <w:rsid w:val="00EE5CB5"/>
    <w:rsid w:val="00EE6029"/>
    <w:rsid w:val="00EE60AE"/>
    <w:rsid w:val="00EF0DD2"/>
    <w:rsid w:val="00EF10F4"/>
    <w:rsid w:val="00EF41F7"/>
    <w:rsid w:val="00EF51A9"/>
    <w:rsid w:val="00EF5570"/>
    <w:rsid w:val="00EF5CC5"/>
    <w:rsid w:val="00F00012"/>
    <w:rsid w:val="00F00282"/>
    <w:rsid w:val="00F01257"/>
    <w:rsid w:val="00F0193D"/>
    <w:rsid w:val="00F025A2"/>
    <w:rsid w:val="00F07388"/>
    <w:rsid w:val="00F107A3"/>
    <w:rsid w:val="00F1245A"/>
    <w:rsid w:val="00F12679"/>
    <w:rsid w:val="00F13B14"/>
    <w:rsid w:val="00F171BF"/>
    <w:rsid w:val="00F2026E"/>
    <w:rsid w:val="00F2186E"/>
    <w:rsid w:val="00F2210A"/>
    <w:rsid w:val="00F236E0"/>
    <w:rsid w:val="00F264F7"/>
    <w:rsid w:val="00F26B77"/>
    <w:rsid w:val="00F30554"/>
    <w:rsid w:val="00F32302"/>
    <w:rsid w:val="00F34EE0"/>
    <w:rsid w:val="00F353B7"/>
    <w:rsid w:val="00F36873"/>
    <w:rsid w:val="00F37743"/>
    <w:rsid w:val="00F419AB"/>
    <w:rsid w:val="00F421F2"/>
    <w:rsid w:val="00F422FD"/>
    <w:rsid w:val="00F43982"/>
    <w:rsid w:val="00F46145"/>
    <w:rsid w:val="00F50543"/>
    <w:rsid w:val="00F54A3D"/>
    <w:rsid w:val="00F54CB0"/>
    <w:rsid w:val="00F559F3"/>
    <w:rsid w:val="00F56E0E"/>
    <w:rsid w:val="00F6136B"/>
    <w:rsid w:val="00F653B8"/>
    <w:rsid w:val="00F65C11"/>
    <w:rsid w:val="00F65FDB"/>
    <w:rsid w:val="00F66184"/>
    <w:rsid w:val="00F67283"/>
    <w:rsid w:val="00F6792B"/>
    <w:rsid w:val="00F71B89"/>
    <w:rsid w:val="00F7353C"/>
    <w:rsid w:val="00F74221"/>
    <w:rsid w:val="00F74E08"/>
    <w:rsid w:val="00F756A0"/>
    <w:rsid w:val="00F76341"/>
    <w:rsid w:val="00F76F8F"/>
    <w:rsid w:val="00F82ADF"/>
    <w:rsid w:val="00F8301C"/>
    <w:rsid w:val="00F835FE"/>
    <w:rsid w:val="00F839C5"/>
    <w:rsid w:val="00F86BF0"/>
    <w:rsid w:val="00F87809"/>
    <w:rsid w:val="00F91E81"/>
    <w:rsid w:val="00F94FAD"/>
    <w:rsid w:val="00F96E16"/>
    <w:rsid w:val="00F97817"/>
    <w:rsid w:val="00FA022F"/>
    <w:rsid w:val="00FA1266"/>
    <w:rsid w:val="00FA2BD7"/>
    <w:rsid w:val="00FA48B4"/>
    <w:rsid w:val="00FA5235"/>
    <w:rsid w:val="00FA5C98"/>
    <w:rsid w:val="00FA6302"/>
    <w:rsid w:val="00FA664A"/>
    <w:rsid w:val="00FA7110"/>
    <w:rsid w:val="00FA767F"/>
    <w:rsid w:val="00FB0AA9"/>
    <w:rsid w:val="00FB22F6"/>
    <w:rsid w:val="00FB36FA"/>
    <w:rsid w:val="00FB4E1C"/>
    <w:rsid w:val="00FB57A4"/>
    <w:rsid w:val="00FB6F8D"/>
    <w:rsid w:val="00FC1192"/>
    <w:rsid w:val="00FC1390"/>
    <w:rsid w:val="00FC394A"/>
    <w:rsid w:val="00FC3EF9"/>
    <w:rsid w:val="00FC426F"/>
    <w:rsid w:val="00FC4A23"/>
    <w:rsid w:val="00FC51EF"/>
    <w:rsid w:val="00FC7E4D"/>
    <w:rsid w:val="00FD03C2"/>
    <w:rsid w:val="00FD455B"/>
    <w:rsid w:val="00FD7411"/>
    <w:rsid w:val="00FE13AB"/>
    <w:rsid w:val="00FE2A9A"/>
    <w:rsid w:val="00FE39B2"/>
    <w:rsid w:val="00FE4E51"/>
    <w:rsid w:val="00FE7A84"/>
    <w:rsid w:val="00FF0CA0"/>
    <w:rsid w:val="00FF3253"/>
    <w:rsid w:val="00FF42D2"/>
    <w:rsid w:val="00FF431E"/>
    <w:rsid w:val="00FF45D8"/>
    <w:rsid w:val="00FF690D"/>
    <w:rsid w:val="00FF7B02"/>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974"/>
    <w:pPr>
      <w:spacing w:after="120"/>
    </w:pPr>
    <w:rPr>
      <w:lang w:eastAsia="en-US"/>
    </w:rPr>
  </w:style>
  <w:style w:type="paragraph" w:styleId="1">
    <w:name w:val="heading 1"/>
    <w:next w:val="a"/>
    <w:qFormat/>
    <w:rsid w:val="00373BB9"/>
    <w:pPr>
      <w:keepNext/>
      <w:keepLines/>
      <w:pBdr>
        <w:top w:val="single" w:sz="12" w:space="3" w:color="auto"/>
      </w:pBdr>
      <w:spacing w:before="240" w:after="180"/>
      <w:ind w:left="432" w:hanging="432"/>
      <w:outlineLvl w:val="0"/>
    </w:pPr>
    <w:rPr>
      <w:rFonts w:ascii="Arial" w:hAnsi="Arial"/>
      <w:sz w:val="36"/>
      <w:lang w:eastAsia="en-US"/>
    </w:rPr>
  </w:style>
  <w:style w:type="paragraph" w:styleId="2">
    <w:name w:val="heading 2"/>
    <w:basedOn w:val="1"/>
    <w:next w:val="a"/>
    <w:qFormat/>
    <w:rsid w:val="00373BB9"/>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891AD5"/>
    <w:pPr>
      <w:spacing w:after="0"/>
    </w:pPr>
    <w:rPr>
      <w:rFonts w:ascii="Segoe UI" w:hAnsi="Segoe UI" w:cs="Segoe UI"/>
      <w:sz w:val="18"/>
      <w:szCs w:val="18"/>
    </w:rPr>
  </w:style>
  <w:style w:type="character" w:customStyle="1" w:styleId="Char1">
    <w:name w:val="批注框文本 Char"/>
    <w:basedOn w:val="a0"/>
    <w:link w:val="a7"/>
    <w:rsid w:val="00891AD5"/>
    <w:rPr>
      <w:rFonts w:ascii="Segoe UI" w:hAnsi="Segoe UI" w:cs="Segoe UI"/>
      <w:sz w:val="18"/>
      <w:szCs w:val="18"/>
      <w:lang w:eastAsia="en-US"/>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B"/>
    <w:basedOn w:val="a"/>
    <w:link w:val="Char2"/>
    <w:uiPriority w:val="34"/>
    <w:qFormat/>
    <w:rsid w:val="00EE33AA"/>
    <w:pPr>
      <w:snapToGrid w:val="0"/>
      <w:ind w:left="720"/>
    </w:pPr>
  </w:style>
  <w:style w:type="table" w:styleId="a9">
    <w:name w:val="Table Grid"/>
    <w:basedOn w:val="a1"/>
    <w:uiPriority w:val="5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annotation text"/>
    <w:basedOn w:val="a"/>
    <w:link w:val="Char3"/>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har3">
    <w:name w:val="批注文字 Char"/>
    <w:basedOn w:val="a0"/>
    <w:link w:val="aa"/>
    <w:uiPriority w:val="99"/>
    <w:rsid w:val="009C4134"/>
    <w:rPr>
      <w:rFonts w:asciiTheme="minorHAnsi" w:eastAsiaTheme="minorEastAsia" w:hAnsiTheme="minorHAnsi" w:cstheme="minorBidi"/>
      <w:sz w:val="22"/>
      <w:szCs w:val="22"/>
      <w:lang w:val="de-DE" w:eastAsia="ja-JP"/>
    </w:rPr>
  </w:style>
  <w:style w:type="character" w:styleId="ab">
    <w:name w:val="annotation reference"/>
    <w:uiPriority w:val="99"/>
    <w:unhideWhenUsed/>
    <w:rsid w:val="009C4134"/>
    <w:rPr>
      <w:sz w:val="16"/>
      <w:szCs w:val="16"/>
    </w:rPr>
  </w:style>
  <w:style w:type="paragraph" w:styleId="ac">
    <w:name w:val="Date"/>
    <w:basedOn w:val="a"/>
    <w:next w:val="a"/>
    <w:link w:val="Char4"/>
    <w:rsid w:val="00EC6E6F"/>
  </w:style>
  <w:style w:type="character" w:customStyle="1" w:styleId="Char4">
    <w:name w:val="日期 Char"/>
    <w:basedOn w:val="a0"/>
    <w:link w:val="ac"/>
    <w:rsid w:val="00EC6E6F"/>
    <w:rPr>
      <w:lang w:eastAsia="en-US"/>
    </w:rPr>
  </w:style>
  <w:style w:type="paragraph" w:styleId="ad">
    <w:name w:val="Revision"/>
    <w:hidden/>
    <w:uiPriority w:val="99"/>
    <w:semiHidden/>
    <w:rsid w:val="002F31C1"/>
    <w:rPr>
      <w:lang w:eastAsia="en-US"/>
    </w:rPr>
  </w:style>
  <w:style w:type="paragraph" w:styleId="ae">
    <w:name w:val="No Spacing"/>
    <w:basedOn w:val="a"/>
    <w:uiPriority w:val="1"/>
    <w:qFormat/>
    <w:rsid w:val="00F756A0"/>
    <w:pPr>
      <w:spacing w:after="0"/>
    </w:pPr>
    <w:rPr>
      <w:rFonts w:ascii="Calibri" w:eastAsiaTheme="minorEastAsia" w:hAnsi="Calibri"/>
      <w:sz w:val="22"/>
      <w:szCs w:val="22"/>
      <w:lang w:val="de-DE" w:eastAsia="ja-JP"/>
    </w:r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EE33AA"/>
    <w:rPr>
      <w:lang w:eastAsia="en-US"/>
    </w:rPr>
  </w:style>
  <w:style w:type="character" w:customStyle="1" w:styleId="normaltextrun">
    <w:name w:val="normaltextrun"/>
    <w:basedOn w:val="a0"/>
    <w:rsid w:val="004E65EB"/>
  </w:style>
  <w:style w:type="character" w:customStyle="1" w:styleId="4Char">
    <w:name w:val="标题 4 Char"/>
    <w:basedOn w:val="a0"/>
    <w:link w:val="4"/>
    <w:qFormat/>
    <w:rsid w:val="007E2FCE"/>
    <w:rPr>
      <w:rFonts w:ascii="Arial" w:hAnsi="Arial"/>
      <w:sz w:val="24"/>
      <w:lang w:eastAsia="en-US"/>
    </w:rPr>
  </w:style>
  <w:style w:type="paragraph" w:styleId="af">
    <w:name w:val="caption"/>
    <w:basedOn w:val="a"/>
    <w:next w:val="a"/>
    <w:unhideWhenUsed/>
    <w:qFormat/>
    <w:rsid w:val="00A06C0D"/>
    <w:rPr>
      <w:rFonts w:eastAsia="Times New Roman"/>
    </w:rPr>
  </w:style>
  <w:style w:type="paragraph" w:styleId="af0">
    <w:name w:val="Normal (Web)"/>
    <w:basedOn w:val="a"/>
    <w:uiPriority w:val="99"/>
    <w:unhideWhenUsed/>
    <w:rsid w:val="00517F72"/>
    <w:pPr>
      <w:spacing w:before="100" w:beforeAutospacing="1" w:after="100" w:afterAutospacing="1"/>
    </w:pPr>
    <w:rPr>
      <w:sz w:val="24"/>
      <w:szCs w:val="24"/>
      <w:lang w:val="en-US"/>
    </w:rPr>
  </w:style>
  <w:style w:type="character" w:customStyle="1" w:styleId="3Char">
    <w:name w:val="标题 3 Char"/>
    <w:link w:val="3"/>
    <w:rsid w:val="00517F72"/>
    <w:rPr>
      <w:rFonts w:ascii="Arial" w:hAnsi="Arial"/>
      <w:sz w:val="28"/>
      <w:lang w:eastAsia="en-US"/>
    </w:rPr>
  </w:style>
  <w:style w:type="character" w:customStyle="1" w:styleId="NOChar">
    <w:name w:val="NO Char"/>
    <w:link w:val="NO"/>
    <w:qFormat/>
    <w:rsid w:val="0041710F"/>
    <w:rPr>
      <w:lang w:eastAsia="en-US"/>
    </w:rPr>
  </w:style>
  <w:style w:type="character" w:customStyle="1" w:styleId="TFChar">
    <w:name w:val="TF Char"/>
    <w:link w:val="TF"/>
    <w:qFormat/>
    <w:rsid w:val="00FF45D8"/>
    <w:rPr>
      <w:rFonts w:ascii="Arial" w:hAnsi="Arial"/>
      <w:b/>
      <w:lang w:eastAsia="en-US"/>
    </w:rPr>
  </w:style>
  <w:style w:type="paragraph" w:styleId="af1">
    <w:name w:val="annotation subject"/>
    <w:basedOn w:val="aa"/>
    <w:next w:val="aa"/>
    <w:link w:val="Char5"/>
    <w:semiHidden/>
    <w:unhideWhenUsed/>
    <w:rsid w:val="000F122A"/>
    <w:pPr>
      <w:spacing w:after="120" w:line="240" w:lineRule="auto"/>
    </w:pPr>
    <w:rPr>
      <w:rFonts w:ascii="Times New Roman" w:eastAsia="宋体" w:hAnsi="Times New Roman" w:cs="Times New Roman"/>
      <w:b/>
      <w:bCs/>
      <w:sz w:val="20"/>
      <w:szCs w:val="20"/>
      <w:lang w:val="en-GB" w:eastAsia="en-US"/>
    </w:rPr>
  </w:style>
  <w:style w:type="character" w:customStyle="1" w:styleId="Char5">
    <w:name w:val="批注主题 Char"/>
    <w:basedOn w:val="Char3"/>
    <w:link w:val="af1"/>
    <w:semiHidden/>
    <w:rsid w:val="000F122A"/>
    <w:rPr>
      <w:rFonts w:asciiTheme="minorHAnsi" w:eastAsiaTheme="minorEastAsia" w:hAnsiTheme="minorHAnsi" w:cstheme="minorBidi"/>
      <w:b/>
      <w:bCs/>
      <w:sz w:val="22"/>
      <w:szCs w:val="22"/>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974"/>
    <w:pPr>
      <w:spacing w:after="120"/>
    </w:pPr>
    <w:rPr>
      <w:lang w:eastAsia="en-US"/>
    </w:rPr>
  </w:style>
  <w:style w:type="paragraph" w:styleId="1">
    <w:name w:val="heading 1"/>
    <w:next w:val="a"/>
    <w:qFormat/>
    <w:rsid w:val="00373BB9"/>
    <w:pPr>
      <w:keepNext/>
      <w:keepLines/>
      <w:pBdr>
        <w:top w:val="single" w:sz="12" w:space="3" w:color="auto"/>
      </w:pBdr>
      <w:spacing w:before="240" w:after="180"/>
      <w:ind w:left="432" w:hanging="432"/>
      <w:outlineLvl w:val="0"/>
    </w:pPr>
    <w:rPr>
      <w:rFonts w:ascii="Arial" w:hAnsi="Arial"/>
      <w:sz w:val="36"/>
      <w:lang w:eastAsia="en-US"/>
    </w:rPr>
  </w:style>
  <w:style w:type="paragraph" w:styleId="2">
    <w:name w:val="heading 2"/>
    <w:basedOn w:val="1"/>
    <w:next w:val="a"/>
    <w:qFormat/>
    <w:rsid w:val="00373BB9"/>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891AD5"/>
    <w:pPr>
      <w:spacing w:after="0"/>
    </w:pPr>
    <w:rPr>
      <w:rFonts w:ascii="Segoe UI" w:hAnsi="Segoe UI" w:cs="Segoe UI"/>
      <w:sz w:val="18"/>
      <w:szCs w:val="18"/>
    </w:rPr>
  </w:style>
  <w:style w:type="character" w:customStyle="1" w:styleId="Char1">
    <w:name w:val="批注框文本 Char"/>
    <w:basedOn w:val="a0"/>
    <w:link w:val="a7"/>
    <w:rsid w:val="00891AD5"/>
    <w:rPr>
      <w:rFonts w:ascii="Segoe UI" w:hAnsi="Segoe UI" w:cs="Segoe UI"/>
      <w:sz w:val="18"/>
      <w:szCs w:val="18"/>
      <w:lang w:eastAsia="en-US"/>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B"/>
    <w:basedOn w:val="a"/>
    <w:link w:val="Char2"/>
    <w:uiPriority w:val="34"/>
    <w:qFormat/>
    <w:rsid w:val="00EE33AA"/>
    <w:pPr>
      <w:snapToGrid w:val="0"/>
      <w:ind w:left="720"/>
    </w:pPr>
  </w:style>
  <w:style w:type="table" w:styleId="a9">
    <w:name w:val="Table Grid"/>
    <w:basedOn w:val="a1"/>
    <w:uiPriority w:val="5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annotation text"/>
    <w:basedOn w:val="a"/>
    <w:link w:val="Char3"/>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har3">
    <w:name w:val="批注文字 Char"/>
    <w:basedOn w:val="a0"/>
    <w:link w:val="aa"/>
    <w:uiPriority w:val="99"/>
    <w:rsid w:val="009C4134"/>
    <w:rPr>
      <w:rFonts w:asciiTheme="minorHAnsi" w:eastAsiaTheme="minorEastAsia" w:hAnsiTheme="minorHAnsi" w:cstheme="minorBidi"/>
      <w:sz w:val="22"/>
      <w:szCs w:val="22"/>
      <w:lang w:val="de-DE" w:eastAsia="ja-JP"/>
    </w:rPr>
  </w:style>
  <w:style w:type="character" w:styleId="ab">
    <w:name w:val="annotation reference"/>
    <w:uiPriority w:val="99"/>
    <w:unhideWhenUsed/>
    <w:rsid w:val="009C4134"/>
    <w:rPr>
      <w:sz w:val="16"/>
      <w:szCs w:val="16"/>
    </w:rPr>
  </w:style>
  <w:style w:type="paragraph" w:styleId="ac">
    <w:name w:val="Date"/>
    <w:basedOn w:val="a"/>
    <w:next w:val="a"/>
    <w:link w:val="Char4"/>
    <w:rsid w:val="00EC6E6F"/>
  </w:style>
  <w:style w:type="character" w:customStyle="1" w:styleId="Char4">
    <w:name w:val="日期 Char"/>
    <w:basedOn w:val="a0"/>
    <w:link w:val="ac"/>
    <w:rsid w:val="00EC6E6F"/>
    <w:rPr>
      <w:lang w:eastAsia="en-US"/>
    </w:rPr>
  </w:style>
  <w:style w:type="paragraph" w:styleId="ad">
    <w:name w:val="Revision"/>
    <w:hidden/>
    <w:uiPriority w:val="99"/>
    <w:semiHidden/>
    <w:rsid w:val="002F31C1"/>
    <w:rPr>
      <w:lang w:eastAsia="en-US"/>
    </w:rPr>
  </w:style>
  <w:style w:type="paragraph" w:styleId="ae">
    <w:name w:val="No Spacing"/>
    <w:basedOn w:val="a"/>
    <w:uiPriority w:val="1"/>
    <w:qFormat/>
    <w:rsid w:val="00F756A0"/>
    <w:pPr>
      <w:spacing w:after="0"/>
    </w:pPr>
    <w:rPr>
      <w:rFonts w:ascii="Calibri" w:eastAsiaTheme="minorEastAsia" w:hAnsi="Calibri"/>
      <w:sz w:val="22"/>
      <w:szCs w:val="22"/>
      <w:lang w:val="de-DE" w:eastAsia="ja-JP"/>
    </w:r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EE33AA"/>
    <w:rPr>
      <w:lang w:eastAsia="en-US"/>
    </w:rPr>
  </w:style>
  <w:style w:type="character" w:customStyle="1" w:styleId="normaltextrun">
    <w:name w:val="normaltextrun"/>
    <w:basedOn w:val="a0"/>
    <w:rsid w:val="004E65EB"/>
  </w:style>
  <w:style w:type="character" w:customStyle="1" w:styleId="4Char">
    <w:name w:val="标题 4 Char"/>
    <w:basedOn w:val="a0"/>
    <w:link w:val="4"/>
    <w:qFormat/>
    <w:rsid w:val="007E2FCE"/>
    <w:rPr>
      <w:rFonts w:ascii="Arial" w:hAnsi="Arial"/>
      <w:sz w:val="24"/>
      <w:lang w:eastAsia="en-US"/>
    </w:rPr>
  </w:style>
  <w:style w:type="paragraph" w:styleId="af">
    <w:name w:val="caption"/>
    <w:basedOn w:val="a"/>
    <w:next w:val="a"/>
    <w:unhideWhenUsed/>
    <w:qFormat/>
    <w:rsid w:val="00A06C0D"/>
    <w:rPr>
      <w:rFonts w:eastAsia="Times New Roman"/>
    </w:rPr>
  </w:style>
  <w:style w:type="paragraph" w:styleId="af0">
    <w:name w:val="Normal (Web)"/>
    <w:basedOn w:val="a"/>
    <w:uiPriority w:val="99"/>
    <w:unhideWhenUsed/>
    <w:rsid w:val="00517F72"/>
    <w:pPr>
      <w:spacing w:before="100" w:beforeAutospacing="1" w:after="100" w:afterAutospacing="1"/>
    </w:pPr>
    <w:rPr>
      <w:sz w:val="24"/>
      <w:szCs w:val="24"/>
      <w:lang w:val="en-US"/>
    </w:rPr>
  </w:style>
  <w:style w:type="character" w:customStyle="1" w:styleId="3Char">
    <w:name w:val="标题 3 Char"/>
    <w:link w:val="3"/>
    <w:rsid w:val="00517F72"/>
    <w:rPr>
      <w:rFonts w:ascii="Arial" w:hAnsi="Arial"/>
      <w:sz w:val="28"/>
      <w:lang w:eastAsia="en-US"/>
    </w:rPr>
  </w:style>
  <w:style w:type="character" w:customStyle="1" w:styleId="NOChar">
    <w:name w:val="NO Char"/>
    <w:link w:val="NO"/>
    <w:qFormat/>
    <w:rsid w:val="0041710F"/>
    <w:rPr>
      <w:lang w:eastAsia="en-US"/>
    </w:rPr>
  </w:style>
  <w:style w:type="character" w:customStyle="1" w:styleId="TFChar">
    <w:name w:val="TF Char"/>
    <w:link w:val="TF"/>
    <w:qFormat/>
    <w:rsid w:val="00FF45D8"/>
    <w:rPr>
      <w:rFonts w:ascii="Arial" w:hAnsi="Arial"/>
      <w:b/>
      <w:lang w:eastAsia="en-US"/>
    </w:rPr>
  </w:style>
  <w:style w:type="paragraph" w:styleId="af1">
    <w:name w:val="annotation subject"/>
    <w:basedOn w:val="aa"/>
    <w:next w:val="aa"/>
    <w:link w:val="Char5"/>
    <w:semiHidden/>
    <w:unhideWhenUsed/>
    <w:rsid w:val="000F122A"/>
    <w:pPr>
      <w:spacing w:after="120" w:line="240" w:lineRule="auto"/>
    </w:pPr>
    <w:rPr>
      <w:rFonts w:ascii="Times New Roman" w:eastAsia="宋体" w:hAnsi="Times New Roman" w:cs="Times New Roman"/>
      <w:b/>
      <w:bCs/>
      <w:sz w:val="20"/>
      <w:szCs w:val="20"/>
      <w:lang w:val="en-GB" w:eastAsia="en-US"/>
    </w:rPr>
  </w:style>
  <w:style w:type="character" w:customStyle="1" w:styleId="Char5">
    <w:name w:val="批注主题 Char"/>
    <w:basedOn w:val="Char3"/>
    <w:link w:val="af1"/>
    <w:semiHidden/>
    <w:rsid w:val="000F122A"/>
    <w:rPr>
      <w:rFonts w:asciiTheme="minorHAnsi" w:eastAsiaTheme="minorEastAsia" w:hAnsiTheme="minorHAnsi" w:cstheme="minorBidi"/>
      <w:b/>
      <w:bCs/>
      <w:sz w:val="22"/>
      <w:szCs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06398111">
      <w:bodyDiv w:val="1"/>
      <w:marLeft w:val="0"/>
      <w:marRight w:val="0"/>
      <w:marTop w:val="0"/>
      <w:marBottom w:val="0"/>
      <w:divBdr>
        <w:top w:val="none" w:sz="0" w:space="0" w:color="auto"/>
        <w:left w:val="none" w:sz="0" w:space="0" w:color="auto"/>
        <w:bottom w:val="none" w:sz="0" w:space="0" w:color="auto"/>
        <w:right w:val="none" w:sz="0" w:space="0" w:color="auto"/>
      </w:divBdr>
      <w:divsChild>
        <w:div w:id="31730113">
          <w:marLeft w:val="360"/>
          <w:marRight w:val="0"/>
          <w:marTop w:val="120"/>
          <w:marBottom w:val="0"/>
          <w:divBdr>
            <w:top w:val="none" w:sz="0" w:space="0" w:color="auto"/>
            <w:left w:val="none" w:sz="0" w:space="0" w:color="auto"/>
            <w:bottom w:val="none" w:sz="0" w:space="0" w:color="auto"/>
            <w:right w:val="none" w:sz="0" w:space="0" w:color="auto"/>
          </w:divBdr>
        </w:div>
        <w:div w:id="387461976">
          <w:marLeft w:val="360"/>
          <w:marRight w:val="0"/>
          <w:marTop w:val="120"/>
          <w:marBottom w:val="0"/>
          <w:divBdr>
            <w:top w:val="none" w:sz="0" w:space="0" w:color="auto"/>
            <w:left w:val="none" w:sz="0" w:space="0" w:color="auto"/>
            <w:bottom w:val="none" w:sz="0" w:space="0" w:color="auto"/>
            <w:right w:val="none" w:sz="0" w:space="0" w:color="auto"/>
          </w:divBdr>
        </w:div>
        <w:div w:id="1509756228">
          <w:marLeft w:val="360"/>
          <w:marRight w:val="0"/>
          <w:marTop w:val="120"/>
          <w:marBottom w:val="0"/>
          <w:divBdr>
            <w:top w:val="none" w:sz="0" w:space="0" w:color="auto"/>
            <w:left w:val="none" w:sz="0" w:space="0" w:color="auto"/>
            <w:bottom w:val="none" w:sz="0" w:space="0" w:color="auto"/>
            <w:right w:val="none" w:sz="0" w:space="0" w:color="auto"/>
          </w:divBdr>
        </w:div>
        <w:div w:id="2028406815">
          <w:marLeft w:val="360"/>
          <w:marRight w:val="0"/>
          <w:marTop w:val="120"/>
          <w:marBottom w:val="0"/>
          <w:divBdr>
            <w:top w:val="none" w:sz="0" w:space="0" w:color="auto"/>
            <w:left w:val="none" w:sz="0" w:space="0" w:color="auto"/>
            <w:bottom w:val="none" w:sz="0" w:space="0" w:color="auto"/>
            <w:right w:val="none" w:sz="0" w:space="0" w:color="auto"/>
          </w:divBdr>
        </w:div>
      </w:divsChild>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244073914">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1964994805">
      <w:bodyDiv w:val="1"/>
      <w:marLeft w:val="0"/>
      <w:marRight w:val="0"/>
      <w:marTop w:val="0"/>
      <w:marBottom w:val="0"/>
      <w:divBdr>
        <w:top w:val="none" w:sz="0" w:space="0" w:color="auto"/>
        <w:left w:val="none" w:sz="0" w:space="0" w:color="auto"/>
        <w:bottom w:val="none" w:sz="0" w:space="0" w:color="auto"/>
        <w:right w:val="none" w:sz="0" w:space="0" w:color="auto"/>
      </w:divBdr>
      <w:divsChild>
        <w:div w:id="435490722">
          <w:marLeft w:val="1080"/>
          <w:marRight w:val="0"/>
          <w:marTop w:val="100"/>
          <w:marBottom w:val="0"/>
          <w:divBdr>
            <w:top w:val="none" w:sz="0" w:space="0" w:color="auto"/>
            <w:left w:val="none" w:sz="0" w:space="0" w:color="auto"/>
            <w:bottom w:val="none" w:sz="0" w:space="0" w:color="auto"/>
            <w:right w:val="none" w:sz="0" w:space="0" w:color="auto"/>
          </w:divBdr>
        </w:div>
        <w:div w:id="1823352007">
          <w:marLeft w:val="1800"/>
          <w:marRight w:val="0"/>
          <w:marTop w:val="100"/>
          <w:marBottom w:val="0"/>
          <w:divBdr>
            <w:top w:val="none" w:sz="0" w:space="0" w:color="auto"/>
            <w:left w:val="none" w:sz="0" w:space="0" w:color="auto"/>
            <w:bottom w:val="none" w:sz="0" w:space="0" w:color="auto"/>
            <w:right w:val="none" w:sz="0" w:space="0" w:color="auto"/>
          </w:divBdr>
        </w:div>
        <w:div w:id="238449479">
          <w:marLeft w:val="1800"/>
          <w:marRight w:val="0"/>
          <w:marTop w:val="100"/>
          <w:marBottom w:val="0"/>
          <w:divBdr>
            <w:top w:val="none" w:sz="0" w:space="0" w:color="auto"/>
            <w:left w:val="none" w:sz="0" w:space="0" w:color="auto"/>
            <w:bottom w:val="none" w:sz="0" w:space="0" w:color="auto"/>
            <w:right w:val="none" w:sz="0" w:space="0" w:color="auto"/>
          </w:divBdr>
        </w:div>
        <w:div w:id="478812801">
          <w:marLeft w:val="1080"/>
          <w:marRight w:val="0"/>
          <w:marTop w:val="100"/>
          <w:marBottom w:val="0"/>
          <w:divBdr>
            <w:top w:val="none" w:sz="0" w:space="0" w:color="auto"/>
            <w:left w:val="none" w:sz="0" w:space="0" w:color="auto"/>
            <w:bottom w:val="none" w:sz="0" w:space="0" w:color="auto"/>
            <w:right w:val="none" w:sz="0" w:space="0" w:color="auto"/>
          </w:divBdr>
        </w:div>
        <w:div w:id="708067721">
          <w:marLeft w:val="1800"/>
          <w:marRight w:val="0"/>
          <w:marTop w:val="100"/>
          <w:marBottom w:val="0"/>
          <w:divBdr>
            <w:top w:val="none" w:sz="0" w:space="0" w:color="auto"/>
            <w:left w:val="none" w:sz="0" w:space="0" w:color="auto"/>
            <w:bottom w:val="none" w:sz="0" w:space="0" w:color="auto"/>
            <w:right w:val="none" w:sz="0" w:space="0" w:color="auto"/>
          </w:divBdr>
        </w:div>
        <w:div w:id="232856787">
          <w:marLeft w:val="1800"/>
          <w:marRight w:val="0"/>
          <w:marTop w:val="100"/>
          <w:marBottom w:val="0"/>
          <w:divBdr>
            <w:top w:val="none" w:sz="0" w:space="0" w:color="auto"/>
            <w:left w:val="none" w:sz="0" w:space="0" w:color="auto"/>
            <w:bottom w:val="none" w:sz="0" w:space="0" w:color="auto"/>
            <w:right w:val="none" w:sz="0" w:space="0" w:color="auto"/>
          </w:divBdr>
        </w:div>
        <w:div w:id="136118854">
          <w:marLeft w:val="1080"/>
          <w:marRight w:val="0"/>
          <w:marTop w:val="100"/>
          <w:marBottom w:val="0"/>
          <w:divBdr>
            <w:top w:val="none" w:sz="0" w:space="0" w:color="auto"/>
            <w:left w:val="none" w:sz="0" w:space="0" w:color="auto"/>
            <w:bottom w:val="none" w:sz="0" w:space="0" w:color="auto"/>
            <w:right w:val="none" w:sz="0" w:space="0" w:color="auto"/>
          </w:divBdr>
        </w:div>
        <w:div w:id="490558635">
          <w:marLeft w:val="1800"/>
          <w:marRight w:val="0"/>
          <w:marTop w:val="100"/>
          <w:marBottom w:val="0"/>
          <w:divBdr>
            <w:top w:val="none" w:sz="0" w:space="0" w:color="auto"/>
            <w:left w:val="none" w:sz="0" w:space="0" w:color="auto"/>
            <w:bottom w:val="none" w:sz="0" w:space="0" w:color="auto"/>
            <w:right w:val="none" w:sz="0" w:space="0" w:color="auto"/>
          </w:divBdr>
        </w:div>
        <w:div w:id="1715348213">
          <w:marLeft w:val="1800"/>
          <w:marRight w:val="0"/>
          <w:marTop w:val="100"/>
          <w:marBottom w:val="0"/>
          <w:divBdr>
            <w:top w:val="none" w:sz="0" w:space="0" w:color="auto"/>
            <w:left w:val="none" w:sz="0" w:space="0" w:color="auto"/>
            <w:bottom w:val="none" w:sz="0" w:space="0" w:color="auto"/>
            <w:right w:val="none" w:sz="0" w:space="0" w:color="auto"/>
          </w:divBdr>
        </w:div>
        <w:div w:id="1428234920">
          <w:marLeft w:val="1080"/>
          <w:marRight w:val="0"/>
          <w:marTop w:val="100"/>
          <w:marBottom w:val="0"/>
          <w:divBdr>
            <w:top w:val="none" w:sz="0" w:space="0" w:color="auto"/>
            <w:left w:val="none" w:sz="0" w:space="0" w:color="auto"/>
            <w:bottom w:val="none" w:sz="0" w:space="0" w:color="auto"/>
            <w:right w:val="none" w:sz="0" w:space="0" w:color="auto"/>
          </w:divBdr>
        </w:div>
        <w:div w:id="1932080149">
          <w:marLeft w:val="1800"/>
          <w:marRight w:val="0"/>
          <w:marTop w:val="100"/>
          <w:marBottom w:val="0"/>
          <w:divBdr>
            <w:top w:val="none" w:sz="0" w:space="0" w:color="auto"/>
            <w:left w:val="none" w:sz="0" w:space="0" w:color="auto"/>
            <w:bottom w:val="none" w:sz="0" w:space="0" w:color="auto"/>
            <w:right w:val="none" w:sz="0" w:space="0" w:color="auto"/>
          </w:divBdr>
        </w:div>
        <w:div w:id="555361219">
          <w:marLeft w:val="1800"/>
          <w:marRight w:val="0"/>
          <w:marTop w:val="100"/>
          <w:marBottom w:val="0"/>
          <w:divBdr>
            <w:top w:val="none" w:sz="0" w:space="0" w:color="auto"/>
            <w:left w:val="none" w:sz="0" w:space="0" w:color="auto"/>
            <w:bottom w:val="none" w:sz="0" w:space="0" w:color="auto"/>
            <w:right w:val="none" w:sz="0" w:space="0" w:color="auto"/>
          </w:divBdr>
        </w:div>
      </w:divsChild>
    </w:div>
    <w:div w:id="2000188883">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sv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649897B-DB14-EC49-BB5E-2AD0803FB74A}">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10827-B462-4AA2-81B7-44D795A95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2004</Words>
  <Characters>11427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13405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2023-05-31T02:29:00Z</dcterms:created>
  <dcterms:modified xsi:type="dcterms:W3CDTF">2023-05-31T12:55:00Z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documentId_7983</vt:lpwstr>
  </property>
  <property fmtid="{D5CDD505-2E9C-101B-9397-08002B2CF9AE}" pid="3" name="grammarly_documentContext">
    <vt:lpwstr>{"goals":[],"domain":"general","emotions":[],"dialect":"british"}</vt:lpwstr>
  </property>
</Properties>
</file>