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015869" w14:textId="0A335010" w:rsidR="009B746B" w:rsidRPr="00AF3A93" w:rsidRDefault="00896F1B" w:rsidP="009B746B">
      <w:pPr>
        <w:tabs>
          <w:tab w:val="left" w:pos="3261"/>
        </w:tabs>
        <w:wordWrap/>
        <w:adjustRightInd w:val="0"/>
        <w:snapToGrid w:val="0"/>
        <w:spacing w:line="360" w:lineRule="auto"/>
        <w:rPr>
          <w:rFonts w:ascii="Arial" w:hAnsi="Arial" w:cs="Arial"/>
          <w:b/>
          <w:bCs/>
          <w:snapToGrid w:val="0"/>
          <w:sz w:val="24"/>
        </w:rPr>
      </w:pPr>
      <w:bookmarkStart w:id="0" w:name="OLE_LINK1"/>
      <w:bookmarkStart w:id="1" w:name="OLE_LINK2"/>
      <w:r>
        <w:rPr>
          <w:rFonts w:ascii="Arial" w:hAnsi="Arial" w:cs="Arial"/>
          <w:b/>
          <w:bCs/>
          <w:snapToGrid w:val="0"/>
          <w:sz w:val="24"/>
        </w:rPr>
        <w:t>3GPP TSG RAN Meeting #</w:t>
      </w:r>
      <w:r w:rsidR="00A173C3">
        <w:rPr>
          <w:rFonts w:ascii="Arial" w:hAnsi="Arial" w:cs="Arial"/>
          <w:b/>
          <w:bCs/>
          <w:snapToGrid w:val="0"/>
          <w:sz w:val="24"/>
        </w:rPr>
        <w:t>9</w:t>
      </w:r>
      <w:r w:rsidR="008B3B4B">
        <w:rPr>
          <w:rFonts w:ascii="Arial" w:hAnsi="Arial" w:cs="Arial"/>
          <w:b/>
          <w:bCs/>
          <w:snapToGrid w:val="0"/>
          <w:sz w:val="24"/>
        </w:rPr>
        <w:t>2</w:t>
      </w:r>
      <w:r w:rsidR="0092177E">
        <w:rPr>
          <w:rFonts w:ascii="Arial" w:hAnsi="Arial" w:cs="Arial"/>
          <w:b/>
          <w:bCs/>
          <w:snapToGrid w:val="0"/>
          <w:sz w:val="24"/>
        </w:rPr>
        <w:t>-</w:t>
      </w:r>
      <w:r w:rsidR="008163DE" w:rsidRPr="008163DE">
        <w:rPr>
          <w:rFonts w:ascii="Arial" w:hAnsi="Arial" w:cs="Arial"/>
          <w:b/>
          <w:bCs/>
          <w:snapToGrid w:val="0"/>
          <w:sz w:val="24"/>
        </w:rPr>
        <w:t>e</w:t>
      </w:r>
      <w:r w:rsidR="006E2D42">
        <w:rPr>
          <w:rFonts w:ascii="Arial" w:hAnsi="Arial" w:cs="Arial"/>
          <w:b/>
          <w:bCs/>
          <w:snapToGrid w:val="0"/>
          <w:sz w:val="24"/>
        </w:rPr>
        <w:tab/>
      </w:r>
      <w:r w:rsidR="009B746B" w:rsidRPr="000C2C73">
        <w:rPr>
          <w:rFonts w:ascii="Arial" w:hAnsi="Arial" w:cs="Arial"/>
          <w:b/>
          <w:bCs/>
          <w:snapToGrid w:val="0"/>
          <w:sz w:val="24"/>
        </w:rPr>
        <w:tab/>
      </w:r>
      <w:r w:rsidR="009B746B">
        <w:rPr>
          <w:rFonts w:ascii="Arial" w:hAnsi="Arial" w:cs="Arial"/>
          <w:b/>
          <w:bCs/>
          <w:snapToGrid w:val="0"/>
          <w:sz w:val="24"/>
        </w:rPr>
        <w:tab/>
      </w:r>
      <w:r w:rsidR="009B746B">
        <w:rPr>
          <w:rFonts w:ascii="Arial" w:hAnsi="Arial" w:cs="Arial"/>
          <w:b/>
          <w:bCs/>
          <w:snapToGrid w:val="0"/>
          <w:sz w:val="24"/>
        </w:rPr>
        <w:tab/>
      </w:r>
      <w:r w:rsidR="009B746B">
        <w:rPr>
          <w:rFonts w:ascii="Arial" w:hAnsi="Arial" w:cs="Arial"/>
          <w:b/>
          <w:bCs/>
          <w:snapToGrid w:val="0"/>
          <w:sz w:val="24"/>
        </w:rPr>
        <w:tab/>
      </w:r>
      <w:r w:rsidR="009B746B">
        <w:rPr>
          <w:rFonts w:ascii="Arial" w:hAnsi="Arial" w:cs="Arial"/>
          <w:b/>
          <w:bCs/>
          <w:snapToGrid w:val="0"/>
          <w:sz w:val="24"/>
        </w:rPr>
        <w:tab/>
      </w:r>
      <w:r w:rsidR="00AF3A93">
        <w:rPr>
          <w:rFonts w:ascii="Arial" w:hAnsi="Arial" w:cs="Arial"/>
          <w:b/>
          <w:bCs/>
          <w:snapToGrid w:val="0"/>
          <w:sz w:val="24"/>
        </w:rPr>
        <w:t>RP-21xxxx</w:t>
      </w:r>
    </w:p>
    <w:p w14:paraId="65A9709C" w14:textId="77777777" w:rsidR="00AB33E6" w:rsidRPr="00E172F6" w:rsidRDefault="00A173C3" w:rsidP="00AB33E6">
      <w:pPr>
        <w:wordWrap/>
        <w:adjustRightInd w:val="0"/>
        <w:snapToGrid w:val="0"/>
        <w:spacing w:line="360" w:lineRule="auto"/>
        <w:rPr>
          <w:rFonts w:ascii="Arial" w:hAnsi="Arial" w:cs="Arial"/>
          <w:b/>
          <w:bCs/>
          <w:snapToGrid w:val="0"/>
          <w:sz w:val="24"/>
          <w:lang w:val="en-GB"/>
        </w:rPr>
      </w:pPr>
      <w:r w:rsidRPr="00A173C3">
        <w:rPr>
          <w:rFonts w:ascii="Arial" w:hAnsi="Arial" w:cs="Arial"/>
          <w:b/>
          <w:bCs/>
          <w:snapToGrid w:val="0"/>
          <w:sz w:val="24"/>
          <w:lang w:val="en-GB"/>
        </w:rPr>
        <w:t xml:space="preserve">Electronic Meeting, </w:t>
      </w:r>
      <w:r w:rsidR="008B3B4B" w:rsidRPr="008B3B4B">
        <w:rPr>
          <w:rFonts w:ascii="Arial" w:hAnsi="Arial" w:cs="Arial"/>
          <w:b/>
          <w:bCs/>
          <w:snapToGrid w:val="0"/>
          <w:sz w:val="24"/>
          <w:lang w:val="en-GB"/>
        </w:rPr>
        <w:t>June 14 - 18, 2021</w:t>
      </w:r>
    </w:p>
    <w:p w14:paraId="305200EB" w14:textId="6CAF5AC5" w:rsidR="00437250" w:rsidRPr="00DC2F24" w:rsidRDefault="002D6473" w:rsidP="00A76040">
      <w:pPr>
        <w:wordWrap/>
        <w:adjustRightInd w:val="0"/>
        <w:snapToGrid w:val="0"/>
        <w:spacing w:line="360" w:lineRule="auto"/>
        <w:rPr>
          <w:rFonts w:ascii="Arial" w:hAnsi="Arial" w:cs="Arial"/>
          <w:snapToGrid w:val="0"/>
          <w:sz w:val="24"/>
        </w:rPr>
      </w:pPr>
      <w:r w:rsidRPr="002F3893">
        <w:rPr>
          <w:rFonts w:ascii="Arial" w:hAnsi="Arial" w:cs="Arial"/>
          <w:b/>
          <w:snapToGrid w:val="0"/>
          <w:sz w:val="24"/>
        </w:rPr>
        <w:t>______________________________________________________________________</w:t>
      </w:r>
      <w:r w:rsidR="00437250" w:rsidRPr="00DC2F24">
        <w:rPr>
          <w:rFonts w:ascii="Arial" w:hAnsi="Arial" w:cs="Arial"/>
          <w:b/>
          <w:snapToGrid w:val="0"/>
          <w:sz w:val="24"/>
        </w:rPr>
        <w:t>Agenda item:</w:t>
      </w:r>
      <w:r w:rsidR="00437250" w:rsidRPr="00DC2F24">
        <w:rPr>
          <w:rFonts w:ascii="Arial" w:hAnsi="Arial" w:cs="Arial"/>
          <w:snapToGrid w:val="0"/>
          <w:sz w:val="24"/>
        </w:rPr>
        <w:t xml:space="preserve"> </w:t>
      </w:r>
      <w:r w:rsidR="0093525F">
        <w:rPr>
          <w:rFonts w:ascii="Arial" w:hAnsi="Arial" w:cs="Arial"/>
          <w:snapToGrid w:val="0"/>
          <w:sz w:val="24"/>
        </w:rPr>
        <w:t>9.7.1.3</w:t>
      </w:r>
    </w:p>
    <w:p w14:paraId="54FA0598" w14:textId="77777777" w:rsidR="000C5285" w:rsidRPr="00DC2F24" w:rsidRDefault="004755FF" w:rsidP="00437250">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sidR="00437250" w:rsidRPr="00DC2F24">
        <w:rPr>
          <w:rFonts w:ascii="Arial" w:hAnsi="Arial" w:cs="Arial"/>
          <w:b/>
          <w:snapToGrid w:val="0"/>
          <w:sz w:val="24"/>
        </w:rPr>
        <w:t>:</w:t>
      </w:r>
      <w:r w:rsidR="00437250" w:rsidRPr="00DC2F24">
        <w:rPr>
          <w:rFonts w:ascii="Arial" w:hAnsi="Arial" w:cs="Arial"/>
          <w:snapToGrid w:val="0"/>
          <w:sz w:val="24"/>
        </w:rPr>
        <w:t xml:space="preserve"> </w:t>
      </w:r>
      <w:r w:rsidR="00477198" w:rsidRPr="00DC2F24">
        <w:rPr>
          <w:rFonts w:ascii="Arial" w:hAnsi="Arial" w:cs="Arial"/>
          <w:snapToGrid w:val="0"/>
          <w:sz w:val="24"/>
        </w:rPr>
        <w:t>LG Electronics</w:t>
      </w:r>
      <w:r w:rsidR="00620F9D">
        <w:rPr>
          <w:rFonts w:ascii="Arial" w:hAnsi="Arial" w:cs="Arial"/>
          <w:snapToGrid w:val="0"/>
          <w:sz w:val="24"/>
        </w:rPr>
        <w:t xml:space="preserve"> (</w:t>
      </w:r>
      <w:r w:rsidR="00620F9D">
        <w:rPr>
          <w:rFonts w:ascii="Arial" w:hAnsi="Arial" w:cs="Arial" w:hint="eastAsia"/>
          <w:snapToGrid w:val="0"/>
          <w:sz w:val="24"/>
        </w:rPr>
        <w:t>moderator)</w:t>
      </w:r>
    </w:p>
    <w:p w14:paraId="16B58A56" w14:textId="45A448D5" w:rsidR="000C5285" w:rsidRPr="00F519EE" w:rsidRDefault="000C5285" w:rsidP="000C5285">
      <w:pPr>
        <w:wordWrap/>
        <w:spacing w:line="360" w:lineRule="auto"/>
        <w:ind w:left="695" w:hangingChars="295" w:hanging="695"/>
        <w:rPr>
          <w:rFonts w:ascii="Arial" w:hAnsi="Arial" w:cs="Arial"/>
          <w:snapToGrid w:val="0"/>
          <w:sz w:val="24"/>
        </w:rPr>
      </w:pPr>
      <w:r w:rsidRPr="00DC2F24">
        <w:rPr>
          <w:rFonts w:ascii="Arial" w:hAnsi="Arial" w:cs="Arial"/>
          <w:b/>
          <w:snapToGrid w:val="0"/>
          <w:sz w:val="24"/>
        </w:rPr>
        <w:t xml:space="preserve">Title: </w:t>
      </w:r>
      <w:r w:rsidR="00620F9D" w:rsidRPr="00483BAD">
        <w:rPr>
          <w:rFonts w:ascii="Arial" w:hAnsi="Arial" w:cs="Arial"/>
          <w:snapToGrid w:val="0"/>
          <w:sz w:val="24"/>
        </w:rPr>
        <w:t xml:space="preserve">Email discussion </w:t>
      </w:r>
      <w:r w:rsidR="0093525F" w:rsidRPr="0093525F">
        <w:rPr>
          <w:rFonts w:ascii="Arial" w:hAnsi="Arial" w:cs="Arial"/>
          <w:snapToGrid w:val="0"/>
          <w:sz w:val="24"/>
        </w:rPr>
        <w:t xml:space="preserve">[92-e-10-Sidelink-Progress] </w:t>
      </w:r>
      <w:r w:rsidR="00620F9D" w:rsidRPr="00483BAD">
        <w:rPr>
          <w:rFonts w:ascii="Arial" w:hAnsi="Arial" w:cs="Arial"/>
          <w:snapToGrid w:val="0"/>
          <w:sz w:val="24"/>
        </w:rPr>
        <w:t xml:space="preserve">on </w:t>
      </w:r>
      <w:r w:rsidR="0093525F">
        <w:rPr>
          <w:rFonts w:ascii="Arial" w:hAnsi="Arial" w:cs="Arial"/>
          <w:snapToGrid w:val="0"/>
          <w:sz w:val="24"/>
        </w:rPr>
        <w:t>the progress of Rel-17 NR sidelink enhancement WI</w:t>
      </w:r>
    </w:p>
    <w:p w14:paraId="4D88D138" w14:textId="77777777" w:rsidR="00F478AD" w:rsidRPr="00DC2F24" w:rsidRDefault="000C5285" w:rsidP="00B05CEC">
      <w:pPr>
        <w:pBdr>
          <w:bottom w:val="single" w:sz="12" w:space="1" w:color="auto"/>
        </w:pBdr>
        <w:wordWrap/>
        <w:spacing w:line="360" w:lineRule="auto"/>
        <w:ind w:left="695" w:hangingChars="295" w:hanging="695"/>
        <w:rPr>
          <w:rFonts w:ascii="Arial" w:hAnsi="Arial" w:cs="Arial"/>
          <w:snapToGrid w:val="0"/>
          <w:sz w:val="24"/>
        </w:rPr>
      </w:pPr>
      <w:r w:rsidRPr="00DC2F24">
        <w:rPr>
          <w:rFonts w:ascii="Arial" w:hAnsi="Arial" w:cs="Arial"/>
          <w:b/>
          <w:snapToGrid w:val="0"/>
          <w:sz w:val="24"/>
        </w:rPr>
        <w:t>Document for:</w:t>
      </w:r>
      <w:r w:rsidR="00896F1B">
        <w:rPr>
          <w:rFonts w:ascii="Arial" w:hAnsi="Arial" w:cs="Arial"/>
          <w:snapToGrid w:val="0"/>
          <w:sz w:val="24"/>
        </w:rPr>
        <w:t xml:space="preserve"> </w:t>
      </w:r>
      <w:r w:rsidR="00AA30BC">
        <w:rPr>
          <w:rFonts w:ascii="Arial" w:hAnsi="Arial" w:cs="Arial" w:hint="eastAsia"/>
          <w:snapToGrid w:val="0"/>
          <w:sz w:val="24"/>
        </w:rPr>
        <w:t>Discussion</w:t>
      </w:r>
    </w:p>
    <w:bookmarkEnd w:id="0"/>
    <w:bookmarkEnd w:id="1"/>
    <w:p w14:paraId="14CF323B" w14:textId="77777777" w:rsidR="00AA30BC" w:rsidRPr="00EA02A3" w:rsidRDefault="00AA30BC" w:rsidP="00AA30BC">
      <w:pPr>
        <w:pStyle w:val="1"/>
        <w:keepLines w:val="0"/>
        <w:numPr>
          <w:ilvl w:val="0"/>
          <w:numId w:val="15"/>
        </w:numPr>
        <w:pBdr>
          <w:top w:val="none" w:sz="0" w:space="0" w:color="auto"/>
        </w:pBdr>
        <w:overflowPunct/>
        <w:autoSpaceDE/>
        <w:autoSpaceDN/>
        <w:adjustRightInd/>
        <w:spacing w:beforeLines="50" w:before="120" w:afterLines="50" w:after="120"/>
        <w:textAlignment w:val="auto"/>
        <w:rPr>
          <w:rFonts w:ascii="Times New Roman" w:eastAsia="바탕체" w:hAnsi="Times New Roman"/>
          <w:b/>
          <w:kern w:val="32"/>
          <w:sz w:val="28"/>
          <w:szCs w:val="28"/>
        </w:rPr>
      </w:pPr>
      <w:r w:rsidRPr="00EA02A3">
        <w:rPr>
          <w:rFonts w:ascii="Times New Roman" w:eastAsia="바탕체" w:hAnsi="Times New Roman"/>
          <w:b/>
          <w:kern w:val="32"/>
          <w:sz w:val="28"/>
          <w:szCs w:val="28"/>
          <w:lang w:val="en-US" w:eastAsia="ko-KR"/>
        </w:rPr>
        <w:t>Introduction</w:t>
      </w:r>
    </w:p>
    <w:p w14:paraId="6BC6AF96" w14:textId="04AC16D5" w:rsidR="00AA30BC" w:rsidRPr="00381A04" w:rsidRDefault="00A7159B" w:rsidP="00AA30BC">
      <w:pPr>
        <w:widowControl/>
        <w:ind w:firstLine="360"/>
        <w:rPr>
          <w:rFonts w:ascii="Times New Roman"/>
          <w:szCs w:val="20"/>
        </w:rPr>
      </w:pPr>
      <w:r>
        <w:rPr>
          <w:rFonts w:ascii="Times New Roman"/>
          <w:szCs w:val="20"/>
          <w:lang w:val="en-GB"/>
        </w:rPr>
        <w:t xml:space="preserve">This contribution </w:t>
      </w:r>
      <w:r w:rsidR="00620F9D">
        <w:rPr>
          <w:rFonts w:ascii="Times New Roman"/>
          <w:szCs w:val="20"/>
          <w:lang w:val="en-GB"/>
        </w:rPr>
        <w:t xml:space="preserve">summarizes the email discussion </w:t>
      </w:r>
      <w:r w:rsidR="0093525F" w:rsidRPr="0093525F">
        <w:rPr>
          <w:rFonts w:ascii="Times New Roman"/>
          <w:szCs w:val="20"/>
          <w:lang w:val="en-GB"/>
        </w:rPr>
        <w:t>[92-e-10-Sidelink-Progress] on the progress of Rel-17 NR sidelink enhancement WI</w:t>
      </w:r>
      <w:r w:rsidR="0093525F">
        <w:rPr>
          <w:rFonts w:ascii="Times New Roman"/>
          <w:szCs w:val="20"/>
          <w:lang w:val="en-GB"/>
        </w:rPr>
        <w:t>.</w:t>
      </w:r>
      <w:r w:rsidR="00620F9D">
        <w:rPr>
          <w:rFonts w:ascii="Times New Roman"/>
          <w:szCs w:val="20"/>
          <w:lang w:val="en-GB"/>
        </w:rPr>
        <w:t xml:space="preserve"> Input contributions </w:t>
      </w:r>
      <w:r w:rsidR="00620F9D" w:rsidRPr="002E7CCA">
        <w:rPr>
          <w:rFonts w:ascii="Times New Roman"/>
          <w:szCs w:val="20"/>
          <w:lang w:val="en-GB"/>
        </w:rPr>
        <w:t>covered</w:t>
      </w:r>
      <w:r w:rsidR="0093525F">
        <w:rPr>
          <w:rFonts w:ascii="Times New Roman"/>
          <w:szCs w:val="20"/>
          <w:lang w:val="en-GB"/>
        </w:rPr>
        <w:t xml:space="preserve"> </w:t>
      </w:r>
      <w:r w:rsidR="0093525F" w:rsidRPr="0093525F">
        <w:rPr>
          <w:rFonts w:ascii="Times New Roman"/>
          <w:szCs w:val="20"/>
          <w:lang w:val="en-GB"/>
        </w:rPr>
        <w:t>RP-211272, 1187 (sidelink part)</w:t>
      </w:r>
      <w:r w:rsidR="0093525F">
        <w:rPr>
          <w:rFonts w:ascii="Times New Roman"/>
          <w:szCs w:val="20"/>
          <w:lang w:val="en-GB"/>
        </w:rPr>
        <w:t>.</w:t>
      </w:r>
    </w:p>
    <w:p w14:paraId="404B0980" w14:textId="77777777" w:rsidR="006519E7" w:rsidRDefault="006519E7" w:rsidP="00AA30BC">
      <w:pPr>
        <w:tabs>
          <w:tab w:val="left" w:pos="3261"/>
        </w:tabs>
        <w:wordWrap/>
        <w:adjustRightInd w:val="0"/>
        <w:snapToGrid w:val="0"/>
        <w:spacing w:line="360" w:lineRule="auto"/>
        <w:rPr>
          <w:rFonts w:ascii="Arial" w:hAnsi="Arial" w:cs="Arial"/>
          <w:b/>
          <w:bCs/>
          <w:snapToGrid w:val="0"/>
          <w:sz w:val="24"/>
        </w:rPr>
      </w:pPr>
    </w:p>
    <w:p w14:paraId="19B83EA8" w14:textId="2D3B3948" w:rsidR="00620F9D" w:rsidRPr="00EA02A3" w:rsidRDefault="00620F9D" w:rsidP="00620F9D">
      <w:pPr>
        <w:pStyle w:val="1"/>
        <w:keepLines w:val="0"/>
        <w:numPr>
          <w:ilvl w:val="0"/>
          <w:numId w:val="15"/>
        </w:numPr>
        <w:pBdr>
          <w:top w:val="none" w:sz="0" w:space="0" w:color="auto"/>
        </w:pBdr>
        <w:overflowPunct/>
        <w:autoSpaceDE/>
        <w:autoSpaceDN/>
        <w:adjustRightInd/>
        <w:spacing w:beforeLines="50" w:before="120" w:afterLines="50" w:after="120"/>
        <w:textAlignment w:val="auto"/>
        <w:rPr>
          <w:rFonts w:ascii="Times New Roman" w:eastAsia="바탕체" w:hAnsi="Times New Roman"/>
          <w:b/>
          <w:kern w:val="32"/>
          <w:sz w:val="28"/>
          <w:szCs w:val="28"/>
        </w:rPr>
      </w:pPr>
      <w:r>
        <w:rPr>
          <w:rFonts w:ascii="Times New Roman" w:eastAsia="바탕체" w:hAnsi="Times New Roman"/>
          <w:b/>
          <w:kern w:val="32"/>
          <w:sz w:val="28"/>
          <w:szCs w:val="28"/>
          <w:lang w:val="en-US" w:eastAsia="ko-KR"/>
        </w:rPr>
        <w:t xml:space="preserve">Discussion: </w:t>
      </w:r>
      <w:r w:rsidR="00322D8C">
        <w:rPr>
          <w:rFonts w:ascii="Times New Roman" w:eastAsia="바탕체" w:hAnsi="Times New Roman"/>
          <w:b/>
          <w:kern w:val="32"/>
          <w:sz w:val="28"/>
          <w:szCs w:val="28"/>
          <w:lang w:val="en-US" w:eastAsia="ko-KR"/>
        </w:rPr>
        <w:t>1</w:t>
      </w:r>
      <w:r w:rsidR="00322D8C">
        <w:rPr>
          <w:rFonts w:ascii="Times New Roman" w:eastAsia="바탕체" w:hAnsi="Times New Roman" w:hint="eastAsia"/>
          <w:b/>
          <w:kern w:val="32"/>
          <w:sz w:val="28"/>
          <w:szCs w:val="28"/>
          <w:lang w:val="en-US" w:eastAsia="ko-KR"/>
        </w:rPr>
        <w:t>st</w:t>
      </w:r>
      <w:r>
        <w:rPr>
          <w:rFonts w:ascii="Times New Roman" w:eastAsia="바탕체" w:hAnsi="Times New Roman"/>
          <w:b/>
          <w:kern w:val="32"/>
          <w:sz w:val="28"/>
          <w:szCs w:val="28"/>
          <w:lang w:val="en-US" w:eastAsia="ko-KR"/>
        </w:rPr>
        <w:t xml:space="preserve"> round</w:t>
      </w:r>
    </w:p>
    <w:p w14:paraId="3796A9D7" w14:textId="0516E8A5" w:rsidR="0093525F" w:rsidRDefault="0093525F" w:rsidP="00683B7B">
      <w:pPr>
        <w:widowControl/>
        <w:rPr>
          <w:rFonts w:ascii="Times New Roman"/>
          <w:szCs w:val="20"/>
        </w:rPr>
      </w:pPr>
      <w:r w:rsidRPr="0093525F">
        <w:rPr>
          <w:rFonts w:ascii="Times New Roman" w:hint="eastAsia"/>
          <w:szCs w:val="20"/>
        </w:rPr>
        <w:t xml:space="preserve">On </w:t>
      </w:r>
      <w:r>
        <w:rPr>
          <w:rFonts w:ascii="Times New Roman"/>
          <w:szCs w:val="20"/>
        </w:rPr>
        <w:t>the inter-UE coordination, the moderator proposes to discuss whether this RAN plenary meeting needs to give some guidance to WGs.</w:t>
      </w:r>
    </w:p>
    <w:p w14:paraId="72676EEA" w14:textId="77777777" w:rsidR="0093525F" w:rsidRDefault="0093525F" w:rsidP="00683B7B">
      <w:pPr>
        <w:widowControl/>
        <w:rPr>
          <w:rFonts w:ascii="Times New Roman"/>
          <w:szCs w:val="20"/>
        </w:rPr>
      </w:pPr>
    </w:p>
    <w:p w14:paraId="5AE7A921" w14:textId="39C7A448" w:rsidR="0093525F" w:rsidRDefault="0093525F" w:rsidP="00683B7B">
      <w:pPr>
        <w:widowControl/>
        <w:rPr>
          <w:rFonts w:ascii="Times New Roman"/>
          <w:szCs w:val="20"/>
        </w:rPr>
      </w:pPr>
      <w:r>
        <w:rPr>
          <w:rFonts w:ascii="Times New Roman"/>
          <w:szCs w:val="20"/>
        </w:rPr>
        <w:t xml:space="preserve">Q1: </w:t>
      </w:r>
      <w:r w:rsidRPr="0093525F">
        <w:rPr>
          <w:rFonts w:ascii="Times New Roman"/>
          <w:szCs w:val="20"/>
        </w:rPr>
        <w:t>RP-</w:t>
      </w:r>
      <w:del w:id="2" w:author="신철규/표준연구팀(SR)/Staff Engineer/삼성전자" w:date="2021-06-15T11:11:00Z">
        <w:r w:rsidRPr="0093525F" w:rsidDel="00B95803">
          <w:rPr>
            <w:rFonts w:ascii="Times New Roman"/>
            <w:szCs w:val="20"/>
          </w:rPr>
          <w:delText>211274</w:delText>
        </w:r>
        <w:r w:rsidDel="00B95803">
          <w:rPr>
            <w:rFonts w:ascii="Times New Roman"/>
            <w:szCs w:val="20"/>
          </w:rPr>
          <w:delText xml:space="preserve"> </w:delText>
        </w:r>
      </w:del>
      <w:ins w:id="3" w:author="신철규/표준연구팀(SR)/Staff Engineer/삼성전자" w:date="2021-06-15T11:11:00Z">
        <w:r w:rsidR="00B95803" w:rsidRPr="0093525F">
          <w:rPr>
            <w:rFonts w:ascii="Times New Roman"/>
            <w:szCs w:val="20"/>
          </w:rPr>
          <w:t>21127</w:t>
        </w:r>
        <w:r w:rsidR="00B95803">
          <w:rPr>
            <w:rFonts w:ascii="Times New Roman"/>
            <w:szCs w:val="20"/>
          </w:rPr>
          <w:t xml:space="preserve">2 </w:t>
        </w:r>
      </w:ins>
      <w:r>
        <w:rPr>
          <w:rFonts w:ascii="Times New Roman"/>
          <w:szCs w:val="20"/>
        </w:rPr>
        <w:t xml:space="preserve">made the following proposal. Do you think RAN guidance is necessary in this meeting to finalize the </w:t>
      </w:r>
      <w:r w:rsidR="00E93FAA">
        <w:rPr>
          <w:rFonts w:ascii="Times New Roman"/>
          <w:szCs w:val="20"/>
        </w:rPr>
        <w:t xml:space="preserve">supported </w:t>
      </w:r>
      <w:r>
        <w:rPr>
          <w:rFonts w:ascii="Times New Roman"/>
          <w:szCs w:val="20"/>
        </w:rPr>
        <w:t>inter-UE coordination schemes/options in the next RAN1 meeting?</w:t>
      </w:r>
    </w:p>
    <w:tbl>
      <w:tblPr>
        <w:tblStyle w:val="aa"/>
        <w:tblW w:w="0" w:type="auto"/>
        <w:tblLook w:val="04A0" w:firstRow="1" w:lastRow="0" w:firstColumn="1" w:lastColumn="0" w:noHBand="0" w:noVBand="1"/>
      </w:tblPr>
      <w:tblGrid>
        <w:gridCol w:w="9362"/>
      </w:tblGrid>
      <w:tr w:rsidR="0093525F" w14:paraId="0CBE6E28" w14:textId="77777777" w:rsidTr="0093525F">
        <w:tc>
          <w:tcPr>
            <w:tcW w:w="9362" w:type="dxa"/>
          </w:tcPr>
          <w:p w14:paraId="4B72C362" w14:textId="71473E52" w:rsidR="0093525F" w:rsidRDefault="0093525F" w:rsidP="00683B7B">
            <w:pPr>
              <w:widowControl/>
              <w:rPr>
                <w:rFonts w:ascii="Times New Roman"/>
                <w:szCs w:val="20"/>
              </w:rPr>
            </w:pPr>
            <w:r w:rsidRPr="0093525F">
              <w:rPr>
                <w:rFonts w:ascii="Times New Roman"/>
                <w:szCs w:val="20"/>
              </w:rPr>
              <w:t>Proposal 1: RAN1 finalizes in RAN1#106-e the schemes/options to be supported in Rel-17, which means that those not included in the agreements in RAN1#106-e will not be considered in Rel-17. In an event no options are agreed for a certain scheme, a previous RAN1 agreement of supporting the two schemes is revoked.</w:t>
            </w:r>
          </w:p>
        </w:tc>
      </w:tr>
    </w:tbl>
    <w:p w14:paraId="200F4BA5" w14:textId="77777777" w:rsidR="0093525F" w:rsidRDefault="0093525F" w:rsidP="00683B7B">
      <w:pPr>
        <w:widowControl/>
        <w:rPr>
          <w:rFonts w:ascii="Times New Roman"/>
          <w:szCs w:val="20"/>
        </w:rPr>
      </w:pPr>
    </w:p>
    <w:tbl>
      <w:tblPr>
        <w:tblStyle w:val="aa"/>
        <w:tblW w:w="0" w:type="auto"/>
        <w:tblLook w:val="04A0" w:firstRow="1" w:lastRow="0" w:firstColumn="1" w:lastColumn="0" w:noHBand="0" w:noVBand="1"/>
      </w:tblPr>
      <w:tblGrid>
        <w:gridCol w:w="1372"/>
        <w:gridCol w:w="1129"/>
        <w:gridCol w:w="6861"/>
      </w:tblGrid>
      <w:tr w:rsidR="00620F9D" w14:paraId="786BF99C" w14:textId="77777777" w:rsidTr="00900A6D">
        <w:tc>
          <w:tcPr>
            <w:tcW w:w="1372" w:type="dxa"/>
          </w:tcPr>
          <w:p w14:paraId="32248F67" w14:textId="77777777" w:rsidR="00620F9D" w:rsidRDefault="00620F9D" w:rsidP="00683B7B">
            <w:pPr>
              <w:widowControl/>
              <w:rPr>
                <w:rFonts w:ascii="Times New Roman"/>
                <w:szCs w:val="20"/>
              </w:rPr>
            </w:pPr>
            <w:r>
              <w:rPr>
                <w:rFonts w:ascii="Times New Roman" w:hint="eastAsia"/>
                <w:szCs w:val="20"/>
              </w:rPr>
              <w:t>Company</w:t>
            </w:r>
          </w:p>
        </w:tc>
        <w:tc>
          <w:tcPr>
            <w:tcW w:w="1129" w:type="dxa"/>
          </w:tcPr>
          <w:p w14:paraId="3F9E38E3" w14:textId="77777777" w:rsidR="00620F9D" w:rsidRDefault="00620F9D" w:rsidP="00683B7B">
            <w:pPr>
              <w:widowControl/>
              <w:rPr>
                <w:rFonts w:ascii="Times New Roman"/>
                <w:szCs w:val="20"/>
              </w:rPr>
            </w:pPr>
            <w:r>
              <w:rPr>
                <w:rFonts w:ascii="Times New Roman" w:hint="eastAsia"/>
                <w:szCs w:val="20"/>
              </w:rPr>
              <w:t>Answer</w:t>
            </w:r>
          </w:p>
        </w:tc>
        <w:tc>
          <w:tcPr>
            <w:tcW w:w="6861" w:type="dxa"/>
          </w:tcPr>
          <w:p w14:paraId="33F92778" w14:textId="77777777" w:rsidR="00620F9D" w:rsidRDefault="00620F9D" w:rsidP="00683B7B">
            <w:pPr>
              <w:widowControl/>
              <w:rPr>
                <w:rFonts w:ascii="Times New Roman"/>
                <w:szCs w:val="20"/>
              </w:rPr>
            </w:pPr>
            <w:r>
              <w:rPr>
                <w:rFonts w:ascii="Times New Roman" w:hint="eastAsia"/>
                <w:szCs w:val="20"/>
              </w:rPr>
              <w:t>Comment</w:t>
            </w:r>
          </w:p>
        </w:tc>
      </w:tr>
      <w:tr w:rsidR="00620F9D" w14:paraId="25272DA2" w14:textId="77777777" w:rsidTr="00900A6D">
        <w:tc>
          <w:tcPr>
            <w:tcW w:w="1372" w:type="dxa"/>
          </w:tcPr>
          <w:p w14:paraId="6153DFC3" w14:textId="65E83DC0" w:rsidR="00620F9D" w:rsidRDefault="002E7CCA" w:rsidP="00683B7B">
            <w:pPr>
              <w:widowControl/>
              <w:rPr>
                <w:rFonts w:ascii="Times New Roman"/>
                <w:szCs w:val="20"/>
              </w:rPr>
            </w:pPr>
            <w:r>
              <w:rPr>
                <w:rFonts w:ascii="Times New Roman" w:hint="eastAsia"/>
                <w:szCs w:val="20"/>
              </w:rPr>
              <w:t>LGE</w:t>
            </w:r>
          </w:p>
        </w:tc>
        <w:tc>
          <w:tcPr>
            <w:tcW w:w="1129" w:type="dxa"/>
          </w:tcPr>
          <w:p w14:paraId="69BC330C" w14:textId="5E66D58F" w:rsidR="00620F9D" w:rsidRDefault="0093525F" w:rsidP="00683B7B">
            <w:pPr>
              <w:widowControl/>
              <w:rPr>
                <w:rFonts w:ascii="Times New Roman"/>
                <w:szCs w:val="20"/>
              </w:rPr>
            </w:pPr>
            <w:r>
              <w:rPr>
                <w:rFonts w:ascii="Times New Roman"/>
                <w:szCs w:val="20"/>
              </w:rPr>
              <w:t>Neutral</w:t>
            </w:r>
          </w:p>
        </w:tc>
        <w:tc>
          <w:tcPr>
            <w:tcW w:w="6861" w:type="dxa"/>
          </w:tcPr>
          <w:p w14:paraId="73FF532F" w14:textId="5CBD0492" w:rsidR="00620F9D" w:rsidRDefault="0093525F" w:rsidP="0093525F">
            <w:pPr>
              <w:widowControl/>
              <w:rPr>
                <w:rFonts w:ascii="Times New Roman"/>
                <w:szCs w:val="20"/>
              </w:rPr>
            </w:pPr>
            <w:r>
              <w:rPr>
                <w:rFonts w:ascii="Times New Roman" w:hint="eastAsia"/>
                <w:szCs w:val="20"/>
              </w:rPr>
              <w:t xml:space="preserve">The proposal is about the action to be taken in </w:t>
            </w:r>
            <w:r>
              <w:rPr>
                <w:rFonts w:ascii="Times New Roman"/>
                <w:szCs w:val="20"/>
              </w:rPr>
              <w:t>RAN#93, i.e., those not agreed until then will not be considered in Rel-17. This a guidance on this is not strictly necessary in this RAN, and we propose WGs to consider this for the progress.</w:t>
            </w:r>
          </w:p>
        </w:tc>
      </w:tr>
      <w:tr w:rsidR="00620F9D" w14:paraId="374712FD" w14:textId="77777777" w:rsidTr="00900A6D">
        <w:tc>
          <w:tcPr>
            <w:tcW w:w="1372" w:type="dxa"/>
          </w:tcPr>
          <w:p w14:paraId="6B0E678E" w14:textId="70204E51" w:rsidR="00620F9D" w:rsidRDefault="00090E4E" w:rsidP="00683B7B">
            <w:pPr>
              <w:widowControl/>
              <w:rPr>
                <w:rFonts w:ascii="Times New Roman"/>
                <w:szCs w:val="20"/>
              </w:rPr>
            </w:pPr>
            <w:r>
              <w:rPr>
                <w:rFonts w:ascii="Times New Roman"/>
                <w:szCs w:val="20"/>
              </w:rPr>
              <w:t>Huawei, HiSilicon</w:t>
            </w:r>
          </w:p>
        </w:tc>
        <w:tc>
          <w:tcPr>
            <w:tcW w:w="1129" w:type="dxa"/>
          </w:tcPr>
          <w:p w14:paraId="22A7AC46" w14:textId="36250888" w:rsidR="00620F9D" w:rsidRDefault="00090E4E" w:rsidP="00683B7B">
            <w:pPr>
              <w:widowControl/>
              <w:rPr>
                <w:rFonts w:ascii="Times New Roman"/>
                <w:szCs w:val="20"/>
              </w:rPr>
            </w:pPr>
            <w:r>
              <w:rPr>
                <w:rFonts w:ascii="Times New Roman" w:hint="eastAsia"/>
                <w:szCs w:val="20"/>
              </w:rPr>
              <w:t>L</w:t>
            </w:r>
            <w:r>
              <w:rPr>
                <w:rFonts w:ascii="Times New Roman"/>
                <w:szCs w:val="20"/>
              </w:rPr>
              <w:t>eave to RAN1 to handle</w:t>
            </w:r>
          </w:p>
        </w:tc>
        <w:tc>
          <w:tcPr>
            <w:tcW w:w="6861" w:type="dxa"/>
          </w:tcPr>
          <w:p w14:paraId="650F3ACC" w14:textId="58AA7BE5" w:rsidR="00620F9D" w:rsidRDefault="00090E4E" w:rsidP="00683B7B">
            <w:pPr>
              <w:widowControl/>
              <w:rPr>
                <w:rFonts w:ascii="Times New Roman"/>
                <w:szCs w:val="20"/>
              </w:rPr>
            </w:pPr>
            <w:r>
              <w:rPr>
                <w:rFonts w:ascii="Times New Roman"/>
                <w:szCs w:val="20"/>
              </w:rPr>
              <w:t xml:space="preserve">It is not appropriate to </w:t>
            </w:r>
            <w:r w:rsidR="00C30C71">
              <w:rPr>
                <w:rFonts w:ascii="Times New Roman"/>
                <w:szCs w:val="20"/>
              </w:rPr>
              <w:t>install</w:t>
            </w:r>
            <w:r>
              <w:rPr>
                <w:rFonts w:ascii="Times New Roman"/>
                <w:szCs w:val="20"/>
              </w:rPr>
              <w:t xml:space="preserve"> an automated revocation of WG agreements. It would be likely to lead to very unstable company handling </w:t>
            </w:r>
            <w:r w:rsidR="00C30C71">
              <w:rPr>
                <w:rFonts w:ascii="Times New Roman"/>
                <w:szCs w:val="20"/>
              </w:rPr>
              <w:t xml:space="preserve">and discussions </w:t>
            </w:r>
            <w:r>
              <w:rPr>
                <w:rFonts w:ascii="Times New Roman"/>
                <w:szCs w:val="20"/>
              </w:rPr>
              <w:t>in RAN1</w:t>
            </w:r>
            <w:r w:rsidR="00C30C71">
              <w:rPr>
                <w:rFonts w:ascii="Times New Roman"/>
                <w:szCs w:val="20"/>
              </w:rPr>
              <w:t>.</w:t>
            </w:r>
          </w:p>
          <w:p w14:paraId="2BA53C42" w14:textId="77777777" w:rsidR="00090E4E" w:rsidRDefault="00090E4E" w:rsidP="00683B7B">
            <w:pPr>
              <w:widowControl/>
              <w:rPr>
                <w:rFonts w:ascii="Times New Roman"/>
                <w:szCs w:val="20"/>
              </w:rPr>
            </w:pPr>
          </w:p>
          <w:p w14:paraId="37FE79FB" w14:textId="3D04AB5C" w:rsidR="00090E4E" w:rsidRDefault="00090E4E" w:rsidP="00090E4E">
            <w:pPr>
              <w:widowControl/>
              <w:rPr>
                <w:rFonts w:ascii="Times New Roman"/>
                <w:szCs w:val="20"/>
              </w:rPr>
            </w:pPr>
            <w:r>
              <w:rPr>
                <w:rFonts w:ascii="Times New Roman"/>
                <w:szCs w:val="20"/>
              </w:rPr>
              <w:t>The better way is to more closely base each meeting’s discussion on the preceding agreements, instead o</w:t>
            </w:r>
            <w:r w:rsidR="00A944D2">
              <w:rPr>
                <w:rFonts w:ascii="Times New Roman"/>
                <w:szCs w:val="20"/>
              </w:rPr>
              <w:t>f each time starting without such</w:t>
            </w:r>
            <w:r>
              <w:rPr>
                <w:rFonts w:ascii="Times New Roman"/>
                <w:szCs w:val="20"/>
              </w:rPr>
              <w:t xml:space="preserve"> basis in the proposals that are put forward for discussion. That will keep in the bank the progress already made, and avoid circling round previously-discussed points and FFSes, etc.</w:t>
            </w:r>
          </w:p>
          <w:p w14:paraId="1588AC4F" w14:textId="63158D2C" w:rsidR="00090E4E" w:rsidRDefault="00090E4E" w:rsidP="00090E4E">
            <w:pPr>
              <w:widowControl/>
              <w:rPr>
                <w:rFonts w:ascii="Times New Roman"/>
                <w:szCs w:val="20"/>
              </w:rPr>
            </w:pPr>
          </w:p>
        </w:tc>
      </w:tr>
      <w:tr w:rsidR="00620F9D" w14:paraId="565C5089" w14:textId="77777777" w:rsidTr="00900A6D">
        <w:tc>
          <w:tcPr>
            <w:tcW w:w="1372" w:type="dxa"/>
          </w:tcPr>
          <w:p w14:paraId="3CB047E8" w14:textId="230D2DB2" w:rsidR="00620F9D" w:rsidRDefault="00B009C0" w:rsidP="00683B7B">
            <w:pPr>
              <w:widowControl/>
              <w:rPr>
                <w:rFonts w:ascii="Times New Roman"/>
                <w:szCs w:val="20"/>
              </w:rPr>
            </w:pPr>
            <w:r>
              <w:rPr>
                <w:rFonts w:ascii="Times New Roman"/>
                <w:szCs w:val="20"/>
              </w:rPr>
              <w:t>Ericsson</w:t>
            </w:r>
          </w:p>
        </w:tc>
        <w:tc>
          <w:tcPr>
            <w:tcW w:w="1129" w:type="dxa"/>
          </w:tcPr>
          <w:p w14:paraId="51C35A82" w14:textId="5CF0E9E4" w:rsidR="00620F9D" w:rsidRDefault="00B009C0" w:rsidP="00683B7B">
            <w:pPr>
              <w:widowControl/>
              <w:rPr>
                <w:rFonts w:ascii="Times New Roman"/>
                <w:szCs w:val="20"/>
              </w:rPr>
            </w:pPr>
            <w:r>
              <w:rPr>
                <w:rFonts w:ascii="Times New Roman"/>
                <w:szCs w:val="20"/>
              </w:rPr>
              <w:t>Leave to RAN1</w:t>
            </w:r>
          </w:p>
        </w:tc>
        <w:tc>
          <w:tcPr>
            <w:tcW w:w="6861" w:type="dxa"/>
          </w:tcPr>
          <w:p w14:paraId="4E741527" w14:textId="4C769A3B" w:rsidR="00620F9D" w:rsidRDefault="002046B6" w:rsidP="00683B7B">
            <w:pPr>
              <w:widowControl/>
              <w:rPr>
                <w:rFonts w:ascii="Times New Roman"/>
                <w:szCs w:val="20"/>
              </w:rPr>
            </w:pPr>
            <w:r>
              <w:rPr>
                <w:rFonts w:ascii="Times New Roman"/>
                <w:szCs w:val="20"/>
              </w:rPr>
              <w:t>Although we think that the level of completion for inter-UE coordination is very low, w</w:t>
            </w:r>
            <w:r w:rsidR="00B009C0">
              <w:rPr>
                <w:rFonts w:ascii="Times New Roman"/>
                <w:szCs w:val="20"/>
              </w:rPr>
              <w:t>e don't think revoking a RAN1 agreement will be good in terms of progress.</w:t>
            </w:r>
          </w:p>
        </w:tc>
      </w:tr>
      <w:tr w:rsidR="00620F9D" w14:paraId="7D9E1E26" w14:textId="77777777" w:rsidTr="00900A6D">
        <w:tc>
          <w:tcPr>
            <w:tcW w:w="1372" w:type="dxa"/>
          </w:tcPr>
          <w:p w14:paraId="2E8A69AB" w14:textId="2F6A4621" w:rsidR="00620F9D" w:rsidRDefault="00335B53" w:rsidP="00683B7B">
            <w:pPr>
              <w:widowControl/>
              <w:rPr>
                <w:rFonts w:ascii="Times New Roman"/>
                <w:szCs w:val="20"/>
              </w:rPr>
            </w:pPr>
            <w:r>
              <w:rPr>
                <w:rFonts w:ascii="Times New Roman"/>
                <w:szCs w:val="20"/>
              </w:rPr>
              <w:t>CATT</w:t>
            </w:r>
          </w:p>
        </w:tc>
        <w:tc>
          <w:tcPr>
            <w:tcW w:w="1129" w:type="dxa"/>
          </w:tcPr>
          <w:p w14:paraId="0F048D0E" w14:textId="54A93736" w:rsidR="00620F9D" w:rsidRDefault="00335B53" w:rsidP="00683B7B">
            <w:pPr>
              <w:widowControl/>
              <w:rPr>
                <w:rFonts w:ascii="Times New Roman"/>
                <w:szCs w:val="20"/>
              </w:rPr>
            </w:pPr>
            <w:r>
              <w:rPr>
                <w:rFonts w:ascii="Times New Roman"/>
                <w:szCs w:val="20"/>
              </w:rPr>
              <w:t>Leave to RAN1</w:t>
            </w:r>
          </w:p>
        </w:tc>
        <w:tc>
          <w:tcPr>
            <w:tcW w:w="6861" w:type="dxa"/>
          </w:tcPr>
          <w:p w14:paraId="3CA413F3" w14:textId="5617B5EB" w:rsidR="00620F9D" w:rsidRDefault="00335B53" w:rsidP="00335B53">
            <w:pPr>
              <w:widowControl/>
              <w:rPr>
                <w:rFonts w:ascii="Times New Roman"/>
                <w:szCs w:val="20"/>
              </w:rPr>
            </w:pPr>
            <w:r>
              <w:rPr>
                <w:rFonts w:ascii="Times New Roman"/>
                <w:szCs w:val="20"/>
              </w:rPr>
              <w:t>In the end those not agreed until then will not be considered in Rel-17, this is the procedure used in the past. We should not micro-manage WG progress.</w:t>
            </w:r>
          </w:p>
        </w:tc>
      </w:tr>
      <w:tr w:rsidR="006E2617" w14:paraId="53493CAB" w14:textId="77777777" w:rsidTr="00900A6D">
        <w:tc>
          <w:tcPr>
            <w:tcW w:w="1372" w:type="dxa"/>
          </w:tcPr>
          <w:p w14:paraId="1FDC935B" w14:textId="54DE6243" w:rsidR="006E2617" w:rsidRDefault="006E2617" w:rsidP="006E2617">
            <w:pPr>
              <w:widowControl/>
              <w:rPr>
                <w:rFonts w:ascii="Times New Roman"/>
                <w:szCs w:val="20"/>
              </w:rPr>
            </w:pPr>
            <w:r>
              <w:rPr>
                <w:rFonts w:ascii="Times New Roman"/>
                <w:szCs w:val="20"/>
              </w:rPr>
              <w:t>Qualcomm</w:t>
            </w:r>
          </w:p>
        </w:tc>
        <w:tc>
          <w:tcPr>
            <w:tcW w:w="1129" w:type="dxa"/>
          </w:tcPr>
          <w:p w14:paraId="6C0DDD00" w14:textId="4ADA9239" w:rsidR="006E2617" w:rsidRDefault="006E2617" w:rsidP="006E2617">
            <w:pPr>
              <w:widowControl/>
              <w:rPr>
                <w:rFonts w:ascii="Times New Roman"/>
                <w:szCs w:val="20"/>
              </w:rPr>
            </w:pPr>
            <w:r>
              <w:rPr>
                <w:rFonts w:ascii="Times New Roman"/>
                <w:szCs w:val="20"/>
              </w:rPr>
              <w:t>No</w:t>
            </w:r>
          </w:p>
        </w:tc>
        <w:tc>
          <w:tcPr>
            <w:tcW w:w="6861" w:type="dxa"/>
          </w:tcPr>
          <w:p w14:paraId="6AE44C1F" w14:textId="66BFE7FD" w:rsidR="006E2617" w:rsidRDefault="006E2617" w:rsidP="006E2617">
            <w:pPr>
              <w:widowControl/>
              <w:rPr>
                <w:rFonts w:ascii="Times New Roman"/>
                <w:szCs w:val="20"/>
              </w:rPr>
            </w:pPr>
            <w:r>
              <w:rPr>
                <w:rFonts w:ascii="Times New Roman"/>
                <w:szCs w:val="20"/>
              </w:rPr>
              <w:t>RAN1 already agreed on which schemes to support, there’s no need to add any conditional down-s</w:t>
            </w:r>
            <w:r w:rsidR="005C6004">
              <w:rPr>
                <w:rFonts w:ascii="Times New Roman"/>
                <w:szCs w:val="20"/>
              </w:rPr>
              <w:t>election</w:t>
            </w:r>
            <w:r>
              <w:rPr>
                <w:rFonts w:ascii="Times New Roman"/>
                <w:szCs w:val="20"/>
              </w:rPr>
              <w:t>. Any issues after RAN1 106 could be discussed in RAN 93 per the regular procedure.</w:t>
            </w:r>
          </w:p>
        </w:tc>
      </w:tr>
      <w:tr w:rsidR="003B7213" w14:paraId="191A0725" w14:textId="77777777" w:rsidTr="00900A6D">
        <w:tc>
          <w:tcPr>
            <w:tcW w:w="1372" w:type="dxa"/>
          </w:tcPr>
          <w:p w14:paraId="669AAF78" w14:textId="02C1905D" w:rsidR="003B7213" w:rsidRDefault="003B7213" w:rsidP="003B7213">
            <w:pPr>
              <w:widowControl/>
              <w:rPr>
                <w:rFonts w:ascii="Times New Roman"/>
                <w:szCs w:val="20"/>
              </w:rPr>
            </w:pPr>
            <w:r>
              <w:rPr>
                <w:rFonts w:ascii="Times New Roman"/>
                <w:szCs w:val="20"/>
              </w:rPr>
              <w:t>FUTUREWEI</w:t>
            </w:r>
          </w:p>
        </w:tc>
        <w:tc>
          <w:tcPr>
            <w:tcW w:w="1129" w:type="dxa"/>
          </w:tcPr>
          <w:p w14:paraId="574A71F3" w14:textId="56CBF056" w:rsidR="003B7213" w:rsidRDefault="003B7213" w:rsidP="003B7213">
            <w:pPr>
              <w:widowControl/>
              <w:rPr>
                <w:rFonts w:ascii="Times New Roman"/>
                <w:szCs w:val="20"/>
              </w:rPr>
            </w:pPr>
            <w:r>
              <w:rPr>
                <w:rFonts w:ascii="Times New Roman"/>
                <w:szCs w:val="20"/>
              </w:rPr>
              <w:t>Leave it to RAN1</w:t>
            </w:r>
          </w:p>
        </w:tc>
        <w:tc>
          <w:tcPr>
            <w:tcW w:w="6861" w:type="dxa"/>
          </w:tcPr>
          <w:p w14:paraId="5E024B92" w14:textId="68D0080E" w:rsidR="003B7213" w:rsidRDefault="003B7213" w:rsidP="003B7213">
            <w:pPr>
              <w:widowControl/>
              <w:rPr>
                <w:rFonts w:ascii="Times New Roman"/>
                <w:szCs w:val="20"/>
              </w:rPr>
            </w:pPr>
            <w:r>
              <w:rPr>
                <w:rFonts w:ascii="Times New Roman"/>
                <w:szCs w:val="20"/>
              </w:rPr>
              <w:t>(In all of the questions, do you mean RP-211272?)</w:t>
            </w:r>
          </w:p>
        </w:tc>
      </w:tr>
      <w:tr w:rsidR="00077AFE" w14:paraId="30EBE42D" w14:textId="77777777" w:rsidTr="00900A6D">
        <w:tc>
          <w:tcPr>
            <w:tcW w:w="1372" w:type="dxa"/>
          </w:tcPr>
          <w:p w14:paraId="6AC5CB19" w14:textId="50F8C9FA" w:rsidR="00077AFE" w:rsidRDefault="00077AFE" w:rsidP="003B7213">
            <w:pPr>
              <w:widowControl/>
              <w:rPr>
                <w:rFonts w:ascii="Times New Roman"/>
                <w:szCs w:val="20"/>
              </w:rPr>
            </w:pPr>
            <w:r>
              <w:rPr>
                <w:rFonts w:ascii="Times New Roman"/>
                <w:szCs w:val="20"/>
              </w:rPr>
              <w:t>OPPO</w:t>
            </w:r>
          </w:p>
        </w:tc>
        <w:tc>
          <w:tcPr>
            <w:tcW w:w="1129" w:type="dxa"/>
          </w:tcPr>
          <w:p w14:paraId="410D6BB4" w14:textId="46A6210D" w:rsidR="00077AFE" w:rsidRDefault="00077AFE" w:rsidP="003B7213">
            <w:pPr>
              <w:widowControl/>
              <w:rPr>
                <w:rFonts w:ascii="Times New Roman"/>
                <w:szCs w:val="20"/>
              </w:rPr>
            </w:pPr>
            <w:r>
              <w:rPr>
                <w:rFonts w:ascii="Times New Roman"/>
                <w:szCs w:val="20"/>
              </w:rPr>
              <w:t>Neutral</w:t>
            </w:r>
          </w:p>
        </w:tc>
        <w:tc>
          <w:tcPr>
            <w:tcW w:w="6861" w:type="dxa"/>
          </w:tcPr>
          <w:p w14:paraId="55A12133" w14:textId="77777777" w:rsidR="00077AFE" w:rsidRDefault="00077AFE" w:rsidP="00077AFE">
            <w:pPr>
              <w:widowControl/>
              <w:rPr>
                <w:rFonts w:ascii="Times New Roman"/>
                <w:szCs w:val="20"/>
              </w:rPr>
            </w:pPr>
            <w:r>
              <w:rPr>
                <w:rFonts w:ascii="Times New Roman"/>
                <w:szCs w:val="20"/>
              </w:rPr>
              <w:t>No strong view on whether a RAN guidance is needed for the inter-UE coordination schemes/options in this meeting. Given that there are currently 2 schemes and 2 options under each scheme still on the table and only 3 WG meetings remaining for this WI, a top-level guidance may be beneficial as followed:</w:t>
            </w:r>
          </w:p>
          <w:p w14:paraId="3AE9A857" w14:textId="21838928" w:rsidR="00077AFE" w:rsidRDefault="00077AFE" w:rsidP="00077AFE">
            <w:pPr>
              <w:widowControl/>
              <w:rPr>
                <w:rFonts w:ascii="Times New Roman"/>
                <w:szCs w:val="20"/>
              </w:rPr>
            </w:pPr>
            <w:r>
              <w:rPr>
                <w:rFonts w:ascii="Times New Roman"/>
                <w:szCs w:val="20"/>
              </w:rPr>
              <w:t>“For timely completion of the R17 SL enhancement WI, it is recommended to select in RAN1#106-e inter-UE coordination scheme(s) and corresponding option(s) that can be feasibly completed by RAN#94-e (Dec 2021).”</w:t>
            </w:r>
          </w:p>
        </w:tc>
      </w:tr>
      <w:tr w:rsidR="00900A6D" w14:paraId="287CD547" w14:textId="77777777" w:rsidTr="00900A6D">
        <w:tc>
          <w:tcPr>
            <w:tcW w:w="1372" w:type="dxa"/>
          </w:tcPr>
          <w:p w14:paraId="4F8B82BD" w14:textId="5235AF25" w:rsidR="00900A6D" w:rsidRDefault="00900A6D" w:rsidP="00900A6D">
            <w:pPr>
              <w:widowControl/>
              <w:rPr>
                <w:rFonts w:ascii="Times New Roman"/>
                <w:szCs w:val="20"/>
              </w:rPr>
            </w:pPr>
            <w:r>
              <w:rPr>
                <w:rFonts w:ascii="Times New Roman"/>
                <w:szCs w:val="20"/>
              </w:rPr>
              <w:t>Apple</w:t>
            </w:r>
          </w:p>
        </w:tc>
        <w:tc>
          <w:tcPr>
            <w:tcW w:w="1129" w:type="dxa"/>
          </w:tcPr>
          <w:p w14:paraId="362379C2" w14:textId="708CECF7" w:rsidR="00900A6D" w:rsidRDefault="00900A6D" w:rsidP="00900A6D">
            <w:pPr>
              <w:widowControl/>
              <w:rPr>
                <w:rFonts w:ascii="Times New Roman"/>
                <w:szCs w:val="20"/>
              </w:rPr>
            </w:pPr>
            <w:r>
              <w:rPr>
                <w:rFonts w:ascii="Times New Roman"/>
                <w:szCs w:val="20"/>
              </w:rPr>
              <w:t>No</w:t>
            </w:r>
          </w:p>
        </w:tc>
        <w:tc>
          <w:tcPr>
            <w:tcW w:w="6861" w:type="dxa"/>
          </w:tcPr>
          <w:p w14:paraId="696BA75B" w14:textId="77777777" w:rsidR="00900A6D" w:rsidRDefault="00900A6D" w:rsidP="00900A6D">
            <w:pPr>
              <w:widowControl/>
              <w:rPr>
                <w:rFonts w:ascii="Times New Roman"/>
                <w:szCs w:val="20"/>
              </w:rPr>
            </w:pPr>
            <w:r>
              <w:rPr>
                <w:rFonts w:ascii="Times New Roman"/>
                <w:szCs w:val="20"/>
              </w:rPr>
              <w:t xml:space="preserve">Since we still have 3 RAN1 meetings before the end of the Rel-17, we think the current RAN1 discussions could continue. The scope reduction guidance is not </w:t>
            </w:r>
            <w:r>
              <w:rPr>
                <w:rFonts w:ascii="Times New Roman"/>
                <w:szCs w:val="20"/>
              </w:rPr>
              <w:lastRenderedPageBreak/>
              <w:t xml:space="preserve">necessary in this RAN plenary, but we are open to revisit the work item scope in RAN#93.  </w:t>
            </w:r>
          </w:p>
          <w:p w14:paraId="62002FFD" w14:textId="77777777" w:rsidR="00900A6D" w:rsidRDefault="00900A6D" w:rsidP="00900A6D">
            <w:pPr>
              <w:widowControl/>
              <w:rPr>
                <w:rFonts w:ascii="Times New Roman"/>
                <w:szCs w:val="20"/>
              </w:rPr>
            </w:pPr>
          </w:p>
          <w:p w14:paraId="0A02CCF0" w14:textId="3C3DE643" w:rsidR="00900A6D" w:rsidRDefault="00900A6D" w:rsidP="00900A6D">
            <w:pPr>
              <w:widowControl/>
              <w:rPr>
                <w:rFonts w:ascii="Times New Roman"/>
                <w:szCs w:val="20"/>
              </w:rPr>
            </w:pPr>
            <w:r>
              <w:rPr>
                <w:rFonts w:ascii="Times New Roman"/>
                <w:szCs w:val="20"/>
              </w:rPr>
              <w:t xml:space="preserve">By the way, we think the t-doc number is RP-211272.  </w:t>
            </w:r>
          </w:p>
        </w:tc>
      </w:tr>
      <w:tr w:rsidR="00B95803" w14:paraId="35C654A7" w14:textId="77777777" w:rsidTr="00900A6D">
        <w:tc>
          <w:tcPr>
            <w:tcW w:w="1372" w:type="dxa"/>
          </w:tcPr>
          <w:p w14:paraId="02423F6F" w14:textId="36CEFB3C" w:rsidR="00B95803" w:rsidRDefault="00B95803" w:rsidP="00900A6D">
            <w:pPr>
              <w:widowControl/>
              <w:rPr>
                <w:rFonts w:ascii="Times New Roman"/>
                <w:szCs w:val="20"/>
              </w:rPr>
            </w:pPr>
            <w:r>
              <w:rPr>
                <w:rFonts w:ascii="Times New Roman" w:hint="eastAsia"/>
                <w:szCs w:val="20"/>
              </w:rPr>
              <w:lastRenderedPageBreak/>
              <w:t>Samsung</w:t>
            </w:r>
          </w:p>
        </w:tc>
        <w:tc>
          <w:tcPr>
            <w:tcW w:w="1129" w:type="dxa"/>
          </w:tcPr>
          <w:p w14:paraId="42883F18" w14:textId="1338177B" w:rsidR="00B95803" w:rsidRDefault="00B95803" w:rsidP="00900A6D">
            <w:pPr>
              <w:widowControl/>
              <w:rPr>
                <w:rFonts w:ascii="Times New Roman"/>
                <w:szCs w:val="20"/>
              </w:rPr>
            </w:pPr>
            <w:r>
              <w:rPr>
                <w:rFonts w:ascii="Times New Roman" w:hint="eastAsia"/>
                <w:szCs w:val="20"/>
              </w:rPr>
              <w:t>Yes</w:t>
            </w:r>
          </w:p>
        </w:tc>
        <w:tc>
          <w:tcPr>
            <w:tcW w:w="6861" w:type="dxa"/>
          </w:tcPr>
          <w:p w14:paraId="2204C500" w14:textId="77777777" w:rsidR="00B95803" w:rsidRDefault="00B95803" w:rsidP="00900A6D">
            <w:pPr>
              <w:widowControl/>
              <w:rPr>
                <w:rFonts w:ascii="Times New Roman"/>
                <w:szCs w:val="20"/>
              </w:rPr>
            </w:pPr>
            <w:r w:rsidRPr="00C5173F">
              <w:rPr>
                <w:rFonts w:ascii="Times New Roman"/>
                <w:szCs w:val="20"/>
              </w:rPr>
              <w:t>I</w:t>
            </w:r>
            <w:r w:rsidRPr="00C5173F">
              <w:rPr>
                <w:rFonts w:ascii="Times New Roman" w:hint="eastAsia"/>
                <w:szCs w:val="20"/>
              </w:rPr>
              <w:t>t was reported that the status of Rel-17 eSL WI completion level as 45%</w:t>
            </w:r>
            <w:r w:rsidRPr="00C5173F">
              <w:rPr>
                <w:rFonts w:ascii="Times New Roman"/>
                <w:szCs w:val="20"/>
              </w:rPr>
              <w:t xml:space="preserve"> meaning “progress behind schedule, may need RAN plenary intervention”. Since face-to-face meetings are impossible for the rest of WI (only three</w:t>
            </w:r>
            <w:r w:rsidRPr="00C5173F">
              <w:rPr>
                <w:rFonts w:ascii="Times New Roman" w:hint="eastAsia"/>
                <w:szCs w:val="20"/>
              </w:rPr>
              <w:t xml:space="preserve"> </w:t>
            </w:r>
            <w:r w:rsidRPr="00C5173F">
              <w:rPr>
                <w:rFonts w:ascii="Times New Roman"/>
                <w:szCs w:val="20"/>
              </w:rPr>
              <w:t>e-meetings left), we need to being realistic. Proposal 1 is a possible option in this situation but we propose to consider down-scoping as suggested in</w:t>
            </w:r>
            <w:r>
              <w:rPr>
                <w:rFonts w:ascii="Times New Roman"/>
                <w:szCs w:val="20"/>
              </w:rPr>
              <w:t xml:space="preserve"> Question 2.</w:t>
            </w:r>
          </w:p>
          <w:p w14:paraId="7FE95748" w14:textId="0F833BA3" w:rsidR="00B95803" w:rsidRDefault="00B95803" w:rsidP="00900A6D">
            <w:pPr>
              <w:widowControl/>
              <w:rPr>
                <w:rFonts w:ascii="Times New Roman"/>
                <w:szCs w:val="20"/>
              </w:rPr>
            </w:pPr>
            <w:r>
              <w:rPr>
                <w:rFonts w:ascii="Times New Roman"/>
                <w:szCs w:val="20"/>
              </w:rPr>
              <w:t>(We have modified the t-doc number.)</w:t>
            </w:r>
          </w:p>
        </w:tc>
      </w:tr>
      <w:tr w:rsidR="00A014C8" w14:paraId="6B9E0D21" w14:textId="77777777" w:rsidTr="00900A6D">
        <w:tc>
          <w:tcPr>
            <w:tcW w:w="1372" w:type="dxa"/>
          </w:tcPr>
          <w:p w14:paraId="2CEBC6F8" w14:textId="592F6DF6" w:rsidR="00A014C8" w:rsidRDefault="00A014C8" w:rsidP="00900A6D">
            <w:pPr>
              <w:widowControl/>
              <w:rPr>
                <w:rFonts w:ascii="Times New Roman"/>
                <w:szCs w:val="20"/>
              </w:rPr>
            </w:pPr>
            <w:r>
              <w:rPr>
                <w:rFonts w:ascii="Times New Roman"/>
                <w:szCs w:val="20"/>
              </w:rPr>
              <w:t>vivo</w:t>
            </w:r>
          </w:p>
        </w:tc>
        <w:tc>
          <w:tcPr>
            <w:tcW w:w="1129" w:type="dxa"/>
          </w:tcPr>
          <w:p w14:paraId="6C3CD4C9" w14:textId="3E1DC6D0" w:rsidR="00A014C8" w:rsidRDefault="00A014C8" w:rsidP="00900A6D">
            <w:pPr>
              <w:widowControl/>
              <w:rPr>
                <w:rFonts w:ascii="Times New Roman"/>
                <w:szCs w:val="20"/>
              </w:rPr>
            </w:pPr>
            <w:r>
              <w:rPr>
                <w:rFonts w:ascii="Times New Roman"/>
                <w:szCs w:val="20"/>
              </w:rPr>
              <w:t>Further check at RAN#93</w:t>
            </w:r>
          </w:p>
        </w:tc>
        <w:tc>
          <w:tcPr>
            <w:tcW w:w="6861" w:type="dxa"/>
          </w:tcPr>
          <w:p w14:paraId="74BC01CD" w14:textId="3720E1D4" w:rsidR="00A014C8" w:rsidRPr="00C5173F" w:rsidRDefault="00A014C8" w:rsidP="00900A6D">
            <w:pPr>
              <w:widowControl/>
              <w:rPr>
                <w:rFonts w:ascii="Times New Roman"/>
                <w:szCs w:val="20"/>
              </w:rPr>
            </w:pPr>
            <w:r>
              <w:rPr>
                <w:rFonts w:ascii="Times New Roman"/>
                <w:szCs w:val="20"/>
              </w:rPr>
              <w:t>We agree the observation that the progress is not good, however, it is not a good idea to have a conditional RAN level agreement right now. We can further check the status at RAN#93.</w:t>
            </w:r>
          </w:p>
        </w:tc>
      </w:tr>
      <w:tr w:rsidR="007C0328" w14:paraId="20405EF4" w14:textId="77777777" w:rsidTr="00900A6D">
        <w:tc>
          <w:tcPr>
            <w:tcW w:w="1372" w:type="dxa"/>
          </w:tcPr>
          <w:p w14:paraId="50C7DD96" w14:textId="420DE7D6" w:rsidR="007C0328" w:rsidRDefault="007C0328" w:rsidP="007C0328">
            <w:pPr>
              <w:widowControl/>
              <w:rPr>
                <w:rFonts w:ascii="Times New Roman"/>
                <w:szCs w:val="20"/>
              </w:rPr>
            </w:pPr>
            <w:r>
              <w:rPr>
                <w:rFonts w:ascii="Times New Roman"/>
                <w:szCs w:val="20"/>
              </w:rPr>
              <w:t>MediaTek</w:t>
            </w:r>
          </w:p>
        </w:tc>
        <w:tc>
          <w:tcPr>
            <w:tcW w:w="1129" w:type="dxa"/>
          </w:tcPr>
          <w:p w14:paraId="1E8C9431" w14:textId="2A83CB6B" w:rsidR="007C0328" w:rsidRDefault="007C0328" w:rsidP="007C0328">
            <w:pPr>
              <w:widowControl/>
              <w:rPr>
                <w:rFonts w:ascii="Times New Roman"/>
                <w:szCs w:val="20"/>
              </w:rPr>
            </w:pPr>
            <w:r>
              <w:rPr>
                <w:rFonts w:ascii="Times New Roman"/>
                <w:szCs w:val="20"/>
              </w:rPr>
              <w:t>Leave to RAN1</w:t>
            </w:r>
          </w:p>
        </w:tc>
        <w:tc>
          <w:tcPr>
            <w:tcW w:w="6861" w:type="dxa"/>
          </w:tcPr>
          <w:p w14:paraId="121DE755" w14:textId="17C9264D" w:rsidR="007C0328" w:rsidRDefault="007C0328" w:rsidP="007C0328">
            <w:pPr>
              <w:widowControl/>
              <w:rPr>
                <w:rFonts w:ascii="Times New Roman"/>
                <w:szCs w:val="20"/>
              </w:rPr>
            </w:pPr>
            <w:r>
              <w:rPr>
                <w:rFonts w:ascii="Times New Roman"/>
                <w:szCs w:val="20"/>
              </w:rPr>
              <w:t>We generally agree with other companies above and think this can be handled at the WG level.</w:t>
            </w:r>
          </w:p>
        </w:tc>
      </w:tr>
      <w:tr w:rsidR="00521479" w14:paraId="7245966F" w14:textId="77777777" w:rsidTr="00521479">
        <w:tc>
          <w:tcPr>
            <w:tcW w:w="1372" w:type="dxa"/>
          </w:tcPr>
          <w:p w14:paraId="6ACA85CD" w14:textId="77777777" w:rsidR="00521479" w:rsidRPr="0070167F" w:rsidRDefault="00521479" w:rsidP="00377611">
            <w:pPr>
              <w:widowControl/>
              <w:wordWrap/>
              <w:rPr>
                <w:rFonts w:ascii="Times New Roman" w:eastAsia="MS Mincho"/>
                <w:szCs w:val="20"/>
                <w:lang w:eastAsia="ja-JP"/>
              </w:rPr>
            </w:pPr>
            <w:r>
              <w:rPr>
                <w:rFonts w:ascii="Times New Roman" w:eastAsia="MS Mincho" w:hint="eastAsia"/>
                <w:szCs w:val="20"/>
                <w:lang w:eastAsia="ja-JP"/>
              </w:rPr>
              <w:t>N</w:t>
            </w:r>
            <w:r>
              <w:rPr>
                <w:rFonts w:ascii="Times New Roman" w:eastAsia="MS Mincho"/>
                <w:szCs w:val="20"/>
                <w:lang w:eastAsia="ja-JP"/>
              </w:rPr>
              <w:t>TT DOCOMO</w:t>
            </w:r>
          </w:p>
        </w:tc>
        <w:tc>
          <w:tcPr>
            <w:tcW w:w="1129" w:type="dxa"/>
          </w:tcPr>
          <w:p w14:paraId="767BF7EA" w14:textId="77777777" w:rsidR="00521479" w:rsidRPr="0070167F" w:rsidRDefault="00521479" w:rsidP="00377611">
            <w:pPr>
              <w:widowControl/>
              <w:wordWrap/>
              <w:rPr>
                <w:rFonts w:ascii="Times New Roman" w:eastAsia="MS Mincho"/>
                <w:szCs w:val="20"/>
                <w:lang w:eastAsia="ja-JP"/>
              </w:rPr>
            </w:pPr>
            <w:r>
              <w:rPr>
                <w:rFonts w:ascii="Times New Roman"/>
                <w:szCs w:val="20"/>
              </w:rPr>
              <w:t>Neutral</w:t>
            </w:r>
          </w:p>
        </w:tc>
        <w:tc>
          <w:tcPr>
            <w:tcW w:w="6861" w:type="dxa"/>
          </w:tcPr>
          <w:p w14:paraId="0CE2C253" w14:textId="77777777" w:rsidR="00521479" w:rsidRPr="0070167F" w:rsidRDefault="00521479" w:rsidP="00377611">
            <w:pPr>
              <w:widowControl/>
              <w:wordWrap/>
              <w:rPr>
                <w:rFonts w:ascii="Times New Roman" w:eastAsia="MS Mincho"/>
                <w:szCs w:val="20"/>
                <w:lang w:eastAsia="ja-JP"/>
              </w:rPr>
            </w:pPr>
            <w:r>
              <w:rPr>
                <w:rFonts w:ascii="Times New Roman" w:eastAsia="MS Mincho" w:hint="eastAsia"/>
                <w:szCs w:val="20"/>
                <w:lang w:eastAsia="ja-JP"/>
              </w:rPr>
              <w:t>C</w:t>
            </w:r>
            <w:r>
              <w:rPr>
                <w:rFonts w:ascii="Times New Roman" w:eastAsia="MS Mincho"/>
                <w:szCs w:val="20"/>
                <w:lang w:eastAsia="ja-JP"/>
              </w:rPr>
              <w:t xml:space="preserve">learly RAN1 should </w:t>
            </w:r>
            <w:r w:rsidRPr="0070167F">
              <w:rPr>
                <w:rFonts w:ascii="Times New Roman" w:eastAsia="MS Mincho"/>
                <w:szCs w:val="20"/>
                <w:lang w:eastAsia="ja-JP"/>
              </w:rPr>
              <w:t>accelerate</w:t>
            </w:r>
            <w:r>
              <w:rPr>
                <w:rFonts w:ascii="Times New Roman" w:eastAsia="MS Mincho"/>
                <w:szCs w:val="20"/>
                <w:lang w:eastAsia="ja-JP"/>
              </w:rPr>
              <w:t xml:space="preserve"> discussions to conclude this WI in time, but no clear guidance would be necessary. Regardless of whether this guidance is agreed or not, companies will keep this issue in mind.</w:t>
            </w:r>
          </w:p>
        </w:tc>
      </w:tr>
      <w:tr w:rsidR="00034359" w14:paraId="6A7BB913" w14:textId="77777777" w:rsidTr="00900A6D">
        <w:tc>
          <w:tcPr>
            <w:tcW w:w="1372" w:type="dxa"/>
          </w:tcPr>
          <w:p w14:paraId="11F3DD52" w14:textId="3E34469C" w:rsidR="00034359" w:rsidRPr="00521479" w:rsidRDefault="00034359" w:rsidP="00034359">
            <w:pPr>
              <w:widowControl/>
              <w:rPr>
                <w:rFonts w:ascii="Times New Roman"/>
                <w:szCs w:val="20"/>
              </w:rPr>
            </w:pPr>
            <w:r>
              <w:rPr>
                <w:rFonts w:ascii="Times New Roman" w:eastAsia="SimSun" w:hint="eastAsia"/>
                <w:szCs w:val="20"/>
                <w:lang w:eastAsia="zh-CN"/>
              </w:rPr>
              <w:t>Fuji</w:t>
            </w:r>
            <w:r>
              <w:rPr>
                <w:rFonts w:ascii="Times New Roman" w:eastAsia="SimSun"/>
                <w:szCs w:val="20"/>
                <w:lang w:eastAsia="zh-CN"/>
              </w:rPr>
              <w:t>tsu</w:t>
            </w:r>
          </w:p>
        </w:tc>
        <w:tc>
          <w:tcPr>
            <w:tcW w:w="1129" w:type="dxa"/>
          </w:tcPr>
          <w:p w14:paraId="537E42F8" w14:textId="76859F37" w:rsidR="00034359" w:rsidRDefault="00034359" w:rsidP="00034359">
            <w:pPr>
              <w:widowControl/>
              <w:rPr>
                <w:rFonts w:ascii="Times New Roman"/>
                <w:szCs w:val="20"/>
              </w:rPr>
            </w:pPr>
            <w:r>
              <w:rPr>
                <w:rFonts w:ascii="Times New Roman"/>
                <w:szCs w:val="20"/>
              </w:rPr>
              <w:t>Leave it to RAN1</w:t>
            </w:r>
          </w:p>
        </w:tc>
        <w:tc>
          <w:tcPr>
            <w:tcW w:w="6861" w:type="dxa"/>
          </w:tcPr>
          <w:p w14:paraId="2DDBF611" w14:textId="7F3A0B4B" w:rsidR="00034359" w:rsidRDefault="00034359" w:rsidP="00034359">
            <w:pPr>
              <w:widowControl/>
              <w:wordWrap/>
              <w:rPr>
                <w:rFonts w:ascii="Times New Roman"/>
                <w:szCs w:val="20"/>
              </w:rPr>
            </w:pPr>
            <w:r>
              <w:rPr>
                <w:rFonts w:ascii="Times New Roman" w:eastAsia="SimSun" w:hint="eastAsia"/>
                <w:szCs w:val="20"/>
                <w:lang w:eastAsia="zh-CN"/>
              </w:rPr>
              <w:t>A</w:t>
            </w:r>
            <w:r>
              <w:rPr>
                <w:rFonts w:ascii="Times New Roman" w:eastAsia="SimSun"/>
                <w:szCs w:val="20"/>
                <w:lang w:eastAsia="zh-CN"/>
              </w:rPr>
              <w:t>gree the proposal in principle. However, we think it should be up to RAN1 to determine.</w:t>
            </w:r>
          </w:p>
        </w:tc>
      </w:tr>
      <w:tr w:rsidR="00CC1197" w14:paraId="3FCE53CD" w14:textId="77777777" w:rsidTr="00900A6D">
        <w:tc>
          <w:tcPr>
            <w:tcW w:w="1372" w:type="dxa"/>
          </w:tcPr>
          <w:p w14:paraId="709582DB" w14:textId="7F59E241" w:rsidR="00CC1197" w:rsidRDefault="00CC1197" w:rsidP="00CC1197">
            <w:pPr>
              <w:widowControl/>
              <w:rPr>
                <w:rFonts w:ascii="Times New Roman" w:eastAsia="SimSun"/>
                <w:szCs w:val="20"/>
                <w:lang w:eastAsia="zh-CN"/>
              </w:rPr>
            </w:pPr>
            <w:r>
              <w:rPr>
                <w:rFonts w:ascii="Times New Roman"/>
                <w:szCs w:val="20"/>
              </w:rPr>
              <w:t>Intel</w:t>
            </w:r>
          </w:p>
        </w:tc>
        <w:tc>
          <w:tcPr>
            <w:tcW w:w="1129" w:type="dxa"/>
          </w:tcPr>
          <w:p w14:paraId="32C9FF8C" w14:textId="3649C143" w:rsidR="00CC1197" w:rsidRDefault="00CC1197" w:rsidP="00CC1197">
            <w:pPr>
              <w:widowControl/>
              <w:rPr>
                <w:rFonts w:ascii="Times New Roman"/>
                <w:szCs w:val="20"/>
              </w:rPr>
            </w:pPr>
            <w:r>
              <w:rPr>
                <w:rFonts w:ascii="Times New Roman"/>
                <w:szCs w:val="20"/>
              </w:rPr>
              <w:t>No</w:t>
            </w:r>
          </w:p>
        </w:tc>
        <w:tc>
          <w:tcPr>
            <w:tcW w:w="6861" w:type="dxa"/>
          </w:tcPr>
          <w:p w14:paraId="0A5D7E98" w14:textId="03C230E0" w:rsidR="00CC1197" w:rsidRDefault="00CC1197" w:rsidP="00CC1197">
            <w:pPr>
              <w:widowControl/>
              <w:wordWrap/>
              <w:rPr>
                <w:rFonts w:ascii="Times New Roman" w:eastAsia="SimSun"/>
                <w:szCs w:val="20"/>
                <w:lang w:eastAsia="zh-CN"/>
              </w:rPr>
            </w:pPr>
            <w:r>
              <w:rPr>
                <w:rFonts w:ascii="Times New Roman"/>
                <w:szCs w:val="20"/>
              </w:rPr>
              <w:t>We prefer to avoid conditional agreements since it may shift focus from technical debate and may further negatively affect the progress.</w:t>
            </w:r>
          </w:p>
        </w:tc>
      </w:tr>
      <w:tr w:rsidR="007A4F8C" w14:paraId="1F6CF533" w14:textId="77777777" w:rsidTr="00900A6D">
        <w:tc>
          <w:tcPr>
            <w:tcW w:w="1372" w:type="dxa"/>
          </w:tcPr>
          <w:p w14:paraId="54AD6E9E" w14:textId="351A7E8F" w:rsidR="007A4F8C" w:rsidRDefault="007A4F8C" w:rsidP="00CC1197">
            <w:pPr>
              <w:widowControl/>
              <w:rPr>
                <w:rFonts w:ascii="Times New Roman"/>
                <w:szCs w:val="20"/>
              </w:rPr>
            </w:pPr>
            <w:r>
              <w:rPr>
                <w:rFonts w:ascii="Times New Roman"/>
                <w:szCs w:val="20"/>
              </w:rPr>
              <w:t>Fraunhofer</w:t>
            </w:r>
          </w:p>
        </w:tc>
        <w:tc>
          <w:tcPr>
            <w:tcW w:w="1129" w:type="dxa"/>
          </w:tcPr>
          <w:p w14:paraId="1C798AA7" w14:textId="7CDB0BD0" w:rsidR="007A4F8C" w:rsidRDefault="007A4F8C" w:rsidP="00CC1197">
            <w:pPr>
              <w:widowControl/>
              <w:rPr>
                <w:rFonts w:ascii="Times New Roman"/>
                <w:szCs w:val="20"/>
              </w:rPr>
            </w:pPr>
            <w:r>
              <w:rPr>
                <w:rFonts w:ascii="Times New Roman"/>
                <w:szCs w:val="20"/>
              </w:rPr>
              <w:t>No, leave it to RAN1</w:t>
            </w:r>
          </w:p>
        </w:tc>
        <w:tc>
          <w:tcPr>
            <w:tcW w:w="6861" w:type="dxa"/>
          </w:tcPr>
          <w:p w14:paraId="7DC8E7AE" w14:textId="35089AA5" w:rsidR="007A4F8C" w:rsidRDefault="007A4F8C" w:rsidP="00CC1197">
            <w:pPr>
              <w:widowControl/>
              <w:wordWrap/>
              <w:rPr>
                <w:rFonts w:ascii="Times New Roman"/>
                <w:szCs w:val="20"/>
              </w:rPr>
            </w:pPr>
            <w:r>
              <w:rPr>
                <w:rFonts w:ascii="Times New Roman" w:eastAsia="SimSun"/>
                <w:szCs w:val="20"/>
                <w:lang w:eastAsia="zh-CN"/>
              </w:rPr>
              <w:t>We feel that RAN1 has already finalized 2 schemes to work on, and the remaining meetings can be spent to specify the details of each scheme.</w:t>
            </w:r>
          </w:p>
        </w:tc>
      </w:tr>
      <w:tr w:rsidR="007B279D" w14:paraId="1C58091B" w14:textId="77777777" w:rsidTr="00900A6D">
        <w:tc>
          <w:tcPr>
            <w:tcW w:w="1372" w:type="dxa"/>
          </w:tcPr>
          <w:p w14:paraId="309D8DCE" w14:textId="6E70398F" w:rsidR="007B279D" w:rsidRPr="007B279D" w:rsidRDefault="007B279D" w:rsidP="007B279D">
            <w:pPr>
              <w:widowControl/>
              <w:rPr>
                <w:rFonts w:ascii="Times New Roman"/>
                <w:szCs w:val="20"/>
              </w:rPr>
            </w:pPr>
            <w:r w:rsidRPr="007B279D">
              <w:rPr>
                <w:rFonts w:ascii="Times New Roman" w:eastAsia="MS Mincho" w:hint="eastAsia"/>
                <w:szCs w:val="20"/>
                <w:lang w:eastAsia="ja-JP"/>
              </w:rPr>
              <w:t>S</w:t>
            </w:r>
            <w:r w:rsidRPr="007B279D">
              <w:rPr>
                <w:rFonts w:ascii="Times New Roman" w:eastAsia="MS Mincho"/>
                <w:szCs w:val="20"/>
                <w:lang w:eastAsia="ja-JP"/>
              </w:rPr>
              <w:t>ony</w:t>
            </w:r>
          </w:p>
        </w:tc>
        <w:tc>
          <w:tcPr>
            <w:tcW w:w="1129" w:type="dxa"/>
          </w:tcPr>
          <w:p w14:paraId="2755DCD9" w14:textId="625D1091" w:rsidR="007B279D" w:rsidRPr="007B279D" w:rsidRDefault="007B279D" w:rsidP="007B279D">
            <w:pPr>
              <w:widowControl/>
              <w:rPr>
                <w:rFonts w:ascii="Times New Roman"/>
                <w:szCs w:val="20"/>
              </w:rPr>
            </w:pPr>
            <w:r w:rsidRPr="007B279D">
              <w:rPr>
                <w:rFonts w:ascii="Times New Roman"/>
                <w:szCs w:val="20"/>
              </w:rPr>
              <w:t>Leave to RAN1</w:t>
            </w:r>
          </w:p>
        </w:tc>
        <w:tc>
          <w:tcPr>
            <w:tcW w:w="6861" w:type="dxa"/>
          </w:tcPr>
          <w:p w14:paraId="24062F79" w14:textId="275180FD" w:rsidR="007B279D" w:rsidRPr="007B279D" w:rsidRDefault="007B279D" w:rsidP="007B279D">
            <w:pPr>
              <w:widowControl/>
              <w:wordWrap/>
              <w:rPr>
                <w:rFonts w:ascii="Times New Roman" w:eastAsia="SimSun"/>
                <w:szCs w:val="20"/>
                <w:lang w:eastAsia="zh-CN"/>
              </w:rPr>
            </w:pPr>
            <w:r w:rsidRPr="007B279D">
              <w:rPr>
                <w:rFonts w:ascii="Times New Roman" w:eastAsia="MS Mincho" w:hint="eastAsia"/>
                <w:szCs w:val="20"/>
                <w:lang w:eastAsia="ja-JP"/>
              </w:rPr>
              <w:t>W</w:t>
            </w:r>
            <w:r w:rsidRPr="007B279D">
              <w:rPr>
                <w:rFonts w:ascii="Times New Roman" w:eastAsia="MS Mincho"/>
                <w:szCs w:val="20"/>
                <w:lang w:eastAsia="ja-JP"/>
              </w:rPr>
              <w:t>e also think the progress for the inter-UE coordination is slow. However we think it could be handled in RAN1 at this time</w:t>
            </w:r>
          </w:p>
        </w:tc>
      </w:tr>
      <w:tr w:rsidR="006C2E6B" w14:paraId="4C3AFC52" w14:textId="77777777" w:rsidTr="00900A6D">
        <w:tc>
          <w:tcPr>
            <w:tcW w:w="1372" w:type="dxa"/>
          </w:tcPr>
          <w:p w14:paraId="06375CE5" w14:textId="6BABF597" w:rsidR="006C2E6B" w:rsidRPr="007B279D" w:rsidRDefault="006C2E6B" w:rsidP="006C2E6B">
            <w:pPr>
              <w:widowControl/>
              <w:rPr>
                <w:rFonts w:ascii="Times New Roman" w:eastAsia="MS Mincho"/>
                <w:szCs w:val="20"/>
                <w:lang w:eastAsia="ja-JP"/>
              </w:rPr>
            </w:pPr>
            <w:r>
              <w:rPr>
                <w:rFonts w:ascii="Times New Roman" w:eastAsia="SimSun" w:hint="eastAsia"/>
                <w:szCs w:val="20"/>
                <w:lang w:eastAsia="zh-CN"/>
              </w:rPr>
              <w:t>X</w:t>
            </w:r>
            <w:r>
              <w:rPr>
                <w:rFonts w:ascii="Times New Roman" w:eastAsia="SimSun"/>
                <w:szCs w:val="20"/>
                <w:lang w:eastAsia="zh-CN"/>
              </w:rPr>
              <w:t>iaomi</w:t>
            </w:r>
          </w:p>
        </w:tc>
        <w:tc>
          <w:tcPr>
            <w:tcW w:w="1129" w:type="dxa"/>
          </w:tcPr>
          <w:p w14:paraId="14F36F2C" w14:textId="3EF99A1E" w:rsidR="006C2E6B" w:rsidRPr="007B279D" w:rsidRDefault="006C2E6B" w:rsidP="006C2E6B">
            <w:pPr>
              <w:widowControl/>
              <w:rPr>
                <w:rFonts w:ascii="Times New Roman"/>
                <w:szCs w:val="20"/>
              </w:rPr>
            </w:pPr>
            <w:r>
              <w:rPr>
                <w:rFonts w:ascii="Times New Roman" w:eastAsia="SimSun" w:hint="eastAsia"/>
                <w:szCs w:val="20"/>
                <w:lang w:eastAsia="zh-CN"/>
              </w:rPr>
              <w:t>Leave it to RAN1</w:t>
            </w:r>
          </w:p>
        </w:tc>
        <w:tc>
          <w:tcPr>
            <w:tcW w:w="6861" w:type="dxa"/>
          </w:tcPr>
          <w:p w14:paraId="59FCA461" w14:textId="089A38E9" w:rsidR="006C2E6B" w:rsidRPr="007B279D" w:rsidRDefault="006C2E6B" w:rsidP="006C2E6B">
            <w:pPr>
              <w:widowControl/>
              <w:wordWrap/>
              <w:rPr>
                <w:rFonts w:ascii="Times New Roman" w:eastAsia="MS Mincho"/>
                <w:szCs w:val="20"/>
                <w:lang w:eastAsia="ja-JP"/>
              </w:rPr>
            </w:pPr>
            <w:r>
              <w:rPr>
                <w:rFonts w:ascii="Times New Roman" w:eastAsia="SimSun" w:hint="eastAsia"/>
                <w:szCs w:val="20"/>
                <w:lang w:eastAsia="zh-CN"/>
              </w:rPr>
              <w:t xml:space="preserve">We do not think RAN guidance on this would be necessary or helpful. </w:t>
            </w:r>
            <w:r>
              <w:rPr>
                <w:rFonts w:ascii="Times New Roman" w:eastAsia="SimSun"/>
                <w:szCs w:val="20"/>
                <w:lang w:eastAsia="zh-CN"/>
              </w:rPr>
              <w:t xml:space="preserve">RAN1 should make decision based on technical discussion. But we agree that RAN can decide to downscope if the progress is not satisfying in RAN1#106e. </w:t>
            </w:r>
          </w:p>
        </w:tc>
      </w:tr>
      <w:tr w:rsidR="008D1BB0" w14:paraId="1C800256" w14:textId="77777777" w:rsidTr="00900A6D">
        <w:tc>
          <w:tcPr>
            <w:tcW w:w="1372" w:type="dxa"/>
          </w:tcPr>
          <w:p w14:paraId="67DF35F9" w14:textId="21EAFC0F" w:rsidR="008D1BB0" w:rsidRDefault="008D1BB0" w:rsidP="006C2E6B">
            <w:pPr>
              <w:widowControl/>
              <w:rPr>
                <w:rFonts w:ascii="Times New Roman" w:eastAsia="SimSun"/>
                <w:szCs w:val="20"/>
                <w:lang w:eastAsia="zh-CN"/>
              </w:rPr>
            </w:pPr>
            <w:r>
              <w:rPr>
                <w:rFonts w:ascii="Times New Roman" w:eastAsia="SimSun"/>
                <w:szCs w:val="20"/>
                <w:lang w:eastAsia="zh-CN"/>
              </w:rPr>
              <w:t>Nokia</w:t>
            </w:r>
          </w:p>
        </w:tc>
        <w:tc>
          <w:tcPr>
            <w:tcW w:w="1129" w:type="dxa"/>
          </w:tcPr>
          <w:p w14:paraId="79267B41" w14:textId="60462572" w:rsidR="008D1BB0" w:rsidRDefault="008D1BB0" w:rsidP="006C2E6B">
            <w:pPr>
              <w:widowControl/>
              <w:rPr>
                <w:rFonts w:ascii="Times New Roman" w:eastAsia="SimSun"/>
                <w:szCs w:val="20"/>
                <w:lang w:eastAsia="zh-CN"/>
              </w:rPr>
            </w:pPr>
            <w:r>
              <w:rPr>
                <w:rFonts w:ascii="Times New Roman" w:eastAsia="SimSun"/>
                <w:szCs w:val="20"/>
                <w:lang w:eastAsia="zh-CN"/>
              </w:rPr>
              <w:t>Leave it to RAN1</w:t>
            </w:r>
          </w:p>
        </w:tc>
        <w:tc>
          <w:tcPr>
            <w:tcW w:w="6861" w:type="dxa"/>
          </w:tcPr>
          <w:p w14:paraId="545358BC" w14:textId="5AFBE83E" w:rsidR="008D1BB0" w:rsidRDefault="008D1BB0" w:rsidP="006C2E6B">
            <w:pPr>
              <w:widowControl/>
              <w:wordWrap/>
              <w:rPr>
                <w:rFonts w:ascii="Times New Roman" w:eastAsia="SimSun"/>
                <w:szCs w:val="20"/>
                <w:lang w:eastAsia="zh-CN"/>
              </w:rPr>
            </w:pPr>
            <w:r>
              <w:rPr>
                <w:rFonts w:ascii="Times New Roman" w:eastAsia="SimSun" w:hint="eastAsia"/>
                <w:szCs w:val="20"/>
                <w:lang w:eastAsia="zh-CN"/>
              </w:rPr>
              <w:t>We do not think RAN guidance on this would be</w:t>
            </w:r>
            <w:r w:rsidR="004824D3">
              <w:rPr>
                <w:rFonts w:ascii="Times New Roman" w:eastAsia="SimSun"/>
                <w:szCs w:val="20"/>
                <w:lang w:eastAsia="zh-CN"/>
              </w:rPr>
              <w:t xml:space="preserve"> </w:t>
            </w:r>
            <w:r w:rsidR="004824D3" w:rsidRPr="004824D3">
              <w:rPr>
                <w:rFonts w:ascii="Times New Roman" w:eastAsia="SimSun"/>
                <w:szCs w:val="20"/>
                <w:lang w:eastAsia="zh-CN"/>
              </w:rPr>
              <w:t>helpful since it may just lead to RAN1 effort being spent on trying to exclude schemes instead of making progress on the schemes.</w:t>
            </w:r>
            <w:r w:rsidR="004824D3">
              <w:rPr>
                <w:rFonts w:ascii="Times New Roman" w:eastAsia="SimSun"/>
                <w:szCs w:val="20"/>
                <w:lang w:eastAsia="zh-CN"/>
              </w:rPr>
              <w:t xml:space="preserve">. </w:t>
            </w:r>
          </w:p>
        </w:tc>
      </w:tr>
    </w:tbl>
    <w:p w14:paraId="35F7A5F2" w14:textId="77777777" w:rsidR="00683B7B" w:rsidRDefault="00683B7B" w:rsidP="00683B7B">
      <w:pPr>
        <w:widowControl/>
        <w:rPr>
          <w:rFonts w:ascii="Times New Roman"/>
          <w:szCs w:val="20"/>
        </w:rPr>
      </w:pPr>
    </w:p>
    <w:p w14:paraId="623A27E3" w14:textId="48EE9C2B" w:rsidR="0093525F" w:rsidRDefault="0093525F" w:rsidP="0093525F">
      <w:pPr>
        <w:widowControl/>
        <w:rPr>
          <w:rFonts w:ascii="Times New Roman"/>
          <w:szCs w:val="20"/>
        </w:rPr>
      </w:pPr>
      <w:r>
        <w:rPr>
          <w:rFonts w:ascii="Times New Roman"/>
          <w:szCs w:val="20"/>
        </w:rPr>
        <w:t>Q</w:t>
      </w:r>
      <w:r w:rsidR="00E93FAA">
        <w:rPr>
          <w:rFonts w:ascii="Times New Roman"/>
          <w:szCs w:val="20"/>
        </w:rPr>
        <w:t>2</w:t>
      </w:r>
      <w:r>
        <w:rPr>
          <w:rFonts w:ascii="Times New Roman"/>
          <w:szCs w:val="20"/>
        </w:rPr>
        <w:t xml:space="preserve">: </w:t>
      </w:r>
      <w:r w:rsidRPr="0093525F">
        <w:rPr>
          <w:rFonts w:ascii="Times New Roman"/>
          <w:szCs w:val="20"/>
        </w:rPr>
        <w:t>RP-</w:t>
      </w:r>
      <w:del w:id="4" w:author="신철규/표준연구팀(SR)/Staff Engineer/삼성전자" w:date="2021-06-15T11:11:00Z">
        <w:r w:rsidRPr="0093525F" w:rsidDel="00B95803">
          <w:rPr>
            <w:rFonts w:ascii="Times New Roman"/>
            <w:szCs w:val="20"/>
          </w:rPr>
          <w:delText>211274</w:delText>
        </w:r>
        <w:r w:rsidDel="00B95803">
          <w:rPr>
            <w:rFonts w:ascii="Times New Roman"/>
            <w:szCs w:val="20"/>
          </w:rPr>
          <w:delText xml:space="preserve"> </w:delText>
        </w:r>
      </w:del>
      <w:ins w:id="5" w:author="신철규/표준연구팀(SR)/Staff Engineer/삼성전자" w:date="2021-06-15T11:11:00Z">
        <w:r w:rsidR="00B95803" w:rsidRPr="0093525F">
          <w:rPr>
            <w:rFonts w:ascii="Times New Roman"/>
            <w:szCs w:val="20"/>
          </w:rPr>
          <w:t>211</w:t>
        </w:r>
        <w:r w:rsidR="00B95803">
          <w:rPr>
            <w:rFonts w:ascii="Times New Roman"/>
            <w:szCs w:val="20"/>
          </w:rPr>
          <w:t xml:space="preserve">187 </w:t>
        </w:r>
      </w:ins>
      <w:r>
        <w:rPr>
          <w:rFonts w:ascii="Times New Roman"/>
          <w:szCs w:val="20"/>
        </w:rPr>
        <w:t xml:space="preserve">made the following proposal. Do you think RAN guidance is necessary in this meeting to </w:t>
      </w:r>
      <w:r w:rsidR="00E93FAA">
        <w:rPr>
          <w:rFonts w:ascii="Times New Roman"/>
          <w:szCs w:val="20"/>
        </w:rPr>
        <w:t xml:space="preserve">down-scope the </w:t>
      </w:r>
      <w:r>
        <w:rPr>
          <w:rFonts w:ascii="Times New Roman"/>
          <w:szCs w:val="20"/>
        </w:rPr>
        <w:t>inter-UE coordination schemes/options</w:t>
      </w:r>
      <w:r w:rsidR="00E93FAA">
        <w:rPr>
          <w:rFonts w:ascii="Times New Roman"/>
          <w:szCs w:val="20"/>
        </w:rPr>
        <w:t>?</w:t>
      </w:r>
    </w:p>
    <w:tbl>
      <w:tblPr>
        <w:tblStyle w:val="aa"/>
        <w:tblW w:w="0" w:type="auto"/>
        <w:tblLook w:val="04A0" w:firstRow="1" w:lastRow="0" w:firstColumn="1" w:lastColumn="0" w:noHBand="0" w:noVBand="1"/>
      </w:tblPr>
      <w:tblGrid>
        <w:gridCol w:w="9362"/>
      </w:tblGrid>
      <w:tr w:rsidR="0093525F" w14:paraId="1C4C700C" w14:textId="77777777" w:rsidTr="005C64D7">
        <w:tc>
          <w:tcPr>
            <w:tcW w:w="9362" w:type="dxa"/>
          </w:tcPr>
          <w:p w14:paraId="6C192925" w14:textId="2011EB1B" w:rsidR="0093525F" w:rsidRDefault="00E93FAA" w:rsidP="00E93FAA">
            <w:pPr>
              <w:widowControl/>
              <w:rPr>
                <w:rFonts w:ascii="Times New Roman"/>
                <w:szCs w:val="20"/>
              </w:rPr>
            </w:pPr>
            <w:r w:rsidRPr="00E93FAA">
              <w:rPr>
                <w:rFonts w:ascii="Times New Roman"/>
                <w:szCs w:val="20"/>
              </w:rPr>
              <w:t>Consider downscoping in consideration of slow progress in inter UE coordination (e.g. by restricting</w:t>
            </w:r>
            <w:r>
              <w:rPr>
                <w:rFonts w:ascii="Times New Roman"/>
                <w:szCs w:val="20"/>
              </w:rPr>
              <w:t xml:space="preserve"> </w:t>
            </w:r>
            <w:r w:rsidRPr="00E93FAA">
              <w:rPr>
                <w:rFonts w:ascii="Times New Roman"/>
                <w:szCs w:val="20"/>
              </w:rPr>
              <w:t>the number of inter UE coordination schemes supported in Rel 17 to one</w:t>
            </w:r>
            <w:r>
              <w:rPr>
                <w:rFonts w:ascii="Times New Roman"/>
                <w:szCs w:val="20"/>
              </w:rPr>
              <w:t>)</w:t>
            </w:r>
          </w:p>
        </w:tc>
      </w:tr>
    </w:tbl>
    <w:p w14:paraId="3B733CB9" w14:textId="77777777" w:rsidR="0093525F" w:rsidRDefault="0093525F" w:rsidP="0093525F">
      <w:pPr>
        <w:widowControl/>
        <w:rPr>
          <w:rFonts w:ascii="Times New Roman"/>
          <w:szCs w:val="20"/>
        </w:rPr>
      </w:pPr>
    </w:p>
    <w:tbl>
      <w:tblPr>
        <w:tblStyle w:val="aa"/>
        <w:tblW w:w="0" w:type="auto"/>
        <w:tblLayout w:type="fixed"/>
        <w:tblLook w:val="04A0" w:firstRow="1" w:lastRow="0" w:firstColumn="1" w:lastColumn="0" w:noHBand="0" w:noVBand="1"/>
      </w:tblPr>
      <w:tblGrid>
        <w:gridCol w:w="1129"/>
        <w:gridCol w:w="1134"/>
        <w:gridCol w:w="7099"/>
      </w:tblGrid>
      <w:tr w:rsidR="0093525F" w14:paraId="6B6E29E0" w14:textId="77777777" w:rsidTr="00CC1197">
        <w:tc>
          <w:tcPr>
            <w:tcW w:w="1129" w:type="dxa"/>
          </w:tcPr>
          <w:p w14:paraId="4EED602B" w14:textId="77777777" w:rsidR="0093525F" w:rsidRDefault="0093525F" w:rsidP="005C64D7">
            <w:pPr>
              <w:widowControl/>
              <w:rPr>
                <w:rFonts w:ascii="Times New Roman"/>
                <w:szCs w:val="20"/>
              </w:rPr>
            </w:pPr>
            <w:r>
              <w:rPr>
                <w:rFonts w:ascii="Times New Roman" w:hint="eastAsia"/>
                <w:szCs w:val="20"/>
              </w:rPr>
              <w:t>Company</w:t>
            </w:r>
          </w:p>
        </w:tc>
        <w:tc>
          <w:tcPr>
            <w:tcW w:w="1134" w:type="dxa"/>
          </w:tcPr>
          <w:p w14:paraId="038F3F18" w14:textId="77777777" w:rsidR="0093525F" w:rsidRDefault="0093525F" w:rsidP="005C64D7">
            <w:pPr>
              <w:widowControl/>
              <w:rPr>
                <w:rFonts w:ascii="Times New Roman"/>
                <w:szCs w:val="20"/>
              </w:rPr>
            </w:pPr>
            <w:r>
              <w:rPr>
                <w:rFonts w:ascii="Times New Roman" w:hint="eastAsia"/>
                <w:szCs w:val="20"/>
              </w:rPr>
              <w:t>Answer</w:t>
            </w:r>
          </w:p>
        </w:tc>
        <w:tc>
          <w:tcPr>
            <w:tcW w:w="7099" w:type="dxa"/>
          </w:tcPr>
          <w:p w14:paraId="29743DA8" w14:textId="77777777" w:rsidR="0093525F" w:rsidRDefault="0093525F" w:rsidP="005C64D7">
            <w:pPr>
              <w:widowControl/>
              <w:rPr>
                <w:rFonts w:ascii="Times New Roman"/>
                <w:szCs w:val="20"/>
              </w:rPr>
            </w:pPr>
            <w:r>
              <w:rPr>
                <w:rFonts w:ascii="Times New Roman" w:hint="eastAsia"/>
                <w:szCs w:val="20"/>
              </w:rPr>
              <w:t>Comment</w:t>
            </w:r>
          </w:p>
        </w:tc>
      </w:tr>
      <w:tr w:rsidR="0093525F" w14:paraId="483882E3" w14:textId="77777777" w:rsidTr="00CC1197">
        <w:tc>
          <w:tcPr>
            <w:tcW w:w="1129" w:type="dxa"/>
          </w:tcPr>
          <w:p w14:paraId="7C495A07" w14:textId="77777777" w:rsidR="0093525F" w:rsidRDefault="0093525F" w:rsidP="005C64D7">
            <w:pPr>
              <w:widowControl/>
              <w:rPr>
                <w:rFonts w:ascii="Times New Roman"/>
                <w:szCs w:val="20"/>
              </w:rPr>
            </w:pPr>
            <w:r>
              <w:rPr>
                <w:rFonts w:ascii="Times New Roman" w:hint="eastAsia"/>
                <w:szCs w:val="20"/>
              </w:rPr>
              <w:t>LGE</w:t>
            </w:r>
          </w:p>
        </w:tc>
        <w:tc>
          <w:tcPr>
            <w:tcW w:w="1134" w:type="dxa"/>
          </w:tcPr>
          <w:p w14:paraId="250FAEDD" w14:textId="36574CC1" w:rsidR="0093525F" w:rsidRDefault="00E93FAA" w:rsidP="005C64D7">
            <w:pPr>
              <w:widowControl/>
              <w:rPr>
                <w:rFonts w:ascii="Times New Roman"/>
                <w:szCs w:val="20"/>
              </w:rPr>
            </w:pPr>
            <w:r>
              <w:rPr>
                <w:rFonts w:ascii="Times New Roman"/>
                <w:szCs w:val="20"/>
              </w:rPr>
              <w:t>No</w:t>
            </w:r>
          </w:p>
        </w:tc>
        <w:tc>
          <w:tcPr>
            <w:tcW w:w="7099" w:type="dxa"/>
          </w:tcPr>
          <w:p w14:paraId="65B4128C" w14:textId="6B852ED5" w:rsidR="0093525F" w:rsidRDefault="00E93FAA" w:rsidP="00E93FAA">
            <w:pPr>
              <w:widowControl/>
              <w:rPr>
                <w:rFonts w:ascii="Times New Roman"/>
                <w:szCs w:val="20"/>
              </w:rPr>
            </w:pPr>
            <w:r>
              <w:rPr>
                <w:rFonts w:ascii="Times New Roman"/>
                <w:szCs w:val="20"/>
              </w:rPr>
              <w:t xml:space="preserve">Considering that </w:t>
            </w:r>
            <w:r w:rsidRPr="00E93FAA">
              <w:rPr>
                <w:rFonts w:ascii="Times New Roman"/>
                <w:szCs w:val="20"/>
              </w:rPr>
              <w:t>RAN1 chair’s suggestion when closing the discussion was to have further analysis until the next RAN1 meeting, no down-scoping seems desirable in this RAN meeting</w:t>
            </w:r>
            <w:r>
              <w:rPr>
                <w:rFonts w:ascii="Times New Roman"/>
                <w:szCs w:val="20"/>
              </w:rPr>
              <w:t>. We propose to consider rule out some candidates in the next quarter as proposed in our answer in Q1.</w:t>
            </w:r>
          </w:p>
        </w:tc>
      </w:tr>
      <w:tr w:rsidR="0093525F" w14:paraId="3DC9FB0F" w14:textId="77777777" w:rsidTr="00CC1197">
        <w:tc>
          <w:tcPr>
            <w:tcW w:w="1129" w:type="dxa"/>
          </w:tcPr>
          <w:p w14:paraId="3B022C3C" w14:textId="442F3356" w:rsidR="0093525F" w:rsidRDefault="00090E4E" w:rsidP="005C64D7">
            <w:pPr>
              <w:widowControl/>
              <w:rPr>
                <w:rFonts w:ascii="Times New Roman"/>
                <w:szCs w:val="20"/>
              </w:rPr>
            </w:pPr>
            <w:r>
              <w:rPr>
                <w:rFonts w:ascii="Times New Roman"/>
                <w:szCs w:val="20"/>
              </w:rPr>
              <w:t>Huawei, HiSilicon</w:t>
            </w:r>
          </w:p>
        </w:tc>
        <w:tc>
          <w:tcPr>
            <w:tcW w:w="1134" w:type="dxa"/>
          </w:tcPr>
          <w:p w14:paraId="5D67D79B" w14:textId="31CC46B8" w:rsidR="0093525F" w:rsidRDefault="00090E4E" w:rsidP="005C64D7">
            <w:pPr>
              <w:widowControl/>
              <w:rPr>
                <w:rFonts w:ascii="Times New Roman"/>
                <w:szCs w:val="20"/>
              </w:rPr>
            </w:pPr>
            <w:r>
              <w:rPr>
                <w:rFonts w:ascii="Times New Roman" w:hint="eastAsia"/>
                <w:szCs w:val="20"/>
              </w:rPr>
              <w:t>N</w:t>
            </w:r>
            <w:r>
              <w:rPr>
                <w:rFonts w:ascii="Times New Roman"/>
                <w:szCs w:val="20"/>
              </w:rPr>
              <w:t>o</w:t>
            </w:r>
          </w:p>
        </w:tc>
        <w:tc>
          <w:tcPr>
            <w:tcW w:w="7099" w:type="dxa"/>
          </w:tcPr>
          <w:p w14:paraId="7493FB99" w14:textId="5AD4FD18" w:rsidR="00090E4E" w:rsidRDefault="00090E4E" w:rsidP="00090E4E">
            <w:pPr>
              <w:widowControl/>
              <w:rPr>
                <w:rFonts w:ascii="Times New Roman"/>
                <w:szCs w:val="20"/>
              </w:rPr>
            </w:pPr>
            <w:r>
              <w:rPr>
                <w:rFonts w:ascii="Times New Roman" w:hint="eastAsia"/>
                <w:szCs w:val="20"/>
              </w:rPr>
              <w:t>Abandoning work-in-progress would not be good, and terminating technical work with validity and interest among companies is unnecessary.</w:t>
            </w:r>
          </w:p>
          <w:p w14:paraId="73C73F08" w14:textId="6A2928E4" w:rsidR="00090E4E" w:rsidRDefault="00090E4E" w:rsidP="00090E4E">
            <w:pPr>
              <w:widowControl/>
              <w:rPr>
                <w:rFonts w:ascii="Times New Roman"/>
                <w:szCs w:val="20"/>
              </w:rPr>
            </w:pPr>
          </w:p>
        </w:tc>
      </w:tr>
      <w:tr w:rsidR="0093525F" w14:paraId="007E8BC2" w14:textId="77777777" w:rsidTr="00CC1197">
        <w:tc>
          <w:tcPr>
            <w:tcW w:w="1129" w:type="dxa"/>
          </w:tcPr>
          <w:p w14:paraId="08B150AF" w14:textId="6EEE365D" w:rsidR="0093525F" w:rsidRDefault="00B009C0" w:rsidP="005C64D7">
            <w:pPr>
              <w:widowControl/>
              <w:rPr>
                <w:rFonts w:ascii="Times New Roman"/>
                <w:szCs w:val="20"/>
              </w:rPr>
            </w:pPr>
            <w:r>
              <w:rPr>
                <w:rFonts w:ascii="Times New Roman"/>
                <w:szCs w:val="20"/>
              </w:rPr>
              <w:t>Ericsson</w:t>
            </w:r>
          </w:p>
        </w:tc>
        <w:tc>
          <w:tcPr>
            <w:tcW w:w="1134" w:type="dxa"/>
          </w:tcPr>
          <w:p w14:paraId="15710213" w14:textId="6AF48B3A" w:rsidR="0093525F" w:rsidRDefault="00B009C0" w:rsidP="005C64D7">
            <w:pPr>
              <w:widowControl/>
              <w:rPr>
                <w:rFonts w:ascii="Times New Roman"/>
                <w:szCs w:val="20"/>
              </w:rPr>
            </w:pPr>
            <w:r>
              <w:rPr>
                <w:rFonts w:ascii="Times New Roman"/>
                <w:szCs w:val="20"/>
              </w:rPr>
              <w:t>No</w:t>
            </w:r>
          </w:p>
        </w:tc>
        <w:tc>
          <w:tcPr>
            <w:tcW w:w="7099" w:type="dxa"/>
          </w:tcPr>
          <w:p w14:paraId="2B6944BB" w14:textId="1FF98FE3" w:rsidR="0093525F" w:rsidRDefault="00B009C0" w:rsidP="005C64D7">
            <w:pPr>
              <w:widowControl/>
              <w:rPr>
                <w:rFonts w:ascii="Times New Roman"/>
                <w:szCs w:val="20"/>
              </w:rPr>
            </w:pPr>
            <w:r>
              <w:rPr>
                <w:rFonts w:ascii="Times New Roman"/>
                <w:szCs w:val="20"/>
              </w:rPr>
              <w:t>Not at this point in time.</w:t>
            </w:r>
          </w:p>
        </w:tc>
      </w:tr>
      <w:tr w:rsidR="0093525F" w14:paraId="1D5ED504" w14:textId="77777777" w:rsidTr="00CC1197">
        <w:tc>
          <w:tcPr>
            <w:tcW w:w="1129" w:type="dxa"/>
          </w:tcPr>
          <w:p w14:paraId="11C45271" w14:textId="6AFF0F10" w:rsidR="0093525F" w:rsidRDefault="00335B53" w:rsidP="005C64D7">
            <w:pPr>
              <w:widowControl/>
              <w:rPr>
                <w:rFonts w:ascii="Times New Roman"/>
                <w:szCs w:val="20"/>
              </w:rPr>
            </w:pPr>
            <w:r>
              <w:rPr>
                <w:rFonts w:ascii="Times New Roman"/>
                <w:szCs w:val="20"/>
              </w:rPr>
              <w:t>CATT</w:t>
            </w:r>
          </w:p>
        </w:tc>
        <w:tc>
          <w:tcPr>
            <w:tcW w:w="1134" w:type="dxa"/>
          </w:tcPr>
          <w:p w14:paraId="339B7F09" w14:textId="29D7B8E5" w:rsidR="0093525F" w:rsidRDefault="00335B53" w:rsidP="005C64D7">
            <w:pPr>
              <w:widowControl/>
              <w:rPr>
                <w:rFonts w:ascii="Times New Roman"/>
                <w:szCs w:val="20"/>
              </w:rPr>
            </w:pPr>
            <w:r>
              <w:rPr>
                <w:rFonts w:ascii="Times New Roman"/>
                <w:szCs w:val="20"/>
              </w:rPr>
              <w:t>No</w:t>
            </w:r>
          </w:p>
        </w:tc>
        <w:tc>
          <w:tcPr>
            <w:tcW w:w="7099" w:type="dxa"/>
          </w:tcPr>
          <w:p w14:paraId="6F655445" w14:textId="63B95674" w:rsidR="0093525F" w:rsidRDefault="00335B53" w:rsidP="005C64D7">
            <w:pPr>
              <w:widowControl/>
              <w:rPr>
                <w:rFonts w:ascii="Times New Roman"/>
                <w:szCs w:val="20"/>
              </w:rPr>
            </w:pPr>
            <w:r>
              <w:rPr>
                <w:rFonts w:ascii="Times New Roman"/>
                <w:szCs w:val="20"/>
              </w:rPr>
              <w:t>Similar reason as for Q1.</w:t>
            </w:r>
          </w:p>
        </w:tc>
      </w:tr>
      <w:tr w:rsidR="0057538C" w14:paraId="756D1C70" w14:textId="77777777" w:rsidTr="00CC1197">
        <w:tc>
          <w:tcPr>
            <w:tcW w:w="1129" w:type="dxa"/>
          </w:tcPr>
          <w:p w14:paraId="68B07557" w14:textId="09CB5BDD" w:rsidR="0057538C" w:rsidRDefault="0057538C" w:rsidP="0057538C">
            <w:pPr>
              <w:widowControl/>
              <w:rPr>
                <w:rFonts w:ascii="Times New Roman"/>
                <w:szCs w:val="20"/>
              </w:rPr>
            </w:pPr>
            <w:r>
              <w:rPr>
                <w:rFonts w:ascii="Times New Roman"/>
                <w:szCs w:val="20"/>
              </w:rPr>
              <w:t>Qualcomm</w:t>
            </w:r>
          </w:p>
        </w:tc>
        <w:tc>
          <w:tcPr>
            <w:tcW w:w="1134" w:type="dxa"/>
          </w:tcPr>
          <w:p w14:paraId="54927E72" w14:textId="028B698A" w:rsidR="0057538C" w:rsidRDefault="0057538C" w:rsidP="0057538C">
            <w:pPr>
              <w:widowControl/>
              <w:rPr>
                <w:rFonts w:ascii="Times New Roman"/>
                <w:szCs w:val="20"/>
              </w:rPr>
            </w:pPr>
            <w:r>
              <w:rPr>
                <w:rFonts w:ascii="Times New Roman"/>
                <w:szCs w:val="20"/>
              </w:rPr>
              <w:t>No</w:t>
            </w:r>
          </w:p>
        </w:tc>
        <w:tc>
          <w:tcPr>
            <w:tcW w:w="7099" w:type="dxa"/>
          </w:tcPr>
          <w:p w14:paraId="1309AE37" w14:textId="34830940" w:rsidR="0057538C" w:rsidRDefault="0057538C" w:rsidP="0057538C">
            <w:pPr>
              <w:widowControl/>
              <w:rPr>
                <w:rFonts w:ascii="Times New Roman"/>
                <w:szCs w:val="20"/>
              </w:rPr>
            </w:pPr>
            <w:r>
              <w:rPr>
                <w:rFonts w:ascii="Times New Roman"/>
                <w:szCs w:val="20"/>
              </w:rPr>
              <w:t>RAN1 already agreed to support two schemes with two variants in each. Down-s</w:t>
            </w:r>
            <w:r w:rsidR="0082747B">
              <w:rPr>
                <w:rFonts w:ascii="Times New Roman"/>
                <w:szCs w:val="20"/>
              </w:rPr>
              <w:t>election</w:t>
            </w:r>
            <w:r>
              <w:rPr>
                <w:rFonts w:ascii="Times New Roman"/>
                <w:szCs w:val="20"/>
              </w:rPr>
              <w:t xml:space="preserve"> is only listed as a possibility in an FFS in the agreement, yet discussions about it have unnecessarily consumed significant RAN1 time that should have been spent </w:t>
            </w:r>
            <w:r w:rsidR="00244D28">
              <w:rPr>
                <w:rFonts w:ascii="Times New Roman"/>
                <w:szCs w:val="20"/>
              </w:rPr>
              <w:t>agreeing on</w:t>
            </w:r>
            <w:r>
              <w:rPr>
                <w:rFonts w:ascii="Times New Roman"/>
                <w:szCs w:val="20"/>
              </w:rPr>
              <w:t xml:space="preserve"> details and conditions of the schemes per the RAN1 agreement.</w:t>
            </w:r>
          </w:p>
        </w:tc>
      </w:tr>
      <w:tr w:rsidR="003B7213" w14:paraId="2C95B6DE" w14:textId="77777777" w:rsidTr="00CC1197">
        <w:tc>
          <w:tcPr>
            <w:tcW w:w="1129" w:type="dxa"/>
          </w:tcPr>
          <w:p w14:paraId="464B5AEE" w14:textId="63FE039D" w:rsidR="003B7213" w:rsidRDefault="003B7213" w:rsidP="003B7213">
            <w:pPr>
              <w:widowControl/>
              <w:rPr>
                <w:rFonts w:ascii="Times New Roman"/>
                <w:szCs w:val="20"/>
              </w:rPr>
            </w:pPr>
            <w:r>
              <w:rPr>
                <w:rFonts w:ascii="Times New Roman"/>
                <w:szCs w:val="20"/>
              </w:rPr>
              <w:t>FUTUREWEI</w:t>
            </w:r>
          </w:p>
        </w:tc>
        <w:tc>
          <w:tcPr>
            <w:tcW w:w="1134" w:type="dxa"/>
          </w:tcPr>
          <w:p w14:paraId="53EC3A0C" w14:textId="22DD855D" w:rsidR="003B7213" w:rsidRDefault="003B7213" w:rsidP="003B7213">
            <w:pPr>
              <w:widowControl/>
              <w:rPr>
                <w:rFonts w:ascii="Times New Roman"/>
                <w:szCs w:val="20"/>
              </w:rPr>
            </w:pPr>
            <w:r>
              <w:rPr>
                <w:rFonts w:ascii="Times New Roman"/>
                <w:szCs w:val="20"/>
              </w:rPr>
              <w:t>No</w:t>
            </w:r>
          </w:p>
        </w:tc>
        <w:tc>
          <w:tcPr>
            <w:tcW w:w="7099" w:type="dxa"/>
          </w:tcPr>
          <w:p w14:paraId="287BB32E" w14:textId="275206C5" w:rsidR="003B7213" w:rsidRDefault="003B7213" w:rsidP="003B7213">
            <w:pPr>
              <w:widowControl/>
              <w:rPr>
                <w:rFonts w:ascii="Times New Roman"/>
                <w:szCs w:val="20"/>
              </w:rPr>
            </w:pPr>
            <w:r>
              <w:rPr>
                <w:rFonts w:ascii="Times New Roman"/>
                <w:szCs w:val="20"/>
              </w:rPr>
              <w:t>Constructively focus on progressing the designs and not downselection.</w:t>
            </w:r>
          </w:p>
        </w:tc>
      </w:tr>
      <w:tr w:rsidR="00077AFE" w14:paraId="2416590D" w14:textId="77777777" w:rsidTr="00CC1197">
        <w:tc>
          <w:tcPr>
            <w:tcW w:w="1129" w:type="dxa"/>
          </w:tcPr>
          <w:p w14:paraId="3CA690D9" w14:textId="2213683E" w:rsidR="00077AFE" w:rsidRDefault="00077AFE" w:rsidP="003B7213">
            <w:pPr>
              <w:widowControl/>
              <w:rPr>
                <w:rFonts w:ascii="Times New Roman"/>
                <w:szCs w:val="20"/>
              </w:rPr>
            </w:pPr>
            <w:r>
              <w:rPr>
                <w:rFonts w:ascii="Times New Roman"/>
                <w:szCs w:val="20"/>
              </w:rPr>
              <w:t>OPPO</w:t>
            </w:r>
          </w:p>
        </w:tc>
        <w:tc>
          <w:tcPr>
            <w:tcW w:w="1134" w:type="dxa"/>
          </w:tcPr>
          <w:p w14:paraId="5D0F97F7" w14:textId="3EC72814" w:rsidR="00077AFE" w:rsidRDefault="00077AFE" w:rsidP="003B7213">
            <w:pPr>
              <w:widowControl/>
              <w:rPr>
                <w:rFonts w:ascii="Times New Roman"/>
                <w:szCs w:val="20"/>
              </w:rPr>
            </w:pPr>
            <w:r>
              <w:rPr>
                <w:rFonts w:ascii="Times New Roman"/>
                <w:szCs w:val="20"/>
              </w:rPr>
              <w:t>Neutral</w:t>
            </w:r>
          </w:p>
        </w:tc>
        <w:tc>
          <w:tcPr>
            <w:tcW w:w="7099" w:type="dxa"/>
          </w:tcPr>
          <w:p w14:paraId="3A45D558" w14:textId="7AC0CDFE" w:rsidR="00077AFE" w:rsidRDefault="00077AFE" w:rsidP="003B7213">
            <w:pPr>
              <w:widowControl/>
              <w:rPr>
                <w:rFonts w:ascii="Times New Roman"/>
                <w:szCs w:val="20"/>
              </w:rPr>
            </w:pPr>
            <w:r>
              <w:rPr>
                <w:rFonts w:ascii="Times New Roman"/>
                <w:szCs w:val="20"/>
              </w:rPr>
              <w:t>In our view, there is not much difference between Q1 and Q2. Please refer to our response in Q1.</w:t>
            </w:r>
          </w:p>
        </w:tc>
      </w:tr>
      <w:tr w:rsidR="00900A6D" w14:paraId="23879855" w14:textId="77777777" w:rsidTr="00CC1197">
        <w:tc>
          <w:tcPr>
            <w:tcW w:w="1129" w:type="dxa"/>
          </w:tcPr>
          <w:p w14:paraId="444606E8" w14:textId="42840B41" w:rsidR="00900A6D" w:rsidRDefault="00900A6D" w:rsidP="00900A6D">
            <w:pPr>
              <w:widowControl/>
              <w:rPr>
                <w:rFonts w:ascii="Times New Roman"/>
                <w:szCs w:val="20"/>
              </w:rPr>
            </w:pPr>
            <w:r>
              <w:rPr>
                <w:rFonts w:ascii="Times New Roman"/>
                <w:szCs w:val="20"/>
              </w:rPr>
              <w:t>Apple</w:t>
            </w:r>
          </w:p>
        </w:tc>
        <w:tc>
          <w:tcPr>
            <w:tcW w:w="1134" w:type="dxa"/>
          </w:tcPr>
          <w:p w14:paraId="4D83BE55" w14:textId="5EB0A104" w:rsidR="00900A6D" w:rsidRDefault="00900A6D" w:rsidP="00900A6D">
            <w:pPr>
              <w:widowControl/>
              <w:rPr>
                <w:rFonts w:ascii="Times New Roman"/>
                <w:szCs w:val="20"/>
              </w:rPr>
            </w:pPr>
            <w:r>
              <w:rPr>
                <w:rFonts w:ascii="Times New Roman"/>
                <w:szCs w:val="20"/>
              </w:rPr>
              <w:t>No</w:t>
            </w:r>
          </w:p>
        </w:tc>
        <w:tc>
          <w:tcPr>
            <w:tcW w:w="7099" w:type="dxa"/>
          </w:tcPr>
          <w:p w14:paraId="5229AABB" w14:textId="391DFF94" w:rsidR="00900A6D" w:rsidRDefault="00900A6D" w:rsidP="00900A6D">
            <w:pPr>
              <w:widowControl/>
              <w:rPr>
                <w:rFonts w:ascii="Times New Roman"/>
                <w:szCs w:val="20"/>
              </w:rPr>
            </w:pPr>
            <w:r>
              <w:rPr>
                <w:rFonts w:ascii="Times New Roman"/>
                <w:szCs w:val="20"/>
              </w:rPr>
              <w:t xml:space="preserve">There are lots of debates in RAN1 discussions on the inter-UE coordination schemes. The consensus is reached on the support of two inter-UE coordination schemes, where each of these schemes has its application scenarios. We do not think it is necessary to down-scope the inter-UE coordination schemes, which itself will cause lots of debates again. </w:t>
            </w:r>
          </w:p>
        </w:tc>
      </w:tr>
      <w:tr w:rsidR="00B95803" w14:paraId="07B5AB93" w14:textId="77777777" w:rsidTr="00CC1197">
        <w:tc>
          <w:tcPr>
            <w:tcW w:w="1129" w:type="dxa"/>
          </w:tcPr>
          <w:p w14:paraId="51423951" w14:textId="71311A28" w:rsidR="00B95803" w:rsidRDefault="00B95803" w:rsidP="00900A6D">
            <w:pPr>
              <w:widowControl/>
              <w:rPr>
                <w:rFonts w:ascii="Times New Roman"/>
                <w:szCs w:val="20"/>
              </w:rPr>
            </w:pPr>
            <w:r>
              <w:rPr>
                <w:rFonts w:ascii="Times New Roman" w:hint="eastAsia"/>
                <w:szCs w:val="20"/>
              </w:rPr>
              <w:lastRenderedPageBreak/>
              <w:t>Samsung</w:t>
            </w:r>
          </w:p>
        </w:tc>
        <w:tc>
          <w:tcPr>
            <w:tcW w:w="1134" w:type="dxa"/>
          </w:tcPr>
          <w:p w14:paraId="749DA932" w14:textId="35815AA0" w:rsidR="00B95803" w:rsidRDefault="00B95803" w:rsidP="00900A6D">
            <w:pPr>
              <w:widowControl/>
              <w:rPr>
                <w:rFonts w:ascii="Times New Roman"/>
                <w:szCs w:val="20"/>
              </w:rPr>
            </w:pPr>
            <w:r>
              <w:rPr>
                <w:rFonts w:ascii="Times New Roman" w:hint="eastAsia"/>
                <w:szCs w:val="20"/>
              </w:rPr>
              <w:t>Yes</w:t>
            </w:r>
          </w:p>
        </w:tc>
        <w:tc>
          <w:tcPr>
            <w:tcW w:w="7099" w:type="dxa"/>
          </w:tcPr>
          <w:p w14:paraId="1F66FA12" w14:textId="77777777" w:rsidR="00B95803" w:rsidRPr="00C5173F" w:rsidRDefault="00B95803" w:rsidP="00B95803">
            <w:pPr>
              <w:widowControl/>
              <w:rPr>
                <w:rFonts w:ascii="Times New Roman"/>
                <w:szCs w:val="20"/>
              </w:rPr>
            </w:pPr>
            <w:r w:rsidRPr="00C5173F">
              <w:rPr>
                <w:rFonts w:ascii="Times New Roman"/>
                <w:szCs w:val="20"/>
              </w:rPr>
              <w:t>There are four sub-schemes under consideration: Scheme 1 with preferred and non-preferred resources, and scheme 2 with expected/potential conflicts and with detected conflicts. Each of these schemes requires its unique design aspects.</w:t>
            </w:r>
          </w:p>
          <w:p w14:paraId="1E1A6568" w14:textId="77777777" w:rsidR="00B95803" w:rsidRDefault="00B95803" w:rsidP="00B95803">
            <w:pPr>
              <w:widowControl/>
              <w:rPr>
                <w:rFonts w:ascii="Times New Roman"/>
                <w:szCs w:val="20"/>
              </w:rPr>
            </w:pPr>
            <w:r w:rsidRPr="00C5173F">
              <w:rPr>
                <w:rFonts w:ascii="Times New Roman"/>
                <w:szCs w:val="20"/>
              </w:rPr>
              <w:t>In the last RAN1 meeting, the feature lead tried to find common ground by proposing to agree on schemes and options that have consensus or near consensus, and then by proposing to agree on specifying all schemes and options for inter-UE coordination. However, finally we didn’t have any agreements on inter-UE coordination for</w:t>
            </w:r>
            <w:r w:rsidRPr="00C5173F">
              <w:rPr>
                <w:rFonts w:ascii="Times New Roman" w:hint="eastAsia"/>
                <w:szCs w:val="20"/>
              </w:rPr>
              <w:t xml:space="preserve"> </w:t>
            </w:r>
            <w:r w:rsidRPr="00C5173F">
              <w:rPr>
                <w:rFonts w:ascii="Times New Roman"/>
                <w:szCs w:val="20"/>
              </w:rPr>
              <w:t>either approach even though we try to accept this for progress. Considering this situation, rather than repeating the same discussion in the next meeting, down-scoping/selection guidance from RAN can be a better approach to make progress in the next RAN1 meeting. The down-scoping definitely has reduced specification efforts within limited time of WI and will keep the discussions more focused in RAN1 for better progress</w:t>
            </w:r>
            <w:r>
              <w:rPr>
                <w:rFonts w:ascii="Times New Roman"/>
                <w:szCs w:val="20"/>
              </w:rPr>
              <w:t>.</w:t>
            </w:r>
          </w:p>
          <w:p w14:paraId="5F70DC06" w14:textId="498FE352" w:rsidR="00B95803" w:rsidRDefault="00B95803" w:rsidP="00B95803">
            <w:pPr>
              <w:widowControl/>
              <w:rPr>
                <w:rFonts w:ascii="Times New Roman"/>
                <w:szCs w:val="20"/>
              </w:rPr>
            </w:pPr>
            <w:r>
              <w:rPr>
                <w:rFonts w:ascii="Times New Roman"/>
                <w:szCs w:val="20"/>
              </w:rPr>
              <w:t>(We have modified the t-doc number.)</w:t>
            </w:r>
          </w:p>
        </w:tc>
      </w:tr>
      <w:tr w:rsidR="00A014C8" w14:paraId="0AE9E657" w14:textId="77777777" w:rsidTr="00CC1197">
        <w:tc>
          <w:tcPr>
            <w:tcW w:w="1129" w:type="dxa"/>
          </w:tcPr>
          <w:p w14:paraId="72A6C1B2" w14:textId="1CB94387" w:rsidR="00A014C8" w:rsidRDefault="00A014C8" w:rsidP="00900A6D">
            <w:pPr>
              <w:widowControl/>
              <w:rPr>
                <w:rFonts w:ascii="Times New Roman"/>
                <w:szCs w:val="20"/>
              </w:rPr>
            </w:pPr>
            <w:r>
              <w:rPr>
                <w:rFonts w:ascii="Times New Roman"/>
                <w:szCs w:val="20"/>
              </w:rPr>
              <w:t>vivo</w:t>
            </w:r>
          </w:p>
        </w:tc>
        <w:tc>
          <w:tcPr>
            <w:tcW w:w="1134" w:type="dxa"/>
          </w:tcPr>
          <w:p w14:paraId="0261BA83" w14:textId="23F57177" w:rsidR="00A014C8" w:rsidRDefault="00B146FE" w:rsidP="00900A6D">
            <w:pPr>
              <w:widowControl/>
              <w:rPr>
                <w:rFonts w:ascii="Times New Roman"/>
                <w:szCs w:val="20"/>
              </w:rPr>
            </w:pPr>
            <w:r>
              <w:rPr>
                <w:rFonts w:ascii="Times New Roman"/>
                <w:szCs w:val="20"/>
              </w:rPr>
              <w:t>No</w:t>
            </w:r>
          </w:p>
        </w:tc>
        <w:tc>
          <w:tcPr>
            <w:tcW w:w="7099" w:type="dxa"/>
          </w:tcPr>
          <w:p w14:paraId="7A3CD5FB" w14:textId="137EF2ED" w:rsidR="00A014C8" w:rsidRPr="00C5173F" w:rsidRDefault="00B146FE" w:rsidP="00B95803">
            <w:pPr>
              <w:widowControl/>
              <w:rPr>
                <w:rFonts w:ascii="Times New Roman"/>
                <w:szCs w:val="20"/>
              </w:rPr>
            </w:pPr>
            <w:r>
              <w:rPr>
                <w:rFonts w:ascii="Times New Roman"/>
                <w:szCs w:val="20"/>
              </w:rPr>
              <w:t>Not at this time. We can further check the status at RAN#93.</w:t>
            </w:r>
          </w:p>
        </w:tc>
      </w:tr>
      <w:tr w:rsidR="007C0328" w14:paraId="384695BA" w14:textId="77777777" w:rsidTr="00CC1197">
        <w:tc>
          <w:tcPr>
            <w:tcW w:w="1129" w:type="dxa"/>
          </w:tcPr>
          <w:p w14:paraId="0C305A03" w14:textId="6A9FE632" w:rsidR="007C0328" w:rsidRDefault="007C0328" w:rsidP="007C0328">
            <w:pPr>
              <w:widowControl/>
              <w:rPr>
                <w:rFonts w:ascii="Times New Roman"/>
                <w:szCs w:val="20"/>
              </w:rPr>
            </w:pPr>
            <w:r>
              <w:rPr>
                <w:rFonts w:ascii="Times New Roman"/>
                <w:szCs w:val="20"/>
              </w:rPr>
              <w:t>MediaTek</w:t>
            </w:r>
          </w:p>
        </w:tc>
        <w:tc>
          <w:tcPr>
            <w:tcW w:w="1134" w:type="dxa"/>
          </w:tcPr>
          <w:p w14:paraId="35F9E228" w14:textId="134F0986" w:rsidR="007C0328" w:rsidRDefault="007C0328" w:rsidP="007C0328">
            <w:pPr>
              <w:widowControl/>
              <w:rPr>
                <w:rFonts w:ascii="Times New Roman"/>
                <w:szCs w:val="20"/>
              </w:rPr>
            </w:pPr>
            <w:r>
              <w:rPr>
                <w:rFonts w:ascii="Times New Roman"/>
                <w:szCs w:val="20"/>
              </w:rPr>
              <w:t>No</w:t>
            </w:r>
          </w:p>
        </w:tc>
        <w:tc>
          <w:tcPr>
            <w:tcW w:w="7099" w:type="dxa"/>
          </w:tcPr>
          <w:p w14:paraId="4E65F3CB" w14:textId="0CB4F0D6" w:rsidR="007C0328" w:rsidRDefault="007C0328" w:rsidP="007C0328">
            <w:pPr>
              <w:widowControl/>
              <w:rPr>
                <w:rFonts w:ascii="Times New Roman"/>
                <w:szCs w:val="20"/>
              </w:rPr>
            </w:pPr>
            <w:r>
              <w:rPr>
                <w:rFonts w:ascii="Times New Roman"/>
                <w:szCs w:val="20"/>
              </w:rPr>
              <w:t>We think this issue can be handled in the WG based on the technical analysis already in progress.</w:t>
            </w:r>
          </w:p>
        </w:tc>
      </w:tr>
      <w:tr w:rsidR="00521479" w14:paraId="297EFD2B" w14:textId="77777777" w:rsidTr="00CC1197">
        <w:tc>
          <w:tcPr>
            <w:tcW w:w="1129" w:type="dxa"/>
          </w:tcPr>
          <w:p w14:paraId="2994A48E" w14:textId="77777777" w:rsidR="00521479" w:rsidRPr="00730212" w:rsidRDefault="00521479" w:rsidP="00377611">
            <w:pPr>
              <w:widowControl/>
              <w:wordWrap/>
              <w:rPr>
                <w:rFonts w:ascii="Times New Roman" w:eastAsia="MS Mincho"/>
                <w:szCs w:val="20"/>
                <w:lang w:eastAsia="ja-JP"/>
              </w:rPr>
            </w:pPr>
            <w:r>
              <w:rPr>
                <w:rFonts w:ascii="Times New Roman" w:eastAsia="MS Mincho" w:hint="eastAsia"/>
                <w:szCs w:val="20"/>
                <w:lang w:eastAsia="ja-JP"/>
              </w:rPr>
              <w:t>N</w:t>
            </w:r>
            <w:r>
              <w:rPr>
                <w:rFonts w:ascii="Times New Roman" w:eastAsia="MS Mincho"/>
                <w:szCs w:val="20"/>
                <w:lang w:eastAsia="ja-JP"/>
              </w:rPr>
              <w:t>TT DOCOMO</w:t>
            </w:r>
          </w:p>
        </w:tc>
        <w:tc>
          <w:tcPr>
            <w:tcW w:w="1134" w:type="dxa"/>
          </w:tcPr>
          <w:p w14:paraId="4679A47E" w14:textId="77777777" w:rsidR="00521479" w:rsidRPr="00280D58" w:rsidRDefault="00521479" w:rsidP="00377611">
            <w:pPr>
              <w:widowControl/>
              <w:wordWrap/>
              <w:rPr>
                <w:rFonts w:ascii="Times New Roman" w:eastAsia="MS Mincho"/>
                <w:szCs w:val="20"/>
                <w:lang w:eastAsia="ja-JP"/>
              </w:rPr>
            </w:pPr>
            <w:r>
              <w:rPr>
                <w:rFonts w:ascii="Times New Roman" w:eastAsia="MS Mincho" w:hint="eastAsia"/>
                <w:szCs w:val="20"/>
                <w:lang w:eastAsia="ja-JP"/>
              </w:rPr>
              <w:t>N</w:t>
            </w:r>
            <w:r>
              <w:rPr>
                <w:rFonts w:ascii="Times New Roman" w:eastAsia="MS Mincho"/>
                <w:szCs w:val="20"/>
                <w:lang w:eastAsia="ja-JP"/>
              </w:rPr>
              <w:t>o</w:t>
            </w:r>
          </w:p>
        </w:tc>
        <w:tc>
          <w:tcPr>
            <w:tcW w:w="7099" w:type="dxa"/>
          </w:tcPr>
          <w:p w14:paraId="43A8457F" w14:textId="77777777" w:rsidR="00521479" w:rsidRPr="004D7FCD" w:rsidRDefault="00521479" w:rsidP="00377611">
            <w:pPr>
              <w:widowControl/>
              <w:wordWrap/>
              <w:rPr>
                <w:rFonts w:ascii="Times New Roman" w:eastAsia="MS Mincho"/>
                <w:szCs w:val="20"/>
                <w:lang w:eastAsia="ja-JP"/>
              </w:rPr>
            </w:pPr>
            <w:r>
              <w:rPr>
                <w:rFonts w:ascii="Times New Roman" w:eastAsia="MS Mincho" w:hint="eastAsia"/>
                <w:szCs w:val="20"/>
                <w:lang w:eastAsia="ja-JP"/>
              </w:rPr>
              <w:t>R</w:t>
            </w:r>
            <w:r>
              <w:rPr>
                <w:rFonts w:ascii="Times New Roman" w:eastAsia="MS Mincho"/>
                <w:szCs w:val="20"/>
                <w:lang w:eastAsia="ja-JP"/>
              </w:rPr>
              <w:t>AN1’s view informed by LS is that both schemes are beneficial. No guidance of down-scope should be fine from this perspective. In addition, it is quite unclear for us how down-scope is done. By hard decision, i.e. just voting? In RAN or RAN1? If hard decision in RAN, which would not consider evaluation results, we think such a way in spite of presence of several kind evaluations is not reasonable.</w:t>
            </w:r>
          </w:p>
        </w:tc>
      </w:tr>
      <w:tr w:rsidR="00034359" w14:paraId="3385FC20" w14:textId="77777777" w:rsidTr="00CC1197">
        <w:tc>
          <w:tcPr>
            <w:tcW w:w="1129" w:type="dxa"/>
          </w:tcPr>
          <w:p w14:paraId="353746D8" w14:textId="457BE96E" w:rsidR="00034359" w:rsidRPr="00521479" w:rsidRDefault="00034359" w:rsidP="00034359">
            <w:pPr>
              <w:widowControl/>
              <w:rPr>
                <w:rFonts w:ascii="Times New Roman"/>
                <w:szCs w:val="20"/>
              </w:rPr>
            </w:pPr>
            <w:r>
              <w:rPr>
                <w:rFonts w:ascii="Times New Roman" w:eastAsia="SimSun" w:hint="eastAsia"/>
                <w:szCs w:val="20"/>
                <w:lang w:eastAsia="zh-CN"/>
              </w:rPr>
              <w:t>Fuji</w:t>
            </w:r>
            <w:r>
              <w:rPr>
                <w:rFonts w:ascii="Times New Roman" w:eastAsia="SimSun"/>
                <w:szCs w:val="20"/>
                <w:lang w:eastAsia="zh-CN"/>
              </w:rPr>
              <w:t>tsu</w:t>
            </w:r>
          </w:p>
        </w:tc>
        <w:tc>
          <w:tcPr>
            <w:tcW w:w="1134" w:type="dxa"/>
          </w:tcPr>
          <w:p w14:paraId="24A58EDB" w14:textId="3DB702AB" w:rsidR="00034359" w:rsidRDefault="00034359" w:rsidP="00034359">
            <w:pPr>
              <w:widowControl/>
              <w:rPr>
                <w:rFonts w:ascii="Times New Roman"/>
                <w:szCs w:val="20"/>
              </w:rPr>
            </w:pPr>
            <w:r>
              <w:rPr>
                <w:rFonts w:ascii="Times New Roman" w:eastAsia="SimSun" w:hint="eastAsia"/>
                <w:szCs w:val="20"/>
                <w:lang w:eastAsia="zh-CN"/>
              </w:rPr>
              <w:t>N</w:t>
            </w:r>
            <w:r>
              <w:rPr>
                <w:rFonts w:ascii="Times New Roman" w:eastAsia="SimSun"/>
                <w:szCs w:val="20"/>
                <w:lang w:eastAsia="zh-CN"/>
              </w:rPr>
              <w:t>o</w:t>
            </w:r>
          </w:p>
        </w:tc>
        <w:tc>
          <w:tcPr>
            <w:tcW w:w="7099" w:type="dxa"/>
          </w:tcPr>
          <w:p w14:paraId="7E663ED9" w14:textId="30EE2E91" w:rsidR="00034359" w:rsidRDefault="00034359" w:rsidP="00034359">
            <w:pPr>
              <w:widowControl/>
              <w:rPr>
                <w:rFonts w:ascii="Times New Roman"/>
                <w:szCs w:val="20"/>
              </w:rPr>
            </w:pPr>
            <w:r>
              <w:rPr>
                <w:rFonts w:ascii="Times New Roman" w:eastAsia="SimSun"/>
                <w:szCs w:val="20"/>
                <w:lang w:eastAsia="zh-CN"/>
              </w:rPr>
              <w:t>Similar reason with that of Q1.</w:t>
            </w:r>
          </w:p>
        </w:tc>
      </w:tr>
      <w:tr w:rsidR="00CC1197" w14:paraId="2EC2D716" w14:textId="77777777" w:rsidTr="00CC1197">
        <w:tc>
          <w:tcPr>
            <w:tcW w:w="1129" w:type="dxa"/>
          </w:tcPr>
          <w:p w14:paraId="084C2144" w14:textId="6CD49037" w:rsidR="00CC1197" w:rsidRDefault="00CC1197" w:rsidP="00CC1197">
            <w:pPr>
              <w:widowControl/>
              <w:rPr>
                <w:rFonts w:ascii="Times New Roman" w:eastAsia="SimSun"/>
                <w:szCs w:val="20"/>
                <w:lang w:eastAsia="zh-CN"/>
              </w:rPr>
            </w:pPr>
            <w:r>
              <w:rPr>
                <w:rFonts w:ascii="Times New Roman"/>
                <w:szCs w:val="20"/>
              </w:rPr>
              <w:t>Intel</w:t>
            </w:r>
          </w:p>
        </w:tc>
        <w:tc>
          <w:tcPr>
            <w:tcW w:w="1134" w:type="dxa"/>
          </w:tcPr>
          <w:p w14:paraId="6BA4ECDE" w14:textId="19E46EC0" w:rsidR="00CC1197" w:rsidRDefault="00CC1197" w:rsidP="00CC1197">
            <w:pPr>
              <w:widowControl/>
              <w:rPr>
                <w:rFonts w:ascii="Times New Roman" w:eastAsia="SimSun"/>
                <w:szCs w:val="20"/>
                <w:lang w:eastAsia="zh-CN"/>
              </w:rPr>
            </w:pPr>
            <w:r>
              <w:rPr>
                <w:rFonts w:ascii="Times New Roman"/>
                <w:szCs w:val="20"/>
              </w:rPr>
              <w:t>No with comments</w:t>
            </w:r>
          </w:p>
        </w:tc>
        <w:tc>
          <w:tcPr>
            <w:tcW w:w="7099" w:type="dxa"/>
          </w:tcPr>
          <w:p w14:paraId="311FDF36" w14:textId="714A7E24" w:rsidR="00CC1197" w:rsidRDefault="00CC1197" w:rsidP="00CC1197">
            <w:pPr>
              <w:widowControl/>
              <w:wordWrap/>
              <w:rPr>
                <w:rFonts w:ascii="Times New Roman" w:eastAsia="SimSun"/>
                <w:szCs w:val="20"/>
                <w:lang w:eastAsia="zh-CN"/>
              </w:rPr>
            </w:pPr>
            <w:r>
              <w:rPr>
                <w:rFonts w:ascii="Times New Roman"/>
                <w:szCs w:val="20"/>
              </w:rPr>
              <w:t xml:space="preserve">Considering the progress made on design of inter-UE coordination schemes and other aspects, we observe that the remaining time is very limited and remaining </w:t>
            </w:r>
            <w:r w:rsidRPr="00CC1197">
              <w:rPr>
                <w:rFonts w:ascii="Times New Roman" w:eastAsia="MS Mincho"/>
                <w:szCs w:val="20"/>
                <w:lang w:eastAsia="ja-JP"/>
              </w:rPr>
              <w:t>scope</w:t>
            </w:r>
            <w:r>
              <w:rPr>
                <w:rFonts w:ascii="Times New Roman"/>
                <w:szCs w:val="20"/>
              </w:rPr>
              <w:t xml:space="preserve"> is large. There are many important</w:t>
            </w:r>
            <w:r w:rsidR="00177C0C">
              <w:rPr>
                <w:rFonts w:ascii="Times New Roman"/>
                <w:szCs w:val="20"/>
              </w:rPr>
              <w:t xml:space="preserve"> design</w:t>
            </w:r>
            <w:r>
              <w:rPr>
                <w:rFonts w:ascii="Times New Roman"/>
                <w:szCs w:val="20"/>
              </w:rPr>
              <w:t xml:space="preserve"> opens </w:t>
            </w:r>
            <w:r w:rsidR="00177C0C">
              <w:rPr>
                <w:rFonts w:ascii="Times New Roman"/>
                <w:szCs w:val="20"/>
              </w:rPr>
              <w:t xml:space="preserve">which are </w:t>
            </w:r>
            <w:r>
              <w:rPr>
                <w:rFonts w:ascii="Times New Roman"/>
                <w:szCs w:val="20"/>
              </w:rPr>
              <w:t xml:space="preserve">left for </w:t>
            </w:r>
            <w:r w:rsidR="00177C0C">
              <w:rPr>
                <w:rFonts w:ascii="Times New Roman"/>
                <w:szCs w:val="20"/>
              </w:rPr>
              <w:t xml:space="preserve">future </w:t>
            </w:r>
            <w:r>
              <w:rPr>
                <w:rFonts w:ascii="Times New Roman"/>
                <w:szCs w:val="20"/>
              </w:rPr>
              <w:t>discussion and decision. At the same time, we are not so sure that RAN at this stage is in a good position to make a final call. At least, we do not see good basis to make such decision. Having said that, we suggest RAN to take a note on progress and further check the status at the next meeting to see if any adjustments must be made.</w:t>
            </w:r>
          </w:p>
        </w:tc>
      </w:tr>
      <w:tr w:rsidR="007A4F8C" w14:paraId="30B2DD4C" w14:textId="77777777" w:rsidTr="00CC1197">
        <w:tc>
          <w:tcPr>
            <w:tcW w:w="1129" w:type="dxa"/>
          </w:tcPr>
          <w:p w14:paraId="7F4AC21F" w14:textId="51434EB7" w:rsidR="007A4F8C" w:rsidRDefault="007A4F8C" w:rsidP="00CC1197">
            <w:pPr>
              <w:widowControl/>
              <w:rPr>
                <w:rFonts w:ascii="Times New Roman"/>
                <w:szCs w:val="20"/>
              </w:rPr>
            </w:pPr>
            <w:r>
              <w:rPr>
                <w:rFonts w:ascii="Times New Roman"/>
                <w:szCs w:val="20"/>
              </w:rPr>
              <w:t>Fraunhofer</w:t>
            </w:r>
          </w:p>
        </w:tc>
        <w:tc>
          <w:tcPr>
            <w:tcW w:w="1134" w:type="dxa"/>
          </w:tcPr>
          <w:p w14:paraId="72061D4A" w14:textId="571F68AB" w:rsidR="007A4F8C" w:rsidRDefault="007A4F8C" w:rsidP="00CC1197">
            <w:pPr>
              <w:widowControl/>
              <w:rPr>
                <w:rFonts w:ascii="Times New Roman"/>
                <w:szCs w:val="20"/>
              </w:rPr>
            </w:pPr>
            <w:r>
              <w:rPr>
                <w:rFonts w:ascii="Times New Roman"/>
                <w:szCs w:val="20"/>
              </w:rPr>
              <w:t>No</w:t>
            </w:r>
          </w:p>
        </w:tc>
        <w:tc>
          <w:tcPr>
            <w:tcW w:w="7099" w:type="dxa"/>
          </w:tcPr>
          <w:p w14:paraId="6F9E8DCD" w14:textId="5874DCAC" w:rsidR="007A4F8C" w:rsidRDefault="007A4F8C" w:rsidP="00CC1197">
            <w:pPr>
              <w:widowControl/>
              <w:wordWrap/>
              <w:rPr>
                <w:rFonts w:ascii="Times New Roman"/>
                <w:szCs w:val="20"/>
              </w:rPr>
            </w:pPr>
            <w:r>
              <w:rPr>
                <w:rFonts w:ascii="Times New Roman"/>
                <w:szCs w:val="20"/>
              </w:rPr>
              <w:t>Refer to our response in Q1.</w:t>
            </w:r>
          </w:p>
        </w:tc>
      </w:tr>
      <w:tr w:rsidR="007B279D" w14:paraId="5BC5647C" w14:textId="77777777" w:rsidTr="00CC1197">
        <w:tc>
          <w:tcPr>
            <w:tcW w:w="1129" w:type="dxa"/>
          </w:tcPr>
          <w:p w14:paraId="7BEC7B5D" w14:textId="791027D1" w:rsidR="007B279D" w:rsidRPr="007B279D" w:rsidRDefault="007B279D" w:rsidP="007B279D">
            <w:pPr>
              <w:widowControl/>
              <w:rPr>
                <w:rFonts w:ascii="Times New Roman"/>
                <w:szCs w:val="20"/>
              </w:rPr>
            </w:pPr>
            <w:r w:rsidRPr="007B279D">
              <w:rPr>
                <w:rFonts w:ascii="Times New Roman" w:eastAsia="MS Mincho" w:hint="eastAsia"/>
                <w:szCs w:val="20"/>
                <w:lang w:eastAsia="ja-JP"/>
              </w:rPr>
              <w:t>S</w:t>
            </w:r>
            <w:r w:rsidRPr="007B279D">
              <w:rPr>
                <w:rFonts w:ascii="Times New Roman" w:eastAsia="MS Mincho"/>
                <w:szCs w:val="20"/>
                <w:lang w:eastAsia="ja-JP"/>
              </w:rPr>
              <w:t>ony</w:t>
            </w:r>
          </w:p>
        </w:tc>
        <w:tc>
          <w:tcPr>
            <w:tcW w:w="1134" w:type="dxa"/>
          </w:tcPr>
          <w:p w14:paraId="3A459120" w14:textId="7BD47F5F" w:rsidR="007B279D" w:rsidRPr="007B279D" w:rsidRDefault="007B279D" w:rsidP="007B279D">
            <w:pPr>
              <w:widowControl/>
              <w:rPr>
                <w:rFonts w:ascii="Times New Roman"/>
                <w:szCs w:val="20"/>
              </w:rPr>
            </w:pPr>
            <w:r w:rsidRPr="007B279D">
              <w:rPr>
                <w:rFonts w:ascii="Times New Roman" w:eastAsia="MS Mincho" w:hint="eastAsia"/>
                <w:szCs w:val="20"/>
                <w:lang w:eastAsia="ja-JP"/>
              </w:rPr>
              <w:t>N</w:t>
            </w:r>
            <w:r w:rsidRPr="007B279D">
              <w:rPr>
                <w:rFonts w:ascii="Times New Roman" w:eastAsia="MS Mincho"/>
                <w:szCs w:val="20"/>
                <w:lang w:eastAsia="ja-JP"/>
              </w:rPr>
              <w:t>o</w:t>
            </w:r>
          </w:p>
        </w:tc>
        <w:tc>
          <w:tcPr>
            <w:tcW w:w="7099" w:type="dxa"/>
          </w:tcPr>
          <w:p w14:paraId="19DD59A9" w14:textId="222768DC" w:rsidR="007B279D" w:rsidRPr="007B279D" w:rsidRDefault="007B279D" w:rsidP="007B279D">
            <w:pPr>
              <w:widowControl/>
              <w:wordWrap/>
              <w:rPr>
                <w:rFonts w:ascii="Times New Roman"/>
                <w:szCs w:val="20"/>
              </w:rPr>
            </w:pPr>
            <w:r w:rsidRPr="007B279D">
              <w:rPr>
                <w:rFonts w:ascii="Times New Roman" w:eastAsia="MS Mincho"/>
                <w:szCs w:val="20"/>
                <w:lang w:eastAsia="ja-JP"/>
              </w:rPr>
              <w:t>Down-scoping is not necessary at this time.</w:t>
            </w:r>
          </w:p>
        </w:tc>
      </w:tr>
      <w:tr w:rsidR="006C2E6B" w14:paraId="719CC6A9" w14:textId="77777777" w:rsidTr="00CC1197">
        <w:tc>
          <w:tcPr>
            <w:tcW w:w="1129" w:type="dxa"/>
          </w:tcPr>
          <w:p w14:paraId="75F2CDE4" w14:textId="31FF36BD" w:rsidR="006C2E6B" w:rsidRPr="007B279D" w:rsidRDefault="006C2E6B" w:rsidP="006C2E6B">
            <w:pPr>
              <w:widowControl/>
              <w:rPr>
                <w:rFonts w:ascii="Times New Roman" w:eastAsia="MS Mincho"/>
                <w:szCs w:val="20"/>
                <w:lang w:eastAsia="ja-JP"/>
              </w:rPr>
            </w:pPr>
            <w:r>
              <w:rPr>
                <w:rFonts w:ascii="Times New Roman" w:eastAsia="SimSun" w:hint="eastAsia"/>
                <w:szCs w:val="20"/>
                <w:lang w:eastAsia="zh-CN"/>
              </w:rPr>
              <w:t>Xiaomi</w:t>
            </w:r>
          </w:p>
        </w:tc>
        <w:tc>
          <w:tcPr>
            <w:tcW w:w="1134" w:type="dxa"/>
          </w:tcPr>
          <w:p w14:paraId="7ED1A454" w14:textId="26E3CEC6" w:rsidR="006C2E6B" w:rsidRPr="007B279D" w:rsidRDefault="006C2E6B" w:rsidP="006C2E6B">
            <w:pPr>
              <w:widowControl/>
              <w:rPr>
                <w:rFonts w:ascii="Times New Roman" w:eastAsia="MS Mincho"/>
                <w:szCs w:val="20"/>
                <w:lang w:eastAsia="ja-JP"/>
              </w:rPr>
            </w:pPr>
            <w:r>
              <w:rPr>
                <w:rFonts w:ascii="Times New Roman" w:eastAsia="SimSun" w:hint="eastAsia"/>
                <w:szCs w:val="20"/>
                <w:lang w:eastAsia="zh-CN"/>
              </w:rPr>
              <w:t>No</w:t>
            </w:r>
          </w:p>
        </w:tc>
        <w:tc>
          <w:tcPr>
            <w:tcW w:w="7099" w:type="dxa"/>
          </w:tcPr>
          <w:p w14:paraId="4B9A1823" w14:textId="0C803ACE" w:rsidR="006C2E6B" w:rsidRPr="007B279D" w:rsidRDefault="006C2E6B" w:rsidP="006C2E6B">
            <w:pPr>
              <w:widowControl/>
              <w:wordWrap/>
              <w:rPr>
                <w:rFonts w:ascii="Times New Roman" w:eastAsia="MS Mincho"/>
                <w:szCs w:val="20"/>
                <w:lang w:eastAsia="ja-JP"/>
              </w:rPr>
            </w:pPr>
            <w:r>
              <w:rPr>
                <w:rFonts w:ascii="Times New Roman" w:eastAsia="SimSun" w:hint="eastAsia"/>
                <w:szCs w:val="20"/>
                <w:lang w:eastAsia="zh-CN"/>
              </w:rPr>
              <w:t xml:space="preserve">The </w:t>
            </w:r>
            <w:r>
              <w:rPr>
                <w:rFonts w:ascii="Times New Roman" w:eastAsia="SimSun"/>
                <w:szCs w:val="20"/>
                <w:lang w:eastAsia="zh-CN"/>
              </w:rPr>
              <w:t>progress can be checked at next plenary meeting and potential downscoping can be discussed then if necessary.</w:t>
            </w:r>
          </w:p>
        </w:tc>
      </w:tr>
      <w:tr w:rsidR="008D1BB0" w14:paraId="08292999" w14:textId="77777777" w:rsidTr="00CC1197">
        <w:tc>
          <w:tcPr>
            <w:tcW w:w="1129" w:type="dxa"/>
          </w:tcPr>
          <w:p w14:paraId="0DA8B269" w14:textId="56C4A0AD" w:rsidR="008D1BB0" w:rsidRDefault="008D1BB0" w:rsidP="006C2E6B">
            <w:pPr>
              <w:widowControl/>
              <w:rPr>
                <w:rFonts w:ascii="Times New Roman" w:eastAsia="SimSun"/>
                <w:szCs w:val="20"/>
                <w:lang w:eastAsia="zh-CN"/>
              </w:rPr>
            </w:pPr>
            <w:r>
              <w:rPr>
                <w:rFonts w:ascii="Times New Roman" w:eastAsia="SimSun"/>
                <w:szCs w:val="20"/>
                <w:lang w:eastAsia="zh-CN"/>
              </w:rPr>
              <w:t>Nokia</w:t>
            </w:r>
          </w:p>
        </w:tc>
        <w:tc>
          <w:tcPr>
            <w:tcW w:w="1134" w:type="dxa"/>
          </w:tcPr>
          <w:p w14:paraId="1BD12769" w14:textId="686FAE13" w:rsidR="008D1BB0" w:rsidRDefault="008D1BB0" w:rsidP="006C2E6B">
            <w:pPr>
              <w:widowControl/>
              <w:rPr>
                <w:rFonts w:ascii="Times New Roman" w:eastAsia="SimSun"/>
                <w:szCs w:val="20"/>
                <w:lang w:eastAsia="zh-CN"/>
              </w:rPr>
            </w:pPr>
            <w:r>
              <w:rPr>
                <w:rFonts w:ascii="Times New Roman" w:eastAsia="SimSun"/>
                <w:szCs w:val="20"/>
                <w:lang w:eastAsia="zh-CN"/>
              </w:rPr>
              <w:t>No</w:t>
            </w:r>
          </w:p>
        </w:tc>
        <w:tc>
          <w:tcPr>
            <w:tcW w:w="7099" w:type="dxa"/>
          </w:tcPr>
          <w:p w14:paraId="41E1A2A3" w14:textId="7B5E8A2E" w:rsidR="008D1BB0" w:rsidRDefault="008D1BB0" w:rsidP="006C2E6B">
            <w:pPr>
              <w:widowControl/>
              <w:wordWrap/>
              <w:rPr>
                <w:rFonts w:ascii="Times New Roman" w:eastAsia="SimSun"/>
                <w:szCs w:val="20"/>
                <w:lang w:eastAsia="zh-CN"/>
              </w:rPr>
            </w:pPr>
            <w:r>
              <w:rPr>
                <w:rFonts w:ascii="Times New Roman" w:eastAsia="SimSun"/>
                <w:szCs w:val="20"/>
                <w:lang w:eastAsia="zh-CN"/>
              </w:rPr>
              <w:t>Not at this time</w:t>
            </w:r>
          </w:p>
        </w:tc>
      </w:tr>
    </w:tbl>
    <w:p w14:paraId="5A1EB293" w14:textId="77777777" w:rsidR="0093525F" w:rsidRDefault="0093525F" w:rsidP="0093525F">
      <w:pPr>
        <w:widowControl/>
        <w:rPr>
          <w:rFonts w:ascii="Times New Roman"/>
          <w:szCs w:val="20"/>
        </w:rPr>
      </w:pPr>
    </w:p>
    <w:p w14:paraId="43E6BE23" w14:textId="3A0948E8" w:rsidR="00E93FAA" w:rsidRDefault="00E93FAA" w:rsidP="00E93FAA">
      <w:pPr>
        <w:widowControl/>
        <w:rPr>
          <w:rFonts w:ascii="Times New Roman"/>
          <w:szCs w:val="20"/>
        </w:rPr>
      </w:pPr>
      <w:r>
        <w:rPr>
          <w:rFonts w:ascii="Times New Roman"/>
          <w:szCs w:val="20"/>
        </w:rPr>
        <w:t xml:space="preserve">Q3: </w:t>
      </w:r>
      <w:r w:rsidRPr="0093525F">
        <w:rPr>
          <w:rFonts w:ascii="Times New Roman"/>
          <w:szCs w:val="20"/>
        </w:rPr>
        <w:t>RP-</w:t>
      </w:r>
      <w:del w:id="6" w:author="신철규/표준연구팀(SR)/Staff Engineer/삼성전자" w:date="2021-06-15T11:11:00Z">
        <w:r w:rsidRPr="0093525F" w:rsidDel="00B95803">
          <w:rPr>
            <w:rFonts w:ascii="Times New Roman"/>
            <w:szCs w:val="20"/>
          </w:rPr>
          <w:delText>211274</w:delText>
        </w:r>
        <w:r w:rsidDel="00B95803">
          <w:rPr>
            <w:rFonts w:ascii="Times New Roman"/>
            <w:szCs w:val="20"/>
          </w:rPr>
          <w:delText xml:space="preserve"> </w:delText>
        </w:r>
      </w:del>
      <w:ins w:id="7" w:author="신철규/표준연구팀(SR)/Staff Engineer/삼성전자" w:date="2021-06-15T11:11:00Z">
        <w:r w:rsidR="00B95803" w:rsidRPr="0093525F">
          <w:rPr>
            <w:rFonts w:ascii="Times New Roman"/>
            <w:szCs w:val="20"/>
          </w:rPr>
          <w:t>21127</w:t>
        </w:r>
        <w:r w:rsidR="00B95803">
          <w:rPr>
            <w:rFonts w:ascii="Times New Roman"/>
            <w:szCs w:val="20"/>
          </w:rPr>
          <w:t xml:space="preserve">2 </w:t>
        </w:r>
      </w:ins>
      <w:r>
        <w:rPr>
          <w:rFonts w:ascii="Times New Roman"/>
          <w:szCs w:val="20"/>
        </w:rPr>
        <w:t xml:space="preserve">made the following proposal. Do you think RAN guidance is necessary in this meeting to clarify whether WI scope includes so called </w:t>
      </w:r>
      <w:r w:rsidRPr="00E93FAA">
        <w:rPr>
          <w:rFonts w:ascii="Times New Roman" w:hint="eastAsia"/>
          <w:szCs w:val="20"/>
        </w:rPr>
        <w:t>“</w:t>
      </w:r>
      <w:r w:rsidRPr="00E93FAA">
        <w:rPr>
          <w:rFonts w:ascii="Times New Roman"/>
          <w:szCs w:val="20"/>
        </w:rPr>
        <w:t>hierarchical structure” where one UE schedules the transmission of another UE</w:t>
      </w:r>
      <w:r>
        <w:rPr>
          <w:rFonts w:ascii="Times New Roman"/>
          <w:szCs w:val="20"/>
        </w:rPr>
        <w:t>?</w:t>
      </w:r>
    </w:p>
    <w:tbl>
      <w:tblPr>
        <w:tblStyle w:val="aa"/>
        <w:tblW w:w="0" w:type="auto"/>
        <w:tblLook w:val="04A0" w:firstRow="1" w:lastRow="0" w:firstColumn="1" w:lastColumn="0" w:noHBand="0" w:noVBand="1"/>
      </w:tblPr>
      <w:tblGrid>
        <w:gridCol w:w="9362"/>
      </w:tblGrid>
      <w:tr w:rsidR="00E93FAA" w14:paraId="0C31C536" w14:textId="77777777" w:rsidTr="005C64D7">
        <w:tc>
          <w:tcPr>
            <w:tcW w:w="9362" w:type="dxa"/>
          </w:tcPr>
          <w:p w14:paraId="06191B1C" w14:textId="1676B29C" w:rsidR="00E93FAA" w:rsidRDefault="00E93FAA" w:rsidP="005C64D7">
            <w:pPr>
              <w:widowControl/>
              <w:rPr>
                <w:rFonts w:ascii="Times New Roman"/>
                <w:szCs w:val="20"/>
              </w:rPr>
            </w:pPr>
            <w:r w:rsidRPr="00E93FAA">
              <w:rPr>
                <w:rFonts w:ascii="Times New Roman"/>
                <w:szCs w:val="20"/>
              </w:rPr>
              <w:t>Proposal 2: It is clarified that the work scope of the inter-UE coordination is limited to the UE-B operation which includes a resource selection procedure at UE-B. If an operation does not include such resource selection at UE-B, for example, if UE-B receives sidelink grants from UE-A and use them for its own transmission without having some resource selection procedure, it is not included in the work scope.</w:t>
            </w:r>
          </w:p>
        </w:tc>
      </w:tr>
    </w:tbl>
    <w:p w14:paraId="6C675965" w14:textId="77777777" w:rsidR="00E93FAA" w:rsidRDefault="00E93FAA" w:rsidP="00E93FAA">
      <w:pPr>
        <w:widowControl/>
        <w:rPr>
          <w:rFonts w:ascii="Times New Roman"/>
          <w:szCs w:val="20"/>
        </w:rPr>
      </w:pPr>
    </w:p>
    <w:tbl>
      <w:tblPr>
        <w:tblStyle w:val="aa"/>
        <w:tblW w:w="0" w:type="auto"/>
        <w:tblLook w:val="04A0" w:firstRow="1" w:lastRow="0" w:firstColumn="1" w:lastColumn="0" w:noHBand="0" w:noVBand="1"/>
      </w:tblPr>
      <w:tblGrid>
        <w:gridCol w:w="1372"/>
        <w:gridCol w:w="1133"/>
        <w:gridCol w:w="6857"/>
      </w:tblGrid>
      <w:tr w:rsidR="00E93FAA" w14:paraId="73B2B0F0" w14:textId="77777777" w:rsidTr="00900A6D">
        <w:tc>
          <w:tcPr>
            <w:tcW w:w="1372" w:type="dxa"/>
          </w:tcPr>
          <w:p w14:paraId="53DD5B0C" w14:textId="77777777" w:rsidR="00E93FAA" w:rsidRDefault="00E93FAA" w:rsidP="005C64D7">
            <w:pPr>
              <w:widowControl/>
              <w:rPr>
                <w:rFonts w:ascii="Times New Roman"/>
                <w:szCs w:val="20"/>
              </w:rPr>
            </w:pPr>
            <w:r>
              <w:rPr>
                <w:rFonts w:ascii="Times New Roman" w:hint="eastAsia"/>
                <w:szCs w:val="20"/>
              </w:rPr>
              <w:t>Company</w:t>
            </w:r>
          </w:p>
        </w:tc>
        <w:tc>
          <w:tcPr>
            <w:tcW w:w="1133" w:type="dxa"/>
          </w:tcPr>
          <w:p w14:paraId="6DFAAFCD" w14:textId="77777777" w:rsidR="00E93FAA" w:rsidRDefault="00E93FAA" w:rsidP="005C64D7">
            <w:pPr>
              <w:widowControl/>
              <w:rPr>
                <w:rFonts w:ascii="Times New Roman"/>
                <w:szCs w:val="20"/>
              </w:rPr>
            </w:pPr>
            <w:r>
              <w:rPr>
                <w:rFonts w:ascii="Times New Roman" w:hint="eastAsia"/>
                <w:szCs w:val="20"/>
              </w:rPr>
              <w:t>Answer</w:t>
            </w:r>
          </w:p>
        </w:tc>
        <w:tc>
          <w:tcPr>
            <w:tcW w:w="6857" w:type="dxa"/>
          </w:tcPr>
          <w:p w14:paraId="45374083" w14:textId="77777777" w:rsidR="00E93FAA" w:rsidRDefault="00E93FAA" w:rsidP="005C64D7">
            <w:pPr>
              <w:widowControl/>
              <w:rPr>
                <w:rFonts w:ascii="Times New Roman"/>
                <w:szCs w:val="20"/>
              </w:rPr>
            </w:pPr>
            <w:r>
              <w:rPr>
                <w:rFonts w:ascii="Times New Roman" w:hint="eastAsia"/>
                <w:szCs w:val="20"/>
              </w:rPr>
              <w:t>Comment</w:t>
            </w:r>
          </w:p>
        </w:tc>
      </w:tr>
      <w:tr w:rsidR="00E93FAA" w14:paraId="2FFFA1A0" w14:textId="77777777" w:rsidTr="00900A6D">
        <w:tc>
          <w:tcPr>
            <w:tcW w:w="1372" w:type="dxa"/>
          </w:tcPr>
          <w:p w14:paraId="293ACEBD" w14:textId="77777777" w:rsidR="00E93FAA" w:rsidRDefault="00E93FAA" w:rsidP="005C64D7">
            <w:pPr>
              <w:widowControl/>
              <w:rPr>
                <w:rFonts w:ascii="Times New Roman"/>
                <w:szCs w:val="20"/>
              </w:rPr>
            </w:pPr>
            <w:r>
              <w:rPr>
                <w:rFonts w:ascii="Times New Roman" w:hint="eastAsia"/>
                <w:szCs w:val="20"/>
              </w:rPr>
              <w:t>LGE</w:t>
            </w:r>
          </w:p>
        </w:tc>
        <w:tc>
          <w:tcPr>
            <w:tcW w:w="1133" w:type="dxa"/>
          </w:tcPr>
          <w:p w14:paraId="501A03B3" w14:textId="404BD093" w:rsidR="00E93FAA" w:rsidRDefault="00E93FAA" w:rsidP="005C64D7">
            <w:pPr>
              <w:widowControl/>
              <w:rPr>
                <w:rFonts w:ascii="Times New Roman"/>
                <w:szCs w:val="20"/>
              </w:rPr>
            </w:pPr>
            <w:r>
              <w:rPr>
                <w:rFonts w:ascii="Times New Roman"/>
                <w:szCs w:val="20"/>
              </w:rPr>
              <w:t>Yes</w:t>
            </w:r>
          </w:p>
        </w:tc>
        <w:tc>
          <w:tcPr>
            <w:tcW w:w="6857" w:type="dxa"/>
          </w:tcPr>
          <w:p w14:paraId="110CB81B" w14:textId="54F0E8CC" w:rsidR="00E93FAA" w:rsidRDefault="00E93FAA" w:rsidP="005C64D7">
            <w:pPr>
              <w:widowControl/>
              <w:rPr>
                <w:rFonts w:ascii="Times New Roman"/>
                <w:szCs w:val="20"/>
              </w:rPr>
            </w:pPr>
            <w:r>
              <w:rPr>
                <w:rFonts w:ascii="Times New Roman"/>
                <w:szCs w:val="20"/>
              </w:rPr>
              <w:t>We think this is a useful clarification to avoid a similar discussion repeated in RAN1.</w:t>
            </w:r>
          </w:p>
        </w:tc>
      </w:tr>
      <w:tr w:rsidR="00E93FAA" w14:paraId="1E34292A" w14:textId="77777777" w:rsidTr="00900A6D">
        <w:tc>
          <w:tcPr>
            <w:tcW w:w="1372" w:type="dxa"/>
          </w:tcPr>
          <w:p w14:paraId="7CE84B57" w14:textId="45D64D05" w:rsidR="00E93FAA" w:rsidRDefault="00090E4E" w:rsidP="005C64D7">
            <w:pPr>
              <w:widowControl/>
              <w:rPr>
                <w:rFonts w:ascii="Times New Roman"/>
                <w:szCs w:val="20"/>
              </w:rPr>
            </w:pPr>
            <w:r>
              <w:rPr>
                <w:rFonts w:ascii="Times New Roman"/>
                <w:szCs w:val="20"/>
              </w:rPr>
              <w:t>Huawei, HiSilicon</w:t>
            </w:r>
          </w:p>
        </w:tc>
        <w:tc>
          <w:tcPr>
            <w:tcW w:w="1133" w:type="dxa"/>
          </w:tcPr>
          <w:p w14:paraId="769F4F19" w14:textId="1B19BFFE" w:rsidR="00E93FAA" w:rsidRDefault="00090E4E" w:rsidP="005C64D7">
            <w:pPr>
              <w:widowControl/>
              <w:rPr>
                <w:rFonts w:ascii="Times New Roman"/>
                <w:szCs w:val="20"/>
              </w:rPr>
            </w:pPr>
            <w:r>
              <w:rPr>
                <w:rFonts w:ascii="Times New Roman" w:hint="eastAsia"/>
                <w:szCs w:val="20"/>
              </w:rPr>
              <w:t>N</w:t>
            </w:r>
            <w:r>
              <w:rPr>
                <w:rFonts w:ascii="Times New Roman"/>
                <w:szCs w:val="20"/>
              </w:rPr>
              <w:t>o</w:t>
            </w:r>
          </w:p>
        </w:tc>
        <w:tc>
          <w:tcPr>
            <w:tcW w:w="6857" w:type="dxa"/>
          </w:tcPr>
          <w:p w14:paraId="5E3550A1" w14:textId="77777777" w:rsidR="00FC1B9F" w:rsidRDefault="00090E4E" w:rsidP="00A944D2">
            <w:pPr>
              <w:widowControl/>
              <w:rPr>
                <w:rFonts w:ascii="Times New Roman"/>
                <w:szCs w:val="20"/>
              </w:rPr>
            </w:pPr>
            <w:r>
              <w:rPr>
                <w:rFonts w:ascii="Times New Roman"/>
                <w:szCs w:val="20"/>
              </w:rPr>
              <w:t>This is not merely a clarification, but a reverting of an agreed WID</w:t>
            </w:r>
            <w:r w:rsidR="00C30C71">
              <w:rPr>
                <w:rFonts w:ascii="Times New Roman"/>
                <w:szCs w:val="20"/>
              </w:rPr>
              <w:t>, the content of which has been considered multiple times</w:t>
            </w:r>
            <w:r>
              <w:rPr>
                <w:rFonts w:ascii="Times New Roman"/>
                <w:szCs w:val="20"/>
              </w:rPr>
              <w:t>. RAN</w:t>
            </w:r>
            <w:r w:rsidR="00C30C71">
              <w:rPr>
                <w:rFonts w:ascii="Times New Roman"/>
                <w:szCs w:val="20"/>
              </w:rPr>
              <w:t xml:space="preserve"> considered inter-UE </w:t>
            </w:r>
            <w:r w:rsidR="00A944D2">
              <w:rPr>
                <w:rFonts w:ascii="Times New Roman"/>
                <w:szCs w:val="20"/>
              </w:rPr>
              <w:t xml:space="preserve">coordination </w:t>
            </w:r>
            <w:r w:rsidR="00C30C71">
              <w:rPr>
                <w:rFonts w:ascii="Times New Roman"/>
                <w:szCs w:val="20"/>
              </w:rPr>
              <w:t xml:space="preserve">scope in RAN#90e, and did not change the </w:t>
            </w:r>
            <w:r w:rsidR="00A944D2">
              <w:rPr>
                <w:rFonts w:ascii="Times New Roman"/>
                <w:szCs w:val="20"/>
              </w:rPr>
              <w:t xml:space="preserve">technical scope of the </w:t>
            </w:r>
            <w:r w:rsidR="00C30C71">
              <w:rPr>
                <w:rFonts w:ascii="Times New Roman"/>
                <w:szCs w:val="20"/>
              </w:rPr>
              <w:t>WID. RAN</w:t>
            </w:r>
            <w:r>
              <w:rPr>
                <w:rFonts w:ascii="Times New Roman"/>
                <w:szCs w:val="20"/>
              </w:rPr>
              <w:t>1 sent evaluations of such schemes to RAN</w:t>
            </w:r>
            <w:r w:rsidR="00C30C71">
              <w:rPr>
                <w:rFonts w:ascii="Times New Roman"/>
                <w:szCs w:val="20"/>
              </w:rPr>
              <w:t>#91e</w:t>
            </w:r>
            <w:r>
              <w:rPr>
                <w:rFonts w:ascii="Times New Roman"/>
                <w:szCs w:val="20"/>
              </w:rPr>
              <w:t>, which RAN considered and did not change</w:t>
            </w:r>
            <w:r w:rsidR="00A944D2">
              <w:rPr>
                <w:rFonts w:ascii="Times New Roman"/>
                <w:szCs w:val="20"/>
              </w:rPr>
              <w:t xml:space="preserve"> the technical scope of</w:t>
            </w:r>
            <w:r>
              <w:rPr>
                <w:rFonts w:ascii="Times New Roman"/>
                <w:szCs w:val="20"/>
              </w:rPr>
              <w:t xml:space="preserve"> the WID. </w:t>
            </w:r>
            <w:r w:rsidR="00A944D2">
              <w:rPr>
                <w:rFonts w:ascii="Times New Roman"/>
                <w:szCs w:val="20"/>
              </w:rPr>
              <w:t>T</w:t>
            </w:r>
            <w:r>
              <w:rPr>
                <w:rFonts w:ascii="Times New Roman"/>
                <w:szCs w:val="20"/>
              </w:rPr>
              <w:t xml:space="preserve">he SRs </w:t>
            </w:r>
            <w:r w:rsidR="00A944D2">
              <w:rPr>
                <w:rFonts w:ascii="Times New Roman"/>
                <w:szCs w:val="20"/>
              </w:rPr>
              <w:t xml:space="preserve">to several RAN meetings </w:t>
            </w:r>
            <w:r>
              <w:rPr>
                <w:rFonts w:ascii="Times New Roman"/>
                <w:szCs w:val="20"/>
              </w:rPr>
              <w:t xml:space="preserve">have also indicated agreements in RAN1 relating to these schemes, and RAN has not changed the WID. </w:t>
            </w:r>
          </w:p>
          <w:p w14:paraId="7CA93AFB" w14:textId="77777777" w:rsidR="00FC1B9F" w:rsidRDefault="00FC1B9F" w:rsidP="00A944D2">
            <w:pPr>
              <w:widowControl/>
              <w:rPr>
                <w:rFonts w:ascii="Times New Roman"/>
                <w:szCs w:val="20"/>
              </w:rPr>
            </w:pPr>
          </w:p>
          <w:p w14:paraId="35782BCE" w14:textId="15386967" w:rsidR="00E93FAA" w:rsidRDefault="00090E4E" w:rsidP="00A944D2">
            <w:pPr>
              <w:widowControl/>
              <w:rPr>
                <w:rFonts w:ascii="Times New Roman"/>
                <w:szCs w:val="20"/>
              </w:rPr>
            </w:pPr>
            <w:r>
              <w:rPr>
                <w:rFonts w:ascii="Times New Roman"/>
                <w:szCs w:val="20"/>
              </w:rPr>
              <w:t>It would be wrong</w:t>
            </w:r>
            <w:r w:rsidR="00FC1B9F">
              <w:rPr>
                <w:rFonts w:ascii="Times New Roman"/>
                <w:szCs w:val="20"/>
              </w:rPr>
              <w:t xml:space="preserve"> for RAN</w:t>
            </w:r>
            <w:r>
              <w:rPr>
                <w:rFonts w:ascii="Times New Roman"/>
                <w:szCs w:val="20"/>
              </w:rPr>
              <w:t xml:space="preserve"> to now retrospectively change the WI, having allowed the work so far, in full knowledge of its existence.</w:t>
            </w:r>
          </w:p>
          <w:p w14:paraId="58AA7415" w14:textId="7D6E2EB3" w:rsidR="00FC1B9F" w:rsidRDefault="00FC1B9F" w:rsidP="00A944D2">
            <w:pPr>
              <w:widowControl/>
              <w:rPr>
                <w:rFonts w:ascii="Times New Roman"/>
                <w:szCs w:val="20"/>
              </w:rPr>
            </w:pPr>
          </w:p>
        </w:tc>
      </w:tr>
      <w:tr w:rsidR="00E93FAA" w14:paraId="25EA7BB6" w14:textId="77777777" w:rsidTr="00900A6D">
        <w:tc>
          <w:tcPr>
            <w:tcW w:w="1372" w:type="dxa"/>
          </w:tcPr>
          <w:p w14:paraId="521BFA70" w14:textId="3F30A724" w:rsidR="00E93FAA" w:rsidRDefault="00B009C0" w:rsidP="005C64D7">
            <w:pPr>
              <w:widowControl/>
              <w:rPr>
                <w:rFonts w:ascii="Times New Roman"/>
                <w:szCs w:val="20"/>
              </w:rPr>
            </w:pPr>
            <w:r>
              <w:rPr>
                <w:rFonts w:ascii="Times New Roman"/>
                <w:szCs w:val="20"/>
              </w:rPr>
              <w:t>Ericsson</w:t>
            </w:r>
          </w:p>
        </w:tc>
        <w:tc>
          <w:tcPr>
            <w:tcW w:w="1133" w:type="dxa"/>
          </w:tcPr>
          <w:p w14:paraId="16636DC9" w14:textId="24381CF6" w:rsidR="00E93FAA" w:rsidRDefault="00B009C0" w:rsidP="005C64D7">
            <w:pPr>
              <w:widowControl/>
              <w:rPr>
                <w:rFonts w:ascii="Times New Roman"/>
                <w:szCs w:val="20"/>
              </w:rPr>
            </w:pPr>
            <w:r>
              <w:rPr>
                <w:rFonts w:ascii="Times New Roman"/>
                <w:szCs w:val="20"/>
              </w:rPr>
              <w:t>Supportive</w:t>
            </w:r>
          </w:p>
        </w:tc>
        <w:tc>
          <w:tcPr>
            <w:tcW w:w="6857" w:type="dxa"/>
          </w:tcPr>
          <w:p w14:paraId="7F777C5A" w14:textId="7D07B673" w:rsidR="00E93FAA" w:rsidRPr="00B009C0" w:rsidRDefault="002046B6" w:rsidP="00B3362F">
            <w:pPr>
              <w:widowControl/>
              <w:rPr>
                <w:rFonts w:ascii="Times New Roman"/>
                <w:i/>
                <w:iCs/>
                <w:szCs w:val="20"/>
              </w:rPr>
            </w:pPr>
            <w:r w:rsidRPr="00D144E7">
              <w:rPr>
                <w:rFonts w:ascii="Times New Roman"/>
                <w:szCs w:val="20"/>
              </w:rPr>
              <w:t>We think that the clarification</w:t>
            </w:r>
            <w:r>
              <w:rPr>
                <w:rFonts w:ascii="Times New Roman"/>
                <w:szCs w:val="20"/>
              </w:rPr>
              <w:t xml:space="preserve"> is well in line with the original WID wording and </w:t>
            </w:r>
            <w:r w:rsidR="00B3362F">
              <w:rPr>
                <w:rFonts w:ascii="Times New Roman"/>
                <w:szCs w:val="20"/>
              </w:rPr>
              <w:t xml:space="preserve">it </w:t>
            </w:r>
            <w:r>
              <w:rPr>
                <w:rFonts w:ascii="Times New Roman"/>
                <w:szCs w:val="20"/>
              </w:rPr>
              <w:t xml:space="preserve">would </w:t>
            </w:r>
            <w:r w:rsidR="00B3362F">
              <w:rPr>
                <w:rFonts w:ascii="Times New Roman"/>
                <w:szCs w:val="20"/>
              </w:rPr>
              <w:t>help in keeping</w:t>
            </w:r>
            <w:r>
              <w:rPr>
                <w:rFonts w:ascii="Times New Roman"/>
                <w:szCs w:val="20"/>
              </w:rPr>
              <w:t xml:space="preserve"> the discussions focused, especially in RAN1. </w:t>
            </w:r>
            <w:r w:rsidR="00B3362F">
              <w:rPr>
                <w:rFonts w:ascii="Times New Roman"/>
                <w:szCs w:val="20"/>
              </w:rPr>
              <w:t>In our view, the original wording of the WID never covered such schemes. Moreover, n</w:t>
            </w:r>
            <w:r>
              <w:rPr>
                <w:rFonts w:ascii="Times New Roman"/>
                <w:szCs w:val="20"/>
              </w:rPr>
              <w:t>one of the agreements made by the WGs so far would conflict with the clarification, so from this point of view there would not be any problem.</w:t>
            </w:r>
          </w:p>
        </w:tc>
      </w:tr>
      <w:tr w:rsidR="00E93FAA" w14:paraId="065ADBBC" w14:textId="77777777" w:rsidTr="00900A6D">
        <w:tc>
          <w:tcPr>
            <w:tcW w:w="1372" w:type="dxa"/>
          </w:tcPr>
          <w:p w14:paraId="2F98C810" w14:textId="1D8E8A94" w:rsidR="00E93FAA" w:rsidRDefault="00335B53" w:rsidP="005C64D7">
            <w:pPr>
              <w:widowControl/>
              <w:rPr>
                <w:rFonts w:ascii="Times New Roman"/>
                <w:szCs w:val="20"/>
              </w:rPr>
            </w:pPr>
            <w:r>
              <w:rPr>
                <w:rFonts w:ascii="Times New Roman"/>
                <w:szCs w:val="20"/>
              </w:rPr>
              <w:lastRenderedPageBreak/>
              <w:t>CATT</w:t>
            </w:r>
          </w:p>
        </w:tc>
        <w:tc>
          <w:tcPr>
            <w:tcW w:w="1133" w:type="dxa"/>
          </w:tcPr>
          <w:p w14:paraId="133FEA94" w14:textId="72776281" w:rsidR="00E93FAA" w:rsidRDefault="00335B53" w:rsidP="005C64D7">
            <w:pPr>
              <w:widowControl/>
              <w:rPr>
                <w:rFonts w:ascii="Times New Roman"/>
                <w:szCs w:val="20"/>
              </w:rPr>
            </w:pPr>
            <w:r>
              <w:rPr>
                <w:rFonts w:ascii="Times New Roman"/>
                <w:szCs w:val="20"/>
              </w:rPr>
              <w:t>Yes</w:t>
            </w:r>
          </w:p>
        </w:tc>
        <w:tc>
          <w:tcPr>
            <w:tcW w:w="6857" w:type="dxa"/>
          </w:tcPr>
          <w:p w14:paraId="1616DE4D" w14:textId="38F455E8" w:rsidR="00E93FAA" w:rsidRDefault="00335B53" w:rsidP="005C64D7">
            <w:pPr>
              <w:widowControl/>
              <w:rPr>
                <w:rFonts w:ascii="Times New Roman"/>
                <w:szCs w:val="20"/>
              </w:rPr>
            </w:pPr>
            <w:r>
              <w:rPr>
                <w:rFonts w:ascii="Times New Roman"/>
                <w:szCs w:val="20"/>
              </w:rPr>
              <w:t>It is helpful</w:t>
            </w:r>
            <w:r w:rsidR="00AC3E55">
              <w:rPr>
                <w:rFonts w:ascii="Times New Roman"/>
                <w:szCs w:val="20"/>
              </w:rPr>
              <w:t xml:space="preserve"> to clarify this issue, and we support the </w:t>
            </w:r>
            <w:r w:rsidR="00743C7A">
              <w:rPr>
                <w:rFonts w:ascii="Times New Roman"/>
                <w:szCs w:val="20"/>
              </w:rPr>
              <w:t>spirit of proposal.</w:t>
            </w:r>
            <w:r w:rsidR="00AC3E55">
              <w:rPr>
                <w:rFonts w:ascii="Times New Roman"/>
                <w:szCs w:val="20"/>
              </w:rPr>
              <w:t xml:space="preserve"> Note during the WG discussion of this issue, some companies already commented this should be discussed and decided in RAN plenary.</w:t>
            </w:r>
          </w:p>
        </w:tc>
      </w:tr>
      <w:tr w:rsidR="00642143" w14:paraId="2F1A5B17" w14:textId="77777777" w:rsidTr="00900A6D">
        <w:tc>
          <w:tcPr>
            <w:tcW w:w="1372" w:type="dxa"/>
          </w:tcPr>
          <w:p w14:paraId="281A795F" w14:textId="5E1005E3" w:rsidR="00642143" w:rsidRDefault="00642143" w:rsidP="00642143">
            <w:pPr>
              <w:widowControl/>
              <w:rPr>
                <w:rFonts w:ascii="Times New Roman"/>
                <w:szCs w:val="20"/>
              </w:rPr>
            </w:pPr>
            <w:r>
              <w:rPr>
                <w:rFonts w:ascii="Times New Roman"/>
                <w:szCs w:val="20"/>
              </w:rPr>
              <w:t>Qualcomm</w:t>
            </w:r>
          </w:p>
        </w:tc>
        <w:tc>
          <w:tcPr>
            <w:tcW w:w="1133" w:type="dxa"/>
          </w:tcPr>
          <w:p w14:paraId="1AAEF540" w14:textId="24690A6D" w:rsidR="00642143" w:rsidRDefault="00642143" w:rsidP="00642143">
            <w:pPr>
              <w:widowControl/>
              <w:rPr>
                <w:rFonts w:ascii="Times New Roman"/>
                <w:szCs w:val="20"/>
              </w:rPr>
            </w:pPr>
            <w:r>
              <w:rPr>
                <w:rFonts w:ascii="Times New Roman"/>
                <w:szCs w:val="20"/>
              </w:rPr>
              <w:t>Please see comments</w:t>
            </w:r>
          </w:p>
        </w:tc>
        <w:tc>
          <w:tcPr>
            <w:tcW w:w="6857" w:type="dxa"/>
          </w:tcPr>
          <w:p w14:paraId="45036A85" w14:textId="6CBB8605" w:rsidR="00642143" w:rsidRDefault="00642143" w:rsidP="00642143">
            <w:pPr>
              <w:widowControl/>
              <w:rPr>
                <w:rFonts w:ascii="Times New Roman"/>
                <w:szCs w:val="20"/>
              </w:rPr>
            </w:pPr>
            <w:r>
              <w:rPr>
                <w:rFonts w:ascii="Times New Roman"/>
                <w:szCs w:val="20"/>
              </w:rPr>
              <w:t xml:space="preserve">As part of preferred resource indication in Scheme 1, UE-A can indicate some resources for use by UE-B. What we observed in evaluations was that UE-B using the resources indicated for an initial transmission by UE-A, while selecting resources from </w:t>
            </w:r>
            <w:r w:rsidR="002A0D43">
              <w:rPr>
                <w:rFonts w:ascii="Times New Roman"/>
                <w:szCs w:val="20"/>
              </w:rPr>
              <w:t xml:space="preserve">among </w:t>
            </w:r>
            <w:r>
              <w:rPr>
                <w:rFonts w:ascii="Times New Roman"/>
                <w:szCs w:val="20"/>
              </w:rPr>
              <w:t>the retransmission resources indicated by UE-A as needed, improves the system performance significantly. Based on the proposal and the associated discussion, we understand that this forms a selection procedure at UE-B since the retransmission resources are subject to selection, based on different criteria, at UE-B.</w:t>
            </w:r>
          </w:p>
        </w:tc>
      </w:tr>
      <w:tr w:rsidR="003B7213" w14:paraId="26A9BBE9" w14:textId="77777777" w:rsidTr="00900A6D">
        <w:tc>
          <w:tcPr>
            <w:tcW w:w="1372" w:type="dxa"/>
          </w:tcPr>
          <w:p w14:paraId="0A937A8B" w14:textId="375EE168" w:rsidR="003B7213" w:rsidRDefault="003B7213" w:rsidP="003B7213">
            <w:pPr>
              <w:widowControl/>
              <w:rPr>
                <w:rFonts w:ascii="Times New Roman"/>
                <w:szCs w:val="20"/>
              </w:rPr>
            </w:pPr>
            <w:r>
              <w:rPr>
                <w:rFonts w:ascii="Times New Roman"/>
                <w:szCs w:val="20"/>
              </w:rPr>
              <w:t>FUTUREWEI</w:t>
            </w:r>
          </w:p>
        </w:tc>
        <w:tc>
          <w:tcPr>
            <w:tcW w:w="1133" w:type="dxa"/>
          </w:tcPr>
          <w:p w14:paraId="56D0D8EC" w14:textId="4DFA220E" w:rsidR="003B7213" w:rsidRDefault="003B7213" w:rsidP="003B7213">
            <w:pPr>
              <w:widowControl/>
              <w:rPr>
                <w:rFonts w:ascii="Times New Roman"/>
                <w:szCs w:val="20"/>
              </w:rPr>
            </w:pPr>
            <w:r>
              <w:rPr>
                <w:rFonts w:ascii="Times New Roman"/>
                <w:szCs w:val="20"/>
              </w:rPr>
              <w:t>Leave it to RAN1</w:t>
            </w:r>
          </w:p>
        </w:tc>
        <w:tc>
          <w:tcPr>
            <w:tcW w:w="6857" w:type="dxa"/>
          </w:tcPr>
          <w:p w14:paraId="251EB8F1" w14:textId="0FF953AC" w:rsidR="003B7213" w:rsidRDefault="003B7213" w:rsidP="003B7213">
            <w:pPr>
              <w:widowControl/>
              <w:rPr>
                <w:rFonts w:ascii="Times New Roman"/>
                <w:szCs w:val="20"/>
              </w:rPr>
            </w:pPr>
            <w:r>
              <w:rPr>
                <w:rFonts w:ascii="Times New Roman"/>
                <w:szCs w:val="20"/>
              </w:rPr>
              <w:t>There are important out-of-coverage scenarios for both Public Safety and V2X where the UE-B resources selected for transmission should follow the set of resources sent from UE-A, such as from a site commander or platoon leader. We also do not have any agreement (and likely never will) that all UEs supporting Rel-17 sidelink will have the exact same set of capabilities and behavior. UEs that do not (or are not) sensing still need to select resources for transmission. Any update to the WID that restricts the scope (and usefulness) of the WID is not OK with us. RAN1 can continue designing considering the options in the RAN1 agreements.</w:t>
            </w:r>
          </w:p>
        </w:tc>
      </w:tr>
      <w:tr w:rsidR="00077AFE" w14:paraId="61F34C13" w14:textId="77777777" w:rsidTr="00900A6D">
        <w:tc>
          <w:tcPr>
            <w:tcW w:w="1372" w:type="dxa"/>
          </w:tcPr>
          <w:p w14:paraId="7FA049E5" w14:textId="62D6C058" w:rsidR="00077AFE" w:rsidRDefault="00077AFE" w:rsidP="003B7213">
            <w:pPr>
              <w:widowControl/>
              <w:rPr>
                <w:rFonts w:ascii="Times New Roman"/>
                <w:szCs w:val="20"/>
              </w:rPr>
            </w:pPr>
            <w:r>
              <w:rPr>
                <w:rFonts w:ascii="Times New Roman"/>
                <w:szCs w:val="20"/>
              </w:rPr>
              <w:t>OPPO</w:t>
            </w:r>
          </w:p>
        </w:tc>
        <w:tc>
          <w:tcPr>
            <w:tcW w:w="1133" w:type="dxa"/>
          </w:tcPr>
          <w:p w14:paraId="433FD2F2" w14:textId="18FCCB35" w:rsidR="00077AFE" w:rsidRDefault="00077AFE" w:rsidP="003B7213">
            <w:pPr>
              <w:widowControl/>
              <w:rPr>
                <w:rFonts w:ascii="Times New Roman"/>
                <w:szCs w:val="20"/>
              </w:rPr>
            </w:pPr>
            <w:r>
              <w:rPr>
                <w:rFonts w:ascii="Times New Roman"/>
                <w:szCs w:val="20"/>
              </w:rPr>
              <w:t>Yes</w:t>
            </w:r>
          </w:p>
        </w:tc>
        <w:tc>
          <w:tcPr>
            <w:tcW w:w="6857" w:type="dxa"/>
          </w:tcPr>
          <w:p w14:paraId="028C7864" w14:textId="196CDBA7" w:rsidR="00077AFE" w:rsidRDefault="00077AFE" w:rsidP="003B7213">
            <w:pPr>
              <w:widowControl/>
              <w:rPr>
                <w:rFonts w:ascii="Times New Roman"/>
                <w:szCs w:val="20"/>
              </w:rPr>
            </w:pPr>
            <w:r w:rsidRPr="00943D0C">
              <w:rPr>
                <w:rFonts w:ascii="Times New Roman"/>
                <w:szCs w:val="20"/>
              </w:rPr>
              <w:t>In recent RAN1 meetings, companies had different understanding on whether "Hierarchical scheme" is included in the WID scope or not, it is desirable to clarify in this RANP.</w:t>
            </w:r>
          </w:p>
        </w:tc>
      </w:tr>
      <w:tr w:rsidR="00900A6D" w14:paraId="3F89D4DF" w14:textId="77777777" w:rsidTr="00900A6D">
        <w:tc>
          <w:tcPr>
            <w:tcW w:w="1372" w:type="dxa"/>
          </w:tcPr>
          <w:p w14:paraId="4C7F4834" w14:textId="1F087AA4" w:rsidR="00900A6D" w:rsidRDefault="00900A6D" w:rsidP="00900A6D">
            <w:pPr>
              <w:widowControl/>
              <w:rPr>
                <w:rFonts w:ascii="Times New Roman"/>
                <w:szCs w:val="20"/>
              </w:rPr>
            </w:pPr>
            <w:r>
              <w:rPr>
                <w:rFonts w:ascii="Times New Roman"/>
                <w:szCs w:val="20"/>
              </w:rPr>
              <w:t>Apple</w:t>
            </w:r>
          </w:p>
        </w:tc>
        <w:tc>
          <w:tcPr>
            <w:tcW w:w="1133" w:type="dxa"/>
          </w:tcPr>
          <w:p w14:paraId="4A01CF5A" w14:textId="2355B6A7" w:rsidR="00900A6D" w:rsidRDefault="00900A6D" w:rsidP="00900A6D">
            <w:pPr>
              <w:widowControl/>
              <w:rPr>
                <w:rFonts w:ascii="Times New Roman"/>
                <w:szCs w:val="20"/>
              </w:rPr>
            </w:pPr>
            <w:r>
              <w:rPr>
                <w:rFonts w:ascii="Times New Roman"/>
                <w:szCs w:val="20"/>
              </w:rPr>
              <w:t>Neutral</w:t>
            </w:r>
          </w:p>
        </w:tc>
        <w:tc>
          <w:tcPr>
            <w:tcW w:w="6857" w:type="dxa"/>
          </w:tcPr>
          <w:p w14:paraId="4BB5E8F7" w14:textId="2E8E4E17" w:rsidR="00900A6D" w:rsidRDefault="00065EF1" w:rsidP="00900A6D">
            <w:pPr>
              <w:widowControl/>
              <w:rPr>
                <w:rFonts w:ascii="Times New Roman"/>
                <w:szCs w:val="20"/>
              </w:rPr>
            </w:pPr>
            <w:r>
              <w:rPr>
                <w:rFonts w:ascii="Times New Roman"/>
                <w:szCs w:val="20"/>
              </w:rPr>
              <w:t>On one hand, w</w:t>
            </w:r>
            <w:r w:rsidR="00900A6D">
              <w:rPr>
                <w:rFonts w:ascii="Times New Roman"/>
                <w:szCs w:val="20"/>
              </w:rPr>
              <w:t xml:space="preserve">e think this scenario is useful (increasing the resource allocation reliability) when UE-B is a power limited UE, which does not perform sensing for the purpose of power saving. On the other hand, this scenario is useful for power saving resource allocation, which is not the main consideration of the corresponding objective. </w:t>
            </w:r>
          </w:p>
          <w:p w14:paraId="1CB733E2" w14:textId="77777777" w:rsidR="00900A6D" w:rsidRDefault="00900A6D" w:rsidP="00900A6D">
            <w:pPr>
              <w:widowControl/>
              <w:rPr>
                <w:rFonts w:ascii="Times New Roman"/>
                <w:szCs w:val="20"/>
              </w:rPr>
            </w:pPr>
          </w:p>
          <w:p w14:paraId="427C8F14" w14:textId="3B4E2B03" w:rsidR="00900A6D" w:rsidRPr="00943D0C" w:rsidRDefault="00900A6D" w:rsidP="00900A6D">
            <w:pPr>
              <w:widowControl/>
              <w:rPr>
                <w:rFonts w:ascii="Times New Roman"/>
                <w:szCs w:val="20"/>
              </w:rPr>
            </w:pPr>
            <w:r>
              <w:rPr>
                <w:rFonts w:ascii="Times New Roman"/>
                <w:szCs w:val="20"/>
              </w:rPr>
              <w:t xml:space="preserve">Considering both pros and cons, we are neutral on the proposal.  </w:t>
            </w:r>
          </w:p>
        </w:tc>
      </w:tr>
      <w:tr w:rsidR="00B95803" w14:paraId="434BCBB8" w14:textId="77777777" w:rsidTr="00900A6D">
        <w:tc>
          <w:tcPr>
            <w:tcW w:w="1372" w:type="dxa"/>
          </w:tcPr>
          <w:p w14:paraId="4D041946" w14:textId="1A959D1B" w:rsidR="00B95803" w:rsidRDefault="00B95803" w:rsidP="00900A6D">
            <w:pPr>
              <w:widowControl/>
              <w:rPr>
                <w:rFonts w:ascii="Times New Roman"/>
                <w:szCs w:val="20"/>
              </w:rPr>
            </w:pPr>
            <w:r>
              <w:rPr>
                <w:rFonts w:ascii="Times New Roman" w:hint="eastAsia"/>
                <w:szCs w:val="20"/>
              </w:rPr>
              <w:t>Samsung</w:t>
            </w:r>
          </w:p>
        </w:tc>
        <w:tc>
          <w:tcPr>
            <w:tcW w:w="1133" w:type="dxa"/>
          </w:tcPr>
          <w:p w14:paraId="314A62E7" w14:textId="57C3088C" w:rsidR="00B95803" w:rsidRDefault="00B95803" w:rsidP="00900A6D">
            <w:pPr>
              <w:widowControl/>
              <w:rPr>
                <w:rFonts w:ascii="Times New Roman"/>
                <w:szCs w:val="20"/>
              </w:rPr>
            </w:pPr>
            <w:r>
              <w:rPr>
                <w:rFonts w:ascii="Times New Roman" w:hint="eastAsia"/>
                <w:szCs w:val="20"/>
              </w:rPr>
              <w:t>No</w:t>
            </w:r>
          </w:p>
        </w:tc>
        <w:tc>
          <w:tcPr>
            <w:tcW w:w="6857" w:type="dxa"/>
          </w:tcPr>
          <w:p w14:paraId="06321E4E" w14:textId="77777777" w:rsidR="00B95803" w:rsidRDefault="00B95803" w:rsidP="00900A6D">
            <w:pPr>
              <w:widowControl/>
              <w:rPr>
                <w:rFonts w:ascii="Times New Roman"/>
                <w:szCs w:val="20"/>
              </w:rPr>
            </w:pPr>
            <w:r w:rsidRPr="00C5173F">
              <w:rPr>
                <w:rFonts w:ascii="Times New Roman"/>
                <w:szCs w:val="20"/>
              </w:rPr>
              <w:t>We think that this RAN guidance is not necessary. We do not think WI includes “one UE schedules the transmission of another UE” as the inter-UE coordination scheme. However, RAN1 needs to discuss UE-B’s operation further (how UE-B should perform resource selection procedure with coordinating information and its own sensing when available).</w:t>
            </w:r>
          </w:p>
          <w:p w14:paraId="0DC114E8" w14:textId="22B14AE1" w:rsidR="00B95803" w:rsidRDefault="00B95803" w:rsidP="00900A6D">
            <w:pPr>
              <w:widowControl/>
              <w:rPr>
                <w:rFonts w:ascii="Times New Roman"/>
                <w:szCs w:val="20"/>
              </w:rPr>
            </w:pPr>
            <w:r>
              <w:rPr>
                <w:rFonts w:ascii="Times New Roman"/>
                <w:szCs w:val="20"/>
              </w:rPr>
              <w:t>(We have modified the t-doc number.)</w:t>
            </w:r>
          </w:p>
        </w:tc>
      </w:tr>
      <w:tr w:rsidR="00B146FE" w14:paraId="011AD7AC" w14:textId="77777777" w:rsidTr="00900A6D">
        <w:tc>
          <w:tcPr>
            <w:tcW w:w="1372" w:type="dxa"/>
          </w:tcPr>
          <w:p w14:paraId="58CCFB1F" w14:textId="2374C255" w:rsidR="00B146FE" w:rsidRDefault="00B146FE" w:rsidP="00900A6D">
            <w:pPr>
              <w:widowControl/>
              <w:rPr>
                <w:rFonts w:ascii="Times New Roman"/>
                <w:szCs w:val="20"/>
              </w:rPr>
            </w:pPr>
            <w:r>
              <w:rPr>
                <w:rFonts w:ascii="Times New Roman"/>
                <w:szCs w:val="20"/>
              </w:rPr>
              <w:t>vivo</w:t>
            </w:r>
          </w:p>
        </w:tc>
        <w:tc>
          <w:tcPr>
            <w:tcW w:w="1133" w:type="dxa"/>
          </w:tcPr>
          <w:p w14:paraId="4ACAB4B2" w14:textId="0695C06B" w:rsidR="00B146FE" w:rsidRDefault="00B146FE" w:rsidP="00900A6D">
            <w:pPr>
              <w:widowControl/>
              <w:rPr>
                <w:rFonts w:ascii="Times New Roman"/>
                <w:szCs w:val="20"/>
              </w:rPr>
            </w:pPr>
            <w:r>
              <w:rPr>
                <w:rFonts w:ascii="Times New Roman"/>
                <w:szCs w:val="20"/>
              </w:rPr>
              <w:t>No</w:t>
            </w:r>
          </w:p>
        </w:tc>
        <w:tc>
          <w:tcPr>
            <w:tcW w:w="6857" w:type="dxa"/>
          </w:tcPr>
          <w:p w14:paraId="0A09DA7F" w14:textId="77777777" w:rsidR="00B146FE" w:rsidRDefault="00B146FE" w:rsidP="00900A6D">
            <w:pPr>
              <w:widowControl/>
              <w:rPr>
                <w:rFonts w:ascii="Times New Roman"/>
                <w:szCs w:val="20"/>
              </w:rPr>
            </w:pPr>
            <w:r>
              <w:rPr>
                <w:rFonts w:ascii="Times New Roman"/>
                <w:szCs w:val="20"/>
              </w:rPr>
              <w:t xml:space="preserve">Firstly, this is not a clarification, but a revision of the objective. The behavior of UE-B uses some or all of the resources recommended by UE-A is also one kind of “resource selection”, which means this is definitionally within the work scope. </w:t>
            </w:r>
          </w:p>
          <w:p w14:paraId="5D82E1BC" w14:textId="1C5271F0" w:rsidR="00B146FE" w:rsidRPr="00FA2527" w:rsidRDefault="00B146FE" w:rsidP="00900A6D">
            <w:pPr>
              <w:widowControl/>
              <w:rPr>
                <w:rFonts w:ascii="Times New Roman" w:eastAsia="SimSun"/>
                <w:szCs w:val="20"/>
                <w:lang w:eastAsia="zh-CN"/>
              </w:rPr>
            </w:pPr>
            <w:r>
              <w:rPr>
                <w:rFonts w:ascii="Times New Roman"/>
                <w:szCs w:val="20"/>
              </w:rPr>
              <w:t xml:space="preserve">Secondly, </w:t>
            </w:r>
            <w:r w:rsidR="00FA2527">
              <w:rPr>
                <w:rFonts w:ascii="Times New Roman"/>
                <w:szCs w:val="20"/>
              </w:rPr>
              <w:t xml:space="preserve">the benefit of this proposal seems </w:t>
            </w:r>
            <w:r w:rsidR="00FA2527">
              <w:rPr>
                <w:rFonts w:ascii="Times New Roman" w:eastAsia="SimSun" w:hint="eastAsia"/>
                <w:szCs w:val="20"/>
                <w:lang w:eastAsia="zh-CN"/>
              </w:rPr>
              <w:t>t</w:t>
            </w:r>
            <w:r w:rsidR="00FA2527">
              <w:rPr>
                <w:rFonts w:ascii="Times New Roman" w:eastAsia="SimSun"/>
                <w:szCs w:val="20"/>
                <w:lang w:eastAsia="zh-CN"/>
              </w:rPr>
              <w:t xml:space="preserve">iny or </w:t>
            </w:r>
            <w:r w:rsidR="00FA2527" w:rsidRPr="00FA2527">
              <w:rPr>
                <w:rFonts w:ascii="Times New Roman" w:eastAsia="SimSun"/>
                <w:szCs w:val="20"/>
                <w:lang w:eastAsia="zh-CN"/>
              </w:rPr>
              <w:t>negligible</w:t>
            </w:r>
            <w:r w:rsidR="00FA2527">
              <w:rPr>
                <w:rFonts w:ascii="Times New Roman" w:eastAsia="SimSun"/>
                <w:szCs w:val="20"/>
                <w:lang w:eastAsia="zh-CN"/>
              </w:rPr>
              <w:t xml:space="preserve">. The removal does not really </w:t>
            </w:r>
            <w:r w:rsidR="002F7A8B">
              <w:rPr>
                <w:rFonts w:ascii="Times New Roman" w:eastAsia="SimSun"/>
                <w:szCs w:val="20"/>
                <w:lang w:eastAsia="zh-CN"/>
              </w:rPr>
              <w:t xml:space="preserve">help to </w:t>
            </w:r>
            <w:r w:rsidR="00FA2527">
              <w:rPr>
                <w:rFonts w:ascii="Times New Roman" w:eastAsia="SimSun"/>
                <w:szCs w:val="20"/>
                <w:lang w:eastAsia="zh-CN"/>
              </w:rPr>
              <w:t>reduce the work load.</w:t>
            </w:r>
          </w:p>
        </w:tc>
      </w:tr>
      <w:tr w:rsidR="007C0328" w14:paraId="3CE0FB56" w14:textId="77777777" w:rsidTr="00900A6D">
        <w:tc>
          <w:tcPr>
            <w:tcW w:w="1372" w:type="dxa"/>
          </w:tcPr>
          <w:p w14:paraId="69CB8EC5" w14:textId="30206633" w:rsidR="007C0328" w:rsidRDefault="007C0328" w:rsidP="007C0328">
            <w:pPr>
              <w:widowControl/>
              <w:rPr>
                <w:rFonts w:ascii="Times New Roman"/>
                <w:szCs w:val="20"/>
              </w:rPr>
            </w:pPr>
            <w:r>
              <w:rPr>
                <w:rFonts w:ascii="Times New Roman"/>
                <w:szCs w:val="20"/>
              </w:rPr>
              <w:t>MediaTek</w:t>
            </w:r>
          </w:p>
        </w:tc>
        <w:tc>
          <w:tcPr>
            <w:tcW w:w="1133" w:type="dxa"/>
          </w:tcPr>
          <w:p w14:paraId="4131049E" w14:textId="65FD7DAE" w:rsidR="007C0328" w:rsidRDefault="007C0328" w:rsidP="007C0328">
            <w:pPr>
              <w:widowControl/>
              <w:rPr>
                <w:rFonts w:ascii="Times New Roman"/>
                <w:szCs w:val="20"/>
              </w:rPr>
            </w:pPr>
            <w:r>
              <w:rPr>
                <w:rFonts w:ascii="Times New Roman"/>
                <w:szCs w:val="20"/>
              </w:rPr>
              <w:t>No</w:t>
            </w:r>
          </w:p>
        </w:tc>
        <w:tc>
          <w:tcPr>
            <w:tcW w:w="6857" w:type="dxa"/>
          </w:tcPr>
          <w:p w14:paraId="108AEE34" w14:textId="48CB5D2B" w:rsidR="007C0328" w:rsidRDefault="007C0328" w:rsidP="007C0328">
            <w:pPr>
              <w:widowControl/>
              <w:rPr>
                <w:rFonts w:ascii="Times New Roman"/>
                <w:szCs w:val="20"/>
              </w:rPr>
            </w:pPr>
            <w:r>
              <w:rPr>
                <w:rFonts w:ascii="Times New Roman"/>
                <w:szCs w:val="20"/>
              </w:rPr>
              <w:t>We don’t see that this downscoping is necessary, and as pointed out by Huawei this scope has been multiply discussed in RAN already.</w:t>
            </w:r>
          </w:p>
        </w:tc>
      </w:tr>
      <w:tr w:rsidR="00521479" w14:paraId="49AB9E85" w14:textId="77777777" w:rsidTr="00521479">
        <w:tc>
          <w:tcPr>
            <w:tcW w:w="1372" w:type="dxa"/>
          </w:tcPr>
          <w:p w14:paraId="53AE014C" w14:textId="77777777" w:rsidR="00521479" w:rsidRDefault="00521479" w:rsidP="00377611">
            <w:pPr>
              <w:widowControl/>
              <w:wordWrap/>
              <w:rPr>
                <w:rFonts w:ascii="Times New Roman"/>
                <w:szCs w:val="20"/>
              </w:rPr>
            </w:pPr>
            <w:r>
              <w:rPr>
                <w:rFonts w:ascii="Times New Roman"/>
                <w:szCs w:val="20"/>
              </w:rPr>
              <w:t>NTT DOCOMO</w:t>
            </w:r>
          </w:p>
        </w:tc>
        <w:tc>
          <w:tcPr>
            <w:tcW w:w="1133" w:type="dxa"/>
          </w:tcPr>
          <w:p w14:paraId="5574A949" w14:textId="77777777" w:rsidR="00521479" w:rsidRPr="0070167F" w:rsidRDefault="00521479" w:rsidP="00377611">
            <w:pPr>
              <w:widowControl/>
              <w:wordWrap/>
              <w:rPr>
                <w:rFonts w:ascii="Times New Roman" w:eastAsia="MS Mincho"/>
                <w:szCs w:val="20"/>
                <w:lang w:eastAsia="ja-JP"/>
              </w:rPr>
            </w:pPr>
            <w:r>
              <w:rPr>
                <w:rFonts w:ascii="Times New Roman" w:eastAsia="MS Mincho" w:hint="eastAsia"/>
                <w:szCs w:val="20"/>
                <w:lang w:eastAsia="ja-JP"/>
              </w:rPr>
              <w:t>Y</w:t>
            </w:r>
            <w:r>
              <w:rPr>
                <w:rFonts w:ascii="Times New Roman" w:eastAsia="MS Mincho"/>
                <w:szCs w:val="20"/>
                <w:lang w:eastAsia="ja-JP"/>
              </w:rPr>
              <w:t>es</w:t>
            </w:r>
          </w:p>
        </w:tc>
        <w:tc>
          <w:tcPr>
            <w:tcW w:w="6857" w:type="dxa"/>
          </w:tcPr>
          <w:p w14:paraId="778F25D7" w14:textId="77777777" w:rsidR="00521479" w:rsidRPr="0070167F" w:rsidRDefault="00521479" w:rsidP="00377611">
            <w:pPr>
              <w:widowControl/>
              <w:wordWrap/>
              <w:rPr>
                <w:rFonts w:ascii="Times New Roman" w:eastAsia="MS Mincho"/>
                <w:szCs w:val="20"/>
                <w:lang w:eastAsia="ja-JP"/>
              </w:rPr>
            </w:pPr>
            <w:r>
              <w:rPr>
                <w:rFonts w:ascii="Times New Roman" w:eastAsia="MS Mincho" w:hint="eastAsia"/>
                <w:szCs w:val="20"/>
                <w:lang w:eastAsia="ja-JP"/>
              </w:rPr>
              <w:t>S</w:t>
            </w:r>
            <w:r>
              <w:rPr>
                <w:rFonts w:ascii="Times New Roman" w:eastAsia="MS Mincho"/>
                <w:szCs w:val="20"/>
                <w:lang w:eastAsia="ja-JP"/>
              </w:rPr>
              <w:t>ame view as LGE. In our understanding, WID does not include hierarchical structure. Even if some company believes included still, concluding it in Rel-17 would be impossible due to lack of remaining time.</w:t>
            </w:r>
          </w:p>
        </w:tc>
      </w:tr>
      <w:tr w:rsidR="00034359" w14:paraId="13EBA7F1" w14:textId="77777777" w:rsidTr="00900A6D">
        <w:tc>
          <w:tcPr>
            <w:tcW w:w="1372" w:type="dxa"/>
          </w:tcPr>
          <w:p w14:paraId="300F8A36" w14:textId="75B910B9" w:rsidR="00034359" w:rsidRPr="00521479" w:rsidRDefault="00034359" w:rsidP="00034359">
            <w:pPr>
              <w:widowControl/>
              <w:rPr>
                <w:rFonts w:ascii="Times New Roman"/>
                <w:szCs w:val="20"/>
              </w:rPr>
            </w:pPr>
            <w:r>
              <w:rPr>
                <w:rFonts w:ascii="Times New Roman" w:eastAsia="SimSun" w:hint="eastAsia"/>
                <w:szCs w:val="20"/>
                <w:lang w:eastAsia="zh-CN"/>
              </w:rPr>
              <w:t>Fuji</w:t>
            </w:r>
            <w:r>
              <w:rPr>
                <w:rFonts w:ascii="Times New Roman" w:eastAsia="SimSun"/>
                <w:szCs w:val="20"/>
                <w:lang w:eastAsia="zh-CN"/>
              </w:rPr>
              <w:t>tsu</w:t>
            </w:r>
          </w:p>
        </w:tc>
        <w:tc>
          <w:tcPr>
            <w:tcW w:w="1133" w:type="dxa"/>
          </w:tcPr>
          <w:p w14:paraId="5F3612A1" w14:textId="57C3874F" w:rsidR="00034359" w:rsidRDefault="00034359" w:rsidP="00034359">
            <w:pPr>
              <w:widowControl/>
              <w:rPr>
                <w:rFonts w:ascii="Times New Roman"/>
                <w:szCs w:val="20"/>
              </w:rPr>
            </w:pPr>
            <w:r>
              <w:rPr>
                <w:rFonts w:ascii="Times New Roman" w:eastAsia="SimSun"/>
                <w:szCs w:val="20"/>
                <w:lang w:eastAsia="zh-CN"/>
              </w:rPr>
              <w:t>Yes</w:t>
            </w:r>
          </w:p>
        </w:tc>
        <w:tc>
          <w:tcPr>
            <w:tcW w:w="6857" w:type="dxa"/>
          </w:tcPr>
          <w:p w14:paraId="3875A299" w14:textId="032AD684" w:rsidR="00034359" w:rsidRDefault="00034359" w:rsidP="00034359">
            <w:pPr>
              <w:widowControl/>
              <w:wordWrap/>
              <w:rPr>
                <w:rFonts w:ascii="Times New Roman"/>
                <w:szCs w:val="20"/>
              </w:rPr>
            </w:pPr>
            <w:r>
              <w:rPr>
                <w:rFonts w:ascii="Times New Roman" w:eastAsia="SimSun"/>
                <w:szCs w:val="20"/>
                <w:lang w:eastAsia="zh-CN"/>
              </w:rPr>
              <w:t>It is necessary and beneficial to clarify whether hierarchical structure is in scope. From previous RAN1 discussions, companies have different interpretations w.r.t. Scheme 1 with preferred resources reported.</w:t>
            </w:r>
          </w:p>
        </w:tc>
      </w:tr>
      <w:tr w:rsidR="00CC1197" w14:paraId="708A71FD" w14:textId="77777777" w:rsidTr="00900A6D">
        <w:tc>
          <w:tcPr>
            <w:tcW w:w="1372" w:type="dxa"/>
          </w:tcPr>
          <w:p w14:paraId="7838D4D9" w14:textId="1BF1FEA6" w:rsidR="00CC1197" w:rsidRDefault="00CC1197" w:rsidP="00CC1197">
            <w:pPr>
              <w:widowControl/>
              <w:rPr>
                <w:rFonts w:ascii="Times New Roman" w:eastAsia="SimSun"/>
                <w:szCs w:val="20"/>
                <w:lang w:eastAsia="zh-CN"/>
              </w:rPr>
            </w:pPr>
            <w:r>
              <w:rPr>
                <w:rFonts w:ascii="Times New Roman"/>
                <w:szCs w:val="20"/>
              </w:rPr>
              <w:t>Intel</w:t>
            </w:r>
          </w:p>
        </w:tc>
        <w:tc>
          <w:tcPr>
            <w:tcW w:w="1133" w:type="dxa"/>
          </w:tcPr>
          <w:p w14:paraId="374A7DF2" w14:textId="2DC2F8CD" w:rsidR="00CC1197" w:rsidRDefault="00CC1197" w:rsidP="00CC1197">
            <w:pPr>
              <w:widowControl/>
              <w:rPr>
                <w:rFonts w:ascii="Times New Roman" w:eastAsia="SimSun"/>
                <w:szCs w:val="20"/>
                <w:lang w:eastAsia="zh-CN"/>
              </w:rPr>
            </w:pPr>
            <w:r>
              <w:rPr>
                <w:rFonts w:ascii="Times New Roman"/>
                <w:szCs w:val="20"/>
              </w:rPr>
              <w:t>Yes</w:t>
            </w:r>
          </w:p>
        </w:tc>
        <w:tc>
          <w:tcPr>
            <w:tcW w:w="6857" w:type="dxa"/>
          </w:tcPr>
          <w:p w14:paraId="2BCFA9CA" w14:textId="3A7BA4CC" w:rsidR="00CC1197" w:rsidRDefault="00CC1197" w:rsidP="00CC1197">
            <w:pPr>
              <w:widowControl/>
              <w:rPr>
                <w:rFonts w:ascii="Times New Roman"/>
                <w:szCs w:val="20"/>
              </w:rPr>
            </w:pPr>
            <w:r>
              <w:rPr>
                <w:rFonts w:ascii="Times New Roman"/>
                <w:szCs w:val="20"/>
              </w:rPr>
              <w:t xml:space="preserve">In our view clarification is useful for further progress in R17. </w:t>
            </w:r>
            <w:r w:rsidR="00177C0C">
              <w:rPr>
                <w:rFonts w:ascii="Times New Roman"/>
                <w:szCs w:val="20"/>
              </w:rPr>
              <w:t>C</w:t>
            </w:r>
            <w:r>
              <w:rPr>
                <w:rFonts w:ascii="Times New Roman"/>
                <w:szCs w:val="20"/>
              </w:rPr>
              <w:t xml:space="preserve">larification at least precludes design principle when inter-UE coordination feedback is eventually utilized to schedule UE-B’s transmission. Therefore, it is beneficial to reduce amount of time for </w:t>
            </w:r>
            <w:r w:rsidR="00177C0C">
              <w:rPr>
                <w:rFonts w:ascii="Times New Roman"/>
                <w:szCs w:val="20"/>
              </w:rPr>
              <w:t>future RAN1</w:t>
            </w:r>
            <w:r>
              <w:rPr>
                <w:rFonts w:ascii="Times New Roman"/>
                <w:szCs w:val="20"/>
              </w:rPr>
              <w:t xml:space="preserve"> discussion. </w:t>
            </w:r>
          </w:p>
          <w:p w14:paraId="3FCE8328" w14:textId="58B171A3" w:rsidR="00CC1197" w:rsidRDefault="00CC1197" w:rsidP="00CC1197">
            <w:pPr>
              <w:widowControl/>
              <w:wordWrap/>
              <w:rPr>
                <w:rFonts w:ascii="Times New Roman" w:eastAsia="SimSun"/>
                <w:szCs w:val="20"/>
                <w:lang w:eastAsia="zh-CN"/>
              </w:rPr>
            </w:pPr>
            <w:r>
              <w:rPr>
                <w:rFonts w:ascii="Times New Roman"/>
                <w:szCs w:val="20"/>
              </w:rPr>
              <w:t>We are supportive of this proposal. In our understanding, this is one of the topics that puts even higher risk on overall WI completion.</w:t>
            </w:r>
          </w:p>
        </w:tc>
      </w:tr>
      <w:tr w:rsidR="00303FAF" w14:paraId="0E593CB6" w14:textId="77777777" w:rsidTr="00900A6D">
        <w:tc>
          <w:tcPr>
            <w:tcW w:w="1372" w:type="dxa"/>
          </w:tcPr>
          <w:p w14:paraId="2FFDAA05" w14:textId="1ECC98DF" w:rsidR="00303FAF" w:rsidRDefault="00303FAF" w:rsidP="00CC1197">
            <w:pPr>
              <w:widowControl/>
              <w:rPr>
                <w:rFonts w:ascii="Times New Roman"/>
                <w:szCs w:val="20"/>
              </w:rPr>
            </w:pPr>
            <w:r>
              <w:rPr>
                <w:rFonts w:ascii="Times New Roman"/>
                <w:szCs w:val="20"/>
              </w:rPr>
              <w:t>Fraunhofer</w:t>
            </w:r>
          </w:p>
        </w:tc>
        <w:tc>
          <w:tcPr>
            <w:tcW w:w="1133" w:type="dxa"/>
          </w:tcPr>
          <w:p w14:paraId="31704A93" w14:textId="2EDCB964" w:rsidR="00303FAF" w:rsidRDefault="00303FAF" w:rsidP="00CC1197">
            <w:pPr>
              <w:widowControl/>
              <w:rPr>
                <w:rFonts w:ascii="Times New Roman"/>
                <w:szCs w:val="20"/>
              </w:rPr>
            </w:pPr>
            <w:r>
              <w:rPr>
                <w:rFonts w:ascii="Times New Roman"/>
                <w:szCs w:val="20"/>
              </w:rPr>
              <w:t>No</w:t>
            </w:r>
          </w:p>
        </w:tc>
        <w:tc>
          <w:tcPr>
            <w:tcW w:w="6857" w:type="dxa"/>
          </w:tcPr>
          <w:p w14:paraId="3BE9AB31" w14:textId="6C22DEAB" w:rsidR="00303FAF" w:rsidRDefault="00303FAF" w:rsidP="00CC1197">
            <w:pPr>
              <w:widowControl/>
              <w:rPr>
                <w:rFonts w:ascii="Times New Roman"/>
                <w:szCs w:val="20"/>
              </w:rPr>
            </w:pPr>
            <w:r>
              <w:rPr>
                <w:rFonts w:ascii="Times New Roman"/>
                <w:szCs w:val="20"/>
              </w:rPr>
              <w:t>We agree with Qualcomm and Vivo that although UE-B uses the resources provided by UE-A, UE-B still carries out resource selection from the coordination information sent by UE-A. Hence, we do not see the need to modify the WI scope.</w:t>
            </w:r>
          </w:p>
        </w:tc>
      </w:tr>
      <w:tr w:rsidR="007B279D" w14:paraId="38C1B794" w14:textId="77777777" w:rsidTr="00900A6D">
        <w:tc>
          <w:tcPr>
            <w:tcW w:w="1372" w:type="dxa"/>
          </w:tcPr>
          <w:p w14:paraId="004F0753" w14:textId="23B60C14" w:rsidR="007B279D" w:rsidRPr="007B279D" w:rsidRDefault="007B279D" w:rsidP="007B279D">
            <w:pPr>
              <w:widowControl/>
              <w:rPr>
                <w:rFonts w:ascii="Times New Roman"/>
                <w:szCs w:val="20"/>
              </w:rPr>
            </w:pPr>
            <w:r w:rsidRPr="007B279D">
              <w:rPr>
                <w:rFonts w:ascii="Times New Roman" w:eastAsia="MS Mincho" w:hint="eastAsia"/>
                <w:szCs w:val="20"/>
                <w:lang w:eastAsia="ja-JP"/>
              </w:rPr>
              <w:t>S</w:t>
            </w:r>
            <w:r w:rsidRPr="007B279D">
              <w:rPr>
                <w:rFonts w:ascii="Times New Roman" w:eastAsia="MS Mincho"/>
                <w:szCs w:val="20"/>
                <w:lang w:eastAsia="ja-JP"/>
              </w:rPr>
              <w:t>ony</w:t>
            </w:r>
          </w:p>
        </w:tc>
        <w:tc>
          <w:tcPr>
            <w:tcW w:w="1133" w:type="dxa"/>
          </w:tcPr>
          <w:p w14:paraId="72D8AF60" w14:textId="19FA33C2" w:rsidR="007B279D" w:rsidRPr="007B279D" w:rsidRDefault="007B279D" w:rsidP="007B279D">
            <w:pPr>
              <w:widowControl/>
              <w:rPr>
                <w:rFonts w:ascii="Times New Roman"/>
                <w:szCs w:val="20"/>
              </w:rPr>
            </w:pPr>
            <w:r w:rsidRPr="007B279D">
              <w:rPr>
                <w:rFonts w:ascii="Times New Roman" w:eastAsia="MS Mincho" w:hint="eastAsia"/>
                <w:szCs w:val="20"/>
                <w:lang w:eastAsia="ja-JP"/>
              </w:rPr>
              <w:t>N</w:t>
            </w:r>
            <w:r w:rsidRPr="007B279D">
              <w:rPr>
                <w:rFonts w:ascii="Times New Roman" w:eastAsia="MS Mincho"/>
                <w:szCs w:val="20"/>
                <w:lang w:eastAsia="ja-JP"/>
              </w:rPr>
              <w:t>o</w:t>
            </w:r>
          </w:p>
        </w:tc>
        <w:tc>
          <w:tcPr>
            <w:tcW w:w="6857" w:type="dxa"/>
          </w:tcPr>
          <w:p w14:paraId="7DCCE6DD" w14:textId="2EA060CF" w:rsidR="007B279D" w:rsidRPr="007B279D" w:rsidRDefault="007B279D" w:rsidP="007B279D">
            <w:pPr>
              <w:widowControl/>
              <w:rPr>
                <w:rFonts w:ascii="Times New Roman"/>
                <w:szCs w:val="20"/>
              </w:rPr>
            </w:pPr>
            <w:r w:rsidRPr="007B279D">
              <w:rPr>
                <w:rFonts w:ascii="Times New Roman" w:eastAsia="MS Mincho"/>
                <w:szCs w:val="20"/>
                <w:lang w:eastAsia="ja-JP"/>
              </w:rPr>
              <w:t>Down-scoping is not necessary at this time.</w:t>
            </w:r>
          </w:p>
        </w:tc>
      </w:tr>
      <w:tr w:rsidR="006C2E6B" w14:paraId="1BF3BD4D" w14:textId="77777777" w:rsidTr="00900A6D">
        <w:tc>
          <w:tcPr>
            <w:tcW w:w="1372" w:type="dxa"/>
          </w:tcPr>
          <w:p w14:paraId="3F7BEC87" w14:textId="0A198E5F" w:rsidR="006C2E6B" w:rsidRPr="007B279D" w:rsidRDefault="006C2E6B" w:rsidP="006C2E6B">
            <w:pPr>
              <w:widowControl/>
              <w:rPr>
                <w:rFonts w:ascii="Times New Roman" w:eastAsia="MS Mincho"/>
                <w:szCs w:val="20"/>
                <w:lang w:eastAsia="ja-JP"/>
              </w:rPr>
            </w:pPr>
            <w:r>
              <w:rPr>
                <w:rFonts w:ascii="Times New Roman" w:eastAsia="SimSun"/>
                <w:szCs w:val="20"/>
                <w:lang w:eastAsia="zh-CN"/>
              </w:rPr>
              <w:t>X</w:t>
            </w:r>
            <w:r>
              <w:rPr>
                <w:rFonts w:ascii="Times New Roman" w:eastAsia="SimSun" w:hint="eastAsia"/>
                <w:szCs w:val="20"/>
                <w:lang w:eastAsia="zh-CN"/>
              </w:rPr>
              <w:t>iaomi</w:t>
            </w:r>
          </w:p>
        </w:tc>
        <w:tc>
          <w:tcPr>
            <w:tcW w:w="1133" w:type="dxa"/>
          </w:tcPr>
          <w:p w14:paraId="102DC69F" w14:textId="11779B92" w:rsidR="006C2E6B" w:rsidRPr="007B279D" w:rsidRDefault="006C2E6B" w:rsidP="006C2E6B">
            <w:pPr>
              <w:widowControl/>
              <w:rPr>
                <w:rFonts w:ascii="Times New Roman" w:eastAsia="MS Mincho"/>
                <w:szCs w:val="20"/>
                <w:lang w:eastAsia="ja-JP"/>
              </w:rPr>
            </w:pPr>
            <w:r>
              <w:rPr>
                <w:rFonts w:ascii="Times New Roman" w:eastAsia="SimSun" w:hint="eastAsia"/>
                <w:szCs w:val="20"/>
                <w:lang w:eastAsia="zh-CN"/>
              </w:rPr>
              <w:t>Yes</w:t>
            </w:r>
          </w:p>
        </w:tc>
        <w:tc>
          <w:tcPr>
            <w:tcW w:w="6857" w:type="dxa"/>
          </w:tcPr>
          <w:p w14:paraId="4729717E" w14:textId="3497E756" w:rsidR="006C2E6B" w:rsidRPr="007B279D" w:rsidRDefault="006C2E6B" w:rsidP="006C2E6B">
            <w:pPr>
              <w:widowControl/>
              <w:rPr>
                <w:rFonts w:ascii="Times New Roman" w:eastAsia="MS Mincho"/>
                <w:szCs w:val="20"/>
                <w:lang w:eastAsia="ja-JP"/>
              </w:rPr>
            </w:pPr>
            <w:r>
              <w:rPr>
                <w:rFonts w:ascii="Times New Roman" w:eastAsia="SimSun" w:hint="eastAsia"/>
                <w:szCs w:val="20"/>
                <w:lang w:eastAsia="zh-CN"/>
              </w:rPr>
              <w:t xml:space="preserve">We agree with other companies that the clarification can help to speed up the discussion. </w:t>
            </w:r>
          </w:p>
        </w:tc>
      </w:tr>
      <w:tr w:rsidR="00933289" w14:paraId="10C3B129" w14:textId="77777777" w:rsidTr="00900A6D">
        <w:tc>
          <w:tcPr>
            <w:tcW w:w="1372" w:type="dxa"/>
          </w:tcPr>
          <w:p w14:paraId="21D06F4A" w14:textId="77BE16BE" w:rsidR="00933289" w:rsidRDefault="00933289" w:rsidP="006C2E6B">
            <w:pPr>
              <w:widowControl/>
              <w:rPr>
                <w:rFonts w:ascii="Times New Roman" w:eastAsia="SimSun"/>
                <w:szCs w:val="20"/>
                <w:lang w:eastAsia="zh-CN"/>
              </w:rPr>
            </w:pPr>
            <w:r>
              <w:rPr>
                <w:rFonts w:ascii="Times New Roman" w:eastAsia="SimSun"/>
                <w:szCs w:val="20"/>
                <w:lang w:eastAsia="zh-CN"/>
              </w:rPr>
              <w:t>Nokia</w:t>
            </w:r>
          </w:p>
        </w:tc>
        <w:tc>
          <w:tcPr>
            <w:tcW w:w="1133" w:type="dxa"/>
          </w:tcPr>
          <w:p w14:paraId="544A1F61" w14:textId="6CC0B459" w:rsidR="00933289" w:rsidRDefault="00933289" w:rsidP="006C2E6B">
            <w:pPr>
              <w:widowControl/>
              <w:rPr>
                <w:rFonts w:ascii="Times New Roman" w:eastAsia="SimSun"/>
                <w:szCs w:val="20"/>
                <w:lang w:eastAsia="zh-CN"/>
              </w:rPr>
            </w:pPr>
            <w:r>
              <w:rPr>
                <w:rFonts w:ascii="Times New Roman" w:eastAsia="SimSun"/>
                <w:szCs w:val="20"/>
                <w:lang w:eastAsia="zh-CN"/>
              </w:rPr>
              <w:t>Supportive</w:t>
            </w:r>
          </w:p>
        </w:tc>
        <w:tc>
          <w:tcPr>
            <w:tcW w:w="6857" w:type="dxa"/>
          </w:tcPr>
          <w:p w14:paraId="3AA2C09A" w14:textId="0B98C185" w:rsidR="00933289" w:rsidRDefault="00933289" w:rsidP="006C2E6B">
            <w:pPr>
              <w:widowControl/>
              <w:rPr>
                <w:rFonts w:ascii="Times New Roman" w:eastAsia="SimSun"/>
                <w:szCs w:val="20"/>
                <w:lang w:eastAsia="zh-CN"/>
              </w:rPr>
            </w:pPr>
            <w:r>
              <w:rPr>
                <w:rFonts w:ascii="Times New Roman" w:eastAsia="SimSun"/>
                <w:szCs w:val="20"/>
                <w:lang w:eastAsia="zh-CN"/>
              </w:rPr>
              <w:t xml:space="preserve">Would be a good clarification. </w:t>
            </w:r>
          </w:p>
        </w:tc>
      </w:tr>
    </w:tbl>
    <w:p w14:paraId="5A652DE7" w14:textId="236103BB" w:rsidR="0093525F" w:rsidRPr="00E93FAA" w:rsidRDefault="0093525F" w:rsidP="00683B7B">
      <w:pPr>
        <w:widowControl/>
        <w:rPr>
          <w:rFonts w:ascii="Times New Roman"/>
          <w:szCs w:val="20"/>
        </w:rPr>
      </w:pPr>
    </w:p>
    <w:p w14:paraId="23B5C019" w14:textId="2488BBDF" w:rsidR="00E93FAA" w:rsidRDefault="00E93FAA" w:rsidP="00E93FAA">
      <w:pPr>
        <w:widowControl/>
        <w:rPr>
          <w:rFonts w:ascii="Times New Roman"/>
          <w:szCs w:val="20"/>
        </w:rPr>
      </w:pPr>
      <w:r>
        <w:rPr>
          <w:rFonts w:ascii="Times New Roman"/>
          <w:szCs w:val="20"/>
        </w:rPr>
        <w:lastRenderedPageBreak/>
        <w:t xml:space="preserve">Q4: </w:t>
      </w:r>
      <w:r w:rsidRPr="0093525F">
        <w:rPr>
          <w:rFonts w:ascii="Times New Roman"/>
          <w:szCs w:val="20"/>
        </w:rPr>
        <w:t>RP-</w:t>
      </w:r>
      <w:del w:id="8" w:author="신철규/표준연구팀(SR)/Staff Engineer/삼성전자" w:date="2021-06-15T11:11:00Z">
        <w:r w:rsidRPr="0093525F" w:rsidDel="00B95803">
          <w:rPr>
            <w:rFonts w:ascii="Times New Roman"/>
            <w:szCs w:val="20"/>
          </w:rPr>
          <w:delText>211274</w:delText>
        </w:r>
        <w:r w:rsidDel="00B95803">
          <w:rPr>
            <w:rFonts w:ascii="Times New Roman"/>
            <w:szCs w:val="20"/>
          </w:rPr>
          <w:delText xml:space="preserve"> </w:delText>
        </w:r>
      </w:del>
      <w:ins w:id="9" w:author="신철규/표준연구팀(SR)/Staff Engineer/삼성전자" w:date="2021-06-15T11:11:00Z">
        <w:r w:rsidR="00B95803" w:rsidRPr="0093525F">
          <w:rPr>
            <w:rFonts w:ascii="Times New Roman"/>
            <w:szCs w:val="20"/>
          </w:rPr>
          <w:t>21127</w:t>
        </w:r>
        <w:r w:rsidR="00B95803">
          <w:rPr>
            <w:rFonts w:ascii="Times New Roman"/>
            <w:szCs w:val="20"/>
          </w:rPr>
          <w:t xml:space="preserve">2 </w:t>
        </w:r>
      </w:ins>
      <w:r>
        <w:rPr>
          <w:rFonts w:ascii="Times New Roman"/>
          <w:szCs w:val="20"/>
        </w:rPr>
        <w:t xml:space="preserve">made the following proposal. Do you think RAN guidance is necessary in this meeting for the progress in the relation between </w:t>
      </w:r>
      <w:r w:rsidRPr="00E93FAA">
        <w:rPr>
          <w:rFonts w:ascii="Times New Roman"/>
          <w:szCs w:val="20"/>
        </w:rPr>
        <w:t>power efficient resource allocation</w:t>
      </w:r>
      <w:r>
        <w:rPr>
          <w:rFonts w:ascii="Times New Roman"/>
          <w:szCs w:val="20"/>
        </w:rPr>
        <w:t xml:space="preserve"> and sidelink DRX?</w:t>
      </w:r>
    </w:p>
    <w:tbl>
      <w:tblPr>
        <w:tblStyle w:val="aa"/>
        <w:tblW w:w="0" w:type="auto"/>
        <w:tblLook w:val="04A0" w:firstRow="1" w:lastRow="0" w:firstColumn="1" w:lastColumn="0" w:noHBand="0" w:noVBand="1"/>
      </w:tblPr>
      <w:tblGrid>
        <w:gridCol w:w="9362"/>
      </w:tblGrid>
      <w:tr w:rsidR="00E93FAA" w14:paraId="5AD17A3B" w14:textId="77777777" w:rsidTr="005C64D7">
        <w:tc>
          <w:tcPr>
            <w:tcW w:w="9362" w:type="dxa"/>
          </w:tcPr>
          <w:p w14:paraId="0E973B7A" w14:textId="174FBF4C" w:rsidR="00E93FAA" w:rsidRDefault="00E93FAA" w:rsidP="005C64D7">
            <w:pPr>
              <w:widowControl/>
              <w:rPr>
                <w:rFonts w:ascii="Times New Roman"/>
                <w:szCs w:val="20"/>
              </w:rPr>
            </w:pPr>
            <w:r w:rsidRPr="00E93FAA">
              <w:rPr>
                <w:rFonts w:ascii="Times New Roman"/>
                <w:szCs w:val="20"/>
              </w:rPr>
              <w:t>Proposal 3: RAN1 prioritizes completing the power efficient resource allocation that operates in a UE not performing sidelink data reception thus not configured with sidelink DRX. After the power efficient resource allocation design becomes mature, RAN1 considers whether additional work is necessary for a UE configured with sidelink DRX. RAN2 keeps working on completing sidelink DRX design without considering its relationship to sensing until RAN1 responds to the LS.</w:t>
            </w:r>
          </w:p>
        </w:tc>
      </w:tr>
    </w:tbl>
    <w:p w14:paraId="314B0B24" w14:textId="77777777" w:rsidR="00E93FAA" w:rsidRDefault="00E93FAA" w:rsidP="00E93FAA">
      <w:pPr>
        <w:widowControl/>
        <w:rPr>
          <w:rFonts w:ascii="Times New Roman"/>
          <w:szCs w:val="20"/>
        </w:rPr>
      </w:pPr>
    </w:p>
    <w:tbl>
      <w:tblPr>
        <w:tblStyle w:val="aa"/>
        <w:tblW w:w="0" w:type="auto"/>
        <w:tblLook w:val="04A0" w:firstRow="1" w:lastRow="0" w:firstColumn="1" w:lastColumn="0" w:noHBand="0" w:noVBand="1"/>
      </w:tblPr>
      <w:tblGrid>
        <w:gridCol w:w="1372"/>
        <w:gridCol w:w="1133"/>
        <w:gridCol w:w="6857"/>
      </w:tblGrid>
      <w:tr w:rsidR="00E93FAA" w14:paraId="609B7AAA" w14:textId="77777777" w:rsidTr="00900A6D">
        <w:tc>
          <w:tcPr>
            <w:tcW w:w="1372" w:type="dxa"/>
          </w:tcPr>
          <w:p w14:paraId="26F73886" w14:textId="77777777" w:rsidR="00E93FAA" w:rsidRDefault="00E93FAA" w:rsidP="005C64D7">
            <w:pPr>
              <w:widowControl/>
              <w:rPr>
                <w:rFonts w:ascii="Times New Roman"/>
                <w:szCs w:val="20"/>
              </w:rPr>
            </w:pPr>
            <w:r>
              <w:rPr>
                <w:rFonts w:ascii="Times New Roman" w:hint="eastAsia"/>
                <w:szCs w:val="20"/>
              </w:rPr>
              <w:t>Company</w:t>
            </w:r>
          </w:p>
        </w:tc>
        <w:tc>
          <w:tcPr>
            <w:tcW w:w="1133" w:type="dxa"/>
          </w:tcPr>
          <w:p w14:paraId="75403B5A" w14:textId="77777777" w:rsidR="00E93FAA" w:rsidRDefault="00E93FAA" w:rsidP="005C64D7">
            <w:pPr>
              <w:widowControl/>
              <w:rPr>
                <w:rFonts w:ascii="Times New Roman"/>
                <w:szCs w:val="20"/>
              </w:rPr>
            </w:pPr>
            <w:r>
              <w:rPr>
                <w:rFonts w:ascii="Times New Roman" w:hint="eastAsia"/>
                <w:szCs w:val="20"/>
              </w:rPr>
              <w:t>Answer</w:t>
            </w:r>
          </w:p>
        </w:tc>
        <w:tc>
          <w:tcPr>
            <w:tcW w:w="6857" w:type="dxa"/>
          </w:tcPr>
          <w:p w14:paraId="3C31E142" w14:textId="77777777" w:rsidR="00E93FAA" w:rsidRDefault="00E93FAA" w:rsidP="005C64D7">
            <w:pPr>
              <w:widowControl/>
              <w:rPr>
                <w:rFonts w:ascii="Times New Roman"/>
                <w:szCs w:val="20"/>
              </w:rPr>
            </w:pPr>
            <w:r>
              <w:rPr>
                <w:rFonts w:ascii="Times New Roman" w:hint="eastAsia"/>
                <w:szCs w:val="20"/>
              </w:rPr>
              <w:t>Comment</w:t>
            </w:r>
          </w:p>
        </w:tc>
      </w:tr>
      <w:tr w:rsidR="00E93FAA" w14:paraId="5B0BFB96" w14:textId="77777777" w:rsidTr="00900A6D">
        <w:tc>
          <w:tcPr>
            <w:tcW w:w="1372" w:type="dxa"/>
          </w:tcPr>
          <w:p w14:paraId="47BDB5DB" w14:textId="77777777" w:rsidR="00E93FAA" w:rsidRDefault="00E93FAA" w:rsidP="005C64D7">
            <w:pPr>
              <w:widowControl/>
              <w:rPr>
                <w:rFonts w:ascii="Times New Roman"/>
                <w:szCs w:val="20"/>
              </w:rPr>
            </w:pPr>
            <w:r>
              <w:rPr>
                <w:rFonts w:ascii="Times New Roman" w:hint="eastAsia"/>
                <w:szCs w:val="20"/>
              </w:rPr>
              <w:t>LGE</w:t>
            </w:r>
          </w:p>
        </w:tc>
        <w:tc>
          <w:tcPr>
            <w:tcW w:w="1133" w:type="dxa"/>
          </w:tcPr>
          <w:p w14:paraId="53F67430" w14:textId="77777777" w:rsidR="00E93FAA" w:rsidRDefault="00E93FAA" w:rsidP="005C64D7">
            <w:pPr>
              <w:widowControl/>
              <w:rPr>
                <w:rFonts w:ascii="Times New Roman"/>
                <w:szCs w:val="20"/>
              </w:rPr>
            </w:pPr>
            <w:r>
              <w:rPr>
                <w:rFonts w:ascii="Times New Roman"/>
                <w:szCs w:val="20"/>
              </w:rPr>
              <w:t>Yes</w:t>
            </w:r>
          </w:p>
        </w:tc>
        <w:tc>
          <w:tcPr>
            <w:tcW w:w="6857" w:type="dxa"/>
          </w:tcPr>
          <w:p w14:paraId="30D44947" w14:textId="49A3AEB8" w:rsidR="00E93FAA" w:rsidRDefault="00E93FAA" w:rsidP="005C64D7">
            <w:pPr>
              <w:widowControl/>
              <w:rPr>
                <w:rFonts w:ascii="Times New Roman"/>
                <w:szCs w:val="20"/>
              </w:rPr>
            </w:pPr>
            <w:r>
              <w:rPr>
                <w:rFonts w:ascii="Times New Roman"/>
                <w:szCs w:val="20"/>
              </w:rPr>
              <w:t>We think this proposal is a natural one as each of power efficient resource allocation and sidelink DRX should work when the other is not used.</w:t>
            </w:r>
          </w:p>
        </w:tc>
      </w:tr>
      <w:tr w:rsidR="00E93FAA" w14:paraId="30656E24" w14:textId="77777777" w:rsidTr="00900A6D">
        <w:tc>
          <w:tcPr>
            <w:tcW w:w="1372" w:type="dxa"/>
          </w:tcPr>
          <w:p w14:paraId="75BF9EAD" w14:textId="5849192F" w:rsidR="00E93FAA" w:rsidRDefault="00090E4E" w:rsidP="005C64D7">
            <w:pPr>
              <w:widowControl/>
              <w:rPr>
                <w:rFonts w:ascii="Times New Roman"/>
                <w:szCs w:val="20"/>
              </w:rPr>
            </w:pPr>
            <w:r>
              <w:rPr>
                <w:rFonts w:ascii="Times New Roman"/>
                <w:szCs w:val="20"/>
              </w:rPr>
              <w:t>Huawei, HiSilicon</w:t>
            </w:r>
          </w:p>
        </w:tc>
        <w:tc>
          <w:tcPr>
            <w:tcW w:w="1133" w:type="dxa"/>
          </w:tcPr>
          <w:p w14:paraId="53375659" w14:textId="2B04B433" w:rsidR="00E93FAA" w:rsidRDefault="00C30C71" w:rsidP="005C64D7">
            <w:pPr>
              <w:widowControl/>
              <w:rPr>
                <w:rFonts w:ascii="Times New Roman"/>
                <w:szCs w:val="20"/>
              </w:rPr>
            </w:pPr>
            <w:r>
              <w:rPr>
                <w:rFonts w:ascii="Times New Roman" w:hint="eastAsia"/>
                <w:szCs w:val="20"/>
              </w:rPr>
              <w:t>N</w:t>
            </w:r>
            <w:r>
              <w:rPr>
                <w:rFonts w:ascii="Times New Roman"/>
                <w:szCs w:val="20"/>
              </w:rPr>
              <w:t>ot urgent</w:t>
            </w:r>
          </w:p>
        </w:tc>
        <w:tc>
          <w:tcPr>
            <w:tcW w:w="6857" w:type="dxa"/>
          </w:tcPr>
          <w:p w14:paraId="30305AB4" w14:textId="77777777" w:rsidR="00E93FAA" w:rsidRDefault="00C30C71" w:rsidP="00C30C71">
            <w:pPr>
              <w:widowControl/>
              <w:rPr>
                <w:rFonts w:ascii="Times New Roman"/>
                <w:szCs w:val="20"/>
              </w:rPr>
            </w:pPr>
            <w:r>
              <w:rPr>
                <w:rFonts w:ascii="Times New Roman"/>
                <w:szCs w:val="20"/>
              </w:rPr>
              <w:t>It’s</w:t>
            </w:r>
            <w:r w:rsidRPr="00C30C71">
              <w:rPr>
                <w:rFonts w:ascii="Times New Roman"/>
                <w:szCs w:val="20"/>
              </w:rPr>
              <w:t xml:space="preserve"> not urgent for RAN1 to reply to RAN2’s SL DRX LS, as RAN2 are working productively</w:t>
            </w:r>
            <w:r w:rsidR="004E4F64">
              <w:rPr>
                <w:rFonts w:ascii="Times New Roman"/>
                <w:szCs w:val="20"/>
              </w:rPr>
              <w:t xml:space="preserve"> without it</w:t>
            </w:r>
            <w:r w:rsidRPr="00C30C71">
              <w:rPr>
                <w:rFonts w:ascii="Times New Roman"/>
                <w:szCs w:val="20"/>
              </w:rPr>
              <w:t>, but</w:t>
            </w:r>
            <w:r>
              <w:rPr>
                <w:rFonts w:ascii="Times New Roman"/>
                <w:szCs w:val="20"/>
              </w:rPr>
              <w:t xml:space="preserve"> there</w:t>
            </w:r>
            <w:r w:rsidRPr="00C30C71">
              <w:rPr>
                <w:rFonts w:ascii="Times New Roman"/>
                <w:szCs w:val="20"/>
              </w:rPr>
              <w:t xml:space="preserve"> also</w:t>
            </w:r>
            <w:r>
              <w:rPr>
                <w:rFonts w:ascii="Times New Roman"/>
                <w:szCs w:val="20"/>
              </w:rPr>
              <w:t xml:space="preserve"> seems</w:t>
            </w:r>
            <w:r w:rsidRPr="00C30C71">
              <w:rPr>
                <w:rFonts w:ascii="Times New Roman"/>
                <w:szCs w:val="20"/>
              </w:rPr>
              <w:t xml:space="preserve"> no necessity to sus</w:t>
            </w:r>
            <w:r w:rsidR="004E4F64">
              <w:rPr>
                <w:rFonts w:ascii="Times New Roman"/>
                <w:szCs w:val="20"/>
              </w:rPr>
              <w:t>pend or cancel RAN1 work on SL DRX</w:t>
            </w:r>
            <w:r>
              <w:rPr>
                <w:rFonts w:ascii="Times New Roman"/>
                <w:szCs w:val="20"/>
              </w:rPr>
              <w:t>. RAN should be reluctant to create a risk that if “additional work” is necessary, it is only discovered too late in the WI to handle it, due to the restriction that would be created by this proposal</w:t>
            </w:r>
            <w:r w:rsidRPr="00C30C71">
              <w:rPr>
                <w:rFonts w:ascii="Times New Roman"/>
                <w:szCs w:val="20"/>
              </w:rPr>
              <w:t>.</w:t>
            </w:r>
          </w:p>
          <w:p w14:paraId="0CF865C8" w14:textId="14632A7F" w:rsidR="00FC1B9F" w:rsidRDefault="00FC1B9F" w:rsidP="00C30C71">
            <w:pPr>
              <w:widowControl/>
              <w:rPr>
                <w:rFonts w:ascii="Times New Roman"/>
                <w:szCs w:val="20"/>
              </w:rPr>
            </w:pPr>
          </w:p>
        </w:tc>
      </w:tr>
      <w:tr w:rsidR="00E93FAA" w14:paraId="316CFE38" w14:textId="77777777" w:rsidTr="00900A6D">
        <w:tc>
          <w:tcPr>
            <w:tcW w:w="1372" w:type="dxa"/>
          </w:tcPr>
          <w:p w14:paraId="3E3F35AB" w14:textId="2BCB658A" w:rsidR="00E93FAA" w:rsidRDefault="00B009C0" w:rsidP="005C64D7">
            <w:pPr>
              <w:widowControl/>
              <w:rPr>
                <w:rFonts w:ascii="Times New Roman"/>
                <w:szCs w:val="20"/>
              </w:rPr>
            </w:pPr>
            <w:r>
              <w:rPr>
                <w:rFonts w:ascii="Times New Roman"/>
                <w:szCs w:val="20"/>
              </w:rPr>
              <w:t>Ericsson</w:t>
            </w:r>
          </w:p>
        </w:tc>
        <w:tc>
          <w:tcPr>
            <w:tcW w:w="1133" w:type="dxa"/>
          </w:tcPr>
          <w:p w14:paraId="19FAABC1" w14:textId="56CD39DE" w:rsidR="00E93FAA" w:rsidRDefault="00B009C0" w:rsidP="005C64D7">
            <w:pPr>
              <w:widowControl/>
              <w:rPr>
                <w:rFonts w:ascii="Times New Roman"/>
                <w:szCs w:val="20"/>
              </w:rPr>
            </w:pPr>
            <w:r>
              <w:rPr>
                <w:rFonts w:ascii="Times New Roman"/>
                <w:szCs w:val="20"/>
              </w:rPr>
              <w:t>Supportive</w:t>
            </w:r>
          </w:p>
        </w:tc>
        <w:tc>
          <w:tcPr>
            <w:tcW w:w="6857" w:type="dxa"/>
          </w:tcPr>
          <w:p w14:paraId="409BBB4B" w14:textId="4F4D7FF5" w:rsidR="00E93FAA" w:rsidRDefault="00B009C0" w:rsidP="005C64D7">
            <w:pPr>
              <w:widowControl/>
              <w:rPr>
                <w:rFonts w:ascii="Times New Roman"/>
                <w:szCs w:val="20"/>
              </w:rPr>
            </w:pPr>
            <w:r>
              <w:rPr>
                <w:rFonts w:ascii="Times New Roman"/>
                <w:szCs w:val="20"/>
              </w:rPr>
              <w:t xml:space="preserve">Additionally, </w:t>
            </w:r>
            <w:r w:rsidRPr="00B009C0">
              <w:rPr>
                <w:rFonts w:ascii="Times New Roman"/>
                <w:szCs w:val="20"/>
              </w:rPr>
              <w:t>it would be good to clarify that RAN1/RAN2 should reuse DRX procedures for partial sensing (e.g., the TX/RX alignment procedures from DRX can be reused for partial sensing) and the other way around, that is reuse partial sensing procedures for DRX (e.g., the partial sensing mechanisms to deal with the Inactive Time to Active Time transitions).</w:t>
            </w:r>
            <w:r w:rsidR="00B3362F">
              <w:rPr>
                <w:rFonts w:ascii="Times New Roman"/>
                <w:szCs w:val="20"/>
              </w:rPr>
              <w:t xml:space="preserve"> This would avoid duplicating functionality and reduce the amount of work to be carried by the different WGs.</w:t>
            </w:r>
          </w:p>
        </w:tc>
      </w:tr>
      <w:tr w:rsidR="00E93FAA" w14:paraId="7D90CAE9" w14:textId="77777777" w:rsidTr="00900A6D">
        <w:tc>
          <w:tcPr>
            <w:tcW w:w="1372" w:type="dxa"/>
          </w:tcPr>
          <w:p w14:paraId="3D61793E" w14:textId="00BBE87B" w:rsidR="00E93FAA" w:rsidRDefault="00335B53" w:rsidP="005C64D7">
            <w:pPr>
              <w:widowControl/>
              <w:rPr>
                <w:rFonts w:ascii="Times New Roman"/>
                <w:szCs w:val="20"/>
              </w:rPr>
            </w:pPr>
            <w:r>
              <w:rPr>
                <w:rFonts w:ascii="Times New Roman"/>
                <w:szCs w:val="20"/>
              </w:rPr>
              <w:t>CATT</w:t>
            </w:r>
          </w:p>
        </w:tc>
        <w:tc>
          <w:tcPr>
            <w:tcW w:w="1133" w:type="dxa"/>
          </w:tcPr>
          <w:p w14:paraId="5F7523A0" w14:textId="0AC48F6B" w:rsidR="00E93FAA" w:rsidRDefault="00AC3E55" w:rsidP="005C64D7">
            <w:pPr>
              <w:widowControl/>
              <w:rPr>
                <w:rFonts w:ascii="Times New Roman"/>
                <w:szCs w:val="20"/>
              </w:rPr>
            </w:pPr>
            <w:r>
              <w:rPr>
                <w:rFonts w:ascii="Times New Roman"/>
                <w:szCs w:val="20"/>
              </w:rPr>
              <w:t>No</w:t>
            </w:r>
          </w:p>
        </w:tc>
        <w:tc>
          <w:tcPr>
            <w:tcW w:w="6857" w:type="dxa"/>
          </w:tcPr>
          <w:p w14:paraId="2BE4A4BE" w14:textId="007381B8" w:rsidR="00E93FAA" w:rsidRDefault="00AC3E55" w:rsidP="00AC3E55">
            <w:pPr>
              <w:widowControl/>
              <w:rPr>
                <w:rFonts w:ascii="Times New Roman"/>
                <w:szCs w:val="20"/>
              </w:rPr>
            </w:pPr>
            <w:r>
              <w:rPr>
                <w:rFonts w:ascii="Times New Roman"/>
                <w:szCs w:val="20"/>
              </w:rPr>
              <w:t>At this stage there is no urgent need for RAN to get involved, and we should let WG to work this out. Technically the interaction of sensing and DRX is a critical issue,  and we should not separate them by imposing different phases.   Note in last RAN1 meeting it was very close to reach agreement (only two companies have different views).</w:t>
            </w:r>
          </w:p>
        </w:tc>
      </w:tr>
      <w:tr w:rsidR="00427924" w14:paraId="63BD385A" w14:textId="77777777" w:rsidTr="00900A6D">
        <w:tc>
          <w:tcPr>
            <w:tcW w:w="1372" w:type="dxa"/>
          </w:tcPr>
          <w:p w14:paraId="58352248" w14:textId="79CEECB4" w:rsidR="00427924" w:rsidRDefault="00427924" w:rsidP="00427924">
            <w:pPr>
              <w:widowControl/>
              <w:rPr>
                <w:rFonts w:ascii="Times New Roman"/>
                <w:szCs w:val="20"/>
              </w:rPr>
            </w:pPr>
            <w:r>
              <w:rPr>
                <w:rFonts w:ascii="Times New Roman"/>
                <w:szCs w:val="20"/>
              </w:rPr>
              <w:t>Qualcomm</w:t>
            </w:r>
          </w:p>
        </w:tc>
        <w:tc>
          <w:tcPr>
            <w:tcW w:w="1133" w:type="dxa"/>
          </w:tcPr>
          <w:p w14:paraId="0971172D" w14:textId="64D0A8B0" w:rsidR="00427924" w:rsidRDefault="00427924" w:rsidP="00427924">
            <w:pPr>
              <w:widowControl/>
              <w:rPr>
                <w:rFonts w:ascii="Times New Roman"/>
                <w:szCs w:val="20"/>
              </w:rPr>
            </w:pPr>
            <w:r>
              <w:rPr>
                <w:rFonts w:ascii="Times New Roman"/>
                <w:szCs w:val="20"/>
              </w:rPr>
              <w:t>No</w:t>
            </w:r>
          </w:p>
        </w:tc>
        <w:tc>
          <w:tcPr>
            <w:tcW w:w="6857" w:type="dxa"/>
          </w:tcPr>
          <w:p w14:paraId="5292C5DB" w14:textId="5408F10F" w:rsidR="00427924" w:rsidRDefault="00427924" w:rsidP="00427924">
            <w:pPr>
              <w:widowControl/>
              <w:rPr>
                <w:rFonts w:ascii="Times New Roman"/>
                <w:szCs w:val="20"/>
              </w:rPr>
            </w:pPr>
            <w:r>
              <w:rPr>
                <w:rFonts w:ascii="Times New Roman"/>
                <w:szCs w:val="20"/>
              </w:rPr>
              <w:t>We don’t think this proposal is necessary. RAN1 is already progressing on specifying general power saving scheme with mention of DRX, including in FFS, when needed.</w:t>
            </w:r>
            <w:r w:rsidR="002634E0">
              <w:rPr>
                <w:rFonts w:ascii="Times New Roman"/>
                <w:szCs w:val="20"/>
              </w:rPr>
              <w:t xml:space="preserve"> </w:t>
            </w:r>
          </w:p>
        </w:tc>
      </w:tr>
      <w:tr w:rsidR="003B7213" w14:paraId="6DC4424B" w14:textId="77777777" w:rsidTr="00900A6D">
        <w:tc>
          <w:tcPr>
            <w:tcW w:w="1372" w:type="dxa"/>
          </w:tcPr>
          <w:p w14:paraId="197E0E45" w14:textId="08881B48" w:rsidR="003B7213" w:rsidRDefault="003B7213" w:rsidP="003B7213">
            <w:pPr>
              <w:widowControl/>
              <w:rPr>
                <w:rFonts w:ascii="Times New Roman"/>
                <w:szCs w:val="20"/>
              </w:rPr>
            </w:pPr>
            <w:r>
              <w:rPr>
                <w:rFonts w:ascii="Times New Roman"/>
                <w:szCs w:val="20"/>
              </w:rPr>
              <w:t>FUTUREWEI</w:t>
            </w:r>
          </w:p>
        </w:tc>
        <w:tc>
          <w:tcPr>
            <w:tcW w:w="1133" w:type="dxa"/>
          </w:tcPr>
          <w:p w14:paraId="13F627E3" w14:textId="688B40DE" w:rsidR="003B7213" w:rsidRDefault="003B7213" w:rsidP="003B7213">
            <w:pPr>
              <w:widowControl/>
              <w:rPr>
                <w:rFonts w:ascii="Times New Roman"/>
                <w:szCs w:val="20"/>
              </w:rPr>
            </w:pPr>
            <w:r>
              <w:rPr>
                <w:rFonts w:ascii="Times New Roman"/>
                <w:szCs w:val="20"/>
              </w:rPr>
              <w:t>Leave it to RAN1</w:t>
            </w:r>
          </w:p>
        </w:tc>
        <w:tc>
          <w:tcPr>
            <w:tcW w:w="6857" w:type="dxa"/>
          </w:tcPr>
          <w:p w14:paraId="6564F97E" w14:textId="77777777" w:rsidR="003B7213" w:rsidRDefault="003B7213" w:rsidP="003B7213">
            <w:pPr>
              <w:widowControl/>
              <w:rPr>
                <w:rFonts w:ascii="Times New Roman"/>
                <w:szCs w:val="20"/>
              </w:rPr>
            </w:pPr>
          </w:p>
        </w:tc>
      </w:tr>
      <w:tr w:rsidR="00077AFE" w14:paraId="335A26D3" w14:textId="77777777" w:rsidTr="00900A6D">
        <w:tc>
          <w:tcPr>
            <w:tcW w:w="1372" w:type="dxa"/>
          </w:tcPr>
          <w:p w14:paraId="631611AE" w14:textId="76C38731" w:rsidR="00077AFE" w:rsidRDefault="00077AFE" w:rsidP="003B7213">
            <w:pPr>
              <w:widowControl/>
              <w:rPr>
                <w:rFonts w:ascii="Times New Roman"/>
                <w:szCs w:val="20"/>
              </w:rPr>
            </w:pPr>
            <w:r>
              <w:rPr>
                <w:rFonts w:ascii="Times New Roman"/>
                <w:szCs w:val="20"/>
              </w:rPr>
              <w:t>OPPO</w:t>
            </w:r>
          </w:p>
        </w:tc>
        <w:tc>
          <w:tcPr>
            <w:tcW w:w="1133" w:type="dxa"/>
          </w:tcPr>
          <w:p w14:paraId="60B12B5B" w14:textId="74B726B6" w:rsidR="00077AFE" w:rsidRDefault="00077AFE" w:rsidP="003B7213">
            <w:pPr>
              <w:widowControl/>
              <w:rPr>
                <w:rFonts w:ascii="Times New Roman"/>
                <w:szCs w:val="20"/>
              </w:rPr>
            </w:pPr>
            <w:r>
              <w:rPr>
                <w:rFonts w:ascii="Times New Roman"/>
                <w:szCs w:val="20"/>
              </w:rPr>
              <w:t>Neutral</w:t>
            </w:r>
          </w:p>
        </w:tc>
        <w:tc>
          <w:tcPr>
            <w:tcW w:w="6857" w:type="dxa"/>
          </w:tcPr>
          <w:p w14:paraId="07D93886" w14:textId="7A5FEE4D" w:rsidR="00077AFE" w:rsidRDefault="00077AFE" w:rsidP="003B7213">
            <w:pPr>
              <w:widowControl/>
              <w:rPr>
                <w:rFonts w:ascii="Times New Roman"/>
                <w:szCs w:val="20"/>
              </w:rPr>
            </w:pPr>
            <w:r>
              <w:rPr>
                <w:rFonts w:ascii="Times New Roman"/>
                <w:szCs w:val="20"/>
              </w:rPr>
              <w:t>Does this proposal mean that in the next RAN1 meeting, we don’t need to further treat or postpone the treatment of the LS on SL DRX from RAN2, which we have been discussed for 3 meetings already? Can other aspects relate to SL DRX and mode 2 resource allocation (e.g., re-evaluation, pre-emption, congestion control) still be treated in the next RAN1 meeting?</w:t>
            </w:r>
          </w:p>
        </w:tc>
      </w:tr>
      <w:tr w:rsidR="00900A6D" w14:paraId="6FFE08B4" w14:textId="77777777" w:rsidTr="00900A6D">
        <w:tc>
          <w:tcPr>
            <w:tcW w:w="1372" w:type="dxa"/>
          </w:tcPr>
          <w:p w14:paraId="1208E04D" w14:textId="5704AC9C" w:rsidR="00900A6D" w:rsidRDefault="00900A6D" w:rsidP="00900A6D">
            <w:pPr>
              <w:widowControl/>
              <w:rPr>
                <w:rFonts w:ascii="Times New Roman"/>
                <w:szCs w:val="20"/>
              </w:rPr>
            </w:pPr>
            <w:r>
              <w:rPr>
                <w:rFonts w:ascii="Times New Roman"/>
                <w:szCs w:val="20"/>
              </w:rPr>
              <w:t>Apple</w:t>
            </w:r>
          </w:p>
        </w:tc>
        <w:tc>
          <w:tcPr>
            <w:tcW w:w="1133" w:type="dxa"/>
          </w:tcPr>
          <w:p w14:paraId="7991B100" w14:textId="695EB11D" w:rsidR="00900A6D" w:rsidRDefault="00900A6D" w:rsidP="00900A6D">
            <w:pPr>
              <w:widowControl/>
              <w:rPr>
                <w:rFonts w:ascii="Times New Roman"/>
                <w:szCs w:val="20"/>
              </w:rPr>
            </w:pPr>
            <w:r>
              <w:rPr>
                <w:rFonts w:ascii="Times New Roman"/>
                <w:szCs w:val="20"/>
              </w:rPr>
              <w:t>Please see comments</w:t>
            </w:r>
          </w:p>
        </w:tc>
        <w:tc>
          <w:tcPr>
            <w:tcW w:w="6857" w:type="dxa"/>
          </w:tcPr>
          <w:p w14:paraId="70BD9A92" w14:textId="77777777" w:rsidR="00900A6D" w:rsidRDefault="00900A6D" w:rsidP="00900A6D">
            <w:pPr>
              <w:widowControl/>
              <w:rPr>
                <w:rFonts w:ascii="Times New Roman"/>
                <w:szCs w:val="20"/>
              </w:rPr>
            </w:pPr>
            <w:r>
              <w:rPr>
                <w:rFonts w:ascii="Times New Roman"/>
                <w:szCs w:val="20"/>
              </w:rPr>
              <w:t>The sidelink DRX is already in consideration when RAN1 is designing power saving resource allocation. Hence, we do not need to separate the design of power saving resource allocation and sidelink DRX at this stage.</w:t>
            </w:r>
          </w:p>
          <w:p w14:paraId="34DFC89A" w14:textId="77777777" w:rsidR="00900A6D" w:rsidRDefault="00900A6D" w:rsidP="00900A6D">
            <w:pPr>
              <w:widowControl/>
              <w:rPr>
                <w:rFonts w:ascii="Times New Roman"/>
                <w:szCs w:val="20"/>
              </w:rPr>
            </w:pPr>
          </w:p>
          <w:p w14:paraId="654054B1" w14:textId="081F95A3" w:rsidR="00900A6D" w:rsidRDefault="00900A6D" w:rsidP="00900A6D">
            <w:pPr>
              <w:widowControl/>
              <w:rPr>
                <w:rFonts w:ascii="Times New Roman"/>
                <w:szCs w:val="20"/>
              </w:rPr>
            </w:pPr>
            <w:r>
              <w:rPr>
                <w:rFonts w:ascii="Times New Roman"/>
                <w:szCs w:val="20"/>
              </w:rPr>
              <w:t xml:space="preserve">On the other hand, the LS from RAN2 to RAN1 talks about the possibility of sensing during sidelink DRX inactive time. For this LS, we think it is not urgent for RAN1 to response. </w:t>
            </w:r>
          </w:p>
        </w:tc>
      </w:tr>
      <w:tr w:rsidR="00B95803" w14:paraId="0E65F580" w14:textId="77777777" w:rsidTr="00900A6D">
        <w:tc>
          <w:tcPr>
            <w:tcW w:w="1372" w:type="dxa"/>
          </w:tcPr>
          <w:p w14:paraId="2299E425" w14:textId="2AA855C2" w:rsidR="00B95803" w:rsidRDefault="00B95803" w:rsidP="00900A6D">
            <w:pPr>
              <w:widowControl/>
              <w:rPr>
                <w:rFonts w:ascii="Times New Roman"/>
                <w:szCs w:val="20"/>
              </w:rPr>
            </w:pPr>
            <w:r>
              <w:rPr>
                <w:rFonts w:ascii="Times New Roman" w:hint="eastAsia"/>
                <w:szCs w:val="20"/>
              </w:rPr>
              <w:t>Samsung</w:t>
            </w:r>
          </w:p>
        </w:tc>
        <w:tc>
          <w:tcPr>
            <w:tcW w:w="1133" w:type="dxa"/>
          </w:tcPr>
          <w:p w14:paraId="04D217A4" w14:textId="597BB50B" w:rsidR="00B95803" w:rsidRDefault="00B95803" w:rsidP="00900A6D">
            <w:pPr>
              <w:widowControl/>
              <w:rPr>
                <w:rFonts w:ascii="Times New Roman"/>
                <w:szCs w:val="20"/>
              </w:rPr>
            </w:pPr>
            <w:r>
              <w:rPr>
                <w:rFonts w:ascii="Times New Roman" w:hint="eastAsia"/>
                <w:szCs w:val="20"/>
              </w:rPr>
              <w:t>No</w:t>
            </w:r>
          </w:p>
        </w:tc>
        <w:tc>
          <w:tcPr>
            <w:tcW w:w="6857" w:type="dxa"/>
          </w:tcPr>
          <w:p w14:paraId="269830C6" w14:textId="77777777" w:rsidR="00B95803" w:rsidRPr="00C5173F" w:rsidRDefault="00B95803" w:rsidP="00B95803">
            <w:pPr>
              <w:widowControl/>
              <w:rPr>
                <w:rFonts w:ascii="Times New Roman"/>
                <w:szCs w:val="20"/>
              </w:rPr>
            </w:pPr>
            <w:r w:rsidRPr="00C5173F">
              <w:rPr>
                <w:rFonts w:ascii="Times New Roman" w:hint="eastAsia"/>
                <w:szCs w:val="20"/>
              </w:rPr>
              <w:t xml:space="preserve">We cannot understand the </w:t>
            </w:r>
            <w:r w:rsidRPr="00C5173F">
              <w:rPr>
                <w:rFonts w:ascii="Times New Roman"/>
                <w:szCs w:val="20"/>
              </w:rPr>
              <w:t>intension</w:t>
            </w:r>
            <w:r w:rsidRPr="00C5173F">
              <w:rPr>
                <w:rFonts w:ascii="Times New Roman" w:hint="eastAsia"/>
                <w:szCs w:val="20"/>
              </w:rPr>
              <w:t xml:space="preserve"> of </w:t>
            </w:r>
            <w:r w:rsidRPr="00C5173F">
              <w:rPr>
                <w:rFonts w:ascii="Times New Roman"/>
                <w:szCs w:val="20"/>
              </w:rPr>
              <w:t xml:space="preserve">Proposal 3. In the last meeting, two options were discussed where </w:t>
            </w:r>
          </w:p>
          <w:p w14:paraId="3793DFBE" w14:textId="77777777" w:rsidR="00B95803" w:rsidRPr="00C5173F" w:rsidRDefault="00B95803" w:rsidP="00B95803">
            <w:pPr>
              <w:widowControl/>
              <w:rPr>
                <w:rFonts w:ascii="Times New Roman"/>
                <w:szCs w:val="20"/>
              </w:rPr>
            </w:pPr>
            <w:r w:rsidRPr="00C5173F">
              <w:rPr>
                <w:rFonts w:ascii="Times New Roman"/>
                <w:szCs w:val="20"/>
              </w:rPr>
              <w:t>Option 1: A UE can perform SL reception of PSCCH and RSRP measurement for sensing during its SL DRX inactive time.</w:t>
            </w:r>
          </w:p>
          <w:p w14:paraId="3EFB3E43" w14:textId="77777777" w:rsidR="00B95803" w:rsidRDefault="00B95803" w:rsidP="00B95803">
            <w:pPr>
              <w:widowControl/>
              <w:rPr>
                <w:rFonts w:ascii="Times New Roman"/>
                <w:szCs w:val="20"/>
              </w:rPr>
            </w:pPr>
            <w:r w:rsidRPr="00C5173F">
              <w:rPr>
                <w:rFonts w:ascii="Times New Roman"/>
                <w:szCs w:val="20"/>
              </w:rPr>
              <w:t>Option 2: A UE is not required to perform SL reception of PSCCH and RSRP measurement for sensing during its SL DRX inactive time.</w:t>
            </w:r>
            <w:r w:rsidRPr="00C5173F" w:rsidDel="0024080F">
              <w:rPr>
                <w:rFonts w:ascii="Times New Roman"/>
                <w:szCs w:val="20"/>
              </w:rPr>
              <w:t xml:space="preserve"> </w:t>
            </w:r>
          </w:p>
          <w:p w14:paraId="64637E41" w14:textId="77777777" w:rsidR="00B95803" w:rsidRDefault="00B95803" w:rsidP="00B95803">
            <w:pPr>
              <w:widowControl/>
              <w:rPr>
                <w:rFonts w:ascii="Times New Roman"/>
                <w:szCs w:val="20"/>
              </w:rPr>
            </w:pPr>
            <w:r w:rsidRPr="00C5173F">
              <w:rPr>
                <w:rFonts w:ascii="Times New Roman"/>
                <w:szCs w:val="20"/>
              </w:rPr>
              <w:t>The concern for Option 1 was that the power saving effect from DRX can be disappeared since UE cannot go into deep sleep. On the other hand, the concern for Option 2 was that performance degradation is expected due to no sensing in SL DRX inactive time. So, in our understanding, sensing aspect needs to be discussed in-depth when SL DRX is performed and this is the reason why RAN2 sent an LS to RAN1. Unfortunately, RAN1 did not reply to RAN2 yet.</w:t>
            </w:r>
          </w:p>
          <w:p w14:paraId="0AE1AAE6" w14:textId="31302FF9" w:rsidR="00B95803" w:rsidRDefault="00B95803" w:rsidP="00B95803">
            <w:pPr>
              <w:widowControl/>
              <w:rPr>
                <w:rFonts w:ascii="Times New Roman"/>
                <w:szCs w:val="20"/>
              </w:rPr>
            </w:pPr>
            <w:r>
              <w:rPr>
                <w:rFonts w:ascii="Times New Roman"/>
                <w:szCs w:val="20"/>
              </w:rPr>
              <w:t>(We have modified the t-doc number.)</w:t>
            </w:r>
          </w:p>
        </w:tc>
      </w:tr>
      <w:tr w:rsidR="00FA2527" w14:paraId="7D2AB302" w14:textId="77777777" w:rsidTr="00900A6D">
        <w:tc>
          <w:tcPr>
            <w:tcW w:w="1372" w:type="dxa"/>
          </w:tcPr>
          <w:p w14:paraId="2CA894C5" w14:textId="53C69713" w:rsidR="00FA2527" w:rsidRDefault="00FA2527" w:rsidP="00900A6D">
            <w:pPr>
              <w:widowControl/>
              <w:rPr>
                <w:rFonts w:ascii="Times New Roman"/>
                <w:szCs w:val="20"/>
              </w:rPr>
            </w:pPr>
            <w:r>
              <w:rPr>
                <w:rFonts w:ascii="Times New Roman"/>
                <w:szCs w:val="20"/>
              </w:rPr>
              <w:t>vivo</w:t>
            </w:r>
          </w:p>
        </w:tc>
        <w:tc>
          <w:tcPr>
            <w:tcW w:w="1133" w:type="dxa"/>
          </w:tcPr>
          <w:p w14:paraId="5A601B89" w14:textId="520F5F6D" w:rsidR="00FA2527" w:rsidRDefault="00FA2527" w:rsidP="00900A6D">
            <w:pPr>
              <w:widowControl/>
              <w:rPr>
                <w:rFonts w:ascii="Times New Roman"/>
                <w:szCs w:val="20"/>
              </w:rPr>
            </w:pPr>
            <w:r>
              <w:rPr>
                <w:rFonts w:ascii="Times New Roman"/>
                <w:szCs w:val="20"/>
              </w:rPr>
              <w:t>No</w:t>
            </w:r>
          </w:p>
        </w:tc>
        <w:tc>
          <w:tcPr>
            <w:tcW w:w="6857" w:type="dxa"/>
          </w:tcPr>
          <w:p w14:paraId="340D4C09" w14:textId="2A946733" w:rsidR="00FA2527" w:rsidRPr="00C5173F" w:rsidRDefault="00FA2527" w:rsidP="00B95803">
            <w:pPr>
              <w:widowControl/>
              <w:rPr>
                <w:rFonts w:ascii="Times New Roman"/>
                <w:szCs w:val="20"/>
              </w:rPr>
            </w:pPr>
            <w:r>
              <w:rPr>
                <w:rFonts w:ascii="Times New Roman"/>
                <w:szCs w:val="20"/>
              </w:rPr>
              <w:t xml:space="preserve">How the UE operates during the DRX off is important for UE power saving, this is why RAN2 sent the LS to RAN1 asking RAN1’s opinion. On the other hand, RAN2 is already working on the DRX having the working assumption, thus this proposal itself is </w:t>
            </w:r>
            <w:r w:rsidR="00DE6A34">
              <w:rPr>
                <w:rFonts w:ascii="Times New Roman"/>
                <w:szCs w:val="20"/>
              </w:rPr>
              <w:t>not needed</w:t>
            </w:r>
            <w:r>
              <w:rPr>
                <w:rFonts w:ascii="Times New Roman"/>
                <w:szCs w:val="20"/>
              </w:rPr>
              <w:t>.</w:t>
            </w:r>
          </w:p>
        </w:tc>
      </w:tr>
      <w:tr w:rsidR="007C0328" w14:paraId="5F388D2E" w14:textId="77777777" w:rsidTr="00900A6D">
        <w:tc>
          <w:tcPr>
            <w:tcW w:w="1372" w:type="dxa"/>
          </w:tcPr>
          <w:p w14:paraId="2CC53518" w14:textId="14FC31C1" w:rsidR="007C0328" w:rsidRDefault="007C0328" w:rsidP="007C0328">
            <w:pPr>
              <w:widowControl/>
              <w:rPr>
                <w:rFonts w:ascii="Times New Roman"/>
                <w:szCs w:val="20"/>
              </w:rPr>
            </w:pPr>
            <w:r>
              <w:rPr>
                <w:rFonts w:ascii="Times New Roman"/>
                <w:szCs w:val="20"/>
              </w:rPr>
              <w:lastRenderedPageBreak/>
              <w:t>MediaTek</w:t>
            </w:r>
          </w:p>
        </w:tc>
        <w:tc>
          <w:tcPr>
            <w:tcW w:w="1133" w:type="dxa"/>
          </w:tcPr>
          <w:p w14:paraId="2492B4E9" w14:textId="2A0D81B8" w:rsidR="007C0328" w:rsidRDefault="007C0328" w:rsidP="007C0328">
            <w:pPr>
              <w:widowControl/>
              <w:rPr>
                <w:rFonts w:ascii="Times New Roman"/>
                <w:szCs w:val="20"/>
              </w:rPr>
            </w:pPr>
            <w:r>
              <w:rPr>
                <w:rFonts w:ascii="Times New Roman"/>
                <w:szCs w:val="20"/>
              </w:rPr>
              <w:t>Neutral</w:t>
            </w:r>
          </w:p>
        </w:tc>
        <w:tc>
          <w:tcPr>
            <w:tcW w:w="6857" w:type="dxa"/>
          </w:tcPr>
          <w:p w14:paraId="2B33044B" w14:textId="0DD0146B" w:rsidR="007C0328" w:rsidRDefault="007C0328" w:rsidP="007C0328">
            <w:pPr>
              <w:widowControl/>
              <w:rPr>
                <w:rFonts w:ascii="Times New Roman"/>
                <w:szCs w:val="20"/>
              </w:rPr>
            </w:pPr>
            <w:r>
              <w:rPr>
                <w:rFonts w:ascii="Times New Roman"/>
                <w:szCs w:val="20"/>
              </w:rPr>
              <w:t>The philosophy of the proposal is reasonable, that RAN2 handles SL DRX and then RAN1 looks at the impact.  We could accept some guidance in this direction from the plenary, but we don’t see it as currently blocking progress in the WGs, and the plenary shouldn’t micromanage WG activity.</w:t>
            </w:r>
          </w:p>
        </w:tc>
      </w:tr>
      <w:tr w:rsidR="00437EDF" w14:paraId="095AB481" w14:textId="77777777" w:rsidTr="00437EDF">
        <w:tc>
          <w:tcPr>
            <w:tcW w:w="1372" w:type="dxa"/>
          </w:tcPr>
          <w:p w14:paraId="72632652" w14:textId="77777777" w:rsidR="00437EDF" w:rsidRPr="00472690" w:rsidRDefault="00437EDF" w:rsidP="00377611">
            <w:pPr>
              <w:widowControl/>
              <w:wordWrap/>
              <w:rPr>
                <w:rFonts w:ascii="Times New Roman" w:eastAsia="MS Mincho"/>
                <w:szCs w:val="20"/>
                <w:lang w:eastAsia="ja-JP"/>
              </w:rPr>
            </w:pPr>
            <w:r>
              <w:rPr>
                <w:rFonts w:ascii="Times New Roman" w:eastAsia="MS Mincho" w:hint="eastAsia"/>
                <w:szCs w:val="20"/>
                <w:lang w:eastAsia="ja-JP"/>
              </w:rPr>
              <w:t>N</w:t>
            </w:r>
            <w:r>
              <w:rPr>
                <w:rFonts w:ascii="Times New Roman" w:eastAsia="MS Mincho"/>
                <w:szCs w:val="20"/>
                <w:lang w:eastAsia="ja-JP"/>
              </w:rPr>
              <w:t>TT DOCOMO</w:t>
            </w:r>
          </w:p>
        </w:tc>
        <w:tc>
          <w:tcPr>
            <w:tcW w:w="1133" w:type="dxa"/>
          </w:tcPr>
          <w:p w14:paraId="60C200B0" w14:textId="77777777" w:rsidR="00437EDF" w:rsidRPr="00472690" w:rsidRDefault="00437EDF" w:rsidP="00377611">
            <w:pPr>
              <w:widowControl/>
              <w:wordWrap/>
              <w:rPr>
                <w:rFonts w:ascii="Times New Roman" w:eastAsia="MS Mincho"/>
                <w:szCs w:val="20"/>
                <w:lang w:eastAsia="ja-JP"/>
              </w:rPr>
            </w:pPr>
            <w:r>
              <w:rPr>
                <w:rFonts w:ascii="Times New Roman" w:eastAsia="MS Mincho" w:hint="eastAsia"/>
                <w:szCs w:val="20"/>
                <w:lang w:eastAsia="ja-JP"/>
              </w:rPr>
              <w:t>N</w:t>
            </w:r>
            <w:r>
              <w:rPr>
                <w:rFonts w:ascii="Times New Roman" w:eastAsia="MS Mincho"/>
                <w:szCs w:val="20"/>
                <w:lang w:eastAsia="ja-JP"/>
              </w:rPr>
              <w:t>o</w:t>
            </w:r>
          </w:p>
        </w:tc>
        <w:tc>
          <w:tcPr>
            <w:tcW w:w="6857" w:type="dxa"/>
          </w:tcPr>
          <w:p w14:paraId="0DA1452B" w14:textId="77777777" w:rsidR="00437EDF" w:rsidRDefault="00437EDF" w:rsidP="00377611">
            <w:pPr>
              <w:widowControl/>
              <w:wordWrap/>
              <w:rPr>
                <w:rFonts w:ascii="Times New Roman" w:eastAsia="MS Mincho"/>
                <w:szCs w:val="20"/>
                <w:lang w:eastAsia="ja-JP"/>
              </w:rPr>
            </w:pPr>
            <w:r>
              <w:rPr>
                <w:rFonts w:ascii="Times New Roman" w:eastAsia="MS Mincho" w:hint="eastAsia"/>
                <w:szCs w:val="20"/>
                <w:lang w:eastAsia="ja-JP"/>
              </w:rPr>
              <w:t>S</w:t>
            </w:r>
            <w:r>
              <w:rPr>
                <w:rFonts w:ascii="Times New Roman" w:eastAsia="MS Mincho"/>
                <w:szCs w:val="20"/>
                <w:lang w:eastAsia="ja-JP"/>
              </w:rPr>
              <w:t>ensing during DRX inactive time is an important topic. Power saving UE capable of TX/RX would typically be implemented with both power efficient RA and SL DRX; otherwise, power saving gain seems to be quite small.</w:t>
            </w:r>
          </w:p>
          <w:p w14:paraId="7EE7454E" w14:textId="77777777" w:rsidR="00437EDF" w:rsidRPr="00472690" w:rsidRDefault="00437EDF" w:rsidP="00377611">
            <w:pPr>
              <w:widowControl/>
              <w:wordWrap/>
              <w:rPr>
                <w:rFonts w:ascii="Times New Roman" w:eastAsia="MS Mincho"/>
                <w:szCs w:val="20"/>
                <w:lang w:eastAsia="ja-JP"/>
              </w:rPr>
            </w:pPr>
            <w:r>
              <w:rPr>
                <w:rFonts w:ascii="Times New Roman" w:eastAsia="MS Mincho" w:hint="eastAsia"/>
                <w:szCs w:val="20"/>
                <w:lang w:eastAsia="ja-JP"/>
              </w:rPr>
              <w:t>O</w:t>
            </w:r>
            <w:r>
              <w:rPr>
                <w:rFonts w:ascii="Times New Roman" w:eastAsia="MS Mincho"/>
                <w:szCs w:val="20"/>
                <w:lang w:eastAsia="ja-JP"/>
              </w:rPr>
              <w:t>f course RAN1/RAN2 should independently complete them for TX-only UE (or RX-only UE?), but no need to deprioritize the important topic. The topic should be solved as early as possible, i.e. in next RAN1 meeting.</w:t>
            </w:r>
          </w:p>
        </w:tc>
      </w:tr>
      <w:tr w:rsidR="00034359" w14:paraId="51309200" w14:textId="77777777" w:rsidTr="00900A6D">
        <w:tc>
          <w:tcPr>
            <w:tcW w:w="1372" w:type="dxa"/>
          </w:tcPr>
          <w:p w14:paraId="1FDE7C7E" w14:textId="58A8AE0F" w:rsidR="00034359" w:rsidRPr="00437EDF" w:rsidRDefault="00034359" w:rsidP="00034359">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1133" w:type="dxa"/>
          </w:tcPr>
          <w:p w14:paraId="355AA572" w14:textId="5A2A61A5" w:rsidR="00034359" w:rsidRDefault="00034359" w:rsidP="00034359">
            <w:pPr>
              <w:widowControl/>
              <w:rPr>
                <w:rFonts w:ascii="Times New Roman"/>
                <w:szCs w:val="20"/>
              </w:rPr>
            </w:pPr>
            <w:r>
              <w:rPr>
                <w:rFonts w:ascii="Times New Roman" w:eastAsia="SimSun" w:hint="eastAsia"/>
                <w:szCs w:val="20"/>
                <w:lang w:eastAsia="zh-CN"/>
              </w:rPr>
              <w:t>N</w:t>
            </w:r>
            <w:r>
              <w:rPr>
                <w:rFonts w:ascii="Times New Roman" w:eastAsia="SimSun"/>
                <w:szCs w:val="20"/>
                <w:lang w:eastAsia="zh-CN"/>
              </w:rPr>
              <w:t>o</w:t>
            </w:r>
          </w:p>
        </w:tc>
        <w:tc>
          <w:tcPr>
            <w:tcW w:w="6857" w:type="dxa"/>
          </w:tcPr>
          <w:p w14:paraId="7189DEAD" w14:textId="26F0DBDF" w:rsidR="00034359" w:rsidRDefault="00034359" w:rsidP="00034359">
            <w:pPr>
              <w:widowControl/>
              <w:wordWrap/>
              <w:rPr>
                <w:rFonts w:ascii="Times New Roman"/>
                <w:szCs w:val="20"/>
              </w:rPr>
            </w:pPr>
            <w:r>
              <w:rPr>
                <w:rFonts w:ascii="Times New Roman" w:eastAsia="SimSun"/>
                <w:szCs w:val="20"/>
                <w:lang w:eastAsia="zh-CN"/>
              </w:rPr>
              <w:t>In RAN#90, DRX impact was added as a RAN1 objective in WID. There is no urgent need to suspend or cancel it now.</w:t>
            </w:r>
          </w:p>
        </w:tc>
      </w:tr>
      <w:tr w:rsidR="00CC1197" w14:paraId="6E9E1826" w14:textId="77777777" w:rsidTr="00900A6D">
        <w:tc>
          <w:tcPr>
            <w:tcW w:w="1372" w:type="dxa"/>
          </w:tcPr>
          <w:p w14:paraId="05438CBA" w14:textId="2D30A8F0" w:rsidR="00CC1197" w:rsidRDefault="00CC1197" w:rsidP="00CC1197">
            <w:pPr>
              <w:widowControl/>
              <w:rPr>
                <w:rFonts w:ascii="Times New Roman" w:eastAsia="SimSun"/>
                <w:szCs w:val="20"/>
                <w:lang w:eastAsia="zh-CN"/>
              </w:rPr>
            </w:pPr>
            <w:r>
              <w:rPr>
                <w:rFonts w:ascii="Times New Roman"/>
                <w:szCs w:val="20"/>
              </w:rPr>
              <w:t>Intel</w:t>
            </w:r>
          </w:p>
        </w:tc>
        <w:tc>
          <w:tcPr>
            <w:tcW w:w="1133" w:type="dxa"/>
          </w:tcPr>
          <w:p w14:paraId="0B7A68FB" w14:textId="3ECDCA1E" w:rsidR="00CC1197" w:rsidRDefault="00CC1197" w:rsidP="00CC1197">
            <w:pPr>
              <w:widowControl/>
              <w:rPr>
                <w:rFonts w:ascii="Times New Roman" w:eastAsia="SimSun"/>
                <w:szCs w:val="20"/>
                <w:lang w:eastAsia="zh-CN"/>
              </w:rPr>
            </w:pPr>
            <w:r>
              <w:rPr>
                <w:rFonts w:ascii="Times New Roman"/>
                <w:szCs w:val="20"/>
              </w:rPr>
              <w:t>Yes</w:t>
            </w:r>
          </w:p>
        </w:tc>
        <w:tc>
          <w:tcPr>
            <w:tcW w:w="6857" w:type="dxa"/>
          </w:tcPr>
          <w:p w14:paraId="721A1B81" w14:textId="77CFACF3" w:rsidR="00CC1197" w:rsidRDefault="00CC1197" w:rsidP="00CC1197">
            <w:pPr>
              <w:widowControl/>
              <w:wordWrap/>
              <w:rPr>
                <w:rFonts w:ascii="Times New Roman" w:eastAsia="SimSun"/>
                <w:szCs w:val="20"/>
                <w:lang w:eastAsia="zh-CN"/>
              </w:rPr>
            </w:pPr>
            <w:r>
              <w:rPr>
                <w:rFonts w:ascii="Times New Roman"/>
                <w:szCs w:val="20"/>
              </w:rPr>
              <w:t>We are supportive. RAN2 already progressed the work on SL-DRX design w/o waiting for RAN1 confirmation of WA. RAN1 was debating LS reply on RAN2 WA w/o any conclusion for a couple of meetings. In our view, allocation of more time for completion of partial sensing design details can benefit the overall progress. Then relationship b/w SL-DRX and partial sensing can be discussed and decided at later stage once UE partial sensing behavior in various scenarios is clear.</w:t>
            </w:r>
          </w:p>
        </w:tc>
      </w:tr>
      <w:tr w:rsidR="006665C5" w14:paraId="39CC6B99" w14:textId="77777777" w:rsidTr="00900A6D">
        <w:tc>
          <w:tcPr>
            <w:tcW w:w="1372" w:type="dxa"/>
          </w:tcPr>
          <w:p w14:paraId="4C58BB0B" w14:textId="1504C3B6" w:rsidR="006665C5" w:rsidRDefault="006665C5" w:rsidP="006665C5">
            <w:pPr>
              <w:widowControl/>
              <w:rPr>
                <w:rFonts w:ascii="Times New Roman"/>
                <w:szCs w:val="20"/>
              </w:rPr>
            </w:pPr>
            <w:r>
              <w:rPr>
                <w:rFonts w:ascii="Times New Roman"/>
                <w:szCs w:val="20"/>
              </w:rPr>
              <w:t>Fraunhofer</w:t>
            </w:r>
          </w:p>
        </w:tc>
        <w:tc>
          <w:tcPr>
            <w:tcW w:w="1133" w:type="dxa"/>
          </w:tcPr>
          <w:p w14:paraId="42A680AD" w14:textId="77777777" w:rsidR="006665C5" w:rsidRDefault="006665C5" w:rsidP="006665C5">
            <w:pPr>
              <w:widowControl/>
              <w:rPr>
                <w:rFonts w:ascii="Times New Roman"/>
                <w:szCs w:val="20"/>
              </w:rPr>
            </w:pPr>
            <w:r>
              <w:rPr>
                <w:rFonts w:ascii="Times New Roman"/>
                <w:szCs w:val="20"/>
              </w:rPr>
              <w:t xml:space="preserve">Leave it to RAN1 </w:t>
            </w:r>
          </w:p>
          <w:p w14:paraId="030C82EC" w14:textId="7F6E39A6" w:rsidR="006665C5" w:rsidRDefault="006665C5" w:rsidP="006665C5">
            <w:pPr>
              <w:widowControl/>
              <w:rPr>
                <w:rFonts w:ascii="Times New Roman"/>
                <w:szCs w:val="20"/>
              </w:rPr>
            </w:pPr>
            <w:r>
              <w:rPr>
                <w:rFonts w:ascii="Times New Roman"/>
                <w:szCs w:val="20"/>
              </w:rPr>
              <w:t>/ RAN2</w:t>
            </w:r>
          </w:p>
        </w:tc>
        <w:tc>
          <w:tcPr>
            <w:tcW w:w="6857" w:type="dxa"/>
          </w:tcPr>
          <w:p w14:paraId="120736C2" w14:textId="77777777" w:rsidR="006665C5" w:rsidRDefault="006665C5" w:rsidP="006665C5">
            <w:pPr>
              <w:widowControl/>
              <w:wordWrap/>
              <w:rPr>
                <w:rFonts w:ascii="Times New Roman"/>
                <w:szCs w:val="20"/>
              </w:rPr>
            </w:pPr>
          </w:p>
        </w:tc>
      </w:tr>
      <w:tr w:rsidR="007B279D" w14:paraId="660FCA31" w14:textId="77777777" w:rsidTr="00900A6D">
        <w:tc>
          <w:tcPr>
            <w:tcW w:w="1372" w:type="dxa"/>
          </w:tcPr>
          <w:p w14:paraId="05283EB0" w14:textId="706F9DE6" w:rsidR="007B279D" w:rsidRPr="007B279D" w:rsidRDefault="007B279D" w:rsidP="007B279D">
            <w:pPr>
              <w:widowControl/>
              <w:rPr>
                <w:rFonts w:ascii="Times New Roman"/>
                <w:szCs w:val="20"/>
              </w:rPr>
            </w:pPr>
            <w:r w:rsidRPr="007B279D">
              <w:rPr>
                <w:rFonts w:ascii="Times New Roman" w:eastAsia="MS Mincho" w:hint="eastAsia"/>
                <w:szCs w:val="20"/>
                <w:lang w:eastAsia="ja-JP"/>
              </w:rPr>
              <w:t>S</w:t>
            </w:r>
            <w:r w:rsidRPr="007B279D">
              <w:rPr>
                <w:rFonts w:ascii="Times New Roman" w:eastAsia="MS Mincho"/>
                <w:szCs w:val="20"/>
                <w:lang w:eastAsia="ja-JP"/>
              </w:rPr>
              <w:t>ony</w:t>
            </w:r>
          </w:p>
        </w:tc>
        <w:tc>
          <w:tcPr>
            <w:tcW w:w="1133" w:type="dxa"/>
          </w:tcPr>
          <w:p w14:paraId="73F9A519" w14:textId="05097A04" w:rsidR="007B279D" w:rsidRPr="007B279D" w:rsidRDefault="007B279D" w:rsidP="007B279D">
            <w:pPr>
              <w:widowControl/>
              <w:rPr>
                <w:rFonts w:ascii="Times New Roman"/>
                <w:szCs w:val="20"/>
              </w:rPr>
            </w:pPr>
            <w:r w:rsidRPr="007B279D">
              <w:rPr>
                <w:rFonts w:ascii="Times New Roman" w:eastAsia="MS Mincho" w:hint="eastAsia"/>
                <w:szCs w:val="20"/>
                <w:lang w:eastAsia="ja-JP"/>
              </w:rPr>
              <w:t>N</w:t>
            </w:r>
            <w:r w:rsidRPr="007B279D">
              <w:rPr>
                <w:rFonts w:ascii="Times New Roman" w:eastAsia="MS Mincho"/>
                <w:szCs w:val="20"/>
                <w:lang w:eastAsia="ja-JP"/>
              </w:rPr>
              <w:t>o</w:t>
            </w:r>
          </w:p>
        </w:tc>
        <w:tc>
          <w:tcPr>
            <w:tcW w:w="6857" w:type="dxa"/>
          </w:tcPr>
          <w:p w14:paraId="4B3FB501" w14:textId="579AAFDD" w:rsidR="007B279D" w:rsidRPr="007B279D" w:rsidRDefault="007B279D" w:rsidP="007B279D">
            <w:pPr>
              <w:widowControl/>
              <w:wordWrap/>
              <w:rPr>
                <w:rFonts w:ascii="Times New Roman"/>
                <w:szCs w:val="20"/>
              </w:rPr>
            </w:pPr>
            <w:r w:rsidRPr="007B279D">
              <w:rPr>
                <w:rFonts w:ascii="Times New Roman" w:eastAsia="MS Mincho"/>
                <w:szCs w:val="20"/>
                <w:lang w:eastAsia="ja-JP"/>
              </w:rPr>
              <w:t>Sidelink DRX has been considered for power saving resource allocation in RAN1. So we don’t think this guidance is necessary at this stage.</w:t>
            </w:r>
          </w:p>
        </w:tc>
      </w:tr>
      <w:tr w:rsidR="006C2E6B" w14:paraId="75B4D613" w14:textId="77777777" w:rsidTr="00900A6D">
        <w:tc>
          <w:tcPr>
            <w:tcW w:w="1372" w:type="dxa"/>
          </w:tcPr>
          <w:p w14:paraId="199283BB" w14:textId="4E2294E1" w:rsidR="006C2E6B" w:rsidRPr="007B279D" w:rsidRDefault="006C2E6B" w:rsidP="006C2E6B">
            <w:pPr>
              <w:widowControl/>
              <w:rPr>
                <w:rFonts w:ascii="Times New Roman" w:eastAsia="MS Mincho"/>
                <w:szCs w:val="20"/>
                <w:lang w:eastAsia="ja-JP"/>
              </w:rPr>
            </w:pPr>
            <w:r>
              <w:rPr>
                <w:rFonts w:ascii="Times New Roman" w:eastAsia="SimSun" w:hint="eastAsia"/>
                <w:szCs w:val="20"/>
                <w:lang w:eastAsia="zh-CN"/>
              </w:rPr>
              <w:t>Xiaomi</w:t>
            </w:r>
          </w:p>
        </w:tc>
        <w:tc>
          <w:tcPr>
            <w:tcW w:w="1133" w:type="dxa"/>
          </w:tcPr>
          <w:p w14:paraId="24D44B17" w14:textId="1FB6605F" w:rsidR="006C2E6B" w:rsidRPr="007B279D" w:rsidRDefault="006C2E6B" w:rsidP="006C2E6B">
            <w:pPr>
              <w:widowControl/>
              <w:rPr>
                <w:rFonts w:ascii="Times New Roman" w:eastAsia="MS Mincho"/>
                <w:szCs w:val="20"/>
                <w:lang w:eastAsia="ja-JP"/>
              </w:rPr>
            </w:pPr>
            <w:r>
              <w:rPr>
                <w:rFonts w:ascii="Times New Roman" w:eastAsia="SimSun" w:hint="eastAsia"/>
                <w:szCs w:val="20"/>
                <w:lang w:eastAsia="zh-CN"/>
              </w:rPr>
              <w:t>No</w:t>
            </w:r>
          </w:p>
        </w:tc>
        <w:tc>
          <w:tcPr>
            <w:tcW w:w="6857" w:type="dxa"/>
          </w:tcPr>
          <w:p w14:paraId="7F5186FF" w14:textId="329BCDD1" w:rsidR="006C2E6B" w:rsidRPr="007B279D" w:rsidRDefault="006C2E6B" w:rsidP="006C2E6B">
            <w:pPr>
              <w:widowControl/>
              <w:wordWrap/>
              <w:rPr>
                <w:rFonts w:ascii="Times New Roman" w:eastAsia="MS Mincho"/>
                <w:szCs w:val="20"/>
                <w:lang w:eastAsia="ja-JP"/>
              </w:rPr>
            </w:pPr>
            <w:r>
              <w:rPr>
                <w:rFonts w:ascii="Times New Roman" w:eastAsia="SimSun" w:hint="eastAsia"/>
                <w:szCs w:val="20"/>
                <w:lang w:eastAsia="zh-CN"/>
              </w:rPr>
              <w:t xml:space="preserve">We do not agree that </w:t>
            </w:r>
            <w:r>
              <w:rPr>
                <w:rFonts w:ascii="Times New Roman" w:eastAsia="SimSun"/>
                <w:szCs w:val="20"/>
                <w:lang w:eastAsia="zh-CN"/>
              </w:rPr>
              <w:t xml:space="preserve">UE performing sidelink data Tx only should be prioritized. The use cases of UE power saving when performing both Tx and Rx operation are important. Also we agree with other companies that impact of SL </w:t>
            </w:r>
            <w:r>
              <w:rPr>
                <w:rFonts w:ascii="Times New Roman" w:eastAsia="SimSun" w:hint="eastAsia"/>
                <w:szCs w:val="20"/>
                <w:lang w:eastAsia="zh-CN"/>
              </w:rPr>
              <w:t>DRX</w:t>
            </w:r>
            <w:r>
              <w:rPr>
                <w:rFonts w:ascii="Times New Roman" w:eastAsia="SimSun"/>
                <w:szCs w:val="20"/>
                <w:lang w:eastAsia="zh-CN"/>
              </w:rPr>
              <w:t xml:space="preserve"> on power efficient resource selection is one important enhancement compared with LTE-V power efficient resource selection. The issue shall be discussed and solved.</w:t>
            </w:r>
          </w:p>
        </w:tc>
      </w:tr>
      <w:tr w:rsidR="008D1BB0" w14:paraId="6B8B902D" w14:textId="77777777" w:rsidTr="00900A6D">
        <w:tc>
          <w:tcPr>
            <w:tcW w:w="1372" w:type="dxa"/>
          </w:tcPr>
          <w:p w14:paraId="1D2962D0" w14:textId="47C3A6F7" w:rsidR="008D1BB0" w:rsidRDefault="008D1BB0" w:rsidP="006C2E6B">
            <w:pPr>
              <w:widowControl/>
              <w:rPr>
                <w:rFonts w:ascii="Times New Roman" w:eastAsia="SimSun"/>
                <w:szCs w:val="20"/>
                <w:lang w:eastAsia="zh-CN"/>
              </w:rPr>
            </w:pPr>
            <w:r>
              <w:rPr>
                <w:rFonts w:ascii="Times New Roman" w:eastAsia="SimSun"/>
                <w:szCs w:val="20"/>
                <w:lang w:eastAsia="zh-CN"/>
              </w:rPr>
              <w:t>Nokia</w:t>
            </w:r>
          </w:p>
        </w:tc>
        <w:tc>
          <w:tcPr>
            <w:tcW w:w="1133" w:type="dxa"/>
          </w:tcPr>
          <w:p w14:paraId="57C0749E" w14:textId="286CC663" w:rsidR="008D1BB0" w:rsidRDefault="008D1BB0" w:rsidP="006C2E6B">
            <w:pPr>
              <w:widowControl/>
              <w:rPr>
                <w:rFonts w:ascii="Times New Roman" w:eastAsia="SimSun"/>
                <w:szCs w:val="20"/>
                <w:lang w:eastAsia="zh-CN"/>
              </w:rPr>
            </w:pPr>
            <w:r>
              <w:rPr>
                <w:rFonts w:ascii="Times New Roman" w:eastAsia="SimSun"/>
                <w:szCs w:val="20"/>
                <w:lang w:eastAsia="zh-CN"/>
              </w:rPr>
              <w:t>Supportive</w:t>
            </w:r>
          </w:p>
        </w:tc>
        <w:tc>
          <w:tcPr>
            <w:tcW w:w="6857" w:type="dxa"/>
          </w:tcPr>
          <w:p w14:paraId="0D46ADF0" w14:textId="77777777" w:rsidR="008D1BB0" w:rsidRDefault="008D1BB0" w:rsidP="006C2E6B">
            <w:pPr>
              <w:widowControl/>
              <w:wordWrap/>
              <w:rPr>
                <w:rFonts w:ascii="Times New Roman" w:eastAsia="SimSun"/>
                <w:szCs w:val="20"/>
                <w:lang w:eastAsia="zh-CN"/>
              </w:rPr>
            </w:pPr>
          </w:p>
        </w:tc>
      </w:tr>
    </w:tbl>
    <w:p w14:paraId="5BD8DE6B" w14:textId="77777777" w:rsidR="0093525F" w:rsidRPr="00E93FAA" w:rsidRDefault="0093525F" w:rsidP="00683B7B">
      <w:pPr>
        <w:widowControl/>
        <w:rPr>
          <w:rFonts w:ascii="Times New Roman"/>
          <w:szCs w:val="20"/>
        </w:rPr>
      </w:pPr>
    </w:p>
    <w:p w14:paraId="78A5FE6A" w14:textId="13CA235C" w:rsidR="00C83637" w:rsidRDefault="00C83637" w:rsidP="00C83637">
      <w:pPr>
        <w:widowControl/>
        <w:rPr>
          <w:rFonts w:ascii="Times New Roman"/>
          <w:szCs w:val="20"/>
        </w:rPr>
      </w:pPr>
      <w:r w:rsidRPr="00620F9D">
        <w:rPr>
          <w:rFonts w:ascii="Times New Roman" w:hint="eastAsia"/>
          <w:szCs w:val="20"/>
        </w:rPr>
        <w:t>Q</w:t>
      </w:r>
      <w:r w:rsidR="00E93FAA">
        <w:rPr>
          <w:rFonts w:ascii="Times New Roman"/>
          <w:szCs w:val="20"/>
        </w:rPr>
        <w:t>5</w:t>
      </w:r>
      <w:r>
        <w:rPr>
          <w:rFonts w:ascii="Times New Roman"/>
          <w:szCs w:val="20"/>
        </w:rPr>
        <w:t xml:space="preserve">: If you think any other </w:t>
      </w:r>
      <w:r w:rsidR="00E93FAA">
        <w:rPr>
          <w:rFonts w:ascii="Times New Roman"/>
          <w:szCs w:val="20"/>
        </w:rPr>
        <w:t xml:space="preserve">RAN guidance </w:t>
      </w:r>
      <w:r>
        <w:rPr>
          <w:rFonts w:ascii="Times New Roman"/>
          <w:szCs w:val="20"/>
        </w:rPr>
        <w:t>is necessary for this section, please specify it.</w:t>
      </w:r>
    </w:p>
    <w:tbl>
      <w:tblPr>
        <w:tblStyle w:val="aa"/>
        <w:tblW w:w="0" w:type="auto"/>
        <w:tblLook w:val="04A0" w:firstRow="1" w:lastRow="0" w:firstColumn="1" w:lastColumn="0" w:noHBand="0" w:noVBand="1"/>
      </w:tblPr>
      <w:tblGrid>
        <w:gridCol w:w="1271"/>
        <w:gridCol w:w="8080"/>
      </w:tblGrid>
      <w:tr w:rsidR="00E93FAA" w14:paraId="1B7E9AD3" w14:textId="77777777" w:rsidTr="00E93FAA">
        <w:tc>
          <w:tcPr>
            <w:tcW w:w="1271" w:type="dxa"/>
          </w:tcPr>
          <w:p w14:paraId="131E2FFB" w14:textId="77777777" w:rsidR="00E93FAA" w:rsidRDefault="00E93FAA" w:rsidP="004D3A73">
            <w:pPr>
              <w:widowControl/>
              <w:rPr>
                <w:rFonts w:ascii="Times New Roman"/>
                <w:szCs w:val="20"/>
              </w:rPr>
            </w:pPr>
            <w:r>
              <w:rPr>
                <w:rFonts w:ascii="Times New Roman" w:hint="eastAsia"/>
                <w:szCs w:val="20"/>
              </w:rPr>
              <w:t>Company</w:t>
            </w:r>
          </w:p>
        </w:tc>
        <w:tc>
          <w:tcPr>
            <w:tcW w:w="8080" w:type="dxa"/>
          </w:tcPr>
          <w:p w14:paraId="5309012A" w14:textId="77777777" w:rsidR="00E93FAA" w:rsidRDefault="00E93FAA" w:rsidP="004D3A73">
            <w:pPr>
              <w:widowControl/>
              <w:rPr>
                <w:rFonts w:ascii="Times New Roman"/>
                <w:szCs w:val="20"/>
              </w:rPr>
            </w:pPr>
            <w:r>
              <w:rPr>
                <w:rFonts w:ascii="Times New Roman" w:hint="eastAsia"/>
                <w:szCs w:val="20"/>
              </w:rPr>
              <w:t>Comment</w:t>
            </w:r>
          </w:p>
        </w:tc>
      </w:tr>
      <w:tr w:rsidR="002634E0" w14:paraId="2BEA33E1" w14:textId="77777777" w:rsidTr="00E93FAA">
        <w:tc>
          <w:tcPr>
            <w:tcW w:w="1271" w:type="dxa"/>
          </w:tcPr>
          <w:p w14:paraId="63066013" w14:textId="45B6421A" w:rsidR="002634E0" w:rsidRDefault="002634E0" w:rsidP="002634E0">
            <w:pPr>
              <w:widowControl/>
              <w:rPr>
                <w:rFonts w:ascii="Times New Roman"/>
                <w:szCs w:val="20"/>
              </w:rPr>
            </w:pPr>
            <w:r>
              <w:rPr>
                <w:rFonts w:ascii="Times New Roman"/>
                <w:szCs w:val="20"/>
              </w:rPr>
              <w:t>Qualcomm</w:t>
            </w:r>
          </w:p>
        </w:tc>
        <w:tc>
          <w:tcPr>
            <w:tcW w:w="8080" w:type="dxa"/>
          </w:tcPr>
          <w:p w14:paraId="5C43B100" w14:textId="3D863D28" w:rsidR="002634E0" w:rsidRDefault="002634E0" w:rsidP="002634E0">
            <w:pPr>
              <w:widowControl/>
              <w:rPr>
                <w:rFonts w:ascii="Times New Roman"/>
                <w:szCs w:val="20"/>
              </w:rPr>
            </w:pPr>
            <w:r>
              <w:rPr>
                <w:rFonts w:ascii="Times New Roman"/>
                <w:szCs w:val="20"/>
              </w:rPr>
              <w:t>RAN1 to work on specifying details of the inter-UE coordination schemes, instead of discussing down-s</w:t>
            </w:r>
            <w:r w:rsidR="00B829DA">
              <w:rPr>
                <w:rFonts w:ascii="Times New Roman"/>
                <w:szCs w:val="20"/>
              </w:rPr>
              <w:t>election</w:t>
            </w:r>
            <w:r>
              <w:rPr>
                <w:rFonts w:ascii="Times New Roman"/>
                <w:szCs w:val="20"/>
              </w:rPr>
              <w:t>, to ensure successful completion of the objective.</w:t>
            </w:r>
          </w:p>
        </w:tc>
      </w:tr>
      <w:tr w:rsidR="00CC1197" w14:paraId="1FD0E76F" w14:textId="77777777" w:rsidTr="00E93FAA">
        <w:tc>
          <w:tcPr>
            <w:tcW w:w="1271" w:type="dxa"/>
          </w:tcPr>
          <w:p w14:paraId="52D50146" w14:textId="7984DD7C" w:rsidR="00CC1197" w:rsidRDefault="00CC1197" w:rsidP="00CC1197">
            <w:pPr>
              <w:widowControl/>
              <w:rPr>
                <w:rFonts w:ascii="Times New Roman"/>
                <w:szCs w:val="20"/>
              </w:rPr>
            </w:pPr>
            <w:r>
              <w:rPr>
                <w:rFonts w:ascii="Times New Roman"/>
                <w:szCs w:val="20"/>
              </w:rPr>
              <w:t>Intel</w:t>
            </w:r>
          </w:p>
        </w:tc>
        <w:tc>
          <w:tcPr>
            <w:tcW w:w="8080" w:type="dxa"/>
          </w:tcPr>
          <w:p w14:paraId="752B7914" w14:textId="7931C8BE" w:rsidR="00CC1197" w:rsidRDefault="00CC1197" w:rsidP="00CC1197">
            <w:pPr>
              <w:widowControl/>
              <w:rPr>
                <w:rFonts w:ascii="Times New Roman"/>
                <w:szCs w:val="20"/>
              </w:rPr>
            </w:pPr>
            <w:r>
              <w:rPr>
                <w:rFonts w:ascii="Times New Roman"/>
                <w:szCs w:val="20"/>
              </w:rPr>
              <w:t>WI completion level i</w:t>
            </w:r>
            <w:r w:rsidRPr="00363156">
              <w:rPr>
                <w:rFonts w:ascii="Times New Roman"/>
                <w:szCs w:val="20"/>
              </w:rPr>
              <w:t xml:space="preserve">ndicated </w:t>
            </w:r>
            <w:r>
              <w:rPr>
                <w:rFonts w:ascii="Times New Roman"/>
                <w:szCs w:val="20"/>
              </w:rPr>
              <w:t xml:space="preserve">in SR </w:t>
            </w:r>
            <w:r w:rsidRPr="00363156">
              <w:rPr>
                <w:rFonts w:ascii="Times New Roman"/>
                <w:szCs w:val="20"/>
              </w:rPr>
              <w:t>is higher than expected. At the last RAN1 meeting, group failed to progress objective on inter-UE coordination. Given that inter-UE coordination objective itself has wide scope and requires a lot of discussion/time to converge together with very slow progress on power saving and others, our assessment of progress is 35 ~ 40% which is far below 45% (currently proposed).</w:t>
            </w:r>
            <w:r>
              <w:rPr>
                <w:rFonts w:ascii="Times New Roman"/>
                <w:szCs w:val="20"/>
              </w:rPr>
              <w:t xml:space="preserve"> We propose to reduce completion level to better reflect current situation.</w:t>
            </w:r>
          </w:p>
        </w:tc>
      </w:tr>
      <w:tr w:rsidR="009E4766" w14:paraId="39421AAA" w14:textId="77777777" w:rsidTr="00E93FAA">
        <w:tc>
          <w:tcPr>
            <w:tcW w:w="1271" w:type="dxa"/>
          </w:tcPr>
          <w:p w14:paraId="2C4B47D8" w14:textId="5E1B0AE6" w:rsidR="009E4766" w:rsidRDefault="009E4766" w:rsidP="009E4766">
            <w:pPr>
              <w:widowControl/>
              <w:rPr>
                <w:rFonts w:ascii="Times New Roman"/>
                <w:szCs w:val="20"/>
              </w:rPr>
            </w:pPr>
            <w:r>
              <w:rPr>
                <w:rFonts w:ascii="Times New Roman"/>
                <w:szCs w:val="20"/>
              </w:rPr>
              <w:t>Huawei, HiSilicon</w:t>
            </w:r>
          </w:p>
        </w:tc>
        <w:tc>
          <w:tcPr>
            <w:tcW w:w="8080" w:type="dxa"/>
          </w:tcPr>
          <w:p w14:paraId="4E7DFF3B" w14:textId="77777777" w:rsidR="009E4766" w:rsidRDefault="009E4766" w:rsidP="009E4766">
            <w:pPr>
              <w:widowControl/>
              <w:rPr>
                <w:rFonts w:ascii="Times New Roman"/>
                <w:szCs w:val="20"/>
              </w:rPr>
            </w:pPr>
            <w:r>
              <w:rPr>
                <w:rFonts w:ascii="Times New Roman" w:hint="eastAsia"/>
                <w:szCs w:val="20"/>
              </w:rPr>
              <w:t>O</w:t>
            </w:r>
            <w:r>
              <w:rPr>
                <w:rFonts w:ascii="Times New Roman"/>
                <w:szCs w:val="20"/>
              </w:rPr>
              <w:t>n the flag (by Intel) of the SR:</w:t>
            </w:r>
          </w:p>
          <w:p w14:paraId="52B566EE" w14:textId="77777777" w:rsidR="009E4766" w:rsidRDefault="009E4766" w:rsidP="009E4766">
            <w:pPr>
              <w:widowControl/>
              <w:rPr>
                <w:rFonts w:ascii="Times New Roman"/>
                <w:szCs w:val="20"/>
              </w:rPr>
            </w:pPr>
          </w:p>
          <w:p w14:paraId="038FA88F" w14:textId="143A92E7" w:rsidR="009E4766" w:rsidRDefault="009E4766" w:rsidP="009E4766">
            <w:pPr>
              <w:widowControl/>
              <w:rPr>
                <w:rFonts w:ascii="Times New Roman"/>
                <w:szCs w:val="20"/>
              </w:rPr>
            </w:pPr>
            <w:r>
              <w:rPr>
                <w:rFonts w:ascii="Times New Roman"/>
                <w:szCs w:val="20"/>
              </w:rPr>
              <w:t>On the % completion level. The SR reports all WGs, and all objectives. This SR also covers both the meetings of the quarter. The flag seems mostly based on the progress of one objective in one meeting, of one WG. In terms of that one objective, there are important agreements in RAN1 delineating the design in a number of ways</w:t>
            </w:r>
            <w:r w:rsidRPr="00A906D2">
              <w:rPr>
                <w:rFonts w:ascii="Times New Roman"/>
                <w:szCs w:val="20"/>
              </w:rPr>
              <w:t>. As Qualcomm say above, if the discussions in RAN1 would be based on the previous meeting status</w:t>
            </w:r>
            <w:r>
              <w:rPr>
                <w:rFonts w:ascii="Times New Roman"/>
                <w:szCs w:val="20"/>
              </w:rPr>
              <w:t xml:space="preserve"> more closely</w:t>
            </w:r>
            <w:r w:rsidRPr="00A906D2">
              <w:rPr>
                <w:rFonts w:ascii="Times New Roman"/>
                <w:szCs w:val="20"/>
              </w:rPr>
              <w:t>, instead of going back over</w:t>
            </w:r>
            <w:r>
              <w:rPr>
                <w:rFonts w:ascii="Times New Roman"/>
                <w:szCs w:val="20"/>
              </w:rPr>
              <w:t xml:space="preserve"> matters already agreed</w:t>
            </w:r>
            <w:r w:rsidRPr="00A906D2">
              <w:rPr>
                <w:rFonts w:ascii="Times New Roman"/>
                <w:szCs w:val="20"/>
              </w:rPr>
              <w:t>, progress will be faster and the</w:t>
            </w:r>
            <w:r>
              <w:rPr>
                <w:rFonts w:ascii="Times New Roman"/>
                <w:szCs w:val="20"/>
              </w:rPr>
              <w:t xml:space="preserve"> impact of the </w:t>
            </w:r>
            <w:r w:rsidRPr="00A906D2">
              <w:rPr>
                <w:rFonts w:ascii="Times New Roman"/>
                <w:szCs w:val="20"/>
              </w:rPr>
              <w:t xml:space="preserve">% </w:t>
            </w:r>
            <w:r>
              <w:rPr>
                <w:rFonts w:ascii="Times New Roman"/>
                <w:szCs w:val="20"/>
              </w:rPr>
              <w:t>achieved will be that much higher</w:t>
            </w:r>
            <w:r w:rsidRPr="00A906D2">
              <w:rPr>
                <w:rFonts w:ascii="Times New Roman"/>
                <w:szCs w:val="20"/>
              </w:rPr>
              <w:t xml:space="preserve">. </w:t>
            </w:r>
            <w:r>
              <w:rPr>
                <w:rFonts w:ascii="Times New Roman"/>
                <w:szCs w:val="20"/>
              </w:rPr>
              <w:t>Taking into account the many agreements made across the RAN WGs on all the objectives, we are OK to keep the SR as it is.</w:t>
            </w:r>
          </w:p>
        </w:tc>
      </w:tr>
      <w:tr w:rsidR="009E4766" w14:paraId="005D4000" w14:textId="77777777" w:rsidTr="00E93FAA">
        <w:tc>
          <w:tcPr>
            <w:tcW w:w="1271" w:type="dxa"/>
          </w:tcPr>
          <w:p w14:paraId="3805C5BF" w14:textId="77777777" w:rsidR="009E4766" w:rsidRDefault="009E4766" w:rsidP="009E4766">
            <w:pPr>
              <w:widowControl/>
              <w:rPr>
                <w:rFonts w:ascii="Times New Roman"/>
                <w:szCs w:val="20"/>
              </w:rPr>
            </w:pPr>
          </w:p>
        </w:tc>
        <w:tc>
          <w:tcPr>
            <w:tcW w:w="8080" w:type="dxa"/>
          </w:tcPr>
          <w:p w14:paraId="5BF27AC8" w14:textId="77777777" w:rsidR="009E4766" w:rsidRDefault="009E4766" w:rsidP="009E4766">
            <w:pPr>
              <w:widowControl/>
              <w:rPr>
                <w:rFonts w:ascii="Times New Roman"/>
                <w:szCs w:val="20"/>
              </w:rPr>
            </w:pPr>
          </w:p>
        </w:tc>
      </w:tr>
    </w:tbl>
    <w:p w14:paraId="146CDE59" w14:textId="77777777" w:rsidR="00C83637" w:rsidRDefault="00C83637" w:rsidP="00683B7B">
      <w:pPr>
        <w:widowControl/>
        <w:rPr>
          <w:rFonts w:ascii="Times New Roman"/>
          <w:szCs w:val="20"/>
        </w:rPr>
      </w:pPr>
    </w:p>
    <w:p w14:paraId="49CACDF0" w14:textId="07E40A5C" w:rsidR="00275029" w:rsidRPr="00EA02A3" w:rsidRDefault="00275029" w:rsidP="00275029">
      <w:pPr>
        <w:pStyle w:val="1"/>
        <w:keepLines w:val="0"/>
        <w:numPr>
          <w:ilvl w:val="0"/>
          <w:numId w:val="15"/>
        </w:numPr>
        <w:pBdr>
          <w:top w:val="none" w:sz="0" w:space="0" w:color="auto"/>
        </w:pBdr>
        <w:overflowPunct/>
        <w:autoSpaceDE/>
        <w:autoSpaceDN/>
        <w:adjustRightInd/>
        <w:spacing w:beforeLines="50" w:before="120" w:afterLines="50" w:after="120"/>
        <w:textAlignment w:val="auto"/>
        <w:rPr>
          <w:rFonts w:ascii="Times New Roman" w:eastAsia="바탕체" w:hAnsi="Times New Roman"/>
          <w:b/>
          <w:kern w:val="32"/>
          <w:sz w:val="28"/>
          <w:szCs w:val="28"/>
        </w:rPr>
      </w:pPr>
      <w:r>
        <w:rPr>
          <w:rFonts w:ascii="Times New Roman" w:eastAsia="바탕체" w:hAnsi="Times New Roman"/>
          <w:b/>
          <w:kern w:val="32"/>
          <w:sz w:val="28"/>
          <w:szCs w:val="28"/>
          <w:lang w:val="en-US" w:eastAsia="ko-KR"/>
        </w:rPr>
        <w:t xml:space="preserve">Discussion: </w:t>
      </w:r>
      <w:r>
        <w:rPr>
          <w:rFonts w:ascii="Times New Roman" w:eastAsia="바탕체" w:hAnsi="Times New Roman"/>
          <w:b/>
          <w:kern w:val="32"/>
          <w:sz w:val="28"/>
          <w:szCs w:val="28"/>
          <w:lang w:val="en-US" w:eastAsia="ko-KR"/>
        </w:rPr>
        <w:t>2</w:t>
      </w:r>
      <w:r w:rsidRPr="00275029">
        <w:rPr>
          <w:rFonts w:ascii="Times New Roman" w:eastAsia="바탕체" w:hAnsi="Times New Roman" w:hint="eastAsia"/>
          <w:b/>
          <w:kern w:val="32"/>
          <w:sz w:val="28"/>
          <w:szCs w:val="28"/>
          <w:vertAlign w:val="superscript"/>
          <w:lang w:val="en-US" w:eastAsia="ko-KR"/>
        </w:rPr>
        <w:t>nd</w:t>
      </w:r>
      <w:r>
        <w:rPr>
          <w:rFonts w:ascii="Times New Roman" w:eastAsia="바탕체" w:hAnsi="Times New Roman" w:hint="eastAsia"/>
          <w:b/>
          <w:kern w:val="32"/>
          <w:sz w:val="28"/>
          <w:szCs w:val="28"/>
          <w:lang w:val="en-US" w:eastAsia="ko-KR"/>
        </w:rPr>
        <w:t xml:space="preserve"> </w:t>
      </w:r>
      <w:r>
        <w:rPr>
          <w:rFonts w:ascii="Times New Roman" w:eastAsia="바탕체" w:hAnsi="Times New Roman"/>
          <w:b/>
          <w:kern w:val="32"/>
          <w:sz w:val="28"/>
          <w:szCs w:val="28"/>
          <w:lang w:val="en-US" w:eastAsia="ko-KR"/>
        </w:rPr>
        <w:t>round</w:t>
      </w:r>
    </w:p>
    <w:p w14:paraId="72B8E9DB" w14:textId="77777777" w:rsidR="00544D5E" w:rsidRDefault="00544D5E" w:rsidP="00683B7B">
      <w:pPr>
        <w:widowControl/>
        <w:rPr>
          <w:rFonts w:ascii="Times New Roman"/>
          <w:szCs w:val="20"/>
        </w:rPr>
      </w:pPr>
    </w:p>
    <w:p w14:paraId="526E25A4" w14:textId="6EF5C9AE" w:rsidR="00275029" w:rsidRDefault="00275029" w:rsidP="00683B7B">
      <w:pPr>
        <w:widowControl/>
        <w:rPr>
          <w:rFonts w:ascii="Times New Roman"/>
          <w:szCs w:val="20"/>
        </w:rPr>
      </w:pPr>
      <w:r>
        <w:rPr>
          <w:rFonts w:ascii="Times New Roman" w:hint="eastAsia"/>
          <w:szCs w:val="20"/>
        </w:rPr>
        <w:t xml:space="preserve">Related to Q1, Q2, Q3, Q4, the moderator observes that there is no consensus to take an action in this RAN meeting to give some guidance to WGs. </w:t>
      </w:r>
      <w:r>
        <w:rPr>
          <w:rFonts w:ascii="Times New Roman"/>
          <w:szCs w:val="20"/>
        </w:rPr>
        <w:t>So the moderator proposes to leave WGs to progress without a RAN guidance this time.</w:t>
      </w:r>
    </w:p>
    <w:p w14:paraId="62DDB857" w14:textId="1A5264B6" w:rsidR="00275029" w:rsidRDefault="00275029" w:rsidP="00683B7B">
      <w:pPr>
        <w:widowControl/>
        <w:rPr>
          <w:rFonts w:ascii="Times New Roman"/>
          <w:szCs w:val="20"/>
        </w:rPr>
      </w:pPr>
      <w:r>
        <w:rPr>
          <w:rFonts w:ascii="Times New Roman" w:hint="eastAsia"/>
          <w:szCs w:val="20"/>
        </w:rPr>
        <w:t xml:space="preserve">If companies have </w:t>
      </w:r>
      <w:r>
        <w:rPr>
          <w:rFonts w:ascii="Times New Roman"/>
          <w:szCs w:val="20"/>
        </w:rPr>
        <w:t>further</w:t>
      </w:r>
      <w:r>
        <w:rPr>
          <w:rFonts w:ascii="Times New Roman" w:hint="eastAsia"/>
          <w:szCs w:val="20"/>
        </w:rPr>
        <w:t xml:space="preserve"> </w:t>
      </w:r>
      <w:r>
        <w:rPr>
          <w:rFonts w:ascii="Times New Roman"/>
          <w:szCs w:val="20"/>
        </w:rPr>
        <w:t>comment, please specify it.</w:t>
      </w:r>
    </w:p>
    <w:tbl>
      <w:tblPr>
        <w:tblStyle w:val="aa"/>
        <w:tblW w:w="0" w:type="auto"/>
        <w:tblLook w:val="04A0" w:firstRow="1" w:lastRow="0" w:firstColumn="1" w:lastColumn="0" w:noHBand="0" w:noVBand="1"/>
      </w:tblPr>
      <w:tblGrid>
        <w:gridCol w:w="1271"/>
        <w:gridCol w:w="8080"/>
      </w:tblGrid>
      <w:tr w:rsidR="00275029" w14:paraId="2D3D1812" w14:textId="77777777" w:rsidTr="006E5285">
        <w:tc>
          <w:tcPr>
            <w:tcW w:w="1271" w:type="dxa"/>
          </w:tcPr>
          <w:p w14:paraId="07C16F33" w14:textId="77777777" w:rsidR="00275029" w:rsidRDefault="00275029" w:rsidP="006E5285">
            <w:pPr>
              <w:widowControl/>
              <w:rPr>
                <w:rFonts w:ascii="Times New Roman"/>
                <w:szCs w:val="20"/>
              </w:rPr>
            </w:pPr>
            <w:r>
              <w:rPr>
                <w:rFonts w:ascii="Times New Roman" w:hint="eastAsia"/>
                <w:szCs w:val="20"/>
              </w:rPr>
              <w:t>Company</w:t>
            </w:r>
          </w:p>
        </w:tc>
        <w:tc>
          <w:tcPr>
            <w:tcW w:w="8080" w:type="dxa"/>
          </w:tcPr>
          <w:p w14:paraId="22D3AA68" w14:textId="77777777" w:rsidR="00275029" w:rsidRDefault="00275029" w:rsidP="006E5285">
            <w:pPr>
              <w:widowControl/>
              <w:rPr>
                <w:rFonts w:ascii="Times New Roman"/>
                <w:szCs w:val="20"/>
              </w:rPr>
            </w:pPr>
            <w:r>
              <w:rPr>
                <w:rFonts w:ascii="Times New Roman" w:hint="eastAsia"/>
                <w:szCs w:val="20"/>
              </w:rPr>
              <w:t>Comment</w:t>
            </w:r>
          </w:p>
        </w:tc>
      </w:tr>
      <w:tr w:rsidR="00275029" w14:paraId="7C89968F" w14:textId="77777777" w:rsidTr="006E5285">
        <w:tc>
          <w:tcPr>
            <w:tcW w:w="1271" w:type="dxa"/>
          </w:tcPr>
          <w:p w14:paraId="1BD13E89" w14:textId="367A1B7F" w:rsidR="00275029" w:rsidRDefault="00275029" w:rsidP="006E5285">
            <w:pPr>
              <w:widowControl/>
              <w:rPr>
                <w:rFonts w:ascii="Times New Roman"/>
                <w:szCs w:val="20"/>
              </w:rPr>
            </w:pPr>
          </w:p>
        </w:tc>
        <w:tc>
          <w:tcPr>
            <w:tcW w:w="8080" w:type="dxa"/>
          </w:tcPr>
          <w:p w14:paraId="4558D8FF" w14:textId="7495EB8B" w:rsidR="00275029" w:rsidRDefault="00275029" w:rsidP="006E5285">
            <w:pPr>
              <w:widowControl/>
              <w:rPr>
                <w:rFonts w:ascii="Times New Roman"/>
                <w:szCs w:val="20"/>
              </w:rPr>
            </w:pPr>
          </w:p>
        </w:tc>
      </w:tr>
      <w:tr w:rsidR="00275029" w14:paraId="581ADBD8" w14:textId="77777777" w:rsidTr="006E5285">
        <w:tc>
          <w:tcPr>
            <w:tcW w:w="1271" w:type="dxa"/>
          </w:tcPr>
          <w:p w14:paraId="4561E9AE" w14:textId="42A7B0BC" w:rsidR="00275029" w:rsidRDefault="00275029" w:rsidP="006E5285">
            <w:pPr>
              <w:widowControl/>
              <w:rPr>
                <w:rFonts w:ascii="Times New Roman"/>
                <w:szCs w:val="20"/>
              </w:rPr>
            </w:pPr>
          </w:p>
        </w:tc>
        <w:tc>
          <w:tcPr>
            <w:tcW w:w="8080" w:type="dxa"/>
          </w:tcPr>
          <w:p w14:paraId="584E8A42" w14:textId="057DB57A" w:rsidR="00275029" w:rsidRDefault="00275029" w:rsidP="006E5285">
            <w:pPr>
              <w:widowControl/>
              <w:rPr>
                <w:rFonts w:ascii="Times New Roman"/>
                <w:szCs w:val="20"/>
              </w:rPr>
            </w:pPr>
          </w:p>
        </w:tc>
      </w:tr>
      <w:tr w:rsidR="00275029" w14:paraId="5E7CCB73" w14:textId="77777777" w:rsidTr="006E5285">
        <w:tc>
          <w:tcPr>
            <w:tcW w:w="1271" w:type="dxa"/>
          </w:tcPr>
          <w:p w14:paraId="1970CD74" w14:textId="7FD5CCA5" w:rsidR="00275029" w:rsidRDefault="00275029" w:rsidP="006E5285">
            <w:pPr>
              <w:widowControl/>
              <w:rPr>
                <w:rFonts w:ascii="Times New Roman"/>
                <w:szCs w:val="20"/>
              </w:rPr>
            </w:pPr>
          </w:p>
        </w:tc>
        <w:tc>
          <w:tcPr>
            <w:tcW w:w="8080" w:type="dxa"/>
          </w:tcPr>
          <w:p w14:paraId="79A588C4" w14:textId="3633E49B" w:rsidR="00275029" w:rsidRDefault="00275029" w:rsidP="006E5285">
            <w:pPr>
              <w:widowControl/>
              <w:rPr>
                <w:rFonts w:ascii="Times New Roman"/>
                <w:szCs w:val="20"/>
              </w:rPr>
            </w:pPr>
          </w:p>
        </w:tc>
      </w:tr>
    </w:tbl>
    <w:p w14:paraId="79931325" w14:textId="77777777" w:rsidR="00275029" w:rsidRPr="00275029" w:rsidRDefault="00275029" w:rsidP="00683B7B">
      <w:pPr>
        <w:widowControl/>
        <w:rPr>
          <w:rFonts w:ascii="Times New Roman"/>
          <w:szCs w:val="20"/>
        </w:rPr>
      </w:pPr>
    </w:p>
    <w:p w14:paraId="6646FD83" w14:textId="3681B17B" w:rsidR="00275029" w:rsidRDefault="00275029" w:rsidP="00683B7B">
      <w:pPr>
        <w:widowControl/>
        <w:rPr>
          <w:rFonts w:ascii="Times New Roman"/>
          <w:szCs w:val="20"/>
        </w:rPr>
      </w:pPr>
      <w:r>
        <w:rPr>
          <w:rFonts w:ascii="Times New Roman"/>
          <w:szCs w:val="20"/>
        </w:rPr>
        <w:t>T</w:t>
      </w:r>
      <w:r>
        <w:rPr>
          <w:rFonts w:ascii="Times New Roman" w:hint="eastAsia"/>
          <w:szCs w:val="20"/>
        </w:rPr>
        <w:t xml:space="preserve">he </w:t>
      </w:r>
      <w:r>
        <w:rPr>
          <w:rFonts w:ascii="Times New Roman"/>
          <w:szCs w:val="20"/>
        </w:rPr>
        <w:t>flag on the status report was raised after the start of this email thread, so some companies may not have time to express their view. Please comment on the completion level of this WI in the following table:</w:t>
      </w:r>
    </w:p>
    <w:tbl>
      <w:tblPr>
        <w:tblStyle w:val="aa"/>
        <w:tblW w:w="0" w:type="auto"/>
        <w:tblLook w:val="04A0" w:firstRow="1" w:lastRow="0" w:firstColumn="1" w:lastColumn="0" w:noHBand="0" w:noVBand="1"/>
      </w:tblPr>
      <w:tblGrid>
        <w:gridCol w:w="1124"/>
        <w:gridCol w:w="1281"/>
        <w:gridCol w:w="6957"/>
      </w:tblGrid>
      <w:tr w:rsidR="00275029" w14:paraId="190D62BE" w14:textId="77777777" w:rsidTr="00275029">
        <w:tc>
          <w:tcPr>
            <w:tcW w:w="1124" w:type="dxa"/>
          </w:tcPr>
          <w:p w14:paraId="5CD8FB11" w14:textId="77777777" w:rsidR="00275029" w:rsidRDefault="00275029" w:rsidP="006E5285">
            <w:pPr>
              <w:widowControl/>
              <w:rPr>
                <w:rFonts w:ascii="Times New Roman"/>
                <w:szCs w:val="20"/>
              </w:rPr>
            </w:pPr>
            <w:r>
              <w:rPr>
                <w:rFonts w:ascii="Times New Roman" w:hint="eastAsia"/>
                <w:szCs w:val="20"/>
              </w:rPr>
              <w:t>Company</w:t>
            </w:r>
          </w:p>
        </w:tc>
        <w:tc>
          <w:tcPr>
            <w:tcW w:w="1281" w:type="dxa"/>
          </w:tcPr>
          <w:p w14:paraId="1C255144" w14:textId="5603D00A" w:rsidR="00275029" w:rsidRDefault="00275029" w:rsidP="006E5285">
            <w:pPr>
              <w:widowControl/>
              <w:rPr>
                <w:rFonts w:ascii="Times New Roman" w:hint="eastAsia"/>
                <w:szCs w:val="20"/>
              </w:rPr>
            </w:pPr>
            <w:r>
              <w:rPr>
                <w:rFonts w:ascii="Times New Roman" w:hint="eastAsia"/>
                <w:szCs w:val="20"/>
              </w:rPr>
              <w:t>Supported completion level</w:t>
            </w:r>
            <w:bookmarkStart w:id="10" w:name="_GoBack"/>
            <w:bookmarkEnd w:id="10"/>
          </w:p>
        </w:tc>
        <w:tc>
          <w:tcPr>
            <w:tcW w:w="6957" w:type="dxa"/>
          </w:tcPr>
          <w:p w14:paraId="0B24ACFF" w14:textId="360FEDDF" w:rsidR="00275029" w:rsidRDefault="00275029" w:rsidP="006E5285">
            <w:pPr>
              <w:widowControl/>
              <w:rPr>
                <w:rFonts w:ascii="Times New Roman"/>
                <w:szCs w:val="20"/>
              </w:rPr>
            </w:pPr>
            <w:r>
              <w:rPr>
                <w:rFonts w:ascii="Times New Roman" w:hint="eastAsia"/>
                <w:szCs w:val="20"/>
              </w:rPr>
              <w:t>Comment</w:t>
            </w:r>
          </w:p>
        </w:tc>
      </w:tr>
      <w:tr w:rsidR="00275029" w14:paraId="3CB3C90B" w14:textId="77777777" w:rsidTr="00275029">
        <w:tc>
          <w:tcPr>
            <w:tcW w:w="1124" w:type="dxa"/>
          </w:tcPr>
          <w:p w14:paraId="3191DE07" w14:textId="77777777" w:rsidR="00275029" w:rsidRDefault="00275029" w:rsidP="006E5285">
            <w:pPr>
              <w:widowControl/>
              <w:rPr>
                <w:rFonts w:ascii="Times New Roman"/>
                <w:szCs w:val="20"/>
              </w:rPr>
            </w:pPr>
          </w:p>
        </w:tc>
        <w:tc>
          <w:tcPr>
            <w:tcW w:w="1281" w:type="dxa"/>
          </w:tcPr>
          <w:p w14:paraId="6EE5B167" w14:textId="77777777" w:rsidR="00275029" w:rsidRDefault="00275029" w:rsidP="006E5285">
            <w:pPr>
              <w:widowControl/>
              <w:rPr>
                <w:rFonts w:ascii="Times New Roman"/>
                <w:szCs w:val="20"/>
              </w:rPr>
            </w:pPr>
          </w:p>
        </w:tc>
        <w:tc>
          <w:tcPr>
            <w:tcW w:w="6957" w:type="dxa"/>
          </w:tcPr>
          <w:p w14:paraId="43FF8590" w14:textId="5EAB5B98" w:rsidR="00275029" w:rsidRDefault="00275029" w:rsidP="006E5285">
            <w:pPr>
              <w:widowControl/>
              <w:rPr>
                <w:rFonts w:ascii="Times New Roman"/>
                <w:szCs w:val="20"/>
              </w:rPr>
            </w:pPr>
          </w:p>
        </w:tc>
      </w:tr>
      <w:tr w:rsidR="00275029" w14:paraId="0784CA21" w14:textId="77777777" w:rsidTr="00275029">
        <w:tc>
          <w:tcPr>
            <w:tcW w:w="1124" w:type="dxa"/>
          </w:tcPr>
          <w:p w14:paraId="58347BC5" w14:textId="77777777" w:rsidR="00275029" w:rsidRDefault="00275029" w:rsidP="006E5285">
            <w:pPr>
              <w:widowControl/>
              <w:rPr>
                <w:rFonts w:ascii="Times New Roman"/>
                <w:szCs w:val="20"/>
              </w:rPr>
            </w:pPr>
          </w:p>
        </w:tc>
        <w:tc>
          <w:tcPr>
            <w:tcW w:w="1281" w:type="dxa"/>
          </w:tcPr>
          <w:p w14:paraId="624B4DAE" w14:textId="77777777" w:rsidR="00275029" w:rsidRDefault="00275029" w:rsidP="006E5285">
            <w:pPr>
              <w:widowControl/>
              <w:rPr>
                <w:rFonts w:ascii="Times New Roman"/>
                <w:szCs w:val="20"/>
              </w:rPr>
            </w:pPr>
          </w:p>
        </w:tc>
        <w:tc>
          <w:tcPr>
            <w:tcW w:w="6957" w:type="dxa"/>
          </w:tcPr>
          <w:p w14:paraId="707D070F" w14:textId="7CD3BECA" w:rsidR="00275029" w:rsidRDefault="00275029" w:rsidP="006E5285">
            <w:pPr>
              <w:widowControl/>
              <w:rPr>
                <w:rFonts w:ascii="Times New Roman"/>
                <w:szCs w:val="20"/>
              </w:rPr>
            </w:pPr>
          </w:p>
        </w:tc>
      </w:tr>
      <w:tr w:rsidR="00275029" w14:paraId="7EA67770" w14:textId="77777777" w:rsidTr="00275029">
        <w:tc>
          <w:tcPr>
            <w:tcW w:w="1124" w:type="dxa"/>
          </w:tcPr>
          <w:p w14:paraId="0C4B1B40" w14:textId="77777777" w:rsidR="00275029" w:rsidRDefault="00275029" w:rsidP="006E5285">
            <w:pPr>
              <w:widowControl/>
              <w:rPr>
                <w:rFonts w:ascii="Times New Roman"/>
                <w:szCs w:val="20"/>
              </w:rPr>
            </w:pPr>
          </w:p>
        </w:tc>
        <w:tc>
          <w:tcPr>
            <w:tcW w:w="1281" w:type="dxa"/>
          </w:tcPr>
          <w:p w14:paraId="7C611874" w14:textId="77777777" w:rsidR="00275029" w:rsidRDefault="00275029" w:rsidP="006E5285">
            <w:pPr>
              <w:widowControl/>
              <w:rPr>
                <w:rFonts w:ascii="Times New Roman"/>
                <w:szCs w:val="20"/>
              </w:rPr>
            </w:pPr>
          </w:p>
        </w:tc>
        <w:tc>
          <w:tcPr>
            <w:tcW w:w="6957" w:type="dxa"/>
          </w:tcPr>
          <w:p w14:paraId="38610FC3" w14:textId="7DF0079D" w:rsidR="00275029" w:rsidRDefault="00275029" w:rsidP="006E5285">
            <w:pPr>
              <w:widowControl/>
              <w:rPr>
                <w:rFonts w:ascii="Times New Roman"/>
                <w:szCs w:val="20"/>
              </w:rPr>
            </w:pPr>
          </w:p>
        </w:tc>
      </w:tr>
    </w:tbl>
    <w:p w14:paraId="0991B963" w14:textId="77777777" w:rsidR="00275029" w:rsidRDefault="00275029" w:rsidP="00683B7B">
      <w:pPr>
        <w:widowControl/>
        <w:rPr>
          <w:rFonts w:ascii="Times New Roman"/>
          <w:szCs w:val="20"/>
        </w:rPr>
      </w:pPr>
    </w:p>
    <w:p w14:paraId="28827D19" w14:textId="77777777" w:rsidR="00275029" w:rsidRDefault="00275029" w:rsidP="00683B7B">
      <w:pPr>
        <w:widowControl/>
        <w:rPr>
          <w:rFonts w:ascii="Times New Roman"/>
          <w:szCs w:val="20"/>
        </w:rPr>
      </w:pPr>
    </w:p>
    <w:p w14:paraId="756BED76" w14:textId="77777777" w:rsidR="00275029" w:rsidRDefault="00275029" w:rsidP="00683B7B">
      <w:pPr>
        <w:widowControl/>
        <w:rPr>
          <w:rFonts w:ascii="Times New Roman"/>
          <w:szCs w:val="20"/>
        </w:rPr>
      </w:pPr>
    </w:p>
    <w:p w14:paraId="35A5EF22" w14:textId="77777777" w:rsidR="00275029" w:rsidRDefault="00275029" w:rsidP="00683B7B">
      <w:pPr>
        <w:widowControl/>
        <w:rPr>
          <w:rFonts w:ascii="Times New Roman" w:hint="eastAsia"/>
          <w:szCs w:val="20"/>
        </w:rPr>
      </w:pPr>
    </w:p>
    <w:sectPr w:rsidR="00275029" w:rsidSect="00CE3757">
      <w:footerReference w:type="even" r:id="rId11"/>
      <w:footerReference w:type="default" r:id="rId12"/>
      <w:type w:val="nextColumn"/>
      <w:pgSz w:w="11906" w:h="16838" w:code="9"/>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42CD67" w14:textId="77777777" w:rsidR="00AC1073" w:rsidRDefault="00AC1073">
      <w:r>
        <w:separator/>
      </w:r>
    </w:p>
  </w:endnote>
  <w:endnote w:type="continuationSeparator" w:id="0">
    <w:p w14:paraId="26326ACB" w14:textId="77777777" w:rsidR="00AC1073" w:rsidRDefault="00AC1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돋움">
    <w:altName w:val="Dotum"/>
    <w:panose1 w:val="020B0600000101010101"/>
    <w:charset w:val="81"/>
    <w:family w:val="moder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FangSong_GB2312">
    <w:altName w:val="仿宋_GB2312"/>
    <w:charset w:val="86"/>
    <w:family w:val="modern"/>
    <w:pitch w:val="default"/>
    <w:sig w:usb0="00000000" w:usb1="00000000" w:usb2="00000010" w:usb3="00000000" w:csb0="00040000" w:csb1="00000000"/>
  </w:font>
  <w:font w:name="맑은 고딕">
    <w:panose1 w:val="020B0503020000020004"/>
    <w:charset w:val="81"/>
    <w:family w:val="modern"/>
    <w:pitch w:val="variable"/>
    <w:sig w:usb0="9000002F" w:usb1="29D77CFB" w:usb2="00000012" w:usb3="00000000" w:csb0="00080001" w:csb1="00000000"/>
  </w:font>
  <w:font w:name="바탕체">
    <w:altName w:val="BatangChe"/>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E2F3A2" w14:textId="77777777" w:rsidR="00D729E9" w:rsidRDefault="00D729E9">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4EA96EF5" w14:textId="77777777" w:rsidR="00D729E9" w:rsidRDefault="00D729E9">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21C33E" w14:textId="21736F93" w:rsidR="00D729E9" w:rsidRDefault="00D729E9">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275029">
      <w:rPr>
        <w:rStyle w:val="a8"/>
        <w:noProof/>
      </w:rPr>
      <w:t>1</w:t>
    </w:r>
    <w:r>
      <w:rPr>
        <w:rStyle w:val="a8"/>
      </w:rPr>
      <w:fldChar w:fldCharType="end"/>
    </w:r>
  </w:p>
  <w:p w14:paraId="3B4BEDBA" w14:textId="77777777" w:rsidR="00D729E9" w:rsidRDefault="00D729E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C73FFC" w14:textId="77777777" w:rsidR="00AC1073" w:rsidRDefault="00AC1073">
      <w:r>
        <w:separator/>
      </w:r>
    </w:p>
  </w:footnote>
  <w:footnote w:type="continuationSeparator" w:id="0">
    <w:p w14:paraId="2E6A1707" w14:textId="77777777" w:rsidR="00AC1073" w:rsidRDefault="00AC10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0D5459D"/>
    <w:multiLevelType w:val="hybridMultilevel"/>
    <w:tmpl w:val="ECC6853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C72B78"/>
    <w:multiLevelType w:val="hybridMultilevel"/>
    <w:tmpl w:val="AF3AC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0B14E6"/>
    <w:multiLevelType w:val="hybridMultilevel"/>
    <w:tmpl w:val="6C48639A"/>
    <w:lvl w:ilvl="0" w:tplc="1282529A">
      <w:start w:val="2"/>
      <w:numFmt w:val="bullet"/>
      <w:lvlText w:val="-"/>
      <w:lvlJc w:val="left"/>
      <w:pPr>
        <w:ind w:left="360" w:hanging="360"/>
      </w:pPr>
      <w:rPr>
        <w:rFonts w:ascii="Arial" w:eastAsia="Calibri"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5"/>
      <w:numFmt w:val="bullet"/>
      <w:lvlText w:val="-"/>
      <w:lvlJc w:val="left"/>
      <w:pPr>
        <w:ind w:left="1305" w:hanging="420"/>
      </w:pPr>
      <w:rPr>
        <w:rFonts w:ascii="Times New Roman" w:eastAsia="SimSun" w:hAnsi="Times New Roman" w:cs="Times New Roman"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5" w15:restartNumberingAfterBreak="0">
    <w:nsid w:val="0F9171CA"/>
    <w:multiLevelType w:val="hybridMultilevel"/>
    <w:tmpl w:val="23F4C89A"/>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03616A6"/>
    <w:multiLevelType w:val="hybridMultilevel"/>
    <w:tmpl w:val="2AB6E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6543B6"/>
    <w:multiLevelType w:val="hybridMultilevel"/>
    <w:tmpl w:val="BB22A714"/>
    <w:lvl w:ilvl="0" w:tplc="3C169766">
      <w:start w:val="1"/>
      <w:numFmt w:val="bullet"/>
      <w:lvlText w:val="•"/>
      <w:lvlJc w:val="left"/>
      <w:pPr>
        <w:tabs>
          <w:tab w:val="num" w:pos="720"/>
        </w:tabs>
        <w:ind w:left="720" w:hanging="360"/>
      </w:pPr>
      <w:rPr>
        <w:rFonts w:ascii="Arial" w:hAnsi="Arial" w:hint="default"/>
      </w:rPr>
    </w:lvl>
    <w:lvl w:ilvl="1" w:tplc="995281C2">
      <w:numFmt w:val="bullet"/>
      <w:lvlText w:val="–"/>
      <w:lvlJc w:val="left"/>
      <w:pPr>
        <w:tabs>
          <w:tab w:val="num" w:pos="1440"/>
        </w:tabs>
        <w:ind w:left="1440" w:hanging="360"/>
      </w:pPr>
      <w:rPr>
        <w:rFonts w:ascii="Arial" w:hAnsi="Arial" w:hint="default"/>
      </w:rPr>
    </w:lvl>
    <w:lvl w:ilvl="2" w:tplc="7732519E" w:tentative="1">
      <w:start w:val="1"/>
      <w:numFmt w:val="bullet"/>
      <w:lvlText w:val=""/>
      <w:lvlJc w:val="left"/>
      <w:pPr>
        <w:tabs>
          <w:tab w:val="num" w:pos="2160"/>
        </w:tabs>
        <w:ind w:left="2160" w:hanging="360"/>
      </w:pPr>
      <w:rPr>
        <w:rFonts w:ascii="Wingdings" w:hAnsi="Wingdings" w:hint="default"/>
      </w:rPr>
    </w:lvl>
    <w:lvl w:ilvl="3" w:tplc="8E0CCC1A" w:tentative="1">
      <w:start w:val="1"/>
      <w:numFmt w:val="bullet"/>
      <w:lvlText w:val=""/>
      <w:lvlJc w:val="left"/>
      <w:pPr>
        <w:tabs>
          <w:tab w:val="num" w:pos="2880"/>
        </w:tabs>
        <w:ind w:left="2880" w:hanging="360"/>
      </w:pPr>
      <w:rPr>
        <w:rFonts w:ascii="Wingdings" w:hAnsi="Wingdings" w:hint="default"/>
      </w:rPr>
    </w:lvl>
    <w:lvl w:ilvl="4" w:tplc="B8CE69AE" w:tentative="1">
      <w:start w:val="1"/>
      <w:numFmt w:val="bullet"/>
      <w:lvlText w:val=""/>
      <w:lvlJc w:val="left"/>
      <w:pPr>
        <w:tabs>
          <w:tab w:val="num" w:pos="3600"/>
        </w:tabs>
        <w:ind w:left="3600" w:hanging="360"/>
      </w:pPr>
      <w:rPr>
        <w:rFonts w:ascii="Wingdings" w:hAnsi="Wingdings" w:hint="default"/>
      </w:rPr>
    </w:lvl>
    <w:lvl w:ilvl="5" w:tplc="9B8256EE" w:tentative="1">
      <w:start w:val="1"/>
      <w:numFmt w:val="bullet"/>
      <w:lvlText w:val=""/>
      <w:lvlJc w:val="left"/>
      <w:pPr>
        <w:tabs>
          <w:tab w:val="num" w:pos="4320"/>
        </w:tabs>
        <w:ind w:left="4320" w:hanging="360"/>
      </w:pPr>
      <w:rPr>
        <w:rFonts w:ascii="Wingdings" w:hAnsi="Wingdings" w:hint="default"/>
      </w:rPr>
    </w:lvl>
    <w:lvl w:ilvl="6" w:tplc="642086D0" w:tentative="1">
      <w:start w:val="1"/>
      <w:numFmt w:val="bullet"/>
      <w:lvlText w:val=""/>
      <w:lvlJc w:val="left"/>
      <w:pPr>
        <w:tabs>
          <w:tab w:val="num" w:pos="5040"/>
        </w:tabs>
        <w:ind w:left="5040" w:hanging="360"/>
      </w:pPr>
      <w:rPr>
        <w:rFonts w:ascii="Wingdings" w:hAnsi="Wingdings" w:hint="default"/>
      </w:rPr>
    </w:lvl>
    <w:lvl w:ilvl="7" w:tplc="65AE5A26" w:tentative="1">
      <w:start w:val="1"/>
      <w:numFmt w:val="bullet"/>
      <w:lvlText w:val=""/>
      <w:lvlJc w:val="left"/>
      <w:pPr>
        <w:tabs>
          <w:tab w:val="num" w:pos="5760"/>
        </w:tabs>
        <w:ind w:left="5760" w:hanging="360"/>
      </w:pPr>
      <w:rPr>
        <w:rFonts w:ascii="Wingdings" w:hAnsi="Wingdings" w:hint="default"/>
      </w:rPr>
    </w:lvl>
    <w:lvl w:ilvl="8" w:tplc="DCEA854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3D648D"/>
    <w:multiLevelType w:val="hybridMultilevel"/>
    <w:tmpl w:val="3984E9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0" w15:restartNumberingAfterBreak="0">
    <w:nsid w:val="2B1613C6"/>
    <w:multiLevelType w:val="hybridMultilevel"/>
    <w:tmpl w:val="E11217FC"/>
    <w:lvl w:ilvl="0" w:tplc="8730CC7A">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2FB02812"/>
    <w:multiLevelType w:val="hybridMultilevel"/>
    <w:tmpl w:val="FD6A5E7E"/>
    <w:styleLink w:val="3GPPListofBullets"/>
    <w:lvl w:ilvl="0" w:tplc="FD6A5E7E">
      <w:start w:val="1"/>
      <w:numFmt w:val="decimal"/>
      <w:lvlText w:val="Proposal %1:"/>
      <w:lvlJc w:val="left"/>
      <w:pPr>
        <w:ind w:left="0" w:firstLine="0"/>
      </w:pPr>
      <w:rPr>
        <w:rFonts w:ascii="Times New Roman" w:hAnsi="Times New Roman" w:hint="default"/>
        <w:b/>
        <w:color w:val="auto"/>
        <w:sz w:val="22"/>
      </w:rPr>
    </w:lvl>
    <w:lvl w:ilvl="1" w:tplc="985A21FE">
      <w:start w:val="1"/>
      <w:numFmt w:val="bullet"/>
      <w:lvlRestart w:val="0"/>
      <w:lvlText w:val="●"/>
      <w:lvlJc w:val="left"/>
      <w:pPr>
        <w:ind w:left="284" w:hanging="284"/>
      </w:pPr>
      <w:rPr>
        <w:rFonts w:ascii="Times New Roman" w:hAnsi="Times New Roman" w:cs="Times New Roman" w:hint="default"/>
        <w:b w:val="0"/>
        <w:color w:val="auto"/>
        <w:sz w:val="22"/>
      </w:rPr>
    </w:lvl>
    <w:lvl w:ilvl="2" w:tplc="72E41892">
      <w:start w:val="1"/>
      <w:numFmt w:val="bullet"/>
      <w:lvlRestart w:val="0"/>
      <w:lvlText w:val="□"/>
      <w:lvlJc w:val="left"/>
      <w:pPr>
        <w:ind w:left="567" w:hanging="283"/>
      </w:pPr>
      <w:rPr>
        <w:rFonts w:ascii="Times New Roman" w:hAnsi="Times New Roman" w:cs="Times New Roman" w:hint="default"/>
        <w:b w:val="0"/>
        <w:i w:val="0"/>
        <w:sz w:val="22"/>
      </w:rPr>
    </w:lvl>
    <w:lvl w:ilvl="3" w:tplc="D7CAD7D4">
      <w:start w:val="1"/>
      <w:numFmt w:val="bullet"/>
      <w:lvlRestart w:val="0"/>
      <w:lvlText w:val="▪"/>
      <w:lvlJc w:val="left"/>
      <w:pPr>
        <w:ind w:left="851" w:hanging="284"/>
      </w:pPr>
      <w:rPr>
        <w:rFonts w:ascii="Times New Roman" w:hAnsi="Times New Roman" w:cs="Times New Roman" w:hint="default"/>
        <w:b w:val="0"/>
        <w:color w:val="auto"/>
        <w:sz w:val="22"/>
      </w:rPr>
    </w:lvl>
    <w:lvl w:ilvl="4" w:tplc="603A081C">
      <w:start w:val="1"/>
      <w:numFmt w:val="lowerLetter"/>
      <w:lvlText w:val="(%5)"/>
      <w:lvlJc w:val="left"/>
      <w:pPr>
        <w:ind w:left="2838" w:hanging="284"/>
      </w:pPr>
      <w:rPr>
        <w:rFonts w:hint="default"/>
      </w:rPr>
    </w:lvl>
    <w:lvl w:ilvl="5" w:tplc="6BF2A70C">
      <w:start w:val="1"/>
      <w:numFmt w:val="lowerRoman"/>
      <w:lvlText w:val="(%6)"/>
      <w:lvlJc w:val="left"/>
      <w:pPr>
        <w:ind w:left="3122" w:hanging="284"/>
      </w:pPr>
      <w:rPr>
        <w:rFonts w:hint="default"/>
      </w:rPr>
    </w:lvl>
    <w:lvl w:ilvl="6" w:tplc="211233F6">
      <w:start w:val="1"/>
      <w:numFmt w:val="decimal"/>
      <w:lvlText w:val="%7."/>
      <w:lvlJc w:val="left"/>
      <w:pPr>
        <w:ind w:left="3406" w:hanging="284"/>
      </w:pPr>
      <w:rPr>
        <w:rFonts w:hint="default"/>
      </w:rPr>
    </w:lvl>
    <w:lvl w:ilvl="7" w:tplc="BCC8B35C">
      <w:start w:val="1"/>
      <w:numFmt w:val="lowerLetter"/>
      <w:lvlText w:val="%8."/>
      <w:lvlJc w:val="left"/>
      <w:pPr>
        <w:ind w:left="3690" w:hanging="284"/>
      </w:pPr>
      <w:rPr>
        <w:rFonts w:hint="default"/>
      </w:rPr>
    </w:lvl>
    <w:lvl w:ilvl="8" w:tplc="7164958E">
      <w:start w:val="1"/>
      <w:numFmt w:val="lowerRoman"/>
      <w:lvlText w:val="%9."/>
      <w:lvlJc w:val="left"/>
      <w:pPr>
        <w:ind w:left="3974" w:hanging="284"/>
      </w:pPr>
      <w:rPr>
        <w:rFonts w:hint="default"/>
      </w:rPr>
    </w:lvl>
  </w:abstractNum>
  <w:abstractNum w:abstractNumId="12" w15:restartNumberingAfterBreak="0">
    <w:nsid w:val="31170C47"/>
    <w:multiLevelType w:val="hybridMultilevel"/>
    <w:tmpl w:val="04C671B2"/>
    <w:lvl w:ilvl="0" w:tplc="6AB04568">
      <w:start w:val="4"/>
      <w:numFmt w:val="bullet"/>
      <w:lvlText w:val=""/>
      <w:lvlJc w:val="left"/>
      <w:pPr>
        <w:ind w:left="760" w:hanging="360"/>
      </w:pPr>
      <w:rPr>
        <w:rFonts w:ascii="Wingdings" w:eastAsia="바탕"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14" w15:restartNumberingAfterBreak="0">
    <w:nsid w:val="340A1A68"/>
    <w:multiLevelType w:val="multilevel"/>
    <w:tmpl w:val="50DED6C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36F0552E"/>
    <w:multiLevelType w:val="multilevel"/>
    <w:tmpl w:val="3D8C9CDC"/>
    <w:lvl w:ilvl="0">
      <w:start w:val="5"/>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pStyle w:val="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6" w15:restartNumberingAfterBreak="0">
    <w:nsid w:val="38875C09"/>
    <w:multiLevelType w:val="hybridMultilevel"/>
    <w:tmpl w:val="A6AE0DD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8" w15:restartNumberingAfterBreak="0">
    <w:nsid w:val="3AA46647"/>
    <w:multiLevelType w:val="hybridMultilevel"/>
    <w:tmpl w:val="2646957C"/>
    <w:lvl w:ilvl="0" w:tplc="78A864BC">
      <w:start w:val="1"/>
      <w:numFmt w:val="decimal"/>
      <w:pStyle w:val="Proposal"/>
      <w:lvlText w:val="Proposal %1"/>
      <w:lvlJc w:val="left"/>
      <w:pPr>
        <w:tabs>
          <w:tab w:val="num" w:pos="1730"/>
        </w:tabs>
        <w:ind w:left="1730"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F1251E7"/>
    <w:multiLevelType w:val="hybridMultilevel"/>
    <w:tmpl w:val="5746A4CE"/>
    <w:lvl w:ilvl="0" w:tplc="32043316">
      <w:numFmt w:val="bullet"/>
      <w:lvlText w:val="•"/>
      <w:lvlJc w:val="left"/>
      <w:pPr>
        <w:ind w:left="1080" w:hanging="72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DE34BC"/>
    <w:multiLevelType w:val="singleLevel"/>
    <w:tmpl w:val="1BAE590C"/>
    <w:lvl w:ilvl="0">
      <w:start w:val="1"/>
      <w:numFmt w:val="decimal"/>
      <w:pStyle w:val="TdocHeader2"/>
      <w:lvlText w:val="%1."/>
      <w:lvlJc w:val="left"/>
      <w:pPr>
        <w:tabs>
          <w:tab w:val="num" w:pos="360"/>
        </w:tabs>
        <w:ind w:left="360" w:hanging="360"/>
      </w:pPr>
    </w:lvl>
  </w:abstractNum>
  <w:abstractNum w:abstractNumId="21" w15:restartNumberingAfterBreak="0">
    <w:nsid w:val="498F27C7"/>
    <w:multiLevelType w:val="multilevel"/>
    <w:tmpl w:val="67E67AAC"/>
    <w:lvl w:ilvl="0">
      <w:start w:val="4"/>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4" w15:restartNumberingAfterBreak="0">
    <w:nsid w:val="5BAA8B4C"/>
    <w:multiLevelType w:val="multilevel"/>
    <w:tmpl w:val="5BAA8B4C"/>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lang w:val="en-US"/>
      </w:rPr>
    </w:lvl>
    <w:lvl w:ilvl="1">
      <w:start w:val="1"/>
      <w:numFmt w:val="bullet"/>
      <w:pStyle w:val="subullet"/>
      <w:lvlText w:val="•"/>
      <w:lvlJc w:val="left"/>
      <w:pPr>
        <w:tabs>
          <w:tab w:val="left" w:pos="840"/>
        </w:tabs>
        <w:ind w:left="840" w:hanging="420"/>
      </w:pPr>
      <w:rPr>
        <w:rFonts w:ascii="Arial" w:eastAsia="SimSun" w:hAnsi="Arial" w:cs="Arial" w:hint="default"/>
        <w:b/>
        <w:bCs/>
        <w:i/>
        <w:iCs/>
      </w:rPr>
    </w:lvl>
    <w:lvl w:ilvl="2">
      <w:start w:val="1"/>
      <w:numFmt w:val="bullet"/>
      <w:pStyle w:val="subsub"/>
      <w:lvlText w:val="o"/>
      <w:lvlJc w:val="left"/>
      <w:pPr>
        <w:tabs>
          <w:tab w:val="left" w:pos="1260"/>
        </w:tabs>
        <w:ind w:left="1260" w:hanging="420"/>
      </w:pPr>
      <w:rPr>
        <w:rFonts w:ascii="Courier New" w:hAnsi="Courier New" w:cs="Courier New" w:hint="default"/>
      </w:rPr>
    </w:lvl>
    <w:lvl w:ilvl="3">
      <w:start w:val="1"/>
      <w:numFmt w:val="lowerRoman"/>
      <w:lvlText w:val="%4."/>
      <w:lvlJc w:val="left"/>
      <w:pPr>
        <w:tabs>
          <w:tab w:val="left" w:pos="1680"/>
        </w:tabs>
        <w:ind w:left="1680" w:hanging="420"/>
      </w:pPr>
      <w:rPr>
        <w:rFonts w:ascii="SimSun" w:eastAsia="SimSun" w:hAnsi="SimSun" w:cs="SimSun"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5" w15:restartNumberingAfterBreak="0">
    <w:nsid w:val="5BF6354D"/>
    <w:multiLevelType w:val="hybridMultilevel"/>
    <w:tmpl w:val="F60E03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C5A3EB6"/>
    <w:multiLevelType w:val="hybridMultilevel"/>
    <w:tmpl w:val="E1AE821E"/>
    <w:lvl w:ilvl="0" w:tplc="93DC0AB8">
      <w:start w:val="1"/>
      <w:numFmt w:val="decimal"/>
      <w:lvlText w:val="%1."/>
      <w:lvlJc w:val="left"/>
      <w:pPr>
        <w:tabs>
          <w:tab w:val="num" w:pos="360"/>
        </w:tabs>
        <w:ind w:left="360" w:hanging="360"/>
      </w:pPr>
      <w:rPr>
        <w:rFonts w:hint="default"/>
      </w:rPr>
    </w:lvl>
    <w:lvl w:ilvl="1" w:tplc="4162974E">
      <w:start w:val="1"/>
      <w:numFmt w:val="decimal"/>
      <w:pStyle w:val="Reference"/>
      <w:lvlText w:val="[%2]"/>
      <w:lvlJc w:val="left"/>
      <w:pPr>
        <w:tabs>
          <w:tab w:val="num" w:pos="-1985"/>
        </w:tabs>
        <w:ind w:left="-1985" w:hanging="567"/>
      </w:pPr>
      <w:rPr>
        <w:rFonts w:hint="default"/>
      </w:rPr>
    </w:lvl>
    <w:lvl w:ilvl="2" w:tplc="0409001B">
      <w:start w:val="1"/>
      <w:numFmt w:val="lowerRoman"/>
      <w:lvlText w:val="%3."/>
      <w:lvlJc w:val="right"/>
      <w:pPr>
        <w:tabs>
          <w:tab w:val="num" w:pos="-1472"/>
        </w:tabs>
        <w:ind w:left="-1472" w:hanging="180"/>
      </w:pPr>
    </w:lvl>
    <w:lvl w:ilvl="3" w:tplc="0409000F">
      <w:start w:val="1"/>
      <w:numFmt w:val="decimal"/>
      <w:lvlText w:val="%4."/>
      <w:lvlJc w:val="left"/>
      <w:pPr>
        <w:tabs>
          <w:tab w:val="num" w:pos="-752"/>
        </w:tabs>
        <w:ind w:left="-752" w:hanging="360"/>
      </w:pPr>
    </w:lvl>
    <w:lvl w:ilvl="4" w:tplc="04090019" w:tentative="1">
      <w:start w:val="1"/>
      <w:numFmt w:val="lowerLetter"/>
      <w:lvlText w:val="%5."/>
      <w:lvlJc w:val="left"/>
      <w:pPr>
        <w:tabs>
          <w:tab w:val="num" w:pos="-32"/>
        </w:tabs>
        <w:ind w:left="-32" w:hanging="360"/>
      </w:pPr>
    </w:lvl>
    <w:lvl w:ilvl="5" w:tplc="0409001B" w:tentative="1">
      <w:start w:val="1"/>
      <w:numFmt w:val="lowerRoman"/>
      <w:lvlText w:val="%6."/>
      <w:lvlJc w:val="right"/>
      <w:pPr>
        <w:tabs>
          <w:tab w:val="num" w:pos="688"/>
        </w:tabs>
        <w:ind w:left="688" w:hanging="180"/>
      </w:pPr>
    </w:lvl>
    <w:lvl w:ilvl="6" w:tplc="0409000F" w:tentative="1">
      <w:start w:val="1"/>
      <w:numFmt w:val="decimal"/>
      <w:lvlText w:val="%7."/>
      <w:lvlJc w:val="left"/>
      <w:pPr>
        <w:tabs>
          <w:tab w:val="num" w:pos="1408"/>
        </w:tabs>
        <w:ind w:left="1408" w:hanging="360"/>
      </w:pPr>
    </w:lvl>
    <w:lvl w:ilvl="7" w:tplc="04090019" w:tentative="1">
      <w:start w:val="1"/>
      <w:numFmt w:val="lowerLetter"/>
      <w:lvlText w:val="%8."/>
      <w:lvlJc w:val="left"/>
      <w:pPr>
        <w:tabs>
          <w:tab w:val="num" w:pos="2128"/>
        </w:tabs>
        <w:ind w:left="2128" w:hanging="360"/>
      </w:pPr>
    </w:lvl>
    <w:lvl w:ilvl="8" w:tplc="0409001B" w:tentative="1">
      <w:start w:val="1"/>
      <w:numFmt w:val="lowerRoman"/>
      <w:lvlText w:val="%9."/>
      <w:lvlJc w:val="right"/>
      <w:pPr>
        <w:tabs>
          <w:tab w:val="num" w:pos="2848"/>
        </w:tabs>
        <w:ind w:left="2848" w:hanging="180"/>
      </w:pPr>
    </w:lvl>
  </w:abstractNum>
  <w:abstractNum w:abstractNumId="27" w15:restartNumberingAfterBreak="0">
    <w:nsid w:val="66290A2D"/>
    <w:multiLevelType w:val="hybridMultilevel"/>
    <w:tmpl w:val="320EA212"/>
    <w:lvl w:ilvl="0" w:tplc="04090001">
      <w:start w:val="1"/>
      <w:numFmt w:val="bullet"/>
      <w:lvlText w:val=""/>
      <w:lvlJc w:val="left"/>
      <w:pPr>
        <w:ind w:left="400" w:hanging="400"/>
      </w:pPr>
      <w:rPr>
        <w:rFonts w:ascii="Wingdings" w:hAnsi="Wingding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8" w15:restartNumberingAfterBreak="0">
    <w:nsid w:val="682A5D7D"/>
    <w:multiLevelType w:val="hybridMultilevel"/>
    <w:tmpl w:val="B87C0BDC"/>
    <w:lvl w:ilvl="0" w:tplc="335807B2">
      <w:numFmt w:val="bullet"/>
      <w:lvlText w:val=""/>
      <w:lvlJc w:val="left"/>
      <w:pPr>
        <w:ind w:left="760" w:hanging="360"/>
      </w:pPr>
      <w:rPr>
        <w:rFonts w:ascii="Wingdings" w:eastAsia="바탕" w:hAnsi="Wingdings"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694D00E7"/>
    <w:multiLevelType w:val="multilevel"/>
    <w:tmpl w:val="694D00E7"/>
    <w:lvl w:ilvl="0">
      <w:start w:val="1"/>
      <w:numFmt w:val="decimal"/>
      <w:lvlText w:val="Proposal %1:"/>
      <w:lvlJc w:val="left"/>
      <w:pPr>
        <w:ind w:left="465" w:hanging="420"/>
      </w:pPr>
      <w:rPr>
        <w:rFonts w:ascii="Times New Roman" w:hAnsi="Times New Roman" w:hint="default"/>
        <w:b/>
        <w:bCs/>
        <w:i/>
        <w:spacing w:val="0"/>
        <w:position w:val="0"/>
        <w:sz w:val="20"/>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30" w15:restartNumberingAfterBreak="0">
    <w:nsid w:val="6B3758ED"/>
    <w:multiLevelType w:val="hybridMultilevel"/>
    <w:tmpl w:val="7F74F916"/>
    <w:lvl w:ilvl="0" w:tplc="0D8AECBE">
      <w:start w:val="1"/>
      <w:numFmt w:val="decimal"/>
      <w:lvlText w:val="[%1]"/>
      <w:lvlJc w:val="left"/>
      <w:pPr>
        <w:ind w:left="426" w:hanging="400"/>
      </w:pPr>
      <w:rPr>
        <w:rFonts w:hint="eastAsia"/>
      </w:rPr>
    </w:lvl>
    <w:lvl w:ilvl="1" w:tplc="04090019" w:tentative="1">
      <w:start w:val="1"/>
      <w:numFmt w:val="upperLetter"/>
      <w:lvlText w:val="%2."/>
      <w:lvlJc w:val="left"/>
      <w:pPr>
        <w:ind w:left="826" w:hanging="400"/>
      </w:pPr>
    </w:lvl>
    <w:lvl w:ilvl="2" w:tplc="0409001B" w:tentative="1">
      <w:start w:val="1"/>
      <w:numFmt w:val="lowerRoman"/>
      <w:lvlText w:val="%3."/>
      <w:lvlJc w:val="right"/>
      <w:pPr>
        <w:ind w:left="1226" w:hanging="400"/>
      </w:pPr>
    </w:lvl>
    <w:lvl w:ilvl="3" w:tplc="0409000F" w:tentative="1">
      <w:start w:val="1"/>
      <w:numFmt w:val="decimal"/>
      <w:lvlText w:val="%4."/>
      <w:lvlJc w:val="left"/>
      <w:pPr>
        <w:ind w:left="1626" w:hanging="400"/>
      </w:pPr>
    </w:lvl>
    <w:lvl w:ilvl="4" w:tplc="04090019" w:tentative="1">
      <w:start w:val="1"/>
      <w:numFmt w:val="upperLetter"/>
      <w:lvlText w:val="%5."/>
      <w:lvlJc w:val="left"/>
      <w:pPr>
        <w:ind w:left="2026" w:hanging="400"/>
      </w:pPr>
    </w:lvl>
    <w:lvl w:ilvl="5" w:tplc="0409001B" w:tentative="1">
      <w:start w:val="1"/>
      <w:numFmt w:val="lowerRoman"/>
      <w:lvlText w:val="%6."/>
      <w:lvlJc w:val="right"/>
      <w:pPr>
        <w:ind w:left="2426" w:hanging="400"/>
      </w:pPr>
    </w:lvl>
    <w:lvl w:ilvl="6" w:tplc="0409000F" w:tentative="1">
      <w:start w:val="1"/>
      <w:numFmt w:val="decimal"/>
      <w:lvlText w:val="%7."/>
      <w:lvlJc w:val="left"/>
      <w:pPr>
        <w:ind w:left="2826" w:hanging="400"/>
      </w:pPr>
    </w:lvl>
    <w:lvl w:ilvl="7" w:tplc="04090019" w:tentative="1">
      <w:start w:val="1"/>
      <w:numFmt w:val="upperLetter"/>
      <w:lvlText w:val="%8."/>
      <w:lvlJc w:val="left"/>
      <w:pPr>
        <w:ind w:left="3226" w:hanging="400"/>
      </w:pPr>
    </w:lvl>
    <w:lvl w:ilvl="8" w:tplc="0409001B" w:tentative="1">
      <w:start w:val="1"/>
      <w:numFmt w:val="lowerRoman"/>
      <w:lvlText w:val="%9."/>
      <w:lvlJc w:val="right"/>
      <w:pPr>
        <w:ind w:left="3626" w:hanging="400"/>
      </w:pPr>
    </w:lvl>
  </w:abstractNum>
  <w:abstractNum w:abstractNumId="31" w15:restartNumberingAfterBreak="0">
    <w:nsid w:val="6C92764B"/>
    <w:multiLevelType w:val="multilevel"/>
    <w:tmpl w:val="FD6A5E7E"/>
    <w:numStyleLink w:val="3GPPListofBullets"/>
  </w:abstractNum>
  <w:abstractNum w:abstractNumId="32" w15:restartNumberingAfterBreak="0">
    <w:nsid w:val="743E44F6"/>
    <w:multiLevelType w:val="multilevel"/>
    <w:tmpl w:val="743E44F6"/>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b/>
      </w:rPr>
    </w:lvl>
    <w:lvl w:ilvl="3">
      <w:start w:val="1"/>
      <w:numFmt w:val="decimal"/>
      <w:lvlText w:val="%1.%2.%3.%4"/>
      <w:lvlJc w:val="left"/>
      <w:pPr>
        <w:tabs>
          <w:tab w:val="left" w:pos="864"/>
        </w:tabs>
        <w:ind w:left="864" w:hanging="864"/>
      </w:pPr>
      <w:rPr>
        <w:rFonts w:hint="default"/>
        <w:b/>
      </w:rPr>
    </w:lvl>
    <w:lvl w:ilvl="4">
      <w:start w:val="1"/>
      <w:numFmt w:val="decimal"/>
      <w:lvlText w:val="%1.%2.%3.%4.%5"/>
      <w:lvlJc w:val="left"/>
      <w:pPr>
        <w:tabs>
          <w:tab w:val="left" w:pos="0"/>
        </w:tabs>
        <w:ind w:left="0" w:firstLine="0"/>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3" w15:restartNumberingAfterBreak="0">
    <w:nsid w:val="744E1B4A"/>
    <w:multiLevelType w:val="hybridMultilevel"/>
    <w:tmpl w:val="4CF23986"/>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15:restartNumberingAfterBreak="0">
    <w:nsid w:val="7BB348FF"/>
    <w:multiLevelType w:val="hybridMultilevel"/>
    <w:tmpl w:val="197E40C0"/>
    <w:lvl w:ilvl="0" w:tplc="6ADCF010">
      <w:start w:val="2"/>
      <w:numFmt w:val="bullet"/>
      <w:lvlText w:val="-"/>
      <w:lvlJc w:val="left"/>
      <w:pPr>
        <w:ind w:left="760" w:hanging="360"/>
      </w:pPr>
      <w:rPr>
        <w:rFonts w:ascii="Times New Roman" w:eastAsia="바탕"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5"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D421B68"/>
    <w:multiLevelType w:val="hybridMultilevel"/>
    <w:tmpl w:val="163C68B2"/>
    <w:lvl w:ilvl="0" w:tplc="5D306924">
      <w:start w:val="1"/>
      <w:numFmt w:val="bullet"/>
      <w:pStyle w:val="a"/>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15"/>
  </w:num>
  <w:num w:numId="2">
    <w:abstractNumId w:val="9"/>
  </w:num>
  <w:num w:numId="3">
    <w:abstractNumId w:val="23"/>
  </w:num>
  <w:num w:numId="4">
    <w:abstractNumId w:val="35"/>
  </w:num>
  <w:num w:numId="5">
    <w:abstractNumId w:val="36"/>
  </w:num>
  <w:num w:numId="6">
    <w:abstractNumId w:val="20"/>
  </w:num>
  <w:num w:numId="7">
    <w:abstractNumId w:val="26"/>
  </w:num>
  <w:num w:numId="8">
    <w:abstractNumId w:val="17"/>
  </w:num>
  <w:num w:numId="9">
    <w:abstractNumId w:val="1"/>
  </w:num>
  <w:num w:numId="10">
    <w:abstractNumId w:val="33"/>
  </w:num>
  <w:num w:numId="11">
    <w:abstractNumId w:val="5"/>
  </w:num>
  <w:num w:numId="12">
    <w:abstractNumId w:val="16"/>
  </w:num>
  <w:num w:numId="13">
    <w:abstractNumId w:val="27"/>
  </w:num>
  <w:num w:numId="14">
    <w:abstractNumId w:val="30"/>
  </w:num>
  <w:num w:numId="15">
    <w:abstractNumId w:val="14"/>
  </w:num>
  <w:num w:numId="16">
    <w:abstractNumId w:val="10"/>
  </w:num>
  <w:num w:numId="17">
    <w:abstractNumId w:val="28"/>
  </w:num>
  <w:num w:numId="18">
    <w:abstractNumId w:val="4"/>
  </w:num>
  <w:num w:numId="19">
    <w:abstractNumId w:val="32"/>
  </w:num>
  <w:num w:numId="20">
    <w:abstractNumId w:val="21"/>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7"/>
  </w:num>
  <w:num w:numId="24">
    <w:abstractNumId w:val="2"/>
  </w:num>
  <w:num w:numId="25">
    <w:abstractNumId w:val="11"/>
  </w:num>
  <w:num w:numId="26">
    <w:abstractNumId w:val="31"/>
  </w:num>
  <w:num w:numId="27">
    <w:abstractNumId w:val="19"/>
  </w:num>
  <w:num w:numId="28">
    <w:abstractNumId w:val="25"/>
  </w:num>
  <w:num w:numId="29">
    <w:abstractNumId w:val="8"/>
  </w:num>
  <w:num w:numId="30">
    <w:abstractNumId w:val="6"/>
  </w:num>
  <w:num w:numId="31">
    <w:abstractNumId w:val="3"/>
  </w:num>
  <w:num w:numId="32">
    <w:abstractNumId w:val="34"/>
  </w:num>
  <w:num w:numId="33">
    <w:abstractNumId w:val="18"/>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13"/>
  </w:num>
  <w:num w:numId="37">
    <w:abstractNumId w:val="24"/>
  </w:num>
  <w:num w:numId="38">
    <w:abstractNumId w:val="12"/>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신철규/표준연구팀(SR)/Staff Engineer/삼성전자">
    <w15:presenceInfo w15:providerId="AD" w15:userId="S-1-5-21-1569490900-2152479555-3239727262-28160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ko-KR" w:vendorID="64" w:dllVersion="5" w:nlCheck="1" w:checkStyle="1"/>
  <w:activeWritingStyle w:appName="MSWord" w:lang="en-AU"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ko-KR" w:vendorID="64" w:dllVersion="131077" w:nlCheck="1" w:checkStyle="1"/>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45B"/>
    <w:rsid w:val="00000968"/>
    <w:rsid w:val="00000DC4"/>
    <w:rsid w:val="00000F55"/>
    <w:rsid w:val="0000102D"/>
    <w:rsid w:val="0000266C"/>
    <w:rsid w:val="000031B4"/>
    <w:rsid w:val="000033E7"/>
    <w:rsid w:val="00004412"/>
    <w:rsid w:val="0000586A"/>
    <w:rsid w:val="00005980"/>
    <w:rsid w:val="00006830"/>
    <w:rsid w:val="00006A69"/>
    <w:rsid w:val="00006CE8"/>
    <w:rsid w:val="000072D1"/>
    <w:rsid w:val="00007711"/>
    <w:rsid w:val="000100BF"/>
    <w:rsid w:val="00010300"/>
    <w:rsid w:val="00010F32"/>
    <w:rsid w:val="00011651"/>
    <w:rsid w:val="0001258E"/>
    <w:rsid w:val="00012850"/>
    <w:rsid w:val="00012E36"/>
    <w:rsid w:val="00012FDD"/>
    <w:rsid w:val="00013055"/>
    <w:rsid w:val="000131DA"/>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5B4"/>
    <w:rsid w:val="00020A46"/>
    <w:rsid w:val="00020E16"/>
    <w:rsid w:val="00021728"/>
    <w:rsid w:val="0002239C"/>
    <w:rsid w:val="00022517"/>
    <w:rsid w:val="000227BF"/>
    <w:rsid w:val="000230E4"/>
    <w:rsid w:val="000233F4"/>
    <w:rsid w:val="00023BE1"/>
    <w:rsid w:val="0002413F"/>
    <w:rsid w:val="00024392"/>
    <w:rsid w:val="00025124"/>
    <w:rsid w:val="00025449"/>
    <w:rsid w:val="0002587A"/>
    <w:rsid w:val="00025D9A"/>
    <w:rsid w:val="00025EF9"/>
    <w:rsid w:val="00025FE5"/>
    <w:rsid w:val="000260CD"/>
    <w:rsid w:val="00026134"/>
    <w:rsid w:val="0002668C"/>
    <w:rsid w:val="0002693C"/>
    <w:rsid w:val="000269CD"/>
    <w:rsid w:val="00026D91"/>
    <w:rsid w:val="00026E93"/>
    <w:rsid w:val="000272EB"/>
    <w:rsid w:val="00027DE8"/>
    <w:rsid w:val="00027EBD"/>
    <w:rsid w:val="00030038"/>
    <w:rsid w:val="00030228"/>
    <w:rsid w:val="0003055F"/>
    <w:rsid w:val="00030CB5"/>
    <w:rsid w:val="000310F9"/>
    <w:rsid w:val="000316CC"/>
    <w:rsid w:val="00031ABB"/>
    <w:rsid w:val="000324CD"/>
    <w:rsid w:val="00032775"/>
    <w:rsid w:val="00032898"/>
    <w:rsid w:val="00032C3B"/>
    <w:rsid w:val="00032D3D"/>
    <w:rsid w:val="00032FB9"/>
    <w:rsid w:val="000337CB"/>
    <w:rsid w:val="00034359"/>
    <w:rsid w:val="00034F4A"/>
    <w:rsid w:val="0003500C"/>
    <w:rsid w:val="0003506B"/>
    <w:rsid w:val="00035512"/>
    <w:rsid w:val="000358DA"/>
    <w:rsid w:val="00035927"/>
    <w:rsid w:val="00036063"/>
    <w:rsid w:val="000366A1"/>
    <w:rsid w:val="00036B40"/>
    <w:rsid w:val="00036BB0"/>
    <w:rsid w:val="00036BF8"/>
    <w:rsid w:val="00037AF7"/>
    <w:rsid w:val="000401DC"/>
    <w:rsid w:val="00040BD1"/>
    <w:rsid w:val="00040C34"/>
    <w:rsid w:val="00041274"/>
    <w:rsid w:val="000415AB"/>
    <w:rsid w:val="00041B42"/>
    <w:rsid w:val="00041EA9"/>
    <w:rsid w:val="00041EB9"/>
    <w:rsid w:val="0004289F"/>
    <w:rsid w:val="0004330F"/>
    <w:rsid w:val="000435EC"/>
    <w:rsid w:val="000439C8"/>
    <w:rsid w:val="00043B5F"/>
    <w:rsid w:val="00043D09"/>
    <w:rsid w:val="000450D9"/>
    <w:rsid w:val="0004536E"/>
    <w:rsid w:val="00045EA8"/>
    <w:rsid w:val="00046061"/>
    <w:rsid w:val="000461D0"/>
    <w:rsid w:val="000467E8"/>
    <w:rsid w:val="000468BB"/>
    <w:rsid w:val="00046C16"/>
    <w:rsid w:val="00046F2A"/>
    <w:rsid w:val="00047448"/>
    <w:rsid w:val="00050112"/>
    <w:rsid w:val="00050134"/>
    <w:rsid w:val="00050DC0"/>
    <w:rsid w:val="00050EF0"/>
    <w:rsid w:val="0005153A"/>
    <w:rsid w:val="0005178B"/>
    <w:rsid w:val="000519DB"/>
    <w:rsid w:val="00051DA2"/>
    <w:rsid w:val="00052527"/>
    <w:rsid w:val="000526B9"/>
    <w:rsid w:val="00052903"/>
    <w:rsid w:val="00052A34"/>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92C"/>
    <w:rsid w:val="000579A3"/>
    <w:rsid w:val="00057FB0"/>
    <w:rsid w:val="00060954"/>
    <w:rsid w:val="00060BFE"/>
    <w:rsid w:val="00060C02"/>
    <w:rsid w:val="00060DD6"/>
    <w:rsid w:val="00061452"/>
    <w:rsid w:val="00061620"/>
    <w:rsid w:val="00061791"/>
    <w:rsid w:val="00061794"/>
    <w:rsid w:val="00061811"/>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EF1"/>
    <w:rsid w:val="00065FD0"/>
    <w:rsid w:val="000660C6"/>
    <w:rsid w:val="000665B4"/>
    <w:rsid w:val="00066632"/>
    <w:rsid w:val="00066C5C"/>
    <w:rsid w:val="0006795B"/>
    <w:rsid w:val="00067BBB"/>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B2B"/>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77AFE"/>
    <w:rsid w:val="00080C62"/>
    <w:rsid w:val="00080D26"/>
    <w:rsid w:val="000812E5"/>
    <w:rsid w:val="0008142A"/>
    <w:rsid w:val="00081A6D"/>
    <w:rsid w:val="00081EB0"/>
    <w:rsid w:val="00081FEC"/>
    <w:rsid w:val="00082413"/>
    <w:rsid w:val="00082434"/>
    <w:rsid w:val="00082B84"/>
    <w:rsid w:val="000832DE"/>
    <w:rsid w:val="000834BD"/>
    <w:rsid w:val="0008376C"/>
    <w:rsid w:val="00083802"/>
    <w:rsid w:val="0008401E"/>
    <w:rsid w:val="000844AC"/>
    <w:rsid w:val="00084BD1"/>
    <w:rsid w:val="00084F4B"/>
    <w:rsid w:val="00086118"/>
    <w:rsid w:val="00086269"/>
    <w:rsid w:val="00086D33"/>
    <w:rsid w:val="0009034A"/>
    <w:rsid w:val="0009036A"/>
    <w:rsid w:val="000907E5"/>
    <w:rsid w:val="00090AE3"/>
    <w:rsid w:val="00090E4E"/>
    <w:rsid w:val="00091429"/>
    <w:rsid w:val="00091495"/>
    <w:rsid w:val="000914B8"/>
    <w:rsid w:val="0009156F"/>
    <w:rsid w:val="000916E4"/>
    <w:rsid w:val="00091B63"/>
    <w:rsid w:val="000921CD"/>
    <w:rsid w:val="00092395"/>
    <w:rsid w:val="00093234"/>
    <w:rsid w:val="000932BC"/>
    <w:rsid w:val="00093394"/>
    <w:rsid w:val="000935E0"/>
    <w:rsid w:val="00094F30"/>
    <w:rsid w:val="000952E5"/>
    <w:rsid w:val="00095BE6"/>
    <w:rsid w:val="00095F2C"/>
    <w:rsid w:val="00095F9F"/>
    <w:rsid w:val="000964F1"/>
    <w:rsid w:val="00096AD9"/>
    <w:rsid w:val="00097236"/>
    <w:rsid w:val="00097571"/>
    <w:rsid w:val="000A0045"/>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3BDE"/>
    <w:rsid w:val="000A4190"/>
    <w:rsid w:val="000A41F4"/>
    <w:rsid w:val="000A486D"/>
    <w:rsid w:val="000A492B"/>
    <w:rsid w:val="000A4B87"/>
    <w:rsid w:val="000A5200"/>
    <w:rsid w:val="000A58BF"/>
    <w:rsid w:val="000A5A6C"/>
    <w:rsid w:val="000A5DC7"/>
    <w:rsid w:val="000A5FE0"/>
    <w:rsid w:val="000A5FF4"/>
    <w:rsid w:val="000A62EA"/>
    <w:rsid w:val="000A6E30"/>
    <w:rsid w:val="000A75DB"/>
    <w:rsid w:val="000A7F82"/>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11D1"/>
    <w:rsid w:val="000C15E8"/>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172"/>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27C"/>
    <w:rsid w:val="000D65A9"/>
    <w:rsid w:val="000D6745"/>
    <w:rsid w:val="000D6BA8"/>
    <w:rsid w:val="000D6DEE"/>
    <w:rsid w:val="000D6F43"/>
    <w:rsid w:val="000D73E9"/>
    <w:rsid w:val="000D7577"/>
    <w:rsid w:val="000D7A44"/>
    <w:rsid w:val="000D7A8B"/>
    <w:rsid w:val="000D7DB9"/>
    <w:rsid w:val="000E09D6"/>
    <w:rsid w:val="000E0AF7"/>
    <w:rsid w:val="000E0E85"/>
    <w:rsid w:val="000E138F"/>
    <w:rsid w:val="000E13EE"/>
    <w:rsid w:val="000E25D0"/>
    <w:rsid w:val="000E27D6"/>
    <w:rsid w:val="000E2C80"/>
    <w:rsid w:val="000E2E2F"/>
    <w:rsid w:val="000E2F7C"/>
    <w:rsid w:val="000E328F"/>
    <w:rsid w:val="000E3C9D"/>
    <w:rsid w:val="000E47ED"/>
    <w:rsid w:val="000E47F0"/>
    <w:rsid w:val="000E4B1E"/>
    <w:rsid w:val="000E5B30"/>
    <w:rsid w:val="000E5B44"/>
    <w:rsid w:val="000E5F7E"/>
    <w:rsid w:val="000E6B37"/>
    <w:rsid w:val="000E6C94"/>
    <w:rsid w:val="000E72E5"/>
    <w:rsid w:val="000E7625"/>
    <w:rsid w:val="000E76D9"/>
    <w:rsid w:val="000E7BE8"/>
    <w:rsid w:val="000F013F"/>
    <w:rsid w:val="000F1AB3"/>
    <w:rsid w:val="000F2173"/>
    <w:rsid w:val="000F2618"/>
    <w:rsid w:val="000F2628"/>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103F3"/>
    <w:rsid w:val="0011172F"/>
    <w:rsid w:val="00111B88"/>
    <w:rsid w:val="00111DBD"/>
    <w:rsid w:val="0011200F"/>
    <w:rsid w:val="0011254E"/>
    <w:rsid w:val="0011283D"/>
    <w:rsid w:val="001129C9"/>
    <w:rsid w:val="00112A9C"/>
    <w:rsid w:val="00113492"/>
    <w:rsid w:val="00113FB8"/>
    <w:rsid w:val="0011456A"/>
    <w:rsid w:val="001145AF"/>
    <w:rsid w:val="00114B49"/>
    <w:rsid w:val="00114DE5"/>
    <w:rsid w:val="0011590B"/>
    <w:rsid w:val="00115D30"/>
    <w:rsid w:val="00116459"/>
    <w:rsid w:val="00116F93"/>
    <w:rsid w:val="00117174"/>
    <w:rsid w:val="0011774B"/>
    <w:rsid w:val="001208F1"/>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D5F"/>
    <w:rsid w:val="001507EB"/>
    <w:rsid w:val="00150E09"/>
    <w:rsid w:val="00151285"/>
    <w:rsid w:val="001512FC"/>
    <w:rsid w:val="00151B8D"/>
    <w:rsid w:val="00152F51"/>
    <w:rsid w:val="001532F6"/>
    <w:rsid w:val="0015368B"/>
    <w:rsid w:val="00154160"/>
    <w:rsid w:val="00154AF3"/>
    <w:rsid w:val="0015524F"/>
    <w:rsid w:val="0015541E"/>
    <w:rsid w:val="00155F47"/>
    <w:rsid w:val="00156547"/>
    <w:rsid w:val="001567DF"/>
    <w:rsid w:val="00156E1D"/>
    <w:rsid w:val="00157937"/>
    <w:rsid w:val="00157F66"/>
    <w:rsid w:val="001601F8"/>
    <w:rsid w:val="0016068D"/>
    <w:rsid w:val="00160A49"/>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76E"/>
    <w:rsid w:val="00166A52"/>
    <w:rsid w:val="00166B09"/>
    <w:rsid w:val="00166C15"/>
    <w:rsid w:val="00166E4F"/>
    <w:rsid w:val="00167636"/>
    <w:rsid w:val="00167A23"/>
    <w:rsid w:val="00167AFF"/>
    <w:rsid w:val="00167BFA"/>
    <w:rsid w:val="00167D54"/>
    <w:rsid w:val="00170050"/>
    <w:rsid w:val="0017041E"/>
    <w:rsid w:val="00170A8E"/>
    <w:rsid w:val="00170CBB"/>
    <w:rsid w:val="0017183C"/>
    <w:rsid w:val="00171A95"/>
    <w:rsid w:val="00171E0B"/>
    <w:rsid w:val="001721BA"/>
    <w:rsid w:val="001726A5"/>
    <w:rsid w:val="001727B6"/>
    <w:rsid w:val="00172857"/>
    <w:rsid w:val="0017379B"/>
    <w:rsid w:val="0017388C"/>
    <w:rsid w:val="00173C53"/>
    <w:rsid w:val="00173C85"/>
    <w:rsid w:val="00173CFC"/>
    <w:rsid w:val="00174462"/>
    <w:rsid w:val="00176136"/>
    <w:rsid w:val="00177520"/>
    <w:rsid w:val="00177A83"/>
    <w:rsid w:val="00177C0C"/>
    <w:rsid w:val="00177DE5"/>
    <w:rsid w:val="001801E9"/>
    <w:rsid w:val="001805F6"/>
    <w:rsid w:val="001808A1"/>
    <w:rsid w:val="00180D28"/>
    <w:rsid w:val="00181A5D"/>
    <w:rsid w:val="00182B35"/>
    <w:rsid w:val="00183377"/>
    <w:rsid w:val="001834C2"/>
    <w:rsid w:val="00183DF9"/>
    <w:rsid w:val="00184105"/>
    <w:rsid w:val="00184678"/>
    <w:rsid w:val="00184E53"/>
    <w:rsid w:val="001854EA"/>
    <w:rsid w:val="00185620"/>
    <w:rsid w:val="00185913"/>
    <w:rsid w:val="0018591D"/>
    <w:rsid w:val="001864D4"/>
    <w:rsid w:val="00186D77"/>
    <w:rsid w:val="00186F5B"/>
    <w:rsid w:val="00186FB9"/>
    <w:rsid w:val="00187AD5"/>
    <w:rsid w:val="001914DC"/>
    <w:rsid w:val="001914E2"/>
    <w:rsid w:val="001919CA"/>
    <w:rsid w:val="00192A6A"/>
    <w:rsid w:val="00192EEF"/>
    <w:rsid w:val="001933C2"/>
    <w:rsid w:val="00193423"/>
    <w:rsid w:val="00193890"/>
    <w:rsid w:val="00193F54"/>
    <w:rsid w:val="0019547C"/>
    <w:rsid w:val="00195786"/>
    <w:rsid w:val="00196496"/>
    <w:rsid w:val="001966C1"/>
    <w:rsid w:val="001972E3"/>
    <w:rsid w:val="00197645"/>
    <w:rsid w:val="001A00EB"/>
    <w:rsid w:val="001A0326"/>
    <w:rsid w:val="001A0630"/>
    <w:rsid w:val="001A0B3B"/>
    <w:rsid w:val="001A0D72"/>
    <w:rsid w:val="001A142D"/>
    <w:rsid w:val="001A1730"/>
    <w:rsid w:val="001A173F"/>
    <w:rsid w:val="001A18A6"/>
    <w:rsid w:val="001A1B82"/>
    <w:rsid w:val="001A1E54"/>
    <w:rsid w:val="001A22CB"/>
    <w:rsid w:val="001A2D9F"/>
    <w:rsid w:val="001A2EE5"/>
    <w:rsid w:val="001A3407"/>
    <w:rsid w:val="001A37B4"/>
    <w:rsid w:val="001A3958"/>
    <w:rsid w:val="001A45F5"/>
    <w:rsid w:val="001A47AA"/>
    <w:rsid w:val="001A49BE"/>
    <w:rsid w:val="001A4CD3"/>
    <w:rsid w:val="001A5050"/>
    <w:rsid w:val="001A59D2"/>
    <w:rsid w:val="001A5B11"/>
    <w:rsid w:val="001A635A"/>
    <w:rsid w:val="001A63FF"/>
    <w:rsid w:val="001A68B4"/>
    <w:rsid w:val="001A7042"/>
    <w:rsid w:val="001A7283"/>
    <w:rsid w:val="001A72D5"/>
    <w:rsid w:val="001B03FE"/>
    <w:rsid w:val="001B08CD"/>
    <w:rsid w:val="001B1163"/>
    <w:rsid w:val="001B12FB"/>
    <w:rsid w:val="001B14DE"/>
    <w:rsid w:val="001B16D7"/>
    <w:rsid w:val="001B1BB2"/>
    <w:rsid w:val="001B1BE8"/>
    <w:rsid w:val="001B2005"/>
    <w:rsid w:val="001B20CC"/>
    <w:rsid w:val="001B24F0"/>
    <w:rsid w:val="001B26CB"/>
    <w:rsid w:val="001B273F"/>
    <w:rsid w:val="001B2B5B"/>
    <w:rsid w:val="001B2DC3"/>
    <w:rsid w:val="001B2DDB"/>
    <w:rsid w:val="001B35AE"/>
    <w:rsid w:val="001B3A9D"/>
    <w:rsid w:val="001B42EF"/>
    <w:rsid w:val="001B48C6"/>
    <w:rsid w:val="001B4B99"/>
    <w:rsid w:val="001B54F0"/>
    <w:rsid w:val="001B56BF"/>
    <w:rsid w:val="001B63E8"/>
    <w:rsid w:val="001B6BD6"/>
    <w:rsid w:val="001C00BB"/>
    <w:rsid w:val="001C031E"/>
    <w:rsid w:val="001C03A8"/>
    <w:rsid w:val="001C0B30"/>
    <w:rsid w:val="001C0EE1"/>
    <w:rsid w:val="001C1052"/>
    <w:rsid w:val="001C1BDC"/>
    <w:rsid w:val="001C2384"/>
    <w:rsid w:val="001C28B0"/>
    <w:rsid w:val="001C2B26"/>
    <w:rsid w:val="001C2C21"/>
    <w:rsid w:val="001C2DEA"/>
    <w:rsid w:val="001C311F"/>
    <w:rsid w:val="001C377E"/>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16C9"/>
    <w:rsid w:val="001D1929"/>
    <w:rsid w:val="001D2309"/>
    <w:rsid w:val="001D2785"/>
    <w:rsid w:val="001D2822"/>
    <w:rsid w:val="001D2A6F"/>
    <w:rsid w:val="001D2AE1"/>
    <w:rsid w:val="001D2B66"/>
    <w:rsid w:val="001D3007"/>
    <w:rsid w:val="001D38A2"/>
    <w:rsid w:val="001D5001"/>
    <w:rsid w:val="001D5471"/>
    <w:rsid w:val="001D5DA0"/>
    <w:rsid w:val="001D5E34"/>
    <w:rsid w:val="001D6027"/>
    <w:rsid w:val="001D6524"/>
    <w:rsid w:val="001D7424"/>
    <w:rsid w:val="001D7D89"/>
    <w:rsid w:val="001E0175"/>
    <w:rsid w:val="001E0401"/>
    <w:rsid w:val="001E07C6"/>
    <w:rsid w:val="001E07CD"/>
    <w:rsid w:val="001E0911"/>
    <w:rsid w:val="001E0C26"/>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1501"/>
    <w:rsid w:val="001F1935"/>
    <w:rsid w:val="001F1D43"/>
    <w:rsid w:val="001F2422"/>
    <w:rsid w:val="001F2645"/>
    <w:rsid w:val="001F3050"/>
    <w:rsid w:val="001F357B"/>
    <w:rsid w:val="001F35F3"/>
    <w:rsid w:val="001F55D6"/>
    <w:rsid w:val="001F5AC1"/>
    <w:rsid w:val="001F6D85"/>
    <w:rsid w:val="001F6E7A"/>
    <w:rsid w:val="0020060A"/>
    <w:rsid w:val="002012B1"/>
    <w:rsid w:val="0020132D"/>
    <w:rsid w:val="00201ECD"/>
    <w:rsid w:val="00201FE1"/>
    <w:rsid w:val="002020D2"/>
    <w:rsid w:val="002021BE"/>
    <w:rsid w:val="0020260A"/>
    <w:rsid w:val="00202844"/>
    <w:rsid w:val="00202D7F"/>
    <w:rsid w:val="002030F6"/>
    <w:rsid w:val="002038CD"/>
    <w:rsid w:val="00203F51"/>
    <w:rsid w:val="002043C3"/>
    <w:rsid w:val="002046B6"/>
    <w:rsid w:val="002046EE"/>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50C"/>
    <w:rsid w:val="002206CF"/>
    <w:rsid w:val="002212FF"/>
    <w:rsid w:val="0022168B"/>
    <w:rsid w:val="0022193B"/>
    <w:rsid w:val="00221F50"/>
    <w:rsid w:val="00222182"/>
    <w:rsid w:val="00222F9D"/>
    <w:rsid w:val="002230B5"/>
    <w:rsid w:val="00223EE5"/>
    <w:rsid w:val="00224301"/>
    <w:rsid w:val="00224333"/>
    <w:rsid w:val="0022441E"/>
    <w:rsid w:val="00225032"/>
    <w:rsid w:val="002250D9"/>
    <w:rsid w:val="0022562C"/>
    <w:rsid w:val="002258D3"/>
    <w:rsid w:val="00225D35"/>
    <w:rsid w:val="00225F5F"/>
    <w:rsid w:val="00226250"/>
    <w:rsid w:val="00226EAE"/>
    <w:rsid w:val="002272EF"/>
    <w:rsid w:val="00227352"/>
    <w:rsid w:val="00230634"/>
    <w:rsid w:val="00230720"/>
    <w:rsid w:val="00230A8A"/>
    <w:rsid w:val="00231CF2"/>
    <w:rsid w:val="00231DD2"/>
    <w:rsid w:val="00231E8A"/>
    <w:rsid w:val="00232987"/>
    <w:rsid w:val="00232F1F"/>
    <w:rsid w:val="00233EAF"/>
    <w:rsid w:val="0023477F"/>
    <w:rsid w:val="002347A5"/>
    <w:rsid w:val="0023495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D6"/>
    <w:rsid w:val="00242979"/>
    <w:rsid w:val="00242BA9"/>
    <w:rsid w:val="00242D63"/>
    <w:rsid w:val="0024331B"/>
    <w:rsid w:val="002438E4"/>
    <w:rsid w:val="00243CDC"/>
    <w:rsid w:val="00244592"/>
    <w:rsid w:val="00244D28"/>
    <w:rsid w:val="00244DD2"/>
    <w:rsid w:val="00245EA0"/>
    <w:rsid w:val="00246396"/>
    <w:rsid w:val="00247044"/>
    <w:rsid w:val="00247F15"/>
    <w:rsid w:val="0025153F"/>
    <w:rsid w:val="00251914"/>
    <w:rsid w:val="0025224A"/>
    <w:rsid w:val="00253046"/>
    <w:rsid w:val="002531D4"/>
    <w:rsid w:val="002534C1"/>
    <w:rsid w:val="002538B3"/>
    <w:rsid w:val="00253E96"/>
    <w:rsid w:val="00253F76"/>
    <w:rsid w:val="00254630"/>
    <w:rsid w:val="00254A47"/>
    <w:rsid w:val="00254F02"/>
    <w:rsid w:val="00254F33"/>
    <w:rsid w:val="00255933"/>
    <w:rsid w:val="002567A4"/>
    <w:rsid w:val="00256919"/>
    <w:rsid w:val="00256B63"/>
    <w:rsid w:val="00256C80"/>
    <w:rsid w:val="00257437"/>
    <w:rsid w:val="00257C03"/>
    <w:rsid w:val="002604B0"/>
    <w:rsid w:val="002607E1"/>
    <w:rsid w:val="0026108D"/>
    <w:rsid w:val="00261288"/>
    <w:rsid w:val="002615ED"/>
    <w:rsid w:val="00261B88"/>
    <w:rsid w:val="00261E35"/>
    <w:rsid w:val="0026286E"/>
    <w:rsid w:val="00262B25"/>
    <w:rsid w:val="0026337D"/>
    <w:rsid w:val="002634E0"/>
    <w:rsid w:val="00263EED"/>
    <w:rsid w:val="002640B7"/>
    <w:rsid w:val="002643AC"/>
    <w:rsid w:val="002645AB"/>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113"/>
    <w:rsid w:val="00272203"/>
    <w:rsid w:val="002727B2"/>
    <w:rsid w:val="00272897"/>
    <w:rsid w:val="00272F8F"/>
    <w:rsid w:val="0027339B"/>
    <w:rsid w:val="00273E5E"/>
    <w:rsid w:val="002740A0"/>
    <w:rsid w:val="002745C9"/>
    <w:rsid w:val="002748A3"/>
    <w:rsid w:val="00274C72"/>
    <w:rsid w:val="00275029"/>
    <w:rsid w:val="00275484"/>
    <w:rsid w:val="002759BF"/>
    <w:rsid w:val="00276A72"/>
    <w:rsid w:val="002771C2"/>
    <w:rsid w:val="0027786F"/>
    <w:rsid w:val="00277D66"/>
    <w:rsid w:val="00277D67"/>
    <w:rsid w:val="00277F70"/>
    <w:rsid w:val="00280560"/>
    <w:rsid w:val="00280F2A"/>
    <w:rsid w:val="002810E2"/>
    <w:rsid w:val="0028235C"/>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94E"/>
    <w:rsid w:val="00287E65"/>
    <w:rsid w:val="00287EA5"/>
    <w:rsid w:val="00290812"/>
    <w:rsid w:val="00290B54"/>
    <w:rsid w:val="00290F57"/>
    <w:rsid w:val="002915DB"/>
    <w:rsid w:val="002921F7"/>
    <w:rsid w:val="0029225D"/>
    <w:rsid w:val="0029227A"/>
    <w:rsid w:val="0029240D"/>
    <w:rsid w:val="00293531"/>
    <w:rsid w:val="0029353F"/>
    <w:rsid w:val="0029419F"/>
    <w:rsid w:val="00294265"/>
    <w:rsid w:val="00294BD5"/>
    <w:rsid w:val="0029614D"/>
    <w:rsid w:val="00296E78"/>
    <w:rsid w:val="002970D0"/>
    <w:rsid w:val="00297455"/>
    <w:rsid w:val="00297568"/>
    <w:rsid w:val="00297DB0"/>
    <w:rsid w:val="00297FA5"/>
    <w:rsid w:val="002A0D43"/>
    <w:rsid w:val="002A1A31"/>
    <w:rsid w:val="002A1F88"/>
    <w:rsid w:val="002A2264"/>
    <w:rsid w:val="002A2645"/>
    <w:rsid w:val="002A2742"/>
    <w:rsid w:val="002A3026"/>
    <w:rsid w:val="002A32BF"/>
    <w:rsid w:val="002A37DA"/>
    <w:rsid w:val="002A3F3B"/>
    <w:rsid w:val="002A5B20"/>
    <w:rsid w:val="002A61B0"/>
    <w:rsid w:val="002A6613"/>
    <w:rsid w:val="002A6880"/>
    <w:rsid w:val="002A72B2"/>
    <w:rsid w:val="002A73FE"/>
    <w:rsid w:val="002A7C48"/>
    <w:rsid w:val="002A7D60"/>
    <w:rsid w:val="002B0A56"/>
    <w:rsid w:val="002B0D33"/>
    <w:rsid w:val="002B0DE3"/>
    <w:rsid w:val="002B1BF1"/>
    <w:rsid w:val="002B1C2A"/>
    <w:rsid w:val="002B1F58"/>
    <w:rsid w:val="002B223B"/>
    <w:rsid w:val="002B31BF"/>
    <w:rsid w:val="002B3308"/>
    <w:rsid w:val="002B336A"/>
    <w:rsid w:val="002B3C5C"/>
    <w:rsid w:val="002B3FDC"/>
    <w:rsid w:val="002B4333"/>
    <w:rsid w:val="002B4EED"/>
    <w:rsid w:val="002B5401"/>
    <w:rsid w:val="002B5558"/>
    <w:rsid w:val="002B5BB2"/>
    <w:rsid w:val="002B68F7"/>
    <w:rsid w:val="002B6E6F"/>
    <w:rsid w:val="002B6FFA"/>
    <w:rsid w:val="002B7DA1"/>
    <w:rsid w:val="002C1381"/>
    <w:rsid w:val="002C1787"/>
    <w:rsid w:val="002C1B6A"/>
    <w:rsid w:val="002C204B"/>
    <w:rsid w:val="002C261F"/>
    <w:rsid w:val="002C2667"/>
    <w:rsid w:val="002C2C8A"/>
    <w:rsid w:val="002C47F0"/>
    <w:rsid w:val="002C4B17"/>
    <w:rsid w:val="002C4B5A"/>
    <w:rsid w:val="002C5049"/>
    <w:rsid w:val="002C5BA3"/>
    <w:rsid w:val="002C5E2F"/>
    <w:rsid w:val="002C659B"/>
    <w:rsid w:val="002C6BF6"/>
    <w:rsid w:val="002C75CB"/>
    <w:rsid w:val="002C7DB9"/>
    <w:rsid w:val="002D0503"/>
    <w:rsid w:val="002D071C"/>
    <w:rsid w:val="002D10EE"/>
    <w:rsid w:val="002D146E"/>
    <w:rsid w:val="002D15B0"/>
    <w:rsid w:val="002D1C71"/>
    <w:rsid w:val="002D1D1E"/>
    <w:rsid w:val="002D207A"/>
    <w:rsid w:val="002D24EE"/>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E0097"/>
    <w:rsid w:val="002E0308"/>
    <w:rsid w:val="002E0DB4"/>
    <w:rsid w:val="002E0F8D"/>
    <w:rsid w:val="002E10BF"/>
    <w:rsid w:val="002E198C"/>
    <w:rsid w:val="002E1AB4"/>
    <w:rsid w:val="002E223E"/>
    <w:rsid w:val="002E2B37"/>
    <w:rsid w:val="002E2E1A"/>
    <w:rsid w:val="002E2E7C"/>
    <w:rsid w:val="002E3F3A"/>
    <w:rsid w:val="002E3F3B"/>
    <w:rsid w:val="002E3F8B"/>
    <w:rsid w:val="002E455A"/>
    <w:rsid w:val="002E5871"/>
    <w:rsid w:val="002E5A4C"/>
    <w:rsid w:val="002E5B24"/>
    <w:rsid w:val="002E602C"/>
    <w:rsid w:val="002E658A"/>
    <w:rsid w:val="002E716C"/>
    <w:rsid w:val="002E7CCA"/>
    <w:rsid w:val="002E7DAB"/>
    <w:rsid w:val="002F0093"/>
    <w:rsid w:val="002F0793"/>
    <w:rsid w:val="002F0D70"/>
    <w:rsid w:val="002F16A6"/>
    <w:rsid w:val="002F1D17"/>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AC8"/>
    <w:rsid w:val="002F6240"/>
    <w:rsid w:val="002F62DE"/>
    <w:rsid w:val="002F6B54"/>
    <w:rsid w:val="002F7353"/>
    <w:rsid w:val="002F7A8B"/>
    <w:rsid w:val="002F7FBA"/>
    <w:rsid w:val="003002FF"/>
    <w:rsid w:val="00300F76"/>
    <w:rsid w:val="003012BE"/>
    <w:rsid w:val="00301385"/>
    <w:rsid w:val="00301561"/>
    <w:rsid w:val="00301B1C"/>
    <w:rsid w:val="00301E1B"/>
    <w:rsid w:val="00302045"/>
    <w:rsid w:val="00302275"/>
    <w:rsid w:val="00302E09"/>
    <w:rsid w:val="00303584"/>
    <w:rsid w:val="003038FB"/>
    <w:rsid w:val="00303D89"/>
    <w:rsid w:val="00303FAF"/>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5CA3"/>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2D8C"/>
    <w:rsid w:val="0032309A"/>
    <w:rsid w:val="0032358C"/>
    <w:rsid w:val="00324072"/>
    <w:rsid w:val="00324699"/>
    <w:rsid w:val="003247AB"/>
    <w:rsid w:val="00324CE0"/>
    <w:rsid w:val="0032524A"/>
    <w:rsid w:val="00325600"/>
    <w:rsid w:val="00326342"/>
    <w:rsid w:val="003265FF"/>
    <w:rsid w:val="00326EE1"/>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772"/>
    <w:rsid w:val="0033590B"/>
    <w:rsid w:val="00335B53"/>
    <w:rsid w:val="00335FDB"/>
    <w:rsid w:val="00336034"/>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82A"/>
    <w:rsid w:val="00350F9C"/>
    <w:rsid w:val="0035116C"/>
    <w:rsid w:val="00351A4C"/>
    <w:rsid w:val="00351EC2"/>
    <w:rsid w:val="00351FC9"/>
    <w:rsid w:val="00352650"/>
    <w:rsid w:val="0035370E"/>
    <w:rsid w:val="0035398C"/>
    <w:rsid w:val="003543B9"/>
    <w:rsid w:val="00354688"/>
    <w:rsid w:val="00354C2F"/>
    <w:rsid w:val="00354D7F"/>
    <w:rsid w:val="00355537"/>
    <w:rsid w:val="003565F6"/>
    <w:rsid w:val="003567E4"/>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163"/>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E6F"/>
    <w:rsid w:val="00370545"/>
    <w:rsid w:val="003708F8"/>
    <w:rsid w:val="003710C5"/>
    <w:rsid w:val="003710CF"/>
    <w:rsid w:val="003713A1"/>
    <w:rsid w:val="003716CD"/>
    <w:rsid w:val="003719CD"/>
    <w:rsid w:val="00371EDE"/>
    <w:rsid w:val="0037209F"/>
    <w:rsid w:val="003722B0"/>
    <w:rsid w:val="00372E4D"/>
    <w:rsid w:val="003734DE"/>
    <w:rsid w:val="00373ED3"/>
    <w:rsid w:val="00374103"/>
    <w:rsid w:val="003742DB"/>
    <w:rsid w:val="00374462"/>
    <w:rsid w:val="003744CD"/>
    <w:rsid w:val="00374540"/>
    <w:rsid w:val="003745F2"/>
    <w:rsid w:val="0037484C"/>
    <w:rsid w:val="00374C34"/>
    <w:rsid w:val="0037509F"/>
    <w:rsid w:val="00376109"/>
    <w:rsid w:val="0037632C"/>
    <w:rsid w:val="00376419"/>
    <w:rsid w:val="00376FBB"/>
    <w:rsid w:val="00377093"/>
    <w:rsid w:val="003777F7"/>
    <w:rsid w:val="00381061"/>
    <w:rsid w:val="003811DA"/>
    <w:rsid w:val="0038124D"/>
    <w:rsid w:val="003814C8"/>
    <w:rsid w:val="003818DA"/>
    <w:rsid w:val="003819AC"/>
    <w:rsid w:val="003819E4"/>
    <w:rsid w:val="00381D7F"/>
    <w:rsid w:val="00381F51"/>
    <w:rsid w:val="0038241F"/>
    <w:rsid w:val="00382504"/>
    <w:rsid w:val="0038258B"/>
    <w:rsid w:val="00382609"/>
    <w:rsid w:val="00382FBC"/>
    <w:rsid w:val="00383382"/>
    <w:rsid w:val="00383DDF"/>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DF"/>
    <w:rsid w:val="00391E36"/>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7219"/>
    <w:rsid w:val="003972A9"/>
    <w:rsid w:val="00397DCB"/>
    <w:rsid w:val="00397E82"/>
    <w:rsid w:val="003A0639"/>
    <w:rsid w:val="003A103E"/>
    <w:rsid w:val="003A10A6"/>
    <w:rsid w:val="003A1162"/>
    <w:rsid w:val="003A137F"/>
    <w:rsid w:val="003A1463"/>
    <w:rsid w:val="003A197A"/>
    <w:rsid w:val="003A2081"/>
    <w:rsid w:val="003A268A"/>
    <w:rsid w:val="003A3058"/>
    <w:rsid w:val="003A3219"/>
    <w:rsid w:val="003A32B1"/>
    <w:rsid w:val="003A3467"/>
    <w:rsid w:val="003A375B"/>
    <w:rsid w:val="003A3C74"/>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69F"/>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E01"/>
    <w:rsid w:val="003B5962"/>
    <w:rsid w:val="003B5A7E"/>
    <w:rsid w:val="003B643A"/>
    <w:rsid w:val="003B665E"/>
    <w:rsid w:val="003B681F"/>
    <w:rsid w:val="003B6900"/>
    <w:rsid w:val="003B6D16"/>
    <w:rsid w:val="003B7204"/>
    <w:rsid w:val="003B7213"/>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6E9"/>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AB"/>
    <w:rsid w:val="003E0573"/>
    <w:rsid w:val="003E05B3"/>
    <w:rsid w:val="003E0964"/>
    <w:rsid w:val="003E1C11"/>
    <w:rsid w:val="003E1CE1"/>
    <w:rsid w:val="003E2301"/>
    <w:rsid w:val="003E2492"/>
    <w:rsid w:val="003E2929"/>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294A"/>
    <w:rsid w:val="003F2F2E"/>
    <w:rsid w:val="003F36E8"/>
    <w:rsid w:val="003F3782"/>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CC6"/>
    <w:rsid w:val="00403DA4"/>
    <w:rsid w:val="00404118"/>
    <w:rsid w:val="00404127"/>
    <w:rsid w:val="00404E7E"/>
    <w:rsid w:val="004057D5"/>
    <w:rsid w:val="00406294"/>
    <w:rsid w:val="00406323"/>
    <w:rsid w:val="004067B7"/>
    <w:rsid w:val="00406E6A"/>
    <w:rsid w:val="0040725B"/>
    <w:rsid w:val="00407469"/>
    <w:rsid w:val="00407AD2"/>
    <w:rsid w:val="00407E80"/>
    <w:rsid w:val="004100F0"/>
    <w:rsid w:val="0041049F"/>
    <w:rsid w:val="004106D2"/>
    <w:rsid w:val="0041156A"/>
    <w:rsid w:val="00411B75"/>
    <w:rsid w:val="00411FFB"/>
    <w:rsid w:val="00412636"/>
    <w:rsid w:val="004128DD"/>
    <w:rsid w:val="00412E20"/>
    <w:rsid w:val="00413476"/>
    <w:rsid w:val="004138E7"/>
    <w:rsid w:val="004142D6"/>
    <w:rsid w:val="004149FF"/>
    <w:rsid w:val="00415214"/>
    <w:rsid w:val="00415245"/>
    <w:rsid w:val="00415267"/>
    <w:rsid w:val="00415BAA"/>
    <w:rsid w:val="00415CCA"/>
    <w:rsid w:val="00416506"/>
    <w:rsid w:val="0041665E"/>
    <w:rsid w:val="004167FC"/>
    <w:rsid w:val="00416F2C"/>
    <w:rsid w:val="0041703C"/>
    <w:rsid w:val="00417040"/>
    <w:rsid w:val="00417105"/>
    <w:rsid w:val="00417110"/>
    <w:rsid w:val="00417356"/>
    <w:rsid w:val="00417518"/>
    <w:rsid w:val="00417A61"/>
    <w:rsid w:val="004205A2"/>
    <w:rsid w:val="00420BC1"/>
    <w:rsid w:val="00420DC5"/>
    <w:rsid w:val="0042127A"/>
    <w:rsid w:val="004218B7"/>
    <w:rsid w:val="00421EAB"/>
    <w:rsid w:val="004221D5"/>
    <w:rsid w:val="00422219"/>
    <w:rsid w:val="004228F9"/>
    <w:rsid w:val="00422989"/>
    <w:rsid w:val="00422B0D"/>
    <w:rsid w:val="00422E97"/>
    <w:rsid w:val="00423B26"/>
    <w:rsid w:val="00423D05"/>
    <w:rsid w:val="00423F42"/>
    <w:rsid w:val="0042436C"/>
    <w:rsid w:val="0042457E"/>
    <w:rsid w:val="00424BA2"/>
    <w:rsid w:val="00425105"/>
    <w:rsid w:val="004255FF"/>
    <w:rsid w:val="00425C19"/>
    <w:rsid w:val="00425FE2"/>
    <w:rsid w:val="004260BE"/>
    <w:rsid w:val="004261A3"/>
    <w:rsid w:val="00426720"/>
    <w:rsid w:val="00427924"/>
    <w:rsid w:val="00427B4B"/>
    <w:rsid w:val="004303C3"/>
    <w:rsid w:val="0043093C"/>
    <w:rsid w:val="00430BC4"/>
    <w:rsid w:val="004311F0"/>
    <w:rsid w:val="0043135C"/>
    <w:rsid w:val="004317CE"/>
    <w:rsid w:val="00432E96"/>
    <w:rsid w:val="004342DA"/>
    <w:rsid w:val="004346F1"/>
    <w:rsid w:val="00434843"/>
    <w:rsid w:val="00435393"/>
    <w:rsid w:val="004357D8"/>
    <w:rsid w:val="0043582D"/>
    <w:rsid w:val="00435996"/>
    <w:rsid w:val="00435C95"/>
    <w:rsid w:val="0043602F"/>
    <w:rsid w:val="0043611D"/>
    <w:rsid w:val="00436185"/>
    <w:rsid w:val="004362F0"/>
    <w:rsid w:val="004363D3"/>
    <w:rsid w:val="00436598"/>
    <w:rsid w:val="0043695C"/>
    <w:rsid w:val="00436CEF"/>
    <w:rsid w:val="00436F80"/>
    <w:rsid w:val="00437006"/>
    <w:rsid w:val="00437111"/>
    <w:rsid w:val="00437250"/>
    <w:rsid w:val="00437458"/>
    <w:rsid w:val="00437EDF"/>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B9D"/>
    <w:rsid w:val="00451F51"/>
    <w:rsid w:val="00451FAB"/>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29C"/>
    <w:rsid w:val="0046047F"/>
    <w:rsid w:val="0046281B"/>
    <w:rsid w:val="00463341"/>
    <w:rsid w:val="0046380C"/>
    <w:rsid w:val="00463ACE"/>
    <w:rsid w:val="00463CCB"/>
    <w:rsid w:val="00463CDF"/>
    <w:rsid w:val="00463D1B"/>
    <w:rsid w:val="0046418F"/>
    <w:rsid w:val="004644D6"/>
    <w:rsid w:val="00464CB8"/>
    <w:rsid w:val="00465DF8"/>
    <w:rsid w:val="0046622E"/>
    <w:rsid w:val="0046698E"/>
    <w:rsid w:val="004670A3"/>
    <w:rsid w:val="00467652"/>
    <w:rsid w:val="00467F58"/>
    <w:rsid w:val="00467F9A"/>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BB7"/>
    <w:rsid w:val="00481F90"/>
    <w:rsid w:val="0048210A"/>
    <w:rsid w:val="0048219D"/>
    <w:rsid w:val="004821C8"/>
    <w:rsid w:val="0048221D"/>
    <w:rsid w:val="004824D3"/>
    <w:rsid w:val="00482577"/>
    <w:rsid w:val="004825BB"/>
    <w:rsid w:val="00482B8D"/>
    <w:rsid w:val="00482F73"/>
    <w:rsid w:val="0048311D"/>
    <w:rsid w:val="00483BA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72A"/>
    <w:rsid w:val="0049474C"/>
    <w:rsid w:val="004958FA"/>
    <w:rsid w:val="00495C99"/>
    <w:rsid w:val="00495D8F"/>
    <w:rsid w:val="00495DC1"/>
    <w:rsid w:val="004961FB"/>
    <w:rsid w:val="0049638E"/>
    <w:rsid w:val="00496654"/>
    <w:rsid w:val="00496C2E"/>
    <w:rsid w:val="004A16D0"/>
    <w:rsid w:val="004A1D0F"/>
    <w:rsid w:val="004A2124"/>
    <w:rsid w:val="004A21CB"/>
    <w:rsid w:val="004A2481"/>
    <w:rsid w:val="004A2577"/>
    <w:rsid w:val="004A2C9C"/>
    <w:rsid w:val="004A3799"/>
    <w:rsid w:val="004A3FC0"/>
    <w:rsid w:val="004A47E7"/>
    <w:rsid w:val="004A4AAF"/>
    <w:rsid w:val="004A4C81"/>
    <w:rsid w:val="004A53DE"/>
    <w:rsid w:val="004A5DF6"/>
    <w:rsid w:val="004A606A"/>
    <w:rsid w:val="004A6076"/>
    <w:rsid w:val="004A79C3"/>
    <w:rsid w:val="004A7B80"/>
    <w:rsid w:val="004B023C"/>
    <w:rsid w:val="004B060A"/>
    <w:rsid w:val="004B0E3C"/>
    <w:rsid w:val="004B0E66"/>
    <w:rsid w:val="004B117D"/>
    <w:rsid w:val="004B175F"/>
    <w:rsid w:val="004B1AD8"/>
    <w:rsid w:val="004B1B10"/>
    <w:rsid w:val="004B1DF8"/>
    <w:rsid w:val="004B2827"/>
    <w:rsid w:val="004B31F3"/>
    <w:rsid w:val="004B3557"/>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838"/>
    <w:rsid w:val="004D0121"/>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259"/>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F64"/>
    <w:rsid w:val="004E4F7E"/>
    <w:rsid w:val="004E5719"/>
    <w:rsid w:val="004E5834"/>
    <w:rsid w:val="004E6438"/>
    <w:rsid w:val="004E647D"/>
    <w:rsid w:val="004E77F1"/>
    <w:rsid w:val="004E7A15"/>
    <w:rsid w:val="004E7AED"/>
    <w:rsid w:val="004E7FFA"/>
    <w:rsid w:val="004F0515"/>
    <w:rsid w:val="004F0591"/>
    <w:rsid w:val="004F069C"/>
    <w:rsid w:val="004F07A7"/>
    <w:rsid w:val="004F093B"/>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32E"/>
    <w:rsid w:val="00501536"/>
    <w:rsid w:val="00501761"/>
    <w:rsid w:val="00502356"/>
    <w:rsid w:val="005025A7"/>
    <w:rsid w:val="005027E4"/>
    <w:rsid w:val="005028A0"/>
    <w:rsid w:val="00502976"/>
    <w:rsid w:val="00502C94"/>
    <w:rsid w:val="00503075"/>
    <w:rsid w:val="005034F7"/>
    <w:rsid w:val="00503F12"/>
    <w:rsid w:val="0050407A"/>
    <w:rsid w:val="00504984"/>
    <w:rsid w:val="00504C64"/>
    <w:rsid w:val="0050523E"/>
    <w:rsid w:val="00505EDE"/>
    <w:rsid w:val="00506640"/>
    <w:rsid w:val="00506681"/>
    <w:rsid w:val="0050699D"/>
    <w:rsid w:val="005077A4"/>
    <w:rsid w:val="005077BD"/>
    <w:rsid w:val="00507C79"/>
    <w:rsid w:val="0051033C"/>
    <w:rsid w:val="005106A6"/>
    <w:rsid w:val="00510901"/>
    <w:rsid w:val="0051120D"/>
    <w:rsid w:val="00512C55"/>
    <w:rsid w:val="00512C9A"/>
    <w:rsid w:val="0051306F"/>
    <w:rsid w:val="00513C05"/>
    <w:rsid w:val="00513FDB"/>
    <w:rsid w:val="005141FC"/>
    <w:rsid w:val="0051443A"/>
    <w:rsid w:val="0051498E"/>
    <w:rsid w:val="00514C72"/>
    <w:rsid w:val="00515250"/>
    <w:rsid w:val="00515374"/>
    <w:rsid w:val="00515B10"/>
    <w:rsid w:val="00516384"/>
    <w:rsid w:val="005169D1"/>
    <w:rsid w:val="00516A13"/>
    <w:rsid w:val="00516B47"/>
    <w:rsid w:val="00517956"/>
    <w:rsid w:val="00517C19"/>
    <w:rsid w:val="00517D9B"/>
    <w:rsid w:val="00517E2B"/>
    <w:rsid w:val="00521006"/>
    <w:rsid w:val="00521479"/>
    <w:rsid w:val="0052154B"/>
    <w:rsid w:val="00521AEA"/>
    <w:rsid w:val="00521C1C"/>
    <w:rsid w:val="00521C64"/>
    <w:rsid w:val="00521D89"/>
    <w:rsid w:val="00521FD9"/>
    <w:rsid w:val="005232FA"/>
    <w:rsid w:val="00523A1E"/>
    <w:rsid w:val="005246C5"/>
    <w:rsid w:val="00524DCE"/>
    <w:rsid w:val="00524E36"/>
    <w:rsid w:val="00525953"/>
    <w:rsid w:val="00525978"/>
    <w:rsid w:val="00525A41"/>
    <w:rsid w:val="00526274"/>
    <w:rsid w:val="00526282"/>
    <w:rsid w:val="00526D7B"/>
    <w:rsid w:val="005279A5"/>
    <w:rsid w:val="00527E81"/>
    <w:rsid w:val="00530235"/>
    <w:rsid w:val="005304CB"/>
    <w:rsid w:val="00530CDF"/>
    <w:rsid w:val="00530D1E"/>
    <w:rsid w:val="00530DE7"/>
    <w:rsid w:val="00530E24"/>
    <w:rsid w:val="005311BD"/>
    <w:rsid w:val="00531B4F"/>
    <w:rsid w:val="00531C9C"/>
    <w:rsid w:val="00532043"/>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F38"/>
    <w:rsid w:val="00541011"/>
    <w:rsid w:val="005410D4"/>
    <w:rsid w:val="00541403"/>
    <w:rsid w:val="00542635"/>
    <w:rsid w:val="005426AF"/>
    <w:rsid w:val="00542B74"/>
    <w:rsid w:val="00542BAF"/>
    <w:rsid w:val="00542E9D"/>
    <w:rsid w:val="00544B30"/>
    <w:rsid w:val="00544D5E"/>
    <w:rsid w:val="00544EFC"/>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B"/>
    <w:rsid w:val="00551D9F"/>
    <w:rsid w:val="00552066"/>
    <w:rsid w:val="0055231B"/>
    <w:rsid w:val="00552998"/>
    <w:rsid w:val="005530D0"/>
    <w:rsid w:val="00554672"/>
    <w:rsid w:val="00555145"/>
    <w:rsid w:val="005560E9"/>
    <w:rsid w:val="0055632C"/>
    <w:rsid w:val="00556503"/>
    <w:rsid w:val="005569C3"/>
    <w:rsid w:val="00556B5E"/>
    <w:rsid w:val="00556C69"/>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647B"/>
    <w:rsid w:val="00566A51"/>
    <w:rsid w:val="00566DAF"/>
    <w:rsid w:val="005678B4"/>
    <w:rsid w:val="00567919"/>
    <w:rsid w:val="00567AA7"/>
    <w:rsid w:val="00567F3D"/>
    <w:rsid w:val="005700C5"/>
    <w:rsid w:val="005702C6"/>
    <w:rsid w:val="00570486"/>
    <w:rsid w:val="00570796"/>
    <w:rsid w:val="00570961"/>
    <w:rsid w:val="00570DDB"/>
    <w:rsid w:val="00571348"/>
    <w:rsid w:val="00571B44"/>
    <w:rsid w:val="00571C4F"/>
    <w:rsid w:val="00571C63"/>
    <w:rsid w:val="00571DC2"/>
    <w:rsid w:val="005725EF"/>
    <w:rsid w:val="00572CBF"/>
    <w:rsid w:val="00572E91"/>
    <w:rsid w:val="00573374"/>
    <w:rsid w:val="005736E6"/>
    <w:rsid w:val="00573D17"/>
    <w:rsid w:val="005752CB"/>
    <w:rsid w:val="0057536E"/>
    <w:rsid w:val="0057538C"/>
    <w:rsid w:val="0057591B"/>
    <w:rsid w:val="00575C25"/>
    <w:rsid w:val="00576A17"/>
    <w:rsid w:val="00576B0A"/>
    <w:rsid w:val="00576B0F"/>
    <w:rsid w:val="00576E88"/>
    <w:rsid w:val="005770E0"/>
    <w:rsid w:val="00577830"/>
    <w:rsid w:val="0058023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9FB"/>
    <w:rsid w:val="00595324"/>
    <w:rsid w:val="00595960"/>
    <w:rsid w:val="00595DFF"/>
    <w:rsid w:val="005963B9"/>
    <w:rsid w:val="005964B0"/>
    <w:rsid w:val="00596C5A"/>
    <w:rsid w:val="00596D74"/>
    <w:rsid w:val="005970C8"/>
    <w:rsid w:val="00597B9A"/>
    <w:rsid w:val="005A10DA"/>
    <w:rsid w:val="005A1102"/>
    <w:rsid w:val="005A1E4A"/>
    <w:rsid w:val="005A2C89"/>
    <w:rsid w:val="005A2EC4"/>
    <w:rsid w:val="005A33A8"/>
    <w:rsid w:val="005A341D"/>
    <w:rsid w:val="005A3835"/>
    <w:rsid w:val="005A3FC1"/>
    <w:rsid w:val="005A41F5"/>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B42"/>
    <w:rsid w:val="005C3E54"/>
    <w:rsid w:val="005C478F"/>
    <w:rsid w:val="005C4C1A"/>
    <w:rsid w:val="005C5609"/>
    <w:rsid w:val="005C566E"/>
    <w:rsid w:val="005C57D8"/>
    <w:rsid w:val="005C5DB3"/>
    <w:rsid w:val="005C6004"/>
    <w:rsid w:val="005C61E7"/>
    <w:rsid w:val="005C6280"/>
    <w:rsid w:val="005C630F"/>
    <w:rsid w:val="005C6D08"/>
    <w:rsid w:val="005C7A9D"/>
    <w:rsid w:val="005C7D67"/>
    <w:rsid w:val="005D17C2"/>
    <w:rsid w:val="005D1C24"/>
    <w:rsid w:val="005D21F6"/>
    <w:rsid w:val="005D2575"/>
    <w:rsid w:val="005D25D8"/>
    <w:rsid w:val="005D357A"/>
    <w:rsid w:val="005D38D6"/>
    <w:rsid w:val="005D3BD2"/>
    <w:rsid w:val="005D3D93"/>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1183"/>
    <w:rsid w:val="005E1295"/>
    <w:rsid w:val="005E13DE"/>
    <w:rsid w:val="005E1559"/>
    <w:rsid w:val="005E17E5"/>
    <w:rsid w:val="005E1AEA"/>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4DE"/>
    <w:rsid w:val="005E78C1"/>
    <w:rsid w:val="005E793E"/>
    <w:rsid w:val="005E7F79"/>
    <w:rsid w:val="005F07F8"/>
    <w:rsid w:val="005F0C0D"/>
    <w:rsid w:val="005F1103"/>
    <w:rsid w:val="005F152D"/>
    <w:rsid w:val="005F1830"/>
    <w:rsid w:val="005F1967"/>
    <w:rsid w:val="005F1FDA"/>
    <w:rsid w:val="005F270E"/>
    <w:rsid w:val="005F2BD0"/>
    <w:rsid w:val="005F2F82"/>
    <w:rsid w:val="005F3A43"/>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A5A"/>
    <w:rsid w:val="00601BCB"/>
    <w:rsid w:val="0060215B"/>
    <w:rsid w:val="006023F9"/>
    <w:rsid w:val="00603812"/>
    <w:rsid w:val="00603AD1"/>
    <w:rsid w:val="00603DE5"/>
    <w:rsid w:val="0060425A"/>
    <w:rsid w:val="0060475A"/>
    <w:rsid w:val="00604DCC"/>
    <w:rsid w:val="006052E4"/>
    <w:rsid w:val="0060569D"/>
    <w:rsid w:val="00605A34"/>
    <w:rsid w:val="00605BAD"/>
    <w:rsid w:val="00605C34"/>
    <w:rsid w:val="00605CC3"/>
    <w:rsid w:val="00605D04"/>
    <w:rsid w:val="00605D73"/>
    <w:rsid w:val="006060B2"/>
    <w:rsid w:val="006063B5"/>
    <w:rsid w:val="00606D0B"/>
    <w:rsid w:val="00606F3F"/>
    <w:rsid w:val="00607349"/>
    <w:rsid w:val="00607668"/>
    <w:rsid w:val="006076F8"/>
    <w:rsid w:val="00607842"/>
    <w:rsid w:val="006103C7"/>
    <w:rsid w:val="006105FF"/>
    <w:rsid w:val="00610681"/>
    <w:rsid w:val="006106C7"/>
    <w:rsid w:val="0061073D"/>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0F9D"/>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9E2"/>
    <w:rsid w:val="00641D6A"/>
    <w:rsid w:val="00641FE3"/>
    <w:rsid w:val="0064214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19E7"/>
    <w:rsid w:val="006520C5"/>
    <w:rsid w:val="006520F9"/>
    <w:rsid w:val="0065253E"/>
    <w:rsid w:val="006535CD"/>
    <w:rsid w:val="00653646"/>
    <w:rsid w:val="0065442F"/>
    <w:rsid w:val="0065450F"/>
    <w:rsid w:val="0065464C"/>
    <w:rsid w:val="0065517D"/>
    <w:rsid w:val="006554C2"/>
    <w:rsid w:val="00655C86"/>
    <w:rsid w:val="00655FF1"/>
    <w:rsid w:val="006560C2"/>
    <w:rsid w:val="0065632A"/>
    <w:rsid w:val="006563D3"/>
    <w:rsid w:val="00656D25"/>
    <w:rsid w:val="00657B56"/>
    <w:rsid w:val="00657CF5"/>
    <w:rsid w:val="0066015E"/>
    <w:rsid w:val="00660ADB"/>
    <w:rsid w:val="0066111E"/>
    <w:rsid w:val="00661340"/>
    <w:rsid w:val="0066162D"/>
    <w:rsid w:val="00661795"/>
    <w:rsid w:val="00661F88"/>
    <w:rsid w:val="00662262"/>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665C5"/>
    <w:rsid w:val="00666F41"/>
    <w:rsid w:val="006676A4"/>
    <w:rsid w:val="006713E6"/>
    <w:rsid w:val="00671B34"/>
    <w:rsid w:val="0067231C"/>
    <w:rsid w:val="006725A4"/>
    <w:rsid w:val="00672C86"/>
    <w:rsid w:val="00673A04"/>
    <w:rsid w:val="00673F03"/>
    <w:rsid w:val="0067417B"/>
    <w:rsid w:val="00674809"/>
    <w:rsid w:val="00674A09"/>
    <w:rsid w:val="0067547A"/>
    <w:rsid w:val="0067589B"/>
    <w:rsid w:val="00675C7A"/>
    <w:rsid w:val="006775F6"/>
    <w:rsid w:val="006779B4"/>
    <w:rsid w:val="00677E52"/>
    <w:rsid w:val="00677E90"/>
    <w:rsid w:val="00677F98"/>
    <w:rsid w:val="00677FE9"/>
    <w:rsid w:val="0068073F"/>
    <w:rsid w:val="0068075C"/>
    <w:rsid w:val="0068123D"/>
    <w:rsid w:val="00681473"/>
    <w:rsid w:val="00681536"/>
    <w:rsid w:val="00681DAA"/>
    <w:rsid w:val="00682377"/>
    <w:rsid w:val="006823CC"/>
    <w:rsid w:val="006825C0"/>
    <w:rsid w:val="006827E4"/>
    <w:rsid w:val="00682854"/>
    <w:rsid w:val="00682C0B"/>
    <w:rsid w:val="00682D17"/>
    <w:rsid w:val="00683B7B"/>
    <w:rsid w:val="0068467F"/>
    <w:rsid w:val="006846B0"/>
    <w:rsid w:val="006847D1"/>
    <w:rsid w:val="0068483A"/>
    <w:rsid w:val="00684C77"/>
    <w:rsid w:val="00684DFA"/>
    <w:rsid w:val="006856B4"/>
    <w:rsid w:val="00686998"/>
    <w:rsid w:val="00687099"/>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50E7"/>
    <w:rsid w:val="0069656D"/>
    <w:rsid w:val="006965DA"/>
    <w:rsid w:val="00696F1E"/>
    <w:rsid w:val="00697742"/>
    <w:rsid w:val="00697F63"/>
    <w:rsid w:val="006A0EF8"/>
    <w:rsid w:val="006A11E2"/>
    <w:rsid w:val="006A23A6"/>
    <w:rsid w:val="006A2DFD"/>
    <w:rsid w:val="006A31C0"/>
    <w:rsid w:val="006A3285"/>
    <w:rsid w:val="006A3564"/>
    <w:rsid w:val="006A38E5"/>
    <w:rsid w:val="006A39AA"/>
    <w:rsid w:val="006A3A0D"/>
    <w:rsid w:val="006A47BD"/>
    <w:rsid w:val="006A4984"/>
    <w:rsid w:val="006A5058"/>
    <w:rsid w:val="006A565C"/>
    <w:rsid w:val="006A5D41"/>
    <w:rsid w:val="006A5FBE"/>
    <w:rsid w:val="006A6358"/>
    <w:rsid w:val="006A6D3B"/>
    <w:rsid w:val="006A71CA"/>
    <w:rsid w:val="006A74EB"/>
    <w:rsid w:val="006A786F"/>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237"/>
    <w:rsid w:val="006B6C4B"/>
    <w:rsid w:val="006B7318"/>
    <w:rsid w:val="006B753B"/>
    <w:rsid w:val="006B7BCF"/>
    <w:rsid w:val="006C07DF"/>
    <w:rsid w:val="006C0CEA"/>
    <w:rsid w:val="006C1B2C"/>
    <w:rsid w:val="006C21C2"/>
    <w:rsid w:val="006C2A6A"/>
    <w:rsid w:val="006C2B5B"/>
    <w:rsid w:val="006C2E6B"/>
    <w:rsid w:val="006C4D0C"/>
    <w:rsid w:val="006C55E1"/>
    <w:rsid w:val="006C56A2"/>
    <w:rsid w:val="006C59B0"/>
    <w:rsid w:val="006C5A2F"/>
    <w:rsid w:val="006C5B7C"/>
    <w:rsid w:val="006C5F54"/>
    <w:rsid w:val="006C605E"/>
    <w:rsid w:val="006C6066"/>
    <w:rsid w:val="006C69A9"/>
    <w:rsid w:val="006C6C3B"/>
    <w:rsid w:val="006C7381"/>
    <w:rsid w:val="006C748F"/>
    <w:rsid w:val="006C75F3"/>
    <w:rsid w:val="006C7A38"/>
    <w:rsid w:val="006C7E22"/>
    <w:rsid w:val="006C7FD5"/>
    <w:rsid w:val="006D061D"/>
    <w:rsid w:val="006D0839"/>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143F"/>
    <w:rsid w:val="006E2065"/>
    <w:rsid w:val="006E2617"/>
    <w:rsid w:val="006E2844"/>
    <w:rsid w:val="006E2D42"/>
    <w:rsid w:val="006E365A"/>
    <w:rsid w:val="006E407D"/>
    <w:rsid w:val="006E409E"/>
    <w:rsid w:val="006E4A4B"/>
    <w:rsid w:val="006E5672"/>
    <w:rsid w:val="006E5826"/>
    <w:rsid w:val="006E5C42"/>
    <w:rsid w:val="006E5F82"/>
    <w:rsid w:val="006E70A8"/>
    <w:rsid w:val="006E71BF"/>
    <w:rsid w:val="006E725C"/>
    <w:rsid w:val="006E763E"/>
    <w:rsid w:val="006E7B1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02B"/>
    <w:rsid w:val="006F7159"/>
    <w:rsid w:val="006F7439"/>
    <w:rsid w:val="006F7588"/>
    <w:rsid w:val="006F7C22"/>
    <w:rsid w:val="006F7C4C"/>
    <w:rsid w:val="006F7D97"/>
    <w:rsid w:val="0070020E"/>
    <w:rsid w:val="00700710"/>
    <w:rsid w:val="0070188E"/>
    <w:rsid w:val="00701D19"/>
    <w:rsid w:val="00702284"/>
    <w:rsid w:val="00702754"/>
    <w:rsid w:val="00702997"/>
    <w:rsid w:val="007039D6"/>
    <w:rsid w:val="00703A5F"/>
    <w:rsid w:val="00704136"/>
    <w:rsid w:val="00705E1B"/>
    <w:rsid w:val="007064CE"/>
    <w:rsid w:val="0070661A"/>
    <w:rsid w:val="00706974"/>
    <w:rsid w:val="00706C54"/>
    <w:rsid w:val="007074D7"/>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5AF"/>
    <w:rsid w:val="0071468C"/>
    <w:rsid w:val="007147AC"/>
    <w:rsid w:val="00714F4D"/>
    <w:rsid w:val="007156F5"/>
    <w:rsid w:val="00715BD9"/>
    <w:rsid w:val="00715C6D"/>
    <w:rsid w:val="00715DB3"/>
    <w:rsid w:val="00715DFB"/>
    <w:rsid w:val="00716356"/>
    <w:rsid w:val="0071646A"/>
    <w:rsid w:val="007165D9"/>
    <w:rsid w:val="007166E1"/>
    <w:rsid w:val="00716AC4"/>
    <w:rsid w:val="00717006"/>
    <w:rsid w:val="0072021A"/>
    <w:rsid w:val="0072069A"/>
    <w:rsid w:val="00720B4E"/>
    <w:rsid w:val="00720E45"/>
    <w:rsid w:val="0072118C"/>
    <w:rsid w:val="007211DA"/>
    <w:rsid w:val="00721B19"/>
    <w:rsid w:val="007220C1"/>
    <w:rsid w:val="00722639"/>
    <w:rsid w:val="00722748"/>
    <w:rsid w:val="00722836"/>
    <w:rsid w:val="00722E5B"/>
    <w:rsid w:val="00723859"/>
    <w:rsid w:val="00723C91"/>
    <w:rsid w:val="00723E6A"/>
    <w:rsid w:val="00723EC9"/>
    <w:rsid w:val="007247DB"/>
    <w:rsid w:val="00724D66"/>
    <w:rsid w:val="00724D84"/>
    <w:rsid w:val="00724FBF"/>
    <w:rsid w:val="00725032"/>
    <w:rsid w:val="0072561A"/>
    <w:rsid w:val="00725783"/>
    <w:rsid w:val="00725B75"/>
    <w:rsid w:val="00726917"/>
    <w:rsid w:val="007269A0"/>
    <w:rsid w:val="00726DDF"/>
    <w:rsid w:val="007278BE"/>
    <w:rsid w:val="00727C6C"/>
    <w:rsid w:val="00727D87"/>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8BA"/>
    <w:rsid w:val="00736BE8"/>
    <w:rsid w:val="007370C3"/>
    <w:rsid w:val="0073771E"/>
    <w:rsid w:val="007379E7"/>
    <w:rsid w:val="00737A79"/>
    <w:rsid w:val="00737DBB"/>
    <w:rsid w:val="00740335"/>
    <w:rsid w:val="007406BC"/>
    <w:rsid w:val="00740BD0"/>
    <w:rsid w:val="00741252"/>
    <w:rsid w:val="0074138B"/>
    <w:rsid w:val="007424B0"/>
    <w:rsid w:val="00742EF7"/>
    <w:rsid w:val="0074307A"/>
    <w:rsid w:val="00743C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47D38"/>
    <w:rsid w:val="00750390"/>
    <w:rsid w:val="00750DB5"/>
    <w:rsid w:val="00751318"/>
    <w:rsid w:val="007513B6"/>
    <w:rsid w:val="00751902"/>
    <w:rsid w:val="00751F5B"/>
    <w:rsid w:val="0075243B"/>
    <w:rsid w:val="007534AF"/>
    <w:rsid w:val="007543C7"/>
    <w:rsid w:val="0075447C"/>
    <w:rsid w:val="007545A0"/>
    <w:rsid w:val="007546CF"/>
    <w:rsid w:val="00754913"/>
    <w:rsid w:val="007550CB"/>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F45"/>
    <w:rsid w:val="0076182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200E"/>
    <w:rsid w:val="0077257B"/>
    <w:rsid w:val="007730E8"/>
    <w:rsid w:val="00773539"/>
    <w:rsid w:val="0077446C"/>
    <w:rsid w:val="00774487"/>
    <w:rsid w:val="0077513A"/>
    <w:rsid w:val="007756EF"/>
    <w:rsid w:val="0077601B"/>
    <w:rsid w:val="0077632B"/>
    <w:rsid w:val="007767F8"/>
    <w:rsid w:val="007768C7"/>
    <w:rsid w:val="00776AD7"/>
    <w:rsid w:val="00776C1C"/>
    <w:rsid w:val="00777E2D"/>
    <w:rsid w:val="0078021B"/>
    <w:rsid w:val="007802E2"/>
    <w:rsid w:val="00780647"/>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A50"/>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4F8C"/>
    <w:rsid w:val="007A53AA"/>
    <w:rsid w:val="007A5A4E"/>
    <w:rsid w:val="007A5B53"/>
    <w:rsid w:val="007A5EC1"/>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9D"/>
    <w:rsid w:val="007B27F2"/>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53F"/>
    <w:rsid w:val="007C0328"/>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C9B"/>
    <w:rsid w:val="007C4E62"/>
    <w:rsid w:val="007C59DE"/>
    <w:rsid w:val="007C5B96"/>
    <w:rsid w:val="007C5DD2"/>
    <w:rsid w:val="007C6046"/>
    <w:rsid w:val="007C633E"/>
    <w:rsid w:val="007C6AAA"/>
    <w:rsid w:val="007C6F42"/>
    <w:rsid w:val="007C7B2C"/>
    <w:rsid w:val="007C7BFF"/>
    <w:rsid w:val="007C7C66"/>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243"/>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BCE"/>
    <w:rsid w:val="007E51EF"/>
    <w:rsid w:val="007E5283"/>
    <w:rsid w:val="007E542B"/>
    <w:rsid w:val="007E547F"/>
    <w:rsid w:val="007E56A5"/>
    <w:rsid w:val="007E59DE"/>
    <w:rsid w:val="007E68F8"/>
    <w:rsid w:val="007E6A3B"/>
    <w:rsid w:val="007E6AFA"/>
    <w:rsid w:val="007E6F55"/>
    <w:rsid w:val="007E72E4"/>
    <w:rsid w:val="007E7A10"/>
    <w:rsid w:val="007F018C"/>
    <w:rsid w:val="007F0E53"/>
    <w:rsid w:val="007F1056"/>
    <w:rsid w:val="007F1BA2"/>
    <w:rsid w:val="007F28E9"/>
    <w:rsid w:val="007F2A5F"/>
    <w:rsid w:val="007F3255"/>
    <w:rsid w:val="007F3469"/>
    <w:rsid w:val="007F447D"/>
    <w:rsid w:val="007F4708"/>
    <w:rsid w:val="007F5210"/>
    <w:rsid w:val="007F540C"/>
    <w:rsid w:val="007F5890"/>
    <w:rsid w:val="007F5C7E"/>
    <w:rsid w:val="007F645E"/>
    <w:rsid w:val="007F6925"/>
    <w:rsid w:val="007F6C46"/>
    <w:rsid w:val="007F716C"/>
    <w:rsid w:val="007F7EB2"/>
    <w:rsid w:val="00800159"/>
    <w:rsid w:val="00800246"/>
    <w:rsid w:val="008002C0"/>
    <w:rsid w:val="0080056D"/>
    <w:rsid w:val="00800A35"/>
    <w:rsid w:val="00800A99"/>
    <w:rsid w:val="00801148"/>
    <w:rsid w:val="008012CA"/>
    <w:rsid w:val="008013ED"/>
    <w:rsid w:val="008019EC"/>
    <w:rsid w:val="00801D96"/>
    <w:rsid w:val="008020CC"/>
    <w:rsid w:val="0080323C"/>
    <w:rsid w:val="008033A5"/>
    <w:rsid w:val="008036CF"/>
    <w:rsid w:val="00803923"/>
    <w:rsid w:val="00803D6D"/>
    <w:rsid w:val="00803E07"/>
    <w:rsid w:val="008047B0"/>
    <w:rsid w:val="00804823"/>
    <w:rsid w:val="00804A9A"/>
    <w:rsid w:val="00804ECF"/>
    <w:rsid w:val="00805ADB"/>
    <w:rsid w:val="00805BB0"/>
    <w:rsid w:val="00806194"/>
    <w:rsid w:val="008064F2"/>
    <w:rsid w:val="00806852"/>
    <w:rsid w:val="00806CFC"/>
    <w:rsid w:val="008074B5"/>
    <w:rsid w:val="0080752C"/>
    <w:rsid w:val="0080782F"/>
    <w:rsid w:val="0080787F"/>
    <w:rsid w:val="00807A45"/>
    <w:rsid w:val="00807ADB"/>
    <w:rsid w:val="00807B99"/>
    <w:rsid w:val="008108E4"/>
    <w:rsid w:val="00810D1E"/>
    <w:rsid w:val="00811481"/>
    <w:rsid w:val="00811A42"/>
    <w:rsid w:val="00811AC4"/>
    <w:rsid w:val="008120AE"/>
    <w:rsid w:val="00812221"/>
    <w:rsid w:val="00812337"/>
    <w:rsid w:val="00812710"/>
    <w:rsid w:val="0081282C"/>
    <w:rsid w:val="008138EB"/>
    <w:rsid w:val="0081404C"/>
    <w:rsid w:val="0081429C"/>
    <w:rsid w:val="0081449E"/>
    <w:rsid w:val="00815060"/>
    <w:rsid w:val="00815254"/>
    <w:rsid w:val="008153B1"/>
    <w:rsid w:val="008156A4"/>
    <w:rsid w:val="00815A1D"/>
    <w:rsid w:val="00815A2A"/>
    <w:rsid w:val="008163DE"/>
    <w:rsid w:val="0081701D"/>
    <w:rsid w:val="00817139"/>
    <w:rsid w:val="008173AD"/>
    <w:rsid w:val="008177EC"/>
    <w:rsid w:val="00817DA3"/>
    <w:rsid w:val="0082054C"/>
    <w:rsid w:val="00820966"/>
    <w:rsid w:val="00821B17"/>
    <w:rsid w:val="00821DDD"/>
    <w:rsid w:val="00821EB9"/>
    <w:rsid w:val="00822168"/>
    <w:rsid w:val="0082263E"/>
    <w:rsid w:val="00823130"/>
    <w:rsid w:val="00823189"/>
    <w:rsid w:val="00823D09"/>
    <w:rsid w:val="00823E66"/>
    <w:rsid w:val="00824131"/>
    <w:rsid w:val="00824186"/>
    <w:rsid w:val="008241F2"/>
    <w:rsid w:val="00824706"/>
    <w:rsid w:val="00825245"/>
    <w:rsid w:val="008254E7"/>
    <w:rsid w:val="0082571D"/>
    <w:rsid w:val="008257F6"/>
    <w:rsid w:val="008261B8"/>
    <w:rsid w:val="008265CC"/>
    <w:rsid w:val="008267B4"/>
    <w:rsid w:val="008268A1"/>
    <w:rsid w:val="0082747B"/>
    <w:rsid w:val="0082788A"/>
    <w:rsid w:val="00827C76"/>
    <w:rsid w:val="00830527"/>
    <w:rsid w:val="0083153B"/>
    <w:rsid w:val="00831584"/>
    <w:rsid w:val="008315C4"/>
    <w:rsid w:val="00831E9D"/>
    <w:rsid w:val="00832154"/>
    <w:rsid w:val="008324E0"/>
    <w:rsid w:val="008328DD"/>
    <w:rsid w:val="00832C35"/>
    <w:rsid w:val="00833134"/>
    <w:rsid w:val="00833AC3"/>
    <w:rsid w:val="00833B9B"/>
    <w:rsid w:val="0083463C"/>
    <w:rsid w:val="008348B6"/>
    <w:rsid w:val="00834BA0"/>
    <w:rsid w:val="00834EAD"/>
    <w:rsid w:val="008353D3"/>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7073"/>
    <w:rsid w:val="008471F0"/>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1673"/>
    <w:rsid w:val="00871D0A"/>
    <w:rsid w:val="00871D0F"/>
    <w:rsid w:val="00871D34"/>
    <w:rsid w:val="00871D4B"/>
    <w:rsid w:val="00871E50"/>
    <w:rsid w:val="00872261"/>
    <w:rsid w:val="00872703"/>
    <w:rsid w:val="00872BBB"/>
    <w:rsid w:val="00872EA7"/>
    <w:rsid w:val="00873168"/>
    <w:rsid w:val="0087356B"/>
    <w:rsid w:val="00873705"/>
    <w:rsid w:val="00874AB8"/>
    <w:rsid w:val="00874F16"/>
    <w:rsid w:val="008750D1"/>
    <w:rsid w:val="008750EA"/>
    <w:rsid w:val="008769AD"/>
    <w:rsid w:val="00876DC4"/>
    <w:rsid w:val="00876F06"/>
    <w:rsid w:val="0087756D"/>
    <w:rsid w:val="00877CCD"/>
    <w:rsid w:val="008814A9"/>
    <w:rsid w:val="008814FB"/>
    <w:rsid w:val="00881531"/>
    <w:rsid w:val="008819F1"/>
    <w:rsid w:val="00881C25"/>
    <w:rsid w:val="008822F9"/>
    <w:rsid w:val="00882D31"/>
    <w:rsid w:val="008834A2"/>
    <w:rsid w:val="008834FD"/>
    <w:rsid w:val="0088382D"/>
    <w:rsid w:val="008838EA"/>
    <w:rsid w:val="00883C82"/>
    <w:rsid w:val="008849B9"/>
    <w:rsid w:val="0088505A"/>
    <w:rsid w:val="008858DC"/>
    <w:rsid w:val="008869B5"/>
    <w:rsid w:val="00886D68"/>
    <w:rsid w:val="00887690"/>
    <w:rsid w:val="00887CEE"/>
    <w:rsid w:val="00890402"/>
    <w:rsid w:val="00890C0C"/>
    <w:rsid w:val="00890CF2"/>
    <w:rsid w:val="00890DB1"/>
    <w:rsid w:val="00891C4F"/>
    <w:rsid w:val="00891D36"/>
    <w:rsid w:val="00891F64"/>
    <w:rsid w:val="0089249D"/>
    <w:rsid w:val="00892C85"/>
    <w:rsid w:val="00892D8D"/>
    <w:rsid w:val="00892D93"/>
    <w:rsid w:val="00892E2C"/>
    <w:rsid w:val="008932E5"/>
    <w:rsid w:val="00893AA4"/>
    <w:rsid w:val="00893AFE"/>
    <w:rsid w:val="00893BCE"/>
    <w:rsid w:val="00894717"/>
    <w:rsid w:val="00894B6F"/>
    <w:rsid w:val="00894D94"/>
    <w:rsid w:val="008951F1"/>
    <w:rsid w:val="008957AE"/>
    <w:rsid w:val="00896F1B"/>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61F9"/>
    <w:rsid w:val="008A63D5"/>
    <w:rsid w:val="008A655D"/>
    <w:rsid w:val="008A659B"/>
    <w:rsid w:val="008A67EB"/>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962"/>
    <w:rsid w:val="008B2A31"/>
    <w:rsid w:val="008B2E68"/>
    <w:rsid w:val="008B3101"/>
    <w:rsid w:val="008B34CF"/>
    <w:rsid w:val="008B357D"/>
    <w:rsid w:val="008B39D0"/>
    <w:rsid w:val="008B3B3E"/>
    <w:rsid w:val="008B3B4B"/>
    <w:rsid w:val="008B409D"/>
    <w:rsid w:val="008B452C"/>
    <w:rsid w:val="008B47C9"/>
    <w:rsid w:val="008B4C0F"/>
    <w:rsid w:val="008B4CB7"/>
    <w:rsid w:val="008B51FC"/>
    <w:rsid w:val="008B5579"/>
    <w:rsid w:val="008B55E9"/>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240B"/>
    <w:rsid w:val="008C3545"/>
    <w:rsid w:val="008C365B"/>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D63"/>
    <w:rsid w:val="008D0FDA"/>
    <w:rsid w:val="008D15FE"/>
    <w:rsid w:val="008D19DE"/>
    <w:rsid w:val="008D1BB0"/>
    <w:rsid w:val="008D1E57"/>
    <w:rsid w:val="008D219B"/>
    <w:rsid w:val="008D2A43"/>
    <w:rsid w:val="008D3175"/>
    <w:rsid w:val="008D32D9"/>
    <w:rsid w:val="008D3563"/>
    <w:rsid w:val="008D3718"/>
    <w:rsid w:val="008D39B5"/>
    <w:rsid w:val="008D3A42"/>
    <w:rsid w:val="008D4066"/>
    <w:rsid w:val="008D4269"/>
    <w:rsid w:val="008D43CE"/>
    <w:rsid w:val="008D4446"/>
    <w:rsid w:val="008D5370"/>
    <w:rsid w:val="008D5415"/>
    <w:rsid w:val="008D5867"/>
    <w:rsid w:val="008D5C7A"/>
    <w:rsid w:val="008D6173"/>
    <w:rsid w:val="008D621E"/>
    <w:rsid w:val="008D704F"/>
    <w:rsid w:val="008D7096"/>
    <w:rsid w:val="008D730F"/>
    <w:rsid w:val="008D7F8E"/>
    <w:rsid w:val="008E0180"/>
    <w:rsid w:val="008E0587"/>
    <w:rsid w:val="008E1E1B"/>
    <w:rsid w:val="008E2000"/>
    <w:rsid w:val="008E20EF"/>
    <w:rsid w:val="008E2296"/>
    <w:rsid w:val="008E2529"/>
    <w:rsid w:val="008E29B7"/>
    <w:rsid w:val="008E2A16"/>
    <w:rsid w:val="008E2B50"/>
    <w:rsid w:val="008E2CB9"/>
    <w:rsid w:val="008E3403"/>
    <w:rsid w:val="008E38A1"/>
    <w:rsid w:val="008E3AE2"/>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A6D"/>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7AC"/>
    <w:rsid w:val="00910D71"/>
    <w:rsid w:val="009122EC"/>
    <w:rsid w:val="00912662"/>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68"/>
    <w:rsid w:val="009210E7"/>
    <w:rsid w:val="0092177E"/>
    <w:rsid w:val="009218E3"/>
    <w:rsid w:val="00921908"/>
    <w:rsid w:val="00921FBF"/>
    <w:rsid w:val="009224A8"/>
    <w:rsid w:val="00922B5E"/>
    <w:rsid w:val="00922C1D"/>
    <w:rsid w:val="00922C97"/>
    <w:rsid w:val="0092302F"/>
    <w:rsid w:val="009232F0"/>
    <w:rsid w:val="0092474E"/>
    <w:rsid w:val="00924FEF"/>
    <w:rsid w:val="00925250"/>
    <w:rsid w:val="009252B3"/>
    <w:rsid w:val="009253DF"/>
    <w:rsid w:val="0092548F"/>
    <w:rsid w:val="009256E8"/>
    <w:rsid w:val="009257FC"/>
    <w:rsid w:val="009267F8"/>
    <w:rsid w:val="0092708E"/>
    <w:rsid w:val="00927197"/>
    <w:rsid w:val="009278E3"/>
    <w:rsid w:val="00927B4D"/>
    <w:rsid w:val="00927F8D"/>
    <w:rsid w:val="00927F91"/>
    <w:rsid w:val="009304D5"/>
    <w:rsid w:val="00930903"/>
    <w:rsid w:val="009309A4"/>
    <w:rsid w:val="00931A81"/>
    <w:rsid w:val="0093248B"/>
    <w:rsid w:val="00932D40"/>
    <w:rsid w:val="00932F5C"/>
    <w:rsid w:val="009331CB"/>
    <w:rsid w:val="00933289"/>
    <w:rsid w:val="009334C2"/>
    <w:rsid w:val="00933E4F"/>
    <w:rsid w:val="00934237"/>
    <w:rsid w:val="009346C9"/>
    <w:rsid w:val="009346F1"/>
    <w:rsid w:val="00934D69"/>
    <w:rsid w:val="0093525F"/>
    <w:rsid w:val="00935B63"/>
    <w:rsid w:val="00935B7D"/>
    <w:rsid w:val="00935C20"/>
    <w:rsid w:val="009378F1"/>
    <w:rsid w:val="00937B56"/>
    <w:rsid w:val="00937E7A"/>
    <w:rsid w:val="00937E84"/>
    <w:rsid w:val="00937EDE"/>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A8F"/>
    <w:rsid w:val="00944CDB"/>
    <w:rsid w:val="009451C7"/>
    <w:rsid w:val="0094543D"/>
    <w:rsid w:val="00945844"/>
    <w:rsid w:val="00945B6B"/>
    <w:rsid w:val="00945F49"/>
    <w:rsid w:val="00946209"/>
    <w:rsid w:val="00946405"/>
    <w:rsid w:val="0094693C"/>
    <w:rsid w:val="00946F74"/>
    <w:rsid w:val="009471A0"/>
    <w:rsid w:val="00947437"/>
    <w:rsid w:val="00947E8A"/>
    <w:rsid w:val="009500D3"/>
    <w:rsid w:val="00950709"/>
    <w:rsid w:val="00950CA0"/>
    <w:rsid w:val="00950CEF"/>
    <w:rsid w:val="00952379"/>
    <w:rsid w:val="009524EC"/>
    <w:rsid w:val="00952559"/>
    <w:rsid w:val="00952FE3"/>
    <w:rsid w:val="00953242"/>
    <w:rsid w:val="0095390A"/>
    <w:rsid w:val="00953A2A"/>
    <w:rsid w:val="009542BE"/>
    <w:rsid w:val="009544AB"/>
    <w:rsid w:val="0095486C"/>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3D7E"/>
    <w:rsid w:val="0096473B"/>
    <w:rsid w:val="00964E02"/>
    <w:rsid w:val="0096512F"/>
    <w:rsid w:val="00965AFA"/>
    <w:rsid w:val="00965FE0"/>
    <w:rsid w:val="009660A0"/>
    <w:rsid w:val="00966434"/>
    <w:rsid w:val="0096657D"/>
    <w:rsid w:val="0096661E"/>
    <w:rsid w:val="009666F7"/>
    <w:rsid w:val="00966AD9"/>
    <w:rsid w:val="00966BF4"/>
    <w:rsid w:val="00966CB1"/>
    <w:rsid w:val="00967656"/>
    <w:rsid w:val="0096769A"/>
    <w:rsid w:val="00967F5D"/>
    <w:rsid w:val="009700DA"/>
    <w:rsid w:val="009701F5"/>
    <w:rsid w:val="00970222"/>
    <w:rsid w:val="009704DE"/>
    <w:rsid w:val="00970561"/>
    <w:rsid w:val="0097091E"/>
    <w:rsid w:val="00970E02"/>
    <w:rsid w:val="009711FC"/>
    <w:rsid w:val="0097138D"/>
    <w:rsid w:val="00971AFE"/>
    <w:rsid w:val="00971D0F"/>
    <w:rsid w:val="00972453"/>
    <w:rsid w:val="00973112"/>
    <w:rsid w:val="00973236"/>
    <w:rsid w:val="00973CD9"/>
    <w:rsid w:val="00973D59"/>
    <w:rsid w:val="00973F03"/>
    <w:rsid w:val="009749D9"/>
    <w:rsid w:val="00974DF4"/>
    <w:rsid w:val="00975634"/>
    <w:rsid w:val="00975944"/>
    <w:rsid w:val="00975FA1"/>
    <w:rsid w:val="009763BF"/>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7F"/>
    <w:rsid w:val="009854F3"/>
    <w:rsid w:val="009858A0"/>
    <w:rsid w:val="009858B4"/>
    <w:rsid w:val="0098621E"/>
    <w:rsid w:val="00987449"/>
    <w:rsid w:val="00987778"/>
    <w:rsid w:val="0098790E"/>
    <w:rsid w:val="009907CD"/>
    <w:rsid w:val="00990AE5"/>
    <w:rsid w:val="00990F3A"/>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516"/>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1BF"/>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F10"/>
    <w:rsid w:val="009C40B9"/>
    <w:rsid w:val="009C4198"/>
    <w:rsid w:val="009C4FD1"/>
    <w:rsid w:val="009C5043"/>
    <w:rsid w:val="009C5379"/>
    <w:rsid w:val="009C547A"/>
    <w:rsid w:val="009C5E73"/>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F9F"/>
    <w:rsid w:val="009D3081"/>
    <w:rsid w:val="009D34F1"/>
    <w:rsid w:val="009D3616"/>
    <w:rsid w:val="009D3A84"/>
    <w:rsid w:val="009D3D2D"/>
    <w:rsid w:val="009D3D56"/>
    <w:rsid w:val="009D435C"/>
    <w:rsid w:val="009D5821"/>
    <w:rsid w:val="009D5F80"/>
    <w:rsid w:val="009D6693"/>
    <w:rsid w:val="009D6941"/>
    <w:rsid w:val="009D725B"/>
    <w:rsid w:val="009E0066"/>
    <w:rsid w:val="009E02EE"/>
    <w:rsid w:val="009E0EC4"/>
    <w:rsid w:val="009E1184"/>
    <w:rsid w:val="009E13D1"/>
    <w:rsid w:val="009E19A3"/>
    <w:rsid w:val="009E1E0A"/>
    <w:rsid w:val="009E208A"/>
    <w:rsid w:val="009E31D4"/>
    <w:rsid w:val="009E342A"/>
    <w:rsid w:val="009E3D24"/>
    <w:rsid w:val="009E3FD3"/>
    <w:rsid w:val="009E41D8"/>
    <w:rsid w:val="009E45F6"/>
    <w:rsid w:val="009E4639"/>
    <w:rsid w:val="009E4766"/>
    <w:rsid w:val="009E4A9A"/>
    <w:rsid w:val="009E55FA"/>
    <w:rsid w:val="009E5883"/>
    <w:rsid w:val="009F0850"/>
    <w:rsid w:val="009F1499"/>
    <w:rsid w:val="009F1F2E"/>
    <w:rsid w:val="009F1F48"/>
    <w:rsid w:val="009F34E6"/>
    <w:rsid w:val="009F38A8"/>
    <w:rsid w:val="009F4661"/>
    <w:rsid w:val="009F4DEA"/>
    <w:rsid w:val="009F4F56"/>
    <w:rsid w:val="009F516B"/>
    <w:rsid w:val="009F5801"/>
    <w:rsid w:val="009F5D80"/>
    <w:rsid w:val="009F5D94"/>
    <w:rsid w:val="009F6A78"/>
    <w:rsid w:val="009F6D75"/>
    <w:rsid w:val="009F6D7C"/>
    <w:rsid w:val="009F6F7D"/>
    <w:rsid w:val="009F7098"/>
    <w:rsid w:val="009F7319"/>
    <w:rsid w:val="00A000BF"/>
    <w:rsid w:val="00A00346"/>
    <w:rsid w:val="00A0049E"/>
    <w:rsid w:val="00A00950"/>
    <w:rsid w:val="00A014B3"/>
    <w:rsid w:val="00A014C8"/>
    <w:rsid w:val="00A01600"/>
    <w:rsid w:val="00A01671"/>
    <w:rsid w:val="00A02FDC"/>
    <w:rsid w:val="00A0338B"/>
    <w:rsid w:val="00A0375A"/>
    <w:rsid w:val="00A04E3C"/>
    <w:rsid w:val="00A05493"/>
    <w:rsid w:val="00A05B00"/>
    <w:rsid w:val="00A06360"/>
    <w:rsid w:val="00A06379"/>
    <w:rsid w:val="00A06DED"/>
    <w:rsid w:val="00A06E24"/>
    <w:rsid w:val="00A07512"/>
    <w:rsid w:val="00A07B85"/>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2B4"/>
    <w:rsid w:val="00A16301"/>
    <w:rsid w:val="00A163F1"/>
    <w:rsid w:val="00A16401"/>
    <w:rsid w:val="00A1680B"/>
    <w:rsid w:val="00A16B63"/>
    <w:rsid w:val="00A173C3"/>
    <w:rsid w:val="00A17A43"/>
    <w:rsid w:val="00A17AC6"/>
    <w:rsid w:val="00A20373"/>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BF9"/>
    <w:rsid w:val="00A26FC3"/>
    <w:rsid w:val="00A27003"/>
    <w:rsid w:val="00A271B1"/>
    <w:rsid w:val="00A27421"/>
    <w:rsid w:val="00A27CCC"/>
    <w:rsid w:val="00A30799"/>
    <w:rsid w:val="00A311F0"/>
    <w:rsid w:val="00A313EA"/>
    <w:rsid w:val="00A315D1"/>
    <w:rsid w:val="00A31E02"/>
    <w:rsid w:val="00A32A5D"/>
    <w:rsid w:val="00A32D76"/>
    <w:rsid w:val="00A33122"/>
    <w:rsid w:val="00A333B6"/>
    <w:rsid w:val="00A33539"/>
    <w:rsid w:val="00A34145"/>
    <w:rsid w:val="00A34322"/>
    <w:rsid w:val="00A3452A"/>
    <w:rsid w:val="00A3466B"/>
    <w:rsid w:val="00A3482D"/>
    <w:rsid w:val="00A34E11"/>
    <w:rsid w:val="00A351AF"/>
    <w:rsid w:val="00A352F9"/>
    <w:rsid w:val="00A354EE"/>
    <w:rsid w:val="00A35DBC"/>
    <w:rsid w:val="00A36022"/>
    <w:rsid w:val="00A3671B"/>
    <w:rsid w:val="00A3707E"/>
    <w:rsid w:val="00A372ED"/>
    <w:rsid w:val="00A401C7"/>
    <w:rsid w:val="00A40237"/>
    <w:rsid w:val="00A4033F"/>
    <w:rsid w:val="00A40BFA"/>
    <w:rsid w:val="00A4132E"/>
    <w:rsid w:val="00A414EE"/>
    <w:rsid w:val="00A41C1E"/>
    <w:rsid w:val="00A426E7"/>
    <w:rsid w:val="00A43505"/>
    <w:rsid w:val="00A4570A"/>
    <w:rsid w:val="00A457C9"/>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D11"/>
    <w:rsid w:val="00A570E9"/>
    <w:rsid w:val="00A57138"/>
    <w:rsid w:val="00A575CA"/>
    <w:rsid w:val="00A57844"/>
    <w:rsid w:val="00A57EE6"/>
    <w:rsid w:val="00A60032"/>
    <w:rsid w:val="00A60104"/>
    <w:rsid w:val="00A605A9"/>
    <w:rsid w:val="00A606F1"/>
    <w:rsid w:val="00A60E21"/>
    <w:rsid w:val="00A61258"/>
    <w:rsid w:val="00A6135D"/>
    <w:rsid w:val="00A614A3"/>
    <w:rsid w:val="00A61FFB"/>
    <w:rsid w:val="00A62700"/>
    <w:rsid w:val="00A63856"/>
    <w:rsid w:val="00A63BE3"/>
    <w:rsid w:val="00A63D8C"/>
    <w:rsid w:val="00A63FDB"/>
    <w:rsid w:val="00A6482A"/>
    <w:rsid w:val="00A653DE"/>
    <w:rsid w:val="00A65A62"/>
    <w:rsid w:val="00A66311"/>
    <w:rsid w:val="00A6637D"/>
    <w:rsid w:val="00A66D30"/>
    <w:rsid w:val="00A66EF9"/>
    <w:rsid w:val="00A6701C"/>
    <w:rsid w:val="00A67181"/>
    <w:rsid w:val="00A67DDF"/>
    <w:rsid w:val="00A67F33"/>
    <w:rsid w:val="00A7021D"/>
    <w:rsid w:val="00A7033C"/>
    <w:rsid w:val="00A70F61"/>
    <w:rsid w:val="00A7159B"/>
    <w:rsid w:val="00A71DB3"/>
    <w:rsid w:val="00A72192"/>
    <w:rsid w:val="00A723CB"/>
    <w:rsid w:val="00A72DBB"/>
    <w:rsid w:val="00A72E9A"/>
    <w:rsid w:val="00A72FA8"/>
    <w:rsid w:val="00A73307"/>
    <w:rsid w:val="00A751CB"/>
    <w:rsid w:val="00A754A6"/>
    <w:rsid w:val="00A75A9D"/>
    <w:rsid w:val="00A75F6B"/>
    <w:rsid w:val="00A76040"/>
    <w:rsid w:val="00A7623F"/>
    <w:rsid w:val="00A76771"/>
    <w:rsid w:val="00A76955"/>
    <w:rsid w:val="00A777A1"/>
    <w:rsid w:val="00A77DFA"/>
    <w:rsid w:val="00A77FD5"/>
    <w:rsid w:val="00A806EB"/>
    <w:rsid w:val="00A807C0"/>
    <w:rsid w:val="00A807F3"/>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D2"/>
    <w:rsid w:val="00A944E4"/>
    <w:rsid w:val="00A94517"/>
    <w:rsid w:val="00A945D8"/>
    <w:rsid w:val="00A95EB5"/>
    <w:rsid w:val="00A95F4A"/>
    <w:rsid w:val="00A963FA"/>
    <w:rsid w:val="00A9656D"/>
    <w:rsid w:val="00A96780"/>
    <w:rsid w:val="00A96926"/>
    <w:rsid w:val="00A971D9"/>
    <w:rsid w:val="00A97934"/>
    <w:rsid w:val="00A97BCD"/>
    <w:rsid w:val="00AA0010"/>
    <w:rsid w:val="00AA030D"/>
    <w:rsid w:val="00AA0BEE"/>
    <w:rsid w:val="00AA1430"/>
    <w:rsid w:val="00AA1E7F"/>
    <w:rsid w:val="00AA2236"/>
    <w:rsid w:val="00AA30BC"/>
    <w:rsid w:val="00AA3260"/>
    <w:rsid w:val="00AA36E4"/>
    <w:rsid w:val="00AA3E02"/>
    <w:rsid w:val="00AA4046"/>
    <w:rsid w:val="00AA409E"/>
    <w:rsid w:val="00AA42A6"/>
    <w:rsid w:val="00AA4C41"/>
    <w:rsid w:val="00AA567A"/>
    <w:rsid w:val="00AA58AB"/>
    <w:rsid w:val="00AA5E07"/>
    <w:rsid w:val="00AA6037"/>
    <w:rsid w:val="00AA67B9"/>
    <w:rsid w:val="00AA67CB"/>
    <w:rsid w:val="00AA7234"/>
    <w:rsid w:val="00AA73A6"/>
    <w:rsid w:val="00AA7787"/>
    <w:rsid w:val="00AA7926"/>
    <w:rsid w:val="00AA7C0E"/>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8AB"/>
    <w:rsid w:val="00AB7944"/>
    <w:rsid w:val="00AC07BD"/>
    <w:rsid w:val="00AC0B7B"/>
    <w:rsid w:val="00AC1073"/>
    <w:rsid w:val="00AC178D"/>
    <w:rsid w:val="00AC196D"/>
    <w:rsid w:val="00AC1BA1"/>
    <w:rsid w:val="00AC1CA8"/>
    <w:rsid w:val="00AC1EB4"/>
    <w:rsid w:val="00AC1F52"/>
    <w:rsid w:val="00AC2124"/>
    <w:rsid w:val="00AC2D47"/>
    <w:rsid w:val="00AC3040"/>
    <w:rsid w:val="00AC3329"/>
    <w:rsid w:val="00AC3423"/>
    <w:rsid w:val="00AC3463"/>
    <w:rsid w:val="00AC35B9"/>
    <w:rsid w:val="00AC38BC"/>
    <w:rsid w:val="00AC38E4"/>
    <w:rsid w:val="00AC3AB5"/>
    <w:rsid w:val="00AC3C38"/>
    <w:rsid w:val="00AC3E55"/>
    <w:rsid w:val="00AC40E4"/>
    <w:rsid w:val="00AC475D"/>
    <w:rsid w:val="00AC4D5A"/>
    <w:rsid w:val="00AC4E5B"/>
    <w:rsid w:val="00AC5A22"/>
    <w:rsid w:val="00AC639A"/>
    <w:rsid w:val="00AC64C3"/>
    <w:rsid w:val="00AC665C"/>
    <w:rsid w:val="00AC6765"/>
    <w:rsid w:val="00AC7343"/>
    <w:rsid w:val="00AC7D9F"/>
    <w:rsid w:val="00AC7F07"/>
    <w:rsid w:val="00AC7F64"/>
    <w:rsid w:val="00AC7FEC"/>
    <w:rsid w:val="00AD06CF"/>
    <w:rsid w:val="00AD0965"/>
    <w:rsid w:val="00AD178E"/>
    <w:rsid w:val="00AD1A64"/>
    <w:rsid w:val="00AD1A9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278"/>
    <w:rsid w:val="00AD7368"/>
    <w:rsid w:val="00AD7AD8"/>
    <w:rsid w:val="00AE0403"/>
    <w:rsid w:val="00AE0E11"/>
    <w:rsid w:val="00AE1356"/>
    <w:rsid w:val="00AE286F"/>
    <w:rsid w:val="00AE315B"/>
    <w:rsid w:val="00AE3214"/>
    <w:rsid w:val="00AE3E20"/>
    <w:rsid w:val="00AE4037"/>
    <w:rsid w:val="00AE439C"/>
    <w:rsid w:val="00AE59B2"/>
    <w:rsid w:val="00AE5B98"/>
    <w:rsid w:val="00AE755E"/>
    <w:rsid w:val="00AE7619"/>
    <w:rsid w:val="00AE7E66"/>
    <w:rsid w:val="00AE7EB7"/>
    <w:rsid w:val="00AF04D9"/>
    <w:rsid w:val="00AF09B3"/>
    <w:rsid w:val="00AF0BCD"/>
    <w:rsid w:val="00AF130A"/>
    <w:rsid w:val="00AF138F"/>
    <w:rsid w:val="00AF13CF"/>
    <w:rsid w:val="00AF165B"/>
    <w:rsid w:val="00AF1B62"/>
    <w:rsid w:val="00AF2637"/>
    <w:rsid w:val="00AF263D"/>
    <w:rsid w:val="00AF265B"/>
    <w:rsid w:val="00AF390C"/>
    <w:rsid w:val="00AF3A72"/>
    <w:rsid w:val="00AF3A93"/>
    <w:rsid w:val="00AF3A99"/>
    <w:rsid w:val="00AF3FBB"/>
    <w:rsid w:val="00AF49E8"/>
    <w:rsid w:val="00AF50AC"/>
    <w:rsid w:val="00AF51B4"/>
    <w:rsid w:val="00AF54F6"/>
    <w:rsid w:val="00AF5812"/>
    <w:rsid w:val="00AF59F4"/>
    <w:rsid w:val="00AF6056"/>
    <w:rsid w:val="00AF637D"/>
    <w:rsid w:val="00AF63FF"/>
    <w:rsid w:val="00AF6577"/>
    <w:rsid w:val="00AF7D56"/>
    <w:rsid w:val="00AF7F3A"/>
    <w:rsid w:val="00B009C0"/>
    <w:rsid w:val="00B00CA8"/>
    <w:rsid w:val="00B01706"/>
    <w:rsid w:val="00B02580"/>
    <w:rsid w:val="00B027E7"/>
    <w:rsid w:val="00B02938"/>
    <w:rsid w:val="00B03F84"/>
    <w:rsid w:val="00B04179"/>
    <w:rsid w:val="00B04BD4"/>
    <w:rsid w:val="00B05725"/>
    <w:rsid w:val="00B059A4"/>
    <w:rsid w:val="00B05CEC"/>
    <w:rsid w:val="00B06428"/>
    <w:rsid w:val="00B0658B"/>
    <w:rsid w:val="00B07012"/>
    <w:rsid w:val="00B070C8"/>
    <w:rsid w:val="00B073C7"/>
    <w:rsid w:val="00B07587"/>
    <w:rsid w:val="00B0758D"/>
    <w:rsid w:val="00B076C0"/>
    <w:rsid w:val="00B077C6"/>
    <w:rsid w:val="00B07E2A"/>
    <w:rsid w:val="00B1045B"/>
    <w:rsid w:val="00B10733"/>
    <w:rsid w:val="00B108E8"/>
    <w:rsid w:val="00B1109B"/>
    <w:rsid w:val="00B1135F"/>
    <w:rsid w:val="00B11708"/>
    <w:rsid w:val="00B11943"/>
    <w:rsid w:val="00B11D15"/>
    <w:rsid w:val="00B12049"/>
    <w:rsid w:val="00B12836"/>
    <w:rsid w:val="00B1284C"/>
    <w:rsid w:val="00B128F0"/>
    <w:rsid w:val="00B129ED"/>
    <w:rsid w:val="00B12D2C"/>
    <w:rsid w:val="00B12E60"/>
    <w:rsid w:val="00B1324C"/>
    <w:rsid w:val="00B13A97"/>
    <w:rsid w:val="00B14029"/>
    <w:rsid w:val="00B14073"/>
    <w:rsid w:val="00B14139"/>
    <w:rsid w:val="00B145E2"/>
    <w:rsid w:val="00B146FE"/>
    <w:rsid w:val="00B1473A"/>
    <w:rsid w:val="00B14CAD"/>
    <w:rsid w:val="00B1505F"/>
    <w:rsid w:val="00B1572E"/>
    <w:rsid w:val="00B1752F"/>
    <w:rsid w:val="00B17AF0"/>
    <w:rsid w:val="00B204C6"/>
    <w:rsid w:val="00B20626"/>
    <w:rsid w:val="00B21726"/>
    <w:rsid w:val="00B2184F"/>
    <w:rsid w:val="00B2249B"/>
    <w:rsid w:val="00B22640"/>
    <w:rsid w:val="00B22DF1"/>
    <w:rsid w:val="00B22FC1"/>
    <w:rsid w:val="00B24715"/>
    <w:rsid w:val="00B2487D"/>
    <w:rsid w:val="00B25158"/>
    <w:rsid w:val="00B251BE"/>
    <w:rsid w:val="00B2614A"/>
    <w:rsid w:val="00B26C92"/>
    <w:rsid w:val="00B26CE1"/>
    <w:rsid w:val="00B27263"/>
    <w:rsid w:val="00B27B59"/>
    <w:rsid w:val="00B3000D"/>
    <w:rsid w:val="00B30290"/>
    <w:rsid w:val="00B308E9"/>
    <w:rsid w:val="00B30C8C"/>
    <w:rsid w:val="00B31061"/>
    <w:rsid w:val="00B311D7"/>
    <w:rsid w:val="00B319DB"/>
    <w:rsid w:val="00B31B85"/>
    <w:rsid w:val="00B31C93"/>
    <w:rsid w:val="00B31E65"/>
    <w:rsid w:val="00B31FDD"/>
    <w:rsid w:val="00B32CAE"/>
    <w:rsid w:val="00B32E71"/>
    <w:rsid w:val="00B333FB"/>
    <w:rsid w:val="00B3362F"/>
    <w:rsid w:val="00B336E2"/>
    <w:rsid w:val="00B3373E"/>
    <w:rsid w:val="00B3382C"/>
    <w:rsid w:val="00B33D19"/>
    <w:rsid w:val="00B342A5"/>
    <w:rsid w:val="00B348E7"/>
    <w:rsid w:val="00B34DDC"/>
    <w:rsid w:val="00B3518C"/>
    <w:rsid w:val="00B351F2"/>
    <w:rsid w:val="00B35BA1"/>
    <w:rsid w:val="00B3602E"/>
    <w:rsid w:val="00B36098"/>
    <w:rsid w:val="00B3651E"/>
    <w:rsid w:val="00B368D5"/>
    <w:rsid w:val="00B36DBA"/>
    <w:rsid w:val="00B37192"/>
    <w:rsid w:val="00B373F6"/>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6AA9"/>
    <w:rsid w:val="00B4704E"/>
    <w:rsid w:val="00B476FE"/>
    <w:rsid w:val="00B50159"/>
    <w:rsid w:val="00B50395"/>
    <w:rsid w:val="00B50850"/>
    <w:rsid w:val="00B50B98"/>
    <w:rsid w:val="00B50FA6"/>
    <w:rsid w:val="00B510D4"/>
    <w:rsid w:val="00B512E4"/>
    <w:rsid w:val="00B5153A"/>
    <w:rsid w:val="00B51A73"/>
    <w:rsid w:val="00B51FAB"/>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9BF"/>
    <w:rsid w:val="00B67C9F"/>
    <w:rsid w:val="00B703C0"/>
    <w:rsid w:val="00B70B4A"/>
    <w:rsid w:val="00B70DB2"/>
    <w:rsid w:val="00B70DEB"/>
    <w:rsid w:val="00B71636"/>
    <w:rsid w:val="00B71951"/>
    <w:rsid w:val="00B71C3E"/>
    <w:rsid w:val="00B71F47"/>
    <w:rsid w:val="00B724EC"/>
    <w:rsid w:val="00B72AFA"/>
    <w:rsid w:val="00B72D63"/>
    <w:rsid w:val="00B72F40"/>
    <w:rsid w:val="00B737F1"/>
    <w:rsid w:val="00B739FA"/>
    <w:rsid w:val="00B74504"/>
    <w:rsid w:val="00B74AF5"/>
    <w:rsid w:val="00B75462"/>
    <w:rsid w:val="00B75BED"/>
    <w:rsid w:val="00B76036"/>
    <w:rsid w:val="00B760C7"/>
    <w:rsid w:val="00B76BD2"/>
    <w:rsid w:val="00B76FF1"/>
    <w:rsid w:val="00B80397"/>
    <w:rsid w:val="00B80889"/>
    <w:rsid w:val="00B81588"/>
    <w:rsid w:val="00B822A2"/>
    <w:rsid w:val="00B829DA"/>
    <w:rsid w:val="00B82C48"/>
    <w:rsid w:val="00B833B9"/>
    <w:rsid w:val="00B83439"/>
    <w:rsid w:val="00B835BF"/>
    <w:rsid w:val="00B83980"/>
    <w:rsid w:val="00B83B34"/>
    <w:rsid w:val="00B83C64"/>
    <w:rsid w:val="00B841B3"/>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7"/>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CA2"/>
    <w:rsid w:val="00B951D4"/>
    <w:rsid w:val="00B95220"/>
    <w:rsid w:val="00B95670"/>
    <w:rsid w:val="00B95803"/>
    <w:rsid w:val="00B95B16"/>
    <w:rsid w:val="00B977B2"/>
    <w:rsid w:val="00B97E60"/>
    <w:rsid w:val="00BA0199"/>
    <w:rsid w:val="00BA0813"/>
    <w:rsid w:val="00BA1439"/>
    <w:rsid w:val="00BA1547"/>
    <w:rsid w:val="00BA1AE5"/>
    <w:rsid w:val="00BA1BB3"/>
    <w:rsid w:val="00BA2D69"/>
    <w:rsid w:val="00BA303D"/>
    <w:rsid w:val="00BA387D"/>
    <w:rsid w:val="00BA3880"/>
    <w:rsid w:val="00BA3BB6"/>
    <w:rsid w:val="00BA452D"/>
    <w:rsid w:val="00BA497C"/>
    <w:rsid w:val="00BA51D2"/>
    <w:rsid w:val="00BA5B7A"/>
    <w:rsid w:val="00BA6C18"/>
    <w:rsid w:val="00BB080E"/>
    <w:rsid w:val="00BB082C"/>
    <w:rsid w:val="00BB0D00"/>
    <w:rsid w:val="00BB0EFF"/>
    <w:rsid w:val="00BB142F"/>
    <w:rsid w:val="00BB16C1"/>
    <w:rsid w:val="00BB1B60"/>
    <w:rsid w:val="00BB24CD"/>
    <w:rsid w:val="00BB27B2"/>
    <w:rsid w:val="00BB3170"/>
    <w:rsid w:val="00BB3587"/>
    <w:rsid w:val="00BB395F"/>
    <w:rsid w:val="00BB3CD3"/>
    <w:rsid w:val="00BB4327"/>
    <w:rsid w:val="00BB53AB"/>
    <w:rsid w:val="00BB60D9"/>
    <w:rsid w:val="00BB62D8"/>
    <w:rsid w:val="00BB68B8"/>
    <w:rsid w:val="00BB696D"/>
    <w:rsid w:val="00BB6AA3"/>
    <w:rsid w:val="00BB7190"/>
    <w:rsid w:val="00BB7A8C"/>
    <w:rsid w:val="00BB7BCE"/>
    <w:rsid w:val="00BC0723"/>
    <w:rsid w:val="00BC0841"/>
    <w:rsid w:val="00BC0D8B"/>
    <w:rsid w:val="00BC116C"/>
    <w:rsid w:val="00BC1218"/>
    <w:rsid w:val="00BC12EC"/>
    <w:rsid w:val="00BC1412"/>
    <w:rsid w:val="00BC161A"/>
    <w:rsid w:val="00BC1953"/>
    <w:rsid w:val="00BC3549"/>
    <w:rsid w:val="00BC36EB"/>
    <w:rsid w:val="00BC3D84"/>
    <w:rsid w:val="00BC3FF2"/>
    <w:rsid w:val="00BC401A"/>
    <w:rsid w:val="00BC429A"/>
    <w:rsid w:val="00BC5064"/>
    <w:rsid w:val="00BC53FB"/>
    <w:rsid w:val="00BC5891"/>
    <w:rsid w:val="00BC5DD6"/>
    <w:rsid w:val="00BC5E6B"/>
    <w:rsid w:val="00BC61FD"/>
    <w:rsid w:val="00BC6284"/>
    <w:rsid w:val="00BC651A"/>
    <w:rsid w:val="00BC6583"/>
    <w:rsid w:val="00BC6E34"/>
    <w:rsid w:val="00BC74E3"/>
    <w:rsid w:val="00BC7767"/>
    <w:rsid w:val="00BC7849"/>
    <w:rsid w:val="00BC7C39"/>
    <w:rsid w:val="00BC7F48"/>
    <w:rsid w:val="00BD0008"/>
    <w:rsid w:val="00BD013F"/>
    <w:rsid w:val="00BD05C1"/>
    <w:rsid w:val="00BD090B"/>
    <w:rsid w:val="00BD0D4C"/>
    <w:rsid w:val="00BD0DD2"/>
    <w:rsid w:val="00BD1585"/>
    <w:rsid w:val="00BD36A2"/>
    <w:rsid w:val="00BD3D4D"/>
    <w:rsid w:val="00BD4835"/>
    <w:rsid w:val="00BD4ADB"/>
    <w:rsid w:val="00BD4B05"/>
    <w:rsid w:val="00BD526E"/>
    <w:rsid w:val="00BD6234"/>
    <w:rsid w:val="00BD650D"/>
    <w:rsid w:val="00BD676F"/>
    <w:rsid w:val="00BD70F4"/>
    <w:rsid w:val="00BD74F7"/>
    <w:rsid w:val="00BD7501"/>
    <w:rsid w:val="00BE08C5"/>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565"/>
    <w:rsid w:val="00BE55E8"/>
    <w:rsid w:val="00BE5737"/>
    <w:rsid w:val="00BE5966"/>
    <w:rsid w:val="00BE599C"/>
    <w:rsid w:val="00BE5BA4"/>
    <w:rsid w:val="00BE5EF8"/>
    <w:rsid w:val="00BE657A"/>
    <w:rsid w:val="00BE69D2"/>
    <w:rsid w:val="00BE6CA5"/>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43BC"/>
    <w:rsid w:val="00BF4542"/>
    <w:rsid w:val="00BF4B3E"/>
    <w:rsid w:val="00BF4BA4"/>
    <w:rsid w:val="00BF4CD6"/>
    <w:rsid w:val="00BF5DE9"/>
    <w:rsid w:val="00BF5FBD"/>
    <w:rsid w:val="00BF6BDF"/>
    <w:rsid w:val="00BF7347"/>
    <w:rsid w:val="00BF741D"/>
    <w:rsid w:val="00BF74CC"/>
    <w:rsid w:val="00BF7BB6"/>
    <w:rsid w:val="00C004CA"/>
    <w:rsid w:val="00C008FF"/>
    <w:rsid w:val="00C00A62"/>
    <w:rsid w:val="00C01A4E"/>
    <w:rsid w:val="00C01A8A"/>
    <w:rsid w:val="00C022D8"/>
    <w:rsid w:val="00C0333F"/>
    <w:rsid w:val="00C040DC"/>
    <w:rsid w:val="00C0431E"/>
    <w:rsid w:val="00C04DC7"/>
    <w:rsid w:val="00C04E14"/>
    <w:rsid w:val="00C05038"/>
    <w:rsid w:val="00C05CE3"/>
    <w:rsid w:val="00C0643F"/>
    <w:rsid w:val="00C06E50"/>
    <w:rsid w:val="00C075FE"/>
    <w:rsid w:val="00C07DAE"/>
    <w:rsid w:val="00C10DA9"/>
    <w:rsid w:val="00C1169C"/>
    <w:rsid w:val="00C11D7B"/>
    <w:rsid w:val="00C123BF"/>
    <w:rsid w:val="00C1298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CBF"/>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5F9"/>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0C71"/>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51"/>
    <w:rsid w:val="00C356D8"/>
    <w:rsid w:val="00C357CF"/>
    <w:rsid w:val="00C3590B"/>
    <w:rsid w:val="00C35981"/>
    <w:rsid w:val="00C3647C"/>
    <w:rsid w:val="00C377AC"/>
    <w:rsid w:val="00C40165"/>
    <w:rsid w:val="00C40408"/>
    <w:rsid w:val="00C41064"/>
    <w:rsid w:val="00C41505"/>
    <w:rsid w:val="00C41777"/>
    <w:rsid w:val="00C41A24"/>
    <w:rsid w:val="00C42006"/>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B4F"/>
    <w:rsid w:val="00C47FDE"/>
    <w:rsid w:val="00C501CE"/>
    <w:rsid w:val="00C50F67"/>
    <w:rsid w:val="00C512FA"/>
    <w:rsid w:val="00C5144A"/>
    <w:rsid w:val="00C51C3C"/>
    <w:rsid w:val="00C51F4D"/>
    <w:rsid w:val="00C5240A"/>
    <w:rsid w:val="00C5293F"/>
    <w:rsid w:val="00C53149"/>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ECF"/>
    <w:rsid w:val="00C57FBF"/>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A13"/>
    <w:rsid w:val="00C73FCD"/>
    <w:rsid w:val="00C7403D"/>
    <w:rsid w:val="00C743C6"/>
    <w:rsid w:val="00C74A8F"/>
    <w:rsid w:val="00C74E3A"/>
    <w:rsid w:val="00C751BF"/>
    <w:rsid w:val="00C75955"/>
    <w:rsid w:val="00C75C1D"/>
    <w:rsid w:val="00C75C9E"/>
    <w:rsid w:val="00C769F5"/>
    <w:rsid w:val="00C76FCA"/>
    <w:rsid w:val="00C771BE"/>
    <w:rsid w:val="00C776DB"/>
    <w:rsid w:val="00C77E97"/>
    <w:rsid w:val="00C80CBC"/>
    <w:rsid w:val="00C80EE2"/>
    <w:rsid w:val="00C81C86"/>
    <w:rsid w:val="00C81FD6"/>
    <w:rsid w:val="00C828C3"/>
    <w:rsid w:val="00C83637"/>
    <w:rsid w:val="00C83BD5"/>
    <w:rsid w:val="00C844FC"/>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6E5"/>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78E"/>
    <w:rsid w:val="00CA79B6"/>
    <w:rsid w:val="00CA7A03"/>
    <w:rsid w:val="00CA7F13"/>
    <w:rsid w:val="00CA7F32"/>
    <w:rsid w:val="00CB01FC"/>
    <w:rsid w:val="00CB03F5"/>
    <w:rsid w:val="00CB2439"/>
    <w:rsid w:val="00CB2FC1"/>
    <w:rsid w:val="00CB31AA"/>
    <w:rsid w:val="00CB3776"/>
    <w:rsid w:val="00CB462A"/>
    <w:rsid w:val="00CB48F5"/>
    <w:rsid w:val="00CB4DF1"/>
    <w:rsid w:val="00CB4F88"/>
    <w:rsid w:val="00CB5306"/>
    <w:rsid w:val="00CB5417"/>
    <w:rsid w:val="00CB5982"/>
    <w:rsid w:val="00CB5A97"/>
    <w:rsid w:val="00CB5AF4"/>
    <w:rsid w:val="00CB5FFA"/>
    <w:rsid w:val="00CB61CD"/>
    <w:rsid w:val="00CB6820"/>
    <w:rsid w:val="00CB6931"/>
    <w:rsid w:val="00CB6990"/>
    <w:rsid w:val="00CB6CF3"/>
    <w:rsid w:val="00CB7D22"/>
    <w:rsid w:val="00CB7DC0"/>
    <w:rsid w:val="00CB7E82"/>
    <w:rsid w:val="00CC0100"/>
    <w:rsid w:val="00CC1197"/>
    <w:rsid w:val="00CC1286"/>
    <w:rsid w:val="00CC1319"/>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01F6"/>
    <w:rsid w:val="00CD173B"/>
    <w:rsid w:val="00CD1831"/>
    <w:rsid w:val="00CD1C32"/>
    <w:rsid w:val="00CD1C82"/>
    <w:rsid w:val="00CD1FFA"/>
    <w:rsid w:val="00CD221F"/>
    <w:rsid w:val="00CD2500"/>
    <w:rsid w:val="00CD290C"/>
    <w:rsid w:val="00CD2AB0"/>
    <w:rsid w:val="00CD3AAF"/>
    <w:rsid w:val="00CD3DD1"/>
    <w:rsid w:val="00CD3F11"/>
    <w:rsid w:val="00CD43D5"/>
    <w:rsid w:val="00CD4758"/>
    <w:rsid w:val="00CD4784"/>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EA5"/>
    <w:rsid w:val="00CE1ECD"/>
    <w:rsid w:val="00CE20AF"/>
    <w:rsid w:val="00CE2700"/>
    <w:rsid w:val="00CE2D79"/>
    <w:rsid w:val="00CE2F8A"/>
    <w:rsid w:val="00CE34B3"/>
    <w:rsid w:val="00CE3757"/>
    <w:rsid w:val="00CE3C84"/>
    <w:rsid w:val="00CE3FA1"/>
    <w:rsid w:val="00CE4155"/>
    <w:rsid w:val="00CE419F"/>
    <w:rsid w:val="00CE463D"/>
    <w:rsid w:val="00CE4670"/>
    <w:rsid w:val="00CE4676"/>
    <w:rsid w:val="00CE518D"/>
    <w:rsid w:val="00CE53AA"/>
    <w:rsid w:val="00CE54C4"/>
    <w:rsid w:val="00CE6673"/>
    <w:rsid w:val="00CE6FA7"/>
    <w:rsid w:val="00CE71D5"/>
    <w:rsid w:val="00CE74A2"/>
    <w:rsid w:val="00CE78EE"/>
    <w:rsid w:val="00CE7C89"/>
    <w:rsid w:val="00CF00D5"/>
    <w:rsid w:val="00CF0847"/>
    <w:rsid w:val="00CF0878"/>
    <w:rsid w:val="00CF17AD"/>
    <w:rsid w:val="00CF1B55"/>
    <w:rsid w:val="00CF1C4B"/>
    <w:rsid w:val="00CF1EE7"/>
    <w:rsid w:val="00CF20AD"/>
    <w:rsid w:val="00CF23FB"/>
    <w:rsid w:val="00CF29C0"/>
    <w:rsid w:val="00CF3452"/>
    <w:rsid w:val="00CF37F4"/>
    <w:rsid w:val="00CF397E"/>
    <w:rsid w:val="00CF3AD2"/>
    <w:rsid w:val="00CF3F32"/>
    <w:rsid w:val="00CF4024"/>
    <w:rsid w:val="00CF46F0"/>
    <w:rsid w:val="00CF4DBA"/>
    <w:rsid w:val="00CF56D9"/>
    <w:rsid w:val="00CF58C1"/>
    <w:rsid w:val="00CF5D9B"/>
    <w:rsid w:val="00CF63EB"/>
    <w:rsid w:val="00CF6594"/>
    <w:rsid w:val="00CF7460"/>
    <w:rsid w:val="00CF75EB"/>
    <w:rsid w:val="00CF77CC"/>
    <w:rsid w:val="00CF7C70"/>
    <w:rsid w:val="00D00AF9"/>
    <w:rsid w:val="00D00C3A"/>
    <w:rsid w:val="00D00CC7"/>
    <w:rsid w:val="00D00D1D"/>
    <w:rsid w:val="00D0186E"/>
    <w:rsid w:val="00D01B5E"/>
    <w:rsid w:val="00D024D2"/>
    <w:rsid w:val="00D02F43"/>
    <w:rsid w:val="00D03401"/>
    <w:rsid w:val="00D03764"/>
    <w:rsid w:val="00D03E09"/>
    <w:rsid w:val="00D04072"/>
    <w:rsid w:val="00D04554"/>
    <w:rsid w:val="00D052B3"/>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4E7"/>
    <w:rsid w:val="00D146F5"/>
    <w:rsid w:val="00D147E0"/>
    <w:rsid w:val="00D14E23"/>
    <w:rsid w:val="00D1558F"/>
    <w:rsid w:val="00D15B40"/>
    <w:rsid w:val="00D1608F"/>
    <w:rsid w:val="00D166A8"/>
    <w:rsid w:val="00D16862"/>
    <w:rsid w:val="00D16D51"/>
    <w:rsid w:val="00D171D6"/>
    <w:rsid w:val="00D17591"/>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AD4"/>
    <w:rsid w:val="00D34D4F"/>
    <w:rsid w:val="00D37542"/>
    <w:rsid w:val="00D378CB"/>
    <w:rsid w:val="00D378E1"/>
    <w:rsid w:val="00D37E4C"/>
    <w:rsid w:val="00D37E8A"/>
    <w:rsid w:val="00D40EEA"/>
    <w:rsid w:val="00D41CDD"/>
    <w:rsid w:val="00D41EBC"/>
    <w:rsid w:val="00D4204C"/>
    <w:rsid w:val="00D42E6A"/>
    <w:rsid w:val="00D4362A"/>
    <w:rsid w:val="00D4487C"/>
    <w:rsid w:val="00D452CC"/>
    <w:rsid w:val="00D4556F"/>
    <w:rsid w:val="00D4585F"/>
    <w:rsid w:val="00D460F9"/>
    <w:rsid w:val="00D462B4"/>
    <w:rsid w:val="00D46606"/>
    <w:rsid w:val="00D467FA"/>
    <w:rsid w:val="00D46DDF"/>
    <w:rsid w:val="00D47492"/>
    <w:rsid w:val="00D4770F"/>
    <w:rsid w:val="00D47F92"/>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E58"/>
    <w:rsid w:val="00D6285D"/>
    <w:rsid w:val="00D62D14"/>
    <w:rsid w:val="00D62F23"/>
    <w:rsid w:val="00D63232"/>
    <w:rsid w:val="00D640F5"/>
    <w:rsid w:val="00D642DD"/>
    <w:rsid w:val="00D645DF"/>
    <w:rsid w:val="00D6467E"/>
    <w:rsid w:val="00D647F5"/>
    <w:rsid w:val="00D64831"/>
    <w:rsid w:val="00D64F4D"/>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9DB"/>
    <w:rsid w:val="00D94A9C"/>
    <w:rsid w:val="00D94CC2"/>
    <w:rsid w:val="00D94F62"/>
    <w:rsid w:val="00D951CD"/>
    <w:rsid w:val="00D95D3F"/>
    <w:rsid w:val="00D95F18"/>
    <w:rsid w:val="00D962F4"/>
    <w:rsid w:val="00D963E6"/>
    <w:rsid w:val="00D966BF"/>
    <w:rsid w:val="00D968E2"/>
    <w:rsid w:val="00D969E5"/>
    <w:rsid w:val="00D972A2"/>
    <w:rsid w:val="00D97877"/>
    <w:rsid w:val="00DA0072"/>
    <w:rsid w:val="00DA0A54"/>
    <w:rsid w:val="00DA1009"/>
    <w:rsid w:val="00DA101B"/>
    <w:rsid w:val="00DA1BC9"/>
    <w:rsid w:val="00DA1C89"/>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59AE"/>
    <w:rsid w:val="00DA6177"/>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3544"/>
    <w:rsid w:val="00DB3CE8"/>
    <w:rsid w:val="00DB3DE4"/>
    <w:rsid w:val="00DB414B"/>
    <w:rsid w:val="00DB42E4"/>
    <w:rsid w:val="00DB4766"/>
    <w:rsid w:val="00DB52E1"/>
    <w:rsid w:val="00DB5C51"/>
    <w:rsid w:val="00DB63EC"/>
    <w:rsid w:val="00DB6439"/>
    <w:rsid w:val="00DB6CC0"/>
    <w:rsid w:val="00DB6DBB"/>
    <w:rsid w:val="00DB7856"/>
    <w:rsid w:val="00DC07DA"/>
    <w:rsid w:val="00DC1698"/>
    <w:rsid w:val="00DC1757"/>
    <w:rsid w:val="00DC2418"/>
    <w:rsid w:val="00DC2B63"/>
    <w:rsid w:val="00DC2F24"/>
    <w:rsid w:val="00DC37C0"/>
    <w:rsid w:val="00DC3BF8"/>
    <w:rsid w:val="00DC41A6"/>
    <w:rsid w:val="00DC435A"/>
    <w:rsid w:val="00DC4979"/>
    <w:rsid w:val="00DC4DE1"/>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D0685"/>
    <w:rsid w:val="00DD15F8"/>
    <w:rsid w:val="00DD1770"/>
    <w:rsid w:val="00DD1DD7"/>
    <w:rsid w:val="00DD2241"/>
    <w:rsid w:val="00DD2336"/>
    <w:rsid w:val="00DD30E1"/>
    <w:rsid w:val="00DD3654"/>
    <w:rsid w:val="00DD3B6D"/>
    <w:rsid w:val="00DD3F43"/>
    <w:rsid w:val="00DD4190"/>
    <w:rsid w:val="00DD46B2"/>
    <w:rsid w:val="00DD4898"/>
    <w:rsid w:val="00DD4991"/>
    <w:rsid w:val="00DD49F6"/>
    <w:rsid w:val="00DD4BDD"/>
    <w:rsid w:val="00DD5A9A"/>
    <w:rsid w:val="00DD5C5B"/>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404F"/>
    <w:rsid w:val="00DE44D0"/>
    <w:rsid w:val="00DE5175"/>
    <w:rsid w:val="00DE5903"/>
    <w:rsid w:val="00DE631C"/>
    <w:rsid w:val="00DE6433"/>
    <w:rsid w:val="00DE6798"/>
    <w:rsid w:val="00DE6A34"/>
    <w:rsid w:val="00DE6BAF"/>
    <w:rsid w:val="00DE70DA"/>
    <w:rsid w:val="00DE71AE"/>
    <w:rsid w:val="00DE72AA"/>
    <w:rsid w:val="00DF08FD"/>
    <w:rsid w:val="00DF0CF8"/>
    <w:rsid w:val="00DF119E"/>
    <w:rsid w:val="00DF13CD"/>
    <w:rsid w:val="00DF1453"/>
    <w:rsid w:val="00DF1600"/>
    <w:rsid w:val="00DF18CA"/>
    <w:rsid w:val="00DF2492"/>
    <w:rsid w:val="00DF25D9"/>
    <w:rsid w:val="00DF264F"/>
    <w:rsid w:val="00DF315C"/>
    <w:rsid w:val="00DF32C0"/>
    <w:rsid w:val="00DF362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2D1"/>
    <w:rsid w:val="00DF67D2"/>
    <w:rsid w:val="00DF6803"/>
    <w:rsid w:val="00DF6AD7"/>
    <w:rsid w:val="00DF6D44"/>
    <w:rsid w:val="00DF76AA"/>
    <w:rsid w:val="00DF77EB"/>
    <w:rsid w:val="00DF7D69"/>
    <w:rsid w:val="00E001F2"/>
    <w:rsid w:val="00E00272"/>
    <w:rsid w:val="00E00360"/>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5544"/>
    <w:rsid w:val="00E06074"/>
    <w:rsid w:val="00E0620A"/>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A01"/>
    <w:rsid w:val="00E13BB4"/>
    <w:rsid w:val="00E13CED"/>
    <w:rsid w:val="00E13F2B"/>
    <w:rsid w:val="00E142EA"/>
    <w:rsid w:val="00E145D6"/>
    <w:rsid w:val="00E1487B"/>
    <w:rsid w:val="00E14AD4"/>
    <w:rsid w:val="00E14B0B"/>
    <w:rsid w:val="00E14B76"/>
    <w:rsid w:val="00E15427"/>
    <w:rsid w:val="00E15445"/>
    <w:rsid w:val="00E1553F"/>
    <w:rsid w:val="00E16069"/>
    <w:rsid w:val="00E164EA"/>
    <w:rsid w:val="00E165D6"/>
    <w:rsid w:val="00E16F5D"/>
    <w:rsid w:val="00E16FE3"/>
    <w:rsid w:val="00E17131"/>
    <w:rsid w:val="00E172F6"/>
    <w:rsid w:val="00E17691"/>
    <w:rsid w:val="00E17916"/>
    <w:rsid w:val="00E17A1C"/>
    <w:rsid w:val="00E203B5"/>
    <w:rsid w:val="00E20423"/>
    <w:rsid w:val="00E20732"/>
    <w:rsid w:val="00E20F12"/>
    <w:rsid w:val="00E210E2"/>
    <w:rsid w:val="00E215C9"/>
    <w:rsid w:val="00E2167D"/>
    <w:rsid w:val="00E2170F"/>
    <w:rsid w:val="00E21CC6"/>
    <w:rsid w:val="00E22B10"/>
    <w:rsid w:val="00E23405"/>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50D9"/>
    <w:rsid w:val="00E35617"/>
    <w:rsid w:val="00E357D1"/>
    <w:rsid w:val="00E35E76"/>
    <w:rsid w:val="00E366FF"/>
    <w:rsid w:val="00E36704"/>
    <w:rsid w:val="00E36846"/>
    <w:rsid w:val="00E36BC2"/>
    <w:rsid w:val="00E36CAE"/>
    <w:rsid w:val="00E36F52"/>
    <w:rsid w:val="00E36FCC"/>
    <w:rsid w:val="00E375F2"/>
    <w:rsid w:val="00E4078D"/>
    <w:rsid w:val="00E40DED"/>
    <w:rsid w:val="00E41395"/>
    <w:rsid w:val="00E41578"/>
    <w:rsid w:val="00E41C8A"/>
    <w:rsid w:val="00E41DF3"/>
    <w:rsid w:val="00E41E5F"/>
    <w:rsid w:val="00E42B23"/>
    <w:rsid w:val="00E43693"/>
    <w:rsid w:val="00E437E1"/>
    <w:rsid w:val="00E438E4"/>
    <w:rsid w:val="00E4434E"/>
    <w:rsid w:val="00E44594"/>
    <w:rsid w:val="00E44821"/>
    <w:rsid w:val="00E449D0"/>
    <w:rsid w:val="00E44BEF"/>
    <w:rsid w:val="00E44C12"/>
    <w:rsid w:val="00E4503A"/>
    <w:rsid w:val="00E45271"/>
    <w:rsid w:val="00E4564A"/>
    <w:rsid w:val="00E45DF7"/>
    <w:rsid w:val="00E462E8"/>
    <w:rsid w:val="00E46410"/>
    <w:rsid w:val="00E466A3"/>
    <w:rsid w:val="00E46ABE"/>
    <w:rsid w:val="00E470E2"/>
    <w:rsid w:val="00E47323"/>
    <w:rsid w:val="00E47B40"/>
    <w:rsid w:val="00E47B97"/>
    <w:rsid w:val="00E47DC1"/>
    <w:rsid w:val="00E51A6F"/>
    <w:rsid w:val="00E51EB7"/>
    <w:rsid w:val="00E5218E"/>
    <w:rsid w:val="00E52950"/>
    <w:rsid w:val="00E52C00"/>
    <w:rsid w:val="00E531B0"/>
    <w:rsid w:val="00E531BC"/>
    <w:rsid w:val="00E53A50"/>
    <w:rsid w:val="00E53C79"/>
    <w:rsid w:val="00E544FA"/>
    <w:rsid w:val="00E55524"/>
    <w:rsid w:val="00E55AFB"/>
    <w:rsid w:val="00E55C33"/>
    <w:rsid w:val="00E55C40"/>
    <w:rsid w:val="00E56378"/>
    <w:rsid w:val="00E5686D"/>
    <w:rsid w:val="00E5688F"/>
    <w:rsid w:val="00E56A57"/>
    <w:rsid w:val="00E572D3"/>
    <w:rsid w:val="00E57314"/>
    <w:rsid w:val="00E57824"/>
    <w:rsid w:val="00E57AEB"/>
    <w:rsid w:val="00E57BBC"/>
    <w:rsid w:val="00E57D63"/>
    <w:rsid w:val="00E60083"/>
    <w:rsid w:val="00E600F4"/>
    <w:rsid w:val="00E60C4E"/>
    <w:rsid w:val="00E614BC"/>
    <w:rsid w:val="00E61A46"/>
    <w:rsid w:val="00E623A3"/>
    <w:rsid w:val="00E6297F"/>
    <w:rsid w:val="00E62AA4"/>
    <w:rsid w:val="00E6334F"/>
    <w:rsid w:val="00E6353D"/>
    <w:rsid w:val="00E63B2A"/>
    <w:rsid w:val="00E641A7"/>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9E2"/>
    <w:rsid w:val="00E720A0"/>
    <w:rsid w:val="00E735F4"/>
    <w:rsid w:val="00E73F74"/>
    <w:rsid w:val="00E74E17"/>
    <w:rsid w:val="00E75091"/>
    <w:rsid w:val="00E75D02"/>
    <w:rsid w:val="00E76958"/>
    <w:rsid w:val="00E7763B"/>
    <w:rsid w:val="00E80027"/>
    <w:rsid w:val="00E80B59"/>
    <w:rsid w:val="00E80D38"/>
    <w:rsid w:val="00E81304"/>
    <w:rsid w:val="00E81E49"/>
    <w:rsid w:val="00E8280F"/>
    <w:rsid w:val="00E829AF"/>
    <w:rsid w:val="00E833B7"/>
    <w:rsid w:val="00E8368C"/>
    <w:rsid w:val="00E8402B"/>
    <w:rsid w:val="00E840BF"/>
    <w:rsid w:val="00E8434C"/>
    <w:rsid w:val="00E847DC"/>
    <w:rsid w:val="00E84C94"/>
    <w:rsid w:val="00E84D36"/>
    <w:rsid w:val="00E8505D"/>
    <w:rsid w:val="00E85732"/>
    <w:rsid w:val="00E85744"/>
    <w:rsid w:val="00E85963"/>
    <w:rsid w:val="00E85E4E"/>
    <w:rsid w:val="00E85EA3"/>
    <w:rsid w:val="00E8616F"/>
    <w:rsid w:val="00E863F2"/>
    <w:rsid w:val="00E86EC9"/>
    <w:rsid w:val="00E874E2"/>
    <w:rsid w:val="00E87603"/>
    <w:rsid w:val="00E90153"/>
    <w:rsid w:val="00E922D3"/>
    <w:rsid w:val="00E924CD"/>
    <w:rsid w:val="00E92BA7"/>
    <w:rsid w:val="00E92D2F"/>
    <w:rsid w:val="00E930B3"/>
    <w:rsid w:val="00E93856"/>
    <w:rsid w:val="00E93E94"/>
    <w:rsid w:val="00E93FAA"/>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9D"/>
    <w:rsid w:val="00EA2C9C"/>
    <w:rsid w:val="00EA2F7D"/>
    <w:rsid w:val="00EA331E"/>
    <w:rsid w:val="00EA358F"/>
    <w:rsid w:val="00EA35F0"/>
    <w:rsid w:val="00EA42C8"/>
    <w:rsid w:val="00EA44EC"/>
    <w:rsid w:val="00EA48F0"/>
    <w:rsid w:val="00EA4E3D"/>
    <w:rsid w:val="00EA5279"/>
    <w:rsid w:val="00EA5408"/>
    <w:rsid w:val="00EA631B"/>
    <w:rsid w:val="00EA6C37"/>
    <w:rsid w:val="00EA732C"/>
    <w:rsid w:val="00EA7E6F"/>
    <w:rsid w:val="00EB069F"/>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AB3"/>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7692"/>
    <w:rsid w:val="00ED07CB"/>
    <w:rsid w:val="00ED0E03"/>
    <w:rsid w:val="00ED12BF"/>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462"/>
    <w:rsid w:val="00ED68DB"/>
    <w:rsid w:val="00ED694D"/>
    <w:rsid w:val="00ED6BF1"/>
    <w:rsid w:val="00ED7537"/>
    <w:rsid w:val="00ED75F5"/>
    <w:rsid w:val="00EE04D7"/>
    <w:rsid w:val="00EE07ED"/>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45E5"/>
    <w:rsid w:val="00EF4B06"/>
    <w:rsid w:val="00EF4E65"/>
    <w:rsid w:val="00EF5264"/>
    <w:rsid w:val="00EF57AC"/>
    <w:rsid w:val="00EF5CAE"/>
    <w:rsid w:val="00EF5CF8"/>
    <w:rsid w:val="00EF5D64"/>
    <w:rsid w:val="00EF5FFD"/>
    <w:rsid w:val="00EF61C7"/>
    <w:rsid w:val="00EF68D9"/>
    <w:rsid w:val="00F00BE3"/>
    <w:rsid w:val="00F00CC6"/>
    <w:rsid w:val="00F00E30"/>
    <w:rsid w:val="00F0177C"/>
    <w:rsid w:val="00F01E87"/>
    <w:rsid w:val="00F01F6A"/>
    <w:rsid w:val="00F01F8A"/>
    <w:rsid w:val="00F01FC1"/>
    <w:rsid w:val="00F021E4"/>
    <w:rsid w:val="00F023EA"/>
    <w:rsid w:val="00F02C24"/>
    <w:rsid w:val="00F03221"/>
    <w:rsid w:val="00F032FB"/>
    <w:rsid w:val="00F0384F"/>
    <w:rsid w:val="00F038AA"/>
    <w:rsid w:val="00F039C8"/>
    <w:rsid w:val="00F03C08"/>
    <w:rsid w:val="00F040B1"/>
    <w:rsid w:val="00F04B9F"/>
    <w:rsid w:val="00F05D9D"/>
    <w:rsid w:val="00F05DCA"/>
    <w:rsid w:val="00F06566"/>
    <w:rsid w:val="00F070EC"/>
    <w:rsid w:val="00F0760B"/>
    <w:rsid w:val="00F07958"/>
    <w:rsid w:val="00F07EF1"/>
    <w:rsid w:val="00F10CC1"/>
    <w:rsid w:val="00F111CD"/>
    <w:rsid w:val="00F11B75"/>
    <w:rsid w:val="00F13913"/>
    <w:rsid w:val="00F146E3"/>
    <w:rsid w:val="00F150D7"/>
    <w:rsid w:val="00F1652C"/>
    <w:rsid w:val="00F1746D"/>
    <w:rsid w:val="00F17BF3"/>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8A4"/>
    <w:rsid w:val="00F33CD8"/>
    <w:rsid w:val="00F33EE0"/>
    <w:rsid w:val="00F3497B"/>
    <w:rsid w:val="00F34EA2"/>
    <w:rsid w:val="00F3579D"/>
    <w:rsid w:val="00F357B0"/>
    <w:rsid w:val="00F36BDF"/>
    <w:rsid w:val="00F36C03"/>
    <w:rsid w:val="00F37614"/>
    <w:rsid w:val="00F37D59"/>
    <w:rsid w:val="00F40BE0"/>
    <w:rsid w:val="00F40ED7"/>
    <w:rsid w:val="00F410C4"/>
    <w:rsid w:val="00F41108"/>
    <w:rsid w:val="00F412E0"/>
    <w:rsid w:val="00F41E01"/>
    <w:rsid w:val="00F42029"/>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16C"/>
    <w:rsid w:val="00F55558"/>
    <w:rsid w:val="00F5556C"/>
    <w:rsid w:val="00F565EE"/>
    <w:rsid w:val="00F56961"/>
    <w:rsid w:val="00F56A72"/>
    <w:rsid w:val="00F56B3E"/>
    <w:rsid w:val="00F56DE4"/>
    <w:rsid w:val="00F57108"/>
    <w:rsid w:val="00F573D4"/>
    <w:rsid w:val="00F57E69"/>
    <w:rsid w:val="00F60993"/>
    <w:rsid w:val="00F60C35"/>
    <w:rsid w:val="00F61343"/>
    <w:rsid w:val="00F6204F"/>
    <w:rsid w:val="00F623D9"/>
    <w:rsid w:val="00F62400"/>
    <w:rsid w:val="00F6278F"/>
    <w:rsid w:val="00F63C21"/>
    <w:rsid w:val="00F64361"/>
    <w:rsid w:val="00F6447E"/>
    <w:rsid w:val="00F64529"/>
    <w:rsid w:val="00F64714"/>
    <w:rsid w:val="00F65002"/>
    <w:rsid w:val="00F651E9"/>
    <w:rsid w:val="00F65213"/>
    <w:rsid w:val="00F6560A"/>
    <w:rsid w:val="00F65D35"/>
    <w:rsid w:val="00F65EA5"/>
    <w:rsid w:val="00F66001"/>
    <w:rsid w:val="00F665CA"/>
    <w:rsid w:val="00F67698"/>
    <w:rsid w:val="00F67B05"/>
    <w:rsid w:val="00F7003D"/>
    <w:rsid w:val="00F70306"/>
    <w:rsid w:val="00F70A70"/>
    <w:rsid w:val="00F70B24"/>
    <w:rsid w:val="00F70D0B"/>
    <w:rsid w:val="00F717E0"/>
    <w:rsid w:val="00F7193A"/>
    <w:rsid w:val="00F71E1D"/>
    <w:rsid w:val="00F71FB5"/>
    <w:rsid w:val="00F72322"/>
    <w:rsid w:val="00F72B0E"/>
    <w:rsid w:val="00F73770"/>
    <w:rsid w:val="00F73DE0"/>
    <w:rsid w:val="00F74A5A"/>
    <w:rsid w:val="00F74B00"/>
    <w:rsid w:val="00F75904"/>
    <w:rsid w:val="00F75A8B"/>
    <w:rsid w:val="00F75D11"/>
    <w:rsid w:val="00F75D8A"/>
    <w:rsid w:val="00F75FA3"/>
    <w:rsid w:val="00F76BB0"/>
    <w:rsid w:val="00F76FAB"/>
    <w:rsid w:val="00F77476"/>
    <w:rsid w:val="00F77A62"/>
    <w:rsid w:val="00F77B3D"/>
    <w:rsid w:val="00F80025"/>
    <w:rsid w:val="00F802E4"/>
    <w:rsid w:val="00F8032E"/>
    <w:rsid w:val="00F80695"/>
    <w:rsid w:val="00F81253"/>
    <w:rsid w:val="00F812DF"/>
    <w:rsid w:val="00F82B61"/>
    <w:rsid w:val="00F82C52"/>
    <w:rsid w:val="00F82DD5"/>
    <w:rsid w:val="00F8324F"/>
    <w:rsid w:val="00F83340"/>
    <w:rsid w:val="00F83800"/>
    <w:rsid w:val="00F83B02"/>
    <w:rsid w:val="00F83B03"/>
    <w:rsid w:val="00F83C32"/>
    <w:rsid w:val="00F83D09"/>
    <w:rsid w:val="00F83DB9"/>
    <w:rsid w:val="00F845F3"/>
    <w:rsid w:val="00F846DE"/>
    <w:rsid w:val="00F848B8"/>
    <w:rsid w:val="00F8571C"/>
    <w:rsid w:val="00F859C5"/>
    <w:rsid w:val="00F861D8"/>
    <w:rsid w:val="00F861FD"/>
    <w:rsid w:val="00F86215"/>
    <w:rsid w:val="00F867A8"/>
    <w:rsid w:val="00F869E2"/>
    <w:rsid w:val="00F86F5B"/>
    <w:rsid w:val="00F875DA"/>
    <w:rsid w:val="00F87C2B"/>
    <w:rsid w:val="00F87E1A"/>
    <w:rsid w:val="00F87EA4"/>
    <w:rsid w:val="00F87EC6"/>
    <w:rsid w:val="00F901D1"/>
    <w:rsid w:val="00F907EB"/>
    <w:rsid w:val="00F90A9A"/>
    <w:rsid w:val="00F90B39"/>
    <w:rsid w:val="00F918A5"/>
    <w:rsid w:val="00F91C80"/>
    <w:rsid w:val="00F91D05"/>
    <w:rsid w:val="00F9277D"/>
    <w:rsid w:val="00F9367A"/>
    <w:rsid w:val="00F9398F"/>
    <w:rsid w:val="00F93D84"/>
    <w:rsid w:val="00F9487A"/>
    <w:rsid w:val="00F94C79"/>
    <w:rsid w:val="00F952D2"/>
    <w:rsid w:val="00F954E1"/>
    <w:rsid w:val="00F95C3E"/>
    <w:rsid w:val="00F9665A"/>
    <w:rsid w:val="00F96921"/>
    <w:rsid w:val="00F96B3C"/>
    <w:rsid w:val="00F971E9"/>
    <w:rsid w:val="00F97710"/>
    <w:rsid w:val="00FA0677"/>
    <w:rsid w:val="00FA07CB"/>
    <w:rsid w:val="00FA087D"/>
    <w:rsid w:val="00FA0A8F"/>
    <w:rsid w:val="00FA17F5"/>
    <w:rsid w:val="00FA180E"/>
    <w:rsid w:val="00FA1BD6"/>
    <w:rsid w:val="00FA1C28"/>
    <w:rsid w:val="00FA20B0"/>
    <w:rsid w:val="00FA225D"/>
    <w:rsid w:val="00FA2527"/>
    <w:rsid w:val="00FA2558"/>
    <w:rsid w:val="00FA328B"/>
    <w:rsid w:val="00FA35CF"/>
    <w:rsid w:val="00FA3654"/>
    <w:rsid w:val="00FA3A65"/>
    <w:rsid w:val="00FA4D5B"/>
    <w:rsid w:val="00FA6236"/>
    <w:rsid w:val="00FA65F7"/>
    <w:rsid w:val="00FA6E23"/>
    <w:rsid w:val="00FA7031"/>
    <w:rsid w:val="00FA7367"/>
    <w:rsid w:val="00FA73B1"/>
    <w:rsid w:val="00FA7459"/>
    <w:rsid w:val="00FA77D4"/>
    <w:rsid w:val="00FB009B"/>
    <w:rsid w:val="00FB0492"/>
    <w:rsid w:val="00FB0710"/>
    <w:rsid w:val="00FB0D98"/>
    <w:rsid w:val="00FB0E5A"/>
    <w:rsid w:val="00FB1755"/>
    <w:rsid w:val="00FB1AFE"/>
    <w:rsid w:val="00FB2293"/>
    <w:rsid w:val="00FB3409"/>
    <w:rsid w:val="00FB3AF8"/>
    <w:rsid w:val="00FB3E02"/>
    <w:rsid w:val="00FB3FC8"/>
    <w:rsid w:val="00FB4605"/>
    <w:rsid w:val="00FB4856"/>
    <w:rsid w:val="00FB48D9"/>
    <w:rsid w:val="00FB4ADF"/>
    <w:rsid w:val="00FB4F51"/>
    <w:rsid w:val="00FB50A6"/>
    <w:rsid w:val="00FB597F"/>
    <w:rsid w:val="00FB5E99"/>
    <w:rsid w:val="00FB6534"/>
    <w:rsid w:val="00FB6EF3"/>
    <w:rsid w:val="00FB7600"/>
    <w:rsid w:val="00FB7B9D"/>
    <w:rsid w:val="00FC0285"/>
    <w:rsid w:val="00FC0412"/>
    <w:rsid w:val="00FC0687"/>
    <w:rsid w:val="00FC0E45"/>
    <w:rsid w:val="00FC0E4F"/>
    <w:rsid w:val="00FC166B"/>
    <w:rsid w:val="00FC1797"/>
    <w:rsid w:val="00FC1B19"/>
    <w:rsid w:val="00FC1B9F"/>
    <w:rsid w:val="00FC1E9F"/>
    <w:rsid w:val="00FC205B"/>
    <w:rsid w:val="00FC212A"/>
    <w:rsid w:val="00FC23D4"/>
    <w:rsid w:val="00FC2DD2"/>
    <w:rsid w:val="00FC3588"/>
    <w:rsid w:val="00FC38F7"/>
    <w:rsid w:val="00FC48F9"/>
    <w:rsid w:val="00FC4A17"/>
    <w:rsid w:val="00FC5113"/>
    <w:rsid w:val="00FC5C56"/>
    <w:rsid w:val="00FC616C"/>
    <w:rsid w:val="00FC6343"/>
    <w:rsid w:val="00FC7471"/>
    <w:rsid w:val="00FC7E87"/>
    <w:rsid w:val="00FD02CA"/>
    <w:rsid w:val="00FD049E"/>
    <w:rsid w:val="00FD0AD2"/>
    <w:rsid w:val="00FD15F2"/>
    <w:rsid w:val="00FD1ADB"/>
    <w:rsid w:val="00FD1F3A"/>
    <w:rsid w:val="00FD24BD"/>
    <w:rsid w:val="00FD28B3"/>
    <w:rsid w:val="00FD390A"/>
    <w:rsid w:val="00FD3ADE"/>
    <w:rsid w:val="00FD4262"/>
    <w:rsid w:val="00FD42D7"/>
    <w:rsid w:val="00FD4B16"/>
    <w:rsid w:val="00FD5AB6"/>
    <w:rsid w:val="00FD5F31"/>
    <w:rsid w:val="00FD5FCD"/>
    <w:rsid w:val="00FD64D2"/>
    <w:rsid w:val="00FD666F"/>
    <w:rsid w:val="00FD7398"/>
    <w:rsid w:val="00FD73E0"/>
    <w:rsid w:val="00FD7495"/>
    <w:rsid w:val="00FD7E5E"/>
    <w:rsid w:val="00FE02C0"/>
    <w:rsid w:val="00FE0425"/>
    <w:rsid w:val="00FE0450"/>
    <w:rsid w:val="00FE0642"/>
    <w:rsid w:val="00FE149A"/>
    <w:rsid w:val="00FE219D"/>
    <w:rsid w:val="00FE222E"/>
    <w:rsid w:val="00FE25E5"/>
    <w:rsid w:val="00FE2D4D"/>
    <w:rsid w:val="00FE346C"/>
    <w:rsid w:val="00FE357E"/>
    <w:rsid w:val="00FE3794"/>
    <w:rsid w:val="00FE3BF0"/>
    <w:rsid w:val="00FE3D8F"/>
    <w:rsid w:val="00FE3DBF"/>
    <w:rsid w:val="00FE4377"/>
    <w:rsid w:val="00FE4760"/>
    <w:rsid w:val="00FE5172"/>
    <w:rsid w:val="00FE55D0"/>
    <w:rsid w:val="00FE578B"/>
    <w:rsid w:val="00FE594B"/>
    <w:rsid w:val="00FE6031"/>
    <w:rsid w:val="00FE63DB"/>
    <w:rsid w:val="00FE6DB2"/>
    <w:rsid w:val="00FE703E"/>
    <w:rsid w:val="00FE75CF"/>
    <w:rsid w:val="00FE78B4"/>
    <w:rsid w:val="00FF046B"/>
    <w:rsid w:val="00FF0670"/>
    <w:rsid w:val="00FF09C6"/>
    <w:rsid w:val="00FF0A27"/>
    <w:rsid w:val="00FF143A"/>
    <w:rsid w:val="00FF18DC"/>
    <w:rsid w:val="00FF1B55"/>
    <w:rsid w:val="00FF3067"/>
    <w:rsid w:val="00FF366F"/>
    <w:rsid w:val="00FF3E4F"/>
    <w:rsid w:val="00FF4753"/>
    <w:rsid w:val="00FF4D1C"/>
    <w:rsid w:val="00FF4DA6"/>
    <w:rsid w:val="00FF5708"/>
    <w:rsid w:val="00FF58CA"/>
    <w:rsid w:val="00FF5BC7"/>
    <w:rsid w:val="00FF63DA"/>
    <w:rsid w:val="00FF68E8"/>
    <w:rsid w:val="00FF69A7"/>
    <w:rsid w:val="00FF6F78"/>
    <w:rsid w:val="00FF73D9"/>
    <w:rsid w:val="00FF747E"/>
    <w:rsid w:val="00FF7878"/>
    <w:rsid w:val="00FF7AB6"/>
    <w:rsid w:val="00FF7E0D"/>
    <w:rsid w:val="00FF7E8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E9D3916"/>
  <w15:chartTrackingRefBased/>
  <w15:docId w15:val="{E1E7B563-08A1-44CD-9162-8616C6FD5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75029"/>
    <w:pPr>
      <w:widowControl w:val="0"/>
      <w:wordWrap w:val="0"/>
      <w:autoSpaceDE w:val="0"/>
      <w:autoSpaceDN w:val="0"/>
      <w:jc w:val="both"/>
    </w:pPr>
    <w:rPr>
      <w:rFonts w:ascii="바탕"/>
      <w:kern w:val="2"/>
      <w:szCs w:val="24"/>
    </w:rPr>
  </w:style>
  <w:style w:type="paragraph" w:styleId="1">
    <w:name w:val="heading 1"/>
    <w:aliases w:val="H1,h1,app heading 1,l1,Memo Heading 1,h11,h12,h13,h14,h15,h16,NMP Heading 1,Heading 1_a,heading 1,h17,h111,h121,h131,h141,h151,h161,h18,h112,h122,h132,h142,h152,h162,h19,h113,h123,h133,h143,h153,h163,Alt+1,Alt+11,Alt+12,Alt+13"/>
    <w:next w:val="a0"/>
    <w:link w:val="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aliases w:val="H2,Head2A,2,h2,UNDERRUBRIK 1-2,DO NOT USE_h2,h21,Heading 2 Char,H2 Char,h2 Char"/>
    <w:basedOn w:val="1"/>
    <w:next w:val="a0"/>
    <w:qFormat/>
    <w:pPr>
      <w:pBdr>
        <w:top w:val="none" w:sz="0" w:space="0" w:color="auto"/>
      </w:pBdr>
      <w:spacing w:before="180"/>
      <w:outlineLvl w:val="1"/>
    </w:pPr>
    <w:rPr>
      <w:sz w:val="32"/>
    </w:rPr>
  </w:style>
  <w:style w:type="paragraph" w:styleId="3">
    <w:name w:val="heading 3"/>
    <w:aliases w:val="Title,Underrubrik2,H3,no break,h3,Memo Heading 3,hello,Titre 3 Car,no break Car,H3 Car,Underrubrik2 Car,h3 Car,Memo Heading 3 Car,hello Car,Heading 3 Char Car,no break Char Car,H3 Char Car,Underrubrik2 Char Car,h3 Char Car"/>
    <w:basedOn w:val="2"/>
    <w:next w:val="a0"/>
    <w:link w:val="3Char"/>
    <w:qFormat/>
    <w:pPr>
      <w:numPr>
        <w:ilvl w:val="2"/>
        <w:numId w:val="1"/>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
    <w:basedOn w:val="a0"/>
    <w:next w:val="a0"/>
    <w:qFormat/>
    <w:pPr>
      <w:keepNext/>
      <w:jc w:val="center"/>
      <w:outlineLvl w:val="3"/>
    </w:pPr>
    <w:rPr>
      <w:rFonts w:ascii="Times New Roman"/>
      <w:b/>
      <w:bCs/>
    </w:rPr>
  </w:style>
  <w:style w:type="paragraph" w:styleId="5">
    <w:name w:val="heading 5"/>
    <w:aliases w:val="H5"/>
    <w:basedOn w:val="a0"/>
    <w:next w:val="a0"/>
    <w:qFormat/>
    <w:pPr>
      <w:keepNext/>
      <w:numPr>
        <w:ilvl w:val="4"/>
        <w:numId w:val="1"/>
      </w:numPr>
      <w:outlineLvl w:val="4"/>
    </w:pPr>
    <w:rPr>
      <w:rFonts w:ascii="Times New Roman"/>
      <w:b/>
      <w:bCs/>
      <w:sz w:val="24"/>
    </w:rPr>
  </w:style>
  <w:style w:type="paragraph" w:styleId="6">
    <w:name w:val="heading 6"/>
    <w:basedOn w:val="a0"/>
    <w:next w:val="a0"/>
    <w:qFormat/>
    <w:pPr>
      <w:widowControl/>
      <w:numPr>
        <w:ilvl w:val="5"/>
        <w:numId w:val="1"/>
      </w:numPr>
      <w:wordWrap/>
      <w:overflowPunct w:val="0"/>
      <w:adjustRightInd w:val="0"/>
      <w:spacing w:before="240" w:after="60" w:line="360" w:lineRule="auto"/>
      <w:textAlignment w:val="baseline"/>
      <w:outlineLvl w:val="5"/>
    </w:pPr>
    <w:rPr>
      <w:rFonts w:ascii="Times New Roman" w:eastAsia="SimSun"/>
      <w:b/>
      <w:bCs/>
      <w:kern w:val="0"/>
      <w:sz w:val="22"/>
      <w:szCs w:val="22"/>
      <w:lang w:eastAsia="en-US"/>
    </w:rPr>
  </w:style>
  <w:style w:type="paragraph" w:styleId="7">
    <w:name w:val="heading 7"/>
    <w:basedOn w:val="a0"/>
    <w:next w:val="a0"/>
    <w:qFormat/>
    <w:pPr>
      <w:widowControl/>
      <w:numPr>
        <w:ilvl w:val="6"/>
        <w:numId w:val="1"/>
      </w:numPr>
      <w:wordWrap/>
      <w:overflowPunct w:val="0"/>
      <w:adjustRightInd w:val="0"/>
      <w:spacing w:before="240" w:after="60" w:line="360" w:lineRule="auto"/>
      <w:textAlignment w:val="baseline"/>
      <w:outlineLvl w:val="6"/>
    </w:pPr>
    <w:rPr>
      <w:rFonts w:ascii="Times New Roman" w:eastAsia="SimSun"/>
      <w:kern w:val="0"/>
      <w:sz w:val="24"/>
      <w:lang w:eastAsia="en-US"/>
    </w:rPr>
  </w:style>
  <w:style w:type="paragraph" w:styleId="8">
    <w:name w:val="heading 8"/>
    <w:aliases w:val="Table Heading"/>
    <w:basedOn w:val="a0"/>
    <w:next w:val="a0"/>
    <w:qFormat/>
    <w:pPr>
      <w:widowControl/>
      <w:numPr>
        <w:ilvl w:val="7"/>
        <w:numId w:val="1"/>
      </w:numPr>
      <w:wordWrap/>
      <w:overflowPunct w:val="0"/>
      <w:adjustRightInd w:val="0"/>
      <w:spacing w:before="240" w:after="60" w:line="360" w:lineRule="auto"/>
      <w:textAlignment w:val="baseline"/>
      <w:outlineLvl w:val="7"/>
    </w:pPr>
    <w:rPr>
      <w:rFonts w:ascii="Times New Roman" w:eastAsia="SimSun"/>
      <w:i/>
      <w:iCs/>
      <w:kern w:val="0"/>
      <w:sz w:val="24"/>
      <w:lang w:eastAsia="en-US"/>
    </w:rPr>
  </w:style>
  <w:style w:type="paragraph" w:styleId="9">
    <w:name w:val="heading 9"/>
    <w:aliases w:val="Figure Heading,FH"/>
    <w:basedOn w:val="a0"/>
    <w:next w:val="a0"/>
    <w:qFormat/>
    <w:pPr>
      <w:widowControl/>
      <w:numPr>
        <w:ilvl w:val="8"/>
        <w:numId w:val="1"/>
      </w:numPr>
      <w:wordWrap/>
      <w:overflowPunct w:val="0"/>
      <w:adjustRightInd w:val="0"/>
      <w:spacing w:before="240" w:after="60" w:line="360" w:lineRule="auto"/>
      <w:textAlignment w:val="baseline"/>
      <w:outlineLvl w:val="8"/>
    </w:pPr>
    <w:rPr>
      <w:rFonts w:ascii="Arial" w:eastAsia="SimSun" w:hAnsi="Arial" w:cs="Arial"/>
      <w:kern w:val="0"/>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
    <w:pPr>
      <w:widowControl/>
      <w:wordWrap/>
      <w:autoSpaceDE/>
      <w:autoSpaceDN/>
    </w:pPr>
    <w:rPr>
      <w:rFonts w:ascii="Times New Roman"/>
      <w:snapToGrid w:val="0"/>
      <w:kern w:val="0"/>
      <w:sz w:val="22"/>
      <w:szCs w:val="20"/>
    </w:rPr>
  </w:style>
  <w:style w:type="paragraph" w:customStyle="1" w:styleId="LGTdoc1">
    <w:name w:val="LGTdoc_제목1"/>
    <w:basedOn w:val="a0"/>
    <w:pPr>
      <w:widowControl/>
      <w:wordWrap/>
      <w:autoSpaceDE/>
      <w:autoSpaceDN/>
      <w:adjustRightInd w:val="0"/>
      <w:snapToGrid w:val="0"/>
      <w:spacing w:beforeLines="50" w:before="120" w:after="100" w:afterAutospacing="1"/>
    </w:pPr>
    <w:rPr>
      <w:rFonts w:ascii="Times New Roman"/>
      <w:b/>
      <w:snapToGrid w:val="0"/>
      <w:kern w:val="0"/>
      <w:sz w:val="28"/>
      <w:szCs w:val="20"/>
      <w:lang w:val="en-GB"/>
    </w:rPr>
  </w:style>
  <w:style w:type="paragraph" w:customStyle="1" w:styleId="LGTdoc0">
    <w:name w:val="LGTdoc_본문"/>
    <w:basedOn w:val="a0"/>
    <w:link w:val="LGTdocChar"/>
    <w:qFormat/>
    <w:rsid w:val="00061791"/>
    <w:pPr>
      <w:wordWrap/>
      <w:adjustRightInd w:val="0"/>
      <w:snapToGrid w:val="0"/>
      <w:spacing w:afterLines="50" w:after="120" w:line="264" w:lineRule="auto"/>
    </w:pPr>
    <w:rPr>
      <w:rFonts w:ascii="Times New Roman"/>
      <w:sz w:val="22"/>
      <w:lang w:val="en-GB"/>
    </w:rPr>
  </w:style>
  <w:style w:type="paragraph" w:customStyle="1" w:styleId="LGTdoc11">
    <w:name w:val="LGTdoc_제목1.1"/>
    <w:basedOn w:val="a0"/>
    <w:rsid w:val="0098364B"/>
    <w:pPr>
      <w:wordWrap/>
      <w:adjustRightInd w:val="0"/>
      <w:snapToGrid w:val="0"/>
      <w:spacing w:beforeLines="100" w:before="240" w:afterLines="50" w:after="120"/>
      <w:ind w:left="391" w:hangingChars="166" w:hanging="391"/>
    </w:pPr>
    <w:rPr>
      <w:rFonts w:ascii="Times New Roman"/>
      <w:b/>
      <w:bCs/>
      <w:sz w:val="24"/>
      <w:lang w:val="en-GB"/>
    </w:rPr>
  </w:style>
  <w:style w:type="paragraph" w:customStyle="1" w:styleId="LGTdoc111">
    <w:name w:val="LGTdoc_제목1.1.1"/>
    <w:basedOn w:val="a0"/>
    <w:pPr>
      <w:wordWrap/>
      <w:adjustRightInd w:val="0"/>
      <w:snapToGrid w:val="0"/>
      <w:spacing w:beforeLines="50" w:before="120" w:line="264" w:lineRule="auto"/>
      <w:ind w:firstLineChars="100" w:firstLine="220"/>
    </w:pPr>
    <w:rPr>
      <w:rFonts w:ascii="Times New Roman"/>
      <w:b/>
      <w:bCs/>
      <w:sz w:val="22"/>
      <w:lang w:val="en-GB"/>
    </w:rPr>
  </w:style>
  <w:style w:type="paragraph" w:customStyle="1" w:styleId="TAL">
    <w:name w:val="TAL"/>
    <w:basedOn w:val="a0"/>
    <w:link w:val="TALCar"/>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H">
    <w:name w:val="TH"/>
    <w:basedOn w:val="a0"/>
    <w:link w:val="THChar"/>
    <w:pPr>
      <w:keepNext/>
      <w:keepLines/>
      <w:widowControl/>
      <w:wordWrap/>
      <w:autoSpaceDE/>
      <w:autoSpaceDN/>
      <w:spacing w:before="60" w:after="180"/>
      <w:jc w:val="center"/>
    </w:pPr>
    <w:rPr>
      <w:rFonts w:ascii="Arial" w:eastAsia="MS Mincho" w:hAnsi="Arial"/>
      <w:b/>
      <w:kern w:val="0"/>
      <w:szCs w:val="20"/>
      <w:lang w:val="en-GB" w:eastAsia="en-US"/>
    </w:rPr>
  </w:style>
  <w:style w:type="paragraph" w:styleId="a5">
    <w:name w:val="Balloon Text"/>
    <w:basedOn w:val="a0"/>
    <w:semiHidden/>
    <w:rPr>
      <w:rFonts w:ascii="Arial" w:eastAsia="돋움" w:hAnsi="Arial"/>
      <w:sz w:val="18"/>
      <w:szCs w:val="18"/>
    </w:rPr>
  </w:style>
  <w:style w:type="character" w:styleId="a6">
    <w:name w:val="Strong"/>
    <w:qFormat/>
    <w:rPr>
      <w:b/>
      <w:bCs/>
    </w:rPr>
  </w:style>
  <w:style w:type="paragraph" w:customStyle="1" w:styleId="10">
    <w:name w:val="랜1회의_본문"/>
    <w:basedOn w:val="a0"/>
    <w:pPr>
      <w:tabs>
        <w:tab w:val="left" w:pos="720"/>
      </w:tabs>
      <w:spacing w:afterLines="20" w:after="48"/>
      <w:ind w:left="720" w:hanging="181"/>
    </w:pPr>
    <w:rPr>
      <w:rFonts w:ascii="Arial" w:eastAsia="굴림" w:hAnsi="Arial"/>
      <w:szCs w:val="20"/>
      <w:lang w:val="en-GB"/>
    </w:rPr>
  </w:style>
  <w:style w:type="paragraph" w:styleId="a7">
    <w:name w:val="footer"/>
    <w:basedOn w:val="a0"/>
    <w:link w:val="Char0"/>
    <w:uiPriority w:val="99"/>
    <w:pPr>
      <w:tabs>
        <w:tab w:val="center" w:pos="4252"/>
        <w:tab w:val="right" w:pos="8504"/>
      </w:tabs>
      <w:snapToGrid w:val="0"/>
    </w:pPr>
    <w:rPr>
      <w:lang w:val="x-none" w:eastAsia="x-none"/>
    </w:rPr>
  </w:style>
  <w:style w:type="character" w:styleId="a8">
    <w:name w:val="page number"/>
    <w:basedOn w:val="a1"/>
  </w:style>
  <w:style w:type="paragraph" w:styleId="a9">
    <w:name w:val="caption"/>
    <w:aliases w:val="cap,cap Char,Caption Char,Caption Char1 Char,Caption Char Char1 Char,cap Char2,cap Char2 Char,Ca"/>
    <w:basedOn w:val="a0"/>
    <w:next w:val="a0"/>
    <w:link w:val="Char1"/>
    <w:qFormat/>
    <w:pPr>
      <w:widowControl/>
      <w:wordWrap/>
      <w:overflowPunct w:val="0"/>
      <w:adjustRightInd w:val="0"/>
      <w:spacing w:before="120" w:after="120"/>
      <w:jc w:val="left"/>
      <w:textAlignment w:val="baseline"/>
    </w:pPr>
    <w:rPr>
      <w:rFonts w:ascii="Times New Roman"/>
      <w:b/>
      <w:kern w:val="0"/>
      <w:szCs w:val="20"/>
      <w:lang w:val="en-GB"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Char1">
    <w:name w:val="캡션 Char"/>
    <w:aliases w:val="cap Char1,cap Char Char1,Caption Char Char,Caption Char1 Char Char,Caption Char Char1 Char Char,cap Char2 Char1,cap Char2 Char Char,Ca Char"/>
    <w:link w:val="a9"/>
    <w:rsid w:val="008C47B6"/>
    <w:rPr>
      <w:b/>
      <w:lang w:val="en-GB" w:eastAsia="en-US" w:bidi="ar-SA"/>
    </w:rPr>
  </w:style>
  <w:style w:type="character" w:customStyle="1" w:styleId="Char">
    <w:name w:val="본문 Char"/>
    <w:aliases w:val="bt Char,Corps de texte Car Char,Corps de texte Car1 Car Char,Corps de texte Car Car Car Char,Corps de texte Car1 Car Car Car Char,Corps de texte Car Car Car Car Car Char,Corps de texte Car1 Car Car Car Car Car Char,bt Car Char"/>
    <w:link w:val="a4"/>
    <w:rsid w:val="00AB78AB"/>
    <w:rPr>
      <w:rFonts w:eastAsia="바탕"/>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a0"/>
    <w:semiHidden/>
    <w:rsid w:val="004255FF"/>
    <w:pPr>
      <w:keepNext/>
      <w:widowControl/>
      <w:numPr>
        <w:numId w:val="4"/>
      </w:numPr>
      <w:wordWrap/>
      <w:adjustRightInd w:val="0"/>
      <w:spacing w:before="60" w:after="60"/>
    </w:pPr>
    <w:rPr>
      <w:rFonts w:ascii="Times New Roman" w:eastAsia="SimSun" w:cs="Arial"/>
      <w:color w:val="0000FF"/>
      <w:sz w:val="24"/>
      <w:lang w:eastAsia="zh-CN"/>
    </w:rPr>
  </w:style>
  <w:style w:type="table" w:styleId="aa">
    <w:name w:val="Table Grid"/>
    <w:basedOn w:val="a2"/>
    <w:qFormat/>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
    <w:semiHidden/>
    <w:rsid w:val="00BC19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a0"/>
    <w:rsid w:val="004E089D"/>
    <w:pPr>
      <w:wordWrap/>
      <w:spacing w:line="252" w:lineRule="auto"/>
      <w:ind w:firstLine="202"/>
    </w:pPr>
    <w:rPr>
      <w:rFonts w:ascii="Times New Roman"/>
      <w:kern w:val="0"/>
      <w:szCs w:val="20"/>
      <w:lang w:eastAsia="en-US"/>
    </w:rPr>
  </w:style>
  <w:style w:type="character" w:styleId="ab">
    <w:name w:val="Hyperlink"/>
    <w:rsid w:val="005324E3"/>
    <w:rPr>
      <w:rFonts w:ascii="Arial" w:eastAsia="SimSun"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
    <w:name w:val="List Bullet"/>
    <w:basedOn w:val="a0"/>
    <w:rsid w:val="00554672"/>
    <w:pPr>
      <w:numPr>
        <w:numId w:val="5"/>
      </w:numPr>
      <w:wordWrap/>
      <w:autoSpaceDE/>
      <w:autoSpaceDN/>
      <w:ind w:hangingChars="200" w:hanging="200"/>
    </w:pPr>
    <w:rPr>
      <w:rFonts w:ascii="Times New Roman"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0"/>
    <w:rsid w:val="00E04011"/>
    <w:pPr>
      <w:widowControl/>
      <w:wordWrap/>
      <w:autoSpaceDE/>
      <w:autoSpaceDN/>
    </w:pPr>
    <w:rPr>
      <w:rFonts w:ascii="Times New Roman" w:eastAsia="Times New Roman"/>
      <w:kern w:val="0"/>
      <w:sz w:val="16"/>
      <w:lang w:eastAsia="en-US"/>
    </w:rPr>
  </w:style>
  <w:style w:type="paragraph" w:customStyle="1" w:styleId="11">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MorayRumney">
    <w:name w:val="Moray Rumney"/>
    <w:semiHidden/>
    <w:rsid w:val="00E01BFD"/>
    <w:rPr>
      <w:rFonts w:ascii="Arial" w:eastAsia="SimSun" w:hAnsi="Arial" w:cs="Arial"/>
      <w:color w:val="auto"/>
      <w:kern w:val="2"/>
      <w:sz w:val="20"/>
      <w:szCs w:val="20"/>
      <w:lang w:val="en-US" w:eastAsia="zh-CN" w:bidi="ar-SA"/>
    </w:rPr>
  </w:style>
  <w:style w:type="paragraph" w:styleId="ac">
    <w:name w:val="Document Map"/>
    <w:basedOn w:val="a0"/>
    <w:semiHidden/>
    <w:rsid w:val="007406BC"/>
    <w:pPr>
      <w:shd w:val="clear" w:color="auto" w:fill="000080"/>
    </w:pPr>
    <w:rPr>
      <w:rFonts w:ascii="Arial" w:eastAsia="돋움"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
    <w:basedOn w:val="a0"/>
    <w:link w:val="Char3"/>
    <w:rsid w:val="00975944"/>
    <w:pPr>
      <w:tabs>
        <w:tab w:val="center" w:pos="4252"/>
        <w:tab w:val="right" w:pos="8504"/>
      </w:tabs>
      <w:snapToGrid w:val="0"/>
    </w:pPr>
  </w:style>
  <w:style w:type="character" w:customStyle="1" w:styleId="Char3">
    <w:name w:val="머리글 Char"/>
    <w:aliases w:val="header odd Char,header Char,header odd1 Char,header odd2 Char,header odd3 Char,header odd4 Char,header odd5 Char,header odd6 Char,header1 Char,header2 Char,header3 Char,header odd11 Char,header odd21 Char,header odd7 Char,header4 Char"/>
    <w:link w:val="ad"/>
    <w:rsid w:val="00B600D4"/>
    <w:rPr>
      <w:rFonts w:ascii="바탕" w:eastAsia="바탕"/>
      <w:kern w:val="2"/>
      <w:szCs w:val="24"/>
      <w:lang w:val="en-US" w:eastAsia="ko-KR" w:bidi="ar-SA"/>
    </w:rPr>
  </w:style>
  <w:style w:type="character" w:styleId="ae">
    <w:name w:val="annotation reference"/>
    <w:uiPriority w:val="99"/>
    <w:semiHidden/>
    <w:rsid w:val="00D600DC"/>
    <w:rPr>
      <w:sz w:val="18"/>
      <w:szCs w:val="18"/>
    </w:rPr>
  </w:style>
  <w:style w:type="paragraph" w:styleId="af">
    <w:name w:val="annotation text"/>
    <w:basedOn w:val="a0"/>
    <w:link w:val="Char4"/>
    <w:semiHidden/>
    <w:rsid w:val="00D600DC"/>
    <w:pPr>
      <w:jc w:val="left"/>
    </w:pPr>
    <w:rPr>
      <w:lang w:val="x-none" w:eastAsia="x-none"/>
    </w:r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af0">
    <w:name w:val="annotation subject"/>
    <w:basedOn w:val="af"/>
    <w:next w:val="af"/>
    <w:semiHidden/>
    <w:rsid w:val="001D3007"/>
    <w:rPr>
      <w:b/>
      <w:bCs/>
    </w:rPr>
  </w:style>
  <w:style w:type="paragraph" w:styleId="af1">
    <w:name w:val="footnote text"/>
    <w:basedOn w:val="a0"/>
    <w:link w:val="Char5"/>
    <w:rsid w:val="003F36E8"/>
    <w:pPr>
      <w:snapToGrid w:val="0"/>
      <w:jc w:val="left"/>
    </w:pPr>
    <w:rPr>
      <w:lang w:val="x-none" w:eastAsia="x-none"/>
    </w:rPr>
  </w:style>
  <w:style w:type="character" w:customStyle="1" w:styleId="Char5">
    <w:name w:val="각주 텍스트 Char"/>
    <w:link w:val="af1"/>
    <w:rsid w:val="003F36E8"/>
    <w:rPr>
      <w:rFonts w:ascii="바탕"/>
      <w:kern w:val="2"/>
      <w:szCs w:val="24"/>
    </w:rPr>
  </w:style>
  <w:style w:type="character" w:styleId="af2">
    <w:name w:val="footnote reference"/>
    <w:rsid w:val="003F36E8"/>
    <w:rPr>
      <w:vertAlign w:val="superscript"/>
    </w:rPr>
  </w:style>
  <w:style w:type="paragraph" w:styleId="af3">
    <w:name w:val="Normal (Web)"/>
    <w:basedOn w:val="a0"/>
    <w:uiPriority w:val="99"/>
    <w:unhideWhenUsed/>
    <w:rsid w:val="008504C1"/>
    <w:pPr>
      <w:widowControl/>
      <w:wordWrap/>
      <w:autoSpaceDE/>
      <w:autoSpaceDN/>
      <w:spacing w:before="100" w:beforeAutospacing="1" w:after="100" w:afterAutospacing="1"/>
      <w:jc w:val="left"/>
    </w:pPr>
    <w:rPr>
      <w:rFonts w:ascii="굴림" w:eastAsia="굴림" w:hAnsi="굴림" w:cs="굴림"/>
      <w:kern w:val="0"/>
      <w:sz w:val="24"/>
    </w:rPr>
  </w:style>
  <w:style w:type="paragraph" w:customStyle="1" w:styleId="CharChar5Char">
    <w:name w:val="Char Char5 Char"/>
    <w:autoRedefine/>
    <w:rsid w:val="00DC68AF"/>
    <w:pPr>
      <w:widowControl w:val="0"/>
      <w:spacing w:line="300" w:lineRule="auto"/>
      <w:ind w:firstLineChars="200" w:firstLine="480"/>
      <w:jc w:val="both"/>
    </w:pPr>
    <w:rPr>
      <w:rFonts w:eastAsia="FangSong_GB2312"/>
      <w:noProof/>
      <w:kern w:val="2"/>
      <w:sz w:val="24"/>
      <w:szCs w:val="24"/>
      <w:lang w:eastAsia="zh-CN"/>
    </w:rPr>
  </w:style>
  <w:style w:type="table" w:styleId="-1">
    <w:name w:val="Light List Accent 1"/>
    <w:basedOn w:val="a2"/>
    <w:uiPriority w:val="61"/>
    <w:rsid w:val="00297568"/>
    <w:rPr>
      <w:rFonts w:ascii="맑은 고딕" w:eastAsia="맑은 고딕" w:hAnsi="맑은 고딕"/>
      <w:kern w:val="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TALCar">
    <w:name w:val="TAL Car"/>
    <w:link w:val="TAL"/>
    <w:rsid w:val="00F9665A"/>
    <w:rPr>
      <w:rFonts w:ascii="Arial" w:eastAsia="MS Mincho" w:hAnsi="Arial"/>
      <w:sz w:val="18"/>
      <w:lang w:val="en-GB" w:eastAsia="en-US"/>
    </w:rPr>
  </w:style>
  <w:style w:type="character" w:customStyle="1" w:styleId="THChar">
    <w:name w:val="TH Char"/>
    <w:link w:val="TH"/>
    <w:rsid w:val="009A16BF"/>
    <w:rPr>
      <w:rFonts w:ascii="Arial" w:eastAsia="MS Mincho" w:hAnsi="Arial"/>
      <w:b/>
      <w:lang w:val="en-GB" w:eastAsia="en-US"/>
    </w:rPr>
  </w:style>
  <w:style w:type="paragraph" w:customStyle="1" w:styleId="TF">
    <w:name w:val="TF"/>
    <w:basedOn w:val="TH"/>
    <w:link w:val="TFChar"/>
    <w:rsid w:val="009A16BF"/>
    <w:pPr>
      <w:keepNext w:val="0"/>
      <w:overflowPunct w:val="0"/>
      <w:autoSpaceDE w:val="0"/>
      <w:autoSpaceDN w:val="0"/>
      <w:adjustRightInd w:val="0"/>
      <w:spacing w:before="0" w:after="240"/>
      <w:textAlignment w:val="baseline"/>
    </w:pPr>
    <w:rPr>
      <w:rFonts w:eastAsia="맑은 고딕"/>
    </w:rPr>
  </w:style>
  <w:style w:type="character" w:customStyle="1" w:styleId="TFChar">
    <w:name w:val="TF Char"/>
    <w:link w:val="TF"/>
    <w:rsid w:val="009A16BF"/>
    <w:rPr>
      <w:rFonts w:ascii="Arial" w:eastAsia="맑은 고딕" w:hAnsi="Arial"/>
      <w:b/>
      <w:lang w:val="en-GB" w:eastAsia="en-US"/>
    </w:rPr>
  </w:style>
  <w:style w:type="paragraph" w:customStyle="1" w:styleId="TdocHeader2">
    <w:name w:val="Tdoc_Header_2"/>
    <w:basedOn w:val="a0"/>
    <w:rsid w:val="005E1295"/>
    <w:pPr>
      <w:numPr>
        <w:numId w:val="6"/>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1"/>
    <w:next w:val="a4"/>
    <w:autoRedefine/>
    <w:rsid w:val="005E1295"/>
    <w:pPr>
      <w:keepLines w:val="0"/>
      <w:pBdr>
        <w:top w:val="none" w:sz="0" w:space="0" w:color="auto"/>
      </w:pBdr>
      <w:tabs>
        <w:tab w:val="num" w:pos="360"/>
      </w:tabs>
      <w:overflowPunct/>
      <w:autoSpaceDE/>
      <w:autoSpaceDN/>
      <w:adjustRightInd/>
      <w:spacing w:after="120"/>
      <w:ind w:left="357" w:hanging="357"/>
      <w:jc w:val="both"/>
      <w:textAlignment w:val="auto"/>
    </w:pPr>
    <w:rPr>
      <w:b/>
      <w:noProof/>
      <w:kern w:val="28"/>
      <w:sz w:val="24"/>
      <w:lang w:val="en-US"/>
    </w:rPr>
  </w:style>
  <w:style w:type="paragraph" w:styleId="af4">
    <w:name w:val="List Paragraph"/>
    <w:aliases w:val="- Bullets,Lista1,?? ??,?????,????,列出段落1,中等深浅网格 1 - 着色 21,¥¡¡¡¡ì¬º¥¹¥È¶ÎÂä,ÁÐ³ö¶ÎÂä,列表段落1,—ño’i—Ž,¥ê¥¹¥È¶ÎÂä,1st level - Bullet List Paragraph,Lettre d'introduction,Paragrafo elenco,Normal bullet 2,Bullet list,목록단락"/>
    <w:basedOn w:val="a0"/>
    <w:link w:val="Char6"/>
    <w:uiPriority w:val="34"/>
    <w:qFormat/>
    <w:rsid w:val="00256B63"/>
    <w:pPr>
      <w:spacing w:before="120" w:after="360" w:line="264" w:lineRule="auto"/>
      <w:ind w:leftChars="400" w:left="800" w:firstLine="425"/>
    </w:pPr>
    <w:rPr>
      <w:rFonts w:ascii="맑은 고딕" w:eastAsia="맑은 고딕" w:hAnsi="맑은 고딕"/>
      <w:szCs w:val="22"/>
    </w:rPr>
  </w:style>
  <w:style w:type="character" w:customStyle="1" w:styleId="Char0">
    <w:name w:val="바닥글 Char"/>
    <w:link w:val="a7"/>
    <w:uiPriority w:val="99"/>
    <w:rsid w:val="00637E13"/>
    <w:rPr>
      <w:rFonts w:ascii="바탕"/>
      <w:kern w:val="2"/>
      <w:szCs w:val="24"/>
    </w:rPr>
  </w:style>
  <w:style w:type="character" w:customStyle="1" w:styleId="Char4">
    <w:name w:val="메모 텍스트 Char"/>
    <w:link w:val="af"/>
    <w:semiHidden/>
    <w:rsid w:val="00637E13"/>
    <w:rPr>
      <w:rFonts w:ascii="바탕"/>
      <w:kern w:val="2"/>
      <w:szCs w:val="24"/>
    </w:rPr>
  </w:style>
  <w:style w:type="character" w:customStyle="1" w:styleId="3Char">
    <w:name w:val="제목 3 Char"/>
    <w:aliases w:val="Title Char,Underrubrik2 Char,H3 Char,no break Char,h3 Char,Memo Heading 3 Char,hello Char,Titre 3 Car Char,no break Car Char,H3 Car Char,Underrubrik2 Car Char,h3 Car Char,Memo Heading 3 Car Char,hello Car Char,Heading 3 Char Car Char"/>
    <w:link w:val="3"/>
    <w:rsid w:val="000E13EE"/>
    <w:rPr>
      <w:rFonts w:ascii="Arial" w:hAnsi="Arial"/>
      <w:sz w:val="28"/>
      <w:lang w:val="en-GB" w:eastAsia="en-US"/>
    </w:rPr>
  </w:style>
  <w:style w:type="paragraph" w:customStyle="1" w:styleId="CharChar3CharCharCharCharCharChar">
    <w:name w:val="Char Char3 Char Char Char Char Char Char"/>
    <w:semiHidden/>
    <w:rsid w:val="000E13EE"/>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styleId="af5">
    <w:name w:val="Revision"/>
    <w:hidden/>
    <w:uiPriority w:val="99"/>
    <w:semiHidden/>
    <w:rsid w:val="00B2249B"/>
    <w:rPr>
      <w:rFonts w:ascii="바탕"/>
      <w:kern w:val="2"/>
      <w:szCs w:val="24"/>
    </w:rPr>
  </w:style>
  <w:style w:type="character" w:styleId="af6">
    <w:name w:val="FollowedHyperlink"/>
    <w:rsid w:val="00384BF5"/>
    <w:rPr>
      <w:color w:val="800080"/>
      <w:u w:val="single"/>
    </w:rPr>
  </w:style>
  <w:style w:type="paragraph" w:customStyle="1" w:styleId="B1">
    <w:name w:val="B1"/>
    <w:basedOn w:val="af7"/>
    <w:link w:val="B1Char"/>
    <w:qFormat/>
    <w:rsid w:val="005C6280"/>
    <w:pPr>
      <w:widowControl/>
      <w:wordWrap/>
      <w:autoSpaceDE/>
      <w:autoSpaceDN/>
      <w:spacing w:after="180"/>
      <w:ind w:leftChars="0" w:left="568" w:firstLineChars="0" w:hanging="284"/>
      <w:contextualSpacing w:val="0"/>
      <w:jc w:val="left"/>
    </w:pPr>
    <w:rPr>
      <w:rFonts w:ascii="Times New Roman" w:eastAsia="SimSun"/>
      <w:kern w:val="0"/>
      <w:szCs w:val="20"/>
      <w:lang w:val="en-GB" w:eastAsia="en-US"/>
    </w:rPr>
  </w:style>
  <w:style w:type="character" w:customStyle="1" w:styleId="B1Char">
    <w:name w:val="B1 Char"/>
    <w:link w:val="B1"/>
    <w:rsid w:val="005C6280"/>
    <w:rPr>
      <w:rFonts w:eastAsia="SimSun"/>
      <w:lang w:val="en-GB" w:eastAsia="en-US"/>
    </w:rPr>
  </w:style>
  <w:style w:type="paragraph" w:styleId="af7">
    <w:name w:val="List"/>
    <w:basedOn w:val="a0"/>
    <w:rsid w:val="005C6280"/>
    <w:pPr>
      <w:ind w:leftChars="200" w:left="100" w:hangingChars="200" w:hanging="200"/>
      <w:contextualSpacing/>
    </w:pPr>
  </w:style>
  <w:style w:type="paragraph" w:customStyle="1" w:styleId="Reference">
    <w:name w:val="Reference"/>
    <w:basedOn w:val="a0"/>
    <w:rsid w:val="006C7E22"/>
    <w:pPr>
      <w:keepLines/>
      <w:widowControl/>
      <w:numPr>
        <w:ilvl w:val="1"/>
        <w:numId w:val="7"/>
      </w:numPr>
      <w:wordWrap/>
      <w:autoSpaceDE/>
      <w:autoSpaceDN/>
      <w:spacing w:after="180"/>
      <w:jc w:val="left"/>
    </w:pPr>
    <w:rPr>
      <w:rFonts w:ascii="Times New Roman" w:eastAsia="MS Mincho"/>
      <w:kern w:val="0"/>
      <w:szCs w:val="20"/>
      <w:lang w:val="en-GB" w:eastAsia="en-US"/>
    </w:rPr>
  </w:style>
  <w:style w:type="character" w:customStyle="1" w:styleId="Char6">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
    <w:link w:val="af4"/>
    <w:uiPriority w:val="34"/>
    <w:qFormat/>
    <w:rsid w:val="003D09DB"/>
    <w:rPr>
      <w:rFonts w:ascii="맑은 고딕" w:eastAsia="맑은 고딕" w:hAnsi="맑은 고딕"/>
      <w:kern w:val="2"/>
      <w:szCs w:val="22"/>
    </w:rPr>
  </w:style>
  <w:style w:type="paragraph" w:customStyle="1" w:styleId="IvDbodytext">
    <w:name w:val="IvD bodytext"/>
    <w:basedOn w:val="a4"/>
    <w:link w:val="IvDbodytextChar"/>
    <w:qFormat/>
    <w:rsid w:val="003D09DB"/>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sid w:val="003D09DB"/>
    <w:rPr>
      <w:rFonts w:ascii="Arial" w:eastAsia="Times New Roman" w:hAnsi="Arial"/>
      <w:spacing w:val="2"/>
      <w:lang w:eastAsia="en-US"/>
    </w:rPr>
  </w:style>
  <w:style w:type="paragraph" w:customStyle="1" w:styleId="References">
    <w:name w:val="References"/>
    <w:basedOn w:val="a0"/>
    <w:rsid w:val="00C66BCC"/>
    <w:pPr>
      <w:widowControl/>
      <w:numPr>
        <w:numId w:val="8"/>
      </w:numPr>
      <w:wordWrap/>
      <w:spacing w:before="60" w:after="60" w:line="360" w:lineRule="atLeast"/>
    </w:pPr>
    <w:rPr>
      <w:rFonts w:ascii="Times New Roman" w:eastAsia="SimSun"/>
      <w:kern w:val="0"/>
      <w:sz w:val="22"/>
      <w:szCs w:val="16"/>
      <w:lang w:eastAsia="en-US"/>
    </w:rPr>
  </w:style>
  <w:style w:type="paragraph" w:customStyle="1" w:styleId="B2">
    <w:name w:val="B2"/>
    <w:basedOn w:val="20"/>
    <w:rsid w:val="00C74E3A"/>
    <w:pPr>
      <w:widowControl/>
      <w:wordWrap/>
      <w:autoSpaceDE/>
      <w:autoSpaceDN/>
      <w:spacing w:after="180"/>
      <w:ind w:leftChars="0" w:left="851" w:firstLineChars="0" w:hanging="284"/>
      <w:contextualSpacing w:val="0"/>
      <w:jc w:val="left"/>
    </w:pPr>
    <w:rPr>
      <w:rFonts w:ascii="Times New Roman" w:eastAsia="맑은 고딕"/>
      <w:kern w:val="0"/>
      <w:szCs w:val="20"/>
      <w:lang w:val="en-GB" w:eastAsia="en-US"/>
    </w:rPr>
  </w:style>
  <w:style w:type="character" w:customStyle="1" w:styleId="B10">
    <w:name w:val="B1 (文字)"/>
    <w:uiPriority w:val="99"/>
    <w:locked/>
    <w:rsid w:val="00C74E3A"/>
    <w:rPr>
      <w:lang w:eastAsia="en-US"/>
    </w:rPr>
  </w:style>
  <w:style w:type="paragraph" w:styleId="20">
    <w:name w:val="List 2"/>
    <w:basedOn w:val="a0"/>
    <w:rsid w:val="00C74E3A"/>
    <w:pPr>
      <w:ind w:leftChars="400" w:left="100" w:hangingChars="200" w:hanging="200"/>
      <w:contextualSpacing/>
    </w:pPr>
  </w:style>
  <w:style w:type="character" w:customStyle="1" w:styleId="TAHCar">
    <w:name w:val="TAH Car"/>
    <w:link w:val="TAH"/>
    <w:qFormat/>
    <w:rsid w:val="002D10EE"/>
    <w:rPr>
      <w:rFonts w:ascii="Arial" w:eastAsia="MS Mincho" w:hAnsi="Arial"/>
      <w:b/>
      <w:sz w:val="18"/>
      <w:lang w:val="en-GB" w:eastAsia="en-US"/>
    </w:rPr>
  </w:style>
  <w:style w:type="character" w:customStyle="1" w:styleId="1Char">
    <w:name w:val="제목 1 Char"/>
    <w:aliases w:val="H1 Char,h1 Char,app heading 1 Char,l1 Char,Memo Heading 1 Char,h11 Char,h12 Char,h13 Char,h14 Char,h15 Char,h16 Char,NMP Heading 1 Char,Heading 1_a Char,heading 1 Char,h17 Char,h111 Char,h121 Char,h131 Char,h141 Char,h151 Char,h161 Char"/>
    <w:link w:val="1"/>
    <w:rsid w:val="0022441E"/>
    <w:rPr>
      <w:rFonts w:ascii="Arial" w:hAnsi="Arial"/>
      <w:sz w:val="36"/>
      <w:lang w:val="en-GB" w:eastAsia="en-US"/>
    </w:rPr>
  </w:style>
  <w:style w:type="character" w:customStyle="1" w:styleId="LGTdocChar">
    <w:name w:val="LGTdoc_본문 Char"/>
    <w:link w:val="LGTdoc0"/>
    <w:qFormat/>
    <w:locked/>
    <w:rsid w:val="00A55A43"/>
    <w:rPr>
      <w:kern w:val="2"/>
      <w:sz w:val="22"/>
      <w:szCs w:val="24"/>
      <w:lang w:val="en-GB"/>
    </w:rPr>
  </w:style>
  <w:style w:type="paragraph" w:customStyle="1" w:styleId="EditorsNote">
    <w:name w:val="Editor's Note"/>
    <w:aliases w:val="EN"/>
    <w:basedOn w:val="a0"/>
    <w:link w:val="EditorsNoteChar"/>
    <w:qFormat/>
    <w:rsid w:val="00803923"/>
    <w:pPr>
      <w:keepLines/>
      <w:widowControl/>
      <w:wordWrap/>
      <w:autoSpaceDE/>
      <w:autoSpaceDN/>
      <w:spacing w:after="180"/>
      <w:ind w:left="1135" w:hanging="851"/>
      <w:jc w:val="left"/>
    </w:pPr>
    <w:rPr>
      <w:rFonts w:ascii="Times New Roman" w:eastAsia="맑은 고딕"/>
      <w:color w:val="FF0000"/>
      <w:kern w:val="0"/>
      <w:szCs w:val="20"/>
      <w:lang w:val="en-GB" w:eastAsia="en-US"/>
    </w:rPr>
  </w:style>
  <w:style w:type="character" w:customStyle="1" w:styleId="EditorsNoteChar">
    <w:name w:val="Editor's Note Char"/>
    <w:aliases w:val="EN Char"/>
    <w:link w:val="EditorsNote"/>
    <w:rsid w:val="00803923"/>
    <w:rPr>
      <w:rFonts w:eastAsia="맑은 고딕"/>
      <w:color w:val="FF0000"/>
      <w:lang w:val="en-GB" w:eastAsia="en-US"/>
    </w:rPr>
  </w:style>
  <w:style w:type="paragraph" w:customStyle="1" w:styleId="NO">
    <w:name w:val="NO"/>
    <w:basedOn w:val="a0"/>
    <w:rsid w:val="00824186"/>
    <w:pPr>
      <w:keepLines/>
      <w:widowControl/>
      <w:wordWrap/>
      <w:autoSpaceDE/>
      <w:autoSpaceDN/>
      <w:spacing w:after="180"/>
      <w:ind w:left="1135" w:hanging="851"/>
      <w:jc w:val="left"/>
    </w:pPr>
    <w:rPr>
      <w:rFonts w:ascii="Times New Roman" w:eastAsia="맑은 고딕"/>
      <w:kern w:val="0"/>
      <w:szCs w:val="20"/>
      <w:lang w:val="en-GB" w:eastAsia="en-US"/>
    </w:rPr>
  </w:style>
  <w:style w:type="character" w:customStyle="1" w:styleId="TALChar">
    <w:name w:val="TAL Char"/>
    <w:locked/>
    <w:rsid w:val="00824186"/>
    <w:rPr>
      <w:rFonts w:ascii="Arial" w:hAnsi="Arial"/>
      <w:sz w:val="18"/>
      <w:lang w:val="en-GB" w:eastAsia="en-US" w:bidi="ar-SA"/>
    </w:rPr>
  </w:style>
  <w:style w:type="paragraph" w:customStyle="1" w:styleId="RAN1bullet2">
    <w:name w:val="RAN1 bullet2"/>
    <w:basedOn w:val="a0"/>
    <w:qFormat/>
    <w:rsid w:val="00C978E2"/>
    <w:pPr>
      <w:widowControl/>
      <w:numPr>
        <w:ilvl w:val="1"/>
        <w:numId w:val="9"/>
      </w:numPr>
      <w:tabs>
        <w:tab w:val="left" w:pos="1440"/>
      </w:tabs>
      <w:wordWrap/>
      <w:autoSpaceDE/>
      <w:autoSpaceDN/>
      <w:jc w:val="left"/>
    </w:pPr>
    <w:rPr>
      <w:rFonts w:ascii="Times" w:hAnsi="Times"/>
      <w:kern w:val="0"/>
      <w:szCs w:val="20"/>
      <w:lang w:eastAsia="en-US"/>
    </w:rPr>
  </w:style>
  <w:style w:type="paragraph" w:customStyle="1" w:styleId="3GPPText">
    <w:name w:val="3GPP Text"/>
    <w:basedOn w:val="a0"/>
    <w:link w:val="3GPPTextChar"/>
    <w:qFormat/>
    <w:rsid w:val="001E07C6"/>
    <w:pPr>
      <w:widowControl/>
      <w:wordWrap/>
      <w:overflowPunct w:val="0"/>
      <w:adjustRightInd w:val="0"/>
      <w:spacing w:before="120" w:after="120"/>
      <w:textAlignment w:val="baseline"/>
    </w:pPr>
    <w:rPr>
      <w:rFonts w:ascii="Times New Roman" w:eastAsia="SimSun"/>
      <w:kern w:val="0"/>
      <w:sz w:val="22"/>
      <w:szCs w:val="20"/>
      <w:lang w:eastAsia="en-US"/>
    </w:rPr>
  </w:style>
  <w:style w:type="character" w:customStyle="1" w:styleId="3GPPTextChar">
    <w:name w:val="3GPP Text Char"/>
    <w:link w:val="3GPPText"/>
    <w:qFormat/>
    <w:rsid w:val="001E07C6"/>
    <w:rPr>
      <w:rFonts w:eastAsia="SimSun"/>
      <w:sz w:val="22"/>
      <w:lang w:eastAsia="en-US"/>
    </w:rPr>
  </w:style>
  <w:style w:type="numbering" w:customStyle="1" w:styleId="3GPPListofBullets">
    <w:name w:val="3GPP List of Bullets"/>
    <w:rsid w:val="001E07C6"/>
    <w:pPr>
      <w:numPr>
        <w:numId w:val="25"/>
      </w:numPr>
    </w:pPr>
  </w:style>
  <w:style w:type="paragraph" w:customStyle="1" w:styleId="Proposal">
    <w:name w:val="Proposal"/>
    <w:basedOn w:val="a4"/>
    <w:uiPriority w:val="99"/>
    <w:qFormat/>
    <w:rsid w:val="00FD73E0"/>
    <w:pPr>
      <w:widowControl w:val="0"/>
      <w:numPr>
        <w:numId w:val="33"/>
      </w:numPr>
      <w:tabs>
        <w:tab w:val="left" w:pos="1701"/>
      </w:tabs>
      <w:wordWrap w:val="0"/>
      <w:autoSpaceDE w:val="0"/>
      <w:autoSpaceDN w:val="0"/>
      <w:spacing w:after="120" w:line="259" w:lineRule="auto"/>
    </w:pPr>
    <w:rPr>
      <w:rFonts w:asciiTheme="minorHAnsi" w:eastAsiaTheme="minorEastAsia" w:hAnsiTheme="minorHAnsi" w:cstheme="minorBidi"/>
      <w:b/>
      <w:bCs/>
      <w:snapToGrid/>
      <w:kern w:val="2"/>
      <w:sz w:val="20"/>
      <w:szCs w:val="22"/>
      <w:lang w:eastAsia="zh-CN"/>
    </w:rPr>
  </w:style>
  <w:style w:type="character" w:customStyle="1" w:styleId="B1Char1">
    <w:name w:val="B1 Char1"/>
    <w:qFormat/>
    <w:rsid w:val="00FD73E0"/>
    <w:rPr>
      <w:rFonts w:ascii="Times New Roman" w:hAnsi="Times New Roman"/>
      <w:lang w:eastAsia="zh-CN"/>
    </w:rPr>
  </w:style>
  <w:style w:type="paragraph" w:customStyle="1" w:styleId="Observation">
    <w:name w:val="Observation"/>
    <w:basedOn w:val="Proposal"/>
    <w:uiPriority w:val="99"/>
    <w:qFormat/>
    <w:rsid w:val="00026E93"/>
    <w:pPr>
      <w:numPr>
        <w:numId w:val="34"/>
      </w:numPr>
      <w:tabs>
        <w:tab w:val="num" w:pos="360"/>
      </w:tabs>
      <w:ind w:left="1701" w:hanging="1701"/>
    </w:pPr>
    <w:rPr>
      <w:lang w:eastAsia="ja-JP"/>
    </w:rPr>
  </w:style>
  <w:style w:type="paragraph" w:customStyle="1" w:styleId="YJ-Observation">
    <w:name w:val="YJ-Observation"/>
    <w:basedOn w:val="a0"/>
    <w:qFormat/>
    <w:rsid w:val="00556C69"/>
    <w:pPr>
      <w:widowControl/>
      <w:numPr>
        <w:numId w:val="36"/>
      </w:numPr>
      <w:tabs>
        <w:tab w:val="left" w:pos="420"/>
      </w:tabs>
      <w:wordWrap/>
      <w:autoSpaceDE/>
      <w:autoSpaceDN/>
      <w:spacing w:beforeLines="50" w:afterLines="50" w:line="259" w:lineRule="auto"/>
    </w:pPr>
    <w:rPr>
      <w:rFonts w:ascii="Times New Roman" w:eastAsiaTheme="minorEastAsia"/>
      <w:b/>
      <w:bCs/>
      <w:i/>
      <w:iCs/>
      <w:szCs w:val="20"/>
      <w:lang w:val="en-GB" w:eastAsia="en-US"/>
    </w:rPr>
  </w:style>
  <w:style w:type="paragraph" w:customStyle="1" w:styleId="YJ-Proposal">
    <w:name w:val="YJ-Proposal"/>
    <w:basedOn w:val="a0"/>
    <w:qFormat/>
    <w:rsid w:val="00556C69"/>
    <w:pPr>
      <w:widowControl/>
      <w:numPr>
        <w:numId w:val="37"/>
      </w:numPr>
      <w:wordWrap/>
      <w:autoSpaceDE/>
      <w:autoSpaceDN/>
      <w:spacing w:beforeLines="50" w:afterLines="50" w:line="259" w:lineRule="auto"/>
    </w:pPr>
    <w:rPr>
      <w:rFonts w:ascii="Times New Roman" w:eastAsiaTheme="minorEastAsia"/>
      <w:b/>
      <w:bCs/>
      <w:i/>
      <w:iCs/>
      <w:szCs w:val="20"/>
      <w:lang w:val="en-GB" w:eastAsia="en-US"/>
    </w:rPr>
  </w:style>
  <w:style w:type="paragraph" w:customStyle="1" w:styleId="subullet">
    <w:name w:val="subullet"/>
    <w:basedOn w:val="a0"/>
    <w:qFormat/>
    <w:rsid w:val="00556C69"/>
    <w:pPr>
      <w:widowControl/>
      <w:numPr>
        <w:ilvl w:val="1"/>
        <w:numId w:val="37"/>
      </w:numPr>
      <w:wordWrap/>
      <w:autoSpaceDE/>
      <w:autoSpaceDN/>
      <w:spacing w:beforeLines="50" w:before="50" w:afterLines="50" w:after="50" w:line="259" w:lineRule="auto"/>
    </w:pPr>
    <w:rPr>
      <w:rFonts w:ascii="Times New Roman" w:eastAsiaTheme="minorEastAsia" w:hint="eastAsia"/>
      <w:b/>
      <w:bCs/>
      <w:i/>
      <w:iCs/>
      <w:szCs w:val="20"/>
      <w:lang w:eastAsia="zh-CN"/>
    </w:rPr>
  </w:style>
  <w:style w:type="paragraph" w:customStyle="1" w:styleId="subsub">
    <w:name w:val="subsub"/>
    <w:basedOn w:val="a0"/>
    <w:qFormat/>
    <w:rsid w:val="00556C69"/>
    <w:pPr>
      <w:widowControl/>
      <w:numPr>
        <w:ilvl w:val="2"/>
        <w:numId w:val="37"/>
      </w:numPr>
      <w:tabs>
        <w:tab w:val="left" w:pos="0"/>
      </w:tabs>
      <w:wordWrap/>
      <w:autoSpaceDE/>
      <w:autoSpaceDN/>
      <w:spacing w:beforeLines="50" w:before="50" w:afterLines="50" w:after="50" w:line="259" w:lineRule="auto"/>
    </w:pPr>
    <w:rPr>
      <w:rFonts w:ascii="Times New Roman" w:eastAsiaTheme="minorEastAsia" w:hint="eastAsia"/>
      <w:b/>
      <w:bCs/>
      <w:i/>
      <w:iCs/>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7176">
      <w:bodyDiv w:val="1"/>
      <w:marLeft w:val="0"/>
      <w:marRight w:val="0"/>
      <w:marTop w:val="0"/>
      <w:marBottom w:val="0"/>
      <w:divBdr>
        <w:top w:val="none" w:sz="0" w:space="0" w:color="auto"/>
        <w:left w:val="none" w:sz="0" w:space="0" w:color="auto"/>
        <w:bottom w:val="none" w:sz="0" w:space="0" w:color="auto"/>
        <w:right w:val="none" w:sz="0" w:space="0" w:color="auto"/>
      </w:divBdr>
    </w:div>
    <w:div w:id="13968252">
      <w:bodyDiv w:val="1"/>
      <w:marLeft w:val="0"/>
      <w:marRight w:val="0"/>
      <w:marTop w:val="0"/>
      <w:marBottom w:val="0"/>
      <w:divBdr>
        <w:top w:val="none" w:sz="0" w:space="0" w:color="auto"/>
        <w:left w:val="none" w:sz="0" w:space="0" w:color="auto"/>
        <w:bottom w:val="none" w:sz="0" w:space="0" w:color="auto"/>
        <w:right w:val="none" w:sz="0" w:space="0" w:color="auto"/>
      </w:divBdr>
    </w:div>
    <w:div w:id="21591044">
      <w:bodyDiv w:val="1"/>
      <w:marLeft w:val="0"/>
      <w:marRight w:val="0"/>
      <w:marTop w:val="0"/>
      <w:marBottom w:val="0"/>
      <w:divBdr>
        <w:top w:val="none" w:sz="0" w:space="0" w:color="auto"/>
        <w:left w:val="none" w:sz="0" w:space="0" w:color="auto"/>
        <w:bottom w:val="none" w:sz="0" w:space="0" w:color="auto"/>
        <w:right w:val="none" w:sz="0" w:space="0" w:color="auto"/>
      </w:divBdr>
      <w:divsChild>
        <w:div w:id="137502248">
          <w:marLeft w:val="1166"/>
          <w:marRight w:val="0"/>
          <w:marTop w:val="96"/>
          <w:marBottom w:val="0"/>
          <w:divBdr>
            <w:top w:val="none" w:sz="0" w:space="0" w:color="auto"/>
            <w:left w:val="none" w:sz="0" w:space="0" w:color="auto"/>
            <w:bottom w:val="none" w:sz="0" w:space="0" w:color="auto"/>
            <w:right w:val="none" w:sz="0" w:space="0" w:color="auto"/>
          </w:divBdr>
        </w:div>
        <w:div w:id="1174105583">
          <w:marLeft w:val="547"/>
          <w:marRight w:val="0"/>
          <w:marTop w:val="115"/>
          <w:marBottom w:val="0"/>
          <w:divBdr>
            <w:top w:val="none" w:sz="0" w:space="0" w:color="auto"/>
            <w:left w:val="none" w:sz="0" w:space="0" w:color="auto"/>
            <w:bottom w:val="none" w:sz="0" w:space="0" w:color="auto"/>
            <w:right w:val="none" w:sz="0" w:space="0" w:color="auto"/>
          </w:divBdr>
        </w:div>
        <w:div w:id="1325627030">
          <w:marLeft w:val="2520"/>
          <w:marRight w:val="0"/>
          <w:marTop w:val="86"/>
          <w:marBottom w:val="0"/>
          <w:divBdr>
            <w:top w:val="none" w:sz="0" w:space="0" w:color="auto"/>
            <w:left w:val="none" w:sz="0" w:space="0" w:color="auto"/>
            <w:bottom w:val="none" w:sz="0" w:space="0" w:color="auto"/>
            <w:right w:val="none" w:sz="0" w:space="0" w:color="auto"/>
          </w:divBdr>
        </w:div>
        <w:div w:id="1430004221">
          <w:marLeft w:val="547"/>
          <w:marRight w:val="0"/>
          <w:marTop w:val="115"/>
          <w:marBottom w:val="0"/>
          <w:divBdr>
            <w:top w:val="none" w:sz="0" w:space="0" w:color="auto"/>
            <w:left w:val="none" w:sz="0" w:space="0" w:color="auto"/>
            <w:bottom w:val="none" w:sz="0" w:space="0" w:color="auto"/>
            <w:right w:val="none" w:sz="0" w:space="0" w:color="auto"/>
          </w:divBdr>
        </w:div>
        <w:div w:id="1613704210">
          <w:marLeft w:val="1166"/>
          <w:marRight w:val="0"/>
          <w:marTop w:val="96"/>
          <w:marBottom w:val="0"/>
          <w:divBdr>
            <w:top w:val="none" w:sz="0" w:space="0" w:color="auto"/>
            <w:left w:val="none" w:sz="0" w:space="0" w:color="auto"/>
            <w:bottom w:val="none" w:sz="0" w:space="0" w:color="auto"/>
            <w:right w:val="none" w:sz="0" w:space="0" w:color="auto"/>
          </w:divBdr>
        </w:div>
        <w:div w:id="1904095399">
          <w:marLeft w:val="2520"/>
          <w:marRight w:val="0"/>
          <w:marTop w:val="86"/>
          <w:marBottom w:val="0"/>
          <w:divBdr>
            <w:top w:val="none" w:sz="0" w:space="0" w:color="auto"/>
            <w:left w:val="none" w:sz="0" w:space="0" w:color="auto"/>
            <w:bottom w:val="none" w:sz="0" w:space="0" w:color="auto"/>
            <w:right w:val="none" w:sz="0" w:space="0" w:color="auto"/>
          </w:divBdr>
        </w:div>
        <w:div w:id="2131849944">
          <w:marLeft w:val="1166"/>
          <w:marRight w:val="0"/>
          <w:marTop w:val="96"/>
          <w:marBottom w:val="0"/>
          <w:divBdr>
            <w:top w:val="none" w:sz="0" w:space="0" w:color="auto"/>
            <w:left w:val="none" w:sz="0" w:space="0" w:color="auto"/>
            <w:bottom w:val="none" w:sz="0" w:space="0" w:color="auto"/>
            <w:right w:val="none" w:sz="0" w:space="0" w:color="auto"/>
          </w:divBdr>
        </w:div>
        <w:div w:id="2138640063">
          <w:marLeft w:val="1166"/>
          <w:marRight w:val="0"/>
          <w:marTop w:val="96"/>
          <w:marBottom w:val="0"/>
          <w:divBdr>
            <w:top w:val="none" w:sz="0" w:space="0" w:color="auto"/>
            <w:left w:val="none" w:sz="0" w:space="0" w:color="auto"/>
            <w:bottom w:val="none" w:sz="0" w:space="0" w:color="auto"/>
            <w:right w:val="none" w:sz="0" w:space="0" w:color="auto"/>
          </w:divBdr>
        </w:div>
      </w:divsChild>
    </w:div>
    <w:div w:id="71591509">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6509">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9444181">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58107538">
      <w:bodyDiv w:val="1"/>
      <w:marLeft w:val="0"/>
      <w:marRight w:val="0"/>
      <w:marTop w:val="0"/>
      <w:marBottom w:val="0"/>
      <w:divBdr>
        <w:top w:val="none" w:sz="0" w:space="0" w:color="auto"/>
        <w:left w:val="none" w:sz="0" w:space="0" w:color="auto"/>
        <w:bottom w:val="none" w:sz="0" w:space="0" w:color="auto"/>
        <w:right w:val="none" w:sz="0" w:space="0" w:color="auto"/>
      </w:divBdr>
    </w:div>
    <w:div w:id="259335909">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329254038">
      <w:bodyDiv w:val="1"/>
      <w:marLeft w:val="0"/>
      <w:marRight w:val="0"/>
      <w:marTop w:val="0"/>
      <w:marBottom w:val="0"/>
      <w:divBdr>
        <w:top w:val="none" w:sz="0" w:space="0" w:color="auto"/>
        <w:left w:val="none" w:sz="0" w:space="0" w:color="auto"/>
        <w:bottom w:val="none" w:sz="0" w:space="0" w:color="auto"/>
        <w:right w:val="none" w:sz="0" w:space="0" w:color="auto"/>
      </w:divBdr>
      <w:divsChild>
        <w:div w:id="1661500422">
          <w:marLeft w:val="1166"/>
          <w:marRight w:val="0"/>
          <w:marTop w:val="77"/>
          <w:marBottom w:val="0"/>
          <w:divBdr>
            <w:top w:val="none" w:sz="0" w:space="0" w:color="auto"/>
            <w:left w:val="none" w:sz="0" w:space="0" w:color="auto"/>
            <w:bottom w:val="none" w:sz="0" w:space="0" w:color="auto"/>
            <w:right w:val="none" w:sz="0" w:space="0" w:color="auto"/>
          </w:divBdr>
        </w:div>
      </w:divsChild>
    </w:div>
    <w:div w:id="339352178">
      <w:bodyDiv w:val="1"/>
      <w:marLeft w:val="0"/>
      <w:marRight w:val="0"/>
      <w:marTop w:val="0"/>
      <w:marBottom w:val="0"/>
      <w:divBdr>
        <w:top w:val="none" w:sz="0" w:space="0" w:color="auto"/>
        <w:left w:val="none" w:sz="0" w:space="0" w:color="auto"/>
        <w:bottom w:val="none" w:sz="0" w:space="0" w:color="auto"/>
        <w:right w:val="none" w:sz="0" w:space="0" w:color="auto"/>
      </w:divBdr>
    </w:div>
    <w:div w:id="343553909">
      <w:bodyDiv w:val="1"/>
      <w:marLeft w:val="0"/>
      <w:marRight w:val="0"/>
      <w:marTop w:val="0"/>
      <w:marBottom w:val="0"/>
      <w:divBdr>
        <w:top w:val="none" w:sz="0" w:space="0" w:color="auto"/>
        <w:left w:val="none" w:sz="0" w:space="0" w:color="auto"/>
        <w:bottom w:val="none" w:sz="0" w:space="0" w:color="auto"/>
        <w:right w:val="none" w:sz="0" w:space="0" w:color="auto"/>
      </w:divBdr>
    </w:div>
    <w:div w:id="370348525">
      <w:bodyDiv w:val="1"/>
      <w:marLeft w:val="0"/>
      <w:marRight w:val="0"/>
      <w:marTop w:val="0"/>
      <w:marBottom w:val="0"/>
      <w:divBdr>
        <w:top w:val="none" w:sz="0" w:space="0" w:color="auto"/>
        <w:left w:val="none" w:sz="0" w:space="0" w:color="auto"/>
        <w:bottom w:val="none" w:sz="0" w:space="0" w:color="auto"/>
        <w:right w:val="none" w:sz="0" w:space="0" w:color="auto"/>
      </w:divBdr>
    </w:div>
    <w:div w:id="428355948">
      <w:bodyDiv w:val="1"/>
      <w:marLeft w:val="0"/>
      <w:marRight w:val="0"/>
      <w:marTop w:val="0"/>
      <w:marBottom w:val="0"/>
      <w:divBdr>
        <w:top w:val="none" w:sz="0" w:space="0" w:color="auto"/>
        <w:left w:val="none" w:sz="0" w:space="0" w:color="auto"/>
        <w:bottom w:val="none" w:sz="0" w:space="0" w:color="auto"/>
        <w:right w:val="none" w:sz="0" w:space="0" w:color="auto"/>
      </w:divBdr>
    </w:div>
    <w:div w:id="469439230">
      <w:bodyDiv w:val="1"/>
      <w:marLeft w:val="0"/>
      <w:marRight w:val="0"/>
      <w:marTop w:val="0"/>
      <w:marBottom w:val="0"/>
      <w:divBdr>
        <w:top w:val="none" w:sz="0" w:space="0" w:color="auto"/>
        <w:left w:val="none" w:sz="0" w:space="0" w:color="auto"/>
        <w:bottom w:val="none" w:sz="0" w:space="0" w:color="auto"/>
        <w:right w:val="none" w:sz="0" w:space="0" w:color="auto"/>
      </w:divBdr>
    </w:div>
    <w:div w:id="474180527">
      <w:bodyDiv w:val="1"/>
      <w:marLeft w:val="0"/>
      <w:marRight w:val="0"/>
      <w:marTop w:val="0"/>
      <w:marBottom w:val="0"/>
      <w:divBdr>
        <w:top w:val="none" w:sz="0" w:space="0" w:color="auto"/>
        <w:left w:val="none" w:sz="0" w:space="0" w:color="auto"/>
        <w:bottom w:val="none" w:sz="0" w:space="0" w:color="auto"/>
        <w:right w:val="none" w:sz="0" w:space="0" w:color="auto"/>
      </w:divBdr>
    </w:div>
    <w:div w:id="489371102">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43988">
      <w:bodyDiv w:val="1"/>
      <w:marLeft w:val="0"/>
      <w:marRight w:val="0"/>
      <w:marTop w:val="0"/>
      <w:marBottom w:val="0"/>
      <w:divBdr>
        <w:top w:val="none" w:sz="0" w:space="0" w:color="auto"/>
        <w:left w:val="none" w:sz="0" w:space="0" w:color="auto"/>
        <w:bottom w:val="none" w:sz="0" w:space="0" w:color="auto"/>
        <w:right w:val="none" w:sz="0" w:space="0" w:color="auto"/>
      </w:divBdr>
    </w:div>
    <w:div w:id="563881968">
      <w:bodyDiv w:val="1"/>
      <w:marLeft w:val="0"/>
      <w:marRight w:val="0"/>
      <w:marTop w:val="0"/>
      <w:marBottom w:val="0"/>
      <w:divBdr>
        <w:top w:val="none" w:sz="0" w:space="0" w:color="auto"/>
        <w:left w:val="none" w:sz="0" w:space="0" w:color="auto"/>
        <w:bottom w:val="none" w:sz="0" w:space="0" w:color="auto"/>
        <w:right w:val="none" w:sz="0" w:space="0" w:color="auto"/>
      </w:divBdr>
    </w:div>
    <w:div w:id="667828812">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735593613">
      <w:bodyDiv w:val="1"/>
      <w:marLeft w:val="0"/>
      <w:marRight w:val="0"/>
      <w:marTop w:val="0"/>
      <w:marBottom w:val="0"/>
      <w:divBdr>
        <w:top w:val="none" w:sz="0" w:space="0" w:color="auto"/>
        <w:left w:val="none" w:sz="0" w:space="0" w:color="auto"/>
        <w:bottom w:val="none" w:sz="0" w:space="0" w:color="auto"/>
        <w:right w:val="none" w:sz="0" w:space="0" w:color="auto"/>
      </w:divBdr>
    </w:div>
    <w:div w:id="808397746">
      <w:bodyDiv w:val="1"/>
      <w:marLeft w:val="0"/>
      <w:marRight w:val="0"/>
      <w:marTop w:val="0"/>
      <w:marBottom w:val="0"/>
      <w:divBdr>
        <w:top w:val="none" w:sz="0" w:space="0" w:color="auto"/>
        <w:left w:val="none" w:sz="0" w:space="0" w:color="auto"/>
        <w:bottom w:val="none" w:sz="0" w:space="0" w:color="auto"/>
        <w:right w:val="none" w:sz="0" w:space="0" w:color="auto"/>
      </w:divBdr>
    </w:div>
    <w:div w:id="809516174">
      <w:bodyDiv w:val="1"/>
      <w:marLeft w:val="0"/>
      <w:marRight w:val="0"/>
      <w:marTop w:val="0"/>
      <w:marBottom w:val="0"/>
      <w:divBdr>
        <w:top w:val="none" w:sz="0" w:space="0" w:color="auto"/>
        <w:left w:val="none" w:sz="0" w:space="0" w:color="auto"/>
        <w:bottom w:val="none" w:sz="0" w:space="0" w:color="auto"/>
        <w:right w:val="none" w:sz="0" w:space="0" w:color="auto"/>
      </w:divBdr>
    </w:div>
    <w:div w:id="883444319">
      <w:bodyDiv w:val="1"/>
      <w:marLeft w:val="0"/>
      <w:marRight w:val="0"/>
      <w:marTop w:val="0"/>
      <w:marBottom w:val="0"/>
      <w:divBdr>
        <w:top w:val="none" w:sz="0" w:space="0" w:color="auto"/>
        <w:left w:val="none" w:sz="0" w:space="0" w:color="auto"/>
        <w:bottom w:val="none" w:sz="0" w:space="0" w:color="auto"/>
        <w:right w:val="none" w:sz="0" w:space="0" w:color="auto"/>
      </w:divBdr>
    </w:div>
    <w:div w:id="931015966">
      <w:bodyDiv w:val="1"/>
      <w:marLeft w:val="0"/>
      <w:marRight w:val="0"/>
      <w:marTop w:val="0"/>
      <w:marBottom w:val="0"/>
      <w:divBdr>
        <w:top w:val="none" w:sz="0" w:space="0" w:color="auto"/>
        <w:left w:val="none" w:sz="0" w:space="0" w:color="auto"/>
        <w:bottom w:val="none" w:sz="0" w:space="0" w:color="auto"/>
        <w:right w:val="none" w:sz="0" w:space="0" w:color="auto"/>
      </w:divBdr>
      <w:divsChild>
        <w:div w:id="1902249218">
          <w:marLeft w:val="0"/>
          <w:marRight w:val="0"/>
          <w:marTop w:val="0"/>
          <w:marBottom w:val="0"/>
          <w:divBdr>
            <w:top w:val="none" w:sz="0" w:space="0" w:color="auto"/>
            <w:left w:val="none" w:sz="0" w:space="0" w:color="auto"/>
            <w:bottom w:val="none" w:sz="0" w:space="0" w:color="auto"/>
            <w:right w:val="none" w:sz="0" w:space="0" w:color="auto"/>
          </w:divBdr>
          <w:divsChild>
            <w:div w:id="775903618">
              <w:marLeft w:val="0"/>
              <w:marRight w:val="0"/>
              <w:marTop w:val="0"/>
              <w:marBottom w:val="0"/>
              <w:divBdr>
                <w:top w:val="none" w:sz="0" w:space="0" w:color="auto"/>
                <w:left w:val="none" w:sz="0" w:space="0" w:color="auto"/>
                <w:bottom w:val="none" w:sz="0" w:space="0" w:color="auto"/>
                <w:right w:val="none" w:sz="0" w:space="0" w:color="auto"/>
              </w:divBdr>
              <w:divsChild>
                <w:div w:id="654147360">
                  <w:marLeft w:val="0"/>
                  <w:marRight w:val="0"/>
                  <w:marTop w:val="0"/>
                  <w:marBottom w:val="0"/>
                  <w:divBdr>
                    <w:top w:val="none" w:sz="0" w:space="0" w:color="auto"/>
                    <w:left w:val="none" w:sz="0" w:space="0" w:color="auto"/>
                    <w:bottom w:val="none" w:sz="0" w:space="0" w:color="auto"/>
                    <w:right w:val="none" w:sz="0" w:space="0" w:color="auto"/>
                  </w:divBdr>
                  <w:divsChild>
                    <w:div w:id="2033871634">
                      <w:marLeft w:val="0"/>
                      <w:marRight w:val="0"/>
                      <w:marTop w:val="0"/>
                      <w:marBottom w:val="0"/>
                      <w:divBdr>
                        <w:top w:val="none" w:sz="0" w:space="0" w:color="auto"/>
                        <w:left w:val="none" w:sz="0" w:space="0" w:color="auto"/>
                        <w:bottom w:val="none" w:sz="0" w:space="0" w:color="auto"/>
                        <w:right w:val="none" w:sz="0" w:space="0" w:color="auto"/>
                      </w:divBdr>
                      <w:divsChild>
                        <w:div w:id="557713862">
                          <w:marLeft w:val="0"/>
                          <w:marRight w:val="0"/>
                          <w:marTop w:val="0"/>
                          <w:marBottom w:val="0"/>
                          <w:divBdr>
                            <w:top w:val="none" w:sz="0" w:space="0" w:color="auto"/>
                            <w:left w:val="none" w:sz="0" w:space="0" w:color="auto"/>
                            <w:bottom w:val="none" w:sz="0" w:space="0" w:color="auto"/>
                            <w:right w:val="none" w:sz="0" w:space="0" w:color="auto"/>
                          </w:divBdr>
                          <w:divsChild>
                            <w:div w:id="1111903058">
                              <w:marLeft w:val="0"/>
                              <w:marRight w:val="0"/>
                              <w:marTop w:val="0"/>
                              <w:marBottom w:val="0"/>
                              <w:divBdr>
                                <w:top w:val="none" w:sz="0" w:space="0" w:color="auto"/>
                                <w:left w:val="none" w:sz="0" w:space="0" w:color="auto"/>
                                <w:bottom w:val="none" w:sz="0" w:space="0" w:color="auto"/>
                                <w:right w:val="none" w:sz="0" w:space="0" w:color="auto"/>
                              </w:divBdr>
                              <w:divsChild>
                                <w:div w:id="1755542511">
                                  <w:marLeft w:val="0"/>
                                  <w:marRight w:val="0"/>
                                  <w:marTop w:val="0"/>
                                  <w:marBottom w:val="0"/>
                                  <w:divBdr>
                                    <w:top w:val="none" w:sz="0" w:space="0" w:color="auto"/>
                                    <w:left w:val="none" w:sz="0" w:space="0" w:color="auto"/>
                                    <w:bottom w:val="none" w:sz="0" w:space="0" w:color="auto"/>
                                    <w:right w:val="none" w:sz="0" w:space="0" w:color="auto"/>
                                  </w:divBdr>
                                  <w:divsChild>
                                    <w:div w:id="2089422038">
                                      <w:marLeft w:val="0"/>
                                      <w:marRight w:val="0"/>
                                      <w:marTop w:val="0"/>
                                      <w:marBottom w:val="0"/>
                                      <w:divBdr>
                                        <w:top w:val="none" w:sz="0" w:space="0" w:color="auto"/>
                                        <w:left w:val="none" w:sz="0" w:space="0" w:color="auto"/>
                                        <w:bottom w:val="none" w:sz="0" w:space="0" w:color="auto"/>
                                        <w:right w:val="none" w:sz="0" w:space="0" w:color="auto"/>
                                      </w:divBdr>
                                      <w:divsChild>
                                        <w:div w:id="1849707962">
                                          <w:marLeft w:val="0"/>
                                          <w:marRight w:val="0"/>
                                          <w:marTop w:val="0"/>
                                          <w:marBottom w:val="0"/>
                                          <w:divBdr>
                                            <w:top w:val="none" w:sz="0" w:space="0" w:color="auto"/>
                                            <w:left w:val="none" w:sz="0" w:space="0" w:color="auto"/>
                                            <w:bottom w:val="none" w:sz="0" w:space="0" w:color="auto"/>
                                            <w:right w:val="none" w:sz="0" w:space="0" w:color="auto"/>
                                          </w:divBdr>
                                          <w:divsChild>
                                            <w:div w:id="1685551642">
                                              <w:marLeft w:val="0"/>
                                              <w:marRight w:val="0"/>
                                              <w:marTop w:val="0"/>
                                              <w:marBottom w:val="495"/>
                                              <w:divBdr>
                                                <w:top w:val="none" w:sz="0" w:space="0" w:color="auto"/>
                                                <w:left w:val="none" w:sz="0" w:space="0" w:color="auto"/>
                                                <w:bottom w:val="none" w:sz="0" w:space="0" w:color="auto"/>
                                                <w:right w:val="none" w:sz="0" w:space="0" w:color="auto"/>
                                              </w:divBdr>
                                              <w:divsChild>
                                                <w:div w:id="183711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3923908">
      <w:bodyDiv w:val="1"/>
      <w:marLeft w:val="0"/>
      <w:marRight w:val="0"/>
      <w:marTop w:val="0"/>
      <w:marBottom w:val="0"/>
      <w:divBdr>
        <w:top w:val="none" w:sz="0" w:space="0" w:color="auto"/>
        <w:left w:val="none" w:sz="0" w:space="0" w:color="auto"/>
        <w:bottom w:val="none" w:sz="0" w:space="0" w:color="auto"/>
        <w:right w:val="none" w:sz="0" w:space="0" w:color="auto"/>
      </w:divBdr>
      <w:divsChild>
        <w:div w:id="2122873139">
          <w:marLeft w:val="0"/>
          <w:marRight w:val="0"/>
          <w:marTop w:val="0"/>
          <w:marBottom w:val="0"/>
          <w:divBdr>
            <w:top w:val="none" w:sz="0" w:space="0" w:color="auto"/>
            <w:left w:val="none" w:sz="0" w:space="0" w:color="auto"/>
            <w:bottom w:val="none" w:sz="0" w:space="0" w:color="auto"/>
            <w:right w:val="none" w:sz="0" w:space="0" w:color="auto"/>
          </w:divBdr>
          <w:divsChild>
            <w:div w:id="2077625568">
              <w:marLeft w:val="0"/>
              <w:marRight w:val="0"/>
              <w:marTop w:val="0"/>
              <w:marBottom w:val="0"/>
              <w:divBdr>
                <w:top w:val="none" w:sz="0" w:space="0" w:color="auto"/>
                <w:left w:val="none" w:sz="0" w:space="0" w:color="auto"/>
                <w:bottom w:val="none" w:sz="0" w:space="0" w:color="auto"/>
                <w:right w:val="none" w:sz="0" w:space="0" w:color="auto"/>
              </w:divBdr>
              <w:divsChild>
                <w:div w:id="1158379158">
                  <w:marLeft w:val="0"/>
                  <w:marRight w:val="0"/>
                  <w:marTop w:val="0"/>
                  <w:marBottom w:val="0"/>
                  <w:divBdr>
                    <w:top w:val="none" w:sz="0" w:space="0" w:color="auto"/>
                    <w:left w:val="none" w:sz="0" w:space="0" w:color="auto"/>
                    <w:bottom w:val="none" w:sz="0" w:space="0" w:color="auto"/>
                    <w:right w:val="none" w:sz="0" w:space="0" w:color="auto"/>
                  </w:divBdr>
                  <w:divsChild>
                    <w:div w:id="809513996">
                      <w:marLeft w:val="0"/>
                      <w:marRight w:val="0"/>
                      <w:marTop w:val="0"/>
                      <w:marBottom w:val="0"/>
                      <w:divBdr>
                        <w:top w:val="none" w:sz="0" w:space="0" w:color="auto"/>
                        <w:left w:val="none" w:sz="0" w:space="0" w:color="auto"/>
                        <w:bottom w:val="none" w:sz="0" w:space="0" w:color="auto"/>
                        <w:right w:val="none" w:sz="0" w:space="0" w:color="auto"/>
                      </w:divBdr>
                      <w:divsChild>
                        <w:div w:id="1036851980">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1589381609">
                                  <w:marLeft w:val="0"/>
                                  <w:marRight w:val="0"/>
                                  <w:marTop w:val="0"/>
                                  <w:marBottom w:val="0"/>
                                  <w:divBdr>
                                    <w:top w:val="none" w:sz="0" w:space="0" w:color="auto"/>
                                    <w:left w:val="none" w:sz="0" w:space="0" w:color="auto"/>
                                    <w:bottom w:val="none" w:sz="0" w:space="0" w:color="auto"/>
                                    <w:right w:val="none" w:sz="0" w:space="0" w:color="auto"/>
                                  </w:divBdr>
                                  <w:divsChild>
                                    <w:div w:id="426926913">
                                      <w:marLeft w:val="0"/>
                                      <w:marRight w:val="0"/>
                                      <w:marTop w:val="0"/>
                                      <w:marBottom w:val="0"/>
                                      <w:divBdr>
                                        <w:top w:val="none" w:sz="0" w:space="0" w:color="auto"/>
                                        <w:left w:val="none" w:sz="0" w:space="0" w:color="auto"/>
                                        <w:bottom w:val="none" w:sz="0" w:space="0" w:color="auto"/>
                                        <w:right w:val="none" w:sz="0" w:space="0" w:color="auto"/>
                                      </w:divBdr>
                                      <w:divsChild>
                                        <w:div w:id="1547796069">
                                          <w:marLeft w:val="0"/>
                                          <w:marRight w:val="0"/>
                                          <w:marTop w:val="0"/>
                                          <w:marBottom w:val="0"/>
                                          <w:divBdr>
                                            <w:top w:val="none" w:sz="0" w:space="0" w:color="auto"/>
                                            <w:left w:val="none" w:sz="0" w:space="0" w:color="auto"/>
                                            <w:bottom w:val="none" w:sz="0" w:space="0" w:color="auto"/>
                                            <w:right w:val="none" w:sz="0" w:space="0" w:color="auto"/>
                                          </w:divBdr>
                                          <w:divsChild>
                                            <w:div w:id="2143568893">
                                              <w:marLeft w:val="0"/>
                                              <w:marRight w:val="0"/>
                                              <w:marTop w:val="0"/>
                                              <w:marBottom w:val="495"/>
                                              <w:divBdr>
                                                <w:top w:val="none" w:sz="0" w:space="0" w:color="auto"/>
                                                <w:left w:val="none" w:sz="0" w:space="0" w:color="auto"/>
                                                <w:bottom w:val="none" w:sz="0" w:space="0" w:color="auto"/>
                                                <w:right w:val="none" w:sz="0" w:space="0" w:color="auto"/>
                                              </w:divBdr>
                                              <w:divsChild>
                                                <w:div w:id="12361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1323710">
      <w:bodyDiv w:val="1"/>
      <w:marLeft w:val="0"/>
      <w:marRight w:val="0"/>
      <w:marTop w:val="0"/>
      <w:marBottom w:val="0"/>
      <w:divBdr>
        <w:top w:val="none" w:sz="0" w:space="0" w:color="auto"/>
        <w:left w:val="none" w:sz="0" w:space="0" w:color="auto"/>
        <w:bottom w:val="none" w:sz="0" w:space="0" w:color="auto"/>
        <w:right w:val="none" w:sz="0" w:space="0" w:color="auto"/>
      </w:divBdr>
      <w:divsChild>
        <w:div w:id="64838791">
          <w:marLeft w:val="1800"/>
          <w:marRight w:val="0"/>
          <w:marTop w:val="86"/>
          <w:marBottom w:val="0"/>
          <w:divBdr>
            <w:top w:val="none" w:sz="0" w:space="0" w:color="auto"/>
            <w:left w:val="none" w:sz="0" w:space="0" w:color="auto"/>
            <w:bottom w:val="none" w:sz="0" w:space="0" w:color="auto"/>
            <w:right w:val="none" w:sz="0" w:space="0" w:color="auto"/>
          </w:divBdr>
        </w:div>
        <w:div w:id="636835937">
          <w:marLeft w:val="1166"/>
          <w:marRight w:val="0"/>
          <w:marTop w:val="96"/>
          <w:marBottom w:val="0"/>
          <w:divBdr>
            <w:top w:val="none" w:sz="0" w:space="0" w:color="auto"/>
            <w:left w:val="none" w:sz="0" w:space="0" w:color="auto"/>
            <w:bottom w:val="none" w:sz="0" w:space="0" w:color="auto"/>
            <w:right w:val="none" w:sz="0" w:space="0" w:color="auto"/>
          </w:divBdr>
        </w:div>
        <w:div w:id="912591596">
          <w:marLeft w:val="1166"/>
          <w:marRight w:val="0"/>
          <w:marTop w:val="96"/>
          <w:marBottom w:val="0"/>
          <w:divBdr>
            <w:top w:val="none" w:sz="0" w:space="0" w:color="auto"/>
            <w:left w:val="none" w:sz="0" w:space="0" w:color="auto"/>
            <w:bottom w:val="none" w:sz="0" w:space="0" w:color="auto"/>
            <w:right w:val="none" w:sz="0" w:space="0" w:color="auto"/>
          </w:divBdr>
        </w:div>
        <w:div w:id="2138982125">
          <w:marLeft w:val="1800"/>
          <w:marRight w:val="0"/>
          <w:marTop w:val="86"/>
          <w:marBottom w:val="0"/>
          <w:divBdr>
            <w:top w:val="none" w:sz="0" w:space="0" w:color="auto"/>
            <w:left w:val="none" w:sz="0" w:space="0" w:color="auto"/>
            <w:bottom w:val="none" w:sz="0" w:space="0" w:color="auto"/>
            <w:right w:val="none" w:sz="0" w:space="0" w:color="auto"/>
          </w:divBdr>
        </w:div>
      </w:divsChild>
    </w:div>
    <w:div w:id="972250060">
      <w:bodyDiv w:val="1"/>
      <w:marLeft w:val="0"/>
      <w:marRight w:val="0"/>
      <w:marTop w:val="0"/>
      <w:marBottom w:val="0"/>
      <w:divBdr>
        <w:top w:val="none" w:sz="0" w:space="0" w:color="auto"/>
        <w:left w:val="none" w:sz="0" w:space="0" w:color="auto"/>
        <w:bottom w:val="none" w:sz="0" w:space="0" w:color="auto"/>
        <w:right w:val="none" w:sz="0" w:space="0" w:color="auto"/>
      </w:divBdr>
      <w:divsChild>
        <w:div w:id="294986916">
          <w:marLeft w:val="0"/>
          <w:marRight w:val="0"/>
          <w:marTop w:val="0"/>
          <w:marBottom w:val="0"/>
          <w:divBdr>
            <w:top w:val="none" w:sz="0" w:space="0" w:color="auto"/>
            <w:left w:val="none" w:sz="0" w:space="0" w:color="auto"/>
            <w:bottom w:val="none" w:sz="0" w:space="0" w:color="auto"/>
            <w:right w:val="none" w:sz="0" w:space="0" w:color="auto"/>
          </w:divBdr>
          <w:divsChild>
            <w:div w:id="1437865636">
              <w:marLeft w:val="0"/>
              <w:marRight w:val="0"/>
              <w:marTop w:val="0"/>
              <w:marBottom w:val="0"/>
              <w:divBdr>
                <w:top w:val="none" w:sz="0" w:space="0" w:color="auto"/>
                <w:left w:val="none" w:sz="0" w:space="0" w:color="auto"/>
                <w:bottom w:val="none" w:sz="0" w:space="0" w:color="auto"/>
                <w:right w:val="none" w:sz="0" w:space="0" w:color="auto"/>
              </w:divBdr>
              <w:divsChild>
                <w:div w:id="710298978">
                  <w:marLeft w:val="0"/>
                  <w:marRight w:val="0"/>
                  <w:marTop w:val="0"/>
                  <w:marBottom w:val="0"/>
                  <w:divBdr>
                    <w:top w:val="none" w:sz="0" w:space="0" w:color="auto"/>
                    <w:left w:val="none" w:sz="0" w:space="0" w:color="auto"/>
                    <w:bottom w:val="none" w:sz="0" w:space="0" w:color="auto"/>
                    <w:right w:val="none" w:sz="0" w:space="0" w:color="auto"/>
                  </w:divBdr>
                  <w:divsChild>
                    <w:div w:id="1460221630">
                      <w:marLeft w:val="0"/>
                      <w:marRight w:val="0"/>
                      <w:marTop w:val="0"/>
                      <w:marBottom w:val="0"/>
                      <w:divBdr>
                        <w:top w:val="none" w:sz="0" w:space="0" w:color="auto"/>
                        <w:left w:val="none" w:sz="0" w:space="0" w:color="auto"/>
                        <w:bottom w:val="none" w:sz="0" w:space="0" w:color="auto"/>
                        <w:right w:val="none" w:sz="0" w:space="0" w:color="auto"/>
                      </w:divBdr>
                      <w:divsChild>
                        <w:div w:id="218322192">
                          <w:marLeft w:val="0"/>
                          <w:marRight w:val="0"/>
                          <w:marTop w:val="0"/>
                          <w:marBottom w:val="0"/>
                          <w:divBdr>
                            <w:top w:val="none" w:sz="0" w:space="0" w:color="auto"/>
                            <w:left w:val="none" w:sz="0" w:space="0" w:color="auto"/>
                            <w:bottom w:val="none" w:sz="0" w:space="0" w:color="auto"/>
                            <w:right w:val="none" w:sz="0" w:space="0" w:color="auto"/>
                          </w:divBdr>
                          <w:divsChild>
                            <w:div w:id="647829713">
                              <w:marLeft w:val="0"/>
                              <w:marRight w:val="0"/>
                              <w:marTop w:val="0"/>
                              <w:marBottom w:val="0"/>
                              <w:divBdr>
                                <w:top w:val="none" w:sz="0" w:space="0" w:color="auto"/>
                                <w:left w:val="none" w:sz="0" w:space="0" w:color="auto"/>
                                <w:bottom w:val="none" w:sz="0" w:space="0" w:color="auto"/>
                                <w:right w:val="none" w:sz="0" w:space="0" w:color="auto"/>
                              </w:divBdr>
                              <w:divsChild>
                                <w:div w:id="768619871">
                                  <w:marLeft w:val="0"/>
                                  <w:marRight w:val="0"/>
                                  <w:marTop w:val="0"/>
                                  <w:marBottom w:val="0"/>
                                  <w:divBdr>
                                    <w:top w:val="none" w:sz="0" w:space="0" w:color="auto"/>
                                    <w:left w:val="none" w:sz="0" w:space="0" w:color="auto"/>
                                    <w:bottom w:val="none" w:sz="0" w:space="0" w:color="auto"/>
                                    <w:right w:val="none" w:sz="0" w:space="0" w:color="auto"/>
                                  </w:divBdr>
                                  <w:divsChild>
                                    <w:div w:id="35857735">
                                      <w:marLeft w:val="0"/>
                                      <w:marRight w:val="0"/>
                                      <w:marTop w:val="0"/>
                                      <w:marBottom w:val="0"/>
                                      <w:divBdr>
                                        <w:top w:val="none" w:sz="0" w:space="0" w:color="auto"/>
                                        <w:left w:val="none" w:sz="0" w:space="0" w:color="auto"/>
                                        <w:bottom w:val="none" w:sz="0" w:space="0" w:color="auto"/>
                                        <w:right w:val="none" w:sz="0" w:space="0" w:color="auto"/>
                                      </w:divBdr>
                                      <w:divsChild>
                                        <w:div w:id="904493184">
                                          <w:marLeft w:val="0"/>
                                          <w:marRight w:val="0"/>
                                          <w:marTop w:val="0"/>
                                          <w:marBottom w:val="0"/>
                                          <w:divBdr>
                                            <w:top w:val="none" w:sz="0" w:space="0" w:color="auto"/>
                                            <w:left w:val="none" w:sz="0" w:space="0" w:color="auto"/>
                                            <w:bottom w:val="none" w:sz="0" w:space="0" w:color="auto"/>
                                            <w:right w:val="none" w:sz="0" w:space="0" w:color="auto"/>
                                          </w:divBdr>
                                          <w:divsChild>
                                            <w:div w:id="570118071">
                                              <w:marLeft w:val="0"/>
                                              <w:marRight w:val="0"/>
                                              <w:marTop w:val="0"/>
                                              <w:marBottom w:val="495"/>
                                              <w:divBdr>
                                                <w:top w:val="none" w:sz="0" w:space="0" w:color="auto"/>
                                                <w:left w:val="none" w:sz="0" w:space="0" w:color="auto"/>
                                                <w:bottom w:val="none" w:sz="0" w:space="0" w:color="auto"/>
                                                <w:right w:val="none" w:sz="0" w:space="0" w:color="auto"/>
                                              </w:divBdr>
                                              <w:divsChild>
                                                <w:div w:id="84066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1000810273">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29523423">
      <w:bodyDiv w:val="1"/>
      <w:marLeft w:val="0"/>
      <w:marRight w:val="0"/>
      <w:marTop w:val="0"/>
      <w:marBottom w:val="0"/>
      <w:divBdr>
        <w:top w:val="none" w:sz="0" w:space="0" w:color="auto"/>
        <w:left w:val="none" w:sz="0" w:space="0" w:color="auto"/>
        <w:bottom w:val="none" w:sz="0" w:space="0" w:color="auto"/>
        <w:right w:val="none" w:sz="0" w:space="0" w:color="auto"/>
      </w:divBdr>
      <w:divsChild>
        <w:div w:id="1212300891">
          <w:marLeft w:val="1166"/>
          <w:marRight w:val="0"/>
          <w:marTop w:val="86"/>
          <w:marBottom w:val="0"/>
          <w:divBdr>
            <w:top w:val="none" w:sz="0" w:space="0" w:color="auto"/>
            <w:left w:val="none" w:sz="0" w:space="0" w:color="auto"/>
            <w:bottom w:val="none" w:sz="0" w:space="0" w:color="auto"/>
            <w:right w:val="none" w:sz="0" w:space="0" w:color="auto"/>
          </w:divBdr>
        </w:div>
      </w:divsChild>
    </w:div>
    <w:div w:id="1040084190">
      <w:bodyDiv w:val="1"/>
      <w:marLeft w:val="0"/>
      <w:marRight w:val="0"/>
      <w:marTop w:val="0"/>
      <w:marBottom w:val="0"/>
      <w:divBdr>
        <w:top w:val="none" w:sz="0" w:space="0" w:color="auto"/>
        <w:left w:val="none" w:sz="0" w:space="0" w:color="auto"/>
        <w:bottom w:val="none" w:sz="0" w:space="0" w:color="auto"/>
        <w:right w:val="none" w:sz="0" w:space="0" w:color="auto"/>
      </w:divBdr>
    </w:div>
    <w:div w:id="1060834411">
      <w:bodyDiv w:val="1"/>
      <w:marLeft w:val="0"/>
      <w:marRight w:val="0"/>
      <w:marTop w:val="0"/>
      <w:marBottom w:val="0"/>
      <w:divBdr>
        <w:top w:val="none" w:sz="0" w:space="0" w:color="auto"/>
        <w:left w:val="none" w:sz="0" w:space="0" w:color="auto"/>
        <w:bottom w:val="none" w:sz="0" w:space="0" w:color="auto"/>
        <w:right w:val="none" w:sz="0" w:space="0" w:color="auto"/>
      </w:divBdr>
    </w:div>
    <w:div w:id="1078793745">
      <w:bodyDiv w:val="1"/>
      <w:marLeft w:val="0"/>
      <w:marRight w:val="0"/>
      <w:marTop w:val="0"/>
      <w:marBottom w:val="0"/>
      <w:divBdr>
        <w:top w:val="none" w:sz="0" w:space="0" w:color="auto"/>
        <w:left w:val="none" w:sz="0" w:space="0" w:color="auto"/>
        <w:bottom w:val="none" w:sz="0" w:space="0" w:color="auto"/>
        <w:right w:val="none" w:sz="0" w:space="0" w:color="auto"/>
      </w:divBdr>
    </w:div>
    <w:div w:id="1087270129">
      <w:bodyDiv w:val="1"/>
      <w:marLeft w:val="0"/>
      <w:marRight w:val="0"/>
      <w:marTop w:val="0"/>
      <w:marBottom w:val="0"/>
      <w:divBdr>
        <w:top w:val="none" w:sz="0" w:space="0" w:color="auto"/>
        <w:left w:val="none" w:sz="0" w:space="0" w:color="auto"/>
        <w:bottom w:val="none" w:sz="0" w:space="0" w:color="auto"/>
        <w:right w:val="none" w:sz="0" w:space="0" w:color="auto"/>
      </w:divBdr>
      <w:divsChild>
        <w:div w:id="1711497181">
          <w:marLeft w:val="547"/>
          <w:marRight w:val="0"/>
          <w:marTop w:val="96"/>
          <w:marBottom w:val="0"/>
          <w:divBdr>
            <w:top w:val="none" w:sz="0" w:space="0" w:color="auto"/>
            <w:left w:val="none" w:sz="0" w:space="0" w:color="auto"/>
            <w:bottom w:val="none" w:sz="0" w:space="0" w:color="auto"/>
            <w:right w:val="none" w:sz="0" w:space="0" w:color="auto"/>
          </w:divBdr>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405246">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91185085">
      <w:bodyDiv w:val="1"/>
      <w:marLeft w:val="0"/>
      <w:marRight w:val="0"/>
      <w:marTop w:val="0"/>
      <w:marBottom w:val="0"/>
      <w:divBdr>
        <w:top w:val="none" w:sz="0" w:space="0" w:color="auto"/>
        <w:left w:val="none" w:sz="0" w:space="0" w:color="auto"/>
        <w:bottom w:val="none" w:sz="0" w:space="0" w:color="auto"/>
        <w:right w:val="none" w:sz="0" w:space="0" w:color="auto"/>
      </w:divBdr>
    </w:div>
    <w:div w:id="1194266187">
      <w:bodyDiv w:val="1"/>
      <w:marLeft w:val="0"/>
      <w:marRight w:val="0"/>
      <w:marTop w:val="0"/>
      <w:marBottom w:val="0"/>
      <w:divBdr>
        <w:top w:val="none" w:sz="0" w:space="0" w:color="auto"/>
        <w:left w:val="none" w:sz="0" w:space="0" w:color="auto"/>
        <w:bottom w:val="none" w:sz="0" w:space="0" w:color="auto"/>
        <w:right w:val="none" w:sz="0" w:space="0" w:color="auto"/>
      </w:divBdr>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3906473">
      <w:bodyDiv w:val="1"/>
      <w:marLeft w:val="0"/>
      <w:marRight w:val="0"/>
      <w:marTop w:val="0"/>
      <w:marBottom w:val="0"/>
      <w:divBdr>
        <w:top w:val="none" w:sz="0" w:space="0" w:color="auto"/>
        <w:left w:val="none" w:sz="0" w:space="0" w:color="auto"/>
        <w:bottom w:val="none" w:sz="0" w:space="0" w:color="auto"/>
        <w:right w:val="none" w:sz="0" w:space="0" w:color="auto"/>
      </w:divBdr>
    </w:div>
    <w:div w:id="1344628331">
      <w:bodyDiv w:val="1"/>
      <w:marLeft w:val="0"/>
      <w:marRight w:val="0"/>
      <w:marTop w:val="0"/>
      <w:marBottom w:val="0"/>
      <w:divBdr>
        <w:top w:val="none" w:sz="0" w:space="0" w:color="auto"/>
        <w:left w:val="none" w:sz="0" w:space="0" w:color="auto"/>
        <w:bottom w:val="none" w:sz="0" w:space="0" w:color="auto"/>
        <w:right w:val="none" w:sz="0" w:space="0" w:color="auto"/>
      </w:divBdr>
    </w:div>
    <w:div w:id="1379285887">
      <w:bodyDiv w:val="1"/>
      <w:marLeft w:val="0"/>
      <w:marRight w:val="0"/>
      <w:marTop w:val="0"/>
      <w:marBottom w:val="0"/>
      <w:divBdr>
        <w:top w:val="none" w:sz="0" w:space="0" w:color="auto"/>
        <w:left w:val="none" w:sz="0" w:space="0" w:color="auto"/>
        <w:bottom w:val="none" w:sz="0" w:space="0" w:color="auto"/>
        <w:right w:val="none" w:sz="0" w:space="0" w:color="auto"/>
      </w:divBdr>
    </w:div>
    <w:div w:id="1388454668">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16778901">
      <w:bodyDiv w:val="1"/>
      <w:marLeft w:val="0"/>
      <w:marRight w:val="0"/>
      <w:marTop w:val="0"/>
      <w:marBottom w:val="0"/>
      <w:divBdr>
        <w:top w:val="none" w:sz="0" w:space="0" w:color="auto"/>
        <w:left w:val="none" w:sz="0" w:space="0" w:color="auto"/>
        <w:bottom w:val="none" w:sz="0" w:space="0" w:color="auto"/>
        <w:right w:val="none" w:sz="0" w:space="0" w:color="auto"/>
      </w:divBdr>
    </w:div>
    <w:div w:id="1423332951">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517844771">
      <w:bodyDiv w:val="1"/>
      <w:marLeft w:val="0"/>
      <w:marRight w:val="0"/>
      <w:marTop w:val="0"/>
      <w:marBottom w:val="0"/>
      <w:divBdr>
        <w:top w:val="none" w:sz="0" w:space="0" w:color="auto"/>
        <w:left w:val="none" w:sz="0" w:space="0" w:color="auto"/>
        <w:bottom w:val="none" w:sz="0" w:space="0" w:color="auto"/>
        <w:right w:val="none" w:sz="0" w:space="0" w:color="auto"/>
      </w:divBdr>
      <w:divsChild>
        <w:div w:id="761023543">
          <w:marLeft w:val="547"/>
          <w:marRight w:val="0"/>
          <w:marTop w:val="115"/>
          <w:marBottom w:val="0"/>
          <w:divBdr>
            <w:top w:val="none" w:sz="0" w:space="0" w:color="auto"/>
            <w:left w:val="none" w:sz="0" w:space="0" w:color="auto"/>
            <w:bottom w:val="none" w:sz="0" w:space="0" w:color="auto"/>
            <w:right w:val="none" w:sz="0" w:space="0" w:color="auto"/>
          </w:divBdr>
        </w:div>
        <w:div w:id="1349715343">
          <w:marLeft w:val="1166"/>
          <w:marRight w:val="0"/>
          <w:marTop w:val="96"/>
          <w:marBottom w:val="0"/>
          <w:divBdr>
            <w:top w:val="none" w:sz="0" w:space="0" w:color="auto"/>
            <w:left w:val="none" w:sz="0" w:space="0" w:color="auto"/>
            <w:bottom w:val="none" w:sz="0" w:space="0" w:color="auto"/>
            <w:right w:val="none" w:sz="0" w:space="0" w:color="auto"/>
          </w:divBdr>
        </w:div>
        <w:div w:id="1409230793">
          <w:marLeft w:val="1800"/>
          <w:marRight w:val="0"/>
          <w:marTop w:val="86"/>
          <w:marBottom w:val="0"/>
          <w:divBdr>
            <w:top w:val="none" w:sz="0" w:space="0" w:color="auto"/>
            <w:left w:val="none" w:sz="0" w:space="0" w:color="auto"/>
            <w:bottom w:val="none" w:sz="0" w:space="0" w:color="auto"/>
            <w:right w:val="none" w:sz="0" w:space="0" w:color="auto"/>
          </w:divBdr>
        </w:div>
        <w:div w:id="1956019141">
          <w:marLeft w:val="1166"/>
          <w:marRight w:val="0"/>
          <w:marTop w:val="96"/>
          <w:marBottom w:val="0"/>
          <w:divBdr>
            <w:top w:val="none" w:sz="0" w:space="0" w:color="auto"/>
            <w:left w:val="none" w:sz="0" w:space="0" w:color="auto"/>
            <w:bottom w:val="none" w:sz="0" w:space="0" w:color="auto"/>
            <w:right w:val="none" w:sz="0" w:space="0" w:color="auto"/>
          </w:divBdr>
        </w:div>
      </w:divsChild>
    </w:div>
    <w:div w:id="1533108653">
      <w:bodyDiv w:val="1"/>
      <w:marLeft w:val="0"/>
      <w:marRight w:val="0"/>
      <w:marTop w:val="0"/>
      <w:marBottom w:val="0"/>
      <w:divBdr>
        <w:top w:val="none" w:sz="0" w:space="0" w:color="auto"/>
        <w:left w:val="none" w:sz="0" w:space="0" w:color="auto"/>
        <w:bottom w:val="none" w:sz="0" w:space="0" w:color="auto"/>
        <w:right w:val="none" w:sz="0" w:space="0" w:color="auto"/>
      </w:divBdr>
    </w:div>
    <w:div w:id="1574585013">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729589">
      <w:bodyDiv w:val="1"/>
      <w:marLeft w:val="0"/>
      <w:marRight w:val="0"/>
      <w:marTop w:val="0"/>
      <w:marBottom w:val="0"/>
      <w:divBdr>
        <w:top w:val="none" w:sz="0" w:space="0" w:color="auto"/>
        <w:left w:val="none" w:sz="0" w:space="0" w:color="auto"/>
        <w:bottom w:val="none" w:sz="0" w:space="0" w:color="auto"/>
        <w:right w:val="none" w:sz="0" w:space="0" w:color="auto"/>
      </w:divBdr>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85474478">
      <w:bodyDiv w:val="1"/>
      <w:marLeft w:val="0"/>
      <w:marRight w:val="0"/>
      <w:marTop w:val="0"/>
      <w:marBottom w:val="0"/>
      <w:divBdr>
        <w:top w:val="none" w:sz="0" w:space="0" w:color="auto"/>
        <w:left w:val="none" w:sz="0" w:space="0" w:color="auto"/>
        <w:bottom w:val="none" w:sz="0" w:space="0" w:color="auto"/>
        <w:right w:val="none" w:sz="0" w:space="0" w:color="auto"/>
      </w:divBdr>
      <w:divsChild>
        <w:div w:id="1918126438">
          <w:marLeft w:val="1166"/>
          <w:marRight w:val="0"/>
          <w:marTop w:val="115"/>
          <w:marBottom w:val="0"/>
          <w:divBdr>
            <w:top w:val="none" w:sz="0" w:space="0" w:color="auto"/>
            <w:left w:val="none" w:sz="0" w:space="0" w:color="auto"/>
            <w:bottom w:val="none" w:sz="0" w:space="0" w:color="auto"/>
            <w:right w:val="none" w:sz="0" w:space="0" w:color="auto"/>
          </w:divBdr>
        </w:div>
      </w:divsChild>
    </w:div>
    <w:div w:id="1708988391">
      <w:bodyDiv w:val="1"/>
      <w:marLeft w:val="0"/>
      <w:marRight w:val="0"/>
      <w:marTop w:val="0"/>
      <w:marBottom w:val="0"/>
      <w:divBdr>
        <w:top w:val="none" w:sz="0" w:space="0" w:color="auto"/>
        <w:left w:val="none" w:sz="0" w:space="0" w:color="auto"/>
        <w:bottom w:val="none" w:sz="0" w:space="0" w:color="auto"/>
        <w:right w:val="none" w:sz="0" w:space="0" w:color="auto"/>
      </w:divBdr>
    </w:div>
    <w:div w:id="1734962775">
      <w:bodyDiv w:val="1"/>
      <w:marLeft w:val="0"/>
      <w:marRight w:val="0"/>
      <w:marTop w:val="0"/>
      <w:marBottom w:val="0"/>
      <w:divBdr>
        <w:top w:val="none" w:sz="0" w:space="0" w:color="auto"/>
        <w:left w:val="none" w:sz="0" w:space="0" w:color="auto"/>
        <w:bottom w:val="none" w:sz="0" w:space="0" w:color="auto"/>
        <w:right w:val="none" w:sz="0" w:space="0" w:color="auto"/>
      </w:divBdr>
      <w:divsChild>
        <w:div w:id="65420518">
          <w:marLeft w:val="0"/>
          <w:marRight w:val="0"/>
          <w:marTop w:val="0"/>
          <w:marBottom w:val="0"/>
          <w:divBdr>
            <w:top w:val="none" w:sz="0" w:space="0" w:color="auto"/>
            <w:left w:val="none" w:sz="0" w:space="0" w:color="auto"/>
            <w:bottom w:val="none" w:sz="0" w:space="0" w:color="auto"/>
            <w:right w:val="none" w:sz="0" w:space="0" w:color="auto"/>
          </w:divBdr>
        </w:div>
      </w:divsChild>
    </w:div>
    <w:div w:id="1794907571">
      <w:bodyDiv w:val="1"/>
      <w:marLeft w:val="0"/>
      <w:marRight w:val="0"/>
      <w:marTop w:val="0"/>
      <w:marBottom w:val="0"/>
      <w:divBdr>
        <w:top w:val="none" w:sz="0" w:space="0" w:color="auto"/>
        <w:left w:val="none" w:sz="0" w:space="0" w:color="auto"/>
        <w:bottom w:val="none" w:sz="0" w:space="0" w:color="auto"/>
        <w:right w:val="none" w:sz="0" w:space="0" w:color="auto"/>
      </w:divBdr>
      <w:divsChild>
        <w:div w:id="600645290">
          <w:marLeft w:val="547"/>
          <w:marRight w:val="0"/>
          <w:marTop w:val="86"/>
          <w:marBottom w:val="0"/>
          <w:divBdr>
            <w:top w:val="none" w:sz="0" w:space="0" w:color="auto"/>
            <w:left w:val="none" w:sz="0" w:space="0" w:color="auto"/>
            <w:bottom w:val="none" w:sz="0" w:space="0" w:color="auto"/>
            <w:right w:val="none" w:sz="0" w:space="0" w:color="auto"/>
          </w:divBdr>
        </w:div>
      </w:divsChild>
    </w:div>
    <w:div w:id="1810780982">
      <w:bodyDiv w:val="1"/>
      <w:marLeft w:val="0"/>
      <w:marRight w:val="0"/>
      <w:marTop w:val="0"/>
      <w:marBottom w:val="0"/>
      <w:divBdr>
        <w:top w:val="none" w:sz="0" w:space="0" w:color="auto"/>
        <w:left w:val="none" w:sz="0" w:space="0" w:color="auto"/>
        <w:bottom w:val="none" w:sz="0" w:space="0" w:color="auto"/>
        <w:right w:val="none" w:sz="0" w:space="0" w:color="auto"/>
      </w:divBdr>
      <w:divsChild>
        <w:div w:id="399862893">
          <w:marLeft w:val="1800"/>
          <w:marRight w:val="0"/>
          <w:marTop w:val="86"/>
          <w:marBottom w:val="0"/>
          <w:divBdr>
            <w:top w:val="none" w:sz="0" w:space="0" w:color="auto"/>
            <w:left w:val="none" w:sz="0" w:space="0" w:color="auto"/>
            <w:bottom w:val="none" w:sz="0" w:space="0" w:color="auto"/>
            <w:right w:val="none" w:sz="0" w:space="0" w:color="auto"/>
          </w:divBdr>
        </w:div>
        <w:div w:id="1064140161">
          <w:marLeft w:val="1800"/>
          <w:marRight w:val="0"/>
          <w:marTop w:val="86"/>
          <w:marBottom w:val="0"/>
          <w:divBdr>
            <w:top w:val="none" w:sz="0" w:space="0" w:color="auto"/>
            <w:left w:val="none" w:sz="0" w:space="0" w:color="auto"/>
            <w:bottom w:val="none" w:sz="0" w:space="0" w:color="auto"/>
            <w:right w:val="none" w:sz="0" w:space="0" w:color="auto"/>
          </w:divBdr>
        </w:div>
        <w:div w:id="1461997981">
          <w:marLeft w:val="1166"/>
          <w:marRight w:val="0"/>
          <w:marTop w:val="96"/>
          <w:marBottom w:val="0"/>
          <w:divBdr>
            <w:top w:val="none" w:sz="0" w:space="0" w:color="auto"/>
            <w:left w:val="none" w:sz="0" w:space="0" w:color="auto"/>
            <w:bottom w:val="none" w:sz="0" w:space="0" w:color="auto"/>
            <w:right w:val="none" w:sz="0" w:space="0" w:color="auto"/>
          </w:divBdr>
        </w:div>
        <w:div w:id="1702198860">
          <w:marLeft w:val="1166"/>
          <w:marRight w:val="0"/>
          <w:marTop w:val="96"/>
          <w:marBottom w:val="0"/>
          <w:divBdr>
            <w:top w:val="none" w:sz="0" w:space="0" w:color="auto"/>
            <w:left w:val="none" w:sz="0" w:space="0" w:color="auto"/>
            <w:bottom w:val="none" w:sz="0" w:space="0" w:color="auto"/>
            <w:right w:val="none" w:sz="0" w:space="0" w:color="auto"/>
          </w:divBdr>
        </w:div>
      </w:divsChild>
    </w:div>
    <w:div w:id="1865366036">
      <w:bodyDiv w:val="1"/>
      <w:marLeft w:val="0"/>
      <w:marRight w:val="0"/>
      <w:marTop w:val="0"/>
      <w:marBottom w:val="0"/>
      <w:divBdr>
        <w:top w:val="none" w:sz="0" w:space="0" w:color="auto"/>
        <w:left w:val="none" w:sz="0" w:space="0" w:color="auto"/>
        <w:bottom w:val="none" w:sz="0" w:space="0" w:color="auto"/>
        <w:right w:val="none" w:sz="0" w:space="0" w:color="auto"/>
      </w:divBdr>
      <w:divsChild>
        <w:div w:id="181674129">
          <w:marLeft w:val="2520"/>
          <w:marRight w:val="0"/>
          <w:marTop w:val="96"/>
          <w:marBottom w:val="0"/>
          <w:divBdr>
            <w:top w:val="none" w:sz="0" w:space="0" w:color="auto"/>
            <w:left w:val="none" w:sz="0" w:space="0" w:color="auto"/>
            <w:bottom w:val="none" w:sz="0" w:space="0" w:color="auto"/>
            <w:right w:val="none" w:sz="0" w:space="0" w:color="auto"/>
          </w:divBdr>
        </w:div>
        <w:div w:id="1122191549">
          <w:marLeft w:val="1800"/>
          <w:marRight w:val="0"/>
          <w:marTop w:val="115"/>
          <w:marBottom w:val="0"/>
          <w:divBdr>
            <w:top w:val="none" w:sz="0" w:space="0" w:color="auto"/>
            <w:left w:val="none" w:sz="0" w:space="0" w:color="auto"/>
            <w:bottom w:val="none" w:sz="0" w:space="0" w:color="auto"/>
            <w:right w:val="none" w:sz="0" w:space="0" w:color="auto"/>
          </w:divBdr>
        </w:div>
        <w:div w:id="1282570363">
          <w:marLeft w:val="1166"/>
          <w:marRight w:val="0"/>
          <w:marTop w:val="115"/>
          <w:marBottom w:val="0"/>
          <w:divBdr>
            <w:top w:val="none" w:sz="0" w:space="0" w:color="auto"/>
            <w:left w:val="none" w:sz="0" w:space="0" w:color="auto"/>
            <w:bottom w:val="none" w:sz="0" w:space="0" w:color="auto"/>
            <w:right w:val="none" w:sz="0" w:space="0" w:color="auto"/>
          </w:divBdr>
        </w:div>
        <w:div w:id="1806852089">
          <w:marLeft w:val="3240"/>
          <w:marRight w:val="0"/>
          <w:marTop w:val="96"/>
          <w:marBottom w:val="0"/>
          <w:divBdr>
            <w:top w:val="none" w:sz="0" w:space="0" w:color="auto"/>
            <w:left w:val="none" w:sz="0" w:space="0" w:color="auto"/>
            <w:bottom w:val="none" w:sz="0" w:space="0" w:color="auto"/>
            <w:right w:val="none" w:sz="0" w:space="0" w:color="auto"/>
          </w:divBdr>
        </w:div>
        <w:div w:id="1854487258">
          <w:marLeft w:val="547"/>
          <w:marRight w:val="0"/>
          <w:marTop w:val="134"/>
          <w:marBottom w:val="0"/>
          <w:divBdr>
            <w:top w:val="none" w:sz="0" w:space="0" w:color="auto"/>
            <w:left w:val="none" w:sz="0" w:space="0" w:color="auto"/>
            <w:bottom w:val="none" w:sz="0" w:space="0" w:color="auto"/>
            <w:right w:val="none" w:sz="0" w:space="0" w:color="auto"/>
          </w:divBdr>
        </w:div>
      </w:divsChild>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245869">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596650">
      <w:bodyDiv w:val="1"/>
      <w:marLeft w:val="0"/>
      <w:marRight w:val="0"/>
      <w:marTop w:val="0"/>
      <w:marBottom w:val="0"/>
      <w:divBdr>
        <w:top w:val="none" w:sz="0" w:space="0" w:color="auto"/>
        <w:left w:val="none" w:sz="0" w:space="0" w:color="auto"/>
        <w:bottom w:val="none" w:sz="0" w:space="0" w:color="auto"/>
        <w:right w:val="none" w:sz="0" w:space="0" w:color="auto"/>
      </w:divBdr>
    </w:div>
    <w:div w:id="1971745410">
      <w:bodyDiv w:val="1"/>
      <w:marLeft w:val="0"/>
      <w:marRight w:val="0"/>
      <w:marTop w:val="0"/>
      <w:marBottom w:val="0"/>
      <w:divBdr>
        <w:top w:val="none" w:sz="0" w:space="0" w:color="auto"/>
        <w:left w:val="none" w:sz="0" w:space="0" w:color="auto"/>
        <w:bottom w:val="none" w:sz="0" w:space="0" w:color="auto"/>
        <w:right w:val="none" w:sz="0" w:space="0" w:color="auto"/>
      </w:divBdr>
    </w:div>
    <w:div w:id="2009793677">
      <w:bodyDiv w:val="1"/>
      <w:marLeft w:val="0"/>
      <w:marRight w:val="0"/>
      <w:marTop w:val="0"/>
      <w:marBottom w:val="0"/>
      <w:divBdr>
        <w:top w:val="none" w:sz="0" w:space="0" w:color="auto"/>
        <w:left w:val="none" w:sz="0" w:space="0" w:color="auto"/>
        <w:bottom w:val="none" w:sz="0" w:space="0" w:color="auto"/>
        <w:right w:val="none" w:sz="0" w:space="0" w:color="auto"/>
      </w:divBdr>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41322755">
      <w:bodyDiv w:val="1"/>
      <w:marLeft w:val="0"/>
      <w:marRight w:val="0"/>
      <w:marTop w:val="0"/>
      <w:marBottom w:val="0"/>
      <w:divBdr>
        <w:top w:val="none" w:sz="0" w:space="0" w:color="auto"/>
        <w:left w:val="none" w:sz="0" w:space="0" w:color="auto"/>
        <w:bottom w:val="none" w:sz="0" w:space="0" w:color="auto"/>
        <w:right w:val="none" w:sz="0" w:space="0" w:color="auto"/>
      </w:divBdr>
      <w:divsChild>
        <w:div w:id="63841283">
          <w:marLeft w:val="2606"/>
          <w:marRight w:val="0"/>
          <w:marTop w:val="0"/>
          <w:marBottom w:val="0"/>
          <w:divBdr>
            <w:top w:val="none" w:sz="0" w:space="0" w:color="auto"/>
            <w:left w:val="none" w:sz="0" w:space="0" w:color="auto"/>
            <w:bottom w:val="none" w:sz="0" w:space="0" w:color="auto"/>
            <w:right w:val="none" w:sz="0" w:space="0" w:color="auto"/>
          </w:divBdr>
        </w:div>
        <w:div w:id="437724103">
          <w:marLeft w:val="1166"/>
          <w:marRight w:val="0"/>
          <w:marTop w:val="0"/>
          <w:marBottom w:val="0"/>
          <w:divBdr>
            <w:top w:val="none" w:sz="0" w:space="0" w:color="auto"/>
            <w:left w:val="none" w:sz="0" w:space="0" w:color="auto"/>
            <w:bottom w:val="none" w:sz="0" w:space="0" w:color="auto"/>
            <w:right w:val="none" w:sz="0" w:space="0" w:color="auto"/>
          </w:divBdr>
        </w:div>
        <w:div w:id="741683225">
          <w:marLeft w:val="1886"/>
          <w:marRight w:val="0"/>
          <w:marTop w:val="0"/>
          <w:marBottom w:val="0"/>
          <w:divBdr>
            <w:top w:val="none" w:sz="0" w:space="0" w:color="auto"/>
            <w:left w:val="none" w:sz="0" w:space="0" w:color="auto"/>
            <w:bottom w:val="none" w:sz="0" w:space="0" w:color="auto"/>
            <w:right w:val="none" w:sz="0" w:space="0" w:color="auto"/>
          </w:divBdr>
        </w:div>
        <w:div w:id="1063718972">
          <w:marLeft w:val="1886"/>
          <w:marRight w:val="0"/>
          <w:marTop w:val="0"/>
          <w:marBottom w:val="0"/>
          <w:divBdr>
            <w:top w:val="none" w:sz="0" w:space="0" w:color="auto"/>
            <w:left w:val="none" w:sz="0" w:space="0" w:color="auto"/>
            <w:bottom w:val="none" w:sz="0" w:space="0" w:color="auto"/>
            <w:right w:val="none" w:sz="0" w:space="0" w:color="auto"/>
          </w:divBdr>
        </w:div>
        <w:div w:id="1447315710">
          <w:marLeft w:val="1166"/>
          <w:marRight w:val="0"/>
          <w:marTop w:val="0"/>
          <w:marBottom w:val="0"/>
          <w:divBdr>
            <w:top w:val="none" w:sz="0" w:space="0" w:color="auto"/>
            <w:left w:val="none" w:sz="0" w:space="0" w:color="auto"/>
            <w:bottom w:val="none" w:sz="0" w:space="0" w:color="auto"/>
            <w:right w:val="none" w:sz="0" w:space="0" w:color="auto"/>
          </w:divBdr>
        </w:div>
        <w:div w:id="1698500413">
          <w:marLeft w:val="2606"/>
          <w:marRight w:val="0"/>
          <w:marTop w:val="0"/>
          <w:marBottom w:val="0"/>
          <w:divBdr>
            <w:top w:val="none" w:sz="0" w:space="0" w:color="auto"/>
            <w:left w:val="none" w:sz="0" w:space="0" w:color="auto"/>
            <w:bottom w:val="none" w:sz="0" w:space="0" w:color="auto"/>
            <w:right w:val="none" w:sz="0" w:space="0" w:color="auto"/>
          </w:divBdr>
        </w:div>
        <w:div w:id="1756130979">
          <w:marLeft w:val="2606"/>
          <w:marRight w:val="0"/>
          <w:marTop w:val="0"/>
          <w:marBottom w:val="0"/>
          <w:divBdr>
            <w:top w:val="none" w:sz="0" w:space="0" w:color="auto"/>
            <w:left w:val="none" w:sz="0" w:space="0" w:color="auto"/>
            <w:bottom w:val="none" w:sz="0" w:space="0" w:color="auto"/>
            <w:right w:val="none" w:sz="0" w:space="0" w:color="auto"/>
          </w:divBdr>
        </w:div>
      </w:divsChild>
    </w:div>
    <w:div w:id="2055274500">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12357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822798-B2D9-4B5E-A630-C829F3C28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279B83-DF37-406D-B822-28AAB46E8825}">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64BC54F-A03F-45C2-B606-486924678D8E}">
  <ds:schemaRefs>
    <ds:schemaRef ds:uri="http://schemas.microsoft.com/sharepoint/v3/contenttype/forms"/>
  </ds:schemaRefs>
</ds:datastoreItem>
</file>

<file path=customXml/itemProps4.xml><?xml version="1.0" encoding="utf-8"?>
<ds:datastoreItem xmlns:ds="http://schemas.openxmlformats.org/officeDocument/2006/customXml" ds:itemID="{CEC87D1D-38AC-4FBF-A0FF-3EF70E6DD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3623</Words>
  <Characters>20653</Characters>
  <Application>Microsoft Office Word</Application>
  <DocSecurity>0</DocSecurity>
  <Lines>172</Lines>
  <Paragraphs>48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Dedicated Control Channel</vt:lpstr>
      <vt:lpstr>Dedicated Control Channel</vt:lpstr>
    </vt:vector>
  </TitlesOfParts>
  <Company>LGE</Company>
  <LinksUpToDate>false</LinksUpToDate>
  <CharactersWithSpaces>24228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subject/>
  <dc:creator>LGE</dc:creator>
  <cp:keywords/>
  <cp:lastModifiedBy>Hanbyul Seo</cp:lastModifiedBy>
  <cp:revision>6</cp:revision>
  <cp:lastPrinted>2014-01-26T05:26:00Z</cp:lastPrinted>
  <dcterms:created xsi:type="dcterms:W3CDTF">2021-06-15T10:35:00Z</dcterms:created>
  <dcterms:modified xsi:type="dcterms:W3CDTF">2021-06-15T13:35:00Z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SIP_Label_3b551b20-269b-42c3-82f9-0dc0b2d95177_Enabled">
    <vt:lpwstr>False</vt:lpwstr>
  </property>
  <property fmtid="{D5CDD505-2E9C-101B-9397-08002B2CF9AE}" pid="4" name="MSIP_Label_3b551b20-269b-42c3-82f9-0dc0b2d95177_SiteId">
    <vt:lpwstr>46c98d88-e344-4ed4-8496-4ed7712e255d</vt:lpwstr>
  </property>
  <property fmtid="{D5CDD505-2E9C-101B-9397-08002B2CF9AE}" pid="5" name="MSIP_Label_3b551b20-269b-42c3-82f9-0dc0b2d95177_Owner">
    <vt:lpwstr>alexey.khoryaev@intel.com</vt:lpwstr>
  </property>
  <property fmtid="{D5CDD505-2E9C-101B-9397-08002B2CF9AE}" pid="6" name="MSIP_Label_3b551b20-269b-42c3-82f9-0dc0b2d95177_SetDate">
    <vt:lpwstr>2021-06-15T08:07:16.6475481Z</vt:lpwstr>
  </property>
  <property fmtid="{D5CDD505-2E9C-101B-9397-08002B2CF9AE}" pid="7" name="MSIP_Label_3b551b20-269b-42c3-82f9-0dc0b2d95177_Name">
    <vt:lpwstr>Intel Top Secret</vt:lpwstr>
  </property>
  <property fmtid="{D5CDD505-2E9C-101B-9397-08002B2CF9AE}" pid="8" name="MSIP_Label_3b551b20-269b-42c3-82f9-0dc0b2d95177_Application">
    <vt:lpwstr>Microsoft Azure Information Protection</vt:lpwstr>
  </property>
  <property fmtid="{D5CDD505-2E9C-101B-9397-08002B2CF9AE}" pid="9" name="MSIP_Label_3b551b20-269b-42c3-82f9-0dc0b2d95177_ActionId">
    <vt:lpwstr>777c0ca7-a53b-45ee-88c4-2cecd18ad25c</vt:lpwstr>
  </property>
  <property fmtid="{D5CDD505-2E9C-101B-9397-08002B2CF9AE}" pid="10" name="MSIP_Label_3b551b20-269b-42c3-82f9-0dc0b2d95177_Extended_MSFT_Method">
    <vt:lpwstr>Manual</vt:lpwstr>
  </property>
</Properties>
</file>