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3EFA">
        <w:fldChar w:fldCharType="begin"/>
      </w:r>
      <w:r w:rsidR="00583EFA">
        <w:instrText xml:space="preserve"> DOCPROPERTY  TSG/WGRef  \* MERGEFORMAT </w:instrText>
      </w:r>
      <w:r w:rsidR="00583EFA">
        <w:fldChar w:fldCharType="separate"/>
      </w:r>
      <w:r w:rsidR="003609EF">
        <w:rPr>
          <w:b/>
          <w:noProof/>
          <w:sz w:val="24"/>
        </w:rPr>
        <w:t>RAN5</w:t>
      </w:r>
      <w:r w:rsidR="00583E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3EFA">
        <w:fldChar w:fldCharType="begin"/>
      </w:r>
      <w:r w:rsidR="00583EFA">
        <w:instrText xml:space="preserve"> DOCPROPERTY  MtgSeq  \* MERGEFORMAT </w:instrText>
      </w:r>
      <w:r w:rsidR="00583EFA">
        <w:fldChar w:fldCharType="separate"/>
      </w:r>
      <w:r w:rsidR="003609EF" w:rsidRPr="00BA51D9">
        <w:rPr>
          <w:b/>
          <w:noProof/>
          <w:sz w:val="24"/>
        </w:rPr>
        <w:t>71</w:t>
      </w:r>
      <w:r w:rsidR="00583E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3EFA">
        <w:fldChar w:fldCharType="begin"/>
      </w:r>
      <w:r w:rsidR="00583EFA">
        <w:instrText xml:space="preserve"> DOCPROPERTY  Tdoc#  \* MERGEFORMAT </w:instrText>
      </w:r>
      <w:r w:rsidR="00583EFA">
        <w:fldChar w:fldCharType="separate"/>
      </w:r>
      <w:r w:rsidR="00E13F3D" w:rsidRPr="00E13F3D">
        <w:rPr>
          <w:b/>
          <w:i/>
          <w:noProof/>
          <w:sz w:val="28"/>
        </w:rPr>
        <w:t>R5-162108</w:t>
      </w:r>
      <w:r w:rsidR="00583EFA">
        <w:rPr>
          <w:b/>
          <w:i/>
          <w:noProof/>
          <w:sz w:val="28"/>
        </w:rPr>
        <w:fldChar w:fldCharType="end"/>
      </w:r>
    </w:p>
    <w:p w:rsidR="001E41F3" w:rsidRDefault="00583E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Nanjing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3E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3E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3E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3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E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CA Physical Layer Baseline Implementation Capabilities for new CA combinations to TS36.523-2</w:t>
            </w:r>
            <w:r>
              <w:fldChar w:fldCharType="end"/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3E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Unicom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1A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83EFA">
              <w:fldChar w:fldCharType="begin"/>
            </w:r>
            <w:r w:rsidR="00583EFA">
              <w:instrText xml:space="preserve"> DOCPROPERTY  SourceIfTsg  \* MERGEFORMAT </w:instrText>
            </w:r>
            <w:r w:rsidR="00583EFA">
              <w:fldChar w:fldCharType="separate"/>
            </w:r>
            <w:r w:rsidR="00583EF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3E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LTE_CA_Rel13-UEConTest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3E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3E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3E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Rel 13 CA Work Item covers CA_</w:t>
            </w:r>
            <w:r w:rsidRPr="00661C54"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noProof/>
              </w:rPr>
              <w:t>A-</w:t>
            </w:r>
            <w:r w:rsidRPr="00661C54">
              <w:rPr>
                <w:rFonts w:eastAsia="宋体" w:hint="eastAsia"/>
                <w:noProof/>
                <w:lang w:eastAsia="zh-CN"/>
              </w:rPr>
              <w:t>41</w:t>
            </w:r>
            <w:r>
              <w:rPr>
                <w:noProof/>
              </w:rPr>
              <w:t>A (2DL-1UL)</w:t>
            </w:r>
            <w:r w:rsidRPr="00B8331B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configuration. The corresponding CA</w:t>
            </w:r>
            <w:r w:rsidRPr="00661C54">
              <w:rPr>
                <w:rFonts w:eastAsia="宋体" w:hint="eastAsia"/>
                <w:noProof/>
                <w:lang w:eastAsia="zh-CN"/>
              </w:rPr>
              <w:t xml:space="preserve"> physical layer baseline implementation capabilities is </w:t>
            </w:r>
            <w:r w:rsidRPr="00E00941">
              <w:rPr>
                <w:rFonts w:hint="eastAsia"/>
                <w:noProof/>
              </w:rPr>
              <w:t>currently</w:t>
            </w:r>
            <w:r w:rsidRPr="00B8331B">
              <w:rPr>
                <w:rFonts w:eastAsia="宋体" w:hint="eastAsia"/>
                <w:noProof/>
                <w:lang w:eastAsia="zh-CN"/>
              </w:rPr>
              <w:t xml:space="preserve"> missing in TS36.523-2.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1A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AC0" w:rsidRDefault="00531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1AC0" w:rsidRPr="0001237F" w:rsidRDefault="00531AC0" w:rsidP="00C34E75">
            <w:pPr>
              <w:pStyle w:val="CRCoverPage"/>
              <w:tabs>
                <w:tab w:val="left" w:pos="384"/>
              </w:tabs>
              <w:spacing w:after="0"/>
              <w:rPr>
                <w:b/>
                <w:noProof/>
              </w:rPr>
            </w:pPr>
            <w:r w:rsidRPr="0001237F">
              <w:rPr>
                <w:b/>
                <w:noProof/>
              </w:rPr>
              <w:t xml:space="preserve">Impacted Rel-13 CA configurations: </w:t>
            </w:r>
          </w:p>
          <w:p w:rsidR="00531AC0" w:rsidRDefault="00531AC0" w:rsidP="00C34E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CA_3A-41A</w:t>
            </w:r>
          </w:p>
          <w:p w:rsidR="00531AC0" w:rsidRPr="00B8331B" w:rsidRDefault="00531AC0" w:rsidP="00C34E75">
            <w:pPr>
              <w:rPr>
                <w:rFonts w:ascii="Arial" w:eastAsia="宋体" w:hAnsi="Arial" w:cs="Arial" w:hint="eastAsia"/>
                <w:lang w:eastAsia="zh-CN"/>
              </w:rPr>
            </w:pPr>
            <w:r w:rsidRPr="00E00941">
              <w:rPr>
                <w:rFonts w:ascii="Arial" w:eastAsia="宋体" w:hAnsi="Arial" w:cs="Arial"/>
                <w:lang w:eastAsia="zh-CN"/>
              </w:rPr>
              <w:t>Add</w:t>
            </w:r>
            <w:r>
              <w:rPr>
                <w:rFonts w:ascii="Arial" w:eastAsia="宋体" w:hAnsi="Arial" w:cs="Arial"/>
                <w:lang w:eastAsia="zh-CN"/>
              </w:rPr>
              <w:t>ed</w:t>
            </w:r>
            <w:r w:rsidRPr="00E00941">
              <w:rPr>
                <w:rFonts w:ascii="Arial" w:eastAsia="宋体" w:hAnsi="Arial" w:cs="Arial"/>
                <w:lang w:eastAsia="zh-CN"/>
              </w:rPr>
              <w:t xml:space="preserve"> the CA Physical Layer Baseline Implementation Capabilities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E00941">
              <w:rPr>
                <w:rFonts w:ascii="Arial" w:eastAsia="宋体" w:hAnsi="Arial" w:cs="Arial"/>
                <w:lang w:eastAsia="zh-CN"/>
              </w:rPr>
              <w:t>for the new CA configuration to sub-clause A.4.</w:t>
            </w:r>
            <w:r>
              <w:rPr>
                <w:rFonts w:ascii="Arial" w:eastAsia="宋体" w:hAnsi="Arial" w:cs="Arial" w:hint="eastAsia"/>
                <w:lang w:eastAsia="zh-CN"/>
              </w:rPr>
              <w:t>3.3.3</w:t>
            </w:r>
          </w:p>
        </w:tc>
      </w:tr>
      <w:tr w:rsidR="00531A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AC0" w:rsidRDefault="00531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1AC0" w:rsidRDefault="00531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1AC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1AC0" w:rsidRDefault="00531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AC0" w:rsidRDefault="00531AC0" w:rsidP="00531AC0">
            <w:pPr>
              <w:pStyle w:val="CRCoverPage"/>
              <w:spacing w:after="0"/>
              <w:ind w:left="100"/>
              <w:rPr>
                <w:noProof/>
              </w:rPr>
            </w:pPr>
            <w:r w:rsidRPr="0054573D">
              <w:rPr>
                <w:noProof/>
              </w:rPr>
              <w:t xml:space="preserve">CA </w:t>
            </w:r>
            <w:r w:rsidRPr="00F53197">
              <w:rPr>
                <w:noProof/>
              </w:rPr>
              <w:t>Physical Layer Baseline Implementation Capabilities</w:t>
            </w:r>
            <w:r w:rsidRPr="0054573D">
              <w:rPr>
                <w:noProof/>
              </w:rPr>
              <w:t xml:space="preserve"> </w:t>
            </w:r>
            <w:r>
              <w:rPr>
                <w:noProof/>
              </w:rPr>
              <w:t>in A.4.</w:t>
            </w:r>
            <w:r w:rsidRPr="00B8331B">
              <w:rPr>
                <w:rFonts w:eastAsia="宋体" w:hint="eastAsia"/>
                <w:noProof/>
                <w:lang w:eastAsia="zh-CN"/>
              </w:rPr>
              <w:t>3.3</w:t>
            </w:r>
            <w:r>
              <w:rPr>
                <w:noProof/>
              </w:rPr>
              <w:t xml:space="preserve"> will not be completed</w:t>
            </w:r>
          </w:p>
        </w:tc>
      </w:tr>
      <w:tr w:rsidR="00531AC0" w:rsidTr="00547111">
        <w:tc>
          <w:tcPr>
            <w:tcW w:w="2694" w:type="dxa"/>
            <w:gridSpan w:val="2"/>
          </w:tcPr>
          <w:p w:rsidR="00531AC0" w:rsidRDefault="00531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31AC0" w:rsidRDefault="00531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1AC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1AC0" w:rsidRDefault="00531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1AC0" w:rsidRDefault="00531AC0">
            <w:pPr>
              <w:pStyle w:val="CRCoverPage"/>
              <w:spacing w:after="0"/>
              <w:ind w:left="100"/>
              <w:rPr>
                <w:noProof/>
              </w:rPr>
            </w:pPr>
            <w:r w:rsidRPr="00E00941">
              <w:rPr>
                <w:noProof/>
              </w:rPr>
              <w:t>A.4.3.3.3</w:t>
            </w:r>
          </w:p>
        </w:tc>
      </w:tr>
      <w:tr w:rsidR="00531A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AC0" w:rsidRDefault="00531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1AC0" w:rsidRDefault="00531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1A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AC0" w:rsidRDefault="00531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AC0" w:rsidRDefault="00531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31AC0" w:rsidRDefault="00531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31AC0" w:rsidRDefault="00531A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31AC0" w:rsidRDefault="00531A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1A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AC0" w:rsidRDefault="00531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1AC0" w:rsidRDefault="00531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AC0" w:rsidRDefault="00531AC0" w:rsidP="00C34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1AC0" w:rsidRDefault="00531A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1AC0" w:rsidRDefault="00531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1A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AC0" w:rsidRDefault="00531A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1AC0" w:rsidRDefault="00531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AC0" w:rsidRDefault="00531AC0" w:rsidP="00C34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1AC0" w:rsidRDefault="00531A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1AC0" w:rsidRDefault="00531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1A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AC0" w:rsidRDefault="00531A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1AC0" w:rsidRDefault="00531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AC0" w:rsidRDefault="00531AC0" w:rsidP="00C34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1AC0" w:rsidRDefault="00531A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1AC0" w:rsidRDefault="00531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1A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AC0" w:rsidRDefault="00531A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1AC0" w:rsidRDefault="00531AC0">
            <w:pPr>
              <w:pStyle w:val="CRCoverPage"/>
              <w:spacing w:after="0"/>
              <w:rPr>
                <w:noProof/>
              </w:rPr>
            </w:pPr>
          </w:p>
        </w:tc>
      </w:tr>
      <w:tr w:rsidR="00531AC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1AC0" w:rsidRDefault="00531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AC0" w:rsidRDefault="00531A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1AC0" w:rsidRPr="00FC3BD9" w:rsidRDefault="00531AC0" w:rsidP="00531AC0">
      <w:pPr>
        <w:pStyle w:val="Heading4"/>
        <w:rPr>
          <w:rFonts w:eastAsia="宋体" w:hint="eastAsia"/>
          <w:color w:val="FF0000"/>
          <w:sz w:val="36"/>
          <w:lang w:eastAsia="zh-CN"/>
        </w:rPr>
      </w:pPr>
      <w:r w:rsidRPr="00140795">
        <w:rPr>
          <w:rFonts w:hint="eastAsia"/>
          <w:color w:val="FF0000"/>
          <w:sz w:val="36"/>
        </w:rPr>
        <w:lastRenderedPageBreak/>
        <w:t>&lt;Unchanged sections skipped&gt;</w:t>
      </w:r>
    </w:p>
    <w:p w:rsidR="00531AC0" w:rsidRPr="00713D01" w:rsidRDefault="00531AC0" w:rsidP="00531AC0">
      <w:pPr>
        <w:pStyle w:val="Heading3"/>
      </w:pPr>
      <w:bookmarkStart w:id="3" w:name="_Toc445214838"/>
      <w:r w:rsidRPr="00713D01">
        <w:t>A.4.3.3</w:t>
      </w:r>
      <w:r w:rsidRPr="00713D01">
        <w:tab/>
        <w:t>CA Physical Layer Baseline Implementation Capabilities</w:t>
      </w:r>
      <w:bookmarkEnd w:id="3"/>
    </w:p>
    <w:p w:rsidR="00531AC0" w:rsidRPr="00713D01" w:rsidRDefault="00531AC0" w:rsidP="00531AC0">
      <w:pPr>
        <w:pStyle w:val="TH"/>
        <w:ind w:left="567"/>
      </w:pPr>
      <w:r w:rsidRPr="00713D01">
        <w:t>Table A.4.3.3-1: Downlink CA capabilities (for one or more of the supported CA configurations in Tables A.4.3.3.1-3, A.4.3.3.2-3, A.4.3.3.3-3, A.4.3.3.3-</w:t>
      </w:r>
      <w:proofErr w:type="gramStart"/>
      <w:r w:rsidRPr="00713D01">
        <w:t>4 )</w:t>
      </w:r>
      <w:proofErr w:type="gramEnd"/>
    </w:p>
    <w:tbl>
      <w:tblPr>
        <w:tblW w:w="6893" w:type="dxa"/>
        <w:jc w:val="center"/>
        <w:tblInd w:w="-13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76"/>
        <w:gridCol w:w="1507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Bandwidth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  <w:rPr>
                <w:rFonts w:cs="Arial"/>
                <w:szCs w:val="18"/>
              </w:rPr>
            </w:pPr>
            <w:r w:rsidRPr="00713D01">
              <w:t>Ref.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Comments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DL CA with 2 carriers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rFonts w:cs="Arial"/>
                <w:szCs w:val="18"/>
              </w:rPr>
            </w:pPr>
            <w:r w:rsidRPr="00713D01">
              <w:rPr>
                <w:rFonts w:cs="Arial"/>
                <w:szCs w:val="18"/>
              </w:rPr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DL CA with 3 carriers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rFonts w:cs="Arial"/>
                <w:szCs w:val="18"/>
              </w:rPr>
            </w:pPr>
            <w:r w:rsidRPr="00713D01">
              <w:rPr>
                <w:rFonts w:cs="Arial"/>
                <w:szCs w:val="18"/>
              </w:rPr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</w:p>
        </w:tc>
      </w:tr>
    </w:tbl>
    <w:p w:rsidR="00531AC0" w:rsidRPr="00713D01" w:rsidRDefault="00531AC0" w:rsidP="00531AC0"/>
    <w:p w:rsidR="00531AC0" w:rsidRPr="00713D01" w:rsidRDefault="00531AC0" w:rsidP="00531AC0">
      <w:pPr>
        <w:pStyle w:val="TH"/>
        <w:ind w:left="567"/>
      </w:pPr>
      <w:r w:rsidRPr="00713D01">
        <w:t xml:space="preserve">Table A.4.3.3-2: Uplink CA capabilities (for one or more of the supported CA configurations in Tables A.4.3.3.1-3, A.4.3.3.2-3, A.4.3.3.3-3, </w:t>
      </w:r>
      <w:proofErr w:type="gramStart"/>
      <w:r w:rsidRPr="00713D01">
        <w:t>A.4.3.3.3</w:t>
      </w:r>
      <w:proofErr w:type="gramEnd"/>
      <w:r w:rsidRPr="00713D01">
        <w:t>-4)</w:t>
      </w:r>
    </w:p>
    <w:tbl>
      <w:tblPr>
        <w:tblW w:w="6893" w:type="dxa"/>
        <w:jc w:val="center"/>
        <w:tblInd w:w="-13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76"/>
        <w:gridCol w:w="1507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Bandwidth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  <w:rPr>
                <w:rFonts w:cs="Arial"/>
                <w:szCs w:val="18"/>
              </w:rPr>
            </w:pPr>
            <w:r w:rsidRPr="00713D01">
              <w:t>Ref.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Comments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UL CA with 2 carriers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rFonts w:cs="Arial"/>
                <w:szCs w:val="18"/>
              </w:rPr>
            </w:pPr>
            <w:r w:rsidRPr="00713D01">
              <w:rPr>
                <w:rFonts w:cs="Arial"/>
                <w:szCs w:val="18"/>
              </w:rPr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UL CA with 3 carriers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rFonts w:cs="Arial"/>
                <w:szCs w:val="18"/>
              </w:rPr>
            </w:pPr>
            <w:r w:rsidRPr="00713D01">
              <w:rPr>
                <w:rFonts w:cs="Arial"/>
                <w:szCs w:val="18"/>
              </w:rPr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Not used in any valid CA configurations in TS 36.101 yet</w:t>
            </w:r>
          </w:p>
        </w:tc>
      </w:tr>
    </w:tbl>
    <w:p w:rsidR="00531AC0" w:rsidRPr="00713D01" w:rsidRDefault="00531AC0" w:rsidP="00531AC0"/>
    <w:p w:rsidR="00531AC0" w:rsidRPr="00713D01" w:rsidRDefault="00531AC0" w:rsidP="00531AC0">
      <w:pPr>
        <w:pStyle w:val="Heading4"/>
      </w:pPr>
      <w:bookmarkStart w:id="4" w:name="_Toc445214839"/>
      <w:r w:rsidRPr="00713D01">
        <w:t>A.4.3.3.1</w:t>
      </w:r>
      <w:r w:rsidRPr="00713D01">
        <w:tab/>
        <w:t>Intra-band contiguous CA Physical Layer Baseline Implementation Capabilities</w:t>
      </w:r>
      <w:bookmarkEnd w:id="4"/>
    </w:p>
    <w:p w:rsidR="00531AC0" w:rsidRPr="00713D01" w:rsidRDefault="00531AC0" w:rsidP="00531AC0">
      <w:pPr>
        <w:pStyle w:val="TH"/>
        <w:ind w:left="567"/>
      </w:pPr>
      <w:r w:rsidRPr="00713D01">
        <w:t>Table A.4.3.3.1-1: Downlink Intra-band contiguous CA Bandwidth Class capabilities (for one or more of the supported CA configurations in Table A.4.3.3.1-3)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Bandwidth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Comments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DL Intra-band contiguous CA BW Class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proofErr w:type="spellStart"/>
            <w:r w:rsidRPr="00713D01">
              <w:t>pc_DL_intraBand_ContCaBWclass</w:t>
            </w:r>
            <w:r w:rsidRPr="00713D01">
              <w:rPr>
                <w:lang w:eastAsia="zh-CN"/>
              </w:rPr>
              <w:t>B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DL Intra-band contiguous CA BW Class 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proofErr w:type="spellStart"/>
            <w:r w:rsidRPr="00713D01">
              <w:t>pc_DL_intraBand_ContCaBWclassC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</w:p>
        </w:tc>
      </w:tr>
    </w:tbl>
    <w:p w:rsidR="00531AC0" w:rsidRPr="00713D01" w:rsidRDefault="00531AC0" w:rsidP="00531AC0"/>
    <w:p w:rsidR="00531AC0" w:rsidRPr="00713D01" w:rsidRDefault="00531AC0" w:rsidP="00531AC0">
      <w:pPr>
        <w:pStyle w:val="TH"/>
        <w:ind w:left="567"/>
      </w:pPr>
      <w:r w:rsidRPr="00713D01">
        <w:t>Table A.4.3.3.1-2: Uplink Intra-band contiguous CA Bandwidth Class capabilities (for one or more of the supported CA configurations in Table A.4.3.3.1-3)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Bandwidth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Comments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UL Intra-band contiguous CA BW Class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Not used in any valid CA configurations in TS 36.101 yet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UL Intra-band contiguous CA BW Class 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proofErr w:type="spellStart"/>
            <w:r w:rsidRPr="00713D01">
              <w:t>pc_UL_intraBand_contCaBWclassC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</w:p>
        </w:tc>
      </w:tr>
    </w:tbl>
    <w:p w:rsidR="00531AC0" w:rsidRPr="00713D01" w:rsidRDefault="00531AC0" w:rsidP="00531AC0"/>
    <w:p w:rsidR="00531AC0" w:rsidRPr="00713D01" w:rsidRDefault="00531AC0" w:rsidP="00531AC0">
      <w:pPr>
        <w:pStyle w:val="TH"/>
        <w:ind w:left="567"/>
      </w:pPr>
      <w:r w:rsidRPr="00713D01">
        <w:lastRenderedPageBreak/>
        <w:t>Table A.4.3.3.1-3: Supported CA configurations for Intra-band contiguous CA</w:t>
      </w:r>
    </w:p>
    <w:tbl>
      <w:tblPr>
        <w:tblW w:w="0" w:type="auto"/>
        <w:jc w:val="center"/>
        <w:tblInd w:w="119" w:type="dxa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98"/>
        <w:gridCol w:w="1031"/>
        <w:gridCol w:w="408"/>
        <w:gridCol w:w="2750"/>
        <w:gridCol w:w="2917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E-UTRA CA configuration / Item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31AC0" w:rsidRPr="00713D01" w:rsidRDefault="00531AC0" w:rsidP="00C34E75">
            <w:pPr>
              <w:pStyle w:val="TAH"/>
              <w:ind w:left="113" w:right="113"/>
            </w:pPr>
            <w:r w:rsidRPr="00713D01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Supported CA Bandwidth Class(</w:t>
            </w:r>
            <w:proofErr w:type="spellStart"/>
            <w:r w:rsidRPr="00713D01">
              <w:t>es</w:t>
            </w:r>
            <w:proofErr w:type="spellEnd"/>
            <w:r w:rsidRPr="00713D01">
              <w:t>) in UL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Supported Bandwidth Combination Set(s)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3)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CA_5B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CA_27B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</w:t>
            </w:r>
            <w:r w:rsidRPr="00713D01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rPr>
                <w:lang w:eastAsia="zh-CN"/>
              </w:rPr>
              <w:t>CA_38C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rPr>
                <w:lang w:eastAsia="zh-CN"/>
              </w:rPr>
              <w:t>CA_39C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CA_40D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CA_41D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t>CA_</w:t>
            </w:r>
            <w:r w:rsidRPr="00713D01">
              <w:rPr>
                <w:lang w:eastAsia="zh-CN"/>
              </w:rPr>
              <w:t>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</w:t>
            </w:r>
            <w:r w:rsidRPr="00713D01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N"/>
            </w:pPr>
            <w:r w:rsidRPr="00713D01">
              <w:t>Note 1:</w:t>
            </w:r>
            <w:r w:rsidRPr="00713D01">
              <w:tab/>
              <w:t>Notation used for intra-band contiguous CA Bands is according to TS 36.101 [2] Table 5.6A.1-1, e.g. ‘CA_1C’ indicates CA operation on E-UTRA band 1 with DL CA Bandwidth Class C.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2:</w:t>
            </w:r>
            <w:r w:rsidRPr="00713D01">
              <w:tab/>
              <w:t xml:space="preserve">The UL CA capabilities as per Table A.4.3.3-2can </w:t>
            </w:r>
            <w:proofErr w:type="gramStart"/>
            <w:r w:rsidRPr="00713D01">
              <w:t>be</w:t>
            </w:r>
            <w:proofErr w:type="gramEnd"/>
            <w:r w:rsidRPr="00713D01">
              <w:t xml:space="preserve"> supported on a single or multiple CA Band(s). The UE supplier shall indicate all supported UL CA Bandwidth </w:t>
            </w:r>
            <w:proofErr w:type="gramStart"/>
            <w:r w:rsidRPr="00713D01">
              <w:t>Class(</w:t>
            </w:r>
            <w:proofErr w:type="spellStart"/>
            <w:proofErr w:type="gramEnd"/>
            <w:r w:rsidRPr="00713D01">
              <w:t>es</w:t>
            </w:r>
            <w:proofErr w:type="spellEnd"/>
            <w:r w:rsidRPr="00713D01">
              <w:t xml:space="preserve">), in uplink of the supported CA Band(s), as per TS 36.101 [2] Table 5.6A.1-1. For this release of specification valid choices are ’N’, ‘XB’ and ‘XC’, where X is the band. For example, for CA_1C, N would mean only DL </w:t>
            </w:r>
            <w:proofErr w:type="gramStart"/>
            <w:r w:rsidRPr="00713D01">
              <w:t>CA,</w:t>
            </w:r>
            <w:proofErr w:type="gramEnd"/>
            <w:r w:rsidRPr="00713D01">
              <w:t xml:space="preserve"> ‘1C’ would mean both DL and UL CA.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3:</w:t>
            </w:r>
            <w:r w:rsidRPr="00713D01">
              <w:tab/>
              <w:t>The UE supplier shall indicate the supported Bandwidth Combination Set(s) as per TS 36.101 [2] Table 5.6A.1-1.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4:</w:t>
            </w:r>
            <w:r w:rsidRPr="00713D01">
              <w:tab/>
              <w:t>Reference to all items is 36.101, 5.6A and 36.331, 6.3.6.</w:t>
            </w:r>
          </w:p>
        </w:tc>
      </w:tr>
    </w:tbl>
    <w:p w:rsidR="00531AC0" w:rsidRPr="00713D01" w:rsidRDefault="00531AC0" w:rsidP="00531AC0"/>
    <w:p w:rsidR="00531AC0" w:rsidRPr="00713D01" w:rsidRDefault="00531AC0" w:rsidP="00531AC0">
      <w:pPr>
        <w:pStyle w:val="Heading4"/>
      </w:pPr>
      <w:bookmarkStart w:id="5" w:name="_Toc445214840"/>
      <w:r w:rsidRPr="00713D01">
        <w:t>A.4.3.3.2</w:t>
      </w:r>
      <w:r w:rsidRPr="00713D01">
        <w:tab/>
        <w:t>Intra-band non-contiguous CA Physical Layer Baseline Implementation Capabilities</w:t>
      </w:r>
      <w:bookmarkEnd w:id="5"/>
    </w:p>
    <w:p w:rsidR="00531AC0" w:rsidRPr="00713D01" w:rsidRDefault="00531AC0" w:rsidP="00531AC0">
      <w:pPr>
        <w:pStyle w:val="TH"/>
        <w:ind w:left="283"/>
      </w:pPr>
      <w:r w:rsidRPr="00713D01">
        <w:t>Table A.4.3.3.</w:t>
      </w:r>
      <w:r w:rsidRPr="00713D01">
        <w:rPr>
          <w:lang w:eastAsia="zh-CN"/>
        </w:rPr>
        <w:t>2</w:t>
      </w:r>
      <w:r w:rsidRPr="00713D01">
        <w:t xml:space="preserve">-1: Downlink Intra-band </w:t>
      </w:r>
      <w:r w:rsidRPr="00713D01">
        <w:rPr>
          <w:lang w:eastAsia="zh-CN"/>
        </w:rPr>
        <w:t>non-</w:t>
      </w:r>
      <w:r w:rsidRPr="00713D01">
        <w:t>contiguous CA Bandwidth Class capabilities (for one or more of the supported CA configurations in Table A.4.3.3.</w:t>
      </w:r>
      <w:r w:rsidRPr="00713D01">
        <w:rPr>
          <w:lang w:eastAsia="zh-CN"/>
        </w:rPr>
        <w:t>2</w:t>
      </w:r>
      <w:r w:rsidRPr="00713D01">
        <w:t>-3)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Bandwidth Class Combination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Comments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 xml:space="preserve">DL Intra-band </w:t>
            </w:r>
            <w:r w:rsidRPr="00713D01">
              <w:rPr>
                <w:lang w:eastAsia="zh-CN"/>
              </w:rPr>
              <w:t>non-</w:t>
            </w:r>
            <w:r w:rsidRPr="00713D01">
              <w:t>contiguous CA BW Class Combination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proofErr w:type="spellStart"/>
            <w:r w:rsidRPr="00713D01">
              <w:t>pc_DL_intraBand_</w:t>
            </w:r>
            <w:r w:rsidRPr="00713D01">
              <w:rPr>
                <w:lang w:eastAsia="zh-CN"/>
              </w:rPr>
              <w:t>nonC</w:t>
            </w:r>
            <w:r w:rsidRPr="00713D01">
              <w:t>ontCaBwClassComb_AA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</w:p>
        </w:tc>
      </w:tr>
    </w:tbl>
    <w:p w:rsidR="00531AC0" w:rsidRPr="00713D01" w:rsidRDefault="00531AC0" w:rsidP="00531AC0"/>
    <w:p w:rsidR="00531AC0" w:rsidRPr="00713D01" w:rsidRDefault="00531AC0" w:rsidP="00531AC0">
      <w:pPr>
        <w:pStyle w:val="TH"/>
        <w:ind w:left="567"/>
      </w:pPr>
      <w:r w:rsidRPr="00713D01">
        <w:t>Table A.4.3.3.</w:t>
      </w:r>
      <w:r w:rsidRPr="00713D01">
        <w:rPr>
          <w:lang w:eastAsia="zh-CN"/>
        </w:rPr>
        <w:t>2</w:t>
      </w:r>
      <w:r w:rsidRPr="00713D01">
        <w:t xml:space="preserve">-2: Uplink Intra-band </w:t>
      </w:r>
      <w:r w:rsidRPr="00713D01">
        <w:rPr>
          <w:lang w:eastAsia="zh-CN"/>
        </w:rPr>
        <w:t>non-</w:t>
      </w:r>
      <w:r w:rsidRPr="00713D01">
        <w:t>contiguous CA Bandwidth Class capabilities (for one or more of the supported CA configurations in Table A.4.3.3.</w:t>
      </w:r>
      <w:r w:rsidRPr="00713D01">
        <w:rPr>
          <w:lang w:eastAsia="zh-CN"/>
        </w:rPr>
        <w:t>2</w:t>
      </w:r>
      <w:r w:rsidRPr="00713D01">
        <w:t>-3)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Bandwidth Combination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Comments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 xml:space="preserve">UL Intra-band </w:t>
            </w:r>
            <w:r w:rsidRPr="00713D01">
              <w:rPr>
                <w:lang w:eastAsia="zh-CN"/>
              </w:rPr>
              <w:t>non-</w:t>
            </w:r>
            <w:r w:rsidRPr="00713D01">
              <w:t>contiguous CA BW Combination class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proofErr w:type="spellStart"/>
            <w:r w:rsidRPr="00713D01">
              <w:t>pc_UL_intraBand_</w:t>
            </w:r>
            <w:r w:rsidRPr="00713D01">
              <w:rPr>
                <w:lang w:eastAsia="zh-CN"/>
              </w:rPr>
              <w:t>nonC</w:t>
            </w:r>
            <w:r w:rsidRPr="00713D01">
              <w:t>ontCaBwClassComb_AA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</w:p>
        </w:tc>
      </w:tr>
    </w:tbl>
    <w:p w:rsidR="00531AC0" w:rsidRPr="00713D01" w:rsidRDefault="00531AC0" w:rsidP="00531AC0"/>
    <w:p w:rsidR="00531AC0" w:rsidRPr="00713D01" w:rsidRDefault="00531AC0" w:rsidP="00531AC0">
      <w:pPr>
        <w:pStyle w:val="TH"/>
        <w:ind w:left="567"/>
      </w:pPr>
      <w:r w:rsidRPr="00713D01">
        <w:lastRenderedPageBreak/>
        <w:t>Table A.4.3.3.</w:t>
      </w:r>
      <w:r w:rsidRPr="00713D01">
        <w:rPr>
          <w:lang w:eastAsia="zh-CN"/>
        </w:rPr>
        <w:t>2</w:t>
      </w:r>
      <w:r w:rsidRPr="00713D01">
        <w:t xml:space="preserve">-3: Supported CA configurations for Intra-band </w:t>
      </w:r>
      <w:r w:rsidRPr="00713D01">
        <w:rPr>
          <w:lang w:eastAsia="zh-CN"/>
        </w:rPr>
        <w:t>non-</w:t>
      </w:r>
      <w:r w:rsidRPr="00713D01">
        <w:t>contiguous CA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526"/>
        <w:gridCol w:w="1037"/>
        <w:gridCol w:w="411"/>
        <w:gridCol w:w="2791"/>
        <w:gridCol w:w="2958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9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E-UTRA CA configuration / Item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31AC0" w:rsidRPr="00713D01" w:rsidRDefault="00531AC0" w:rsidP="00C34E75">
            <w:pPr>
              <w:pStyle w:val="TAH"/>
            </w:pPr>
            <w:r w:rsidRPr="00713D01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Supported CA Bandwidth Class(</w:t>
            </w:r>
            <w:proofErr w:type="spellStart"/>
            <w:r w:rsidRPr="00713D01">
              <w:t>es</w:t>
            </w:r>
            <w:proofErr w:type="spellEnd"/>
            <w:r w:rsidRPr="00713D01">
              <w:t>) in UL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Supported Bandwidth Combination Set(s)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3)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CA_3A-3A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AC0" w:rsidRPr="00713D01" w:rsidRDefault="00531AC0" w:rsidP="00C34E75">
            <w:pPr>
              <w:pStyle w:val="TAC"/>
              <w:jc w:val="left"/>
              <w:rPr>
                <w:rFonts w:cs="Arial"/>
              </w:rPr>
            </w:pPr>
            <w:r w:rsidRPr="00713D01">
              <w:rPr>
                <w:rFonts w:cs="Arial"/>
              </w:rPr>
              <w:t>CA_4A-4A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AC0" w:rsidRPr="00713D01" w:rsidRDefault="00531AC0" w:rsidP="00C34E75">
            <w:pPr>
              <w:pStyle w:val="TAC"/>
              <w:jc w:val="left"/>
              <w:rPr>
                <w:rFonts w:cs="Arial"/>
              </w:rPr>
            </w:pPr>
            <w:r w:rsidRPr="00713D01">
              <w:rPr>
                <w:rFonts w:cs="Arial"/>
              </w:rPr>
              <w:t>CA_5A-5A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AC0" w:rsidRPr="00713D01" w:rsidRDefault="00531AC0" w:rsidP="00C34E75">
            <w:pPr>
              <w:pStyle w:val="TAC"/>
              <w:jc w:val="left"/>
              <w:rPr>
                <w:rFonts w:cs="Arial"/>
              </w:rPr>
            </w:pPr>
            <w:r w:rsidRPr="00713D01">
              <w:rPr>
                <w:rFonts w:cs="Arial"/>
              </w:rPr>
              <w:t>CA_7A-7A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AC0" w:rsidRPr="00713D01" w:rsidRDefault="00531AC0" w:rsidP="00C34E75">
            <w:pPr>
              <w:pStyle w:val="TAC"/>
              <w:jc w:val="left"/>
              <w:rPr>
                <w:rFonts w:cs="Arial"/>
              </w:rPr>
            </w:pPr>
            <w:r w:rsidRPr="00713D01">
              <w:rPr>
                <w:rFonts w:eastAsia="宋体" w:cs="Arial"/>
                <w:lang w:eastAsia="zh-CN"/>
              </w:rPr>
              <w:t>CA_23A-23A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AC0" w:rsidRPr="00713D01" w:rsidRDefault="00531AC0" w:rsidP="00C34E75">
            <w:pPr>
              <w:pStyle w:val="TAC"/>
              <w:jc w:val="left"/>
              <w:rPr>
                <w:rFonts w:cs="Arial"/>
              </w:rPr>
            </w:pPr>
            <w:r w:rsidRPr="00713D01">
              <w:rPr>
                <w:rFonts w:cs="Arial"/>
              </w:rPr>
              <w:t>CA_25A-25A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AC0" w:rsidRPr="00713D01" w:rsidRDefault="00531AC0" w:rsidP="00C34E75">
            <w:pPr>
              <w:pStyle w:val="TAC"/>
              <w:jc w:val="left"/>
              <w:rPr>
                <w:rFonts w:cs="Arial"/>
              </w:rPr>
            </w:pPr>
            <w:r w:rsidRPr="00713D01">
              <w:rPr>
                <w:rFonts w:cs="Arial"/>
              </w:rPr>
              <w:t>CA_41A-41A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AC0" w:rsidRPr="00713D01" w:rsidRDefault="00531AC0" w:rsidP="00C34E75">
            <w:pPr>
              <w:pStyle w:val="TAC"/>
              <w:jc w:val="left"/>
              <w:rPr>
                <w:rFonts w:cs="Arial"/>
              </w:rPr>
            </w:pPr>
            <w:r w:rsidRPr="00713D01">
              <w:rPr>
                <w:rFonts w:cs="Arial"/>
              </w:rPr>
              <w:t>CA_41A-41C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AC0" w:rsidRPr="00713D01" w:rsidRDefault="00531AC0" w:rsidP="00C34E75">
            <w:pPr>
              <w:pStyle w:val="TAC"/>
              <w:jc w:val="left"/>
              <w:rPr>
                <w:rFonts w:cs="Arial"/>
              </w:rPr>
            </w:pPr>
            <w:r w:rsidRPr="00713D01">
              <w:rPr>
                <w:rFonts w:cs="Arial"/>
              </w:rPr>
              <w:t>CA_41C-41A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rPr>
                <w:rFonts w:cs="Arial"/>
              </w:rPr>
              <w:t>CA_42A-42A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N"/>
            </w:pPr>
            <w:r w:rsidRPr="00713D01">
              <w:t>Note 1:</w:t>
            </w:r>
            <w:r w:rsidRPr="00713D01">
              <w:tab/>
              <w:t>Notation used for intra-band contiguous CA Bands is according to TS 36.101 [2] Table 5.6A.1-3, e.g. ‘CA_2A-2A’ indicates CA intra-band non-contiguous operation on E-UTRA band 2 with DL CA Bandwidth Class A-A.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2:</w:t>
            </w:r>
            <w:r w:rsidRPr="00713D01">
              <w:tab/>
              <w:t xml:space="preserve">The UL CA capabilities as per Table A.4.3.3-2 can be supported on a single or multiple CA Band(s). The UE supplier shall indicate all supported UL CA Bandwidth </w:t>
            </w:r>
            <w:proofErr w:type="gramStart"/>
            <w:r w:rsidRPr="00713D01">
              <w:t>Class(</w:t>
            </w:r>
            <w:proofErr w:type="spellStart"/>
            <w:proofErr w:type="gramEnd"/>
            <w:r w:rsidRPr="00713D01">
              <w:t>es</w:t>
            </w:r>
            <w:proofErr w:type="spellEnd"/>
            <w:r w:rsidRPr="00713D01">
              <w:t xml:space="preserve">), in uplink of the supported CA Band(s), as per TS 36.101 [2] Table 5.6A.1-3. For this release of specification valid choices are ‘N’, ‘XA-XA’ and ‘XC’, where X is the band. For example, for CA_4A-4A, ‘N’ would mean only DL </w:t>
            </w:r>
            <w:proofErr w:type="gramStart"/>
            <w:r w:rsidRPr="00713D01">
              <w:t>CA,</w:t>
            </w:r>
            <w:proofErr w:type="gramEnd"/>
            <w:r w:rsidRPr="00713D01">
              <w:t xml:space="preserve"> ‘4A-4A’ would mean both DL and UL CA.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3:</w:t>
            </w:r>
            <w:r w:rsidRPr="00713D01">
              <w:tab/>
              <w:t>The UE supplier shall indicate the supported Bandwidth Combination Set(s) as per TS 36.101 [2] Table 5.6A.1-3.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4:</w:t>
            </w:r>
            <w:r w:rsidRPr="00713D01">
              <w:tab/>
              <w:t>Reference to all items is 36.101, 5.6A and 36.331, 6.3.6.</w:t>
            </w:r>
          </w:p>
        </w:tc>
      </w:tr>
    </w:tbl>
    <w:p w:rsidR="00531AC0" w:rsidRPr="00713D01" w:rsidRDefault="00531AC0" w:rsidP="00531AC0">
      <w:pPr>
        <w:rPr>
          <w:lang w:eastAsia="x-none"/>
        </w:rPr>
      </w:pPr>
    </w:p>
    <w:p w:rsidR="00531AC0" w:rsidRPr="00713D01" w:rsidRDefault="00531AC0" w:rsidP="00531AC0">
      <w:pPr>
        <w:pStyle w:val="Heading4"/>
      </w:pPr>
      <w:bookmarkStart w:id="6" w:name="_Toc445214841"/>
      <w:r w:rsidRPr="00713D01">
        <w:t>A.4.3.3.3</w:t>
      </w:r>
      <w:r w:rsidRPr="00713D01">
        <w:tab/>
        <w:t>Inter-band CA Physical Layer Baseline Implementation Capabilities</w:t>
      </w:r>
      <w:bookmarkEnd w:id="6"/>
    </w:p>
    <w:p w:rsidR="00531AC0" w:rsidRPr="00713D01" w:rsidRDefault="00531AC0" w:rsidP="00531AC0">
      <w:pPr>
        <w:pStyle w:val="TH"/>
        <w:ind w:left="567"/>
      </w:pPr>
      <w:r w:rsidRPr="00713D01">
        <w:t xml:space="preserve">Table A.4.3.3.3-1: Downlink Inter-band CA Bandwidth Class Combination capabilities (for one or more of the supported CA configurations in Table A.4.3.3.3-3) 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Bandwidth Class Combination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Comments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DL Inter-band CA BW Class Combination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proofErr w:type="spellStart"/>
            <w:r w:rsidRPr="00713D01">
              <w:t>pc_DL_interBand_CaBwClassComb_AA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</w:p>
        </w:tc>
      </w:tr>
    </w:tbl>
    <w:p w:rsidR="00531AC0" w:rsidRPr="00713D01" w:rsidRDefault="00531AC0" w:rsidP="00531AC0"/>
    <w:p w:rsidR="00531AC0" w:rsidRPr="00713D01" w:rsidRDefault="00531AC0" w:rsidP="00531AC0">
      <w:pPr>
        <w:pStyle w:val="TH"/>
        <w:ind w:left="567"/>
      </w:pPr>
      <w:r w:rsidRPr="00713D01">
        <w:t xml:space="preserve">Table A.4.3.3.3-2: Uplink Inter-band CA Bandwidth Class Combination capabilities (for one or more of the supported CA configurations in Table A.4.3.3.3-3) 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Bandwidth Combination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Comments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UL Inter-band CA BW Combination class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proofErr w:type="spellStart"/>
            <w:r w:rsidRPr="00713D01">
              <w:t>pc_UL_interBand_CaBwClassComb_AA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UL (</w:t>
            </w:r>
            <w:proofErr w:type="spellStart"/>
            <w:r w:rsidRPr="00713D01">
              <w:t>Pcell</w:t>
            </w:r>
            <w:proofErr w:type="spellEnd"/>
            <w:r w:rsidRPr="00713D01">
              <w:t>) supported in each band of Inter-band CA combination under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36.101, 5.6A</w:t>
            </w:r>
          </w:p>
          <w:p w:rsidR="00531AC0" w:rsidRPr="00713D01" w:rsidRDefault="00531AC0" w:rsidP="00C34E75">
            <w:pPr>
              <w:pStyle w:val="TAC"/>
            </w:pPr>
            <w:r w:rsidRPr="00713D01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proofErr w:type="spellStart"/>
            <w:r w:rsidRPr="00713D01">
              <w:t>pc_UL_SupportedInAllBandsInCAComb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</w:p>
        </w:tc>
      </w:tr>
    </w:tbl>
    <w:p w:rsidR="00531AC0" w:rsidRPr="00713D01" w:rsidRDefault="00531AC0" w:rsidP="00531AC0"/>
    <w:p w:rsidR="00531AC0" w:rsidRPr="00713D01" w:rsidRDefault="00531AC0" w:rsidP="00531AC0">
      <w:pPr>
        <w:pStyle w:val="TH"/>
        <w:ind w:left="567"/>
      </w:pPr>
      <w:r w:rsidRPr="00713D01">
        <w:lastRenderedPageBreak/>
        <w:t>Table A.4.3.3.3-3: Supported CA configurations for Inter-band CA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927"/>
        <w:gridCol w:w="367"/>
        <w:gridCol w:w="2194"/>
        <w:gridCol w:w="1795"/>
        <w:gridCol w:w="2360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9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E-UTRA CA configuration / Item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31AC0" w:rsidRPr="00713D01" w:rsidRDefault="00531AC0" w:rsidP="00C34E75">
            <w:pPr>
              <w:pStyle w:val="TAH"/>
            </w:pPr>
            <w:r w:rsidRPr="00713D01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Supported CA Bandwidth Class(</w:t>
            </w:r>
            <w:proofErr w:type="spellStart"/>
            <w:r w:rsidRPr="00713D01">
              <w:t>es</w:t>
            </w:r>
            <w:proofErr w:type="spellEnd"/>
            <w:r w:rsidRPr="00713D01">
              <w:t>) in UL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Supported Bandwidth Combination Set(s)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3)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ko-KR"/>
              </w:rPr>
            </w:pPr>
            <w:r w:rsidRPr="00713D01">
              <w:t>CA_1A-</w:t>
            </w:r>
            <w:r w:rsidRPr="00713D01">
              <w:rPr>
                <w:lang w:eastAsia="ko-KR"/>
              </w:rPr>
              <w:t>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ko-KR"/>
              </w:rPr>
            </w:pPr>
            <w:r w:rsidRPr="00713D01">
              <w:t>Rel-1</w:t>
            </w:r>
            <w:r w:rsidRPr="00713D01">
              <w:rPr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CA_1A-26A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CA_2A-4A-4A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t>CA_2A-29A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CA_2C-29A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CA_3A-5A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CA_3C-5A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rPr>
                <w:lang w:eastAsia="zh-CN"/>
              </w:rPr>
              <w:t>CA_3A-7A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CA_3A-7C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CA_3C-7A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CA_3A-19A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rPr>
                <w:lang w:eastAsia="zh-CN"/>
              </w:rPr>
              <w:t>Rel-1</w:t>
            </w:r>
            <w:r w:rsidRPr="00713D0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t>CA_3A-20A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rFonts w:eastAsia="Malgun Gothic"/>
                <w:lang w:eastAsia="ko-KR"/>
              </w:rPr>
            </w:pPr>
            <w:r w:rsidRPr="00713D01">
              <w:t>CA_3A-2</w:t>
            </w:r>
            <w:r w:rsidRPr="00713D01">
              <w:rPr>
                <w:rFonts w:eastAsia="Malgun Gothic"/>
                <w:lang w:eastAsia="ko-KR"/>
              </w:rPr>
              <w:t>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rFonts w:eastAsia="Malgun Gothic"/>
                <w:lang w:eastAsia="ko-KR"/>
              </w:rPr>
            </w:pPr>
            <w:r w:rsidRPr="00713D01">
              <w:t>Rel-1</w:t>
            </w:r>
            <w:r w:rsidRPr="00713D01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rFonts w:eastAsia="Malgun Gothic"/>
                <w:lang w:eastAsia="ko-KR"/>
              </w:rPr>
            </w:pPr>
            <w:r w:rsidRPr="00713D01">
              <w:t>CA_3A-2</w:t>
            </w:r>
            <w:r w:rsidRPr="00713D01">
              <w:rPr>
                <w:rFonts w:eastAsia="Malgun Gothic"/>
                <w:lang w:eastAsia="ko-KR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rFonts w:eastAsia="Malgun Gothic"/>
                <w:lang w:eastAsia="ko-KR"/>
              </w:rPr>
            </w:pPr>
            <w:r w:rsidRPr="00713D01">
              <w:t>Rel-1</w:t>
            </w:r>
            <w:r w:rsidRPr="00713D01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CA_3A-28A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7" w:author="师瑜-ChinaUnicom" w:date="2016-04-20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ins w:id="8" w:author="师瑜-ChinaUnicom" w:date="2016-04-20T17:10:00Z"/>
              </w:rPr>
            </w:pPr>
            <w:ins w:id="9" w:author="师瑜-ChinaUnicom" w:date="2016-04-20T17:10:00Z">
              <w:r>
                <w:t>CA_3A-</w:t>
              </w:r>
              <w:r w:rsidRPr="00EC2778">
                <w:rPr>
                  <w:rFonts w:eastAsia="宋体" w:hint="eastAsia"/>
                  <w:lang w:eastAsia="zh-CN"/>
                </w:rPr>
                <w:t>41</w:t>
              </w:r>
              <w: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ins w:id="10" w:author="师瑜-ChinaUnicom" w:date="2016-04-20T17:10:00Z"/>
              </w:rPr>
            </w:pPr>
            <w:ins w:id="11" w:author="师瑜-ChinaUnicom" w:date="2016-04-20T17:10:00Z">
              <w: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ins w:id="12" w:author="师瑜-ChinaUnicom" w:date="2016-04-20T17:10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ins w:id="13" w:author="师瑜-ChinaUnicom" w:date="2016-04-20T17:10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ins w:id="14" w:author="师瑜-ChinaUnicom" w:date="2016-04-20T17:1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ins w:id="15" w:author="师瑜-ChinaUnicom" w:date="2016-04-20T17:10:00Z"/>
              </w:rPr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CA_3A-42A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CA_3A-42C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t>CA_4A-5A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CA_4A-4A-7A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t>CA_4A-13A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t>CA_4A-2</w:t>
            </w:r>
            <w:r w:rsidRPr="00713D01">
              <w:rPr>
                <w:lang w:eastAsia="zh-CN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t>Rel-1</w:t>
            </w:r>
            <w:r w:rsidRPr="00713D01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CA_5A-7A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CA_5A-17A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CA_5A-25A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rPr>
                <w:lang w:eastAsia="zh-CN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lastRenderedPageBreak/>
              <w:t>CA_5A-30A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CA_7A-8A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CA_7A-12A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rPr>
                <w:lang w:eastAsia="zh-CN"/>
              </w:rPr>
              <w:t>CA_7A-20A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CA_7A-28A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rPr>
                <w:lang w:eastAsia="zh-CN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t>CA_8A-11A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CA_8A-20A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CA_11A-18A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13D01">
              <w:rPr>
                <w:rFonts w:ascii="Arial" w:hAnsi="Arial"/>
                <w:sz w:val="18"/>
                <w:lang w:eastAsia="ja-JP"/>
              </w:rPr>
              <w:t>CA_12A-25A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13D01">
              <w:rPr>
                <w:rFonts w:ascii="Arial" w:hAnsi="Arial" w:cs="Arial"/>
                <w:sz w:val="18"/>
              </w:rPr>
              <w:t>Rel-1</w:t>
            </w:r>
            <w:r w:rsidRPr="00713D01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13D01">
              <w:rPr>
                <w:rFonts w:ascii="Arial" w:hAnsi="Arial"/>
                <w:sz w:val="18"/>
                <w:lang w:eastAsia="ja-JP"/>
              </w:rPr>
              <w:t>CA_12A-30A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13D01">
              <w:rPr>
                <w:rFonts w:ascii="Arial" w:hAnsi="Arial" w:cs="Arial"/>
                <w:sz w:val="18"/>
              </w:rPr>
              <w:t>Rel-1</w:t>
            </w:r>
            <w:r w:rsidRPr="00713D01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13D01">
              <w:rPr>
                <w:rFonts w:ascii="Arial" w:hAnsi="Arial"/>
                <w:sz w:val="18"/>
                <w:lang w:eastAsia="ja-JP"/>
              </w:rPr>
              <w:t>CA_18A-28A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13D01">
              <w:rPr>
                <w:rFonts w:ascii="Arial" w:hAnsi="Arial" w:cs="Arial"/>
                <w:sz w:val="18"/>
              </w:rPr>
              <w:t>Rel-1</w:t>
            </w:r>
            <w:r w:rsidRPr="00713D01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rPr>
                <w:lang w:eastAsia="zh-CN"/>
              </w:rPr>
              <w:t>CA_1</w:t>
            </w:r>
            <w:r w:rsidRPr="00713D01">
              <w:t>9A</w:t>
            </w:r>
            <w:r w:rsidRPr="00713D01">
              <w:rPr>
                <w:lang w:eastAsia="zh-CN"/>
              </w:rPr>
              <w:t>-</w:t>
            </w:r>
            <w:r w:rsidRPr="00713D01">
              <w:t>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rPr>
                <w:lang w:eastAsia="zh-CN"/>
              </w:rPr>
              <w:t>Rel-1</w:t>
            </w:r>
            <w:r w:rsidRPr="00713D0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CA_1</w:t>
            </w:r>
            <w:r w:rsidRPr="00713D01">
              <w:t>9A</w:t>
            </w:r>
            <w:r w:rsidRPr="00713D01">
              <w:rPr>
                <w:lang w:eastAsia="zh-CN"/>
              </w:rPr>
              <w:t>-</w:t>
            </w:r>
            <w:r w:rsidRPr="00713D01">
              <w:t>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CA_1</w:t>
            </w:r>
            <w:r w:rsidRPr="00713D01">
              <w:t>9A</w:t>
            </w:r>
            <w:r w:rsidRPr="00713D01">
              <w:rPr>
                <w:lang w:eastAsia="zh-CN"/>
              </w:rPr>
              <w:t>-</w:t>
            </w:r>
            <w:r w:rsidRPr="00713D01">
              <w:t>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CA_20A-32A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CA_20A-67A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t>CA_23A-29A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CA_26A-41A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CA_26A-41C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CA_3</w:t>
            </w:r>
            <w:r w:rsidRPr="00713D01">
              <w:t>9A</w:t>
            </w:r>
            <w:r w:rsidRPr="00713D01">
              <w:rPr>
                <w:lang w:eastAsia="zh-CN"/>
              </w:rPr>
              <w:t>-4</w:t>
            </w:r>
            <w:r w:rsidRPr="00713D01">
              <w:t>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rPr>
                <w:lang w:eastAsia="zh-CN"/>
              </w:rPr>
              <w:t>Rel-1</w:t>
            </w:r>
            <w:r w:rsidRPr="00713D0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t>CA_39A-41C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  <w:rPr>
                <w:lang w:eastAsia="zh-CN"/>
              </w:rPr>
            </w:pPr>
            <w:r w:rsidRPr="00713D01">
              <w:rPr>
                <w:lang w:eastAsia="zh-CN"/>
              </w:rPr>
              <w:t>CA_41A-42A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  <w:rPr>
                <w:lang w:eastAsia="zh-CN"/>
              </w:rPr>
            </w:pPr>
            <w:r w:rsidRPr="00713D01">
              <w:rPr>
                <w:lang w:eastAsia="zh-CN"/>
              </w:rPr>
              <w:t>Rel-1</w:t>
            </w:r>
            <w:r w:rsidRPr="00713D0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N"/>
            </w:pPr>
            <w:r w:rsidRPr="00713D01">
              <w:t>Note 1:</w:t>
            </w:r>
            <w:r w:rsidRPr="00713D01">
              <w:tab/>
              <w:t xml:space="preserve">Notation used for intra-band contiguous CA Bands is according to TS 36.101 [2] Table 5.6A.1-2, e.g. ‘CA_1A-3A’ indicates </w:t>
            </w:r>
            <w:proofErr w:type="spellStart"/>
            <w:r w:rsidRPr="00713D01">
              <w:t>interband</w:t>
            </w:r>
            <w:proofErr w:type="spellEnd"/>
            <w:r w:rsidRPr="00713D01">
              <w:t xml:space="preserve"> CA operation on E-UTRA band 1 with DL CA Bandwidth Class A and on E-UTRA band 3 with DL CA Bandwidth Class A.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2:</w:t>
            </w:r>
            <w:r w:rsidRPr="00713D01">
              <w:tab/>
              <w:t xml:space="preserve">The UL CA capabilities as per Table A.4.3.3-2 can be supported on a single or multiple CA Band(s). The UE supplier shall indicate all supported UL CA Bandwidth </w:t>
            </w:r>
            <w:proofErr w:type="gramStart"/>
            <w:r w:rsidRPr="00713D01">
              <w:t>Class(</w:t>
            </w:r>
            <w:proofErr w:type="spellStart"/>
            <w:proofErr w:type="gramEnd"/>
            <w:r w:rsidRPr="00713D01">
              <w:t>es</w:t>
            </w:r>
            <w:proofErr w:type="spellEnd"/>
            <w:r w:rsidRPr="00713D01">
              <w:t>), in uplink of the supported CA Band(s), as per TS 36.101 [2] Table 5.6A.1-2. For this release of specification valid choices are ‘N’, ‘XA-XA’ and ‘XC’, where X is the band. For example, for full UL CA support in CA_18A-28A, UE shall indicate 18A-28A. For no UL CA ‘N’.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3:</w:t>
            </w:r>
            <w:r w:rsidRPr="00713D01">
              <w:tab/>
              <w:t>The UE supplier shall indicate the supported Bandwidth Combination Set(s) as per TS 36.101 [2] Table 5.6A.1-2.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4:</w:t>
            </w:r>
            <w:r w:rsidRPr="00713D01">
              <w:tab/>
              <w:t>Reference to all items is 36.101, 5.6A and 36.331, 6.3.6.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5:</w:t>
            </w:r>
            <w:r w:rsidRPr="00713D01">
              <w:tab/>
              <w:t>List all the CA Combination bands where UL is supported.</w:t>
            </w:r>
          </w:p>
        </w:tc>
      </w:tr>
    </w:tbl>
    <w:p w:rsidR="00531AC0" w:rsidRPr="00713D01" w:rsidRDefault="00531AC0" w:rsidP="00531AC0"/>
    <w:p w:rsidR="00531AC0" w:rsidRPr="00713D01" w:rsidRDefault="00531AC0" w:rsidP="00531AC0">
      <w:pPr>
        <w:pStyle w:val="TH"/>
        <w:ind w:left="567"/>
      </w:pPr>
      <w:r w:rsidRPr="00713D01">
        <w:lastRenderedPageBreak/>
        <w:t>Table A.4.3.3.3-4: Supported CA configurations for Inter-band CA (three bands)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927"/>
        <w:gridCol w:w="367"/>
        <w:gridCol w:w="2194"/>
        <w:gridCol w:w="1795"/>
        <w:gridCol w:w="2360"/>
      </w:tblGrid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9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E-UTRA CA configuration / Item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31AC0" w:rsidRPr="00713D01" w:rsidRDefault="00531AC0" w:rsidP="00C34E75">
            <w:pPr>
              <w:pStyle w:val="TAH"/>
            </w:pPr>
            <w:r w:rsidRPr="00713D01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Supported CA Bandwidth Class(</w:t>
            </w:r>
            <w:proofErr w:type="spellStart"/>
            <w:r w:rsidRPr="00713D01">
              <w:t>es</w:t>
            </w:r>
            <w:proofErr w:type="spellEnd"/>
            <w:r w:rsidRPr="00713D01">
              <w:t>) in UL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H"/>
            </w:pPr>
            <w:r w:rsidRPr="00713D01">
              <w:t>Supported Bandwidth Combination Set(s)</w:t>
            </w:r>
          </w:p>
          <w:p w:rsidR="00531AC0" w:rsidRPr="00713D01" w:rsidRDefault="00531AC0" w:rsidP="00C34E75">
            <w:pPr>
              <w:pStyle w:val="TAH"/>
            </w:pPr>
            <w:r w:rsidRPr="00713D01">
              <w:t>(Note 3)</w:t>
            </w: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CA_1A-3A-5A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CA_1A-3A-19A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CA_1A-3A-20A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CA_1A-3A-26A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CA_1A-5A-7A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CA_1A-18A-28A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AC0" w:rsidRPr="00713D01" w:rsidRDefault="00531AC0" w:rsidP="00C34E75">
            <w:pPr>
              <w:pStyle w:val="TAC"/>
              <w:jc w:val="left"/>
              <w:rPr>
                <w:rFonts w:cs="Arial"/>
              </w:rPr>
            </w:pPr>
            <w:r w:rsidRPr="00713D01">
              <w:rPr>
                <w:rFonts w:cs="Arial"/>
              </w:rPr>
              <w:t>CA_</w:t>
            </w:r>
            <w:r w:rsidRPr="00713D01">
              <w:t>1A-19A-21A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CA_2A-4A-29A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CA_2A-29A-30A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CA_3A-7A-20A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CA_4A-7A-12A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CA_4A-29A-30A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L"/>
            </w:pPr>
            <w:r w:rsidRPr="00713D01">
              <w:t>CA_7A-8A-20A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  <w:r w:rsidRPr="00713D01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C"/>
            </w:pPr>
          </w:p>
        </w:tc>
      </w:tr>
      <w:tr w:rsidR="00531AC0" w:rsidRPr="00713D01" w:rsidTr="00C34E75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0" w:rsidRPr="00713D01" w:rsidRDefault="00531AC0" w:rsidP="00C34E75">
            <w:pPr>
              <w:pStyle w:val="TAN"/>
            </w:pPr>
            <w:r w:rsidRPr="00713D01">
              <w:t>Note 1:</w:t>
            </w:r>
            <w:r w:rsidRPr="00713D01">
              <w:tab/>
              <w:t>Notation used for intra-band contiguous CA Bands is according to TS 36.101 [2] Table 5.6A.1-2a, e.g. ‘CA_1A-3A-19A’ indicates CA operation on E-UTRA bands 1, 3 and 19, each with CA Bandwidth class A.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2:</w:t>
            </w:r>
            <w:r w:rsidRPr="00713D01">
              <w:tab/>
              <w:t xml:space="preserve">The UL CA capabilities as per Table A.4.3.3-2 can be supported on a single or multiple CA Band(s). The UE supplier shall indicate all supported UL CA Bandwidth </w:t>
            </w:r>
            <w:proofErr w:type="gramStart"/>
            <w:r w:rsidRPr="00713D01">
              <w:t>Class(</w:t>
            </w:r>
            <w:proofErr w:type="spellStart"/>
            <w:proofErr w:type="gramEnd"/>
            <w:r w:rsidRPr="00713D01">
              <w:t>es</w:t>
            </w:r>
            <w:proofErr w:type="spellEnd"/>
            <w:r w:rsidRPr="00713D01">
              <w:t xml:space="preserve">), in uplink of the supported CA Band(s), as per TS 36.101 [2] Table 5.6A.1-2a. The UE shall also indicate in which bands is UL supported. For this release of specification valid choices are ‘N’, ‘XA-YA’ </w:t>
            </w:r>
            <w:proofErr w:type="spellStart"/>
            <w:r w:rsidRPr="00713D01">
              <w:t>etc</w:t>
            </w:r>
            <w:proofErr w:type="spellEnd"/>
            <w:r w:rsidRPr="00713D01">
              <w:t>, where X</w:t>
            </w:r>
            <w:proofErr w:type="gramStart"/>
            <w:r w:rsidRPr="00713D01">
              <w:t>,Y,Z</w:t>
            </w:r>
            <w:proofErr w:type="gramEnd"/>
            <w:r w:rsidRPr="00713D01">
              <w:t xml:space="preserve"> are the bands. For example, for UL support in B1+B3, and B3+B19, for CA_1A-3A-19A, UE shall indicate ‘1A-3A’,’3A-19A’,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3:</w:t>
            </w:r>
            <w:r w:rsidRPr="00713D01">
              <w:tab/>
              <w:t>The UE supplier shall indicate the supported Bandwidth Combination Set(s) as per TS 36.101 [2] Table 5.6A.1-2a.</w:t>
            </w:r>
          </w:p>
          <w:p w:rsidR="00531AC0" w:rsidRPr="00713D01" w:rsidRDefault="00531AC0" w:rsidP="00C34E75">
            <w:pPr>
              <w:pStyle w:val="TAN"/>
            </w:pPr>
            <w:r w:rsidRPr="00713D01">
              <w:t>Note 4:</w:t>
            </w:r>
            <w:r w:rsidRPr="00713D01">
              <w:tab/>
              <w:t>Reference to all items is 36.101, 5.6A and 36.331, 6.3.6.</w:t>
            </w:r>
          </w:p>
          <w:p w:rsidR="00531AC0" w:rsidRPr="00713D01" w:rsidRDefault="00531AC0" w:rsidP="00C34E75">
            <w:pPr>
              <w:pStyle w:val="TAC"/>
              <w:jc w:val="left"/>
            </w:pPr>
            <w:r w:rsidRPr="00713D01">
              <w:t>Note 5:</w:t>
            </w:r>
            <w:r w:rsidRPr="00713D01">
              <w:tab/>
              <w:t>List all the CA Combination bands where UL is supported.</w:t>
            </w:r>
          </w:p>
        </w:tc>
      </w:tr>
    </w:tbl>
    <w:p w:rsidR="00531AC0" w:rsidRPr="00EF0D99" w:rsidRDefault="00531AC0" w:rsidP="00531AC0">
      <w:pPr>
        <w:pStyle w:val="Heading5"/>
        <w:ind w:left="0" w:firstLine="0"/>
        <w:rPr>
          <w:noProof/>
          <w:color w:val="FF0000"/>
          <w:sz w:val="32"/>
          <w:lang w:val="en-US" w:eastAsia="zh-TW"/>
        </w:rPr>
      </w:pPr>
      <w:ins w:id="16" w:author="Yaghoobi, Hassan" w:date="2016-02-04T14:50:00Z">
        <w:r w:rsidRPr="00DD6936">
          <w:rPr>
            <w:rFonts w:hint="eastAsia"/>
            <w:noProof/>
            <w:color w:val="FF0000"/>
            <w:sz w:val="32"/>
            <w:lang w:val="en-US" w:eastAsia="zh-TW"/>
          </w:rPr>
          <w:t>&lt;&lt;Unchanged sections omitted &gt;&gt;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EFA" w:rsidRDefault="00583EFA">
      <w:r>
        <w:separator/>
      </w:r>
    </w:p>
  </w:endnote>
  <w:endnote w:type="continuationSeparator" w:id="0">
    <w:p w:rsidR="00583EFA" w:rsidRDefault="0058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EFA" w:rsidRDefault="00583EFA">
      <w:r>
        <w:separator/>
      </w:r>
    </w:p>
  </w:footnote>
  <w:footnote w:type="continuationSeparator" w:id="0">
    <w:p w:rsidR="00583EFA" w:rsidRDefault="00583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583EFA">
      <w:fldChar w:fldCharType="begin"/>
    </w:r>
    <w:r w:rsidR="00583EFA">
      <w:instrText>PAGE</w:instrText>
    </w:r>
    <w:r w:rsidR="00583EFA">
      <w:fldChar w:fldCharType="separate"/>
    </w:r>
    <w:r>
      <w:rPr>
        <w:noProof/>
      </w:rPr>
      <w:t>1</w:t>
    </w:r>
    <w:r w:rsidR="00583EF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31AC0"/>
    <w:rsid w:val="00547111"/>
    <w:rsid w:val="00583EF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AC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31A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31A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31A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1AC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31AC0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2031</Words>
  <Characters>11582</Characters>
  <Application>Microsoft Office Word</Application>
  <DocSecurity>0</DocSecurity>
  <Lines>96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师瑜-ChinaUnicom</cp:lastModifiedBy>
  <cp:revision>10</cp:revision>
  <cp:lastPrinted>1900-12-31T16:00:00Z</cp:lastPrinted>
  <dcterms:created xsi:type="dcterms:W3CDTF">2015-08-19T09:34:00Z</dcterms:created>
  <dcterms:modified xsi:type="dcterms:W3CDTF">2016-05-13T08:01:00Z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71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R5-162108</vt:lpwstr>
  </property>
  <property fmtid="{D5CDD505-2E9C-101B-9397-08002B2CF9AE}" pid="9" name="Spec#">
    <vt:lpwstr>36.523-2</vt:lpwstr>
  </property>
  <property fmtid="{D5CDD505-2E9C-101B-9397-08002B2CF9AE}" pid="10" name="Cr#">
    <vt:lpwstr>0846</vt:lpwstr>
  </property>
  <property fmtid="{D5CDD505-2E9C-101B-9397-08002B2CF9AE}" pid="11" name="Revision">
    <vt:lpwstr>-</vt:lpwstr>
  </property>
  <property fmtid="{D5CDD505-2E9C-101B-9397-08002B2CF9AE}" pid="12" name="Version">
    <vt:lpwstr>13.0.0</vt:lpwstr>
  </property>
  <property fmtid="{D5CDD505-2E9C-101B-9397-08002B2CF9AE}" pid="13" name="CrTitle">
    <vt:lpwstr>Addition of CA Physical Layer Baseline Implementation Capabilities for new CA combinations to TS36.523-2</vt:lpwstr>
  </property>
  <property fmtid="{D5CDD505-2E9C-101B-9397-08002B2CF9AE}" pid="14" name="SourceIfWg">
    <vt:lpwstr>China Unicom</vt:lpwstr>
  </property>
  <property fmtid="{D5CDD505-2E9C-101B-9397-08002B2CF9AE}" pid="15" name="SourceIfTsg">
    <vt:lpwstr/>
  </property>
  <property fmtid="{D5CDD505-2E9C-101B-9397-08002B2CF9AE}" pid="16" name="RelatedWis">
    <vt:lpwstr>LTE_CA_Rel13-UEConTest</vt:lpwstr>
  </property>
  <property fmtid="{D5CDD505-2E9C-101B-9397-08002B2CF9AE}" pid="17" name="Cat">
    <vt:lpwstr>F</vt:lpwstr>
  </property>
  <property fmtid="{D5CDD505-2E9C-101B-9397-08002B2CF9AE}" pid="18" name="ResDate">
    <vt:lpwstr>2016-05-06</vt:lpwstr>
  </property>
  <property fmtid="{D5CDD505-2E9C-101B-9397-08002B2CF9AE}" pid="19" name="Release">
    <vt:lpwstr>Rel-13</vt:lpwstr>
  </property>
</Properties>
</file>