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3206AC7" w:rsidR="00F86A73" w:rsidRPr="004301E6" w:rsidRDefault="004B566C" w:rsidP="00347E97">
      <w:pPr>
        <w:pStyle w:val="FP"/>
        <w:keepNext/>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CA1483">
        <w:rPr>
          <w:rFonts w:ascii="Arial" w:eastAsiaTheme="minorEastAsia" w:hAnsi="Arial" w:cs="Arial" w:hint="eastAsia"/>
          <w:b/>
          <w:sz w:val="24"/>
          <w:szCs w:val="24"/>
          <w:lang w:eastAsia="zh-TW"/>
        </w:rPr>
        <w:t>10</w:t>
      </w:r>
      <w:r w:rsidR="000F42EB">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F42EB">
        <w:rPr>
          <w:rFonts w:ascii="Arial" w:hAnsi="Arial" w:cs="Arial"/>
          <w:b/>
          <w:sz w:val="24"/>
          <w:szCs w:val="24"/>
        </w:rPr>
        <w:tab/>
        <w:t xml:space="preserve">     </w:t>
      </w:r>
      <w:r w:rsidR="00202276">
        <w:rPr>
          <w:rFonts w:ascii="Arial" w:hAnsi="Arial" w:cs="Arial"/>
          <w:b/>
          <w:sz w:val="24"/>
          <w:szCs w:val="24"/>
        </w:rPr>
        <w:tab/>
      </w:r>
      <w:r w:rsidR="002E6130">
        <w:rPr>
          <w:rFonts w:ascii="Arial" w:hAnsi="Arial" w:cs="Arial"/>
          <w:b/>
          <w:sz w:val="24"/>
          <w:szCs w:val="24"/>
        </w:rPr>
        <w:tab/>
      </w:r>
      <w:r w:rsidR="00EA468D" w:rsidRPr="00EA468D">
        <w:rPr>
          <w:rFonts w:ascii="Arial" w:hAnsi="Arial" w:cs="Arial"/>
          <w:b/>
          <w:sz w:val="24"/>
          <w:szCs w:val="24"/>
        </w:rPr>
        <w:t xml:space="preserve">RP-253404 </w:t>
      </w:r>
    </w:p>
    <w:p w14:paraId="74D3B354" w14:textId="4A786D13" w:rsidR="00F86A73" w:rsidRPr="00863680" w:rsidRDefault="00863680" w:rsidP="00347E97">
      <w:pPr>
        <w:keepNext/>
        <w:tabs>
          <w:tab w:val="left" w:pos="567"/>
        </w:tabs>
        <w:rPr>
          <w:rFonts w:ascii="Arial" w:eastAsiaTheme="minorEastAsia" w:hAnsi="Arial" w:cs="Arial"/>
          <w:b/>
          <w:sz w:val="24"/>
          <w:lang w:eastAsia="zh-TW"/>
        </w:rPr>
      </w:pPr>
      <w:r w:rsidRPr="00E74D70">
        <w:rPr>
          <w:rFonts w:ascii="Arial" w:eastAsiaTheme="minorEastAsia" w:hAnsi="Arial" w:cs="Arial"/>
          <w:b/>
          <w:sz w:val="24"/>
          <w:lang w:eastAsia="zh-TW"/>
        </w:rPr>
        <w:t>Baltimore, USA</w:t>
      </w:r>
      <w:r w:rsidRPr="00231ED4">
        <w:rPr>
          <w:rFonts w:ascii="Arial" w:hAnsi="Arial" w:cs="Arial"/>
          <w:b/>
          <w:sz w:val="24"/>
        </w:rPr>
        <w:t xml:space="preserve">, </w:t>
      </w:r>
      <w:r>
        <w:rPr>
          <w:rFonts w:ascii="Arial" w:eastAsiaTheme="minorEastAsia" w:hAnsi="Arial" w:cs="Arial" w:hint="eastAsia"/>
          <w:b/>
          <w:sz w:val="24"/>
          <w:lang w:eastAsia="zh-TW"/>
        </w:rPr>
        <w:t>December</w:t>
      </w:r>
      <w:r w:rsidRPr="00231ED4">
        <w:rPr>
          <w:rFonts w:ascii="Arial" w:hAnsi="Arial" w:cs="Arial"/>
          <w:b/>
          <w:sz w:val="24"/>
        </w:rPr>
        <w:t xml:space="preserve"> </w:t>
      </w:r>
      <w:r>
        <w:rPr>
          <w:rFonts w:ascii="Arial" w:eastAsiaTheme="minorEastAsia" w:hAnsi="Arial" w:cs="Arial" w:hint="eastAsia"/>
          <w:b/>
          <w:sz w:val="24"/>
          <w:lang w:eastAsia="zh-TW"/>
        </w:rPr>
        <w:t>8</w:t>
      </w:r>
      <w:r w:rsidRPr="002D7D8C">
        <w:rPr>
          <w:rFonts w:ascii="Arial" w:hAnsi="Arial" w:cs="Arial"/>
          <w:b/>
          <w:sz w:val="24"/>
          <w:vertAlign w:val="superscript"/>
        </w:rPr>
        <w:t>th</w:t>
      </w:r>
      <w:r>
        <w:rPr>
          <w:rFonts w:ascii="Arial" w:hAnsi="Arial" w:cs="Arial"/>
          <w:b/>
          <w:sz w:val="24"/>
        </w:rPr>
        <w:t xml:space="preserve"> </w:t>
      </w:r>
      <w:r w:rsidRPr="00231ED4">
        <w:rPr>
          <w:rFonts w:ascii="Arial" w:hAnsi="Arial" w:cs="Arial"/>
          <w:b/>
          <w:sz w:val="24"/>
        </w:rPr>
        <w:t>-</w:t>
      </w:r>
      <w:r>
        <w:rPr>
          <w:rFonts w:ascii="Arial" w:hAnsi="Arial" w:cs="Arial"/>
          <w:b/>
          <w:sz w:val="24"/>
        </w:rPr>
        <w:t xml:space="preserve"> 1</w:t>
      </w:r>
      <w:r>
        <w:rPr>
          <w:rFonts w:ascii="Arial" w:eastAsiaTheme="minorEastAsia" w:hAnsi="Arial" w:cs="Arial" w:hint="eastAsia"/>
          <w:b/>
          <w:sz w:val="24"/>
          <w:lang w:eastAsia="zh-TW"/>
        </w:rPr>
        <w:t>1</w:t>
      </w:r>
      <w:r w:rsidRPr="002D7D8C">
        <w:rPr>
          <w:rFonts w:ascii="Arial" w:hAnsi="Arial" w:cs="Arial"/>
          <w:b/>
          <w:sz w:val="24"/>
          <w:vertAlign w:val="superscript"/>
        </w:rPr>
        <w:t>th</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347E97">
      <w:pPr>
        <w:pStyle w:val="Heading2"/>
        <w:jc w:val="center"/>
        <w:rPr>
          <w:u w:val="single"/>
        </w:rPr>
      </w:pPr>
      <w:r w:rsidRPr="006C4E32">
        <w:rPr>
          <w:u w:val="single"/>
        </w:rPr>
        <w:t xml:space="preserve">Status Report </w:t>
      </w:r>
      <w:r w:rsidR="00F86A73" w:rsidRPr="006C4E32">
        <w:rPr>
          <w:u w:val="single"/>
        </w:rPr>
        <w:t>to TSG</w:t>
      </w:r>
    </w:p>
    <w:p w14:paraId="5110D949" w14:textId="2E23877C" w:rsidR="00D45B2F" w:rsidRPr="009165FA" w:rsidRDefault="00D45B2F" w:rsidP="00347E97">
      <w:pPr>
        <w:keepNext/>
        <w:tabs>
          <w:tab w:val="left" w:pos="567"/>
        </w:tabs>
        <w:rPr>
          <w:rFonts w:ascii="Arial" w:eastAsiaTheme="minorEastAsia" w:hAnsi="Arial" w:cs="Arial"/>
          <w:sz w:val="24"/>
          <w:szCs w:val="24"/>
          <w:lang w:eastAsia="zh-TW"/>
        </w:rPr>
      </w:pPr>
      <w:r w:rsidRPr="00AE7529">
        <w:rPr>
          <w:rFonts w:ascii="Arial" w:hAnsi="Arial" w:cs="Arial"/>
          <w:b/>
          <w:sz w:val="24"/>
          <w:szCs w:val="24"/>
        </w:rPr>
        <w:t>Agenda item:</w:t>
      </w:r>
      <w:r w:rsidRPr="00AE7529">
        <w:rPr>
          <w:rFonts w:ascii="Arial" w:hAnsi="Arial" w:cs="Arial"/>
          <w:sz w:val="24"/>
          <w:szCs w:val="24"/>
        </w:rPr>
        <w:tab/>
      </w:r>
      <w:r w:rsidR="00F86A73" w:rsidRPr="00AE7529">
        <w:rPr>
          <w:rFonts w:ascii="Arial" w:hAnsi="Arial" w:cs="Arial"/>
          <w:sz w:val="24"/>
          <w:szCs w:val="24"/>
        </w:rPr>
        <w:tab/>
      </w:r>
      <w:r w:rsidR="00EF4800" w:rsidRPr="00AE7529">
        <w:rPr>
          <w:rFonts w:ascii="Arial" w:hAnsi="Arial" w:cs="Arial"/>
          <w:sz w:val="24"/>
          <w:szCs w:val="24"/>
        </w:rPr>
        <w:tab/>
      </w:r>
      <w:r w:rsidR="00D53DDC" w:rsidRPr="00AE7529">
        <w:rPr>
          <w:rFonts w:ascii="Arial" w:hAnsi="Arial" w:cs="Arial"/>
          <w:b/>
          <w:bCs/>
          <w:sz w:val="24"/>
          <w:szCs w:val="24"/>
          <w:lang w:eastAsia="ja-JP"/>
        </w:rPr>
        <w:t>9.</w:t>
      </w:r>
      <w:r w:rsidR="00863680">
        <w:rPr>
          <w:rFonts w:ascii="Arial" w:eastAsiaTheme="minorEastAsia" w:hAnsi="Arial" w:cs="Arial" w:hint="eastAsia"/>
          <w:b/>
          <w:bCs/>
          <w:sz w:val="24"/>
          <w:szCs w:val="24"/>
          <w:lang w:eastAsia="zh-TW"/>
        </w:rPr>
        <w:t>6</w:t>
      </w:r>
      <w:r w:rsidR="00D53DDC" w:rsidRPr="00AE7529">
        <w:rPr>
          <w:rFonts w:ascii="Arial" w:hAnsi="Arial" w:cs="Arial"/>
          <w:b/>
          <w:bCs/>
          <w:sz w:val="24"/>
          <w:szCs w:val="24"/>
          <w:lang w:eastAsia="ja-JP"/>
        </w:rPr>
        <w:t>.1.</w:t>
      </w:r>
      <w:r w:rsidR="00863680">
        <w:rPr>
          <w:rFonts w:ascii="Arial" w:eastAsiaTheme="minorEastAsia" w:hAnsi="Arial" w:cs="Arial" w:hint="eastAsia"/>
          <w:b/>
          <w:bCs/>
          <w:sz w:val="24"/>
          <w:szCs w:val="24"/>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347E97">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CF7026" w:rsidR="00593315" w:rsidRPr="008836AC" w:rsidRDefault="00D74AAE" w:rsidP="00347E97">
            <w:pPr>
              <w:keepNext/>
              <w:tabs>
                <w:tab w:val="left" w:pos="567"/>
              </w:tabs>
              <w:spacing w:after="0"/>
              <w:rPr>
                <w:rFonts w:ascii="Arial" w:hAnsi="Arial" w:cs="Arial"/>
              </w:rPr>
            </w:pPr>
            <w:r w:rsidRPr="00D74AAE">
              <w:rPr>
                <w:rFonts w:ascii="Arial" w:hAnsi="Arial" w:cs="Arial"/>
              </w:rPr>
              <w:t>Introduction of Ku Band</w:t>
            </w:r>
            <w:r w:rsidR="00E16204">
              <w:rPr>
                <w:rFonts w:ascii="Arial" w:hAnsi="Arial" w:cs="Arial"/>
              </w:rPr>
              <w:t>s</w:t>
            </w:r>
            <w:r w:rsidRPr="00D74AAE">
              <w:rPr>
                <w:rFonts w:ascii="Arial" w:hAnsi="Arial" w:cs="Arial"/>
              </w:rPr>
              <w:t xml:space="preserve"> for NR NTN</w:t>
            </w:r>
          </w:p>
        </w:tc>
      </w:tr>
      <w:tr w:rsidR="00871653" w:rsidRPr="008836AC" w14:paraId="3B7BA5CF" w14:textId="77777777" w:rsidTr="00871653">
        <w:tc>
          <w:tcPr>
            <w:tcW w:w="2436" w:type="dxa"/>
          </w:tcPr>
          <w:p w14:paraId="17DAA025" w14:textId="77777777" w:rsidR="00871653" w:rsidRPr="008836AC" w:rsidRDefault="00871653" w:rsidP="00347E97">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347E97">
            <w:pPr>
              <w:keepNext/>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347E97">
            <w:pPr>
              <w:keepNext/>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347E97">
            <w:pPr>
              <w:keepNext/>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347E97">
            <w:pPr>
              <w:keepNext/>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347E97">
            <w:pPr>
              <w:keepNext/>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347E97">
            <w:pPr>
              <w:keepNext/>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347E97">
            <w:pPr>
              <w:keepNext/>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347E97">
            <w:pPr>
              <w:keepNext/>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347E97">
            <w:pPr>
              <w:keepNext/>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6FE521" w:rsidR="0036248C" w:rsidRPr="008836AC" w:rsidRDefault="00E16204" w:rsidP="00347E97">
            <w:pPr>
              <w:keepNext/>
              <w:tabs>
                <w:tab w:val="left" w:pos="567"/>
              </w:tabs>
              <w:spacing w:after="0"/>
              <w:rPr>
                <w:rFonts w:ascii="Arial" w:hAnsi="Arial" w:cs="Arial"/>
              </w:rPr>
            </w:pPr>
            <w:bookmarkStart w:id="0" w:name="_Hlk175765217"/>
            <w:r w:rsidRPr="00E16204">
              <w:rPr>
                <w:rFonts w:ascii="Arial" w:hAnsi="Arial" w:cs="Arial"/>
              </w:rPr>
              <w:t>NR_NTN_Ku_bands</w:t>
            </w:r>
            <w:bookmarkEnd w:id="0"/>
          </w:p>
        </w:tc>
      </w:tr>
      <w:tr w:rsidR="0036248C" w:rsidRPr="008836AC" w14:paraId="5DE04433" w14:textId="77777777" w:rsidTr="00871653">
        <w:tc>
          <w:tcPr>
            <w:tcW w:w="2436" w:type="dxa"/>
          </w:tcPr>
          <w:p w14:paraId="4176DAE9" w14:textId="77777777" w:rsidR="0036248C" w:rsidRPr="008836AC" w:rsidRDefault="0036248C" w:rsidP="00347E97">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CC63DD" w:rsidR="0036248C" w:rsidRPr="008836AC" w:rsidRDefault="00D53DDC" w:rsidP="00347E97">
            <w:pPr>
              <w:keepNext/>
              <w:tabs>
                <w:tab w:val="left" w:pos="567"/>
              </w:tabs>
              <w:spacing w:after="0"/>
              <w:rPr>
                <w:rFonts w:ascii="Arial" w:hAnsi="Arial" w:cs="Arial"/>
                <w:lang w:eastAsia="ja-JP"/>
              </w:rPr>
            </w:pPr>
            <w:r w:rsidRPr="00D53DDC">
              <w:rPr>
                <w:rFonts w:ascii="Arial" w:hAnsi="Arial" w:cs="Arial"/>
                <w:lang w:eastAsia="ja-JP"/>
              </w:rPr>
              <w:t>1040135</w:t>
            </w:r>
          </w:p>
        </w:tc>
      </w:tr>
      <w:tr w:rsidR="00B6300F" w:rsidRPr="008836AC" w14:paraId="2184CB69" w14:textId="77777777" w:rsidTr="00871653">
        <w:tc>
          <w:tcPr>
            <w:tcW w:w="2436" w:type="dxa"/>
          </w:tcPr>
          <w:p w14:paraId="7FA547CB" w14:textId="77777777" w:rsidR="00B6300F" w:rsidRPr="008836AC" w:rsidRDefault="00B6300F" w:rsidP="00347E97">
            <w:pPr>
              <w:keepNext/>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9AEB591" w:rsidR="00B6300F" w:rsidRPr="008836AC" w:rsidRDefault="00863680" w:rsidP="00347E97">
            <w:pPr>
              <w:keepNext/>
              <w:tabs>
                <w:tab w:val="left" w:pos="567"/>
              </w:tabs>
              <w:spacing w:after="0"/>
              <w:rPr>
                <w:rFonts w:ascii="Arial" w:hAnsi="Arial" w:cs="Arial"/>
                <w:lang w:eastAsia="ja-JP"/>
              </w:rPr>
            </w:pPr>
            <w:r w:rsidRPr="00863680">
              <w:rPr>
                <w:rFonts w:ascii="Arial" w:hAnsi="Arial" w:cs="Arial"/>
                <w:lang w:eastAsia="ja-JP"/>
              </w:rPr>
              <w:t>RP</w:t>
            </w:r>
            <w:r w:rsidRPr="00863680">
              <w:rPr>
                <w:rFonts w:ascii="Cambria Math" w:hAnsi="Cambria Math" w:cs="Cambria Math"/>
                <w:lang w:eastAsia="ja-JP"/>
              </w:rPr>
              <w:t>‑</w:t>
            </w:r>
            <w:r w:rsidRPr="00863680">
              <w:rPr>
                <w:rFonts w:ascii="Arial" w:hAnsi="Arial" w:cs="Arial"/>
                <w:lang w:eastAsia="ja-JP"/>
              </w:rPr>
              <w:t>252911</w:t>
            </w:r>
          </w:p>
        </w:tc>
      </w:tr>
      <w:tr w:rsidR="00871653" w:rsidRPr="008836AC" w14:paraId="0BE4E3F0" w14:textId="77777777" w:rsidTr="00871653">
        <w:tc>
          <w:tcPr>
            <w:tcW w:w="2436" w:type="dxa"/>
          </w:tcPr>
          <w:p w14:paraId="7E7C416D" w14:textId="77777777" w:rsidR="00887422" w:rsidRDefault="00871653" w:rsidP="00347E97">
            <w:pPr>
              <w:keepNext/>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347E97">
            <w:pPr>
              <w:keepNext/>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347E97">
            <w:pPr>
              <w:keepNext/>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347E97">
            <w:pPr>
              <w:keepNext/>
              <w:tabs>
                <w:tab w:val="left" w:pos="567"/>
              </w:tabs>
              <w:spacing w:after="0"/>
              <w:rPr>
                <w:rFonts w:ascii="Arial" w:hAnsi="Arial" w:cs="Arial"/>
                <w:lang w:eastAsia="ja-JP"/>
              </w:rPr>
            </w:pPr>
          </w:p>
        </w:tc>
        <w:tc>
          <w:tcPr>
            <w:tcW w:w="1842" w:type="dxa"/>
          </w:tcPr>
          <w:p w14:paraId="5A128F3E" w14:textId="41474F15" w:rsidR="00871653" w:rsidRPr="008836AC" w:rsidRDefault="00871653" w:rsidP="00347E97">
            <w:pPr>
              <w:keepNext/>
              <w:tabs>
                <w:tab w:val="left" w:pos="567"/>
              </w:tabs>
              <w:spacing w:after="0"/>
              <w:rPr>
                <w:rFonts w:ascii="Arial" w:hAnsi="Arial" w:cs="Arial"/>
                <w:lang w:eastAsia="ja-JP"/>
              </w:rPr>
            </w:pPr>
            <w:r>
              <w:rPr>
                <w:rFonts w:ascii="Arial" w:hAnsi="Arial" w:cs="Arial"/>
                <w:lang w:eastAsia="ja-JP"/>
              </w:rPr>
              <w:t>Core part:</w:t>
            </w:r>
            <w:r w:rsidR="00D53DDC">
              <w:rPr>
                <w:rFonts w:ascii="Arial" w:hAnsi="Arial" w:cs="Arial"/>
                <w:lang w:eastAsia="ja-JP"/>
              </w:rPr>
              <w:t xml:space="preserve"> </w:t>
            </w:r>
            <w:r w:rsidR="00D8219D" w:rsidRPr="00863680">
              <w:rPr>
                <w:rFonts w:ascii="Arial" w:eastAsiaTheme="minorEastAsia" w:hAnsi="Arial" w:cs="Arial" w:hint="eastAsia"/>
                <w:color w:val="00B050"/>
                <w:lang w:val="en-US" w:eastAsia="zh-CN"/>
              </w:rPr>
              <w:t>09</w:t>
            </w:r>
            <w:r w:rsidR="00D8219D" w:rsidRPr="00863680">
              <w:rPr>
                <w:rFonts w:ascii="Arial" w:eastAsiaTheme="minorEastAsia" w:hAnsi="Arial" w:cs="Arial"/>
                <w:color w:val="00B050"/>
                <w:lang w:eastAsia="zh-TW"/>
              </w:rPr>
              <w:t>/202</w:t>
            </w:r>
            <w:r w:rsidR="00D8219D" w:rsidRPr="00863680">
              <w:rPr>
                <w:rFonts w:ascii="Arial" w:eastAsiaTheme="minorEastAsia" w:hAnsi="Arial" w:cs="Arial" w:hint="eastAsia"/>
                <w:color w:val="00B050"/>
                <w:lang w:val="en-US" w:eastAsia="zh-CN"/>
              </w:rPr>
              <w:t>5</w:t>
            </w:r>
          </w:p>
        </w:tc>
        <w:tc>
          <w:tcPr>
            <w:tcW w:w="2268" w:type="dxa"/>
          </w:tcPr>
          <w:p w14:paraId="150E2BE5" w14:textId="0AF0DED6" w:rsidR="00871653" w:rsidRPr="008836AC" w:rsidRDefault="00871653" w:rsidP="00347E97">
            <w:pPr>
              <w:keepNext/>
              <w:tabs>
                <w:tab w:val="left" w:pos="567"/>
              </w:tabs>
              <w:spacing w:after="0"/>
              <w:rPr>
                <w:rFonts w:ascii="Arial" w:hAnsi="Arial" w:cs="Arial"/>
                <w:lang w:eastAsia="ja-JP"/>
              </w:rPr>
            </w:pPr>
            <w:r>
              <w:rPr>
                <w:rFonts w:ascii="Arial" w:hAnsi="Arial" w:cs="Arial"/>
                <w:lang w:eastAsia="ja-JP"/>
              </w:rPr>
              <w:t xml:space="preserve">Performance part: </w:t>
            </w:r>
            <w:r w:rsidR="00D53DDC" w:rsidRPr="00D53DDC">
              <w:rPr>
                <w:rFonts w:ascii="Arial" w:hAnsi="Arial" w:cs="Arial"/>
                <w:lang w:eastAsia="ja-JP"/>
              </w:rPr>
              <w:t>03/2026</w:t>
            </w:r>
          </w:p>
        </w:tc>
        <w:tc>
          <w:tcPr>
            <w:tcW w:w="1694" w:type="dxa"/>
            <w:gridSpan w:val="2"/>
          </w:tcPr>
          <w:p w14:paraId="5BB6B905" w14:textId="08F612DA" w:rsidR="00871653" w:rsidRPr="006A7BCB" w:rsidRDefault="00871653" w:rsidP="00347E97">
            <w:pPr>
              <w:keepNext/>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347E97">
            <w:pPr>
              <w:keepNext/>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347E97">
            <w:pPr>
              <w:keepNext/>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347E97">
            <w:pPr>
              <w:keepNext/>
              <w:tabs>
                <w:tab w:val="left" w:pos="567"/>
              </w:tabs>
              <w:spacing w:after="0"/>
              <w:rPr>
                <w:rFonts w:ascii="Arial" w:hAnsi="Arial" w:cs="Arial"/>
                <w:lang w:eastAsia="ja-JP"/>
              </w:rPr>
            </w:pPr>
          </w:p>
        </w:tc>
        <w:tc>
          <w:tcPr>
            <w:tcW w:w="1842" w:type="dxa"/>
          </w:tcPr>
          <w:p w14:paraId="28B58AA7" w14:textId="77777777" w:rsidR="00871653" w:rsidRPr="00D53DDC" w:rsidRDefault="00871653" w:rsidP="00347E97">
            <w:pPr>
              <w:keepNext/>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601BC99D" w:rsidR="00871653" w:rsidRPr="00D53DDC" w:rsidRDefault="00827CC8" w:rsidP="00347E97">
            <w:pPr>
              <w:keepNext/>
              <w:tabs>
                <w:tab w:val="left" w:pos="567"/>
              </w:tabs>
              <w:spacing w:after="0"/>
              <w:rPr>
                <w:rFonts w:ascii="Arial" w:hAnsi="Arial" w:cs="Arial"/>
                <w:color w:val="00B050"/>
                <w:lang w:eastAsia="ja-JP"/>
              </w:rPr>
            </w:pPr>
            <w:r w:rsidRPr="00863680">
              <w:rPr>
                <w:rFonts w:ascii="Arial" w:eastAsiaTheme="minorEastAsia" w:hAnsi="Arial" w:cs="Arial"/>
                <w:color w:val="00B050"/>
                <w:lang w:eastAsia="zh-TW"/>
              </w:rPr>
              <w:t>100%</w:t>
            </w:r>
          </w:p>
        </w:tc>
        <w:tc>
          <w:tcPr>
            <w:tcW w:w="2268" w:type="dxa"/>
          </w:tcPr>
          <w:p w14:paraId="4EE5A4F9" w14:textId="77777777" w:rsidR="00D53DDC" w:rsidRPr="00D53DDC" w:rsidRDefault="00871653" w:rsidP="00347E97">
            <w:pPr>
              <w:keepNext/>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748B6133" w:rsidR="00871653" w:rsidRPr="00D53DDC" w:rsidRDefault="00AC5CA1" w:rsidP="00347E97">
            <w:pPr>
              <w:keepNext/>
              <w:tabs>
                <w:tab w:val="left" w:pos="567"/>
              </w:tabs>
              <w:spacing w:after="0"/>
              <w:rPr>
                <w:rFonts w:ascii="Arial" w:hAnsi="Arial" w:cs="Arial"/>
                <w:lang w:eastAsia="ja-JP"/>
              </w:rPr>
            </w:pPr>
            <w:r>
              <w:rPr>
                <w:rFonts w:ascii="Arial" w:eastAsiaTheme="minorEastAsia" w:hAnsi="Arial" w:cs="Arial" w:hint="eastAsia"/>
                <w:color w:val="00B050"/>
                <w:lang w:eastAsia="zh-TW"/>
              </w:rPr>
              <w:t>75</w:t>
            </w:r>
            <w:r w:rsidR="00871653" w:rsidRPr="005D4521">
              <w:rPr>
                <w:rFonts w:ascii="Arial" w:hAnsi="Arial" w:cs="Arial"/>
                <w:color w:val="00B050"/>
                <w:lang w:eastAsia="ja-JP"/>
              </w:rPr>
              <w:t>%</w:t>
            </w:r>
          </w:p>
        </w:tc>
        <w:tc>
          <w:tcPr>
            <w:tcW w:w="1694" w:type="dxa"/>
            <w:gridSpan w:val="2"/>
          </w:tcPr>
          <w:p w14:paraId="70DECF59" w14:textId="6CE01866" w:rsidR="00871653" w:rsidRPr="006A7BCB" w:rsidRDefault="00871653" w:rsidP="00347E97">
            <w:pPr>
              <w:keepNext/>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347E97">
      <w:pPr>
        <w:keepNext/>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347E97">
      <w:pPr>
        <w:pStyle w:val="ListParagraph"/>
        <w:keepNext/>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Pr="00D53DDC">
        <w:rPr>
          <w:rFonts w:ascii="Arial" w:hAnsi="Arial" w:cs="Arial"/>
          <w:color w:val="00B050"/>
        </w:rPr>
        <w:t>needed</w:t>
      </w:r>
    </w:p>
    <w:p w14:paraId="394D7797" w14:textId="7131AF94" w:rsidR="006C4E32" w:rsidRPr="00430FCA" w:rsidRDefault="001F486F" w:rsidP="00A76210">
      <w:pPr>
        <w:pStyle w:val="ListParagraph"/>
        <w:keepNext/>
        <w:numPr>
          <w:ilvl w:val="0"/>
          <w:numId w:val="18"/>
        </w:numPr>
        <w:tabs>
          <w:tab w:val="left" w:pos="567"/>
        </w:tabs>
        <w:ind w:leftChars="0"/>
        <w:rPr>
          <w:rFonts w:ascii="Arial" w:hAnsi="Arial" w:cs="Arial"/>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xml:space="preserve">. If so, SR should clearly define </w:t>
      </w:r>
    </w:p>
    <w:p w14:paraId="6BF1B757" w14:textId="77777777" w:rsidR="00137471" w:rsidRPr="003B7182" w:rsidRDefault="006C4E32" w:rsidP="00347E97">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347E97">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145B7B" w:rsidR="00D22398" w:rsidRPr="00DB0EA0" w:rsidRDefault="00F63F76" w:rsidP="00347E97">
            <w:pPr>
              <w:pStyle w:val="TAL"/>
              <w:jc w:val="center"/>
              <w:rPr>
                <w:rFonts w:eastAsiaTheme="minorEastAsia"/>
                <w:color w:val="FF0000"/>
                <w:lang w:eastAsia="zh-TW"/>
              </w:rPr>
            </w:pPr>
            <w:r>
              <w:rPr>
                <w:rFonts w:eastAsiaTheme="minorEastAsia"/>
                <w:color w:val="FF0000"/>
                <w:lang w:eastAsia="zh-TW"/>
              </w:rPr>
              <w:t>No</w:t>
            </w:r>
          </w:p>
        </w:tc>
      </w:tr>
    </w:tbl>
    <w:p w14:paraId="51D6C523" w14:textId="77777777" w:rsidR="00D22398" w:rsidRDefault="00D22398" w:rsidP="00347E97">
      <w:pPr>
        <w:keepNext/>
        <w:spacing w:after="0"/>
        <w:rPr>
          <w:rFonts w:ascii="Arial" w:hAnsi="Arial" w:cs="Arial"/>
        </w:rPr>
      </w:pPr>
    </w:p>
    <w:p w14:paraId="3755A2BC" w14:textId="77777777" w:rsidR="00816B81" w:rsidRPr="00A86AB5" w:rsidRDefault="00C4666A" w:rsidP="00347E97">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347E97">
      <w:pPr>
        <w:pStyle w:val="NO"/>
        <w:keepNext/>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347E97">
      <w:pPr>
        <w:keepNext/>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347E97">
      <w:pPr>
        <w:keepNext/>
        <w:spacing w:after="0"/>
        <w:rPr>
          <w:rFonts w:ascii="Arial" w:hAnsi="Arial" w:cs="Arial"/>
        </w:rPr>
      </w:pPr>
    </w:p>
    <w:p w14:paraId="6CE540C2" w14:textId="77777777" w:rsidR="00F86A73" w:rsidRDefault="001A3B5F" w:rsidP="00347E97">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Default="00701410" w:rsidP="00347E97">
      <w:pPr>
        <w:keepNext/>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7F64A74D" w14:textId="3B712566" w:rsidR="00A76210" w:rsidRDefault="00A76210" w:rsidP="00A76210">
      <w:pPr>
        <w:pStyle w:val="ListParagraph"/>
        <w:keepNext/>
        <w:numPr>
          <w:ilvl w:val="0"/>
          <w:numId w:val="18"/>
        </w:numPr>
        <w:tabs>
          <w:tab w:val="left" w:pos="567"/>
        </w:tabs>
        <w:ind w:leftChars="0"/>
        <w:rPr>
          <w:rFonts w:ascii="Arial" w:hAnsi="Arial" w:cs="Arial"/>
          <w:color w:val="FF9201"/>
        </w:rPr>
      </w:pPr>
      <w:r>
        <w:rPr>
          <w:rFonts w:ascii="Arial" w:hAnsi="Arial" w:cs="Arial"/>
          <w:color w:val="FF9201"/>
        </w:rPr>
        <w:t>requested action</w:t>
      </w:r>
    </w:p>
    <w:p w14:paraId="537336F9" w14:textId="77777777" w:rsidR="00A76210" w:rsidRDefault="00A76210" w:rsidP="00A76210">
      <w:pPr>
        <w:pStyle w:val="ListParagraph"/>
        <w:keepNext/>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610CDFF" w14:textId="77777777" w:rsidR="00A76210" w:rsidRPr="001F486F" w:rsidRDefault="00A76210" w:rsidP="00A76210">
      <w:pPr>
        <w:pStyle w:val="ListParagraph"/>
        <w:keepNext/>
        <w:tabs>
          <w:tab w:val="left" w:pos="567"/>
        </w:tabs>
        <w:ind w:leftChars="0" w:left="924"/>
        <w:rPr>
          <w:rFonts w:ascii="Arial" w:hAnsi="Arial" w:cs="Arial"/>
          <w:color w:val="FF0000"/>
        </w:rPr>
      </w:pPr>
    </w:p>
    <w:p w14:paraId="4DBB5374" w14:textId="77777777" w:rsidR="00A76210" w:rsidRPr="006C4E32" w:rsidRDefault="00A76210" w:rsidP="00A76210">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A76210" w:rsidRPr="008836AC" w14:paraId="1BDE58CA" w14:textId="77777777" w:rsidTr="00CF3B10">
        <w:tc>
          <w:tcPr>
            <w:tcW w:w="2758" w:type="dxa"/>
            <w:gridSpan w:val="2"/>
          </w:tcPr>
          <w:p w14:paraId="267D5C3D" w14:textId="77777777" w:rsidR="00A76210" w:rsidRPr="008836AC" w:rsidRDefault="00A76210" w:rsidP="00CF3B10">
            <w:pPr>
              <w:keepNext/>
              <w:tabs>
                <w:tab w:val="left" w:pos="567"/>
              </w:tabs>
              <w:spacing w:after="0"/>
              <w:rPr>
                <w:rFonts w:ascii="Arial" w:hAnsi="Arial" w:cs="Arial"/>
                <w:b/>
              </w:rPr>
            </w:pPr>
            <w:r w:rsidRPr="008836AC">
              <w:rPr>
                <w:rFonts w:ascii="Arial" w:hAnsi="Arial" w:cs="Arial"/>
                <w:b/>
              </w:rPr>
              <w:t>Leading WG</w:t>
            </w:r>
          </w:p>
        </w:tc>
        <w:tc>
          <w:tcPr>
            <w:tcW w:w="7489" w:type="dxa"/>
          </w:tcPr>
          <w:p w14:paraId="3248547F" w14:textId="77777777" w:rsidR="00A76210" w:rsidRPr="008836AC" w:rsidRDefault="00A76210" w:rsidP="00CF3B10">
            <w:pPr>
              <w:keepNext/>
              <w:tabs>
                <w:tab w:val="left" w:pos="567"/>
              </w:tabs>
              <w:spacing w:after="0"/>
              <w:rPr>
                <w:rFonts w:ascii="Arial" w:hAnsi="Arial" w:cs="Arial"/>
                <w:color w:val="FF0000"/>
              </w:rPr>
            </w:pPr>
            <w:r w:rsidRPr="00D53DDC">
              <w:rPr>
                <w:rFonts w:ascii="Arial" w:hAnsi="Arial" w:cs="Arial"/>
              </w:rPr>
              <w:t xml:space="preserve">RAN </w:t>
            </w:r>
            <w:r>
              <w:rPr>
                <w:rFonts w:ascii="Arial" w:hAnsi="Arial" w:cs="Arial"/>
              </w:rPr>
              <w:t>WG4</w:t>
            </w:r>
          </w:p>
        </w:tc>
      </w:tr>
      <w:tr w:rsidR="00A76210" w:rsidRPr="008836AC" w14:paraId="799914DA" w14:textId="77777777" w:rsidTr="00CF3B10">
        <w:tc>
          <w:tcPr>
            <w:tcW w:w="1418" w:type="dxa"/>
            <w:vMerge w:val="restart"/>
            <w:vAlign w:val="center"/>
          </w:tcPr>
          <w:p w14:paraId="3C011041" w14:textId="77777777" w:rsidR="00A76210" w:rsidRPr="008836AC" w:rsidRDefault="00A76210" w:rsidP="00CF3B10">
            <w:pPr>
              <w:keepNext/>
              <w:tabs>
                <w:tab w:val="left" w:pos="567"/>
              </w:tabs>
              <w:rPr>
                <w:rFonts w:ascii="Arial" w:hAnsi="Arial" w:cs="Arial"/>
                <w:b/>
              </w:rPr>
            </w:pPr>
            <w:r w:rsidRPr="008836AC">
              <w:rPr>
                <w:rFonts w:ascii="Arial" w:hAnsi="Arial" w:cs="Arial"/>
                <w:b/>
              </w:rPr>
              <w:t>Rapporteur</w:t>
            </w:r>
          </w:p>
        </w:tc>
        <w:tc>
          <w:tcPr>
            <w:tcW w:w="1340" w:type="dxa"/>
          </w:tcPr>
          <w:p w14:paraId="0FD96369" w14:textId="77777777" w:rsidR="00A76210" w:rsidRPr="008836AC" w:rsidRDefault="00A76210" w:rsidP="00CF3B10">
            <w:pPr>
              <w:keepNext/>
              <w:tabs>
                <w:tab w:val="left" w:pos="567"/>
              </w:tabs>
              <w:spacing w:after="0"/>
              <w:rPr>
                <w:rFonts w:ascii="Arial" w:hAnsi="Arial" w:cs="Arial"/>
                <w:b/>
              </w:rPr>
            </w:pPr>
            <w:r w:rsidRPr="008836AC">
              <w:rPr>
                <w:rFonts w:ascii="Arial" w:hAnsi="Arial" w:cs="Arial"/>
                <w:b/>
              </w:rPr>
              <w:t>Name</w:t>
            </w:r>
          </w:p>
        </w:tc>
        <w:tc>
          <w:tcPr>
            <w:tcW w:w="7489" w:type="dxa"/>
          </w:tcPr>
          <w:p w14:paraId="21C765CC" w14:textId="77777777" w:rsidR="00A76210" w:rsidRPr="008836AC" w:rsidRDefault="00A76210" w:rsidP="00CF3B10">
            <w:pPr>
              <w:keepNext/>
              <w:tabs>
                <w:tab w:val="left" w:pos="567"/>
              </w:tabs>
              <w:spacing w:after="0"/>
              <w:rPr>
                <w:rFonts w:ascii="Arial" w:hAnsi="Arial" w:cs="Arial"/>
                <w:lang w:eastAsia="ja-JP"/>
              </w:rPr>
            </w:pPr>
            <w:r>
              <w:rPr>
                <w:rFonts w:ascii="Arial" w:hAnsi="Arial" w:cs="Arial"/>
                <w:lang w:eastAsia="ja-JP"/>
              </w:rPr>
              <w:t xml:space="preserve">Manook </w:t>
            </w:r>
            <w:r w:rsidRPr="00D53DDC">
              <w:rPr>
                <w:rFonts w:ascii="Arial" w:hAnsi="Arial" w:cs="Arial"/>
                <w:lang w:eastAsia="ja-JP"/>
              </w:rPr>
              <w:t>Soghomonian</w:t>
            </w:r>
          </w:p>
        </w:tc>
      </w:tr>
      <w:tr w:rsidR="00A76210" w:rsidRPr="008836AC" w14:paraId="718CB983" w14:textId="77777777" w:rsidTr="00CF3B10">
        <w:tc>
          <w:tcPr>
            <w:tcW w:w="1418" w:type="dxa"/>
            <w:vMerge/>
          </w:tcPr>
          <w:p w14:paraId="00C1F5EC" w14:textId="77777777" w:rsidR="00A76210" w:rsidRPr="008836AC" w:rsidRDefault="00A76210" w:rsidP="00CF3B10">
            <w:pPr>
              <w:keepNext/>
              <w:tabs>
                <w:tab w:val="left" w:pos="567"/>
              </w:tabs>
              <w:rPr>
                <w:rFonts w:ascii="Arial" w:hAnsi="Arial" w:cs="Arial"/>
                <w:b/>
              </w:rPr>
            </w:pPr>
          </w:p>
        </w:tc>
        <w:tc>
          <w:tcPr>
            <w:tcW w:w="1340" w:type="dxa"/>
          </w:tcPr>
          <w:p w14:paraId="2C0402A0" w14:textId="77777777" w:rsidR="00A76210" w:rsidRPr="008836AC" w:rsidRDefault="00A76210" w:rsidP="00CF3B10">
            <w:pPr>
              <w:keepNext/>
              <w:tabs>
                <w:tab w:val="left" w:pos="567"/>
              </w:tabs>
              <w:spacing w:after="0"/>
              <w:rPr>
                <w:rFonts w:ascii="Arial" w:hAnsi="Arial" w:cs="Arial"/>
                <w:b/>
              </w:rPr>
            </w:pPr>
            <w:r w:rsidRPr="008836AC">
              <w:rPr>
                <w:rFonts w:ascii="Arial" w:hAnsi="Arial" w:cs="Arial"/>
                <w:b/>
              </w:rPr>
              <w:t>Company</w:t>
            </w:r>
          </w:p>
        </w:tc>
        <w:tc>
          <w:tcPr>
            <w:tcW w:w="7489" w:type="dxa"/>
          </w:tcPr>
          <w:p w14:paraId="30E58E31" w14:textId="77777777" w:rsidR="00A76210" w:rsidRPr="0023466C" w:rsidRDefault="00A76210" w:rsidP="00CF3B10">
            <w:pPr>
              <w:keepNext/>
              <w:tabs>
                <w:tab w:val="left" w:pos="567"/>
              </w:tabs>
              <w:spacing w:after="0"/>
              <w:rPr>
                <w:rFonts w:ascii="Arial" w:eastAsiaTheme="minorEastAsia" w:hAnsi="Arial" w:cs="Arial"/>
                <w:lang w:eastAsia="zh-TW"/>
              </w:rPr>
            </w:pPr>
            <w:r>
              <w:rPr>
                <w:rFonts w:ascii="Arial" w:eastAsiaTheme="minorEastAsia" w:hAnsi="Arial" w:cs="Arial" w:hint="eastAsia"/>
                <w:lang w:eastAsia="zh-TW"/>
              </w:rPr>
              <w:t>SES</w:t>
            </w:r>
          </w:p>
        </w:tc>
      </w:tr>
      <w:tr w:rsidR="00A76210" w:rsidRPr="008836AC" w14:paraId="74CAE77A" w14:textId="77777777" w:rsidTr="00CF3B10">
        <w:tc>
          <w:tcPr>
            <w:tcW w:w="1418" w:type="dxa"/>
            <w:vMerge/>
          </w:tcPr>
          <w:p w14:paraId="3EB5D8A1" w14:textId="77777777" w:rsidR="00A76210" w:rsidRPr="008836AC" w:rsidRDefault="00A76210" w:rsidP="00CF3B10">
            <w:pPr>
              <w:keepNext/>
              <w:tabs>
                <w:tab w:val="left" w:pos="567"/>
              </w:tabs>
              <w:rPr>
                <w:rFonts w:ascii="Arial" w:hAnsi="Arial" w:cs="Arial"/>
                <w:b/>
              </w:rPr>
            </w:pPr>
          </w:p>
        </w:tc>
        <w:tc>
          <w:tcPr>
            <w:tcW w:w="1340" w:type="dxa"/>
          </w:tcPr>
          <w:p w14:paraId="61446849" w14:textId="77777777" w:rsidR="00A76210" w:rsidRPr="008836AC" w:rsidRDefault="00A76210" w:rsidP="00CF3B10">
            <w:pPr>
              <w:keepNext/>
              <w:tabs>
                <w:tab w:val="left" w:pos="567"/>
              </w:tabs>
              <w:spacing w:after="0"/>
              <w:rPr>
                <w:rFonts w:ascii="Arial" w:hAnsi="Arial" w:cs="Arial"/>
                <w:b/>
              </w:rPr>
            </w:pPr>
            <w:r w:rsidRPr="008836AC">
              <w:rPr>
                <w:rFonts w:ascii="Arial" w:hAnsi="Arial" w:cs="Arial"/>
                <w:b/>
              </w:rPr>
              <w:t>Email</w:t>
            </w:r>
          </w:p>
        </w:tc>
        <w:tc>
          <w:tcPr>
            <w:tcW w:w="7489" w:type="dxa"/>
          </w:tcPr>
          <w:p w14:paraId="1861A385" w14:textId="77777777" w:rsidR="00A76210" w:rsidRPr="008836AC" w:rsidRDefault="00A76210" w:rsidP="00CF3B10">
            <w:pPr>
              <w:keepNext/>
              <w:tabs>
                <w:tab w:val="left" w:pos="567"/>
              </w:tabs>
              <w:spacing w:after="0"/>
              <w:rPr>
                <w:rFonts w:ascii="Arial" w:hAnsi="Arial" w:cs="Arial"/>
              </w:rPr>
            </w:pPr>
            <w:r w:rsidRPr="00F35D3A">
              <w:rPr>
                <w:rFonts w:ascii="Arial" w:hAnsi="Arial" w:cs="Arial"/>
              </w:rPr>
              <w:t>Manook.soghomonian@</w:t>
            </w:r>
            <w:r>
              <w:rPr>
                <w:rFonts w:ascii="Arial" w:hAnsi="Arial" w:cs="Arial"/>
              </w:rPr>
              <w:t>ses.com</w:t>
            </w:r>
          </w:p>
        </w:tc>
      </w:tr>
    </w:tbl>
    <w:p w14:paraId="271F1C12" w14:textId="77777777" w:rsidR="00A76210" w:rsidRDefault="00A76210" w:rsidP="00A76210">
      <w:pPr>
        <w:keepNext/>
        <w:pBdr>
          <w:bottom w:val="single" w:sz="4" w:space="1" w:color="auto"/>
        </w:pBdr>
        <w:spacing w:after="0"/>
        <w:rPr>
          <w:rFonts w:ascii="Arial" w:hAnsi="Arial" w:cs="Arial"/>
        </w:rPr>
      </w:pPr>
    </w:p>
    <w:p w14:paraId="43C88A0B" w14:textId="77777777" w:rsidR="00A76210" w:rsidRDefault="00A76210" w:rsidP="00347E97">
      <w:pPr>
        <w:keepNext/>
        <w:rPr>
          <w:rFonts w:ascii="Arial" w:hAnsi="Arial" w:cs="Arial"/>
        </w:rPr>
      </w:pPr>
    </w:p>
    <w:p w14:paraId="353BEAB6" w14:textId="77777777" w:rsidR="00BB058A" w:rsidRDefault="00BB058A" w:rsidP="00347E97">
      <w:pPr>
        <w:keepNext/>
        <w:rPr>
          <w:rFonts w:ascii="Arial" w:hAnsi="Arial" w:cs="Arial"/>
        </w:rPr>
      </w:pPr>
    </w:p>
    <w:p w14:paraId="072953D9" w14:textId="77777777" w:rsidR="00BB058A" w:rsidRPr="00701410" w:rsidRDefault="00BB058A" w:rsidP="00347E97">
      <w:pPr>
        <w:keepNext/>
        <w:rPr>
          <w:rFonts w:ascii="Arial" w:hAnsi="Arial" w:cs="Arial"/>
        </w:rPr>
      </w:pPr>
    </w:p>
    <w:p w14:paraId="01269A74" w14:textId="749C6DB4" w:rsidR="00701410" w:rsidRDefault="00701410" w:rsidP="00347E97">
      <w:pPr>
        <w:pStyle w:val="Heading2"/>
        <w:rPr>
          <w:lang w:eastAsia="ja-JP"/>
        </w:rPr>
      </w:pPr>
      <w:r>
        <w:rPr>
          <w:lang w:eastAsia="ja-JP"/>
        </w:rPr>
        <w:lastRenderedPageBreak/>
        <w:t>2.</w:t>
      </w:r>
      <w:r w:rsidR="00693728">
        <w:rPr>
          <w:lang w:eastAsia="ja-JP"/>
        </w:rPr>
        <w:t>1</w:t>
      </w:r>
      <w:r>
        <w:rPr>
          <w:lang w:eastAsia="ja-JP"/>
        </w:rPr>
        <w:tab/>
      </w:r>
      <w:r>
        <w:rPr>
          <w:rFonts w:hint="eastAsia"/>
          <w:lang w:eastAsia="ja-JP"/>
        </w:rPr>
        <w:t>RAN4</w:t>
      </w:r>
    </w:p>
    <w:p w14:paraId="5C9F67B8" w14:textId="5843D435" w:rsidR="001E5770" w:rsidRPr="00F916F4" w:rsidRDefault="001E5770" w:rsidP="00347E97">
      <w:pPr>
        <w:keepNext/>
        <w:rPr>
          <w:rFonts w:ascii="Arial" w:hAnsi="Arial" w:cs="Arial"/>
          <w:b/>
          <w:bCs/>
          <w:sz w:val="22"/>
          <w:szCs w:val="22"/>
          <w:lang w:eastAsia="ja-JP"/>
        </w:rPr>
      </w:pPr>
      <w:r w:rsidRPr="00F916F4">
        <w:rPr>
          <w:rFonts w:ascii="Arial" w:hAnsi="Arial" w:cs="Arial"/>
          <w:b/>
          <w:bCs/>
          <w:sz w:val="22"/>
          <w:szCs w:val="22"/>
          <w:lang w:eastAsia="ja-JP"/>
        </w:rPr>
        <w:t>Summary</w:t>
      </w:r>
    </w:p>
    <w:p w14:paraId="659BBD9B" w14:textId="6CA9E0E7" w:rsidR="00CA1483" w:rsidRDefault="00347E97" w:rsidP="00347E97">
      <w:pPr>
        <w:keepNext/>
        <w:rPr>
          <w:rFonts w:ascii="Arial" w:eastAsiaTheme="minorEastAsia" w:hAnsi="Arial" w:cs="Arial"/>
          <w:lang w:eastAsia="zh-TW"/>
        </w:rPr>
      </w:pPr>
      <w:r>
        <w:rPr>
          <w:rFonts w:ascii="Arial" w:eastAsiaTheme="minorEastAsia" w:hAnsi="Arial" w:cs="Arial" w:hint="eastAsia"/>
          <w:lang w:eastAsia="zh-TW"/>
        </w:rPr>
        <w:t xml:space="preserve">After the group completed the core part of the </w:t>
      </w:r>
      <w:proofErr w:type="spellStart"/>
      <w:r w:rsidRPr="00E16204">
        <w:rPr>
          <w:rFonts w:ascii="Arial" w:hAnsi="Arial" w:cs="Arial"/>
        </w:rPr>
        <w:t>NR_NTN_Ku_bands</w:t>
      </w:r>
      <w:proofErr w:type="spellEnd"/>
      <w:r>
        <w:rPr>
          <w:rFonts w:ascii="Arial" w:eastAsiaTheme="minorEastAsia" w:hAnsi="Arial" w:cs="Arial" w:hint="eastAsia"/>
          <w:lang w:eastAsia="zh-TW"/>
        </w:rPr>
        <w:t xml:space="preserve"> work item during Sep. 2025, the group had started the performance part of this WI.</w:t>
      </w:r>
    </w:p>
    <w:p w14:paraId="22C5C372" w14:textId="2A010798" w:rsidR="00CA1483" w:rsidRDefault="00DF1DD6" w:rsidP="00347E97">
      <w:pPr>
        <w:keepNext/>
        <w:rPr>
          <w:rFonts w:ascii="Arial" w:eastAsiaTheme="minorEastAsia" w:hAnsi="Arial" w:cs="Arial"/>
          <w:lang w:eastAsia="zh-TW"/>
        </w:rPr>
      </w:pPr>
      <w:r>
        <w:rPr>
          <w:rFonts w:ascii="Arial" w:eastAsiaTheme="minorEastAsia" w:hAnsi="Arial" w:cs="Arial" w:hint="eastAsia"/>
          <w:lang w:eastAsia="zh-TW"/>
        </w:rPr>
        <w:t xml:space="preserve">The group had discussed the test configurations </w:t>
      </w:r>
      <w:r w:rsidR="00B118B3">
        <w:rPr>
          <w:rFonts w:ascii="Arial" w:eastAsiaTheme="minorEastAsia" w:hAnsi="Arial" w:cs="Arial" w:hint="eastAsia"/>
          <w:lang w:eastAsia="zh-TW"/>
        </w:rPr>
        <w:t>and identified the specification impact of SAN conformance testing for the NTN Ku bands. However, the m</w:t>
      </w:r>
      <w:r w:rsidR="00B118B3">
        <w:rPr>
          <w:rFonts w:ascii="Arial" w:eastAsiaTheme="minorEastAsia" w:hAnsi="Arial" w:cs="Arial"/>
          <w:lang w:eastAsia="zh-TW"/>
        </w:rPr>
        <w:t xml:space="preserve">easurement </w:t>
      </w:r>
      <w:r w:rsidR="00B118B3">
        <w:rPr>
          <w:rFonts w:ascii="Arial" w:eastAsiaTheme="minorEastAsia" w:hAnsi="Arial" w:cs="Arial" w:hint="eastAsia"/>
          <w:lang w:eastAsia="zh-TW"/>
        </w:rPr>
        <w:t>u</w:t>
      </w:r>
      <w:r w:rsidR="00B118B3" w:rsidRPr="00B118B3">
        <w:rPr>
          <w:rFonts w:ascii="Arial" w:eastAsiaTheme="minorEastAsia" w:hAnsi="Arial" w:cs="Arial"/>
          <w:lang w:eastAsia="zh-TW"/>
        </w:rPr>
        <w:t>ncertainties (MUs)</w:t>
      </w:r>
      <w:r w:rsidR="00B118B3">
        <w:rPr>
          <w:rFonts w:ascii="Arial" w:eastAsiaTheme="minorEastAsia" w:hAnsi="Arial" w:cs="Arial" w:hint="eastAsia"/>
          <w:lang w:eastAsia="zh-TW"/>
        </w:rPr>
        <w:t xml:space="preserve"> will still require further input from the TE vendors.</w:t>
      </w:r>
    </w:p>
    <w:p w14:paraId="617DB3F1" w14:textId="59F358CC" w:rsidR="00B118B3" w:rsidRPr="00B118B3" w:rsidRDefault="006F4D85" w:rsidP="00347E97">
      <w:pPr>
        <w:keepNext/>
        <w:rPr>
          <w:rFonts w:ascii="Arial" w:eastAsiaTheme="minorEastAsia" w:hAnsi="Arial" w:cs="Arial"/>
          <w:lang w:eastAsia="zh-TW"/>
        </w:rPr>
      </w:pPr>
      <w:r>
        <w:rPr>
          <w:rFonts w:ascii="Arial" w:eastAsiaTheme="minorEastAsia" w:hAnsi="Arial" w:cs="Arial" w:hint="eastAsia"/>
          <w:lang w:eastAsia="zh-TW"/>
        </w:rPr>
        <w:t xml:space="preserve">Then regarding the RRM performance requirement and test cases for the NTN Ku band, the group agreed to reuse the </w:t>
      </w:r>
      <w:r w:rsidRPr="006F4D85">
        <w:rPr>
          <w:rFonts w:ascii="Arial" w:eastAsiaTheme="minorEastAsia" w:hAnsi="Arial" w:cs="Arial"/>
          <w:lang w:eastAsia="zh-TW"/>
        </w:rPr>
        <w:t xml:space="preserve">legacy measurement accuracy requirements </w:t>
      </w:r>
      <w:r>
        <w:rPr>
          <w:rFonts w:ascii="Arial" w:eastAsiaTheme="minorEastAsia" w:hAnsi="Arial" w:cs="Arial" w:hint="eastAsia"/>
          <w:lang w:eastAsia="zh-TW"/>
        </w:rPr>
        <w:t>from</w:t>
      </w:r>
      <w:r w:rsidRPr="006F4D85">
        <w:rPr>
          <w:rFonts w:ascii="Arial" w:eastAsiaTheme="minorEastAsia" w:hAnsi="Arial" w:cs="Arial"/>
          <w:lang w:eastAsia="zh-TW"/>
        </w:rPr>
        <w:t xml:space="preserve"> </w:t>
      </w:r>
      <w:r>
        <w:rPr>
          <w:rFonts w:ascii="Arial" w:eastAsiaTheme="minorEastAsia" w:hAnsi="Arial" w:cs="Arial" w:hint="eastAsia"/>
          <w:lang w:eastAsia="zh-TW"/>
        </w:rPr>
        <w:t xml:space="preserve">the NTN </w:t>
      </w:r>
      <w:r>
        <w:rPr>
          <w:rFonts w:ascii="Arial" w:eastAsiaTheme="minorEastAsia" w:hAnsi="Arial" w:cs="Arial"/>
          <w:lang w:eastAsia="zh-TW"/>
        </w:rPr>
        <w:t>Ka band</w:t>
      </w:r>
      <w:r>
        <w:rPr>
          <w:rFonts w:ascii="Arial" w:eastAsiaTheme="minorEastAsia" w:hAnsi="Arial" w:cs="Arial" w:hint="eastAsia"/>
          <w:lang w:eastAsia="zh-TW"/>
        </w:rPr>
        <w:t xml:space="preserve">, reuse </w:t>
      </w:r>
      <w:r w:rsidRPr="006F4D85">
        <w:rPr>
          <w:rFonts w:ascii="Arial" w:eastAsiaTheme="minorEastAsia" w:hAnsi="Arial" w:cs="Arial"/>
          <w:lang w:eastAsia="zh-TW"/>
        </w:rPr>
        <w:t xml:space="preserve">the existing test cases </w:t>
      </w:r>
      <w:r>
        <w:rPr>
          <w:rFonts w:ascii="Arial" w:eastAsiaTheme="minorEastAsia" w:hAnsi="Arial" w:cs="Arial" w:hint="eastAsia"/>
          <w:lang w:eastAsia="zh-TW"/>
        </w:rPr>
        <w:t>of</w:t>
      </w:r>
      <w:r w:rsidRPr="006F4D85">
        <w:rPr>
          <w:rFonts w:ascii="Arial" w:eastAsiaTheme="minorEastAsia" w:hAnsi="Arial" w:cs="Arial"/>
          <w:lang w:eastAsia="zh-TW"/>
        </w:rPr>
        <w:t xml:space="preserve"> FR2-NTN</w:t>
      </w:r>
      <w:r>
        <w:rPr>
          <w:rFonts w:ascii="Arial" w:eastAsiaTheme="minorEastAsia" w:hAnsi="Arial" w:cs="Arial" w:hint="eastAsia"/>
          <w:lang w:eastAsia="zh-TW"/>
        </w:rPr>
        <w:t xml:space="preserve"> </w:t>
      </w:r>
      <w:r w:rsidRPr="006F4D85">
        <w:rPr>
          <w:rFonts w:ascii="Arial" w:eastAsiaTheme="minorEastAsia" w:hAnsi="Arial" w:cs="Arial"/>
          <w:lang w:eastAsia="zh-TW"/>
        </w:rPr>
        <w:t>(</w:t>
      </w:r>
      <w:r>
        <w:rPr>
          <w:rFonts w:ascii="Arial" w:eastAsiaTheme="minorEastAsia" w:hAnsi="Arial" w:cs="Arial" w:hint="eastAsia"/>
          <w:lang w:eastAsia="zh-TW"/>
        </w:rPr>
        <w:t>from</w:t>
      </w:r>
      <w:r w:rsidRPr="006F4D85">
        <w:rPr>
          <w:rFonts w:ascii="Arial" w:eastAsiaTheme="minorEastAsia" w:hAnsi="Arial" w:cs="Arial"/>
          <w:lang w:eastAsia="zh-TW"/>
        </w:rPr>
        <w:t xml:space="preserve"> R18 for Ka band)</w:t>
      </w:r>
      <w:r>
        <w:rPr>
          <w:rFonts w:ascii="Arial" w:eastAsiaTheme="minorEastAsia" w:hAnsi="Arial" w:cs="Arial" w:hint="eastAsia"/>
          <w:lang w:eastAsia="zh-TW"/>
        </w:rPr>
        <w:t xml:space="preserve"> for the </w:t>
      </w:r>
      <w:r w:rsidRPr="006F4D85">
        <w:rPr>
          <w:rFonts w:ascii="Arial" w:eastAsiaTheme="minorEastAsia" w:hAnsi="Arial" w:cs="Arial"/>
          <w:lang w:eastAsia="zh-TW"/>
        </w:rPr>
        <w:t>FR2-NTN</w:t>
      </w:r>
      <w:r>
        <w:rPr>
          <w:rFonts w:ascii="Arial" w:eastAsiaTheme="minorEastAsia" w:hAnsi="Arial" w:cs="Arial" w:hint="eastAsia"/>
          <w:lang w:eastAsia="zh-TW"/>
        </w:rPr>
        <w:t xml:space="preserve"> Ku bands, and r</w:t>
      </w:r>
      <w:r w:rsidRPr="006F4D85">
        <w:rPr>
          <w:rFonts w:ascii="Arial" w:eastAsiaTheme="minorEastAsia" w:hAnsi="Arial" w:cs="Arial"/>
          <w:lang w:eastAsia="zh-TW"/>
        </w:rPr>
        <w:t xml:space="preserve">euse the existing test cases </w:t>
      </w:r>
      <w:r>
        <w:rPr>
          <w:rFonts w:ascii="Arial" w:eastAsiaTheme="minorEastAsia" w:hAnsi="Arial" w:cs="Arial" w:hint="eastAsia"/>
          <w:lang w:eastAsia="zh-TW"/>
        </w:rPr>
        <w:t>of</w:t>
      </w:r>
      <w:r w:rsidRPr="006F4D85">
        <w:rPr>
          <w:rFonts w:ascii="Arial" w:eastAsiaTheme="minorEastAsia" w:hAnsi="Arial" w:cs="Arial"/>
          <w:lang w:eastAsia="zh-TW"/>
        </w:rPr>
        <w:t xml:space="preserve"> FR2-NTN for Ku band with </w:t>
      </w:r>
      <w:r w:rsidRPr="006F4D85">
        <w:rPr>
          <w:rFonts w:ascii="Arial" w:eastAsiaTheme="minorEastAsia" w:hAnsi="Arial" w:cs="Arial"/>
          <w:lang w:eastAsia="zh-TW"/>
        </w:rPr>
        <w:lastRenderedPageBreak/>
        <w:t>FR1-NTN numerology with the necessary modifications</w:t>
      </w:r>
      <w:r>
        <w:rPr>
          <w:rFonts w:ascii="Arial" w:eastAsiaTheme="minorEastAsia" w:hAnsi="Arial" w:cs="Arial" w:hint="eastAsia"/>
          <w:lang w:eastAsia="zh-TW"/>
        </w:rPr>
        <w:t xml:space="preserve"> for </w:t>
      </w:r>
      <w:r w:rsidRPr="006F4D85">
        <w:rPr>
          <w:rFonts w:ascii="Arial" w:eastAsiaTheme="minorEastAsia" w:hAnsi="Arial" w:cs="Arial"/>
          <w:lang w:eastAsia="zh-TW"/>
        </w:rPr>
        <w:t xml:space="preserve">Ku bands </w:t>
      </w:r>
      <w:r>
        <w:rPr>
          <w:rFonts w:ascii="Arial" w:eastAsiaTheme="minorEastAsia" w:hAnsi="Arial" w:cs="Arial" w:hint="eastAsia"/>
          <w:lang w:eastAsia="zh-TW"/>
        </w:rPr>
        <w:t xml:space="preserve">for </w:t>
      </w:r>
      <w:r>
        <w:rPr>
          <w:rFonts w:ascii="Arial" w:eastAsiaTheme="minorEastAsia" w:hAnsi="Arial" w:cs="Arial"/>
          <w:lang w:eastAsia="zh-TW"/>
        </w:rPr>
        <w:t>FR</w:t>
      </w:r>
      <w:r>
        <w:rPr>
          <w:rFonts w:ascii="Arial" w:eastAsiaTheme="minorEastAsia" w:hAnsi="Arial" w:cs="Arial" w:hint="eastAsia"/>
          <w:lang w:eastAsia="zh-TW"/>
        </w:rPr>
        <w:t>1</w:t>
      </w:r>
      <w:r w:rsidRPr="006F4D85">
        <w:rPr>
          <w:rFonts w:ascii="Arial" w:eastAsiaTheme="minorEastAsia" w:hAnsi="Arial" w:cs="Arial"/>
          <w:lang w:eastAsia="zh-TW"/>
        </w:rPr>
        <w:t>-NTN</w:t>
      </w:r>
      <w:r>
        <w:rPr>
          <w:rFonts w:ascii="Arial" w:eastAsiaTheme="minorEastAsia" w:hAnsi="Arial" w:cs="Arial" w:hint="eastAsia"/>
          <w:lang w:eastAsia="zh-TW"/>
        </w:rPr>
        <w:t xml:space="preserve"> Ku bands. In addition, the group will i</w:t>
      </w:r>
      <w:r w:rsidRPr="006F4D85">
        <w:rPr>
          <w:rFonts w:ascii="Arial" w:eastAsiaTheme="minorEastAsia" w:hAnsi="Arial" w:cs="Arial"/>
          <w:lang w:eastAsia="zh-TW"/>
        </w:rPr>
        <w:t>ntroduce NGSO configuration for transmit timing test case of a mobile VSAT</w:t>
      </w:r>
      <w:r>
        <w:rPr>
          <w:rFonts w:ascii="Arial" w:eastAsiaTheme="minorEastAsia" w:hAnsi="Arial" w:cs="Arial" w:hint="eastAsia"/>
          <w:lang w:eastAsia="zh-TW"/>
        </w:rPr>
        <w:t>.</w:t>
      </w:r>
    </w:p>
    <w:p w14:paraId="41BDEAA8" w14:textId="77777777" w:rsidR="00A62623" w:rsidRDefault="006F4D85" w:rsidP="00347E97">
      <w:pPr>
        <w:keepNext/>
        <w:rPr>
          <w:rFonts w:ascii="Arial" w:eastAsiaTheme="minorEastAsia" w:hAnsi="Arial" w:cs="Arial"/>
          <w:lang w:eastAsia="zh-TW"/>
        </w:rPr>
      </w:pPr>
      <w:r>
        <w:rPr>
          <w:rFonts w:ascii="Arial" w:eastAsiaTheme="minorEastAsia" w:hAnsi="Arial" w:cs="Arial" w:hint="eastAsia"/>
          <w:lang w:eastAsia="zh-TW"/>
        </w:rPr>
        <w:t xml:space="preserve">Regarding the </w:t>
      </w:r>
      <w:r w:rsidR="00930741">
        <w:rPr>
          <w:rFonts w:ascii="Arial" w:eastAsiaTheme="minorEastAsia" w:hAnsi="Arial" w:cs="Arial" w:hint="eastAsia"/>
          <w:lang w:eastAsia="zh-TW"/>
        </w:rPr>
        <w:t xml:space="preserve">SAN </w:t>
      </w:r>
      <w:r>
        <w:rPr>
          <w:rFonts w:ascii="Arial" w:eastAsiaTheme="minorEastAsia" w:hAnsi="Arial" w:cs="Arial" w:hint="eastAsia"/>
          <w:lang w:eastAsia="zh-TW"/>
        </w:rPr>
        <w:t xml:space="preserve">demodulation </w:t>
      </w:r>
      <w:r w:rsidR="00930741">
        <w:rPr>
          <w:rFonts w:ascii="Arial" w:eastAsiaTheme="minorEastAsia" w:hAnsi="Arial" w:cs="Arial" w:hint="eastAsia"/>
          <w:lang w:eastAsia="zh-TW"/>
        </w:rPr>
        <w:t xml:space="preserve">requirement, the group agreed to </w:t>
      </w:r>
      <w:r w:rsidR="00930741" w:rsidRPr="00930741">
        <w:rPr>
          <w:rFonts w:ascii="Arial" w:eastAsiaTheme="minorEastAsia" w:hAnsi="Arial" w:cs="Arial"/>
          <w:lang w:eastAsia="zh-TW"/>
        </w:rPr>
        <w:t>reuse existing SAN demodulation requirements for SAN type 1-O for FR1-NTN Ku-band</w:t>
      </w:r>
      <w:r w:rsidR="00930741">
        <w:rPr>
          <w:rFonts w:ascii="Arial" w:eastAsiaTheme="minorEastAsia" w:hAnsi="Arial" w:cs="Arial" w:hint="eastAsia"/>
          <w:lang w:eastAsia="zh-TW"/>
        </w:rPr>
        <w:t>s</w:t>
      </w:r>
      <w:r w:rsidR="00930741" w:rsidRPr="00930741">
        <w:rPr>
          <w:rFonts w:ascii="Arial" w:eastAsiaTheme="minorEastAsia" w:hAnsi="Arial" w:cs="Arial"/>
          <w:lang w:eastAsia="zh-TW"/>
        </w:rPr>
        <w:t>, and reuse existing SAN demodulation requirements for SAN type 2-O for FR2-NTN Ku-band</w:t>
      </w:r>
      <w:r w:rsidR="00930741">
        <w:rPr>
          <w:rFonts w:ascii="Arial" w:eastAsiaTheme="minorEastAsia" w:hAnsi="Arial" w:cs="Arial" w:hint="eastAsia"/>
          <w:lang w:eastAsia="zh-TW"/>
        </w:rPr>
        <w:t xml:space="preserve">s. </w:t>
      </w:r>
    </w:p>
    <w:p w14:paraId="08FA4B15" w14:textId="0DE74BA7" w:rsidR="00A62623" w:rsidRDefault="00A62623" w:rsidP="00347E97">
      <w:pPr>
        <w:keepNext/>
        <w:rPr>
          <w:rFonts w:ascii="Arial" w:eastAsiaTheme="minorEastAsia" w:hAnsi="Arial" w:cs="Arial"/>
          <w:lang w:eastAsia="zh-TW"/>
        </w:rPr>
      </w:pPr>
      <w:r w:rsidRPr="00A62623">
        <w:rPr>
          <w:rFonts w:ascii="Arial" w:eastAsiaTheme="minorEastAsia" w:hAnsi="Arial" w:cs="Arial"/>
          <w:lang w:eastAsia="zh-TW"/>
        </w:rPr>
        <w:t>For the UE demodulation requirements, the group agreed on the test parameters for the FR1-NTN Ku-bands with 15 kHz and 30 kHz SCS, and will continue working on finalizing the corresponding requirements. For the FR2-NTN Ku-bands, the group agreed to reuse the performance criteria with 120 kHz SCS defined for the Ka-bands.</w:t>
      </w:r>
    </w:p>
    <w:p w14:paraId="40FFFE7A" w14:textId="43CD3B47" w:rsidR="00701410" w:rsidRDefault="00701410" w:rsidP="00347E97">
      <w:pPr>
        <w:pStyle w:val="Heading4"/>
        <w:rPr>
          <w:lang w:eastAsia="ja-JP"/>
        </w:rPr>
      </w:pPr>
      <w:r>
        <w:rPr>
          <w:lang w:eastAsia="ja-JP"/>
        </w:rPr>
        <w:t>2.</w:t>
      </w:r>
      <w:r w:rsidR="00693728">
        <w:rPr>
          <w:lang w:eastAsia="ja-JP"/>
        </w:rPr>
        <w:t>1</w:t>
      </w:r>
      <w:r>
        <w:rPr>
          <w:lang w:eastAsia="ja-JP"/>
        </w:rPr>
        <w:t>.1</w:t>
      </w:r>
      <w:r>
        <w:rPr>
          <w:lang w:eastAsia="ja-JP"/>
        </w:rPr>
        <w:tab/>
        <w:t>Agreements</w:t>
      </w:r>
    </w:p>
    <w:p w14:paraId="66C5D6A6" w14:textId="6EA3C1D6" w:rsidR="00421B22" w:rsidRPr="00401CC4" w:rsidRDefault="00421B22" w:rsidP="00347E97">
      <w:pPr>
        <w:keepNext/>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3AEBBA39" w14:textId="77777777" w:rsidR="00863680" w:rsidRPr="00880256" w:rsidRDefault="00863680" w:rsidP="00347E97">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Pr>
          <w:rFonts w:ascii="Arial" w:eastAsiaTheme="minorEastAsia" w:hAnsi="Arial" w:cs="Arial" w:hint="eastAsia"/>
          <w:b/>
          <w:sz w:val="22"/>
          <w:szCs w:val="22"/>
          <w:u w:val="single"/>
          <w:lang w:eastAsia="zh-TW"/>
        </w:rPr>
        <w:t>6</w:t>
      </w:r>
      <w:r w:rsidRPr="00880256">
        <w:rPr>
          <w:rFonts w:ascii="Arial" w:eastAsiaTheme="minorEastAsia" w:hAnsi="Arial" w:cs="Arial" w:hint="eastAsia"/>
          <w:b/>
          <w:sz w:val="22"/>
          <w:szCs w:val="22"/>
          <w:u w:val="single"/>
          <w:lang w:eastAsia="zh-TW"/>
        </w:rPr>
        <w:t>bis</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Prague</w:t>
      </w:r>
      <w:r w:rsidRPr="00880256">
        <w:rPr>
          <w:rFonts w:ascii="Arial" w:hAnsi="Arial" w:cs="Arial"/>
          <w:b/>
          <w:sz w:val="22"/>
          <w:szCs w:val="22"/>
          <w:u w:val="single"/>
          <w:lang w:eastAsia="en-US"/>
        </w:rPr>
        <w:t xml:space="preserve">, </w:t>
      </w:r>
      <w:r w:rsidRPr="00AA4F3A">
        <w:rPr>
          <w:rFonts w:ascii="Arial" w:eastAsiaTheme="minorEastAsia" w:hAnsi="Arial" w:cs="Arial"/>
          <w:b/>
          <w:sz w:val="22"/>
          <w:szCs w:val="22"/>
          <w:u w:val="single"/>
          <w:lang w:eastAsia="zh-TW"/>
        </w:rPr>
        <w:t>Czech Republic</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13</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Pr>
          <w:rFonts w:ascii="Arial" w:eastAsiaTheme="minorEastAsia" w:hAnsi="Arial" w:cs="Arial" w:hint="eastAsia"/>
          <w:b/>
          <w:sz w:val="22"/>
          <w:szCs w:val="22"/>
          <w:u w:val="single"/>
          <w:lang w:eastAsia="zh-TW"/>
        </w:rPr>
        <w:t>17</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October</w:t>
      </w:r>
      <w:r w:rsidRPr="00880256">
        <w:rPr>
          <w:rFonts w:ascii="Arial" w:hAnsi="Arial" w:cs="Arial"/>
          <w:b/>
          <w:sz w:val="22"/>
          <w:szCs w:val="22"/>
          <w:u w:val="single"/>
          <w:lang w:eastAsia="en-US"/>
        </w:rPr>
        <w:t>, 2025:</w:t>
      </w:r>
    </w:p>
    <w:p w14:paraId="4D8F22A9" w14:textId="1546A648" w:rsidR="00B51669" w:rsidRDefault="00B51669" w:rsidP="00347E97">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w:t>
      </w:r>
      <w:r>
        <w:rPr>
          <w:rFonts w:ascii="Arial" w:eastAsiaTheme="minorEastAsia" w:hAnsi="Arial" w:cs="Arial" w:hint="eastAsia"/>
          <w:b/>
          <w:bCs/>
          <w:lang w:val="en-US" w:eastAsia="zh-TW"/>
        </w:rPr>
        <w:t xml:space="preserve">for </w:t>
      </w:r>
      <w:r w:rsidR="00AB554F">
        <w:rPr>
          <w:rFonts w:ascii="Arial" w:eastAsiaTheme="minorEastAsia" w:hAnsi="Arial" w:cs="Arial"/>
          <w:b/>
          <w:bCs/>
          <w:lang w:val="en-US" w:eastAsia="zh-TW"/>
        </w:rPr>
        <w:t>SAN conformance testing</w:t>
      </w:r>
      <w:r w:rsidR="00AB554F" w:rsidRPr="00AB554F">
        <w:rPr>
          <w:rFonts w:ascii="Arial" w:eastAsiaTheme="minorEastAsia" w:hAnsi="Arial" w:cs="Arial"/>
          <w:b/>
          <w:bCs/>
          <w:lang w:val="en-US" w:eastAsia="zh-TW"/>
        </w:rPr>
        <w:t xml:space="preserve"> for Ku-band</w:t>
      </w:r>
      <w:r w:rsidRPr="00B51669">
        <w:rPr>
          <w:rFonts w:ascii="Arial" w:eastAsiaTheme="minorEastAsia" w:hAnsi="Arial" w:cs="Arial"/>
          <w:b/>
          <w:bCs/>
          <w:lang w:val="en-US" w:eastAsia="zh-TW"/>
        </w:rPr>
        <w:t xml:space="preserve"> </w:t>
      </w:r>
      <w:r w:rsidRPr="004C0684">
        <w:rPr>
          <w:rFonts w:ascii="Arial" w:eastAsiaTheme="minorEastAsia" w:hAnsi="Arial" w:cs="Arial"/>
          <w:b/>
          <w:bCs/>
          <w:lang w:val="en-US" w:eastAsia="zh-TW"/>
        </w:rPr>
        <w:t xml:space="preserve">documented in the </w:t>
      </w:r>
      <w:r w:rsidRPr="00863680">
        <w:rPr>
          <w:rFonts w:ascii="Arial" w:eastAsiaTheme="minorEastAsia" w:hAnsi="Arial" w:cs="Arial"/>
          <w:b/>
          <w:bCs/>
          <w:lang w:val="en-US" w:eastAsia="zh-TW"/>
        </w:rPr>
        <w:t xml:space="preserve">Way Forward for </w:t>
      </w:r>
      <w:r w:rsidR="00AB554F" w:rsidRPr="00AB554F">
        <w:rPr>
          <w:rFonts w:ascii="Arial" w:eastAsiaTheme="minorEastAsia" w:hAnsi="Arial" w:cs="Arial"/>
          <w:b/>
          <w:bCs/>
          <w:lang w:val="en-US" w:eastAsia="zh-TW"/>
        </w:rPr>
        <w:t>[116bis][308] Rel-19_BS_SAN_conformance_Part2</w:t>
      </w:r>
      <w:r w:rsidRPr="004C0684">
        <w:rPr>
          <w:rFonts w:ascii="Arial" w:eastAsiaTheme="minorEastAsia" w:hAnsi="Arial" w:cs="Arial"/>
          <w:b/>
          <w:bCs/>
          <w:lang w:val="en-US" w:eastAsia="zh-TW"/>
        </w:rPr>
        <w:t xml:space="preserve"> in [</w:t>
      </w:r>
      <w:r>
        <w:rPr>
          <w:rFonts w:ascii="Arial" w:eastAsiaTheme="minorEastAsia" w:hAnsi="Arial" w:cs="Arial" w:hint="eastAsia"/>
          <w:b/>
          <w:bCs/>
          <w:lang w:val="en-US" w:eastAsia="zh-TW"/>
        </w:rPr>
        <w:t>18</w:t>
      </w:r>
      <w:r w:rsidRPr="004C0684">
        <w:rPr>
          <w:rFonts w:ascii="Arial" w:eastAsiaTheme="minorEastAsia" w:hAnsi="Arial" w:cs="Arial"/>
          <w:b/>
          <w:bCs/>
          <w:lang w:val="en-US" w:eastAsia="zh-TW"/>
        </w:rPr>
        <w:t>] were approved:</w:t>
      </w:r>
    </w:p>
    <w:p w14:paraId="7D874DD5" w14:textId="77777777" w:rsidR="00AB554F" w:rsidRPr="00AB554F" w:rsidRDefault="00AB554F" w:rsidP="00347E97">
      <w:pPr>
        <w:keepNext/>
        <w:snapToGrid w:val="0"/>
        <w:rPr>
          <w:rFonts w:ascii="Arial" w:eastAsiaTheme="minorEastAsia" w:hAnsi="Arial" w:cs="Arial"/>
          <w:b/>
          <w:bCs/>
          <w:lang w:val="en-US" w:eastAsia="zh-TW"/>
        </w:rPr>
      </w:pPr>
      <w:r w:rsidRPr="00AB554F">
        <w:rPr>
          <w:rFonts w:ascii="Arial" w:eastAsiaTheme="minorEastAsia" w:hAnsi="Arial" w:cs="Arial"/>
          <w:b/>
          <w:bCs/>
          <w:lang w:val="en-US" w:eastAsia="zh-TW"/>
        </w:rPr>
        <w:t>Way forward:</w:t>
      </w:r>
    </w:p>
    <w:p w14:paraId="4AC1F2D1" w14:textId="77777777" w:rsidR="00AB554F" w:rsidRPr="00AB554F" w:rsidRDefault="00AB554F" w:rsidP="00347E97">
      <w:pPr>
        <w:keepNext/>
        <w:snapToGrid w:val="0"/>
        <w:rPr>
          <w:rFonts w:ascii="Arial" w:eastAsiaTheme="minorEastAsia" w:hAnsi="Arial" w:cs="Arial"/>
          <w:b/>
          <w:bCs/>
          <w:lang w:val="en-US" w:eastAsia="zh-TW"/>
        </w:rPr>
      </w:pPr>
      <w:r w:rsidRPr="00AB554F">
        <w:rPr>
          <w:rFonts w:ascii="Arial" w:eastAsiaTheme="minorEastAsia" w:hAnsi="Arial" w:cs="Arial"/>
          <w:b/>
          <w:bCs/>
          <w:lang w:val="en-US" w:eastAsia="zh-TW"/>
        </w:rPr>
        <w:t>Sub-topic 1-1</w:t>
      </w:r>
    </w:p>
    <w:p w14:paraId="7A437DF5" w14:textId="77777777" w:rsidR="00AB554F" w:rsidRPr="00AB554F" w:rsidRDefault="00AB554F" w:rsidP="00347E97">
      <w:pPr>
        <w:keepNext/>
        <w:snapToGrid w:val="0"/>
        <w:rPr>
          <w:rFonts w:ascii="Arial" w:eastAsiaTheme="minorEastAsia" w:hAnsi="Arial" w:cs="Arial"/>
          <w:b/>
          <w:bCs/>
          <w:lang w:val="en-US" w:eastAsia="zh-TW"/>
        </w:rPr>
      </w:pPr>
      <w:r w:rsidRPr="00AB554F">
        <w:rPr>
          <w:rFonts w:ascii="Arial" w:eastAsiaTheme="minorEastAsia" w:hAnsi="Arial" w:cs="Arial"/>
          <w:b/>
          <w:bCs/>
          <w:lang w:val="en-US" w:eastAsia="zh-TW"/>
        </w:rPr>
        <w:t>Issue 1-1-1: MU is an Open issue that needs further discussion</w:t>
      </w:r>
    </w:p>
    <w:p w14:paraId="0A440AEE" w14:textId="77777777" w:rsidR="00AB554F" w:rsidRPr="00AB554F" w:rsidRDefault="00AB554F" w:rsidP="00347E97">
      <w:pPr>
        <w:keepNext/>
        <w:snapToGrid w:val="0"/>
        <w:rPr>
          <w:rFonts w:ascii="Arial" w:eastAsiaTheme="minorEastAsia" w:hAnsi="Arial" w:cs="Arial"/>
          <w:bCs/>
          <w:lang w:val="en-US" w:eastAsia="zh-TW"/>
        </w:rPr>
      </w:pPr>
      <w:r w:rsidRPr="00AB554F">
        <w:rPr>
          <w:rFonts w:ascii="Arial" w:eastAsiaTheme="minorEastAsia" w:hAnsi="Arial" w:cs="Arial"/>
          <w:bCs/>
          <w:lang w:val="en-US" w:eastAsia="zh-TW"/>
        </w:rPr>
        <w:t xml:space="preserve">For SAN Type 1-O above 10 GHz, it is not a straightforward choice what MUs to use, since the range of 10-15 GHz was not studied before for TN and cannot be reused for NTN. </w:t>
      </w:r>
    </w:p>
    <w:p w14:paraId="6F6407BA" w14:textId="77777777" w:rsidR="00AB554F" w:rsidRPr="00AB554F" w:rsidRDefault="00AB554F" w:rsidP="00347E97">
      <w:pPr>
        <w:keepNext/>
        <w:snapToGrid w:val="0"/>
        <w:rPr>
          <w:rFonts w:ascii="Arial" w:eastAsiaTheme="minorEastAsia" w:hAnsi="Arial" w:cs="Arial"/>
          <w:bCs/>
          <w:lang w:val="en-US" w:eastAsia="zh-TW"/>
        </w:rPr>
      </w:pPr>
      <w:r w:rsidRPr="00AB554F">
        <w:rPr>
          <w:rFonts w:ascii="Arial" w:eastAsiaTheme="minorEastAsia" w:hAnsi="Arial" w:cs="Arial"/>
          <w:bCs/>
          <w:lang w:val="en-US" w:eastAsia="zh-TW"/>
        </w:rPr>
        <w:t xml:space="preserve">Agreement: </w:t>
      </w:r>
    </w:p>
    <w:p w14:paraId="6B895E68" w14:textId="77777777" w:rsidR="00AB554F" w:rsidRPr="00AB554F" w:rsidRDefault="00AB554F" w:rsidP="00347E97">
      <w:pPr>
        <w:keepNext/>
        <w:snapToGrid w:val="0"/>
        <w:ind w:firstLine="567"/>
        <w:rPr>
          <w:rFonts w:ascii="Arial" w:eastAsiaTheme="minorEastAsia" w:hAnsi="Arial" w:cs="Arial"/>
          <w:bCs/>
          <w:lang w:val="en-US" w:eastAsia="zh-TW"/>
        </w:rPr>
      </w:pPr>
      <w:r w:rsidRPr="00AB554F">
        <w:rPr>
          <w:rFonts w:ascii="Arial" w:eastAsiaTheme="minorEastAsia" w:hAnsi="Arial" w:cs="Arial"/>
          <w:bCs/>
          <w:lang w:val="en-US" w:eastAsia="zh-TW"/>
        </w:rPr>
        <w:t>Inputs from TE vendors would be appreciated, with respect to Measurement Uncertainties (MUs) for:</w:t>
      </w:r>
    </w:p>
    <w:p w14:paraId="0FF7B518" w14:textId="77777777" w:rsidR="00AB554F" w:rsidRPr="00AB554F" w:rsidRDefault="00AB554F" w:rsidP="00347E97">
      <w:pPr>
        <w:keepNext/>
        <w:snapToGrid w:val="0"/>
        <w:ind w:left="567" w:firstLine="567"/>
        <w:rPr>
          <w:rFonts w:ascii="Arial" w:eastAsiaTheme="minorEastAsia" w:hAnsi="Arial" w:cs="Arial"/>
          <w:bCs/>
          <w:lang w:val="en-US" w:eastAsia="zh-TW"/>
        </w:rPr>
      </w:pPr>
      <w:r w:rsidRPr="00AB554F">
        <w:rPr>
          <w:rFonts w:ascii="Arial" w:eastAsiaTheme="minorEastAsia" w:hAnsi="Arial" w:cs="Arial"/>
          <w:bCs/>
          <w:lang w:val="en-US" w:eastAsia="zh-TW"/>
        </w:rPr>
        <w:t>13.75GHz-14.5GHz for FR1-NTN Ku-band and FR2-NTN Ku-band OTA receiver tests</w:t>
      </w:r>
    </w:p>
    <w:p w14:paraId="2CEB1031" w14:textId="77777777" w:rsidR="00AB554F" w:rsidRPr="00AB554F" w:rsidRDefault="00AB554F" w:rsidP="00347E97">
      <w:pPr>
        <w:keepNext/>
        <w:snapToGrid w:val="0"/>
        <w:ind w:left="567" w:firstLine="567"/>
        <w:rPr>
          <w:rFonts w:ascii="Arial" w:eastAsiaTheme="minorEastAsia" w:hAnsi="Arial" w:cs="Arial"/>
          <w:bCs/>
          <w:lang w:val="en-US" w:eastAsia="zh-TW"/>
        </w:rPr>
      </w:pPr>
      <w:r w:rsidRPr="00AB554F">
        <w:rPr>
          <w:rFonts w:ascii="Arial" w:eastAsiaTheme="minorEastAsia" w:hAnsi="Arial" w:cs="Arial"/>
          <w:bCs/>
          <w:lang w:val="en-US" w:eastAsia="zh-TW"/>
        </w:rPr>
        <w:t>10.7GHz-12.75GHz for FR1-NTN Ku-band and FR2-NTN Ku-band OTA transmitter tests.</w:t>
      </w:r>
    </w:p>
    <w:p w14:paraId="50D903AA" w14:textId="77777777" w:rsidR="00AB554F" w:rsidRPr="00AB554F" w:rsidRDefault="00AB554F" w:rsidP="00347E97">
      <w:pPr>
        <w:keepNext/>
        <w:snapToGrid w:val="0"/>
        <w:ind w:firstLine="567"/>
        <w:rPr>
          <w:rFonts w:ascii="Arial" w:eastAsiaTheme="minorEastAsia" w:hAnsi="Arial" w:cs="Arial"/>
          <w:bCs/>
          <w:lang w:val="en-US" w:eastAsia="zh-TW"/>
        </w:rPr>
      </w:pPr>
      <w:r w:rsidRPr="00AB554F">
        <w:rPr>
          <w:rFonts w:ascii="Arial" w:eastAsiaTheme="minorEastAsia" w:hAnsi="Arial" w:cs="Arial"/>
          <w:bCs/>
          <w:lang w:val="en-US" w:eastAsia="zh-TW"/>
        </w:rPr>
        <w:t>Companies to further discuss if current FR2-NTN MUs could be reused.</w:t>
      </w:r>
    </w:p>
    <w:p w14:paraId="153615B1" w14:textId="77777777" w:rsidR="00AB554F" w:rsidRPr="00AB554F" w:rsidRDefault="00AB554F" w:rsidP="00347E97">
      <w:pPr>
        <w:keepNext/>
        <w:snapToGrid w:val="0"/>
        <w:rPr>
          <w:rFonts w:ascii="Arial" w:eastAsiaTheme="minorEastAsia" w:hAnsi="Arial" w:cs="Arial"/>
          <w:b/>
          <w:bCs/>
          <w:lang w:val="en-US" w:eastAsia="zh-TW"/>
        </w:rPr>
      </w:pPr>
      <w:r w:rsidRPr="00AB554F">
        <w:rPr>
          <w:rFonts w:ascii="Arial" w:eastAsiaTheme="minorEastAsia" w:hAnsi="Arial" w:cs="Arial"/>
          <w:b/>
          <w:bCs/>
          <w:lang w:val="en-US" w:eastAsia="zh-TW"/>
        </w:rPr>
        <w:t>Issue 1-1-2: Test Signal for SAN 1-H and 1-O test configurations</w:t>
      </w:r>
    </w:p>
    <w:p w14:paraId="56EAD947" w14:textId="77777777" w:rsidR="00AB554F" w:rsidRPr="00AB554F" w:rsidRDefault="00AB554F" w:rsidP="00347E97">
      <w:pPr>
        <w:keepNext/>
        <w:snapToGrid w:val="0"/>
        <w:rPr>
          <w:rFonts w:ascii="Arial" w:eastAsiaTheme="minorEastAsia" w:hAnsi="Arial" w:cs="Arial"/>
          <w:bCs/>
          <w:lang w:val="en-US" w:eastAsia="zh-TW"/>
        </w:rPr>
      </w:pPr>
      <w:r w:rsidRPr="00AB554F">
        <w:rPr>
          <w:rFonts w:ascii="Arial" w:eastAsiaTheme="minorEastAsia" w:hAnsi="Arial" w:cs="Arial"/>
          <w:bCs/>
          <w:lang w:val="en-US" w:eastAsia="zh-TW"/>
        </w:rPr>
        <w:t>In TS 38.181, the test signal used to build Test configurations for SAN type 1-H and SAN type 1-O is defined in Table 4.7.2-1.</w:t>
      </w:r>
    </w:p>
    <w:p w14:paraId="0A9E588E" w14:textId="77777777" w:rsidR="00AB554F" w:rsidRPr="00AB554F" w:rsidRDefault="00AB554F" w:rsidP="00347E97">
      <w:pPr>
        <w:keepNext/>
        <w:snapToGrid w:val="0"/>
        <w:rPr>
          <w:rFonts w:ascii="Arial" w:eastAsiaTheme="minorEastAsia" w:hAnsi="Arial" w:cs="Arial"/>
          <w:bCs/>
          <w:lang w:val="en-US" w:eastAsia="zh-TW"/>
        </w:rPr>
      </w:pPr>
      <w:r w:rsidRPr="00AB554F">
        <w:rPr>
          <w:rFonts w:ascii="Arial" w:eastAsiaTheme="minorEastAsia" w:hAnsi="Arial" w:cs="Arial"/>
          <w:bCs/>
          <w:lang w:val="en-US" w:eastAsia="zh-TW"/>
        </w:rPr>
        <w:t xml:space="preserve">Agreement: </w:t>
      </w:r>
    </w:p>
    <w:p w14:paraId="77B7F84E" w14:textId="77777777" w:rsidR="00AB554F" w:rsidRPr="00AB554F" w:rsidRDefault="00AB554F" w:rsidP="00347E97">
      <w:pPr>
        <w:keepNext/>
        <w:snapToGrid w:val="0"/>
        <w:rPr>
          <w:rFonts w:ascii="Arial" w:eastAsiaTheme="minorEastAsia" w:hAnsi="Arial" w:cs="Arial"/>
          <w:bCs/>
          <w:lang w:val="en-US" w:eastAsia="zh-TW"/>
        </w:rPr>
      </w:pPr>
      <w:r w:rsidRPr="00AB554F">
        <w:rPr>
          <w:rFonts w:ascii="Arial" w:eastAsiaTheme="minorEastAsia" w:hAnsi="Arial" w:cs="Arial"/>
          <w:bCs/>
          <w:lang w:val="en-US" w:eastAsia="zh-TW"/>
        </w:rPr>
        <w:t>Part 1: The table 4.7.2-1 to be titled to reflect operation below 10 GHz.</w:t>
      </w:r>
    </w:p>
    <w:p w14:paraId="5BFE805C" w14:textId="50BF3AB8" w:rsidR="00B51669" w:rsidRDefault="00AB554F" w:rsidP="00347E97">
      <w:pPr>
        <w:keepNext/>
        <w:snapToGrid w:val="0"/>
        <w:jc w:val="center"/>
        <w:rPr>
          <w:rFonts w:ascii="Arial" w:eastAsiaTheme="minorEastAsia" w:hAnsi="Arial" w:cs="Arial"/>
          <w:bCs/>
          <w:lang w:val="en-US" w:eastAsia="zh-TW"/>
        </w:rPr>
      </w:pPr>
      <w:r w:rsidRPr="00AB554F">
        <w:rPr>
          <w:rFonts w:ascii="Arial" w:eastAsiaTheme="minorEastAsia" w:hAnsi="Arial" w:cs="Arial"/>
          <w:bCs/>
          <w:lang w:val="en-US" w:eastAsia="zh-TW"/>
        </w:rPr>
        <w:t>Table 4.7.2-1: Signal to be used to build NR TCs for SAN type 1-H and SAN type 1-O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965"/>
        <w:gridCol w:w="3916"/>
      </w:tblGrid>
      <w:tr w:rsidR="00AB554F" w:rsidRPr="00AB554F" w14:paraId="0A2FDBDE" w14:textId="77777777" w:rsidTr="00DF1DD6">
        <w:trPr>
          <w:jc w:val="center"/>
        </w:trPr>
        <w:tc>
          <w:tcPr>
            <w:tcW w:w="3930" w:type="dxa"/>
            <w:gridSpan w:val="2"/>
            <w:tcMar>
              <w:top w:w="0" w:type="dxa"/>
              <w:left w:w="108" w:type="dxa"/>
              <w:bottom w:w="0" w:type="dxa"/>
              <w:right w:w="108" w:type="dxa"/>
            </w:tcMar>
            <w:hideMark/>
          </w:tcPr>
          <w:p w14:paraId="10647D81" w14:textId="77777777" w:rsidR="00AB554F" w:rsidRPr="00AB554F" w:rsidRDefault="00AB554F" w:rsidP="00347E97">
            <w:pPr>
              <w:keepNext/>
              <w:snapToGrid w:val="0"/>
              <w:spacing w:after="0"/>
              <w:jc w:val="center"/>
              <w:rPr>
                <w:rFonts w:ascii="Arial" w:hAnsi="Arial" w:cs="Arial"/>
                <w:b/>
                <w:bCs/>
                <w:sz w:val="18"/>
                <w:szCs w:val="18"/>
              </w:rPr>
            </w:pPr>
            <w:r w:rsidRPr="00AB554F">
              <w:rPr>
                <w:rFonts w:ascii="Arial" w:hAnsi="Arial" w:cs="Arial"/>
                <w:b/>
                <w:bCs/>
                <w:sz w:val="18"/>
                <w:szCs w:val="18"/>
              </w:rPr>
              <w:t>Operating Band characteristics</w:t>
            </w:r>
          </w:p>
        </w:tc>
        <w:tc>
          <w:tcPr>
            <w:tcW w:w="3916" w:type="dxa"/>
            <w:tcMar>
              <w:top w:w="0" w:type="dxa"/>
              <w:left w:w="108" w:type="dxa"/>
              <w:bottom w:w="0" w:type="dxa"/>
              <w:right w:w="108" w:type="dxa"/>
            </w:tcMar>
            <w:hideMark/>
          </w:tcPr>
          <w:p w14:paraId="7A2F7887" w14:textId="77777777" w:rsidR="00AB554F" w:rsidRPr="00AB554F" w:rsidRDefault="00AB554F" w:rsidP="00347E97">
            <w:pPr>
              <w:keepNext/>
              <w:snapToGrid w:val="0"/>
              <w:spacing w:after="0"/>
              <w:jc w:val="center"/>
              <w:rPr>
                <w:rFonts w:ascii="Arial" w:hAnsi="Arial" w:cs="Arial"/>
                <w:b/>
                <w:bCs/>
                <w:sz w:val="18"/>
                <w:szCs w:val="18"/>
              </w:rPr>
            </w:pPr>
            <w:proofErr w:type="spellStart"/>
            <w:r w:rsidRPr="00AB554F">
              <w:rPr>
                <w:rFonts w:ascii="Arial" w:hAnsi="Arial" w:cs="Arial"/>
                <w:b/>
                <w:bCs/>
                <w:sz w:val="18"/>
                <w:szCs w:val="18"/>
              </w:rPr>
              <w:t>F</w:t>
            </w:r>
            <w:r w:rsidRPr="00AB554F">
              <w:rPr>
                <w:rFonts w:ascii="Arial" w:hAnsi="Arial" w:cs="Arial"/>
                <w:b/>
                <w:bCs/>
                <w:sz w:val="18"/>
                <w:szCs w:val="18"/>
                <w:vertAlign w:val="subscript"/>
              </w:rPr>
              <w:t>DL_high</w:t>
            </w:r>
            <w:proofErr w:type="spellEnd"/>
            <w:r w:rsidRPr="00AB554F">
              <w:rPr>
                <w:rFonts w:ascii="Arial" w:hAnsi="Arial" w:cs="Arial"/>
                <w:b/>
                <w:bCs/>
                <w:sz w:val="18"/>
                <w:szCs w:val="18"/>
              </w:rPr>
              <w:t xml:space="preserve"> – </w:t>
            </w:r>
            <w:proofErr w:type="spellStart"/>
            <w:r w:rsidRPr="00AB554F">
              <w:rPr>
                <w:rFonts w:ascii="Arial" w:hAnsi="Arial" w:cs="Arial"/>
                <w:b/>
                <w:bCs/>
                <w:sz w:val="18"/>
                <w:szCs w:val="18"/>
              </w:rPr>
              <w:t>F</w:t>
            </w:r>
            <w:r w:rsidRPr="00AB554F">
              <w:rPr>
                <w:rFonts w:ascii="Arial" w:hAnsi="Arial" w:cs="Arial"/>
                <w:b/>
                <w:bCs/>
                <w:sz w:val="18"/>
                <w:szCs w:val="18"/>
                <w:vertAlign w:val="subscript"/>
              </w:rPr>
              <w:t>DL_low</w:t>
            </w:r>
            <w:proofErr w:type="spellEnd"/>
            <w:r w:rsidRPr="00AB554F">
              <w:rPr>
                <w:rFonts w:ascii="Arial" w:hAnsi="Arial" w:cs="Arial"/>
                <w:b/>
                <w:bCs/>
                <w:sz w:val="18"/>
                <w:szCs w:val="18"/>
              </w:rPr>
              <w:t> &lt;100 MHz</w:t>
            </w:r>
          </w:p>
        </w:tc>
      </w:tr>
      <w:tr w:rsidR="00AB554F" w:rsidRPr="00AB554F" w14:paraId="1F977DF9" w14:textId="77777777" w:rsidTr="00DF1DD6">
        <w:trPr>
          <w:jc w:val="center"/>
        </w:trPr>
        <w:tc>
          <w:tcPr>
            <w:tcW w:w="1965" w:type="dxa"/>
            <w:tcMar>
              <w:top w:w="0" w:type="dxa"/>
              <w:left w:w="108" w:type="dxa"/>
              <w:bottom w:w="0" w:type="dxa"/>
              <w:right w:w="108" w:type="dxa"/>
            </w:tcMar>
            <w:hideMark/>
          </w:tcPr>
          <w:p w14:paraId="69127AD5"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rPr>
              <w:t>TC signal </w:t>
            </w:r>
          </w:p>
        </w:tc>
        <w:tc>
          <w:tcPr>
            <w:tcW w:w="1965" w:type="dxa"/>
            <w:tcMar>
              <w:top w:w="0" w:type="dxa"/>
              <w:left w:w="108" w:type="dxa"/>
              <w:bottom w:w="0" w:type="dxa"/>
              <w:right w:w="108" w:type="dxa"/>
            </w:tcMar>
            <w:hideMark/>
          </w:tcPr>
          <w:p w14:paraId="04FF3D83" w14:textId="77777777" w:rsidR="00AB554F" w:rsidRPr="00AB554F" w:rsidRDefault="00AB554F" w:rsidP="00347E97">
            <w:pPr>
              <w:keepNext/>
              <w:snapToGrid w:val="0"/>
              <w:spacing w:after="0"/>
              <w:jc w:val="center"/>
              <w:rPr>
                <w:rFonts w:ascii="Arial" w:hAnsi="Arial" w:cs="Arial"/>
                <w:sz w:val="18"/>
                <w:szCs w:val="18"/>
              </w:rPr>
            </w:pPr>
            <w:proofErr w:type="spellStart"/>
            <w:r w:rsidRPr="00AB554F">
              <w:rPr>
                <w:rFonts w:ascii="Arial" w:hAnsi="Arial" w:cs="Arial"/>
                <w:sz w:val="18"/>
                <w:szCs w:val="18"/>
              </w:rPr>
              <w:t>BW</w:t>
            </w:r>
            <w:r w:rsidRPr="00AB554F">
              <w:rPr>
                <w:rFonts w:ascii="Arial" w:hAnsi="Arial" w:cs="Arial"/>
                <w:sz w:val="18"/>
                <w:szCs w:val="18"/>
                <w:vertAlign w:val="subscript"/>
              </w:rPr>
              <w:t>channel</w:t>
            </w:r>
            <w:proofErr w:type="spellEnd"/>
          </w:p>
        </w:tc>
        <w:tc>
          <w:tcPr>
            <w:tcW w:w="3916" w:type="dxa"/>
            <w:tcMar>
              <w:top w:w="0" w:type="dxa"/>
              <w:left w:w="108" w:type="dxa"/>
              <w:bottom w:w="0" w:type="dxa"/>
              <w:right w:w="108" w:type="dxa"/>
            </w:tcMar>
            <w:hideMark/>
          </w:tcPr>
          <w:p w14:paraId="4EE76EEE"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rPr>
              <w:t>5 MHz (Note 1, 2 and 3)</w:t>
            </w:r>
          </w:p>
        </w:tc>
      </w:tr>
      <w:tr w:rsidR="00AB554F" w:rsidRPr="00AB554F" w14:paraId="4A1D5BA4" w14:textId="77777777" w:rsidTr="00DF1DD6">
        <w:trPr>
          <w:jc w:val="center"/>
        </w:trPr>
        <w:tc>
          <w:tcPr>
            <w:tcW w:w="1965" w:type="dxa"/>
            <w:tcMar>
              <w:top w:w="0" w:type="dxa"/>
              <w:left w:w="108" w:type="dxa"/>
              <w:bottom w:w="0" w:type="dxa"/>
              <w:right w:w="108" w:type="dxa"/>
            </w:tcMar>
            <w:hideMark/>
          </w:tcPr>
          <w:p w14:paraId="11C88750"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rPr>
              <w:t>characteristics</w:t>
            </w:r>
          </w:p>
        </w:tc>
        <w:tc>
          <w:tcPr>
            <w:tcW w:w="1965" w:type="dxa"/>
            <w:tcMar>
              <w:top w:w="0" w:type="dxa"/>
              <w:left w:w="108" w:type="dxa"/>
              <w:bottom w:w="0" w:type="dxa"/>
              <w:right w:w="108" w:type="dxa"/>
            </w:tcMar>
            <w:hideMark/>
          </w:tcPr>
          <w:p w14:paraId="54FBB0F9"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rPr>
              <w:t>Subcarrier spacing</w:t>
            </w:r>
          </w:p>
        </w:tc>
        <w:tc>
          <w:tcPr>
            <w:tcW w:w="3916" w:type="dxa"/>
            <w:tcMar>
              <w:top w:w="0" w:type="dxa"/>
              <w:left w:w="108" w:type="dxa"/>
              <w:bottom w:w="0" w:type="dxa"/>
              <w:right w:w="108" w:type="dxa"/>
            </w:tcMar>
            <w:hideMark/>
          </w:tcPr>
          <w:p w14:paraId="56C1210A"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rPr>
              <w:t>Smallest supported subcarrier spacing</w:t>
            </w:r>
          </w:p>
        </w:tc>
      </w:tr>
      <w:tr w:rsidR="00AB554F" w:rsidRPr="00AB554F" w14:paraId="1D0CA2F2" w14:textId="77777777" w:rsidTr="00DF1DD6">
        <w:trPr>
          <w:jc w:val="center"/>
        </w:trPr>
        <w:tc>
          <w:tcPr>
            <w:tcW w:w="7846" w:type="dxa"/>
            <w:gridSpan w:val="3"/>
            <w:tcMar>
              <w:top w:w="0" w:type="dxa"/>
              <w:left w:w="108" w:type="dxa"/>
              <w:bottom w:w="0" w:type="dxa"/>
              <w:right w:w="108" w:type="dxa"/>
            </w:tcMar>
            <w:hideMark/>
          </w:tcPr>
          <w:p w14:paraId="635188B4" w14:textId="77777777" w:rsidR="00AB554F" w:rsidRPr="00AB554F" w:rsidRDefault="00AB554F" w:rsidP="00347E97">
            <w:pPr>
              <w:keepNext/>
              <w:snapToGrid w:val="0"/>
              <w:spacing w:after="0"/>
              <w:ind w:left="851" w:hanging="851"/>
              <w:rPr>
                <w:rFonts w:ascii="Arial" w:hAnsi="Arial" w:cs="Arial"/>
                <w:sz w:val="18"/>
                <w:szCs w:val="18"/>
              </w:rPr>
            </w:pPr>
            <w:r w:rsidRPr="00AB554F">
              <w:rPr>
                <w:rFonts w:ascii="Arial" w:hAnsi="Arial" w:cs="Arial"/>
                <w:sz w:val="18"/>
                <w:szCs w:val="18"/>
              </w:rPr>
              <w:t>NOTE 1:   If this channel bandwidth is not supported, the narrowest supported channel bandwidth shall be used.</w:t>
            </w:r>
          </w:p>
          <w:p w14:paraId="49F65155" w14:textId="77777777" w:rsidR="00AB554F" w:rsidRPr="00AB554F" w:rsidRDefault="00AB554F" w:rsidP="00347E97">
            <w:pPr>
              <w:keepNext/>
              <w:snapToGrid w:val="0"/>
              <w:spacing w:after="0"/>
              <w:ind w:left="851" w:hanging="851"/>
              <w:rPr>
                <w:rFonts w:ascii="Arial" w:hAnsi="Arial" w:cs="Arial"/>
                <w:sz w:val="18"/>
                <w:szCs w:val="18"/>
              </w:rPr>
            </w:pPr>
            <w:r w:rsidRPr="00AB554F">
              <w:rPr>
                <w:rFonts w:ascii="Arial" w:hAnsi="Arial" w:cs="Arial"/>
                <w:sz w:val="18"/>
                <w:szCs w:val="18"/>
              </w:rPr>
              <w:t>NOTE 2: For NRTC1, if NB-IoT is not supported, the signal's channel bandwidth shall be the narrowest supported one.</w:t>
            </w:r>
          </w:p>
          <w:p w14:paraId="099B11F5" w14:textId="77777777" w:rsidR="00AB554F" w:rsidRPr="00AB554F" w:rsidRDefault="00AB554F" w:rsidP="00347E97">
            <w:pPr>
              <w:keepNext/>
              <w:snapToGrid w:val="0"/>
              <w:spacing w:after="0"/>
              <w:ind w:left="851" w:hanging="851"/>
              <w:rPr>
                <w:rFonts w:ascii="Arial" w:hAnsi="Arial" w:cs="Arial"/>
                <w:sz w:val="18"/>
                <w:szCs w:val="18"/>
              </w:rPr>
            </w:pPr>
            <w:r w:rsidRPr="00AB554F">
              <w:rPr>
                <w:rFonts w:ascii="Arial" w:hAnsi="Arial" w:cs="Arial"/>
                <w:sz w:val="18"/>
                <w:szCs w:val="18"/>
              </w:rPr>
              <w:t>NOTE 3: It should use 3MHz channel bandwidth, if supported.</w:t>
            </w:r>
          </w:p>
        </w:tc>
      </w:tr>
    </w:tbl>
    <w:p w14:paraId="533C78FD" w14:textId="77777777" w:rsidR="00AB554F" w:rsidRPr="00AB554F" w:rsidRDefault="00AB554F" w:rsidP="00347E97">
      <w:pPr>
        <w:keepNext/>
        <w:snapToGrid w:val="0"/>
        <w:jc w:val="center"/>
        <w:rPr>
          <w:rFonts w:ascii="Arial" w:eastAsiaTheme="minorEastAsia" w:hAnsi="Arial" w:cs="Arial"/>
          <w:bCs/>
          <w:lang w:eastAsia="zh-TW"/>
        </w:rPr>
      </w:pPr>
    </w:p>
    <w:p w14:paraId="67BDB56E" w14:textId="508EFF0A" w:rsidR="00AB554F" w:rsidRDefault="00AB554F" w:rsidP="00347E97">
      <w:pPr>
        <w:keepNext/>
        <w:snapToGrid w:val="0"/>
        <w:rPr>
          <w:rFonts w:ascii="Arial" w:eastAsiaTheme="minorEastAsia" w:hAnsi="Arial" w:cs="Arial"/>
          <w:bCs/>
          <w:lang w:val="en-US" w:eastAsia="zh-TW"/>
        </w:rPr>
      </w:pPr>
      <w:r w:rsidRPr="00AB554F">
        <w:rPr>
          <w:rFonts w:ascii="Arial" w:eastAsiaTheme="minorEastAsia" w:hAnsi="Arial" w:cs="Arial"/>
          <w:bCs/>
          <w:lang w:val="en-US" w:eastAsia="zh-TW"/>
        </w:rPr>
        <w:t>Part 2: For FR1-NTN Ku-band, a new table needs to be added to support new operating band characteristics, and the table 4.7.2-1a title should reflect operation above 10 GHz.</w:t>
      </w:r>
    </w:p>
    <w:p w14:paraId="18DAF462" w14:textId="4C967714" w:rsidR="00AB554F" w:rsidRDefault="00AB554F" w:rsidP="00347E97">
      <w:pPr>
        <w:keepNext/>
        <w:snapToGrid w:val="0"/>
        <w:jc w:val="center"/>
        <w:rPr>
          <w:rFonts w:ascii="Arial" w:eastAsiaTheme="minorEastAsia" w:hAnsi="Arial" w:cs="Arial"/>
          <w:bCs/>
          <w:lang w:val="en-US" w:eastAsia="zh-TW"/>
        </w:rPr>
      </w:pPr>
      <w:r w:rsidRPr="00AB554F">
        <w:rPr>
          <w:rFonts w:ascii="Arial" w:eastAsiaTheme="minorEastAsia" w:hAnsi="Arial" w:cs="Arial"/>
          <w:bCs/>
          <w:lang w:val="en-US" w:eastAsia="zh-TW"/>
        </w:rPr>
        <w:t>Table 4.7.2-1a: Signal to be used to build NR TCs for SAN type 1-O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975"/>
        <w:gridCol w:w="3936"/>
      </w:tblGrid>
      <w:tr w:rsidR="00AB554F" w:rsidRPr="00AB554F" w14:paraId="037FD5CF" w14:textId="77777777" w:rsidTr="00DF1DD6">
        <w:trPr>
          <w:jc w:val="center"/>
        </w:trPr>
        <w:tc>
          <w:tcPr>
            <w:tcW w:w="3950" w:type="dxa"/>
            <w:gridSpan w:val="2"/>
            <w:tcMar>
              <w:top w:w="0" w:type="dxa"/>
              <w:left w:w="108" w:type="dxa"/>
              <w:bottom w:w="0" w:type="dxa"/>
              <w:right w:w="108" w:type="dxa"/>
            </w:tcMar>
            <w:hideMark/>
          </w:tcPr>
          <w:p w14:paraId="7F5535E9" w14:textId="77777777" w:rsidR="00AB554F" w:rsidRPr="00AB554F" w:rsidRDefault="00AB554F" w:rsidP="00347E97">
            <w:pPr>
              <w:keepNext/>
              <w:snapToGrid w:val="0"/>
              <w:spacing w:after="0"/>
              <w:jc w:val="center"/>
              <w:rPr>
                <w:rFonts w:ascii="Arial" w:hAnsi="Arial" w:cs="Arial"/>
                <w:b/>
                <w:bCs/>
                <w:sz w:val="18"/>
                <w:szCs w:val="18"/>
              </w:rPr>
            </w:pPr>
            <w:r w:rsidRPr="00AB554F">
              <w:rPr>
                <w:rFonts w:ascii="Arial" w:hAnsi="Arial" w:cs="Arial"/>
                <w:b/>
                <w:bCs/>
                <w:sz w:val="18"/>
                <w:szCs w:val="18"/>
                <w:u w:val="single"/>
              </w:rPr>
              <w:t>Operating Band characteristics</w:t>
            </w:r>
          </w:p>
        </w:tc>
        <w:tc>
          <w:tcPr>
            <w:tcW w:w="3936" w:type="dxa"/>
            <w:tcMar>
              <w:top w:w="0" w:type="dxa"/>
              <w:left w:w="108" w:type="dxa"/>
              <w:bottom w:w="0" w:type="dxa"/>
              <w:right w:w="108" w:type="dxa"/>
            </w:tcMar>
            <w:hideMark/>
          </w:tcPr>
          <w:p w14:paraId="03021F85" w14:textId="77777777" w:rsidR="00AB554F" w:rsidRPr="00AB554F" w:rsidRDefault="00AB554F" w:rsidP="00347E97">
            <w:pPr>
              <w:keepNext/>
              <w:snapToGrid w:val="0"/>
              <w:spacing w:after="0"/>
              <w:jc w:val="center"/>
              <w:rPr>
                <w:rFonts w:ascii="Arial" w:hAnsi="Arial" w:cs="Arial"/>
                <w:b/>
                <w:bCs/>
                <w:sz w:val="18"/>
                <w:szCs w:val="18"/>
              </w:rPr>
            </w:pPr>
            <w:proofErr w:type="spellStart"/>
            <w:r w:rsidRPr="00AB554F">
              <w:rPr>
                <w:rFonts w:ascii="Arial" w:hAnsi="Arial" w:cs="Arial"/>
                <w:b/>
                <w:bCs/>
                <w:sz w:val="18"/>
                <w:szCs w:val="18"/>
                <w:u w:val="single"/>
              </w:rPr>
              <w:t>F</w:t>
            </w:r>
            <w:r w:rsidRPr="00AB554F">
              <w:rPr>
                <w:rFonts w:ascii="Arial" w:hAnsi="Arial" w:cs="Arial"/>
                <w:b/>
                <w:bCs/>
                <w:sz w:val="18"/>
                <w:szCs w:val="18"/>
                <w:u w:val="single"/>
                <w:vertAlign w:val="subscript"/>
              </w:rPr>
              <w:t>DL_high</w:t>
            </w:r>
            <w:proofErr w:type="spellEnd"/>
            <w:r w:rsidRPr="00AB554F">
              <w:rPr>
                <w:rFonts w:ascii="Arial" w:hAnsi="Arial" w:cs="Arial"/>
                <w:b/>
                <w:bCs/>
                <w:sz w:val="18"/>
                <w:szCs w:val="18"/>
                <w:u w:val="single"/>
              </w:rPr>
              <w:t xml:space="preserve"> – </w:t>
            </w:r>
            <w:proofErr w:type="spellStart"/>
            <w:r w:rsidRPr="00AB554F">
              <w:rPr>
                <w:rFonts w:ascii="Arial" w:hAnsi="Arial" w:cs="Arial"/>
                <w:b/>
                <w:bCs/>
                <w:sz w:val="18"/>
                <w:szCs w:val="18"/>
                <w:u w:val="single"/>
              </w:rPr>
              <w:t>F</w:t>
            </w:r>
            <w:r w:rsidRPr="00AB554F">
              <w:rPr>
                <w:rFonts w:ascii="Arial" w:hAnsi="Arial" w:cs="Arial"/>
                <w:b/>
                <w:bCs/>
                <w:sz w:val="18"/>
                <w:szCs w:val="18"/>
                <w:u w:val="single"/>
                <w:vertAlign w:val="subscript"/>
              </w:rPr>
              <w:t>DL_low</w:t>
            </w:r>
            <w:proofErr w:type="spellEnd"/>
            <w:r w:rsidRPr="00AB554F">
              <w:rPr>
                <w:rFonts w:ascii="Arial" w:hAnsi="Arial" w:cs="Arial"/>
                <w:b/>
                <w:bCs/>
                <w:sz w:val="18"/>
                <w:szCs w:val="18"/>
                <w:u w:val="single"/>
              </w:rPr>
              <w:t> ≤2050 MHz</w:t>
            </w:r>
          </w:p>
        </w:tc>
      </w:tr>
      <w:tr w:rsidR="00AB554F" w:rsidRPr="00AB554F" w14:paraId="7AAA9EDF" w14:textId="77777777" w:rsidTr="00DF1DD6">
        <w:trPr>
          <w:jc w:val="center"/>
        </w:trPr>
        <w:tc>
          <w:tcPr>
            <w:tcW w:w="1975" w:type="dxa"/>
            <w:tcMar>
              <w:top w:w="0" w:type="dxa"/>
              <w:left w:w="108" w:type="dxa"/>
              <w:bottom w:w="0" w:type="dxa"/>
              <w:right w:w="108" w:type="dxa"/>
            </w:tcMar>
            <w:hideMark/>
          </w:tcPr>
          <w:p w14:paraId="5A3A2B49"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u w:val="single"/>
              </w:rPr>
              <w:t>TC signal </w:t>
            </w:r>
          </w:p>
        </w:tc>
        <w:tc>
          <w:tcPr>
            <w:tcW w:w="1975" w:type="dxa"/>
            <w:tcMar>
              <w:top w:w="0" w:type="dxa"/>
              <w:left w:w="108" w:type="dxa"/>
              <w:bottom w:w="0" w:type="dxa"/>
              <w:right w:w="108" w:type="dxa"/>
            </w:tcMar>
            <w:hideMark/>
          </w:tcPr>
          <w:p w14:paraId="049B6C20" w14:textId="77777777" w:rsidR="00AB554F" w:rsidRPr="00AB554F" w:rsidRDefault="00AB554F" w:rsidP="00347E97">
            <w:pPr>
              <w:keepNext/>
              <w:snapToGrid w:val="0"/>
              <w:spacing w:after="0"/>
              <w:jc w:val="center"/>
              <w:rPr>
                <w:rFonts w:ascii="Arial" w:hAnsi="Arial" w:cs="Arial"/>
                <w:sz w:val="18"/>
                <w:szCs w:val="18"/>
              </w:rPr>
            </w:pPr>
            <w:proofErr w:type="spellStart"/>
            <w:r w:rsidRPr="00AB554F">
              <w:rPr>
                <w:rFonts w:ascii="Arial" w:hAnsi="Arial" w:cs="Arial"/>
                <w:sz w:val="18"/>
                <w:szCs w:val="18"/>
                <w:u w:val="single"/>
              </w:rPr>
              <w:t>BW</w:t>
            </w:r>
            <w:r w:rsidRPr="00AB554F">
              <w:rPr>
                <w:rFonts w:ascii="Arial" w:hAnsi="Arial" w:cs="Arial"/>
                <w:sz w:val="18"/>
                <w:szCs w:val="18"/>
                <w:u w:val="single"/>
                <w:vertAlign w:val="subscript"/>
              </w:rPr>
              <w:t>channel</w:t>
            </w:r>
            <w:proofErr w:type="spellEnd"/>
          </w:p>
        </w:tc>
        <w:tc>
          <w:tcPr>
            <w:tcW w:w="3936" w:type="dxa"/>
            <w:tcMar>
              <w:top w:w="0" w:type="dxa"/>
              <w:left w:w="108" w:type="dxa"/>
              <w:bottom w:w="0" w:type="dxa"/>
              <w:right w:w="108" w:type="dxa"/>
            </w:tcMar>
            <w:hideMark/>
          </w:tcPr>
          <w:p w14:paraId="598FBF4C"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u w:val="single"/>
              </w:rPr>
              <w:t>10 MHz (Note 1)</w:t>
            </w:r>
          </w:p>
        </w:tc>
      </w:tr>
      <w:tr w:rsidR="00AB554F" w:rsidRPr="00AB554F" w14:paraId="5F273098" w14:textId="77777777" w:rsidTr="00DF1DD6">
        <w:trPr>
          <w:jc w:val="center"/>
        </w:trPr>
        <w:tc>
          <w:tcPr>
            <w:tcW w:w="1975" w:type="dxa"/>
            <w:tcMar>
              <w:top w:w="0" w:type="dxa"/>
              <w:left w:w="108" w:type="dxa"/>
              <w:bottom w:w="0" w:type="dxa"/>
              <w:right w:w="108" w:type="dxa"/>
            </w:tcMar>
            <w:hideMark/>
          </w:tcPr>
          <w:p w14:paraId="7E9DD029"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u w:val="single"/>
              </w:rPr>
              <w:t>characteristics</w:t>
            </w:r>
          </w:p>
        </w:tc>
        <w:tc>
          <w:tcPr>
            <w:tcW w:w="1975" w:type="dxa"/>
            <w:tcMar>
              <w:top w:w="0" w:type="dxa"/>
              <w:left w:w="108" w:type="dxa"/>
              <w:bottom w:w="0" w:type="dxa"/>
              <w:right w:w="108" w:type="dxa"/>
            </w:tcMar>
            <w:hideMark/>
          </w:tcPr>
          <w:p w14:paraId="0747BE8B"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u w:val="single"/>
              </w:rPr>
              <w:t>Subcarrier spacing</w:t>
            </w:r>
          </w:p>
        </w:tc>
        <w:tc>
          <w:tcPr>
            <w:tcW w:w="3936" w:type="dxa"/>
            <w:tcMar>
              <w:top w:w="0" w:type="dxa"/>
              <w:left w:w="108" w:type="dxa"/>
              <w:bottom w:w="0" w:type="dxa"/>
              <w:right w:w="108" w:type="dxa"/>
            </w:tcMar>
            <w:hideMark/>
          </w:tcPr>
          <w:p w14:paraId="66658188" w14:textId="77777777" w:rsidR="00AB554F" w:rsidRPr="00AB554F" w:rsidRDefault="00AB554F" w:rsidP="00347E97">
            <w:pPr>
              <w:keepNext/>
              <w:snapToGrid w:val="0"/>
              <w:spacing w:after="0"/>
              <w:jc w:val="center"/>
              <w:rPr>
                <w:rFonts w:ascii="Arial" w:hAnsi="Arial" w:cs="Arial"/>
                <w:sz w:val="18"/>
                <w:szCs w:val="18"/>
              </w:rPr>
            </w:pPr>
            <w:r w:rsidRPr="00AB554F">
              <w:rPr>
                <w:rFonts w:ascii="Arial" w:hAnsi="Arial" w:cs="Arial"/>
                <w:sz w:val="18"/>
                <w:szCs w:val="18"/>
                <w:u w:val="single"/>
              </w:rPr>
              <w:t>Smallest supported subcarrier spacing</w:t>
            </w:r>
          </w:p>
        </w:tc>
      </w:tr>
      <w:tr w:rsidR="00AB554F" w:rsidRPr="00AB554F" w14:paraId="39D287CE" w14:textId="77777777" w:rsidTr="00DF1DD6">
        <w:trPr>
          <w:jc w:val="center"/>
        </w:trPr>
        <w:tc>
          <w:tcPr>
            <w:tcW w:w="7886" w:type="dxa"/>
            <w:gridSpan w:val="3"/>
            <w:tcMar>
              <w:top w:w="0" w:type="dxa"/>
              <w:left w:w="108" w:type="dxa"/>
              <w:bottom w:w="0" w:type="dxa"/>
              <w:right w:w="108" w:type="dxa"/>
            </w:tcMar>
            <w:hideMark/>
          </w:tcPr>
          <w:p w14:paraId="7D803086" w14:textId="77777777" w:rsidR="00AB554F" w:rsidRPr="00AB554F" w:rsidRDefault="00AB554F" w:rsidP="00347E97">
            <w:pPr>
              <w:keepNext/>
              <w:snapToGrid w:val="0"/>
              <w:spacing w:after="0"/>
              <w:ind w:left="851" w:hanging="851"/>
              <w:rPr>
                <w:rFonts w:ascii="Arial" w:hAnsi="Arial" w:cs="Arial"/>
                <w:sz w:val="18"/>
                <w:szCs w:val="18"/>
              </w:rPr>
            </w:pPr>
            <w:r w:rsidRPr="00AB554F">
              <w:rPr>
                <w:rFonts w:ascii="Arial" w:hAnsi="Arial" w:cs="Arial"/>
                <w:sz w:val="18"/>
                <w:szCs w:val="18"/>
                <w:u w:val="single"/>
              </w:rPr>
              <w:t>NOTE 1:   If this channel bandwidth is not supported, the narrowest supported channel bandwidth shall be used.</w:t>
            </w:r>
          </w:p>
        </w:tc>
      </w:tr>
    </w:tbl>
    <w:p w14:paraId="436324D0" w14:textId="77777777" w:rsidR="00AB554F" w:rsidRPr="00AB554F" w:rsidRDefault="00AB554F" w:rsidP="00347E97">
      <w:pPr>
        <w:keepNext/>
        <w:snapToGrid w:val="0"/>
        <w:jc w:val="center"/>
        <w:rPr>
          <w:rFonts w:ascii="Arial" w:eastAsiaTheme="minorEastAsia" w:hAnsi="Arial" w:cs="Arial"/>
          <w:bCs/>
          <w:lang w:eastAsia="zh-TW"/>
        </w:rPr>
      </w:pPr>
    </w:p>
    <w:p w14:paraId="129555BA" w14:textId="77777777" w:rsidR="00AB554F" w:rsidRPr="00AB554F" w:rsidRDefault="00AB554F" w:rsidP="00347E97">
      <w:pPr>
        <w:keepNext/>
        <w:snapToGrid w:val="0"/>
        <w:rPr>
          <w:rFonts w:ascii="Arial" w:eastAsiaTheme="minorEastAsia" w:hAnsi="Arial" w:cs="Arial"/>
          <w:b/>
          <w:bCs/>
          <w:lang w:val="en-US" w:eastAsia="zh-TW"/>
        </w:rPr>
      </w:pPr>
      <w:r w:rsidRPr="00AB554F">
        <w:rPr>
          <w:rFonts w:ascii="Arial" w:eastAsiaTheme="minorEastAsia" w:hAnsi="Arial" w:cs="Arial"/>
          <w:b/>
          <w:bCs/>
          <w:lang w:val="en-US" w:eastAsia="zh-TW"/>
        </w:rPr>
        <w:t>Sub-topic 1-2 Manufacturer declaration Ku-band SAN</w:t>
      </w:r>
    </w:p>
    <w:p w14:paraId="060679AB" w14:textId="77777777" w:rsidR="00AB554F" w:rsidRPr="00AB554F" w:rsidRDefault="00AB554F" w:rsidP="00347E97">
      <w:pPr>
        <w:keepNext/>
        <w:snapToGrid w:val="0"/>
        <w:rPr>
          <w:rFonts w:ascii="Arial" w:eastAsiaTheme="minorEastAsia" w:hAnsi="Arial" w:cs="Arial"/>
          <w:b/>
          <w:bCs/>
          <w:lang w:val="en-US" w:eastAsia="zh-TW"/>
        </w:rPr>
      </w:pPr>
      <w:r w:rsidRPr="00AB554F">
        <w:rPr>
          <w:rFonts w:ascii="Arial" w:eastAsiaTheme="minorEastAsia" w:hAnsi="Arial" w:cs="Arial"/>
          <w:b/>
          <w:bCs/>
          <w:lang w:val="en-US" w:eastAsia="zh-TW"/>
        </w:rPr>
        <w:t>Issue 1-2-1: Manufacturer declaration for 1-O</w:t>
      </w:r>
    </w:p>
    <w:p w14:paraId="73E628C8" w14:textId="41765855" w:rsidR="00AB554F" w:rsidRDefault="00AB554F" w:rsidP="00347E97">
      <w:pPr>
        <w:keepNext/>
        <w:snapToGrid w:val="0"/>
        <w:rPr>
          <w:rFonts w:ascii="Arial" w:eastAsiaTheme="minorEastAsia" w:hAnsi="Arial" w:cs="Arial"/>
          <w:bCs/>
          <w:lang w:val="en-US" w:eastAsia="zh-TW"/>
        </w:rPr>
      </w:pPr>
      <w:r w:rsidRPr="00AB554F">
        <w:rPr>
          <w:rFonts w:ascii="Arial" w:eastAsiaTheme="minorEastAsia" w:hAnsi="Arial" w:cs="Arial"/>
          <w:bCs/>
          <w:lang w:val="en-US" w:eastAsia="zh-TW"/>
        </w:rPr>
        <w:t>Agreement: Define manufacturer declaration for SAN type 1-O operating below 10GHz and SAN type 1-O operating above 10GHz as following example table, with two columns for SAN type 1-O, to differentiate below and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44"/>
        <w:gridCol w:w="1517"/>
        <w:gridCol w:w="2694"/>
        <w:gridCol w:w="971"/>
        <w:gridCol w:w="1465"/>
        <w:gridCol w:w="1467"/>
        <w:gridCol w:w="736"/>
      </w:tblGrid>
      <w:tr w:rsidR="00AB554F" w:rsidRPr="00AB554F" w14:paraId="7ABC56C5" w14:textId="77777777" w:rsidTr="000D74BD">
        <w:trPr>
          <w:cantSplit/>
          <w:tblHeader/>
          <w:jc w:val="center"/>
        </w:trPr>
        <w:tc>
          <w:tcPr>
            <w:tcW w:w="0" w:type="auto"/>
            <w:vMerge w:val="restart"/>
            <w:tcBorders>
              <w:top w:val="single" w:sz="4" w:space="0" w:color="auto"/>
              <w:left w:val="single" w:sz="4" w:space="0" w:color="auto"/>
              <w:right w:val="single" w:sz="4" w:space="0" w:color="auto"/>
            </w:tcBorders>
            <w:hideMark/>
          </w:tcPr>
          <w:p w14:paraId="42CD47C0" w14:textId="77777777" w:rsidR="00AB554F" w:rsidRPr="00AB554F" w:rsidRDefault="00AB554F" w:rsidP="00347E97">
            <w:pPr>
              <w:pStyle w:val="TAH"/>
              <w:rPr>
                <w:szCs w:val="18"/>
                <w:lang w:eastAsia="ja-JP"/>
              </w:rPr>
            </w:pPr>
            <w:r w:rsidRPr="00AB554F">
              <w:rPr>
                <w:szCs w:val="18"/>
                <w:lang w:eastAsia="ja-JP"/>
              </w:rPr>
              <w:t>Declaration identifier</w:t>
            </w:r>
          </w:p>
        </w:tc>
        <w:tc>
          <w:tcPr>
            <w:tcW w:w="0" w:type="auto"/>
            <w:vMerge w:val="restart"/>
            <w:tcBorders>
              <w:top w:val="single" w:sz="4" w:space="0" w:color="auto"/>
              <w:left w:val="single" w:sz="4" w:space="0" w:color="auto"/>
              <w:right w:val="single" w:sz="4" w:space="0" w:color="auto"/>
            </w:tcBorders>
            <w:hideMark/>
          </w:tcPr>
          <w:p w14:paraId="58467993" w14:textId="77777777" w:rsidR="00AB554F" w:rsidRPr="00AB554F" w:rsidRDefault="00AB554F" w:rsidP="00347E97">
            <w:pPr>
              <w:pStyle w:val="TAH"/>
              <w:rPr>
                <w:szCs w:val="18"/>
                <w:lang w:eastAsia="ja-JP"/>
              </w:rPr>
            </w:pPr>
            <w:r w:rsidRPr="00AB554F">
              <w:rPr>
                <w:szCs w:val="18"/>
                <w:lang w:eastAsia="ja-JP"/>
              </w:rPr>
              <w:t>Declaration</w:t>
            </w:r>
          </w:p>
        </w:tc>
        <w:tc>
          <w:tcPr>
            <w:tcW w:w="0" w:type="auto"/>
            <w:vMerge w:val="restart"/>
            <w:tcBorders>
              <w:top w:val="single" w:sz="4" w:space="0" w:color="auto"/>
              <w:left w:val="single" w:sz="4" w:space="0" w:color="auto"/>
              <w:right w:val="single" w:sz="4" w:space="0" w:color="auto"/>
            </w:tcBorders>
            <w:hideMark/>
          </w:tcPr>
          <w:p w14:paraId="22B2DAAA" w14:textId="77777777" w:rsidR="00AB554F" w:rsidRPr="00AB554F" w:rsidRDefault="00AB554F" w:rsidP="00347E97">
            <w:pPr>
              <w:pStyle w:val="TAH"/>
              <w:rPr>
                <w:szCs w:val="18"/>
                <w:lang w:eastAsia="ja-JP"/>
              </w:rPr>
            </w:pPr>
            <w:r w:rsidRPr="00AB554F">
              <w:rPr>
                <w:szCs w:val="18"/>
                <w:lang w:eastAsia="ja-JP"/>
              </w:rPr>
              <w:t>Description</w:t>
            </w:r>
          </w:p>
        </w:tc>
        <w:tc>
          <w:tcPr>
            <w:tcW w:w="0" w:type="auto"/>
            <w:gridSpan w:val="4"/>
            <w:tcBorders>
              <w:top w:val="single" w:sz="4" w:space="0" w:color="auto"/>
              <w:left w:val="single" w:sz="4" w:space="0" w:color="auto"/>
              <w:bottom w:val="single" w:sz="4" w:space="0" w:color="auto"/>
              <w:right w:val="single" w:sz="4" w:space="0" w:color="auto"/>
            </w:tcBorders>
          </w:tcPr>
          <w:p w14:paraId="427B7291" w14:textId="77777777" w:rsidR="00AB554F" w:rsidRPr="00AB554F" w:rsidRDefault="00AB554F" w:rsidP="00347E97">
            <w:pPr>
              <w:pStyle w:val="TAH"/>
              <w:rPr>
                <w:szCs w:val="18"/>
                <w:lang w:eastAsia="ja-JP"/>
              </w:rPr>
            </w:pPr>
            <w:r w:rsidRPr="00AB554F">
              <w:rPr>
                <w:szCs w:val="18"/>
                <w:lang w:eastAsia="ja-JP"/>
              </w:rPr>
              <w:t>Applicability</w:t>
            </w:r>
          </w:p>
          <w:p w14:paraId="14E6F11B" w14:textId="77777777" w:rsidR="00AB554F" w:rsidRPr="00AB554F" w:rsidRDefault="00AB554F" w:rsidP="00347E97">
            <w:pPr>
              <w:pStyle w:val="TAH"/>
              <w:rPr>
                <w:szCs w:val="18"/>
                <w:lang w:eastAsia="ja-JP"/>
              </w:rPr>
            </w:pPr>
            <w:r w:rsidRPr="00AB554F">
              <w:rPr>
                <w:szCs w:val="18"/>
                <w:lang w:eastAsia="ja-JP"/>
              </w:rPr>
              <w:t>(Note 1)</w:t>
            </w:r>
          </w:p>
        </w:tc>
      </w:tr>
      <w:tr w:rsidR="00AB554F" w:rsidRPr="00AB554F" w14:paraId="6131F017" w14:textId="77777777" w:rsidTr="000D74BD">
        <w:trPr>
          <w:cantSplit/>
          <w:jc w:val="center"/>
        </w:trPr>
        <w:tc>
          <w:tcPr>
            <w:tcW w:w="0" w:type="auto"/>
            <w:vMerge/>
            <w:tcBorders>
              <w:left w:val="single" w:sz="4" w:space="0" w:color="auto"/>
              <w:bottom w:val="single" w:sz="4" w:space="0" w:color="auto"/>
              <w:right w:val="single" w:sz="4" w:space="0" w:color="auto"/>
            </w:tcBorders>
            <w:hideMark/>
          </w:tcPr>
          <w:p w14:paraId="2659CC16" w14:textId="77777777" w:rsidR="00AB554F" w:rsidRPr="00AB554F" w:rsidRDefault="00AB554F" w:rsidP="00347E97">
            <w:pPr>
              <w:pStyle w:val="TAH"/>
              <w:rPr>
                <w:szCs w:val="18"/>
                <w:lang w:eastAsia="ja-JP"/>
              </w:rPr>
            </w:pPr>
          </w:p>
        </w:tc>
        <w:tc>
          <w:tcPr>
            <w:tcW w:w="0" w:type="auto"/>
            <w:vMerge/>
            <w:tcBorders>
              <w:left w:val="single" w:sz="4" w:space="0" w:color="auto"/>
              <w:bottom w:val="single" w:sz="4" w:space="0" w:color="auto"/>
              <w:right w:val="single" w:sz="4" w:space="0" w:color="auto"/>
            </w:tcBorders>
          </w:tcPr>
          <w:p w14:paraId="5DF74008" w14:textId="77777777" w:rsidR="00AB554F" w:rsidRPr="00AB554F" w:rsidRDefault="00AB554F" w:rsidP="00347E97">
            <w:pPr>
              <w:pStyle w:val="TAH"/>
              <w:rPr>
                <w:szCs w:val="18"/>
                <w:lang w:eastAsia="ja-JP"/>
              </w:rPr>
            </w:pPr>
          </w:p>
        </w:tc>
        <w:tc>
          <w:tcPr>
            <w:tcW w:w="0" w:type="auto"/>
            <w:vMerge/>
            <w:tcBorders>
              <w:left w:val="single" w:sz="4" w:space="0" w:color="auto"/>
              <w:bottom w:val="single" w:sz="4" w:space="0" w:color="auto"/>
              <w:right w:val="single" w:sz="4" w:space="0" w:color="auto"/>
            </w:tcBorders>
          </w:tcPr>
          <w:p w14:paraId="71605D27" w14:textId="77777777" w:rsidR="00AB554F" w:rsidRPr="00AB554F" w:rsidRDefault="00AB554F" w:rsidP="00347E97">
            <w:pPr>
              <w:pStyle w:val="TAH"/>
              <w:rPr>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E290BD" w14:textId="77777777" w:rsidR="00AB554F" w:rsidRPr="00AB554F" w:rsidRDefault="00AB554F" w:rsidP="00347E97">
            <w:pPr>
              <w:pStyle w:val="TAH"/>
              <w:rPr>
                <w:szCs w:val="18"/>
                <w:lang w:eastAsia="ja-JP"/>
              </w:rPr>
            </w:pPr>
            <w:r w:rsidRPr="00AB554F">
              <w:rPr>
                <w:szCs w:val="18"/>
                <w:lang w:eastAsia="ja-JP"/>
              </w:rPr>
              <w:t>SAN type 1-H</w:t>
            </w:r>
          </w:p>
          <w:p w14:paraId="46D767F8" w14:textId="77777777" w:rsidR="00AB554F" w:rsidRPr="00AB554F" w:rsidRDefault="00AB554F" w:rsidP="00347E97">
            <w:pPr>
              <w:pStyle w:val="TAH"/>
              <w:rPr>
                <w:rFonts w:cs="Arial"/>
                <w:szCs w:val="18"/>
                <w:lang w:eastAsia="ja-JP"/>
              </w:rPr>
            </w:pPr>
            <w:r w:rsidRPr="00AB554F">
              <w:rPr>
                <w:szCs w:val="18"/>
                <w:lang w:eastAsia="ja-JP"/>
              </w:rPr>
              <w:t>(Note 2)</w:t>
            </w:r>
          </w:p>
        </w:tc>
        <w:tc>
          <w:tcPr>
            <w:tcW w:w="0" w:type="auto"/>
            <w:tcBorders>
              <w:top w:val="single" w:sz="4" w:space="0" w:color="auto"/>
              <w:left w:val="single" w:sz="4" w:space="0" w:color="auto"/>
              <w:bottom w:val="single" w:sz="4" w:space="0" w:color="auto"/>
              <w:right w:val="single" w:sz="4" w:space="0" w:color="auto"/>
            </w:tcBorders>
          </w:tcPr>
          <w:p w14:paraId="50BC6F9B" w14:textId="77777777" w:rsidR="00AB554F" w:rsidRPr="00AB554F" w:rsidRDefault="00AB554F" w:rsidP="00347E97">
            <w:pPr>
              <w:pStyle w:val="TAH"/>
              <w:rPr>
                <w:rFonts w:cs="Arial"/>
                <w:szCs w:val="18"/>
                <w:lang w:eastAsia="zh-CN"/>
              </w:rPr>
            </w:pPr>
            <w:r w:rsidRPr="00AB554F">
              <w:rPr>
                <w:szCs w:val="18"/>
                <w:lang w:eastAsia="ja-JP"/>
              </w:rPr>
              <w:t>SAN type 1-O</w:t>
            </w:r>
            <w:r w:rsidRPr="00AB554F">
              <w:rPr>
                <w:rFonts w:hint="eastAsia"/>
                <w:szCs w:val="18"/>
                <w:lang w:eastAsia="zh-CN"/>
              </w:rPr>
              <w:t xml:space="preserve"> operating below 10GHz</w:t>
            </w:r>
          </w:p>
        </w:tc>
        <w:tc>
          <w:tcPr>
            <w:tcW w:w="0" w:type="auto"/>
            <w:tcBorders>
              <w:top w:val="single" w:sz="4" w:space="0" w:color="auto"/>
              <w:left w:val="single" w:sz="4" w:space="0" w:color="auto"/>
              <w:bottom w:val="single" w:sz="4" w:space="0" w:color="auto"/>
              <w:right w:val="single" w:sz="4" w:space="0" w:color="auto"/>
            </w:tcBorders>
          </w:tcPr>
          <w:p w14:paraId="68127754" w14:textId="77777777" w:rsidR="00AB554F" w:rsidRPr="00AB554F" w:rsidRDefault="00AB554F" w:rsidP="00347E97">
            <w:pPr>
              <w:pStyle w:val="TAH"/>
              <w:rPr>
                <w:szCs w:val="18"/>
                <w:lang w:eastAsia="ja-JP"/>
              </w:rPr>
            </w:pPr>
            <w:r w:rsidRPr="00AB554F">
              <w:rPr>
                <w:szCs w:val="18"/>
                <w:lang w:eastAsia="ja-JP"/>
              </w:rPr>
              <w:t>SAN type 1-O</w:t>
            </w:r>
            <w:r w:rsidRPr="00AB554F">
              <w:rPr>
                <w:rFonts w:hint="eastAsia"/>
                <w:szCs w:val="18"/>
                <w:lang w:eastAsia="zh-CN"/>
              </w:rPr>
              <w:t xml:space="preserve"> operating above 10GHz</w:t>
            </w:r>
          </w:p>
        </w:tc>
        <w:tc>
          <w:tcPr>
            <w:tcW w:w="0" w:type="auto"/>
            <w:tcBorders>
              <w:top w:val="single" w:sz="4" w:space="0" w:color="auto"/>
              <w:left w:val="single" w:sz="4" w:space="0" w:color="auto"/>
              <w:bottom w:val="single" w:sz="4" w:space="0" w:color="auto"/>
              <w:right w:val="single" w:sz="4" w:space="0" w:color="auto"/>
            </w:tcBorders>
          </w:tcPr>
          <w:p w14:paraId="2778D28B" w14:textId="77777777" w:rsidR="00AB554F" w:rsidRPr="00AB554F" w:rsidRDefault="00AB554F" w:rsidP="00347E97">
            <w:pPr>
              <w:pStyle w:val="TAH"/>
              <w:rPr>
                <w:szCs w:val="18"/>
                <w:lang w:eastAsia="ja-JP"/>
              </w:rPr>
            </w:pPr>
            <w:r w:rsidRPr="00AB554F">
              <w:rPr>
                <w:szCs w:val="18"/>
                <w:lang w:eastAsia="ja-JP"/>
              </w:rPr>
              <w:t>SAN type 2-O</w:t>
            </w:r>
          </w:p>
        </w:tc>
      </w:tr>
      <w:tr w:rsidR="00AB554F" w:rsidRPr="00AB554F" w14:paraId="036E3D20" w14:textId="77777777" w:rsidTr="000D74BD">
        <w:trPr>
          <w:cantSplit/>
          <w:jc w:val="center"/>
        </w:trPr>
        <w:tc>
          <w:tcPr>
            <w:tcW w:w="0" w:type="auto"/>
            <w:tcBorders>
              <w:top w:val="single" w:sz="4" w:space="0" w:color="auto"/>
              <w:left w:val="single" w:sz="4" w:space="0" w:color="auto"/>
              <w:bottom w:val="single" w:sz="4" w:space="0" w:color="auto"/>
              <w:right w:val="single" w:sz="4" w:space="0" w:color="auto"/>
            </w:tcBorders>
          </w:tcPr>
          <w:p w14:paraId="53D49B24" w14:textId="77777777" w:rsidR="00AB554F" w:rsidRPr="00AB554F" w:rsidRDefault="00AB554F" w:rsidP="00347E97">
            <w:pPr>
              <w:pStyle w:val="TAL"/>
              <w:rPr>
                <w:rFonts w:cs="Arial"/>
                <w:szCs w:val="18"/>
                <w:lang w:eastAsia="ja-JP"/>
              </w:rPr>
            </w:pPr>
            <w:r w:rsidRPr="00AB554F">
              <w:rPr>
                <w:szCs w:val="18"/>
                <w:lang w:eastAsia="ja-JP"/>
              </w:rPr>
              <w:t>D.1</w:t>
            </w:r>
          </w:p>
        </w:tc>
        <w:tc>
          <w:tcPr>
            <w:tcW w:w="0" w:type="auto"/>
            <w:tcBorders>
              <w:top w:val="single" w:sz="4" w:space="0" w:color="auto"/>
              <w:left w:val="single" w:sz="4" w:space="0" w:color="auto"/>
              <w:bottom w:val="single" w:sz="4" w:space="0" w:color="auto"/>
              <w:right w:val="single" w:sz="4" w:space="0" w:color="auto"/>
            </w:tcBorders>
          </w:tcPr>
          <w:p w14:paraId="1E50866D" w14:textId="77777777" w:rsidR="00AB554F" w:rsidRPr="00AB554F" w:rsidRDefault="00AB554F" w:rsidP="00347E97">
            <w:pPr>
              <w:pStyle w:val="TAL"/>
              <w:rPr>
                <w:szCs w:val="18"/>
                <w:lang w:eastAsia="ja-JP"/>
              </w:rPr>
            </w:pPr>
            <w:r w:rsidRPr="00AB554F">
              <w:rPr>
                <w:szCs w:val="18"/>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1241CEFB" w14:textId="77777777" w:rsidR="00AB554F" w:rsidRPr="00AB554F" w:rsidRDefault="00AB554F" w:rsidP="00347E97">
            <w:pPr>
              <w:pStyle w:val="TAL"/>
              <w:rPr>
                <w:szCs w:val="18"/>
                <w:lang w:eastAsia="ja-JP"/>
              </w:rPr>
            </w:pPr>
            <w:r w:rsidRPr="00AB554F">
              <w:rPr>
                <w:szCs w:val="18"/>
                <w:lang w:eastAsia="ja-JP"/>
              </w:rPr>
              <w:t xml:space="preserve">Location of coordinated system reference point </w:t>
            </w:r>
            <w:r w:rsidRPr="00AB554F">
              <w:rPr>
                <w:szCs w:val="18"/>
                <w:lang w:eastAsia="zh-CN"/>
              </w:rPr>
              <w:t>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14:paraId="01AE1C53" w14:textId="77777777" w:rsidR="00AB554F" w:rsidRPr="00AB554F" w:rsidRDefault="00AB554F" w:rsidP="00347E97">
            <w:pPr>
              <w:pStyle w:val="TAL"/>
              <w:rPr>
                <w:szCs w:val="18"/>
                <w:lang w:eastAsia="ja-JP"/>
              </w:rPr>
            </w:pPr>
            <w:r w:rsidRPr="00AB554F">
              <w:rPr>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F8144EB" w14:textId="77777777" w:rsidR="00AB554F" w:rsidRPr="00AB554F" w:rsidRDefault="00AB554F" w:rsidP="00347E97">
            <w:pPr>
              <w:pStyle w:val="TAL"/>
              <w:rPr>
                <w:szCs w:val="18"/>
                <w:lang w:eastAsia="ja-JP"/>
              </w:rPr>
            </w:pPr>
            <w:r w:rsidRPr="00AB554F">
              <w:rPr>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3D97A7" w14:textId="77777777" w:rsidR="00AB554F" w:rsidRPr="00AB554F" w:rsidRDefault="00AB554F" w:rsidP="00347E97">
            <w:pPr>
              <w:pStyle w:val="TAL"/>
              <w:rPr>
                <w:szCs w:val="18"/>
                <w:lang w:eastAsia="zh-CN"/>
              </w:rPr>
            </w:pPr>
            <w:r w:rsidRPr="00AB554F">
              <w:rPr>
                <w:rFonts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EEFDFEB" w14:textId="77777777" w:rsidR="00AB554F" w:rsidRPr="00AB554F" w:rsidRDefault="00AB554F" w:rsidP="00347E97">
            <w:pPr>
              <w:pStyle w:val="TAL"/>
              <w:rPr>
                <w:szCs w:val="18"/>
                <w:lang w:eastAsia="zh-CN"/>
              </w:rPr>
            </w:pPr>
            <w:r w:rsidRPr="00AB554F">
              <w:rPr>
                <w:szCs w:val="18"/>
                <w:lang w:eastAsia="zh-CN"/>
              </w:rPr>
              <w:t>x</w:t>
            </w:r>
          </w:p>
        </w:tc>
      </w:tr>
      <w:tr w:rsidR="00AB554F" w:rsidRPr="00AB554F" w14:paraId="494AD4EC" w14:textId="77777777" w:rsidTr="000D74BD">
        <w:trPr>
          <w:cantSplit/>
          <w:jc w:val="center"/>
        </w:trPr>
        <w:tc>
          <w:tcPr>
            <w:tcW w:w="0" w:type="auto"/>
            <w:tcBorders>
              <w:top w:val="single" w:sz="4" w:space="0" w:color="auto"/>
              <w:left w:val="single" w:sz="4" w:space="0" w:color="auto"/>
              <w:bottom w:val="single" w:sz="4" w:space="0" w:color="auto"/>
              <w:right w:val="single" w:sz="4" w:space="0" w:color="auto"/>
            </w:tcBorders>
          </w:tcPr>
          <w:p w14:paraId="372BA6C1" w14:textId="77777777" w:rsidR="00AB554F" w:rsidRPr="00AB554F" w:rsidRDefault="00AB554F" w:rsidP="00347E97">
            <w:pPr>
              <w:pStyle w:val="TAL"/>
              <w:rPr>
                <w:rFonts w:cs="Arial"/>
                <w:szCs w:val="18"/>
                <w:lang w:eastAsia="ja-JP"/>
              </w:rPr>
            </w:pPr>
            <w:r w:rsidRPr="00AB554F">
              <w:rPr>
                <w:szCs w:val="18"/>
                <w:lang w:eastAsia="ja-JP"/>
              </w:rPr>
              <w:t>D.2</w:t>
            </w:r>
          </w:p>
        </w:tc>
        <w:tc>
          <w:tcPr>
            <w:tcW w:w="0" w:type="auto"/>
            <w:tcBorders>
              <w:top w:val="single" w:sz="4" w:space="0" w:color="auto"/>
              <w:left w:val="single" w:sz="4" w:space="0" w:color="auto"/>
              <w:bottom w:val="single" w:sz="4" w:space="0" w:color="auto"/>
              <w:right w:val="single" w:sz="4" w:space="0" w:color="auto"/>
            </w:tcBorders>
          </w:tcPr>
          <w:p w14:paraId="20A90172" w14:textId="77777777" w:rsidR="00AB554F" w:rsidRPr="00AB554F" w:rsidRDefault="00AB554F" w:rsidP="00347E97">
            <w:pPr>
              <w:pStyle w:val="TAL"/>
              <w:rPr>
                <w:szCs w:val="18"/>
                <w:lang w:eastAsia="ja-JP"/>
              </w:rPr>
            </w:pPr>
            <w:r w:rsidRPr="00AB554F">
              <w:rPr>
                <w:szCs w:val="18"/>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0EA94942" w14:textId="77777777" w:rsidR="00AB554F" w:rsidRPr="00AB554F" w:rsidRDefault="00AB554F" w:rsidP="00347E97">
            <w:pPr>
              <w:pStyle w:val="TAL"/>
              <w:rPr>
                <w:szCs w:val="18"/>
                <w:lang w:eastAsia="ja-JP"/>
              </w:rPr>
            </w:pPr>
            <w:r w:rsidRPr="00AB554F">
              <w:rPr>
                <w:szCs w:val="18"/>
                <w:lang w:eastAsia="ja-JP"/>
              </w:rPr>
              <w:t>Orientation of the coordinate system</w:t>
            </w:r>
            <w:r w:rsidRPr="00AB554F">
              <w:rPr>
                <w:szCs w:val="18"/>
                <w:lang w:eastAsia="zh-CN"/>
              </w:rPr>
              <w:t xml:space="preserve"> 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14:paraId="0F6C3076" w14:textId="77777777" w:rsidR="00AB554F" w:rsidRPr="00AB554F" w:rsidRDefault="00AB554F" w:rsidP="00347E97">
            <w:pPr>
              <w:pStyle w:val="TAL"/>
              <w:rPr>
                <w:szCs w:val="18"/>
                <w:lang w:eastAsia="ja-JP"/>
              </w:rPr>
            </w:pPr>
            <w:r w:rsidRPr="00AB554F">
              <w:rPr>
                <w:szCs w:val="18"/>
                <w:lang w:eastAsia="ja-JP"/>
              </w:rPr>
              <w:t>x</w:t>
            </w:r>
          </w:p>
        </w:tc>
        <w:tc>
          <w:tcPr>
            <w:tcW w:w="0" w:type="auto"/>
            <w:tcBorders>
              <w:top w:val="single" w:sz="4" w:space="0" w:color="auto"/>
              <w:left w:val="single" w:sz="4" w:space="0" w:color="auto"/>
              <w:bottom w:val="single" w:sz="4" w:space="0" w:color="auto"/>
              <w:right w:val="single" w:sz="4" w:space="0" w:color="auto"/>
            </w:tcBorders>
          </w:tcPr>
          <w:p w14:paraId="448BDD48" w14:textId="77777777" w:rsidR="00AB554F" w:rsidRPr="00AB554F" w:rsidRDefault="00AB554F" w:rsidP="00347E97">
            <w:pPr>
              <w:pStyle w:val="TAL"/>
              <w:rPr>
                <w:szCs w:val="18"/>
                <w:lang w:eastAsia="ja-JP"/>
              </w:rPr>
            </w:pPr>
            <w:r w:rsidRPr="00AB554F">
              <w:rPr>
                <w:szCs w:val="18"/>
                <w:lang w:eastAsia="ja-JP"/>
              </w:rPr>
              <w:t>x</w:t>
            </w:r>
          </w:p>
        </w:tc>
        <w:tc>
          <w:tcPr>
            <w:tcW w:w="0" w:type="auto"/>
            <w:tcBorders>
              <w:top w:val="single" w:sz="4" w:space="0" w:color="auto"/>
              <w:left w:val="single" w:sz="4" w:space="0" w:color="auto"/>
              <w:bottom w:val="single" w:sz="4" w:space="0" w:color="auto"/>
              <w:right w:val="single" w:sz="4" w:space="0" w:color="auto"/>
            </w:tcBorders>
          </w:tcPr>
          <w:p w14:paraId="44B4F8C2" w14:textId="77777777" w:rsidR="00AB554F" w:rsidRPr="00AB554F" w:rsidRDefault="00AB554F" w:rsidP="00347E97">
            <w:pPr>
              <w:pStyle w:val="TAL"/>
              <w:rPr>
                <w:szCs w:val="18"/>
                <w:lang w:eastAsia="zh-CN"/>
              </w:rPr>
            </w:pPr>
            <w:r w:rsidRPr="00AB554F">
              <w:rPr>
                <w:rFonts w:hint="eastAsia"/>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B81000" w14:textId="77777777" w:rsidR="00AB554F" w:rsidRPr="00AB554F" w:rsidRDefault="00AB554F" w:rsidP="00347E97">
            <w:pPr>
              <w:pStyle w:val="TAL"/>
              <w:rPr>
                <w:szCs w:val="18"/>
                <w:lang w:eastAsia="ja-JP"/>
              </w:rPr>
            </w:pPr>
            <w:r w:rsidRPr="00AB554F">
              <w:rPr>
                <w:szCs w:val="18"/>
                <w:lang w:eastAsia="ja-JP"/>
              </w:rPr>
              <w:t>x</w:t>
            </w:r>
          </w:p>
        </w:tc>
      </w:tr>
      <w:tr w:rsidR="00AB554F" w:rsidRPr="00AB554F" w14:paraId="68D37C3C" w14:textId="77777777" w:rsidTr="000D74BD">
        <w:trPr>
          <w:cantSplit/>
          <w:jc w:val="center"/>
        </w:trPr>
        <w:tc>
          <w:tcPr>
            <w:tcW w:w="0" w:type="auto"/>
            <w:tcBorders>
              <w:top w:val="single" w:sz="4" w:space="0" w:color="auto"/>
              <w:left w:val="single" w:sz="4" w:space="0" w:color="auto"/>
              <w:bottom w:val="single" w:sz="4" w:space="0" w:color="auto"/>
              <w:right w:val="single" w:sz="4" w:space="0" w:color="auto"/>
            </w:tcBorders>
          </w:tcPr>
          <w:p w14:paraId="56D74490"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B6E388F"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E7C7D2B"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8DAD5CE" w14:textId="77777777" w:rsidR="00AB554F" w:rsidRPr="00AB554F" w:rsidRDefault="00AB554F" w:rsidP="00347E97">
            <w:pPr>
              <w:pStyle w:val="TAL"/>
              <w:rPr>
                <w:szCs w:val="18"/>
                <w:lang w:eastAsia="zh-CN"/>
              </w:rPr>
            </w:pPr>
            <w:r w:rsidRPr="00AB554F">
              <w:rPr>
                <w:rFonts w:hint="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E490AFD"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3376CDF"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0585C23" w14:textId="77777777" w:rsidR="00AB554F" w:rsidRPr="00AB554F" w:rsidRDefault="00AB554F" w:rsidP="00347E97">
            <w:pPr>
              <w:pStyle w:val="TAL"/>
              <w:rPr>
                <w:szCs w:val="18"/>
                <w:lang w:eastAsia="zh-CN"/>
              </w:rPr>
            </w:pPr>
            <w:r w:rsidRPr="00AB554F">
              <w:rPr>
                <w:szCs w:val="18"/>
                <w:lang w:eastAsia="zh-CN"/>
              </w:rPr>
              <w:t>…</w:t>
            </w:r>
          </w:p>
        </w:tc>
      </w:tr>
      <w:tr w:rsidR="00AB554F" w:rsidRPr="00AB554F" w14:paraId="09FF59CA" w14:textId="77777777" w:rsidTr="000D74BD">
        <w:trPr>
          <w:cantSplit/>
          <w:jc w:val="center"/>
        </w:trPr>
        <w:tc>
          <w:tcPr>
            <w:tcW w:w="0" w:type="auto"/>
            <w:tcBorders>
              <w:top w:val="single" w:sz="4" w:space="0" w:color="auto"/>
              <w:left w:val="single" w:sz="4" w:space="0" w:color="auto"/>
              <w:bottom w:val="single" w:sz="4" w:space="0" w:color="auto"/>
              <w:right w:val="single" w:sz="4" w:space="0" w:color="auto"/>
            </w:tcBorders>
          </w:tcPr>
          <w:p w14:paraId="1451FB9E" w14:textId="77777777" w:rsidR="00AB554F" w:rsidRPr="00AB554F" w:rsidRDefault="00AB554F" w:rsidP="00347E97">
            <w:pPr>
              <w:pStyle w:val="TAL"/>
              <w:rPr>
                <w:szCs w:val="18"/>
                <w:lang w:eastAsia="zh-CN"/>
              </w:rPr>
            </w:pPr>
            <w:r w:rsidRPr="00AB554F">
              <w:rPr>
                <w:szCs w:val="18"/>
                <w:lang w:eastAsia="zh-CN"/>
              </w:rPr>
              <w:t>D.</w:t>
            </w:r>
            <w:r w:rsidRPr="00AB554F">
              <w:rPr>
                <w:rFonts w:hint="eastAsia"/>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282E8C81" w14:textId="77777777" w:rsidR="00AB554F" w:rsidRPr="00AB554F" w:rsidRDefault="00AB554F" w:rsidP="00347E97">
            <w:pPr>
              <w:pStyle w:val="TAL"/>
              <w:rPr>
                <w:szCs w:val="18"/>
                <w:lang w:eastAsia="zh-CN"/>
              </w:rPr>
            </w:pPr>
            <w:r w:rsidRPr="00AB554F">
              <w:rPr>
                <w:szCs w:val="18"/>
                <w:lang w:eastAsia="zh-CN"/>
              </w:rPr>
              <w:t>OSDD identifier</w:t>
            </w:r>
          </w:p>
        </w:tc>
        <w:tc>
          <w:tcPr>
            <w:tcW w:w="0" w:type="auto"/>
            <w:tcBorders>
              <w:top w:val="single" w:sz="4" w:space="0" w:color="auto"/>
              <w:left w:val="single" w:sz="4" w:space="0" w:color="auto"/>
              <w:bottom w:val="single" w:sz="4" w:space="0" w:color="auto"/>
              <w:right w:val="single" w:sz="4" w:space="0" w:color="auto"/>
            </w:tcBorders>
          </w:tcPr>
          <w:p w14:paraId="1CD0FBDE" w14:textId="77777777" w:rsidR="00AB554F" w:rsidRPr="00AB554F" w:rsidRDefault="00AB554F" w:rsidP="00347E97">
            <w:pPr>
              <w:pStyle w:val="TAL"/>
              <w:rPr>
                <w:szCs w:val="18"/>
                <w:lang w:eastAsia="zh-CN"/>
              </w:rPr>
            </w:pPr>
            <w:r w:rsidRPr="00AB554F">
              <w:rPr>
                <w:szCs w:val="18"/>
                <w:lang w:eastAsia="zh-CN"/>
              </w:rPr>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185B46AC" w14:textId="77777777" w:rsidR="00AB554F" w:rsidRPr="00AB554F" w:rsidRDefault="00AB554F" w:rsidP="00347E97">
            <w:pPr>
              <w:pStyle w:val="TAL"/>
              <w:rPr>
                <w:szCs w:val="18"/>
                <w:lang w:eastAsia="zh-CN"/>
              </w:rPr>
            </w:pPr>
            <w:r w:rsidRPr="00AB554F">
              <w:rPr>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0B2F1DB" w14:textId="77777777" w:rsidR="00AB554F" w:rsidRPr="00AB554F" w:rsidRDefault="00AB554F" w:rsidP="00347E97">
            <w:pPr>
              <w:pStyle w:val="TAL"/>
              <w:rPr>
                <w:szCs w:val="18"/>
                <w:lang w:eastAsia="zh-CN"/>
              </w:rPr>
            </w:pPr>
            <w:r w:rsidRPr="00AB554F">
              <w:rPr>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BF508F7" w14:textId="77777777" w:rsidR="00AB554F" w:rsidRPr="00AB554F" w:rsidRDefault="00AB554F" w:rsidP="00347E97">
            <w:pPr>
              <w:pStyle w:val="TAL"/>
              <w:rPr>
                <w:szCs w:val="18"/>
                <w:lang w:eastAsia="zh-CN"/>
              </w:rPr>
            </w:pPr>
            <w:r w:rsidRPr="00AB554F">
              <w:rPr>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65E498" w14:textId="77777777" w:rsidR="00AB554F" w:rsidRPr="00AB554F" w:rsidRDefault="00AB554F" w:rsidP="00347E97">
            <w:pPr>
              <w:pStyle w:val="TAL"/>
              <w:rPr>
                <w:szCs w:val="18"/>
                <w:lang w:eastAsia="zh-CN"/>
              </w:rPr>
            </w:pPr>
            <w:r w:rsidRPr="00AB554F">
              <w:rPr>
                <w:szCs w:val="18"/>
                <w:lang w:eastAsia="zh-CN"/>
              </w:rPr>
              <w:t>n/a</w:t>
            </w:r>
          </w:p>
        </w:tc>
      </w:tr>
      <w:tr w:rsidR="00AB554F" w:rsidRPr="00AB554F" w14:paraId="6AB9A7F3" w14:textId="77777777" w:rsidTr="000D74BD">
        <w:trPr>
          <w:cantSplit/>
          <w:jc w:val="center"/>
        </w:trPr>
        <w:tc>
          <w:tcPr>
            <w:tcW w:w="0" w:type="auto"/>
            <w:tcBorders>
              <w:top w:val="single" w:sz="4" w:space="0" w:color="auto"/>
              <w:left w:val="single" w:sz="4" w:space="0" w:color="auto"/>
              <w:bottom w:val="single" w:sz="4" w:space="0" w:color="auto"/>
              <w:right w:val="single" w:sz="4" w:space="0" w:color="auto"/>
            </w:tcBorders>
          </w:tcPr>
          <w:p w14:paraId="24244133" w14:textId="77777777" w:rsidR="00AB554F" w:rsidRPr="00AB554F" w:rsidRDefault="00AB554F" w:rsidP="00347E97">
            <w:pPr>
              <w:pStyle w:val="TAL"/>
              <w:rPr>
                <w:szCs w:val="18"/>
                <w:lang w:eastAsia="zh-CN"/>
              </w:rPr>
            </w:pPr>
            <w:r w:rsidRPr="00AB554F">
              <w:rPr>
                <w:szCs w:val="18"/>
                <w:lang w:eastAsia="zh-CN"/>
              </w:rPr>
              <w:t>D.</w:t>
            </w:r>
            <w:r w:rsidRPr="00AB554F">
              <w:rPr>
                <w:rFonts w:hint="eastAsia"/>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1DE5F874" w14:textId="77777777" w:rsidR="00AB554F" w:rsidRPr="00AB554F" w:rsidRDefault="00AB554F" w:rsidP="00347E97">
            <w:pPr>
              <w:pStyle w:val="TAL"/>
              <w:rPr>
                <w:szCs w:val="18"/>
                <w:lang w:eastAsia="zh-CN"/>
              </w:rPr>
            </w:pPr>
            <w:r w:rsidRPr="00AB554F">
              <w:rPr>
                <w:szCs w:val="18"/>
                <w:lang w:eastAsia="zh-CN"/>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1A793317" w14:textId="77777777" w:rsidR="00AB554F" w:rsidRPr="00AB554F" w:rsidRDefault="00AB554F" w:rsidP="00347E97">
            <w:pPr>
              <w:pStyle w:val="TAL"/>
              <w:rPr>
                <w:szCs w:val="18"/>
                <w:lang w:eastAsia="zh-CN"/>
              </w:rPr>
            </w:pPr>
            <w:r w:rsidRPr="00AB554F">
              <w:rPr>
                <w:szCs w:val="18"/>
                <w:lang w:eastAsia="zh-CN"/>
              </w:rPr>
              <w:t>Operating band supported by the OSDD, declared for every OSDD (D.</w:t>
            </w:r>
            <w:r w:rsidRPr="00AB554F">
              <w:rPr>
                <w:rFonts w:hint="eastAsia"/>
                <w:szCs w:val="18"/>
                <w:lang w:eastAsia="zh-CN"/>
              </w:rPr>
              <w:t>19</w:t>
            </w:r>
            <w:r w:rsidRPr="00AB554F">
              <w:rPr>
                <w:szCs w:val="18"/>
                <w:lang w:eastAsia="zh-CN"/>
              </w:rPr>
              <w:t>).</w:t>
            </w:r>
          </w:p>
          <w:p w14:paraId="36A9AEA1" w14:textId="77777777" w:rsidR="00AB554F" w:rsidRPr="00AB554F" w:rsidRDefault="00AB554F" w:rsidP="00347E97">
            <w:pPr>
              <w:pStyle w:val="TAL"/>
              <w:rPr>
                <w:szCs w:val="18"/>
                <w:lang w:eastAsia="zh-CN"/>
              </w:rPr>
            </w:pPr>
            <w:r w:rsidRPr="00AB554F">
              <w:rPr>
                <w:szCs w:val="18"/>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269D35F3" w14:textId="77777777" w:rsidR="00AB554F" w:rsidRPr="00AB554F" w:rsidRDefault="00AB554F" w:rsidP="00347E97">
            <w:pPr>
              <w:pStyle w:val="TAL"/>
              <w:rPr>
                <w:szCs w:val="18"/>
                <w:lang w:eastAsia="zh-CN"/>
              </w:rPr>
            </w:pPr>
            <w:r w:rsidRPr="00AB554F">
              <w:rPr>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2B6E7C" w14:textId="77777777" w:rsidR="00AB554F" w:rsidRPr="00AB554F" w:rsidRDefault="00AB554F" w:rsidP="00347E97">
            <w:pPr>
              <w:pStyle w:val="TAL"/>
              <w:rPr>
                <w:szCs w:val="18"/>
                <w:lang w:eastAsia="zh-CN"/>
              </w:rPr>
            </w:pPr>
            <w:r w:rsidRPr="00AB554F">
              <w:rPr>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3A88A1" w14:textId="77777777" w:rsidR="00AB554F" w:rsidRPr="00AB554F" w:rsidRDefault="00AB554F" w:rsidP="00347E97">
            <w:pPr>
              <w:pStyle w:val="TAL"/>
              <w:rPr>
                <w:szCs w:val="18"/>
                <w:lang w:eastAsia="zh-CN"/>
              </w:rPr>
            </w:pPr>
            <w:r w:rsidRPr="00AB554F">
              <w:rPr>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984C73" w14:textId="77777777" w:rsidR="00AB554F" w:rsidRPr="00AB554F" w:rsidRDefault="00AB554F" w:rsidP="00347E97">
            <w:pPr>
              <w:pStyle w:val="TAL"/>
              <w:rPr>
                <w:szCs w:val="18"/>
                <w:lang w:eastAsia="zh-CN"/>
              </w:rPr>
            </w:pPr>
            <w:r w:rsidRPr="00AB554F">
              <w:rPr>
                <w:szCs w:val="18"/>
                <w:lang w:eastAsia="zh-CN"/>
              </w:rPr>
              <w:t>n/a</w:t>
            </w:r>
          </w:p>
        </w:tc>
      </w:tr>
      <w:tr w:rsidR="00AB554F" w:rsidRPr="00AB554F" w14:paraId="441566C3" w14:textId="77777777" w:rsidTr="000D74BD">
        <w:trPr>
          <w:cantSplit/>
          <w:jc w:val="center"/>
        </w:trPr>
        <w:tc>
          <w:tcPr>
            <w:tcW w:w="0" w:type="auto"/>
            <w:tcBorders>
              <w:top w:val="single" w:sz="4" w:space="0" w:color="auto"/>
              <w:left w:val="single" w:sz="4" w:space="0" w:color="auto"/>
              <w:bottom w:val="single" w:sz="4" w:space="0" w:color="auto"/>
              <w:right w:val="single" w:sz="4" w:space="0" w:color="auto"/>
            </w:tcBorders>
          </w:tcPr>
          <w:p w14:paraId="6F6CFCC0"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3294C08"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256B988"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4185C16" w14:textId="77777777" w:rsidR="00AB554F" w:rsidRPr="00AB554F" w:rsidRDefault="00AB554F" w:rsidP="00347E97">
            <w:pPr>
              <w:pStyle w:val="TAL"/>
              <w:rPr>
                <w:szCs w:val="18"/>
                <w:lang w:eastAsia="zh-CN"/>
              </w:rPr>
            </w:pPr>
            <w:r w:rsidRPr="00AB554F">
              <w:rPr>
                <w:rFonts w:hint="eastAsia"/>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591B558"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1E6ECD4" w14:textId="77777777" w:rsidR="00AB554F" w:rsidRPr="00AB554F" w:rsidRDefault="00AB554F" w:rsidP="00347E97">
            <w:pPr>
              <w:pStyle w:val="TAL"/>
              <w:rPr>
                <w:szCs w:val="18"/>
                <w:lang w:eastAsia="zh-CN"/>
              </w:rPr>
            </w:pPr>
            <w:r w:rsidRPr="00AB554F">
              <w:rPr>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3183E29" w14:textId="77777777" w:rsidR="00AB554F" w:rsidRPr="00AB554F" w:rsidRDefault="00AB554F" w:rsidP="00347E97">
            <w:pPr>
              <w:pStyle w:val="TAL"/>
              <w:rPr>
                <w:szCs w:val="18"/>
                <w:lang w:eastAsia="zh-CN"/>
              </w:rPr>
            </w:pPr>
            <w:r w:rsidRPr="00AB554F">
              <w:rPr>
                <w:szCs w:val="18"/>
                <w:lang w:eastAsia="zh-CN"/>
              </w:rPr>
              <w:t>…</w:t>
            </w:r>
          </w:p>
        </w:tc>
      </w:tr>
    </w:tbl>
    <w:p w14:paraId="74278C18" w14:textId="77777777" w:rsidR="00AB554F" w:rsidRDefault="00AB554F" w:rsidP="00347E97">
      <w:pPr>
        <w:keepNext/>
        <w:snapToGrid w:val="0"/>
        <w:rPr>
          <w:rFonts w:ascii="Arial" w:eastAsiaTheme="minorEastAsia" w:hAnsi="Arial" w:cs="Arial"/>
          <w:bCs/>
          <w:lang w:val="en-US" w:eastAsia="zh-TW"/>
        </w:rPr>
      </w:pPr>
    </w:p>
    <w:p w14:paraId="421BE742" w14:textId="77777777" w:rsidR="00AB554F" w:rsidRPr="00AB554F" w:rsidRDefault="00AB554F" w:rsidP="00347E97">
      <w:pPr>
        <w:keepNext/>
        <w:snapToGrid w:val="0"/>
        <w:rPr>
          <w:rFonts w:ascii="Arial" w:eastAsiaTheme="minorEastAsia" w:hAnsi="Arial" w:cs="Arial"/>
          <w:b/>
          <w:bCs/>
          <w:lang w:val="en-US" w:eastAsia="zh-TW"/>
        </w:rPr>
      </w:pPr>
      <w:r w:rsidRPr="00AB554F">
        <w:rPr>
          <w:rFonts w:ascii="Arial" w:eastAsiaTheme="minorEastAsia" w:hAnsi="Arial" w:cs="Arial"/>
          <w:b/>
          <w:bCs/>
          <w:lang w:val="en-US" w:eastAsia="zh-TW"/>
        </w:rPr>
        <w:t>Sub-topic 1-3: Applicability of requirements for Ku-band SAN conformance testing</w:t>
      </w:r>
    </w:p>
    <w:p w14:paraId="4383B6AD" w14:textId="77777777" w:rsidR="00AB554F" w:rsidRPr="00AB554F" w:rsidRDefault="00AB554F" w:rsidP="00347E97">
      <w:pPr>
        <w:keepNext/>
        <w:snapToGrid w:val="0"/>
        <w:rPr>
          <w:rFonts w:ascii="Arial" w:eastAsiaTheme="minorEastAsia" w:hAnsi="Arial" w:cs="Arial"/>
          <w:b/>
          <w:bCs/>
          <w:lang w:val="en-US" w:eastAsia="zh-TW"/>
        </w:rPr>
      </w:pPr>
      <w:r w:rsidRPr="00AB554F">
        <w:rPr>
          <w:rFonts w:ascii="Arial" w:eastAsiaTheme="minorEastAsia" w:hAnsi="Arial" w:cs="Arial"/>
          <w:b/>
          <w:bCs/>
          <w:lang w:val="en-US" w:eastAsia="zh-TW"/>
        </w:rPr>
        <w:t>Issue 1-3-1: General requirements in TS 38.181 for NTN Ku-band</w:t>
      </w:r>
    </w:p>
    <w:p w14:paraId="2C365F0B" w14:textId="2F03F3AC" w:rsidR="00AB554F" w:rsidRDefault="00AB554F" w:rsidP="00347E97">
      <w:pPr>
        <w:keepNext/>
        <w:snapToGrid w:val="0"/>
        <w:rPr>
          <w:rFonts w:ascii="Arial" w:eastAsiaTheme="minorEastAsia" w:hAnsi="Arial" w:cs="Arial"/>
          <w:bCs/>
          <w:lang w:val="en-US" w:eastAsia="zh-TW"/>
        </w:rPr>
      </w:pPr>
      <w:r w:rsidRPr="00AB554F">
        <w:rPr>
          <w:rFonts w:ascii="Arial" w:eastAsiaTheme="minorEastAsia" w:hAnsi="Arial" w:cs="Arial"/>
          <w:bCs/>
          <w:lang w:val="en-US" w:eastAsia="zh-TW"/>
        </w:rPr>
        <w:t>Agreement: General requirements in TS 38.181 for NTN Ku-band as per table below.</w:t>
      </w:r>
    </w:p>
    <w:tbl>
      <w:tblPr>
        <w:tblW w:w="0" w:type="auto"/>
        <w:tblInd w:w="206" w:type="dxa"/>
        <w:tblCellMar>
          <w:left w:w="70" w:type="dxa"/>
          <w:right w:w="70" w:type="dxa"/>
        </w:tblCellMar>
        <w:tblLook w:val="04A0" w:firstRow="1" w:lastRow="0" w:firstColumn="1" w:lastColumn="0" w:noHBand="0" w:noVBand="1"/>
      </w:tblPr>
      <w:tblGrid>
        <w:gridCol w:w="3331"/>
        <w:gridCol w:w="6469"/>
      </w:tblGrid>
      <w:tr w:rsidR="00AB554F" w:rsidRPr="00AB554F" w14:paraId="17414FFF" w14:textId="77777777" w:rsidTr="00AB554F">
        <w:tc>
          <w:tcPr>
            <w:tcW w:w="3331" w:type="dxa"/>
            <w:tcBorders>
              <w:top w:val="single" w:sz="4" w:space="0" w:color="auto"/>
              <w:left w:val="single" w:sz="4" w:space="0" w:color="auto"/>
              <w:bottom w:val="single" w:sz="4" w:space="0" w:color="auto"/>
              <w:right w:val="single" w:sz="4" w:space="0" w:color="auto"/>
            </w:tcBorders>
            <w:shd w:val="clear" w:color="000000" w:fill="FFFFFF"/>
          </w:tcPr>
          <w:p w14:paraId="6AD32DF0" w14:textId="77777777" w:rsidR="00AB554F" w:rsidRPr="00AB554F" w:rsidRDefault="00AB554F" w:rsidP="00347E97">
            <w:pPr>
              <w:keepNext/>
              <w:keepLines/>
              <w:widowControl w:val="0"/>
              <w:snapToGrid w:val="0"/>
              <w:spacing w:after="0"/>
              <w:jc w:val="center"/>
              <w:rPr>
                <w:rFonts w:ascii="Arial" w:hAnsi="Arial" w:cs="Arial"/>
                <w:b/>
                <w:bCs/>
                <w:color w:val="000000"/>
                <w:sz w:val="18"/>
                <w:szCs w:val="18"/>
                <w:lang w:eastAsia="fi-FI"/>
              </w:rPr>
            </w:pPr>
            <w:r w:rsidRPr="00AB554F">
              <w:rPr>
                <w:rFonts w:ascii="Arial" w:eastAsia="PMingLiU" w:hAnsi="Arial" w:cs="Arial"/>
                <w:b/>
                <w:kern w:val="2"/>
                <w:sz w:val="18"/>
                <w:szCs w:val="18"/>
                <w:lang w:eastAsia="zh-CN"/>
              </w:rPr>
              <w:t>Requirements in TS 38.181</w:t>
            </w:r>
          </w:p>
        </w:tc>
        <w:tc>
          <w:tcPr>
            <w:tcW w:w="6469" w:type="dxa"/>
            <w:tcBorders>
              <w:top w:val="single" w:sz="4" w:space="0" w:color="auto"/>
              <w:left w:val="nil"/>
              <w:bottom w:val="single" w:sz="4" w:space="0" w:color="auto"/>
              <w:right w:val="single" w:sz="4" w:space="0" w:color="auto"/>
            </w:tcBorders>
            <w:shd w:val="clear" w:color="000000" w:fill="FFFFFF"/>
          </w:tcPr>
          <w:p w14:paraId="42963378" w14:textId="77777777" w:rsidR="00AB554F" w:rsidRPr="00AB554F" w:rsidRDefault="00AB554F" w:rsidP="00347E97">
            <w:pPr>
              <w:keepNext/>
              <w:keepLines/>
              <w:widowControl w:val="0"/>
              <w:snapToGrid w:val="0"/>
              <w:spacing w:after="0"/>
              <w:jc w:val="center"/>
              <w:rPr>
                <w:rFonts w:ascii="Arial" w:hAnsi="Arial" w:cs="Arial"/>
                <w:b/>
                <w:bCs/>
                <w:color w:val="000000"/>
                <w:sz w:val="18"/>
                <w:szCs w:val="18"/>
                <w:lang w:val="fi-FI" w:eastAsia="fi-FI"/>
              </w:rPr>
            </w:pPr>
            <w:r w:rsidRPr="00AB554F">
              <w:rPr>
                <w:rFonts w:ascii="Arial" w:eastAsia="PMingLiU" w:hAnsi="Arial" w:cs="Arial"/>
                <w:b/>
                <w:kern w:val="2"/>
                <w:sz w:val="18"/>
                <w:szCs w:val="18"/>
                <w:lang w:eastAsia="zh-CN"/>
              </w:rPr>
              <w:t>Expected impact</w:t>
            </w:r>
          </w:p>
        </w:tc>
      </w:tr>
      <w:tr w:rsidR="00AB554F" w:rsidRPr="00AB554F" w14:paraId="49F5C737"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3FA6B577" w14:textId="77777777" w:rsidR="00AB554F" w:rsidRPr="00AB554F" w:rsidRDefault="00AB554F" w:rsidP="00347E97">
            <w:pPr>
              <w:keepNext/>
              <w:snapToGrid w:val="0"/>
              <w:spacing w:after="0"/>
              <w:rPr>
                <w:rFonts w:ascii="Arial" w:hAnsi="Arial" w:cs="Arial"/>
                <w:sz w:val="18"/>
                <w:szCs w:val="18"/>
              </w:rPr>
            </w:pPr>
            <w:r w:rsidRPr="00AB554F">
              <w:rPr>
                <w:rFonts w:ascii="Arial" w:hAnsi="Arial" w:cs="Arial"/>
                <w:sz w:val="18"/>
                <w:szCs w:val="18"/>
                <w:lang w:eastAsia="zh-CN"/>
              </w:rPr>
              <w:t>4 General test conditions and declarations</w:t>
            </w:r>
          </w:p>
          <w:p w14:paraId="798C692C" w14:textId="77777777" w:rsidR="00AB554F" w:rsidRPr="00AB554F" w:rsidRDefault="00AB554F" w:rsidP="00347E97">
            <w:pPr>
              <w:keepNext/>
              <w:snapToGrid w:val="0"/>
              <w:spacing w:after="0"/>
              <w:rPr>
                <w:rFonts w:ascii="Arial" w:hAnsi="Arial" w:cs="Arial"/>
                <w:sz w:val="18"/>
                <w:szCs w:val="18"/>
                <w:lang w:val="fi-FI" w:eastAsia="fi-FI"/>
              </w:rPr>
            </w:pPr>
          </w:p>
        </w:tc>
        <w:tc>
          <w:tcPr>
            <w:tcW w:w="6469" w:type="dxa"/>
            <w:tcBorders>
              <w:top w:val="nil"/>
              <w:left w:val="nil"/>
              <w:bottom w:val="single" w:sz="4" w:space="0" w:color="auto"/>
              <w:right w:val="single" w:sz="4" w:space="0" w:color="auto"/>
            </w:tcBorders>
          </w:tcPr>
          <w:p w14:paraId="1AABC01D" w14:textId="77777777" w:rsidR="00AB554F" w:rsidRPr="00AB554F" w:rsidRDefault="00AB554F" w:rsidP="00347E97">
            <w:pPr>
              <w:keepNext/>
              <w:snapToGrid w:val="0"/>
              <w:spacing w:after="0"/>
              <w:rPr>
                <w:rFonts w:ascii="Arial" w:hAnsi="Arial" w:cs="Arial"/>
                <w:color w:val="000000"/>
                <w:sz w:val="18"/>
                <w:szCs w:val="18"/>
              </w:rPr>
            </w:pPr>
          </w:p>
        </w:tc>
      </w:tr>
      <w:tr w:rsidR="00AB554F" w:rsidRPr="00AB554F" w14:paraId="46C182C2"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74E86909" w14:textId="77777777" w:rsidR="00AB554F" w:rsidRPr="00AB554F" w:rsidRDefault="00AB554F" w:rsidP="00347E97">
            <w:pPr>
              <w:keepNext/>
              <w:snapToGrid w:val="0"/>
              <w:spacing w:after="0"/>
              <w:rPr>
                <w:rFonts w:ascii="Arial" w:hAnsi="Arial" w:cs="Arial"/>
                <w:sz w:val="18"/>
                <w:szCs w:val="18"/>
                <w:lang w:eastAsia="fi-FI"/>
              </w:rPr>
            </w:pPr>
            <w:r w:rsidRPr="00AB554F">
              <w:rPr>
                <w:rFonts w:ascii="Arial" w:hAnsi="Arial" w:cs="Arial"/>
                <w:sz w:val="18"/>
                <w:szCs w:val="18"/>
                <w:lang w:eastAsia="zh-CN"/>
              </w:rPr>
              <w:t>4.1 Measurement uncertainties and test requirements</w:t>
            </w:r>
          </w:p>
        </w:tc>
        <w:tc>
          <w:tcPr>
            <w:tcW w:w="6469" w:type="dxa"/>
            <w:tcBorders>
              <w:top w:val="nil"/>
              <w:left w:val="nil"/>
              <w:bottom w:val="single" w:sz="4" w:space="0" w:color="auto"/>
              <w:right w:val="single" w:sz="4" w:space="0" w:color="auto"/>
            </w:tcBorders>
          </w:tcPr>
          <w:p w14:paraId="1312793B" w14:textId="77777777" w:rsidR="00AB554F" w:rsidRPr="00AB554F" w:rsidRDefault="00AB554F" w:rsidP="00347E97">
            <w:pPr>
              <w:keepNext/>
              <w:snapToGrid w:val="0"/>
              <w:spacing w:after="0"/>
              <w:rPr>
                <w:rFonts w:ascii="Arial" w:hAnsi="Arial" w:cs="Arial"/>
                <w:strike/>
                <w:color w:val="000000"/>
                <w:sz w:val="18"/>
                <w:szCs w:val="18"/>
              </w:rPr>
            </w:pPr>
            <w:r w:rsidRPr="00AB554F">
              <w:rPr>
                <w:rFonts w:ascii="Arial" w:hAnsi="Arial" w:cs="Arial"/>
                <w:color w:val="000000"/>
                <w:sz w:val="18"/>
                <w:szCs w:val="18"/>
                <w:lang w:eastAsia="zh-CN"/>
              </w:rPr>
              <w:t xml:space="preserve">Need to update the test system uncertainty for carrier frequency </w:t>
            </w:r>
            <w:r w:rsidRPr="00AB554F">
              <w:rPr>
                <w:rFonts w:ascii="Arial" w:hAnsi="Arial" w:cs="Arial"/>
                <w:i/>
                <w:iCs/>
                <w:color w:val="000000"/>
                <w:sz w:val="18"/>
                <w:szCs w:val="18"/>
                <w:lang w:eastAsia="zh-CN"/>
              </w:rPr>
              <w:t>f</w:t>
            </w:r>
            <w:r w:rsidRPr="00AB554F">
              <w:rPr>
                <w:rFonts w:ascii="Arial" w:hAnsi="Arial" w:cs="Arial"/>
                <w:color w:val="000000"/>
                <w:sz w:val="18"/>
                <w:szCs w:val="18"/>
                <w:lang w:eastAsia="zh-CN"/>
              </w:rPr>
              <w:t xml:space="preserve"> of Ku band in Table 4.1.2.2-2, 4.1.2.2-3, 4.1.2.3-2, 4.1.2.3-3.</w:t>
            </w:r>
          </w:p>
        </w:tc>
      </w:tr>
      <w:tr w:rsidR="00AB554F" w:rsidRPr="00AB554F" w14:paraId="3A41AADB"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08C21A68"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4.2 Requirement reference points</w:t>
            </w:r>
          </w:p>
        </w:tc>
        <w:tc>
          <w:tcPr>
            <w:tcW w:w="6469" w:type="dxa"/>
            <w:tcBorders>
              <w:top w:val="nil"/>
              <w:left w:val="nil"/>
              <w:bottom w:val="single" w:sz="4" w:space="0" w:color="auto"/>
              <w:right w:val="single" w:sz="4" w:space="0" w:color="auto"/>
            </w:tcBorders>
          </w:tcPr>
          <w:p w14:paraId="197BB7AA"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No specification impact.</w:t>
            </w:r>
          </w:p>
        </w:tc>
      </w:tr>
      <w:tr w:rsidR="00AB554F" w:rsidRPr="00AB554F" w14:paraId="31C75BDF"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044472F2" w14:textId="77777777" w:rsidR="00AB554F" w:rsidRPr="00AB554F" w:rsidRDefault="00AB554F" w:rsidP="00347E97">
            <w:pPr>
              <w:keepNext/>
              <w:snapToGrid w:val="0"/>
              <w:spacing w:after="0"/>
              <w:rPr>
                <w:rFonts w:ascii="Arial" w:hAnsi="Arial" w:cs="Arial"/>
                <w:sz w:val="18"/>
                <w:szCs w:val="18"/>
              </w:rPr>
            </w:pPr>
            <w:r w:rsidRPr="00AB554F">
              <w:rPr>
                <w:rFonts w:ascii="Arial" w:hAnsi="Arial" w:cs="Arial"/>
                <w:sz w:val="18"/>
                <w:szCs w:val="18"/>
                <w:lang w:eastAsia="zh-CN"/>
              </w:rPr>
              <w:t>4.3 Satellite Access Node classes</w:t>
            </w:r>
          </w:p>
        </w:tc>
        <w:tc>
          <w:tcPr>
            <w:tcW w:w="6469" w:type="dxa"/>
            <w:tcBorders>
              <w:top w:val="nil"/>
              <w:left w:val="nil"/>
              <w:bottom w:val="single" w:sz="4" w:space="0" w:color="auto"/>
              <w:right w:val="single" w:sz="4" w:space="0" w:color="auto"/>
            </w:tcBorders>
          </w:tcPr>
          <w:p w14:paraId="50FA6A28"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No specification impact.</w:t>
            </w:r>
          </w:p>
        </w:tc>
      </w:tr>
      <w:tr w:rsidR="00AB554F" w:rsidRPr="00AB554F" w14:paraId="3FEF7B83"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481C3D99" w14:textId="77777777" w:rsidR="00AB554F" w:rsidRPr="00AB554F" w:rsidRDefault="00AB554F" w:rsidP="00347E97">
            <w:pPr>
              <w:keepNext/>
              <w:snapToGrid w:val="0"/>
              <w:spacing w:after="0"/>
              <w:rPr>
                <w:rFonts w:ascii="Arial" w:hAnsi="Arial" w:cs="Arial"/>
                <w:sz w:val="18"/>
                <w:szCs w:val="18"/>
              </w:rPr>
            </w:pPr>
            <w:r w:rsidRPr="00AB554F">
              <w:rPr>
                <w:rFonts w:ascii="Arial" w:hAnsi="Arial" w:cs="Arial"/>
                <w:sz w:val="18"/>
                <w:szCs w:val="18"/>
                <w:lang w:eastAsia="zh-CN"/>
              </w:rPr>
              <w:t>4.4 Regional requirements</w:t>
            </w:r>
          </w:p>
        </w:tc>
        <w:tc>
          <w:tcPr>
            <w:tcW w:w="6469" w:type="dxa"/>
            <w:tcBorders>
              <w:top w:val="nil"/>
              <w:left w:val="nil"/>
              <w:bottom w:val="single" w:sz="4" w:space="0" w:color="auto"/>
              <w:right w:val="single" w:sz="4" w:space="0" w:color="auto"/>
            </w:tcBorders>
          </w:tcPr>
          <w:p w14:paraId="7E73EA46"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No specification impact.</w:t>
            </w:r>
          </w:p>
        </w:tc>
      </w:tr>
      <w:tr w:rsidR="00AB554F" w:rsidRPr="00AB554F" w14:paraId="46B20E9D"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616222A2"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4.5 SAN configurations</w:t>
            </w:r>
          </w:p>
        </w:tc>
        <w:tc>
          <w:tcPr>
            <w:tcW w:w="6469" w:type="dxa"/>
            <w:tcBorders>
              <w:top w:val="nil"/>
              <w:left w:val="nil"/>
              <w:bottom w:val="single" w:sz="4" w:space="0" w:color="auto"/>
              <w:right w:val="single" w:sz="4" w:space="0" w:color="auto"/>
            </w:tcBorders>
          </w:tcPr>
          <w:p w14:paraId="0CD79D16" w14:textId="77777777" w:rsidR="00AB554F" w:rsidRPr="00AB554F" w:rsidRDefault="00AB554F" w:rsidP="00347E97">
            <w:pPr>
              <w:keepNext/>
              <w:snapToGrid w:val="0"/>
              <w:spacing w:after="0"/>
              <w:rPr>
                <w:rFonts w:ascii="Arial" w:hAnsi="Arial" w:cs="Arial"/>
                <w:color w:val="000000"/>
                <w:sz w:val="18"/>
                <w:szCs w:val="18"/>
                <w:lang w:val="fi-FI" w:eastAsia="fi-FI"/>
              </w:rPr>
            </w:pPr>
            <w:r w:rsidRPr="00AB554F">
              <w:rPr>
                <w:rFonts w:ascii="Arial" w:hAnsi="Arial" w:cs="Arial"/>
                <w:color w:val="000000"/>
                <w:sz w:val="18"/>
                <w:szCs w:val="18"/>
                <w:lang w:eastAsia="zh-CN"/>
              </w:rPr>
              <w:t>No specification impact.</w:t>
            </w:r>
          </w:p>
        </w:tc>
      </w:tr>
      <w:tr w:rsidR="00AB554F" w:rsidRPr="00AB554F" w14:paraId="779ED691"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37E76AA9"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4.6 Manufacturer declarations</w:t>
            </w:r>
          </w:p>
        </w:tc>
        <w:tc>
          <w:tcPr>
            <w:tcW w:w="6469" w:type="dxa"/>
            <w:tcBorders>
              <w:top w:val="nil"/>
              <w:left w:val="nil"/>
              <w:bottom w:val="single" w:sz="4" w:space="0" w:color="auto"/>
              <w:right w:val="single" w:sz="4" w:space="0" w:color="auto"/>
            </w:tcBorders>
          </w:tcPr>
          <w:p w14:paraId="43F3B621" w14:textId="77777777" w:rsidR="00AB554F" w:rsidRPr="00AB554F" w:rsidRDefault="00AB554F" w:rsidP="00347E97">
            <w:pPr>
              <w:keepNext/>
              <w:snapToGrid w:val="0"/>
              <w:spacing w:after="0"/>
              <w:rPr>
                <w:rFonts w:ascii="Arial" w:hAnsi="Arial" w:cs="Arial"/>
                <w:color w:val="000000"/>
                <w:sz w:val="18"/>
                <w:szCs w:val="18"/>
                <w:lang w:val="fi-FI" w:eastAsia="fi-FI"/>
              </w:rPr>
            </w:pPr>
            <w:r w:rsidRPr="00AB554F">
              <w:rPr>
                <w:rFonts w:ascii="Arial" w:hAnsi="Arial" w:cs="Arial"/>
                <w:color w:val="000000"/>
                <w:sz w:val="18"/>
                <w:szCs w:val="18"/>
                <w:lang w:eastAsia="zh-CN"/>
              </w:rPr>
              <w:t>No specification impact.</w:t>
            </w:r>
          </w:p>
        </w:tc>
      </w:tr>
      <w:tr w:rsidR="00AB554F" w:rsidRPr="00AB554F" w14:paraId="2D17C880"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239A7CED"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4.7 Test configurations</w:t>
            </w:r>
          </w:p>
        </w:tc>
        <w:tc>
          <w:tcPr>
            <w:tcW w:w="6469" w:type="dxa"/>
            <w:tcBorders>
              <w:top w:val="nil"/>
              <w:left w:val="nil"/>
              <w:bottom w:val="single" w:sz="4" w:space="0" w:color="auto"/>
              <w:right w:val="single" w:sz="4" w:space="0" w:color="auto"/>
            </w:tcBorders>
          </w:tcPr>
          <w:p w14:paraId="78B75A80" w14:textId="77777777" w:rsidR="00AB554F" w:rsidRPr="00AB554F" w:rsidRDefault="00AB554F" w:rsidP="00347E97">
            <w:pPr>
              <w:keepNext/>
              <w:snapToGrid w:val="0"/>
              <w:spacing w:after="0"/>
              <w:rPr>
                <w:rFonts w:ascii="Arial" w:hAnsi="Arial" w:cs="Arial"/>
                <w:color w:val="000000"/>
                <w:sz w:val="18"/>
                <w:szCs w:val="18"/>
                <w:lang w:eastAsia="fi-FI"/>
              </w:rPr>
            </w:pPr>
            <w:r w:rsidRPr="00AB554F">
              <w:rPr>
                <w:rFonts w:ascii="Arial" w:hAnsi="Arial" w:cs="Arial"/>
                <w:color w:val="000000"/>
                <w:sz w:val="18"/>
                <w:szCs w:val="18"/>
                <w:lang w:eastAsia="zh-CN"/>
              </w:rPr>
              <w:t>Need to define the signal to be used to build NR TCs for SAN type 1-O for Ku band.</w:t>
            </w:r>
          </w:p>
        </w:tc>
      </w:tr>
      <w:tr w:rsidR="00AB554F" w:rsidRPr="00AB554F" w14:paraId="5A440D9F"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0473B4D7"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4.8 Applicability of requirements</w:t>
            </w:r>
          </w:p>
        </w:tc>
        <w:tc>
          <w:tcPr>
            <w:tcW w:w="6469" w:type="dxa"/>
            <w:tcBorders>
              <w:top w:val="nil"/>
              <w:left w:val="nil"/>
              <w:bottom w:val="single" w:sz="4" w:space="0" w:color="auto"/>
              <w:right w:val="single" w:sz="4" w:space="0" w:color="auto"/>
            </w:tcBorders>
          </w:tcPr>
          <w:p w14:paraId="65ED4384" w14:textId="77777777" w:rsidR="00AB554F" w:rsidRPr="00AB554F" w:rsidRDefault="00AB554F" w:rsidP="00347E97">
            <w:pPr>
              <w:keepNext/>
              <w:snapToGrid w:val="0"/>
              <w:spacing w:after="0"/>
              <w:rPr>
                <w:rFonts w:ascii="Arial" w:hAnsi="Arial" w:cs="Arial"/>
                <w:color w:val="000000"/>
                <w:sz w:val="18"/>
                <w:szCs w:val="18"/>
                <w:lang w:val="fi-FI" w:eastAsia="fi-FI"/>
              </w:rPr>
            </w:pPr>
            <w:r w:rsidRPr="00AB554F">
              <w:rPr>
                <w:rFonts w:ascii="Arial" w:hAnsi="Arial" w:cs="Arial"/>
                <w:color w:val="000000"/>
                <w:sz w:val="18"/>
                <w:szCs w:val="18"/>
                <w:lang w:eastAsia="zh-CN"/>
              </w:rPr>
              <w:t>No specification impact.</w:t>
            </w:r>
          </w:p>
        </w:tc>
      </w:tr>
      <w:tr w:rsidR="00AB554F" w:rsidRPr="00AB554F" w14:paraId="5C0FC802"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7FCB7176"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4.9 RF channels and test models</w:t>
            </w:r>
          </w:p>
        </w:tc>
        <w:tc>
          <w:tcPr>
            <w:tcW w:w="6469" w:type="dxa"/>
            <w:tcBorders>
              <w:top w:val="nil"/>
              <w:left w:val="nil"/>
              <w:bottom w:val="single" w:sz="4" w:space="0" w:color="auto"/>
              <w:right w:val="single" w:sz="4" w:space="0" w:color="auto"/>
            </w:tcBorders>
          </w:tcPr>
          <w:p w14:paraId="3ACCC0DE" w14:textId="77777777" w:rsidR="00AB554F" w:rsidRPr="00AB554F" w:rsidRDefault="00AB554F" w:rsidP="00347E97">
            <w:pPr>
              <w:keepNext/>
              <w:snapToGrid w:val="0"/>
              <w:spacing w:after="0"/>
              <w:rPr>
                <w:rFonts w:ascii="Arial" w:hAnsi="Arial" w:cs="Arial"/>
                <w:color w:val="000000"/>
                <w:sz w:val="18"/>
                <w:szCs w:val="18"/>
                <w:lang w:val="fi-FI" w:eastAsia="fi-FI"/>
              </w:rPr>
            </w:pPr>
            <w:r w:rsidRPr="00AB554F">
              <w:rPr>
                <w:rFonts w:ascii="Arial" w:hAnsi="Arial" w:cs="Arial"/>
                <w:color w:val="000000"/>
                <w:sz w:val="18"/>
                <w:szCs w:val="18"/>
                <w:lang w:eastAsia="zh-CN"/>
              </w:rPr>
              <w:t>No specification impact.</w:t>
            </w:r>
          </w:p>
        </w:tc>
      </w:tr>
      <w:tr w:rsidR="00AB554F" w:rsidRPr="00AB554F" w14:paraId="67E73F36"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6478D9E1"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4.10 Void</w:t>
            </w:r>
          </w:p>
        </w:tc>
        <w:tc>
          <w:tcPr>
            <w:tcW w:w="6469" w:type="dxa"/>
            <w:tcBorders>
              <w:top w:val="nil"/>
              <w:left w:val="nil"/>
              <w:bottom w:val="single" w:sz="4" w:space="0" w:color="auto"/>
              <w:right w:val="single" w:sz="4" w:space="0" w:color="auto"/>
            </w:tcBorders>
          </w:tcPr>
          <w:p w14:paraId="0B4B6ED3" w14:textId="77777777" w:rsidR="00AB554F" w:rsidRPr="00AB554F" w:rsidRDefault="00AB554F" w:rsidP="00347E97">
            <w:pPr>
              <w:keepNext/>
              <w:snapToGrid w:val="0"/>
              <w:spacing w:after="0"/>
              <w:rPr>
                <w:rFonts w:ascii="Arial" w:hAnsi="Arial" w:cs="Arial"/>
                <w:color w:val="000000"/>
                <w:sz w:val="18"/>
                <w:szCs w:val="18"/>
                <w:lang w:eastAsia="fi-FI"/>
              </w:rPr>
            </w:pPr>
          </w:p>
        </w:tc>
      </w:tr>
      <w:tr w:rsidR="00AB554F" w:rsidRPr="00AB554F" w14:paraId="04C5241F"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2D70DB0D"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4.11 Reference coordinate system</w:t>
            </w:r>
          </w:p>
        </w:tc>
        <w:tc>
          <w:tcPr>
            <w:tcW w:w="6469" w:type="dxa"/>
            <w:tcBorders>
              <w:top w:val="nil"/>
              <w:left w:val="nil"/>
              <w:bottom w:val="single" w:sz="4" w:space="0" w:color="auto"/>
              <w:right w:val="single" w:sz="4" w:space="0" w:color="auto"/>
            </w:tcBorders>
          </w:tcPr>
          <w:p w14:paraId="5D9052CB" w14:textId="77777777" w:rsidR="00AB554F" w:rsidRPr="00AB554F" w:rsidRDefault="00AB554F" w:rsidP="00347E97">
            <w:pPr>
              <w:keepNext/>
              <w:snapToGrid w:val="0"/>
              <w:spacing w:after="0"/>
              <w:rPr>
                <w:rFonts w:ascii="Arial" w:hAnsi="Arial" w:cs="Arial"/>
                <w:color w:val="000000"/>
                <w:sz w:val="18"/>
                <w:szCs w:val="18"/>
                <w:lang w:eastAsia="fi-FI"/>
              </w:rPr>
            </w:pPr>
            <w:r w:rsidRPr="00AB554F">
              <w:rPr>
                <w:rFonts w:ascii="Arial" w:hAnsi="Arial" w:cs="Arial"/>
                <w:color w:val="000000"/>
                <w:sz w:val="18"/>
                <w:szCs w:val="18"/>
                <w:lang w:eastAsia="zh-CN"/>
              </w:rPr>
              <w:t>No specification impact.</w:t>
            </w:r>
          </w:p>
        </w:tc>
      </w:tr>
      <w:tr w:rsidR="00AB554F" w:rsidRPr="00AB554F" w14:paraId="4A839116" w14:textId="77777777" w:rsidTr="00AB554F">
        <w:tc>
          <w:tcPr>
            <w:tcW w:w="3331" w:type="dxa"/>
            <w:tcBorders>
              <w:top w:val="nil"/>
              <w:left w:val="single" w:sz="4" w:space="0" w:color="auto"/>
              <w:bottom w:val="single" w:sz="4" w:space="0" w:color="auto"/>
              <w:right w:val="single" w:sz="4" w:space="0" w:color="auto"/>
            </w:tcBorders>
            <w:shd w:val="clear" w:color="000000" w:fill="FFFFFF"/>
          </w:tcPr>
          <w:p w14:paraId="1A075BBB" w14:textId="77777777" w:rsidR="00AB554F" w:rsidRPr="00AB554F" w:rsidRDefault="00AB554F" w:rsidP="00347E97">
            <w:pPr>
              <w:keepNext/>
              <w:snapToGrid w:val="0"/>
              <w:spacing w:after="0"/>
              <w:rPr>
                <w:rFonts w:ascii="Arial" w:hAnsi="Arial" w:cs="Arial"/>
                <w:color w:val="000000"/>
                <w:sz w:val="18"/>
                <w:szCs w:val="18"/>
              </w:rPr>
            </w:pPr>
            <w:r w:rsidRPr="00AB554F">
              <w:rPr>
                <w:rFonts w:ascii="Arial" w:hAnsi="Arial" w:cs="Arial"/>
                <w:color w:val="000000"/>
                <w:sz w:val="18"/>
                <w:szCs w:val="18"/>
                <w:lang w:eastAsia="zh-CN"/>
              </w:rPr>
              <w:t>4.12 Format and interpretation of tests</w:t>
            </w:r>
          </w:p>
        </w:tc>
        <w:tc>
          <w:tcPr>
            <w:tcW w:w="6469" w:type="dxa"/>
            <w:tcBorders>
              <w:top w:val="nil"/>
              <w:left w:val="nil"/>
              <w:bottom w:val="single" w:sz="4" w:space="0" w:color="auto"/>
              <w:right w:val="single" w:sz="4" w:space="0" w:color="auto"/>
            </w:tcBorders>
            <w:shd w:val="clear" w:color="000000" w:fill="FFFFFF"/>
          </w:tcPr>
          <w:p w14:paraId="2756DDB1" w14:textId="77777777" w:rsidR="00AB554F" w:rsidRPr="00AB554F" w:rsidRDefault="00AB554F" w:rsidP="00347E97">
            <w:pPr>
              <w:keepNext/>
              <w:snapToGrid w:val="0"/>
              <w:spacing w:after="0"/>
              <w:rPr>
                <w:rFonts w:ascii="Arial" w:hAnsi="Arial" w:cs="Arial"/>
                <w:color w:val="000000"/>
                <w:sz w:val="18"/>
                <w:szCs w:val="18"/>
                <w:lang w:eastAsia="fi-FI"/>
              </w:rPr>
            </w:pPr>
            <w:r w:rsidRPr="00AB554F">
              <w:rPr>
                <w:rFonts w:ascii="Arial" w:hAnsi="Arial" w:cs="Arial"/>
                <w:color w:val="000000"/>
                <w:sz w:val="18"/>
                <w:szCs w:val="18"/>
                <w:lang w:eastAsia="zh-CN"/>
              </w:rPr>
              <w:t>No specification impact.</w:t>
            </w:r>
          </w:p>
        </w:tc>
      </w:tr>
    </w:tbl>
    <w:p w14:paraId="3CE8F93F" w14:textId="77777777" w:rsidR="00AB554F" w:rsidRDefault="00AB554F" w:rsidP="00347E97">
      <w:pPr>
        <w:keepNext/>
        <w:snapToGrid w:val="0"/>
        <w:rPr>
          <w:rFonts w:ascii="Arial" w:eastAsiaTheme="minorEastAsia" w:hAnsi="Arial" w:cs="Arial"/>
          <w:bCs/>
          <w:lang w:val="en-US" w:eastAsia="zh-TW"/>
        </w:rPr>
      </w:pPr>
    </w:p>
    <w:p w14:paraId="7E9313CF" w14:textId="77777777" w:rsidR="00AB554F" w:rsidRPr="00AB554F" w:rsidRDefault="00AB554F" w:rsidP="00347E97">
      <w:pPr>
        <w:keepNext/>
        <w:snapToGrid w:val="0"/>
        <w:rPr>
          <w:rFonts w:ascii="Arial" w:eastAsiaTheme="minorEastAsia" w:hAnsi="Arial" w:cs="Arial"/>
          <w:b/>
          <w:bCs/>
          <w:lang w:val="en-US" w:eastAsia="zh-TW"/>
        </w:rPr>
      </w:pPr>
      <w:r w:rsidRPr="00AB554F">
        <w:rPr>
          <w:rFonts w:ascii="Arial" w:eastAsiaTheme="minorEastAsia" w:hAnsi="Arial" w:cs="Arial"/>
          <w:b/>
          <w:bCs/>
          <w:lang w:val="en-US" w:eastAsia="zh-TW"/>
        </w:rPr>
        <w:t>Issue 1-3-2: Tx requirements in TS 38.181 for NTN Ku-band</w:t>
      </w:r>
    </w:p>
    <w:p w14:paraId="16748AAB" w14:textId="6B6BE1E9" w:rsidR="00AB554F" w:rsidRDefault="00AB554F" w:rsidP="00347E97">
      <w:pPr>
        <w:keepNext/>
        <w:snapToGrid w:val="0"/>
        <w:rPr>
          <w:rFonts w:ascii="Arial" w:eastAsiaTheme="minorEastAsia" w:hAnsi="Arial" w:cs="Arial"/>
          <w:bCs/>
          <w:lang w:val="en-US" w:eastAsia="zh-TW"/>
        </w:rPr>
      </w:pPr>
      <w:r w:rsidRPr="00AB554F">
        <w:rPr>
          <w:rFonts w:ascii="Arial" w:eastAsiaTheme="minorEastAsia" w:hAnsi="Arial" w:cs="Arial"/>
          <w:bCs/>
          <w:lang w:val="en-US" w:eastAsia="zh-TW"/>
        </w:rPr>
        <w:t>Agreement: Tx requirements for NTN Ku band to be defined as below:</w:t>
      </w:r>
    </w:p>
    <w:tbl>
      <w:tblPr>
        <w:tblW w:w="0" w:type="auto"/>
        <w:tblInd w:w="212" w:type="dxa"/>
        <w:tblCellMar>
          <w:left w:w="70" w:type="dxa"/>
          <w:right w:w="70" w:type="dxa"/>
        </w:tblCellMar>
        <w:tblLook w:val="04A0" w:firstRow="1" w:lastRow="0" w:firstColumn="1" w:lastColumn="0" w:noHBand="0" w:noVBand="1"/>
      </w:tblPr>
      <w:tblGrid>
        <w:gridCol w:w="3402"/>
        <w:gridCol w:w="6379"/>
      </w:tblGrid>
      <w:tr w:rsidR="00AB554F" w:rsidRPr="000D74BD" w14:paraId="4A097FB9" w14:textId="77777777" w:rsidTr="000D74BD">
        <w:tc>
          <w:tcPr>
            <w:tcW w:w="3402" w:type="dxa"/>
            <w:tcBorders>
              <w:top w:val="single" w:sz="4" w:space="0" w:color="auto"/>
              <w:left w:val="single" w:sz="4" w:space="0" w:color="auto"/>
              <w:bottom w:val="single" w:sz="4" w:space="0" w:color="auto"/>
              <w:right w:val="single" w:sz="4" w:space="0" w:color="auto"/>
            </w:tcBorders>
            <w:shd w:val="clear" w:color="000000" w:fill="FFFFFF"/>
          </w:tcPr>
          <w:p w14:paraId="43FDC8C8" w14:textId="77777777" w:rsidR="00AB554F" w:rsidRPr="000D74BD" w:rsidRDefault="00AB554F" w:rsidP="00347E97">
            <w:pPr>
              <w:keepNext/>
              <w:keepLines/>
              <w:widowControl w:val="0"/>
              <w:snapToGrid w:val="0"/>
              <w:spacing w:after="0"/>
              <w:jc w:val="center"/>
              <w:rPr>
                <w:rFonts w:ascii="Arial" w:hAnsi="Arial" w:cs="Arial"/>
                <w:b/>
                <w:bCs/>
                <w:color w:val="000000"/>
                <w:sz w:val="18"/>
                <w:szCs w:val="18"/>
                <w:lang w:eastAsia="fi-FI"/>
              </w:rPr>
            </w:pPr>
            <w:r w:rsidRPr="000D74BD">
              <w:rPr>
                <w:rFonts w:ascii="Arial" w:eastAsia="PMingLiU" w:hAnsi="Arial" w:cs="Arial"/>
                <w:b/>
                <w:kern w:val="2"/>
                <w:sz w:val="18"/>
                <w:szCs w:val="18"/>
                <w:lang w:eastAsia="zh-CN"/>
              </w:rPr>
              <w:lastRenderedPageBreak/>
              <w:t>Requirements in TS 38.181</w:t>
            </w:r>
          </w:p>
        </w:tc>
        <w:tc>
          <w:tcPr>
            <w:tcW w:w="6379" w:type="dxa"/>
            <w:tcBorders>
              <w:top w:val="single" w:sz="4" w:space="0" w:color="auto"/>
              <w:left w:val="nil"/>
              <w:bottom w:val="single" w:sz="4" w:space="0" w:color="auto"/>
              <w:right w:val="single" w:sz="4" w:space="0" w:color="auto"/>
            </w:tcBorders>
            <w:shd w:val="clear" w:color="000000" w:fill="FFFFFF"/>
          </w:tcPr>
          <w:p w14:paraId="7A0C6EF4" w14:textId="77777777" w:rsidR="00AB554F" w:rsidRPr="000D74BD" w:rsidRDefault="00AB554F" w:rsidP="00347E97">
            <w:pPr>
              <w:keepNext/>
              <w:keepLines/>
              <w:widowControl w:val="0"/>
              <w:snapToGrid w:val="0"/>
              <w:spacing w:after="0"/>
              <w:jc w:val="center"/>
              <w:rPr>
                <w:rFonts w:ascii="Arial" w:hAnsi="Arial" w:cs="Arial"/>
                <w:b/>
                <w:bCs/>
                <w:color w:val="000000"/>
                <w:sz w:val="18"/>
                <w:szCs w:val="18"/>
                <w:lang w:val="fi-FI" w:eastAsia="fi-FI"/>
              </w:rPr>
            </w:pPr>
            <w:r w:rsidRPr="000D74BD">
              <w:rPr>
                <w:rFonts w:ascii="Arial" w:eastAsia="PMingLiU" w:hAnsi="Arial" w:cs="Arial"/>
                <w:b/>
                <w:kern w:val="2"/>
                <w:sz w:val="18"/>
                <w:szCs w:val="18"/>
                <w:lang w:eastAsia="zh-CN"/>
              </w:rPr>
              <w:t>Expected impact</w:t>
            </w:r>
          </w:p>
        </w:tc>
      </w:tr>
      <w:tr w:rsidR="00AB554F" w:rsidRPr="000D74BD" w14:paraId="446BDA8E"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6975CA6D" w14:textId="77777777" w:rsidR="00AB554F" w:rsidRPr="000D74BD" w:rsidRDefault="00AB554F" w:rsidP="00347E97">
            <w:pPr>
              <w:keepNext/>
              <w:snapToGrid w:val="0"/>
              <w:spacing w:after="0"/>
              <w:rPr>
                <w:rFonts w:ascii="Arial" w:hAnsi="Arial" w:cs="Arial"/>
                <w:sz w:val="18"/>
                <w:szCs w:val="18"/>
              </w:rPr>
            </w:pPr>
            <w:r w:rsidRPr="000D74BD">
              <w:rPr>
                <w:rFonts w:ascii="Arial" w:hAnsi="Arial" w:cs="Arial"/>
                <w:sz w:val="18"/>
                <w:szCs w:val="18"/>
                <w:lang w:eastAsia="zh-CN"/>
              </w:rPr>
              <w:t>9 Radiated transmitter characteristics</w:t>
            </w:r>
          </w:p>
        </w:tc>
        <w:tc>
          <w:tcPr>
            <w:tcW w:w="6379" w:type="dxa"/>
            <w:tcBorders>
              <w:top w:val="nil"/>
              <w:left w:val="nil"/>
              <w:bottom w:val="single" w:sz="4" w:space="0" w:color="auto"/>
              <w:right w:val="single" w:sz="4" w:space="0" w:color="auto"/>
            </w:tcBorders>
          </w:tcPr>
          <w:p w14:paraId="66E398DA" w14:textId="77777777" w:rsidR="00AB554F" w:rsidRPr="000D74BD" w:rsidRDefault="00AB554F" w:rsidP="00347E97">
            <w:pPr>
              <w:keepNext/>
              <w:snapToGrid w:val="0"/>
              <w:spacing w:after="0"/>
              <w:rPr>
                <w:rFonts w:ascii="Arial" w:hAnsi="Arial" w:cs="Arial"/>
                <w:color w:val="000000"/>
                <w:sz w:val="18"/>
                <w:szCs w:val="18"/>
              </w:rPr>
            </w:pPr>
          </w:p>
        </w:tc>
      </w:tr>
      <w:tr w:rsidR="00AB554F" w:rsidRPr="000D74BD" w14:paraId="25D564BE"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8AC60FC" w14:textId="77777777" w:rsidR="00AB554F" w:rsidRPr="000D74BD" w:rsidRDefault="00AB554F" w:rsidP="00347E97">
            <w:pPr>
              <w:keepNext/>
              <w:snapToGrid w:val="0"/>
              <w:spacing w:after="0"/>
              <w:rPr>
                <w:rFonts w:ascii="Arial" w:hAnsi="Arial" w:cs="Arial"/>
                <w:sz w:val="18"/>
                <w:szCs w:val="18"/>
                <w:lang w:eastAsia="fi-FI"/>
              </w:rPr>
            </w:pPr>
            <w:r w:rsidRPr="000D74BD">
              <w:rPr>
                <w:rFonts w:ascii="Arial" w:hAnsi="Arial" w:cs="Arial"/>
                <w:sz w:val="18"/>
                <w:szCs w:val="18"/>
                <w:lang w:eastAsia="zh-CN"/>
              </w:rPr>
              <w:t>9.1 General</w:t>
            </w:r>
          </w:p>
        </w:tc>
        <w:tc>
          <w:tcPr>
            <w:tcW w:w="6379" w:type="dxa"/>
            <w:tcBorders>
              <w:top w:val="nil"/>
              <w:left w:val="nil"/>
              <w:bottom w:val="single" w:sz="4" w:space="0" w:color="auto"/>
              <w:right w:val="single" w:sz="4" w:space="0" w:color="auto"/>
            </w:tcBorders>
          </w:tcPr>
          <w:p w14:paraId="081196DE" w14:textId="77777777" w:rsidR="00AB554F" w:rsidRPr="000D74BD" w:rsidRDefault="00AB554F" w:rsidP="00347E97">
            <w:pPr>
              <w:keepNext/>
              <w:snapToGrid w:val="0"/>
              <w:spacing w:after="0"/>
              <w:rPr>
                <w:rFonts w:ascii="Arial" w:hAnsi="Arial" w:cs="Arial"/>
                <w:strike/>
                <w:color w:val="000000"/>
                <w:sz w:val="18"/>
                <w:szCs w:val="18"/>
              </w:rPr>
            </w:pPr>
            <w:r w:rsidRPr="000D74BD">
              <w:rPr>
                <w:rFonts w:ascii="Arial" w:hAnsi="Arial" w:cs="Arial"/>
                <w:color w:val="000000"/>
                <w:sz w:val="18"/>
                <w:szCs w:val="18"/>
                <w:lang w:eastAsia="zh-CN"/>
              </w:rPr>
              <w:t>No specification impact.</w:t>
            </w:r>
          </w:p>
        </w:tc>
      </w:tr>
      <w:tr w:rsidR="00AB554F" w:rsidRPr="000D74BD" w14:paraId="36D8DB2F"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0686994E"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sz w:val="18"/>
                <w:szCs w:val="18"/>
                <w:lang w:eastAsia="zh-CN"/>
              </w:rPr>
              <w:t>9.2 Radiated transmit power</w:t>
            </w:r>
          </w:p>
        </w:tc>
        <w:tc>
          <w:tcPr>
            <w:tcW w:w="6379" w:type="dxa"/>
            <w:tcBorders>
              <w:top w:val="nil"/>
              <w:left w:val="nil"/>
              <w:bottom w:val="single" w:sz="4" w:space="0" w:color="auto"/>
              <w:right w:val="single" w:sz="4" w:space="0" w:color="auto"/>
            </w:tcBorders>
          </w:tcPr>
          <w:p w14:paraId="74B3F55D"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Need to update test requirement for Ku band</w:t>
            </w:r>
            <w:r w:rsidRPr="000D74BD">
              <w:rPr>
                <w:rFonts w:ascii="Arial" w:hAnsi="Arial" w:cs="Arial"/>
                <w:i/>
                <w:iCs/>
                <w:color w:val="000000"/>
                <w:sz w:val="18"/>
                <w:szCs w:val="18"/>
                <w:lang w:eastAsia="zh-CN"/>
              </w:rPr>
              <w:t xml:space="preserve"> </w:t>
            </w:r>
            <w:r w:rsidRPr="000D74BD">
              <w:rPr>
                <w:rFonts w:ascii="Arial" w:hAnsi="Arial" w:cs="Arial"/>
                <w:color w:val="000000"/>
                <w:sz w:val="18"/>
                <w:szCs w:val="18"/>
                <w:lang w:eastAsia="zh-CN"/>
              </w:rPr>
              <w:t>in Table 9.2.5-1.</w:t>
            </w:r>
          </w:p>
        </w:tc>
      </w:tr>
      <w:tr w:rsidR="00AB554F" w:rsidRPr="000D74BD" w14:paraId="21776D8A"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385D7137" w14:textId="77777777" w:rsidR="00AB554F" w:rsidRPr="000D74BD" w:rsidRDefault="00AB554F" w:rsidP="00347E97">
            <w:pPr>
              <w:keepNext/>
              <w:snapToGrid w:val="0"/>
              <w:spacing w:after="0"/>
              <w:rPr>
                <w:rFonts w:ascii="Arial" w:hAnsi="Arial" w:cs="Arial"/>
                <w:sz w:val="18"/>
                <w:szCs w:val="18"/>
              </w:rPr>
            </w:pPr>
            <w:r w:rsidRPr="000D74BD">
              <w:rPr>
                <w:rFonts w:ascii="Arial" w:hAnsi="Arial" w:cs="Arial"/>
                <w:sz w:val="18"/>
                <w:szCs w:val="18"/>
                <w:lang w:eastAsia="zh-CN"/>
              </w:rPr>
              <w:t>9.3 OTA SAN output power</w:t>
            </w:r>
          </w:p>
        </w:tc>
        <w:tc>
          <w:tcPr>
            <w:tcW w:w="6379" w:type="dxa"/>
            <w:tcBorders>
              <w:top w:val="nil"/>
              <w:left w:val="nil"/>
              <w:bottom w:val="single" w:sz="4" w:space="0" w:color="auto"/>
              <w:right w:val="single" w:sz="4" w:space="0" w:color="auto"/>
            </w:tcBorders>
          </w:tcPr>
          <w:p w14:paraId="73CD2E55"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The TRP accuracy in section 9.3.5 needs to be updated for Ku band.</w:t>
            </w:r>
          </w:p>
        </w:tc>
      </w:tr>
      <w:tr w:rsidR="00AB554F" w:rsidRPr="000D74BD" w14:paraId="1FF11DE6"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DB207F1" w14:textId="77777777" w:rsidR="00AB554F" w:rsidRPr="000D74BD" w:rsidRDefault="00AB554F" w:rsidP="00347E97">
            <w:pPr>
              <w:keepNext/>
              <w:snapToGrid w:val="0"/>
              <w:spacing w:after="0"/>
              <w:rPr>
                <w:rFonts w:ascii="Arial" w:hAnsi="Arial" w:cs="Arial"/>
                <w:sz w:val="18"/>
                <w:szCs w:val="18"/>
              </w:rPr>
            </w:pPr>
            <w:r w:rsidRPr="000D74BD">
              <w:rPr>
                <w:rFonts w:ascii="Arial" w:hAnsi="Arial" w:cs="Arial"/>
                <w:sz w:val="18"/>
                <w:szCs w:val="18"/>
                <w:lang w:eastAsia="zh-CN"/>
              </w:rPr>
              <w:t>9.4 OTA output dynamics</w:t>
            </w:r>
          </w:p>
        </w:tc>
        <w:tc>
          <w:tcPr>
            <w:tcW w:w="6379" w:type="dxa"/>
            <w:tcBorders>
              <w:top w:val="nil"/>
              <w:left w:val="nil"/>
              <w:bottom w:val="single" w:sz="4" w:space="0" w:color="auto"/>
              <w:right w:val="single" w:sz="4" w:space="0" w:color="auto"/>
            </w:tcBorders>
          </w:tcPr>
          <w:p w14:paraId="31E7AD53" w14:textId="77777777" w:rsidR="00AB554F" w:rsidRPr="000D74BD" w:rsidRDefault="00AB554F" w:rsidP="00347E97">
            <w:pPr>
              <w:keepNext/>
              <w:snapToGrid w:val="0"/>
              <w:spacing w:after="0"/>
              <w:rPr>
                <w:rFonts w:ascii="Arial" w:hAnsi="Arial" w:cs="Arial"/>
                <w:color w:val="000000"/>
                <w:sz w:val="18"/>
                <w:szCs w:val="18"/>
              </w:rPr>
            </w:pPr>
          </w:p>
        </w:tc>
      </w:tr>
      <w:tr w:rsidR="00AB554F" w:rsidRPr="000D74BD" w14:paraId="384E0CC6"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0014C4BE" w14:textId="77777777" w:rsidR="00AB554F" w:rsidRPr="000D74BD" w:rsidRDefault="00AB554F" w:rsidP="00347E97">
            <w:pPr>
              <w:keepNext/>
              <w:snapToGrid w:val="0"/>
              <w:spacing w:after="0"/>
              <w:rPr>
                <w:rFonts w:ascii="Arial" w:hAnsi="Arial" w:cs="Arial"/>
                <w:sz w:val="18"/>
                <w:szCs w:val="18"/>
              </w:rPr>
            </w:pPr>
            <w:r w:rsidRPr="000D74BD">
              <w:rPr>
                <w:rFonts w:ascii="Arial" w:hAnsi="Arial" w:cs="Arial"/>
                <w:sz w:val="18"/>
                <w:szCs w:val="18"/>
                <w:lang w:eastAsia="zh-CN"/>
              </w:rPr>
              <w:t>9.4.1 General</w:t>
            </w:r>
          </w:p>
        </w:tc>
        <w:tc>
          <w:tcPr>
            <w:tcW w:w="6379" w:type="dxa"/>
            <w:tcBorders>
              <w:top w:val="nil"/>
              <w:left w:val="nil"/>
              <w:bottom w:val="single" w:sz="4" w:space="0" w:color="auto"/>
              <w:right w:val="single" w:sz="4" w:space="0" w:color="auto"/>
            </w:tcBorders>
          </w:tcPr>
          <w:p w14:paraId="37CC6BBD"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No specification impact.</w:t>
            </w:r>
          </w:p>
        </w:tc>
      </w:tr>
      <w:tr w:rsidR="00AB554F" w:rsidRPr="000D74BD" w14:paraId="015010A7"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254CEA9D" w14:textId="77777777" w:rsidR="00AB554F" w:rsidRPr="000D74BD" w:rsidRDefault="00AB554F" w:rsidP="00347E97">
            <w:pPr>
              <w:keepNext/>
              <w:snapToGrid w:val="0"/>
              <w:spacing w:after="0"/>
              <w:rPr>
                <w:rFonts w:ascii="Arial" w:hAnsi="Arial" w:cs="Arial"/>
                <w:sz w:val="18"/>
                <w:szCs w:val="18"/>
              </w:rPr>
            </w:pPr>
            <w:r w:rsidRPr="000D74BD">
              <w:rPr>
                <w:rFonts w:ascii="Arial" w:hAnsi="Arial" w:cs="Arial"/>
                <w:sz w:val="18"/>
                <w:szCs w:val="18"/>
                <w:lang w:eastAsia="zh-CN"/>
              </w:rPr>
              <w:t>9.4.2 OTA RE power control dynamic range</w:t>
            </w:r>
          </w:p>
        </w:tc>
        <w:tc>
          <w:tcPr>
            <w:tcW w:w="6379" w:type="dxa"/>
            <w:tcBorders>
              <w:top w:val="nil"/>
              <w:left w:val="nil"/>
              <w:bottom w:val="single" w:sz="4" w:space="0" w:color="auto"/>
              <w:right w:val="single" w:sz="4" w:space="0" w:color="auto"/>
            </w:tcBorders>
          </w:tcPr>
          <w:p w14:paraId="12D144FB"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No specification impact.</w:t>
            </w:r>
          </w:p>
        </w:tc>
      </w:tr>
      <w:tr w:rsidR="00AB554F" w:rsidRPr="000D74BD" w14:paraId="335E86F5"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79B845F" w14:textId="77777777" w:rsidR="00AB554F" w:rsidRPr="000D74BD" w:rsidRDefault="00AB554F" w:rsidP="00347E97">
            <w:pPr>
              <w:keepNext/>
              <w:snapToGrid w:val="0"/>
              <w:spacing w:after="0"/>
              <w:rPr>
                <w:rFonts w:ascii="Arial" w:hAnsi="Arial" w:cs="Arial"/>
                <w:sz w:val="18"/>
                <w:szCs w:val="18"/>
              </w:rPr>
            </w:pPr>
            <w:r w:rsidRPr="000D74BD">
              <w:rPr>
                <w:rFonts w:ascii="Arial" w:hAnsi="Arial" w:cs="Arial"/>
                <w:sz w:val="18"/>
                <w:szCs w:val="18"/>
                <w:lang w:eastAsia="zh-CN"/>
              </w:rPr>
              <w:t>9.4.3 OTA total power dynamic range</w:t>
            </w:r>
          </w:p>
        </w:tc>
        <w:tc>
          <w:tcPr>
            <w:tcW w:w="6379" w:type="dxa"/>
            <w:tcBorders>
              <w:top w:val="nil"/>
              <w:left w:val="nil"/>
              <w:bottom w:val="single" w:sz="4" w:space="0" w:color="auto"/>
              <w:right w:val="single" w:sz="4" w:space="0" w:color="auto"/>
            </w:tcBorders>
          </w:tcPr>
          <w:p w14:paraId="24322913"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OTA total power dynamic range requirement in 9.4.3.5 needs to be updated for Ku bands.</w:t>
            </w:r>
          </w:p>
        </w:tc>
      </w:tr>
      <w:tr w:rsidR="00AB554F" w:rsidRPr="000D74BD" w14:paraId="546674E4"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4C6C42AA" w14:textId="77777777" w:rsidR="00AB554F" w:rsidRPr="000D74BD" w:rsidRDefault="00AB554F" w:rsidP="00347E97">
            <w:pPr>
              <w:keepNext/>
              <w:snapToGrid w:val="0"/>
              <w:spacing w:after="0"/>
              <w:rPr>
                <w:rFonts w:ascii="Arial" w:hAnsi="Arial" w:cs="Arial"/>
                <w:sz w:val="18"/>
                <w:szCs w:val="18"/>
              </w:rPr>
            </w:pPr>
            <w:r w:rsidRPr="000D74BD">
              <w:rPr>
                <w:rFonts w:ascii="Arial" w:hAnsi="Arial" w:cs="Arial"/>
                <w:sz w:val="18"/>
                <w:szCs w:val="18"/>
                <w:lang w:eastAsia="zh-CN"/>
              </w:rPr>
              <w:t>9.4.4 OTA NB-IoT RB power dynamic range for in-band operation</w:t>
            </w:r>
          </w:p>
        </w:tc>
        <w:tc>
          <w:tcPr>
            <w:tcW w:w="6379" w:type="dxa"/>
            <w:tcBorders>
              <w:top w:val="nil"/>
              <w:left w:val="nil"/>
              <w:bottom w:val="single" w:sz="4" w:space="0" w:color="auto"/>
              <w:right w:val="single" w:sz="4" w:space="0" w:color="auto"/>
            </w:tcBorders>
          </w:tcPr>
          <w:p w14:paraId="70464F8B"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No specification impact.</w:t>
            </w:r>
          </w:p>
        </w:tc>
      </w:tr>
      <w:tr w:rsidR="00AB554F" w:rsidRPr="000D74BD" w14:paraId="16E8175B"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99F3028"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9.5 OTA transmit ON/OFF power</w:t>
            </w:r>
          </w:p>
        </w:tc>
        <w:tc>
          <w:tcPr>
            <w:tcW w:w="6379" w:type="dxa"/>
            <w:tcBorders>
              <w:top w:val="nil"/>
              <w:left w:val="nil"/>
              <w:bottom w:val="single" w:sz="4" w:space="0" w:color="auto"/>
              <w:right w:val="single" w:sz="4" w:space="0" w:color="auto"/>
            </w:tcBorders>
          </w:tcPr>
          <w:p w14:paraId="6B076CDC"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No specification impact.</w:t>
            </w:r>
          </w:p>
        </w:tc>
      </w:tr>
      <w:tr w:rsidR="00AB554F" w:rsidRPr="000D74BD" w14:paraId="239D5C41"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60D4B308"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9.6 OTA transmitted signal quality</w:t>
            </w:r>
          </w:p>
        </w:tc>
        <w:tc>
          <w:tcPr>
            <w:tcW w:w="6379" w:type="dxa"/>
            <w:tcBorders>
              <w:top w:val="nil"/>
              <w:left w:val="nil"/>
              <w:bottom w:val="single" w:sz="4" w:space="0" w:color="auto"/>
              <w:right w:val="single" w:sz="4" w:space="0" w:color="auto"/>
            </w:tcBorders>
          </w:tcPr>
          <w:p w14:paraId="5AE523DB" w14:textId="77777777" w:rsidR="00AB554F" w:rsidRPr="000D74BD" w:rsidRDefault="00AB554F" w:rsidP="00347E97">
            <w:pPr>
              <w:keepNext/>
              <w:snapToGrid w:val="0"/>
              <w:spacing w:after="0"/>
              <w:rPr>
                <w:rFonts w:ascii="Arial" w:hAnsi="Arial" w:cs="Arial"/>
                <w:color w:val="000000"/>
                <w:sz w:val="18"/>
                <w:szCs w:val="18"/>
              </w:rPr>
            </w:pPr>
          </w:p>
        </w:tc>
      </w:tr>
      <w:tr w:rsidR="00AB554F" w:rsidRPr="000D74BD" w14:paraId="50C026F7"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66E8FF54"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9.6.1 General</w:t>
            </w:r>
          </w:p>
        </w:tc>
        <w:tc>
          <w:tcPr>
            <w:tcW w:w="6379" w:type="dxa"/>
            <w:tcBorders>
              <w:top w:val="nil"/>
              <w:left w:val="nil"/>
              <w:bottom w:val="single" w:sz="4" w:space="0" w:color="auto"/>
              <w:right w:val="single" w:sz="4" w:space="0" w:color="auto"/>
            </w:tcBorders>
          </w:tcPr>
          <w:p w14:paraId="139831EE" w14:textId="77777777" w:rsidR="00AB554F" w:rsidRPr="000D74BD" w:rsidRDefault="00AB554F" w:rsidP="00347E97">
            <w:pPr>
              <w:keepNext/>
              <w:snapToGrid w:val="0"/>
              <w:spacing w:after="0"/>
              <w:rPr>
                <w:rFonts w:ascii="Arial" w:hAnsi="Arial" w:cs="Arial"/>
                <w:color w:val="000000"/>
                <w:sz w:val="18"/>
                <w:szCs w:val="18"/>
                <w:lang w:val="fi-FI" w:eastAsia="fi-FI"/>
              </w:rPr>
            </w:pPr>
            <w:r w:rsidRPr="000D74BD">
              <w:rPr>
                <w:rFonts w:ascii="Arial" w:hAnsi="Arial" w:cs="Arial"/>
                <w:color w:val="000000"/>
                <w:sz w:val="18"/>
                <w:szCs w:val="18"/>
                <w:lang w:eastAsia="zh-CN"/>
              </w:rPr>
              <w:t>No specification impact.</w:t>
            </w:r>
          </w:p>
        </w:tc>
      </w:tr>
      <w:tr w:rsidR="00AB554F" w:rsidRPr="000D74BD" w14:paraId="007CF78C"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6A3B1B6"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9.6.2 OTA frequency error</w:t>
            </w:r>
          </w:p>
        </w:tc>
        <w:tc>
          <w:tcPr>
            <w:tcW w:w="6379" w:type="dxa"/>
            <w:tcBorders>
              <w:top w:val="nil"/>
              <w:left w:val="nil"/>
              <w:bottom w:val="single" w:sz="4" w:space="0" w:color="auto"/>
              <w:right w:val="single" w:sz="4" w:space="0" w:color="auto"/>
            </w:tcBorders>
          </w:tcPr>
          <w:p w14:paraId="00E5871C" w14:textId="77777777" w:rsidR="00AB554F" w:rsidRPr="000D74BD" w:rsidRDefault="00AB554F" w:rsidP="00347E97">
            <w:pPr>
              <w:keepNext/>
              <w:snapToGrid w:val="0"/>
              <w:spacing w:after="0"/>
              <w:rPr>
                <w:rFonts w:ascii="Arial" w:hAnsi="Arial" w:cs="Arial"/>
                <w:color w:val="000000"/>
                <w:sz w:val="18"/>
                <w:szCs w:val="18"/>
                <w:lang w:val="fi-FI" w:eastAsia="fi-FI"/>
              </w:rPr>
            </w:pPr>
            <w:r w:rsidRPr="000D74BD">
              <w:rPr>
                <w:rFonts w:ascii="Arial" w:hAnsi="Arial" w:cs="Arial"/>
                <w:color w:val="000000"/>
                <w:sz w:val="18"/>
                <w:szCs w:val="18"/>
                <w:lang w:eastAsia="zh-CN"/>
              </w:rPr>
              <w:t>No specification impact.</w:t>
            </w:r>
          </w:p>
        </w:tc>
      </w:tr>
      <w:tr w:rsidR="00AB554F" w:rsidRPr="000D74BD" w14:paraId="469796AE"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55315614"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9.6.3 OTA modulation quality</w:t>
            </w:r>
          </w:p>
        </w:tc>
        <w:tc>
          <w:tcPr>
            <w:tcW w:w="6379" w:type="dxa"/>
            <w:tcBorders>
              <w:top w:val="nil"/>
              <w:left w:val="nil"/>
              <w:bottom w:val="single" w:sz="4" w:space="0" w:color="auto"/>
              <w:right w:val="single" w:sz="4" w:space="0" w:color="auto"/>
            </w:tcBorders>
          </w:tcPr>
          <w:p w14:paraId="60C026A6"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EVM window length in section 9.6.3.5.1 for FR1-NTN needs to be updated.</w:t>
            </w:r>
          </w:p>
        </w:tc>
      </w:tr>
      <w:tr w:rsidR="00AB554F" w:rsidRPr="000D74BD" w14:paraId="0BD393AA"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407C6C06"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9.7 OTA unwanted emissions</w:t>
            </w:r>
          </w:p>
        </w:tc>
        <w:tc>
          <w:tcPr>
            <w:tcW w:w="6379" w:type="dxa"/>
            <w:tcBorders>
              <w:top w:val="nil"/>
              <w:left w:val="nil"/>
              <w:bottom w:val="single" w:sz="4" w:space="0" w:color="auto"/>
              <w:right w:val="single" w:sz="4" w:space="0" w:color="auto"/>
            </w:tcBorders>
          </w:tcPr>
          <w:p w14:paraId="004901B8" w14:textId="77777777" w:rsidR="00AB554F" w:rsidRPr="000D74BD" w:rsidRDefault="00AB554F" w:rsidP="00347E97">
            <w:pPr>
              <w:keepNext/>
              <w:snapToGrid w:val="0"/>
              <w:spacing w:after="0"/>
              <w:rPr>
                <w:rFonts w:ascii="Arial" w:hAnsi="Arial" w:cs="Arial"/>
                <w:color w:val="000000"/>
                <w:sz w:val="18"/>
                <w:szCs w:val="18"/>
                <w:lang w:val="fi-FI" w:eastAsia="fi-FI"/>
              </w:rPr>
            </w:pPr>
          </w:p>
        </w:tc>
      </w:tr>
      <w:tr w:rsidR="00AB554F" w:rsidRPr="000D74BD" w14:paraId="2E578CFC"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4ED48D7E"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9.7.1 General</w:t>
            </w:r>
          </w:p>
        </w:tc>
        <w:tc>
          <w:tcPr>
            <w:tcW w:w="6379" w:type="dxa"/>
            <w:tcBorders>
              <w:top w:val="nil"/>
              <w:left w:val="nil"/>
              <w:bottom w:val="single" w:sz="4" w:space="0" w:color="auto"/>
              <w:right w:val="single" w:sz="4" w:space="0" w:color="auto"/>
            </w:tcBorders>
          </w:tcPr>
          <w:p w14:paraId="4B44ED7C" w14:textId="77777777" w:rsidR="00AB554F" w:rsidRPr="000D74BD" w:rsidRDefault="00AB554F" w:rsidP="00347E97">
            <w:pPr>
              <w:keepNext/>
              <w:snapToGrid w:val="0"/>
              <w:spacing w:after="0"/>
              <w:rPr>
                <w:rFonts w:ascii="Arial" w:hAnsi="Arial" w:cs="Arial"/>
                <w:color w:val="000000"/>
                <w:sz w:val="18"/>
                <w:szCs w:val="18"/>
                <w:lang w:eastAsia="fi-FI"/>
              </w:rPr>
            </w:pPr>
            <w:r w:rsidRPr="000D74BD">
              <w:rPr>
                <w:rFonts w:ascii="Arial" w:hAnsi="Arial" w:cs="Arial"/>
                <w:color w:val="000000"/>
                <w:sz w:val="18"/>
                <w:szCs w:val="18"/>
                <w:lang w:eastAsia="zh-CN"/>
              </w:rPr>
              <w:t>No specification impact.</w:t>
            </w:r>
          </w:p>
        </w:tc>
      </w:tr>
      <w:tr w:rsidR="00AB554F" w:rsidRPr="000D74BD" w14:paraId="246A88E6"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6FC85857"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9.7.2 OTA occupied bandwidth</w:t>
            </w:r>
          </w:p>
        </w:tc>
        <w:tc>
          <w:tcPr>
            <w:tcW w:w="6379" w:type="dxa"/>
            <w:tcBorders>
              <w:top w:val="nil"/>
              <w:left w:val="nil"/>
              <w:bottom w:val="single" w:sz="4" w:space="0" w:color="auto"/>
              <w:right w:val="single" w:sz="4" w:space="0" w:color="auto"/>
            </w:tcBorders>
          </w:tcPr>
          <w:p w14:paraId="73F1F5AB" w14:textId="77777777" w:rsidR="00AB554F" w:rsidRPr="000D74BD" w:rsidRDefault="00AB554F" w:rsidP="00347E97">
            <w:pPr>
              <w:keepNext/>
              <w:snapToGrid w:val="0"/>
              <w:spacing w:after="0"/>
              <w:rPr>
                <w:rFonts w:ascii="Arial" w:hAnsi="Arial" w:cs="Arial"/>
                <w:color w:val="000000"/>
                <w:sz w:val="18"/>
                <w:szCs w:val="18"/>
                <w:lang w:eastAsia="fi-FI"/>
              </w:rPr>
            </w:pPr>
            <w:r w:rsidRPr="000D74BD">
              <w:rPr>
                <w:rFonts w:ascii="Arial" w:hAnsi="Arial" w:cs="Arial"/>
                <w:color w:val="000000"/>
                <w:sz w:val="18"/>
                <w:szCs w:val="18"/>
                <w:lang w:eastAsia="zh-CN"/>
              </w:rPr>
              <w:t>Span and number of measurement points for OBW measurements in Table 9.7.2.4.2-1 needs to be updated for FR1-NTN Ku bands.</w:t>
            </w:r>
          </w:p>
        </w:tc>
      </w:tr>
      <w:tr w:rsidR="00AB554F" w:rsidRPr="000D74BD" w14:paraId="70CC8202"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2612A910"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9.7.3 OTA Adjacent Channel Leakage Power Ratio (ACLR)</w:t>
            </w:r>
          </w:p>
        </w:tc>
        <w:tc>
          <w:tcPr>
            <w:tcW w:w="6379" w:type="dxa"/>
            <w:tcBorders>
              <w:top w:val="nil"/>
              <w:left w:val="nil"/>
              <w:bottom w:val="single" w:sz="4" w:space="0" w:color="auto"/>
              <w:right w:val="single" w:sz="4" w:space="0" w:color="auto"/>
            </w:tcBorders>
          </w:tcPr>
          <w:p w14:paraId="34EC858F" w14:textId="77777777" w:rsidR="00AB554F" w:rsidRPr="000D74BD" w:rsidRDefault="00AB554F" w:rsidP="00347E97">
            <w:pPr>
              <w:keepNext/>
              <w:snapToGrid w:val="0"/>
              <w:spacing w:after="0"/>
              <w:rPr>
                <w:rFonts w:ascii="Arial" w:hAnsi="Arial" w:cs="Arial"/>
                <w:color w:val="000000"/>
                <w:sz w:val="18"/>
                <w:szCs w:val="18"/>
                <w:lang w:eastAsia="fi-FI"/>
              </w:rPr>
            </w:pPr>
            <w:r w:rsidRPr="000D74BD">
              <w:rPr>
                <w:rFonts w:ascii="Arial" w:hAnsi="Arial" w:cs="Arial"/>
                <w:color w:val="000000"/>
                <w:sz w:val="18"/>
                <w:szCs w:val="18"/>
                <w:lang w:eastAsia="zh-CN"/>
              </w:rPr>
              <w:t>SAN channel bandwidths in Table 9.7.3.5.1-1 and 9.7.3.5.1-2 need to be updated.</w:t>
            </w:r>
          </w:p>
        </w:tc>
      </w:tr>
      <w:tr w:rsidR="00AB554F" w:rsidRPr="000D74BD" w14:paraId="5D6E89B8"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0A4765E"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9.7.4 OTA out-of-band emissions</w:t>
            </w:r>
          </w:p>
        </w:tc>
        <w:tc>
          <w:tcPr>
            <w:tcW w:w="6379" w:type="dxa"/>
            <w:tcBorders>
              <w:top w:val="nil"/>
              <w:left w:val="nil"/>
              <w:bottom w:val="single" w:sz="4" w:space="0" w:color="auto"/>
              <w:right w:val="single" w:sz="4" w:space="0" w:color="auto"/>
            </w:tcBorders>
          </w:tcPr>
          <w:p w14:paraId="705DE6DC" w14:textId="77777777" w:rsidR="00AB554F" w:rsidRPr="000D74BD" w:rsidRDefault="00AB554F" w:rsidP="00347E97">
            <w:pPr>
              <w:keepNext/>
              <w:snapToGrid w:val="0"/>
              <w:spacing w:after="0"/>
              <w:rPr>
                <w:rFonts w:ascii="Arial" w:hAnsi="Arial" w:cs="Arial"/>
                <w:color w:val="000000"/>
                <w:sz w:val="18"/>
                <w:szCs w:val="18"/>
                <w:lang w:eastAsia="fi-FI"/>
              </w:rPr>
            </w:pPr>
            <w:r w:rsidRPr="000D74BD">
              <w:rPr>
                <w:rFonts w:ascii="Arial" w:hAnsi="Arial" w:cs="Arial"/>
                <w:color w:val="000000"/>
                <w:sz w:val="18"/>
                <w:szCs w:val="18"/>
                <w:lang w:eastAsia="zh-CN"/>
              </w:rPr>
              <w:t>No specification impact.</w:t>
            </w:r>
          </w:p>
        </w:tc>
      </w:tr>
      <w:tr w:rsidR="00AB554F" w:rsidRPr="000D74BD" w14:paraId="1B144E00"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4A64529"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9.7.5 OTA transmitter spurious emissions</w:t>
            </w:r>
          </w:p>
        </w:tc>
        <w:tc>
          <w:tcPr>
            <w:tcW w:w="6379" w:type="dxa"/>
            <w:tcBorders>
              <w:top w:val="nil"/>
              <w:left w:val="nil"/>
              <w:bottom w:val="single" w:sz="4" w:space="0" w:color="auto"/>
              <w:right w:val="single" w:sz="4" w:space="0" w:color="auto"/>
            </w:tcBorders>
          </w:tcPr>
          <w:p w14:paraId="29B8369F" w14:textId="77777777" w:rsidR="00AB554F" w:rsidRPr="000D74BD" w:rsidRDefault="00AB554F" w:rsidP="00347E97">
            <w:pPr>
              <w:keepNext/>
              <w:snapToGrid w:val="0"/>
              <w:spacing w:after="0"/>
              <w:rPr>
                <w:rFonts w:ascii="Arial" w:hAnsi="Arial" w:cs="Arial"/>
                <w:color w:val="000000"/>
                <w:sz w:val="18"/>
                <w:szCs w:val="18"/>
                <w:lang w:eastAsia="fi-FI"/>
              </w:rPr>
            </w:pPr>
            <w:r w:rsidRPr="000D74BD">
              <w:rPr>
                <w:rFonts w:ascii="Arial" w:hAnsi="Arial" w:cs="Arial"/>
                <w:color w:val="000000"/>
                <w:sz w:val="18"/>
                <w:szCs w:val="18"/>
                <w:lang w:eastAsia="zh-CN"/>
              </w:rPr>
              <w:t>OTA transmitter spurious emission limits for Ku bands needs to be defined.</w:t>
            </w:r>
          </w:p>
        </w:tc>
      </w:tr>
      <w:tr w:rsidR="00AB554F" w:rsidRPr="000D74BD" w14:paraId="2A1B0C2C"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501207A" w14:textId="77777777" w:rsidR="00AB554F" w:rsidRPr="000D74BD" w:rsidRDefault="00AB554F"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9.8 OTA transmitter intermodulation</w:t>
            </w:r>
          </w:p>
        </w:tc>
        <w:tc>
          <w:tcPr>
            <w:tcW w:w="6379" w:type="dxa"/>
            <w:tcBorders>
              <w:top w:val="nil"/>
              <w:left w:val="nil"/>
              <w:bottom w:val="single" w:sz="4" w:space="0" w:color="auto"/>
              <w:right w:val="single" w:sz="4" w:space="0" w:color="auto"/>
            </w:tcBorders>
          </w:tcPr>
          <w:p w14:paraId="4747D74A" w14:textId="77777777" w:rsidR="00AB554F" w:rsidRPr="000D74BD" w:rsidRDefault="00AB554F" w:rsidP="00347E97">
            <w:pPr>
              <w:keepNext/>
              <w:snapToGrid w:val="0"/>
              <w:spacing w:after="0"/>
              <w:rPr>
                <w:rFonts w:ascii="Arial" w:hAnsi="Arial" w:cs="Arial"/>
                <w:color w:val="000000"/>
                <w:sz w:val="18"/>
                <w:szCs w:val="18"/>
                <w:lang w:val="fi-FI" w:eastAsia="fi-FI"/>
              </w:rPr>
            </w:pPr>
            <w:r w:rsidRPr="000D74BD">
              <w:rPr>
                <w:rFonts w:ascii="Arial" w:hAnsi="Arial" w:cs="Arial"/>
                <w:color w:val="000000"/>
                <w:sz w:val="18"/>
                <w:szCs w:val="18"/>
                <w:lang w:eastAsia="zh-CN"/>
              </w:rPr>
              <w:t>No specification impact.</w:t>
            </w:r>
          </w:p>
        </w:tc>
      </w:tr>
    </w:tbl>
    <w:p w14:paraId="24C68F46" w14:textId="77777777" w:rsidR="00AB554F" w:rsidRDefault="00AB554F" w:rsidP="00347E97">
      <w:pPr>
        <w:keepNext/>
        <w:snapToGrid w:val="0"/>
        <w:rPr>
          <w:rFonts w:ascii="Arial" w:eastAsiaTheme="minorEastAsia" w:hAnsi="Arial" w:cs="Arial"/>
          <w:bCs/>
          <w:lang w:val="en-US" w:eastAsia="zh-TW"/>
        </w:rPr>
      </w:pPr>
    </w:p>
    <w:p w14:paraId="6578D720" w14:textId="77777777" w:rsidR="000D74BD" w:rsidRPr="000D74BD" w:rsidRDefault="000D74BD" w:rsidP="00347E97">
      <w:pPr>
        <w:keepNext/>
        <w:snapToGrid w:val="0"/>
        <w:rPr>
          <w:rFonts w:ascii="Arial" w:eastAsiaTheme="minorEastAsia" w:hAnsi="Arial" w:cs="Arial"/>
          <w:b/>
          <w:bCs/>
          <w:lang w:val="en-US" w:eastAsia="zh-TW"/>
        </w:rPr>
      </w:pPr>
      <w:r w:rsidRPr="000D74BD">
        <w:rPr>
          <w:rFonts w:ascii="Arial" w:eastAsiaTheme="minorEastAsia" w:hAnsi="Arial" w:cs="Arial"/>
          <w:b/>
          <w:bCs/>
          <w:lang w:val="en-US" w:eastAsia="zh-TW"/>
        </w:rPr>
        <w:t>Issue 1-3-3: Rx requirements in TS 38.181 for NTN Ku-band</w:t>
      </w:r>
    </w:p>
    <w:p w14:paraId="346B931B" w14:textId="67E1CB07" w:rsidR="000D74BD" w:rsidRDefault="000D74BD" w:rsidP="00347E97">
      <w:pPr>
        <w:keepNext/>
        <w:snapToGrid w:val="0"/>
        <w:rPr>
          <w:rFonts w:ascii="Arial" w:eastAsiaTheme="minorEastAsia" w:hAnsi="Arial" w:cs="Arial"/>
          <w:bCs/>
          <w:lang w:val="en-US" w:eastAsia="zh-TW"/>
        </w:rPr>
      </w:pPr>
      <w:r w:rsidRPr="000D74BD">
        <w:rPr>
          <w:rFonts w:ascii="Arial" w:eastAsiaTheme="minorEastAsia" w:hAnsi="Arial" w:cs="Arial"/>
          <w:bCs/>
          <w:lang w:val="en-US" w:eastAsia="zh-TW"/>
        </w:rPr>
        <w:t>Agreement: Rx requirements for NTN Ku band to be defined as below:</w:t>
      </w:r>
    </w:p>
    <w:tbl>
      <w:tblPr>
        <w:tblW w:w="0" w:type="auto"/>
        <w:tblInd w:w="212" w:type="dxa"/>
        <w:tblCellMar>
          <w:left w:w="70" w:type="dxa"/>
          <w:right w:w="70" w:type="dxa"/>
        </w:tblCellMar>
        <w:tblLook w:val="04A0" w:firstRow="1" w:lastRow="0" w:firstColumn="1" w:lastColumn="0" w:noHBand="0" w:noVBand="1"/>
      </w:tblPr>
      <w:tblGrid>
        <w:gridCol w:w="3402"/>
        <w:gridCol w:w="6379"/>
      </w:tblGrid>
      <w:tr w:rsidR="000D74BD" w:rsidRPr="000D74BD" w14:paraId="0E09EF83" w14:textId="77777777" w:rsidTr="000D74BD">
        <w:tc>
          <w:tcPr>
            <w:tcW w:w="3402" w:type="dxa"/>
            <w:tcBorders>
              <w:top w:val="single" w:sz="4" w:space="0" w:color="auto"/>
              <w:left w:val="single" w:sz="4" w:space="0" w:color="auto"/>
              <w:bottom w:val="single" w:sz="4" w:space="0" w:color="auto"/>
              <w:right w:val="single" w:sz="4" w:space="0" w:color="auto"/>
            </w:tcBorders>
            <w:shd w:val="clear" w:color="000000" w:fill="FFFFFF"/>
          </w:tcPr>
          <w:p w14:paraId="437F7925" w14:textId="77777777" w:rsidR="000D74BD" w:rsidRPr="000D74BD" w:rsidRDefault="000D74BD" w:rsidP="00347E97">
            <w:pPr>
              <w:keepNext/>
              <w:keepLines/>
              <w:widowControl w:val="0"/>
              <w:snapToGrid w:val="0"/>
              <w:spacing w:after="0"/>
              <w:jc w:val="center"/>
              <w:rPr>
                <w:rFonts w:ascii="Arial" w:hAnsi="Arial" w:cs="Arial"/>
                <w:b/>
                <w:bCs/>
                <w:color w:val="000000"/>
                <w:sz w:val="18"/>
                <w:szCs w:val="18"/>
                <w:lang w:eastAsia="fi-FI"/>
              </w:rPr>
            </w:pPr>
            <w:r w:rsidRPr="000D74BD">
              <w:rPr>
                <w:rFonts w:ascii="Arial" w:eastAsia="PMingLiU" w:hAnsi="Arial" w:cs="Arial"/>
                <w:b/>
                <w:kern w:val="2"/>
                <w:sz w:val="18"/>
                <w:szCs w:val="18"/>
                <w:lang w:eastAsia="zh-CN"/>
              </w:rPr>
              <w:t>Requirements in TS 38.181</w:t>
            </w:r>
          </w:p>
        </w:tc>
        <w:tc>
          <w:tcPr>
            <w:tcW w:w="6379" w:type="dxa"/>
            <w:tcBorders>
              <w:top w:val="single" w:sz="4" w:space="0" w:color="auto"/>
              <w:left w:val="nil"/>
              <w:bottom w:val="single" w:sz="4" w:space="0" w:color="auto"/>
              <w:right w:val="single" w:sz="4" w:space="0" w:color="auto"/>
            </w:tcBorders>
            <w:shd w:val="clear" w:color="000000" w:fill="FFFFFF"/>
          </w:tcPr>
          <w:p w14:paraId="0C57594F" w14:textId="77777777" w:rsidR="000D74BD" w:rsidRPr="000D74BD" w:rsidRDefault="000D74BD" w:rsidP="00347E97">
            <w:pPr>
              <w:keepNext/>
              <w:keepLines/>
              <w:widowControl w:val="0"/>
              <w:snapToGrid w:val="0"/>
              <w:spacing w:after="0"/>
              <w:jc w:val="center"/>
              <w:rPr>
                <w:rFonts w:ascii="Arial" w:hAnsi="Arial" w:cs="Arial"/>
                <w:b/>
                <w:bCs/>
                <w:color w:val="000000"/>
                <w:sz w:val="18"/>
                <w:szCs w:val="18"/>
                <w:lang w:val="fi-FI" w:eastAsia="fi-FI"/>
              </w:rPr>
            </w:pPr>
            <w:r w:rsidRPr="000D74BD">
              <w:rPr>
                <w:rFonts w:ascii="Arial" w:eastAsia="PMingLiU" w:hAnsi="Arial" w:cs="Arial"/>
                <w:b/>
                <w:kern w:val="2"/>
                <w:sz w:val="18"/>
                <w:szCs w:val="18"/>
                <w:lang w:eastAsia="zh-CN"/>
              </w:rPr>
              <w:t>Expected impact</w:t>
            </w:r>
          </w:p>
        </w:tc>
      </w:tr>
      <w:tr w:rsidR="000D74BD" w:rsidRPr="000D74BD" w14:paraId="2FCD0BAF"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2E3636D4" w14:textId="77777777" w:rsidR="000D74BD" w:rsidRPr="000D74BD" w:rsidRDefault="000D74BD" w:rsidP="00347E97">
            <w:pPr>
              <w:keepNext/>
              <w:snapToGrid w:val="0"/>
              <w:spacing w:after="0"/>
              <w:rPr>
                <w:rFonts w:ascii="Arial" w:hAnsi="Arial" w:cs="Arial"/>
                <w:sz w:val="18"/>
                <w:szCs w:val="18"/>
              </w:rPr>
            </w:pPr>
            <w:r w:rsidRPr="000D74BD">
              <w:rPr>
                <w:rFonts w:ascii="Arial" w:hAnsi="Arial" w:cs="Arial"/>
                <w:sz w:val="18"/>
                <w:szCs w:val="18"/>
                <w:lang w:eastAsia="zh-CN"/>
              </w:rPr>
              <w:t>10 Radiated receiver characteristics</w:t>
            </w:r>
          </w:p>
        </w:tc>
        <w:tc>
          <w:tcPr>
            <w:tcW w:w="6379" w:type="dxa"/>
            <w:tcBorders>
              <w:top w:val="nil"/>
              <w:left w:val="nil"/>
              <w:bottom w:val="single" w:sz="4" w:space="0" w:color="auto"/>
              <w:right w:val="single" w:sz="4" w:space="0" w:color="auto"/>
            </w:tcBorders>
          </w:tcPr>
          <w:p w14:paraId="70E22C5E" w14:textId="77777777" w:rsidR="000D74BD" w:rsidRPr="000D74BD" w:rsidRDefault="000D74BD" w:rsidP="00347E97">
            <w:pPr>
              <w:keepNext/>
              <w:snapToGrid w:val="0"/>
              <w:spacing w:after="0"/>
              <w:rPr>
                <w:rFonts w:ascii="Arial" w:hAnsi="Arial" w:cs="Arial"/>
                <w:color w:val="000000"/>
                <w:sz w:val="18"/>
                <w:szCs w:val="18"/>
              </w:rPr>
            </w:pPr>
          </w:p>
        </w:tc>
      </w:tr>
      <w:tr w:rsidR="000D74BD" w:rsidRPr="000D74BD" w14:paraId="0AB7D919"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68460406" w14:textId="77777777" w:rsidR="000D74BD" w:rsidRPr="000D74BD" w:rsidRDefault="000D74BD" w:rsidP="00347E97">
            <w:pPr>
              <w:keepNext/>
              <w:snapToGrid w:val="0"/>
              <w:spacing w:after="0"/>
              <w:rPr>
                <w:rFonts w:ascii="Arial" w:hAnsi="Arial" w:cs="Arial"/>
                <w:sz w:val="18"/>
                <w:szCs w:val="18"/>
                <w:lang w:eastAsia="fi-FI"/>
              </w:rPr>
            </w:pPr>
            <w:r w:rsidRPr="000D74BD">
              <w:rPr>
                <w:rFonts w:ascii="Arial" w:hAnsi="Arial" w:cs="Arial"/>
                <w:sz w:val="18"/>
                <w:szCs w:val="18"/>
                <w:lang w:eastAsia="zh-CN"/>
              </w:rPr>
              <w:t>10.1 General</w:t>
            </w:r>
          </w:p>
        </w:tc>
        <w:tc>
          <w:tcPr>
            <w:tcW w:w="6379" w:type="dxa"/>
            <w:tcBorders>
              <w:top w:val="nil"/>
              <w:left w:val="nil"/>
              <w:bottom w:val="single" w:sz="4" w:space="0" w:color="auto"/>
              <w:right w:val="single" w:sz="4" w:space="0" w:color="auto"/>
            </w:tcBorders>
          </w:tcPr>
          <w:p w14:paraId="61155702" w14:textId="77777777" w:rsidR="000D74BD" w:rsidRPr="000D74BD" w:rsidRDefault="000D74BD" w:rsidP="00347E97">
            <w:pPr>
              <w:keepNext/>
              <w:snapToGrid w:val="0"/>
              <w:spacing w:after="0"/>
              <w:rPr>
                <w:rFonts w:ascii="Arial" w:hAnsi="Arial" w:cs="Arial"/>
                <w:strike/>
                <w:color w:val="000000"/>
                <w:sz w:val="18"/>
                <w:szCs w:val="18"/>
              </w:rPr>
            </w:pPr>
            <w:r w:rsidRPr="000D74BD">
              <w:rPr>
                <w:rFonts w:ascii="Arial" w:hAnsi="Arial" w:cs="Arial"/>
                <w:color w:val="000000"/>
                <w:sz w:val="18"/>
                <w:szCs w:val="18"/>
                <w:lang w:eastAsia="zh-CN"/>
              </w:rPr>
              <w:t xml:space="preserve">OTA REFSENS </w:t>
            </w:r>
            <w:proofErr w:type="spellStart"/>
            <w:r w:rsidRPr="000D74BD">
              <w:rPr>
                <w:rFonts w:ascii="Arial" w:hAnsi="Arial" w:cs="Arial"/>
                <w:color w:val="000000"/>
                <w:sz w:val="18"/>
                <w:szCs w:val="18"/>
                <w:lang w:eastAsia="zh-CN"/>
              </w:rPr>
              <w:t>RoAoA</w:t>
            </w:r>
            <w:proofErr w:type="spellEnd"/>
            <w:r w:rsidRPr="000D74BD">
              <w:rPr>
                <w:rFonts w:ascii="Arial" w:hAnsi="Arial" w:cs="Arial"/>
                <w:color w:val="000000"/>
                <w:sz w:val="18"/>
                <w:szCs w:val="18"/>
                <w:lang w:eastAsia="zh-CN"/>
              </w:rPr>
              <w:t xml:space="preserve"> absolute requirement values for FR1-NTN operating above 10GHz need to be updated.</w:t>
            </w:r>
          </w:p>
        </w:tc>
      </w:tr>
      <w:tr w:rsidR="000D74BD" w:rsidRPr="000D74BD" w14:paraId="7D1AAB19"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4A1040BD"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sz w:val="18"/>
                <w:szCs w:val="18"/>
                <w:lang w:eastAsia="zh-CN"/>
              </w:rPr>
              <w:t>10.2 OTA sensitivity</w:t>
            </w:r>
          </w:p>
        </w:tc>
        <w:tc>
          <w:tcPr>
            <w:tcW w:w="6379" w:type="dxa"/>
            <w:tcBorders>
              <w:top w:val="nil"/>
              <w:left w:val="nil"/>
              <w:bottom w:val="single" w:sz="4" w:space="0" w:color="auto"/>
              <w:right w:val="single" w:sz="4" w:space="0" w:color="auto"/>
            </w:tcBorders>
          </w:tcPr>
          <w:p w14:paraId="6C907663"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EIS levels needs to be updated for Ku bands.</w:t>
            </w:r>
          </w:p>
        </w:tc>
      </w:tr>
      <w:tr w:rsidR="000D74BD" w:rsidRPr="000D74BD" w14:paraId="7563238F"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0322D718" w14:textId="77777777" w:rsidR="000D74BD" w:rsidRPr="000D74BD" w:rsidRDefault="000D74BD" w:rsidP="00347E97">
            <w:pPr>
              <w:keepNext/>
              <w:snapToGrid w:val="0"/>
              <w:spacing w:after="0"/>
              <w:rPr>
                <w:rFonts w:ascii="Arial" w:hAnsi="Arial" w:cs="Arial"/>
                <w:sz w:val="18"/>
                <w:szCs w:val="18"/>
              </w:rPr>
            </w:pPr>
            <w:r w:rsidRPr="000D74BD">
              <w:rPr>
                <w:rFonts w:ascii="Arial" w:hAnsi="Arial" w:cs="Arial"/>
                <w:sz w:val="18"/>
                <w:szCs w:val="18"/>
                <w:lang w:eastAsia="zh-CN"/>
              </w:rPr>
              <w:t>10.3 OTA reference sensitivity level</w:t>
            </w:r>
          </w:p>
        </w:tc>
        <w:tc>
          <w:tcPr>
            <w:tcW w:w="6379" w:type="dxa"/>
            <w:tcBorders>
              <w:top w:val="nil"/>
              <w:left w:val="nil"/>
              <w:bottom w:val="single" w:sz="4" w:space="0" w:color="auto"/>
              <w:right w:val="single" w:sz="4" w:space="0" w:color="auto"/>
            </w:tcBorders>
          </w:tcPr>
          <w:p w14:paraId="6AA274AE"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OTA reference sensitivity level needs to be updated for Ku bands.</w:t>
            </w:r>
          </w:p>
        </w:tc>
      </w:tr>
      <w:tr w:rsidR="000D74BD" w:rsidRPr="000D74BD" w14:paraId="1D381773"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7580873" w14:textId="77777777" w:rsidR="000D74BD" w:rsidRPr="000D74BD" w:rsidRDefault="000D74BD" w:rsidP="00347E97">
            <w:pPr>
              <w:keepNext/>
              <w:snapToGrid w:val="0"/>
              <w:spacing w:after="0"/>
              <w:rPr>
                <w:rFonts w:ascii="Arial" w:hAnsi="Arial" w:cs="Arial"/>
                <w:sz w:val="18"/>
                <w:szCs w:val="18"/>
              </w:rPr>
            </w:pPr>
            <w:r w:rsidRPr="000D74BD">
              <w:rPr>
                <w:rFonts w:ascii="Arial" w:hAnsi="Arial" w:cs="Arial"/>
                <w:sz w:val="18"/>
                <w:szCs w:val="18"/>
                <w:lang w:eastAsia="zh-CN"/>
              </w:rPr>
              <w:t>10.4 OTA dynamic range</w:t>
            </w:r>
          </w:p>
        </w:tc>
        <w:tc>
          <w:tcPr>
            <w:tcW w:w="6379" w:type="dxa"/>
            <w:tcBorders>
              <w:top w:val="nil"/>
              <w:left w:val="nil"/>
              <w:bottom w:val="single" w:sz="4" w:space="0" w:color="auto"/>
              <w:right w:val="single" w:sz="4" w:space="0" w:color="auto"/>
            </w:tcBorders>
          </w:tcPr>
          <w:p w14:paraId="07492C60"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Not applicable.</w:t>
            </w:r>
          </w:p>
        </w:tc>
      </w:tr>
      <w:tr w:rsidR="000D74BD" w:rsidRPr="000D74BD" w14:paraId="6F0F3525"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0BE84F94"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10.5 OTA in-band selectivity and blocking</w:t>
            </w:r>
          </w:p>
        </w:tc>
        <w:tc>
          <w:tcPr>
            <w:tcW w:w="6379" w:type="dxa"/>
            <w:tcBorders>
              <w:top w:val="nil"/>
              <w:left w:val="nil"/>
              <w:bottom w:val="single" w:sz="4" w:space="0" w:color="auto"/>
              <w:right w:val="single" w:sz="4" w:space="0" w:color="auto"/>
            </w:tcBorders>
          </w:tcPr>
          <w:p w14:paraId="6A41881A" w14:textId="77777777" w:rsidR="000D74BD" w:rsidRPr="000D74BD" w:rsidRDefault="000D74BD" w:rsidP="00347E97">
            <w:pPr>
              <w:keepNext/>
              <w:snapToGrid w:val="0"/>
              <w:spacing w:after="0"/>
              <w:rPr>
                <w:rFonts w:ascii="Arial" w:hAnsi="Arial" w:cs="Arial"/>
                <w:color w:val="000000"/>
                <w:sz w:val="18"/>
                <w:szCs w:val="18"/>
              </w:rPr>
            </w:pPr>
          </w:p>
        </w:tc>
      </w:tr>
      <w:tr w:rsidR="000D74BD" w:rsidRPr="000D74BD" w14:paraId="077DDD6A"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3576B544"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10.5.1 OTA adjacent channel selectivity</w:t>
            </w:r>
          </w:p>
        </w:tc>
        <w:tc>
          <w:tcPr>
            <w:tcW w:w="6379" w:type="dxa"/>
            <w:tcBorders>
              <w:top w:val="nil"/>
              <w:left w:val="nil"/>
              <w:bottom w:val="single" w:sz="4" w:space="0" w:color="auto"/>
              <w:right w:val="single" w:sz="4" w:space="0" w:color="auto"/>
            </w:tcBorders>
          </w:tcPr>
          <w:p w14:paraId="2614D00A"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OTA ACS requirement for Ku bands needs to be updated.</w:t>
            </w:r>
          </w:p>
        </w:tc>
      </w:tr>
      <w:tr w:rsidR="000D74BD" w:rsidRPr="000D74BD" w14:paraId="61C5E252"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02A3CD74"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10.5.2 OTA in-band blocking</w:t>
            </w:r>
          </w:p>
        </w:tc>
        <w:tc>
          <w:tcPr>
            <w:tcW w:w="6379" w:type="dxa"/>
            <w:tcBorders>
              <w:top w:val="nil"/>
              <w:left w:val="nil"/>
              <w:bottom w:val="single" w:sz="4" w:space="0" w:color="auto"/>
              <w:right w:val="single" w:sz="4" w:space="0" w:color="auto"/>
            </w:tcBorders>
          </w:tcPr>
          <w:p w14:paraId="610D997B"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Not applicable.</w:t>
            </w:r>
          </w:p>
        </w:tc>
      </w:tr>
      <w:tr w:rsidR="000D74BD" w:rsidRPr="000D74BD" w14:paraId="431248A1"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7F883E13"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10.6 OTA out-of-band blocking</w:t>
            </w:r>
          </w:p>
        </w:tc>
        <w:tc>
          <w:tcPr>
            <w:tcW w:w="6379" w:type="dxa"/>
            <w:tcBorders>
              <w:top w:val="nil"/>
              <w:left w:val="nil"/>
              <w:bottom w:val="single" w:sz="4" w:space="0" w:color="auto"/>
              <w:right w:val="single" w:sz="4" w:space="0" w:color="auto"/>
            </w:tcBorders>
          </w:tcPr>
          <w:p w14:paraId="28C25A63" w14:textId="77777777" w:rsidR="000D74BD" w:rsidRPr="000D74BD" w:rsidRDefault="000D74BD" w:rsidP="00347E97">
            <w:pPr>
              <w:keepNext/>
              <w:snapToGrid w:val="0"/>
              <w:spacing w:after="0"/>
              <w:rPr>
                <w:rFonts w:ascii="Arial" w:hAnsi="Arial" w:cs="Arial"/>
                <w:color w:val="000000"/>
                <w:sz w:val="18"/>
                <w:szCs w:val="18"/>
                <w:lang w:eastAsia="fi-FI"/>
              </w:rPr>
            </w:pPr>
            <w:r w:rsidRPr="000D74BD">
              <w:rPr>
                <w:rFonts w:ascii="Arial" w:hAnsi="Arial" w:cs="Arial"/>
                <w:color w:val="000000"/>
                <w:sz w:val="18"/>
                <w:szCs w:val="18"/>
                <w:lang w:eastAsia="zh-CN"/>
              </w:rPr>
              <w:t>OTA out-of-band blocking for SAN type 1-O operating above 10GHz needs to be updated.</w:t>
            </w:r>
          </w:p>
        </w:tc>
      </w:tr>
      <w:tr w:rsidR="000D74BD" w:rsidRPr="000D74BD" w14:paraId="7292D07E" w14:textId="77777777" w:rsidTr="000D74BD">
        <w:tc>
          <w:tcPr>
            <w:tcW w:w="3402" w:type="dxa"/>
            <w:tcBorders>
              <w:top w:val="nil"/>
              <w:left w:val="single" w:sz="4" w:space="0" w:color="auto"/>
              <w:bottom w:val="single" w:sz="4" w:space="0" w:color="auto"/>
              <w:right w:val="single" w:sz="4" w:space="0" w:color="auto"/>
            </w:tcBorders>
            <w:shd w:val="clear" w:color="000000" w:fill="FFFFFF"/>
          </w:tcPr>
          <w:p w14:paraId="2F7918F6"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10.7 OTA receiver spurious emissions</w:t>
            </w:r>
          </w:p>
        </w:tc>
        <w:tc>
          <w:tcPr>
            <w:tcW w:w="6379" w:type="dxa"/>
            <w:tcBorders>
              <w:top w:val="nil"/>
              <w:left w:val="nil"/>
              <w:bottom w:val="single" w:sz="4" w:space="0" w:color="auto"/>
              <w:right w:val="single" w:sz="4" w:space="0" w:color="auto"/>
            </w:tcBorders>
          </w:tcPr>
          <w:p w14:paraId="53BF725A" w14:textId="77777777" w:rsidR="000D74BD" w:rsidRPr="000D74BD" w:rsidRDefault="000D74BD" w:rsidP="00347E97">
            <w:pPr>
              <w:keepNext/>
              <w:snapToGrid w:val="0"/>
              <w:spacing w:after="0"/>
              <w:rPr>
                <w:rFonts w:ascii="Arial" w:hAnsi="Arial" w:cs="Arial"/>
                <w:color w:val="000000"/>
                <w:sz w:val="18"/>
                <w:szCs w:val="18"/>
                <w:lang w:eastAsia="fi-FI"/>
              </w:rPr>
            </w:pPr>
            <w:r w:rsidRPr="000D74BD">
              <w:rPr>
                <w:rFonts w:ascii="Arial" w:hAnsi="Arial" w:cs="Arial"/>
                <w:color w:val="000000"/>
                <w:sz w:val="18"/>
                <w:szCs w:val="18"/>
                <w:lang w:eastAsia="zh-CN"/>
              </w:rPr>
              <w:t>Not applicable.</w:t>
            </w:r>
          </w:p>
        </w:tc>
      </w:tr>
      <w:tr w:rsidR="000D74BD" w:rsidRPr="000D74BD" w14:paraId="14E2A157" w14:textId="77777777" w:rsidTr="000D74BD">
        <w:tc>
          <w:tcPr>
            <w:tcW w:w="3402" w:type="dxa"/>
            <w:tcBorders>
              <w:top w:val="single" w:sz="4" w:space="0" w:color="auto"/>
              <w:left w:val="single" w:sz="4" w:space="0" w:color="auto"/>
              <w:bottom w:val="single" w:sz="4" w:space="0" w:color="auto"/>
              <w:right w:val="single" w:sz="4" w:space="0" w:color="auto"/>
            </w:tcBorders>
            <w:shd w:val="clear" w:color="000000" w:fill="FFFFFF"/>
          </w:tcPr>
          <w:p w14:paraId="05555DE6"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10.8 OTA receiver intermodulation</w:t>
            </w:r>
          </w:p>
        </w:tc>
        <w:tc>
          <w:tcPr>
            <w:tcW w:w="6379" w:type="dxa"/>
            <w:tcBorders>
              <w:top w:val="single" w:sz="4" w:space="0" w:color="auto"/>
              <w:left w:val="single" w:sz="4" w:space="0" w:color="auto"/>
              <w:bottom w:val="single" w:sz="4" w:space="0" w:color="auto"/>
              <w:right w:val="single" w:sz="4" w:space="0" w:color="auto"/>
            </w:tcBorders>
          </w:tcPr>
          <w:p w14:paraId="36FFF83A" w14:textId="77777777" w:rsidR="000D74BD" w:rsidRPr="000D74BD" w:rsidRDefault="000D74BD" w:rsidP="00347E97">
            <w:pPr>
              <w:keepNext/>
              <w:snapToGrid w:val="0"/>
              <w:spacing w:after="0"/>
              <w:rPr>
                <w:rFonts w:ascii="Arial" w:hAnsi="Arial" w:cs="Arial"/>
                <w:color w:val="000000"/>
                <w:sz w:val="18"/>
                <w:szCs w:val="18"/>
                <w:lang w:val="fi-FI" w:eastAsia="fi-FI"/>
              </w:rPr>
            </w:pPr>
            <w:r w:rsidRPr="000D74BD">
              <w:rPr>
                <w:rFonts w:ascii="Arial" w:hAnsi="Arial" w:cs="Arial"/>
                <w:color w:val="000000"/>
                <w:sz w:val="18"/>
                <w:szCs w:val="18"/>
                <w:lang w:eastAsia="zh-CN"/>
              </w:rPr>
              <w:t>Not applicable.</w:t>
            </w:r>
          </w:p>
        </w:tc>
      </w:tr>
      <w:tr w:rsidR="000D74BD" w:rsidRPr="000D74BD" w14:paraId="3AA8DDE5" w14:textId="77777777" w:rsidTr="000D74BD">
        <w:tc>
          <w:tcPr>
            <w:tcW w:w="3402" w:type="dxa"/>
            <w:tcBorders>
              <w:top w:val="single" w:sz="4" w:space="0" w:color="auto"/>
              <w:left w:val="single" w:sz="4" w:space="0" w:color="auto"/>
              <w:bottom w:val="single" w:sz="4" w:space="0" w:color="auto"/>
              <w:right w:val="single" w:sz="4" w:space="0" w:color="auto"/>
            </w:tcBorders>
            <w:shd w:val="clear" w:color="000000" w:fill="FFFFFF"/>
          </w:tcPr>
          <w:p w14:paraId="55543908"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10.9 OTA in-channel selectivity</w:t>
            </w:r>
          </w:p>
        </w:tc>
        <w:tc>
          <w:tcPr>
            <w:tcW w:w="6379" w:type="dxa"/>
            <w:tcBorders>
              <w:top w:val="single" w:sz="4" w:space="0" w:color="auto"/>
              <w:left w:val="single" w:sz="4" w:space="0" w:color="auto"/>
              <w:bottom w:val="single" w:sz="4" w:space="0" w:color="auto"/>
              <w:right w:val="single" w:sz="4" w:space="0" w:color="auto"/>
            </w:tcBorders>
          </w:tcPr>
          <w:p w14:paraId="1B1CCB1D" w14:textId="77777777" w:rsidR="000D74BD" w:rsidRPr="000D74BD" w:rsidRDefault="000D74BD" w:rsidP="00347E97">
            <w:pPr>
              <w:keepNext/>
              <w:snapToGrid w:val="0"/>
              <w:spacing w:after="0"/>
              <w:rPr>
                <w:rFonts w:ascii="Arial" w:hAnsi="Arial" w:cs="Arial"/>
                <w:color w:val="000000"/>
                <w:sz w:val="18"/>
                <w:szCs w:val="18"/>
              </w:rPr>
            </w:pPr>
            <w:r w:rsidRPr="000D74BD">
              <w:rPr>
                <w:rFonts w:ascii="Arial" w:hAnsi="Arial" w:cs="Arial"/>
                <w:color w:val="000000"/>
                <w:sz w:val="18"/>
                <w:szCs w:val="18"/>
                <w:lang w:eastAsia="zh-CN"/>
              </w:rPr>
              <w:t>OTA ICS for SAN type 1-O operating above 10GHz needs to be updated.</w:t>
            </w:r>
          </w:p>
        </w:tc>
      </w:tr>
    </w:tbl>
    <w:p w14:paraId="5C36B4AA" w14:textId="77777777" w:rsidR="000D74BD" w:rsidRPr="000D74BD" w:rsidRDefault="000D74BD" w:rsidP="00347E97">
      <w:pPr>
        <w:keepNext/>
        <w:snapToGrid w:val="0"/>
        <w:rPr>
          <w:rFonts w:ascii="Arial" w:eastAsiaTheme="minorEastAsia" w:hAnsi="Arial" w:cs="Arial"/>
          <w:bCs/>
          <w:lang w:eastAsia="zh-TW"/>
        </w:rPr>
      </w:pPr>
    </w:p>
    <w:p w14:paraId="19CD8881" w14:textId="209AADF8" w:rsidR="00863680" w:rsidRDefault="00863680" w:rsidP="00347E97">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w:t>
      </w:r>
      <w:r w:rsidR="00B51669">
        <w:rPr>
          <w:rFonts w:ascii="Arial" w:eastAsiaTheme="minorEastAsia" w:hAnsi="Arial" w:cs="Arial" w:hint="eastAsia"/>
          <w:b/>
          <w:bCs/>
          <w:lang w:val="en-US" w:eastAsia="zh-TW"/>
        </w:rPr>
        <w:t xml:space="preserve">for </w:t>
      </w:r>
      <w:r w:rsidR="00B51669" w:rsidRPr="00B51669">
        <w:rPr>
          <w:rFonts w:ascii="Arial" w:eastAsiaTheme="minorEastAsia" w:hAnsi="Arial" w:cs="Arial"/>
          <w:b/>
          <w:bCs/>
          <w:lang w:val="en-US" w:eastAsia="zh-TW"/>
        </w:rPr>
        <w:t xml:space="preserve">RRM performance requirements for NR NTN Ku band </w:t>
      </w:r>
      <w:r w:rsidRPr="004C0684">
        <w:rPr>
          <w:rFonts w:ascii="Arial" w:eastAsiaTheme="minorEastAsia" w:hAnsi="Arial" w:cs="Arial"/>
          <w:b/>
          <w:bCs/>
          <w:lang w:val="en-US" w:eastAsia="zh-TW"/>
        </w:rPr>
        <w:t xml:space="preserve">documented in the </w:t>
      </w:r>
      <w:r w:rsidRPr="00863680">
        <w:rPr>
          <w:rFonts w:ascii="Arial" w:eastAsiaTheme="minorEastAsia" w:hAnsi="Arial" w:cs="Arial"/>
          <w:b/>
          <w:bCs/>
          <w:lang w:val="en-US" w:eastAsia="zh-TW"/>
        </w:rPr>
        <w:t xml:space="preserve">Way Forward for [116bis][310] Rel-19 RRM </w:t>
      </w:r>
      <w:r>
        <w:rPr>
          <w:rFonts w:ascii="Arial" w:eastAsiaTheme="minorEastAsia" w:hAnsi="Arial" w:cs="Arial" w:hint="eastAsia"/>
          <w:b/>
          <w:bCs/>
          <w:lang w:val="en-US" w:eastAsia="zh-TW"/>
        </w:rPr>
        <w:t>p</w:t>
      </w:r>
      <w:r w:rsidRPr="00863680">
        <w:rPr>
          <w:rFonts w:ascii="Arial" w:eastAsiaTheme="minorEastAsia" w:hAnsi="Arial" w:cs="Arial"/>
          <w:b/>
          <w:bCs/>
          <w:lang w:val="en-US" w:eastAsia="zh-TW"/>
        </w:rPr>
        <w:t>erformance_Part2</w:t>
      </w:r>
      <w:r w:rsidRPr="004C0684">
        <w:rPr>
          <w:rFonts w:ascii="Arial" w:eastAsiaTheme="minorEastAsia" w:hAnsi="Arial" w:cs="Arial"/>
          <w:b/>
          <w:bCs/>
          <w:lang w:val="en-US" w:eastAsia="zh-TW"/>
        </w:rPr>
        <w:t xml:space="preserve"> in [</w:t>
      </w:r>
      <w:r>
        <w:rPr>
          <w:rFonts w:ascii="Arial" w:eastAsiaTheme="minorEastAsia" w:hAnsi="Arial" w:cs="Arial" w:hint="eastAsia"/>
          <w:b/>
          <w:bCs/>
          <w:lang w:val="en-US" w:eastAsia="zh-TW"/>
        </w:rPr>
        <w:t>17</w:t>
      </w:r>
      <w:r w:rsidRPr="004C0684">
        <w:rPr>
          <w:rFonts w:ascii="Arial" w:eastAsiaTheme="minorEastAsia" w:hAnsi="Arial" w:cs="Arial"/>
          <w:b/>
          <w:bCs/>
          <w:lang w:val="en-US" w:eastAsia="zh-TW"/>
        </w:rPr>
        <w:t>] were approved:</w:t>
      </w:r>
    </w:p>
    <w:p w14:paraId="3ED932E9" w14:textId="77777777" w:rsidR="00B51669" w:rsidRPr="00B51669" w:rsidRDefault="00B51669" w:rsidP="00347E97">
      <w:pPr>
        <w:keepNext/>
        <w:rPr>
          <w:rFonts w:ascii="Arial" w:eastAsiaTheme="minorEastAsia" w:hAnsi="Arial" w:cs="Arial"/>
          <w:b/>
          <w:lang w:val="en-US" w:eastAsia="zh-TW"/>
        </w:rPr>
      </w:pPr>
      <w:r w:rsidRPr="00B51669">
        <w:rPr>
          <w:rFonts w:ascii="Arial" w:eastAsiaTheme="minorEastAsia" w:hAnsi="Arial" w:cs="Arial"/>
          <w:b/>
          <w:lang w:val="en-US" w:eastAsia="zh-TW"/>
        </w:rPr>
        <w:t>Issue 1-1-1: Measurement accuracy with new band</w:t>
      </w:r>
    </w:p>
    <w:p w14:paraId="2D82DEE6" w14:textId="77777777" w:rsidR="00B51669" w:rsidRPr="00B51669" w:rsidRDefault="00B51669" w:rsidP="00347E97">
      <w:pPr>
        <w:keepNext/>
        <w:rPr>
          <w:rFonts w:ascii="Arial" w:eastAsiaTheme="minorEastAsia" w:hAnsi="Arial" w:cs="Arial"/>
          <w:lang w:val="en-US" w:eastAsia="zh-TW"/>
        </w:rPr>
      </w:pPr>
      <w:r w:rsidRPr="00B51669">
        <w:rPr>
          <w:rFonts w:ascii="Arial" w:eastAsiaTheme="minorEastAsia" w:hAnsi="Arial" w:cs="Arial"/>
          <w:lang w:val="en-US" w:eastAsia="zh-TW"/>
        </w:rPr>
        <w:t xml:space="preserve">Agreement </w:t>
      </w:r>
    </w:p>
    <w:p w14:paraId="10ADF79F"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The legacy measurement accuracy requirements for Ka band NTN (FR2-NTN) shall be reused for Ku band with FR1 numerology and FR2 numerology.</w:t>
      </w:r>
    </w:p>
    <w:p w14:paraId="7D014EF9"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Introduce FR1 numerology in FR2-NTN accuracy requirements table.</w:t>
      </w:r>
    </w:p>
    <w:p w14:paraId="363F99D9"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The following measurement accuracy requirements shall be considered:</w:t>
      </w:r>
    </w:p>
    <w:p w14:paraId="40FDE92E"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 xml:space="preserve">Intra-frequency RSRP accuracy requirements </w:t>
      </w:r>
    </w:p>
    <w:p w14:paraId="67E77142"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 xml:space="preserve">Inter-frequency RSRP accuracy requirements </w:t>
      </w:r>
    </w:p>
    <w:p w14:paraId="34F0F23B"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lastRenderedPageBreak/>
        <w:t xml:space="preserve">Intra-frequency RSRQ accuracy requirements </w:t>
      </w:r>
    </w:p>
    <w:p w14:paraId="1A898193"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 xml:space="preserve">Inter-frequency RSRQ accuracy requirements </w:t>
      </w:r>
    </w:p>
    <w:p w14:paraId="283CAA76"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 xml:space="preserve">Intra-frequency SINR accuracy requirements </w:t>
      </w:r>
    </w:p>
    <w:p w14:paraId="3A644457"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Inter-frequency SINR accuracy requirements</w:t>
      </w:r>
    </w:p>
    <w:p w14:paraId="339E7E6B"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L1-RSRP accuracy requirements</w:t>
      </w:r>
    </w:p>
    <w:p w14:paraId="6264AD47"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FFS the band group to include Ku band</w:t>
      </w:r>
    </w:p>
    <w:p w14:paraId="1BFC9D1B" w14:textId="77777777" w:rsidR="00B51669" w:rsidRPr="00B51669" w:rsidRDefault="00B51669" w:rsidP="00347E97">
      <w:pPr>
        <w:keepNext/>
        <w:rPr>
          <w:rFonts w:ascii="Arial" w:eastAsiaTheme="minorEastAsia" w:hAnsi="Arial" w:cs="Arial"/>
          <w:b/>
          <w:lang w:val="en-US" w:eastAsia="zh-TW"/>
        </w:rPr>
      </w:pPr>
      <w:r w:rsidRPr="00B51669">
        <w:rPr>
          <w:rFonts w:ascii="Arial" w:eastAsiaTheme="minorEastAsia" w:hAnsi="Arial" w:cs="Arial"/>
          <w:b/>
          <w:lang w:val="en-US" w:eastAsia="zh-TW"/>
        </w:rPr>
        <w:t xml:space="preserve">Issue 1-2-1: test cases with new requirement  </w:t>
      </w:r>
    </w:p>
    <w:p w14:paraId="4523D386" w14:textId="77777777" w:rsidR="00B51669" w:rsidRPr="00B51669" w:rsidRDefault="00B51669" w:rsidP="00347E97">
      <w:pPr>
        <w:keepNext/>
        <w:rPr>
          <w:rFonts w:ascii="Arial" w:eastAsiaTheme="minorEastAsia" w:hAnsi="Arial" w:cs="Arial"/>
          <w:lang w:val="en-US" w:eastAsia="zh-TW"/>
        </w:rPr>
      </w:pPr>
      <w:r w:rsidRPr="00B51669">
        <w:rPr>
          <w:rFonts w:ascii="Arial" w:eastAsiaTheme="minorEastAsia" w:hAnsi="Arial" w:cs="Arial"/>
          <w:lang w:val="en-US" w:eastAsia="zh-TW"/>
        </w:rPr>
        <w:t>Agreement</w:t>
      </w:r>
    </w:p>
    <w:p w14:paraId="0A7696CC"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For Ku band with FR1 and FR2 numerology, introduce new test cases for hard and soft satellite switching for VSAT UEs</w:t>
      </w:r>
    </w:p>
    <w:p w14:paraId="133B2B72" w14:textId="77777777" w:rsidR="00B51669" w:rsidRPr="00B51669" w:rsidRDefault="00B51669" w:rsidP="00347E97">
      <w:pPr>
        <w:keepNext/>
        <w:rPr>
          <w:rFonts w:ascii="Arial" w:eastAsiaTheme="minorEastAsia" w:hAnsi="Arial" w:cs="Arial"/>
          <w:b/>
          <w:lang w:val="en-US" w:eastAsia="zh-TW"/>
        </w:rPr>
      </w:pPr>
      <w:r w:rsidRPr="00B51669">
        <w:rPr>
          <w:rFonts w:ascii="Arial" w:eastAsiaTheme="minorEastAsia" w:hAnsi="Arial" w:cs="Arial"/>
          <w:b/>
          <w:lang w:val="en-US" w:eastAsia="zh-TW"/>
        </w:rPr>
        <w:t>Issue 1-2-2: UE transmit timing test for NGSO VSAT</w:t>
      </w:r>
    </w:p>
    <w:p w14:paraId="5FFE62A5" w14:textId="77777777" w:rsidR="00B51669" w:rsidRPr="00B51669" w:rsidRDefault="00B51669" w:rsidP="00347E97">
      <w:pPr>
        <w:keepNext/>
        <w:rPr>
          <w:rFonts w:ascii="Arial" w:eastAsiaTheme="minorEastAsia" w:hAnsi="Arial" w:cs="Arial"/>
          <w:lang w:val="en-US" w:eastAsia="zh-TW"/>
        </w:rPr>
      </w:pPr>
      <w:r w:rsidRPr="00B51669">
        <w:rPr>
          <w:rFonts w:ascii="Arial" w:eastAsiaTheme="minorEastAsia" w:hAnsi="Arial" w:cs="Arial"/>
          <w:lang w:val="en-US" w:eastAsia="zh-TW"/>
        </w:rPr>
        <w:t>Agreement</w:t>
      </w:r>
    </w:p>
    <w:p w14:paraId="3D1B478E"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Introduce NGSO configuration for transmit timing test case of a mobile VSAT.</w:t>
      </w:r>
    </w:p>
    <w:p w14:paraId="5A94F6D7"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Further discuss the need to emulate the mobility of the mobile NGSO VSAT UE.</w:t>
      </w:r>
    </w:p>
    <w:p w14:paraId="4DDD2642" w14:textId="77777777" w:rsidR="00B51669" w:rsidRPr="00B51669" w:rsidRDefault="00B51669" w:rsidP="00347E97">
      <w:pPr>
        <w:keepNext/>
        <w:rPr>
          <w:rFonts w:ascii="Arial" w:eastAsiaTheme="minorEastAsia" w:hAnsi="Arial" w:cs="Arial"/>
          <w:b/>
          <w:lang w:val="en-US" w:eastAsia="zh-TW"/>
        </w:rPr>
      </w:pPr>
      <w:r w:rsidRPr="00B51669">
        <w:rPr>
          <w:rFonts w:ascii="Arial" w:eastAsiaTheme="minorEastAsia" w:hAnsi="Arial" w:cs="Arial"/>
          <w:b/>
          <w:lang w:val="en-US" w:eastAsia="zh-TW"/>
        </w:rPr>
        <w:t>Issue 1-2-3: Test cases for Ku bands in FR2-NTN</w:t>
      </w:r>
    </w:p>
    <w:p w14:paraId="38118DEA" w14:textId="77777777" w:rsidR="00B51669" w:rsidRPr="00B51669" w:rsidRDefault="00B51669" w:rsidP="00347E97">
      <w:pPr>
        <w:keepNext/>
        <w:rPr>
          <w:rFonts w:ascii="Arial" w:eastAsiaTheme="minorEastAsia" w:hAnsi="Arial" w:cs="Arial"/>
          <w:lang w:val="en-US" w:eastAsia="zh-TW"/>
        </w:rPr>
      </w:pPr>
      <w:r w:rsidRPr="00B51669">
        <w:rPr>
          <w:rFonts w:ascii="Arial" w:eastAsiaTheme="minorEastAsia" w:hAnsi="Arial" w:cs="Arial"/>
          <w:lang w:val="en-US" w:eastAsia="zh-TW"/>
        </w:rPr>
        <w:t>Agreement</w:t>
      </w:r>
    </w:p>
    <w:p w14:paraId="147E1EFB"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For Ku bands in FR2-NTN, the existing test cases defined for FR2-NTN (in R18 for Ka band) are re-used, unless otherwise specified.</w:t>
      </w:r>
    </w:p>
    <w:p w14:paraId="457735E9"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No explicit clarification is needed in the specification; by default, FR2-NTN test cases apply unless otherwise specified.</w:t>
      </w:r>
    </w:p>
    <w:p w14:paraId="2A2019A9" w14:textId="77777777" w:rsidR="00B51669" w:rsidRPr="00B51669" w:rsidRDefault="00B51669" w:rsidP="00347E97">
      <w:pPr>
        <w:keepNext/>
        <w:rPr>
          <w:rFonts w:ascii="Arial" w:eastAsiaTheme="minorEastAsia" w:hAnsi="Arial" w:cs="Arial"/>
          <w:b/>
          <w:lang w:val="en-US" w:eastAsia="zh-TW"/>
        </w:rPr>
      </w:pPr>
      <w:r w:rsidRPr="00B51669">
        <w:rPr>
          <w:rFonts w:ascii="Arial" w:eastAsiaTheme="minorEastAsia" w:hAnsi="Arial" w:cs="Arial"/>
          <w:b/>
          <w:lang w:val="en-US" w:eastAsia="zh-TW"/>
        </w:rPr>
        <w:t>Issue 1-2-4: Test cases for Ku bands in FR1-NTN</w:t>
      </w:r>
    </w:p>
    <w:p w14:paraId="2C8532E0" w14:textId="77777777" w:rsidR="00B51669" w:rsidRPr="00B51669" w:rsidRDefault="00B51669" w:rsidP="00347E97">
      <w:pPr>
        <w:keepNext/>
        <w:rPr>
          <w:rFonts w:ascii="Arial" w:eastAsiaTheme="minorEastAsia" w:hAnsi="Arial" w:cs="Arial"/>
          <w:lang w:val="en-US" w:eastAsia="zh-TW"/>
        </w:rPr>
      </w:pPr>
      <w:proofErr w:type="spellStart"/>
      <w:r w:rsidRPr="00B51669">
        <w:rPr>
          <w:rFonts w:ascii="Arial" w:eastAsiaTheme="minorEastAsia" w:hAnsi="Arial" w:cs="Arial"/>
          <w:lang w:val="en-US" w:eastAsia="zh-TW"/>
        </w:rPr>
        <w:t>WayForward</w:t>
      </w:r>
      <w:proofErr w:type="spellEnd"/>
    </w:p>
    <w:p w14:paraId="0CFD83FC"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 xml:space="preserve">Further discuss the following options </w:t>
      </w:r>
    </w:p>
    <w:p w14:paraId="74BD0E65"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Option 1: reuse exiting test cases defined for SAN FR1</w:t>
      </w:r>
    </w:p>
    <w:p w14:paraId="13DE2D35" w14:textId="77777777" w:rsidR="00B51669" w:rsidRPr="00B51669" w:rsidRDefault="00B51669" w:rsidP="00347E97">
      <w:pPr>
        <w:keepNext/>
        <w:ind w:left="1134" w:firstLine="567"/>
        <w:rPr>
          <w:rFonts w:ascii="Arial" w:eastAsiaTheme="minorEastAsia" w:hAnsi="Arial" w:cs="Arial"/>
          <w:lang w:val="en-US" w:eastAsia="zh-TW"/>
        </w:rPr>
      </w:pPr>
      <w:r w:rsidRPr="00B51669">
        <w:rPr>
          <w:rFonts w:ascii="Arial" w:eastAsiaTheme="minorEastAsia" w:hAnsi="Arial" w:cs="Arial"/>
          <w:lang w:val="en-US" w:eastAsia="zh-TW"/>
        </w:rPr>
        <w:t>Add a table clarifying test applicability for the corresponding test cases for VSAT UEs.</w:t>
      </w:r>
    </w:p>
    <w:p w14:paraId="4D790F1D" w14:textId="77777777" w:rsidR="00B51669" w:rsidRPr="00B51669" w:rsidRDefault="00B51669" w:rsidP="00347E97">
      <w:pPr>
        <w:keepNext/>
        <w:ind w:left="1134" w:firstLine="567"/>
        <w:rPr>
          <w:rFonts w:ascii="Arial" w:eastAsiaTheme="minorEastAsia" w:hAnsi="Arial" w:cs="Arial"/>
          <w:lang w:val="en-US" w:eastAsia="zh-TW"/>
        </w:rPr>
      </w:pPr>
      <w:r w:rsidRPr="00B51669">
        <w:rPr>
          <w:rFonts w:ascii="Arial" w:eastAsiaTheme="minorEastAsia" w:hAnsi="Arial" w:cs="Arial"/>
          <w:lang w:val="en-US" w:eastAsia="zh-TW"/>
        </w:rPr>
        <w:t>Add OTA related parameters</w:t>
      </w:r>
    </w:p>
    <w:p w14:paraId="3845A29A" w14:textId="77777777" w:rsidR="00B51669" w:rsidRPr="00B51669" w:rsidRDefault="00B51669" w:rsidP="00347E97">
      <w:pPr>
        <w:keepNext/>
        <w:ind w:left="1134"/>
        <w:rPr>
          <w:rFonts w:ascii="Arial" w:eastAsiaTheme="minorEastAsia" w:hAnsi="Arial" w:cs="Arial"/>
          <w:lang w:val="en-US" w:eastAsia="zh-TW"/>
        </w:rPr>
      </w:pPr>
      <w:r w:rsidRPr="00B51669">
        <w:rPr>
          <w:rFonts w:ascii="Arial" w:eastAsiaTheme="minorEastAsia" w:hAnsi="Arial" w:cs="Arial"/>
          <w:lang w:val="en-US" w:eastAsia="zh-TW"/>
        </w:rPr>
        <w:t>Option 2: reuse existing test cases defined for FR2-NTN, unless otherwise specified</w:t>
      </w:r>
    </w:p>
    <w:p w14:paraId="627BCA55" w14:textId="77777777" w:rsidR="00B51669" w:rsidRPr="00B51669" w:rsidRDefault="00B51669" w:rsidP="00347E97">
      <w:pPr>
        <w:keepNext/>
        <w:ind w:left="1134" w:firstLine="567"/>
        <w:rPr>
          <w:rFonts w:ascii="Arial" w:eastAsiaTheme="minorEastAsia" w:hAnsi="Arial" w:cs="Arial"/>
          <w:lang w:val="en-US" w:eastAsia="zh-TW"/>
        </w:rPr>
      </w:pPr>
      <w:r w:rsidRPr="00B51669">
        <w:rPr>
          <w:rFonts w:ascii="Arial" w:eastAsiaTheme="minorEastAsia" w:hAnsi="Arial" w:cs="Arial"/>
          <w:lang w:val="en-US" w:eastAsia="zh-TW"/>
        </w:rPr>
        <w:t>Introduce a new configuration that corresponds to the reference channels used for FR1-NTN numerology.</w:t>
      </w:r>
    </w:p>
    <w:p w14:paraId="2CD4DEF9" w14:textId="77777777" w:rsidR="00B51669" w:rsidRPr="00B51669" w:rsidRDefault="00B51669" w:rsidP="00347E97">
      <w:pPr>
        <w:keepNext/>
        <w:rPr>
          <w:rFonts w:ascii="Arial" w:eastAsiaTheme="minorEastAsia" w:hAnsi="Arial" w:cs="Arial"/>
          <w:b/>
          <w:lang w:val="en-US" w:eastAsia="zh-TW"/>
        </w:rPr>
      </w:pPr>
      <w:r w:rsidRPr="00B51669">
        <w:rPr>
          <w:rFonts w:ascii="Arial" w:eastAsiaTheme="minorEastAsia" w:hAnsi="Arial" w:cs="Arial"/>
          <w:b/>
          <w:lang w:val="en-US" w:eastAsia="zh-TW"/>
        </w:rPr>
        <w:t>Issue 1-2-5: Test applicability and principle</w:t>
      </w:r>
    </w:p>
    <w:p w14:paraId="7D7AD16B" w14:textId="77777777" w:rsidR="00B51669" w:rsidRPr="00B51669" w:rsidRDefault="00B51669" w:rsidP="00347E97">
      <w:pPr>
        <w:keepNext/>
        <w:rPr>
          <w:rFonts w:ascii="Arial" w:eastAsiaTheme="minorEastAsia" w:hAnsi="Arial" w:cs="Arial"/>
          <w:lang w:val="en-US" w:eastAsia="zh-TW"/>
        </w:rPr>
      </w:pPr>
      <w:r w:rsidRPr="00B51669">
        <w:rPr>
          <w:rFonts w:ascii="Arial" w:eastAsiaTheme="minorEastAsia" w:hAnsi="Arial" w:cs="Arial"/>
          <w:lang w:val="en-US" w:eastAsia="zh-TW"/>
        </w:rPr>
        <w:t>Agreement</w:t>
      </w:r>
    </w:p>
    <w:p w14:paraId="6BC0E357"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The testing related to satellite access defined in A.3.36 with FR2 can be a reference.</w:t>
      </w:r>
    </w:p>
    <w:p w14:paraId="61DE68FB" w14:textId="77777777" w:rsidR="00B51669" w:rsidRPr="00B51669" w:rsidRDefault="00B51669" w:rsidP="00347E97">
      <w:pPr>
        <w:keepNext/>
        <w:ind w:left="567"/>
        <w:rPr>
          <w:rFonts w:ascii="Arial" w:eastAsiaTheme="minorEastAsia" w:hAnsi="Arial" w:cs="Arial"/>
          <w:lang w:val="en-US" w:eastAsia="zh-TW"/>
        </w:rPr>
      </w:pPr>
      <w:r w:rsidRPr="00B51669">
        <w:rPr>
          <w:rFonts w:ascii="Arial" w:eastAsiaTheme="minorEastAsia" w:hAnsi="Arial" w:cs="Arial"/>
          <w:lang w:val="en-US" w:eastAsia="zh-TW"/>
        </w:rPr>
        <w:t xml:space="preserve">If mobile VSAT UE supports both GSO and NGSO, the GSO-based test cases can be skipped if the UE passes NGSO-based test cases. </w:t>
      </w:r>
    </w:p>
    <w:p w14:paraId="2C6E4013" w14:textId="77777777" w:rsidR="00B51669" w:rsidRPr="00B51669" w:rsidRDefault="00B51669" w:rsidP="00347E97">
      <w:pPr>
        <w:keepNext/>
        <w:ind w:firstLine="567"/>
        <w:rPr>
          <w:rFonts w:ascii="Arial" w:eastAsiaTheme="minorEastAsia" w:hAnsi="Arial" w:cs="Arial"/>
          <w:lang w:val="en-US" w:eastAsia="zh-TW"/>
        </w:rPr>
      </w:pPr>
      <w:r w:rsidRPr="00B51669">
        <w:rPr>
          <w:rFonts w:ascii="Arial" w:eastAsiaTheme="minorEastAsia" w:hAnsi="Arial" w:cs="Arial"/>
          <w:lang w:val="en-US" w:eastAsia="zh-TW"/>
        </w:rPr>
        <w:t>RAN4 to discuss the test applicability for VSAT supporting Ku bands in both FR1-NTN and FR2-NTN, if such VSAT exists.</w:t>
      </w:r>
    </w:p>
    <w:p w14:paraId="1C9CD90B"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Option 1: it is at least to pass two test configurations: one with FR1 numerology and one with FR2 numerology.</w:t>
      </w:r>
    </w:p>
    <w:p w14:paraId="483F410E" w14:textId="77777777" w:rsidR="00B51669" w:rsidRPr="00B51669" w:rsidRDefault="00B51669" w:rsidP="00347E97">
      <w:pPr>
        <w:keepNext/>
        <w:ind w:left="567" w:firstLine="567"/>
        <w:rPr>
          <w:rFonts w:ascii="Arial" w:eastAsiaTheme="minorEastAsia" w:hAnsi="Arial" w:cs="Arial"/>
          <w:lang w:val="en-US" w:eastAsia="zh-TW"/>
        </w:rPr>
      </w:pPr>
      <w:r w:rsidRPr="00B51669">
        <w:rPr>
          <w:rFonts w:ascii="Arial" w:eastAsiaTheme="minorEastAsia" w:hAnsi="Arial" w:cs="Arial"/>
          <w:lang w:val="en-US" w:eastAsia="zh-TW"/>
        </w:rPr>
        <w:t xml:space="preserve">Other options are not precluded. </w:t>
      </w:r>
    </w:p>
    <w:p w14:paraId="001D8F52" w14:textId="2B0987A4" w:rsidR="000D74BD" w:rsidRDefault="000D74BD" w:rsidP="00347E97">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lastRenderedPageBreak/>
        <w:t xml:space="preserve">The following agreements </w:t>
      </w:r>
      <w:r>
        <w:rPr>
          <w:rFonts w:ascii="Arial" w:eastAsiaTheme="minorEastAsia" w:hAnsi="Arial" w:cs="Arial" w:hint="eastAsia"/>
          <w:b/>
          <w:bCs/>
          <w:lang w:val="en-US" w:eastAsia="zh-TW"/>
        </w:rPr>
        <w:t>for demodulation</w:t>
      </w:r>
      <w:r w:rsidRPr="00B51669">
        <w:rPr>
          <w:rFonts w:ascii="Arial" w:eastAsiaTheme="minorEastAsia" w:hAnsi="Arial" w:cs="Arial"/>
          <w:b/>
          <w:bCs/>
          <w:lang w:val="en-US" w:eastAsia="zh-TW"/>
        </w:rPr>
        <w:t xml:space="preserve"> requirements for NR NTN Ku band </w:t>
      </w:r>
      <w:r w:rsidRPr="004C0684">
        <w:rPr>
          <w:rFonts w:ascii="Arial" w:eastAsiaTheme="minorEastAsia" w:hAnsi="Arial" w:cs="Arial"/>
          <w:b/>
          <w:bCs/>
          <w:lang w:val="en-US" w:eastAsia="zh-TW"/>
        </w:rPr>
        <w:t xml:space="preserve">documented in the </w:t>
      </w:r>
      <w:r w:rsidRPr="00863680">
        <w:rPr>
          <w:rFonts w:ascii="Arial" w:eastAsiaTheme="minorEastAsia" w:hAnsi="Arial" w:cs="Arial"/>
          <w:b/>
          <w:bCs/>
          <w:lang w:val="en-US" w:eastAsia="zh-TW"/>
        </w:rPr>
        <w:t xml:space="preserve">Way Forward for </w:t>
      </w:r>
      <w:r w:rsidRPr="000D74BD">
        <w:rPr>
          <w:rFonts w:ascii="Arial" w:eastAsiaTheme="minorEastAsia" w:hAnsi="Arial" w:cs="Arial"/>
          <w:b/>
          <w:bCs/>
          <w:lang w:val="en-US" w:eastAsia="zh-TW"/>
        </w:rPr>
        <w:t>[116bis][312] Rel-19 Demodulation_Part2</w:t>
      </w:r>
      <w:r w:rsidRPr="004C0684">
        <w:rPr>
          <w:rFonts w:ascii="Arial" w:eastAsiaTheme="minorEastAsia" w:hAnsi="Arial" w:cs="Arial"/>
          <w:b/>
          <w:bCs/>
          <w:lang w:val="en-US" w:eastAsia="zh-TW"/>
        </w:rPr>
        <w:t xml:space="preserve"> in [</w:t>
      </w:r>
      <w:r>
        <w:rPr>
          <w:rFonts w:ascii="Arial" w:eastAsiaTheme="minorEastAsia" w:hAnsi="Arial" w:cs="Arial" w:hint="eastAsia"/>
          <w:b/>
          <w:bCs/>
          <w:lang w:val="en-US" w:eastAsia="zh-TW"/>
        </w:rPr>
        <w:t>19</w:t>
      </w:r>
      <w:r w:rsidRPr="004C0684">
        <w:rPr>
          <w:rFonts w:ascii="Arial" w:eastAsiaTheme="minorEastAsia" w:hAnsi="Arial" w:cs="Arial"/>
          <w:b/>
          <w:bCs/>
          <w:lang w:val="en-US" w:eastAsia="zh-TW"/>
        </w:rPr>
        <w:t>] were approved:</w:t>
      </w:r>
    </w:p>
    <w:p w14:paraId="6958BE87" w14:textId="77777777" w:rsidR="000D74BD" w:rsidRPr="000D74BD" w:rsidRDefault="000D74BD" w:rsidP="00347E97">
      <w:pPr>
        <w:keepNext/>
        <w:rPr>
          <w:rFonts w:ascii="Arial" w:eastAsiaTheme="minorEastAsia" w:hAnsi="Arial" w:cs="Arial"/>
          <w:b/>
          <w:lang w:val="en-US" w:eastAsia="zh-TW"/>
        </w:rPr>
      </w:pPr>
      <w:r w:rsidRPr="000D74BD">
        <w:rPr>
          <w:rFonts w:ascii="Arial" w:eastAsiaTheme="minorEastAsia" w:hAnsi="Arial" w:cs="Arial"/>
          <w:b/>
          <w:lang w:val="en-US" w:eastAsia="zh-TW"/>
        </w:rPr>
        <w:t>Sub-Topic 1-1: Ku Band SAN Demodulation</w:t>
      </w:r>
    </w:p>
    <w:p w14:paraId="0C9239D5" w14:textId="77777777" w:rsidR="000D74BD" w:rsidRPr="000D74BD" w:rsidRDefault="000D74BD" w:rsidP="00347E97">
      <w:pPr>
        <w:keepNext/>
        <w:rPr>
          <w:rFonts w:ascii="Arial" w:eastAsiaTheme="minorEastAsia" w:hAnsi="Arial" w:cs="Arial"/>
          <w:b/>
          <w:u w:val="single"/>
          <w:lang w:val="en-US" w:eastAsia="zh-TW"/>
        </w:rPr>
      </w:pPr>
      <w:r w:rsidRPr="000D74BD">
        <w:rPr>
          <w:rFonts w:ascii="Arial" w:eastAsiaTheme="minorEastAsia" w:hAnsi="Arial" w:cs="Arial"/>
          <w:b/>
          <w:u w:val="single"/>
          <w:lang w:val="en-US" w:eastAsia="zh-TW"/>
        </w:rPr>
        <w:t>Whether to define requirements</w:t>
      </w:r>
    </w:p>
    <w:p w14:paraId="60C14C5C" w14:textId="77777777" w:rsidR="000D74BD" w:rsidRPr="000D74BD" w:rsidRDefault="000D74BD" w:rsidP="00347E97">
      <w:pPr>
        <w:keepNext/>
        <w:rPr>
          <w:rFonts w:ascii="Arial" w:eastAsiaTheme="minorEastAsia" w:hAnsi="Arial" w:cs="Arial"/>
          <w:lang w:val="en-US" w:eastAsia="zh-TW"/>
        </w:rPr>
      </w:pPr>
      <w:r w:rsidRPr="000D74BD">
        <w:rPr>
          <w:rFonts w:ascii="Arial" w:eastAsiaTheme="minorEastAsia" w:hAnsi="Arial" w:cs="Arial"/>
          <w:lang w:val="en-US" w:eastAsia="zh-TW"/>
        </w:rPr>
        <w:t>Agreement</w:t>
      </w:r>
    </w:p>
    <w:p w14:paraId="729B5729" w14:textId="77777777" w:rsidR="000D74BD" w:rsidRPr="000D74BD" w:rsidRDefault="000D74BD" w:rsidP="00347E97">
      <w:pPr>
        <w:keepNext/>
        <w:ind w:firstLine="567"/>
        <w:rPr>
          <w:rFonts w:ascii="Arial" w:eastAsiaTheme="minorEastAsia" w:hAnsi="Arial" w:cs="Arial"/>
          <w:lang w:val="en-US" w:eastAsia="zh-TW"/>
        </w:rPr>
      </w:pPr>
      <w:r w:rsidRPr="000D74BD">
        <w:rPr>
          <w:rFonts w:ascii="Arial" w:eastAsiaTheme="minorEastAsia" w:hAnsi="Arial" w:cs="Arial"/>
          <w:lang w:val="en-US" w:eastAsia="zh-TW"/>
        </w:rPr>
        <w:t>Do not define SAN demodulation requirements</w:t>
      </w:r>
    </w:p>
    <w:p w14:paraId="5B28A2AD" w14:textId="77777777" w:rsidR="000D74BD" w:rsidRPr="000D74BD" w:rsidRDefault="000D74BD" w:rsidP="00347E97">
      <w:pPr>
        <w:keepNext/>
        <w:rPr>
          <w:rFonts w:ascii="Arial" w:eastAsiaTheme="minorEastAsia" w:hAnsi="Arial" w:cs="Arial"/>
          <w:b/>
          <w:lang w:val="en-US" w:eastAsia="zh-TW"/>
        </w:rPr>
      </w:pPr>
      <w:r w:rsidRPr="000D74BD">
        <w:rPr>
          <w:rFonts w:ascii="Arial" w:eastAsiaTheme="minorEastAsia" w:hAnsi="Arial" w:cs="Arial"/>
          <w:b/>
          <w:lang w:val="en-US" w:eastAsia="zh-TW"/>
        </w:rPr>
        <w:t>Sub-Topic 1-2: Ku Band UE Demodulation</w:t>
      </w:r>
    </w:p>
    <w:p w14:paraId="2A19B200" w14:textId="77777777" w:rsidR="000D74BD" w:rsidRPr="000D74BD" w:rsidRDefault="000D74BD" w:rsidP="00347E97">
      <w:pPr>
        <w:keepNext/>
        <w:rPr>
          <w:rFonts w:ascii="Arial" w:eastAsiaTheme="minorEastAsia" w:hAnsi="Arial" w:cs="Arial"/>
          <w:b/>
          <w:u w:val="single"/>
          <w:lang w:val="en-US" w:eastAsia="zh-TW"/>
        </w:rPr>
      </w:pPr>
      <w:r w:rsidRPr="000D74BD">
        <w:rPr>
          <w:rFonts w:ascii="Arial" w:eastAsiaTheme="minorEastAsia" w:hAnsi="Arial" w:cs="Arial"/>
          <w:b/>
          <w:u w:val="single"/>
          <w:lang w:val="en-US" w:eastAsia="zh-TW"/>
        </w:rPr>
        <w:t>Whether to define requirements for FR1</w:t>
      </w:r>
    </w:p>
    <w:p w14:paraId="36CE6964" w14:textId="77777777" w:rsidR="000D74BD" w:rsidRPr="000D74BD" w:rsidRDefault="000D74BD" w:rsidP="00347E97">
      <w:pPr>
        <w:keepNext/>
        <w:rPr>
          <w:rFonts w:ascii="Arial" w:eastAsiaTheme="minorEastAsia" w:hAnsi="Arial" w:cs="Arial"/>
          <w:lang w:val="en-US" w:eastAsia="zh-TW"/>
        </w:rPr>
      </w:pPr>
      <w:r w:rsidRPr="000D74BD">
        <w:rPr>
          <w:rFonts w:ascii="Arial" w:eastAsiaTheme="minorEastAsia" w:hAnsi="Arial" w:cs="Arial"/>
          <w:lang w:val="en-US" w:eastAsia="zh-TW"/>
        </w:rPr>
        <w:t>Agreement</w:t>
      </w:r>
    </w:p>
    <w:p w14:paraId="27ADEE6E" w14:textId="4A99609C" w:rsidR="000D74BD" w:rsidRPr="000D74BD" w:rsidRDefault="000D74BD" w:rsidP="00347E97">
      <w:pPr>
        <w:keepNext/>
        <w:ind w:firstLine="567"/>
        <w:rPr>
          <w:rFonts w:ascii="Arial" w:eastAsiaTheme="minorEastAsia" w:hAnsi="Arial" w:cs="Arial"/>
          <w:lang w:val="en-US" w:eastAsia="zh-TW"/>
        </w:rPr>
      </w:pPr>
      <w:r w:rsidRPr="000D74BD">
        <w:rPr>
          <w:rFonts w:ascii="Arial" w:eastAsiaTheme="minorEastAsia" w:hAnsi="Arial" w:cs="Arial"/>
          <w:lang w:val="en-US" w:eastAsia="zh-TW"/>
        </w:rPr>
        <w:t>RAN4 could consider both PDCCH and PDSCH requirement could be defined for both 15KHz and 30KH</w:t>
      </w:r>
      <w:r w:rsidR="00930741">
        <w:rPr>
          <w:rFonts w:ascii="Arial" w:eastAsiaTheme="minorEastAsia" w:hAnsi="Arial" w:cs="Arial" w:hint="eastAsia"/>
          <w:lang w:val="en-US" w:eastAsia="zh-TW"/>
        </w:rPr>
        <w:t>z</w:t>
      </w:r>
      <w:r w:rsidRPr="000D74BD">
        <w:rPr>
          <w:rFonts w:ascii="Arial" w:eastAsiaTheme="minorEastAsia" w:hAnsi="Arial" w:cs="Arial"/>
          <w:lang w:val="en-US" w:eastAsia="zh-TW"/>
        </w:rPr>
        <w:t xml:space="preserve"> SCS for Ku-band</w:t>
      </w:r>
    </w:p>
    <w:p w14:paraId="7D5F61F8" w14:textId="4869A78E" w:rsidR="00421B22" w:rsidRDefault="000D74BD" w:rsidP="00347E97">
      <w:pPr>
        <w:keepNext/>
        <w:rPr>
          <w:rFonts w:ascii="Arial" w:eastAsiaTheme="minorEastAsia" w:hAnsi="Arial" w:cs="Arial"/>
          <w:lang w:val="en-US" w:eastAsia="zh-TW"/>
        </w:rPr>
      </w:pPr>
      <w:r w:rsidRPr="000D74BD">
        <w:rPr>
          <w:rFonts w:ascii="Arial" w:eastAsiaTheme="minorEastAsia" w:hAnsi="Arial" w:cs="Arial"/>
          <w:lang w:val="en-US" w:eastAsia="zh-TW"/>
        </w:rPr>
        <w:t>PDSCH Parameters: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3"/>
        <w:gridCol w:w="1765"/>
        <w:gridCol w:w="1201"/>
        <w:gridCol w:w="1247"/>
        <w:gridCol w:w="1463"/>
        <w:gridCol w:w="1654"/>
        <w:gridCol w:w="1561"/>
        <w:gridCol w:w="712"/>
      </w:tblGrid>
      <w:tr w:rsidR="000D74BD" w:rsidRPr="002773D4" w14:paraId="0888465E" w14:textId="77777777" w:rsidTr="000D74BD">
        <w:trPr>
          <w:trHeight w:val="375"/>
          <w:jc w:val="center"/>
        </w:trPr>
        <w:tc>
          <w:tcPr>
            <w:tcW w:w="332" w:type="pct"/>
            <w:vMerge w:val="restart"/>
            <w:shd w:val="clear" w:color="auto" w:fill="FFFFFF"/>
            <w:vAlign w:val="center"/>
          </w:tcPr>
          <w:p w14:paraId="6637A3B2" w14:textId="77777777" w:rsidR="000D74BD" w:rsidRPr="002773D4" w:rsidRDefault="000D74BD" w:rsidP="00347E97">
            <w:pPr>
              <w:pStyle w:val="TAH"/>
            </w:pPr>
            <w:r w:rsidRPr="002773D4">
              <w:t>Test num.</w:t>
            </w:r>
          </w:p>
        </w:tc>
        <w:tc>
          <w:tcPr>
            <w:tcW w:w="858" w:type="pct"/>
            <w:vMerge w:val="restart"/>
            <w:shd w:val="clear" w:color="auto" w:fill="FFFFFF"/>
            <w:vAlign w:val="center"/>
          </w:tcPr>
          <w:p w14:paraId="7F8FDB79" w14:textId="77777777" w:rsidR="000D74BD" w:rsidRPr="002773D4" w:rsidRDefault="000D74BD" w:rsidP="00347E97">
            <w:pPr>
              <w:pStyle w:val="TAH"/>
            </w:pPr>
            <w:r w:rsidRPr="002773D4">
              <w:t>Reference</w:t>
            </w:r>
            <w:r w:rsidRPr="002773D4">
              <w:rPr>
                <w:rFonts w:hint="eastAsia"/>
              </w:rPr>
              <w:t xml:space="preserve"> </w:t>
            </w:r>
            <w:r w:rsidRPr="002773D4">
              <w:t>channel</w:t>
            </w:r>
          </w:p>
        </w:tc>
        <w:tc>
          <w:tcPr>
            <w:tcW w:w="584" w:type="pct"/>
            <w:vMerge w:val="restart"/>
            <w:shd w:val="clear" w:color="auto" w:fill="FFFFFF"/>
            <w:vAlign w:val="center"/>
          </w:tcPr>
          <w:p w14:paraId="4CE39BCE" w14:textId="77777777" w:rsidR="000D74BD" w:rsidRPr="002773D4" w:rsidRDefault="000D74BD" w:rsidP="00347E97">
            <w:pPr>
              <w:pStyle w:val="TAH"/>
            </w:pPr>
            <w:r w:rsidRPr="002773D4">
              <w:t>Bandwidth</w:t>
            </w:r>
            <w:r w:rsidRPr="002773D4">
              <w:rPr>
                <w:rFonts w:hint="eastAsia"/>
              </w:rPr>
              <w:t xml:space="preserve"> </w:t>
            </w:r>
            <w:r w:rsidRPr="002773D4">
              <w:t>(MHz) / Subcarrier spacing</w:t>
            </w:r>
            <w:r w:rsidRPr="002773D4">
              <w:rPr>
                <w:rFonts w:hint="eastAsia"/>
              </w:rPr>
              <w:t xml:space="preserve"> </w:t>
            </w:r>
            <w:r w:rsidRPr="002773D4">
              <w:t>(kHz)</w:t>
            </w:r>
          </w:p>
        </w:tc>
        <w:tc>
          <w:tcPr>
            <w:tcW w:w="606" w:type="pct"/>
            <w:vMerge w:val="restart"/>
            <w:shd w:val="clear" w:color="auto" w:fill="FFFFFF"/>
            <w:vAlign w:val="center"/>
          </w:tcPr>
          <w:p w14:paraId="52DD0893" w14:textId="77777777" w:rsidR="000D74BD" w:rsidRPr="002773D4" w:rsidRDefault="000D74BD" w:rsidP="00347E97">
            <w:pPr>
              <w:pStyle w:val="TAH"/>
            </w:pPr>
            <w:r w:rsidRPr="002773D4">
              <w:t>Modulation format</w:t>
            </w:r>
            <w:r w:rsidRPr="002773D4">
              <w:rPr>
                <w:rFonts w:hint="eastAsia"/>
              </w:rPr>
              <w:t xml:space="preserve"> </w:t>
            </w:r>
            <w:r w:rsidRPr="002773D4">
              <w:t>and code rate</w:t>
            </w:r>
          </w:p>
        </w:tc>
        <w:tc>
          <w:tcPr>
            <w:tcW w:w="711" w:type="pct"/>
            <w:vMerge w:val="restart"/>
            <w:shd w:val="clear" w:color="auto" w:fill="FFFFFF"/>
            <w:vAlign w:val="center"/>
          </w:tcPr>
          <w:p w14:paraId="049EC7F9" w14:textId="77777777" w:rsidR="000D74BD" w:rsidRPr="002773D4" w:rsidRDefault="000D74BD" w:rsidP="00347E97">
            <w:pPr>
              <w:pStyle w:val="TAH"/>
            </w:pPr>
            <w:r w:rsidRPr="002773D4">
              <w:t>Propagation condition</w:t>
            </w:r>
          </w:p>
        </w:tc>
        <w:tc>
          <w:tcPr>
            <w:tcW w:w="804" w:type="pct"/>
            <w:vMerge w:val="restart"/>
            <w:shd w:val="clear" w:color="auto" w:fill="FFFFFF"/>
            <w:vAlign w:val="center"/>
          </w:tcPr>
          <w:p w14:paraId="5A6A4364" w14:textId="77777777" w:rsidR="000D74BD" w:rsidRPr="002773D4" w:rsidRDefault="000D74BD" w:rsidP="00347E97">
            <w:pPr>
              <w:pStyle w:val="TAH"/>
            </w:pPr>
            <w:r w:rsidRPr="002773D4">
              <w:t>Correlation matrix and antenna configuration</w:t>
            </w:r>
          </w:p>
        </w:tc>
        <w:tc>
          <w:tcPr>
            <w:tcW w:w="1104" w:type="pct"/>
            <w:gridSpan w:val="2"/>
            <w:shd w:val="clear" w:color="auto" w:fill="FFFFFF"/>
            <w:vAlign w:val="center"/>
          </w:tcPr>
          <w:p w14:paraId="39A84C6A" w14:textId="77777777" w:rsidR="000D74BD" w:rsidRPr="002773D4" w:rsidRDefault="000D74BD" w:rsidP="00347E97">
            <w:pPr>
              <w:pStyle w:val="TAH"/>
            </w:pPr>
            <w:r w:rsidRPr="002773D4">
              <w:t>Reference value</w:t>
            </w:r>
          </w:p>
        </w:tc>
      </w:tr>
      <w:tr w:rsidR="000D74BD" w:rsidRPr="002773D4" w14:paraId="58C57877" w14:textId="77777777" w:rsidTr="000D74BD">
        <w:trPr>
          <w:trHeight w:val="375"/>
          <w:jc w:val="center"/>
        </w:trPr>
        <w:tc>
          <w:tcPr>
            <w:tcW w:w="332" w:type="pct"/>
            <w:vMerge/>
            <w:shd w:val="clear" w:color="auto" w:fill="FFFFFF"/>
            <w:vAlign w:val="center"/>
          </w:tcPr>
          <w:p w14:paraId="6F003F0A" w14:textId="77777777" w:rsidR="000D74BD" w:rsidRPr="002773D4" w:rsidRDefault="000D74BD" w:rsidP="00347E97">
            <w:pPr>
              <w:pStyle w:val="TAH"/>
            </w:pPr>
          </w:p>
        </w:tc>
        <w:tc>
          <w:tcPr>
            <w:tcW w:w="858" w:type="pct"/>
            <w:vMerge/>
            <w:shd w:val="clear" w:color="auto" w:fill="FFFFFF"/>
            <w:vAlign w:val="center"/>
          </w:tcPr>
          <w:p w14:paraId="777F59FE" w14:textId="77777777" w:rsidR="000D74BD" w:rsidRPr="002773D4" w:rsidRDefault="000D74BD" w:rsidP="00347E97">
            <w:pPr>
              <w:pStyle w:val="TAH"/>
            </w:pPr>
          </w:p>
        </w:tc>
        <w:tc>
          <w:tcPr>
            <w:tcW w:w="584" w:type="pct"/>
            <w:vMerge/>
            <w:shd w:val="clear" w:color="auto" w:fill="FFFFFF"/>
            <w:vAlign w:val="center"/>
          </w:tcPr>
          <w:p w14:paraId="6BAC4CBF" w14:textId="77777777" w:rsidR="000D74BD" w:rsidRPr="002773D4" w:rsidRDefault="000D74BD" w:rsidP="00347E97">
            <w:pPr>
              <w:pStyle w:val="TAH"/>
            </w:pPr>
          </w:p>
        </w:tc>
        <w:tc>
          <w:tcPr>
            <w:tcW w:w="606" w:type="pct"/>
            <w:vMerge/>
            <w:shd w:val="clear" w:color="auto" w:fill="FFFFFF"/>
            <w:vAlign w:val="center"/>
          </w:tcPr>
          <w:p w14:paraId="4C0935BF" w14:textId="77777777" w:rsidR="000D74BD" w:rsidRPr="002773D4" w:rsidRDefault="000D74BD" w:rsidP="00347E97">
            <w:pPr>
              <w:pStyle w:val="TAH"/>
            </w:pPr>
          </w:p>
        </w:tc>
        <w:tc>
          <w:tcPr>
            <w:tcW w:w="711" w:type="pct"/>
            <w:vMerge/>
            <w:shd w:val="clear" w:color="auto" w:fill="FFFFFF"/>
            <w:vAlign w:val="center"/>
          </w:tcPr>
          <w:p w14:paraId="185FABB1" w14:textId="77777777" w:rsidR="000D74BD" w:rsidRPr="002773D4" w:rsidRDefault="000D74BD" w:rsidP="00347E97">
            <w:pPr>
              <w:pStyle w:val="TAH"/>
            </w:pPr>
          </w:p>
        </w:tc>
        <w:tc>
          <w:tcPr>
            <w:tcW w:w="804" w:type="pct"/>
            <w:vMerge/>
            <w:shd w:val="clear" w:color="auto" w:fill="FFFFFF"/>
            <w:vAlign w:val="center"/>
          </w:tcPr>
          <w:p w14:paraId="294A6DD5" w14:textId="77777777" w:rsidR="000D74BD" w:rsidRPr="002773D4" w:rsidRDefault="000D74BD" w:rsidP="00347E97">
            <w:pPr>
              <w:pStyle w:val="TAH"/>
            </w:pPr>
          </w:p>
        </w:tc>
        <w:tc>
          <w:tcPr>
            <w:tcW w:w="759" w:type="pct"/>
            <w:shd w:val="clear" w:color="auto" w:fill="FFFFFF"/>
            <w:vAlign w:val="center"/>
          </w:tcPr>
          <w:p w14:paraId="276457A0" w14:textId="77777777" w:rsidR="000D74BD" w:rsidRPr="002773D4" w:rsidRDefault="000D74BD" w:rsidP="00347E97">
            <w:pPr>
              <w:pStyle w:val="TAH"/>
            </w:pPr>
            <w:r w:rsidRPr="002773D4">
              <w:t>Fraction of maximum throughput (%)</w:t>
            </w:r>
          </w:p>
        </w:tc>
        <w:tc>
          <w:tcPr>
            <w:tcW w:w="345" w:type="pct"/>
            <w:shd w:val="clear" w:color="auto" w:fill="FFFFFF"/>
            <w:vAlign w:val="center"/>
          </w:tcPr>
          <w:p w14:paraId="4F826765" w14:textId="77777777" w:rsidR="000D74BD" w:rsidRPr="002773D4" w:rsidRDefault="000D74BD" w:rsidP="00347E97">
            <w:pPr>
              <w:pStyle w:val="TAH"/>
            </w:pPr>
            <w:r w:rsidRPr="002773D4">
              <w:t>SNR (dB)</w:t>
            </w:r>
          </w:p>
        </w:tc>
      </w:tr>
      <w:tr w:rsidR="000D74BD" w:rsidRPr="002773D4" w14:paraId="44DD2586" w14:textId="77777777" w:rsidTr="000D74BD">
        <w:trPr>
          <w:trHeight w:val="189"/>
          <w:jc w:val="center"/>
        </w:trPr>
        <w:tc>
          <w:tcPr>
            <w:tcW w:w="332" w:type="pct"/>
            <w:shd w:val="clear" w:color="auto" w:fill="FFFFFF"/>
            <w:vAlign w:val="center"/>
          </w:tcPr>
          <w:p w14:paraId="2AAB40DA" w14:textId="77777777" w:rsidR="000D74BD" w:rsidRPr="002773D4" w:rsidRDefault="000D74BD" w:rsidP="00347E97">
            <w:pPr>
              <w:pStyle w:val="TAC"/>
            </w:pPr>
            <w:r w:rsidRPr="002773D4">
              <w:t>3-1</w:t>
            </w:r>
          </w:p>
        </w:tc>
        <w:tc>
          <w:tcPr>
            <w:tcW w:w="858" w:type="pct"/>
            <w:shd w:val="clear" w:color="auto" w:fill="FFFFFF"/>
            <w:vAlign w:val="center"/>
          </w:tcPr>
          <w:p w14:paraId="06E3B9F3" w14:textId="77777777" w:rsidR="000D74BD" w:rsidRPr="002773D4" w:rsidRDefault="000D74BD" w:rsidP="00347E97">
            <w:pPr>
              <w:pStyle w:val="TAC"/>
            </w:pPr>
            <w:r w:rsidRPr="002773D4">
              <w:t>[TBD]</w:t>
            </w:r>
          </w:p>
        </w:tc>
        <w:tc>
          <w:tcPr>
            <w:tcW w:w="584" w:type="pct"/>
            <w:shd w:val="clear" w:color="auto" w:fill="FFFFFF"/>
            <w:vAlign w:val="center"/>
          </w:tcPr>
          <w:p w14:paraId="69614F14" w14:textId="77777777" w:rsidR="000D74BD" w:rsidRPr="002773D4" w:rsidRDefault="000D74BD" w:rsidP="00347E97">
            <w:pPr>
              <w:pStyle w:val="TAC"/>
            </w:pPr>
            <w:r w:rsidRPr="002773D4">
              <w:t>50 / 15</w:t>
            </w:r>
          </w:p>
        </w:tc>
        <w:tc>
          <w:tcPr>
            <w:tcW w:w="606" w:type="pct"/>
            <w:shd w:val="clear" w:color="auto" w:fill="FFFFFF"/>
            <w:vAlign w:val="center"/>
          </w:tcPr>
          <w:p w14:paraId="5523AE1F" w14:textId="77777777" w:rsidR="000D74BD" w:rsidRPr="002773D4" w:rsidRDefault="000D74BD" w:rsidP="00347E97">
            <w:pPr>
              <w:pStyle w:val="TAC"/>
            </w:pPr>
            <w:r w:rsidRPr="002773D4">
              <w:t>QPSK, 0.30</w:t>
            </w:r>
          </w:p>
        </w:tc>
        <w:tc>
          <w:tcPr>
            <w:tcW w:w="711" w:type="pct"/>
            <w:shd w:val="clear" w:color="auto" w:fill="FFFFFF"/>
            <w:vAlign w:val="center"/>
          </w:tcPr>
          <w:p w14:paraId="54DBBEC4" w14:textId="77777777" w:rsidR="000D74BD" w:rsidRPr="002773D4" w:rsidRDefault="000D74BD" w:rsidP="00347E97">
            <w:pPr>
              <w:pStyle w:val="TAC"/>
            </w:pPr>
            <w:r w:rsidRPr="002773D4">
              <w:t>NTN-TDLC5-1200</w:t>
            </w:r>
          </w:p>
        </w:tc>
        <w:tc>
          <w:tcPr>
            <w:tcW w:w="804" w:type="pct"/>
            <w:shd w:val="clear" w:color="auto" w:fill="FFFFFF"/>
            <w:vAlign w:val="center"/>
          </w:tcPr>
          <w:p w14:paraId="0D324770" w14:textId="77777777" w:rsidR="000D74BD" w:rsidRPr="002773D4" w:rsidRDefault="000D74BD" w:rsidP="00347E97">
            <w:pPr>
              <w:pStyle w:val="TAC"/>
            </w:pPr>
            <w:r w:rsidRPr="002773D4">
              <w:t>1x1</w:t>
            </w:r>
          </w:p>
        </w:tc>
        <w:tc>
          <w:tcPr>
            <w:tcW w:w="759" w:type="pct"/>
            <w:shd w:val="clear" w:color="auto" w:fill="FFFFFF"/>
            <w:vAlign w:val="center"/>
          </w:tcPr>
          <w:p w14:paraId="5CEB4C2F" w14:textId="77777777" w:rsidR="000D74BD" w:rsidRPr="002773D4" w:rsidRDefault="000D74BD" w:rsidP="00347E97">
            <w:pPr>
              <w:pStyle w:val="TAC"/>
            </w:pPr>
            <w:r w:rsidRPr="002773D4">
              <w:t>70</w:t>
            </w:r>
          </w:p>
        </w:tc>
        <w:tc>
          <w:tcPr>
            <w:tcW w:w="345" w:type="pct"/>
            <w:vAlign w:val="center"/>
          </w:tcPr>
          <w:p w14:paraId="49D67F44" w14:textId="77777777" w:rsidR="000D74BD" w:rsidRPr="002773D4" w:rsidRDefault="000D74BD" w:rsidP="00347E97">
            <w:pPr>
              <w:pStyle w:val="TAC"/>
            </w:pPr>
          </w:p>
        </w:tc>
      </w:tr>
      <w:tr w:rsidR="000D74BD" w:rsidRPr="002773D4" w14:paraId="2AAC2323" w14:textId="77777777" w:rsidTr="000D74BD">
        <w:trPr>
          <w:trHeight w:val="189"/>
          <w:jc w:val="center"/>
        </w:trPr>
        <w:tc>
          <w:tcPr>
            <w:tcW w:w="332" w:type="pct"/>
            <w:shd w:val="clear" w:color="auto" w:fill="FFFFFF"/>
            <w:vAlign w:val="center"/>
          </w:tcPr>
          <w:p w14:paraId="72F56D01" w14:textId="77777777" w:rsidR="000D74BD" w:rsidRPr="002773D4" w:rsidRDefault="000D74BD" w:rsidP="00347E97">
            <w:pPr>
              <w:pStyle w:val="TAC"/>
            </w:pPr>
            <w:r w:rsidRPr="002773D4">
              <w:t>3-</w:t>
            </w:r>
            <w:r w:rsidRPr="002773D4">
              <w:rPr>
                <w:rFonts w:hint="eastAsia"/>
              </w:rPr>
              <w:t>2</w:t>
            </w:r>
          </w:p>
        </w:tc>
        <w:tc>
          <w:tcPr>
            <w:tcW w:w="858" w:type="pct"/>
            <w:shd w:val="clear" w:color="auto" w:fill="FFFFFF"/>
            <w:vAlign w:val="center"/>
          </w:tcPr>
          <w:p w14:paraId="4C63ABB6" w14:textId="77777777" w:rsidR="000D74BD" w:rsidRPr="002773D4" w:rsidRDefault="000D74BD" w:rsidP="00347E97">
            <w:pPr>
              <w:pStyle w:val="TAC"/>
            </w:pPr>
            <w:r w:rsidRPr="002773D4">
              <w:t>[TBD]</w:t>
            </w:r>
          </w:p>
        </w:tc>
        <w:tc>
          <w:tcPr>
            <w:tcW w:w="584" w:type="pct"/>
            <w:shd w:val="clear" w:color="auto" w:fill="FFFFFF"/>
            <w:vAlign w:val="center"/>
          </w:tcPr>
          <w:p w14:paraId="26BF31C5" w14:textId="77777777" w:rsidR="000D74BD" w:rsidRPr="002773D4" w:rsidRDefault="000D74BD" w:rsidP="00347E97">
            <w:pPr>
              <w:pStyle w:val="TAC"/>
            </w:pPr>
            <w:r w:rsidRPr="002773D4">
              <w:t>50 / 30</w:t>
            </w:r>
          </w:p>
        </w:tc>
        <w:tc>
          <w:tcPr>
            <w:tcW w:w="606" w:type="pct"/>
            <w:shd w:val="clear" w:color="auto" w:fill="FFFFFF"/>
            <w:vAlign w:val="center"/>
          </w:tcPr>
          <w:p w14:paraId="0FE52571" w14:textId="77777777" w:rsidR="000D74BD" w:rsidRPr="002773D4" w:rsidRDefault="000D74BD" w:rsidP="00347E97">
            <w:pPr>
              <w:pStyle w:val="TAC"/>
            </w:pPr>
            <w:r w:rsidRPr="002773D4">
              <w:t>QPSK, 0.30</w:t>
            </w:r>
          </w:p>
        </w:tc>
        <w:tc>
          <w:tcPr>
            <w:tcW w:w="711" w:type="pct"/>
            <w:shd w:val="clear" w:color="auto" w:fill="FFFFFF"/>
            <w:vAlign w:val="center"/>
          </w:tcPr>
          <w:p w14:paraId="64DA0F7A" w14:textId="77777777" w:rsidR="000D74BD" w:rsidRPr="002773D4" w:rsidRDefault="000D74BD" w:rsidP="00347E97">
            <w:pPr>
              <w:pStyle w:val="TAC"/>
            </w:pPr>
            <w:r w:rsidRPr="002773D4">
              <w:t>NTN-TDLC5-1200</w:t>
            </w:r>
          </w:p>
        </w:tc>
        <w:tc>
          <w:tcPr>
            <w:tcW w:w="804" w:type="pct"/>
            <w:shd w:val="clear" w:color="auto" w:fill="FFFFFF"/>
            <w:vAlign w:val="center"/>
          </w:tcPr>
          <w:p w14:paraId="1C90BAB3" w14:textId="77777777" w:rsidR="000D74BD" w:rsidRPr="002773D4" w:rsidRDefault="000D74BD" w:rsidP="00347E97">
            <w:pPr>
              <w:pStyle w:val="TAC"/>
            </w:pPr>
            <w:r w:rsidRPr="002773D4">
              <w:t>1x1</w:t>
            </w:r>
          </w:p>
        </w:tc>
        <w:tc>
          <w:tcPr>
            <w:tcW w:w="759" w:type="pct"/>
            <w:shd w:val="clear" w:color="auto" w:fill="FFFFFF"/>
            <w:vAlign w:val="center"/>
          </w:tcPr>
          <w:p w14:paraId="775736C5" w14:textId="77777777" w:rsidR="000D74BD" w:rsidRPr="002773D4" w:rsidRDefault="000D74BD" w:rsidP="00347E97">
            <w:pPr>
              <w:pStyle w:val="TAC"/>
            </w:pPr>
            <w:r w:rsidRPr="002773D4">
              <w:t>70</w:t>
            </w:r>
          </w:p>
        </w:tc>
        <w:tc>
          <w:tcPr>
            <w:tcW w:w="345" w:type="pct"/>
            <w:vAlign w:val="center"/>
          </w:tcPr>
          <w:p w14:paraId="67DD2A49" w14:textId="77777777" w:rsidR="000D74BD" w:rsidRPr="002773D4" w:rsidRDefault="000D74BD" w:rsidP="00347E97">
            <w:pPr>
              <w:pStyle w:val="TAC"/>
            </w:pPr>
          </w:p>
        </w:tc>
      </w:tr>
      <w:tr w:rsidR="000D74BD" w:rsidRPr="002773D4" w14:paraId="544BEBDE" w14:textId="77777777" w:rsidTr="000D74BD">
        <w:trPr>
          <w:trHeight w:val="189"/>
          <w:jc w:val="center"/>
        </w:trPr>
        <w:tc>
          <w:tcPr>
            <w:tcW w:w="5000" w:type="pct"/>
            <w:gridSpan w:val="8"/>
            <w:shd w:val="clear" w:color="auto" w:fill="FFFFFF"/>
            <w:vAlign w:val="center"/>
          </w:tcPr>
          <w:p w14:paraId="28CCCFC8" w14:textId="77777777" w:rsidR="000D74BD" w:rsidRPr="002773D4" w:rsidRDefault="000D74BD" w:rsidP="00347E97">
            <w:pPr>
              <w:pStyle w:val="TAN"/>
            </w:pPr>
            <w:r w:rsidRPr="002773D4">
              <w:t>Note1</w:t>
            </w:r>
            <w:r w:rsidRPr="001D677B">
              <w:t>: The Maximum throughput is based upon HARQ feedback disabled.</w:t>
            </w:r>
          </w:p>
        </w:tc>
      </w:tr>
    </w:tbl>
    <w:p w14:paraId="184DD5F2" w14:textId="77777777" w:rsidR="000D74BD" w:rsidRDefault="000D74BD" w:rsidP="00347E97">
      <w:pPr>
        <w:keepNext/>
        <w:rPr>
          <w:rFonts w:ascii="Arial" w:eastAsiaTheme="minorEastAsia" w:hAnsi="Arial" w:cs="Arial"/>
          <w:lang w:eastAsia="zh-TW"/>
        </w:rPr>
      </w:pPr>
    </w:p>
    <w:p w14:paraId="7FA49709" w14:textId="2952C3B6" w:rsidR="000D74BD" w:rsidRPr="000D74BD" w:rsidRDefault="000D74BD" w:rsidP="00347E97">
      <w:pPr>
        <w:keepNext/>
        <w:rPr>
          <w:rFonts w:ascii="Arial" w:eastAsiaTheme="minorEastAsia" w:hAnsi="Arial" w:cs="Arial"/>
          <w:lang w:eastAsia="zh-TW"/>
        </w:rPr>
      </w:pPr>
      <w:r w:rsidRPr="000D74BD">
        <w:rPr>
          <w:rFonts w:ascii="Arial" w:eastAsiaTheme="minorEastAsia" w:hAnsi="Arial" w:cs="Arial"/>
          <w:lang w:eastAsia="zh-TW"/>
        </w:rPr>
        <w:t>PDCCH Parameters: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1129"/>
        <w:gridCol w:w="923"/>
        <w:gridCol w:w="1345"/>
        <w:gridCol w:w="1065"/>
        <w:gridCol w:w="1130"/>
        <w:gridCol w:w="992"/>
        <w:gridCol w:w="721"/>
      </w:tblGrid>
      <w:tr w:rsidR="000D74BD" w:rsidRPr="002773D4" w14:paraId="19A1434E" w14:textId="77777777" w:rsidTr="000D74BD">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E878FBF" w14:textId="77777777" w:rsidR="000D74BD" w:rsidRPr="002773D4" w:rsidRDefault="000D74BD" w:rsidP="00347E97">
            <w:pPr>
              <w:pStyle w:val="TAH"/>
            </w:pPr>
            <w:r w:rsidRPr="002773D4">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1A245CB" w14:textId="77777777" w:rsidR="000D74BD" w:rsidRPr="002773D4" w:rsidRDefault="000D74BD" w:rsidP="00347E97">
            <w:pPr>
              <w:pStyle w:val="TAH"/>
            </w:pPr>
            <w:r w:rsidRPr="002773D4">
              <w:t>Bandwidth</w:t>
            </w:r>
            <w:r w:rsidRPr="002773D4">
              <w:rPr>
                <w:rFonts w:hint="eastAsia"/>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95C2116" w14:textId="77777777" w:rsidR="000D74BD" w:rsidRPr="002773D4" w:rsidRDefault="000D74BD" w:rsidP="00347E97">
            <w:pPr>
              <w:pStyle w:val="TAH"/>
              <w:rPr>
                <w:lang w:eastAsia="zh-CN"/>
              </w:rPr>
            </w:pPr>
            <w:r w:rsidRPr="002773D4">
              <w:rPr>
                <w:rFonts w:hint="eastAsia"/>
                <w:lang w:eastAsia="zh-CN"/>
              </w:rPr>
              <w:t>CORES</w:t>
            </w:r>
            <w:r w:rsidRPr="002773D4">
              <w:rPr>
                <w:lang w:eastAsia="zh-CN"/>
              </w:rPr>
              <w:t>ET RB</w:t>
            </w:r>
          </w:p>
        </w:tc>
        <w:tc>
          <w:tcPr>
            <w:tcW w:w="1129" w:type="dxa"/>
            <w:vMerge w:val="restart"/>
            <w:tcBorders>
              <w:top w:val="single" w:sz="4" w:space="0" w:color="auto"/>
              <w:left w:val="single" w:sz="4" w:space="0" w:color="auto"/>
              <w:bottom w:val="single" w:sz="4" w:space="0" w:color="auto"/>
              <w:right w:val="single" w:sz="4" w:space="0" w:color="auto"/>
            </w:tcBorders>
            <w:vAlign w:val="center"/>
          </w:tcPr>
          <w:p w14:paraId="6E6E2680" w14:textId="77777777" w:rsidR="000D74BD" w:rsidRPr="002773D4" w:rsidRDefault="000D74BD" w:rsidP="00347E97">
            <w:pPr>
              <w:pStyle w:val="TAH"/>
              <w:rPr>
                <w:lang w:eastAsia="zh-CN"/>
              </w:rPr>
            </w:pPr>
            <w:r w:rsidRPr="002773D4">
              <w:rPr>
                <w:rFonts w:hint="eastAsia"/>
                <w:lang w:eastAsia="zh-CN"/>
              </w:rPr>
              <w:t>CORESET duration</w:t>
            </w:r>
          </w:p>
        </w:tc>
        <w:tc>
          <w:tcPr>
            <w:tcW w:w="923" w:type="dxa"/>
            <w:vMerge w:val="restart"/>
            <w:tcBorders>
              <w:top w:val="single" w:sz="4" w:space="0" w:color="auto"/>
              <w:left w:val="single" w:sz="4" w:space="0" w:color="auto"/>
              <w:bottom w:val="single" w:sz="4" w:space="0" w:color="auto"/>
              <w:right w:val="single" w:sz="4" w:space="0" w:color="auto"/>
            </w:tcBorders>
            <w:vAlign w:val="center"/>
          </w:tcPr>
          <w:p w14:paraId="12C7FC2E" w14:textId="77777777" w:rsidR="000D74BD" w:rsidRPr="002773D4" w:rsidRDefault="000D74BD" w:rsidP="00347E97">
            <w:pPr>
              <w:pStyle w:val="TAH"/>
            </w:pPr>
            <w:r w:rsidRPr="002773D4">
              <w:t>Aggregation level</w:t>
            </w:r>
          </w:p>
        </w:tc>
        <w:tc>
          <w:tcPr>
            <w:tcW w:w="1345" w:type="dxa"/>
            <w:vMerge w:val="restart"/>
            <w:tcBorders>
              <w:top w:val="single" w:sz="4" w:space="0" w:color="auto"/>
              <w:left w:val="single" w:sz="4" w:space="0" w:color="auto"/>
              <w:bottom w:val="single" w:sz="4" w:space="0" w:color="auto"/>
              <w:right w:val="single" w:sz="4" w:space="0" w:color="auto"/>
            </w:tcBorders>
            <w:vAlign w:val="center"/>
          </w:tcPr>
          <w:p w14:paraId="1D2237F8" w14:textId="77777777" w:rsidR="000D74BD" w:rsidRPr="002773D4" w:rsidRDefault="000D74BD" w:rsidP="00347E97">
            <w:pPr>
              <w:pStyle w:val="TAH"/>
            </w:pPr>
            <w:r w:rsidRPr="002773D4">
              <w:t>Reference Channel</w:t>
            </w:r>
          </w:p>
        </w:tc>
        <w:tc>
          <w:tcPr>
            <w:tcW w:w="1065" w:type="dxa"/>
            <w:vMerge w:val="restart"/>
            <w:tcBorders>
              <w:top w:val="single" w:sz="4" w:space="0" w:color="auto"/>
              <w:left w:val="single" w:sz="4" w:space="0" w:color="auto"/>
              <w:bottom w:val="single" w:sz="4" w:space="0" w:color="auto"/>
              <w:right w:val="single" w:sz="4" w:space="0" w:color="auto"/>
            </w:tcBorders>
            <w:vAlign w:val="center"/>
          </w:tcPr>
          <w:p w14:paraId="44C9F4F8" w14:textId="77777777" w:rsidR="000D74BD" w:rsidRPr="002773D4" w:rsidRDefault="000D74BD" w:rsidP="00347E97">
            <w:pPr>
              <w:pStyle w:val="TAH"/>
            </w:pPr>
            <w:r w:rsidRPr="002773D4">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12C799B3" w14:textId="77777777" w:rsidR="000D74BD" w:rsidRPr="002773D4" w:rsidRDefault="000D74BD" w:rsidP="00347E97">
            <w:pPr>
              <w:pStyle w:val="TAH"/>
            </w:pPr>
            <w:r w:rsidRPr="002773D4">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0E602612" w14:textId="77777777" w:rsidR="000D74BD" w:rsidRPr="002773D4" w:rsidRDefault="000D74BD" w:rsidP="00347E97">
            <w:pPr>
              <w:pStyle w:val="TAH"/>
            </w:pPr>
            <w:r w:rsidRPr="002773D4">
              <w:t>Reference value</w:t>
            </w:r>
          </w:p>
        </w:tc>
      </w:tr>
      <w:tr w:rsidR="000D74BD" w:rsidRPr="002773D4" w14:paraId="591C4102" w14:textId="77777777" w:rsidTr="000D74BD">
        <w:trPr>
          <w:trHeight w:val="209"/>
          <w:jc w:val="center"/>
        </w:trPr>
        <w:tc>
          <w:tcPr>
            <w:tcW w:w="851" w:type="dxa"/>
            <w:vMerge/>
            <w:vAlign w:val="center"/>
          </w:tcPr>
          <w:p w14:paraId="5A9FB4BE" w14:textId="77777777" w:rsidR="000D74BD" w:rsidRPr="002773D4" w:rsidRDefault="000D74BD" w:rsidP="00347E97">
            <w:pPr>
              <w:pStyle w:val="TAH"/>
            </w:pPr>
          </w:p>
        </w:tc>
        <w:tc>
          <w:tcPr>
            <w:tcW w:w="851" w:type="dxa"/>
            <w:vMerge/>
            <w:vAlign w:val="center"/>
          </w:tcPr>
          <w:p w14:paraId="3BE5B9B6" w14:textId="77777777" w:rsidR="000D74BD" w:rsidRPr="002773D4" w:rsidRDefault="000D74BD" w:rsidP="00347E97">
            <w:pPr>
              <w:pStyle w:val="TAH"/>
            </w:pPr>
          </w:p>
        </w:tc>
        <w:tc>
          <w:tcPr>
            <w:tcW w:w="850" w:type="dxa"/>
            <w:vMerge/>
            <w:vAlign w:val="center"/>
          </w:tcPr>
          <w:p w14:paraId="7712490A" w14:textId="77777777" w:rsidR="000D74BD" w:rsidRPr="002773D4" w:rsidRDefault="000D74BD" w:rsidP="00347E97">
            <w:pPr>
              <w:pStyle w:val="TAH"/>
            </w:pPr>
          </w:p>
        </w:tc>
        <w:tc>
          <w:tcPr>
            <w:tcW w:w="1129" w:type="dxa"/>
            <w:vMerge/>
            <w:vAlign w:val="center"/>
          </w:tcPr>
          <w:p w14:paraId="1389013E" w14:textId="77777777" w:rsidR="000D74BD" w:rsidRPr="002773D4" w:rsidRDefault="000D74BD" w:rsidP="00347E97">
            <w:pPr>
              <w:pStyle w:val="TAH"/>
            </w:pPr>
          </w:p>
        </w:tc>
        <w:tc>
          <w:tcPr>
            <w:tcW w:w="923" w:type="dxa"/>
            <w:vMerge/>
            <w:vAlign w:val="center"/>
          </w:tcPr>
          <w:p w14:paraId="0A015DB3" w14:textId="77777777" w:rsidR="000D74BD" w:rsidRPr="002773D4" w:rsidRDefault="000D74BD" w:rsidP="00347E97">
            <w:pPr>
              <w:pStyle w:val="TAH"/>
            </w:pPr>
          </w:p>
        </w:tc>
        <w:tc>
          <w:tcPr>
            <w:tcW w:w="1345" w:type="dxa"/>
            <w:vMerge/>
            <w:vAlign w:val="center"/>
          </w:tcPr>
          <w:p w14:paraId="71745C03" w14:textId="77777777" w:rsidR="000D74BD" w:rsidRPr="002773D4" w:rsidRDefault="000D74BD" w:rsidP="00347E97">
            <w:pPr>
              <w:pStyle w:val="TAH"/>
            </w:pPr>
          </w:p>
        </w:tc>
        <w:tc>
          <w:tcPr>
            <w:tcW w:w="1065" w:type="dxa"/>
            <w:vMerge/>
            <w:vAlign w:val="center"/>
          </w:tcPr>
          <w:p w14:paraId="17FAE3F1" w14:textId="77777777" w:rsidR="000D74BD" w:rsidRPr="002773D4" w:rsidRDefault="000D74BD" w:rsidP="00347E97">
            <w:pPr>
              <w:pStyle w:val="TAH"/>
            </w:pPr>
          </w:p>
        </w:tc>
        <w:tc>
          <w:tcPr>
            <w:tcW w:w="1130" w:type="dxa"/>
            <w:vMerge/>
            <w:vAlign w:val="center"/>
          </w:tcPr>
          <w:p w14:paraId="0F0749FA" w14:textId="77777777" w:rsidR="000D74BD" w:rsidRPr="002773D4" w:rsidRDefault="000D74BD" w:rsidP="00347E97">
            <w:pPr>
              <w:pStyle w:val="TAH"/>
            </w:pPr>
          </w:p>
        </w:tc>
        <w:tc>
          <w:tcPr>
            <w:tcW w:w="992" w:type="dxa"/>
            <w:vAlign w:val="center"/>
          </w:tcPr>
          <w:p w14:paraId="25ADC2DB" w14:textId="77777777" w:rsidR="000D74BD" w:rsidRPr="002773D4" w:rsidRDefault="000D74BD" w:rsidP="00347E97">
            <w:pPr>
              <w:pStyle w:val="TAH"/>
            </w:pPr>
            <w:r w:rsidRPr="002773D4">
              <w:t>Pm-</w:t>
            </w:r>
            <w:proofErr w:type="spellStart"/>
            <w:r w:rsidRPr="002773D4">
              <w:t>dsg</w:t>
            </w:r>
            <w:proofErr w:type="spellEnd"/>
            <w:r w:rsidRPr="002773D4">
              <w:t xml:space="preserve"> (%)</w:t>
            </w:r>
          </w:p>
        </w:tc>
        <w:tc>
          <w:tcPr>
            <w:tcW w:w="721" w:type="dxa"/>
            <w:vAlign w:val="center"/>
          </w:tcPr>
          <w:p w14:paraId="16190688" w14:textId="77777777" w:rsidR="000D74BD" w:rsidRPr="002773D4" w:rsidRDefault="000D74BD" w:rsidP="00347E97">
            <w:pPr>
              <w:pStyle w:val="TAH"/>
            </w:pPr>
            <w:r w:rsidRPr="002773D4">
              <w:t>SNR</w:t>
            </w:r>
            <w:r w:rsidRPr="002773D4" w:rsidDel="005B3479">
              <w:t xml:space="preserve"> </w:t>
            </w:r>
            <w:r w:rsidRPr="002773D4">
              <w:t>(dB)</w:t>
            </w:r>
          </w:p>
        </w:tc>
      </w:tr>
      <w:tr w:rsidR="000D74BD" w:rsidRPr="002773D4" w14:paraId="30D9F316" w14:textId="77777777" w:rsidTr="000D74BD">
        <w:trPr>
          <w:trHeight w:val="106"/>
          <w:jc w:val="center"/>
        </w:trPr>
        <w:tc>
          <w:tcPr>
            <w:tcW w:w="851" w:type="dxa"/>
          </w:tcPr>
          <w:p w14:paraId="2BF6CD02" w14:textId="77777777" w:rsidR="000D74BD" w:rsidRPr="002773D4" w:rsidRDefault="000D74BD" w:rsidP="00347E97">
            <w:pPr>
              <w:pStyle w:val="TAC"/>
            </w:pPr>
            <w:r w:rsidRPr="002773D4">
              <w:t>[2-1]</w:t>
            </w:r>
          </w:p>
        </w:tc>
        <w:tc>
          <w:tcPr>
            <w:tcW w:w="851" w:type="dxa"/>
          </w:tcPr>
          <w:p w14:paraId="3623930E" w14:textId="77777777" w:rsidR="000D74BD" w:rsidRPr="002773D4" w:rsidRDefault="000D74BD" w:rsidP="00347E97">
            <w:pPr>
              <w:pStyle w:val="TAC"/>
            </w:pPr>
            <w:r w:rsidRPr="002773D4">
              <w:t>[50]</w:t>
            </w:r>
          </w:p>
        </w:tc>
        <w:tc>
          <w:tcPr>
            <w:tcW w:w="850" w:type="dxa"/>
          </w:tcPr>
          <w:p w14:paraId="0DCD44F3" w14:textId="77777777" w:rsidR="000D74BD" w:rsidRPr="002773D4" w:rsidRDefault="000D74BD" w:rsidP="00347E97">
            <w:pPr>
              <w:pStyle w:val="TAC"/>
              <w:rPr>
                <w:lang w:eastAsia="zh-CN"/>
              </w:rPr>
            </w:pPr>
            <w:r w:rsidRPr="002773D4">
              <w:rPr>
                <w:lang w:eastAsia="zh-CN"/>
              </w:rPr>
              <w:t>[48]</w:t>
            </w:r>
          </w:p>
        </w:tc>
        <w:tc>
          <w:tcPr>
            <w:tcW w:w="1129" w:type="dxa"/>
          </w:tcPr>
          <w:p w14:paraId="16DACEFC" w14:textId="77777777" w:rsidR="000D74BD" w:rsidRPr="002773D4" w:rsidRDefault="000D74BD" w:rsidP="00347E97">
            <w:pPr>
              <w:pStyle w:val="TAC"/>
              <w:rPr>
                <w:lang w:eastAsia="zh-CN"/>
              </w:rPr>
            </w:pPr>
            <w:r w:rsidRPr="002773D4">
              <w:rPr>
                <w:lang w:eastAsia="zh-CN"/>
              </w:rPr>
              <w:t>[1]</w:t>
            </w:r>
          </w:p>
        </w:tc>
        <w:tc>
          <w:tcPr>
            <w:tcW w:w="923" w:type="dxa"/>
          </w:tcPr>
          <w:p w14:paraId="63434F91" w14:textId="77777777" w:rsidR="000D74BD" w:rsidRPr="002773D4" w:rsidRDefault="000D74BD" w:rsidP="00347E97">
            <w:pPr>
              <w:pStyle w:val="TAC"/>
            </w:pPr>
            <w:r w:rsidRPr="002773D4">
              <w:t>[8]</w:t>
            </w:r>
          </w:p>
        </w:tc>
        <w:tc>
          <w:tcPr>
            <w:tcW w:w="1345" w:type="dxa"/>
          </w:tcPr>
          <w:p w14:paraId="28506C75" w14:textId="77777777" w:rsidR="000D74BD" w:rsidRPr="002773D4" w:rsidRDefault="000D74BD" w:rsidP="00347E97">
            <w:pPr>
              <w:pStyle w:val="TAC"/>
            </w:pPr>
            <w:r w:rsidRPr="002773D4">
              <w:t>[TBD]</w:t>
            </w:r>
          </w:p>
        </w:tc>
        <w:tc>
          <w:tcPr>
            <w:tcW w:w="1065" w:type="dxa"/>
          </w:tcPr>
          <w:p w14:paraId="305D84DE" w14:textId="77777777" w:rsidR="000D74BD" w:rsidRPr="002773D4" w:rsidRDefault="000D74BD" w:rsidP="00347E97">
            <w:pPr>
              <w:pStyle w:val="TAC"/>
            </w:pPr>
            <w:r w:rsidRPr="002773D4">
              <w:t>NTN-TDLC5-1200</w:t>
            </w:r>
          </w:p>
        </w:tc>
        <w:tc>
          <w:tcPr>
            <w:tcW w:w="1130" w:type="dxa"/>
          </w:tcPr>
          <w:p w14:paraId="0EBF139D" w14:textId="77777777" w:rsidR="000D74BD" w:rsidRPr="002773D4" w:rsidRDefault="000D74BD" w:rsidP="00347E97">
            <w:pPr>
              <w:pStyle w:val="TAC"/>
            </w:pPr>
            <w:r w:rsidRPr="002773D4">
              <w:t>1x1</w:t>
            </w:r>
          </w:p>
        </w:tc>
        <w:tc>
          <w:tcPr>
            <w:tcW w:w="992" w:type="dxa"/>
          </w:tcPr>
          <w:p w14:paraId="53603524" w14:textId="77777777" w:rsidR="000D74BD" w:rsidRPr="002773D4" w:rsidRDefault="000D74BD" w:rsidP="00347E97">
            <w:pPr>
              <w:pStyle w:val="TAC"/>
            </w:pPr>
            <w:r w:rsidRPr="002773D4">
              <w:t>1</w:t>
            </w:r>
          </w:p>
        </w:tc>
        <w:tc>
          <w:tcPr>
            <w:tcW w:w="721" w:type="dxa"/>
          </w:tcPr>
          <w:p w14:paraId="2CE38E61" w14:textId="77777777" w:rsidR="000D74BD" w:rsidRPr="002773D4" w:rsidRDefault="000D74BD" w:rsidP="00347E97">
            <w:pPr>
              <w:pStyle w:val="TAC"/>
              <w:rPr>
                <w:lang w:eastAsia="zh-CN"/>
              </w:rPr>
            </w:pPr>
            <w:r w:rsidRPr="002773D4">
              <w:rPr>
                <w:lang w:eastAsia="zh-CN"/>
              </w:rPr>
              <w:t>TBD</w:t>
            </w:r>
          </w:p>
        </w:tc>
      </w:tr>
    </w:tbl>
    <w:p w14:paraId="2D436BC5" w14:textId="77777777" w:rsidR="00863680" w:rsidRDefault="00863680" w:rsidP="00347E97">
      <w:pPr>
        <w:keepNext/>
        <w:rPr>
          <w:rFonts w:ascii="Arial" w:eastAsiaTheme="minorEastAsia" w:hAnsi="Arial" w:cs="Arial"/>
          <w:lang w:eastAsia="zh-TW"/>
        </w:rPr>
      </w:pPr>
    </w:p>
    <w:p w14:paraId="42A3D941" w14:textId="77777777" w:rsidR="000D74BD" w:rsidRPr="000D74BD" w:rsidRDefault="000D74BD" w:rsidP="00347E97">
      <w:pPr>
        <w:keepNext/>
        <w:rPr>
          <w:rFonts w:ascii="Arial" w:eastAsiaTheme="minorEastAsia" w:hAnsi="Arial" w:cs="Arial"/>
          <w:b/>
          <w:u w:val="single"/>
          <w:lang w:eastAsia="zh-TW"/>
        </w:rPr>
      </w:pPr>
      <w:r w:rsidRPr="000D74BD">
        <w:rPr>
          <w:rFonts w:ascii="Arial" w:eastAsiaTheme="minorEastAsia" w:hAnsi="Arial" w:cs="Arial"/>
          <w:b/>
          <w:u w:val="single"/>
          <w:lang w:eastAsia="zh-TW"/>
        </w:rPr>
        <w:t>Whether to define requirements for FR2</w:t>
      </w:r>
    </w:p>
    <w:p w14:paraId="22D25933" w14:textId="77777777" w:rsidR="000D74BD" w:rsidRPr="000D74BD" w:rsidRDefault="000D74BD" w:rsidP="00347E97">
      <w:pPr>
        <w:keepNext/>
        <w:rPr>
          <w:rFonts w:ascii="Arial" w:eastAsiaTheme="minorEastAsia" w:hAnsi="Arial" w:cs="Arial"/>
          <w:lang w:eastAsia="zh-TW"/>
        </w:rPr>
      </w:pPr>
      <w:r w:rsidRPr="000D74BD">
        <w:rPr>
          <w:rFonts w:ascii="Arial" w:eastAsiaTheme="minorEastAsia" w:hAnsi="Arial" w:cs="Arial"/>
          <w:lang w:eastAsia="zh-TW"/>
        </w:rPr>
        <w:t>Agreement</w:t>
      </w:r>
    </w:p>
    <w:p w14:paraId="7AB4B10C" w14:textId="77777777" w:rsidR="000D74BD" w:rsidRPr="000D74BD" w:rsidRDefault="000D74BD" w:rsidP="00347E97">
      <w:pPr>
        <w:keepNext/>
        <w:ind w:firstLine="567"/>
        <w:rPr>
          <w:rFonts w:ascii="Arial" w:eastAsiaTheme="minorEastAsia" w:hAnsi="Arial" w:cs="Arial"/>
          <w:lang w:eastAsia="zh-TW"/>
        </w:rPr>
      </w:pPr>
      <w:r w:rsidRPr="000D74BD">
        <w:rPr>
          <w:rFonts w:ascii="Arial" w:eastAsiaTheme="minorEastAsia" w:hAnsi="Arial" w:cs="Arial"/>
          <w:lang w:eastAsia="zh-TW"/>
        </w:rPr>
        <w:t>Do not introduce new UE demodulation requirements for FR2-NTN Ku band</w:t>
      </w:r>
    </w:p>
    <w:p w14:paraId="1DFE6CFB" w14:textId="77777777" w:rsidR="000D74BD" w:rsidRPr="000D74BD" w:rsidRDefault="000D74BD" w:rsidP="00347E97">
      <w:pPr>
        <w:keepNext/>
        <w:rPr>
          <w:rFonts w:ascii="Arial" w:eastAsiaTheme="minorEastAsia" w:hAnsi="Arial" w:cs="Arial"/>
          <w:b/>
          <w:lang w:eastAsia="zh-TW"/>
        </w:rPr>
      </w:pPr>
      <w:r w:rsidRPr="000D74BD">
        <w:rPr>
          <w:rFonts w:ascii="Arial" w:eastAsiaTheme="minorEastAsia" w:hAnsi="Arial" w:cs="Arial"/>
          <w:b/>
          <w:lang w:eastAsia="zh-TW"/>
        </w:rPr>
        <w:t>Sub-Topic 1-3: Ku Band CSI Requirements</w:t>
      </w:r>
    </w:p>
    <w:p w14:paraId="6E49F8D8" w14:textId="77777777" w:rsidR="000D74BD" w:rsidRPr="000D74BD" w:rsidRDefault="000D74BD" w:rsidP="00347E97">
      <w:pPr>
        <w:keepNext/>
        <w:rPr>
          <w:rFonts w:ascii="Arial" w:eastAsiaTheme="minorEastAsia" w:hAnsi="Arial" w:cs="Arial"/>
          <w:b/>
          <w:u w:val="single"/>
          <w:lang w:eastAsia="zh-TW"/>
        </w:rPr>
      </w:pPr>
      <w:r w:rsidRPr="000D74BD">
        <w:rPr>
          <w:rFonts w:ascii="Arial" w:eastAsiaTheme="minorEastAsia" w:hAnsi="Arial" w:cs="Arial"/>
          <w:b/>
          <w:u w:val="single"/>
          <w:lang w:eastAsia="zh-TW"/>
        </w:rPr>
        <w:t>Whether to define CSI Requirements</w:t>
      </w:r>
    </w:p>
    <w:p w14:paraId="26DC6690" w14:textId="77777777" w:rsidR="000D74BD" w:rsidRPr="000D74BD" w:rsidRDefault="000D74BD" w:rsidP="00347E97">
      <w:pPr>
        <w:keepNext/>
        <w:rPr>
          <w:rFonts w:ascii="Arial" w:eastAsiaTheme="minorEastAsia" w:hAnsi="Arial" w:cs="Arial"/>
          <w:lang w:eastAsia="zh-TW"/>
        </w:rPr>
      </w:pPr>
      <w:r w:rsidRPr="000D74BD">
        <w:rPr>
          <w:rFonts w:ascii="Arial" w:eastAsiaTheme="minorEastAsia" w:hAnsi="Arial" w:cs="Arial"/>
          <w:lang w:eastAsia="zh-TW"/>
        </w:rPr>
        <w:t>Agreement</w:t>
      </w:r>
    </w:p>
    <w:p w14:paraId="705771F5" w14:textId="77777777" w:rsidR="000D74BD" w:rsidRPr="000D74BD" w:rsidRDefault="000D74BD" w:rsidP="00347E97">
      <w:pPr>
        <w:keepNext/>
        <w:ind w:firstLine="567"/>
        <w:rPr>
          <w:rFonts w:ascii="Arial" w:eastAsiaTheme="minorEastAsia" w:hAnsi="Arial" w:cs="Arial"/>
          <w:lang w:eastAsia="zh-TW"/>
        </w:rPr>
      </w:pPr>
      <w:r w:rsidRPr="000D74BD">
        <w:rPr>
          <w:rFonts w:ascii="Arial" w:eastAsiaTheme="minorEastAsia" w:hAnsi="Arial" w:cs="Arial"/>
          <w:lang w:eastAsia="zh-TW"/>
        </w:rPr>
        <w:t>No CSI reporting requirements will be defined for NTN with Ku-band.</w:t>
      </w:r>
    </w:p>
    <w:p w14:paraId="1021322A" w14:textId="77777777" w:rsidR="000D74BD" w:rsidRPr="000D74BD" w:rsidRDefault="000D74BD" w:rsidP="00347E97">
      <w:pPr>
        <w:keepNext/>
        <w:rPr>
          <w:rFonts w:ascii="Arial" w:eastAsiaTheme="minorEastAsia" w:hAnsi="Arial" w:cs="Arial"/>
          <w:b/>
          <w:lang w:eastAsia="zh-TW"/>
        </w:rPr>
      </w:pPr>
      <w:r w:rsidRPr="000D74BD">
        <w:rPr>
          <w:rFonts w:ascii="Arial" w:eastAsiaTheme="minorEastAsia" w:hAnsi="Arial" w:cs="Arial"/>
          <w:b/>
          <w:lang w:eastAsia="zh-TW"/>
        </w:rPr>
        <w:t>Work Split</w:t>
      </w:r>
    </w:p>
    <w:p w14:paraId="648E2895" w14:textId="77777777" w:rsidR="000D74BD" w:rsidRPr="000D74BD" w:rsidRDefault="000D74BD" w:rsidP="00347E97">
      <w:pPr>
        <w:keepNext/>
        <w:rPr>
          <w:rFonts w:ascii="Arial" w:eastAsiaTheme="minorEastAsia" w:hAnsi="Arial" w:cs="Arial"/>
          <w:lang w:eastAsia="zh-TW"/>
        </w:rPr>
      </w:pPr>
      <w:r w:rsidRPr="000D74BD">
        <w:rPr>
          <w:rFonts w:ascii="Arial" w:eastAsiaTheme="minorEastAsia" w:hAnsi="Arial" w:cs="Arial"/>
          <w:lang w:eastAsia="zh-TW"/>
        </w:rPr>
        <w:t>Specification – TS 38.101-5</w:t>
      </w:r>
    </w:p>
    <w:tbl>
      <w:tblPr>
        <w:tblW w:w="0" w:type="auto"/>
        <w:tblInd w:w="998" w:type="dxa"/>
        <w:tblCellMar>
          <w:left w:w="0" w:type="dxa"/>
          <w:right w:w="0" w:type="dxa"/>
        </w:tblCellMar>
        <w:tblLook w:val="04A0" w:firstRow="1" w:lastRow="0" w:firstColumn="1" w:lastColumn="0" w:noHBand="0" w:noVBand="1"/>
      </w:tblPr>
      <w:tblGrid>
        <w:gridCol w:w="4961"/>
        <w:gridCol w:w="3260"/>
      </w:tblGrid>
      <w:tr w:rsidR="000D74BD" w:rsidRPr="000D74BD" w14:paraId="224D81F3" w14:textId="77777777" w:rsidTr="000D74BD">
        <w:tc>
          <w:tcPr>
            <w:tcW w:w="4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40F0FB" w14:textId="77777777" w:rsidR="000D74BD" w:rsidRPr="000D74BD" w:rsidRDefault="000D74BD" w:rsidP="00347E97">
            <w:pPr>
              <w:keepNext/>
              <w:spacing w:after="0"/>
              <w:rPr>
                <w:rFonts w:ascii="Arial" w:eastAsia="Aptos" w:hAnsi="Arial" w:cs="Arial"/>
                <w:sz w:val="18"/>
                <w:szCs w:val="22"/>
                <w14:ligatures w14:val="standardContextual"/>
              </w:rPr>
            </w:pPr>
            <w:r w:rsidRPr="000D74BD">
              <w:rPr>
                <w:rFonts w:ascii="Arial" w:eastAsia="Aptos" w:hAnsi="Arial" w:cs="Arial"/>
                <w:sz w:val="18"/>
                <w:szCs w:val="22"/>
                <w14:ligatures w14:val="standardContextual"/>
              </w:rPr>
              <w:t>Big CR</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69A78C" w14:textId="77777777" w:rsidR="000D74BD" w:rsidRPr="000D74BD" w:rsidRDefault="000D74BD" w:rsidP="00347E97">
            <w:pPr>
              <w:keepNext/>
              <w:spacing w:after="0"/>
              <w:rPr>
                <w:rFonts w:ascii="Arial" w:eastAsia="Aptos" w:hAnsi="Arial" w:cs="Arial"/>
                <w:sz w:val="18"/>
                <w:szCs w:val="22"/>
                <w14:ligatures w14:val="standardContextual"/>
              </w:rPr>
            </w:pPr>
            <w:r w:rsidRPr="000D74BD">
              <w:rPr>
                <w:rFonts w:ascii="Arial" w:eastAsia="Aptos" w:hAnsi="Arial" w:cs="Arial"/>
                <w:sz w:val="18"/>
                <w:szCs w:val="22"/>
                <w14:ligatures w14:val="standardContextual"/>
              </w:rPr>
              <w:t>Nokia</w:t>
            </w:r>
          </w:p>
        </w:tc>
      </w:tr>
      <w:tr w:rsidR="000D74BD" w:rsidRPr="000D74BD" w14:paraId="14EEF82F" w14:textId="77777777" w:rsidTr="000D74BD">
        <w:tc>
          <w:tcPr>
            <w:tcW w:w="49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F03D3" w14:textId="77777777" w:rsidR="000D74BD" w:rsidRPr="000D74BD" w:rsidRDefault="000D74BD" w:rsidP="00347E97">
            <w:pPr>
              <w:keepNext/>
              <w:spacing w:after="0"/>
              <w:rPr>
                <w:rFonts w:ascii="Arial" w:eastAsia="Aptos" w:hAnsi="Arial" w:cs="Arial"/>
                <w:sz w:val="18"/>
                <w:szCs w:val="22"/>
                <w14:ligatures w14:val="standardContextual"/>
              </w:rPr>
            </w:pPr>
            <w:r w:rsidRPr="000D74BD">
              <w:rPr>
                <w:rFonts w:ascii="Arial" w:eastAsia="Aptos" w:hAnsi="Arial" w:cs="Arial"/>
                <w:sz w:val="18"/>
                <w:szCs w:val="22"/>
                <w14:ligatures w14:val="standardContextual"/>
              </w:rPr>
              <w:t>PDSCH Requirements (including Reference Channel Generation)</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2DC26023" w14:textId="77777777" w:rsidR="000D74BD" w:rsidRPr="000D74BD" w:rsidRDefault="000D74BD" w:rsidP="00347E97">
            <w:pPr>
              <w:keepNext/>
              <w:spacing w:after="0"/>
              <w:rPr>
                <w:rFonts w:ascii="Arial" w:eastAsia="Aptos" w:hAnsi="Arial" w:cs="Arial"/>
                <w:sz w:val="18"/>
                <w:szCs w:val="22"/>
                <w14:ligatures w14:val="standardContextual"/>
              </w:rPr>
            </w:pPr>
            <w:r w:rsidRPr="000D74BD">
              <w:rPr>
                <w:rFonts w:ascii="Arial" w:eastAsia="Aptos" w:hAnsi="Arial" w:cs="Arial"/>
                <w:sz w:val="18"/>
                <w:szCs w:val="22"/>
                <w14:ligatures w14:val="standardContextual"/>
              </w:rPr>
              <w:t>Ericsson</w:t>
            </w:r>
          </w:p>
        </w:tc>
      </w:tr>
      <w:tr w:rsidR="000D74BD" w:rsidRPr="000D74BD" w14:paraId="6593755C" w14:textId="77777777" w:rsidTr="000D74BD">
        <w:tc>
          <w:tcPr>
            <w:tcW w:w="49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3D1E8" w14:textId="77777777" w:rsidR="000D74BD" w:rsidRPr="000D74BD" w:rsidRDefault="000D74BD" w:rsidP="00347E97">
            <w:pPr>
              <w:keepNext/>
              <w:spacing w:after="0"/>
              <w:rPr>
                <w:rFonts w:ascii="Arial" w:eastAsia="Aptos" w:hAnsi="Arial" w:cs="Arial"/>
                <w:sz w:val="18"/>
                <w:szCs w:val="22"/>
                <w14:ligatures w14:val="standardContextual"/>
              </w:rPr>
            </w:pPr>
            <w:r w:rsidRPr="000D74BD">
              <w:rPr>
                <w:rFonts w:ascii="Arial" w:eastAsia="Aptos" w:hAnsi="Arial" w:cs="Arial"/>
                <w:sz w:val="18"/>
                <w:szCs w:val="22"/>
                <w14:ligatures w14:val="standardContextual"/>
              </w:rPr>
              <w:t>PDCCH Requirements (including Reference Channel Generation)</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438878EA" w14:textId="77777777" w:rsidR="000D74BD" w:rsidRPr="000D74BD" w:rsidRDefault="000D74BD" w:rsidP="00347E97">
            <w:pPr>
              <w:keepNext/>
              <w:spacing w:after="0"/>
              <w:rPr>
                <w:rFonts w:ascii="Arial" w:eastAsia="Aptos" w:hAnsi="Arial" w:cs="Arial"/>
                <w:sz w:val="18"/>
                <w:szCs w:val="22"/>
                <w14:ligatures w14:val="standardContextual"/>
              </w:rPr>
            </w:pPr>
            <w:r w:rsidRPr="000D74BD">
              <w:rPr>
                <w:rFonts w:ascii="Arial" w:eastAsia="Aptos" w:hAnsi="Arial" w:cs="Arial"/>
                <w:sz w:val="18"/>
                <w:szCs w:val="22"/>
                <w14:ligatures w14:val="standardContextual"/>
              </w:rPr>
              <w:t>SES</w:t>
            </w:r>
          </w:p>
        </w:tc>
      </w:tr>
    </w:tbl>
    <w:p w14:paraId="344F5049" w14:textId="77777777" w:rsidR="000D74BD" w:rsidRDefault="000D74BD" w:rsidP="00347E97">
      <w:pPr>
        <w:keepNext/>
        <w:rPr>
          <w:rFonts w:ascii="Arial" w:eastAsiaTheme="minorEastAsia" w:hAnsi="Arial" w:cs="Arial"/>
          <w:lang w:eastAsia="zh-TW"/>
        </w:rPr>
      </w:pPr>
    </w:p>
    <w:p w14:paraId="26572EF6" w14:textId="77777777" w:rsidR="00B05F7C" w:rsidRPr="005C69A7" w:rsidRDefault="00B05F7C" w:rsidP="00347E97">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RAN4#116bis</w:t>
      </w:r>
      <w:r w:rsidRPr="005C69A7">
        <w:rPr>
          <w:rFonts w:ascii="Arial" w:eastAsiaTheme="minorEastAsia" w:hAnsi="Arial" w:cs="Arial" w:hint="eastAsia"/>
          <w:b/>
          <w:bCs/>
          <w:u w:val="single"/>
          <w:lang w:eastAsia="zh-TW"/>
        </w:rPr>
        <w:t>:</w:t>
      </w:r>
    </w:p>
    <w:p w14:paraId="79B14EDB" w14:textId="77777777" w:rsidR="00B05F7C" w:rsidRPr="004C66EB" w:rsidRDefault="00B05F7C" w:rsidP="00347E97">
      <w:pPr>
        <w:keepNext/>
        <w:rPr>
          <w:rFonts w:ascii="Arial" w:eastAsiaTheme="minorEastAsia" w:hAnsi="Arial" w:cs="Arial"/>
          <w:bCs/>
          <w:lang w:eastAsia="zh-TW"/>
        </w:rPr>
      </w:pPr>
      <w:r>
        <w:rPr>
          <w:rFonts w:ascii="Arial" w:eastAsiaTheme="minorEastAsia" w:hAnsi="Arial" w:cs="Arial" w:hint="eastAsia"/>
          <w:bCs/>
          <w:lang w:eastAsia="zh-TW"/>
        </w:rPr>
        <w:lastRenderedPageBreak/>
        <w:t>None</w:t>
      </w:r>
    </w:p>
    <w:p w14:paraId="2E5FA55A" w14:textId="77777777" w:rsidR="00B05F7C" w:rsidRPr="000D74BD" w:rsidRDefault="00B05F7C" w:rsidP="00347E97">
      <w:pPr>
        <w:keepNext/>
        <w:rPr>
          <w:rFonts w:ascii="Arial" w:eastAsiaTheme="minorEastAsia" w:hAnsi="Arial" w:cs="Arial"/>
          <w:lang w:eastAsia="zh-TW"/>
        </w:rPr>
      </w:pPr>
    </w:p>
    <w:p w14:paraId="72AB8F4C" w14:textId="77777777" w:rsidR="00B05F7C" w:rsidRPr="00880256" w:rsidRDefault="00B05F7C" w:rsidP="00347E97">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Pr>
          <w:rFonts w:ascii="Arial" w:eastAsiaTheme="minorEastAsia" w:hAnsi="Arial" w:cs="Arial" w:hint="eastAsia"/>
          <w:b/>
          <w:sz w:val="22"/>
          <w:szCs w:val="22"/>
          <w:u w:val="single"/>
          <w:lang w:eastAsia="zh-TW"/>
        </w:rPr>
        <w:t>7</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Dallas</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USA</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17</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Pr>
          <w:rFonts w:ascii="Arial" w:eastAsiaTheme="minorEastAsia" w:hAnsi="Arial" w:cs="Arial" w:hint="eastAsia"/>
          <w:b/>
          <w:sz w:val="22"/>
          <w:szCs w:val="22"/>
          <w:u w:val="single"/>
          <w:lang w:eastAsia="zh-TW"/>
        </w:rPr>
        <w:t>21</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December</w:t>
      </w:r>
      <w:r w:rsidRPr="00880256">
        <w:rPr>
          <w:rFonts w:ascii="Arial" w:hAnsi="Arial" w:cs="Arial"/>
          <w:b/>
          <w:sz w:val="22"/>
          <w:szCs w:val="22"/>
          <w:u w:val="single"/>
          <w:lang w:eastAsia="en-US"/>
        </w:rPr>
        <w:t>, 2025:</w:t>
      </w:r>
    </w:p>
    <w:p w14:paraId="0E8A2EE6" w14:textId="31511FA4" w:rsidR="00863680" w:rsidRPr="00B05F7C" w:rsidRDefault="00B05F7C" w:rsidP="00347E97">
      <w:pPr>
        <w:keepNext/>
        <w:rPr>
          <w:rFonts w:ascii="Arial" w:eastAsiaTheme="minorEastAsia" w:hAnsi="Arial" w:cs="Arial"/>
          <w:lang w:eastAsia="zh-TW"/>
        </w:rPr>
      </w:pPr>
      <w:r w:rsidRPr="004C0684">
        <w:rPr>
          <w:rFonts w:ascii="Arial" w:eastAsiaTheme="minorEastAsia" w:hAnsi="Arial" w:cs="Arial"/>
          <w:b/>
          <w:bCs/>
          <w:lang w:val="en-US" w:eastAsia="zh-TW"/>
        </w:rPr>
        <w:t xml:space="preserve">The following agreements </w:t>
      </w:r>
      <w:r>
        <w:rPr>
          <w:rFonts w:ascii="Arial" w:eastAsiaTheme="minorEastAsia" w:hAnsi="Arial" w:cs="Arial" w:hint="eastAsia"/>
          <w:b/>
          <w:bCs/>
          <w:lang w:val="en-US" w:eastAsia="zh-TW"/>
        </w:rPr>
        <w:t xml:space="preserve">for </w:t>
      </w:r>
      <w:r>
        <w:rPr>
          <w:rFonts w:ascii="Arial" w:eastAsiaTheme="minorEastAsia" w:hAnsi="Arial" w:cs="Arial"/>
          <w:b/>
          <w:bCs/>
          <w:lang w:val="en-US" w:eastAsia="zh-TW"/>
        </w:rPr>
        <w:t>SAN conformance testing</w:t>
      </w:r>
      <w:r w:rsidRPr="00AB554F">
        <w:rPr>
          <w:rFonts w:ascii="Arial" w:eastAsiaTheme="minorEastAsia" w:hAnsi="Arial" w:cs="Arial"/>
          <w:b/>
          <w:bCs/>
          <w:lang w:val="en-US" w:eastAsia="zh-TW"/>
        </w:rPr>
        <w:t xml:space="preserve"> for Ku-band</w:t>
      </w:r>
      <w:r w:rsidRPr="00B51669">
        <w:rPr>
          <w:rFonts w:ascii="Arial" w:eastAsiaTheme="minorEastAsia" w:hAnsi="Arial" w:cs="Arial"/>
          <w:b/>
          <w:bCs/>
          <w:lang w:val="en-US" w:eastAsia="zh-TW"/>
        </w:rPr>
        <w:t xml:space="preserve"> </w:t>
      </w:r>
      <w:r w:rsidRPr="004C0684">
        <w:rPr>
          <w:rFonts w:ascii="Arial" w:eastAsiaTheme="minorEastAsia" w:hAnsi="Arial" w:cs="Arial"/>
          <w:b/>
          <w:bCs/>
          <w:lang w:val="en-US" w:eastAsia="zh-TW"/>
        </w:rPr>
        <w:t xml:space="preserve">documented in the </w:t>
      </w:r>
      <w:r w:rsidRPr="00863680">
        <w:rPr>
          <w:rFonts w:ascii="Arial" w:eastAsiaTheme="minorEastAsia" w:hAnsi="Arial" w:cs="Arial"/>
          <w:b/>
          <w:bCs/>
          <w:lang w:val="en-US" w:eastAsia="zh-TW"/>
        </w:rPr>
        <w:t xml:space="preserve">Way Forward for </w:t>
      </w:r>
      <w:r w:rsidRPr="00AB554F">
        <w:rPr>
          <w:rFonts w:ascii="Arial" w:eastAsiaTheme="minorEastAsia" w:hAnsi="Arial" w:cs="Arial"/>
          <w:b/>
          <w:bCs/>
          <w:lang w:val="en-US" w:eastAsia="zh-TW"/>
        </w:rPr>
        <w:t>[11</w:t>
      </w:r>
      <w:r>
        <w:rPr>
          <w:rFonts w:ascii="Arial" w:eastAsiaTheme="minorEastAsia" w:hAnsi="Arial" w:cs="Arial" w:hint="eastAsia"/>
          <w:b/>
          <w:bCs/>
          <w:lang w:val="en-US" w:eastAsia="zh-TW"/>
        </w:rPr>
        <w:t>7</w:t>
      </w:r>
      <w:r w:rsidRPr="00AB554F">
        <w:rPr>
          <w:rFonts w:ascii="Arial" w:eastAsiaTheme="minorEastAsia" w:hAnsi="Arial" w:cs="Arial"/>
          <w:b/>
          <w:bCs/>
          <w:lang w:val="en-US" w:eastAsia="zh-TW"/>
        </w:rPr>
        <w:t xml:space="preserve">][308] </w:t>
      </w:r>
      <w:r w:rsidRPr="00B05F7C">
        <w:rPr>
          <w:rFonts w:ascii="Arial" w:eastAsiaTheme="minorEastAsia" w:hAnsi="Arial" w:cs="Arial"/>
          <w:b/>
          <w:bCs/>
          <w:lang w:val="en-US" w:eastAsia="zh-TW"/>
        </w:rPr>
        <w:t>Rel-19_BS_SAN_conf_Part2_NTN</w:t>
      </w:r>
      <w:r w:rsidRPr="004C0684">
        <w:rPr>
          <w:rFonts w:ascii="Arial" w:eastAsiaTheme="minorEastAsia" w:hAnsi="Arial" w:cs="Arial"/>
          <w:b/>
          <w:bCs/>
          <w:lang w:val="en-US" w:eastAsia="zh-TW"/>
        </w:rPr>
        <w:t xml:space="preserve"> in [</w:t>
      </w:r>
      <w:r>
        <w:rPr>
          <w:rFonts w:ascii="Arial" w:eastAsiaTheme="minorEastAsia" w:hAnsi="Arial" w:cs="Arial" w:hint="eastAsia"/>
          <w:b/>
          <w:bCs/>
          <w:lang w:val="en-US" w:eastAsia="zh-TW"/>
        </w:rPr>
        <w:t>42</w:t>
      </w:r>
      <w:r w:rsidRPr="004C0684">
        <w:rPr>
          <w:rFonts w:ascii="Arial" w:eastAsiaTheme="minorEastAsia" w:hAnsi="Arial" w:cs="Arial"/>
          <w:b/>
          <w:bCs/>
          <w:lang w:val="en-US" w:eastAsia="zh-TW"/>
        </w:rPr>
        <w:t>] were approved:</w:t>
      </w:r>
    </w:p>
    <w:p w14:paraId="26507416" w14:textId="77777777" w:rsidR="009535D3" w:rsidRPr="009535D3" w:rsidRDefault="009535D3" w:rsidP="00347E97">
      <w:pPr>
        <w:keepNext/>
        <w:rPr>
          <w:rFonts w:ascii="Arial" w:eastAsiaTheme="minorEastAsia" w:hAnsi="Arial" w:cs="Arial"/>
          <w:b/>
          <w:lang w:eastAsia="zh-TW"/>
        </w:rPr>
      </w:pPr>
      <w:r w:rsidRPr="009535D3">
        <w:rPr>
          <w:rFonts w:ascii="Arial" w:eastAsiaTheme="minorEastAsia" w:hAnsi="Arial" w:cs="Arial"/>
          <w:b/>
          <w:lang w:eastAsia="zh-TW"/>
        </w:rPr>
        <w:t>Issue 1-1-1: MUs for Ku-band in 10.7GHz-12.75GHz range (DL)</w:t>
      </w:r>
    </w:p>
    <w:p w14:paraId="778234C7" w14:textId="77777777" w:rsidR="009535D3" w:rsidRPr="009535D3" w:rsidRDefault="009535D3" w:rsidP="00347E97">
      <w:pPr>
        <w:keepNext/>
        <w:rPr>
          <w:rFonts w:ascii="Arial" w:eastAsiaTheme="minorEastAsia" w:hAnsi="Arial" w:cs="Arial"/>
          <w:b/>
          <w:lang w:eastAsia="zh-TW"/>
        </w:rPr>
      </w:pPr>
      <w:r w:rsidRPr="009535D3">
        <w:rPr>
          <w:rFonts w:ascii="Arial" w:eastAsiaTheme="minorEastAsia" w:hAnsi="Arial" w:cs="Arial"/>
          <w:b/>
          <w:lang w:eastAsia="zh-TW"/>
        </w:rPr>
        <w:t>Issue 1-1-2: MUs for Ku-band in 13.75GHz-14.5GHz range (UL)</w:t>
      </w:r>
    </w:p>
    <w:p w14:paraId="592F9D65" w14:textId="77777777" w:rsidR="009535D3" w:rsidRPr="009535D3" w:rsidRDefault="009535D3" w:rsidP="00347E97">
      <w:pPr>
        <w:keepNext/>
        <w:rPr>
          <w:rFonts w:ascii="Arial" w:eastAsiaTheme="minorEastAsia" w:hAnsi="Arial" w:cs="Arial"/>
          <w:lang w:eastAsia="zh-TW"/>
        </w:rPr>
      </w:pPr>
      <w:r w:rsidRPr="009535D3">
        <w:rPr>
          <w:rFonts w:ascii="Arial" w:eastAsiaTheme="minorEastAsia" w:hAnsi="Arial" w:cs="Arial"/>
          <w:lang w:eastAsia="zh-TW"/>
        </w:rPr>
        <w:t>Agreement: Inputs from TE vendors would be required with respect to Measurement Uncertainties (MUs) at the February 2026 RAN4#118 meeting for:</w:t>
      </w:r>
    </w:p>
    <w:p w14:paraId="12B60323" w14:textId="77777777" w:rsidR="009535D3" w:rsidRPr="009535D3" w:rsidRDefault="009535D3" w:rsidP="00347E97">
      <w:pPr>
        <w:keepNext/>
        <w:ind w:firstLine="567"/>
        <w:rPr>
          <w:rFonts w:ascii="Arial" w:eastAsiaTheme="minorEastAsia" w:hAnsi="Arial" w:cs="Arial"/>
          <w:lang w:eastAsia="zh-TW"/>
        </w:rPr>
      </w:pPr>
      <w:r w:rsidRPr="009535D3">
        <w:rPr>
          <w:rFonts w:ascii="Arial" w:eastAsiaTheme="minorEastAsia" w:hAnsi="Arial" w:cs="Arial"/>
          <w:lang w:eastAsia="zh-TW"/>
        </w:rPr>
        <w:t>13.75GHz-14.5GHz for FR1-NTN Ku-band and FR2-NTN Ku-band OTA receiver tests</w:t>
      </w:r>
    </w:p>
    <w:p w14:paraId="6BA30837" w14:textId="77777777" w:rsidR="009535D3" w:rsidRPr="009535D3" w:rsidRDefault="009535D3" w:rsidP="00347E97">
      <w:pPr>
        <w:keepNext/>
        <w:ind w:firstLine="567"/>
        <w:rPr>
          <w:rFonts w:ascii="Arial" w:eastAsiaTheme="minorEastAsia" w:hAnsi="Arial" w:cs="Arial"/>
          <w:lang w:eastAsia="zh-TW"/>
        </w:rPr>
      </w:pPr>
      <w:r w:rsidRPr="009535D3">
        <w:rPr>
          <w:rFonts w:ascii="Arial" w:eastAsiaTheme="minorEastAsia" w:hAnsi="Arial" w:cs="Arial"/>
          <w:lang w:eastAsia="zh-TW"/>
        </w:rPr>
        <w:t>10.7GHz-12.75GHz for FR1-NTN Ku-band and FR2-NTN Ku-band OTA transmitter tests.</w:t>
      </w:r>
    </w:p>
    <w:p w14:paraId="6D9B90D7" w14:textId="77777777" w:rsidR="009535D3" w:rsidRPr="009535D3" w:rsidRDefault="009535D3" w:rsidP="00347E97">
      <w:pPr>
        <w:keepNext/>
        <w:rPr>
          <w:rFonts w:ascii="Arial" w:eastAsiaTheme="minorEastAsia" w:hAnsi="Arial" w:cs="Arial"/>
          <w:b/>
          <w:lang w:eastAsia="zh-TW"/>
        </w:rPr>
      </w:pPr>
      <w:r w:rsidRPr="009535D3">
        <w:rPr>
          <w:rFonts w:ascii="Arial" w:eastAsiaTheme="minorEastAsia" w:hAnsi="Arial" w:cs="Arial"/>
          <w:b/>
          <w:lang w:eastAsia="zh-TW"/>
        </w:rPr>
        <w:t>Issue 1-1-3: Naming of SAN Type 1-O</w:t>
      </w:r>
    </w:p>
    <w:p w14:paraId="04107ECC" w14:textId="77777777" w:rsidR="009535D3" w:rsidRPr="009535D3" w:rsidRDefault="009535D3" w:rsidP="00347E97">
      <w:pPr>
        <w:keepNext/>
        <w:rPr>
          <w:rFonts w:ascii="Arial" w:eastAsiaTheme="minorEastAsia" w:hAnsi="Arial" w:cs="Arial"/>
          <w:lang w:eastAsia="zh-TW"/>
        </w:rPr>
      </w:pPr>
      <w:r w:rsidRPr="009535D3">
        <w:rPr>
          <w:rFonts w:ascii="Arial" w:eastAsiaTheme="minorEastAsia" w:hAnsi="Arial" w:cs="Arial"/>
          <w:lang w:eastAsia="zh-TW"/>
        </w:rPr>
        <w:t>Agreement: FFS if to use SAN Type 1-OL and 1-OH, (from Low and High part of the band) together with a proper definition.</w:t>
      </w:r>
    </w:p>
    <w:p w14:paraId="44745DC9" w14:textId="77777777" w:rsidR="009535D3" w:rsidRPr="009535D3" w:rsidRDefault="009535D3" w:rsidP="00347E97">
      <w:pPr>
        <w:keepNext/>
        <w:rPr>
          <w:rFonts w:ascii="Arial" w:eastAsiaTheme="minorEastAsia" w:hAnsi="Arial" w:cs="Arial"/>
          <w:b/>
          <w:lang w:eastAsia="zh-TW"/>
        </w:rPr>
      </w:pPr>
      <w:r w:rsidRPr="009535D3">
        <w:rPr>
          <w:rFonts w:ascii="Arial" w:eastAsiaTheme="minorEastAsia" w:hAnsi="Arial" w:cs="Arial"/>
          <w:b/>
          <w:lang w:eastAsia="zh-TW"/>
        </w:rPr>
        <w:t>Issue 1-1-4: Work split for TS 38.181</w:t>
      </w:r>
    </w:p>
    <w:p w14:paraId="3F3ED364" w14:textId="77777777" w:rsidR="009535D3" w:rsidRPr="009535D3" w:rsidRDefault="009535D3" w:rsidP="00347E97">
      <w:pPr>
        <w:keepNext/>
        <w:rPr>
          <w:rFonts w:ascii="Arial" w:eastAsiaTheme="minorEastAsia" w:hAnsi="Arial" w:cs="Arial"/>
          <w:lang w:eastAsia="zh-TW"/>
        </w:rPr>
      </w:pPr>
      <w:r w:rsidRPr="009535D3">
        <w:rPr>
          <w:rFonts w:ascii="Arial" w:eastAsiaTheme="minorEastAsia" w:hAnsi="Arial" w:cs="Arial"/>
          <w:lang w:eastAsia="zh-TW"/>
        </w:rPr>
        <w:t>Agreement: The following work-split will be used for implementation of changes related to Ku-Band in the SAN Conformance Testing Specifications:</w:t>
      </w:r>
    </w:p>
    <w:tbl>
      <w:tblPr>
        <w:tblStyle w:val="TableGrid"/>
        <w:tblW w:w="0" w:type="auto"/>
        <w:tblLook w:val="04A0" w:firstRow="1" w:lastRow="0" w:firstColumn="1" w:lastColumn="0" w:noHBand="0" w:noVBand="1"/>
      </w:tblPr>
      <w:tblGrid>
        <w:gridCol w:w="1117"/>
        <w:gridCol w:w="4695"/>
        <w:gridCol w:w="4382"/>
      </w:tblGrid>
      <w:tr w:rsidR="009535D3" w14:paraId="760D407B" w14:textId="77777777" w:rsidTr="002B2B17">
        <w:tc>
          <w:tcPr>
            <w:tcW w:w="1129" w:type="dxa"/>
          </w:tcPr>
          <w:p w14:paraId="7C7AD662"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Clause #</w:t>
            </w:r>
          </w:p>
        </w:tc>
        <w:tc>
          <w:tcPr>
            <w:tcW w:w="4820" w:type="dxa"/>
          </w:tcPr>
          <w:p w14:paraId="0F7F6903"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Title</w:t>
            </w:r>
          </w:p>
        </w:tc>
        <w:tc>
          <w:tcPr>
            <w:tcW w:w="4508" w:type="dxa"/>
          </w:tcPr>
          <w:p w14:paraId="25EC51DD"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Company</w:t>
            </w:r>
          </w:p>
        </w:tc>
      </w:tr>
      <w:tr w:rsidR="009535D3" w14:paraId="5E01A425" w14:textId="77777777" w:rsidTr="002B2B17">
        <w:tc>
          <w:tcPr>
            <w:tcW w:w="1129" w:type="dxa"/>
          </w:tcPr>
          <w:p w14:paraId="756FAD89"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4.1</w:t>
            </w:r>
          </w:p>
        </w:tc>
        <w:tc>
          <w:tcPr>
            <w:tcW w:w="4820" w:type="dxa"/>
          </w:tcPr>
          <w:p w14:paraId="58614E8A"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Measurement uncertainties and test requirements</w:t>
            </w:r>
          </w:p>
        </w:tc>
        <w:tc>
          <w:tcPr>
            <w:tcW w:w="4508" w:type="dxa"/>
          </w:tcPr>
          <w:p w14:paraId="280EE205"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R&amp;S</w:t>
            </w:r>
          </w:p>
        </w:tc>
      </w:tr>
      <w:tr w:rsidR="009535D3" w14:paraId="3BF27B4C" w14:textId="77777777" w:rsidTr="002B2B17">
        <w:tc>
          <w:tcPr>
            <w:tcW w:w="1129" w:type="dxa"/>
          </w:tcPr>
          <w:p w14:paraId="0003007A"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4.6</w:t>
            </w:r>
          </w:p>
        </w:tc>
        <w:tc>
          <w:tcPr>
            <w:tcW w:w="4820" w:type="dxa"/>
          </w:tcPr>
          <w:p w14:paraId="0E36046B"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Manufacturer declaration</w:t>
            </w:r>
          </w:p>
        </w:tc>
        <w:tc>
          <w:tcPr>
            <w:tcW w:w="4508" w:type="dxa"/>
          </w:tcPr>
          <w:p w14:paraId="495423E9"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Ericsson</w:t>
            </w:r>
          </w:p>
        </w:tc>
      </w:tr>
      <w:tr w:rsidR="009535D3" w14:paraId="1F8E109D" w14:textId="77777777" w:rsidTr="002B2B17">
        <w:tc>
          <w:tcPr>
            <w:tcW w:w="1129" w:type="dxa"/>
          </w:tcPr>
          <w:p w14:paraId="6070E614"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4.7</w:t>
            </w:r>
          </w:p>
        </w:tc>
        <w:tc>
          <w:tcPr>
            <w:tcW w:w="4820" w:type="dxa"/>
          </w:tcPr>
          <w:p w14:paraId="66377471"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Test configurations</w:t>
            </w:r>
          </w:p>
        </w:tc>
        <w:tc>
          <w:tcPr>
            <w:tcW w:w="4508" w:type="dxa"/>
          </w:tcPr>
          <w:p w14:paraId="787AF175"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Ericsson</w:t>
            </w:r>
          </w:p>
        </w:tc>
      </w:tr>
      <w:tr w:rsidR="009535D3" w14:paraId="57C2F5A7" w14:textId="77777777" w:rsidTr="002B2B17">
        <w:tc>
          <w:tcPr>
            <w:tcW w:w="1129" w:type="dxa"/>
          </w:tcPr>
          <w:p w14:paraId="28201B4C"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9.2</w:t>
            </w:r>
          </w:p>
        </w:tc>
        <w:tc>
          <w:tcPr>
            <w:tcW w:w="4820" w:type="dxa"/>
          </w:tcPr>
          <w:p w14:paraId="72C3F84A"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Radiated transmitted power</w:t>
            </w:r>
          </w:p>
        </w:tc>
        <w:tc>
          <w:tcPr>
            <w:tcW w:w="4508" w:type="dxa"/>
          </w:tcPr>
          <w:p w14:paraId="63192C3C"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THALES</w:t>
            </w:r>
          </w:p>
        </w:tc>
      </w:tr>
      <w:tr w:rsidR="009535D3" w14:paraId="78AA7D2A" w14:textId="77777777" w:rsidTr="002B2B17">
        <w:tc>
          <w:tcPr>
            <w:tcW w:w="1129" w:type="dxa"/>
          </w:tcPr>
          <w:p w14:paraId="6D56EB2C"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9.3</w:t>
            </w:r>
          </w:p>
        </w:tc>
        <w:tc>
          <w:tcPr>
            <w:tcW w:w="4820" w:type="dxa"/>
          </w:tcPr>
          <w:p w14:paraId="3A88D937"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SAN output</w:t>
            </w:r>
          </w:p>
        </w:tc>
        <w:tc>
          <w:tcPr>
            <w:tcW w:w="4508" w:type="dxa"/>
          </w:tcPr>
          <w:p w14:paraId="2F01F1EA"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THALES</w:t>
            </w:r>
          </w:p>
        </w:tc>
      </w:tr>
      <w:tr w:rsidR="009535D3" w14:paraId="3E3A9AF3" w14:textId="77777777" w:rsidTr="002B2B17">
        <w:tc>
          <w:tcPr>
            <w:tcW w:w="1129" w:type="dxa"/>
          </w:tcPr>
          <w:p w14:paraId="3F90A852"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9.4.3</w:t>
            </w:r>
          </w:p>
        </w:tc>
        <w:tc>
          <w:tcPr>
            <w:tcW w:w="4820" w:type="dxa"/>
          </w:tcPr>
          <w:p w14:paraId="2B963991"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total power dynamic range</w:t>
            </w:r>
          </w:p>
        </w:tc>
        <w:tc>
          <w:tcPr>
            <w:tcW w:w="4508" w:type="dxa"/>
          </w:tcPr>
          <w:p w14:paraId="3D2B391B"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THALES</w:t>
            </w:r>
          </w:p>
        </w:tc>
      </w:tr>
      <w:tr w:rsidR="009535D3" w14:paraId="54A8B7B2" w14:textId="77777777" w:rsidTr="002B2B17">
        <w:tc>
          <w:tcPr>
            <w:tcW w:w="1129" w:type="dxa"/>
          </w:tcPr>
          <w:p w14:paraId="69572375"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9.6.3</w:t>
            </w:r>
          </w:p>
        </w:tc>
        <w:tc>
          <w:tcPr>
            <w:tcW w:w="4820" w:type="dxa"/>
          </w:tcPr>
          <w:p w14:paraId="4EF82EC6"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modulation quality</w:t>
            </w:r>
          </w:p>
        </w:tc>
        <w:tc>
          <w:tcPr>
            <w:tcW w:w="4508" w:type="dxa"/>
          </w:tcPr>
          <w:p w14:paraId="222731A8"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THALES</w:t>
            </w:r>
          </w:p>
        </w:tc>
      </w:tr>
      <w:tr w:rsidR="009535D3" w14:paraId="428BAE04" w14:textId="77777777" w:rsidTr="002B2B17">
        <w:tc>
          <w:tcPr>
            <w:tcW w:w="1129" w:type="dxa"/>
          </w:tcPr>
          <w:p w14:paraId="679C144F"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9.7.2</w:t>
            </w:r>
          </w:p>
        </w:tc>
        <w:tc>
          <w:tcPr>
            <w:tcW w:w="4820" w:type="dxa"/>
          </w:tcPr>
          <w:p w14:paraId="69C40312"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occupied bandwidth</w:t>
            </w:r>
          </w:p>
        </w:tc>
        <w:tc>
          <w:tcPr>
            <w:tcW w:w="4508" w:type="dxa"/>
          </w:tcPr>
          <w:p w14:paraId="1FB6CAB8"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ZTE</w:t>
            </w:r>
          </w:p>
        </w:tc>
      </w:tr>
      <w:tr w:rsidR="009535D3" w14:paraId="0011A7B1" w14:textId="77777777" w:rsidTr="002B2B17">
        <w:tc>
          <w:tcPr>
            <w:tcW w:w="1129" w:type="dxa"/>
          </w:tcPr>
          <w:p w14:paraId="039F99A3"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9.7.5</w:t>
            </w:r>
          </w:p>
        </w:tc>
        <w:tc>
          <w:tcPr>
            <w:tcW w:w="4820" w:type="dxa"/>
          </w:tcPr>
          <w:p w14:paraId="1CD5AEF3"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Tx spurious emissions</w:t>
            </w:r>
          </w:p>
        </w:tc>
        <w:tc>
          <w:tcPr>
            <w:tcW w:w="4508" w:type="dxa"/>
          </w:tcPr>
          <w:p w14:paraId="4CA5649D"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ZTE</w:t>
            </w:r>
          </w:p>
        </w:tc>
      </w:tr>
      <w:tr w:rsidR="009535D3" w14:paraId="4E06313E" w14:textId="77777777" w:rsidTr="002B2B17">
        <w:tc>
          <w:tcPr>
            <w:tcW w:w="1129" w:type="dxa"/>
          </w:tcPr>
          <w:p w14:paraId="405ADDCF"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10.1</w:t>
            </w:r>
          </w:p>
        </w:tc>
        <w:tc>
          <w:tcPr>
            <w:tcW w:w="4820" w:type="dxa"/>
          </w:tcPr>
          <w:p w14:paraId="78FC23FE"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General</w:t>
            </w:r>
          </w:p>
        </w:tc>
        <w:tc>
          <w:tcPr>
            <w:tcW w:w="4508" w:type="dxa"/>
          </w:tcPr>
          <w:p w14:paraId="7BFDADEC"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CATT</w:t>
            </w:r>
          </w:p>
        </w:tc>
      </w:tr>
      <w:tr w:rsidR="009535D3" w14:paraId="350E18CC" w14:textId="77777777" w:rsidTr="002B2B17">
        <w:tc>
          <w:tcPr>
            <w:tcW w:w="1129" w:type="dxa"/>
          </w:tcPr>
          <w:p w14:paraId="5E9BF0C3"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10.2</w:t>
            </w:r>
          </w:p>
        </w:tc>
        <w:tc>
          <w:tcPr>
            <w:tcW w:w="4820" w:type="dxa"/>
          </w:tcPr>
          <w:p w14:paraId="1F704F7E"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sensitivity</w:t>
            </w:r>
          </w:p>
        </w:tc>
        <w:tc>
          <w:tcPr>
            <w:tcW w:w="4508" w:type="dxa"/>
          </w:tcPr>
          <w:p w14:paraId="32A668C5"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CATT</w:t>
            </w:r>
          </w:p>
        </w:tc>
      </w:tr>
      <w:tr w:rsidR="009535D3" w14:paraId="773F0563" w14:textId="77777777" w:rsidTr="002B2B17">
        <w:tc>
          <w:tcPr>
            <w:tcW w:w="1129" w:type="dxa"/>
          </w:tcPr>
          <w:p w14:paraId="78DA0BAB"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10.3</w:t>
            </w:r>
          </w:p>
        </w:tc>
        <w:tc>
          <w:tcPr>
            <w:tcW w:w="4820" w:type="dxa"/>
          </w:tcPr>
          <w:p w14:paraId="5FFE9CD9"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reference sensitivity level</w:t>
            </w:r>
          </w:p>
        </w:tc>
        <w:tc>
          <w:tcPr>
            <w:tcW w:w="4508" w:type="dxa"/>
          </w:tcPr>
          <w:p w14:paraId="45D4293E"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CATT</w:t>
            </w:r>
          </w:p>
        </w:tc>
      </w:tr>
      <w:tr w:rsidR="009535D3" w14:paraId="78A931F4" w14:textId="77777777" w:rsidTr="002B2B17">
        <w:tc>
          <w:tcPr>
            <w:tcW w:w="1129" w:type="dxa"/>
          </w:tcPr>
          <w:p w14:paraId="47BEAD50"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10.4</w:t>
            </w:r>
          </w:p>
        </w:tc>
        <w:tc>
          <w:tcPr>
            <w:tcW w:w="4820" w:type="dxa"/>
          </w:tcPr>
          <w:p w14:paraId="790BA3C3"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dynamic range</w:t>
            </w:r>
          </w:p>
        </w:tc>
        <w:tc>
          <w:tcPr>
            <w:tcW w:w="4508" w:type="dxa"/>
          </w:tcPr>
          <w:p w14:paraId="4E96578A" w14:textId="77777777" w:rsidR="009535D3" w:rsidRPr="009535D3" w:rsidRDefault="009535D3" w:rsidP="00347E97">
            <w:pPr>
              <w:keepNext/>
              <w:snapToGrid w:val="0"/>
              <w:spacing w:after="0"/>
              <w:rPr>
                <w:rFonts w:ascii="Arial" w:hAnsi="Arial" w:cs="Arial"/>
                <w:sz w:val="18"/>
                <w:szCs w:val="18"/>
                <w:lang w:val="en-US" w:eastAsia="zh-CN"/>
              </w:rPr>
            </w:pPr>
            <w:r w:rsidRPr="009535D3">
              <w:rPr>
                <w:rFonts w:ascii="Arial" w:hAnsi="Arial" w:cs="Arial"/>
                <w:sz w:val="18"/>
                <w:szCs w:val="18"/>
                <w:lang w:val="en-US" w:eastAsia="zh-CN"/>
              </w:rPr>
              <w:t>ZTE</w:t>
            </w:r>
          </w:p>
        </w:tc>
      </w:tr>
      <w:tr w:rsidR="009535D3" w14:paraId="6D512090" w14:textId="77777777" w:rsidTr="002B2B17">
        <w:tc>
          <w:tcPr>
            <w:tcW w:w="1129" w:type="dxa"/>
          </w:tcPr>
          <w:p w14:paraId="0DEE6244"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10.5</w:t>
            </w:r>
          </w:p>
        </w:tc>
        <w:tc>
          <w:tcPr>
            <w:tcW w:w="4820" w:type="dxa"/>
          </w:tcPr>
          <w:p w14:paraId="0D3C91AA"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in-band selectivity and blocking</w:t>
            </w:r>
          </w:p>
        </w:tc>
        <w:tc>
          <w:tcPr>
            <w:tcW w:w="4508" w:type="dxa"/>
          </w:tcPr>
          <w:p w14:paraId="67ACDAC2" w14:textId="77777777" w:rsidR="009535D3" w:rsidRPr="009535D3" w:rsidRDefault="009535D3" w:rsidP="00347E97">
            <w:pPr>
              <w:keepNext/>
              <w:snapToGrid w:val="0"/>
              <w:spacing w:after="0"/>
              <w:rPr>
                <w:rFonts w:ascii="Arial" w:hAnsi="Arial" w:cs="Arial"/>
                <w:sz w:val="18"/>
                <w:szCs w:val="18"/>
                <w:lang w:val="en-US" w:eastAsia="zh-CN"/>
              </w:rPr>
            </w:pPr>
            <w:r w:rsidRPr="009535D3">
              <w:rPr>
                <w:rFonts w:ascii="Arial" w:hAnsi="Arial" w:cs="Arial"/>
                <w:sz w:val="18"/>
                <w:szCs w:val="18"/>
                <w:lang w:val="en-US" w:eastAsia="zh-CN"/>
              </w:rPr>
              <w:t>ZTE</w:t>
            </w:r>
          </w:p>
        </w:tc>
      </w:tr>
      <w:tr w:rsidR="009535D3" w14:paraId="5439E2E5" w14:textId="77777777" w:rsidTr="002B2B17">
        <w:tc>
          <w:tcPr>
            <w:tcW w:w="1129" w:type="dxa"/>
          </w:tcPr>
          <w:p w14:paraId="5C5B1737"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10.6</w:t>
            </w:r>
          </w:p>
        </w:tc>
        <w:tc>
          <w:tcPr>
            <w:tcW w:w="4820" w:type="dxa"/>
          </w:tcPr>
          <w:p w14:paraId="2D969031" w14:textId="77777777" w:rsidR="009535D3" w:rsidRPr="009535D3" w:rsidRDefault="009535D3" w:rsidP="00347E97">
            <w:pPr>
              <w:keepNext/>
              <w:snapToGrid w:val="0"/>
              <w:spacing w:after="0"/>
              <w:rPr>
                <w:rFonts w:ascii="Arial" w:hAnsi="Arial" w:cs="Arial"/>
                <w:sz w:val="18"/>
                <w:szCs w:val="18"/>
                <w:lang w:eastAsia="zh-CN"/>
              </w:rPr>
            </w:pPr>
            <w:r w:rsidRPr="009535D3">
              <w:rPr>
                <w:rFonts w:ascii="Arial" w:hAnsi="Arial" w:cs="Arial"/>
                <w:sz w:val="18"/>
                <w:szCs w:val="18"/>
                <w:lang w:eastAsia="zh-CN"/>
              </w:rPr>
              <w:t>OTA out-of-band blocking</w:t>
            </w:r>
          </w:p>
        </w:tc>
        <w:tc>
          <w:tcPr>
            <w:tcW w:w="4508" w:type="dxa"/>
          </w:tcPr>
          <w:p w14:paraId="04268145" w14:textId="77777777" w:rsidR="009535D3" w:rsidRPr="009535D3" w:rsidRDefault="009535D3" w:rsidP="00347E97">
            <w:pPr>
              <w:keepNext/>
              <w:snapToGrid w:val="0"/>
              <w:spacing w:after="0"/>
              <w:rPr>
                <w:rFonts w:ascii="Arial" w:hAnsi="Arial" w:cs="Arial"/>
                <w:sz w:val="18"/>
                <w:szCs w:val="18"/>
                <w:lang w:val="en-US" w:eastAsia="zh-CN"/>
              </w:rPr>
            </w:pPr>
            <w:r w:rsidRPr="009535D3">
              <w:rPr>
                <w:rFonts w:ascii="Arial" w:hAnsi="Arial" w:cs="Arial"/>
                <w:sz w:val="18"/>
                <w:szCs w:val="18"/>
                <w:lang w:val="en-US" w:eastAsia="zh-CN"/>
              </w:rPr>
              <w:t>ZTE</w:t>
            </w:r>
          </w:p>
        </w:tc>
      </w:tr>
      <w:tr w:rsidR="009535D3" w14:paraId="53AF1B73" w14:textId="77777777" w:rsidTr="002B2B17">
        <w:tc>
          <w:tcPr>
            <w:tcW w:w="1129" w:type="dxa"/>
          </w:tcPr>
          <w:p w14:paraId="4BC25930" w14:textId="77777777" w:rsidR="009535D3" w:rsidRPr="009535D3" w:rsidRDefault="009535D3" w:rsidP="00347E97">
            <w:pPr>
              <w:keepNext/>
              <w:snapToGrid w:val="0"/>
              <w:spacing w:after="0"/>
              <w:rPr>
                <w:rFonts w:ascii="Arial" w:hAnsi="Arial" w:cs="Arial"/>
                <w:sz w:val="18"/>
                <w:lang w:eastAsia="zh-CN"/>
              </w:rPr>
            </w:pPr>
            <w:r w:rsidRPr="009535D3">
              <w:rPr>
                <w:rFonts w:ascii="Arial" w:hAnsi="Arial" w:cs="Arial"/>
                <w:sz w:val="18"/>
                <w:lang w:eastAsia="zh-CN"/>
              </w:rPr>
              <w:t>10.9</w:t>
            </w:r>
          </w:p>
        </w:tc>
        <w:tc>
          <w:tcPr>
            <w:tcW w:w="4820" w:type="dxa"/>
          </w:tcPr>
          <w:p w14:paraId="79E452C9" w14:textId="77777777" w:rsidR="009535D3" w:rsidRPr="009535D3" w:rsidRDefault="009535D3" w:rsidP="00347E97">
            <w:pPr>
              <w:keepNext/>
              <w:snapToGrid w:val="0"/>
              <w:spacing w:after="0"/>
              <w:rPr>
                <w:rFonts w:ascii="Arial" w:hAnsi="Arial" w:cs="Arial"/>
                <w:sz w:val="18"/>
                <w:lang w:eastAsia="zh-CN"/>
              </w:rPr>
            </w:pPr>
            <w:r w:rsidRPr="009535D3">
              <w:rPr>
                <w:rFonts w:ascii="Arial" w:hAnsi="Arial" w:cs="Arial"/>
                <w:sz w:val="18"/>
                <w:lang w:eastAsia="zh-CN"/>
              </w:rPr>
              <w:t>OTA in-channel selectivity</w:t>
            </w:r>
          </w:p>
        </w:tc>
        <w:tc>
          <w:tcPr>
            <w:tcW w:w="4508" w:type="dxa"/>
          </w:tcPr>
          <w:p w14:paraId="4748ECBE" w14:textId="77777777" w:rsidR="009535D3" w:rsidRPr="009535D3" w:rsidRDefault="009535D3" w:rsidP="00347E97">
            <w:pPr>
              <w:keepNext/>
              <w:snapToGrid w:val="0"/>
              <w:spacing w:after="0"/>
              <w:rPr>
                <w:rFonts w:ascii="Arial" w:hAnsi="Arial" w:cs="Arial"/>
                <w:sz w:val="18"/>
                <w:lang w:val="en-US" w:eastAsia="zh-CN"/>
              </w:rPr>
            </w:pPr>
            <w:r w:rsidRPr="009535D3">
              <w:rPr>
                <w:rFonts w:ascii="Arial" w:hAnsi="Arial" w:cs="Arial"/>
                <w:sz w:val="18"/>
                <w:lang w:val="en-US" w:eastAsia="zh-CN"/>
              </w:rPr>
              <w:t>ZTE</w:t>
            </w:r>
          </w:p>
        </w:tc>
      </w:tr>
    </w:tbl>
    <w:p w14:paraId="526DDC16" w14:textId="77777777" w:rsidR="00A24F45" w:rsidRPr="009535D3" w:rsidRDefault="00A24F45" w:rsidP="00347E97">
      <w:pPr>
        <w:keepNext/>
        <w:rPr>
          <w:rFonts w:ascii="Arial" w:eastAsiaTheme="minorEastAsia" w:hAnsi="Arial" w:cs="Arial"/>
          <w:lang w:eastAsia="zh-TW"/>
        </w:rPr>
      </w:pPr>
    </w:p>
    <w:p w14:paraId="7D523EBB" w14:textId="72E07965" w:rsidR="00B05F7C" w:rsidRDefault="009535D3" w:rsidP="00347E97">
      <w:pPr>
        <w:keepNext/>
        <w:rPr>
          <w:rFonts w:ascii="Arial" w:eastAsiaTheme="minorEastAsia" w:hAnsi="Arial" w:cs="Arial"/>
          <w:lang w:eastAsia="zh-TW"/>
        </w:rPr>
      </w:pPr>
      <w:r w:rsidRPr="009535D3">
        <w:rPr>
          <w:rFonts w:ascii="Arial" w:eastAsiaTheme="minorEastAsia" w:hAnsi="Arial" w:cs="Arial"/>
          <w:lang w:eastAsia="zh-TW"/>
        </w:rPr>
        <w:t>Agreement: Draft CR R4-2521058 (ZTE) can be used as starting point for February 2026 RAN4#118 meeting.</w:t>
      </w:r>
    </w:p>
    <w:p w14:paraId="5B521172" w14:textId="72CD4644" w:rsidR="009535D3" w:rsidRDefault="009535D3" w:rsidP="00347E97">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w:t>
      </w:r>
      <w:r>
        <w:rPr>
          <w:rFonts w:ascii="Arial" w:eastAsiaTheme="minorEastAsia" w:hAnsi="Arial" w:cs="Arial" w:hint="eastAsia"/>
          <w:b/>
          <w:bCs/>
          <w:lang w:val="en-US" w:eastAsia="zh-TW"/>
        </w:rPr>
        <w:t xml:space="preserve">for </w:t>
      </w:r>
      <w:r w:rsidRPr="00B51669">
        <w:rPr>
          <w:rFonts w:ascii="Arial" w:eastAsiaTheme="minorEastAsia" w:hAnsi="Arial" w:cs="Arial"/>
          <w:b/>
          <w:bCs/>
          <w:lang w:val="en-US" w:eastAsia="zh-TW"/>
        </w:rPr>
        <w:t xml:space="preserve">RRM performance requirements for NR NTN Ku band </w:t>
      </w:r>
      <w:r w:rsidRPr="004C0684">
        <w:rPr>
          <w:rFonts w:ascii="Arial" w:eastAsiaTheme="minorEastAsia" w:hAnsi="Arial" w:cs="Arial"/>
          <w:b/>
          <w:bCs/>
          <w:lang w:val="en-US" w:eastAsia="zh-TW"/>
        </w:rPr>
        <w:t xml:space="preserve">documented in the </w:t>
      </w:r>
      <w:r w:rsidRPr="00863680">
        <w:rPr>
          <w:rFonts w:ascii="Arial" w:eastAsiaTheme="minorEastAsia" w:hAnsi="Arial" w:cs="Arial"/>
          <w:b/>
          <w:bCs/>
          <w:lang w:val="en-US" w:eastAsia="zh-TW"/>
        </w:rPr>
        <w:t>Way Forward for [11</w:t>
      </w:r>
      <w:r>
        <w:rPr>
          <w:rFonts w:ascii="Arial" w:eastAsiaTheme="minorEastAsia" w:hAnsi="Arial" w:cs="Arial" w:hint="eastAsia"/>
          <w:b/>
          <w:bCs/>
          <w:lang w:val="en-US" w:eastAsia="zh-TW"/>
        </w:rPr>
        <w:t>7</w:t>
      </w:r>
      <w:r w:rsidRPr="00863680">
        <w:rPr>
          <w:rFonts w:ascii="Arial" w:eastAsiaTheme="minorEastAsia" w:hAnsi="Arial" w:cs="Arial"/>
          <w:b/>
          <w:bCs/>
          <w:lang w:val="en-US" w:eastAsia="zh-TW"/>
        </w:rPr>
        <w:t xml:space="preserve">][310] </w:t>
      </w:r>
      <w:r w:rsidRPr="009535D3">
        <w:rPr>
          <w:rFonts w:ascii="Arial" w:eastAsiaTheme="minorEastAsia" w:hAnsi="Arial" w:cs="Arial"/>
          <w:b/>
          <w:bCs/>
          <w:lang w:val="en-US" w:eastAsia="zh-TW"/>
        </w:rPr>
        <w:t>Rel-19 RRM perf_Part2_NTN</w:t>
      </w:r>
      <w:r w:rsidRPr="004C0684">
        <w:rPr>
          <w:rFonts w:ascii="Arial" w:eastAsiaTheme="minorEastAsia" w:hAnsi="Arial" w:cs="Arial"/>
          <w:b/>
          <w:bCs/>
          <w:lang w:val="en-US" w:eastAsia="zh-TW"/>
        </w:rPr>
        <w:t xml:space="preserve"> in [</w:t>
      </w:r>
      <w:r>
        <w:rPr>
          <w:rFonts w:ascii="Arial" w:eastAsiaTheme="minorEastAsia" w:hAnsi="Arial" w:cs="Arial" w:hint="eastAsia"/>
          <w:b/>
          <w:bCs/>
          <w:lang w:val="en-US" w:eastAsia="zh-TW"/>
        </w:rPr>
        <w:t>41</w:t>
      </w:r>
      <w:r w:rsidRPr="004C0684">
        <w:rPr>
          <w:rFonts w:ascii="Arial" w:eastAsiaTheme="minorEastAsia" w:hAnsi="Arial" w:cs="Arial"/>
          <w:b/>
          <w:bCs/>
          <w:lang w:val="en-US" w:eastAsia="zh-TW"/>
        </w:rPr>
        <w:t>] were approved:</w:t>
      </w:r>
    </w:p>
    <w:p w14:paraId="57B9705C" w14:textId="77777777" w:rsidR="009535D3" w:rsidRPr="009535D3" w:rsidRDefault="009535D3" w:rsidP="00347E97">
      <w:pPr>
        <w:keepNext/>
        <w:rPr>
          <w:rFonts w:ascii="Arial" w:eastAsiaTheme="minorEastAsia" w:hAnsi="Arial" w:cs="Arial"/>
          <w:b/>
          <w:lang w:val="en-US" w:eastAsia="zh-TW"/>
        </w:rPr>
      </w:pPr>
      <w:r w:rsidRPr="009535D3">
        <w:rPr>
          <w:rFonts w:ascii="Arial" w:eastAsiaTheme="minorEastAsia" w:hAnsi="Arial" w:cs="Arial"/>
          <w:b/>
          <w:lang w:val="en-US" w:eastAsia="zh-TW"/>
        </w:rPr>
        <w:t>Issue 1-1-1: Measurement Accuracy</w:t>
      </w:r>
    </w:p>
    <w:p w14:paraId="00186253" w14:textId="77777777" w:rsidR="009535D3" w:rsidRPr="009535D3" w:rsidRDefault="009535D3" w:rsidP="00347E97">
      <w:pPr>
        <w:keepNext/>
        <w:rPr>
          <w:rFonts w:ascii="Arial" w:eastAsiaTheme="minorEastAsia" w:hAnsi="Arial" w:cs="Arial"/>
          <w:lang w:val="en-US" w:eastAsia="zh-TW"/>
        </w:rPr>
      </w:pPr>
      <w:r w:rsidRPr="009535D3">
        <w:rPr>
          <w:rFonts w:ascii="Arial" w:eastAsiaTheme="minorEastAsia" w:hAnsi="Arial" w:cs="Arial"/>
          <w:lang w:val="en-US" w:eastAsia="zh-TW"/>
        </w:rPr>
        <w:t>Agreement</w:t>
      </w:r>
    </w:p>
    <w:p w14:paraId="4280C904" w14:textId="77777777" w:rsidR="009535D3" w:rsidRPr="009535D3" w:rsidRDefault="009535D3" w:rsidP="00347E97">
      <w:pPr>
        <w:keepNext/>
        <w:ind w:firstLine="567"/>
        <w:rPr>
          <w:rFonts w:ascii="Arial" w:eastAsiaTheme="minorEastAsia" w:hAnsi="Arial" w:cs="Arial"/>
          <w:lang w:val="en-US" w:eastAsia="zh-TW"/>
        </w:rPr>
      </w:pPr>
      <w:r w:rsidRPr="009535D3">
        <w:rPr>
          <w:rFonts w:ascii="Arial" w:eastAsiaTheme="minorEastAsia" w:hAnsi="Arial" w:cs="Arial"/>
          <w:lang w:val="en-US" w:eastAsia="zh-TW"/>
        </w:rPr>
        <w:t>Not add the new band group for FR1-NTN Ku band accuracy requirement.</w:t>
      </w:r>
    </w:p>
    <w:p w14:paraId="61AC8781" w14:textId="77777777" w:rsidR="009535D3" w:rsidRPr="009535D3" w:rsidRDefault="009535D3" w:rsidP="00347E97">
      <w:pPr>
        <w:keepNext/>
        <w:ind w:firstLine="567"/>
        <w:rPr>
          <w:rFonts w:ascii="Arial" w:eastAsiaTheme="minorEastAsia" w:hAnsi="Arial" w:cs="Arial"/>
          <w:lang w:val="en-US" w:eastAsia="zh-TW"/>
        </w:rPr>
      </w:pPr>
      <w:r w:rsidRPr="009535D3">
        <w:rPr>
          <w:rFonts w:ascii="Arial" w:eastAsiaTheme="minorEastAsia" w:hAnsi="Arial" w:cs="Arial"/>
          <w:lang w:val="en-US" w:eastAsia="zh-TW"/>
        </w:rPr>
        <w:t>Extend the current FR2-NTN measurement accuracy requirement to cover FR1-NTN Ku band VSAT.</w:t>
      </w:r>
    </w:p>
    <w:p w14:paraId="05E47F08" w14:textId="77777777" w:rsidR="009535D3" w:rsidRPr="009535D3" w:rsidRDefault="009535D3" w:rsidP="00347E97">
      <w:pPr>
        <w:keepNext/>
        <w:rPr>
          <w:rFonts w:ascii="Arial" w:eastAsiaTheme="minorEastAsia" w:hAnsi="Arial" w:cs="Arial"/>
          <w:b/>
          <w:lang w:val="en-US" w:eastAsia="zh-TW"/>
        </w:rPr>
      </w:pPr>
      <w:r w:rsidRPr="009535D3">
        <w:rPr>
          <w:rFonts w:ascii="Arial" w:eastAsiaTheme="minorEastAsia" w:hAnsi="Arial" w:cs="Arial"/>
          <w:b/>
          <w:lang w:val="en-US" w:eastAsia="zh-TW"/>
        </w:rPr>
        <w:t>Issue 1-2-1: Test cases for Ku bands in FR1-NTN</w:t>
      </w:r>
    </w:p>
    <w:p w14:paraId="29EA0E54" w14:textId="77777777" w:rsidR="009535D3" w:rsidRPr="009535D3" w:rsidRDefault="009535D3" w:rsidP="00347E97">
      <w:pPr>
        <w:keepNext/>
        <w:rPr>
          <w:rFonts w:ascii="Arial" w:eastAsiaTheme="minorEastAsia" w:hAnsi="Arial" w:cs="Arial"/>
          <w:lang w:val="en-US" w:eastAsia="zh-TW"/>
        </w:rPr>
      </w:pPr>
      <w:r w:rsidRPr="009535D3">
        <w:rPr>
          <w:rFonts w:ascii="Arial" w:eastAsiaTheme="minorEastAsia" w:hAnsi="Arial" w:cs="Arial"/>
          <w:lang w:val="en-US" w:eastAsia="zh-TW"/>
        </w:rPr>
        <w:t>Agreement</w:t>
      </w:r>
    </w:p>
    <w:p w14:paraId="13347DBE" w14:textId="77777777" w:rsidR="009535D3" w:rsidRPr="009535D3" w:rsidRDefault="009535D3" w:rsidP="00347E97">
      <w:pPr>
        <w:keepNext/>
        <w:ind w:firstLine="567"/>
        <w:rPr>
          <w:rFonts w:ascii="Arial" w:eastAsiaTheme="minorEastAsia" w:hAnsi="Arial" w:cs="Arial"/>
          <w:lang w:val="en-US" w:eastAsia="zh-TW"/>
        </w:rPr>
      </w:pPr>
      <w:r w:rsidRPr="009535D3">
        <w:rPr>
          <w:rFonts w:ascii="Arial" w:eastAsiaTheme="minorEastAsia" w:hAnsi="Arial" w:cs="Arial"/>
          <w:lang w:val="en-US" w:eastAsia="zh-TW"/>
        </w:rPr>
        <w:t>Reuse the existing test cases defined for FR2-NTN for Ku band with FR1-NTN numerology with the necessary modifications</w:t>
      </w:r>
    </w:p>
    <w:p w14:paraId="5FC8919A" w14:textId="77777777" w:rsidR="009535D3" w:rsidRPr="009535D3" w:rsidRDefault="009535D3" w:rsidP="00347E97">
      <w:pPr>
        <w:keepNext/>
        <w:ind w:left="567" w:firstLine="567"/>
        <w:rPr>
          <w:rFonts w:ascii="Arial" w:eastAsiaTheme="minorEastAsia" w:hAnsi="Arial" w:cs="Arial"/>
          <w:lang w:val="en-US" w:eastAsia="zh-TW"/>
        </w:rPr>
      </w:pPr>
      <w:r w:rsidRPr="009535D3">
        <w:rPr>
          <w:rFonts w:ascii="Arial" w:eastAsiaTheme="minorEastAsia" w:hAnsi="Arial" w:cs="Arial"/>
          <w:lang w:val="en-US" w:eastAsia="zh-TW"/>
        </w:rPr>
        <w:t>Introduce a new configuration that corresponds to the reference channels used for FR1-NTN numerology.</w:t>
      </w:r>
    </w:p>
    <w:p w14:paraId="2C86A7E6" w14:textId="7DCD38A9" w:rsidR="009535D3" w:rsidRPr="009535D3" w:rsidRDefault="009535D3" w:rsidP="00347E97">
      <w:pPr>
        <w:keepNext/>
        <w:ind w:firstLine="567"/>
        <w:rPr>
          <w:rFonts w:ascii="Arial" w:eastAsiaTheme="minorEastAsia" w:hAnsi="Arial" w:cs="Arial"/>
          <w:lang w:val="en-US" w:eastAsia="zh-TW"/>
        </w:rPr>
      </w:pPr>
      <w:r>
        <w:rPr>
          <w:rFonts w:ascii="Arial" w:eastAsiaTheme="minorEastAsia" w:hAnsi="Arial" w:cs="Arial" w:hint="eastAsia"/>
          <w:lang w:val="en-US" w:eastAsia="zh-TW"/>
        </w:rPr>
        <w:lastRenderedPageBreak/>
        <w:t>S</w:t>
      </w:r>
      <w:r w:rsidRPr="009535D3">
        <w:rPr>
          <w:rFonts w:ascii="Arial" w:eastAsiaTheme="minorEastAsia" w:hAnsi="Arial" w:cs="Arial"/>
          <w:lang w:val="en-US" w:eastAsia="zh-TW"/>
        </w:rPr>
        <w:t>pecify the applicability of test cases for FR1-NTN in the specification.</w:t>
      </w:r>
    </w:p>
    <w:p w14:paraId="76E3DC8E" w14:textId="77777777" w:rsidR="009535D3" w:rsidRPr="009535D3" w:rsidRDefault="009535D3" w:rsidP="00347E97">
      <w:pPr>
        <w:keepNext/>
        <w:rPr>
          <w:rFonts w:ascii="Arial" w:eastAsiaTheme="minorEastAsia" w:hAnsi="Arial" w:cs="Arial"/>
          <w:b/>
          <w:lang w:val="en-US" w:eastAsia="zh-TW"/>
        </w:rPr>
      </w:pPr>
      <w:r w:rsidRPr="009535D3">
        <w:rPr>
          <w:rFonts w:ascii="Arial" w:eastAsiaTheme="minorEastAsia" w:hAnsi="Arial" w:cs="Arial"/>
          <w:b/>
          <w:lang w:val="en-US" w:eastAsia="zh-TW"/>
        </w:rPr>
        <w:t>Issue 1-2-2: Reference Channel for Ku band with FR1-NTN numerology</w:t>
      </w:r>
    </w:p>
    <w:p w14:paraId="1E911D03" w14:textId="77777777" w:rsidR="009535D3" w:rsidRPr="009535D3" w:rsidRDefault="009535D3" w:rsidP="00347E97">
      <w:pPr>
        <w:keepNext/>
        <w:rPr>
          <w:rFonts w:ascii="Arial" w:eastAsiaTheme="minorEastAsia" w:hAnsi="Arial" w:cs="Arial"/>
          <w:lang w:val="en-US" w:eastAsia="zh-TW"/>
        </w:rPr>
      </w:pPr>
      <w:r w:rsidRPr="009535D3">
        <w:rPr>
          <w:rFonts w:ascii="Arial" w:eastAsiaTheme="minorEastAsia" w:hAnsi="Arial" w:cs="Arial"/>
          <w:lang w:val="en-US" w:eastAsia="zh-TW"/>
        </w:rPr>
        <w:t>Agreement</w:t>
      </w:r>
    </w:p>
    <w:p w14:paraId="4012C572" w14:textId="77777777" w:rsidR="009535D3" w:rsidRPr="009535D3" w:rsidRDefault="009535D3" w:rsidP="00347E97">
      <w:pPr>
        <w:keepNext/>
        <w:ind w:firstLine="567"/>
        <w:rPr>
          <w:rFonts w:ascii="Arial" w:eastAsiaTheme="minorEastAsia" w:hAnsi="Arial" w:cs="Arial"/>
          <w:lang w:val="en-US" w:eastAsia="zh-TW"/>
        </w:rPr>
      </w:pPr>
      <w:r w:rsidRPr="009535D3">
        <w:rPr>
          <w:rFonts w:ascii="Arial" w:eastAsiaTheme="minorEastAsia" w:hAnsi="Arial" w:cs="Arial"/>
          <w:lang w:val="en-US" w:eastAsia="zh-TW"/>
        </w:rPr>
        <w:t>Use 30 kHz SCS reference channels for testing for Ku band with FR1-NTN numerology.</w:t>
      </w:r>
    </w:p>
    <w:p w14:paraId="0A9E3ACC" w14:textId="77777777" w:rsidR="009535D3" w:rsidRPr="009535D3" w:rsidRDefault="009535D3" w:rsidP="00347E97">
      <w:pPr>
        <w:keepNext/>
        <w:rPr>
          <w:rFonts w:ascii="Arial" w:eastAsiaTheme="minorEastAsia" w:hAnsi="Arial" w:cs="Arial"/>
          <w:b/>
          <w:lang w:val="en-US" w:eastAsia="zh-TW"/>
        </w:rPr>
      </w:pPr>
      <w:r w:rsidRPr="009535D3">
        <w:rPr>
          <w:rFonts w:ascii="Arial" w:eastAsiaTheme="minorEastAsia" w:hAnsi="Arial" w:cs="Arial"/>
          <w:b/>
          <w:lang w:val="en-US" w:eastAsia="zh-TW"/>
        </w:rPr>
        <w:t>Issue 1-2-3: Test principle for VSAT supporting both FR1 and FR2 numerology</w:t>
      </w:r>
    </w:p>
    <w:p w14:paraId="73426CA3" w14:textId="77777777" w:rsidR="009535D3" w:rsidRPr="009535D3" w:rsidRDefault="009535D3" w:rsidP="00347E97">
      <w:pPr>
        <w:keepNext/>
        <w:rPr>
          <w:rFonts w:ascii="Arial" w:eastAsiaTheme="minorEastAsia" w:hAnsi="Arial" w:cs="Arial"/>
          <w:lang w:val="en-US" w:eastAsia="zh-TW"/>
        </w:rPr>
      </w:pPr>
      <w:r w:rsidRPr="009535D3">
        <w:rPr>
          <w:rFonts w:ascii="Arial" w:eastAsiaTheme="minorEastAsia" w:hAnsi="Arial" w:cs="Arial"/>
          <w:lang w:val="en-US" w:eastAsia="zh-TW"/>
        </w:rPr>
        <w:t>Agreement</w:t>
      </w:r>
    </w:p>
    <w:p w14:paraId="564EA2D3" w14:textId="3ADD6741" w:rsidR="009535D3" w:rsidRPr="009535D3" w:rsidRDefault="009535D3" w:rsidP="00347E97">
      <w:pPr>
        <w:keepNext/>
        <w:ind w:firstLine="567"/>
        <w:rPr>
          <w:rFonts w:ascii="Arial" w:eastAsiaTheme="minorEastAsia" w:hAnsi="Arial" w:cs="Arial"/>
          <w:lang w:val="en-US" w:eastAsia="zh-TW"/>
        </w:rPr>
      </w:pPr>
      <w:r>
        <w:rPr>
          <w:rFonts w:ascii="Arial" w:eastAsiaTheme="minorEastAsia" w:hAnsi="Arial" w:cs="Arial" w:hint="eastAsia"/>
          <w:lang w:val="en-US" w:eastAsia="zh-TW"/>
        </w:rPr>
        <w:t>T</w:t>
      </w:r>
      <w:r w:rsidRPr="009535D3">
        <w:rPr>
          <w:rFonts w:ascii="Arial" w:eastAsiaTheme="minorEastAsia" w:hAnsi="Arial" w:cs="Arial"/>
          <w:lang w:val="en-US" w:eastAsia="zh-TW"/>
        </w:rPr>
        <w:t>he UE shall pass two test configurations: one with FR1 numerology and one with FR2 numerology.</w:t>
      </w:r>
    </w:p>
    <w:p w14:paraId="424F0A61" w14:textId="77777777" w:rsidR="009535D3" w:rsidRPr="009535D3" w:rsidRDefault="009535D3" w:rsidP="00347E97">
      <w:pPr>
        <w:keepNext/>
        <w:rPr>
          <w:rFonts w:ascii="Arial" w:eastAsiaTheme="minorEastAsia" w:hAnsi="Arial" w:cs="Arial"/>
          <w:b/>
          <w:lang w:val="en-US" w:eastAsia="zh-TW"/>
        </w:rPr>
      </w:pPr>
      <w:r w:rsidRPr="009535D3">
        <w:rPr>
          <w:rFonts w:ascii="Arial" w:eastAsiaTheme="minorEastAsia" w:hAnsi="Arial" w:cs="Arial"/>
          <w:b/>
          <w:lang w:val="en-US" w:eastAsia="zh-TW"/>
        </w:rPr>
        <w:t>Issue 1-2-4: UE transmit timing test for NGSO VSAT</w:t>
      </w:r>
    </w:p>
    <w:p w14:paraId="6D4DFABC" w14:textId="77777777" w:rsidR="009535D3" w:rsidRPr="009535D3" w:rsidRDefault="009535D3" w:rsidP="00347E97">
      <w:pPr>
        <w:keepNext/>
        <w:rPr>
          <w:rFonts w:ascii="Arial" w:eastAsiaTheme="minorEastAsia" w:hAnsi="Arial" w:cs="Arial"/>
          <w:lang w:val="en-US" w:eastAsia="zh-TW"/>
        </w:rPr>
      </w:pPr>
      <w:r w:rsidRPr="009535D3">
        <w:rPr>
          <w:rFonts w:ascii="Arial" w:eastAsiaTheme="minorEastAsia" w:hAnsi="Arial" w:cs="Arial"/>
          <w:lang w:val="en-US" w:eastAsia="zh-TW"/>
        </w:rPr>
        <w:t xml:space="preserve">Not pursue </w:t>
      </w:r>
    </w:p>
    <w:p w14:paraId="487028B0" w14:textId="59B778E6" w:rsidR="009535D3" w:rsidRDefault="009535D3" w:rsidP="00347E97">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w:t>
      </w:r>
      <w:r>
        <w:rPr>
          <w:rFonts w:ascii="Arial" w:eastAsiaTheme="minorEastAsia" w:hAnsi="Arial" w:cs="Arial" w:hint="eastAsia"/>
          <w:b/>
          <w:bCs/>
          <w:lang w:val="en-US" w:eastAsia="zh-TW"/>
        </w:rPr>
        <w:t>for demodulation</w:t>
      </w:r>
      <w:r w:rsidRPr="00B51669">
        <w:rPr>
          <w:rFonts w:ascii="Arial" w:eastAsiaTheme="minorEastAsia" w:hAnsi="Arial" w:cs="Arial"/>
          <w:b/>
          <w:bCs/>
          <w:lang w:val="en-US" w:eastAsia="zh-TW"/>
        </w:rPr>
        <w:t xml:space="preserve"> requirements for NR NTN Ku band </w:t>
      </w:r>
      <w:r w:rsidRPr="004C0684">
        <w:rPr>
          <w:rFonts w:ascii="Arial" w:eastAsiaTheme="minorEastAsia" w:hAnsi="Arial" w:cs="Arial"/>
          <w:b/>
          <w:bCs/>
          <w:lang w:val="en-US" w:eastAsia="zh-TW"/>
        </w:rPr>
        <w:t xml:space="preserve">documented in the </w:t>
      </w:r>
      <w:r w:rsidRPr="00863680">
        <w:rPr>
          <w:rFonts w:ascii="Arial" w:eastAsiaTheme="minorEastAsia" w:hAnsi="Arial" w:cs="Arial"/>
          <w:b/>
          <w:bCs/>
          <w:lang w:val="en-US" w:eastAsia="zh-TW"/>
        </w:rPr>
        <w:t xml:space="preserve">Way Forward for </w:t>
      </w:r>
      <w:r w:rsidRPr="000D74BD">
        <w:rPr>
          <w:rFonts w:ascii="Arial" w:eastAsiaTheme="minorEastAsia" w:hAnsi="Arial" w:cs="Arial"/>
          <w:b/>
          <w:bCs/>
          <w:lang w:val="en-US" w:eastAsia="zh-TW"/>
        </w:rPr>
        <w:t>[11</w:t>
      </w:r>
      <w:r>
        <w:rPr>
          <w:rFonts w:ascii="Arial" w:eastAsiaTheme="minorEastAsia" w:hAnsi="Arial" w:cs="Arial" w:hint="eastAsia"/>
          <w:b/>
          <w:bCs/>
          <w:lang w:val="en-US" w:eastAsia="zh-TW"/>
        </w:rPr>
        <w:t>7</w:t>
      </w:r>
      <w:r w:rsidRPr="000D74BD">
        <w:rPr>
          <w:rFonts w:ascii="Arial" w:eastAsiaTheme="minorEastAsia" w:hAnsi="Arial" w:cs="Arial"/>
          <w:b/>
          <w:bCs/>
          <w:lang w:val="en-US" w:eastAsia="zh-TW"/>
        </w:rPr>
        <w:t xml:space="preserve">][312] </w:t>
      </w:r>
      <w:r w:rsidRPr="009535D3">
        <w:rPr>
          <w:rFonts w:ascii="Arial" w:eastAsiaTheme="minorEastAsia" w:hAnsi="Arial" w:cs="Arial"/>
          <w:b/>
          <w:bCs/>
          <w:lang w:val="en-US" w:eastAsia="zh-TW"/>
        </w:rPr>
        <w:t>Rel-19 Demod_Part2_NTN</w:t>
      </w:r>
      <w:r w:rsidRPr="004C0684">
        <w:rPr>
          <w:rFonts w:ascii="Arial" w:eastAsiaTheme="minorEastAsia" w:hAnsi="Arial" w:cs="Arial"/>
          <w:b/>
          <w:bCs/>
          <w:lang w:val="en-US" w:eastAsia="zh-TW"/>
        </w:rPr>
        <w:t xml:space="preserve"> in [</w:t>
      </w:r>
      <w:r>
        <w:rPr>
          <w:rFonts w:ascii="Arial" w:eastAsiaTheme="minorEastAsia" w:hAnsi="Arial" w:cs="Arial" w:hint="eastAsia"/>
          <w:b/>
          <w:bCs/>
          <w:lang w:val="en-US" w:eastAsia="zh-TW"/>
        </w:rPr>
        <w:t>43</w:t>
      </w:r>
      <w:r w:rsidRPr="004C0684">
        <w:rPr>
          <w:rFonts w:ascii="Arial" w:eastAsiaTheme="minorEastAsia" w:hAnsi="Arial" w:cs="Arial"/>
          <w:b/>
          <w:bCs/>
          <w:lang w:val="en-US" w:eastAsia="zh-TW"/>
        </w:rPr>
        <w:t>] were approved:</w:t>
      </w:r>
    </w:p>
    <w:p w14:paraId="44CD0B36" w14:textId="4A2611CD" w:rsidR="002B2B17" w:rsidRPr="002B2B17" w:rsidRDefault="002B2B17" w:rsidP="00347E97">
      <w:pPr>
        <w:keepNext/>
        <w:rPr>
          <w:rFonts w:ascii="Arial" w:eastAsiaTheme="minorEastAsia" w:hAnsi="Arial" w:cs="Arial"/>
          <w:b/>
          <w:lang w:val="en-US" w:eastAsia="zh-TW"/>
        </w:rPr>
      </w:pPr>
      <w:r>
        <w:rPr>
          <w:rFonts w:ascii="Arial" w:eastAsiaTheme="minorEastAsia" w:hAnsi="Arial" w:cs="Arial" w:hint="eastAsia"/>
          <w:b/>
          <w:lang w:val="en-US" w:eastAsia="zh-TW"/>
        </w:rPr>
        <w:t xml:space="preserve">1.1 </w:t>
      </w:r>
      <w:r w:rsidRPr="002B2B17">
        <w:rPr>
          <w:rFonts w:ascii="Arial" w:eastAsiaTheme="minorEastAsia" w:hAnsi="Arial" w:cs="Arial"/>
          <w:b/>
          <w:lang w:val="en-US" w:eastAsia="zh-TW"/>
        </w:rPr>
        <w:t>Ku Band SAN Demodulation Requirements</w:t>
      </w:r>
    </w:p>
    <w:p w14:paraId="0933E72C" w14:textId="77777777"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Reuse of existing requirements</w:t>
      </w:r>
    </w:p>
    <w:p w14:paraId="273825AE" w14:textId="77777777" w:rsidR="002B2B17" w:rsidRPr="002B2B17" w:rsidRDefault="002B2B17" w:rsidP="00347E97">
      <w:pPr>
        <w:keepNext/>
        <w:rPr>
          <w:rFonts w:ascii="Arial" w:eastAsiaTheme="minorEastAsia" w:hAnsi="Arial" w:cs="Arial"/>
          <w:lang w:val="en-US" w:eastAsia="zh-TW"/>
        </w:rPr>
      </w:pPr>
      <w:r w:rsidRPr="002B2B17">
        <w:rPr>
          <w:rFonts w:ascii="Arial" w:eastAsiaTheme="minorEastAsia" w:hAnsi="Arial" w:cs="Arial"/>
          <w:lang w:val="en-US" w:eastAsia="zh-TW"/>
        </w:rPr>
        <w:t>Agreement:</w:t>
      </w:r>
    </w:p>
    <w:p w14:paraId="300A3B82" w14:textId="77777777" w:rsidR="002B2B17" w:rsidRPr="002B2B17" w:rsidRDefault="002B2B17" w:rsidP="00347E97">
      <w:pPr>
        <w:keepNext/>
        <w:ind w:firstLine="567"/>
        <w:rPr>
          <w:rFonts w:ascii="Arial" w:eastAsiaTheme="minorEastAsia" w:hAnsi="Arial" w:cs="Arial"/>
          <w:lang w:val="en-US" w:eastAsia="zh-TW"/>
        </w:rPr>
      </w:pPr>
      <w:r w:rsidRPr="002B2B17">
        <w:rPr>
          <w:rFonts w:ascii="Arial" w:eastAsiaTheme="minorEastAsia" w:hAnsi="Arial" w:cs="Arial"/>
          <w:lang w:val="en-US" w:eastAsia="zh-TW"/>
        </w:rPr>
        <w:t xml:space="preserve">Do not define new SAN demodulation requirement, reuse existing SAN demodulation requirements for SAN type 1-O for FR1-NTN Ku-band, and reuse existing SAN demodulation requirements for SAN type 2-O for FR2-NTN Ku-band. </w:t>
      </w:r>
    </w:p>
    <w:p w14:paraId="0D4E4E7D" w14:textId="77777777"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AWGN power level at the SAN input for PUSCH demodulation requirement for SAN type 1-O operating above 10GHz</w:t>
      </w:r>
    </w:p>
    <w:p w14:paraId="1025CC62" w14:textId="77777777" w:rsidR="002B2B17" w:rsidRPr="002B2B17" w:rsidRDefault="002B2B17" w:rsidP="00347E97">
      <w:pPr>
        <w:keepNext/>
        <w:rPr>
          <w:rFonts w:ascii="Arial" w:eastAsiaTheme="minorEastAsia" w:hAnsi="Arial" w:cs="Arial"/>
          <w:lang w:val="en-US" w:eastAsia="zh-TW"/>
        </w:rPr>
      </w:pPr>
      <w:r w:rsidRPr="002B2B17">
        <w:rPr>
          <w:rFonts w:ascii="Arial" w:eastAsiaTheme="minorEastAsia" w:hAnsi="Arial" w:cs="Arial"/>
          <w:lang w:val="en-US" w:eastAsia="zh-TW"/>
        </w:rPr>
        <w:t>Agreement:</w:t>
      </w:r>
    </w:p>
    <w:p w14:paraId="151E7D35" w14:textId="77777777" w:rsidR="002B2B17" w:rsidRPr="002B2B17" w:rsidRDefault="002B2B17" w:rsidP="00347E97">
      <w:pPr>
        <w:keepNext/>
        <w:ind w:firstLine="567"/>
        <w:rPr>
          <w:rFonts w:ascii="Arial" w:eastAsiaTheme="minorEastAsia" w:hAnsi="Arial" w:cs="Arial"/>
          <w:lang w:val="en-US" w:eastAsia="zh-TW"/>
        </w:rPr>
      </w:pPr>
      <w:r w:rsidRPr="002B2B17">
        <w:rPr>
          <w:rFonts w:ascii="Arial" w:eastAsiaTheme="minorEastAsia" w:hAnsi="Arial" w:cs="Arial"/>
          <w:lang w:val="en-US" w:eastAsia="zh-TW"/>
        </w:rPr>
        <w:t>Add AWGN power level at the SAN input for PUSCH demodulation requirement for SAN type 1-O operating above 10GHz in Table 11.2.1.4.2-2 of TS 38.181 as below</w:t>
      </w:r>
    </w:p>
    <w:p w14:paraId="573D99B2" w14:textId="2066CFA0" w:rsidR="00B05F7C" w:rsidRDefault="002B2B17" w:rsidP="00347E97">
      <w:pPr>
        <w:keepNext/>
        <w:jc w:val="center"/>
        <w:rPr>
          <w:rFonts w:ascii="Arial" w:eastAsiaTheme="minorEastAsia" w:hAnsi="Arial" w:cs="Arial"/>
          <w:lang w:val="en-US" w:eastAsia="zh-TW"/>
        </w:rPr>
      </w:pPr>
      <w:r w:rsidRPr="009D2C39">
        <w:rPr>
          <w:rFonts w:ascii="Arial" w:eastAsia="DengXian" w:hAnsi="Arial" w:cs="Arial"/>
          <w:b/>
          <w:iCs/>
          <w:noProof/>
          <w:sz w:val="18"/>
          <w:szCs w:val="18"/>
          <w:lang w:val="en-US" w:eastAsia="zh-TW"/>
        </w:rPr>
        <w:drawing>
          <wp:inline distT="0" distB="0" distL="0" distR="0" wp14:anchorId="23380205" wp14:editId="36B24BF0">
            <wp:extent cx="4345616" cy="2434417"/>
            <wp:effectExtent l="0" t="0" r="0" b="4445"/>
            <wp:docPr id="832537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510779" name=""/>
                    <pic:cNvPicPr/>
                  </pic:nvPicPr>
                  <pic:blipFill>
                    <a:blip r:embed="rId8"/>
                    <a:stretch>
                      <a:fillRect/>
                    </a:stretch>
                  </pic:blipFill>
                  <pic:spPr>
                    <a:xfrm>
                      <a:off x="0" y="0"/>
                      <a:ext cx="4356180" cy="2440335"/>
                    </a:xfrm>
                    <a:prstGeom prst="rect">
                      <a:avLst/>
                    </a:prstGeom>
                  </pic:spPr>
                </pic:pic>
              </a:graphicData>
            </a:graphic>
          </wp:inline>
        </w:drawing>
      </w:r>
    </w:p>
    <w:p w14:paraId="439EA90B" w14:textId="6B2B0A97"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AWGN power level at the SAN input for PUCCH demodulation requirement for SAN type 1-O operating above 10GHz</w:t>
      </w:r>
    </w:p>
    <w:p w14:paraId="463CD40B" w14:textId="77777777" w:rsidR="002B2B17" w:rsidRPr="002B2B17" w:rsidRDefault="002B2B17" w:rsidP="00347E97">
      <w:pPr>
        <w:keepNext/>
        <w:jc w:val="both"/>
        <w:rPr>
          <w:rFonts w:ascii="Arial" w:eastAsiaTheme="minorEastAsia" w:hAnsi="Arial" w:cs="Arial"/>
          <w:lang w:val="en-US" w:eastAsia="zh-TW"/>
        </w:rPr>
      </w:pPr>
      <w:r w:rsidRPr="002B2B17">
        <w:rPr>
          <w:rFonts w:ascii="Arial" w:eastAsiaTheme="minorEastAsia" w:hAnsi="Arial" w:cs="Arial"/>
          <w:lang w:val="en-US" w:eastAsia="zh-TW"/>
        </w:rPr>
        <w:t>Agreement:</w:t>
      </w:r>
    </w:p>
    <w:p w14:paraId="38C7D926" w14:textId="269F92AC" w:rsidR="002B2B17" w:rsidRDefault="002B2B17" w:rsidP="00347E97">
      <w:pPr>
        <w:keepNext/>
        <w:ind w:firstLine="567"/>
        <w:jc w:val="both"/>
        <w:rPr>
          <w:rFonts w:ascii="Arial" w:eastAsiaTheme="minorEastAsia" w:hAnsi="Arial" w:cs="Arial"/>
          <w:lang w:val="en-US" w:eastAsia="zh-TW"/>
        </w:rPr>
      </w:pPr>
      <w:r w:rsidRPr="002B2B17">
        <w:rPr>
          <w:rFonts w:ascii="Arial" w:eastAsiaTheme="minorEastAsia" w:hAnsi="Arial" w:cs="Arial"/>
          <w:lang w:val="en-US" w:eastAsia="zh-TW"/>
        </w:rPr>
        <w:t>Add the AWGN power level at the SAN input for PUCCH demodulation requirement for SAN type 1-O operating above 10GHz in Table 11.3.1.4.2-2 of TS 38.181 as below:</w:t>
      </w:r>
    </w:p>
    <w:p w14:paraId="52CAA0CF" w14:textId="152BC7C2" w:rsidR="002B2B17" w:rsidRDefault="002B2B17" w:rsidP="00347E97">
      <w:pPr>
        <w:keepNext/>
        <w:jc w:val="center"/>
        <w:rPr>
          <w:rFonts w:ascii="Arial" w:eastAsiaTheme="minorEastAsia" w:hAnsi="Arial" w:cs="Arial"/>
          <w:lang w:val="en-US" w:eastAsia="zh-TW"/>
        </w:rPr>
      </w:pPr>
      <w:r w:rsidRPr="009D2C39">
        <w:rPr>
          <w:rFonts w:ascii="Arial" w:eastAsia="DengXian" w:hAnsi="Arial" w:cs="Arial"/>
          <w:b/>
          <w:iCs/>
          <w:noProof/>
          <w:sz w:val="18"/>
          <w:szCs w:val="18"/>
          <w:lang w:val="en-US" w:eastAsia="zh-TW"/>
        </w:rPr>
        <w:lastRenderedPageBreak/>
        <w:drawing>
          <wp:inline distT="0" distB="0" distL="0" distR="0" wp14:anchorId="4B9B1C31" wp14:editId="187D8341">
            <wp:extent cx="4436591" cy="2621280"/>
            <wp:effectExtent l="0" t="0" r="2540" b="7620"/>
            <wp:docPr id="1462291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295917" name=""/>
                    <pic:cNvPicPr/>
                  </pic:nvPicPr>
                  <pic:blipFill>
                    <a:blip r:embed="rId9"/>
                    <a:stretch>
                      <a:fillRect/>
                    </a:stretch>
                  </pic:blipFill>
                  <pic:spPr>
                    <a:xfrm>
                      <a:off x="0" y="0"/>
                      <a:ext cx="4442392" cy="2624708"/>
                    </a:xfrm>
                    <a:prstGeom prst="rect">
                      <a:avLst/>
                    </a:prstGeom>
                  </pic:spPr>
                </pic:pic>
              </a:graphicData>
            </a:graphic>
          </wp:inline>
        </w:drawing>
      </w:r>
    </w:p>
    <w:p w14:paraId="68AA873D" w14:textId="77777777" w:rsidR="002B2B17" w:rsidRDefault="002B2B17" w:rsidP="00347E97">
      <w:pPr>
        <w:keepNext/>
        <w:jc w:val="center"/>
        <w:rPr>
          <w:rFonts w:ascii="Arial" w:eastAsiaTheme="minorEastAsia" w:hAnsi="Arial" w:cs="Arial"/>
          <w:lang w:val="en-US" w:eastAsia="zh-TW"/>
        </w:rPr>
      </w:pPr>
    </w:p>
    <w:p w14:paraId="71132FE2" w14:textId="3BBFA406"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AWGN power level at the SAN input for PRACH demodulation requirement for SAN type 1-O operating above 10GHz</w:t>
      </w:r>
    </w:p>
    <w:p w14:paraId="79A93D98" w14:textId="77777777" w:rsidR="002B2B17" w:rsidRPr="002B2B17" w:rsidRDefault="002B2B17" w:rsidP="00347E97">
      <w:pPr>
        <w:keepNext/>
        <w:rPr>
          <w:rFonts w:ascii="Arial" w:eastAsiaTheme="minorEastAsia" w:hAnsi="Arial" w:cs="Arial"/>
          <w:lang w:val="en-US" w:eastAsia="zh-TW"/>
        </w:rPr>
      </w:pPr>
      <w:r w:rsidRPr="002B2B17">
        <w:rPr>
          <w:rFonts w:ascii="Arial" w:eastAsiaTheme="minorEastAsia" w:hAnsi="Arial" w:cs="Arial"/>
          <w:lang w:val="en-US" w:eastAsia="zh-TW"/>
        </w:rPr>
        <w:t>Agreement:</w:t>
      </w:r>
    </w:p>
    <w:p w14:paraId="1C4228A0" w14:textId="6CACED6C" w:rsidR="009535D3" w:rsidRDefault="002B2B17" w:rsidP="00347E97">
      <w:pPr>
        <w:keepNext/>
        <w:ind w:firstLine="567"/>
        <w:rPr>
          <w:rFonts w:ascii="Arial" w:eastAsiaTheme="minorEastAsia" w:hAnsi="Arial" w:cs="Arial"/>
          <w:lang w:val="en-US" w:eastAsia="zh-TW"/>
        </w:rPr>
      </w:pPr>
      <w:r w:rsidRPr="002B2B17">
        <w:rPr>
          <w:rFonts w:ascii="Arial" w:eastAsiaTheme="minorEastAsia" w:hAnsi="Arial" w:cs="Arial"/>
          <w:lang w:val="en-US" w:eastAsia="zh-TW"/>
        </w:rPr>
        <w:t>Add the AWGN power level at the SAN input for PRACH demodulation requirement for SAN type 1-O operating above 10GHz in Table 11.4.1.4.2-1 of TS 38.181 as below</w:t>
      </w:r>
    </w:p>
    <w:p w14:paraId="42045FDC" w14:textId="7BF3DF1B" w:rsidR="002B2B17" w:rsidRDefault="002B2B17" w:rsidP="00347E97">
      <w:pPr>
        <w:keepNext/>
        <w:jc w:val="center"/>
        <w:rPr>
          <w:rFonts w:ascii="Arial" w:eastAsiaTheme="minorEastAsia" w:hAnsi="Arial" w:cs="Arial"/>
          <w:lang w:val="en-US" w:eastAsia="zh-TW"/>
        </w:rPr>
      </w:pPr>
      <w:r w:rsidRPr="009D2C39">
        <w:rPr>
          <w:rFonts w:ascii="Arial" w:eastAsia="DengXian" w:hAnsi="Arial" w:cs="Arial"/>
          <w:b/>
          <w:iCs/>
          <w:noProof/>
          <w:sz w:val="18"/>
          <w:szCs w:val="18"/>
          <w:lang w:val="en-US" w:eastAsia="zh-TW"/>
        </w:rPr>
        <w:drawing>
          <wp:inline distT="0" distB="0" distL="0" distR="0" wp14:anchorId="55C2F96E" wp14:editId="33E7DD15">
            <wp:extent cx="4280212" cy="2293737"/>
            <wp:effectExtent l="0" t="0" r="6350" b="0"/>
            <wp:docPr id="565074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343468" name=""/>
                    <pic:cNvPicPr/>
                  </pic:nvPicPr>
                  <pic:blipFill>
                    <a:blip r:embed="rId10"/>
                    <a:stretch>
                      <a:fillRect/>
                    </a:stretch>
                  </pic:blipFill>
                  <pic:spPr>
                    <a:xfrm>
                      <a:off x="0" y="0"/>
                      <a:ext cx="4292928" cy="2300551"/>
                    </a:xfrm>
                    <a:prstGeom prst="rect">
                      <a:avLst/>
                    </a:prstGeom>
                  </pic:spPr>
                </pic:pic>
              </a:graphicData>
            </a:graphic>
          </wp:inline>
        </w:drawing>
      </w:r>
    </w:p>
    <w:p w14:paraId="61194C96" w14:textId="77777777" w:rsidR="002B2B17" w:rsidRDefault="002B2B17" w:rsidP="00347E97">
      <w:pPr>
        <w:keepNext/>
        <w:jc w:val="center"/>
        <w:rPr>
          <w:rFonts w:ascii="Arial" w:eastAsiaTheme="minorEastAsia" w:hAnsi="Arial" w:cs="Arial"/>
          <w:lang w:val="en-US" w:eastAsia="zh-TW"/>
        </w:rPr>
      </w:pPr>
    </w:p>
    <w:p w14:paraId="75E5E797" w14:textId="5C78FF05" w:rsidR="002B2B17" w:rsidRPr="002B2B17" w:rsidRDefault="002B2B17" w:rsidP="00347E97">
      <w:pPr>
        <w:keepNext/>
        <w:rPr>
          <w:rFonts w:ascii="Arial" w:eastAsiaTheme="minorEastAsia" w:hAnsi="Arial" w:cs="Arial"/>
          <w:b/>
          <w:lang w:val="en-US" w:eastAsia="zh-TW"/>
        </w:rPr>
      </w:pPr>
      <w:r w:rsidRPr="002B2B17">
        <w:rPr>
          <w:rFonts w:ascii="Arial" w:eastAsiaTheme="minorEastAsia" w:hAnsi="Arial" w:cs="Arial" w:hint="eastAsia"/>
          <w:b/>
          <w:lang w:val="en-US" w:eastAsia="zh-TW"/>
        </w:rPr>
        <w:t xml:space="preserve">1.2 </w:t>
      </w:r>
      <w:r w:rsidRPr="002B2B17">
        <w:rPr>
          <w:rFonts w:ascii="Arial" w:eastAsiaTheme="minorEastAsia" w:hAnsi="Arial" w:cs="Arial"/>
          <w:b/>
          <w:lang w:val="en-US" w:eastAsia="zh-TW"/>
        </w:rPr>
        <w:t>Ku Band UE Demodulation</w:t>
      </w:r>
    </w:p>
    <w:p w14:paraId="17AC4ABD" w14:textId="77777777"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Test Parameters for PDSCH Requirements (for FR1 Configuration)</w:t>
      </w:r>
    </w:p>
    <w:p w14:paraId="28DC486C" w14:textId="47BC03A2" w:rsidR="002B2B17" w:rsidRPr="002B2B17" w:rsidRDefault="002B2B17" w:rsidP="00347E97">
      <w:pPr>
        <w:keepNext/>
        <w:rPr>
          <w:rFonts w:ascii="Arial" w:eastAsiaTheme="minorEastAsia" w:hAnsi="Arial" w:cs="Arial"/>
          <w:lang w:val="en-US" w:eastAsia="zh-TW"/>
        </w:rPr>
      </w:pPr>
      <w:r w:rsidRPr="002B2B17">
        <w:rPr>
          <w:rFonts w:ascii="Arial" w:eastAsiaTheme="minorEastAsia" w:hAnsi="Arial" w:cs="Arial"/>
          <w:lang w:val="en-US" w:eastAsia="zh-TW"/>
        </w:rPr>
        <w:t>Agreement: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57"/>
        <w:gridCol w:w="1230"/>
        <w:gridCol w:w="2314"/>
        <w:gridCol w:w="992"/>
        <w:gridCol w:w="3544"/>
      </w:tblGrid>
      <w:tr w:rsidR="002B2B17" w:rsidRPr="002B2B17" w14:paraId="131CFBF9" w14:textId="77777777" w:rsidTr="002B2B17">
        <w:trPr>
          <w:tblHeader/>
        </w:trPr>
        <w:tc>
          <w:tcPr>
            <w:tcW w:w="5245" w:type="dxa"/>
            <w:gridSpan w:val="4"/>
            <w:tcBorders>
              <w:top w:val="single" w:sz="4" w:space="0" w:color="auto"/>
              <w:left w:val="single" w:sz="4" w:space="0" w:color="auto"/>
              <w:bottom w:val="single" w:sz="4" w:space="0" w:color="auto"/>
              <w:right w:val="single" w:sz="4" w:space="0" w:color="auto"/>
            </w:tcBorders>
            <w:hideMark/>
          </w:tcPr>
          <w:p w14:paraId="5908F5EA" w14:textId="77777777" w:rsidR="002B2B17" w:rsidRPr="002B2B17" w:rsidRDefault="002B2B17" w:rsidP="00347E97">
            <w:pPr>
              <w:keepNext/>
              <w:keepLines/>
              <w:spacing w:after="0"/>
              <w:jc w:val="center"/>
              <w:rPr>
                <w:rFonts w:ascii="Arial" w:hAnsi="Arial" w:cs="Arial"/>
                <w:b/>
                <w:sz w:val="18"/>
                <w:szCs w:val="18"/>
                <w:lang w:eastAsia="zh-CN"/>
              </w:rPr>
            </w:pPr>
            <w:r w:rsidRPr="002B2B17">
              <w:rPr>
                <w:rFonts w:ascii="Arial" w:hAnsi="Arial" w:cs="Arial"/>
                <w:b/>
                <w:sz w:val="18"/>
                <w:szCs w:val="18"/>
                <w:lang w:eastAsia="zh-CN"/>
              </w:rPr>
              <w:lastRenderedPageBreak/>
              <w:t>Parameter</w:t>
            </w:r>
          </w:p>
        </w:tc>
        <w:tc>
          <w:tcPr>
            <w:tcW w:w="992" w:type="dxa"/>
            <w:tcBorders>
              <w:top w:val="single" w:sz="4" w:space="0" w:color="auto"/>
              <w:left w:val="single" w:sz="4" w:space="0" w:color="auto"/>
              <w:bottom w:val="single" w:sz="4" w:space="0" w:color="auto"/>
              <w:right w:val="single" w:sz="4" w:space="0" w:color="auto"/>
            </w:tcBorders>
            <w:hideMark/>
          </w:tcPr>
          <w:p w14:paraId="47CF0566" w14:textId="77777777" w:rsidR="002B2B17" w:rsidRPr="002B2B17" w:rsidRDefault="002B2B17" w:rsidP="00347E97">
            <w:pPr>
              <w:keepNext/>
              <w:keepLines/>
              <w:spacing w:after="0"/>
              <w:jc w:val="center"/>
              <w:rPr>
                <w:rFonts w:ascii="Arial" w:hAnsi="Arial" w:cs="Arial"/>
                <w:b/>
                <w:sz w:val="18"/>
                <w:szCs w:val="18"/>
                <w:lang w:eastAsia="zh-CN"/>
              </w:rPr>
            </w:pPr>
            <w:r w:rsidRPr="002B2B17">
              <w:rPr>
                <w:rFonts w:ascii="Arial" w:hAnsi="Arial" w:cs="Arial"/>
                <w:b/>
                <w:sz w:val="18"/>
                <w:szCs w:val="18"/>
                <w:lang w:eastAsia="zh-CN"/>
              </w:rPr>
              <w:t>Unit</w:t>
            </w:r>
          </w:p>
        </w:tc>
        <w:tc>
          <w:tcPr>
            <w:tcW w:w="3544" w:type="dxa"/>
            <w:tcBorders>
              <w:top w:val="single" w:sz="4" w:space="0" w:color="auto"/>
              <w:left w:val="single" w:sz="4" w:space="0" w:color="auto"/>
              <w:bottom w:val="single" w:sz="4" w:space="0" w:color="auto"/>
              <w:right w:val="single" w:sz="4" w:space="0" w:color="auto"/>
            </w:tcBorders>
            <w:hideMark/>
          </w:tcPr>
          <w:p w14:paraId="6C0EE967" w14:textId="77777777" w:rsidR="002B2B17" w:rsidRPr="002B2B17" w:rsidRDefault="002B2B17" w:rsidP="00347E97">
            <w:pPr>
              <w:keepNext/>
              <w:keepLines/>
              <w:spacing w:after="0"/>
              <w:jc w:val="center"/>
              <w:rPr>
                <w:rFonts w:ascii="Arial" w:hAnsi="Arial" w:cs="Arial"/>
                <w:b/>
                <w:sz w:val="18"/>
                <w:szCs w:val="18"/>
                <w:lang w:eastAsia="zh-CN"/>
              </w:rPr>
            </w:pPr>
            <w:r w:rsidRPr="002B2B17">
              <w:rPr>
                <w:rFonts w:ascii="Arial" w:hAnsi="Arial" w:cs="Arial"/>
                <w:b/>
                <w:sz w:val="18"/>
                <w:szCs w:val="18"/>
                <w:lang w:eastAsia="zh-CN"/>
              </w:rPr>
              <w:t>Value</w:t>
            </w:r>
          </w:p>
        </w:tc>
      </w:tr>
      <w:tr w:rsidR="002B2B17" w:rsidRPr="002B2B17" w14:paraId="3BA1F583" w14:textId="77777777" w:rsidTr="002B2B17">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59FB3421"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PDSCH transmission scheme</w:t>
            </w:r>
          </w:p>
        </w:tc>
        <w:tc>
          <w:tcPr>
            <w:tcW w:w="992" w:type="dxa"/>
            <w:tcBorders>
              <w:top w:val="single" w:sz="4" w:space="0" w:color="auto"/>
              <w:left w:val="single" w:sz="4" w:space="0" w:color="auto"/>
              <w:bottom w:val="single" w:sz="4" w:space="0" w:color="auto"/>
              <w:right w:val="single" w:sz="4" w:space="0" w:color="auto"/>
            </w:tcBorders>
            <w:vAlign w:val="center"/>
          </w:tcPr>
          <w:p w14:paraId="150BCA6E"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0619BC8"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Transmission scheme 1</w:t>
            </w:r>
          </w:p>
        </w:tc>
      </w:tr>
      <w:tr w:rsidR="002B2B17" w:rsidRPr="002B2B17" w14:paraId="1D23D84D" w14:textId="77777777" w:rsidTr="002B2B17">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5482B9" w14:textId="77777777" w:rsidR="002B2B17" w:rsidRPr="002B2B17" w:rsidRDefault="002B2B17" w:rsidP="00347E97">
            <w:pPr>
              <w:keepNext/>
              <w:keepLines/>
              <w:spacing w:after="0"/>
              <w:rPr>
                <w:rFonts w:ascii="Arial" w:hAnsi="Arial" w:cs="Arial"/>
                <w:sz w:val="18"/>
                <w:szCs w:val="18"/>
                <w:lang w:eastAsia="ja-JP"/>
              </w:rPr>
            </w:pPr>
            <w:r w:rsidRPr="002B2B17">
              <w:rPr>
                <w:rFonts w:ascii="Arial" w:hAnsi="Arial" w:cs="Arial"/>
                <w:sz w:val="18"/>
                <w:szCs w:val="18"/>
                <w:lang w:eastAsia="zh-CN"/>
              </w:rPr>
              <w:t>Carrier configuration</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827DD27" w14:textId="77777777" w:rsidR="002B2B17" w:rsidRPr="002B2B17" w:rsidRDefault="002B2B17" w:rsidP="00347E97">
            <w:pPr>
              <w:keepNext/>
              <w:keepLines/>
              <w:spacing w:after="0"/>
              <w:rPr>
                <w:rFonts w:ascii="Arial" w:hAnsi="Arial" w:cs="Arial"/>
                <w:sz w:val="18"/>
                <w:szCs w:val="18"/>
                <w:lang w:eastAsia="ja-JP"/>
              </w:rPr>
            </w:pPr>
            <w:r w:rsidRPr="002B2B17">
              <w:rPr>
                <w:rFonts w:ascii="Arial" w:hAnsi="Arial" w:cs="Arial"/>
                <w:sz w:val="18"/>
                <w:szCs w:val="18"/>
                <w:lang w:eastAsia="zh-CN"/>
              </w:rPr>
              <w:t>Offset between Point A and the lowest usable subcarrier on this carrier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C1B3A"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RBs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8D55DC"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0</w:t>
            </w:r>
          </w:p>
        </w:tc>
      </w:tr>
      <w:tr w:rsidR="002B2B17" w:rsidRPr="002B2B17" w14:paraId="45CD0FF5"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2DD3B9" w14:textId="77777777" w:rsidR="002B2B17" w:rsidRPr="002B2B17" w:rsidRDefault="002B2B17" w:rsidP="00347E97">
            <w:pPr>
              <w:keepNext/>
              <w:spacing w:after="0"/>
              <w:rPr>
                <w:rFonts w:ascii="Arial" w:hAnsi="Arial"/>
                <w:sz w:val="18"/>
                <w:szCs w:val="18"/>
                <w:lang w:eastAsia="ja-JP"/>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10201A34" w14:textId="77777777" w:rsidR="002B2B17" w:rsidRPr="002B2B17" w:rsidRDefault="002B2B17" w:rsidP="00347E97">
            <w:pPr>
              <w:keepNext/>
              <w:keepLines/>
              <w:spacing w:after="0"/>
              <w:rPr>
                <w:rFonts w:ascii="Arial" w:hAnsi="Arial" w:cs="Arial"/>
                <w:sz w:val="18"/>
                <w:szCs w:val="18"/>
                <w:lang w:eastAsia="ja-JP"/>
              </w:rPr>
            </w:pPr>
            <w:r w:rsidRPr="002B2B17">
              <w:rPr>
                <w:rFonts w:ascii="Arial" w:hAnsi="Arial" w:cs="Arial"/>
                <w:sz w:val="18"/>
                <w:szCs w:val="18"/>
                <w:lang w:eastAsia="zh-CN"/>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9A06FF"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kHz</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0B47C4"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15 or 30</w:t>
            </w:r>
          </w:p>
        </w:tc>
      </w:tr>
      <w:tr w:rsidR="002B2B17" w:rsidRPr="002B2B17" w14:paraId="0D1E5551" w14:textId="77777777" w:rsidTr="002B2B17">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E9F71A"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DL BWP configuration #1</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8B99D20"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Cyclic prefix</w:t>
            </w:r>
          </w:p>
        </w:tc>
        <w:tc>
          <w:tcPr>
            <w:tcW w:w="992" w:type="dxa"/>
            <w:tcBorders>
              <w:top w:val="single" w:sz="4" w:space="0" w:color="auto"/>
              <w:left w:val="single" w:sz="4" w:space="0" w:color="auto"/>
              <w:bottom w:val="single" w:sz="4" w:space="0" w:color="auto"/>
              <w:right w:val="single" w:sz="4" w:space="0" w:color="auto"/>
            </w:tcBorders>
            <w:vAlign w:val="center"/>
          </w:tcPr>
          <w:p w14:paraId="43CDB80E"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61ACC59"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Normal</w:t>
            </w:r>
          </w:p>
        </w:tc>
      </w:tr>
      <w:tr w:rsidR="002B2B17" w:rsidRPr="002B2B17" w14:paraId="34FCAC53"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FBBB5E0" w14:textId="77777777" w:rsidR="002B2B17" w:rsidRPr="002B2B17" w:rsidRDefault="002B2B17" w:rsidP="00347E97">
            <w:pPr>
              <w:keepNext/>
              <w:spacing w:after="0"/>
              <w:rPr>
                <w:rFonts w:ascii="Arial" w:hAnsi="Arial"/>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F3D4E15"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RB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E95133"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RBs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DCD5A3"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0</w:t>
            </w:r>
          </w:p>
        </w:tc>
      </w:tr>
      <w:tr w:rsidR="002B2B17" w:rsidRPr="002B2B17" w14:paraId="7FEF9A6A"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C6BCB63" w14:textId="77777777" w:rsidR="002B2B17" w:rsidRPr="002B2B17" w:rsidRDefault="002B2B17" w:rsidP="00347E97">
            <w:pPr>
              <w:keepNext/>
              <w:spacing w:after="0"/>
              <w:rPr>
                <w:rFonts w:ascii="Arial" w:hAnsi="Arial"/>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E6669A3"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Number of contiguous PRB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F4F6F"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PRBs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C71829"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50MHz/15kHz SCS: 270</w:t>
            </w:r>
          </w:p>
          <w:p w14:paraId="5CF6B7A2"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50MHz/30kHz SCS: 133</w:t>
            </w:r>
          </w:p>
        </w:tc>
      </w:tr>
      <w:tr w:rsidR="002B2B17" w:rsidRPr="002B2B17" w14:paraId="3C54F2BD" w14:textId="77777777" w:rsidTr="002B2B17">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3C92C"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Common serving cell parameters</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A496FC7"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Physical Cell ID</w:t>
            </w:r>
          </w:p>
        </w:tc>
        <w:tc>
          <w:tcPr>
            <w:tcW w:w="992" w:type="dxa"/>
            <w:tcBorders>
              <w:top w:val="single" w:sz="4" w:space="0" w:color="auto"/>
              <w:left w:val="single" w:sz="4" w:space="0" w:color="auto"/>
              <w:bottom w:val="single" w:sz="4" w:space="0" w:color="auto"/>
              <w:right w:val="single" w:sz="4" w:space="0" w:color="auto"/>
            </w:tcBorders>
            <w:vAlign w:val="center"/>
          </w:tcPr>
          <w:p w14:paraId="6E521A7A"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ECEBDD1"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0</w:t>
            </w:r>
          </w:p>
        </w:tc>
      </w:tr>
      <w:tr w:rsidR="002B2B17" w:rsidRPr="002B2B17" w14:paraId="0525691D"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1F10126" w14:textId="77777777" w:rsidR="002B2B17" w:rsidRPr="002B2B17" w:rsidRDefault="002B2B17" w:rsidP="00347E97">
            <w:pPr>
              <w:keepNext/>
              <w:spacing w:after="0"/>
              <w:rPr>
                <w:rFonts w:ascii="Arial" w:hAnsi="Arial"/>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5C5C308"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SSB position in </w:t>
            </w:r>
            <w:r w:rsidRPr="002B2B17">
              <w:rPr>
                <w:rFonts w:ascii="Arial" w:hAnsi="Arial" w:cs="Arial"/>
                <w:sz w:val="18"/>
                <w:szCs w:val="18"/>
                <w:lang w:eastAsia="ja-JP"/>
              </w:rPr>
              <w:t>burst</w:t>
            </w:r>
          </w:p>
        </w:tc>
        <w:tc>
          <w:tcPr>
            <w:tcW w:w="992" w:type="dxa"/>
            <w:tcBorders>
              <w:top w:val="single" w:sz="4" w:space="0" w:color="auto"/>
              <w:left w:val="single" w:sz="4" w:space="0" w:color="auto"/>
              <w:bottom w:val="single" w:sz="4" w:space="0" w:color="auto"/>
              <w:right w:val="single" w:sz="4" w:space="0" w:color="auto"/>
            </w:tcBorders>
            <w:vAlign w:val="center"/>
          </w:tcPr>
          <w:p w14:paraId="7ED7D488"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9016250"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First SSB in Slot #0</w:t>
            </w:r>
          </w:p>
        </w:tc>
      </w:tr>
      <w:tr w:rsidR="002B2B17" w:rsidRPr="002B2B17" w14:paraId="1A65F098"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73E2D0B" w14:textId="77777777" w:rsidR="002B2B17" w:rsidRPr="002B2B17" w:rsidRDefault="002B2B17" w:rsidP="00347E97">
            <w:pPr>
              <w:keepNext/>
              <w:spacing w:after="0"/>
              <w:rPr>
                <w:rFonts w:ascii="Arial" w:hAnsi="Arial"/>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752B89D"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SSB periodicity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815306" w14:textId="77777777" w:rsidR="002B2B17" w:rsidRPr="002B2B17" w:rsidRDefault="002B2B17" w:rsidP="00347E97">
            <w:pPr>
              <w:keepNext/>
              <w:keepLines/>
              <w:spacing w:after="0"/>
              <w:jc w:val="center"/>
              <w:rPr>
                <w:rFonts w:ascii="Arial" w:hAnsi="Arial" w:cs="Arial"/>
                <w:sz w:val="18"/>
                <w:szCs w:val="18"/>
                <w:lang w:eastAsia="zh-CN"/>
              </w:rPr>
            </w:pPr>
            <w:proofErr w:type="spellStart"/>
            <w:r w:rsidRPr="002B2B17">
              <w:rPr>
                <w:rFonts w:ascii="Arial" w:hAnsi="Arial" w:cs="Arial"/>
                <w:sz w:val="18"/>
                <w:szCs w:val="18"/>
                <w:lang w:eastAsia="zh-CN"/>
              </w:rPr>
              <w:t>ms</w:t>
            </w:r>
            <w:proofErr w:type="spellEnd"/>
          </w:p>
        </w:tc>
        <w:tc>
          <w:tcPr>
            <w:tcW w:w="3544" w:type="dxa"/>
            <w:tcBorders>
              <w:top w:val="single" w:sz="4" w:space="0" w:color="auto"/>
              <w:left w:val="single" w:sz="4" w:space="0" w:color="auto"/>
              <w:bottom w:val="single" w:sz="4" w:space="0" w:color="auto"/>
              <w:right w:val="single" w:sz="4" w:space="0" w:color="auto"/>
            </w:tcBorders>
            <w:vAlign w:val="center"/>
            <w:hideMark/>
          </w:tcPr>
          <w:p w14:paraId="6B5AEDE9"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20</w:t>
            </w:r>
          </w:p>
        </w:tc>
      </w:tr>
      <w:tr w:rsidR="002B2B17" w:rsidRPr="002B2B17" w14:paraId="4DB764AE" w14:textId="77777777" w:rsidTr="002B2B17">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BAEE4" w14:textId="77777777" w:rsidR="002B2B17" w:rsidRPr="002B2B17" w:rsidRDefault="002B2B17" w:rsidP="00347E97">
            <w:pPr>
              <w:keepNext/>
              <w:keepLines/>
              <w:spacing w:after="0"/>
              <w:rPr>
                <w:rFonts w:ascii="Arial" w:hAnsi="Arial" w:cs="Arial"/>
                <w:i/>
                <w:sz w:val="18"/>
                <w:szCs w:val="18"/>
                <w:lang w:eastAsia="zh-CN"/>
              </w:rPr>
            </w:pPr>
            <w:r w:rsidRPr="002B2B17">
              <w:rPr>
                <w:rFonts w:ascii="Arial" w:hAnsi="Arial" w:cs="Arial"/>
                <w:sz w:val="18"/>
                <w:szCs w:val="18"/>
                <w:lang w:eastAsia="zh-CN"/>
              </w:rPr>
              <w:t>PDCCH configuration</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48013918"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Slots for PDCCH monitoring</w:t>
            </w:r>
          </w:p>
        </w:tc>
        <w:tc>
          <w:tcPr>
            <w:tcW w:w="992" w:type="dxa"/>
            <w:tcBorders>
              <w:top w:val="single" w:sz="4" w:space="0" w:color="auto"/>
              <w:left w:val="single" w:sz="4" w:space="0" w:color="auto"/>
              <w:bottom w:val="single" w:sz="4" w:space="0" w:color="auto"/>
              <w:right w:val="single" w:sz="4" w:space="0" w:color="auto"/>
            </w:tcBorders>
            <w:vAlign w:val="center"/>
          </w:tcPr>
          <w:p w14:paraId="71F82682"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EA2C6E"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Each slot</w:t>
            </w:r>
          </w:p>
        </w:tc>
      </w:tr>
      <w:tr w:rsidR="002B2B17" w:rsidRPr="002B2B17" w14:paraId="5B251836" w14:textId="77777777" w:rsidTr="002B2B17">
        <w:trPr>
          <w:trHeight w:val="165"/>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F9E568F" w14:textId="77777777" w:rsidR="002B2B17" w:rsidRPr="002B2B17" w:rsidRDefault="002B2B17" w:rsidP="00347E97">
            <w:pPr>
              <w:keepNext/>
              <w:spacing w:after="0"/>
              <w:rPr>
                <w:rFonts w:ascii="Arial" w:hAnsi="Arial"/>
                <w:i/>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486B5C47"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Symbols with PDCCH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FEFB3"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Symbols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5B930D"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0, 1</w:t>
            </w:r>
          </w:p>
        </w:tc>
      </w:tr>
      <w:tr w:rsidR="002B2B17" w:rsidRPr="002B2B17" w14:paraId="72BFEC56" w14:textId="77777777" w:rsidTr="002B2B17">
        <w:trPr>
          <w:trHeight w:val="165"/>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91EBC30" w14:textId="77777777" w:rsidR="002B2B17" w:rsidRPr="002B2B17" w:rsidRDefault="002B2B17" w:rsidP="00347E97">
            <w:pPr>
              <w:keepNext/>
              <w:spacing w:after="0"/>
              <w:rPr>
                <w:rFonts w:ascii="Arial" w:hAnsi="Arial"/>
                <w:i/>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B265ED8"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Number of PRBs in CORESET</w:t>
            </w:r>
          </w:p>
        </w:tc>
        <w:tc>
          <w:tcPr>
            <w:tcW w:w="992" w:type="dxa"/>
            <w:tcBorders>
              <w:top w:val="single" w:sz="4" w:space="0" w:color="auto"/>
              <w:left w:val="single" w:sz="4" w:space="0" w:color="auto"/>
              <w:bottom w:val="single" w:sz="4" w:space="0" w:color="auto"/>
              <w:right w:val="single" w:sz="4" w:space="0" w:color="auto"/>
            </w:tcBorders>
            <w:vAlign w:val="center"/>
          </w:tcPr>
          <w:p w14:paraId="3A116367"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81F45A7"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Table 5.2-2 of 38.101-4 for tested channel bandwidth and subcarrier spacing</w:t>
            </w:r>
          </w:p>
        </w:tc>
      </w:tr>
      <w:tr w:rsidR="002B2B17" w:rsidRPr="002B2B17" w14:paraId="36824A04"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7DA82D2" w14:textId="77777777" w:rsidR="002B2B17" w:rsidRPr="002B2B17" w:rsidRDefault="002B2B17" w:rsidP="00347E97">
            <w:pPr>
              <w:keepNext/>
              <w:spacing w:after="0"/>
              <w:rPr>
                <w:rFonts w:ascii="Arial" w:hAnsi="Arial"/>
                <w:i/>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4D99B91"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Number of PDCCH candidates and aggregation levels</w:t>
            </w:r>
          </w:p>
        </w:tc>
        <w:tc>
          <w:tcPr>
            <w:tcW w:w="992" w:type="dxa"/>
            <w:tcBorders>
              <w:top w:val="single" w:sz="4" w:space="0" w:color="auto"/>
              <w:left w:val="single" w:sz="4" w:space="0" w:color="auto"/>
              <w:bottom w:val="single" w:sz="4" w:space="0" w:color="auto"/>
              <w:right w:val="single" w:sz="4" w:space="0" w:color="auto"/>
            </w:tcBorders>
            <w:vAlign w:val="center"/>
          </w:tcPr>
          <w:p w14:paraId="4B31C505"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F602543"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1/AL8</w:t>
            </w:r>
          </w:p>
        </w:tc>
      </w:tr>
      <w:tr w:rsidR="002B2B17" w:rsidRPr="002B2B17" w14:paraId="7A51A787"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F5E4AA7" w14:textId="77777777" w:rsidR="002B2B17" w:rsidRPr="002B2B17" w:rsidRDefault="002B2B17" w:rsidP="00347E97">
            <w:pPr>
              <w:keepNext/>
              <w:spacing w:after="0"/>
              <w:rPr>
                <w:rFonts w:ascii="Arial" w:hAnsi="Arial"/>
                <w:i/>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1F62C249"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CCE-to-REG mapping type</w:t>
            </w:r>
          </w:p>
        </w:tc>
        <w:tc>
          <w:tcPr>
            <w:tcW w:w="992" w:type="dxa"/>
            <w:tcBorders>
              <w:top w:val="single" w:sz="4" w:space="0" w:color="auto"/>
              <w:left w:val="single" w:sz="4" w:space="0" w:color="auto"/>
              <w:bottom w:val="single" w:sz="4" w:space="0" w:color="auto"/>
              <w:right w:val="single" w:sz="4" w:space="0" w:color="auto"/>
            </w:tcBorders>
            <w:vAlign w:val="center"/>
          </w:tcPr>
          <w:p w14:paraId="2AC4274A"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2240146"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Non-interleaved</w:t>
            </w:r>
          </w:p>
        </w:tc>
      </w:tr>
      <w:tr w:rsidR="002B2B17" w:rsidRPr="002B2B17" w14:paraId="136016CB"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994E2BA" w14:textId="77777777" w:rsidR="002B2B17" w:rsidRPr="002B2B17" w:rsidRDefault="002B2B17" w:rsidP="00347E97">
            <w:pPr>
              <w:keepNext/>
              <w:spacing w:after="0"/>
              <w:rPr>
                <w:rFonts w:ascii="Arial" w:hAnsi="Arial"/>
                <w:i/>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4FCAB6A3"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DCI format</w:t>
            </w:r>
          </w:p>
        </w:tc>
        <w:tc>
          <w:tcPr>
            <w:tcW w:w="992" w:type="dxa"/>
            <w:tcBorders>
              <w:top w:val="single" w:sz="4" w:space="0" w:color="auto"/>
              <w:left w:val="single" w:sz="4" w:space="0" w:color="auto"/>
              <w:bottom w:val="single" w:sz="4" w:space="0" w:color="auto"/>
              <w:right w:val="single" w:sz="4" w:space="0" w:color="auto"/>
            </w:tcBorders>
            <w:vAlign w:val="center"/>
          </w:tcPr>
          <w:p w14:paraId="2ECD667B"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8E1394E"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1_1</w:t>
            </w:r>
          </w:p>
        </w:tc>
      </w:tr>
      <w:tr w:rsidR="002B2B17" w:rsidRPr="002B2B17" w14:paraId="6A257EF6"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85718B9" w14:textId="77777777" w:rsidR="002B2B17" w:rsidRPr="002B2B17" w:rsidRDefault="002B2B17" w:rsidP="00347E97">
            <w:pPr>
              <w:keepNext/>
              <w:spacing w:after="0"/>
              <w:rPr>
                <w:rFonts w:ascii="Arial" w:hAnsi="Arial"/>
                <w:i/>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05C6D23"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TCI state</w:t>
            </w:r>
          </w:p>
        </w:tc>
        <w:tc>
          <w:tcPr>
            <w:tcW w:w="992" w:type="dxa"/>
            <w:tcBorders>
              <w:top w:val="single" w:sz="4" w:space="0" w:color="auto"/>
              <w:left w:val="single" w:sz="4" w:space="0" w:color="auto"/>
              <w:bottom w:val="single" w:sz="4" w:space="0" w:color="auto"/>
              <w:right w:val="single" w:sz="4" w:space="0" w:color="auto"/>
            </w:tcBorders>
            <w:vAlign w:val="center"/>
          </w:tcPr>
          <w:p w14:paraId="24D3C231"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ACD899F"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TCI state #1</w:t>
            </w:r>
          </w:p>
        </w:tc>
      </w:tr>
      <w:tr w:rsidR="002B2B17" w:rsidRPr="002B2B17" w14:paraId="4AC54523" w14:textId="77777777" w:rsidTr="002B2B17">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B849A47" w14:textId="77777777" w:rsidR="002B2B17" w:rsidRPr="002B2B17" w:rsidRDefault="002B2B17" w:rsidP="00347E97">
            <w:pPr>
              <w:keepNext/>
              <w:spacing w:after="0"/>
              <w:rPr>
                <w:rFonts w:ascii="Arial" w:hAnsi="Arial"/>
                <w:i/>
                <w:sz w:val="18"/>
                <w:szCs w:val="18"/>
                <w:lang w:eastAsia="zh-CN"/>
              </w:rPr>
            </w:pP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691F79BF"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PDCCH &amp; PDCCH DMRS Precoding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78E7A10"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FEDA44F"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Single Panel Type I, Random per slot with equal probability of each applicable i</w:t>
            </w:r>
            <w:r w:rsidRPr="002B2B17">
              <w:rPr>
                <w:rFonts w:ascii="Arial" w:hAnsi="Arial" w:cs="Arial"/>
                <w:sz w:val="18"/>
                <w:szCs w:val="18"/>
                <w:vertAlign w:val="subscript"/>
                <w:lang w:eastAsia="zh-CN"/>
              </w:rPr>
              <w:t>1</w:t>
            </w:r>
            <w:r w:rsidRPr="002B2B17">
              <w:rPr>
                <w:rFonts w:ascii="Arial" w:hAnsi="Arial" w:cs="Arial"/>
                <w:sz w:val="18"/>
                <w:szCs w:val="18"/>
                <w:lang w:eastAsia="zh-CN"/>
              </w:rPr>
              <w:t>, i</w:t>
            </w:r>
            <w:r w:rsidRPr="002B2B17">
              <w:rPr>
                <w:rFonts w:ascii="Arial" w:hAnsi="Arial" w:cs="Arial"/>
                <w:sz w:val="18"/>
                <w:szCs w:val="18"/>
                <w:vertAlign w:val="subscript"/>
                <w:lang w:eastAsia="zh-CN"/>
              </w:rPr>
              <w:t>2</w:t>
            </w:r>
            <w:r w:rsidRPr="002B2B17">
              <w:rPr>
                <w:rFonts w:ascii="Arial" w:hAnsi="Arial" w:cs="Arial"/>
                <w:sz w:val="18"/>
                <w:szCs w:val="18"/>
                <w:lang w:eastAsia="zh-CN"/>
              </w:rPr>
              <w:t xml:space="preserve"> combination, and with REG bundling granularity for number of Tx larger than 1</w:t>
            </w:r>
          </w:p>
        </w:tc>
      </w:tr>
      <w:tr w:rsidR="002B2B17" w:rsidRPr="002B2B17" w14:paraId="053B8451" w14:textId="77777777" w:rsidTr="002B2B17">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0CFA32C6"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Cross carrier scheduling</w:t>
            </w:r>
          </w:p>
        </w:tc>
        <w:tc>
          <w:tcPr>
            <w:tcW w:w="992" w:type="dxa"/>
            <w:tcBorders>
              <w:top w:val="single" w:sz="4" w:space="0" w:color="auto"/>
              <w:left w:val="single" w:sz="4" w:space="0" w:color="auto"/>
              <w:bottom w:val="single" w:sz="4" w:space="0" w:color="auto"/>
              <w:right w:val="single" w:sz="4" w:space="0" w:color="auto"/>
            </w:tcBorders>
            <w:vAlign w:val="center"/>
          </w:tcPr>
          <w:p w14:paraId="757A8E59"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9B3E3EA"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Not configured</w:t>
            </w:r>
          </w:p>
        </w:tc>
      </w:tr>
      <w:tr w:rsidR="002B2B17" w:rsidRPr="002B2B17" w14:paraId="0A0FF73D" w14:textId="77777777" w:rsidTr="002B2B17">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574FD816"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CSI-RS for tracking</w:t>
            </w: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2D21BAD4"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First subcarrier index in the PRB used for CSI-RS </w:t>
            </w:r>
          </w:p>
        </w:tc>
        <w:tc>
          <w:tcPr>
            <w:tcW w:w="992" w:type="dxa"/>
            <w:tcBorders>
              <w:top w:val="single" w:sz="4" w:space="0" w:color="auto"/>
              <w:left w:val="single" w:sz="4" w:space="0" w:color="auto"/>
              <w:bottom w:val="single" w:sz="4" w:space="0" w:color="auto"/>
              <w:right w:val="single" w:sz="4" w:space="0" w:color="auto"/>
            </w:tcBorders>
            <w:vAlign w:val="center"/>
          </w:tcPr>
          <w:p w14:paraId="02093401"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61CCDCD"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k</w:t>
            </w:r>
            <w:r w:rsidRPr="002B2B17">
              <w:rPr>
                <w:rFonts w:ascii="Arial" w:hAnsi="Arial" w:cs="Arial"/>
                <w:sz w:val="18"/>
                <w:szCs w:val="18"/>
                <w:vertAlign w:val="subscript"/>
                <w:lang w:eastAsia="zh-CN"/>
              </w:rPr>
              <w:t>0</w:t>
            </w:r>
            <w:r w:rsidRPr="002B2B17">
              <w:rPr>
                <w:rFonts w:ascii="Arial" w:hAnsi="Arial" w:cs="Arial"/>
                <w:sz w:val="18"/>
                <w:szCs w:val="18"/>
                <w:lang w:eastAsia="zh-CN"/>
              </w:rPr>
              <w:t>=0 for CSI-RS resource 1,2,3,4</w:t>
            </w:r>
          </w:p>
        </w:tc>
      </w:tr>
      <w:tr w:rsidR="002B2B17" w:rsidRPr="002B2B17" w14:paraId="4A13F5AF"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218C8766"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27331C4A"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First OFDM symbol in the PRB used for CSI-RS </w:t>
            </w:r>
          </w:p>
        </w:tc>
        <w:tc>
          <w:tcPr>
            <w:tcW w:w="992" w:type="dxa"/>
            <w:tcBorders>
              <w:top w:val="single" w:sz="4" w:space="0" w:color="auto"/>
              <w:left w:val="single" w:sz="4" w:space="0" w:color="auto"/>
              <w:bottom w:val="single" w:sz="4" w:space="0" w:color="auto"/>
              <w:right w:val="single" w:sz="4" w:space="0" w:color="auto"/>
            </w:tcBorders>
            <w:vAlign w:val="center"/>
          </w:tcPr>
          <w:p w14:paraId="6ED0FA41"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21D725E"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 xml:space="preserve"> l</w:t>
            </w:r>
            <w:r w:rsidRPr="002B2B17">
              <w:rPr>
                <w:rFonts w:ascii="Arial" w:hAnsi="Arial" w:cs="Arial"/>
                <w:sz w:val="18"/>
                <w:szCs w:val="18"/>
                <w:vertAlign w:val="subscript"/>
                <w:lang w:eastAsia="zh-CN"/>
              </w:rPr>
              <w:t>0</w:t>
            </w:r>
            <w:r w:rsidRPr="002B2B17">
              <w:rPr>
                <w:rFonts w:ascii="Arial" w:hAnsi="Arial" w:cs="Arial"/>
                <w:sz w:val="18"/>
                <w:szCs w:val="18"/>
                <w:lang w:eastAsia="zh-CN"/>
              </w:rPr>
              <w:t xml:space="preserve"> = 6 for CSI-RS resource 1 and 3</w:t>
            </w:r>
          </w:p>
          <w:p w14:paraId="1EB96993"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l</w:t>
            </w:r>
            <w:r w:rsidRPr="002B2B17">
              <w:rPr>
                <w:rFonts w:ascii="Arial" w:hAnsi="Arial" w:cs="Arial"/>
                <w:sz w:val="18"/>
                <w:szCs w:val="18"/>
                <w:vertAlign w:val="subscript"/>
                <w:lang w:eastAsia="zh-CN"/>
              </w:rPr>
              <w:t>0</w:t>
            </w:r>
            <w:r w:rsidRPr="002B2B17">
              <w:rPr>
                <w:rFonts w:ascii="Arial" w:hAnsi="Arial" w:cs="Arial"/>
                <w:sz w:val="18"/>
                <w:szCs w:val="18"/>
                <w:lang w:eastAsia="zh-CN"/>
              </w:rPr>
              <w:t xml:space="preserve"> = 10 for CSI-RS resource 2 and 4</w:t>
            </w:r>
          </w:p>
        </w:tc>
      </w:tr>
      <w:tr w:rsidR="002B2B17" w:rsidRPr="002B2B17" w14:paraId="225A61F4"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7AC506C6"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73A1CFB7"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Number of CSI-RS ports (X)</w:t>
            </w:r>
          </w:p>
        </w:tc>
        <w:tc>
          <w:tcPr>
            <w:tcW w:w="992" w:type="dxa"/>
            <w:tcBorders>
              <w:top w:val="single" w:sz="4" w:space="0" w:color="auto"/>
              <w:left w:val="single" w:sz="4" w:space="0" w:color="auto"/>
              <w:bottom w:val="single" w:sz="4" w:space="0" w:color="auto"/>
              <w:right w:val="single" w:sz="4" w:space="0" w:color="auto"/>
            </w:tcBorders>
            <w:vAlign w:val="center"/>
          </w:tcPr>
          <w:p w14:paraId="21AA8E00"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7166CD8"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 for CSI-RS resource 1,2,3,4</w:t>
            </w:r>
          </w:p>
        </w:tc>
      </w:tr>
      <w:tr w:rsidR="002B2B17" w:rsidRPr="002B2B17" w14:paraId="6D0F6A46"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006C8C0F"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5F45DAB0"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5E37778"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26AFA41"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'No CDM’ for CSI-RS resource 1,2,3,4</w:t>
            </w:r>
          </w:p>
        </w:tc>
      </w:tr>
      <w:tr w:rsidR="002B2B17" w:rsidRPr="002B2B17" w14:paraId="669AF591"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036CF765"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065B89D4"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0C33CF9"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D06BD59"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3 for CSI-RS resource 1,2,3,4</w:t>
            </w:r>
          </w:p>
        </w:tc>
      </w:tr>
      <w:tr w:rsidR="002B2B17" w:rsidRPr="002B2B17" w14:paraId="621874C4"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61CBB91B"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5F891D32"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CSI-RS periodicity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31DF95"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Slots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5B177E"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15 kHz SCS: 20 for CSI-RS resource 1,2,3,4</w:t>
            </w:r>
          </w:p>
          <w:p w14:paraId="7FA117BC"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30 kHz SCS: 40 for CSI-RS resource 1,2,3,4</w:t>
            </w:r>
          </w:p>
        </w:tc>
      </w:tr>
      <w:tr w:rsidR="002B2B17" w:rsidRPr="002B2B17" w14:paraId="2473386A"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5F446B94"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5EDFE794"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CSI-RS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3F84C"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Slots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196C27"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15 kHz SCS:</w:t>
            </w:r>
          </w:p>
          <w:p w14:paraId="1D56E744"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10 for CSI-RS resource 1 and 2</w:t>
            </w:r>
          </w:p>
          <w:p w14:paraId="29F2E00A"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11 for CSI-RS resource 3 and 4</w:t>
            </w:r>
          </w:p>
          <w:p w14:paraId="6589AC48" w14:textId="77777777" w:rsidR="002B2B17" w:rsidRPr="002B2B17" w:rsidRDefault="002B2B17" w:rsidP="00347E97">
            <w:pPr>
              <w:keepNext/>
              <w:keepLines/>
              <w:spacing w:after="0"/>
              <w:jc w:val="center"/>
              <w:rPr>
                <w:rFonts w:ascii="Arial" w:hAnsi="Arial" w:cs="Arial"/>
                <w:sz w:val="18"/>
                <w:szCs w:val="18"/>
                <w:lang w:eastAsia="zh-CN"/>
              </w:rPr>
            </w:pPr>
          </w:p>
          <w:p w14:paraId="6DA33F63"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30 kHz SCS:</w:t>
            </w:r>
          </w:p>
          <w:p w14:paraId="2AC3B51F"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20 for CSI-RS resource 1 and 2</w:t>
            </w:r>
          </w:p>
          <w:p w14:paraId="31083F5A"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21 for CSI-RS resource 3 and 4</w:t>
            </w:r>
          </w:p>
        </w:tc>
      </w:tr>
      <w:tr w:rsidR="002B2B17" w:rsidRPr="002B2B17" w14:paraId="3A6154B7"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7347F061"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29DDAA15"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Frequency Occupation</w:t>
            </w:r>
          </w:p>
        </w:tc>
        <w:tc>
          <w:tcPr>
            <w:tcW w:w="992" w:type="dxa"/>
            <w:tcBorders>
              <w:top w:val="single" w:sz="4" w:space="0" w:color="auto"/>
              <w:left w:val="single" w:sz="4" w:space="0" w:color="auto"/>
              <w:bottom w:val="single" w:sz="4" w:space="0" w:color="auto"/>
              <w:right w:val="single" w:sz="4" w:space="0" w:color="auto"/>
            </w:tcBorders>
            <w:vAlign w:val="center"/>
          </w:tcPr>
          <w:p w14:paraId="37D2B063"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8C587C1"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Start PRB 0</w:t>
            </w:r>
          </w:p>
          <w:p w14:paraId="3CF5BD06"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Number of PRB = ceil(BWP size/4)*4</w:t>
            </w:r>
          </w:p>
        </w:tc>
      </w:tr>
      <w:tr w:rsidR="002B2B17" w:rsidRPr="002B2B17" w14:paraId="74CF06FC"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42FBB989"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4E099A6E"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QCL info</w:t>
            </w:r>
          </w:p>
        </w:tc>
        <w:tc>
          <w:tcPr>
            <w:tcW w:w="992" w:type="dxa"/>
            <w:tcBorders>
              <w:top w:val="single" w:sz="4" w:space="0" w:color="auto"/>
              <w:left w:val="single" w:sz="4" w:space="0" w:color="auto"/>
              <w:bottom w:val="single" w:sz="4" w:space="0" w:color="auto"/>
              <w:right w:val="single" w:sz="4" w:space="0" w:color="auto"/>
            </w:tcBorders>
            <w:vAlign w:val="center"/>
          </w:tcPr>
          <w:p w14:paraId="617649BF"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1F811C9"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TCI state #0</w:t>
            </w:r>
          </w:p>
        </w:tc>
      </w:tr>
      <w:tr w:rsidR="002B2B17" w:rsidRPr="002B2B17" w14:paraId="3A7C84A1" w14:textId="77777777" w:rsidTr="002B2B17">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454BEFE0"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NZP CSI-RS for CSI acquisition</w:t>
            </w: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0D3E47CF"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Row index (Note 3</w:t>
            </w:r>
            <w:r w:rsidRPr="002B2B17">
              <w:rPr>
                <w:rFonts w:ascii="Arial" w:hAnsi="Arial" w:cs="Arial"/>
                <w:sz w:val="18"/>
                <w:szCs w:val="18"/>
                <w:vertAlign w:val="superscript"/>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955851A"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0DFF310"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3 for 2 CSI-RS ports and 5 for 4 CSI-RS ports</w:t>
            </w:r>
          </w:p>
        </w:tc>
      </w:tr>
      <w:tr w:rsidR="002B2B17" w:rsidRPr="002B2B17" w14:paraId="3F403323"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55F8E9D5"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492F65F2"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First subcarrier index in the PRB used for CSI-RS </w:t>
            </w:r>
          </w:p>
        </w:tc>
        <w:tc>
          <w:tcPr>
            <w:tcW w:w="992" w:type="dxa"/>
            <w:tcBorders>
              <w:top w:val="single" w:sz="4" w:space="0" w:color="auto"/>
              <w:left w:val="single" w:sz="4" w:space="0" w:color="auto"/>
              <w:bottom w:val="single" w:sz="4" w:space="0" w:color="auto"/>
              <w:right w:val="single" w:sz="4" w:space="0" w:color="auto"/>
            </w:tcBorders>
            <w:vAlign w:val="center"/>
          </w:tcPr>
          <w:p w14:paraId="3A66DF63"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794B714"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k</w:t>
            </w:r>
            <w:r w:rsidRPr="002B2B17">
              <w:rPr>
                <w:rFonts w:ascii="Arial" w:hAnsi="Arial" w:cs="Arial"/>
                <w:sz w:val="18"/>
                <w:szCs w:val="18"/>
                <w:vertAlign w:val="subscript"/>
                <w:lang w:eastAsia="zh-CN"/>
              </w:rPr>
              <w:t xml:space="preserve">0 </w:t>
            </w:r>
            <w:r w:rsidRPr="002B2B17">
              <w:rPr>
                <w:rFonts w:ascii="Arial" w:hAnsi="Arial" w:cs="Arial"/>
                <w:sz w:val="18"/>
                <w:szCs w:val="18"/>
                <w:lang w:eastAsia="zh-CN"/>
              </w:rPr>
              <w:t>= 0</w:t>
            </w:r>
          </w:p>
        </w:tc>
      </w:tr>
      <w:tr w:rsidR="002B2B17" w:rsidRPr="002B2B17" w14:paraId="3F44A72B"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1CF69A63"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3B8D852F"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First OFDM symbol in the PRB used for CSI-RS </w:t>
            </w:r>
          </w:p>
        </w:tc>
        <w:tc>
          <w:tcPr>
            <w:tcW w:w="992" w:type="dxa"/>
            <w:tcBorders>
              <w:top w:val="single" w:sz="4" w:space="0" w:color="auto"/>
              <w:left w:val="single" w:sz="4" w:space="0" w:color="auto"/>
              <w:bottom w:val="single" w:sz="4" w:space="0" w:color="auto"/>
              <w:right w:val="single" w:sz="4" w:space="0" w:color="auto"/>
            </w:tcBorders>
            <w:vAlign w:val="center"/>
          </w:tcPr>
          <w:p w14:paraId="3F3B1EE9"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1DAB62"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l</w:t>
            </w:r>
            <w:r w:rsidRPr="002B2B17">
              <w:rPr>
                <w:rFonts w:ascii="Arial" w:hAnsi="Arial" w:cs="Arial"/>
                <w:sz w:val="18"/>
                <w:szCs w:val="18"/>
                <w:vertAlign w:val="subscript"/>
                <w:lang w:eastAsia="zh-CN"/>
              </w:rPr>
              <w:t>0</w:t>
            </w:r>
            <w:r w:rsidRPr="002B2B17">
              <w:rPr>
                <w:rFonts w:ascii="Arial" w:hAnsi="Arial" w:cs="Arial"/>
                <w:sz w:val="18"/>
                <w:szCs w:val="18"/>
                <w:lang w:eastAsia="zh-CN"/>
              </w:rPr>
              <w:t xml:space="preserve"> = 12</w:t>
            </w:r>
          </w:p>
        </w:tc>
      </w:tr>
      <w:tr w:rsidR="002B2B17" w:rsidRPr="002B2B17" w14:paraId="3AA27036"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47CDEAEC"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41BA3275"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Number of CSI-RS ports (X)</w:t>
            </w:r>
          </w:p>
        </w:tc>
        <w:tc>
          <w:tcPr>
            <w:tcW w:w="992" w:type="dxa"/>
            <w:tcBorders>
              <w:top w:val="single" w:sz="4" w:space="0" w:color="auto"/>
              <w:left w:val="single" w:sz="4" w:space="0" w:color="auto"/>
              <w:bottom w:val="single" w:sz="4" w:space="0" w:color="auto"/>
              <w:right w:val="single" w:sz="4" w:space="0" w:color="auto"/>
            </w:tcBorders>
            <w:vAlign w:val="center"/>
          </w:tcPr>
          <w:p w14:paraId="1F2E7A5D"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518FCAE"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Same as number of transmit antenna</w:t>
            </w:r>
          </w:p>
        </w:tc>
      </w:tr>
      <w:tr w:rsidR="002B2B17" w:rsidRPr="002B2B17" w14:paraId="6C3BD849"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04B788A9"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100261FC"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675C8ED"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FAA17C5"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'No CDM' for 1 transmit antenna</w:t>
            </w:r>
          </w:p>
          <w:p w14:paraId="2B5EBB15"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'FD-CDM2' for 2 and 4 transmit antenna</w:t>
            </w:r>
          </w:p>
        </w:tc>
      </w:tr>
      <w:tr w:rsidR="002B2B17" w:rsidRPr="002B2B17" w14:paraId="71E31E32"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4EE5698C"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520EF19B"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257A7AB"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7C8153A"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w:t>
            </w:r>
          </w:p>
        </w:tc>
      </w:tr>
      <w:tr w:rsidR="002B2B17" w:rsidRPr="002B2B17" w14:paraId="4214F109"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310A52FC"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741E59E5"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CSI-RS periodicity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BA9EA"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Slots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625C6E"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 xml:space="preserve">15 kHz SCS: 20 </w:t>
            </w:r>
          </w:p>
          <w:p w14:paraId="6480F3C6"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30 kHz SCS: 40</w:t>
            </w:r>
          </w:p>
        </w:tc>
      </w:tr>
      <w:tr w:rsidR="002B2B17" w:rsidRPr="002B2B17" w14:paraId="653AB219"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386FB4A5"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3071F7A2"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CSI-RS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5C597"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Slots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E9ED1F"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0</w:t>
            </w:r>
          </w:p>
        </w:tc>
      </w:tr>
      <w:tr w:rsidR="002B2B17" w:rsidRPr="002B2B17" w14:paraId="4D9009A8"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17CF6265"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09FE7318"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Frequency Occupation</w:t>
            </w:r>
          </w:p>
        </w:tc>
        <w:tc>
          <w:tcPr>
            <w:tcW w:w="992" w:type="dxa"/>
            <w:tcBorders>
              <w:top w:val="single" w:sz="4" w:space="0" w:color="auto"/>
              <w:left w:val="single" w:sz="4" w:space="0" w:color="auto"/>
              <w:bottom w:val="single" w:sz="4" w:space="0" w:color="auto"/>
              <w:right w:val="single" w:sz="4" w:space="0" w:color="auto"/>
            </w:tcBorders>
            <w:vAlign w:val="center"/>
          </w:tcPr>
          <w:p w14:paraId="01920E41"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B397F5F"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Start PRB 0</w:t>
            </w:r>
          </w:p>
          <w:p w14:paraId="47D83C59"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Number of PRB = ceil(BWP size/4)*4</w:t>
            </w:r>
          </w:p>
        </w:tc>
      </w:tr>
      <w:tr w:rsidR="002B2B17" w:rsidRPr="002B2B17" w14:paraId="62A7C4E6"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29CF5E61"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13647BBE"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QCL info</w:t>
            </w:r>
          </w:p>
        </w:tc>
        <w:tc>
          <w:tcPr>
            <w:tcW w:w="992" w:type="dxa"/>
            <w:tcBorders>
              <w:top w:val="single" w:sz="4" w:space="0" w:color="auto"/>
              <w:left w:val="single" w:sz="4" w:space="0" w:color="auto"/>
              <w:bottom w:val="single" w:sz="4" w:space="0" w:color="auto"/>
              <w:right w:val="single" w:sz="4" w:space="0" w:color="auto"/>
            </w:tcBorders>
            <w:vAlign w:val="center"/>
          </w:tcPr>
          <w:p w14:paraId="10EBECF6"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EE510A"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TCI state #1</w:t>
            </w:r>
          </w:p>
        </w:tc>
      </w:tr>
      <w:tr w:rsidR="002B2B17" w:rsidRPr="002B2B17" w14:paraId="174A11FE" w14:textId="77777777" w:rsidTr="002B2B17">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59398458"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ZP CSI-RS for CSI acquisition</w:t>
            </w: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0E97072D"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Row index (Note 3)</w:t>
            </w:r>
          </w:p>
        </w:tc>
        <w:tc>
          <w:tcPr>
            <w:tcW w:w="992" w:type="dxa"/>
            <w:tcBorders>
              <w:top w:val="single" w:sz="4" w:space="0" w:color="auto"/>
              <w:left w:val="single" w:sz="4" w:space="0" w:color="auto"/>
              <w:bottom w:val="single" w:sz="4" w:space="0" w:color="auto"/>
              <w:right w:val="single" w:sz="4" w:space="0" w:color="auto"/>
            </w:tcBorders>
            <w:vAlign w:val="center"/>
          </w:tcPr>
          <w:p w14:paraId="52FB0FB4"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4965BBD"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5</w:t>
            </w:r>
          </w:p>
        </w:tc>
      </w:tr>
      <w:tr w:rsidR="002B2B17" w:rsidRPr="002B2B17" w14:paraId="347A4056"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0FA0F6D2"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2D299CF3"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First subcarrier index in the PRB used for CSI-RS </w:t>
            </w:r>
          </w:p>
        </w:tc>
        <w:tc>
          <w:tcPr>
            <w:tcW w:w="992" w:type="dxa"/>
            <w:tcBorders>
              <w:top w:val="single" w:sz="4" w:space="0" w:color="auto"/>
              <w:left w:val="single" w:sz="4" w:space="0" w:color="auto"/>
              <w:bottom w:val="single" w:sz="4" w:space="0" w:color="auto"/>
              <w:right w:val="single" w:sz="4" w:space="0" w:color="auto"/>
            </w:tcBorders>
            <w:vAlign w:val="center"/>
          </w:tcPr>
          <w:p w14:paraId="3076D4C5"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CD4FC6"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k</w:t>
            </w:r>
            <w:r w:rsidRPr="002B2B17">
              <w:rPr>
                <w:rFonts w:ascii="Arial" w:hAnsi="Arial" w:cs="Arial"/>
                <w:sz w:val="18"/>
                <w:szCs w:val="18"/>
                <w:vertAlign w:val="subscript"/>
                <w:lang w:eastAsia="zh-CN"/>
              </w:rPr>
              <w:t xml:space="preserve">0 </w:t>
            </w:r>
            <w:r w:rsidRPr="002B2B17">
              <w:rPr>
                <w:rFonts w:ascii="Arial" w:hAnsi="Arial" w:cs="Arial"/>
                <w:sz w:val="18"/>
                <w:szCs w:val="18"/>
                <w:lang w:eastAsia="zh-CN"/>
              </w:rPr>
              <w:t>= 4</w:t>
            </w:r>
          </w:p>
        </w:tc>
      </w:tr>
      <w:tr w:rsidR="002B2B17" w:rsidRPr="002B2B17" w14:paraId="5F7474CE"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5103022D"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7B775781"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First OFDM symbol in the PRB used for CSI-RS </w:t>
            </w:r>
          </w:p>
        </w:tc>
        <w:tc>
          <w:tcPr>
            <w:tcW w:w="992" w:type="dxa"/>
            <w:tcBorders>
              <w:top w:val="single" w:sz="4" w:space="0" w:color="auto"/>
              <w:left w:val="single" w:sz="4" w:space="0" w:color="auto"/>
              <w:bottom w:val="single" w:sz="4" w:space="0" w:color="auto"/>
              <w:right w:val="single" w:sz="4" w:space="0" w:color="auto"/>
            </w:tcBorders>
            <w:vAlign w:val="center"/>
          </w:tcPr>
          <w:p w14:paraId="2C64E3EE"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88E2E0"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l</w:t>
            </w:r>
            <w:r w:rsidRPr="002B2B17">
              <w:rPr>
                <w:rFonts w:ascii="Arial" w:hAnsi="Arial" w:cs="Arial"/>
                <w:sz w:val="18"/>
                <w:szCs w:val="18"/>
                <w:vertAlign w:val="subscript"/>
                <w:lang w:eastAsia="zh-CN"/>
              </w:rPr>
              <w:t>0</w:t>
            </w:r>
            <w:r w:rsidRPr="002B2B17">
              <w:rPr>
                <w:rFonts w:ascii="Arial" w:hAnsi="Arial" w:cs="Arial"/>
                <w:sz w:val="18"/>
                <w:szCs w:val="18"/>
                <w:lang w:eastAsia="zh-CN"/>
              </w:rPr>
              <w:t xml:space="preserve"> = 12</w:t>
            </w:r>
          </w:p>
        </w:tc>
      </w:tr>
      <w:tr w:rsidR="002B2B17" w:rsidRPr="002B2B17" w14:paraId="60F95048"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11B1DCFA"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6F772A00"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Number of CSI-RS ports (X)</w:t>
            </w:r>
          </w:p>
        </w:tc>
        <w:tc>
          <w:tcPr>
            <w:tcW w:w="992" w:type="dxa"/>
            <w:tcBorders>
              <w:top w:val="single" w:sz="4" w:space="0" w:color="auto"/>
              <w:left w:val="single" w:sz="4" w:space="0" w:color="auto"/>
              <w:bottom w:val="single" w:sz="4" w:space="0" w:color="auto"/>
              <w:right w:val="single" w:sz="4" w:space="0" w:color="auto"/>
            </w:tcBorders>
            <w:vAlign w:val="center"/>
          </w:tcPr>
          <w:p w14:paraId="49933145"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ED5F3DE"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4</w:t>
            </w:r>
          </w:p>
        </w:tc>
      </w:tr>
      <w:tr w:rsidR="002B2B17" w:rsidRPr="002B2B17" w14:paraId="79B0BF34"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5789C2AE"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5AFE75F6"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0035A8"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175F52"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'FD-CDM2'</w:t>
            </w:r>
          </w:p>
        </w:tc>
      </w:tr>
      <w:tr w:rsidR="002B2B17" w:rsidRPr="002B2B17" w14:paraId="2FA554F1"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0CA415D2"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0DE5CA5F"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103"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8DDCA44"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w:t>
            </w:r>
          </w:p>
        </w:tc>
      </w:tr>
      <w:tr w:rsidR="002B2B17" w:rsidRPr="002B2B17" w14:paraId="7778814F" w14:textId="77777777" w:rsidTr="002B2B17">
        <w:trPr>
          <w:trHeight w:val="53"/>
        </w:trPr>
        <w:tc>
          <w:tcPr>
            <w:tcW w:w="1544" w:type="dxa"/>
            <w:vMerge/>
            <w:tcBorders>
              <w:top w:val="single" w:sz="4" w:space="0" w:color="auto"/>
              <w:left w:val="single" w:sz="4" w:space="0" w:color="auto"/>
              <w:bottom w:val="single" w:sz="4" w:space="0" w:color="auto"/>
              <w:right w:val="single" w:sz="4" w:space="0" w:color="auto"/>
            </w:tcBorders>
            <w:vAlign w:val="center"/>
            <w:hideMark/>
          </w:tcPr>
          <w:p w14:paraId="74B86AE7"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61EA1973"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CSI-RS periodicity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DF4297"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Slots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0A97B0"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 xml:space="preserve">15 kHz SCS: 20 </w:t>
            </w:r>
          </w:p>
          <w:p w14:paraId="4D6A0617"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30 kHz SCS: 40</w:t>
            </w:r>
          </w:p>
        </w:tc>
      </w:tr>
      <w:tr w:rsidR="002B2B17" w:rsidRPr="002B2B17" w14:paraId="12DCF19D"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6505B58C"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2712B3D2"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CSI-RS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951B7"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Slots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108577"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0</w:t>
            </w:r>
          </w:p>
        </w:tc>
      </w:tr>
      <w:tr w:rsidR="002B2B17" w:rsidRPr="002B2B17" w14:paraId="2A2BCC32"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412DBD2C"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12BF101D"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Frequency Occupation</w:t>
            </w:r>
          </w:p>
        </w:tc>
        <w:tc>
          <w:tcPr>
            <w:tcW w:w="992" w:type="dxa"/>
            <w:tcBorders>
              <w:top w:val="single" w:sz="4" w:space="0" w:color="auto"/>
              <w:left w:val="single" w:sz="4" w:space="0" w:color="auto"/>
              <w:bottom w:val="single" w:sz="4" w:space="0" w:color="auto"/>
              <w:right w:val="single" w:sz="4" w:space="0" w:color="auto"/>
            </w:tcBorders>
            <w:vAlign w:val="center"/>
          </w:tcPr>
          <w:p w14:paraId="46D9D4D1"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DC63D2E"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Start PRB 0</w:t>
            </w:r>
          </w:p>
          <w:p w14:paraId="2925CCBA"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Number of PRB = ceil(BWP size/4)*4</w:t>
            </w:r>
          </w:p>
        </w:tc>
      </w:tr>
      <w:tr w:rsidR="002B2B17" w:rsidRPr="002B2B17" w14:paraId="62725180" w14:textId="77777777" w:rsidTr="002B2B17">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6D455EB9"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PDSCH DMRS configuration</w:t>
            </w: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194FC0C4"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Antenna ports indexes</w:t>
            </w:r>
          </w:p>
        </w:tc>
        <w:tc>
          <w:tcPr>
            <w:tcW w:w="992" w:type="dxa"/>
            <w:tcBorders>
              <w:top w:val="single" w:sz="4" w:space="0" w:color="auto"/>
              <w:left w:val="single" w:sz="4" w:space="0" w:color="auto"/>
              <w:bottom w:val="single" w:sz="4" w:space="0" w:color="auto"/>
              <w:right w:val="single" w:sz="4" w:space="0" w:color="auto"/>
            </w:tcBorders>
            <w:vAlign w:val="center"/>
          </w:tcPr>
          <w:p w14:paraId="23A2E5DD"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B590DC7"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{1000} for Rank 1 tests</w:t>
            </w:r>
          </w:p>
        </w:tc>
      </w:tr>
      <w:tr w:rsidR="002B2B17" w:rsidRPr="002B2B17" w14:paraId="49FC13FE"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56AD7CE8"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589DAF37"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Position of the first DMRS for PDSCH mapping type A</w:t>
            </w:r>
          </w:p>
        </w:tc>
        <w:tc>
          <w:tcPr>
            <w:tcW w:w="992" w:type="dxa"/>
            <w:tcBorders>
              <w:top w:val="single" w:sz="4" w:space="0" w:color="auto"/>
              <w:left w:val="single" w:sz="4" w:space="0" w:color="auto"/>
              <w:bottom w:val="single" w:sz="4" w:space="0" w:color="auto"/>
              <w:right w:val="single" w:sz="4" w:space="0" w:color="auto"/>
            </w:tcBorders>
            <w:vAlign w:val="center"/>
          </w:tcPr>
          <w:p w14:paraId="3457B024"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0D22C8"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2</w:t>
            </w:r>
          </w:p>
        </w:tc>
      </w:tr>
      <w:tr w:rsidR="002B2B17" w:rsidRPr="002B2B17" w14:paraId="0F33D40C"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6697E019" w14:textId="77777777" w:rsidR="002B2B17" w:rsidRPr="002B2B17" w:rsidRDefault="002B2B17" w:rsidP="00347E97">
            <w:pPr>
              <w:keepNext/>
              <w:spacing w:after="0"/>
              <w:rPr>
                <w:rFonts w:ascii="Arial" w:hAnsi="Arial"/>
                <w:sz w:val="18"/>
                <w:szCs w:val="18"/>
                <w:lang w:eastAsia="zh-CN"/>
              </w:rPr>
            </w:pPr>
          </w:p>
        </w:tc>
        <w:tc>
          <w:tcPr>
            <w:tcW w:w="3701" w:type="dxa"/>
            <w:gridSpan w:val="3"/>
            <w:tcBorders>
              <w:top w:val="single" w:sz="4" w:space="0" w:color="auto"/>
              <w:left w:val="single" w:sz="4" w:space="0" w:color="auto"/>
              <w:bottom w:val="single" w:sz="4" w:space="0" w:color="auto"/>
              <w:right w:val="single" w:sz="4" w:space="0" w:color="auto"/>
            </w:tcBorders>
            <w:vAlign w:val="center"/>
            <w:hideMark/>
          </w:tcPr>
          <w:p w14:paraId="6B7CFD57"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Number of PDSCH DMRS CDM group(s) without data</w:t>
            </w:r>
          </w:p>
        </w:tc>
        <w:tc>
          <w:tcPr>
            <w:tcW w:w="992" w:type="dxa"/>
            <w:tcBorders>
              <w:top w:val="single" w:sz="4" w:space="0" w:color="auto"/>
              <w:left w:val="single" w:sz="4" w:space="0" w:color="auto"/>
              <w:bottom w:val="single" w:sz="4" w:space="0" w:color="auto"/>
              <w:right w:val="single" w:sz="4" w:space="0" w:color="auto"/>
            </w:tcBorders>
            <w:vAlign w:val="center"/>
          </w:tcPr>
          <w:p w14:paraId="350FDFC7"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08A1CC"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 for Rank 1</w:t>
            </w:r>
          </w:p>
        </w:tc>
      </w:tr>
      <w:tr w:rsidR="002B2B17" w:rsidRPr="002B2B17" w14:paraId="4A1516A5" w14:textId="77777777" w:rsidTr="002B2B17">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525A8808"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TCI state #0</w:t>
            </w:r>
          </w:p>
        </w:tc>
        <w:tc>
          <w:tcPr>
            <w:tcW w:w="13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21732B"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Type 1 QCL information </w:t>
            </w:r>
          </w:p>
        </w:tc>
        <w:tc>
          <w:tcPr>
            <w:tcW w:w="2314" w:type="dxa"/>
            <w:tcBorders>
              <w:top w:val="single" w:sz="4" w:space="0" w:color="auto"/>
              <w:left w:val="single" w:sz="4" w:space="0" w:color="auto"/>
              <w:bottom w:val="single" w:sz="4" w:space="0" w:color="auto"/>
              <w:right w:val="single" w:sz="4" w:space="0" w:color="auto"/>
            </w:tcBorders>
            <w:vAlign w:val="center"/>
            <w:hideMark/>
          </w:tcPr>
          <w:p w14:paraId="7C4C37C5"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SSB index</w:t>
            </w:r>
          </w:p>
        </w:tc>
        <w:tc>
          <w:tcPr>
            <w:tcW w:w="992" w:type="dxa"/>
            <w:tcBorders>
              <w:top w:val="single" w:sz="4" w:space="0" w:color="auto"/>
              <w:left w:val="single" w:sz="4" w:space="0" w:color="auto"/>
              <w:bottom w:val="single" w:sz="4" w:space="0" w:color="auto"/>
              <w:right w:val="single" w:sz="4" w:space="0" w:color="auto"/>
            </w:tcBorders>
            <w:vAlign w:val="center"/>
          </w:tcPr>
          <w:p w14:paraId="13048A36"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0370705"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SSB #0</w:t>
            </w:r>
          </w:p>
        </w:tc>
      </w:tr>
      <w:tr w:rsidR="002B2B17" w:rsidRPr="002B2B17" w14:paraId="18CBBFD9"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26128AE4" w14:textId="77777777" w:rsidR="002B2B17" w:rsidRPr="002B2B17" w:rsidRDefault="002B2B17" w:rsidP="00347E97">
            <w:pPr>
              <w:keepNext/>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67033A" w14:textId="77777777" w:rsidR="002B2B17" w:rsidRPr="002B2B17" w:rsidRDefault="002B2B17" w:rsidP="00347E97">
            <w:pPr>
              <w:keepNext/>
              <w:spacing w:after="0"/>
              <w:rPr>
                <w:rFonts w:ascii="Arial" w:hAnsi="Arial"/>
                <w:sz w:val="18"/>
                <w:szCs w:val="18"/>
                <w:lang w:eastAsia="zh-CN"/>
              </w:rPr>
            </w:pPr>
          </w:p>
        </w:tc>
        <w:tc>
          <w:tcPr>
            <w:tcW w:w="2314" w:type="dxa"/>
            <w:tcBorders>
              <w:top w:val="single" w:sz="4" w:space="0" w:color="auto"/>
              <w:left w:val="single" w:sz="4" w:space="0" w:color="auto"/>
              <w:bottom w:val="single" w:sz="4" w:space="0" w:color="auto"/>
              <w:right w:val="single" w:sz="4" w:space="0" w:color="auto"/>
            </w:tcBorders>
            <w:vAlign w:val="center"/>
            <w:hideMark/>
          </w:tcPr>
          <w:p w14:paraId="7AF39CF6"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QCL Type</w:t>
            </w:r>
          </w:p>
        </w:tc>
        <w:tc>
          <w:tcPr>
            <w:tcW w:w="992" w:type="dxa"/>
            <w:tcBorders>
              <w:top w:val="single" w:sz="4" w:space="0" w:color="auto"/>
              <w:left w:val="single" w:sz="4" w:space="0" w:color="auto"/>
              <w:bottom w:val="single" w:sz="4" w:space="0" w:color="auto"/>
              <w:right w:val="single" w:sz="4" w:space="0" w:color="auto"/>
            </w:tcBorders>
            <w:vAlign w:val="center"/>
          </w:tcPr>
          <w:p w14:paraId="6ED981D9"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9576508"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Type C</w:t>
            </w:r>
          </w:p>
        </w:tc>
      </w:tr>
      <w:tr w:rsidR="002B2B17" w:rsidRPr="002B2B17" w14:paraId="6063C439"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5B8B9670" w14:textId="77777777" w:rsidR="002B2B17" w:rsidRPr="002B2B17" w:rsidRDefault="002B2B17" w:rsidP="00347E97">
            <w:pPr>
              <w:keepNext/>
              <w:spacing w:after="0"/>
              <w:rPr>
                <w:rFonts w:ascii="Arial" w:hAnsi="Arial"/>
                <w:sz w:val="18"/>
                <w:szCs w:val="18"/>
                <w:lang w:eastAsia="zh-CN"/>
              </w:rPr>
            </w:pPr>
          </w:p>
        </w:tc>
        <w:tc>
          <w:tcPr>
            <w:tcW w:w="13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171FC8"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Type 2 QCL information</w:t>
            </w:r>
          </w:p>
        </w:tc>
        <w:tc>
          <w:tcPr>
            <w:tcW w:w="2314" w:type="dxa"/>
            <w:tcBorders>
              <w:top w:val="single" w:sz="4" w:space="0" w:color="auto"/>
              <w:left w:val="single" w:sz="4" w:space="0" w:color="auto"/>
              <w:bottom w:val="single" w:sz="4" w:space="0" w:color="auto"/>
              <w:right w:val="single" w:sz="4" w:space="0" w:color="auto"/>
            </w:tcBorders>
            <w:vAlign w:val="center"/>
            <w:hideMark/>
          </w:tcPr>
          <w:p w14:paraId="332AEE02"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SSB index</w:t>
            </w:r>
          </w:p>
        </w:tc>
        <w:tc>
          <w:tcPr>
            <w:tcW w:w="992" w:type="dxa"/>
            <w:tcBorders>
              <w:top w:val="single" w:sz="4" w:space="0" w:color="auto"/>
              <w:left w:val="single" w:sz="4" w:space="0" w:color="auto"/>
              <w:bottom w:val="single" w:sz="4" w:space="0" w:color="auto"/>
              <w:right w:val="single" w:sz="4" w:space="0" w:color="auto"/>
            </w:tcBorders>
            <w:vAlign w:val="center"/>
          </w:tcPr>
          <w:p w14:paraId="10F99EF7"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3543435"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N/A</w:t>
            </w:r>
          </w:p>
        </w:tc>
      </w:tr>
      <w:tr w:rsidR="002B2B17" w:rsidRPr="002B2B17" w14:paraId="43729D59"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6E6B98EB" w14:textId="77777777" w:rsidR="002B2B17" w:rsidRPr="002B2B17" w:rsidRDefault="002B2B17" w:rsidP="00347E97">
            <w:pPr>
              <w:keepNext/>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D663E3" w14:textId="77777777" w:rsidR="002B2B17" w:rsidRPr="002B2B17" w:rsidRDefault="002B2B17" w:rsidP="00347E97">
            <w:pPr>
              <w:keepNext/>
              <w:spacing w:after="0"/>
              <w:rPr>
                <w:rFonts w:ascii="Arial" w:hAnsi="Arial"/>
                <w:sz w:val="18"/>
                <w:szCs w:val="18"/>
                <w:lang w:eastAsia="zh-CN"/>
              </w:rPr>
            </w:pPr>
          </w:p>
        </w:tc>
        <w:tc>
          <w:tcPr>
            <w:tcW w:w="2314" w:type="dxa"/>
            <w:tcBorders>
              <w:top w:val="single" w:sz="4" w:space="0" w:color="auto"/>
              <w:left w:val="single" w:sz="4" w:space="0" w:color="auto"/>
              <w:bottom w:val="single" w:sz="4" w:space="0" w:color="auto"/>
              <w:right w:val="single" w:sz="4" w:space="0" w:color="auto"/>
            </w:tcBorders>
            <w:vAlign w:val="center"/>
            <w:hideMark/>
          </w:tcPr>
          <w:p w14:paraId="2BC2C053"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QCL Type</w:t>
            </w:r>
          </w:p>
        </w:tc>
        <w:tc>
          <w:tcPr>
            <w:tcW w:w="992" w:type="dxa"/>
            <w:tcBorders>
              <w:top w:val="single" w:sz="4" w:space="0" w:color="auto"/>
              <w:left w:val="single" w:sz="4" w:space="0" w:color="auto"/>
              <w:bottom w:val="single" w:sz="4" w:space="0" w:color="auto"/>
              <w:right w:val="single" w:sz="4" w:space="0" w:color="auto"/>
            </w:tcBorders>
            <w:vAlign w:val="center"/>
          </w:tcPr>
          <w:p w14:paraId="69590738"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776CBBC"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N/A</w:t>
            </w:r>
          </w:p>
        </w:tc>
      </w:tr>
      <w:tr w:rsidR="002B2B17" w:rsidRPr="002B2B17" w14:paraId="055926A7" w14:textId="77777777" w:rsidTr="002B2B17">
        <w:tc>
          <w:tcPr>
            <w:tcW w:w="1544" w:type="dxa"/>
            <w:vMerge w:val="restart"/>
            <w:tcBorders>
              <w:top w:val="single" w:sz="4" w:space="0" w:color="auto"/>
              <w:left w:val="single" w:sz="4" w:space="0" w:color="auto"/>
              <w:bottom w:val="single" w:sz="4" w:space="0" w:color="auto"/>
              <w:right w:val="single" w:sz="4" w:space="0" w:color="auto"/>
            </w:tcBorders>
            <w:vAlign w:val="center"/>
            <w:hideMark/>
          </w:tcPr>
          <w:p w14:paraId="1F0B4610"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TCI state #1</w:t>
            </w:r>
          </w:p>
        </w:tc>
        <w:tc>
          <w:tcPr>
            <w:tcW w:w="13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B886A"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Type 1 QCL information </w:t>
            </w:r>
          </w:p>
        </w:tc>
        <w:tc>
          <w:tcPr>
            <w:tcW w:w="2314" w:type="dxa"/>
            <w:tcBorders>
              <w:top w:val="single" w:sz="4" w:space="0" w:color="auto"/>
              <w:left w:val="single" w:sz="4" w:space="0" w:color="auto"/>
              <w:bottom w:val="single" w:sz="4" w:space="0" w:color="auto"/>
              <w:right w:val="single" w:sz="4" w:space="0" w:color="auto"/>
            </w:tcBorders>
            <w:vAlign w:val="center"/>
            <w:hideMark/>
          </w:tcPr>
          <w:p w14:paraId="19FD119E"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CSI-RS resource</w:t>
            </w:r>
          </w:p>
        </w:tc>
        <w:tc>
          <w:tcPr>
            <w:tcW w:w="992" w:type="dxa"/>
            <w:tcBorders>
              <w:top w:val="single" w:sz="4" w:space="0" w:color="auto"/>
              <w:left w:val="single" w:sz="4" w:space="0" w:color="auto"/>
              <w:bottom w:val="single" w:sz="4" w:space="0" w:color="auto"/>
              <w:right w:val="single" w:sz="4" w:space="0" w:color="auto"/>
            </w:tcBorders>
            <w:vAlign w:val="center"/>
          </w:tcPr>
          <w:p w14:paraId="1C999C56"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C0F6316"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CSI-RS resource 1 from 'CSI-RS for tracking' configuration</w:t>
            </w:r>
          </w:p>
        </w:tc>
      </w:tr>
      <w:tr w:rsidR="002B2B17" w:rsidRPr="002B2B17" w14:paraId="3984870B"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482C781C" w14:textId="77777777" w:rsidR="002B2B17" w:rsidRPr="002B2B17" w:rsidRDefault="002B2B17" w:rsidP="00347E97">
            <w:pPr>
              <w:keepNext/>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08A0C9" w14:textId="77777777" w:rsidR="002B2B17" w:rsidRPr="002B2B17" w:rsidRDefault="002B2B17" w:rsidP="00347E97">
            <w:pPr>
              <w:keepNext/>
              <w:spacing w:after="0"/>
              <w:rPr>
                <w:rFonts w:ascii="Arial" w:hAnsi="Arial"/>
                <w:sz w:val="18"/>
                <w:szCs w:val="18"/>
                <w:lang w:eastAsia="zh-CN"/>
              </w:rPr>
            </w:pPr>
          </w:p>
        </w:tc>
        <w:tc>
          <w:tcPr>
            <w:tcW w:w="2314" w:type="dxa"/>
            <w:tcBorders>
              <w:top w:val="single" w:sz="4" w:space="0" w:color="auto"/>
              <w:left w:val="single" w:sz="4" w:space="0" w:color="auto"/>
              <w:bottom w:val="single" w:sz="4" w:space="0" w:color="auto"/>
              <w:right w:val="single" w:sz="4" w:space="0" w:color="auto"/>
            </w:tcBorders>
            <w:vAlign w:val="center"/>
            <w:hideMark/>
          </w:tcPr>
          <w:p w14:paraId="7F0D3E52"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QCL Type</w:t>
            </w:r>
          </w:p>
        </w:tc>
        <w:tc>
          <w:tcPr>
            <w:tcW w:w="992" w:type="dxa"/>
            <w:tcBorders>
              <w:top w:val="single" w:sz="4" w:space="0" w:color="auto"/>
              <w:left w:val="single" w:sz="4" w:space="0" w:color="auto"/>
              <w:bottom w:val="single" w:sz="4" w:space="0" w:color="auto"/>
              <w:right w:val="single" w:sz="4" w:space="0" w:color="auto"/>
            </w:tcBorders>
            <w:vAlign w:val="center"/>
          </w:tcPr>
          <w:p w14:paraId="3A1CC102"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C252EE2"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Type A</w:t>
            </w:r>
          </w:p>
        </w:tc>
      </w:tr>
      <w:tr w:rsidR="002B2B17" w:rsidRPr="002B2B17" w14:paraId="2E3EA557" w14:textId="77777777" w:rsidTr="002B2B17">
        <w:trPr>
          <w:trHeight w:val="48"/>
        </w:trPr>
        <w:tc>
          <w:tcPr>
            <w:tcW w:w="1544" w:type="dxa"/>
            <w:vMerge/>
            <w:tcBorders>
              <w:top w:val="single" w:sz="4" w:space="0" w:color="auto"/>
              <w:left w:val="single" w:sz="4" w:space="0" w:color="auto"/>
              <w:bottom w:val="single" w:sz="4" w:space="0" w:color="auto"/>
              <w:right w:val="single" w:sz="4" w:space="0" w:color="auto"/>
            </w:tcBorders>
            <w:vAlign w:val="center"/>
            <w:hideMark/>
          </w:tcPr>
          <w:p w14:paraId="2C3D7D0D" w14:textId="77777777" w:rsidR="002B2B17" w:rsidRPr="002B2B17" w:rsidRDefault="002B2B17" w:rsidP="00347E97">
            <w:pPr>
              <w:keepNext/>
              <w:spacing w:after="0"/>
              <w:rPr>
                <w:rFonts w:ascii="Arial" w:hAnsi="Arial"/>
                <w:sz w:val="18"/>
                <w:szCs w:val="18"/>
                <w:lang w:eastAsia="zh-CN"/>
              </w:rPr>
            </w:pPr>
          </w:p>
        </w:tc>
        <w:tc>
          <w:tcPr>
            <w:tcW w:w="13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F31D36"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Type 2 QCL information</w:t>
            </w:r>
          </w:p>
        </w:tc>
        <w:tc>
          <w:tcPr>
            <w:tcW w:w="2314" w:type="dxa"/>
            <w:tcBorders>
              <w:top w:val="single" w:sz="4" w:space="0" w:color="auto"/>
              <w:left w:val="single" w:sz="4" w:space="0" w:color="auto"/>
              <w:bottom w:val="single" w:sz="4" w:space="0" w:color="auto"/>
              <w:right w:val="single" w:sz="4" w:space="0" w:color="auto"/>
            </w:tcBorders>
            <w:vAlign w:val="center"/>
            <w:hideMark/>
          </w:tcPr>
          <w:p w14:paraId="02B47105"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CSI-RS resource</w:t>
            </w:r>
          </w:p>
        </w:tc>
        <w:tc>
          <w:tcPr>
            <w:tcW w:w="992" w:type="dxa"/>
            <w:tcBorders>
              <w:top w:val="single" w:sz="4" w:space="0" w:color="auto"/>
              <w:left w:val="single" w:sz="4" w:space="0" w:color="auto"/>
              <w:bottom w:val="single" w:sz="4" w:space="0" w:color="auto"/>
              <w:right w:val="single" w:sz="4" w:space="0" w:color="auto"/>
            </w:tcBorders>
            <w:vAlign w:val="center"/>
          </w:tcPr>
          <w:p w14:paraId="5F607C78"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93F585"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N/A</w:t>
            </w:r>
          </w:p>
        </w:tc>
      </w:tr>
      <w:tr w:rsidR="002B2B17" w:rsidRPr="002B2B17" w14:paraId="20FB371B" w14:textId="77777777" w:rsidTr="002B2B17">
        <w:tc>
          <w:tcPr>
            <w:tcW w:w="1544" w:type="dxa"/>
            <w:vMerge/>
            <w:tcBorders>
              <w:top w:val="single" w:sz="4" w:space="0" w:color="auto"/>
              <w:left w:val="single" w:sz="4" w:space="0" w:color="auto"/>
              <w:bottom w:val="single" w:sz="4" w:space="0" w:color="auto"/>
              <w:right w:val="single" w:sz="4" w:space="0" w:color="auto"/>
            </w:tcBorders>
            <w:vAlign w:val="center"/>
            <w:hideMark/>
          </w:tcPr>
          <w:p w14:paraId="3459D306" w14:textId="77777777" w:rsidR="002B2B17" w:rsidRPr="002B2B17" w:rsidRDefault="002B2B17" w:rsidP="00347E97">
            <w:pPr>
              <w:keepNext/>
              <w:spacing w:after="0"/>
              <w:rPr>
                <w:rFonts w:ascii="Arial" w:hAnsi="Arial"/>
                <w:sz w:val="18"/>
                <w:szCs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14D8A" w14:textId="77777777" w:rsidR="002B2B17" w:rsidRPr="002B2B17" w:rsidRDefault="002B2B17" w:rsidP="00347E97">
            <w:pPr>
              <w:keepNext/>
              <w:spacing w:after="0"/>
              <w:rPr>
                <w:rFonts w:ascii="Arial" w:hAnsi="Arial"/>
                <w:sz w:val="18"/>
                <w:szCs w:val="18"/>
                <w:lang w:eastAsia="zh-CN"/>
              </w:rPr>
            </w:pPr>
          </w:p>
        </w:tc>
        <w:tc>
          <w:tcPr>
            <w:tcW w:w="2314" w:type="dxa"/>
            <w:tcBorders>
              <w:top w:val="single" w:sz="4" w:space="0" w:color="auto"/>
              <w:left w:val="single" w:sz="4" w:space="0" w:color="auto"/>
              <w:bottom w:val="single" w:sz="4" w:space="0" w:color="auto"/>
              <w:right w:val="single" w:sz="4" w:space="0" w:color="auto"/>
            </w:tcBorders>
            <w:vAlign w:val="center"/>
            <w:hideMark/>
          </w:tcPr>
          <w:p w14:paraId="4E08A875"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QCL Type</w:t>
            </w:r>
          </w:p>
        </w:tc>
        <w:tc>
          <w:tcPr>
            <w:tcW w:w="992" w:type="dxa"/>
            <w:tcBorders>
              <w:top w:val="single" w:sz="4" w:space="0" w:color="auto"/>
              <w:left w:val="single" w:sz="4" w:space="0" w:color="auto"/>
              <w:bottom w:val="single" w:sz="4" w:space="0" w:color="auto"/>
              <w:right w:val="single" w:sz="4" w:space="0" w:color="auto"/>
            </w:tcBorders>
            <w:vAlign w:val="center"/>
          </w:tcPr>
          <w:p w14:paraId="3D337E20"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B7A617F"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N/A</w:t>
            </w:r>
          </w:p>
        </w:tc>
      </w:tr>
      <w:tr w:rsidR="002B2B17" w:rsidRPr="002B2B17" w14:paraId="3CAA63D2" w14:textId="77777777" w:rsidTr="002B2B17">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607DC4EC"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PT-RS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3F881D4"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F9971A9"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PT-RS is not configured</w:t>
            </w:r>
          </w:p>
        </w:tc>
      </w:tr>
      <w:tr w:rsidR="002B2B17" w:rsidRPr="002B2B17" w14:paraId="0F8D47A0" w14:textId="77777777" w:rsidTr="002B2B17">
        <w:trPr>
          <w:trHeight w:val="58"/>
        </w:trPr>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6FC439D7"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Maximum number of code block groups for ACK/NACK feedback</w:t>
            </w:r>
          </w:p>
        </w:tc>
        <w:tc>
          <w:tcPr>
            <w:tcW w:w="992" w:type="dxa"/>
            <w:tcBorders>
              <w:top w:val="single" w:sz="4" w:space="0" w:color="auto"/>
              <w:left w:val="single" w:sz="4" w:space="0" w:color="auto"/>
              <w:bottom w:val="single" w:sz="4" w:space="0" w:color="auto"/>
              <w:right w:val="single" w:sz="4" w:space="0" w:color="auto"/>
            </w:tcBorders>
            <w:vAlign w:val="center"/>
          </w:tcPr>
          <w:p w14:paraId="55EBE30B" w14:textId="77777777" w:rsidR="002B2B17" w:rsidRPr="002B2B17" w:rsidRDefault="002B2B17" w:rsidP="00347E97">
            <w:pPr>
              <w:keepNext/>
              <w:keepLines/>
              <w:spacing w:after="0"/>
              <w:jc w:val="center"/>
              <w:rPr>
                <w:rFonts w:ascii="Arial" w:hAnsi="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571F33D"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1</w:t>
            </w:r>
          </w:p>
        </w:tc>
      </w:tr>
      <w:tr w:rsidR="002B2B17" w:rsidRPr="002B2B17" w14:paraId="316A159D" w14:textId="77777777" w:rsidTr="002B2B17">
        <w:trPr>
          <w:trHeight w:val="58"/>
        </w:trPr>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3A017E25"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651340C" w14:textId="77777777" w:rsidR="002B2B17" w:rsidRPr="002B2B17" w:rsidRDefault="002B2B17" w:rsidP="00347E97">
            <w:pPr>
              <w:keepNext/>
              <w:keepLines/>
              <w:spacing w:after="0"/>
              <w:jc w:val="center"/>
              <w:rPr>
                <w:rFonts w:ascii="Arial" w:hAnsi="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4468BB2"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4</w:t>
            </w:r>
          </w:p>
        </w:tc>
      </w:tr>
      <w:tr w:rsidR="002B2B17" w:rsidRPr="002B2B17" w14:paraId="39CE9459" w14:textId="77777777" w:rsidTr="002B2B17">
        <w:trPr>
          <w:trHeight w:val="58"/>
        </w:trPr>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4DCBFBBB"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HARQ ACK/NACK bundling</w:t>
            </w:r>
          </w:p>
        </w:tc>
        <w:tc>
          <w:tcPr>
            <w:tcW w:w="992" w:type="dxa"/>
            <w:tcBorders>
              <w:top w:val="single" w:sz="4" w:space="0" w:color="auto"/>
              <w:left w:val="single" w:sz="4" w:space="0" w:color="auto"/>
              <w:bottom w:val="single" w:sz="4" w:space="0" w:color="auto"/>
              <w:right w:val="single" w:sz="4" w:space="0" w:color="auto"/>
            </w:tcBorders>
            <w:vAlign w:val="center"/>
          </w:tcPr>
          <w:p w14:paraId="25850AA7"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BF67AB6"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Multiplexed</w:t>
            </w:r>
          </w:p>
        </w:tc>
      </w:tr>
      <w:tr w:rsidR="002B2B17" w:rsidRPr="002B2B17" w14:paraId="7BD3B17D" w14:textId="77777777" w:rsidTr="002B2B17">
        <w:trPr>
          <w:trHeight w:val="58"/>
        </w:trPr>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451DFA77"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Redundancy version coding sequence</w:t>
            </w:r>
          </w:p>
        </w:tc>
        <w:tc>
          <w:tcPr>
            <w:tcW w:w="992" w:type="dxa"/>
            <w:tcBorders>
              <w:top w:val="single" w:sz="4" w:space="0" w:color="auto"/>
              <w:left w:val="single" w:sz="4" w:space="0" w:color="auto"/>
              <w:bottom w:val="single" w:sz="4" w:space="0" w:color="auto"/>
              <w:right w:val="single" w:sz="4" w:space="0" w:color="auto"/>
            </w:tcBorders>
            <w:vAlign w:val="center"/>
          </w:tcPr>
          <w:p w14:paraId="2A1E82CB" w14:textId="77777777" w:rsidR="002B2B17" w:rsidRPr="002B2B17" w:rsidRDefault="002B2B17" w:rsidP="00347E97">
            <w:pPr>
              <w:keepNext/>
              <w:keepLines/>
              <w:spacing w:after="0"/>
              <w:jc w:val="center"/>
              <w:rPr>
                <w:rFonts w:ascii="Arial" w:hAnsi="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F8C7E3C"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{0,2,3,1}</w:t>
            </w:r>
          </w:p>
        </w:tc>
      </w:tr>
      <w:tr w:rsidR="002B2B17" w:rsidRPr="002B2B17" w14:paraId="752A0772" w14:textId="77777777" w:rsidTr="002B2B17">
        <w:trPr>
          <w:trHeight w:val="58"/>
        </w:trPr>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034D059F"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PDSCH &amp; PDSCH DMRS Precoding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DD45F5" w14:textId="77777777" w:rsidR="002B2B17" w:rsidRPr="002B2B17" w:rsidRDefault="002B2B17" w:rsidP="00347E97">
            <w:pPr>
              <w:keepNext/>
              <w:keepLines/>
              <w:spacing w:after="0"/>
              <w:jc w:val="center"/>
              <w:rPr>
                <w:rFonts w:ascii="Arial" w:hAnsi="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FD18D65"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Single Panel Type I, Random precoder selection updated per slot, with equal probability of each applicable i</w:t>
            </w:r>
            <w:r w:rsidRPr="002B2B17">
              <w:rPr>
                <w:rFonts w:ascii="Arial" w:hAnsi="Arial" w:cs="Arial"/>
                <w:sz w:val="18"/>
                <w:szCs w:val="18"/>
                <w:vertAlign w:val="subscript"/>
                <w:lang w:eastAsia="zh-CN"/>
              </w:rPr>
              <w:t>1</w:t>
            </w:r>
            <w:r w:rsidRPr="002B2B17">
              <w:rPr>
                <w:rFonts w:ascii="Arial" w:hAnsi="Arial" w:cs="Arial"/>
                <w:sz w:val="18"/>
                <w:szCs w:val="18"/>
                <w:lang w:eastAsia="zh-CN"/>
              </w:rPr>
              <w:t>, i</w:t>
            </w:r>
            <w:r w:rsidRPr="002B2B17">
              <w:rPr>
                <w:rFonts w:ascii="Arial" w:hAnsi="Arial" w:cs="Arial"/>
                <w:sz w:val="18"/>
                <w:szCs w:val="18"/>
                <w:vertAlign w:val="subscript"/>
                <w:lang w:eastAsia="zh-CN"/>
              </w:rPr>
              <w:t>2</w:t>
            </w:r>
            <w:r w:rsidRPr="002B2B17">
              <w:rPr>
                <w:rFonts w:ascii="Arial" w:hAnsi="Arial" w:cs="Arial"/>
                <w:sz w:val="18"/>
                <w:szCs w:val="18"/>
                <w:lang w:eastAsia="zh-CN"/>
              </w:rPr>
              <w:t xml:space="preserve"> combination, and with PRB bundling granularity</w:t>
            </w:r>
          </w:p>
        </w:tc>
      </w:tr>
      <w:tr w:rsidR="002B2B17" w:rsidRPr="002B2B17" w14:paraId="7A34C0AF" w14:textId="77777777" w:rsidTr="002B2B17">
        <w:trPr>
          <w:trHeight w:val="58"/>
        </w:trPr>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686CA39D"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 xml:space="preserve">Symbols for </w:t>
            </w:r>
            <w:r w:rsidRPr="002B2B17">
              <w:rPr>
                <w:rFonts w:ascii="Arial" w:hAnsi="Arial" w:cs="Arial"/>
                <w:snapToGrid w:val="0"/>
                <w:sz w:val="18"/>
                <w:szCs w:val="18"/>
                <w:lang w:eastAsia="zh-CN"/>
              </w:rPr>
              <w:t>all unused REs</w:t>
            </w:r>
          </w:p>
        </w:tc>
        <w:tc>
          <w:tcPr>
            <w:tcW w:w="992" w:type="dxa"/>
            <w:tcBorders>
              <w:top w:val="single" w:sz="4" w:space="0" w:color="auto"/>
              <w:left w:val="single" w:sz="4" w:space="0" w:color="auto"/>
              <w:bottom w:val="single" w:sz="4" w:space="0" w:color="auto"/>
              <w:right w:val="single" w:sz="4" w:space="0" w:color="auto"/>
            </w:tcBorders>
            <w:vAlign w:val="center"/>
          </w:tcPr>
          <w:p w14:paraId="2ACD99F9" w14:textId="77777777" w:rsidR="002B2B17" w:rsidRPr="002B2B17" w:rsidRDefault="002B2B17" w:rsidP="00347E97">
            <w:pPr>
              <w:keepNext/>
              <w:keepLines/>
              <w:spacing w:after="0"/>
              <w:jc w:val="center"/>
              <w:rPr>
                <w:rFonts w:ascii="Arial" w:hAnsi="Arial" w:cs="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C98BA6D"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OP.1 FDD as defined in Annex A.5.1.1 of 38.101-4</w:t>
            </w:r>
          </w:p>
        </w:tc>
      </w:tr>
      <w:tr w:rsidR="002B2B17" w:rsidRPr="002B2B17" w14:paraId="42F1E198" w14:textId="77777777" w:rsidTr="002B2B17">
        <w:trPr>
          <w:trHeight w:val="58"/>
        </w:trPr>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54D0F8A7" w14:textId="77777777" w:rsidR="002B2B17" w:rsidRPr="002B2B17" w:rsidRDefault="002B2B17" w:rsidP="00347E97">
            <w:pPr>
              <w:keepNext/>
              <w:keepLines/>
              <w:spacing w:after="0"/>
              <w:rPr>
                <w:rFonts w:ascii="Arial" w:hAnsi="Arial" w:cs="Arial"/>
                <w:sz w:val="18"/>
                <w:szCs w:val="18"/>
                <w:lang w:eastAsia="zh-CN"/>
              </w:rPr>
            </w:pPr>
            <w:r w:rsidRPr="002B2B17">
              <w:rPr>
                <w:rFonts w:ascii="Arial" w:hAnsi="Arial" w:cs="Arial"/>
                <w:sz w:val="18"/>
                <w:szCs w:val="18"/>
                <w:lang w:eastAsia="zh-CN"/>
              </w:rPr>
              <w:t>Physical signals, channels mapping and precoding</w:t>
            </w:r>
          </w:p>
        </w:tc>
        <w:tc>
          <w:tcPr>
            <w:tcW w:w="992" w:type="dxa"/>
            <w:tcBorders>
              <w:top w:val="single" w:sz="4" w:space="0" w:color="auto"/>
              <w:left w:val="single" w:sz="4" w:space="0" w:color="auto"/>
              <w:bottom w:val="single" w:sz="4" w:space="0" w:color="auto"/>
              <w:right w:val="single" w:sz="4" w:space="0" w:color="auto"/>
            </w:tcBorders>
            <w:vAlign w:val="center"/>
          </w:tcPr>
          <w:p w14:paraId="6FDFFAE7" w14:textId="77777777" w:rsidR="002B2B17" w:rsidRPr="002B2B17" w:rsidRDefault="002B2B17" w:rsidP="00347E97">
            <w:pPr>
              <w:keepNext/>
              <w:keepLines/>
              <w:spacing w:after="0"/>
              <w:jc w:val="center"/>
              <w:rPr>
                <w:rFonts w:ascii="Arial" w:hAnsi="Arial"/>
                <w:sz w:val="18"/>
                <w:szCs w:val="18"/>
                <w:lang w:eastAsia="zh-CN"/>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EA960C2" w14:textId="77777777" w:rsidR="002B2B17" w:rsidRPr="002B2B17" w:rsidRDefault="002B2B17" w:rsidP="00347E97">
            <w:pPr>
              <w:keepNext/>
              <w:keepLines/>
              <w:spacing w:after="0"/>
              <w:jc w:val="center"/>
              <w:rPr>
                <w:rFonts w:ascii="Arial" w:hAnsi="Arial" w:cs="Arial"/>
                <w:sz w:val="18"/>
                <w:szCs w:val="18"/>
                <w:lang w:eastAsia="zh-CN"/>
              </w:rPr>
            </w:pPr>
            <w:r w:rsidRPr="002B2B17">
              <w:rPr>
                <w:rFonts w:ascii="Arial" w:hAnsi="Arial" w:cs="Arial"/>
                <w:sz w:val="18"/>
                <w:szCs w:val="18"/>
                <w:lang w:eastAsia="zh-CN"/>
              </w:rPr>
              <w:t>As specified in Annex B.4.1 of 38.101-4</w:t>
            </w:r>
          </w:p>
        </w:tc>
      </w:tr>
      <w:tr w:rsidR="002B2B17" w:rsidRPr="002B2B17" w14:paraId="394BF0D3" w14:textId="77777777" w:rsidTr="002B2B17">
        <w:trPr>
          <w:trHeight w:val="58"/>
        </w:trPr>
        <w:tc>
          <w:tcPr>
            <w:tcW w:w="9781" w:type="dxa"/>
            <w:gridSpan w:val="6"/>
            <w:tcBorders>
              <w:top w:val="single" w:sz="4" w:space="0" w:color="auto"/>
              <w:left w:val="single" w:sz="4" w:space="0" w:color="auto"/>
              <w:bottom w:val="single" w:sz="4" w:space="0" w:color="auto"/>
              <w:right w:val="single" w:sz="4" w:space="0" w:color="auto"/>
            </w:tcBorders>
            <w:vAlign w:val="center"/>
            <w:hideMark/>
          </w:tcPr>
          <w:p w14:paraId="54686C71" w14:textId="77777777" w:rsidR="002B2B17" w:rsidRPr="002B2B17" w:rsidRDefault="002B2B17" w:rsidP="00347E97">
            <w:pPr>
              <w:keepNext/>
              <w:keepLines/>
              <w:spacing w:after="0"/>
              <w:ind w:left="851" w:hanging="851"/>
              <w:rPr>
                <w:rFonts w:ascii="Arial" w:hAnsi="Arial" w:cs="Arial"/>
                <w:sz w:val="18"/>
                <w:szCs w:val="18"/>
                <w:lang w:eastAsia="zh-CN"/>
              </w:rPr>
            </w:pPr>
            <w:r w:rsidRPr="002B2B17">
              <w:rPr>
                <w:rFonts w:ascii="Arial" w:hAnsi="Arial" w:cs="Arial"/>
                <w:sz w:val="18"/>
                <w:szCs w:val="18"/>
                <w:lang w:eastAsia="zh-CN"/>
              </w:rPr>
              <w:t>Note 1:</w:t>
            </w:r>
            <w:r w:rsidRPr="002B2B17">
              <w:rPr>
                <w:rFonts w:ascii="Arial" w:hAnsi="Arial" w:cs="Arial"/>
                <w:sz w:val="18"/>
                <w:szCs w:val="18"/>
                <w:lang w:eastAsia="zh-CN"/>
              </w:rPr>
              <w:tab/>
              <w:t>UE assumes that the TCI state for the PDSCH is identical to the TCI state applied for the PDCCH transmission.</w:t>
            </w:r>
          </w:p>
          <w:p w14:paraId="45151E4A" w14:textId="77777777" w:rsidR="002B2B17" w:rsidRPr="002B2B17" w:rsidRDefault="002B2B17" w:rsidP="00347E97">
            <w:pPr>
              <w:keepNext/>
              <w:keepLines/>
              <w:spacing w:after="0"/>
              <w:ind w:left="851" w:hanging="851"/>
              <w:rPr>
                <w:rFonts w:ascii="Arial" w:hAnsi="Arial" w:cs="Arial"/>
                <w:sz w:val="18"/>
                <w:szCs w:val="18"/>
                <w:lang w:eastAsia="zh-CN"/>
              </w:rPr>
            </w:pPr>
            <w:r w:rsidRPr="002B2B17">
              <w:rPr>
                <w:rFonts w:ascii="Arial" w:hAnsi="Arial" w:cs="Arial"/>
                <w:sz w:val="18"/>
                <w:szCs w:val="18"/>
                <w:lang w:eastAsia="zh-CN"/>
              </w:rPr>
              <w:t>Note 2:</w:t>
            </w:r>
            <w:r w:rsidRPr="002B2B17">
              <w:rPr>
                <w:rFonts w:ascii="Arial" w:hAnsi="Arial" w:cs="Arial"/>
                <w:sz w:val="18"/>
                <w:szCs w:val="18"/>
                <w:lang w:eastAsia="zh-CN"/>
              </w:rPr>
              <w:tab/>
              <w:t>Point A coincides with minimum guard band as specified in Table 5.3.3-1 from TS 38.101-1 [6] for tested channel bandwidth and subcarrier spacing.</w:t>
            </w:r>
          </w:p>
          <w:p w14:paraId="5637E4A8" w14:textId="77777777" w:rsidR="002B2B17" w:rsidRPr="002B2B17" w:rsidRDefault="002B2B17" w:rsidP="00347E97">
            <w:pPr>
              <w:keepNext/>
              <w:keepLines/>
              <w:spacing w:after="0"/>
              <w:ind w:left="851" w:hanging="851"/>
              <w:rPr>
                <w:rFonts w:ascii="Arial" w:hAnsi="Arial" w:cs="Arial"/>
                <w:sz w:val="18"/>
                <w:szCs w:val="18"/>
                <w:lang w:eastAsia="zh-CN"/>
              </w:rPr>
            </w:pPr>
            <w:r w:rsidRPr="002B2B17">
              <w:rPr>
                <w:rFonts w:ascii="Arial" w:hAnsi="Arial" w:cs="Arial"/>
                <w:sz w:val="18"/>
                <w:szCs w:val="18"/>
                <w:lang w:eastAsia="zh-CN"/>
              </w:rPr>
              <w:t>Note 3:</w:t>
            </w:r>
            <w:r w:rsidRPr="002B2B17">
              <w:rPr>
                <w:rFonts w:ascii="Arial" w:hAnsi="Arial" w:cs="Arial"/>
                <w:sz w:val="18"/>
                <w:szCs w:val="18"/>
                <w:lang w:eastAsia="zh-CN"/>
              </w:rPr>
              <w:tab/>
              <w:t>Refer to Table 7.4.1.5.3-1 in [9]</w:t>
            </w:r>
          </w:p>
        </w:tc>
      </w:tr>
    </w:tbl>
    <w:p w14:paraId="3CDE410E" w14:textId="77777777" w:rsidR="002B2B17" w:rsidRPr="002B2B17" w:rsidRDefault="002B2B17" w:rsidP="00347E97">
      <w:pPr>
        <w:keepNext/>
        <w:rPr>
          <w:rFonts w:ascii="Arial" w:eastAsiaTheme="minorEastAsia" w:hAnsi="Arial" w:cs="Arial"/>
          <w:lang w:eastAsia="zh-TW"/>
        </w:rPr>
      </w:pPr>
    </w:p>
    <w:p w14:paraId="4ADB4E10" w14:textId="77777777"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Channel Model for PDSCH Requirements</w:t>
      </w:r>
    </w:p>
    <w:p w14:paraId="5A4E97E6" w14:textId="77777777" w:rsidR="002B2B17" w:rsidRPr="002B2B17" w:rsidRDefault="002B2B17" w:rsidP="00347E97">
      <w:pPr>
        <w:keepNext/>
        <w:rPr>
          <w:rFonts w:ascii="Arial" w:eastAsiaTheme="minorEastAsia" w:hAnsi="Arial" w:cs="Arial"/>
          <w:lang w:val="en-US" w:eastAsia="zh-TW"/>
        </w:rPr>
      </w:pPr>
      <w:r w:rsidRPr="002B2B17">
        <w:rPr>
          <w:rFonts w:ascii="Arial" w:eastAsiaTheme="minorEastAsia" w:hAnsi="Arial" w:cs="Arial"/>
          <w:lang w:val="en-US" w:eastAsia="zh-TW"/>
        </w:rPr>
        <w:t>Agreement:</w:t>
      </w:r>
    </w:p>
    <w:p w14:paraId="14263577" w14:textId="77777777" w:rsidR="002B2B17" w:rsidRPr="002B2B17" w:rsidRDefault="002B2B17" w:rsidP="00347E97">
      <w:pPr>
        <w:keepNext/>
        <w:ind w:firstLine="567"/>
        <w:rPr>
          <w:rFonts w:ascii="Arial" w:eastAsiaTheme="minorEastAsia" w:hAnsi="Arial" w:cs="Arial"/>
          <w:lang w:val="en-US" w:eastAsia="zh-TW"/>
        </w:rPr>
      </w:pPr>
      <w:r w:rsidRPr="002B2B17">
        <w:rPr>
          <w:rFonts w:ascii="Arial" w:eastAsiaTheme="minorEastAsia" w:hAnsi="Arial" w:cs="Arial"/>
          <w:lang w:val="en-US" w:eastAsia="zh-TW"/>
        </w:rPr>
        <w:t xml:space="preserve">NTN-TDLC5-600. </w:t>
      </w:r>
    </w:p>
    <w:p w14:paraId="0E3705F3" w14:textId="77777777"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FR2 configuration for Ku Band</w:t>
      </w:r>
    </w:p>
    <w:p w14:paraId="6FEBEA1B" w14:textId="77777777" w:rsidR="002B2B17" w:rsidRPr="002B2B17" w:rsidRDefault="002B2B17" w:rsidP="00347E97">
      <w:pPr>
        <w:keepNext/>
        <w:rPr>
          <w:rFonts w:ascii="Arial" w:eastAsiaTheme="minorEastAsia" w:hAnsi="Arial" w:cs="Arial"/>
          <w:lang w:val="en-US" w:eastAsia="zh-TW"/>
        </w:rPr>
      </w:pPr>
      <w:r w:rsidRPr="002B2B17">
        <w:rPr>
          <w:rFonts w:ascii="Arial" w:eastAsiaTheme="minorEastAsia" w:hAnsi="Arial" w:cs="Arial"/>
          <w:lang w:val="en-US" w:eastAsia="zh-TW"/>
        </w:rPr>
        <w:t>Agreement:</w:t>
      </w:r>
    </w:p>
    <w:p w14:paraId="4880FBCE" w14:textId="77777777" w:rsidR="002B2B17" w:rsidRPr="002B2B17" w:rsidRDefault="002B2B17" w:rsidP="00347E97">
      <w:pPr>
        <w:keepNext/>
        <w:ind w:firstLine="567"/>
        <w:rPr>
          <w:rFonts w:ascii="Arial" w:eastAsiaTheme="minorEastAsia" w:hAnsi="Arial" w:cs="Arial"/>
          <w:lang w:val="en-US" w:eastAsia="zh-TW"/>
        </w:rPr>
      </w:pPr>
      <w:r w:rsidRPr="002B2B17">
        <w:rPr>
          <w:rFonts w:ascii="Arial" w:eastAsiaTheme="minorEastAsia" w:hAnsi="Arial" w:cs="Arial"/>
          <w:lang w:val="en-US" w:eastAsia="zh-TW"/>
        </w:rPr>
        <w:t>Reuse existing Ka Band Performance criteria with 120 kHz SCS, no new requirements in specification. Applicability rule to be included referring that Ku Band FR2 configuration will use Ka band requirements.</w:t>
      </w:r>
    </w:p>
    <w:p w14:paraId="60E740CC" w14:textId="77777777"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Test Cases for PDCCH Requirements</w:t>
      </w:r>
    </w:p>
    <w:p w14:paraId="0F12A8CE" w14:textId="22ADB863" w:rsidR="002B2B17" w:rsidRDefault="002B2B17" w:rsidP="00347E97">
      <w:pPr>
        <w:keepNext/>
        <w:rPr>
          <w:rFonts w:ascii="Arial" w:eastAsiaTheme="minorEastAsia" w:hAnsi="Arial" w:cs="Arial"/>
          <w:lang w:val="en-US" w:eastAsia="zh-TW"/>
        </w:rPr>
      </w:pPr>
      <w:r w:rsidRPr="002B2B17">
        <w:rPr>
          <w:rFonts w:ascii="Arial" w:eastAsiaTheme="minorEastAsia" w:hAnsi="Arial" w:cs="Arial"/>
          <w:lang w:val="en-US" w:eastAsia="zh-TW"/>
        </w:rPr>
        <w:t>Agreement:</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4"/>
        <w:gridCol w:w="851"/>
        <w:gridCol w:w="708"/>
        <w:gridCol w:w="851"/>
        <w:gridCol w:w="850"/>
        <w:gridCol w:w="1134"/>
        <w:gridCol w:w="1276"/>
        <w:gridCol w:w="1134"/>
        <w:gridCol w:w="992"/>
        <w:gridCol w:w="910"/>
      </w:tblGrid>
      <w:tr w:rsidR="002B2B17" w:rsidRPr="002B2B17" w14:paraId="4017515E" w14:textId="77777777" w:rsidTr="002B2B17">
        <w:trPr>
          <w:trHeight w:val="149"/>
          <w:jc w:val="center"/>
        </w:trPr>
        <w:tc>
          <w:tcPr>
            <w:tcW w:w="1054" w:type="dxa"/>
            <w:vMerge w:val="restart"/>
            <w:tcBorders>
              <w:top w:val="single" w:sz="4" w:space="0" w:color="auto"/>
              <w:left w:val="single" w:sz="4" w:space="0" w:color="auto"/>
              <w:bottom w:val="single" w:sz="4" w:space="0" w:color="auto"/>
              <w:right w:val="single" w:sz="4" w:space="0" w:color="auto"/>
            </w:tcBorders>
            <w:vAlign w:val="center"/>
          </w:tcPr>
          <w:p w14:paraId="582E473A" w14:textId="77777777" w:rsidR="002B2B17" w:rsidRPr="002B2B17" w:rsidRDefault="002B2B17" w:rsidP="00347E97">
            <w:pPr>
              <w:pStyle w:val="TAH"/>
              <w:rPr>
                <w:rFonts w:cs="Arial"/>
                <w:szCs w:val="18"/>
              </w:rPr>
            </w:pPr>
            <w:r w:rsidRPr="002B2B17">
              <w:rPr>
                <w:rFonts w:cs="Arial"/>
                <w:szCs w:val="18"/>
              </w:rPr>
              <w:lastRenderedPageBreak/>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26F57CA" w14:textId="77777777" w:rsidR="002B2B17" w:rsidRPr="002B2B17" w:rsidRDefault="002B2B17" w:rsidP="00347E97">
            <w:pPr>
              <w:pStyle w:val="TAH"/>
              <w:rPr>
                <w:rFonts w:cs="Arial"/>
                <w:szCs w:val="18"/>
              </w:rPr>
            </w:pPr>
            <w:r w:rsidRPr="002B2B17">
              <w:rPr>
                <w:rFonts w:cs="Arial"/>
                <w:szCs w:val="18"/>
              </w:rPr>
              <w:t>Bandwidth (MHz)</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0487858D" w14:textId="77777777" w:rsidR="002B2B17" w:rsidRPr="002B2B17" w:rsidRDefault="002B2B17" w:rsidP="00347E97">
            <w:pPr>
              <w:pStyle w:val="TAH"/>
              <w:rPr>
                <w:rFonts w:cs="Arial"/>
                <w:szCs w:val="18"/>
                <w:lang w:eastAsia="zh-CN"/>
              </w:rPr>
            </w:pPr>
            <w:r w:rsidRPr="002B2B17">
              <w:rPr>
                <w:rFonts w:cs="Arial"/>
                <w:szCs w:val="18"/>
                <w:lang w:eastAsia="zh-CN"/>
              </w:rPr>
              <w:t>CORESET RB</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E1B294C" w14:textId="77777777" w:rsidR="002B2B17" w:rsidRPr="002B2B17" w:rsidRDefault="002B2B17" w:rsidP="00347E97">
            <w:pPr>
              <w:pStyle w:val="TAH"/>
              <w:rPr>
                <w:rFonts w:cs="Arial"/>
                <w:szCs w:val="18"/>
                <w:lang w:eastAsia="zh-CN"/>
              </w:rPr>
            </w:pPr>
            <w:r w:rsidRPr="002B2B17">
              <w:rPr>
                <w:rFonts w:cs="Arial"/>
                <w:szCs w:val="18"/>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30C267C" w14:textId="77777777" w:rsidR="002B2B17" w:rsidRPr="002B2B17" w:rsidRDefault="002B2B17" w:rsidP="00347E97">
            <w:pPr>
              <w:pStyle w:val="TAH"/>
              <w:rPr>
                <w:rFonts w:cs="Arial"/>
                <w:szCs w:val="18"/>
              </w:rPr>
            </w:pPr>
            <w:r w:rsidRPr="002B2B17">
              <w:rPr>
                <w:rFonts w:cs="Arial"/>
                <w:szCs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42D4475" w14:textId="77777777" w:rsidR="002B2B17" w:rsidRPr="002B2B17" w:rsidRDefault="002B2B17" w:rsidP="00347E97">
            <w:pPr>
              <w:pStyle w:val="TAH"/>
              <w:rPr>
                <w:rFonts w:cs="Arial"/>
                <w:szCs w:val="18"/>
              </w:rPr>
            </w:pPr>
            <w:r w:rsidRPr="002B2B17">
              <w:rPr>
                <w:rFonts w:cs="Arial"/>
                <w:szCs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7A7F514" w14:textId="77777777" w:rsidR="002B2B17" w:rsidRPr="002B2B17" w:rsidRDefault="002B2B17" w:rsidP="00347E97">
            <w:pPr>
              <w:pStyle w:val="TAH"/>
              <w:rPr>
                <w:rFonts w:cs="Arial"/>
                <w:szCs w:val="18"/>
              </w:rPr>
            </w:pPr>
            <w:r w:rsidRPr="002B2B17">
              <w:rPr>
                <w:rFonts w:cs="Arial"/>
                <w:szCs w:val="18"/>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171B90F" w14:textId="77777777" w:rsidR="002B2B17" w:rsidRPr="002B2B17" w:rsidRDefault="002B2B17" w:rsidP="00347E97">
            <w:pPr>
              <w:pStyle w:val="TAH"/>
              <w:rPr>
                <w:rFonts w:cs="Arial"/>
                <w:szCs w:val="18"/>
              </w:rPr>
            </w:pPr>
            <w:r w:rsidRPr="002B2B17">
              <w:rPr>
                <w:rFonts w:cs="Arial"/>
                <w:szCs w:val="18"/>
              </w:rPr>
              <w:t>Antenna configuration and correlation Matrix</w:t>
            </w:r>
          </w:p>
        </w:tc>
        <w:tc>
          <w:tcPr>
            <w:tcW w:w="1902" w:type="dxa"/>
            <w:gridSpan w:val="2"/>
            <w:tcBorders>
              <w:top w:val="single" w:sz="4" w:space="0" w:color="auto"/>
              <w:left w:val="single" w:sz="4" w:space="0" w:color="auto"/>
              <w:bottom w:val="single" w:sz="4" w:space="0" w:color="auto"/>
              <w:right w:val="single" w:sz="4" w:space="0" w:color="auto"/>
            </w:tcBorders>
            <w:vAlign w:val="center"/>
          </w:tcPr>
          <w:p w14:paraId="32D56884" w14:textId="77777777" w:rsidR="002B2B17" w:rsidRPr="002B2B17" w:rsidRDefault="002B2B17" w:rsidP="00347E97">
            <w:pPr>
              <w:pStyle w:val="TAH"/>
              <w:rPr>
                <w:rFonts w:cs="Arial"/>
                <w:szCs w:val="18"/>
              </w:rPr>
            </w:pPr>
            <w:r w:rsidRPr="002B2B17">
              <w:rPr>
                <w:rFonts w:cs="Arial"/>
                <w:szCs w:val="18"/>
              </w:rPr>
              <w:t>Reference value</w:t>
            </w:r>
          </w:p>
        </w:tc>
      </w:tr>
      <w:tr w:rsidR="002B2B17" w:rsidRPr="002B2B17" w14:paraId="3EB211AB" w14:textId="77777777" w:rsidTr="002B2B17">
        <w:trPr>
          <w:trHeight w:val="149"/>
          <w:jc w:val="center"/>
        </w:trPr>
        <w:tc>
          <w:tcPr>
            <w:tcW w:w="1054" w:type="dxa"/>
            <w:vMerge/>
            <w:vAlign w:val="center"/>
          </w:tcPr>
          <w:p w14:paraId="59994C94" w14:textId="77777777" w:rsidR="002B2B17" w:rsidRPr="002B2B17" w:rsidRDefault="002B2B17" w:rsidP="00347E97">
            <w:pPr>
              <w:pStyle w:val="TAH"/>
              <w:rPr>
                <w:rFonts w:cs="Arial"/>
                <w:szCs w:val="18"/>
              </w:rPr>
            </w:pPr>
          </w:p>
        </w:tc>
        <w:tc>
          <w:tcPr>
            <w:tcW w:w="851" w:type="dxa"/>
            <w:vMerge/>
            <w:vAlign w:val="center"/>
          </w:tcPr>
          <w:p w14:paraId="691BA3E7" w14:textId="77777777" w:rsidR="002B2B17" w:rsidRPr="002B2B17" w:rsidRDefault="002B2B17" w:rsidP="00347E97">
            <w:pPr>
              <w:pStyle w:val="TAH"/>
              <w:rPr>
                <w:rFonts w:cs="Arial"/>
                <w:szCs w:val="18"/>
              </w:rPr>
            </w:pPr>
          </w:p>
        </w:tc>
        <w:tc>
          <w:tcPr>
            <w:tcW w:w="708" w:type="dxa"/>
            <w:vMerge/>
            <w:vAlign w:val="center"/>
          </w:tcPr>
          <w:p w14:paraId="646BC276" w14:textId="77777777" w:rsidR="002B2B17" w:rsidRPr="002B2B17" w:rsidRDefault="002B2B17" w:rsidP="00347E97">
            <w:pPr>
              <w:pStyle w:val="TAH"/>
              <w:rPr>
                <w:rFonts w:cs="Arial"/>
                <w:szCs w:val="18"/>
              </w:rPr>
            </w:pPr>
          </w:p>
        </w:tc>
        <w:tc>
          <w:tcPr>
            <w:tcW w:w="851" w:type="dxa"/>
            <w:vMerge/>
            <w:vAlign w:val="center"/>
          </w:tcPr>
          <w:p w14:paraId="15101823" w14:textId="77777777" w:rsidR="002B2B17" w:rsidRPr="002B2B17" w:rsidRDefault="002B2B17" w:rsidP="00347E97">
            <w:pPr>
              <w:pStyle w:val="TAH"/>
              <w:rPr>
                <w:rFonts w:cs="Arial"/>
                <w:szCs w:val="18"/>
              </w:rPr>
            </w:pPr>
          </w:p>
        </w:tc>
        <w:tc>
          <w:tcPr>
            <w:tcW w:w="850" w:type="dxa"/>
            <w:vMerge/>
            <w:vAlign w:val="center"/>
          </w:tcPr>
          <w:p w14:paraId="257AC671" w14:textId="77777777" w:rsidR="002B2B17" w:rsidRPr="002B2B17" w:rsidRDefault="002B2B17" w:rsidP="00347E97">
            <w:pPr>
              <w:pStyle w:val="TAH"/>
              <w:rPr>
                <w:rFonts w:cs="Arial"/>
                <w:szCs w:val="18"/>
              </w:rPr>
            </w:pPr>
          </w:p>
        </w:tc>
        <w:tc>
          <w:tcPr>
            <w:tcW w:w="1134" w:type="dxa"/>
            <w:vMerge/>
            <w:vAlign w:val="center"/>
          </w:tcPr>
          <w:p w14:paraId="721B9AB7" w14:textId="77777777" w:rsidR="002B2B17" w:rsidRPr="002B2B17" w:rsidRDefault="002B2B17" w:rsidP="00347E97">
            <w:pPr>
              <w:pStyle w:val="TAH"/>
              <w:rPr>
                <w:rFonts w:cs="Arial"/>
                <w:szCs w:val="18"/>
              </w:rPr>
            </w:pPr>
          </w:p>
        </w:tc>
        <w:tc>
          <w:tcPr>
            <w:tcW w:w="1276" w:type="dxa"/>
            <w:vMerge/>
            <w:vAlign w:val="center"/>
          </w:tcPr>
          <w:p w14:paraId="280B4B21" w14:textId="77777777" w:rsidR="002B2B17" w:rsidRPr="002B2B17" w:rsidRDefault="002B2B17" w:rsidP="00347E97">
            <w:pPr>
              <w:pStyle w:val="TAH"/>
              <w:rPr>
                <w:rFonts w:cs="Arial"/>
                <w:szCs w:val="18"/>
              </w:rPr>
            </w:pPr>
          </w:p>
        </w:tc>
        <w:tc>
          <w:tcPr>
            <w:tcW w:w="1134" w:type="dxa"/>
            <w:vMerge/>
            <w:vAlign w:val="center"/>
          </w:tcPr>
          <w:p w14:paraId="544DF326" w14:textId="77777777" w:rsidR="002B2B17" w:rsidRPr="002B2B17" w:rsidRDefault="002B2B17" w:rsidP="00347E97">
            <w:pPr>
              <w:pStyle w:val="TAH"/>
              <w:rPr>
                <w:rFonts w:cs="Arial"/>
                <w:szCs w:val="18"/>
              </w:rPr>
            </w:pPr>
          </w:p>
        </w:tc>
        <w:tc>
          <w:tcPr>
            <w:tcW w:w="992" w:type="dxa"/>
            <w:vAlign w:val="center"/>
          </w:tcPr>
          <w:p w14:paraId="4D75E18E" w14:textId="77777777" w:rsidR="002B2B17" w:rsidRPr="002B2B17" w:rsidRDefault="002B2B17" w:rsidP="00347E97">
            <w:pPr>
              <w:pStyle w:val="TAH"/>
              <w:rPr>
                <w:rFonts w:cs="Arial"/>
                <w:szCs w:val="18"/>
              </w:rPr>
            </w:pPr>
            <w:r w:rsidRPr="002B2B17">
              <w:rPr>
                <w:rFonts w:cs="Arial"/>
                <w:szCs w:val="18"/>
              </w:rPr>
              <w:t>Pm-</w:t>
            </w:r>
            <w:proofErr w:type="spellStart"/>
            <w:r w:rsidRPr="002B2B17">
              <w:rPr>
                <w:rFonts w:cs="Arial"/>
                <w:szCs w:val="18"/>
              </w:rPr>
              <w:t>dsg</w:t>
            </w:r>
            <w:proofErr w:type="spellEnd"/>
            <w:r w:rsidRPr="002B2B17">
              <w:rPr>
                <w:rFonts w:cs="Arial"/>
                <w:szCs w:val="18"/>
              </w:rPr>
              <w:t xml:space="preserve"> (%)</w:t>
            </w:r>
          </w:p>
        </w:tc>
        <w:tc>
          <w:tcPr>
            <w:tcW w:w="910" w:type="dxa"/>
            <w:vAlign w:val="center"/>
          </w:tcPr>
          <w:p w14:paraId="3E5ADBE1" w14:textId="77777777" w:rsidR="002B2B17" w:rsidRPr="002B2B17" w:rsidRDefault="002B2B17" w:rsidP="00347E97">
            <w:pPr>
              <w:pStyle w:val="TAH"/>
              <w:rPr>
                <w:rFonts w:cs="Arial"/>
                <w:szCs w:val="18"/>
              </w:rPr>
            </w:pPr>
            <w:r w:rsidRPr="002B2B17">
              <w:rPr>
                <w:rFonts w:cs="Arial"/>
                <w:szCs w:val="18"/>
              </w:rPr>
              <w:t>SNR</w:t>
            </w:r>
            <w:r w:rsidRPr="002B2B17" w:rsidDel="005B3479">
              <w:rPr>
                <w:rFonts w:cs="Arial"/>
                <w:szCs w:val="18"/>
              </w:rPr>
              <w:t xml:space="preserve"> </w:t>
            </w:r>
            <w:r w:rsidRPr="002B2B17">
              <w:rPr>
                <w:rFonts w:cs="Arial"/>
                <w:szCs w:val="18"/>
              </w:rPr>
              <w:t>(dB)</w:t>
            </w:r>
          </w:p>
        </w:tc>
      </w:tr>
      <w:tr w:rsidR="002B2B17" w:rsidRPr="002B2B17" w14:paraId="144A2E8E" w14:textId="77777777" w:rsidTr="002B2B17">
        <w:trPr>
          <w:trHeight w:val="76"/>
          <w:jc w:val="center"/>
        </w:trPr>
        <w:tc>
          <w:tcPr>
            <w:tcW w:w="1054" w:type="dxa"/>
          </w:tcPr>
          <w:p w14:paraId="505C992C" w14:textId="77777777" w:rsidR="002B2B17" w:rsidRPr="002B2B17" w:rsidRDefault="002B2B17" w:rsidP="00347E97">
            <w:pPr>
              <w:pStyle w:val="TAC"/>
              <w:rPr>
                <w:rFonts w:cs="Arial"/>
                <w:szCs w:val="18"/>
              </w:rPr>
            </w:pPr>
            <w:r w:rsidRPr="002B2B17">
              <w:rPr>
                <w:rFonts w:cs="Arial"/>
                <w:szCs w:val="18"/>
              </w:rPr>
              <w:t>2-1</w:t>
            </w:r>
          </w:p>
        </w:tc>
        <w:tc>
          <w:tcPr>
            <w:tcW w:w="851" w:type="dxa"/>
          </w:tcPr>
          <w:p w14:paraId="0B6D14D7" w14:textId="77777777" w:rsidR="002B2B17" w:rsidRPr="002B2B17" w:rsidRDefault="002B2B17" w:rsidP="00347E97">
            <w:pPr>
              <w:pStyle w:val="TAC"/>
              <w:rPr>
                <w:rFonts w:cs="Arial"/>
                <w:szCs w:val="18"/>
              </w:rPr>
            </w:pPr>
            <w:r w:rsidRPr="002B2B17">
              <w:rPr>
                <w:rFonts w:cs="Arial"/>
                <w:szCs w:val="18"/>
              </w:rPr>
              <w:t>50</w:t>
            </w:r>
          </w:p>
        </w:tc>
        <w:tc>
          <w:tcPr>
            <w:tcW w:w="708" w:type="dxa"/>
          </w:tcPr>
          <w:p w14:paraId="72C52623" w14:textId="77777777" w:rsidR="002B2B17" w:rsidRPr="002B2B17" w:rsidRDefault="002B2B17" w:rsidP="00347E97">
            <w:pPr>
              <w:pStyle w:val="TAC"/>
              <w:rPr>
                <w:rFonts w:cs="Arial"/>
                <w:szCs w:val="18"/>
                <w:lang w:eastAsia="zh-CN"/>
              </w:rPr>
            </w:pPr>
            <w:r w:rsidRPr="002B2B17">
              <w:rPr>
                <w:rFonts w:cs="Arial"/>
                <w:szCs w:val="18"/>
                <w:lang w:eastAsia="zh-CN"/>
              </w:rPr>
              <w:t>270</w:t>
            </w:r>
          </w:p>
        </w:tc>
        <w:tc>
          <w:tcPr>
            <w:tcW w:w="851" w:type="dxa"/>
          </w:tcPr>
          <w:p w14:paraId="10550919" w14:textId="77777777" w:rsidR="002B2B17" w:rsidRPr="002B2B17" w:rsidRDefault="002B2B17" w:rsidP="00347E97">
            <w:pPr>
              <w:pStyle w:val="TAC"/>
              <w:rPr>
                <w:rFonts w:cs="Arial"/>
                <w:szCs w:val="18"/>
                <w:lang w:eastAsia="zh-CN"/>
              </w:rPr>
            </w:pPr>
            <w:r w:rsidRPr="002B2B17">
              <w:rPr>
                <w:rFonts w:cs="Arial"/>
                <w:szCs w:val="18"/>
                <w:lang w:eastAsia="zh-CN"/>
              </w:rPr>
              <w:t>1</w:t>
            </w:r>
          </w:p>
        </w:tc>
        <w:tc>
          <w:tcPr>
            <w:tcW w:w="850" w:type="dxa"/>
          </w:tcPr>
          <w:p w14:paraId="294ACBA4" w14:textId="77777777" w:rsidR="002B2B17" w:rsidRPr="002B2B17" w:rsidRDefault="002B2B17" w:rsidP="00347E97">
            <w:pPr>
              <w:pStyle w:val="TAC"/>
              <w:rPr>
                <w:rFonts w:cs="Arial"/>
                <w:szCs w:val="18"/>
              </w:rPr>
            </w:pPr>
            <w:r w:rsidRPr="002B2B17">
              <w:rPr>
                <w:rFonts w:cs="Arial"/>
                <w:szCs w:val="18"/>
              </w:rPr>
              <w:t>8</w:t>
            </w:r>
          </w:p>
        </w:tc>
        <w:tc>
          <w:tcPr>
            <w:tcW w:w="1134" w:type="dxa"/>
          </w:tcPr>
          <w:p w14:paraId="357317F6" w14:textId="77777777" w:rsidR="002B2B17" w:rsidRPr="002B2B17" w:rsidRDefault="002B2B17" w:rsidP="00347E97">
            <w:pPr>
              <w:pStyle w:val="TAC"/>
              <w:rPr>
                <w:rFonts w:cs="Arial"/>
                <w:szCs w:val="18"/>
              </w:rPr>
            </w:pPr>
            <w:r w:rsidRPr="002B2B17">
              <w:rPr>
                <w:rFonts w:eastAsia="Calibri" w:cs="Arial"/>
                <w:szCs w:val="18"/>
              </w:rPr>
              <w:t>R.PDCCH.A-1.1 FDD</w:t>
            </w:r>
          </w:p>
        </w:tc>
        <w:tc>
          <w:tcPr>
            <w:tcW w:w="1276" w:type="dxa"/>
          </w:tcPr>
          <w:p w14:paraId="1B6B19DA" w14:textId="77777777" w:rsidR="002B2B17" w:rsidRPr="002B2B17" w:rsidRDefault="002B2B17" w:rsidP="00347E97">
            <w:pPr>
              <w:pStyle w:val="TAC"/>
              <w:rPr>
                <w:rFonts w:cs="Arial"/>
                <w:szCs w:val="18"/>
              </w:rPr>
            </w:pPr>
            <w:r w:rsidRPr="002B2B17">
              <w:rPr>
                <w:rFonts w:cs="Arial"/>
                <w:szCs w:val="18"/>
              </w:rPr>
              <w:t>NTN-TDLC5-600</w:t>
            </w:r>
          </w:p>
        </w:tc>
        <w:tc>
          <w:tcPr>
            <w:tcW w:w="1134" w:type="dxa"/>
          </w:tcPr>
          <w:p w14:paraId="76CB7FBB" w14:textId="77777777" w:rsidR="002B2B17" w:rsidRPr="002B2B17" w:rsidRDefault="002B2B17" w:rsidP="00347E97">
            <w:pPr>
              <w:pStyle w:val="TAC"/>
              <w:rPr>
                <w:rFonts w:cs="Arial"/>
                <w:szCs w:val="18"/>
              </w:rPr>
            </w:pPr>
            <w:r w:rsidRPr="002B2B17">
              <w:rPr>
                <w:rFonts w:cs="Arial"/>
                <w:szCs w:val="18"/>
              </w:rPr>
              <w:t>1x1</w:t>
            </w:r>
          </w:p>
        </w:tc>
        <w:tc>
          <w:tcPr>
            <w:tcW w:w="992" w:type="dxa"/>
          </w:tcPr>
          <w:p w14:paraId="77F02A55" w14:textId="77777777" w:rsidR="002B2B17" w:rsidRPr="002B2B17" w:rsidRDefault="002B2B17" w:rsidP="00347E97">
            <w:pPr>
              <w:pStyle w:val="TAC"/>
              <w:rPr>
                <w:rFonts w:cs="Arial"/>
                <w:szCs w:val="18"/>
              </w:rPr>
            </w:pPr>
            <w:r w:rsidRPr="002B2B17">
              <w:rPr>
                <w:rFonts w:cs="Arial"/>
                <w:szCs w:val="18"/>
              </w:rPr>
              <w:t>1</w:t>
            </w:r>
          </w:p>
        </w:tc>
        <w:tc>
          <w:tcPr>
            <w:tcW w:w="910" w:type="dxa"/>
          </w:tcPr>
          <w:p w14:paraId="5394F364" w14:textId="77777777" w:rsidR="002B2B17" w:rsidRPr="002B2B17" w:rsidRDefault="002B2B17" w:rsidP="00347E97">
            <w:pPr>
              <w:pStyle w:val="TAC"/>
              <w:rPr>
                <w:rFonts w:cs="Arial"/>
                <w:szCs w:val="18"/>
                <w:lang w:eastAsia="zh-CN"/>
              </w:rPr>
            </w:pPr>
            <w:r w:rsidRPr="002B2B17">
              <w:rPr>
                <w:rFonts w:cs="Arial"/>
                <w:szCs w:val="18"/>
                <w:lang w:eastAsia="zh-CN"/>
              </w:rPr>
              <w:t>TBD</w:t>
            </w:r>
          </w:p>
        </w:tc>
      </w:tr>
      <w:tr w:rsidR="002B2B17" w:rsidRPr="002B2B17" w14:paraId="779A02D6" w14:textId="77777777" w:rsidTr="002B2B17">
        <w:trPr>
          <w:trHeight w:val="76"/>
          <w:jc w:val="center"/>
        </w:trPr>
        <w:tc>
          <w:tcPr>
            <w:tcW w:w="1054" w:type="dxa"/>
          </w:tcPr>
          <w:p w14:paraId="7CE8AE49" w14:textId="77777777" w:rsidR="002B2B17" w:rsidRPr="002B2B17" w:rsidRDefault="002B2B17" w:rsidP="00347E97">
            <w:pPr>
              <w:pStyle w:val="TAC"/>
              <w:rPr>
                <w:rFonts w:cs="Arial"/>
                <w:szCs w:val="18"/>
              </w:rPr>
            </w:pPr>
            <w:r w:rsidRPr="002B2B17">
              <w:rPr>
                <w:rFonts w:cs="Arial"/>
                <w:szCs w:val="18"/>
              </w:rPr>
              <w:t>2-2</w:t>
            </w:r>
          </w:p>
        </w:tc>
        <w:tc>
          <w:tcPr>
            <w:tcW w:w="851" w:type="dxa"/>
          </w:tcPr>
          <w:p w14:paraId="05732946" w14:textId="77777777" w:rsidR="002B2B17" w:rsidRPr="002B2B17" w:rsidRDefault="002B2B17" w:rsidP="00347E97">
            <w:pPr>
              <w:pStyle w:val="TAC"/>
              <w:rPr>
                <w:rFonts w:cs="Arial"/>
                <w:szCs w:val="18"/>
              </w:rPr>
            </w:pPr>
            <w:r w:rsidRPr="002B2B17">
              <w:rPr>
                <w:rFonts w:cs="Arial"/>
                <w:szCs w:val="18"/>
              </w:rPr>
              <w:t>50</w:t>
            </w:r>
          </w:p>
        </w:tc>
        <w:tc>
          <w:tcPr>
            <w:tcW w:w="708" w:type="dxa"/>
          </w:tcPr>
          <w:p w14:paraId="2E03148F" w14:textId="77777777" w:rsidR="002B2B17" w:rsidRPr="002B2B17" w:rsidRDefault="002B2B17" w:rsidP="00347E97">
            <w:pPr>
              <w:pStyle w:val="TAC"/>
              <w:rPr>
                <w:rFonts w:cs="Arial"/>
                <w:szCs w:val="18"/>
                <w:lang w:eastAsia="zh-CN"/>
              </w:rPr>
            </w:pPr>
            <w:r w:rsidRPr="002B2B17">
              <w:rPr>
                <w:rFonts w:cs="Arial"/>
                <w:szCs w:val="18"/>
                <w:lang w:eastAsia="zh-CN"/>
              </w:rPr>
              <w:t>270</w:t>
            </w:r>
          </w:p>
        </w:tc>
        <w:tc>
          <w:tcPr>
            <w:tcW w:w="851" w:type="dxa"/>
          </w:tcPr>
          <w:p w14:paraId="47387948" w14:textId="77777777" w:rsidR="002B2B17" w:rsidRPr="002B2B17" w:rsidRDefault="002B2B17" w:rsidP="00347E97">
            <w:pPr>
              <w:pStyle w:val="TAC"/>
              <w:rPr>
                <w:rFonts w:cs="Arial"/>
                <w:szCs w:val="18"/>
                <w:lang w:eastAsia="zh-CN"/>
              </w:rPr>
            </w:pPr>
            <w:r w:rsidRPr="002B2B17">
              <w:rPr>
                <w:rFonts w:cs="Arial"/>
                <w:szCs w:val="18"/>
                <w:lang w:eastAsia="zh-CN"/>
              </w:rPr>
              <w:t>1</w:t>
            </w:r>
          </w:p>
        </w:tc>
        <w:tc>
          <w:tcPr>
            <w:tcW w:w="850" w:type="dxa"/>
          </w:tcPr>
          <w:p w14:paraId="5C9195FF" w14:textId="77777777" w:rsidR="002B2B17" w:rsidRPr="002B2B17" w:rsidRDefault="002B2B17" w:rsidP="00347E97">
            <w:pPr>
              <w:pStyle w:val="TAC"/>
              <w:rPr>
                <w:rFonts w:cs="Arial"/>
                <w:szCs w:val="18"/>
              </w:rPr>
            </w:pPr>
            <w:r w:rsidRPr="002B2B17">
              <w:rPr>
                <w:rFonts w:cs="Arial"/>
                <w:szCs w:val="18"/>
              </w:rPr>
              <w:t>16</w:t>
            </w:r>
          </w:p>
        </w:tc>
        <w:tc>
          <w:tcPr>
            <w:tcW w:w="1134" w:type="dxa"/>
          </w:tcPr>
          <w:p w14:paraId="5834457B" w14:textId="77777777" w:rsidR="002B2B17" w:rsidRPr="002B2B17" w:rsidRDefault="002B2B17" w:rsidP="00347E97">
            <w:pPr>
              <w:pStyle w:val="TAC"/>
              <w:rPr>
                <w:rFonts w:cs="Arial"/>
                <w:szCs w:val="18"/>
              </w:rPr>
            </w:pPr>
            <w:r w:rsidRPr="002B2B17">
              <w:rPr>
                <w:rFonts w:eastAsia="Calibri" w:cs="Arial"/>
                <w:szCs w:val="18"/>
              </w:rPr>
              <w:t>R.PDCCH.A-1.2 FDD</w:t>
            </w:r>
          </w:p>
        </w:tc>
        <w:tc>
          <w:tcPr>
            <w:tcW w:w="1276" w:type="dxa"/>
          </w:tcPr>
          <w:p w14:paraId="685A6476" w14:textId="77777777" w:rsidR="002B2B17" w:rsidRPr="002B2B17" w:rsidRDefault="002B2B17" w:rsidP="00347E97">
            <w:pPr>
              <w:pStyle w:val="TAC"/>
              <w:rPr>
                <w:rFonts w:cs="Arial"/>
                <w:szCs w:val="18"/>
              </w:rPr>
            </w:pPr>
            <w:r w:rsidRPr="002B2B17">
              <w:rPr>
                <w:rFonts w:cs="Arial"/>
                <w:szCs w:val="18"/>
              </w:rPr>
              <w:t>NTN-TDLC5-600</w:t>
            </w:r>
          </w:p>
        </w:tc>
        <w:tc>
          <w:tcPr>
            <w:tcW w:w="1134" w:type="dxa"/>
          </w:tcPr>
          <w:p w14:paraId="6ECCE878" w14:textId="77777777" w:rsidR="002B2B17" w:rsidRPr="002B2B17" w:rsidRDefault="002B2B17" w:rsidP="00347E97">
            <w:pPr>
              <w:pStyle w:val="TAC"/>
              <w:rPr>
                <w:rFonts w:cs="Arial"/>
                <w:szCs w:val="18"/>
              </w:rPr>
            </w:pPr>
            <w:r w:rsidRPr="002B2B17">
              <w:rPr>
                <w:rFonts w:cs="Arial"/>
                <w:szCs w:val="18"/>
              </w:rPr>
              <w:t>1x1</w:t>
            </w:r>
          </w:p>
        </w:tc>
        <w:tc>
          <w:tcPr>
            <w:tcW w:w="992" w:type="dxa"/>
          </w:tcPr>
          <w:p w14:paraId="45FF291F" w14:textId="77777777" w:rsidR="002B2B17" w:rsidRPr="002B2B17" w:rsidRDefault="002B2B17" w:rsidP="00347E97">
            <w:pPr>
              <w:pStyle w:val="TAC"/>
              <w:rPr>
                <w:rFonts w:cs="Arial"/>
                <w:szCs w:val="18"/>
              </w:rPr>
            </w:pPr>
            <w:r w:rsidRPr="002B2B17">
              <w:rPr>
                <w:rFonts w:cs="Arial"/>
                <w:szCs w:val="18"/>
              </w:rPr>
              <w:t>1</w:t>
            </w:r>
          </w:p>
        </w:tc>
        <w:tc>
          <w:tcPr>
            <w:tcW w:w="910" w:type="dxa"/>
          </w:tcPr>
          <w:p w14:paraId="68D968E5" w14:textId="77777777" w:rsidR="002B2B17" w:rsidRPr="002B2B17" w:rsidRDefault="002B2B17" w:rsidP="00347E97">
            <w:pPr>
              <w:pStyle w:val="TAC"/>
              <w:rPr>
                <w:rFonts w:cs="Arial"/>
                <w:szCs w:val="18"/>
                <w:lang w:eastAsia="zh-CN"/>
              </w:rPr>
            </w:pPr>
            <w:r w:rsidRPr="002B2B17">
              <w:rPr>
                <w:rFonts w:cs="Arial"/>
                <w:szCs w:val="18"/>
                <w:lang w:eastAsia="zh-CN"/>
              </w:rPr>
              <w:t>TBD</w:t>
            </w:r>
          </w:p>
        </w:tc>
      </w:tr>
      <w:tr w:rsidR="002B2B17" w:rsidRPr="002B2B17" w14:paraId="709E9DEC" w14:textId="77777777" w:rsidTr="002B2B17">
        <w:trPr>
          <w:trHeight w:val="76"/>
          <w:jc w:val="center"/>
        </w:trPr>
        <w:tc>
          <w:tcPr>
            <w:tcW w:w="1054" w:type="dxa"/>
          </w:tcPr>
          <w:p w14:paraId="6A6BD04A" w14:textId="77777777" w:rsidR="002B2B17" w:rsidRPr="002B2B17" w:rsidRDefault="002B2B17" w:rsidP="00347E97">
            <w:pPr>
              <w:pStyle w:val="TAC"/>
              <w:rPr>
                <w:rFonts w:cs="Arial"/>
                <w:szCs w:val="18"/>
              </w:rPr>
            </w:pPr>
            <w:r w:rsidRPr="002B2B17">
              <w:rPr>
                <w:rFonts w:cs="Arial"/>
                <w:szCs w:val="18"/>
              </w:rPr>
              <w:t>2-3</w:t>
            </w:r>
          </w:p>
        </w:tc>
        <w:tc>
          <w:tcPr>
            <w:tcW w:w="851" w:type="dxa"/>
          </w:tcPr>
          <w:p w14:paraId="45228D29" w14:textId="77777777" w:rsidR="002B2B17" w:rsidRPr="002B2B17" w:rsidRDefault="002B2B17" w:rsidP="00347E97">
            <w:pPr>
              <w:pStyle w:val="TAC"/>
              <w:rPr>
                <w:rFonts w:cs="Arial"/>
                <w:szCs w:val="18"/>
              </w:rPr>
            </w:pPr>
            <w:r w:rsidRPr="002B2B17">
              <w:rPr>
                <w:rFonts w:cs="Arial"/>
                <w:szCs w:val="18"/>
              </w:rPr>
              <w:t>50</w:t>
            </w:r>
          </w:p>
        </w:tc>
        <w:tc>
          <w:tcPr>
            <w:tcW w:w="708" w:type="dxa"/>
          </w:tcPr>
          <w:p w14:paraId="598E3569" w14:textId="77777777" w:rsidR="002B2B17" w:rsidRPr="002B2B17" w:rsidRDefault="002B2B17" w:rsidP="00347E97">
            <w:pPr>
              <w:pStyle w:val="TAC"/>
              <w:rPr>
                <w:rFonts w:cs="Arial"/>
                <w:szCs w:val="18"/>
                <w:lang w:eastAsia="zh-CN"/>
              </w:rPr>
            </w:pPr>
            <w:r w:rsidRPr="002B2B17">
              <w:rPr>
                <w:rFonts w:cs="Arial"/>
                <w:szCs w:val="18"/>
                <w:lang w:eastAsia="zh-CN"/>
              </w:rPr>
              <w:t>132</w:t>
            </w:r>
          </w:p>
        </w:tc>
        <w:tc>
          <w:tcPr>
            <w:tcW w:w="851" w:type="dxa"/>
          </w:tcPr>
          <w:p w14:paraId="3FA3DCFA" w14:textId="77777777" w:rsidR="002B2B17" w:rsidRPr="002B2B17" w:rsidRDefault="002B2B17" w:rsidP="00347E97">
            <w:pPr>
              <w:pStyle w:val="TAC"/>
              <w:rPr>
                <w:rFonts w:cs="Arial"/>
                <w:szCs w:val="18"/>
                <w:lang w:eastAsia="zh-CN"/>
              </w:rPr>
            </w:pPr>
            <w:r w:rsidRPr="002B2B17">
              <w:rPr>
                <w:rFonts w:cs="Arial"/>
                <w:szCs w:val="18"/>
                <w:lang w:eastAsia="zh-CN"/>
              </w:rPr>
              <w:t>1</w:t>
            </w:r>
          </w:p>
        </w:tc>
        <w:tc>
          <w:tcPr>
            <w:tcW w:w="850" w:type="dxa"/>
          </w:tcPr>
          <w:p w14:paraId="0C6148E0" w14:textId="77777777" w:rsidR="002B2B17" w:rsidRPr="002B2B17" w:rsidRDefault="002B2B17" w:rsidP="00347E97">
            <w:pPr>
              <w:pStyle w:val="TAC"/>
              <w:rPr>
                <w:rFonts w:cs="Arial"/>
                <w:szCs w:val="18"/>
              </w:rPr>
            </w:pPr>
            <w:r w:rsidRPr="002B2B17">
              <w:rPr>
                <w:rFonts w:cs="Arial"/>
                <w:szCs w:val="18"/>
              </w:rPr>
              <w:t>8</w:t>
            </w:r>
          </w:p>
        </w:tc>
        <w:tc>
          <w:tcPr>
            <w:tcW w:w="1134" w:type="dxa"/>
          </w:tcPr>
          <w:p w14:paraId="0B357BFD" w14:textId="77777777" w:rsidR="002B2B17" w:rsidRPr="002B2B17" w:rsidRDefault="002B2B17" w:rsidP="00347E97">
            <w:pPr>
              <w:pStyle w:val="TAC"/>
              <w:rPr>
                <w:rFonts w:cs="Arial"/>
                <w:szCs w:val="18"/>
              </w:rPr>
            </w:pPr>
            <w:r w:rsidRPr="002B2B17">
              <w:rPr>
                <w:rFonts w:eastAsia="Calibri" w:cs="Arial"/>
                <w:szCs w:val="18"/>
              </w:rPr>
              <w:t>R.PDCCH.A-1.3 FDD</w:t>
            </w:r>
          </w:p>
        </w:tc>
        <w:tc>
          <w:tcPr>
            <w:tcW w:w="1276" w:type="dxa"/>
          </w:tcPr>
          <w:p w14:paraId="1DE25EBF" w14:textId="77777777" w:rsidR="002B2B17" w:rsidRPr="002B2B17" w:rsidRDefault="002B2B17" w:rsidP="00347E97">
            <w:pPr>
              <w:pStyle w:val="TAC"/>
              <w:rPr>
                <w:rFonts w:cs="Arial"/>
                <w:szCs w:val="18"/>
              </w:rPr>
            </w:pPr>
            <w:r w:rsidRPr="002B2B17">
              <w:rPr>
                <w:rFonts w:cs="Arial"/>
                <w:szCs w:val="18"/>
              </w:rPr>
              <w:t>NTN-TDLC5-600</w:t>
            </w:r>
          </w:p>
        </w:tc>
        <w:tc>
          <w:tcPr>
            <w:tcW w:w="1134" w:type="dxa"/>
          </w:tcPr>
          <w:p w14:paraId="105983F5" w14:textId="77777777" w:rsidR="002B2B17" w:rsidRPr="002B2B17" w:rsidRDefault="002B2B17" w:rsidP="00347E97">
            <w:pPr>
              <w:pStyle w:val="TAC"/>
              <w:rPr>
                <w:rFonts w:cs="Arial"/>
                <w:szCs w:val="18"/>
              </w:rPr>
            </w:pPr>
            <w:r w:rsidRPr="002B2B17">
              <w:rPr>
                <w:rFonts w:cs="Arial"/>
                <w:szCs w:val="18"/>
              </w:rPr>
              <w:t>1x1</w:t>
            </w:r>
          </w:p>
        </w:tc>
        <w:tc>
          <w:tcPr>
            <w:tcW w:w="992" w:type="dxa"/>
          </w:tcPr>
          <w:p w14:paraId="5527F4D1" w14:textId="77777777" w:rsidR="002B2B17" w:rsidRPr="002B2B17" w:rsidRDefault="002B2B17" w:rsidP="00347E97">
            <w:pPr>
              <w:pStyle w:val="TAC"/>
              <w:rPr>
                <w:rFonts w:cs="Arial"/>
                <w:szCs w:val="18"/>
              </w:rPr>
            </w:pPr>
            <w:r w:rsidRPr="002B2B17">
              <w:rPr>
                <w:rFonts w:cs="Arial"/>
                <w:szCs w:val="18"/>
              </w:rPr>
              <w:t>1</w:t>
            </w:r>
          </w:p>
        </w:tc>
        <w:tc>
          <w:tcPr>
            <w:tcW w:w="910" w:type="dxa"/>
          </w:tcPr>
          <w:p w14:paraId="78E7D335" w14:textId="77777777" w:rsidR="002B2B17" w:rsidRPr="002B2B17" w:rsidRDefault="002B2B17" w:rsidP="00347E97">
            <w:pPr>
              <w:pStyle w:val="TAC"/>
              <w:rPr>
                <w:rFonts w:cs="Arial"/>
                <w:szCs w:val="18"/>
                <w:lang w:eastAsia="zh-CN"/>
              </w:rPr>
            </w:pPr>
            <w:r w:rsidRPr="002B2B17">
              <w:rPr>
                <w:rFonts w:cs="Arial"/>
                <w:szCs w:val="18"/>
                <w:lang w:eastAsia="zh-CN"/>
              </w:rPr>
              <w:t>TBD</w:t>
            </w:r>
          </w:p>
        </w:tc>
      </w:tr>
      <w:tr w:rsidR="002B2B17" w:rsidRPr="002B2B17" w14:paraId="609477E5" w14:textId="77777777" w:rsidTr="002B2B17">
        <w:trPr>
          <w:trHeight w:val="76"/>
          <w:jc w:val="center"/>
        </w:trPr>
        <w:tc>
          <w:tcPr>
            <w:tcW w:w="1054" w:type="dxa"/>
          </w:tcPr>
          <w:p w14:paraId="101D68BD" w14:textId="77777777" w:rsidR="002B2B17" w:rsidRPr="002B2B17" w:rsidRDefault="002B2B17" w:rsidP="00347E97">
            <w:pPr>
              <w:pStyle w:val="TAC"/>
              <w:rPr>
                <w:rFonts w:cs="Arial"/>
                <w:szCs w:val="18"/>
              </w:rPr>
            </w:pPr>
            <w:r w:rsidRPr="002B2B17">
              <w:rPr>
                <w:rFonts w:cs="Arial"/>
                <w:szCs w:val="18"/>
              </w:rPr>
              <w:t>2-4</w:t>
            </w:r>
          </w:p>
        </w:tc>
        <w:tc>
          <w:tcPr>
            <w:tcW w:w="851" w:type="dxa"/>
          </w:tcPr>
          <w:p w14:paraId="5347D3D4" w14:textId="77777777" w:rsidR="002B2B17" w:rsidRPr="002B2B17" w:rsidRDefault="002B2B17" w:rsidP="00347E97">
            <w:pPr>
              <w:pStyle w:val="TAC"/>
              <w:rPr>
                <w:rFonts w:cs="Arial"/>
                <w:szCs w:val="18"/>
              </w:rPr>
            </w:pPr>
            <w:r w:rsidRPr="002B2B17">
              <w:rPr>
                <w:rFonts w:cs="Arial"/>
                <w:szCs w:val="18"/>
              </w:rPr>
              <w:t>50</w:t>
            </w:r>
          </w:p>
        </w:tc>
        <w:tc>
          <w:tcPr>
            <w:tcW w:w="708" w:type="dxa"/>
          </w:tcPr>
          <w:p w14:paraId="05965C90" w14:textId="77777777" w:rsidR="002B2B17" w:rsidRPr="002B2B17" w:rsidRDefault="002B2B17" w:rsidP="00347E97">
            <w:pPr>
              <w:pStyle w:val="TAC"/>
              <w:rPr>
                <w:rFonts w:cs="Arial"/>
                <w:szCs w:val="18"/>
                <w:lang w:eastAsia="zh-CN"/>
              </w:rPr>
            </w:pPr>
            <w:r w:rsidRPr="002B2B17">
              <w:rPr>
                <w:rFonts w:cs="Arial"/>
                <w:szCs w:val="18"/>
                <w:lang w:eastAsia="zh-CN"/>
              </w:rPr>
              <w:t>132</w:t>
            </w:r>
          </w:p>
        </w:tc>
        <w:tc>
          <w:tcPr>
            <w:tcW w:w="851" w:type="dxa"/>
          </w:tcPr>
          <w:p w14:paraId="7469AD0B" w14:textId="77777777" w:rsidR="002B2B17" w:rsidRPr="002B2B17" w:rsidRDefault="002B2B17" w:rsidP="00347E97">
            <w:pPr>
              <w:pStyle w:val="TAC"/>
              <w:rPr>
                <w:rFonts w:cs="Arial"/>
                <w:szCs w:val="18"/>
                <w:lang w:eastAsia="zh-CN"/>
              </w:rPr>
            </w:pPr>
            <w:r w:rsidRPr="002B2B17">
              <w:rPr>
                <w:rFonts w:cs="Arial"/>
                <w:szCs w:val="18"/>
                <w:lang w:eastAsia="zh-CN"/>
              </w:rPr>
              <w:t>1</w:t>
            </w:r>
          </w:p>
        </w:tc>
        <w:tc>
          <w:tcPr>
            <w:tcW w:w="850" w:type="dxa"/>
          </w:tcPr>
          <w:p w14:paraId="152069B2" w14:textId="77777777" w:rsidR="002B2B17" w:rsidRPr="002B2B17" w:rsidRDefault="002B2B17" w:rsidP="00347E97">
            <w:pPr>
              <w:pStyle w:val="TAC"/>
              <w:rPr>
                <w:rFonts w:cs="Arial"/>
                <w:szCs w:val="18"/>
              </w:rPr>
            </w:pPr>
            <w:r w:rsidRPr="002B2B17">
              <w:rPr>
                <w:rFonts w:cs="Arial"/>
                <w:szCs w:val="18"/>
              </w:rPr>
              <w:t>16</w:t>
            </w:r>
          </w:p>
        </w:tc>
        <w:tc>
          <w:tcPr>
            <w:tcW w:w="1134" w:type="dxa"/>
          </w:tcPr>
          <w:p w14:paraId="17839E52" w14:textId="77777777" w:rsidR="002B2B17" w:rsidRPr="002B2B17" w:rsidRDefault="002B2B17" w:rsidP="00347E97">
            <w:pPr>
              <w:pStyle w:val="TAC"/>
              <w:rPr>
                <w:rFonts w:cs="Arial"/>
                <w:szCs w:val="18"/>
              </w:rPr>
            </w:pPr>
            <w:r w:rsidRPr="002B2B17">
              <w:rPr>
                <w:rFonts w:eastAsia="Calibri" w:cs="Arial"/>
                <w:szCs w:val="18"/>
              </w:rPr>
              <w:t>R.PDCCH.A-1.4 FDD</w:t>
            </w:r>
          </w:p>
        </w:tc>
        <w:tc>
          <w:tcPr>
            <w:tcW w:w="1276" w:type="dxa"/>
          </w:tcPr>
          <w:p w14:paraId="2F5D5C4C" w14:textId="77777777" w:rsidR="002B2B17" w:rsidRPr="002B2B17" w:rsidRDefault="002B2B17" w:rsidP="00347E97">
            <w:pPr>
              <w:pStyle w:val="TAC"/>
              <w:rPr>
                <w:rFonts w:cs="Arial"/>
                <w:szCs w:val="18"/>
              </w:rPr>
            </w:pPr>
            <w:r w:rsidRPr="002B2B17">
              <w:rPr>
                <w:rFonts w:cs="Arial"/>
                <w:szCs w:val="18"/>
              </w:rPr>
              <w:t>NTN-TDLC5-600</w:t>
            </w:r>
          </w:p>
        </w:tc>
        <w:tc>
          <w:tcPr>
            <w:tcW w:w="1134" w:type="dxa"/>
          </w:tcPr>
          <w:p w14:paraId="2BAAA567" w14:textId="77777777" w:rsidR="002B2B17" w:rsidRPr="002B2B17" w:rsidRDefault="002B2B17" w:rsidP="00347E97">
            <w:pPr>
              <w:pStyle w:val="TAC"/>
              <w:rPr>
                <w:rFonts w:cs="Arial"/>
                <w:szCs w:val="18"/>
              </w:rPr>
            </w:pPr>
            <w:r w:rsidRPr="002B2B17">
              <w:rPr>
                <w:rFonts w:cs="Arial"/>
                <w:szCs w:val="18"/>
              </w:rPr>
              <w:t>1x1</w:t>
            </w:r>
          </w:p>
        </w:tc>
        <w:tc>
          <w:tcPr>
            <w:tcW w:w="992" w:type="dxa"/>
          </w:tcPr>
          <w:p w14:paraId="4C98396F" w14:textId="77777777" w:rsidR="002B2B17" w:rsidRPr="002B2B17" w:rsidRDefault="002B2B17" w:rsidP="00347E97">
            <w:pPr>
              <w:pStyle w:val="TAC"/>
              <w:rPr>
                <w:rFonts w:cs="Arial"/>
                <w:szCs w:val="18"/>
              </w:rPr>
            </w:pPr>
            <w:r w:rsidRPr="002B2B17">
              <w:rPr>
                <w:rFonts w:cs="Arial"/>
                <w:szCs w:val="18"/>
              </w:rPr>
              <w:t>1</w:t>
            </w:r>
          </w:p>
        </w:tc>
        <w:tc>
          <w:tcPr>
            <w:tcW w:w="910" w:type="dxa"/>
          </w:tcPr>
          <w:p w14:paraId="06E02913" w14:textId="77777777" w:rsidR="002B2B17" w:rsidRPr="002B2B17" w:rsidRDefault="002B2B17" w:rsidP="00347E97">
            <w:pPr>
              <w:pStyle w:val="TAC"/>
              <w:rPr>
                <w:rFonts w:cs="Arial"/>
                <w:szCs w:val="18"/>
                <w:lang w:eastAsia="zh-CN"/>
              </w:rPr>
            </w:pPr>
            <w:r w:rsidRPr="002B2B17">
              <w:rPr>
                <w:rFonts w:cs="Arial"/>
                <w:szCs w:val="18"/>
                <w:lang w:eastAsia="zh-CN"/>
              </w:rPr>
              <w:t>TBD</w:t>
            </w:r>
          </w:p>
        </w:tc>
      </w:tr>
    </w:tbl>
    <w:p w14:paraId="35729086" w14:textId="77777777" w:rsidR="002B2B17" w:rsidRDefault="002B2B17" w:rsidP="00347E97">
      <w:pPr>
        <w:keepNext/>
        <w:rPr>
          <w:rFonts w:ascii="Arial" w:eastAsiaTheme="minorEastAsia" w:hAnsi="Arial" w:cs="Arial"/>
          <w:lang w:val="en-US" w:eastAsia="zh-TW"/>
        </w:rPr>
      </w:pPr>
    </w:p>
    <w:p w14:paraId="272733DD" w14:textId="77777777"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Channel Model for PDCCH Requirements</w:t>
      </w:r>
    </w:p>
    <w:p w14:paraId="25FD5B63" w14:textId="77777777" w:rsidR="002B2B17" w:rsidRPr="002B2B17" w:rsidRDefault="002B2B17" w:rsidP="00347E97">
      <w:pPr>
        <w:keepNext/>
        <w:rPr>
          <w:rFonts w:ascii="Arial" w:eastAsiaTheme="minorEastAsia" w:hAnsi="Arial" w:cs="Arial"/>
          <w:lang w:val="en-US" w:eastAsia="zh-TW"/>
        </w:rPr>
      </w:pPr>
      <w:r w:rsidRPr="002B2B17">
        <w:rPr>
          <w:rFonts w:ascii="Arial" w:eastAsiaTheme="minorEastAsia" w:hAnsi="Arial" w:cs="Arial"/>
          <w:lang w:val="en-US" w:eastAsia="zh-TW"/>
        </w:rPr>
        <w:t>Agreement:</w:t>
      </w:r>
    </w:p>
    <w:p w14:paraId="03A79DFD" w14:textId="77777777" w:rsidR="002B2B17" w:rsidRPr="002B2B17" w:rsidRDefault="002B2B17" w:rsidP="00347E97">
      <w:pPr>
        <w:keepNext/>
        <w:ind w:firstLine="567"/>
        <w:rPr>
          <w:rFonts w:ascii="Arial" w:eastAsiaTheme="minorEastAsia" w:hAnsi="Arial" w:cs="Arial"/>
          <w:lang w:val="en-US" w:eastAsia="zh-TW"/>
        </w:rPr>
      </w:pPr>
      <w:r w:rsidRPr="002B2B17">
        <w:rPr>
          <w:rFonts w:ascii="Arial" w:eastAsiaTheme="minorEastAsia" w:hAnsi="Arial" w:cs="Arial"/>
          <w:lang w:val="en-US" w:eastAsia="zh-TW"/>
        </w:rPr>
        <w:t>NTN-TDLC5-600</w:t>
      </w:r>
    </w:p>
    <w:p w14:paraId="41A04681" w14:textId="77777777" w:rsidR="002B2B17" w:rsidRPr="002B2B17" w:rsidRDefault="002B2B17" w:rsidP="00347E97">
      <w:pPr>
        <w:keepNext/>
        <w:rPr>
          <w:rFonts w:ascii="Arial" w:eastAsiaTheme="minorEastAsia" w:hAnsi="Arial" w:cs="Arial"/>
          <w:b/>
          <w:u w:val="single"/>
          <w:lang w:val="en-US" w:eastAsia="zh-TW"/>
        </w:rPr>
      </w:pPr>
      <w:r w:rsidRPr="002B2B17">
        <w:rPr>
          <w:rFonts w:ascii="Arial" w:eastAsiaTheme="minorEastAsia" w:hAnsi="Arial" w:cs="Arial"/>
          <w:b/>
          <w:u w:val="single"/>
          <w:lang w:val="en-US" w:eastAsia="zh-TW"/>
        </w:rPr>
        <w:t>FRC for PDCCH Requirements</w:t>
      </w:r>
    </w:p>
    <w:p w14:paraId="6DC2EB49" w14:textId="3CBDACD0" w:rsidR="002B2B17" w:rsidRDefault="002B2B17" w:rsidP="00347E97">
      <w:pPr>
        <w:keepNext/>
        <w:rPr>
          <w:rFonts w:ascii="Arial" w:eastAsiaTheme="minorEastAsia" w:hAnsi="Arial" w:cs="Arial"/>
          <w:lang w:val="en-US" w:eastAsia="zh-TW"/>
        </w:rPr>
      </w:pPr>
      <w:r w:rsidRPr="002B2B17">
        <w:rPr>
          <w:rFonts w:ascii="Arial" w:eastAsiaTheme="minorEastAsia" w:hAnsi="Arial" w:cs="Arial"/>
          <w:lang w:val="en-US" w:eastAsia="zh-TW"/>
        </w:rPr>
        <w:t>Agreement:</w:t>
      </w:r>
    </w:p>
    <w:tbl>
      <w:tblPr>
        <w:tblW w:w="37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702"/>
        <w:gridCol w:w="1331"/>
        <w:gridCol w:w="1331"/>
        <w:gridCol w:w="1331"/>
        <w:gridCol w:w="1329"/>
      </w:tblGrid>
      <w:tr w:rsidR="002B2B17" w:rsidRPr="009D2C39" w14:paraId="599DA973" w14:textId="77777777" w:rsidTr="002B2B17">
        <w:trPr>
          <w:jc w:val="center"/>
        </w:trPr>
        <w:tc>
          <w:tcPr>
            <w:tcW w:w="1021" w:type="pct"/>
          </w:tcPr>
          <w:p w14:paraId="6C3B2F7C" w14:textId="77777777" w:rsidR="002B2B17" w:rsidRPr="009D2C39" w:rsidRDefault="002B2B17" w:rsidP="00347E97">
            <w:pPr>
              <w:pStyle w:val="TAH"/>
              <w:rPr>
                <w:rFonts w:eastAsia="Calibri"/>
              </w:rPr>
            </w:pPr>
            <w:r w:rsidRPr="009D2C39">
              <w:t>Parameter</w:t>
            </w:r>
          </w:p>
        </w:tc>
        <w:tc>
          <w:tcPr>
            <w:tcW w:w="464" w:type="pct"/>
          </w:tcPr>
          <w:p w14:paraId="3599A806" w14:textId="77777777" w:rsidR="002B2B17" w:rsidRPr="009D2C39" w:rsidRDefault="002B2B17" w:rsidP="00347E97">
            <w:pPr>
              <w:pStyle w:val="TAH"/>
            </w:pPr>
            <w:r w:rsidRPr="009D2C39">
              <w:t>Unit</w:t>
            </w:r>
          </w:p>
        </w:tc>
        <w:tc>
          <w:tcPr>
            <w:tcW w:w="3515" w:type="pct"/>
            <w:gridSpan w:val="4"/>
          </w:tcPr>
          <w:p w14:paraId="62CFD14F" w14:textId="77777777" w:rsidR="002B2B17" w:rsidRPr="009D2C39" w:rsidRDefault="002B2B17" w:rsidP="00347E97">
            <w:pPr>
              <w:pStyle w:val="TAH"/>
            </w:pPr>
            <w:r w:rsidRPr="009D2C39">
              <w:t>Value</w:t>
            </w:r>
          </w:p>
        </w:tc>
      </w:tr>
      <w:tr w:rsidR="002B2B17" w:rsidRPr="009D2C39" w14:paraId="55381680" w14:textId="77777777" w:rsidTr="002B2B17">
        <w:trPr>
          <w:jc w:val="center"/>
        </w:trPr>
        <w:tc>
          <w:tcPr>
            <w:tcW w:w="1021" w:type="pct"/>
          </w:tcPr>
          <w:p w14:paraId="107A943F" w14:textId="77777777" w:rsidR="002B2B17" w:rsidRPr="009D2C39" w:rsidRDefault="002B2B17" w:rsidP="00347E97">
            <w:pPr>
              <w:pStyle w:val="TAL"/>
              <w:rPr>
                <w:rFonts w:eastAsia="Calibri"/>
              </w:rPr>
            </w:pPr>
            <w:r w:rsidRPr="009D2C39">
              <w:t>Reference channel</w:t>
            </w:r>
          </w:p>
        </w:tc>
        <w:tc>
          <w:tcPr>
            <w:tcW w:w="464" w:type="pct"/>
          </w:tcPr>
          <w:p w14:paraId="4995E4D7" w14:textId="77777777" w:rsidR="002B2B17" w:rsidRPr="009D2C39" w:rsidRDefault="002B2B17" w:rsidP="00347E97">
            <w:pPr>
              <w:pStyle w:val="TAC"/>
              <w:rPr>
                <w:rFonts w:eastAsia="Calibri"/>
              </w:rPr>
            </w:pPr>
          </w:p>
        </w:tc>
        <w:tc>
          <w:tcPr>
            <w:tcW w:w="879" w:type="pct"/>
          </w:tcPr>
          <w:p w14:paraId="1678EF8A" w14:textId="77777777" w:rsidR="002B2B17" w:rsidRPr="009D2C39" w:rsidRDefault="002B2B17" w:rsidP="00347E97">
            <w:pPr>
              <w:pStyle w:val="TAC"/>
              <w:rPr>
                <w:rFonts w:eastAsia="Calibri"/>
              </w:rPr>
            </w:pPr>
            <w:r w:rsidRPr="009D2C39">
              <w:rPr>
                <w:rFonts w:eastAsia="Calibri"/>
              </w:rPr>
              <w:t>R.PDCCH.A-1.1 FDD</w:t>
            </w:r>
          </w:p>
        </w:tc>
        <w:tc>
          <w:tcPr>
            <w:tcW w:w="879" w:type="pct"/>
          </w:tcPr>
          <w:p w14:paraId="388A3608" w14:textId="77777777" w:rsidR="002B2B17" w:rsidRPr="009D2C39" w:rsidRDefault="002B2B17" w:rsidP="00347E97">
            <w:pPr>
              <w:pStyle w:val="TAC"/>
              <w:rPr>
                <w:rFonts w:eastAsia="Calibri"/>
              </w:rPr>
            </w:pPr>
            <w:r w:rsidRPr="009D2C39">
              <w:rPr>
                <w:rFonts w:eastAsia="Calibri"/>
              </w:rPr>
              <w:t>R.PDCCH.A-1.2 FDD</w:t>
            </w:r>
          </w:p>
        </w:tc>
        <w:tc>
          <w:tcPr>
            <w:tcW w:w="879" w:type="pct"/>
          </w:tcPr>
          <w:p w14:paraId="2947B3E3" w14:textId="77777777" w:rsidR="002B2B17" w:rsidRPr="009D2C39" w:rsidRDefault="002B2B17" w:rsidP="00347E97">
            <w:pPr>
              <w:pStyle w:val="TAC"/>
              <w:rPr>
                <w:rFonts w:eastAsia="Calibri"/>
              </w:rPr>
            </w:pPr>
            <w:r w:rsidRPr="009D2C39">
              <w:rPr>
                <w:rFonts w:eastAsia="Calibri"/>
              </w:rPr>
              <w:t>R.PDCCH.A-1.3 FDD</w:t>
            </w:r>
          </w:p>
        </w:tc>
        <w:tc>
          <w:tcPr>
            <w:tcW w:w="879" w:type="pct"/>
          </w:tcPr>
          <w:p w14:paraId="3ECCE348" w14:textId="77777777" w:rsidR="002B2B17" w:rsidRPr="009D2C39" w:rsidRDefault="002B2B17" w:rsidP="00347E97">
            <w:pPr>
              <w:pStyle w:val="TAC"/>
              <w:rPr>
                <w:rFonts w:eastAsia="Calibri"/>
              </w:rPr>
            </w:pPr>
            <w:r w:rsidRPr="009D2C39">
              <w:rPr>
                <w:rFonts w:eastAsia="Calibri"/>
              </w:rPr>
              <w:t>R.PDCCH.A-1.4 FDD</w:t>
            </w:r>
          </w:p>
        </w:tc>
      </w:tr>
      <w:tr w:rsidR="002B2B17" w:rsidRPr="009D2C39" w14:paraId="66B84DAD" w14:textId="77777777" w:rsidTr="002B2B17">
        <w:trPr>
          <w:jc w:val="center"/>
        </w:trPr>
        <w:tc>
          <w:tcPr>
            <w:tcW w:w="1021" w:type="pct"/>
          </w:tcPr>
          <w:p w14:paraId="63C40211" w14:textId="77777777" w:rsidR="002B2B17" w:rsidRPr="009D2C39" w:rsidRDefault="002B2B17" w:rsidP="00347E97">
            <w:pPr>
              <w:pStyle w:val="TAL"/>
              <w:rPr>
                <w:rFonts w:eastAsia="Calibri"/>
              </w:rPr>
            </w:pPr>
            <w:r w:rsidRPr="009D2C39">
              <w:rPr>
                <w:rFonts w:eastAsia="Calibri"/>
              </w:rPr>
              <w:t>Subcarrier spacing</w:t>
            </w:r>
          </w:p>
        </w:tc>
        <w:tc>
          <w:tcPr>
            <w:tcW w:w="464" w:type="pct"/>
          </w:tcPr>
          <w:p w14:paraId="719030A5" w14:textId="77777777" w:rsidR="002B2B17" w:rsidRPr="009D2C39" w:rsidRDefault="002B2B17" w:rsidP="00347E97">
            <w:pPr>
              <w:pStyle w:val="TAC"/>
              <w:rPr>
                <w:rFonts w:cs="Arial"/>
              </w:rPr>
            </w:pPr>
            <w:r w:rsidRPr="009D2C39">
              <w:rPr>
                <w:rFonts w:cs="Arial"/>
              </w:rPr>
              <w:t>kHz</w:t>
            </w:r>
          </w:p>
        </w:tc>
        <w:tc>
          <w:tcPr>
            <w:tcW w:w="879" w:type="pct"/>
          </w:tcPr>
          <w:p w14:paraId="43A72E6A" w14:textId="77777777" w:rsidR="002B2B17" w:rsidRPr="009D2C39" w:rsidRDefault="002B2B17" w:rsidP="00347E97">
            <w:pPr>
              <w:pStyle w:val="TAC"/>
              <w:rPr>
                <w:rFonts w:eastAsia="Calibri"/>
              </w:rPr>
            </w:pPr>
            <w:r w:rsidRPr="009D2C39">
              <w:t>15</w:t>
            </w:r>
          </w:p>
        </w:tc>
        <w:tc>
          <w:tcPr>
            <w:tcW w:w="879" w:type="pct"/>
          </w:tcPr>
          <w:p w14:paraId="7FAC77BD" w14:textId="77777777" w:rsidR="002B2B17" w:rsidRPr="009D2C39" w:rsidRDefault="002B2B17" w:rsidP="00347E97">
            <w:pPr>
              <w:pStyle w:val="TAC"/>
              <w:rPr>
                <w:rFonts w:eastAsia="Calibri"/>
              </w:rPr>
            </w:pPr>
            <w:r w:rsidRPr="009D2C39">
              <w:t>15</w:t>
            </w:r>
          </w:p>
        </w:tc>
        <w:tc>
          <w:tcPr>
            <w:tcW w:w="879" w:type="pct"/>
          </w:tcPr>
          <w:p w14:paraId="167A88B2" w14:textId="77777777" w:rsidR="002B2B17" w:rsidRPr="009D2C39" w:rsidRDefault="002B2B17" w:rsidP="00347E97">
            <w:pPr>
              <w:pStyle w:val="TAC"/>
            </w:pPr>
            <w:r w:rsidRPr="009D2C39">
              <w:t>30</w:t>
            </w:r>
          </w:p>
        </w:tc>
        <w:tc>
          <w:tcPr>
            <w:tcW w:w="879" w:type="pct"/>
          </w:tcPr>
          <w:p w14:paraId="75DAD207" w14:textId="77777777" w:rsidR="002B2B17" w:rsidRPr="009D2C39" w:rsidRDefault="002B2B17" w:rsidP="00347E97">
            <w:pPr>
              <w:pStyle w:val="TAC"/>
            </w:pPr>
            <w:r w:rsidRPr="009D2C39">
              <w:t>30</w:t>
            </w:r>
          </w:p>
        </w:tc>
      </w:tr>
      <w:tr w:rsidR="002B2B17" w:rsidRPr="009D2C39" w14:paraId="1C1500B1" w14:textId="77777777" w:rsidTr="002B2B17">
        <w:trPr>
          <w:jc w:val="center"/>
        </w:trPr>
        <w:tc>
          <w:tcPr>
            <w:tcW w:w="1021" w:type="pct"/>
            <w:vAlign w:val="center"/>
          </w:tcPr>
          <w:p w14:paraId="4788DEDB" w14:textId="77777777" w:rsidR="002B2B17" w:rsidRPr="009D2C39" w:rsidRDefault="002B2B17" w:rsidP="00347E97">
            <w:pPr>
              <w:pStyle w:val="TAL"/>
              <w:rPr>
                <w:rFonts w:eastAsia="Calibri"/>
              </w:rPr>
            </w:pPr>
            <w:r w:rsidRPr="009D2C39">
              <w:rPr>
                <w:rFonts w:eastAsia="Calibri"/>
              </w:rPr>
              <w:t>CORESET frequency domain allocation</w:t>
            </w:r>
          </w:p>
        </w:tc>
        <w:tc>
          <w:tcPr>
            <w:tcW w:w="464" w:type="pct"/>
          </w:tcPr>
          <w:p w14:paraId="68DA5ECF" w14:textId="77777777" w:rsidR="002B2B17" w:rsidRPr="009D2C39" w:rsidRDefault="002B2B17" w:rsidP="00347E97">
            <w:pPr>
              <w:pStyle w:val="TAC"/>
              <w:rPr>
                <w:rFonts w:cs="Arial"/>
              </w:rPr>
            </w:pPr>
          </w:p>
        </w:tc>
        <w:tc>
          <w:tcPr>
            <w:tcW w:w="879" w:type="pct"/>
          </w:tcPr>
          <w:p w14:paraId="1C741094" w14:textId="77777777" w:rsidR="002B2B17" w:rsidRPr="009D2C39" w:rsidRDefault="002B2B17" w:rsidP="00347E97">
            <w:pPr>
              <w:pStyle w:val="TAC"/>
              <w:rPr>
                <w:rFonts w:eastAsia="Calibri"/>
              </w:rPr>
            </w:pPr>
            <w:r w:rsidRPr="009D2C39">
              <w:t>270</w:t>
            </w:r>
          </w:p>
        </w:tc>
        <w:tc>
          <w:tcPr>
            <w:tcW w:w="879" w:type="pct"/>
          </w:tcPr>
          <w:p w14:paraId="2BACCE64" w14:textId="77777777" w:rsidR="002B2B17" w:rsidRPr="009D2C39" w:rsidRDefault="002B2B17" w:rsidP="00347E97">
            <w:pPr>
              <w:pStyle w:val="TAC"/>
            </w:pPr>
            <w:r w:rsidRPr="009D2C39">
              <w:t>270</w:t>
            </w:r>
          </w:p>
        </w:tc>
        <w:tc>
          <w:tcPr>
            <w:tcW w:w="879" w:type="pct"/>
          </w:tcPr>
          <w:p w14:paraId="1F7696E4" w14:textId="77777777" w:rsidR="002B2B17" w:rsidRPr="009D2C39" w:rsidRDefault="002B2B17" w:rsidP="00347E97">
            <w:pPr>
              <w:pStyle w:val="TAC"/>
            </w:pPr>
            <w:r w:rsidRPr="009D2C39">
              <w:t>132</w:t>
            </w:r>
          </w:p>
        </w:tc>
        <w:tc>
          <w:tcPr>
            <w:tcW w:w="879" w:type="pct"/>
          </w:tcPr>
          <w:p w14:paraId="23876406" w14:textId="77777777" w:rsidR="002B2B17" w:rsidRPr="009D2C39" w:rsidRDefault="002B2B17" w:rsidP="00347E97">
            <w:pPr>
              <w:pStyle w:val="TAC"/>
            </w:pPr>
            <w:r w:rsidRPr="009D2C39">
              <w:t>132</w:t>
            </w:r>
          </w:p>
        </w:tc>
      </w:tr>
      <w:tr w:rsidR="002B2B17" w:rsidRPr="009D2C39" w14:paraId="592CEE06" w14:textId="77777777" w:rsidTr="002B2B17">
        <w:trPr>
          <w:jc w:val="center"/>
        </w:trPr>
        <w:tc>
          <w:tcPr>
            <w:tcW w:w="1021" w:type="pct"/>
            <w:vAlign w:val="center"/>
          </w:tcPr>
          <w:p w14:paraId="6CC836DA" w14:textId="77777777" w:rsidR="002B2B17" w:rsidRPr="009D2C39" w:rsidRDefault="002B2B17" w:rsidP="00347E97">
            <w:pPr>
              <w:pStyle w:val="TAL"/>
              <w:rPr>
                <w:rFonts w:eastAsia="Calibri"/>
              </w:rPr>
            </w:pPr>
            <w:r w:rsidRPr="009D2C39">
              <w:rPr>
                <w:rFonts w:eastAsia="Calibri"/>
              </w:rPr>
              <w:t>CORESET time domain allocation</w:t>
            </w:r>
          </w:p>
        </w:tc>
        <w:tc>
          <w:tcPr>
            <w:tcW w:w="464" w:type="pct"/>
          </w:tcPr>
          <w:p w14:paraId="57ED3E02" w14:textId="77777777" w:rsidR="002B2B17" w:rsidRPr="009D2C39" w:rsidRDefault="002B2B17" w:rsidP="00347E97">
            <w:pPr>
              <w:pStyle w:val="TAC"/>
              <w:rPr>
                <w:rFonts w:cs="Arial"/>
              </w:rPr>
            </w:pPr>
          </w:p>
        </w:tc>
        <w:tc>
          <w:tcPr>
            <w:tcW w:w="879" w:type="pct"/>
          </w:tcPr>
          <w:p w14:paraId="4370B376" w14:textId="77777777" w:rsidR="002B2B17" w:rsidRPr="009D2C39" w:rsidRDefault="002B2B17" w:rsidP="00347E97">
            <w:pPr>
              <w:pStyle w:val="TAC"/>
              <w:rPr>
                <w:rFonts w:eastAsia="Calibri"/>
              </w:rPr>
            </w:pPr>
            <w:r w:rsidRPr="009D2C39">
              <w:t>1</w:t>
            </w:r>
          </w:p>
        </w:tc>
        <w:tc>
          <w:tcPr>
            <w:tcW w:w="879" w:type="pct"/>
          </w:tcPr>
          <w:p w14:paraId="55A17C73" w14:textId="77777777" w:rsidR="002B2B17" w:rsidRPr="009D2C39" w:rsidRDefault="002B2B17" w:rsidP="00347E97">
            <w:pPr>
              <w:pStyle w:val="TAC"/>
              <w:rPr>
                <w:rFonts w:eastAsia="Calibri"/>
              </w:rPr>
            </w:pPr>
            <w:r w:rsidRPr="009D2C39">
              <w:rPr>
                <w:rFonts w:eastAsia="Calibri"/>
              </w:rPr>
              <w:t>2</w:t>
            </w:r>
          </w:p>
        </w:tc>
        <w:tc>
          <w:tcPr>
            <w:tcW w:w="879" w:type="pct"/>
          </w:tcPr>
          <w:p w14:paraId="2F3025AA" w14:textId="77777777" w:rsidR="002B2B17" w:rsidRPr="009D2C39" w:rsidRDefault="002B2B17" w:rsidP="00347E97">
            <w:pPr>
              <w:pStyle w:val="TAC"/>
              <w:rPr>
                <w:rFonts w:eastAsia="Calibri"/>
              </w:rPr>
            </w:pPr>
            <w:r w:rsidRPr="009D2C39">
              <w:t>1</w:t>
            </w:r>
          </w:p>
        </w:tc>
        <w:tc>
          <w:tcPr>
            <w:tcW w:w="879" w:type="pct"/>
          </w:tcPr>
          <w:p w14:paraId="6521B516" w14:textId="77777777" w:rsidR="002B2B17" w:rsidRPr="009D2C39" w:rsidRDefault="002B2B17" w:rsidP="00347E97">
            <w:pPr>
              <w:pStyle w:val="TAC"/>
              <w:rPr>
                <w:rFonts w:eastAsia="Calibri"/>
              </w:rPr>
            </w:pPr>
            <w:r w:rsidRPr="009D2C39">
              <w:rPr>
                <w:rFonts w:eastAsia="Calibri"/>
              </w:rPr>
              <w:t>2</w:t>
            </w:r>
          </w:p>
        </w:tc>
      </w:tr>
      <w:tr w:rsidR="002B2B17" w:rsidRPr="009D2C39" w14:paraId="333BB07F" w14:textId="77777777" w:rsidTr="002B2B17">
        <w:trPr>
          <w:jc w:val="center"/>
        </w:trPr>
        <w:tc>
          <w:tcPr>
            <w:tcW w:w="1021" w:type="pct"/>
            <w:vAlign w:val="center"/>
          </w:tcPr>
          <w:p w14:paraId="2BB43EA3" w14:textId="77777777" w:rsidR="002B2B17" w:rsidRPr="009D2C39" w:rsidRDefault="002B2B17" w:rsidP="00347E97">
            <w:pPr>
              <w:pStyle w:val="TAL"/>
              <w:rPr>
                <w:rFonts w:eastAsia="Calibri"/>
              </w:rPr>
            </w:pPr>
            <w:r w:rsidRPr="009D2C39">
              <w:rPr>
                <w:rFonts w:eastAsia="Calibri"/>
              </w:rPr>
              <w:t>Aggregation level</w:t>
            </w:r>
          </w:p>
        </w:tc>
        <w:tc>
          <w:tcPr>
            <w:tcW w:w="464" w:type="pct"/>
          </w:tcPr>
          <w:p w14:paraId="3CD3C09E" w14:textId="77777777" w:rsidR="002B2B17" w:rsidRPr="009D2C39" w:rsidRDefault="002B2B17" w:rsidP="00347E97">
            <w:pPr>
              <w:pStyle w:val="TAC"/>
              <w:rPr>
                <w:rFonts w:cs="Arial"/>
              </w:rPr>
            </w:pPr>
          </w:p>
        </w:tc>
        <w:tc>
          <w:tcPr>
            <w:tcW w:w="879" w:type="pct"/>
          </w:tcPr>
          <w:p w14:paraId="2291393A" w14:textId="77777777" w:rsidR="002B2B17" w:rsidRPr="009D2C39" w:rsidRDefault="002B2B17" w:rsidP="00347E97">
            <w:pPr>
              <w:pStyle w:val="TAC"/>
              <w:rPr>
                <w:rFonts w:eastAsia="Calibri"/>
              </w:rPr>
            </w:pPr>
            <w:r w:rsidRPr="009D2C39">
              <w:rPr>
                <w:rFonts w:eastAsia="Calibri"/>
              </w:rPr>
              <w:t>8</w:t>
            </w:r>
          </w:p>
        </w:tc>
        <w:tc>
          <w:tcPr>
            <w:tcW w:w="879" w:type="pct"/>
          </w:tcPr>
          <w:p w14:paraId="384D3904" w14:textId="77777777" w:rsidR="002B2B17" w:rsidRPr="009D2C39" w:rsidRDefault="002B2B17" w:rsidP="00347E97">
            <w:pPr>
              <w:pStyle w:val="TAC"/>
              <w:rPr>
                <w:rFonts w:eastAsia="Calibri"/>
              </w:rPr>
            </w:pPr>
            <w:r w:rsidRPr="009D2C39">
              <w:rPr>
                <w:rFonts w:eastAsia="Calibri"/>
              </w:rPr>
              <w:t>16</w:t>
            </w:r>
          </w:p>
        </w:tc>
        <w:tc>
          <w:tcPr>
            <w:tcW w:w="879" w:type="pct"/>
          </w:tcPr>
          <w:p w14:paraId="05912B38" w14:textId="77777777" w:rsidR="002B2B17" w:rsidRPr="009D2C39" w:rsidRDefault="002B2B17" w:rsidP="00347E97">
            <w:pPr>
              <w:pStyle w:val="TAC"/>
              <w:rPr>
                <w:rFonts w:eastAsia="Calibri"/>
              </w:rPr>
            </w:pPr>
            <w:r w:rsidRPr="009D2C39">
              <w:rPr>
                <w:rFonts w:eastAsia="Calibri"/>
              </w:rPr>
              <w:t>8</w:t>
            </w:r>
          </w:p>
        </w:tc>
        <w:tc>
          <w:tcPr>
            <w:tcW w:w="879" w:type="pct"/>
          </w:tcPr>
          <w:p w14:paraId="2D33B1E0" w14:textId="77777777" w:rsidR="002B2B17" w:rsidRPr="009D2C39" w:rsidRDefault="002B2B17" w:rsidP="00347E97">
            <w:pPr>
              <w:pStyle w:val="TAC"/>
              <w:rPr>
                <w:rFonts w:eastAsia="Calibri"/>
              </w:rPr>
            </w:pPr>
            <w:r w:rsidRPr="009D2C39">
              <w:rPr>
                <w:rFonts w:eastAsia="Calibri"/>
              </w:rPr>
              <w:t>16</w:t>
            </w:r>
          </w:p>
        </w:tc>
      </w:tr>
      <w:tr w:rsidR="002B2B17" w:rsidRPr="009D2C39" w14:paraId="32E0AFD7" w14:textId="77777777" w:rsidTr="002B2B17">
        <w:trPr>
          <w:jc w:val="center"/>
        </w:trPr>
        <w:tc>
          <w:tcPr>
            <w:tcW w:w="1021" w:type="pct"/>
            <w:vAlign w:val="center"/>
          </w:tcPr>
          <w:p w14:paraId="13EED4FA" w14:textId="77777777" w:rsidR="002B2B17" w:rsidRPr="009D2C39" w:rsidRDefault="002B2B17" w:rsidP="00347E97">
            <w:pPr>
              <w:pStyle w:val="TAL"/>
              <w:rPr>
                <w:rFonts w:eastAsia="Calibri"/>
              </w:rPr>
            </w:pPr>
            <w:r w:rsidRPr="009D2C39">
              <w:rPr>
                <w:rFonts w:eastAsia="Calibri"/>
              </w:rPr>
              <w:t>DCI Format</w:t>
            </w:r>
          </w:p>
        </w:tc>
        <w:tc>
          <w:tcPr>
            <w:tcW w:w="464" w:type="pct"/>
          </w:tcPr>
          <w:p w14:paraId="4C6D3052" w14:textId="77777777" w:rsidR="002B2B17" w:rsidRPr="009D2C39" w:rsidRDefault="002B2B17" w:rsidP="00347E97">
            <w:pPr>
              <w:pStyle w:val="TAC"/>
              <w:rPr>
                <w:rFonts w:cs="Arial"/>
              </w:rPr>
            </w:pPr>
          </w:p>
        </w:tc>
        <w:tc>
          <w:tcPr>
            <w:tcW w:w="879" w:type="pct"/>
          </w:tcPr>
          <w:p w14:paraId="13E387CB" w14:textId="77777777" w:rsidR="002B2B17" w:rsidRPr="009D2C39" w:rsidRDefault="002B2B17" w:rsidP="00347E97">
            <w:pPr>
              <w:pStyle w:val="TAC"/>
              <w:rPr>
                <w:rFonts w:eastAsia="Calibri"/>
              </w:rPr>
            </w:pPr>
            <w:r w:rsidRPr="009D2C39">
              <w:t>1_0</w:t>
            </w:r>
          </w:p>
        </w:tc>
        <w:tc>
          <w:tcPr>
            <w:tcW w:w="879" w:type="pct"/>
          </w:tcPr>
          <w:p w14:paraId="1ADD2D99" w14:textId="77777777" w:rsidR="002B2B17" w:rsidRPr="009D2C39" w:rsidRDefault="002B2B17" w:rsidP="00347E97">
            <w:pPr>
              <w:pStyle w:val="TAC"/>
              <w:rPr>
                <w:rFonts w:eastAsia="Calibri"/>
              </w:rPr>
            </w:pPr>
            <w:r w:rsidRPr="009D2C39">
              <w:t>1_1</w:t>
            </w:r>
          </w:p>
        </w:tc>
        <w:tc>
          <w:tcPr>
            <w:tcW w:w="879" w:type="pct"/>
          </w:tcPr>
          <w:p w14:paraId="322AF88F" w14:textId="77777777" w:rsidR="002B2B17" w:rsidRPr="009D2C39" w:rsidRDefault="002B2B17" w:rsidP="00347E97">
            <w:pPr>
              <w:pStyle w:val="TAC"/>
            </w:pPr>
            <w:r w:rsidRPr="009D2C39">
              <w:t>1_0</w:t>
            </w:r>
          </w:p>
        </w:tc>
        <w:tc>
          <w:tcPr>
            <w:tcW w:w="879" w:type="pct"/>
          </w:tcPr>
          <w:p w14:paraId="358E65B5" w14:textId="77777777" w:rsidR="002B2B17" w:rsidRPr="009D2C39" w:rsidRDefault="002B2B17" w:rsidP="00347E97">
            <w:pPr>
              <w:pStyle w:val="TAC"/>
            </w:pPr>
            <w:r w:rsidRPr="009D2C39">
              <w:t>1_1</w:t>
            </w:r>
          </w:p>
        </w:tc>
      </w:tr>
      <w:tr w:rsidR="002B2B17" w:rsidRPr="009D2C39" w14:paraId="687A07A4" w14:textId="77777777" w:rsidTr="002B2B17">
        <w:trPr>
          <w:jc w:val="center"/>
        </w:trPr>
        <w:tc>
          <w:tcPr>
            <w:tcW w:w="1021" w:type="pct"/>
            <w:vAlign w:val="center"/>
          </w:tcPr>
          <w:p w14:paraId="70C691D6" w14:textId="77777777" w:rsidR="002B2B17" w:rsidRPr="009D2C39" w:rsidRDefault="002B2B17" w:rsidP="00347E97">
            <w:pPr>
              <w:pStyle w:val="TAL"/>
              <w:rPr>
                <w:rFonts w:eastAsia="Calibri"/>
              </w:rPr>
            </w:pPr>
            <w:r w:rsidRPr="009D2C39">
              <w:rPr>
                <w:rFonts w:eastAsia="Calibri"/>
              </w:rPr>
              <w:t>Payload (without CRC)</w:t>
            </w:r>
          </w:p>
        </w:tc>
        <w:tc>
          <w:tcPr>
            <w:tcW w:w="464" w:type="pct"/>
          </w:tcPr>
          <w:p w14:paraId="0CD5AA91" w14:textId="77777777" w:rsidR="002B2B17" w:rsidRPr="009D2C39" w:rsidRDefault="002B2B17" w:rsidP="00347E97">
            <w:pPr>
              <w:pStyle w:val="TAC"/>
              <w:rPr>
                <w:rFonts w:cs="Arial"/>
              </w:rPr>
            </w:pPr>
            <w:r w:rsidRPr="009D2C39">
              <w:rPr>
                <w:rFonts w:cs="Arial"/>
              </w:rPr>
              <w:t>Bits</w:t>
            </w:r>
          </w:p>
        </w:tc>
        <w:tc>
          <w:tcPr>
            <w:tcW w:w="879" w:type="pct"/>
          </w:tcPr>
          <w:p w14:paraId="7BFD3ED6" w14:textId="77777777" w:rsidR="002B2B17" w:rsidRPr="009D2C39" w:rsidRDefault="002B2B17" w:rsidP="00347E97">
            <w:pPr>
              <w:pStyle w:val="TAC"/>
              <w:rPr>
                <w:rFonts w:eastAsia="Calibri"/>
              </w:rPr>
            </w:pPr>
            <w:r w:rsidRPr="009D2C39">
              <w:rPr>
                <w:rFonts w:eastAsia="Calibri"/>
              </w:rPr>
              <w:t>44</w:t>
            </w:r>
          </w:p>
        </w:tc>
        <w:tc>
          <w:tcPr>
            <w:tcW w:w="879" w:type="pct"/>
          </w:tcPr>
          <w:p w14:paraId="3D60807E" w14:textId="77777777" w:rsidR="002B2B17" w:rsidRPr="009D2C39" w:rsidRDefault="002B2B17" w:rsidP="00347E97">
            <w:pPr>
              <w:pStyle w:val="TAC"/>
              <w:rPr>
                <w:rFonts w:eastAsia="Calibri"/>
              </w:rPr>
            </w:pPr>
            <w:r w:rsidRPr="009D2C39">
              <w:rPr>
                <w:rFonts w:eastAsia="Calibri"/>
              </w:rPr>
              <w:t>56</w:t>
            </w:r>
          </w:p>
        </w:tc>
        <w:tc>
          <w:tcPr>
            <w:tcW w:w="879" w:type="pct"/>
          </w:tcPr>
          <w:p w14:paraId="3A2E3937" w14:textId="77777777" w:rsidR="002B2B17" w:rsidRPr="009D2C39" w:rsidRDefault="002B2B17" w:rsidP="00347E97">
            <w:pPr>
              <w:pStyle w:val="TAC"/>
            </w:pPr>
            <w:r w:rsidRPr="009D2C39">
              <w:t>42</w:t>
            </w:r>
          </w:p>
        </w:tc>
        <w:tc>
          <w:tcPr>
            <w:tcW w:w="879" w:type="pct"/>
          </w:tcPr>
          <w:p w14:paraId="1A55CBD9" w14:textId="77777777" w:rsidR="002B2B17" w:rsidRPr="009D2C39" w:rsidRDefault="002B2B17" w:rsidP="00347E97">
            <w:pPr>
              <w:pStyle w:val="TAC"/>
            </w:pPr>
            <w:r w:rsidRPr="009D2C39">
              <w:t>56</w:t>
            </w:r>
          </w:p>
        </w:tc>
      </w:tr>
    </w:tbl>
    <w:p w14:paraId="69C94681" w14:textId="77777777" w:rsidR="002B2B17" w:rsidRDefault="002B2B17" w:rsidP="00347E97">
      <w:pPr>
        <w:keepNext/>
        <w:rPr>
          <w:rFonts w:ascii="Arial" w:eastAsiaTheme="minorEastAsia" w:hAnsi="Arial" w:cs="Arial"/>
          <w:lang w:val="en-US" w:eastAsia="zh-TW"/>
        </w:rPr>
      </w:pPr>
    </w:p>
    <w:p w14:paraId="330D2D11" w14:textId="64D0E180" w:rsidR="009535D3" w:rsidRPr="005C69A7" w:rsidRDefault="009535D3" w:rsidP="00347E97">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RAN4#117</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134"/>
        <w:gridCol w:w="5953"/>
        <w:gridCol w:w="1701"/>
        <w:gridCol w:w="1134"/>
      </w:tblGrid>
      <w:tr w:rsidR="009535D3" w:rsidRPr="009D6006" w14:paraId="56926DB9" w14:textId="77777777" w:rsidTr="00A62623">
        <w:trPr>
          <w:trHeight w:val="261"/>
        </w:trPr>
        <w:tc>
          <w:tcPr>
            <w:tcW w:w="483" w:type="dxa"/>
            <w:shd w:val="clear" w:color="auto" w:fill="D9D9D9" w:themeFill="background1" w:themeFillShade="D9"/>
            <w:tcMar>
              <w:left w:w="57" w:type="dxa"/>
              <w:right w:w="57" w:type="dxa"/>
            </w:tcMar>
          </w:tcPr>
          <w:p w14:paraId="252BA1A7" w14:textId="77777777" w:rsidR="009535D3" w:rsidRPr="009D6006" w:rsidRDefault="009535D3" w:rsidP="00347E97">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134" w:type="dxa"/>
            <w:shd w:val="clear" w:color="auto" w:fill="D9D9D9" w:themeFill="background1" w:themeFillShade="D9"/>
            <w:tcMar>
              <w:left w:w="57" w:type="dxa"/>
              <w:right w:w="57" w:type="dxa"/>
            </w:tcMar>
          </w:tcPr>
          <w:p w14:paraId="15E55D49" w14:textId="77777777" w:rsidR="009535D3" w:rsidRPr="009D6006" w:rsidRDefault="009535D3" w:rsidP="00347E97">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5953" w:type="dxa"/>
            <w:shd w:val="clear" w:color="auto" w:fill="D9D9D9" w:themeFill="background1" w:themeFillShade="D9"/>
            <w:tcMar>
              <w:left w:w="57" w:type="dxa"/>
              <w:right w:w="57" w:type="dxa"/>
            </w:tcMar>
          </w:tcPr>
          <w:p w14:paraId="1B38764A" w14:textId="77777777" w:rsidR="009535D3" w:rsidRPr="009D6006" w:rsidRDefault="009535D3" w:rsidP="00347E9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601EB445" w14:textId="77777777" w:rsidR="009535D3" w:rsidRPr="009D6006" w:rsidRDefault="009535D3" w:rsidP="00347E9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14F6AE89" w14:textId="77777777" w:rsidR="009535D3" w:rsidRPr="009D6006" w:rsidRDefault="009535D3" w:rsidP="00347E9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9535D3" w:rsidRPr="00E32D9B" w14:paraId="648BDB3F" w14:textId="77777777" w:rsidTr="00A62623">
        <w:trPr>
          <w:trHeight w:val="261"/>
        </w:trPr>
        <w:tc>
          <w:tcPr>
            <w:tcW w:w="483" w:type="dxa"/>
            <w:tcMar>
              <w:left w:w="57" w:type="dxa"/>
              <w:right w:w="57" w:type="dxa"/>
            </w:tcMar>
          </w:tcPr>
          <w:p w14:paraId="371127E1" w14:textId="77777777" w:rsidR="009535D3" w:rsidRPr="009D6006" w:rsidRDefault="009535D3"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134" w:type="dxa"/>
            <w:tcMar>
              <w:left w:w="57" w:type="dxa"/>
              <w:right w:w="57" w:type="dxa"/>
            </w:tcMar>
          </w:tcPr>
          <w:p w14:paraId="2833B396" w14:textId="77777777" w:rsidR="009535D3" w:rsidRPr="00E32D9B" w:rsidRDefault="009535D3"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11" w:history="1">
              <w:r w:rsidRPr="007C35F4">
                <w:rPr>
                  <w:rFonts w:ascii="Arial" w:eastAsia="PMingLiU" w:hAnsi="Arial" w:cs="Arial"/>
                  <w:b/>
                  <w:bCs/>
                  <w:color w:val="0000FF"/>
                  <w:sz w:val="16"/>
                  <w:szCs w:val="16"/>
                  <w:u w:val="single"/>
                  <w:lang w:val="en-US" w:eastAsia="zh-TW"/>
                </w:rPr>
                <w:t>R4-2521560</w:t>
              </w:r>
            </w:hyperlink>
          </w:p>
        </w:tc>
        <w:tc>
          <w:tcPr>
            <w:tcW w:w="5953" w:type="dxa"/>
            <w:tcMar>
              <w:left w:w="57" w:type="dxa"/>
              <w:right w:w="57" w:type="dxa"/>
            </w:tcMar>
          </w:tcPr>
          <w:p w14:paraId="627D5AF4" w14:textId="77777777" w:rsidR="009535D3" w:rsidRPr="00E32D9B" w:rsidRDefault="009535D3"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Test case on satellite switching on Ku band</w:t>
            </w:r>
          </w:p>
        </w:tc>
        <w:tc>
          <w:tcPr>
            <w:tcW w:w="1701" w:type="dxa"/>
            <w:tcMar>
              <w:left w:w="57" w:type="dxa"/>
              <w:right w:w="57" w:type="dxa"/>
            </w:tcMar>
          </w:tcPr>
          <w:p w14:paraId="7E173E32" w14:textId="77777777" w:rsidR="009535D3" w:rsidRPr="00E32D9B" w:rsidRDefault="009535D3" w:rsidP="00347E97">
            <w:pPr>
              <w:keepNext/>
              <w:overflowPunct/>
              <w:autoSpaceDE/>
              <w:autoSpaceDN/>
              <w:adjustRightInd/>
              <w:spacing w:after="0"/>
              <w:textAlignment w:val="auto"/>
              <w:rPr>
                <w:rFonts w:ascii="Arial" w:hAnsi="Arial" w:cs="Arial"/>
                <w:sz w:val="16"/>
                <w:szCs w:val="16"/>
                <w:lang w:val="en-US" w:eastAsia="en-US"/>
              </w:rPr>
            </w:pPr>
            <w:proofErr w:type="spellStart"/>
            <w:r w:rsidRPr="007C35F4">
              <w:rPr>
                <w:rFonts w:ascii="Arial" w:eastAsia="PMingLiU" w:hAnsi="Arial" w:cs="Arial"/>
                <w:sz w:val="16"/>
                <w:szCs w:val="16"/>
                <w:lang w:val="en-US" w:eastAsia="zh-TW"/>
              </w:rPr>
              <w:t>ZTECorporation,Sanechips</w:t>
            </w:r>
            <w:proofErr w:type="spellEnd"/>
          </w:p>
        </w:tc>
        <w:tc>
          <w:tcPr>
            <w:tcW w:w="1134" w:type="dxa"/>
            <w:tcMar>
              <w:left w:w="57" w:type="dxa"/>
              <w:right w:w="57" w:type="dxa"/>
            </w:tcMar>
          </w:tcPr>
          <w:p w14:paraId="5CB9F228" w14:textId="77777777" w:rsidR="009535D3" w:rsidRPr="00B05F7C" w:rsidRDefault="009535D3"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endorsed</w:t>
            </w:r>
          </w:p>
        </w:tc>
      </w:tr>
      <w:tr w:rsidR="009535D3" w:rsidRPr="00E32D9B" w14:paraId="090B943A" w14:textId="77777777" w:rsidTr="00A62623">
        <w:trPr>
          <w:trHeight w:val="261"/>
        </w:trPr>
        <w:tc>
          <w:tcPr>
            <w:tcW w:w="483" w:type="dxa"/>
            <w:tcMar>
              <w:left w:w="57" w:type="dxa"/>
              <w:right w:w="57" w:type="dxa"/>
            </w:tcMar>
          </w:tcPr>
          <w:p w14:paraId="677FFC6E" w14:textId="77777777" w:rsidR="009535D3" w:rsidRPr="009D6006" w:rsidRDefault="009535D3"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134" w:type="dxa"/>
            <w:tcMar>
              <w:left w:w="57" w:type="dxa"/>
              <w:right w:w="57" w:type="dxa"/>
            </w:tcMar>
          </w:tcPr>
          <w:p w14:paraId="3403E925" w14:textId="77777777" w:rsidR="009535D3" w:rsidRPr="00E32D9B" w:rsidRDefault="009535D3"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12" w:history="1">
              <w:r w:rsidRPr="007C35F4">
                <w:rPr>
                  <w:rFonts w:ascii="Arial" w:eastAsia="PMingLiU" w:hAnsi="Arial" w:cs="Arial"/>
                  <w:b/>
                  <w:bCs/>
                  <w:color w:val="0000FF"/>
                  <w:sz w:val="16"/>
                  <w:szCs w:val="16"/>
                  <w:u w:val="single"/>
                  <w:lang w:val="en-US" w:eastAsia="zh-TW"/>
                </w:rPr>
                <w:t>R4-2521736</w:t>
              </w:r>
            </w:hyperlink>
          </w:p>
        </w:tc>
        <w:tc>
          <w:tcPr>
            <w:tcW w:w="5953" w:type="dxa"/>
            <w:tcMar>
              <w:left w:w="57" w:type="dxa"/>
              <w:right w:w="57" w:type="dxa"/>
            </w:tcMar>
          </w:tcPr>
          <w:p w14:paraId="1513FA79" w14:textId="77777777" w:rsidR="009535D3" w:rsidRPr="00E32D9B" w:rsidRDefault="009535D3" w:rsidP="00347E97">
            <w:pPr>
              <w:keepNext/>
              <w:overflowPunct/>
              <w:autoSpaceDE/>
              <w:autoSpaceDN/>
              <w:adjustRightInd/>
              <w:spacing w:after="0"/>
              <w:textAlignment w:val="auto"/>
              <w:rPr>
                <w:rFonts w:ascii="Arial" w:hAnsi="Arial" w:cs="Arial"/>
                <w:sz w:val="16"/>
                <w:szCs w:val="16"/>
                <w:lang w:val="en-US" w:eastAsia="en-US"/>
              </w:rPr>
            </w:pPr>
            <w:proofErr w:type="spellStart"/>
            <w:r w:rsidRPr="007C35F4">
              <w:rPr>
                <w:rFonts w:ascii="Arial" w:eastAsia="PMingLiU" w:hAnsi="Arial" w:cs="Arial"/>
                <w:sz w:val="16"/>
                <w:szCs w:val="16"/>
                <w:lang w:val="en-US" w:eastAsia="zh-TW"/>
              </w:rPr>
              <w:t>DraftCR</w:t>
            </w:r>
            <w:proofErr w:type="spellEnd"/>
            <w:r w:rsidRPr="007C35F4">
              <w:rPr>
                <w:rFonts w:ascii="Arial" w:eastAsia="PMingLiU" w:hAnsi="Arial" w:cs="Arial"/>
                <w:sz w:val="16"/>
                <w:szCs w:val="16"/>
                <w:lang w:val="en-US" w:eastAsia="zh-TW"/>
              </w:rPr>
              <w:t xml:space="preserve"> to add FR1-NTN configuration for test cases involving VSAT UEs in Ku Band</w:t>
            </w:r>
          </w:p>
        </w:tc>
        <w:tc>
          <w:tcPr>
            <w:tcW w:w="1701" w:type="dxa"/>
            <w:tcMar>
              <w:left w:w="57" w:type="dxa"/>
              <w:right w:w="57" w:type="dxa"/>
            </w:tcMar>
          </w:tcPr>
          <w:p w14:paraId="3A7CB91E" w14:textId="77777777" w:rsidR="009535D3" w:rsidRPr="00E32D9B" w:rsidRDefault="009535D3"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Nokia</w:t>
            </w:r>
          </w:p>
        </w:tc>
        <w:tc>
          <w:tcPr>
            <w:tcW w:w="1134" w:type="dxa"/>
            <w:tcMar>
              <w:left w:w="57" w:type="dxa"/>
              <w:right w:w="57" w:type="dxa"/>
            </w:tcMar>
          </w:tcPr>
          <w:p w14:paraId="5DD68079" w14:textId="77777777" w:rsidR="009535D3" w:rsidRPr="00B05F7C" w:rsidRDefault="009535D3"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endorsed</w:t>
            </w:r>
          </w:p>
        </w:tc>
      </w:tr>
    </w:tbl>
    <w:p w14:paraId="1B86A4A5" w14:textId="34DF72B1" w:rsidR="009535D3" w:rsidRPr="004C66EB" w:rsidRDefault="009535D3" w:rsidP="00347E97">
      <w:pPr>
        <w:keepNext/>
        <w:rPr>
          <w:rFonts w:ascii="Arial" w:eastAsiaTheme="minorEastAsia" w:hAnsi="Arial" w:cs="Arial"/>
          <w:bCs/>
          <w:lang w:eastAsia="zh-TW"/>
        </w:rPr>
      </w:pPr>
    </w:p>
    <w:p w14:paraId="4F3E6ABE" w14:textId="77777777" w:rsidR="00421B22" w:rsidRPr="00464D1D" w:rsidRDefault="00421B22" w:rsidP="00347E97">
      <w:pPr>
        <w:pStyle w:val="Heading4"/>
        <w:rPr>
          <w:rFonts w:cs="Arial"/>
          <w:szCs w:val="22"/>
          <w:lang w:eastAsia="ja-JP"/>
        </w:rPr>
      </w:pPr>
      <w:r w:rsidRPr="00464D1D">
        <w:rPr>
          <w:rFonts w:cs="Arial"/>
          <w:szCs w:val="22"/>
          <w:lang w:eastAsia="ja-JP"/>
        </w:rPr>
        <w:t>2.1.2</w:t>
      </w:r>
      <w:r w:rsidRPr="00464D1D">
        <w:rPr>
          <w:rFonts w:cs="Arial"/>
          <w:szCs w:val="22"/>
          <w:lang w:eastAsia="ja-JP"/>
        </w:rPr>
        <w:tab/>
        <w:t>Remaining Open issues</w:t>
      </w:r>
    </w:p>
    <w:p w14:paraId="2891DA69" w14:textId="77777777" w:rsidR="00421B22" w:rsidRPr="00401CC4" w:rsidRDefault="00421B22" w:rsidP="00347E97">
      <w:pPr>
        <w:keepNext/>
        <w:outlineLvl w:val="4"/>
        <w:rPr>
          <w:rFonts w:ascii="Arial" w:hAnsi="Arial" w:cs="Arial"/>
          <w:b/>
          <w:bCs/>
          <w:sz w:val="22"/>
          <w:u w:val="single"/>
          <w:lang w:val="en-US"/>
        </w:rPr>
      </w:pPr>
      <w:r w:rsidRPr="00401CC4">
        <w:rPr>
          <w:rFonts w:ascii="Arial" w:hAnsi="Arial" w:cs="Arial"/>
          <w:b/>
          <w:bCs/>
          <w:sz w:val="22"/>
          <w:u w:val="single"/>
          <w:lang w:val="en-US"/>
        </w:rPr>
        <w:t>Core part:</w:t>
      </w:r>
    </w:p>
    <w:p w14:paraId="7E74AA62" w14:textId="0D6D1A9C" w:rsidR="00421B22" w:rsidRDefault="000D74BD" w:rsidP="00347E97">
      <w:pPr>
        <w:keepNext/>
        <w:ind w:leftChars="283" w:left="566"/>
        <w:rPr>
          <w:rFonts w:ascii="Arial" w:eastAsiaTheme="minorEastAsia" w:hAnsi="Arial" w:cs="Arial"/>
          <w:lang w:eastAsia="zh-TW"/>
        </w:rPr>
      </w:pPr>
      <w:r>
        <w:rPr>
          <w:rFonts w:ascii="Arial" w:eastAsiaTheme="minorEastAsia" w:hAnsi="Arial" w:cs="Arial" w:hint="eastAsia"/>
          <w:lang w:eastAsia="zh-TW"/>
        </w:rPr>
        <w:t>None</w:t>
      </w:r>
    </w:p>
    <w:p w14:paraId="12201592" w14:textId="77777777" w:rsidR="00421B22" w:rsidRPr="00401CC4" w:rsidRDefault="00421B22" w:rsidP="00347E97">
      <w:pPr>
        <w:keepNext/>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73E84300" w14:textId="431039BB" w:rsidR="00421B22" w:rsidRPr="00946504" w:rsidRDefault="00421B22" w:rsidP="00347E97">
      <w:pPr>
        <w:keepNext/>
        <w:rPr>
          <w:rFonts w:ascii="Arial" w:hAnsi="Arial" w:cs="Arial"/>
          <w:iCs/>
        </w:rPr>
      </w:pPr>
      <w:r>
        <w:rPr>
          <w:rFonts w:ascii="Arial" w:eastAsiaTheme="minorEastAsia" w:hAnsi="Arial" w:cs="Arial" w:hint="eastAsia"/>
          <w:lang w:eastAsia="zh-TW"/>
        </w:rPr>
        <w:tab/>
      </w:r>
      <w:r w:rsidR="00347E97">
        <w:rPr>
          <w:rFonts w:ascii="Arial" w:eastAsiaTheme="minorEastAsia" w:hAnsi="Arial" w:cs="Arial"/>
          <w:lang w:eastAsia="zh-TW"/>
        </w:rPr>
        <w:t>R</w:t>
      </w:r>
      <w:r w:rsidR="00347E97">
        <w:rPr>
          <w:rFonts w:ascii="Arial" w:eastAsiaTheme="minorEastAsia" w:hAnsi="Arial" w:cs="Arial" w:hint="eastAsia"/>
          <w:lang w:eastAsia="zh-TW"/>
        </w:rPr>
        <w:t xml:space="preserve">emaining </w:t>
      </w:r>
      <w:r w:rsidRPr="00946504">
        <w:rPr>
          <w:rFonts w:ascii="Arial" w:hAnsi="Arial" w:cs="Arial"/>
          <w:iCs/>
        </w:rPr>
        <w:t>RRM performance requirements and test cases</w:t>
      </w:r>
    </w:p>
    <w:p w14:paraId="305F4359" w14:textId="77777777" w:rsidR="00421B22" w:rsidRPr="00946504" w:rsidRDefault="00421B22" w:rsidP="00347E97">
      <w:pPr>
        <w:keepNext/>
        <w:spacing w:after="120" w:line="259" w:lineRule="auto"/>
        <w:ind w:firstLine="567"/>
        <w:rPr>
          <w:rFonts w:ascii="Arial" w:hAnsi="Arial" w:cs="Arial"/>
          <w:iCs/>
        </w:rPr>
      </w:pPr>
      <w:r w:rsidRPr="00946504">
        <w:rPr>
          <w:rFonts w:ascii="Arial" w:hAnsi="Arial" w:cs="Arial"/>
          <w:iCs/>
        </w:rPr>
        <w:t>UE demodulation and CSI reporting requirements</w:t>
      </w:r>
    </w:p>
    <w:p w14:paraId="51A779FC" w14:textId="77777777" w:rsidR="00421B22" w:rsidRPr="00946504" w:rsidRDefault="00421B22" w:rsidP="00347E97">
      <w:pPr>
        <w:keepNext/>
        <w:spacing w:after="120" w:line="259" w:lineRule="auto"/>
        <w:ind w:firstLine="567"/>
        <w:rPr>
          <w:rFonts w:ascii="Arial" w:hAnsi="Arial" w:cs="Arial"/>
          <w:iCs/>
        </w:rPr>
      </w:pPr>
      <w:r w:rsidRPr="00946504">
        <w:rPr>
          <w:rFonts w:ascii="Arial" w:hAnsi="Arial" w:cs="Arial"/>
          <w:iCs/>
        </w:rPr>
        <w:t>Satellite access node demodulation requirements</w:t>
      </w:r>
    </w:p>
    <w:p w14:paraId="20FF8B6B" w14:textId="77777777" w:rsidR="00421B22" w:rsidRPr="00946504" w:rsidRDefault="00421B22" w:rsidP="00347E97">
      <w:pPr>
        <w:keepNext/>
        <w:ind w:firstLine="567"/>
        <w:rPr>
          <w:rFonts w:ascii="Arial" w:hAnsi="Arial" w:cs="Arial"/>
          <w:iCs/>
        </w:rPr>
      </w:pPr>
      <w:r w:rsidRPr="00946504">
        <w:rPr>
          <w:rFonts w:ascii="Arial" w:hAnsi="Arial" w:cs="Arial"/>
          <w:iCs/>
        </w:rPr>
        <w:t>Satellite access node conformance tests</w:t>
      </w:r>
    </w:p>
    <w:p w14:paraId="10B717A0" w14:textId="77777777" w:rsidR="00095D04" w:rsidRPr="00095D04" w:rsidRDefault="00095D04" w:rsidP="00347E97">
      <w:pPr>
        <w:keepNext/>
        <w:rPr>
          <w:rFonts w:ascii="Arial" w:hAnsi="Arial" w:cs="Arial"/>
          <w:iCs/>
        </w:rPr>
      </w:pPr>
    </w:p>
    <w:p w14:paraId="3497803B" w14:textId="77777777" w:rsidR="00095D04" w:rsidRPr="00701410" w:rsidRDefault="00095D04" w:rsidP="00347E97">
      <w:pPr>
        <w:pStyle w:val="Heading2"/>
      </w:pPr>
      <w:r>
        <w:lastRenderedPageBreak/>
        <w:t>3.</w:t>
      </w:r>
      <w:r>
        <w:tab/>
        <w:t xml:space="preserve">Detailed progress in SA/CT WGs since last TSG meeting </w:t>
      </w:r>
      <w:r w:rsidRPr="005A6C96">
        <w:t>(for all involved WGs)</w:t>
      </w:r>
    </w:p>
    <w:p w14:paraId="331F18FF" w14:textId="77777777" w:rsidR="00095D04" w:rsidRPr="00721CF6" w:rsidRDefault="00095D04" w:rsidP="00347E97">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Pr="005258A6" w:rsidRDefault="00095D04" w:rsidP="00347E97">
      <w:pPr>
        <w:pStyle w:val="Heading4"/>
        <w:rPr>
          <w:sz w:val="20"/>
          <w:lang w:eastAsia="ja-JP"/>
        </w:rPr>
      </w:pPr>
      <w:r w:rsidRPr="005258A6">
        <w:rPr>
          <w:sz w:val="20"/>
          <w:lang w:eastAsia="ja-JP"/>
        </w:rPr>
        <w:t>Not applicable.</w:t>
      </w:r>
    </w:p>
    <w:p w14:paraId="50DABD2D" w14:textId="77777777" w:rsidR="00095D04" w:rsidRPr="00721CF6" w:rsidRDefault="00095D04" w:rsidP="00347E97">
      <w:pPr>
        <w:keepNext/>
        <w:ind w:firstLine="567"/>
        <w:rPr>
          <w:rFonts w:ascii="Arial" w:hAnsi="Arial" w:cs="Arial"/>
          <w:iCs/>
          <w:color w:val="FF0000"/>
        </w:rPr>
      </w:pPr>
    </w:p>
    <w:p w14:paraId="56E5E5EE" w14:textId="0B59381D" w:rsidR="005A6C96" w:rsidRDefault="00095D04" w:rsidP="00347E97">
      <w:pPr>
        <w:pStyle w:val="Heading2"/>
      </w:pPr>
      <w:r>
        <w:t>4</w:t>
      </w:r>
      <w:r w:rsidR="005A6C96">
        <w:t>.</w:t>
      </w:r>
      <w:r w:rsidR="005A6C96">
        <w:tab/>
        <w:t>References</w:t>
      </w:r>
    </w:p>
    <w:p w14:paraId="00313BB0" w14:textId="77777777" w:rsidR="00CA1483" w:rsidRPr="00E12847" w:rsidRDefault="00CA1483" w:rsidP="00347E97">
      <w:pPr>
        <w:keepNext/>
        <w:rPr>
          <w:rFonts w:ascii="Arial" w:hAnsi="Arial" w:cs="Arial"/>
        </w:rPr>
      </w:pPr>
      <w:r w:rsidRPr="00E12847">
        <w:rPr>
          <w:rFonts w:ascii="Arial" w:hAnsi="Arial" w:cs="Arial"/>
        </w:rPr>
        <w:t>Contributions submitted to RAN4#11</w:t>
      </w:r>
      <w:r>
        <w:rPr>
          <w:rFonts w:ascii="Arial" w:eastAsiaTheme="minorEastAsia" w:hAnsi="Arial" w:cs="Arial" w:hint="eastAsia"/>
          <w:lang w:eastAsia="zh-TW"/>
        </w:rPr>
        <w:t>6</w:t>
      </w:r>
      <w:r w:rsidRPr="00E12847">
        <w:rPr>
          <w:rFonts w:ascii="Arial" w:hAnsi="Arial" w:cs="Arial"/>
        </w:rPr>
        <w:t>bis:</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6101"/>
        <w:gridCol w:w="1701"/>
        <w:gridCol w:w="1134"/>
      </w:tblGrid>
      <w:tr w:rsidR="00CA1483" w:rsidRPr="009D6006" w14:paraId="7FDE2A7C" w14:textId="77777777" w:rsidTr="00CA1483">
        <w:trPr>
          <w:trHeight w:val="261"/>
        </w:trPr>
        <w:tc>
          <w:tcPr>
            <w:tcW w:w="402" w:type="dxa"/>
            <w:shd w:val="clear" w:color="auto" w:fill="D9D9D9" w:themeFill="background1" w:themeFillShade="D9"/>
            <w:tcMar>
              <w:left w:w="57" w:type="dxa"/>
              <w:right w:w="57" w:type="dxa"/>
            </w:tcMar>
          </w:tcPr>
          <w:p w14:paraId="7BCB7BAB"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485439D2"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6101" w:type="dxa"/>
            <w:shd w:val="clear" w:color="auto" w:fill="D9D9D9" w:themeFill="background1" w:themeFillShade="D9"/>
            <w:tcMar>
              <w:left w:w="57" w:type="dxa"/>
              <w:right w:w="57" w:type="dxa"/>
            </w:tcMar>
          </w:tcPr>
          <w:p w14:paraId="623B0853"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0DBB4C98"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65762108"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7F3C0B" w:rsidRPr="00E32D9B" w14:paraId="75B7E6A2" w14:textId="77777777" w:rsidTr="00CA1483">
        <w:trPr>
          <w:trHeight w:val="261"/>
        </w:trPr>
        <w:tc>
          <w:tcPr>
            <w:tcW w:w="402" w:type="dxa"/>
            <w:tcMar>
              <w:left w:w="57" w:type="dxa"/>
              <w:right w:w="57" w:type="dxa"/>
            </w:tcMar>
          </w:tcPr>
          <w:p w14:paraId="0910DD8C"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067" w:type="dxa"/>
            <w:tcMar>
              <w:left w:w="57" w:type="dxa"/>
              <w:right w:w="57" w:type="dxa"/>
            </w:tcMar>
          </w:tcPr>
          <w:p w14:paraId="670FF922" w14:textId="5F3F8CCF"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Pr="007F3C0B">
                <w:rPr>
                  <w:rFonts w:ascii="Arial" w:eastAsia="PMingLiU" w:hAnsi="Arial" w:cs="Arial"/>
                  <w:b/>
                  <w:bCs/>
                  <w:color w:val="0000FF"/>
                  <w:sz w:val="16"/>
                  <w:szCs w:val="16"/>
                  <w:u w:val="single"/>
                  <w:lang w:val="en-US" w:eastAsia="zh-TW"/>
                </w:rPr>
                <w:t>R4-2513154</w:t>
              </w:r>
            </w:hyperlink>
          </w:p>
        </w:tc>
        <w:tc>
          <w:tcPr>
            <w:tcW w:w="6101" w:type="dxa"/>
            <w:tcMar>
              <w:left w:w="57" w:type="dxa"/>
              <w:right w:w="57" w:type="dxa"/>
            </w:tcMar>
          </w:tcPr>
          <w:p w14:paraId="6AD56CCF" w14:textId="2409BD70"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Discussion on SAN demodulation performance requirements for NR NTN Ku-band</w:t>
            </w:r>
          </w:p>
        </w:tc>
        <w:tc>
          <w:tcPr>
            <w:tcW w:w="1701" w:type="dxa"/>
            <w:tcMar>
              <w:left w:w="57" w:type="dxa"/>
              <w:right w:w="57" w:type="dxa"/>
            </w:tcMar>
          </w:tcPr>
          <w:p w14:paraId="18BC2AC7" w14:textId="24B53C2B"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CATT</w:t>
            </w:r>
          </w:p>
        </w:tc>
        <w:tc>
          <w:tcPr>
            <w:tcW w:w="1134" w:type="dxa"/>
            <w:tcMar>
              <w:left w:w="57" w:type="dxa"/>
              <w:right w:w="57" w:type="dxa"/>
            </w:tcMar>
          </w:tcPr>
          <w:p w14:paraId="05C1C53A" w14:textId="504947AB" w:rsidR="007F3C0B" w:rsidRPr="007F3C0B" w:rsidRDefault="007F3C0B"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noted</w:t>
            </w:r>
          </w:p>
        </w:tc>
      </w:tr>
      <w:tr w:rsidR="007F3C0B" w:rsidRPr="00E32D9B" w14:paraId="1D873B8D" w14:textId="77777777" w:rsidTr="00CA1483">
        <w:trPr>
          <w:trHeight w:val="261"/>
        </w:trPr>
        <w:tc>
          <w:tcPr>
            <w:tcW w:w="402" w:type="dxa"/>
            <w:tcMar>
              <w:left w:w="57" w:type="dxa"/>
              <w:right w:w="57" w:type="dxa"/>
            </w:tcMar>
          </w:tcPr>
          <w:p w14:paraId="2B17C745"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067" w:type="dxa"/>
            <w:tcMar>
              <w:left w:w="57" w:type="dxa"/>
              <w:right w:w="57" w:type="dxa"/>
            </w:tcMar>
          </w:tcPr>
          <w:p w14:paraId="4A4463A1" w14:textId="57D2063A"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Pr="007F3C0B">
                <w:rPr>
                  <w:rFonts w:ascii="Arial" w:eastAsia="PMingLiU" w:hAnsi="Arial" w:cs="Arial"/>
                  <w:b/>
                  <w:bCs/>
                  <w:color w:val="0000FF"/>
                  <w:sz w:val="16"/>
                  <w:szCs w:val="16"/>
                  <w:u w:val="single"/>
                  <w:lang w:val="en-US" w:eastAsia="zh-TW"/>
                </w:rPr>
                <w:t>R4-2513155</w:t>
              </w:r>
            </w:hyperlink>
          </w:p>
        </w:tc>
        <w:tc>
          <w:tcPr>
            <w:tcW w:w="6101" w:type="dxa"/>
            <w:tcMar>
              <w:left w:w="57" w:type="dxa"/>
              <w:right w:w="57" w:type="dxa"/>
            </w:tcMar>
          </w:tcPr>
          <w:p w14:paraId="3CAEEEDB" w14:textId="2F45B949"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Discussion on SAN conformance tests for NR NTN Ku-band</w:t>
            </w:r>
          </w:p>
        </w:tc>
        <w:tc>
          <w:tcPr>
            <w:tcW w:w="1701" w:type="dxa"/>
            <w:tcMar>
              <w:left w:w="57" w:type="dxa"/>
              <w:right w:w="57" w:type="dxa"/>
            </w:tcMar>
          </w:tcPr>
          <w:p w14:paraId="1E0E1975" w14:textId="20E1F3AC"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CATT</w:t>
            </w:r>
          </w:p>
        </w:tc>
        <w:tc>
          <w:tcPr>
            <w:tcW w:w="1134" w:type="dxa"/>
            <w:tcMar>
              <w:left w:w="57" w:type="dxa"/>
              <w:right w:w="57" w:type="dxa"/>
            </w:tcMar>
          </w:tcPr>
          <w:p w14:paraId="1DF36570" w14:textId="05150139"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211AAF01" w14:textId="77777777" w:rsidTr="00CA1483">
        <w:trPr>
          <w:trHeight w:val="261"/>
        </w:trPr>
        <w:tc>
          <w:tcPr>
            <w:tcW w:w="402" w:type="dxa"/>
            <w:tcMar>
              <w:left w:w="57" w:type="dxa"/>
              <w:right w:w="57" w:type="dxa"/>
            </w:tcMar>
          </w:tcPr>
          <w:p w14:paraId="68045D19"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067" w:type="dxa"/>
            <w:tcMar>
              <w:left w:w="57" w:type="dxa"/>
              <w:right w:w="57" w:type="dxa"/>
            </w:tcMar>
          </w:tcPr>
          <w:p w14:paraId="0A746FDC" w14:textId="174DD245"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Pr="007F3C0B">
                <w:rPr>
                  <w:rFonts w:ascii="Arial" w:eastAsia="PMingLiU" w:hAnsi="Arial" w:cs="Arial"/>
                  <w:b/>
                  <w:bCs/>
                  <w:color w:val="0000FF"/>
                  <w:sz w:val="16"/>
                  <w:szCs w:val="16"/>
                  <w:u w:val="single"/>
                  <w:lang w:val="en-US" w:eastAsia="zh-TW"/>
                </w:rPr>
                <w:t>R4-2513407</w:t>
              </w:r>
            </w:hyperlink>
          </w:p>
        </w:tc>
        <w:tc>
          <w:tcPr>
            <w:tcW w:w="6101" w:type="dxa"/>
            <w:tcMar>
              <w:left w:w="57" w:type="dxa"/>
              <w:right w:w="57" w:type="dxa"/>
            </w:tcMar>
          </w:tcPr>
          <w:p w14:paraId="2FF4145A" w14:textId="1F88712B"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 xml:space="preserve">View on </w:t>
            </w:r>
            <w:proofErr w:type="spellStart"/>
            <w:r w:rsidRPr="007F3C0B">
              <w:rPr>
                <w:rFonts w:ascii="Arial" w:eastAsia="PMingLiU" w:hAnsi="Arial" w:cs="Arial"/>
                <w:sz w:val="16"/>
                <w:szCs w:val="16"/>
                <w:lang w:val="en-US" w:eastAsia="zh-TW"/>
              </w:rPr>
              <w:t>demoduation</w:t>
            </w:r>
            <w:proofErr w:type="spellEnd"/>
            <w:r w:rsidRPr="007F3C0B">
              <w:rPr>
                <w:rFonts w:ascii="Arial" w:eastAsia="PMingLiU" w:hAnsi="Arial" w:cs="Arial"/>
                <w:sz w:val="16"/>
                <w:szCs w:val="16"/>
                <w:lang w:val="en-US" w:eastAsia="zh-TW"/>
              </w:rPr>
              <w:t xml:space="preserve"> requirement for </w:t>
            </w:r>
            <w:proofErr w:type="spellStart"/>
            <w:r w:rsidRPr="007F3C0B">
              <w:rPr>
                <w:rFonts w:ascii="Arial" w:eastAsia="PMingLiU" w:hAnsi="Arial" w:cs="Arial"/>
                <w:sz w:val="16"/>
                <w:szCs w:val="16"/>
                <w:lang w:val="en-US" w:eastAsia="zh-TW"/>
              </w:rPr>
              <w:t>NR_NTN_Ku_bands</w:t>
            </w:r>
            <w:proofErr w:type="spellEnd"/>
          </w:p>
        </w:tc>
        <w:tc>
          <w:tcPr>
            <w:tcW w:w="1701" w:type="dxa"/>
            <w:tcMar>
              <w:left w:w="57" w:type="dxa"/>
              <w:right w:w="57" w:type="dxa"/>
            </w:tcMar>
          </w:tcPr>
          <w:p w14:paraId="41BD9AD6" w14:textId="506A38C4"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Samsung</w:t>
            </w:r>
          </w:p>
        </w:tc>
        <w:tc>
          <w:tcPr>
            <w:tcW w:w="1134" w:type="dxa"/>
            <w:tcMar>
              <w:left w:w="57" w:type="dxa"/>
              <w:right w:w="57" w:type="dxa"/>
            </w:tcMar>
          </w:tcPr>
          <w:p w14:paraId="21E9CAED" w14:textId="11DC945E"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72C403A5" w14:textId="77777777" w:rsidTr="00CA1483">
        <w:trPr>
          <w:trHeight w:val="261"/>
        </w:trPr>
        <w:tc>
          <w:tcPr>
            <w:tcW w:w="402" w:type="dxa"/>
            <w:tcMar>
              <w:left w:w="57" w:type="dxa"/>
              <w:right w:w="57" w:type="dxa"/>
            </w:tcMar>
          </w:tcPr>
          <w:p w14:paraId="17B88917"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067" w:type="dxa"/>
            <w:tcMar>
              <w:left w:w="57" w:type="dxa"/>
              <w:right w:w="57" w:type="dxa"/>
            </w:tcMar>
          </w:tcPr>
          <w:p w14:paraId="1D6FF506" w14:textId="16108F3F"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Pr="007F3C0B">
                <w:rPr>
                  <w:rFonts w:ascii="Arial" w:eastAsia="PMingLiU" w:hAnsi="Arial" w:cs="Arial"/>
                  <w:b/>
                  <w:bCs/>
                  <w:color w:val="0000FF"/>
                  <w:sz w:val="16"/>
                  <w:szCs w:val="16"/>
                  <w:u w:val="single"/>
                  <w:lang w:val="en-US" w:eastAsia="zh-TW"/>
                </w:rPr>
                <w:t>R4-2513581</w:t>
              </w:r>
            </w:hyperlink>
          </w:p>
        </w:tc>
        <w:tc>
          <w:tcPr>
            <w:tcW w:w="6101" w:type="dxa"/>
            <w:tcMar>
              <w:left w:w="57" w:type="dxa"/>
              <w:right w:w="57" w:type="dxa"/>
            </w:tcMar>
          </w:tcPr>
          <w:p w14:paraId="6B17AD76" w14:textId="145427C6"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Ku Band Performance Part: An overview of the simulation work</w:t>
            </w:r>
          </w:p>
        </w:tc>
        <w:tc>
          <w:tcPr>
            <w:tcW w:w="1701" w:type="dxa"/>
            <w:tcMar>
              <w:left w:w="57" w:type="dxa"/>
              <w:right w:w="57" w:type="dxa"/>
            </w:tcMar>
          </w:tcPr>
          <w:p w14:paraId="0666703F" w14:textId="7B86A022"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SES S.A.</w:t>
            </w:r>
          </w:p>
        </w:tc>
        <w:tc>
          <w:tcPr>
            <w:tcW w:w="1134" w:type="dxa"/>
            <w:tcMar>
              <w:left w:w="57" w:type="dxa"/>
              <w:right w:w="57" w:type="dxa"/>
            </w:tcMar>
          </w:tcPr>
          <w:p w14:paraId="22ECD56A" w14:textId="56349784"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01E29855" w14:textId="77777777" w:rsidTr="00CA1483">
        <w:trPr>
          <w:trHeight w:val="261"/>
        </w:trPr>
        <w:tc>
          <w:tcPr>
            <w:tcW w:w="402" w:type="dxa"/>
            <w:tcMar>
              <w:left w:w="57" w:type="dxa"/>
              <w:right w:w="57" w:type="dxa"/>
            </w:tcMar>
          </w:tcPr>
          <w:p w14:paraId="64CCBD5C"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067" w:type="dxa"/>
            <w:tcMar>
              <w:left w:w="57" w:type="dxa"/>
              <w:right w:w="57" w:type="dxa"/>
            </w:tcMar>
          </w:tcPr>
          <w:p w14:paraId="1D896C55" w14:textId="76BA23F2"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Pr="007F3C0B">
                <w:rPr>
                  <w:rFonts w:ascii="Arial" w:eastAsia="PMingLiU" w:hAnsi="Arial" w:cs="Arial"/>
                  <w:b/>
                  <w:bCs/>
                  <w:color w:val="0000FF"/>
                  <w:sz w:val="16"/>
                  <w:szCs w:val="16"/>
                  <w:u w:val="single"/>
                  <w:lang w:val="en-US" w:eastAsia="zh-TW"/>
                </w:rPr>
                <w:t>R4-2513635</w:t>
              </w:r>
            </w:hyperlink>
          </w:p>
        </w:tc>
        <w:tc>
          <w:tcPr>
            <w:tcW w:w="6101" w:type="dxa"/>
            <w:tcMar>
              <w:left w:w="57" w:type="dxa"/>
              <w:right w:w="57" w:type="dxa"/>
            </w:tcMar>
          </w:tcPr>
          <w:p w14:paraId="3C0DC0A9" w14:textId="5E01F4D2"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Discussion on RRM performance requirements for NR NTN Ku bands</w:t>
            </w:r>
          </w:p>
        </w:tc>
        <w:tc>
          <w:tcPr>
            <w:tcW w:w="1701" w:type="dxa"/>
            <w:tcMar>
              <w:left w:w="57" w:type="dxa"/>
              <w:right w:w="57" w:type="dxa"/>
            </w:tcMar>
          </w:tcPr>
          <w:p w14:paraId="76A4EDAE" w14:textId="0C1A0A83"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MediaTek inc.</w:t>
            </w:r>
          </w:p>
        </w:tc>
        <w:tc>
          <w:tcPr>
            <w:tcW w:w="1134" w:type="dxa"/>
            <w:tcMar>
              <w:left w:w="57" w:type="dxa"/>
              <w:right w:w="57" w:type="dxa"/>
            </w:tcMar>
          </w:tcPr>
          <w:p w14:paraId="303F27B2" w14:textId="3AA573BA"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7881E7EF" w14:textId="77777777" w:rsidTr="00CA1483">
        <w:trPr>
          <w:trHeight w:val="261"/>
        </w:trPr>
        <w:tc>
          <w:tcPr>
            <w:tcW w:w="402" w:type="dxa"/>
            <w:tcMar>
              <w:left w:w="57" w:type="dxa"/>
              <w:right w:w="57" w:type="dxa"/>
            </w:tcMar>
          </w:tcPr>
          <w:p w14:paraId="6CFA9EFC"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067" w:type="dxa"/>
            <w:tcMar>
              <w:left w:w="57" w:type="dxa"/>
              <w:right w:w="57" w:type="dxa"/>
            </w:tcMar>
          </w:tcPr>
          <w:p w14:paraId="65B22CE6" w14:textId="1C601582"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Pr="007F3C0B">
                <w:rPr>
                  <w:rFonts w:ascii="Arial" w:eastAsia="PMingLiU" w:hAnsi="Arial" w:cs="Arial"/>
                  <w:b/>
                  <w:bCs/>
                  <w:color w:val="0000FF"/>
                  <w:sz w:val="16"/>
                  <w:szCs w:val="16"/>
                  <w:u w:val="single"/>
                  <w:lang w:val="en-US" w:eastAsia="zh-TW"/>
                </w:rPr>
                <w:t>R4-2514028</w:t>
              </w:r>
            </w:hyperlink>
          </w:p>
        </w:tc>
        <w:tc>
          <w:tcPr>
            <w:tcW w:w="6101" w:type="dxa"/>
            <w:tcMar>
              <w:left w:w="57" w:type="dxa"/>
              <w:right w:w="57" w:type="dxa"/>
            </w:tcMar>
          </w:tcPr>
          <w:p w14:paraId="7F714DFD" w14:textId="2D25DDB7"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Discussion on SAN conformance testing for NR NTN Ku band</w:t>
            </w:r>
          </w:p>
        </w:tc>
        <w:tc>
          <w:tcPr>
            <w:tcW w:w="1701" w:type="dxa"/>
            <w:tcMar>
              <w:left w:w="57" w:type="dxa"/>
              <w:right w:w="57" w:type="dxa"/>
            </w:tcMar>
          </w:tcPr>
          <w:p w14:paraId="38C9EC54" w14:textId="20B785E1"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 xml:space="preserve">ZTE Corporation, </w:t>
            </w:r>
            <w:proofErr w:type="spellStart"/>
            <w:r w:rsidRPr="007F3C0B">
              <w:rPr>
                <w:rFonts w:ascii="Arial" w:eastAsia="PMingLiU" w:hAnsi="Arial" w:cs="Arial"/>
                <w:sz w:val="16"/>
                <w:szCs w:val="16"/>
                <w:lang w:val="en-US" w:eastAsia="zh-TW"/>
              </w:rPr>
              <w:t>Sanechips</w:t>
            </w:r>
            <w:proofErr w:type="spellEnd"/>
          </w:p>
        </w:tc>
        <w:tc>
          <w:tcPr>
            <w:tcW w:w="1134" w:type="dxa"/>
            <w:tcMar>
              <w:left w:w="57" w:type="dxa"/>
              <w:right w:w="57" w:type="dxa"/>
            </w:tcMar>
          </w:tcPr>
          <w:p w14:paraId="357C3173" w14:textId="78557910"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461AAC29" w14:textId="77777777" w:rsidTr="00CA1483">
        <w:trPr>
          <w:trHeight w:val="261"/>
        </w:trPr>
        <w:tc>
          <w:tcPr>
            <w:tcW w:w="402" w:type="dxa"/>
            <w:tcMar>
              <w:left w:w="57" w:type="dxa"/>
              <w:right w:w="57" w:type="dxa"/>
            </w:tcMar>
          </w:tcPr>
          <w:p w14:paraId="2AABAFE4"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067" w:type="dxa"/>
            <w:tcMar>
              <w:left w:w="57" w:type="dxa"/>
              <w:right w:w="57" w:type="dxa"/>
            </w:tcMar>
          </w:tcPr>
          <w:p w14:paraId="17877F3E" w14:textId="3B97DEC2"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9" w:history="1">
              <w:r w:rsidRPr="007F3C0B">
                <w:rPr>
                  <w:rFonts w:ascii="Arial" w:eastAsia="PMingLiU" w:hAnsi="Arial" w:cs="Arial"/>
                  <w:b/>
                  <w:bCs/>
                  <w:color w:val="0000FF"/>
                  <w:sz w:val="16"/>
                  <w:szCs w:val="16"/>
                  <w:u w:val="single"/>
                  <w:lang w:val="en-US" w:eastAsia="zh-TW"/>
                </w:rPr>
                <w:t>R4-2514064</w:t>
              </w:r>
            </w:hyperlink>
          </w:p>
        </w:tc>
        <w:tc>
          <w:tcPr>
            <w:tcW w:w="6101" w:type="dxa"/>
            <w:tcMar>
              <w:left w:w="57" w:type="dxa"/>
              <w:right w:w="57" w:type="dxa"/>
            </w:tcMar>
          </w:tcPr>
          <w:p w14:paraId="442936F4" w14:textId="4C498008"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Discussion on performance requirements for NTN Ku band</w:t>
            </w:r>
          </w:p>
        </w:tc>
        <w:tc>
          <w:tcPr>
            <w:tcW w:w="1701" w:type="dxa"/>
            <w:tcMar>
              <w:left w:w="57" w:type="dxa"/>
              <w:right w:w="57" w:type="dxa"/>
            </w:tcMar>
          </w:tcPr>
          <w:p w14:paraId="7C2E08C7" w14:textId="3AC19EA7"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Ericsson</w:t>
            </w:r>
          </w:p>
        </w:tc>
        <w:tc>
          <w:tcPr>
            <w:tcW w:w="1134" w:type="dxa"/>
            <w:tcMar>
              <w:left w:w="57" w:type="dxa"/>
              <w:right w:w="57" w:type="dxa"/>
            </w:tcMar>
          </w:tcPr>
          <w:p w14:paraId="0D13A7D7" w14:textId="02125A7F"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0D85F949" w14:textId="77777777" w:rsidTr="00CA1483">
        <w:trPr>
          <w:trHeight w:val="261"/>
        </w:trPr>
        <w:tc>
          <w:tcPr>
            <w:tcW w:w="402" w:type="dxa"/>
            <w:tcMar>
              <w:left w:w="57" w:type="dxa"/>
              <w:right w:w="57" w:type="dxa"/>
            </w:tcMar>
          </w:tcPr>
          <w:p w14:paraId="084B7E8F"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067" w:type="dxa"/>
            <w:tcMar>
              <w:left w:w="57" w:type="dxa"/>
              <w:right w:w="57" w:type="dxa"/>
            </w:tcMar>
          </w:tcPr>
          <w:p w14:paraId="5342E95F" w14:textId="30F04E27"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Pr="007F3C0B">
                <w:rPr>
                  <w:rFonts w:ascii="Arial" w:eastAsia="PMingLiU" w:hAnsi="Arial" w:cs="Arial"/>
                  <w:b/>
                  <w:bCs/>
                  <w:color w:val="0000FF"/>
                  <w:sz w:val="16"/>
                  <w:szCs w:val="16"/>
                  <w:u w:val="single"/>
                  <w:lang w:val="en-US" w:eastAsia="zh-TW"/>
                </w:rPr>
                <w:t>R4-2514095</w:t>
              </w:r>
            </w:hyperlink>
          </w:p>
        </w:tc>
        <w:tc>
          <w:tcPr>
            <w:tcW w:w="6101" w:type="dxa"/>
            <w:tcMar>
              <w:left w:w="57" w:type="dxa"/>
              <w:right w:w="57" w:type="dxa"/>
            </w:tcMar>
          </w:tcPr>
          <w:p w14:paraId="48FFCEE8" w14:textId="0DF2EDB6"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Discussion on RRM performance requirements on Ku band NTN</w:t>
            </w:r>
          </w:p>
        </w:tc>
        <w:tc>
          <w:tcPr>
            <w:tcW w:w="1701" w:type="dxa"/>
            <w:tcMar>
              <w:left w:w="57" w:type="dxa"/>
              <w:right w:w="57" w:type="dxa"/>
            </w:tcMar>
          </w:tcPr>
          <w:p w14:paraId="18B17B9E" w14:textId="3B9613CB"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proofErr w:type="spellStart"/>
            <w:r w:rsidRPr="007F3C0B">
              <w:rPr>
                <w:rFonts w:ascii="Arial" w:eastAsia="PMingLiU" w:hAnsi="Arial" w:cs="Arial"/>
                <w:sz w:val="16"/>
                <w:szCs w:val="16"/>
                <w:lang w:val="en-US" w:eastAsia="zh-TW"/>
              </w:rPr>
              <w:t>ZTECorporation,Sanechips</w:t>
            </w:r>
            <w:proofErr w:type="spellEnd"/>
          </w:p>
        </w:tc>
        <w:tc>
          <w:tcPr>
            <w:tcW w:w="1134" w:type="dxa"/>
            <w:tcMar>
              <w:left w:w="57" w:type="dxa"/>
              <w:right w:w="57" w:type="dxa"/>
            </w:tcMar>
          </w:tcPr>
          <w:p w14:paraId="6BE00E00" w14:textId="15265B08"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1C15FA9D" w14:textId="77777777" w:rsidTr="00CA1483">
        <w:trPr>
          <w:trHeight w:val="261"/>
        </w:trPr>
        <w:tc>
          <w:tcPr>
            <w:tcW w:w="402" w:type="dxa"/>
            <w:tcMar>
              <w:left w:w="57" w:type="dxa"/>
              <w:right w:w="57" w:type="dxa"/>
            </w:tcMar>
          </w:tcPr>
          <w:p w14:paraId="67B90C8E"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067" w:type="dxa"/>
            <w:tcMar>
              <w:left w:w="57" w:type="dxa"/>
              <w:right w:w="57" w:type="dxa"/>
            </w:tcMar>
          </w:tcPr>
          <w:p w14:paraId="412395C7" w14:textId="078220D3"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Pr="007F3C0B">
                <w:rPr>
                  <w:rFonts w:ascii="Arial" w:eastAsia="PMingLiU" w:hAnsi="Arial" w:cs="Arial"/>
                  <w:b/>
                  <w:bCs/>
                  <w:color w:val="0000FF"/>
                  <w:sz w:val="16"/>
                  <w:szCs w:val="16"/>
                  <w:u w:val="single"/>
                  <w:lang w:val="en-US" w:eastAsia="zh-TW"/>
                </w:rPr>
                <w:t>R4-2514113</w:t>
              </w:r>
            </w:hyperlink>
          </w:p>
        </w:tc>
        <w:tc>
          <w:tcPr>
            <w:tcW w:w="6101" w:type="dxa"/>
            <w:tcMar>
              <w:left w:w="57" w:type="dxa"/>
              <w:right w:w="57" w:type="dxa"/>
            </w:tcMar>
          </w:tcPr>
          <w:p w14:paraId="0D35C63E" w14:textId="2631FC78"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SAN RF Conformance testing for Ku-bands</w:t>
            </w:r>
          </w:p>
        </w:tc>
        <w:tc>
          <w:tcPr>
            <w:tcW w:w="1701" w:type="dxa"/>
            <w:tcMar>
              <w:left w:w="57" w:type="dxa"/>
              <w:right w:w="57" w:type="dxa"/>
            </w:tcMar>
          </w:tcPr>
          <w:p w14:paraId="6302EEEB" w14:textId="66AF5BD0"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Ericsson, Thales</w:t>
            </w:r>
          </w:p>
        </w:tc>
        <w:tc>
          <w:tcPr>
            <w:tcW w:w="1134" w:type="dxa"/>
            <w:tcMar>
              <w:left w:w="57" w:type="dxa"/>
              <w:right w:w="57" w:type="dxa"/>
            </w:tcMar>
          </w:tcPr>
          <w:p w14:paraId="0294A8A2" w14:textId="7B7F11C7"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5F0A78D2" w14:textId="77777777" w:rsidTr="00CA1483">
        <w:trPr>
          <w:trHeight w:val="261"/>
        </w:trPr>
        <w:tc>
          <w:tcPr>
            <w:tcW w:w="402" w:type="dxa"/>
            <w:tcMar>
              <w:left w:w="57" w:type="dxa"/>
              <w:right w:w="57" w:type="dxa"/>
            </w:tcMar>
          </w:tcPr>
          <w:p w14:paraId="123C0F83"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067" w:type="dxa"/>
            <w:tcMar>
              <w:left w:w="57" w:type="dxa"/>
              <w:right w:w="57" w:type="dxa"/>
            </w:tcMar>
          </w:tcPr>
          <w:p w14:paraId="252BE118" w14:textId="70621AB1"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Pr="007F3C0B">
                <w:rPr>
                  <w:rFonts w:ascii="Arial" w:eastAsia="PMingLiU" w:hAnsi="Arial" w:cs="Arial"/>
                  <w:b/>
                  <w:bCs/>
                  <w:color w:val="0000FF"/>
                  <w:sz w:val="16"/>
                  <w:szCs w:val="16"/>
                  <w:u w:val="single"/>
                  <w:lang w:val="en-US" w:eastAsia="zh-TW"/>
                </w:rPr>
                <w:t>R4-2514140</w:t>
              </w:r>
            </w:hyperlink>
          </w:p>
        </w:tc>
        <w:tc>
          <w:tcPr>
            <w:tcW w:w="6101" w:type="dxa"/>
            <w:tcMar>
              <w:left w:w="57" w:type="dxa"/>
              <w:right w:w="57" w:type="dxa"/>
            </w:tcMar>
          </w:tcPr>
          <w:p w14:paraId="1F671AA8" w14:textId="7EA6FA39"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Discussion on demodulation requirements for NR NTN on Ku band</w:t>
            </w:r>
          </w:p>
        </w:tc>
        <w:tc>
          <w:tcPr>
            <w:tcW w:w="1701" w:type="dxa"/>
            <w:tcMar>
              <w:left w:w="57" w:type="dxa"/>
              <w:right w:w="57" w:type="dxa"/>
            </w:tcMar>
          </w:tcPr>
          <w:p w14:paraId="517656B4" w14:textId="66DA5BB5"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Ericsson</w:t>
            </w:r>
          </w:p>
        </w:tc>
        <w:tc>
          <w:tcPr>
            <w:tcW w:w="1134" w:type="dxa"/>
            <w:tcMar>
              <w:left w:w="57" w:type="dxa"/>
              <w:right w:w="57" w:type="dxa"/>
            </w:tcMar>
          </w:tcPr>
          <w:p w14:paraId="43E90FA8" w14:textId="54DA0843"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1D2370A5" w14:textId="77777777" w:rsidTr="00CA1483">
        <w:trPr>
          <w:trHeight w:val="261"/>
        </w:trPr>
        <w:tc>
          <w:tcPr>
            <w:tcW w:w="402" w:type="dxa"/>
            <w:tcMar>
              <w:left w:w="57" w:type="dxa"/>
              <w:right w:w="57" w:type="dxa"/>
            </w:tcMar>
          </w:tcPr>
          <w:p w14:paraId="2FC9F37F"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067" w:type="dxa"/>
            <w:tcMar>
              <w:left w:w="57" w:type="dxa"/>
              <w:right w:w="57" w:type="dxa"/>
            </w:tcMar>
          </w:tcPr>
          <w:p w14:paraId="718F157E" w14:textId="61FD2A75" w:rsidR="007F3C0B" w:rsidRPr="00E32D9B" w:rsidRDefault="007F3C0B" w:rsidP="00347E97">
            <w:pPr>
              <w:keepNext/>
              <w:overflowPunct/>
              <w:autoSpaceDE/>
              <w:autoSpaceDN/>
              <w:adjustRightInd/>
              <w:spacing w:after="0"/>
              <w:textAlignment w:val="auto"/>
              <w:rPr>
                <w:rFonts w:ascii="Arial" w:hAnsi="Arial" w:cs="Arial"/>
                <w:color w:val="000000"/>
                <w:sz w:val="16"/>
                <w:szCs w:val="16"/>
                <w:lang w:val="en-US" w:eastAsia="en-US"/>
              </w:rPr>
            </w:pPr>
            <w:hyperlink r:id="rId23" w:history="1">
              <w:r w:rsidRPr="007F3C0B">
                <w:rPr>
                  <w:rFonts w:ascii="Arial" w:eastAsia="PMingLiU" w:hAnsi="Arial" w:cs="Arial"/>
                  <w:b/>
                  <w:bCs/>
                  <w:color w:val="0000FF"/>
                  <w:sz w:val="16"/>
                  <w:szCs w:val="16"/>
                  <w:u w:val="single"/>
                  <w:lang w:val="en-US" w:eastAsia="zh-TW"/>
                </w:rPr>
                <w:t>R4-2514161</w:t>
              </w:r>
            </w:hyperlink>
          </w:p>
        </w:tc>
        <w:tc>
          <w:tcPr>
            <w:tcW w:w="6101" w:type="dxa"/>
            <w:tcMar>
              <w:left w:w="57" w:type="dxa"/>
              <w:right w:w="57" w:type="dxa"/>
            </w:tcMar>
          </w:tcPr>
          <w:p w14:paraId="1938721F" w14:textId="4852C66F"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Discussion on performance requirements for NTN in Ku band</w:t>
            </w:r>
          </w:p>
        </w:tc>
        <w:tc>
          <w:tcPr>
            <w:tcW w:w="1701" w:type="dxa"/>
            <w:tcMar>
              <w:left w:w="57" w:type="dxa"/>
              <w:right w:w="57" w:type="dxa"/>
            </w:tcMar>
          </w:tcPr>
          <w:p w14:paraId="257EBFBE" w14:textId="2A937ACD"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 xml:space="preserve">Huawei, </w:t>
            </w:r>
            <w:proofErr w:type="spellStart"/>
            <w:r w:rsidRPr="007F3C0B">
              <w:rPr>
                <w:rFonts w:ascii="Arial" w:eastAsia="PMingLiU" w:hAnsi="Arial" w:cs="Arial"/>
                <w:sz w:val="16"/>
                <w:szCs w:val="16"/>
                <w:lang w:val="en-US" w:eastAsia="zh-TW"/>
              </w:rPr>
              <w:t>HiSilicon</w:t>
            </w:r>
            <w:proofErr w:type="spellEnd"/>
          </w:p>
        </w:tc>
        <w:tc>
          <w:tcPr>
            <w:tcW w:w="1134" w:type="dxa"/>
            <w:tcMar>
              <w:left w:w="57" w:type="dxa"/>
              <w:right w:w="57" w:type="dxa"/>
            </w:tcMar>
          </w:tcPr>
          <w:p w14:paraId="0A8EA382" w14:textId="4B7BCDAD"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42901D94" w14:textId="77777777" w:rsidTr="00CA1483">
        <w:trPr>
          <w:trHeight w:val="261"/>
        </w:trPr>
        <w:tc>
          <w:tcPr>
            <w:tcW w:w="402" w:type="dxa"/>
            <w:tcMar>
              <w:left w:w="57" w:type="dxa"/>
              <w:right w:w="57" w:type="dxa"/>
            </w:tcMar>
          </w:tcPr>
          <w:p w14:paraId="73A5292E"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067" w:type="dxa"/>
            <w:tcMar>
              <w:left w:w="57" w:type="dxa"/>
              <w:right w:w="57" w:type="dxa"/>
            </w:tcMar>
          </w:tcPr>
          <w:p w14:paraId="2229AF3E" w14:textId="76DAC237"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4" w:history="1">
              <w:r w:rsidRPr="007F3C0B">
                <w:rPr>
                  <w:rFonts w:ascii="Arial" w:eastAsia="PMingLiU" w:hAnsi="Arial" w:cs="Arial"/>
                  <w:b/>
                  <w:bCs/>
                  <w:color w:val="0000FF"/>
                  <w:sz w:val="16"/>
                  <w:szCs w:val="16"/>
                  <w:u w:val="single"/>
                  <w:lang w:val="en-US" w:eastAsia="zh-TW"/>
                </w:rPr>
                <w:t>R4-2514348</w:t>
              </w:r>
            </w:hyperlink>
          </w:p>
        </w:tc>
        <w:tc>
          <w:tcPr>
            <w:tcW w:w="6101" w:type="dxa"/>
            <w:tcMar>
              <w:left w:w="57" w:type="dxa"/>
              <w:right w:w="57" w:type="dxa"/>
            </w:tcMar>
          </w:tcPr>
          <w:p w14:paraId="343495CC" w14:textId="4159BD94"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Performance Requirements for NTN UEs on Ku band operation</w:t>
            </w:r>
          </w:p>
        </w:tc>
        <w:tc>
          <w:tcPr>
            <w:tcW w:w="1701" w:type="dxa"/>
            <w:tcMar>
              <w:left w:w="57" w:type="dxa"/>
              <w:right w:w="57" w:type="dxa"/>
            </w:tcMar>
          </w:tcPr>
          <w:p w14:paraId="60637665" w14:textId="2ACAAB83"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eastAsia="PMingLiU" w:hAnsi="Arial" w:cs="Arial"/>
                <w:sz w:val="16"/>
                <w:szCs w:val="16"/>
                <w:lang w:val="en-US" w:eastAsia="zh-TW"/>
              </w:rPr>
              <w:t>Nokia</w:t>
            </w:r>
          </w:p>
        </w:tc>
        <w:tc>
          <w:tcPr>
            <w:tcW w:w="1134" w:type="dxa"/>
            <w:tcMar>
              <w:left w:w="57" w:type="dxa"/>
              <w:right w:w="57" w:type="dxa"/>
            </w:tcMar>
          </w:tcPr>
          <w:p w14:paraId="62C1DEE0" w14:textId="678E4FCB"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7F3C0B" w:rsidRPr="00E32D9B" w14:paraId="421AA9FE" w14:textId="77777777" w:rsidTr="00CA1483">
        <w:trPr>
          <w:trHeight w:val="261"/>
        </w:trPr>
        <w:tc>
          <w:tcPr>
            <w:tcW w:w="402" w:type="dxa"/>
            <w:tcMar>
              <w:left w:w="57" w:type="dxa"/>
              <w:right w:w="57" w:type="dxa"/>
            </w:tcMar>
          </w:tcPr>
          <w:p w14:paraId="2DCB8751" w14:textId="77777777" w:rsidR="007F3C0B" w:rsidRPr="009D6006" w:rsidRDefault="007F3C0B"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067" w:type="dxa"/>
            <w:tcMar>
              <w:left w:w="57" w:type="dxa"/>
              <w:right w:w="57" w:type="dxa"/>
            </w:tcMar>
          </w:tcPr>
          <w:p w14:paraId="7412EC04" w14:textId="7C164B9E" w:rsidR="007F3C0B" w:rsidRPr="00E32D9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7F3C0B">
              <w:rPr>
                <w:rFonts w:ascii="Arial" w:hAnsi="Arial" w:cs="Arial"/>
                <w:b/>
                <w:bCs/>
                <w:color w:val="0000FF"/>
                <w:sz w:val="16"/>
                <w:szCs w:val="16"/>
                <w:u w:val="single"/>
                <w:lang w:val="en-US" w:eastAsia="en-US"/>
              </w:rPr>
              <w:t>R4-2514431</w:t>
            </w:r>
          </w:p>
        </w:tc>
        <w:tc>
          <w:tcPr>
            <w:tcW w:w="6101" w:type="dxa"/>
            <w:tcMar>
              <w:left w:w="57" w:type="dxa"/>
              <w:right w:w="57" w:type="dxa"/>
            </w:tcMar>
          </w:tcPr>
          <w:p w14:paraId="14F53B22" w14:textId="79147BAE"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Topic summary for [116bis][308] Rel-19_BS_SAN_conformance_Part2</w:t>
            </w:r>
          </w:p>
        </w:tc>
        <w:tc>
          <w:tcPr>
            <w:tcW w:w="1701" w:type="dxa"/>
            <w:tcMar>
              <w:left w:w="57" w:type="dxa"/>
              <w:right w:w="57" w:type="dxa"/>
            </w:tcMar>
          </w:tcPr>
          <w:p w14:paraId="1EEA4D90" w14:textId="05375D9D" w:rsidR="007F3C0B"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Moderator (Iridium)</w:t>
            </w:r>
          </w:p>
        </w:tc>
        <w:tc>
          <w:tcPr>
            <w:tcW w:w="1134" w:type="dxa"/>
            <w:tcMar>
              <w:left w:w="57" w:type="dxa"/>
              <w:right w:w="57" w:type="dxa"/>
            </w:tcMar>
          </w:tcPr>
          <w:p w14:paraId="1DAE485C" w14:textId="7DAAF8F5" w:rsidR="007F3C0B"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CA1483" w:rsidRPr="00E32D9B" w14:paraId="6B690D35" w14:textId="77777777" w:rsidTr="00CA1483">
        <w:trPr>
          <w:trHeight w:val="261"/>
        </w:trPr>
        <w:tc>
          <w:tcPr>
            <w:tcW w:w="402" w:type="dxa"/>
            <w:tcMar>
              <w:left w:w="57" w:type="dxa"/>
              <w:right w:w="57" w:type="dxa"/>
            </w:tcMar>
          </w:tcPr>
          <w:p w14:paraId="13F8546F" w14:textId="77777777" w:rsidR="00CA1483" w:rsidRPr="009D6006" w:rsidRDefault="00CA1483"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067" w:type="dxa"/>
            <w:tcMar>
              <w:left w:w="57" w:type="dxa"/>
              <w:right w:w="57" w:type="dxa"/>
            </w:tcMar>
          </w:tcPr>
          <w:p w14:paraId="38CBF407" w14:textId="6D40CF34" w:rsidR="00CA1483" w:rsidRPr="007F3C0B" w:rsidRDefault="007F3C0B" w:rsidP="00347E97">
            <w:pPr>
              <w:keepNext/>
              <w:overflowPunct/>
              <w:autoSpaceDE/>
              <w:autoSpaceDN/>
              <w:adjustRightInd/>
              <w:spacing w:after="0"/>
              <w:textAlignment w:val="auto"/>
              <w:rPr>
                <w:rFonts w:ascii="Arial" w:hAnsi="Arial" w:cs="Arial"/>
                <w:b/>
                <w:bCs/>
                <w:color w:val="000000"/>
                <w:sz w:val="16"/>
                <w:szCs w:val="16"/>
                <w:u w:val="single"/>
                <w:lang w:val="en-US" w:eastAsia="en-US"/>
              </w:rPr>
            </w:pPr>
            <w:r w:rsidRPr="007F3C0B">
              <w:rPr>
                <w:rFonts w:ascii="Arial" w:hAnsi="Arial" w:cs="Arial"/>
                <w:b/>
                <w:bCs/>
                <w:color w:val="0000FF"/>
                <w:sz w:val="16"/>
                <w:szCs w:val="16"/>
                <w:u w:val="single"/>
                <w:lang w:val="en-US" w:eastAsia="en-US"/>
              </w:rPr>
              <w:t>R4-2514433</w:t>
            </w:r>
          </w:p>
        </w:tc>
        <w:tc>
          <w:tcPr>
            <w:tcW w:w="6101" w:type="dxa"/>
            <w:tcMar>
              <w:left w:w="57" w:type="dxa"/>
              <w:right w:w="57" w:type="dxa"/>
            </w:tcMar>
          </w:tcPr>
          <w:p w14:paraId="035D71E2" w14:textId="2D979DDC" w:rsidR="00CA1483"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Topic summary for [116bis][310] Rel-19 RRM performance_Part2</w:t>
            </w:r>
          </w:p>
        </w:tc>
        <w:tc>
          <w:tcPr>
            <w:tcW w:w="1701" w:type="dxa"/>
            <w:tcMar>
              <w:left w:w="57" w:type="dxa"/>
              <w:right w:w="57" w:type="dxa"/>
            </w:tcMar>
          </w:tcPr>
          <w:p w14:paraId="32E6AD90" w14:textId="2C769E62" w:rsidR="00CA1483"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Moderator (MediaTek)</w:t>
            </w:r>
          </w:p>
        </w:tc>
        <w:tc>
          <w:tcPr>
            <w:tcW w:w="1134" w:type="dxa"/>
            <w:tcMar>
              <w:left w:w="57" w:type="dxa"/>
              <w:right w:w="57" w:type="dxa"/>
            </w:tcMar>
          </w:tcPr>
          <w:p w14:paraId="569D4B92" w14:textId="00FAE259" w:rsidR="00CA1483"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CA1483" w:rsidRPr="00E32D9B" w14:paraId="1CE8E712" w14:textId="77777777" w:rsidTr="00CA1483">
        <w:trPr>
          <w:trHeight w:val="261"/>
        </w:trPr>
        <w:tc>
          <w:tcPr>
            <w:tcW w:w="402" w:type="dxa"/>
            <w:tcMar>
              <w:left w:w="57" w:type="dxa"/>
              <w:right w:w="57" w:type="dxa"/>
            </w:tcMar>
          </w:tcPr>
          <w:p w14:paraId="382C9D0B" w14:textId="77777777" w:rsidR="00CA1483" w:rsidRPr="009D6006" w:rsidRDefault="00CA1483"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067" w:type="dxa"/>
            <w:tcMar>
              <w:left w:w="57" w:type="dxa"/>
              <w:right w:w="57" w:type="dxa"/>
            </w:tcMar>
          </w:tcPr>
          <w:p w14:paraId="22919354" w14:textId="03C36392" w:rsidR="00CA1483" w:rsidRPr="007F3C0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7F3C0B">
              <w:rPr>
                <w:rFonts w:ascii="Arial" w:hAnsi="Arial" w:cs="Arial"/>
                <w:b/>
                <w:bCs/>
                <w:color w:val="0000FF"/>
                <w:sz w:val="16"/>
                <w:szCs w:val="16"/>
                <w:u w:val="single"/>
                <w:lang w:val="en-US" w:eastAsia="en-US"/>
              </w:rPr>
              <w:t>R4-2514435</w:t>
            </w:r>
          </w:p>
        </w:tc>
        <w:tc>
          <w:tcPr>
            <w:tcW w:w="6101" w:type="dxa"/>
            <w:tcMar>
              <w:left w:w="57" w:type="dxa"/>
              <w:right w:w="57" w:type="dxa"/>
            </w:tcMar>
          </w:tcPr>
          <w:p w14:paraId="45CDB94F" w14:textId="7BEE1119" w:rsidR="00CA1483"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Topic summary for [116bis][312] Rel-19 Demodulation_Part2</w:t>
            </w:r>
          </w:p>
        </w:tc>
        <w:tc>
          <w:tcPr>
            <w:tcW w:w="1701" w:type="dxa"/>
            <w:tcMar>
              <w:left w:w="57" w:type="dxa"/>
              <w:right w:w="57" w:type="dxa"/>
            </w:tcMar>
          </w:tcPr>
          <w:p w14:paraId="004AE398" w14:textId="45BD9716" w:rsidR="00CA1483"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Moderator (Nokia)</w:t>
            </w:r>
          </w:p>
        </w:tc>
        <w:tc>
          <w:tcPr>
            <w:tcW w:w="1134" w:type="dxa"/>
            <w:tcMar>
              <w:left w:w="57" w:type="dxa"/>
              <w:right w:w="57" w:type="dxa"/>
            </w:tcMar>
          </w:tcPr>
          <w:p w14:paraId="5409F42B" w14:textId="0D211CAE" w:rsidR="00CA1483" w:rsidRPr="00CD2F92" w:rsidRDefault="007F3C0B" w:rsidP="00347E97">
            <w:pPr>
              <w:keepNext/>
              <w:overflowPunct/>
              <w:autoSpaceDE/>
              <w:autoSpaceDN/>
              <w:adjustRightInd/>
              <w:spacing w:after="0"/>
              <w:textAlignment w:val="auto"/>
              <w:rPr>
                <w:rFonts w:ascii="Arial" w:hAnsi="Arial" w:cs="Arial"/>
                <w:color w:val="0D0D0D" w:themeColor="text1" w:themeTint="F2"/>
                <w:sz w:val="16"/>
                <w:szCs w:val="16"/>
              </w:rPr>
            </w:pPr>
            <w:r w:rsidRPr="001A7E5E">
              <w:rPr>
                <w:rFonts w:ascii="Arial" w:eastAsiaTheme="minorEastAsia" w:hAnsi="Arial" w:cs="Arial" w:hint="eastAsia"/>
                <w:color w:val="0D0D0D" w:themeColor="text1" w:themeTint="F2"/>
                <w:sz w:val="16"/>
                <w:szCs w:val="16"/>
                <w:lang w:eastAsia="zh-TW"/>
              </w:rPr>
              <w:t>noted</w:t>
            </w:r>
          </w:p>
        </w:tc>
      </w:tr>
      <w:tr w:rsidR="00CA1483" w:rsidRPr="00E32D9B" w14:paraId="250E6782" w14:textId="77777777" w:rsidTr="00CA1483">
        <w:trPr>
          <w:trHeight w:val="261"/>
        </w:trPr>
        <w:tc>
          <w:tcPr>
            <w:tcW w:w="402" w:type="dxa"/>
            <w:tcMar>
              <w:left w:w="57" w:type="dxa"/>
              <w:right w:w="57" w:type="dxa"/>
            </w:tcMar>
          </w:tcPr>
          <w:p w14:paraId="2DF57069" w14:textId="77777777" w:rsidR="00CA1483" w:rsidRPr="009D6006" w:rsidRDefault="00CA1483"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067" w:type="dxa"/>
            <w:tcMar>
              <w:left w:w="57" w:type="dxa"/>
              <w:right w:w="57" w:type="dxa"/>
            </w:tcMar>
          </w:tcPr>
          <w:p w14:paraId="3BE641F0" w14:textId="2FC2ECBF" w:rsidR="00CA1483" w:rsidRPr="007F3C0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7F3C0B">
              <w:rPr>
                <w:rFonts w:ascii="Arial" w:hAnsi="Arial" w:cs="Arial"/>
                <w:b/>
                <w:bCs/>
                <w:color w:val="0000FF"/>
                <w:sz w:val="16"/>
                <w:szCs w:val="16"/>
                <w:u w:val="single"/>
                <w:lang w:val="en-US" w:eastAsia="en-US"/>
              </w:rPr>
              <w:t>R4-2515041</w:t>
            </w:r>
          </w:p>
        </w:tc>
        <w:tc>
          <w:tcPr>
            <w:tcW w:w="6101" w:type="dxa"/>
            <w:tcMar>
              <w:left w:w="57" w:type="dxa"/>
              <w:right w:w="57" w:type="dxa"/>
            </w:tcMar>
          </w:tcPr>
          <w:p w14:paraId="0B7C6D35" w14:textId="485A6A86" w:rsidR="00CA1483"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Way Forward for [116bis][312] Rel-19 Demodulation_Part2</w:t>
            </w:r>
          </w:p>
        </w:tc>
        <w:tc>
          <w:tcPr>
            <w:tcW w:w="1701" w:type="dxa"/>
            <w:tcMar>
              <w:left w:w="57" w:type="dxa"/>
              <w:right w:w="57" w:type="dxa"/>
            </w:tcMar>
          </w:tcPr>
          <w:p w14:paraId="3F7635A3" w14:textId="4B732BEA" w:rsidR="00CA1483" w:rsidRPr="007F3C0B" w:rsidRDefault="007F3C0B" w:rsidP="00347E97">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Nokia</w:t>
            </w:r>
          </w:p>
        </w:tc>
        <w:tc>
          <w:tcPr>
            <w:tcW w:w="1134" w:type="dxa"/>
            <w:tcMar>
              <w:left w:w="57" w:type="dxa"/>
              <w:right w:w="57" w:type="dxa"/>
            </w:tcMar>
          </w:tcPr>
          <w:p w14:paraId="34F48E93" w14:textId="0D3AB5D0" w:rsidR="00CA1483" w:rsidRPr="007F3C0B" w:rsidRDefault="007F3C0B"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revised</w:t>
            </w:r>
          </w:p>
        </w:tc>
      </w:tr>
      <w:tr w:rsidR="00CA1483" w:rsidRPr="00E32D9B" w14:paraId="6F4F6CDD" w14:textId="77777777" w:rsidTr="00CA1483">
        <w:trPr>
          <w:trHeight w:val="261"/>
        </w:trPr>
        <w:tc>
          <w:tcPr>
            <w:tcW w:w="402" w:type="dxa"/>
            <w:tcMar>
              <w:left w:w="57" w:type="dxa"/>
              <w:right w:w="57" w:type="dxa"/>
            </w:tcMar>
          </w:tcPr>
          <w:p w14:paraId="34A5B25B" w14:textId="77777777" w:rsidR="00CA1483" w:rsidRPr="009D6006" w:rsidRDefault="00CA1483"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067" w:type="dxa"/>
            <w:tcMar>
              <w:left w:w="57" w:type="dxa"/>
              <w:right w:w="57" w:type="dxa"/>
            </w:tcMar>
          </w:tcPr>
          <w:p w14:paraId="53B81583" w14:textId="6B7FB4FB" w:rsidR="00CA1483" w:rsidRPr="007F3C0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7F3C0B">
              <w:rPr>
                <w:rFonts w:ascii="Arial" w:hAnsi="Arial" w:cs="Arial"/>
                <w:b/>
                <w:bCs/>
                <w:color w:val="0000FF"/>
                <w:sz w:val="16"/>
                <w:szCs w:val="16"/>
                <w:u w:val="single"/>
                <w:lang w:val="en-US" w:eastAsia="en-US"/>
              </w:rPr>
              <w:t>R4-2515055</w:t>
            </w:r>
          </w:p>
        </w:tc>
        <w:tc>
          <w:tcPr>
            <w:tcW w:w="6101" w:type="dxa"/>
            <w:tcMar>
              <w:left w:w="57" w:type="dxa"/>
              <w:right w:w="57" w:type="dxa"/>
            </w:tcMar>
          </w:tcPr>
          <w:p w14:paraId="581E353B" w14:textId="329E6929" w:rsidR="00CA1483"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Way Forward for [116bis][310] Rel-19 RRM performance_Part2</w:t>
            </w:r>
          </w:p>
        </w:tc>
        <w:tc>
          <w:tcPr>
            <w:tcW w:w="1701" w:type="dxa"/>
            <w:tcMar>
              <w:left w:w="57" w:type="dxa"/>
              <w:right w:w="57" w:type="dxa"/>
            </w:tcMar>
          </w:tcPr>
          <w:p w14:paraId="19ECEED4" w14:textId="359712FC" w:rsidR="00CA1483" w:rsidRPr="007F3C0B" w:rsidRDefault="007F3C0B" w:rsidP="00347E97">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MediaTek</w:t>
            </w:r>
          </w:p>
        </w:tc>
        <w:tc>
          <w:tcPr>
            <w:tcW w:w="1134" w:type="dxa"/>
            <w:tcMar>
              <w:left w:w="57" w:type="dxa"/>
              <w:right w:w="57" w:type="dxa"/>
            </w:tcMar>
          </w:tcPr>
          <w:p w14:paraId="3192FF0D" w14:textId="2379A6AC" w:rsidR="00CA1483" w:rsidRPr="007F3C0B" w:rsidRDefault="007F3C0B"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approved</w:t>
            </w:r>
          </w:p>
        </w:tc>
      </w:tr>
      <w:tr w:rsidR="00CA1483" w:rsidRPr="00E32D9B" w14:paraId="65ED6A44" w14:textId="77777777" w:rsidTr="00CA1483">
        <w:trPr>
          <w:trHeight w:val="261"/>
        </w:trPr>
        <w:tc>
          <w:tcPr>
            <w:tcW w:w="402" w:type="dxa"/>
            <w:tcMar>
              <w:left w:w="57" w:type="dxa"/>
              <w:right w:w="57" w:type="dxa"/>
            </w:tcMar>
          </w:tcPr>
          <w:p w14:paraId="55103DA4" w14:textId="77777777" w:rsidR="00CA1483" w:rsidRPr="009D6006" w:rsidRDefault="00CA1483"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067" w:type="dxa"/>
            <w:tcMar>
              <w:left w:w="57" w:type="dxa"/>
              <w:right w:w="57" w:type="dxa"/>
            </w:tcMar>
          </w:tcPr>
          <w:p w14:paraId="6B199105" w14:textId="5AB69D3B" w:rsidR="00CA1483" w:rsidRPr="007F3C0B" w:rsidRDefault="007F3C0B"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7F3C0B">
              <w:rPr>
                <w:rFonts w:ascii="Arial" w:hAnsi="Arial" w:cs="Arial"/>
                <w:b/>
                <w:bCs/>
                <w:color w:val="0000FF"/>
                <w:sz w:val="16"/>
                <w:szCs w:val="16"/>
                <w:u w:val="single"/>
                <w:lang w:val="en-US" w:eastAsia="en-US"/>
              </w:rPr>
              <w:t>R4-2515065</w:t>
            </w:r>
          </w:p>
        </w:tc>
        <w:tc>
          <w:tcPr>
            <w:tcW w:w="6101" w:type="dxa"/>
            <w:tcMar>
              <w:left w:w="57" w:type="dxa"/>
              <w:right w:w="57" w:type="dxa"/>
            </w:tcMar>
          </w:tcPr>
          <w:p w14:paraId="4EDD61DB" w14:textId="7BD8C837" w:rsidR="00CA1483"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Way Forward for [116bis][308] Rel-19_BS_SAN_conformance_Part2</w:t>
            </w:r>
          </w:p>
        </w:tc>
        <w:tc>
          <w:tcPr>
            <w:tcW w:w="1701" w:type="dxa"/>
            <w:tcMar>
              <w:left w:w="57" w:type="dxa"/>
              <w:right w:w="57" w:type="dxa"/>
            </w:tcMar>
          </w:tcPr>
          <w:p w14:paraId="1DFFDDE9" w14:textId="51D34CD1" w:rsidR="00CA1483"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Iridium</w:t>
            </w:r>
          </w:p>
        </w:tc>
        <w:tc>
          <w:tcPr>
            <w:tcW w:w="1134" w:type="dxa"/>
            <w:tcMar>
              <w:left w:w="57" w:type="dxa"/>
              <w:right w:w="57" w:type="dxa"/>
            </w:tcMar>
          </w:tcPr>
          <w:p w14:paraId="7BF0F4D4" w14:textId="60B586BF" w:rsidR="00CA1483" w:rsidRPr="007F3C0B" w:rsidRDefault="007F3C0B"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approved</w:t>
            </w:r>
          </w:p>
        </w:tc>
      </w:tr>
      <w:tr w:rsidR="00CA1483" w:rsidRPr="00E32D9B" w14:paraId="532093C8" w14:textId="77777777" w:rsidTr="00CA1483">
        <w:trPr>
          <w:trHeight w:val="261"/>
        </w:trPr>
        <w:tc>
          <w:tcPr>
            <w:tcW w:w="402" w:type="dxa"/>
            <w:tcMar>
              <w:left w:w="57" w:type="dxa"/>
              <w:right w:w="57" w:type="dxa"/>
            </w:tcMar>
          </w:tcPr>
          <w:p w14:paraId="60129947" w14:textId="77777777" w:rsidR="00CA1483" w:rsidRPr="009D6006" w:rsidRDefault="00CA1483"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067" w:type="dxa"/>
            <w:tcMar>
              <w:left w:w="57" w:type="dxa"/>
              <w:right w:w="57" w:type="dxa"/>
            </w:tcMar>
          </w:tcPr>
          <w:p w14:paraId="448F2C2F" w14:textId="21124DEA" w:rsidR="00CA1483" w:rsidRPr="007F3C0B" w:rsidRDefault="007F3C0B" w:rsidP="00347E97">
            <w:pPr>
              <w:keepNext/>
              <w:overflowPunct/>
              <w:autoSpaceDE/>
              <w:autoSpaceDN/>
              <w:adjustRightInd/>
              <w:spacing w:after="0"/>
              <w:textAlignment w:val="auto"/>
              <w:rPr>
                <w:rFonts w:ascii="Arial" w:hAnsi="Arial" w:cs="Arial"/>
                <w:b/>
                <w:bCs/>
                <w:color w:val="000000"/>
                <w:sz w:val="16"/>
                <w:szCs w:val="16"/>
                <w:u w:val="single"/>
                <w:lang w:val="en-US" w:eastAsia="en-US"/>
              </w:rPr>
            </w:pPr>
            <w:r w:rsidRPr="007F3C0B">
              <w:rPr>
                <w:rFonts w:ascii="Arial" w:hAnsi="Arial" w:cs="Arial"/>
                <w:b/>
                <w:bCs/>
                <w:color w:val="0000FF"/>
                <w:sz w:val="16"/>
                <w:szCs w:val="16"/>
                <w:u w:val="single"/>
                <w:lang w:val="en-US" w:eastAsia="en-US"/>
              </w:rPr>
              <w:t>R4-2515160</w:t>
            </w:r>
          </w:p>
        </w:tc>
        <w:tc>
          <w:tcPr>
            <w:tcW w:w="6101" w:type="dxa"/>
            <w:tcMar>
              <w:left w:w="57" w:type="dxa"/>
              <w:right w:w="57" w:type="dxa"/>
            </w:tcMar>
          </w:tcPr>
          <w:p w14:paraId="439ED66C" w14:textId="11230815" w:rsidR="00CA1483" w:rsidRPr="00E32D9B" w:rsidRDefault="007F3C0B" w:rsidP="00347E97">
            <w:pPr>
              <w:keepNext/>
              <w:overflowPunct/>
              <w:autoSpaceDE/>
              <w:autoSpaceDN/>
              <w:adjustRightInd/>
              <w:spacing w:after="0"/>
              <w:textAlignment w:val="auto"/>
              <w:rPr>
                <w:rFonts w:ascii="Arial" w:hAnsi="Arial" w:cs="Arial"/>
                <w:sz w:val="16"/>
                <w:szCs w:val="16"/>
                <w:lang w:val="en-US" w:eastAsia="en-US"/>
              </w:rPr>
            </w:pPr>
            <w:r w:rsidRPr="007F3C0B">
              <w:rPr>
                <w:rFonts w:ascii="Arial" w:hAnsi="Arial" w:cs="Arial"/>
                <w:sz w:val="16"/>
                <w:szCs w:val="16"/>
                <w:lang w:val="en-US" w:eastAsia="en-US"/>
              </w:rPr>
              <w:t>Way Forward for [116bis][312] Rel-19 Demodulation_Part2</w:t>
            </w:r>
          </w:p>
        </w:tc>
        <w:tc>
          <w:tcPr>
            <w:tcW w:w="1701" w:type="dxa"/>
            <w:tcMar>
              <w:left w:w="57" w:type="dxa"/>
              <w:right w:w="57" w:type="dxa"/>
            </w:tcMar>
          </w:tcPr>
          <w:p w14:paraId="3F94D4C9" w14:textId="772361CF" w:rsidR="00CA1483" w:rsidRPr="007F3C0B" w:rsidRDefault="007F3C0B" w:rsidP="00347E97">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Nokia</w:t>
            </w:r>
          </w:p>
        </w:tc>
        <w:tc>
          <w:tcPr>
            <w:tcW w:w="1134" w:type="dxa"/>
            <w:tcMar>
              <w:left w:w="57" w:type="dxa"/>
              <w:right w:w="57" w:type="dxa"/>
            </w:tcMar>
          </w:tcPr>
          <w:p w14:paraId="4BB3FDE8" w14:textId="3E95E1A0" w:rsidR="00CA1483" w:rsidRPr="007F3C0B" w:rsidRDefault="007F3C0B"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approved</w:t>
            </w:r>
          </w:p>
        </w:tc>
      </w:tr>
    </w:tbl>
    <w:p w14:paraId="500796FD" w14:textId="77777777" w:rsidR="00CA1483" w:rsidRDefault="00CA1483" w:rsidP="00347E97">
      <w:pPr>
        <w:keepNext/>
        <w:overflowPunct/>
        <w:autoSpaceDE/>
        <w:autoSpaceDN/>
        <w:snapToGrid w:val="0"/>
        <w:spacing w:after="0"/>
        <w:textAlignment w:val="auto"/>
        <w:rPr>
          <w:rFonts w:ascii="Arial" w:eastAsiaTheme="minorEastAsia" w:hAnsi="Arial" w:cs="Arial"/>
          <w:b/>
          <w:bCs/>
          <w:lang w:eastAsia="zh-TW"/>
        </w:rPr>
      </w:pPr>
    </w:p>
    <w:p w14:paraId="4E384F29" w14:textId="77777777" w:rsidR="00CA1483" w:rsidRPr="00E12847" w:rsidRDefault="00CA1483" w:rsidP="00347E97">
      <w:pPr>
        <w:keepNext/>
        <w:rPr>
          <w:rFonts w:ascii="Arial" w:hAnsi="Arial" w:cs="Arial"/>
        </w:rPr>
      </w:pPr>
      <w:r w:rsidRPr="00E12847">
        <w:rPr>
          <w:rFonts w:ascii="Arial" w:hAnsi="Arial" w:cs="Arial"/>
        </w:rPr>
        <w:t>Contributions submitted to RAN4#</w:t>
      </w:r>
      <w:r>
        <w:rPr>
          <w:rFonts w:ascii="Arial" w:eastAsiaTheme="minorEastAsia" w:hAnsi="Arial" w:cs="Arial" w:hint="eastAsia"/>
          <w:lang w:eastAsia="zh-TW"/>
        </w:rPr>
        <w:t>117</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85"/>
        <w:gridCol w:w="982"/>
        <w:gridCol w:w="98"/>
        <w:gridCol w:w="6003"/>
        <w:gridCol w:w="1701"/>
        <w:gridCol w:w="1134"/>
      </w:tblGrid>
      <w:tr w:rsidR="00CA1483" w:rsidRPr="009D6006" w14:paraId="3CFFCFA5" w14:textId="77777777" w:rsidTr="00CA1483">
        <w:trPr>
          <w:trHeight w:val="261"/>
        </w:trPr>
        <w:tc>
          <w:tcPr>
            <w:tcW w:w="487" w:type="dxa"/>
            <w:gridSpan w:val="2"/>
            <w:shd w:val="clear" w:color="auto" w:fill="D9D9D9" w:themeFill="background1" w:themeFillShade="D9"/>
            <w:tcMar>
              <w:left w:w="57" w:type="dxa"/>
              <w:right w:w="57" w:type="dxa"/>
            </w:tcMar>
          </w:tcPr>
          <w:p w14:paraId="6141BD45"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lastRenderedPageBreak/>
              <w:t>Ref</w:t>
            </w:r>
          </w:p>
        </w:tc>
        <w:tc>
          <w:tcPr>
            <w:tcW w:w="1080" w:type="dxa"/>
            <w:gridSpan w:val="2"/>
            <w:shd w:val="clear" w:color="auto" w:fill="D9D9D9" w:themeFill="background1" w:themeFillShade="D9"/>
            <w:tcMar>
              <w:left w:w="57" w:type="dxa"/>
              <w:right w:w="57" w:type="dxa"/>
            </w:tcMar>
          </w:tcPr>
          <w:p w14:paraId="3206F70E"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6003" w:type="dxa"/>
            <w:shd w:val="clear" w:color="auto" w:fill="D9D9D9" w:themeFill="background1" w:themeFillShade="D9"/>
            <w:tcMar>
              <w:left w:w="57" w:type="dxa"/>
              <w:right w:w="57" w:type="dxa"/>
            </w:tcMar>
          </w:tcPr>
          <w:p w14:paraId="504098A5"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592CD37F"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27BA9C02" w14:textId="77777777" w:rsidR="00CA1483" w:rsidRPr="009D6006" w:rsidRDefault="00CA1483" w:rsidP="00347E9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7C35F4" w:rsidRPr="00E32D9B" w14:paraId="3F357B3F" w14:textId="77777777" w:rsidTr="002B2B17">
        <w:trPr>
          <w:trHeight w:val="261"/>
        </w:trPr>
        <w:tc>
          <w:tcPr>
            <w:tcW w:w="402" w:type="dxa"/>
            <w:tcMar>
              <w:left w:w="57" w:type="dxa"/>
              <w:right w:w="57" w:type="dxa"/>
            </w:tcMar>
          </w:tcPr>
          <w:p w14:paraId="26108DEF"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[20]</w:t>
            </w:r>
          </w:p>
        </w:tc>
        <w:tc>
          <w:tcPr>
            <w:tcW w:w="1067" w:type="dxa"/>
            <w:gridSpan w:val="2"/>
            <w:tcMar>
              <w:left w:w="57" w:type="dxa"/>
              <w:right w:w="57" w:type="dxa"/>
            </w:tcMar>
          </w:tcPr>
          <w:p w14:paraId="6421CF6E" w14:textId="77777777" w:rsidR="007C35F4" w:rsidRPr="007C35F4" w:rsidRDefault="007C35F4" w:rsidP="00347E97">
            <w:pPr>
              <w:keepNext/>
              <w:overflowPunct/>
              <w:autoSpaceDE/>
              <w:autoSpaceDN/>
              <w:adjustRightInd/>
              <w:spacing w:after="0"/>
              <w:textAlignment w:val="auto"/>
              <w:rPr>
                <w:rFonts w:ascii="Arial" w:hAnsi="Arial" w:cs="Arial"/>
                <w:b/>
                <w:bCs/>
                <w:color w:val="000000"/>
                <w:sz w:val="16"/>
                <w:szCs w:val="16"/>
                <w:u w:val="single"/>
                <w:lang w:val="en-US" w:eastAsia="en-US"/>
              </w:rPr>
            </w:pPr>
            <w:r w:rsidRPr="007C35F4">
              <w:rPr>
                <w:rFonts w:ascii="Arial" w:eastAsia="PMingLiU" w:hAnsi="Arial" w:cs="Arial"/>
                <w:b/>
                <w:color w:val="0000FF"/>
                <w:sz w:val="16"/>
                <w:szCs w:val="16"/>
                <w:u w:val="single"/>
                <w:lang w:val="en-US" w:eastAsia="zh-TW"/>
              </w:rPr>
              <w:t>R4-2520018</w:t>
            </w:r>
          </w:p>
        </w:tc>
        <w:tc>
          <w:tcPr>
            <w:tcW w:w="6101" w:type="dxa"/>
            <w:gridSpan w:val="2"/>
            <w:tcMar>
              <w:left w:w="57" w:type="dxa"/>
              <w:right w:w="57" w:type="dxa"/>
            </w:tcMar>
          </w:tcPr>
          <w:p w14:paraId="001FA55A"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Ku Band Simulation Summary Collection</w:t>
            </w:r>
          </w:p>
        </w:tc>
        <w:tc>
          <w:tcPr>
            <w:tcW w:w="1701" w:type="dxa"/>
            <w:tcMar>
              <w:left w:w="57" w:type="dxa"/>
              <w:right w:w="57" w:type="dxa"/>
            </w:tcMar>
          </w:tcPr>
          <w:p w14:paraId="591720DF"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Nokia</w:t>
            </w:r>
          </w:p>
        </w:tc>
        <w:tc>
          <w:tcPr>
            <w:tcW w:w="1134" w:type="dxa"/>
            <w:tcMar>
              <w:left w:w="57" w:type="dxa"/>
              <w:right w:w="57" w:type="dxa"/>
            </w:tcMar>
          </w:tcPr>
          <w:p w14:paraId="6754E72C" w14:textId="57DD6348" w:rsidR="007C35F4" w:rsidRPr="007C35F4" w:rsidRDefault="007C35F4"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noted</w:t>
            </w:r>
          </w:p>
        </w:tc>
      </w:tr>
      <w:tr w:rsidR="007C35F4" w:rsidRPr="00E32D9B" w14:paraId="026D4400" w14:textId="77777777" w:rsidTr="002B2B17">
        <w:trPr>
          <w:trHeight w:val="261"/>
        </w:trPr>
        <w:tc>
          <w:tcPr>
            <w:tcW w:w="402" w:type="dxa"/>
            <w:tcMar>
              <w:left w:w="57" w:type="dxa"/>
              <w:right w:w="57" w:type="dxa"/>
            </w:tcMar>
          </w:tcPr>
          <w:p w14:paraId="01C5E7D2"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[21]</w:t>
            </w:r>
          </w:p>
        </w:tc>
        <w:tc>
          <w:tcPr>
            <w:tcW w:w="1067" w:type="dxa"/>
            <w:gridSpan w:val="2"/>
            <w:tcMar>
              <w:left w:w="57" w:type="dxa"/>
              <w:right w:w="57" w:type="dxa"/>
            </w:tcMar>
          </w:tcPr>
          <w:p w14:paraId="205B2527"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25" w:history="1">
              <w:r w:rsidRPr="007C35F4">
                <w:rPr>
                  <w:rFonts w:ascii="Arial" w:eastAsia="PMingLiU" w:hAnsi="Arial" w:cs="Arial"/>
                  <w:b/>
                  <w:bCs/>
                  <w:color w:val="0000FF"/>
                  <w:sz w:val="16"/>
                  <w:szCs w:val="16"/>
                  <w:u w:val="single"/>
                  <w:lang w:val="en-US" w:eastAsia="zh-TW"/>
                </w:rPr>
                <w:t>R4-2520034</w:t>
              </w:r>
            </w:hyperlink>
          </w:p>
        </w:tc>
        <w:tc>
          <w:tcPr>
            <w:tcW w:w="6101" w:type="dxa"/>
            <w:gridSpan w:val="2"/>
            <w:tcMar>
              <w:left w:w="57" w:type="dxa"/>
              <w:right w:w="57" w:type="dxa"/>
            </w:tcMar>
          </w:tcPr>
          <w:p w14:paraId="63AD160B"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Discussion on RRM performance requirements for NR NTN Ku bands</w:t>
            </w:r>
          </w:p>
        </w:tc>
        <w:tc>
          <w:tcPr>
            <w:tcW w:w="1701" w:type="dxa"/>
            <w:tcMar>
              <w:left w:w="57" w:type="dxa"/>
              <w:right w:w="57" w:type="dxa"/>
            </w:tcMar>
          </w:tcPr>
          <w:p w14:paraId="0233A2C7"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MediaTek inc.</w:t>
            </w:r>
          </w:p>
        </w:tc>
        <w:tc>
          <w:tcPr>
            <w:tcW w:w="1134" w:type="dxa"/>
            <w:tcMar>
              <w:left w:w="57" w:type="dxa"/>
              <w:right w:w="57" w:type="dxa"/>
            </w:tcMar>
          </w:tcPr>
          <w:p w14:paraId="11F86CA9" w14:textId="141DCCFD"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1E0C6CDE" w14:textId="77777777" w:rsidTr="002B2B17">
        <w:trPr>
          <w:trHeight w:val="261"/>
        </w:trPr>
        <w:tc>
          <w:tcPr>
            <w:tcW w:w="402" w:type="dxa"/>
            <w:tcMar>
              <w:left w:w="57" w:type="dxa"/>
              <w:right w:w="57" w:type="dxa"/>
            </w:tcMar>
          </w:tcPr>
          <w:p w14:paraId="34D66BBF"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067" w:type="dxa"/>
            <w:gridSpan w:val="2"/>
            <w:tcMar>
              <w:left w:w="57" w:type="dxa"/>
              <w:right w:w="57" w:type="dxa"/>
            </w:tcMar>
          </w:tcPr>
          <w:p w14:paraId="20F05DA0"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26" w:history="1">
              <w:r w:rsidRPr="007C35F4">
                <w:rPr>
                  <w:rFonts w:ascii="Arial" w:eastAsia="PMingLiU" w:hAnsi="Arial" w:cs="Arial"/>
                  <w:b/>
                  <w:bCs/>
                  <w:color w:val="0000FF"/>
                  <w:sz w:val="16"/>
                  <w:szCs w:val="16"/>
                  <w:u w:val="single"/>
                  <w:lang w:val="en-US" w:eastAsia="zh-TW"/>
                </w:rPr>
                <w:t>R4-2520061</w:t>
              </w:r>
            </w:hyperlink>
          </w:p>
        </w:tc>
        <w:tc>
          <w:tcPr>
            <w:tcW w:w="6101" w:type="dxa"/>
            <w:gridSpan w:val="2"/>
            <w:tcMar>
              <w:left w:w="57" w:type="dxa"/>
              <w:right w:w="57" w:type="dxa"/>
            </w:tcMar>
          </w:tcPr>
          <w:p w14:paraId="4044886F"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Discussion on SAN demodulation performance requirements for NR NTN Ku-band</w:t>
            </w:r>
          </w:p>
        </w:tc>
        <w:tc>
          <w:tcPr>
            <w:tcW w:w="1701" w:type="dxa"/>
            <w:tcMar>
              <w:left w:w="57" w:type="dxa"/>
              <w:right w:w="57" w:type="dxa"/>
            </w:tcMar>
          </w:tcPr>
          <w:p w14:paraId="2032E4D7"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CATT</w:t>
            </w:r>
          </w:p>
        </w:tc>
        <w:tc>
          <w:tcPr>
            <w:tcW w:w="1134" w:type="dxa"/>
            <w:tcMar>
              <w:left w:w="57" w:type="dxa"/>
              <w:right w:w="57" w:type="dxa"/>
            </w:tcMar>
          </w:tcPr>
          <w:p w14:paraId="5B81CFC4" w14:textId="564DB3B1"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626DC718" w14:textId="77777777" w:rsidTr="002B2B17">
        <w:trPr>
          <w:trHeight w:val="261"/>
        </w:trPr>
        <w:tc>
          <w:tcPr>
            <w:tcW w:w="402" w:type="dxa"/>
            <w:tcMar>
              <w:left w:w="57" w:type="dxa"/>
              <w:right w:w="57" w:type="dxa"/>
            </w:tcMar>
          </w:tcPr>
          <w:p w14:paraId="5DB9523E"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067" w:type="dxa"/>
            <w:gridSpan w:val="2"/>
            <w:tcMar>
              <w:left w:w="57" w:type="dxa"/>
              <w:right w:w="57" w:type="dxa"/>
            </w:tcMar>
          </w:tcPr>
          <w:p w14:paraId="29950D4F"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27" w:history="1">
              <w:r w:rsidRPr="007C35F4">
                <w:rPr>
                  <w:rFonts w:ascii="Arial" w:eastAsia="PMingLiU" w:hAnsi="Arial" w:cs="Arial"/>
                  <w:b/>
                  <w:bCs/>
                  <w:color w:val="0000FF"/>
                  <w:sz w:val="16"/>
                  <w:szCs w:val="16"/>
                  <w:u w:val="single"/>
                  <w:lang w:val="en-US" w:eastAsia="zh-TW"/>
                </w:rPr>
                <w:t>R4-2520062</w:t>
              </w:r>
            </w:hyperlink>
          </w:p>
        </w:tc>
        <w:tc>
          <w:tcPr>
            <w:tcW w:w="6101" w:type="dxa"/>
            <w:gridSpan w:val="2"/>
            <w:tcMar>
              <w:left w:w="57" w:type="dxa"/>
              <w:right w:w="57" w:type="dxa"/>
            </w:tcMar>
          </w:tcPr>
          <w:p w14:paraId="562C620B"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Discussion on SAN conformance tests for NR NTN Ku-band</w:t>
            </w:r>
          </w:p>
        </w:tc>
        <w:tc>
          <w:tcPr>
            <w:tcW w:w="1701" w:type="dxa"/>
            <w:tcMar>
              <w:left w:w="57" w:type="dxa"/>
              <w:right w:w="57" w:type="dxa"/>
            </w:tcMar>
          </w:tcPr>
          <w:p w14:paraId="7FBA31BC"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CATT</w:t>
            </w:r>
          </w:p>
        </w:tc>
        <w:tc>
          <w:tcPr>
            <w:tcW w:w="1134" w:type="dxa"/>
            <w:tcMar>
              <w:left w:w="57" w:type="dxa"/>
              <w:right w:w="57" w:type="dxa"/>
            </w:tcMar>
          </w:tcPr>
          <w:p w14:paraId="2512EF29" w14:textId="7DF36676"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041EADAD" w14:textId="77777777" w:rsidTr="002B2B17">
        <w:trPr>
          <w:trHeight w:val="261"/>
        </w:trPr>
        <w:tc>
          <w:tcPr>
            <w:tcW w:w="402" w:type="dxa"/>
            <w:tcMar>
              <w:left w:w="57" w:type="dxa"/>
              <w:right w:w="57" w:type="dxa"/>
            </w:tcMar>
          </w:tcPr>
          <w:p w14:paraId="287BBD56"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[24]</w:t>
            </w:r>
          </w:p>
        </w:tc>
        <w:tc>
          <w:tcPr>
            <w:tcW w:w="1067" w:type="dxa"/>
            <w:gridSpan w:val="2"/>
            <w:tcMar>
              <w:left w:w="57" w:type="dxa"/>
              <w:right w:w="57" w:type="dxa"/>
            </w:tcMar>
          </w:tcPr>
          <w:p w14:paraId="2E1B4903"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28" w:history="1">
              <w:r w:rsidRPr="007C35F4">
                <w:rPr>
                  <w:rFonts w:ascii="Arial" w:eastAsia="PMingLiU" w:hAnsi="Arial" w:cs="Arial"/>
                  <w:b/>
                  <w:bCs/>
                  <w:color w:val="0000FF"/>
                  <w:sz w:val="16"/>
                  <w:szCs w:val="16"/>
                  <w:u w:val="single"/>
                  <w:lang w:val="en-US" w:eastAsia="zh-TW"/>
                </w:rPr>
                <w:t>R4-2520379</w:t>
              </w:r>
            </w:hyperlink>
          </w:p>
        </w:tc>
        <w:tc>
          <w:tcPr>
            <w:tcW w:w="6101" w:type="dxa"/>
            <w:gridSpan w:val="2"/>
            <w:tcMar>
              <w:left w:w="57" w:type="dxa"/>
              <w:right w:w="57" w:type="dxa"/>
            </w:tcMar>
          </w:tcPr>
          <w:p w14:paraId="67CCB77A"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Ku Band Performance Part: Simulation Results of Downlink  and Uplink Channels</w:t>
            </w:r>
          </w:p>
        </w:tc>
        <w:tc>
          <w:tcPr>
            <w:tcW w:w="1701" w:type="dxa"/>
            <w:tcMar>
              <w:left w:w="57" w:type="dxa"/>
              <w:right w:w="57" w:type="dxa"/>
            </w:tcMar>
          </w:tcPr>
          <w:p w14:paraId="33A7B6C9"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SES S.A.</w:t>
            </w:r>
          </w:p>
        </w:tc>
        <w:tc>
          <w:tcPr>
            <w:tcW w:w="1134" w:type="dxa"/>
            <w:tcMar>
              <w:left w:w="57" w:type="dxa"/>
              <w:right w:w="57" w:type="dxa"/>
            </w:tcMar>
          </w:tcPr>
          <w:p w14:paraId="441C1356" w14:textId="7DAEC2E9"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7D6B3210" w14:textId="77777777" w:rsidTr="002B2B17">
        <w:trPr>
          <w:trHeight w:val="261"/>
        </w:trPr>
        <w:tc>
          <w:tcPr>
            <w:tcW w:w="402" w:type="dxa"/>
            <w:tcMar>
              <w:left w:w="57" w:type="dxa"/>
              <w:right w:w="57" w:type="dxa"/>
            </w:tcMar>
          </w:tcPr>
          <w:p w14:paraId="27F97AC0"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067" w:type="dxa"/>
            <w:gridSpan w:val="2"/>
            <w:tcMar>
              <w:left w:w="57" w:type="dxa"/>
              <w:right w:w="57" w:type="dxa"/>
            </w:tcMar>
          </w:tcPr>
          <w:p w14:paraId="28E6D45E"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29" w:history="1">
              <w:r w:rsidRPr="007C35F4">
                <w:rPr>
                  <w:rFonts w:ascii="Arial" w:eastAsia="PMingLiU" w:hAnsi="Arial" w:cs="Arial"/>
                  <w:b/>
                  <w:bCs/>
                  <w:color w:val="0000FF"/>
                  <w:sz w:val="16"/>
                  <w:szCs w:val="16"/>
                  <w:u w:val="single"/>
                  <w:lang w:val="en-US" w:eastAsia="zh-TW"/>
                </w:rPr>
                <w:t>R4-2521058</w:t>
              </w:r>
            </w:hyperlink>
          </w:p>
        </w:tc>
        <w:tc>
          <w:tcPr>
            <w:tcW w:w="6101" w:type="dxa"/>
            <w:gridSpan w:val="2"/>
            <w:tcMar>
              <w:left w:w="57" w:type="dxa"/>
              <w:right w:w="57" w:type="dxa"/>
            </w:tcMar>
          </w:tcPr>
          <w:p w14:paraId="3A6DF1F7"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proofErr w:type="spellStart"/>
            <w:r w:rsidRPr="007C35F4">
              <w:rPr>
                <w:rFonts w:ascii="Arial" w:eastAsia="PMingLiU" w:hAnsi="Arial" w:cs="Arial"/>
                <w:sz w:val="16"/>
                <w:szCs w:val="16"/>
                <w:lang w:val="en-US" w:eastAsia="zh-TW"/>
              </w:rPr>
              <w:t>DraftCR</w:t>
            </w:r>
            <w:proofErr w:type="spellEnd"/>
            <w:r w:rsidRPr="007C35F4">
              <w:rPr>
                <w:rFonts w:ascii="Arial" w:eastAsia="PMingLiU" w:hAnsi="Arial" w:cs="Arial"/>
                <w:sz w:val="16"/>
                <w:szCs w:val="16"/>
                <w:lang w:val="en-US" w:eastAsia="zh-TW"/>
              </w:rPr>
              <w:t xml:space="preserve"> to TS38.181 Introduction of Ku bands</w:t>
            </w:r>
          </w:p>
        </w:tc>
        <w:tc>
          <w:tcPr>
            <w:tcW w:w="1701" w:type="dxa"/>
            <w:tcMar>
              <w:left w:w="57" w:type="dxa"/>
              <w:right w:w="57" w:type="dxa"/>
            </w:tcMar>
          </w:tcPr>
          <w:p w14:paraId="26E86613"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 xml:space="preserve">ZTE Corporation, </w:t>
            </w:r>
            <w:proofErr w:type="spellStart"/>
            <w:r w:rsidRPr="007C35F4">
              <w:rPr>
                <w:rFonts w:ascii="Arial" w:eastAsia="PMingLiU" w:hAnsi="Arial" w:cs="Arial"/>
                <w:sz w:val="16"/>
                <w:szCs w:val="16"/>
                <w:lang w:val="en-US" w:eastAsia="zh-TW"/>
              </w:rPr>
              <w:t>Sanechips</w:t>
            </w:r>
            <w:proofErr w:type="spellEnd"/>
          </w:p>
        </w:tc>
        <w:tc>
          <w:tcPr>
            <w:tcW w:w="1134" w:type="dxa"/>
            <w:tcMar>
              <w:left w:w="57" w:type="dxa"/>
              <w:right w:w="57" w:type="dxa"/>
            </w:tcMar>
          </w:tcPr>
          <w:p w14:paraId="3CA0BC79" w14:textId="34786333"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051D1E61" w14:textId="77777777" w:rsidTr="002B2B17">
        <w:trPr>
          <w:trHeight w:val="261"/>
        </w:trPr>
        <w:tc>
          <w:tcPr>
            <w:tcW w:w="402" w:type="dxa"/>
            <w:tcMar>
              <w:left w:w="57" w:type="dxa"/>
              <w:right w:w="57" w:type="dxa"/>
            </w:tcMar>
          </w:tcPr>
          <w:p w14:paraId="146C944A"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[26]</w:t>
            </w:r>
          </w:p>
        </w:tc>
        <w:tc>
          <w:tcPr>
            <w:tcW w:w="1067" w:type="dxa"/>
            <w:gridSpan w:val="2"/>
            <w:tcMar>
              <w:left w:w="57" w:type="dxa"/>
              <w:right w:w="57" w:type="dxa"/>
            </w:tcMar>
          </w:tcPr>
          <w:p w14:paraId="248193C1"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0" w:history="1">
              <w:r w:rsidRPr="007C35F4">
                <w:rPr>
                  <w:rFonts w:ascii="Arial" w:eastAsia="PMingLiU" w:hAnsi="Arial" w:cs="Arial"/>
                  <w:b/>
                  <w:bCs/>
                  <w:color w:val="0000FF"/>
                  <w:sz w:val="16"/>
                  <w:szCs w:val="16"/>
                  <w:u w:val="single"/>
                  <w:lang w:val="en-US" w:eastAsia="zh-TW"/>
                </w:rPr>
                <w:t>R4-2521216</w:t>
              </w:r>
            </w:hyperlink>
          </w:p>
        </w:tc>
        <w:tc>
          <w:tcPr>
            <w:tcW w:w="6101" w:type="dxa"/>
            <w:gridSpan w:val="2"/>
            <w:tcMar>
              <w:left w:w="57" w:type="dxa"/>
              <w:right w:w="57" w:type="dxa"/>
            </w:tcMar>
          </w:tcPr>
          <w:p w14:paraId="1A0E27C9"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Discussion on performance requirements for NTN Ku band</w:t>
            </w:r>
          </w:p>
        </w:tc>
        <w:tc>
          <w:tcPr>
            <w:tcW w:w="1701" w:type="dxa"/>
            <w:tcMar>
              <w:left w:w="57" w:type="dxa"/>
              <w:right w:w="57" w:type="dxa"/>
            </w:tcMar>
          </w:tcPr>
          <w:p w14:paraId="2C19073D"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Ericsson</w:t>
            </w:r>
          </w:p>
        </w:tc>
        <w:tc>
          <w:tcPr>
            <w:tcW w:w="1134" w:type="dxa"/>
            <w:tcMar>
              <w:left w:w="57" w:type="dxa"/>
              <w:right w:w="57" w:type="dxa"/>
            </w:tcMar>
          </w:tcPr>
          <w:p w14:paraId="573771FF" w14:textId="09826D6D"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20F90B04" w14:textId="77777777" w:rsidTr="002B2B17">
        <w:trPr>
          <w:trHeight w:val="261"/>
        </w:trPr>
        <w:tc>
          <w:tcPr>
            <w:tcW w:w="402" w:type="dxa"/>
            <w:tcMar>
              <w:left w:w="57" w:type="dxa"/>
              <w:right w:w="57" w:type="dxa"/>
            </w:tcMar>
          </w:tcPr>
          <w:p w14:paraId="49232171"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[27]</w:t>
            </w:r>
          </w:p>
        </w:tc>
        <w:tc>
          <w:tcPr>
            <w:tcW w:w="1067" w:type="dxa"/>
            <w:gridSpan w:val="2"/>
            <w:tcMar>
              <w:left w:w="57" w:type="dxa"/>
              <w:right w:w="57" w:type="dxa"/>
            </w:tcMar>
          </w:tcPr>
          <w:p w14:paraId="63C6BA59"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1" w:history="1">
              <w:r w:rsidRPr="007C35F4">
                <w:rPr>
                  <w:rFonts w:ascii="Arial" w:eastAsia="PMingLiU" w:hAnsi="Arial" w:cs="Arial"/>
                  <w:b/>
                  <w:bCs/>
                  <w:color w:val="0000FF"/>
                  <w:sz w:val="16"/>
                  <w:szCs w:val="16"/>
                  <w:u w:val="single"/>
                  <w:lang w:val="en-US" w:eastAsia="zh-TW"/>
                </w:rPr>
                <w:t>R4-2521355</w:t>
              </w:r>
            </w:hyperlink>
          </w:p>
        </w:tc>
        <w:tc>
          <w:tcPr>
            <w:tcW w:w="6101" w:type="dxa"/>
            <w:gridSpan w:val="2"/>
            <w:tcMar>
              <w:left w:w="57" w:type="dxa"/>
              <w:right w:w="57" w:type="dxa"/>
            </w:tcMar>
          </w:tcPr>
          <w:p w14:paraId="59E7E16A"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Discussion on NR NTN Ku band demodulation</w:t>
            </w:r>
          </w:p>
        </w:tc>
        <w:tc>
          <w:tcPr>
            <w:tcW w:w="1701" w:type="dxa"/>
            <w:tcMar>
              <w:left w:w="57" w:type="dxa"/>
              <w:right w:w="57" w:type="dxa"/>
            </w:tcMar>
          </w:tcPr>
          <w:p w14:paraId="2FBF8DBB"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proofErr w:type="spellStart"/>
            <w:r w:rsidRPr="007C35F4">
              <w:rPr>
                <w:rFonts w:ascii="Arial" w:eastAsia="PMingLiU" w:hAnsi="Arial" w:cs="Arial"/>
                <w:sz w:val="16"/>
                <w:szCs w:val="16"/>
                <w:lang w:val="en-US" w:eastAsia="zh-TW"/>
              </w:rPr>
              <w:t>Huawei,HiSilicon</w:t>
            </w:r>
            <w:proofErr w:type="spellEnd"/>
          </w:p>
        </w:tc>
        <w:tc>
          <w:tcPr>
            <w:tcW w:w="1134" w:type="dxa"/>
            <w:tcMar>
              <w:left w:w="57" w:type="dxa"/>
              <w:right w:w="57" w:type="dxa"/>
            </w:tcMar>
          </w:tcPr>
          <w:p w14:paraId="62ACF9D3" w14:textId="6BACB687"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5D7E5668" w14:textId="77777777" w:rsidTr="002B2B17">
        <w:trPr>
          <w:trHeight w:val="261"/>
        </w:trPr>
        <w:tc>
          <w:tcPr>
            <w:tcW w:w="402" w:type="dxa"/>
            <w:tcMar>
              <w:left w:w="57" w:type="dxa"/>
              <w:right w:w="57" w:type="dxa"/>
            </w:tcMar>
          </w:tcPr>
          <w:p w14:paraId="0D28597F"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[28]</w:t>
            </w:r>
          </w:p>
        </w:tc>
        <w:tc>
          <w:tcPr>
            <w:tcW w:w="1067" w:type="dxa"/>
            <w:gridSpan w:val="2"/>
            <w:tcMar>
              <w:left w:w="57" w:type="dxa"/>
              <w:right w:w="57" w:type="dxa"/>
            </w:tcMar>
          </w:tcPr>
          <w:p w14:paraId="5FFE03B9"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2" w:history="1">
              <w:r w:rsidRPr="007C35F4">
                <w:rPr>
                  <w:rFonts w:ascii="Arial" w:eastAsia="PMingLiU" w:hAnsi="Arial" w:cs="Arial"/>
                  <w:b/>
                  <w:bCs/>
                  <w:color w:val="0000FF"/>
                  <w:sz w:val="16"/>
                  <w:szCs w:val="16"/>
                  <w:u w:val="single"/>
                  <w:lang w:val="en-US" w:eastAsia="zh-TW"/>
                </w:rPr>
                <w:t>R4-2521543</w:t>
              </w:r>
            </w:hyperlink>
          </w:p>
        </w:tc>
        <w:tc>
          <w:tcPr>
            <w:tcW w:w="6101" w:type="dxa"/>
            <w:gridSpan w:val="2"/>
            <w:tcMar>
              <w:left w:w="57" w:type="dxa"/>
              <w:right w:w="57" w:type="dxa"/>
            </w:tcMar>
          </w:tcPr>
          <w:p w14:paraId="2EE1BEF4"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Discussion on RRM performance requirements on Ku band NTN</w:t>
            </w:r>
          </w:p>
        </w:tc>
        <w:tc>
          <w:tcPr>
            <w:tcW w:w="1701" w:type="dxa"/>
            <w:tcMar>
              <w:left w:w="57" w:type="dxa"/>
              <w:right w:w="57" w:type="dxa"/>
            </w:tcMar>
          </w:tcPr>
          <w:p w14:paraId="25675BF4"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proofErr w:type="spellStart"/>
            <w:r w:rsidRPr="007C35F4">
              <w:rPr>
                <w:rFonts w:ascii="Arial" w:eastAsia="PMingLiU" w:hAnsi="Arial" w:cs="Arial"/>
                <w:sz w:val="16"/>
                <w:szCs w:val="16"/>
                <w:lang w:val="en-US" w:eastAsia="zh-TW"/>
              </w:rPr>
              <w:t>ZTECorporation,Sanechips</w:t>
            </w:r>
            <w:proofErr w:type="spellEnd"/>
          </w:p>
        </w:tc>
        <w:tc>
          <w:tcPr>
            <w:tcW w:w="1134" w:type="dxa"/>
            <w:tcMar>
              <w:left w:w="57" w:type="dxa"/>
              <w:right w:w="57" w:type="dxa"/>
            </w:tcMar>
          </w:tcPr>
          <w:p w14:paraId="093F53CB" w14:textId="5BE34144"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2755552D" w14:textId="77777777" w:rsidTr="002B2B17">
        <w:trPr>
          <w:trHeight w:val="261"/>
        </w:trPr>
        <w:tc>
          <w:tcPr>
            <w:tcW w:w="402" w:type="dxa"/>
            <w:tcMar>
              <w:left w:w="57" w:type="dxa"/>
              <w:right w:w="57" w:type="dxa"/>
            </w:tcMar>
          </w:tcPr>
          <w:p w14:paraId="52C5AE72"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067" w:type="dxa"/>
            <w:gridSpan w:val="2"/>
            <w:tcMar>
              <w:left w:w="57" w:type="dxa"/>
              <w:right w:w="57" w:type="dxa"/>
            </w:tcMar>
          </w:tcPr>
          <w:p w14:paraId="04C21D04"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3" w:history="1">
              <w:r w:rsidRPr="007C35F4">
                <w:rPr>
                  <w:rFonts w:ascii="Arial" w:eastAsia="PMingLiU" w:hAnsi="Arial" w:cs="Arial"/>
                  <w:b/>
                  <w:bCs/>
                  <w:color w:val="0000FF"/>
                  <w:sz w:val="16"/>
                  <w:szCs w:val="16"/>
                  <w:u w:val="single"/>
                  <w:lang w:val="en-US" w:eastAsia="zh-TW"/>
                </w:rPr>
                <w:t>R4-2521560</w:t>
              </w:r>
            </w:hyperlink>
          </w:p>
        </w:tc>
        <w:tc>
          <w:tcPr>
            <w:tcW w:w="6101" w:type="dxa"/>
            <w:gridSpan w:val="2"/>
            <w:tcMar>
              <w:left w:w="57" w:type="dxa"/>
              <w:right w:w="57" w:type="dxa"/>
            </w:tcMar>
          </w:tcPr>
          <w:p w14:paraId="25DFCE83"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Test case on satellite switching on Ku band</w:t>
            </w:r>
          </w:p>
        </w:tc>
        <w:tc>
          <w:tcPr>
            <w:tcW w:w="1701" w:type="dxa"/>
            <w:tcMar>
              <w:left w:w="57" w:type="dxa"/>
              <w:right w:w="57" w:type="dxa"/>
            </w:tcMar>
          </w:tcPr>
          <w:p w14:paraId="160249F0"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proofErr w:type="spellStart"/>
            <w:r w:rsidRPr="007C35F4">
              <w:rPr>
                <w:rFonts w:ascii="Arial" w:eastAsia="PMingLiU" w:hAnsi="Arial" w:cs="Arial"/>
                <w:sz w:val="16"/>
                <w:szCs w:val="16"/>
                <w:lang w:val="en-US" w:eastAsia="zh-TW"/>
              </w:rPr>
              <w:t>ZTECorporation,Sanechips</w:t>
            </w:r>
            <w:proofErr w:type="spellEnd"/>
          </w:p>
        </w:tc>
        <w:tc>
          <w:tcPr>
            <w:tcW w:w="1134" w:type="dxa"/>
            <w:tcMar>
              <w:left w:w="57" w:type="dxa"/>
              <w:right w:w="57" w:type="dxa"/>
            </w:tcMar>
          </w:tcPr>
          <w:p w14:paraId="70DB4790" w14:textId="32D372CA" w:rsidR="007C35F4" w:rsidRPr="00B05F7C" w:rsidRDefault="00B05F7C"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endorsed</w:t>
            </w:r>
          </w:p>
        </w:tc>
      </w:tr>
      <w:tr w:rsidR="007C35F4" w:rsidRPr="00E32D9B" w14:paraId="1F8F49BB" w14:textId="77777777" w:rsidTr="002B2B17">
        <w:trPr>
          <w:trHeight w:val="261"/>
        </w:trPr>
        <w:tc>
          <w:tcPr>
            <w:tcW w:w="402" w:type="dxa"/>
            <w:tcMar>
              <w:left w:w="57" w:type="dxa"/>
              <w:right w:w="57" w:type="dxa"/>
            </w:tcMar>
          </w:tcPr>
          <w:p w14:paraId="0FB16E8D"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[30]</w:t>
            </w:r>
          </w:p>
        </w:tc>
        <w:tc>
          <w:tcPr>
            <w:tcW w:w="1067" w:type="dxa"/>
            <w:gridSpan w:val="2"/>
            <w:tcMar>
              <w:left w:w="57" w:type="dxa"/>
              <w:right w:w="57" w:type="dxa"/>
            </w:tcMar>
          </w:tcPr>
          <w:p w14:paraId="24EACA7A"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4" w:history="1">
              <w:r w:rsidRPr="007C35F4">
                <w:rPr>
                  <w:rFonts w:ascii="Arial" w:eastAsia="PMingLiU" w:hAnsi="Arial" w:cs="Arial"/>
                  <w:b/>
                  <w:bCs/>
                  <w:color w:val="0000FF"/>
                  <w:sz w:val="16"/>
                  <w:szCs w:val="16"/>
                  <w:u w:val="single"/>
                  <w:lang w:val="en-US" w:eastAsia="zh-TW"/>
                </w:rPr>
                <w:t>R4-2521633</w:t>
              </w:r>
            </w:hyperlink>
          </w:p>
        </w:tc>
        <w:tc>
          <w:tcPr>
            <w:tcW w:w="6101" w:type="dxa"/>
            <w:gridSpan w:val="2"/>
            <w:tcMar>
              <w:left w:w="57" w:type="dxa"/>
              <w:right w:w="57" w:type="dxa"/>
            </w:tcMar>
          </w:tcPr>
          <w:p w14:paraId="5E666716"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Discussion on performance requirements for NTN in Ku band</w:t>
            </w:r>
          </w:p>
        </w:tc>
        <w:tc>
          <w:tcPr>
            <w:tcW w:w="1701" w:type="dxa"/>
            <w:tcMar>
              <w:left w:w="57" w:type="dxa"/>
              <w:right w:w="57" w:type="dxa"/>
            </w:tcMar>
          </w:tcPr>
          <w:p w14:paraId="198D9CBF"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 xml:space="preserve">Huawei, </w:t>
            </w:r>
            <w:proofErr w:type="spellStart"/>
            <w:r w:rsidRPr="007C35F4">
              <w:rPr>
                <w:rFonts w:ascii="Arial" w:eastAsia="PMingLiU" w:hAnsi="Arial" w:cs="Arial"/>
                <w:sz w:val="16"/>
                <w:szCs w:val="16"/>
                <w:lang w:val="en-US" w:eastAsia="zh-TW"/>
              </w:rPr>
              <w:t>HiSilicon</w:t>
            </w:r>
            <w:proofErr w:type="spellEnd"/>
          </w:p>
        </w:tc>
        <w:tc>
          <w:tcPr>
            <w:tcW w:w="1134" w:type="dxa"/>
            <w:tcMar>
              <w:left w:w="57" w:type="dxa"/>
              <w:right w:w="57" w:type="dxa"/>
            </w:tcMar>
          </w:tcPr>
          <w:p w14:paraId="68C3187C" w14:textId="4D38A532"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39064C3D" w14:textId="77777777" w:rsidTr="002B2B17">
        <w:trPr>
          <w:trHeight w:val="261"/>
        </w:trPr>
        <w:tc>
          <w:tcPr>
            <w:tcW w:w="402" w:type="dxa"/>
            <w:tcMar>
              <w:left w:w="57" w:type="dxa"/>
              <w:right w:w="57" w:type="dxa"/>
            </w:tcMar>
          </w:tcPr>
          <w:p w14:paraId="570C4800"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067" w:type="dxa"/>
            <w:gridSpan w:val="2"/>
            <w:tcMar>
              <w:left w:w="57" w:type="dxa"/>
              <w:right w:w="57" w:type="dxa"/>
            </w:tcMar>
          </w:tcPr>
          <w:p w14:paraId="0D330344"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5" w:history="1">
              <w:r w:rsidRPr="007C35F4">
                <w:rPr>
                  <w:rFonts w:ascii="Arial" w:eastAsia="PMingLiU" w:hAnsi="Arial" w:cs="Arial"/>
                  <w:b/>
                  <w:bCs/>
                  <w:color w:val="0000FF"/>
                  <w:sz w:val="16"/>
                  <w:szCs w:val="16"/>
                  <w:u w:val="single"/>
                  <w:lang w:val="en-US" w:eastAsia="zh-TW"/>
                </w:rPr>
                <w:t>R4-2521736</w:t>
              </w:r>
            </w:hyperlink>
          </w:p>
        </w:tc>
        <w:tc>
          <w:tcPr>
            <w:tcW w:w="6101" w:type="dxa"/>
            <w:gridSpan w:val="2"/>
            <w:tcMar>
              <w:left w:w="57" w:type="dxa"/>
              <w:right w:w="57" w:type="dxa"/>
            </w:tcMar>
          </w:tcPr>
          <w:p w14:paraId="79110451"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proofErr w:type="spellStart"/>
            <w:r w:rsidRPr="007C35F4">
              <w:rPr>
                <w:rFonts w:ascii="Arial" w:eastAsia="PMingLiU" w:hAnsi="Arial" w:cs="Arial"/>
                <w:sz w:val="16"/>
                <w:szCs w:val="16"/>
                <w:lang w:val="en-US" w:eastAsia="zh-TW"/>
              </w:rPr>
              <w:t>DraftCR</w:t>
            </w:r>
            <w:proofErr w:type="spellEnd"/>
            <w:r w:rsidRPr="007C35F4">
              <w:rPr>
                <w:rFonts w:ascii="Arial" w:eastAsia="PMingLiU" w:hAnsi="Arial" w:cs="Arial"/>
                <w:sz w:val="16"/>
                <w:szCs w:val="16"/>
                <w:lang w:val="en-US" w:eastAsia="zh-TW"/>
              </w:rPr>
              <w:t xml:space="preserve"> to add FR1-NTN configuration for test cases involving VSAT UEs in Ku Band</w:t>
            </w:r>
          </w:p>
        </w:tc>
        <w:tc>
          <w:tcPr>
            <w:tcW w:w="1701" w:type="dxa"/>
            <w:tcMar>
              <w:left w:w="57" w:type="dxa"/>
              <w:right w:w="57" w:type="dxa"/>
            </w:tcMar>
          </w:tcPr>
          <w:p w14:paraId="1CDF959C"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Nokia</w:t>
            </w:r>
          </w:p>
        </w:tc>
        <w:tc>
          <w:tcPr>
            <w:tcW w:w="1134" w:type="dxa"/>
            <w:tcMar>
              <w:left w:w="57" w:type="dxa"/>
              <w:right w:w="57" w:type="dxa"/>
            </w:tcMar>
          </w:tcPr>
          <w:p w14:paraId="487B30A7" w14:textId="33798D1B" w:rsidR="007C35F4" w:rsidRPr="00B05F7C" w:rsidRDefault="00B05F7C"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endorsed</w:t>
            </w:r>
          </w:p>
        </w:tc>
      </w:tr>
      <w:tr w:rsidR="007C35F4" w:rsidRPr="00E32D9B" w14:paraId="62C5BC23" w14:textId="77777777" w:rsidTr="002B2B17">
        <w:trPr>
          <w:trHeight w:val="261"/>
        </w:trPr>
        <w:tc>
          <w:tcPr>
            <w:tcW w:w="402" w:type="dxa"/>
            <w:tcMar>
              <w:left w:w="57" w:type="dxa"/>
              <w:right w:w="57" w:type="dxa"/>
            </w:tcMar>
          </w:tcPr>
          <w:p w14:paraId="41A78445"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[32]</w:t>
            </w:r>
          </w:p>
        </w:tc>
        <w:tc>
          <w:tcPr>
            <w:tcW w:w="1067" w:type="dxa"/>
            <w:gridSpan w:val="2"/>
            <w:tcMar>
              <w:left w:w="57" w:type="dxa"/>
              <w:right w:w="57" w:type="dxa"/>
            </w:tcMar>
          </w:tcPr>
          <w:p w14:paraId="528A292D"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6" w:history="1">
              <w:r w:rsidRPr="007C35F4">
                <w:rPr>
                  <w:rFonts w:ascii="Arial" w:eastAsia="PMingLiU" w:hAnsi="Arial" w:cs="Arial"/>
                  <w:b/>
                  <w:bCs/>
                  <w:color w:val="0000FF"/>
                  <w:sz w:val="16"/>
                  <w:szCs w:val="16"/>
                  <w:u w:val="single"/>
                  <w:lang w:val="en-US" w:eastAsia="zh-TW"/>
                </w:rPr>
                <w:t>R4-2521737</w:t>
              </w:r>
            </w:hyperlink>
          </w:p>
        </w:tc>
        <w:tc>
          <w:tcPr>
            <w:tcW w:w="6101" w:type="dxa"/>
            <w:gridSpan w:val="2"/>
            <w:tcMar>
              <w:left w:w="57" w:type="dxa"/>
              <w:right w:w="57" w:type="dxa"/>
            </w:tcMar>
          </w:tcPr>
          <w:p w14:paraId="195A8296"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Discussing the test configuration using FR1-NTN numerology in Ku band</w:t>
            </w:r>
          </w:p>
        </w:tc>
        <w:tc>
          <w:tcPr>
            <w:tcW w:w="1701" w:type="dxa"/>
            <w:tcMar>
              <w:left w:w="57" w:type="dxa"/>
              <w:right w:w="57" w:type="dxa"/>
            </w:tcMar>
          </w:tcPr>
          <w:p w14:paraId="405062CC"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Nokia</w:t>
            </w:r>
          </w:p>
        </w:tc>
        <w:tc>
          <w:tcPr>
            <w:tcW w:w="1134" w:type="dxa"/>
            <w:tcMar>
              <w:left w:w="57" w:type="dxa"/>
              <w:right w:w="57" w:type="dxa"/>
            </w:tcMar>
          </w:tcPr>
          <w:p w14:paraId="66EB0FB0" w14:textId="07779E42"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42C9E13C" w14:textId="77777777" w:rsidTr="002B2B17">
        <w:trPr>
          <w:trHeight w:val="261"/>
        </w:trPr>
        <w:tc>
          <w:tcPr>
            <w:tcW w:w="402" w:type="dxa"/>
            <w:tcMar>
              <w:left w:w="57" w:type="dxa"/>
              <w:right w:w="57" w:type="dxa"/>
            </w:tcMar>
          </w:tcPr>
          <w:p w14:paraId="56CF6574"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067" w:type="dxa"/>
            <w:gridSpan w:val="2"/>
            <w:tcMar>
              <w:left w:w="57" w:type="dxa"/>
              <w:right w:w="57" w:type="dxa"/>
            </w:tcMar>
          </w:tcPr>
          <w:p w14:paraId="6D73EBB4"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7" w:history="1">
              <w:r w:rsidRPr="007C35F4">
                <w:rPr>
                  <w:rFonts w:ascii="Arial" w:eastAsia="PMingLiU" w:hAnsi="Arial" w:cs="Arial"/>
                  <w:b/>
                  <w:bCs/>
                  <w:color w:val="0000FF"/>
                  <w:sz w:val="16"/>
                  <w:szCs w:val="16"/>
                  <w:u w:val="single"/>
                  <w:lang w:val="en-US" w:eastAsia="zh-TW"/>
                </w:rPr>
                <w:t>R4-2521769</w:t>
              </w:r>
            </w:hyperlink>
          </w:p>
        </w:tc>
        <w:tc>
          <w:tcPr>
            <w:tcW w:w="6101" w:type="dxa"/>
            <w:gridSpan w:val="2"/>
            <w:tcMar>
              <w:left w:w="57" w:type="dxa"/>
              <w:right w:w="57" w:type="dxa"/>
            </w:tcMar>
          </w:tcPr>
          <w:p w14:paraId="13264D0F"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Discussion on NR NTN Ku band demodulation requirements</w:t>
            </w:r>
          </w:p>
        </w:tc>
        <w:tc>
          <w:tcPr>
            <w:tcW w:w="1701" w:type="dxa"/>
            <w:tcMar>
              <w:left w:w="57" w:type="dxa"/>
              <w:right w:w="57" w:type="dxa"/>
            </w:tcMar>
          </w:tcPr>
          <w:p w14:paraId="3F66E4E2"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Ericsson</w:t>
            </w:r>
          </w:p>
        </w:tc>
        <w:tc>
          <w:tcPr>
            <w:tcW w:w="1134" w:type="dxa"/>
            <w:tcMar>
              <w:left w:w="57" w:type="dxa"/>
              <w:right w:w="57" w:type="dxa"/>
            </w:tcMar>
          </w:tcPr>
          <w:p w14:paraId="696780ED" w14:textId="12FF0DA4"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6B1DBB7A" w14:textId="77777777" w:rsidTr="002B2B17">
        <w:trPr>
          <w:trHeight w:val="261"/>
        </w:trPr>
        <w:tc>
          <w:tcPr>
            <w:tcW w:w="402" w:type="dxa"/>
            <w:tcMar>
              <w:left w:w="57" w:type="dxa"/>
              <w:right w:w="57" w:type="dxa"/>
            </w:tcMar>
          </w:tcPr>
          <w:p w14:paraId="55D28C2B"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067" w:type="dxa"/>
            <w:gridSpan w:val="2"/>
            <w:tcMar>
              <w:left w:w="57" w:type="dxa"/>
              <w:right w:w="57" w:type="dxa"/>
            </w:tcMar>
          </w:tcPr>
          <w:p w14:paraId="09583181"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8" w:history="1">
              <w:r w:rsidRPr="007C35F4">
                <w:rPr>
                  <w:rFonts w:ascii="Arial" w:eastAsia="PMingLiU" w:hAnsi="Arial" w:cs="Arial"/>
                  <w:b/>
                  <w:bCs/>
                  <w:color w:val="0000FF"/>
                  <w:sz w:val="16"/>
                  <w:szCs w:val="16"/>
                  <w:u w:val="single"/>
                  <w:lang w:val="en-US" w:eastAsia="zh-TW"/>
                </w:rPr>
                <w:t>R4-2521770</w:t>
              </w:r>
            </w:hyperlink>
          </w:p>
        </w:tc>
        <w:tc>
          <w:tcPr>
            <w:tcW w:w="6101" w:type="dxa"/>
            <w:gridSpan w:val="2"/>
            <w:tcMar>
              <w:left w:w="57" w:type="dxa"/>
              <w:right w:w="57" w:type="dxa"/>
            </w:tcMar>
          </w:tcPr>
          <w:p w14:paraId="176FDA36"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Simulation results on NR NTN Ku band demodulation requirements</w:t>
            </w:r>
          </w:p>
        </w:tc>
        <w:tc>
          <w:tcPr>
            <w:tcW w:w="1701" w:type="dxa"/>
            <w:tcMar>
              <w:left w:w="57" w:type="dxa"/>
              <w:right w:w="57" w:type="dxa"/>
            </w:tcMar>
          </w:tcPr>
          <w:p w14:paraId="391313DF"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Ericsson</w:t>
            </w:r>
          </w:p>
        </w:tc>
        <w:tc>
          <w:tcPr>
            <w:tcW w:w="1134" w:type="dxa"/>
            <w:tcMar>
              <w:left w:w="57" w:type="dxa"/>
              <w:right w:w="57" w:type="dxa"/>
            </w:tcMar>
          </w:tcPr>
          <w:p w14:paraId="2BEE2C14" w14:textId="5DBB00E0"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2F7D6356" w14:textId="77777777" w:rsidTr="002B2B17">
        <w:trPr>
          <w:trHeight w:val="261"/>
        </w:trPr>
        <w:tc>
          <w:tcPr>
            <w:tcW w:w="402" w:type="dxa"/>
            <w:tcMar>
              <w:left w:w="57" w:type="dxa"/>
              <w:right w:w="57" w:type="dxa"/>
            </w:tcMar>
          </w:tcPr>
          <w:p w14:paraId="6EAE2AB5"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067" w:type="dxa"/>
            <w:gridSpan w:val="2"/>
            <w:tcMar>
              <w:left w:w="57" w:type="dxa"/>
              <w:right w:w="57" w:type="dxa"/>
            </w:tcMar>
          </w:tcPr>
          <w:p w14:paraId="2AA95778" w14:textId="77777777" w:rsidR="007C35F4" w:rsidRPr="00E32D9B" w:rsidRDefault="007C35F4" w:rsidP="00347E97">
            <w:pPr>
              <w:keepNext/>
              <w:overflowPunct/>
              <w:autoSpaceDE/>
              <w:autoSpaceDN/>
              <w:adjustRightInd/>
              <w:spacing w:after="0"/>
              <w:textAlignment w:val="auto"/>
              <w:rPr>
                <w:rFonts w:ascii="Arial" w:hAnsi="Arial" w:cs="Arial"/>
                <w:b/>
                <w:bCs/>
                <w:color w:val="000000"/>
                <w:sz w:val="16"/>
                <w:szCs w:val="16"/>
                <w:lang w:val="en-US" w:eastAsia="en-US"/>
              </w:rPr>
            </w:pPr>
            <w:hyperlink r:id="rId39" w:history="1">
              <w:r w:rsidRPr="007C35F4">
                <w:rPr>
                  <w:rFonts w:ascii="Arial" w:eastAsia="PMingLiU" w:hAnsi="Arial" w:cs="Arial"/>
                  <w:b/>
                  <w:bCs/>
                  <w:color w:val="0000FF"/>
                  <w:sz w:val="16"/>
                  <w:szCs w:val="16"/>
                  <w:u w:val="single"/>
                  <w:lang w:val="en-US" w:eastAsia="zh-TW"/>
                </w:rPr>
                <w:t>R4-2522078</w:t>
              </w:r>
            </w:hyperlink>
          </w:p>
        </w:tc>
        <w:tc>
          <w:tcPr>
            <w:tcW w:w="6101" w:type="dxa"/>
            <w:gridSpan w:val="2"/>
            <w:tcMar>
              <w:left w:w="57" w:type="dxa"/>
              <w:right w:w="57" w:type="dxa"/>
            </w:tcMar>
          </w:tcPr>
          <w:p w14:paraId="3D8D57DB"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SAN RF Conformance testing for Ku-bands</w:t>
            </w:r>
          </w:p>
        </w:tc>
        <w:tc>
          <w:tcPr>
            <w:tcW w:w="1701" w:type="dxa"/>
            <w:tcMar>
              <w:left w:w="57" w:type="dxa"/>
              <w:right w:w="57" w:type="dxa"/>
            </w:tcMar>
          </w:tcPr>
          <w:p w14:paraId="72704E6A" w14:textId="77777777" w:rsidR="007C35F4" w:rsidRPr="00E32D9B" w:rsidRDefault="007C35F4" w:rsidP="00347E97">
            <w:pPr>
              <w:keepNext/>
              <w:overflowPunct/>
              <w:autoSpaceDE/>
              <w:autoSpaceDN/>
              <w:adjustRightInd/>
              <w:spacing w:after="0"/>
              <w:textAlignment w:val="auto"/>
              <w:rPr>
                <w:rFonts w:ascii="Arial" w:hAnsi="Arial" w:cs="Arial"/>
                <w:sz w:val="16"/>
                <w:szCs w:val="16"/>
                <w:lang w:val="en-US" w:eastAsia="en-US"/>
              </w:rPr>
            </w:pPr>
            <w:r w:rsidRPr="007C35F4">
              <w:rPr>
                <w:rFonts w:ascii="Arial" w:eastAsia="PMingLiU" w:hAnsi="Arial" w:cs="Arial"/>
                <w:sz w:val="16"/>
                <w:szCs w:val="16"/>
                <w:lang w:val="en-US" w:eastAsia="zh-TW"/>
              </w:rPr>
              <w:t>Ericsson</w:t>
            </w:r>
          </w:p>
        </w:tc>
        <w:tc>
          <w:tcPr>
            <w:tcW w:w="1134" w:type="dxa"/>
            <w:tcMar>
              <w:left w:w="57" w:type="dxa"/>
              <w:right w:w="57" w:type="dxa"/>
            </w:tcMar>
          </w:tcPr>
          <w:p w14:paraId="597D1AE3" w14:textId="6A1D8955" w:rsidR="007C35F4" w:rsidRPr="00CD2F92" w:rsidRDefault="007C35F4" w:rsidP="00347E97">
            <w:pPr>
              <w:keepNext/>
              <w:overflowPunct/>
              <w:autoSpaceDE/>
              <w:autoSpaceDN/>
              <w:adjustRightInd/>
              <w:spacing w:after="0"/>
              <w:textAlignment w:val="auto"/>
              <w:rPr>
                <w:rFonts w:ascii="Arial" w:hAnsi="Arial" w:cs="Arial"/>
                <w:color w:val="0D0D0D" w:themeColor="text1" w:themeTint="F2"/>
                <w:sz w:val="16"/>
                <w:szCs w:val="16"/>
              </w:rPr>
            </w:pPr>
            <w:r w:rsidRPr="00D231D3">
              <w:rPr>
                <w:rFonts w:ascii="Arial" w:eastAsiaTheme="minorEastAsia" w:hAnsi="Arial" w:cs="Arial" w:hint="eastAsia"/>
                <w:color w:val="0D0D0D" w:themeColor="text1" w:themeTint="F2"/>
                <w:sz w:val="16"/>
                <w:szCs w:val="16"/>
                <w:lang w:eastAsia="zh-TW"/>
              </w:rPr>
              <w:t>noted</w:t>
            </w:r>
          </w:p>
        </w:tc>
      </w:tr>
      <w:tr w:rsidR="007C35F4" w:rsidRPr="00E32D9B" w14:paraId="10FEA131" w14:textId="77777777" w:rsidTr="002B2B17">
        <w:trPr>
          <w:trHeight w:val="261"/>
        </w:trPr>
        <w:tc>
          <w:tcPr>
            <w:tcW w:w="402" w:type="dxa"/>
            <w:tcMar>
              <w:left w:w="57" w:type="dxa"/>
              <w:right w:w="57" w:type="dxa"/>
            </w:tcMar>
          </w:tcPr>
          <w:p w14:paraId="7858B128"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[36]</w:t>
            </w:r>
          </w:p>
        </w:tc>
        <w:tc>
          <w:tcPr>
            <w:tcW w:w="1067" w:type="dxa"/>
            <w:gridSpan w:val="2"/>
            <w:tcMar>
              <w:left w:w="57" w:type="dxa"/>
              <w:right w:w="57" w:type="dxa"/>
            </w:tcMar>
          </w:tcPr>
          <w:p w14:paraId="7D914057" w14:textId="005D400A" w:rsidR="007C35F4" w:rsidRPr="00B05F7C" w:rsidRDefault="002E39D1"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B05F7C">
              <w:rPr>
                <w:rFonts w:ascii="Arial" w:hAnsi="Arial" w:cs="Arial"/>
                <w:b/>
                <w:bCs/>
                <w:color w:val="0000FF"/>
                <w:sz w:val="16"/>
                <w:szCs w:val="16"/>
                <w:u w:val="single"/>
                <w:lang w:val="en-US" w:eastAsia="en-US"/>
              </w:rPr>
              <w:t>R4-2522216</w:t>
            </w:r>
          </w:p>
        </w:tc>
        <w:tc>
          <w:tcPr>
            <w:tcW w:w="6101" w:type="dxa"/>
            <w:gridSpan w:val="2"/>
            <w:tcMar>
              <w:left w:w="57" w:type="dxa"/>
              <w:right w:w="57" w:type="dxa"/>
            </w:tcMar>
          </w:tcPr>
          <w:p w14:paraId="485E50B3" w14:textId="409A67DC" w:rsidR="007C35F4" w:rsidRPr="00E32D9B" w:rsidRDefault="002E39D1" w:rsidP="00347E97">
            <w:pPr>
              <w:keepNext/>
              <w:overflowPunct/>
              <w:autoSpaceDE/>
              <w:autoSpaceDN/>
              <w:adjustRightInd/>
              <w:spacing w:after="0"/>
              <w:textAlignment w:val="auto"/>
              <w:rPr>
                <w:rFonts w:ascii="Arial" w:hAnsi="Arial" w:cs="Arial"/>
                <w:sz w:val="16"/>
                <w:szCs w:val="16"/>
                <w:lang w:val="en-US" w:eastAsia="en-US"/>
              </w:rPr>
            </w:pPr>
            <w:r w:rsidRPr="002E39D1">
              <w:rPr>
                <w:rFonts w:ascii="Arial" w:hAnsi="Arial" w:cs="Arial"/>
                <w:sz w:val="16"/>
                <w:szCs w:val="16"/>
                <w:lang w:val="en-US" w:eastAsia="en-US"/>
              </w:rPr>
              <w:t>Topic summary for [117][308] Rel-19_BS_SAN_conf_Part2_NTN</w:t>
            </w:r>
          </w:p>
        </w:tc>
        <w:tc>
          <w:tcPr>
            <w:tcW w:w="1701" w:type="dxa"/>
            <w:tcMar>
              <w:left w:w="57" w:type="dxa"/>
              <w:right w:w="57" w:type="dxa"/>
            </w:tcMar>
          </w:tcPr>
          <w:p w14:paraId="654AD00C" w14:textId="6B2B2EB5" w:rsidR="007C35F4" w:rsidRPr="00E32D9B" w:rsidRDefault="002E39D1" w:rsidP="00347E97">
            <w:pPr>
              <w:keepNext/>
              <w:overflowPunct/>
              <w:autoSpaceDE/>
              <w:autoSpaceDN/>
              <w:adjustRightInd/>
              <w:spacing w:after="0"/>
              <w:textAlignment w:val="auto"/>
              <w:rPr>
                <w:rFonts w:ascii="Arial" w:hAnsi="Arial" w:cs="Arial"/>
                <w:sz w:val="16"/>
                <w:szCs w:val="16"/>
                <w:lang w:val="en-US" w:eastAsia="en-US"/>
              </w:rPr>
            </w:pPr>
            <w:r w:rsidRPr="002E39D1">
              <w:rPr>
                <w:rFonts w:ascii="Arial" w:hAnsi="Arial" w:cs="Arial"/>
                <w:sz w:val="16"/>
                <w:szCs w:val="16"/>
                <w:lang w:val="en-US" w:eastAsia="en-US"/>
              </w:rPr>
              <w:t>Moderator (Thales)</w:t>
            </w:r>
          </w:p>
        </w:tc>
        <w:tc>
          <w:tcPr>
            <w:tcW w:w="1134" w:type="dxa"/>
            <w:tcMar>
              <w:left w:w="57" w:type="dxa"/>
              <w:right w:w="57" w:type="dxa"/>
            </w:tcMar>
          </w:tcPr>
          <w:p w14:paraId="021C4138" w14:textId="2EE2E4CF" w:rsidR="007C35F4" w:rsidRPr="002E39D1" w:rsidRDefault="002E39D1"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noted</w:t>
            </w:r>
          </w:p>
        </w:tc>
      </w:tr>
      <w:tr w:rsidR="007C35F4" w:rsidRPr="00E32D9B" w14:paraId="0C5CEE92" w14:textId="77777777" w:rsidTr="002B2B17">
        <w:trPr>
          <w:trHeight w:val="261"/>
        </w:trPr>
        <w:tc>
          <w:tcPr>
            <w:tcW w:w="402" w:type="dxa"/>
            <w:tcMar>
              <w:left w:w="57" w:type="dxa"/>
              <w:right w:w="57" w:type="dxa"/>
            </w:tcMar>
          </w:tcPr>
          <w:p w14:paraId="137A8FDA"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067" w:type="dxa"/>
            <w:gridSpan w:val="2"/>
            <w:tcMar>
              <w:left w:w="57" w:type="dxa"/>
              <w:right w:w="57" w:type="dxa"/>
            </w:tcMar>
          </w:tcPr>
          <w:p w14:paraId="5FED4767" w14:textId="0B5AD583" w:rsidR="007C35F4" w:rsidRPr="00B05F7C" w:rsidRDefault="002E39D1"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B05F7C">
              <w:rPr>
                <w:rFonts w:ascii="Arial" w:hAnsi="Arial" w:cs="Arial"/>
                <w:b/>
                <w:bCs/>
                <w:color w:val="0000FF"/>
                <w:sz w:val="16"/>
                <w:szCs w:val="16"/>
                <w:u w:val="single"/>
                <w:lang w:val="en-US" w:eastAsia="en-US"/>
              </w:rPr>
              <w:t>R4-2522219</w:t>
            </w:r>
          </w:p>
        </w:tc>
        <w:tc>
          <w:tcPr>
            <w:tcW w:w="6101" w:type="dxa"/>
            <w:gridSpan w:val="2"/>
            <w:tcMar>
              <w:left w:w="57" w:type="dxa"/>
              <w:right w:w="57" w:type="dxa"/>
            </w:tcMar>
          </w:tcPr>
          <w:p w14:paraId="2CD936E0" w14:textId="6701AEC1" w:rsidR="007C35F4" w:rsidRPr="00E32D9B" w:rsidRDefault="002E39D1" w:rsidP="00347E97">
            <w:pPr>
              <w:keepNext/>
              <w:overflowPunct/>
              <w:autoSpaceDE/>
              <w:autoSpaceDN/>
              <w:adjustRightInd/>
              <w:spacing w:after="0"/>
              <w:textAlignment w:val="auto"/>
              <w:rPr>
                <w:rFonts w:ascii="Arial" w:hAnsi="Arial" w:cs="Arial"/>
                <w:sz w:val="16"/>
                <w:szCs w:val="16"/>
                <w:lang w:val="en-US" w:eastAsia="en-US"/>
              </w:rPr>
            </w:pPr>
            <w:r w:rsidRPr="002E39D1">
              <w:rPr>
                <w:rFonts w:ascii="Arial" w:hAnsi="Arial" w:cs="Arial"/>
                <w:sz w:val="16"/>
                <w:szCs w:val="16"/>
                <w:lang w:val="en-US" w:eastAsia="en-US"/>
              </w:rPr>
              <w:t>Topic summary for [117][310] Rel-19 RRM perf_Part2_NTN</w:t>
            </w:r>
          </w:p>
        </w:tc>
        <w:tc>
          <w:tcPr>
            <w:tcW w:w="1701" w:type="dxa"/>
            <w:tcMar>
              <w:left w:w="57" w:type="dxa"/>
              <w:right w:w="57" w:type="dxa"/>
            </w:tcMar>
          </w:tcPr>
          <w:p w14:paraId="241AFDE7" w14:textId="2F56A1DD" w:rsidR="007C35F4" w:rsidRPr="002E39D1" w:rsidRDefault="002E39D1" w:rsidP="00347E97">
            <w:pPr>
              <w:keepNext/>
              <w:overflowPunct/>
              <w:autoSpaceDE/>
              <w:autoSpaceDN/>
              <w:adjustRightInd/>
              <w:spacing w:after="0"/>
              <w:textAlignment w:val="auto"/>
              <w:rPr>
                <w:rFonts w:ascii="Arial" w:eastAsiaTheme="minorEastAsia" w:hAnsi="Arial" w:cs="Arial"/>
                <w:sz w:val="16"/>
                <w:szCs w:val="16"/>
                <w:lang w:val="en-US" w:eastAsia="zh-TW"/>
              </w:rPr>
            </w:pPr>
            <w:r w:rsidRPr="002E39D1">
              <w:rPr>
                <w:rFonts w:ascii="Arial" w:eastAsiaTheme="minorEastAsia" w:hAnsi="Arial" w:cs="Arial"/>
                <w:sz w:val="16"/>
                <w:szCs w:val="16"/>
                <w:lang w:val="en-US" w:eastAsia="zh-TW"/>
              </w:rPr>
              <w:t>Moderator (MediaTek)</w:t>
            </w:r>
          </w:p>
        </w:tc>
        <w:tc>
          <w:tcPr>
            <w:tcW w:w="1134" w:type="dxa"/>
            <w:tcMar>
              <w:left w:w="57" w:type="dxa"/>
              <w:right w:w="57" w:type="dxa"/>
            </w:tcMar>
          </w:tcPr>
          <w:p w14:paraId="3A8B482E" w14:textId="21500601" w:rsidR="007C35F4" w:rsidRPr="00CD2F92" w:rsidRDefault="002E39D1" w:rsidP="00347E97">
            <w:pPr>
              <w:keepNext/>
              <w:overflowPunct/>
              <w:autoSpaceDE/>
              <w:autoSpaceDN/>
              <w:adjustRightInd/>
              <w:spacing w:after="0"/>
              <w:textAlignment w:val="auto"/>
              <w:rPr>
                <w:rFonts w:ascii="Arial" w:hAnsi="Arial" w:cs="Arial"/>
                <w:color w:val="0D0D0D" w:themeColor="text1" w:themeTint="F2"/>
                <w:sz w:val="16"/>
                <w:szCs w:val="16"/>
              </w:rPr>
            </w:pPr>
            <w:r>
              <w:rPr>
                <w:rFonts w:ascii="Arial" w:eastAsiaTheme="minorEastAsia" w:hAnsi="Arial" w:cs="Arial" w:hint="eastAsia"/>
                <w:color w:val="0D0D0D" w:themeColor="text1" w:themeTint="F2"/>
                <w:sz w:val="16"/>
                <w:szCs w:val="16"/>
                <w:lang w:eastAsia="zh-TW"/>
              </w:rPr>
              <w:t>noted</w:t>
            </w:r>
          </w:p>
        </w:tc>
      </w:tr>
      <w:tr w:rsidR="007C35F4" w:rsidRPr="00E32D9B" w14:paraId="5F6BD66E" w14:textId="77777777" w:rsidTr="002B2B17">
        <w:trPr>
          <w:trHeight w:val="261"/>
        </w:trPr>
        <w:tc>
          <w:tcPr>
            <w:tcW w:w="402" w:type="dxa"/>
            <w:tcMar>
              <w:left w:w="57" w:type="dxa"/>
              <w:right w:w="57" w:type="dxa"/>
            </w:tcMar>
          </w:tcPr>
          <w:p w14:paraId="6439130E" w14:textId="77777777" w:rsidR="007C35F4" w:rsidRPr="009D6006" w:rsidRDefault="007C35F4"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[38]</w:t>
            </w:r>
          </w:p>
        </w:tc>
        <w:tc>
          <w:tcPr>
            <w:tcW w:w="1067" w:type="dxa"/>
            <w:gridSpan w:val="2"/>
            <w:tcMar>
              <w:left w:w="57" w:type="dxa"/>
              <w:right w:w="57" w:type="dxa"/>
            </w:tcMar>
          </w:tcPr>
          <w:p w14:paraId="7C9CECE1" w14:textId="69EF9D0E" w:rsidR="007C35F4" w:rsidRPr="00B05F7C" w:rsidRDefault="002E39D1"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B05F7C">
              <w:rPr>
                <w:rFonts w:ascii="Arial" w:hAnsi="Arial" w:cs="Arial"/>
                <w:b/>
                <w:bCs/>
                <w:color w:val="0000FF"/>
                <w:sz w:val="16"/>
                <w:szCs w:val="16"/>
                <w:u w:val="single"/>
                <w:lang w:val="en-US" w:eastAsia="en-US"/>
              </w:rPr>
              <w:t>R4-2522222</w:t>
            </w:r>
          </w:p>
        </w:tc>
        <w:tc>
          <w:tcPr>
            <w:tcW w:w="6101" w:type="dxa"/>
            <w:gridSpan w:val="2"/>
            <w:tcMar>
              <w:left w:w="57" w:type="dxa"/>
              <w:right w:w="57" w:type="dxa"/>
            </w:tcMar>
          </w:tcPr>
          <w:p w14:paraId="2B386A0D" w14:textId="65AF17E8" w:rsidR="007C35F4" w:rsidRPr="00E32D9B" w:rsidRDefault="002E39D1" w:rsidP="00347E97">
            <w:pPr>
              <w:keepNext/>
              <w:overflowPunct/>
              <w:autoSpaceDE/>
              <w:autoSpaceDN/>
              <w:adjustRightInd/>
              <w:spacing w:after="0"/>
              <w:textAlignment w:val="auto"/>
              <w:rPr>
                <w:rFonts w:ascii="Arial" w:hAnsi="Arial" w:cs="Arial"/>
                <w:sz w:val="16"/>
                <w:szCs w:val="16"/>
                <w:lang w:val="en-US" w:eastAsia="en-US"/>
              </w:rPr>
            </w:pPr>
            <w:r w:rsidRPr="002E39D1">
              <w:rPr>
                <w:rFonts w:ascii="Arial" w:hAnsi="Arial" w:cs="Arial"/>
                <w:sz w:val="16"/>
                <w:szCs w:val="16"/>
                <w:lang w:val="en-US" w:eastAsia="en-US"/>
              </w:rPr>
              <w:t>Topic summary for [117][312] Rel-19 Demod_Part2_NTN</w:t>
            </w:r>
          </w:p>
        </w:tc>
        <w:tc>
          <w:tcPr>
            <w:tcW w:w="1701" w:type="dxa"/>
            <w:tcMar>
              <w:left w:w="57" w:type="dxa"/>
              <w:right w:w="57" w:type="dxa"/>
            </w:tcMar>
          </w:tcPr>
          <w:p w14:paraId="2E49475F" w14:textId="46415472" w:rsidR="007C35F4" w:rsidRPr="00E32D9B" w:rsidRDefault="002E39D1" w:rsidP="00347E97">
            <w:pPr>
              <w:keepNext/>
              <w:overflowPunct/>
              <w:autoSpaceDE/>
              <w:autoSpaceDN/>
              <w:adjustRightInd/>
              <w:spacing w:after="0"/>
              <w:textAlignment w:val="auto"/>
              <w:rPr>
                <w:rFonts w:ascii="Arial" w:hAnsi="Arial" w:cs="Arial"/>
                <w:sz w:val="16"/>
                <w:szCs w:val="16"/>
                <w:lang w:val="en-US" w:eastAsia="en-US"/>
              </w:rPr>
            </w:pPr>
            <w:r w:rsidRPr="002E39D1">
              <w:rPr>
                <w:rFonts w:ascii="Arial" w:hAnsi="Arial" w:cs="Arial"/>
                <w:sz w:val="16"/>
                <w:szCs w:val="16"/>
                <w:lang w:val="en-US" w:eastAsia="en-US"/>
              </w:rPr>
              <w:t>Moderator (</w:t>
            </w:r>
            <w:r>
              <w:rPr>
                <w:rFonts w:ascii="Arial" w:eastAsiaTheme="minorEastAsia" w:hAnsi="Arial" w:cs="Arial" w:hint="eastAsia"/>
                <w:sz w:val="16"/>
                <w:szCs w:val="16"/>
                <w:lang w:val="en-US" w:eastAsia="zh-TW"/>
              </w:rPr>
              <w:t>Nokia</w:t>
            </w:r>
            <w:r w:rsidRPr="002E39D1">
              <w:rPr>
                <w:rFonts w:ascii="Arial" w:hAnsi="Arial" w:cs="Arial"/>
                <w:sz w:val="16"/>
                <w:szCs w:val="16"/>
                <w:lang w:val="en-US" w:eastAsia="en-US"/>
              </w:rPr>
              <w:t>)</w:t>
            </w:r>
          </w:p>
        </w:tc>
        <w:tc>
          <w:tcPr>
            <w:tcW w:w="1134" w:type="dxa"/>
            <w:tcMar>
              <w:left w:w="57" w:type="dxa"/>
              <w:right w:w="57" w:type="dxa"/>
            </w:tcMar>
          </w:tcPr>
          <w:p w14:paraId="4C43C866" w14:textId="1F4C0466" w:rsidR="007C35F4" w:rsidRPr="00CD2F92" w:rsidRDefault="002E39D1" w:rsidP="00347E97">
            <w:pPr>
              <w:keepNext/>
              <w:overflowPunct/>
              <w:autoSpaceDE/>
              <w:autoSpaceDN/>
              <w:adjustRightInd/>
              <w:spacing w:after="0"/>
              <w:textAlignment w:val="auto"/>
              <w:rPr>
                <w:rFonts w:ascii="Arial" w:hAnsi="Arial" w:cs="Arial"/>
                <w:color w:val="0D0D0D" w:themeColor="text1" w:themeTint="F2"/>
                <w:sz w:val="16"/>
                <w:szCs w:val="16"/>
              </w:rPr>
            </w:pPr>
            <w:r>
              <w:rPr>
                <w:rFonts w:ascii="Arial" w:eastAsiaTheme="minorEastAsia" w:hAnsi="Arial" w:cs="Arial" w:hint="eastAsia"/>
                <w:color w:val="0D0D0D" w:themeColor="text1" w:themeTint="F2"/>
                <w:sz w:val="16"/>
                <w:szCs w:val="16"/>
                <w:lang w:eastAsia="zh-TW"/>
              </w:rPr>
              <w:t>noted</w:t>
            </w:r>
          </w:p>
        </w:tc>
      </w:tr>
      <w:tr w:rsidR="002E39D1" w:rsidRPr="00E32D9B" w14:paraId="01A88066" w14:textId="77777777" w:rsidTr="002B2B17">
        <w:trPr>
          <w:trHeight w:val="261"/>
        </w:trPr>
        <w:tc>
          <w:tcPr>
            <w:tcW w:w="402" w:type="dxa"/>
            <w:tcMar>
              <w:left w:w="57" w:type="dxa"/>
              <w:right w:w="57" w:type="dxa"/>
            </w:tcMar>
          </w:tcPr>
          <w:p w14:paraId="470E30F2" w14:textId="77777777" w:rsidR="002E39D1" w:rsidRPr="009D6006" w:rsidRDefault="002E39D1"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[39]</w:t>
            </w:r>
          </w:p>
        </w:tc>
        <w:tc>
          <w:tcPr>
            <w:tcW w:w="1067" w:type="dxa"/>
            <w:gridSpan w:val="2"/>
            <w:tcMar>
              <w:left w:w="57" w:type="dxa"/>
              <w:right w:w="57" w:type="dxa"/>
            </w:tcMar>
          </w:tcPr>
          <w:p w14:paraId="06789ED7" w14:textId="6058297F" w:rsidR="002E39D1" w:rsidRPr="00B05F7C" w:rsidRDefault="002E39D1"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B05F7C">
              <w:rPr>
                <w:rFonts w:ascii="Arial" w:hAnsi="Arial" w:cs="Arial"/>
                <w:b/>
                <w:bCs/>
                <w:color w:val="0000FF"/>
                <w:sz w:val="16"/>
                <w:szCs w:val="16"/>
                <w:u w:val="single"/>
                <w:lang w:val="en-US" w:eastAsia="en-US"/>
              </w:rPr>
              <w:t>R4-2522932</w:t>
            </w:r>
          </w:p>
        </w:tc>
        <w:tc>
          <w:tcPr>
            <w:tcW w:w="6101" w:type="dxa"/>
            <w:gridSpan w:val="2"/>
            <w:tcMar>
              <w:left w:w="57" w:type="dxa"/>
              <w:right w:w="57" w:type="dxa"/>
            </w:tcMar>
          </w:tcPr>
          <w:p w14:paraId="5C72594C" w14:textId="5B72F4AB" w:rsidR="002E39D1" w:rsidRPr="00E32D9B" w:rsidRDefault="002E39D1" w:rsidP="00347E97">
            <w:pPr>
              <w:keepNext/>
              <w:overflowPunct/>
              <w:autoSpaceDE/>
              <w:autoSpaceDN/>
              <w:adjustRightInd/>
              <w:spacing w:after="0"/>
              <w:textAlignment w:val="auto"/>
              <w:rPr>
                <w:rFonts w:ascii="Arial" w:hAnsi="Arial" w:cs="Arial"/>
                <w:sz w:val="16"/>
                <w:szCs w:val="16"/>
                <w:lang w:val="en-US" w:eastAsia="en-US"/>
              </w:rPr>
            </w:pPr>
            <w:r w:rsidRPr="002E39D1">
              <w:rPr>
                <w:rFonts w:ascii="Arial" w:hAnsi="Arial" w:cs="Arial"/>
                <w:sz w:val="16"/>
                <w:szCs w:val="16"/>
                <w:lang w:val="en-US" w:eastAsia="en-US"/>
              </w:rPr>
              <w:t>Way Forward for [117][312] Rel-19 Demod_Part2_NTN</w:t>
            </w:r>
          </w:p>
        </w:tc>
        <w:tc>
          <w:tcPr>
            <w:tcW w:w="1701" w:type="dxa"/>
            <w:tcMar>
              <w:left w:w="57" w:type="dxa"/>
              <w:right w:w="57" w:type="dxa"/>
            </w:tcMar>
          </w:tcPr>
          <w:p w14:paraId="29D8A57B" w14:textId="00BC91EB" w:rsidR="002E39D1" w:rsidRPr="002E39D1" w:rsidRDefault="002E39D1" w:rsidP="00347E97">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Nokia</w:t>
            </w:r>
          </w:p>
        </w:tc>
        <w:tc>
          <w:tcPr>
            <w:tcW w:w="1134" w:type="dxa"/>
            <w:tcMar>
              <w:left w:w="57" w:type="dxa"/>
              <w:right w:w="57" w:type="dxa"/>
            </w:tcMar>
          </w:tcPr>
          <w:p w14:paraId="77513699" w14:textId="6C1CFBA6" w:rsidR="002E39D1" w:rsidRPr="002E39D1" w:rsidRDefault="002E39D1"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revised</w:t>
            </w:r>
          </w:p>
        </w:tc>
      </w:tr>
      <w:tr w:rsidR="002E39D1" w:rsidRPr="00E32D9B" w14:paraId="3EF91954" w14:textId="77777777" w:rsidTr="002B2B17">
        <w:trPr>
          <w:trHeight w:val="261"/>
        </w:trPr>
        <w:tc>
          <w:tcPr>
            <w:tcW w:w="402" w:type="dxa"/>
            <w:tcMar>
              <w:left w:w="57" w:type="dxa"/>
              <w:right w:w="57" w:type="dxa"/>
            </w:tcMar>
          </w:tcPr>
          <w:p w14:paraId="3852836D" w14:textId="77777777" w:rsidR="002E39D1" w:rsidRPr="009D6006" w:rsidRDefault="002E39D1"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[40]</w:t>
            </w:r>
          </w:p>
        </w:tc>
        <w:tc>
          <w:tcPr>
            <w:tcW w:w="1067" w:type="dxa"/>
            <w:gridSpan w:val="2"/>
            <w:tcMar>
              <w:left w:w="57" w:type="dxa"/>
              <w:right w:w="57" w:type="dxa"/>
            </w:tcMar>
          </w:tcPr>
          <w:p w14:paraId="5088B32E" w14:textId="290EE4EC" w:rsidR="002E39D1" w:rsidRPr="00B05F7C" w:rsidRDefault="002E39D1" w:rsidP="00347E97">
            <w:pPr>
              <w:keepNext/>
              <w:overflowPunct/>
              <w:autoSpaceDE/>
              <w:autoSpaceDN/>
              <w:adjustRightInd/>
              <w:spacing w:after="0"/>
              <w:textAlignment w:val="auto"/>
              <w:rPr>
                <w:rFonts w:ascii="Arial" w:hAnsi="Arial" w:cs="Arial"/>
                <w:b/>
                <w:bCs/>
                <w:color w:val="0000FF"/>
                <w:sz w:val="16"/>
                <w:szCs w:val="16"/>
                <w:u w:val="single"/>
                <w:lang w:val="en-US" w:eastAsia="en-US"/>
              </w:rPr>
            </w:pPr>
            <w:r w:rsidRPr="00B05F7C">
              <w:rPr>
                <w:rFonts w:ascii="Arial" w:hAnsi="Arial" w:cs="Arial"/>
                <w:b/>
                <w:bCs/>
                <w:color w:val="0000FF"/>
                <w:sz w:val="16"/>
                <w:szCs w:val="16"/>
                <w:u w:val="single"/>
                <w:lang w:val="en-US" w:eastAsia="en-US"/>
              </w:rPr>
              <w:t>R4-2522933</w:t>
            </w:r>
          </w:p>
        </w:tc>
        <w:tc>
          <w:tcPr>
            <w:tcW w:w="6101" w:type="dxa"/>
            <w:gridSpan w:val="2"/>
            <w:tcMar>
              <w:left w:w="57" w:type="dxa"/>
              <w:right w:w="57" w:type="dxa"/>
            </w:tcMar>
          </w:tcPr>
          <w:p w14:paraId="274ED510" w14:textId="62FB88F5" w:rsidR="002E39D1" w:rsidRPr="00E32D9B" w:rsidRDefault="002E39D1" w:rsidP="00347E97">
            <w:pPr>
              <w:keepNext/>
              <w:overflowPunct/>
              <w:autoSpaceDE/>
              <w:autoSpaceDN/>
              <w:adjustRightInd/>
              <w:spacing w:after="0"/>
              <w:textAlignment w:val="auto"/>
              <w:rPr>
                <w:rFonts w:ascii="Arial" w:hAnsi="Arial" w:cs="Arial"/>
                <w:sz w:val="16"/>
                <w:szCs w:val="16"/>
                <w:lang w:val="en-US" w:eastAsia="en-US"/>
              </w:rPr>
            </w:pPr>
            <w:r w:rsidRPr="002E39D1">
              <w:rPr>
                <w:rFonts w:ascii="Arial" w:hAnsi="Arial" w:cs="Arial"/>
                <w:sz w:val="16"/>
                <w:szCs w:val="16"/>
                <w:lang w:val="en-US" w:eastAsia="en-US"/>
              </w:rPr>
              <w:t>Offline meeting minutes for [117][312] Rel-19 Demod_Part2_NTN</w:t>
            </w:r>
          </w:p>
        </w:tc>
        <w:tc>
          <w:tcPr>
            <w:tcW w:w="1701" w:type="dxa"/>
            <w:tcMar>
              <w:left w:w="57" w:type="dxa"/>
              <w:right w:w="57" w:type="dxa"/>
            </w:tcMar>
          </w:tcPr>
          <w:p w14:paraId="16508920" w14:textId="4A6F471B" w:rsidR="002E39D1" w:rsidRPr="002E39D1" w:rsidRDefault="002E39D1" w:rsidP="00347E97">
            <w:pPr>
              <w:keepNext/>
              <w:overflowPunct/>
              <w:autoSpaceDE/>
              <w:autoSpaceDN/>
              <w:adjustRightInd/>
              <w:spacing w:after="0"/>
              <w:textAlignment w:val="auto"/>
              <w:rPr>
                <w:rFonts w:ascii="Arial" w:eastAsiaTheme="minorEastAsia" w:hAnsi="Arial" w:cs="Arial"/>
                <w:sz w:val="16"/>
                <w:szCs w:val="16"/>
                <w:lang w:val="en-US" w:eastAsia="zh-TW"/>
              </w:rPr>
            </w:pPr>
            <w:r>
              <w:rPr>
                <w:rFonts w:ascii="Arial" w:eastAsiaTheme="minorEastAsia" w:hAnsi="Arial" w:cs="Arial" w:hint="eastAsia"/>
                <w:sz w:val="16"/>
                <w:szCs w:val="16"/>
                <w:lang w:val="en-US" w:eastAsia="zh-TW"/>
              </w:rPr>
              <w:t>Nokia</w:t>
            </w:r>
          </w:p>
        </w:tc>
        <w:tc>
          <w:tcPr>
            <w:tcW w:w="1134" w:type="dxa"/>
            <w:tcMar>
              <w:left w:w="57" w:type="dxa"/>
              <w:right w:w="57" w:type="dxa"/>
            </w:tcMar>
          </w:tcPr>
          <w:p w14:paraId="2AA960F3" w14:textId="69BE2457" w:rsidR="002E39D1" w:rsidRPr="002E39D1" w:rsidRDefault="002E39D1"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noted</w:t>
            </w:r>
          </w:p>
        </w:tc>
      </w:tr>
      <w:tr w:rsidR="002E39D1" w:rsidRPr="00E32D9B" w14:paraId="32B62936" w14:textId="77777777" w:rsidTr="002B2B17">
        <w:trPr>
          <w:trHeight w:val="261"/>
        </w:trPr>
        <w:tc>
          <w:tcPr>
            <w:tcW w:w="402" w:type="dxa"/>
            <w:tcMar>
              <w:left w:w="57" w:type="dxa"/>
              <w:right w:w="57" w:type="dxa"/>
            </w:tcMar>
          </w:tcPr>
          <w:p w14:paraId="754D7731" w14:textId="77777777" w:rsidR="002E39D1" w:rsidRPr="009D6006" w:rsidRDefault="002E39D1"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[41]</w:t>
            </w:r>
          </w:p>
        </w:tc>
        <w:tc>
          <w:tcPr>
            <w:tcW w:w="1067" w:type="dxa"/>
            <w:gridSpan w:val="2"/>
            <w:tcMar>
              <w:left w:w="57" w:type="dxa"/>
              <w:right w:w="57" w:type="dxa"/>
            </w:tcMar>
          </w:tcPr>
          <w:p w14:paraId="37E27E2D" w14:textId="231C7730" w:rsidR="002E39D1" w:rsidRPr="00B05F7C" w:rsidRDefault="002E39D1" w:rsidP="00347E97">
            <w:pPr>
              <w:keepNext/>
              <w:overflowPunct/>
              <w:autoSpaceDE/>
              <w:autoSpaceDN/>
              <w:adjustRightInd/>
              <w:spacing w:after="0"/>
              <w:textAlignment w:val="auto"/>
              <w:rPr>
                <w:color w:val="0000FF"/>
                <w:u w:val="single"/>
              </w:rPr>
            </w:pPr>
            <w:r w:rsidRPr="00B05F7C">
              <w:rPr>
                <w:rFonts w:ascii="Arial" w:hAnsi="Arial" w:cs="Arial"/>
                <w:b/>
                <w:bCs/>
                <w:color w:val="0000FF"/>
                <w:sz w:val="16"/>
                <w:szCs w:val="16"/>
                <w:u w:val="single"/>
                <w:lang w:val="en-US" w:eastAsia="en-US"/>
              </w:rPr>
              <w:t>R4-2522936</w:t>
            </w:r>
          </w:p>
        </w:tc>
        <w:tc>
          <w:tcPr>
            <w:tcW w:w="6101" w:type="dxa"/>
            <w:gridSpan w:val="2"/>
            <w:tcMar>
              <w:left w:w="57" w:type="dxa"/>
              <w:right w:w="57" w:type="dxa"/>
            </w:tcMar>
          </w:tcPr>
          <w:p w14:paraId="070F4311" w14:textId="16154468" w:rsidR="002E39D1" w:rsidRDefault="002E39D1" w:rsidP="00347E97">
            <w:pPr>
              <w:keepNext/>
              <w:overflowPunct/>
              <w:autoSpaceDE/>
              <w:autoSpaceDN/>
              <w:adjustRightInd/>
              <w:spacing w:after="0"/>
              <w:textAlignment w:val="auto"/>
              <w:rPr>
                <w:rFonts w:ascii="Arial" w:hAnsi="Arial" w:cs="Arial"/>
                <w:sz w:val="16"/>
                <w:szCs w:val="16"/>
              </w:rPr>
            </w:pPr>
            <w:r w:rsidRPr="002E39D1">
              <w:rPr>
                <w:rFonts w:ascii="Arial" w:hAnsi="Arial" w:cs="Arial"/>
                <w:sz w:val="16"/>
                <w:szCs w:val="16"/>
                <w:lang w:val="en-US" w:eastAsia="en-US"/>
              </w:rPr>
              <w:t>Way Forward for [117][310] Rel-19 RRM perf_Part2_NTN</w:t>
            </w:r>
          </w:p>
        </w:tc>
        <w:tc>
          <w:tcPr>
            <w:tcW w:w="1701" w:type="dxa"/>
            <w:tcMar>
              <w:left w:w="57" w:type="dxa"/>
              <w:right w:w="57" w:type="dxa"/>
            </w:tcMar>
          </w:tcPr>
          <w:p w14:paraId="6F8C97EC" w14:textId="48EE06B3" w:rsidR="002E39D1" w:rsidRDefault="002E39D1" w:rsidP="00347E97">
            <w:pPr>
              <w:keepNext/>
              <w:overflowPunct/>
              <w:autoSpaceDE/>
              <w:autoSpaceDN/>
              <w:adjustRightInd/>
              <w:spacing w:after="0"/>
              <w:textAlignment w:val="auto"/>
              <w:rPr>
                <w:rFonts w:ascii="Arial" w:hAnsi="Arial" w:cs="Arial"/>
                <w:sz w:val="16"/>
                <w:szCs w:val="16"/>
              </w:rPr>
            </w:pPr>
            <w:r w:rsidRPr="002E39D1">
              <w:rPr>
                <w:rFonts w:ascii="Arial" w:eastAsiaTheme="minorEastAsia" w:hAnsi="Arial" w:cs="Arial"/>
                <w:sz w:val="16"/>
                <w:szCs w:val="16"/>
                <w:lang w:val="en-US" w:eastAsia="zh-TW"/>
              </w:rPr>
              <w:t>MediaTek</w:t>
            </w:r>
          </w:p>
        </w:tc>
        <w:tc>
          <w:tcPr>
            <w:tcW w:w="1134" w:type="dxa"/>
            <w:tcMar>
              <w:left w:w="57" w:type="dxa"/>
              <w:right w:w="57" w:type="dxa"/>
            </w:tcMar>
          </w:tcPr>
          <w:p w14:paraId="7FAD3423" w14:textId="6E83CE5A" w:rsidR="002E39D1" w:rsidRPr="00CD2F92" w:rsidRDefault="002E39D1" w:rsidP="00347E97">
            <w:pPr>
              <w:keepNext/>
              <w:overflowPunct/>
              <w:autoSpaceDE/>
              <w:autoSpaceDN/>
              <w:adjustRightInd/>
              <w:spacing w:after="0"/>
              <w:textAlignment w:val="auto"/>
              <w:rPr>
                <w:rFonts w:ascii="Arial" w:hAnsi="Arial" w:cs="Arial"/>
                <w:color w:val="0D0D0D" w:themeColor="text1" w:themeTint="F2"/>
                <w:sz w:val="16"/>
                <w:szCs w:val="16"/>
              </w:rPr>
            </w:pPr>
            <w:r>
              <w:rPr>
                <w:rFonts w:ascii="Arial" w:eastAsiaTheme="minorEastAsia" w:hAnsi="Arial" w:cs="Arial" w:hint="eastAsia"/>
                <w:color w:val="0D0D0D" w:themeColor="text1" w:themeTint="F2"/>
                <w:sz w:val="16"/>
                <w:szCs w:val="16"/>
                <w:lang w:eastAsia="zh-TW"/>
              </w:rPr>
              <w:t>approved</w:t>
            </w:r>
          </w:p>
        </w:tc>
      </w:tr>
      <w:tr w:rsidR="002E39D1" w:rsidRPr="00E32D9B" w14:paraId="1D90FAD7" w14:textId="77777777" w:rsidTr="002B2B17">
        <w:trPr>
          <w:trHeight w:val="261"/>
        </w:trPr>
        <w:tc>
          <w:tcPr>
            <w:tcW w:w="402" w:type="dxa"/>
            <w:tcMar>
              <w:left w:w="57" w:type="dxa"/>
              <w:right w:w="57" w:type="dxa"/>
            </w:tcMar>
          </w:tcPr>
          <w:p w14:paraId="1157D842" w14:textId="77777777" w:rsidR="002E39D1" w:rsidRPr="009D6006" w:rsidRDefault="002E39D1"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[42]</w:t>
            </w:r>
          </w:p>
        </w:tc>
        <w:tc>
          <w:tcPr>
            <w:tcW w:w="1067" w:type="dxa"/>
            <w:gridSpan w:val="2"/>
            <w:tcMar>
              <w:left w:w="57" w:type="dxa"/>
              <w:right w:w="57" w:type="dxa"/>
            </w:tcMar>
          </w:tcPr>
          <w:p w14:paraId="72101512" w14:textId="51903DEB" w:rsidR="002E39D1" w:rsidRPr="00B05F7C" w:rsidRDefault="002E39D1" w:rsidP="00347E97">
            <w:pPr>
              <w:keepNext/>
              <w:overflowPunct/>
              <w:autoSpaceDE/>
              <w:autoSpaceDN/>
              <w:adjustRightInd/>
              <w:spacing w:after="0"/>
              <w:textAlignment w:val="auto"/>
              <w:rPr>
                <w:rFonts w:ascii="Arial" w:hAnsi="Arial" w:cs="Arial"/>
                <w:b/>
                <w:color w:val="0000FF"/>
                <w:u w:val="single"/>
              </w:rPr>
            </w:pPr>
            <w:r w:rsidRPr="00B05F7C">
              <w:rPr>
                <w:rFonts w:ascii="Arial" w:hAnsi="Arial" w:cs="Arial"/>
                <w:b/>
                <w:bCs/>
                <w:color w:val="0000FF"/>
                <w:sz w:val="16"/>
                <w:szCs w:val="16"/>
                <w:u w:val="single"/>
                <w:lang w:val="en-US" w:eastAsia="en-US"/>
              </w:rPr>
              <w:t>R4-2522949</w:t>
            </w:r>
          </w:p>
        </w:tc>
        <w:tc>
          <w:tcPr>
            <w:tcW w:w="6101" w:type="dxa"/>
            <w:gridSpan w:val="2"/>
            <w:tcMar>
              <w:left w:w="57" w:type="dxa"/>
              <w:right w:w="57" w:type="dxa"/>
            </w:tcMar>
          </w:tcPr>
          <w:p w14:paraId="6E053D1C" w14:textId="25A43784" w:rsidR="002E39D1" w:rsidRPr="002E39D1" w:rsidRDefault="002E39D1" w:rsidP="00347E97">
            <w:pPr>
              <w:keepNext/>
              <w:overflowPunct/>
              <w:autoSpaceDE/>
              <w:autoSpaceDN/>
              <w:adjustRightInd/>
              <w:spacing w:after="0"/>
              <w:textAlignment w:val="auto"/>
              <w:rPr>
                <w:rFonts w:ascii="Arial" w:hAnsi="Arial" w:cs="Arial"/>
                <w:sz w:val="16"/>
                <w:szCs w:val="16"/>
              </w:rPr>
            </w:pPr>
            <w:r w:rsidRPr="002E39D1">
              <w:rPr>
                <w:rFonts w:ascii="Arial" w:hAnsi="Arial" w:cs="Arial"/>
                <w:sz w:val="16"/>
                <w:szCs w:val="16"/>
                <w:lang w:val="en-US" w:eastAsia="en-US"/>
              </w:rPr>
              <w:t>Way Forward for [117][308] Rel-19_BS_SAN_conf_Part2_NTN</w:t>
            </w:r>
          </w:p>
        </w:tc>
        <w:tc>
          <w:tcPr>
            <w:tcW w:w="1701" w:type="dxa"/>
            <w:tcMar>
              <w:left w:w="57" w:type="dxa"/>
              <w:right w:w="57" w:type="dxa"/>
            </w:tcMar>
          </w:tcPr>
          <w:p w14:paraId="5A0658D3" w14:textId="27F27FF2" w:rsidR="002E39D1" w:rsidRPr="002E39D1" w:rsidRDefault="002E39D1" w:rsidP="00347E97">
            <w:pPr>
              <w:keepNext/>
              <w:overflowPunct/>
              <w:autoSpaceDE/>
              <w:autoSpaceDN/>
              <w:adjustRightInd/>
              <w:spacing w:after="0"/>
              <w:textAlignment w:val="auto"/>
              <w:rPr>
                <w:rFonts w:ascii="Arial" w:hAnsi="Arial" w:cs="Arial"/>
                <w:sz w:val="16"/>
                <w:szCs w:val="16"/>
              </w:rPr>
            </w:pPr>
            <w:r>
              <w:rPr>
                <w:rFonts w:ascii="Arial" w:eastAsiaTheme="minorEastAsia" w:hAnsi="Arial" w:cs="Arial" w:hint="eastAsia"/>
                <w:sz w:val="16"/>
                <w:szCs w:val="16"/>
                <w:lang w:val="en-US" w:eastAsia="zh-TW"/>
              </w:rPr>
              <w:t>Thales</w:t>
            </w:r>
          </w:p>
        </w:tc>
        <w:tc>
          <w:tcPr>
            <w:tcW w:w="1134" w:type="dxa"/>
            <w:tcMar>
              <w:left w:w="57" w:type="dxa"/>
              <w:right w:w="57" w:type="dxa"/>
            </w:tcMar>
          </w:tcPr>
          <w:p w14:paraId="408A8805" w14:textId="1D233B36" w:rsidR="002E39D1" w:rsidRPr="002E39D1" w:rsidRDefault="002E39D1" w:rsidP="00347E97">
            <w:pPr>
              <w:keepNext/>
              <w:overflowPunct/>
              <w:autoSpaceDE/>
              <w:autoSpaceDN/>
              <w:adjustRightInd/>
              <w:spacing w:after="0"/>
              <w:textAlignment w:val="auto"/>
              <w:rPr>
                <w:rFonts w:ascii="Arial" w:eastAsiaTheme="minorEastAsia" w:hAnsi="Arial" w:cs="Arial"/>
                <w:color w:val="0D0D0D" w:themeColor="text1" w:themeTint="F2"/>
                <w:sz w:val="16"/>
                <w:szCs w:val="16"/>
                <w:lang w:eastAsia="zh-TW"/>
              </w:rPr>
            </w:pPr>
            <w:r>
              <w:rPr>
                <w:rFonts w:ascii="Arial" w:eastAsiaTheme="minorEastAsia" w:hAnsi="Arial" w:cs="Arial" w:hint="eastAsia"/>
                <w:color w:val="0D0D0D" w:themeColor="text1" w:themeTint="F2"/>
                <w:sz w:val="16"/>
                <w:szCs w:val="16"/>
                <w:lang w:eastAsia="zh-TW"/>
              </w:rPr>
              <w:t>approved</w:t>
            </w:r>
          </w:p>
        </w:tc>
      </w:tr>
      <w:tr w:rsidR="002E39D1" w:rsidRPr="00E32D9B" w14:paraId="4A82CD7D" w14:textId="77777777" w:rsidTr="002B2B17">
        <w:trPr>
          <w:trHeight w:val="261"/>
        </w:trPr>
        <w:tc>
          <w:tcPr>
            <w:tcW w:w="402" w:type="dxa"/>
            <w:tcMar>
              <w:left w:w="57" w:type="dxa"/>
              <w:right w:w="57" w:type="dxa"/>
            </w:tcMar>
          </w:tcPr>
          <w:p w14:paraId="5DF3C778" w14:textId="77777777" w:rsidR="002E39D1" w:rsidRPr="009D6006" w:rsidRDefault="002E39D1" w:rsidP="00347E9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[43]</w:t>
            </w:r>
          </w:p>
        </w:tc>
        <w:tc>
          <w:tcPr>
            <w:tcW w:w="1067" w:type="dxa"/>
            <w:gridSpan w:val="2"/>
            <w:tcMar>
              <w:left w:w="57" w:type="dxa"/>
              <w:right w:w="57" w:type="dxa"/>
            </w:tcMar>
          </w:tcPr>
          <w:p w14:paraId="6C383DBA" w14:textId="6BA3475A" w:rsidR="002E39D1" w:rsidRPr="00B05F7C" w:rsidRDefault="002E39D1" w:rsidP="00347E97">
            <w:pPr>
              <w:keepNext/>
              <w:overflowPunct/>
              <w:autoSpaceDE/>
              <w:autoSpaceDN/>
              <w:adjustRightInd/>
              <w:spacing w:after="0"/>
              <w:textAlignment w:val="auto"/>
              <w:rPr>
                <w:rFonts w:ascii="Arial" w:hAnsi="Arial" w:cs="Arial"/>
                <w:color w:val="0000FF"/>
                <w:u w:val="single"/>
              </w:rPr>
            </w:pPr>
            <w:r w:rsidRPr="00B05F7C">
              <w:rPr>
                <w:rFonts w:ascii="Arial" w:hAnsi="Arial" w:cs="Arial"/>
                <w:b/>
                <w:color w:val="0000FF"/>
                <w:sz w:val="16"/>
                <w:u w:val="single"/>
              </w:rPr>
              <w:t>R4-2523085</w:t>
            </w:r>
          </w:p>
        </w:tc>
        <w:tc>
          <w:tcPr>
            <w:tcW w:w="6101" w:type="dxa"/>
            <w:gridSpan w:val="2"/>
            <w:tcMar>
              <w:left w:w="57" w:type="dxa"/>
              <w:right w:w="57" w:type="dxa"/>
            </w:tcMar>
          </w:tcPr>
          <w:p w14:paraId="44A5016E" w14:textId="71F5457F" w:rsidR="002E39D1" w:rsidRPr="002E39D1" w:rsidRDefault="002E39D1" w:rsidP="00347E97">
            <w:pPr>
              <w:keepNext/>
              <w:overflowPunct/>
              <w:autoSpaceDE/>
              <w:autoSpaceDN/>
              <w:adjustRightInd/>
              <w:spacing w:after="0"/>
              <w:textAlignment w:val="auto"/>
              <w:rPr>
                <w:rFonts w:ascii="Arial" w:hAnsi="Arial" w:cs="Arial"/>
                <w:sz w:val="16"/>
                <w:szCs w:val="16"/>
              </w:rPr>
            </w:pPr>
            <w:r w:rsidRPr="002E39D1">
              <w:rPr>
                <w:rFonts w:ascii="Arial" w:hAnsi="Arial" w:cs="Arial"/>
                <w:sz w:val="16"/>
                <w:szCs w:val="16"/>
              </w:rPr>
              <w:t>Way Forward for [117][312] Rel-19 Demod_Part2_NTN</w:t>
            </w:r>
          </w:p>
        </w:tc>
        <w:tc>
          <w:tcPr>
            <w:tcW w:w="1701" w:type="dxa"/>
            <w:tcMar>
              <w:left w:w="57" w:type="dxa"/>
              <w:right w:w="57" w:type="dxa"/>
            </w:tcMar>
          </w:tcPr>
          <w:p w14:paraId="0934B25B" w14:textId="69781870" w:rsidR="002E39D1" w:rsidRPr="002E39D1" w:rsidRDefault="002E39D1" w:rsidP="00347E97">
            <w:pPr>
              <w:keepNext/>
              <w:overflowPunct/>
              <w:autoSpaceDE/>
              <w:autoSpaceDN/>
              <w:adjustRightInd/>
              <w:spacing w:after="0"/>
              <w:textAlignment w:val="auto"/>
              <w:rPr>
                <w:rFonts w:ascii="Arial" w:hAnsi="Arial" w:cs="Arial"/>
                <w:sz w:val="16"/>
                <w:szCs w:val="16"/>
              </w:rPr>
            </w:pPr>
            <w:r>
              <w:rPr>
                <w:rFonts w:ascii="Arial" w:eastAsiaTheme="minorEastAsia" w:hAnsi="Arial" w:cs="Arial" w:hint="eastAsia"/>
                <w:sz w:val="16"/>
                <w:szCs w:val="16"/>
                <w:lang w:val="en-US" w:eastAsia="zh-TW"/>
              </w:rPr>
              <w:t>Nokia</w:t>
            </w:r>
          </w:p>
        </w:tc>
        <w:tc>
          <w:tcPr>
            <w:tcW w:w="1134" w:type="dxa"/>
            <w:tcMar>
              <w:left w:w="57" w:type="dxa"/>
              <w:right w:w="57" w:type="dxa"/>
            </w:tcMar>
          </w:tcPr>
          <w:p w14:paraId="45AAF4EC" w14:textId="3F4E71E8" w:rsidR="002E39D1" w:rsidRPr="002E39D1" w:rsidRDefault="002E39D1" w:rsidP="00347E97">
            <w:pPr>
              <w:keepNext/>
              <w:overflowPunct/>
              <w:autoSpaceDE/>
              <w:autoSpaceDN/>
              <w:adjustRightInd/>
              <w:spacing w:after="0"/>
              <w:textAlignment w:val="auto"/>
              <w:rPr>
                <w:rFonts w:ascii="Arial" w:hAnsi="Arial" w:cs="Arial"/>
                <w:color w:val="0D0D0D" w:themeColor="text1" w:themeTint="F2"/>
                <w:sz w:val="16"/>
                <w:szCs w:val="16"/>
              </w:rPr>
            </w:pPr>
            <w:r>
              <w:rPr>
                <w:rFonts w:ascii="Arial" w:eastAsiaTheme="minorEastAsia" w:hAnsi="Arial" w:cs="Arial" w:hint="eastAsia"/>
                <w:color w:val="0D0D0D" w:themeColor="text1" w:themeTint="F2"/>
                <w:sz w:val="16"/>
                <w:szCs w:val="16"/>
                <w:lang w:eastAsia="zh-TW"/>
              </w:rPr>
              <w:t>approved</w:t>
            </w:r>
          </w:p>
        </w:tc>
      </w:tr>
    </w:tbl>
    <w:p w14:paraId="1409FE3D" w14:textId="77777777" w:rsidR="00E12847" w:rsidRDefault="00E12847" w:rsidP="00347E97">
      <w:pPr>
        <w:keepNext/>
        <w:overflowPunct/>
        <w:autoSpaceDE/>
        <w:autoSpaceDN/>
        <w:snapToGrid w:val="0"/>
        <w:spacing w:after="0"/>
        <w:textAlignment w:val="auto"/>
        <w:rPr>
          <w:rFonts w:ascii="Arial" w:eastAsiaTheme="minorEastAsia" w:hAnsi="Arial" w:cs="Arial"/>
          <w:lang w:eastAsia="zh-TW"/>
        </w:rPr>
      </w:pPr>
    </w:p>
    <w:p w14:paraId="3C2C0BD7" w14:textId="57149BBA" w:rsidR="00231ED4" w:rsidRDefault="00231ED4" w:rsidP="00347E97">
      <w:pPr>
        <w:pStyle w:val="FP"/>
        <w:keepNext/>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347E97">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CEB766" w14:textId="77777777" w:rsidR="006A3ADF" w:rsidRPr="006A3ADF" w:rsidRDefault="006A3ADF" w:rsidP="00347E97">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CB4436">
      <w:footerReference w:type="default" r:id="rId40"/>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1AA90" w14:textId="77777777" w:rsidR="001E7404" w:rsidRDefault="001E7404">
      <w:r>
        <w:separator/>
      </w:r>
    </w:p>
  </w:endnote>
  <w:endnote w:type="continuationSeparator" w:id="0">
    <w:p w14:paraId="137B924A" w14:textId="77777777" w:rsidR="001E7404" w:rsidRDefault="001E7404">
      <w:r>
        <w:continuationSeparator/>
      </w:r>
    </w:p>
  </w:endnote>
  <w:endnote w:type="continuationNotice" w:id="1">
    <w:p w14:paraId="71AFA664" w14:textId="77777777" w:rsidR="001E7404" w:rsidRDefault="001E7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新細明體"/>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4B85FDAC" w:rsidR="002B2B17" w:rsidRDefault="002B2B17">
    <w:pPr>
      <w:pStyle w:val="Footer"/>
    </w:pPr>
    <w:r>
      <w:rPr>
        <w:rStyle w:val="PageNumber"/>
      </w:rPr>
      <w:fldChar w:fldCharType="begin"/>
    </w:r>
    <w:r>
      <w:rPr>
        <w:rStyle w:val="PageNumber"/>
      </w:rPr>
      <w:instrText xml:space="preserve"> PAGE </w:instrText>
    </w:r>
    <w:r>
      <w:rPr>
        <w:rStyle w:val="PageNumber"/>
      </w:rPr>
      <w:fldChar w:fldCharType="separate"/>
    </w:r>
    <w:r w:rsidR="00AC5CA1">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C5CA1">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6592" w14:textId="77777777" w:rsidR="001E7404" w:rsidRDefault="001E7404">
      <w:r>
        <w:separator/>
      </w:r>
    </w:p>
  </w:footnote>
  <w:footnote w:type="continuationSeparator" w:id="0">
    <w:p w14:paraId="6E75C162" w14:textId="77777777" w:rsidR="001E7404" w:rsidRDefault="001E7404">
      <w:r>
        <w:continuationSeparator/>
      </w:r>
    </w:p>
  </w:footnote>
  <w:footnote w:type="continuationNotice" w:id="1">
    <w:p w14:paraId="388A9391" w14:textId="77777777" w:rsidR="001E7404" w:rsidRDefault="001E74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1"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5812809">
    <w:abstractNumId w:val="11"/>
  </w:num>
  <w:num w:numId="2" w16cid:durableId="1331712648">
    <w:abstractNumId w:val="2"/>
  </w:num>
  <w:num w:numId="3" w16cid:durableId="1838033657">
    <w:abstractNumId w:val="30"/>
  </w:num>
  <w:num w:numId="4" w16cid:durableId="1413971229">
    <w:abstractNumId w:val="24"/>
  </w:num>
  <w:num w:numId="5" w16cid:durableId="981928624">
    <w:abstractNumId w:val="10"/>
  </w:num>
  <w:num w:numId="6" w16cid:durableId="1759906149">
    <w:abstractNumId w:val="31"/>
  </w:num>
  <w:num w:numId="7" w16cid:durableId="787285839">
    <w:abstractNumId w:val="3"/>
  </w:num>
  <w:num w:numId="8" w16cid:durableId="1447114405">
    <w:abstractNumId w:val="9"/>
  </w:num>
  <w:num w:numId="9" w16cid:durableId="1164275770">
    <w:abstractNumId w:val="22"/>
  </w:num>
  <w:num w:numId="10" w16cid:durableId="409356297">
    <w:abstractNumId w:val="32"/>
  </w:num>
  <w:num w:numId="11" w16cid:durableId="452211920">
    <w:abstractNumId w:val="23"/>
  </w:num>
  <w:num w:numId="12" w16cid:durableId="2102405347">
    <w:abstractNumId w:val="19"/>
  </w:num>
  <w:num w:numId="13" w16cid:durableId="2057700392">
    <w:abstractNumId w:val="29"/>
  </w:num>
  <w:num w:numId="14" w16cid:durableId="1443960196">
    <w:abstractNumId w:val="6"/>
  </w:num>
  <w:num w:numId="15" w16cid:durableId="677973683">
    <w:abstractNumId w:val="17"/>
  </w:num>
  <w:num w:numId="16" w16cid:durableId="1009298">
    <w:abstractNumId w:val="5"/>
  </w:num>
  <w:num w:numId="17" w16cid:durableId="1741826976">
    <w:abstractNumId w:val="15"/>
  </w:num>
  <w:num w:numId="18" w16cid:durableId="111365765">
    <w:abstractNumId w:val="7"/>
  </w:num>
  <w:num w:numId="19" w16cid:durableId="142355369">
    <w:abstractNumId w:val="16"/>
  </w:num>
  <w:num w:numId="20" w16cid:durableId="869798523">
    <w:abstractNumId w:val="20"/>
  </w:num>
  <w:num w:numId="21" w16cid:durableId="1468353745">
    <w:abstractNumId w:val="26"/>
  </w:num>
  <w:num w:numId="22" w16cid:durableId="869104342">
    <w:abstractNumId w:val="12"/>
  </w:num>
  <w:num w:numId="23" w16cid:durableId="1783063764">
    <w:abstractNumId w:val="8"/>
  </w:num>
  <w:num w:numId="24" w16cid:durableId="775296113">
    <w:abstractNumId w:val="27"/>
  </w:num>
  <w:num w:numId="25" w16cid:durableId="1315719338">
    <w:abstractNumId w:val="18"/>
  </w:num>
  <w:num w:numId="26" w16cid:durableId="161244415">
    <w:abstractNumId w:val="21"/>
  </w:num>
  <w:num w:numId="27" w16cid:durableId="1525971879">
    <w:abstractNumId w:val="1"/>
  </w:num>
  <w:num w:numId="28" w16cid:durableId="1385251117">
    <w:abstractNumId w:val="14"/>
  </w:num>
  <w:num w:numId="29" w16cid:durableId="476530530">
    <w:abstractNumId w:val="0"/>
  </w:num>
  <w:num w:numId="30" w16cid:durableId="868681930">
    <w:abstractNumId w:val="25"/>
  </w:num>
  <w:num w:numId="31" w16cid:durableId="1592664777">
    <w:abstractNumId w:val="4"/>
  </w:num>
  <w:num w:numId="32" w16cid:durableId="472334625">
    <w:abstractNumId w:val="13"/>
  </w:num>
  <w:num w:numId="33" w16cid:durableId="7343596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zh-TW"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C01"/>
    <w:rsid w:val="00017B38"/>
    <w:rsid w:val="00020DA7"/>
    <w:rsid w:val="00021B39"/>
    <w:rsid w:val="000276C5"/>
    <w:rsid w:val="00040774"/>
    <w:rsid w:val="00041079"/>
    <w:rsid w:val="000424E9"/>
    <w:rsid w:val="0004456C"/>
    <w:rsid w:val="00047A24"/>
    <w:rsid w:val="0005259B"/>
    <w:rsid w:val="00053FEE"/>
    <w:rsid w:val="0005692A"/>
    <w:rsid w:val="00060AE4"/>
    <w:rsid w:val="00070225"/>
    <w:rsid w:val="000746A7"/>
    <w:rsid w:val="000801C1"/>
    <w:rsid w:val="000806B7"/>
    <w:rsid w:val="000873CE"/>
    <w:rsid w:val="000910BB"/>
    <w:rsid w:val="000926AF"/>
    <w:rsid w:val="00095D04"/>
    <w:rsid w:val="00096623"/>
    <w:rsid w:val="000A3ED2"/>
    <w:rsid w:val="000A5A3C"/>
    <w:rsid w:val="000B3E6C"/>
    <w:rsid w:val="000C00FA"/>
    <w:rsid w:val="000C51AA"/>
    <w:rsid w:val="000C7F40"/>
    <w:rsid w:val="000D17BC"/>
    <w:rsid w:val="000D2186"/>
    <w:rsid w:val="000D74BD"/>
    <w:rsid w:val="000E4F35"/>
    <w:rsid w:val="000F42EB"/>
    <w:rsid w:val="000F6C1C"/>
    <w:rsid w:val="000F7362"/>
    <w:rsid w:val="000F740D"/>
    <w:rsid w:val="0010136B"/>
    <w:rsid w:val="001050DB"/>
    <w:rsid w:val="00105303"/>
    <w:rsid w:val="00105401"/>
    <w:rsid w:val="00106EA7"/>
    <w:rsid w:val="00110232"/>
    <w:rsid w:val="00110BAE"/>
    <w:rsid w:val="0011440A"/>
    <w:rsid w:val="00116F4B"/>
    <w:rsid w:val="001229F4"/>
    <w:rsid w:val="001265FD"/>
    <w:rsid w:val="00137471"/>
    <w:rsid w:val="00145641"/>
    <w:rsid w:val="00150FD3"/>
    <w:rsid w:val="00152721"/>
    <w:rsid w:val="00152F16"/>
    <w:rsid w:val="00152FF9"/>
    <w:rsid w:val="00162791"/>
    <w:rsid w:val="001650EF"/>
    <w:rsid w:val="0016515E"/>
    <w:rsid w:val="00184428"/>
    <w:rsid w:val="001865D2"/>
    <w:rsid w:val="001A0A6E"/>
    <w:rsid w:val="001A248F"/>
    <w:rsid w:val="001A3B5F"/>
    <w:rsid w:val="001A448B"/>
    <w:rsid w:val="001A585B"/>
    <w:rsid w:val="001A659D"/>
    <w:rsid w:val="001B51AB"/>
    <w:rsid w:val="001B557C"/>
    <w:rsid w:val="001B5CA8"/>
    <w:rsid w:val="001B6766"/>
    <w:rsid w:val="001C4490"/>
    <w:rsid w:val="001D02FB"/>
    <w:rsid w:val="001D1739"/>
    <w:rsid w:val="001D2C1A"/>
    <w:rsid w:val="001D3BA2"/>
    <w:rsid w:val="001D44B7"/>
    <w:rsid w:val="001D7E09"/>
    <w:rsid w:val="001E0075"/>
    <w:rsid w:val="001E470A"/>
    <w:rsid w:val="001E4E22"/>
    <w:rsid w:val="001E5770"/>
    <w:rsid w:val="001E6308"/>
    <w:rsid w:val="001E7404"/>
    <w:rsid w:val="001E7EDF"/>
    <w:rsid w:val="001F1B1F"/>
    <w:rsid w:val="001F2A20"/>
    <w:rsid w:val="001F486F"/>
    <w:rsid w:val="001F4CBB"/>
    <w:rsid w:val="00202276"/>
    <w:rsid w:val="00207DC4"/>
    <w:rsid w:val="00220B69"/>
    <w:rsid w:val="0022485E"/>
    <w:rsid w:val="00231ED4"/>
    <w:rsid w:val="0023466C"/>
    <w:rsid w:val="00235BD2"/>
    <w:rsid w:val="00241E9D"/>
    <w:rsid w:val="00243A99"/>
    <w:rsid w:val="00253F26"/>
    <w:rsid w:val="00254FDA"/>
    <w:rsid w:val="0025517B"/>
    <w:rsid w:val="00255926"/>
    <w:rsid w:val="00267EC7"/>
    <w:rsid w:val="00271E75"/>
    <w:rsid w:val="00272519"/>
    <w:rsid w:val="00281A38"/>
    <w:rsid w:val="002834BB"/>
    <w:rsid w:val="00292B34"/>
    <w:rsid w:val="00293469"/>
    <w:rsid w:val="00293D1E"/>
    <w:rsid w:val="002950F2"/>
    <w:rsid w:val="0029567C"/>
    <w:rsid w:val="002A44CC"/>
    <w:rsid w:val="002A6F12"/>
    <w:rsid w:val="002B2B17"/>
    <w:rsid w:val="002B2F1D"/>
    <w:rsid w:val="002B779E"/>
    <w:rsid w:val="002B7DB4"/>
    <w:rsid w:val="002C0B82"/>
    <w:rsid w:val="002C4212"/>
    <w:rsid w:val="002C6CC3"/>
    <w:rsid w:val="002D1885"/>
    <w:rsid w:val="002D7D8C"/>
    <w:rsid w:val="002E39D1"/>
    <w:rsid w:val="002E6130"/>
    <w:rsid w:val="002F36CB"/>
    <w:rsid w:val="002F6ED2"/>
    <w:rsid w:val="003017A6"/>
    <w:rsid w:val="00301B7A"/>
    <w:rsid w:val="0030368E"/>
    <w:rsid w:val="00306D59"/>
    <w:rsid w:val="00306F58"/>
    <w:rsid w:val="00307207"/>
    <w:rsid w:val="00310A61"/>
    <w:rsid w:val="00314769"/>
    <w:rsid w:val="00321EF0"/>
    <w:rsid w:val="0032503A"/>
    <w:rsid w:val="00325466"/>
    <w:rsid w:val="00325EE1"/>
    <w:rsid w:val="00326529"/>
    <w:rsid w:val="00330902"/>
    <w:rsid w:val="003357C0"/>
    <w:rsid w:val="00344D60"/>
    <w:rsid w:val="003452FE"/>
    <w:rsid w:val="00346477"/>
    <w:rsid w:val="00347CB0"/>
    <w:rsid w:val="00347E97"/>
    <w:rsid w:val="0035340F"/>
    <w:rsid w:val="00354E1C"/>
    <w:rsid w:val="0036248C"/>
    <w:rsid w:val="003666A8"/>
    <w:rsid w:val="003667D6"/>
    <w:rsid w:val="00366D63"/>
    <w:rsid w:val="00367401"/>
    <w:rsid w:val="00367EBA"/>
    <w:rsid w:val="00375678"/>
    <w:rsid w:val="00380688"/>
    <w:rsid w:val="00385332"/>
    <w:rsid w:val="00387F92"/>
    <w:rsid w:val="0039390A"/>
    <w:rsid w:val="00394AB0"/>
    <w:rsid w:val="00396252"/>
    <w:rsid w:val="003A33B3"/>
    <w:rsid w:val="003A4B47"/>
    <w:rsid w:val="003B1B0B"/>
    <w:rsid w:val="003B24AF"/>
    <w:rsid w:val="003B7182"/>
    <w:rsid w:val="003D087F"/>
    <w:rsid w:val="003D381A"/>
    <w:rsid w:val="003D5036"/>
    <w:rsid w:val="003D764D"/>
    <w:rsid w:val="003E3A1A"/>
    <w:rsid w:val="003E45F7"/>
    <w:rsid w:val="003F0397"/>
    <w:rsid w:val="003F1B9F"/>
    <w:rsid w:val="003F5409"/>
    <w:rsid w:val="0040091C"/>
    <w:rsid w:val="00401CC4"/>
    <w:rsid w:val="00402E7C"/>
    <w:rsid w:val="00406D7A"/>
    <w:rsid w:val="0040735A"/>
    <w:rsid w:val="004121B8"/>
    <w:rsid w:val="004170E8"/>
    <w:rsid w:val="00421B22"/>
    <w:rsid w:val="0042311A"/>
    <w:rsid w:val="004247C2"/>
    <w:rsid w:val="004258BA"/>
    <w:rsid w:val="004301E6"/>
    <w:rsid w:val="004344FC"/>
    <w:rsid w:val="0043462C"/>
    <w:rsid w:val="00447900"/>
    <w:rsid w:val="004531C9"/>
    <w:rsid w:val="00457D91"/>
    <w:rsid w:val="00460C31"/>
    <w:rsid w:val="00464D1D"/>
    <w:rsid w:val="00464E5B"/>
    <w:rsid w:val="0046678B"/>
    <w:rsid w:val="00466C88"/>
    <w:rsid w:val="004670FD"/>
    <w:rsid w:val="0047055A"/>
    <w:rsid w:val="004727E6"/>
    <w:rsid w:val="00472C8C"/>
    <w:rsid w:val="00474450"/>
    <w:rsid w:val="00477025"/>
    <w:rsid w:val="00483FDD"/>
    <w:rsid w:val="0048636C"/>
    <w:rsid w:val="00486EA5"/>
    <w:rsid w:val="004873E6"/>
    <w:rsid w:val="004B15B8"/>
    <w:rsid w:val="004B4C23"/>
    <w:rsid w:val="004B566C"/>
    <w:rsid w:val="004B7B48"/>
    <w:rsid w:val="004C0684"/>
    <w:rsid w:val="004C3E4B"/>
    <w:rsid w:val="004C66EB"/>
    <w:rsid w:val="004D0187"/>
    <w:rsid w:val="004D4AB1"/>
    <w:rsid w:val="004E0543"/>
    <w:rsid w:val="004F218A"/>
    <w:rsid w:val="0050064E"/>
    <w:rsid w:val="00501329"/>
    <w:rsid w:val="00502F4B"/>
    <w:rsid w:val="0050334E"/>
    <w:rsid w:val="00505387"/>
    <w:rsid w:val="00511F06"/>
    <w:rsid w:val="00512DF7"/>
    <w:rsid w:val="005141E7"/>
    <w:rsid w:val="00517E4F"/>
    <w:rsid w:val="00517E63"/>
    <w:rsid w:val="005211DA"/>
    <w:rsid w:val="005247A3"/>
    <w:rsid w:val="00524D41"/>
    <w:rsid w:val="005258A6"/>
    <w:rsid w:val="00526B0D"/>
    <w:rsid w:val="005321B3"/>
    <w:rsid w:val="00537CD1"/>
    <w:rsid w:val="005421E8"/>
    <w:rsid w:val="0054586B"/>
    <w:rsid w:val="00545D3B"/>
    <w:rsid w:val="00546E11"/>
    <w:rsid w:val="00547A37"/>
    <w:rsid w:val="0055346F"/>
    <w:rsid w:val="00557028"/>
    <w:rsid w:val="005579FF"/>
    <w:rsid w:val="00566330"/>
    <w:rsid w:val="005758BB"/>
    <w:rsid w:val="005776DD"/>
    <w:rsid w:val="00580B71"/>
    <w:rsid w:val="00582117"/>
    <w:rsid w:val="0058478F"/>
    <w:rsid w:val="00586557"/>
    <w:rsid w:val="00592E82"/>
    <w:rsid w:val="00593315"/>
    <w:rsid w:val="0059365E"/>
    <w:rsid w:val="005962DC"/>
    <w:rsid w:val="005A0642"/>
    <w:rsid w:val="005A170D"/>
    <w:rsid w:val="005A3733"/>
    <w:rsid w:val="005A6C96"/>
    <w:rsid w:val="005C00CB"/>
    <w:rsid w:val="005C69A7"/>
    <w:rsid w:val="005D0418"/>
    <w:rsid w:val="005D0BB4"/>
    <w:rsid w:val="005D4521"/>
    <w:rsid w:val="005E04AB"/>
    <w:rsid w:val="005E1D58"/>
    <w:rsid w:val="005E71D4"/>
    <w:rsid w:val="005F3B2C"/>
    <w:rsid w:val="00610E37"/>
    <w:rsid w:val="006207ED"/>
    <w:rsid w:val="0062109F"/>
    <w:rsid w:val="00622527"/>
    <w:rsid w:val="00625DB7"/>
    <w:rsid w:val="00626BC9"/>
    <w:rsid w:val="006277CF"/>
    <w:rsid w:val="006306A6"/>
    <w:rsid w:val="006458DF"/>
    <w:rsid w:val="00650D52"/>
    <w:rsid w:val="006513F4"/>
    <w:rsid w:val="00654258"/>
    <w:rsid w:val="006615B2"/>
    <w:rsid w:val="00662313"/>
    <w:rsid w:val="00664094"/>
    <w:rsid w:val="00665963"/>
    <w:rsid w:val="00672A03"/>
    <w:rsid w:val="00673911"/>
    <w:rsid w:val="006870C9"/>
    <w:rsid w:val="00693728"/>
    <w:rsid w:val="006979C6"/>
    <w:rsid w:val="00697BA4"/>
    <w:rsid w:val="006A3ADF"/>
    <w:rsid w:val="006A7BCB"/>
    <w:rsid w:val="006B4C1E"/>
    <w:rsid w:val="006C090F"/>
    <w:rsid w:val="006C2C42"/>
    <w:rsid w:val="006C316E"/>
    <w:rsid w:val="006C4E32"/>
    <w:rsid w:val="006C56D8"/>
    <w:rsid w:val="006D07AE"/>
    <w:rsid w:val="006D1C93"/>
    <w:rsid w:val="006E3F11"/>
    <w:rsid w:val="006E526C"/>
    <w:rsid w:val="006F0D55"/>
    <w:rsid w:val="006F1021"/>
    <w:rsid w:val="006F4D85"/>
    <w:rsid w:val="00701410"/>
    <w:rsid w:val="00705BFF"/>
    <w:rsid w:val="007113A1"/>
    <w:rsid w:val="00714D27"/>
    <w:rsid w:val="00717EB8"/>
    <w:rsid w:val="00721CF6"/>
    <w:rsid w:val="007233CD"/>
    <w:rsid w:val="00723E46"/>
    <w:rsid w:val="00727CC8"/>
    <w:rsid w:val="00733826"/>
    <w:rsid w:val="00734120"/>
    <w:rsid w:val="00740F41"/>
    <w:rsid w:val="00744E62"/>
    <w:rsid w:val="0074590E"/>
    <w:rsid w:val="00747708"/>
    <w:rsid w:val="00752FCA"/>
    <w:rsid w:val="00753FDD"/>
    <w:rsid w:val="00756A88"/>
    <w:rsid w:val="007601AA"/>
    <w:rsid w:val="00766CFB"/>
    <w:rsid w:val="00771AA2"/>
    <w:rsid w:val="007769DF"/>
    <w:rsid w:val="00780C4C"/>
    <w:rsid w:val="007816FF"/>
    <w:rsid w:val="00783749"/>
    <w:rsid w:val="00783B44"/>
    <w:rsid w:val="007845F7"/>
    <w:rsid w:val="00785028"/>
    <w:rsid w:val="007901D8"/>
    <w:rsid w:val="007A3A5A"/>
    <w:rsid w:val="007A4370"/>
    <w:rsid w:val="007B2D87"/>
    <w:rsid w:val="007B3BBD"/>
    <w:rsid w:val="007C35F4"/>
    <w:rsid w:val="007C37D4"/>
    <w:rsid w:val="007E1D15"/>
    <w:rsid w:val="007E1DEA"/>
    <w:rsid w:val="007E2202"/>
    <w:rsid w:val="007F1CD3"/>
    <w:rsid w:val="007F3C0B"/>
    <w:rsid w:val="00802769"/>
    <w:rsid w:val="0080291B"/>
    <w:rsid w:val="00814554"/>
    <w:rsid w:val="008145EA"/>
    <w:rsid w:val="00815869"/>
    <w:rsid w:val="00815E68"/>
    <w:rsid w:val="00816B81"/>
    <w:rsid w:val="008205E2"/>
    <w:rsid w:val="00823B90"/>
    <w:rsid w:val="00824035"/>
    <w:rsid w:val="00827CC8"/>
    <w:rsid w:val="00831BD3"/>
    <w:rsid w:val="0083266E"/>
    <w:rsid w:val="00834736"/>
    <w:rsid w:val="00834FB1"/>
    <w:rsid w:val="0083654D"/>
    <w:rsid w:val="008366B3"/>
    <w:rsid w:val="00836AB4"/>
    <w:rsid w:val="00853153"/>
    <w:rsid w:val="008539E5"/>
    <w:rsid w:val="008546C5"/>
    <w:rsid w:val="008546E5"/>
    <w:rsid w:val="00856762"/>
    <w:rsid w:val="008609D9"/>
    <w:rsid w:val="00863680"/>
    <w:rsid w:val="00863B1A"/>
    <w:rsid w:val="00865EA8"/>
    <w:rsid w:val="008668C6"/>
    <w:rsid w:val="008713DA"/>
    <w:rsid w:val="00871653"/>
    <w:rsid w:val="00871B86"/>
    <w:rsid w:val="00877552"/>
    <w:rsid w:val="00880256"/>
    <w:rsid w:val="00880684"/>
    <w:rsid w:val="00881D74"/>
    <w:rsid w:val="00881E7B"/>
    <w:rsid w:val="008836AC"/>
    <w:rsid w:val="00885000"/>
    <w:rsid w:val="00887422"/>
    <w:rsid w:val="0089166C"/>
    <w:rsid w:val="00893204"/>
    <w:rsid w:val="00894833"/>
    <w:rsid w:val="008960DE"/>
    <w:rsid w:val="008A1BAA"/>
    <w:rsid w:val="008A36DF"/>
    <w:rsid w:val="008A4BB8"/>
    <w:rsid w:val="008A63E6"/>
    <w:rsid w:val="008B1019"/>
    <w:rsid w:val="008B6799"/>
    <w:rsid w:val="008C0D46"/>
    <w:rsid w:val="008C1698"/>
    <w:rsid w:val="008C1A3D"/>
    <w:rsid w:val="008C5165"/>
    <w:rsid w:val="008C646C"/>
    <w:rsid w:val="008D01C3"/>
    <w:rsid w:val="008D0FBC"/>
    <w:rsid w:val="008D1E13"/>
    <w:rsid w:val="008D6549"/>
    <w:rsid w:val="008D70D2"/>
    <w:rsid w:val="008E4EB2"/>
    <w:rsid w:val="008E7CC6"/>
    <w:rsid w:val="00900AE8"/>
    <w:rsid w:val="00900DAD"/>
    <w:rsid w:val="00903FA9"/>
    <w:rsid w:val="00906360"/>
    <w:rsid w:val="00912E48"/>
    <w:rsid w:val="0091408E"/>
    <w:rsid w:val="009165FA"/>
    <w:rsid w:val="00922EFB"/>
    <w:rsid w:val="0092348D"/>
    <w:rsid w:val="00923AC0"/>
    <w:rsid w:val="00926FB0"/>
    <w:rsid w:val="00930741"/>
    <w:rsid w:val="00932B21"/>
    <w:rsid w:val="009378CA"/>
    <w:rsid w:val="00946BD2"/>
    <w:rsid w:val="0095025E"/>
    <w:rsid w:val="009535D3"/>
    <w:rsid w:val="00955C4C"/>
    <w:rsid w:val="0096338F"/>
    <w:rsid w:val="00964222"/>
    <w:rsid w:val="00971C58"/>
    <w:rsid w:val="00973BF5"/>
    <w:rsid w:val="00980874"/>
    <w:rsid w:val="009840CD"/>
    <w:rsid w:val="00991A91"/>
    <w:rsid w:val="0099378D"/>
    <w:rsid w:val="00995338"/>
    <w:rsid w:val="00996777"/>
    <w:rsid w:val="00997692"/>
    <w:rsid w:val="009976A8"/>
    <w:rsid w:val="00997B1D"/>
    <w:rsid w:val="009A7776"/>
    <w:rsid w:val="009B378F"/>
    <w:rsid w:val="009B499B"/>
    <w:rsid w:val="009C0BC7"/>
    <w:rsid w:val="009C6592"/>
    <w:rsid w:val="009D06C0"/>
    <w:rsid w:val="009D6006"/>
    <w:rsid w:val="009E209B"/>
    <w:rsid w:val="009F0747"/>
    <w:rsid w:val="00A03514"/>
    <w:rsid w:val="00A119D6"/>
    <w:rsid w:val="00A129D6"/>
    <w:rsid w:val="00A13E48"/>
    <w:rsid w:val="00A17079"/>
    <w:rsid w:val="00A234FB"/>
    <w:rsid w:val="00A2445D"/>
    <w:rsid w:val="00A24F45"/>
    <w:rsid w:val="00A30812"/>
    <w:rsid w:val="00A448C3"/>
    <w:rsid w:val="00A458D4"/>
    <w:rsid w:val="00A46FB7"/>
    <w:rsid w:val="00A473A2"/>
    <w:rsid w:val="00A50168"/>
    <w:rsid w:val="00A522FA"/>
    <w:rsid w:val="00A53118"/>
    <w:rsid w:val="00A560E8"/>
    <w:rsid w:val="00A60B84"/>
    <w:rsid w:val="00A62623"/>
    <w:rsid w:val="00A64208"/>
    <w:rsid w:val="00A71E17"/>
    <w:rsid w:val="00A75279"/>
    <w:rsid w:val="00A75FCC"/>
    <w:rsid w:val="00A76210"/>
    <w:rsid w:val="00A77565"/>
    <w:rsid w:val="00A8435D"/>
    <w:rsid w:val="00A86AB5"/>
    <w:rsid w:val="00A93129"/>
    <w:rsid w:val="00A97226"/>
    <w:rsid w:val="00AA07B4"/>
    <w:rsid w:val="00AA0E64"/>
    <w:rsid w:val="00AA142F"/>
    <w:rsid w:val="00AA53DB"/>
    <w:rsid w:val="00AA6C79"/>
    <w:rsid w:val="00AA7C17"/>
    <w:rsid w:val="00AB239A"/>
    <w:rsid w:val="00AB554F"/>
    <w:rsid w:val="00AC39FB"/>
    <w:rsid w:val="00AC5CA1"/>
    <w:rsid w:val="00AD51D1"/>
    <w:rsid w:val="00AD53C7"/>
    <w:rsid w:val="00AD7ADC"/>
    <w:rsid w:val="00AE08EB"/>
    <w:rsid w:val="00AE134B"/>
    <w:rsid w:val="00AE4895"/>
    <w:rsid w:val="00AE6B9F"/>
    <w:rsid w:val="00AE7529"/>
    <w:rsid w:val="00AF3414"/>
    <w:rsid w:val="00AF6D65"/>
    <w:rsid w:val="00AF77B7"/>
    <w:rsid w:val="00AF7CB8"/>
    <w:rsid w:val="00B00BBE"/>
    <w:rsid w:val="00B05C93"/>
    <w:rsid w:val="00B05F7C"/>
    <w:rsid w:val="00B10710"/>
    <w:rsid w:val="00B118B3"/>
    <w:rsid w:val="00B16C21"/>
    <w:rsid w:val="00B208FA"/>
    <w:rsid w:val="00B20C8F"/>
    <w:rsid w:val="00B23CF9"/>
    <w:rsid w:val="00B2517B"/>
    <w:rsid w:val="00B25C12"/>
    <w:rsid w:val="00B2766F"/>
    <w:rsid w:val="00B31ABC"/>
    <w:rsid w:val="00B3650C"/>
    <w:rsid w:val="00B445ED"/>
    <w:rsid w:val="00B5016D"/>
    <w:rsid w:val="00B50556"/>
    <w:rsid w:val="00B51669"/>
    <w:rsid w:val="00B56537"/>
    <w:rsid w:val="00B5789C"/>
    <w:rsid w:val="00B611CC"/>
    <w:rsid w:val="00B6177D"/>
    <w:rsid w:val="00B6300F"/>
    <w:rsid w:val="00B63528"/>
    <w:rsid w:val="00B643D8"/>
    <w:rsid w:val="00B70389"/>
    <w:rsid w:val="00B82B7A"/>
    <w:rsid w:val="00B84623"/>
    <w:rsid w:val="00B86204"/>
    <w:rsid w:val="00B87EDE"/>
    <w:rsid w:val="00B90AB2"/>
    <w:rsid w:val="00B91146"/>
    <w:rsid w:val="00B9175F"/>
    <w:rsid w:val="00B95F06"/>
    <w:rsid w:val="00BA494B"/>
    <w:rsid w:val="00BA5094"/>
    <w:rsid w:val="00BA51EF"/>
    <w:rsid w:val="00BB058A"/>
    <w:rsid w:val="00BB197E"/>
    <w:rsid w:val="00BB66D5"/>
    <w:rsid w:val="00BC043B"/>
    <w:rsid w:val="00BC7E6E"/>
    <w:rsid w:val="00BD09E9"/>
    <w:rsid w:val="00BE1D1F"/>
    <w:rsid w:val="00BE256D"/>
    <w:rsid w:val="00BE3060"/>
    <w:rsid w:val="00BE5E66"/>
    <w:rsid w:val="00BE6BBA"/>
    <w:rsid w:val="00BF4D70"/>
    <w:rsid w:val="00C00281"/>
    <w:rsid w:val="00C05625"/>
    <w:rsid w:val="00C05870"/>
    <w:rsid w:val="00C05F40"/>
    <w:rsid w:val="00C1751E"/>
    <w:rsid w:val="00C17A89"/>
    <w:rsid w:val="00C17C6C"/>
    <w:rsid w:val="00C21339"/>
    <w:rsid w:val="00C25C88"/>
    <w:rsid w:val="00C266F9"/>
    <w:rsid w:val="00C26A70"/>
    <w:rsid w:val="00C34477"/>
    <w:rsid w:val="00C371EA"/>
    <w:rsid w:val="00C445AD"/>
    <w:rsid w:val="00C44CBA"/>
    <w:rsid w:val="00C458F0"/>
    <w:rsid w:val="00C4666A"/>
    <w:rsid w:val="00C479A3"/>
    <w:rsid w:val="00C50477"/>
    <w:rsid w:val="00C62D88"/>
    <w:rsid w:val="00C74DAF"/>
    <w:rsid w:val="00C758F6"/>
    <w:rsid w:val="00C80116"/>
    <w:rsid w:val="00C84CF8"/>
    <w:rsid w:val="00C857F1"/>
    <w:rsid w:val="00C86FBD"/>
    <w:rsid w:val="00C87BFC"/>
    <w:rsid w:val="00C94E2D"/>
    <w:rsid w:val="00C96CEA"/>
    <w:rsid w:val="00C96FFD"/>
    <w:rsid w:val="00CA1483"/>
    <w:rsid w:val="00CB131C"/>
    <w:rsid w:val="00CB4436"/>
    <w:rsid w:val="00CB5148"/>
    <w:rsid w:val="00CB6BB5"/>
    <w:rsid w:val="00CB79E6"/>
    <w:rsid w:val="00CD22ED"/>
    <w:rsid w:val="00CD51F9"/>
    <w:rsid w:val="00CD7EAD"/>
    <w:rsid w:val="00CE199D"/>
    <w:rsid w:val="00CF5E71"/>
    <w:rsid w:val="00CF5FDD"/>
    <w:rsid w:val="00CF7A66"/>
    <w:rsid w:val="00CF7FAC"/>
    <w:rsid w:val="00D160C1"/>
    <w:rsid w:val="00D17794"/>
    <w:rsid w:val="00D17B32"/>
    <w:rsid w:val="00D22398"/>
    <w:rsid w:val="00D25648"/>
    <w:rsid w:val="00D33418"/>
    <w:rsid w:val="00D35E6C"/>
    <w:rsid w:val="00D436CF"/>
    <w:rsid w:val="00D44A6C"/>
    <w:rsid w:val="00D45B2F"/>
    <w:rsid w:val="00D46E88"/>
    <w:rsid w:val="00D53DDC"/>
    <w:rsid w:val="00D578F3"/>
    <w:rsid w:val="00D60BD6"/>
    <w:rsid w:val="00D613A9"/>
    <w:rsid w:val="00D64536"/>
    <w:rsid w:val="00D6560E"/>
    <w:rsid w:val="00D67E61"/>
    <w:rsid w:val="00D70D86"/>
    <w:rsid w:val="00D74AAE"/>
    <w:rsid w:val="00D76BA4"/>
    <w:rsid w:val="00D77355"/>
    <w:rsid w:val="00D8021D"/>
    <w:rsid w:val="00D802FC"/>
    <w:rsid w:val="00D8219D"/>
    <w:rsid w:val="00D82D10"/>
    <w:rsid w:val="00D848B8"/>
    <w:rsid w:val="00D85475"/>
    <w:rsid w:val="00D86784"/>
    <w:rsid w:val="00D87B3E"/>
    <w:rsid w:val="00D904BC"/>
    <w:rsid w:val="00D920E6"/>
    <w:rsid w:val="00D94ABE"/>
    <w:rsid w:val="00DA004C"/>
    <w:rsid w:val="00DA7FB0"/>
    <w:rsid w:val="00DB0EA0"/>
    <w:rsid w:val="00DB37C0"/>
    <w:rsid w:val="00DC2DC7"/>
    <w:rsid w:val="00DC4E59"/>
    <w:rsid w:val="00DD1482"/>
    <w:rsid w:val="00DD202B"/>
    <w:rsid w:val="00DD4078"/>
    <w:rsid w:val="00DE0236"/>
    <w:rsid w:val="00DE2A08"/>
    <w:rsid w:val="00DE2B4D"/>
    <w:rsid w:val="00DF1DD6"/>
    <w:rsid w:val="00DF2EB4"/>
    <w:rsid w:val="00DF3258"/>
    <w:rsid w:val="00E00918"/>
    <w:rsid w:val="00E00E44"/>
    <w:rsid w:val="00E01570"/>
    <w:rsid w:val="00E044EB"/>
    <w:rsid w:val="00E049A8"/>
    <w:rsid w:val="00E06B92"/>
    <w:rsid w:val="00E07DF3"/>
    <w:rsid w:val="00E10642"/>
    <w:rsid w:val="00E1186B"/>
    <w:rsid w:val="00E12847"/>
    <w:rsid w:val="00E12ECB"/>
    <w:rsid w:val="00E1451F"/>
    <w:rsid w:val="00E1565C"/>
    <w:rsid w:val="00E15A72"/>
    <w:rsid w:val="00E15E28"/>
    <w:rsid w:val="00E16204"/>
    <w:rsid w:val="00E16577"/>
    <w:rsid w:val="00E17A29"/>
    <w:rsid w:val="00E20A18"/>
    <w:rsid w:val="00E239C7"/>
    <w:rsid w:val="00E2402F"/>
    <w:rsid w:val="00E248F9"/>
    <w:rsid w:val="00E26CB7"/>
    <w:rsid w:val="00E26DBE"/>
    <w:rsid w:val="00E32D9B"/>
    <w:rsid w:val="00E34332"/>
    <w:rsid w:val="00E36051"/>
    <w:rsid w:val="00E40997"/>
    <w:rsid w:val="00E40F70"/>
    <w:rsid w:val="00E544FA"/>
    <w:rsid w:val="00E54569"/>
    <w:rsid w:val="00E55E83"/>
    <w:rsid w:val="00E5792E"/>
    <w:rsid w:val="00E6077C"/>
    <w:rsid w:val="00E655F4"/>
    <w:rsid w:val="00E6618E"/>
    <w:rsid w:val="00E70173"/>
    <w:rsid w:val="00E71588"/>
    <w:rsid w:val="00E7668F"/>
    <w:rsid w:val="00E77436"/>
    <w:rsid w:val="00E82C8E"/>
    <w:rsid w:val="00E859A1"/>
    <w:rsid w:val="00E87CFA"/>
    <w:rsid w:val="00E93D77"/>
    <w:rsid w:val="00E95264"/>
    <w:rsid w:val="00E96DDE"/>
    <w:rsid w:val="00EA2172"/>
    <w:rsid w:val="00EA2DC1"/>
    <w:rsid w:val="00EA468D"/>
    <w:rsid w:val="00EA7222"/>
    <w:rsid w:val="00EB6065"/>
    <w:rsid w:val="00EC108D"/>
    <w:rsid w:val="00EC5571"/>
    <w:rsid w:val="00EC7653"/>
    <w:rsid w:val="00ED0E8F"/>
    <w:rsid w:val="00ED53B2"/>
    <w:rsid w:val="00ED5671"/>
    <w:rsid w:val="00EE1504"/>
    <w:rsid w:val="00EE349F"/>
    <w:rsid w:val="00EE3B5B"/>
    <w:rsid w:val="00EE4CC9"/>
    <w:rsid w:val="00EF331A"/>
    <w:rsid w:val="00EF4800"/>
    <w:rsid w:val="00EF674A"/>
    <w:rsid w:val="00F00A3D"/>
    <w:rsid w:val="00F101AA"/>
    <w:rsid w:val="00F113C9"/>
    <w:rsid w:val="00F127A7"/>
    <w:rsid w:val="00F12A6C"/>
    <w:rsid w:val="00F133BB"/>
    <w:rsid w:val="00F16519"/>
    <w:rsid w:val="00F17CA4"/>
    <w:rsid w:val="00F20B7B"/>
    <w:rsid w:val="00F2132D"/>
    <w:rsid w:val="00F24DDD"/>
    <w:rsid w:val="00F2770B"/>
    <w:rsid w:val="00F31E97"/>
    <w:rsid w:val="00F35D3A"/>
    <w:rsid w:val="00F46B3A"/>
    <w:rsid w:val="00F47DB3"/>
    <w:rsid w:val="00F549A3"/>
    <w:rsid w:val="00F55CBF"/>
    <w:rsid w:val="00F63F76"/>
    <w:rsid w:val="00F72B10"/>
    <w:rsid w:val="00F77359"/>
    <w:rsid w:val="00F77694"/>
    <w:rsid w:val="00F85D08"/>
    <w:rsid w:val="00F86A73"/>
    <w:rsid w:val="00F916F4"/>
    <w:rsid w:val="00F969ED"/>
    <w:rsid w:val="00FA3F4F"/>
    <w:rsid w:val="00FA45D4"/>
    <w:rsid w:val="00FA58DA"/>
    <w:rsid w:val="00FA6BBD"/>
    <w:rsid w:val="00FA75C7"/>
    <w:rsid w:val="00FB1FA4"/>
    <w:rsid w:val="00FB4AEA"/>
    <w:rsid w:val="00FB7CD4"/>
    <w:rsid w:val="00FC345B"/>
    <w:rsid w:val="00FC45E2"/>
    <w:rsid w:val="00FD1979"/>
    <w:rsid w:val="00FD4E37"/>
    <w:rsid w:val="00FE09A0"/>
    <w:rsid w:val="00FE1261"/>
    <w:rsid w:val="00FE23F0"/>
    <w:rsid w:val="00FE3AA0"/>
    <w:rsid w:val="00FE3ED7"/>
    <w:rsid w:val="00FE4D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EDFDB486-EDC3-4B70-AD20-8F72FB936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link w:val="Heading1Char"/>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link w:val="Heading5Char"/>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link w:val="Heading8Char"/>
    <w:qFormat/>
    <w:rsid w:val="00231ED4"/>
    <w:pPr>
      <w:ind w:left="0" w:firstLine="0"/>
      <w:outlineLvl w:val="7"/>
    </w:pPr>
  </w:style>
  <w:style w:type="paragraph" w:styleId="Heading9">
    <w:name w:val="heading 9"/>
    <w:aliases w:val="Figure Heading,FH"/>
    <w:basedOn w:val="Heading8"/>
    <w:next w:val="Normal"/>
    <w:link w:val="Heading9Char"/>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SGS Table Basic 1,网格型"/>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D53DDC"/>
    <w:rPr>
      <w:color w:val="605E5C"/>
      <w:shd w:val="clear" w:color="auto" w:fill="E1DFDD"/>
    </w:rPr>
  </w:style>
  <w:style w:type="character" w:customStyle="1" w:styleId="TALChar">
    <w:name w:val="TAL Char"/>
    <w:qFormat/>
    <w:rsid w:val="00267EC7"/>
    <w:rPr>
      <w:rFonts w:ascii="Arial" w:hAnsi="Arial"/>
      <w:sz w:val="18"/>
      <w:lang w:eastAsia="en-US"/>
    </w:rPr>
  </w:style>
  <w:style w:type="table" w:customStyle="1" w:styleId="1">
    <w:name w:val="网格型1"/>
    <w:basedOn w:val="TableNormal"/>
    <w:next w:val="TableGrid"/>
    <w:uiPriority w:val="39"/>
    <w:qFormat/>
    <w:rsid w:val="001865D2"/>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21B22"/>
    <w:rPr>
      <w:rFonts w:ascii="Arial" w:eastAsia="Times New Roman" w:hAnsi="Arial"/>
      <w:sz w:val="24"/>
      <w:lang w:val="en-GB" w:eastAsia="en-GB"/>
    </w:rPr>
  </w:style>
  <w:style w:type="character" w:customStyle="1" w:styleId="Heading3Char">
    <w:name w:val="Heading 3 Char"/>
    <w:aliases w:val="Underrubrik2 Char,H3 Char,no break Char,Memo Heading 3 Char"/>
    <w:link w:val="Heading3"/>
    <w:rsid w:val="00235BD2"/>
    <w:rPr>
      <w:rFonts w:ascii="Arial" w:eastAsia="Times New Roman" w:hAnsi="Arial"/>
      <w:sz w:val="28"/>
      <w:lang w:val="en-GB" w:eastAsia="en-GB"/>
    </w:rPr>
  </w:style>
  <w:style w:type="table" w:customStyle="1" w:styleId="SGSTableBasic12">
    <w:name w:val="SGS Table Basic 12"/>
    <w:basedOn w:val="TableNormal"/>
    <w:next w:val="TableGrid"/>
    <w:uiPriority w:val="39"/>
    <w:qFormat/>
    <w:rsid w:val="00DC2DC7"/>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
    <w:basedOn w:val="DefaultParagraphFont"/>
    <w:link w:val="Heading1"/>
    <w:rsid w:val="00ED53B2"/>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
    <w:basedOn w:val="DefaultParagraphFont"/>
    <w:link w:val="Heading2"/>
    <w:rsid w:val="00ED53B2"/>
    <w:rPr>
      <w:rFonts w:ascii="Arial" w:eastAsia="Times New Roman" w:hAnsi="Arial"/>
      <w:sz w:val="32"/>
      <w:lang w:val="en-GB" w:eastAsia="en-GB"/>
    </w:rPr>
  </w:style>
  <w:style w:type="character" w:customStyle="1" w:styleId="Heading5Char">
    <w:name w:val="Heading 5 Char"/>
    <w:aliases w:val="H5 Char"/>
    <w:basedOn w:val="DefaultParagraphFont"/>
    <w:link w:val="Heading5"/>
    <w:rsid w:val="00ED53B2"/>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ED53B2"/>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ED53B2"/>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ED53B2"/>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079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40060">
      <w:bodyDiv w:val="1"/>
      <w:marLeft w:val="0"/>
      <w:marRight w:val="0"/>
      <w:marTop w:val="0"/>
      <w:marBottom w:val="0"/>
      <w:divBdr>
        <w:top w:val="none" w:sz="0" w:space="0" w:color="auto"/>
        <w:left w:val="none" w:sz="0" w:space="0" w:color="auto"/>
        <w:bottom w:val="none" w:sz="0" w:space="0" w:color="auto"/>
        <w:right w:val="none" w:sz="0" w:space="0" w:color="auto"/>
      </w:divBdr>
    </w:div>
    <w:div w:id="529879761">
      <w:bodyDiv w:val="1"/>
      <w:marLeft w:val="0"/>
      <w:marRight w:val="0"/>
      <w:marTop w:val="0"/>
      <w:marBottom w:val="0"/>
      <w:divBdr>
        <w:top w:val="none" w:sz="0" w:space="0" w:color="auto"/>
        <w:left w:val="none" w:sz="0" w:space="0" w:color="auto"/>
        <w:bottom w:val="none" w:sz="0" w:space="0" w:color="auto"/>
        <w:right w:val="none" w:sz="0" w:space="0" w:color="auto"/>
      </w:divBdr>
    </w:div>
    <w:div w:id="591667403">
      <w:bodyDiv w:val="1"/>
      <w:marLeft w:val="0"/>
      <w:marRight w:val="0"/>
      <w:marTop w:val="0"/>
      <w:marBottom w:val="0"/>
      <w:divBdr>
        <w:top w:val="none" w:sz="0" w:space="0" w:color="auto"/>
        <w:left w:val="none" w:sz="0" w:space="0" w:color="auto"/>
        <w:bottom w:val="none" w:sz="0" w:space="0" w:color="auto"/>
        <w:right w:val="none" w:sz="0" w:space="0" w:color="auto"/>
      </w:divBdr>
      <w:divsChild>
        <w:div w:id="1673071691">
          <w:marLeft w:val="0"/>
          <w:marRight w:val="0"/>
          <w:marTop w:val="0"/>
          <w:marBottom w:val="0"/>
          <w:divBdr>
            <w:top w:val="none" w:sz="0" w:space="0" w:color="auto"/>
            <w:left w:val="none" w:sz="0" w:space="0" w:color="auto"/>
            <w:bottom w:val="none" w:sz="0" w:space="0" w:color="auto"/>
            <w:right w:val="none" w:sz="0" w:space="0" w:color="auto"/>
          </w:divBdr>
        </w:div>
      </w:divsChild>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695233805">
      <w:bodyDiv w:val="1"/>
      <w:marLeft w:val="0"/>
      <w:marRight w:val="0"/>
      <w:marTop w:val="0"/>
      <w:marBottom w:val="0"/>
      <w:divBdr>
        <w:top w:val="none" w:sz="0" w:space="0" w:color="auto"/>
        <w:left w:val="none" w:sz="0" w:space="0" w:color="auto"/>
        <w:bottom w:val="none" w:sz="0" w:space="0" w:color="auto"/>
        <w:right w:val="none" w:sz="0" w:space="0" w:color="auto"/>
      </w:divBdr>
    </w:div>
    <w:div w:id="7813395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5634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088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47900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9405257">
      <w:bodyDiv w:val="1"/>
      <w:marLeft w:val="0"/>
      <w:marRight w:val="0"/>
      <w:marTop w:val="0"/>
      <w:marBottom w:val="0"/>
      <w:divBdr>
        <w:top w:val="none" w:sz="0" w:space="0" w:color="auto"/>
        <w:left w:val="none" w:sz="0" w:space="0" w:color="auto"/>
        <w:bottom w:val="none" w:sz="0" w:space="0" w:color="auto"/>
        <w:right w:val="none" w:sz="0" w:space="0" w:color="auto"/>
      </w:divBdr>
    </w:div>
    <w:div w:id="1398286663">
      <w:bodyDiv w:val="1"/>
      <w:marLeft w:val="0"/>
      <w:marRight w:val="0"/>
      <w:marTop w:val="0"/>
      <w:marBottom w:val="0"/>
      <w:divBdr>
        <w:top w:val="none" w:sz="0" w:space="0" w:color="auto"/>
        <w:left w:val="none" w:sz="0" w:space="0" w:color="auto"/>
        <w:bottom w:val="none" w:sz="0" w:space="0" w:color="auto"/>
        <w:right w:val="none" w:sz="0" w:space="0" w:color="auto"/>
      </w:divBdr>
    </w:div>
    <w:div w:id="1413696411">
      <w:bodyDiv w:val="1"/>
      <w:marLeft w:val="0"/>
      <w:marRight w:val="0"/>
      <w:marTop w:val="0"/>
      <w:marBottom w:val="0"/>
      <w:divBdr>
        <w:top w:val="none" w:sz="0" w:space="0" w:color="auto"/>
        <w:left w:val="none" w:sz="0" w:space="0" w:color="auto"/>
        <w:bottom w:val="none" w:sz="0" w:space="0" w:color="auto"/>
        <w:right w:val="none" w:sz="0" w:space="0" w:color="auto"/>
      </w:divBdr>
      <w:divsChild>
        <w:div w:id="525367860">
          <w:marLeft w:val="0"/>
          <w:marRight w:val="0"/>
          <w:marTop w:val="0"/>
          <w:marBottom w:val="0"/>
          <w:divBdr>
            <w:top w:val="none" w:sz="0" w:space="0" w:color="auto"/>
            <w:left w:val="none" w:sz="0" w:space="0" w:color="auto"/>
            <w:bottom w:val="none" w:sz="0" w:space="0" w:color="auto"/>
            <w:right w:val="none" w:sz="0" w:space="0" w:color="auto"/>
          </w:divBdr>
        </w:div>
      </w:divsChild>
    </w:div>
    <w:div w:id="1456603877">
      <w:bodyDiv w:val="1"/>
      <w:marLeft w:val="0"/>
      <w:marRight w:val="0"/>
      <w:marTop w:val="0"/>
      <w:marBottom w:val="0"/>
      <w:divBdr>
        <w:top w:val="none" w:sz="0" w:space="0" w:color="auto"/>
        <w:left w:val="none" w:sz="0" w:space="0" w:color="auto"/>
        <w:bottom w:val="none" w:sz="0" w:space="0" w:color="auto"/>
        <w:right w:val="none" w:sz="0" w:space="0" w:color="auto"/>
      </w:divBdr>
    </w:div>
    <w:div w:id="148632007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457768">
      <w:bodyDiv w:val="1"/>
      <w:marLeft w:val="0"/>
      <w:marRight w:val="0"/>
      <w:marTop w:val="0"/>
      <w:marBottom w:val="0"/>
      <w:divBdr>
        <w:top w:val="none" w:sz="0" w:space="0" w:color="auto"/>
        <w:left w:val="none" w:sz="0" w:space="0" w:color="auto"/>
        <w:bottom w:val="none" w:sz="0" w:space="0" w:color="auto"/>
        <w:right w:val="none" w:sz="0" w:space="0" w:color="auto"/>
      </w:divBdr>
    </w:div>
    <w:div w:id="1530529676">
      <w:bodyDiv w:val="1"/>
      <w:marLeft w:val="0"/>
      <w:marRight w:val="0"/>
      <w:marTop w:val="0"/>
      <w:marBottom w:val="0"/>
      <w:divBdr>
        <w:top w:val="none" w:sz="0" w:space="0" w:color="auto"/>
        <w:left w:val="none" w:sz="0" w:space="0" w:color="auto"/>
        <w:bottom w:val="none" w:sz="0" w:space="0" w:color="auto"/>
        <w:right w:val="none" w:sz="0" w:space="0" w:color="auto"/>
      </w:divBdr>
    </w:div>
    <w:div w:id="1546721461">
      <w:bodyDiv w:val="1"/>
      <w:marLeft w:val="0"/>
      <w:marRight w:val="0"/>
      <w:marTop w:val="0"/>
      <w:marBottom w:val="0"/>
      <w:divBdr>
        <w:top w:val="none" w:sz="0" w:space="0" w:color="auto"/>
        <w:left w:val="none" w:sz="0" w:space="0" w:color="auto"/>
        <w:bottom w:val="none" w:sz="0" w:space="0" w:color="auto"/>
        <w:right w:val="none" w:sz="0" w:space="0" w:color="auto"/>
      </w:divBdr>
    </w:div>
    <w:div w:id="1550722241">
      <w:bodyDiv w:val="1"/>
      <w:marLeft w:val="0"/>
      <w:marRight w:val="0"/>
      <w:marTop w:val="0"/>
      <w:marBottom w:val="0"/>
      <w:divBdr>
        <w:top w:val="none" w:sz="0" w:space="0" w:color="auto"/>
        <w:left w:val="none" w:sz="0" w:space="0" w:color="auto"/>
        <w:bottom w:val="none" w:sz="0" w:space="0" w:color="auto"/>
        <w:right w:val="none" w:sz="0" w:space="0" w:color="auto"/>
      </w:divBdr>
    </w:div>
    <w:div w:id="1558585062">
      <w:bodyDiv w:val="1"/>
      <w:marLeft w:val="0"/>
      <w:marRight w:val="0"/>
      <w:marTop w:val="0"/>
      <w:marBottom w:val="0"/>
      <w:divBdr>
        <w:top w:val="none" w:sz="0" w:space="0" w:color="auto"/>
        <w:left w:val="none" w:sz="0" w:space="0" w:color="auto"/>
        <w:bottom w:val="none" w:sz="0" w:space="0" w:color="auto"/>
        <w:right w:val="none" w:sz="0" w:space="0" w:color="auto"/>
      </w:divBdr>
      <w:divsChild>
        <w:div w:id="1976644320">
          <w:marLeft w:val="0"/>
          <w:marRight w:val="0"/>
          <w:marTop w:val="0"/>
          <w:marBottom w:val="0"/>
          <w:divBdr>
            <w:top w:val="none" w:sz="0" w:space="0" w:color="auto"/>
            <w:left w:val="none" w:sz="0" w:space="0" w:color="auto"/>
            <w:bottom w:val="none" w:sz="0" w:space="0" w:color="auto"/>
            <w:right w:val="none" w:sz="0" w:space="0" w:color="auto"/>
          </w:divBdr>
        </w:div>
      </w:divsChild>
    </w:div>
    <w:div w:id="157767076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5473173">
      <w:bodyDiv w:val="1"/>
      <w:marLeft w:val="0"/>
      <w:marRight w:val="0"/>
      <w:marTop w:val="0"/>
      <w:marBottom w:val="0"/>
      <w:divBdr>
        <w:top w:val="none" w:sz="0" w:space="0" w:color="auto"/>
        <w:left w:val="none" w:sz="0" w:space="0" w:color="auto"/>
        <w:bottom w:val="none" w:sz="0" w:space="0" w:color="auto"/>
        <w:right w:val="none" w:sz="0" w:space="0" w:color="auto"/>
      </w:divBdr>
    </w:div>
    <w:div w:id="1686011028">
      <w:bodyDiv w:val="1"/>
      <w:marLeft w:val="0"/>
      <w:marRight w:val="0"/>
      <w:marTop w:val="0"/>
      <w:marBottom w:val="0"/>
      <w:divBdr>
        <w:top w:val="none" w:sz="0" w:space="0" w:color="auto"/>
        <w:left w:val="none" w:sz="0" w:space="0" w:color="auto"/>
        <w:bottom w:val="none" w:sz="0" w:space="0" w:color="auto"/>
        <w:right w:val="none" w:sz="0" w:space="0" w:color="auto"/>
      </w:divBdr>
    </w:div>
    <w:div w:id="170479130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4923490">
      <w:bodyDiv w:val="1"/>
      <w:marLeft w:val="0"/>
      <w:marRight w:val="0"/>
      <w:marTop w:val="0"/>
      <w:marBottom w:val="0"/>
      <w:divBdr>
        <w:top w:val="none" w:sz="0" w:space="0" w:color="auto"/>
        <w:left w:val="none" w:sz="0" w:space="0" w:color="auto"/>
        <w:bottom w:val="none" w:sz="0" w:space="0" w:color="auto"/>
        <w:right w:val="none" w:sz="0" w:space="0" w:color="auto"/>
      </w:divBdr>
    </w:div>
    <w:div w:id="1937396298">
      <w:bodyDiv w:val="1"/>
      <w:marLeft w:val="0"/>
      <w:marRight w:val="0"/>
      <w:marTop w:val="0"/>
      <w:marBottom w:val="0"/>
      <w:divBdr>
        <w:top w:val="none" w:sz="0" w:space="0" w:color="auto"/>
        <w:left w:val="none" w:sz="0" w:space="0" w:color="auto"/>
        <w:bottom w:val="none" w:sz="0" w:space="0" w:color="auto"/>
        <w:right w:val="none" w:sz="0" w:space="0" w:color="auto"/>
      </w:divBdr>
      <w:divsChild>
        <w:div w:id="2040205700">
          <w:marLeft w:val="0"/>
          <w:marRight w:val="0"/>
          <w:marTop w:val="0"/>
          <w:marBottom w:val="0"/>
          <w:divBdr>
            <w:top w:val="none" w:sz="0" w:space="0" w:color="auto"/>
            <w:left w:val="none" w:sz="0" w:space="0" w:color="auto"/>
            <w:bottom w:val="none" w:sz="0" w:space="0" w:color="auto"/>
            <w:right w:val="none" w:sz="0" w:space="0" w:color="auto"/>
          </w:divBdr>
        </w:div>
      </w:divsChild>
    </w:div>
    <w:div w:id="19788043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4_Radio/TSGR4_116bis/Docs/R4-2513154.zip" TargetMode="External"/><Relationship Id="rId18" Type="http://schemas.openxmlformats.org/officeDocument/2006/relationships/hyperlink" Target="https://www.3gpp.org/ftp/tsg_ran/WG4_Radio/TSGR4_116bis/Docs/R4-2514028.zip" TargetMode="External"/><Relationship Id="rId26" Type="http://schemas.openxmlformats.org/officeDocument/2006/relationships/hyperlink" Target="https://www.3gpp.org/ftp/tsg_ran/WG4_Radio/TSGR4_117/Docs/R4-2520061.zip" TargetMode="External"/><Relationship Id="rId39" Type="http://schemas.openxmlformats.org/officeDocument/2006/relationships/hyperlink" Target="https://www.3gpp.org/ftp/tsg_ran/WG4_Radio/TSGR4_117/Docs/R4-2522078.zip" TargetMode="External"/><Relationship Id="rId3" Type="http://schemas.openxmlformats.org/officeDocument/2006/relationships/styles" Target="styles.xml"/><Relationship Id="rId21" Type="http://schemas.openxmlformats.org/officeDocument/2006/relationships/hyperlink" Target="https://www.3gpp.org/ftp/tsg_ran/WG4_Radio/TSGR4_116bis/Docs/R4-2514113.zip" TargetMode="External"/><Relationship Id="rId34" Type="http://schemas.openxmlformats.org/officeDocument/2006/relationships/hyperlink" Target="https://www.3gpp.org/ftp/tsg_ran/WG4_Radio/TSGR4_117/Docs/R4-2521633.zip"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WG4_Radio/TSGR4_117/Docs/R4-2521736.zip" TargetMode="External"/><Relationship Id="rId17" Type="http://schemas.openxmlformats.org/officeDocument/2006/relationships/hyperlink" Target="https://www.3gpp.org/ftp/tsg_ran/WG4_Radio/TSGR4_116bis/Docs/R4-2513635.zip" TargetMode="External"/><Relationship Id="rId25" Type="http://schemas.openxmlformats.org/officeDocument/2006/relationships/hyperlink" Target="https://www.3gpp.org/ftp/tsg_ran/WG4_Radio/TSGR4_117/Docs/R4-2520034.zip" TargetMode="External"/><Relationship Id="rId33" Type="http://schemas.openxmlformats.org/officeDocument/2006/relationships/hyperlink" Target="https://www.3gpp.org/ftp/tsg_ran/WG4_Radio/TSGR4_117/Docs/R4-2521560.zip" TargetMode="External"/><Relationship Id="rId38" Type="http://schemas.openxmlformats.org/officeDocument/2006/relationships/hyperlink" Target="https://www.3gpp.org/ftp/tsg_ran/WG4_Radio/TSGR4_117/Docs/R4-2521770.zip" TargetMode="External"/><Relationship Id="rId2" Type="http://schemas.openxmlformats.org/officeDocument/2006/relationships/numbering" Target="numbering.xml"/><Relationship Id="rId16" Type="http://schemas.openxmlformats.org/officeDocument/2006/relationships/hyperlink" Target="https://www.3gpp.org/ftp/tsg_ran/WG4_Radio/TSGR4_116bis/Docs/R4-2513581.zip" TargetMode="External"/><Relationship Id="rId20" Type="http://schemas.openxmlformats.org/officeDocument/2006/relationships/hyperlink" Target="https://www.3gpp.org/ftp/tsg_ran/WG4_Radio/TSGR4_116bis/Docs/R4-2514095.zip" TargetMode="External"/><Relationship Id="rId29" Type="http://schemas.openxmlformats.org/officeDocument/2006/relationships/hyperlink" Target="https://www.3gpp.org/ftp/tsg_ran/WG4_Radio/TSGR4_117/Docs/R4-2521058.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7/Docs/R4-2521560.zip" TargetMode="External"/><Relationship Id="rId24" Type="http://schemas.openxmlformats.org/officeDocument/2006/relationships/hyperlink" Target="https://www.3gpp.org/ftp/tsg_ran/WG4_Radio/TSGR4_116bis/Docs/R4-2514348.zip" TargetMode="External"/><Relationship Id="rId32" Type="http://schemas.openxmlformats.org/officeDocument/2006/relationships/hyperlink" Target="https://www.3gpp.org/ftp/tsg_ran/WG4_Radio/TSGR4_117/Docs/R4-2521543.zip" TargetMode="External"/><Relationship Id="rId37" Type="http://schemas.openxmlformats.org/officeDocument/2006/relationships/hyperlink" Target="https://www.3gpp.org/ftp/tsg_ran/WG4_Radio/TSGR4_117/Docs/R4-2521769.zip"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3gpp.org/ftp/tsg_ran/WG4_Radio/TSGR4_116bis/Docs/R4-2513407.zip" TargetMode="External"/><Relationship Id="rId23" Type="http://schemas.openxmlformats.org/officeDocument/2006/relationships/hyperlink" Target="https://www.3gpp.org/ftp/tsg_ran/WG4_Radio/TSGR4_116bis/Docs/R4-2514161.zip" TargetMode="External"/><Relationship Id="rId28" Type="http://schemas.openxmlformats.org/officeDocument/2006/relationships/hyperlink" Target="https://www.3gpp.org/ftp/tsg_ran/WG4_Radio/TSGR4_117/Docs/R4-2520379.zip" TargetMode="External"/><Relationship Id="rId36" Type="http://schemas.openxmlformats.org/officeDocument/2006/relationships/hyperlink" Target="https://www.3gpp.org/ftp/tsg_ran/WG4_Radio/TSGR4_117/Docs/R4-2521737.zip" TargetMode="External"/><Relationship Id="rId10" Type="http://schemas.openxmlformats.org/officeDocument/2006/relationships/image" Target="media/image3.png"/><Relationship Id="rId19" Type="http://schemas.openxmlformats.org/officeDocument/2006/relationships/hyperlink" Target="https://www.3gpp.org/ftp/tsg_ran/WG4_Radio/TSGR4_116bis/Docs/R4-2514064.zip" TargetMode="External"/><Relationship Id="rId31" Type="http://schemas.openxmlformats.org/officeDocument/2006/relationships/hyperlink" Target="https://www.3gpp.org/ftp/tsg_ran/WG4_Radio/TSGR4_117/Docs/R4-2521355.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4_Radio/TSGR4_116bis/Docs/R4-2513155.zip" TargetMode="External"/><Relationship Id="rId22" Type="http://schemas.openxmlformats.org/officeDocument/2006/relationships/hyperlink" Target="https://www.3gpp.org/ftp/tsg_ran/WG4_Radio/TSGR4_116bis/Docs/R4-2514140.zip" TargetMode="External"/><Relationship Id="rId27" Type="http://schemas.openxmlformats.org/officeDocument/2006/relationships/hyperlink" Target="https://www.3gpp.org/ftp/tsg_ran/WG4_Radio/TSGR4_117/Docs/R4-2520062.zip" TargetMode="External"/><Relationship Id="rId30" Type="http://schemas.openxmlformats.org/officeDocument/2006/relationships/hyperlink" Target="https://www.3gpp.org/ftp/tsg_ran/WG4_Radio/TSGR4_117/Docs/R4-2521216.zip" TargetMode="External"/><Relationship Id="rId35" Type="http://schemas.openxmlformats.org/officeDocument/2006/relationships/hyperlink" Target="https://www.3gpp.org/ftp/tsg_ran/WG4_Radio/TSGR4_117/Docs/R4-25217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E9D13-FF2D-4C1E-AF82-1BF85E0F675E}">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4846</Words>
  <Characters>27627</Characters>
  <Application>Microsoft Office Word</Application>
  <DocSecurity>0</DocSecurity>
  <Lines>230</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32409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Manook Soghomonian</cp:lastModifiedBy>
  <cp:revision>2</cp:revision>
  <dcterms:created xsi:type="dcterms:W3CDTF">2025-12-01T16:30:00Z</dcterms:created>
  <dcterms:modified xsi:type="dcterms:W3CDTF">2025-12-01T16:30:00Z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