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D17CA" w14:textId="27204A6A" w:rsidR="00023A0C" w:rsidRPr="00023A0C" w:rsidRDefault="00023A0C" w:rsidP="00023A0C">
      <w:pPr>
        <w:tabs>
          <w:tab w:val="center" w:pos="4536"/>
          <w:tab w:val="right" w:pos="9072"/>
        </w:tabs>
        <w:spacing w:before="120" w:afterLines="0" w:after="0" w:line="260" w:lineRule="auto"/>
        <w:rPr>
          <w:rFonts w:ascii="Arial" w:hAnsi="Arial" w:cs="Arial"/>
          <w:b/>
          <w:bCs/>
          <w:sz w:val="22"/>
          <w:szCs w:val="22"/>
          <w:lang w:eastAsia="ja-JP"/>
        </w:rPr>
      </w:pPr>
      <w:r w:rsidRPr="00023A0C">
        <w:rPr>
          <w:rFonts w:ascii="Arial" w:hAnsi="Arial" w:cs="Arial"/>
          <w:b/>
          <w:bCs/>
          <w:sz w:val="22"/>
          <w:szCs w:val="22"/>
          <w:lang w:eastAsia="ja-JP"/>
        </w:rPr>
        <w:t>3GPP TSG RAN Meeting #</w:t>
      </w:r>
      <w:r w:rsidR="00D03CE8">
        <w:rPr>
          <w:rFonts w:ascii="Arial" w:hAnsi="Arial" w:cs="Arial"/>
          <w:b/>
          <w:bCs/>
          <w:sz w:val="22"/>
          <w:szCs w:val="22"/>
          <w:lang w:eastAsia="ja-JP"/>
        </w:rPr>
        <w:t>110</w:t>
      </w:r>
      <w:r w:rsidRPr="00023A0C">
        <w:rPr>
          <w:rFonts w:ascii="Arial" w:hAnsi="Arial" w:cs="Arial"/>
          <w:b/>
          <w:bCs/>
          <w:sz w:val="22"/>
          <w:szCs w:val="22"/>
          <w:lang w:eastAsia="ja-JP"/>
        </w:rPr>
        <w:tab/>
        <w:t xml:space="preserve">                                 </w:t>
      </w:r>
      <w:r w:rsidR="00D26114">
        <w:rPr>
          <w:rFonts w:ascii="Arial" w:hAnsi="Arial" w:cs="Arial"/>
          <w:b/>
          <w:bCs/>
          <w:sz w:val="22"/>
          <w:szCs w:val="22"/>
          <w:lang w:eastAsia="ja-JP"/>
        </w:rPr>
        <w:t xml:space="preserve">          </w:t>
      </w:r>
      <w:r w:rsidR="004605B3" w:rsidRPr="004605B3">
        <w:rPr>
          <w:rFonts w:ascii="Arial" w:hAnsi="Arial" w:cs="Arial"/>
          <w:b/>
          <w:bCs/>
          <w:sz w:val="22"/>
          <w:szCs w:val="22"/>
          <w:lang w:eastAsia="ja-JP"/>
        </w:rPr>
        <w:t>RP-253197</w:t>
      </w:r>
    </w:p>
    <w:p w14:paraId="3D3F85E8" w14:textId="442755F2" w:rsidR="000106F8" w:rsidRDefault="00D03CE8" w:rsidP="00023A0C">
      <w:pPr>
        <w:tabs>
          <w:tab w:val="center" w:pos="4536"/>
          <w:tab w:val="right" w:pos="9072"/>
        </w:tabs>
        <w:spacing w:before="120" w:afterLines="0" w:after="0" w:line="260" w:lineRule="auto"/>
        <w:rPr>
          <w:rFonts w:ascii="Arial" w:hAnsi="Arial" w:cs="Arial"/>
          <w:b/>
          <w:bCs/>
          <w:sz w:val="22"/>
          <w:szCs w:val="22"/>
          <w:lang w:eastAsia="ja-JP"/>
        </w:rPr>
      </w:pPr>
      <w:r>
        <w:rPr>
          <w:rFonts w:ascii="Arial" w:hAnsi="Arial" w:cs="Arial"/>
          <w:b/>
          <w:bCs/>
          <w:sz w:val="22"/>
          <w:szCs w:val="22"/>
          <w:lang w:eastAsia="ja-JP"/>
        </w:rPr>
        <w:t>Baltimore</w:t>
      </w:r>
      <w:r w:rsidR="00023A0C" w:rsidRPr="00023A0C">
        <w:rPr>
          <w:rFonts w:ascii="Arial" w:hAnsi="Arial" w:cs="Arial"/>
          <w:b/>
          <w:bCs/>
          <w:sz w:val="22"/>
          <w:szCs w:val="22"/>
          <w:lang w:eastAsia="ja-JP"/>
        </w:rPr>
        <w:t xml:space="preserve">, </w:t>
      </w:r>
      <w:r>
        <w:rPr>
          <w:rFonts w:ascii="Arial" w:hAnsi="Arial" w:cs="Arial"/>
          <w:b/>
          <w:bCs/>
          <w:sz w:val="22"/>
          <w:szCs w:val="22"/>
          <w:lang w:eastAsia="ja-JP"/>
        </w:rPr>
        <w:t>USA</w:t>
      </w:r>
      <w:r w:rsidR="00023A0C" w:rsidRPr="00023A0C">
        <w:rPr>
          <w:rFonts w:ascii="Arial" w:hAnsi="Arial" w:cs="Arial"/>
          <w:b/>
          <w:bCs/>
          <w:sz w:val="22"/>
          <w:szCs w:val="22"/>
          <w:lang w:eastAsia="ja-JP"/>
        </w:rPr>
        <w:t xml:space="preserve">, </w:t>
      </w:r>
      <w:r>
        <w:rPr>
          <w:rFonts w:ascii="Arial" w:hAnsi="Arial" w:cs="Arial"/>
          <w:b/>
          <w:bCs/>
          <w:sz w:val="22"/>
          <w:szCs w:val="22"/>
          <w:lang w:eastAsia="ja-JP"/>
        </w:rPr>
        <w:t>Dec</w:t>
      </w:r>
      <w:r w:rsidR="00023A0C" w:rsidRPr="00023A0C">
        <w:rPr>
          <w:rFonts w:ascii="Arial" w:hAnsi="Arial" w:cs="Arial"/>
          <w:b/>
          <w:bCs/>
          <w:sz w:val="22"/>
          <w:szCs w:val="22"/>
          <w:lang w:eastAsia="ja-JP"/>
        </w:rPr>
        <w:t xml:space="preserve"> </w:t>
      </w:r>
      <w:r>
        <w:rPr>
          <w:rFonts w:ascii="Arial" w:hAnsi="Arial" w:cs="Arial"/>
          <w:b/>
          <w:bCs/>
          <w:sz w:val="22"/>
          <w:szCs w:val="22"/>
          <w:lang w:eastAsia="ja-JP"/>
        </w:rPr>
        <w:t>08 - 11</w:t>
      </w:r>
      <w:r w:rsidR="00023A0C" w:rsidRPr="00023A0C">
        <w:rPr>
          <w:rFonts w:ascii="Arial" w:hAnsi="Arial" w:cs="Arial"/>
          <w:b/>
          <w:bCs/>
          <w:sz w:val="22"/>
          <w:szCs w:val="22"/>
          <w:lang w:eastAsia="ja-JP"/>
        </w:rPr>
        <w:t>, 2025</w:t>
      </w:r>
    </w:p>
    <w:p w14:paraId="6F87CD18" w14:textId="77777777" w:rsidR="00023A0C" w:rsidRDefault="00023A0C" w:rsidP="00023A0C">
      <w:pPr>
        <w:tabs>
          <w:tab w:val="center" w:pos="4536"/>
          <w:tab w:val="right" w:pos="9072"/>
        </w:tabs>
        <w:spacing w:before="120" w:afterLines="0" w:after="0" w:line="260" w:lineRule="auto"/>
        <w:rPr>
          <w:rFonts w:ascii="Arial" w:hAnsi="Arial" w:cs="Arial"/>
          <w:b/>
          <w:bCs/>
          <w:sz w:val="22"/>
          <w:szCs w:val="22"/>
        </w:rPr>
      </w:pPr>
    </w:p>
    <w:p w14:paraId="4900DA24" w14:textId="7B0B3EAF" w:rsidR="000106F8" w:rsidRDefault="00000000">
      <w:pPr>
        <w:tabs>
          <w:tab w:val="left" w:pos="1985"/>
        </w:tabs>
        <w:spacing w:beforeLines="0" w:after="120" w:line="260" w:lineRule="auto"/>
        <w:ind w:left="1984" w:hanging="1984"/>
        <w:outlineLvl w:val="0"/>
        <w:rPr>
          <w:rFonts w:ascii="Arial" w:hAnsi="Arial"/>
          <w:b/>
          <w:sz w:val="22"/>
          <w:szCs w:val="22"/>
        </w:rPr>
      </w:pPr>
      <w:r>
        <w:rPr>
          <w:rFonts w:ascii="Arial" w:hAnsi="Arial"/>
          <w:b/>
          <w:sz w:val="22"/>
          <w:szCs w:val="22"/>
        </w:rPr>
        <w:t xml:space="preserve">Title: </w:t>
      </w:r>
      <w:r>
        <w:rPr>
          <w:rFonts w:ascii="Arial" w:hAnsi="Arial"/>
          <w:b/>
          <w:sz w:val="22"/>
          <w:szCs w:val="22"/>
        </w:rPr>
        <w:tab/>
      </w:r>
      <w:r w:rsidR="00D03CE8">
        <w:rPr>
          <w:rFonts w:ascii="Arial" w:hAnsi="Arial"/>
          <w:b/>
          <w:sz w:val="22"/>
          <w:szCs w:val="22"/>
        </w:rPr>
        <w:t xml:space="preserve">Coordination between SA3 and RAN2 for </w:t>
      </w:r>
      <w:r w:rsidR="001539BF">
        <w:rPr>
          <w:rFonts w:ascii="Arial" w:hAnsi="Arial"/>
          <w:b/>
          <w:sz w:val="22"/>
          <w:szCs w:val="22"/>
        </w:rPr>
        <w:t>6G security framework</w:t>
      </w:r>
    </w:p>
    <w:p w14:paraId="40BD6E25" w14:textId="119F2767" w:rsidR="000106F8" w:rsidRDefault="00000000">
      <w:pPr>
        <w:tabs>
          <w:tab w:val="left" w:pos="1985"/>
        </w:tabs>
        <w:spacing w:before="120" w:after="120"/>
        <w:ind w:left="1980" w:hanging="1980"/>
        <w:outlineLvl w:val="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r w:rsidR="00200F17">
        <w:rPr>
          <w:rFonts w:ascii="Arial" w:hAnsi="Arial"/>
          <w:b/>
          <w:sz w:val="22"/>
          <w:szCs w:val="22"/>
        </w:rPr>
        <w:t>, Ericsson</w:t>
      </w:r>
    </w:p>
    <w:p w14:paraId="3E375DD4" w14:textId="6667E04F" w:rsidR="000106F8" w:rsidRDefault="00000000">
      <w:pPr>
        <w:tabs>
          <w:tab w:val="left" w:pos="1985"/>
        </w:tabs>
        <w:spacing w:before="120" w:after="120"/>
        <w:outlineLvl w:val="0"/>
        <w:rPr>
          <w:b/>
          <w:sz w:val="20"/>
          <w:szCs w:val="22"/>
        </w:rPr>
      </w:pPr>
      <w:r>
        <w:rPr>
          <w:rFonts w:ascii="Arial" w:hAnsi="Arial"/>
          <w:b/>
          <w:sz w:val="22"/>
          <w:szCs w:val="22"/>
          <w:lang w:val="pt-BR"/>
        </w:rPr>
        <w:t>Agenda item:</w:t>
      </w:r>
      <w:r>
        <w:rPr>
          <w:rFonts w:ascii="Arial" w:hAnsi="Arial"/>
          <w:b/>
          <w:sz w:val="22"/>
          <w:szCs w:val="22"/>
          <w:lang w:val="pt-BR"/>
        </w:rPr>
        <w:tab/>
      </w:r>
      <w:r w:rsidR="001539BF">
        <w:rPr>
          <w:rFonts w:ascii="Arial" w:hAnsi="Arial"/>
          <w:b/>
          <w:sz w:val="22"/>
          <w:szCs w:val="22"/>
        </w:rPr>
        <w:t>8.3</w:t>
      </w:r>
    </w:p>
    <w:p w14:paraId="6D17666E" w14:textId="77777777" w:rsidR="000106F8" w:rsidRDefault="00000000">
      <w:pPr>
        <w:tabs>
          <w:tab w:val="left" w:pos="1985"/>
        </w:tabs>
        <w:spacing w:before="120" w:after="120"/>
        <w:ind w:left="1980" w:hanging="1980"/>
        <w:outlineLvl w:val="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35C170B0" w14:textId="77777777" w:rsidR="000106F8" w:rsidRDefault="00000000">
      <w:pPr>
        <w:pStyle w:val="Heading1"/>
        <w:spacing w:before="120" w:after="120"/>
        <w:rPr>
          <w:rFonts w:eastAsia="SimSun"/>
        </w:rPr>
      </w:pPr>
      <w:r>
        <w:rPr>
          <w:rFonts w:eastAsia="SimSun" w:hint="eastAsia"/>
        </w:rPr>
        <w:t>Introduction</w:t>
      </w:r>
    </w:p>
    <w:p w14:paraId="4CFB4E45" w14:textId="54ADFB74" w:rsidR="00D03CE8" w:rsidRDefault="00D03CE8">
      <w:pPr>
        <w:pStyle w:val="NormalWeb"/>
        <w:spacing w:before="120" w:beforeAutospacing="0" w:after="120" w:afterAutospacing="0" w:line="315" w:lineRule="atLeast"/>
        <w:rPr>
          <w:rFonts w:cs="Arial"/>
          <w:color w:val="000000"/>
          <w:sz w:val="21"/>
        </w:rPr>
      </w:pPr>
      <w:r>
        <w:rPr>
          <w:rFonts w:cs="Arial"/>
          <w:color w:val="000000"/>
          <w:sz w:val="21"/>
        </w:rPr>
        <w:t>For 6G</w:t>
      </w:r>
      <w:r w:rsidR="000A3C9F">
        <w:rPr>
          <w:rFonts w:cs="Arial"/>
          <w:color w:val="000000"/>
          <w:sz w:val="21"/>
        </w:rPr>
        <w:t>R</w:t>
      </w:r>
      <w:r>
        <w:rPr>
          <w:rFonts w:cs="Arial"/>
          <w:color w:val="000000"/>
          <w:sz w:val="21"/>
        </w:rPr>
        <w:t xml:space="preserve">, RAN2 are currently discussing the overall </w:t>
      </w:r>
      <w:r w:rsidR="00E74C53">
        <w:rPr>
          <w:rFonts w:cs="Arial"/>
          <w:color w:val="000000"/>
          <w:sz w:val="21"/>
        </w:rPr>
        <w:t xml:space="preserve">protocol </w:t>
      </w:r>
      <w:r>
        <w:rPr>
          <w:rFonts w:cs="Arial"/>
          <w:color w:val="000000"/>
          <w:sz w:val="21"/>
        </w:rPr>
        <w:t xml:space="preserve">design and SA3 are designing the security framework. Whilst the general security requirements for control plane and user plane are expected to be similar to </w:t>
      </w:r>
      <w:r w:rsidR="004605B3">
        <w:rPr>
          <w:rFonts w:cs="Arial"/>
          <w:color w:val="000000"/>
          <w:sz w:val="21"/>
        </w:rPr>
        <w:t xml:space="preserve">those in </w:t>
      </w:r>
      <w:r>
        <w:rPr>
          <w:rFonts w:cs="Arial"/>
          <w:color w:val="000000"/>
          <w:sz w:val="21"/>
        </w:rPr>
        <w:t xml:space="preserve">5G, there are a few new </w:t>
      </w:r>
      <w:r w:rsidR="00E74C53">
        <w:rPr>
          <w:rFonts w:cs="Arial"/>
          <w:color w:val="000000"/>
          <w:sz w:val="21"/>
        </w:rPr>
        <w:t>security related aspects</w:t>
      </w:r>
      <w:r>
        <w:rPr>
          <w:rFonts w:cs="Arial"/>
          <w:color w:val="000000"/>
          <w:sz w:val="21"/>
        </w:rPr>
        <w:t xml:space="preserve"> in 6G that </w:t>
      </w:r>
      <w:r w:rsidR="005D53D7">
        <w:rPr>
          <w:rFonts w:cs="Arial"/>
          <w:color w:val="000000"/>
          <w:sz w:val="21"/>
        </w:rPr>
        <w:t xml:space="preserve">might </w:t>
      </w:r>
      <w:r>
        <w:rPr>
          <w:rFonts w:cs="Arial"/>
          <w:color w:val="000000"/>
          <w:sz w:val="21"/>
        </w:rPr>
        <w:t xml:space="preserve">need some redesign of overall </w:t>
      </w:r>
      <w:r w:rsidR="00E74C53">
        <w:rPr>
          <w:rFonts w:cs="Arial"/>
          <w:color w:val="000000"/>
          <w:sz w:val="21"/>
        </w:rPr>
        <w:t xml:space="preserve">framework </w:t>
      </w:r>
      <w:r>
        <w:rPr>
          <w:rFonts w:cs="Arial"/>
          <w:color w:val="000000"/>
          <w:sz w:val="21"/>
        </w:rPr>
        <w:t xml:space="preserve">in the RAN2 protocols. These include: </w:t>
      </w:r>
    </w:p>
    <w:p w14:paraId="10D0800B" w14:textId="77777777" w:rsidR="00D03CE8" w:rsidRDefault="00D03CE8" w:rsidP="00D03CE8">
      <w:pPr>
        <w:pStyle w:val="NormalWeb"/>
        <w:numPr>
          <w:ilvl w:val="0"/>
          <w:numId w:val="10"/>
        </w:numPr>
        <w:spacing w:before="120" w:beforeAutospacing="0" w:after="120" w:afterAutospacing="0" w:line="315" w:lineRule="atLeast"/>
        <w:rPr>
          <w:rFonts w:cs="Arial"/>
          <w:color w:val="000000"/>
          <w:sz w:val="21"/>
        </w:rPr>
      </w:pPr>
      <w:r>
        <w:rPr>
          <w:rFonts w:cs="Arial"/>
          <w:color w:val="000000"/>
          <w:sz w:val="21"/>
        </w:rPr>
        <w:t xml:space="preserve">Lower layer security </w:t>
      </w:r>
    </w:p>
    <w:p w14:paraId="58A25682" w14:textId="77777777" w:rsidR="00D03CE8" w:rsidRDefault="00D03CE8" w:rsidP="00D03CE8">
      <w:pPr>
        <w:pStyle w:val="NormalWeb"/>
        <w:numPr>
          <w:ilvl w:val="0"/>
          <w:numId w:val="10"/>
        </w:numPr>
        <w:spacing w:before="120" w:beforeAutospacing="0" w:after="120" w:afterAutospacing="0" w:line="315" w:lineRule="atLeast"/>
        <w:rPr>
          <w:rFonts w:cs="Arial"/>
          <w:color w:val="000000"/>
          <w:sz w:val="21"/>
        </w:rPr>
      </w:pPr>
      <w:r>
        <w:rPr>
          <w:rFonts w:cs="Arial"/>
          <w:color w:val="000000"/>
          <w:sz w:val="21"/>
        </w:rPr>
        <w:t xml:space="preserve">System information security </w:t>
      </w:r>
    </w:p>
    <w:p w14:paraId="590CEAF9" w14:textId="16459AAA" w:rsidR="000106F8" w:rsidRDefault="00D03CE8" w:rsidP="00D03CE8">
      <w:pPr>
        <w:pStyle w:val="NormalWeb"/>
        <w:spacing w:before="120" w:beforeAutospacing="0" w:after="120" w:afterAutospacing="0" w:line="315" w:lineRule="atLeast"/>
        <w:rPr>
          <w:rFonts w:cs="Arial"/>
          <w:color w:val="000000"/>
          <w:sz w:val="21"/>
        </w:rPr>
      </w:pPr>
      <w:r>
        <w:rPr>
          <w:rFonts w:cs="Arial"/>
          <w:color w:val="000000"/>
          <w:sz w:val="21"/>
        </w:rPr>
        <w:t xml:space="preserve">It is appreciated that RAN2 and SA3 should work on the above issues in a collaborative way. In this contribution we highlight the need for joint work on this between RAN2 and SA3 and propose a way forward on the coordination. </w:t>
      </w:r>
    </w:p>
    <w:p w14:paraId="7C6FA35E" w14:textId="78903273" w:rsidR="000106F8" w:rsidRDefault="00D03CE8" w:rsidP="009444F7">
      <w:pPr>
        <w:pStyle w:val="Heading1"/>
        <w:spacing w:before="120" w:after="120"/>
        <w:rPr>
          <w:rFonts w:eastAsia="SimSun"/>
        </w:rPr>
      </w:pPr>
      <w:r>
        <w:rPr>
          <w:rFonts w:eastAsia="SimSun"/>
        </w:rPr>
        <w:t>Study item timelines</w:t>
      </w:r>
    </w:p>
    <w:p w14:paraId="5CFA4C8C" w14:textId="487FEF2C" w:rsidR="00D03CE8" w:rsidRDefault="001574E3" w:rsidP="00D03CE8">
      <w:pPr>
        <w:spacing w:before="120" w:after="120"/>
      </w:pPr>
      <w:r>
        <w:t>The current timeline for the 6G study item is as shown in the figure below</w:t>
      </w:r>
      <w:r w:rsidR="00D03CE8">
        <w:t xml:space="preserve">. </w:t>
      </w:r>
    </w:p>
    <w:p w14:paraId="26B9F863" w14:textId="77777777" w:rsidR="00D03CE8" w:rsidRDefault="00D03CE8" w:rsidP="00D03CE8">
      <w:pPr>
        <w:keepNext/>
        <w:spacing w:before="120" w:after="120"/>
      </w:pPr>
      <w:r w:rsidRPr="00D03CE8">
        <w:rPr>
          <w:noProof/>
        </w:rPr>
        <w:drawing>
          <wp:inline distT="0" distB="0" distL="0" distR="0" wp14:anchorId="09514692" wp14:editId="0568D9B9">
            <wp:extent cx="5689600" cy="2908410"/>
            <wp:effectExtent l="0" t="0" r="6350" b="6350"/>
            <wp:docPr id="15796367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4670" cy="2921225"/>
                    </a:xfrm>
                    <a:prstGeom prst="rect">
                      <a:avLst/>
                    </a:prstGeom>
                    <a:noFill/>
                    <a:ln>
                      <a:noFill/>
                    </a:ln>
                  </pic:spPr>
                </pic:pic>
              </a:graphicData>
            </a:graphic>
          </wp:inline>
        </w:drawing>
      </w:r>
    </w:p>
    <w:p w14:paraId="1D8D6881" w14:textId="4B6AE87C" w:rsidR="00D03CE8" w:rsidRDefault="00D03CE8" w:rsidP="00D03CE8">
      <w:pPr>
        <w:pStyle w:val="Caption"/>
        <w:spacing w:before="120" w:after="120"/>
        <w:jc w:val="center"/>
      </w:pPr>
      <w:r>
        <w:t xml:space="preserve">Figure </w:t>
      </w:r>
      <w:r>
        <w:fldChar w:fldCharType="begin"/>
      </w:r>
      <w:r>
        <w:instrText xml:space="preserve"> SEQ Figure \* ARABIC </w:instrText>
      </w:r>
      <w:r>
        <w:fldChar w:fldCharType="separate"/>
      </w:r>
      <w:r>
        <w:rPr>
          <w:noProof/>
        </w:rPr>
        <w:t>1</w:t>
      </w:r>
      <w:r>
        <w:fldChar w:fldCharType="end"/>
      </w:r>
      <w:r>
        <w:t>: 6G study item timeline</w:t>
      </w:r>
    </w:p>
    <w:p w14:paraId="030AF9CC" w14:textId="3194710D" w:rsidR="001574E3" w:rsidRDefault="001574E3" w:rsidP="001574E3">
      <w:pPr>
        <w:spacing w:before="120" w:after="120"/>
      </w:pPr>
      <w:r>
        <w:t xml:space="preserve">As can be seen, SA3 are going to </w:t>
      </w:r>
      <w:r w:rsidR="000820C4">
        <w:t>finalize</w:t>
      </w:r>
      <w:r>
        <w:t xml:space="preserve"> and inform RAN2 about the overall security framework by the second quarter of 2026</w:t>
      </w:r>
      <w:r w:rsidR="00561093">
        <w:t>.</w:t>
      </w:r>
      <w:r>
        <w:t xml:space="preserve"> This essentially leaves </w:t>
      </w:r>
      <w:r w:rsidR="000A3C9F">
        <w:t>~</w:t>
      </w:r>
      <w:r>
        <w:t xml:space="preserve">3 quarters for RAN2 to finalize the </w:t>
      </w:r>
      <w:r w:rsidR="001550EB">
        <w:t xml:space="preserve">protocol design for the </w:t>
      </w:r>
      <w:r>
        <w:t xml:space="preserve">security framework and study any new issues for 6G. Whilst such timeline would work fine in general for the legacy security related aspects such as the CP and UP security framework, this may not be sufficient to study a new </w:t>
      </w:r>
      <w:r w:rsidR="001550EB">
        <w:t xml:space="preserve">protocol design </w:t>
      </w:r>
      <w:r>
        <w:t xml:space="preserve">for lower layer security and for SIB security. </w:t>
      </w:r>
    </w:p>
    <w:p w14:paraId="0FC1CD52" w14:textId="0EE09908" w:rsidR="001574E3" w:rsidRDefault="001574E3" w:rsidP="001574E3">
      <w:pPr>
        <w:spacing w:before="120" w:after="120"/>
      </w:pPr>
      <w:r>
        <w:t>RAN2 has already sent an LS to SA3 asking SA3 to investigate the security framework for lower layer security and invited SA3 to work together with RAN2 on the overall design</w:t>
      </w:r>
      <w:r w:rsidR="005D53D7">
        <w:t xml:space="preserve"> </w:t>
      </w:r>
      <w:r w:rsidR="005D53D7">
        <w:fldChar w:fldCharType="begin"/>
      </w:r>
      <w:r w:rsidR="005D53D7">
        <w:instrText xml:space="preserve"> REF _Ref214955921 \r \h </w:instrText>
      </w:r>
      <w:r w:rsidR="005D53D7">
        <w:fldChar w:fldCharType="separate"/>
      </w:r>
      <w:r w:rsidR="005D53D7">
        <w:t>[1]</w:t>
      </w:r>
      <w:r w:rsidR="005D53D7">
        <w:fldChar w:fldCharType="end"/>
      </w:r>
      <w:r>
        <w:t xml:space="preserve">. SA3 have acknowledged the LS and </w:t>
      </w:r>
      <w:r w:rsidR="00892A57">
        <w:t>are analysing the security of lower layer signalling for 6G</w:t>
      </w:r>
      <w:r w:rsidR="005D53D7">
        <w:t xml:space="preserve"> </w:t>
      </w:r>
      <w:r w:rsidR="005D53D7">
        <w:fldChar w:fldCharType="begin"/>
      </w:r>
      <w:r w:rsidR="005D53D7">
        <w:instrText xml:space="preserve"> REF _Ref214955949 \r \h </w:instrText>
      </w:r>
      <w:r w:rsidR="005D53D7">
        <w:fldChar w:fldCharType="separate"/>
      </w:r>
      <w:r w:rsidR="005D53D7">
        <w:t>[2]</w:t>
      </w:r>
      <w:r w:rsidR="005D53D7">
        <w:fldChar w:fldCharType="end"/>
      </w:r>
      <w:r>
        <w:t xml:space="preserve">. In </w:t>
      </w:r>
      <w:r w:rsidR="00E74C53">
        <w:t>addition,</w:t>
      </w:r>
      <w:r>
        <w:t xml:space="preserve"> SA3 will also analyze the framework for SIB security and this </w:t>
      </w:r>
      <w:r w:rsidR="005D53D7">
        <w:t xml:space="preserve">could </w:t>
      </w:r>
      <w:r>
        <w:t xml:space="preserve">have impact on system information design. </w:t>
      </w:r>
    </w:p>
    <w:p w14:paraId="2CF16BD8" w14:textId="2F89535B" w:rsidR="000820C4" w:rsidRDefault="000820C4" w:rsidP="00D4296B">
      <w:pPr>
        <w:spacing w:before="120" w:after="120"/>
        <w:ind w:left="1680" w:hanging="1680"/>
      </w:pPr>
      <w:r w:rsidRPr="000820C4">
        <w:rPr>
          <w:b/>
          <w:bCs/>
        </w:rPr>
        <w:t xml:space="preserve">Observation </w:t>
      </w:r>
      <w:r w:rsidR="00892A57">
        <w:rPr>
          <w:b/>
          <w:bCs/>
        </w:rPr>
        <w:t>1</w:t>
      </w:r>
      <w:r w:rsidRPr="000820C4">
        <w:rPr>
          <w:b/>
          <w:bCs/>
        </w:rPr>
        <w:t xml:space="preserve">: </w:t>
      </w:r>
      <w:r w:rsidR="0064569C">
        <w:rPr>
          <w:b/>
          <w:bCs/>
        </w:rPr>
        <w:tab/>
      </w:r>
      <w:r w:rsidRPr="000820C4">
        <w:rPr>
          <w:b/>
          <w:bCs/>
        </w:rPr>
        <w:t xml:space="preserve">Security framework for lower layer security and SIB security </w:t>
      </w:r>
      <w:r w:rsidR="005D53D7">
        <w:rPr>
          <w:b/>
          <w:bCs/>
        </w:rPr>
        <w:t>may</w:t>
      </w:r>
      <w:r w:rsidRPr="000820C4">
        <w:rPr>
          <w:b/>
          <w:bCs/>
        </w:rPr>
        <w:t xml:space="preserve"> impact both RAN2 and SA3 design and early collaboration between the WGs is useful to progress this work in a timely fashion</w:t>
      </w:r>
    </w:p>
    <w:p w14:paraId="0AAA6205" w14:textId="15ED3AFF" w:rsidR="000820C4" w:rsidRDefault="000820C4" w:rsidP="000820C4">
      <w:pPr>
        <w:pStyle w:val="Heading1"/>
        <w:spacing w:before="120" w:after="120"/>
        <w:rPr>
          <w:rFonts w:eastAsia="SimSun"/>
        </w:rPr>
      </w:pPr>
      <w:r>
        <w:rPr>
          <w:rFonts w:eastAsia="SimSun"/>
        </w:rPr>
        <w:t>Joint session between SA3 and RAN2</w:t>
      </w:r>
    </w:p>
    <w:p w14:paraId="7CF507A7" w14:textId="55A5964D" w:rsidR="000820C4" w:rsidRDefault="001574E3" w:rsidP="001574E3">
      <w:pPr>
        <w:spacing w:before="120" w:after="120"/>
      </w:pPr>
      <w:r>
        <w:t xml:space="preserve">Given the above, a joint session between SA3 and RAN2 is </w:t>
      </w:r>
      <w:r w:rsidR="004605B3">
        <w:t>useful,</w:t>
      </w:r>
      <w:r>
        <w:t xml:space="preserve"> </w:t>
      </w:r>
      <w:r w:rsidR="000820C4">
        <w:t xml:space="preserve">and </w:t>
      </w:r>
      <w:r>
        <w:t xml:space="preserve">a </w:t>
      </w:r>
      <w:r w:rsidR="000820C4">
        <w:t>face-to-face</w:t>
      </w:r>
      <w:r>
        <w:t xml:space="preserve"> joint session is possible in the Malta meeting (RAN2#</w:t>
      </w:r>
      <w:r w:rsidR="00892A57">
        <w:t>133-bis/</w:t>
      </w:r>
      <w:r>
        <w:t>SA3#</w:t>
      </w:r>
      <w:r w:rsidR="00892A57">
        <w:t>127</w:t>
      </w:r>
      <w:r>
        <w:t xml:space="preserve">). This is the first such opportunity for the joint session and provides reasonable amount of time before this for </w:t>
      </w:r>
      <w:r w:rsidR="00E74C53">
        <w:t xml:space="preserve">both </w:t>
      </w:r>
      <w:r>
        <w:t xml:space="preserve">RAN2 and SA3 to progress the design work </w:t>
      </w:r>
      <w:r w:rsidR="00E74C53">
        <w:t xml:space="preserve">sufficiently </w:t>
      </w:r>
      <w:r>
        <w:t xml:space="preserve">so that a productive joint discussion can be had between the two WGs. </w:t>
      </w:r>
      <w:r w:rsidR="00892A57">
        <w:t>Hence it is proposed to</w:t>
      </w:r>
      <w:r>
        <w:t xml:space="preserve"> be the first </w:t>
      </w:r>
      <w:r w:rsidR="00E74C53">
        <w:t>such</w:t>
      </w:r>
      <w:r>
        <w:t xml:space="preserve"> joint </w:t>
      </w:r>
      <w:r w:rsidR="00E74C53">
        <w:t>session</w:t>
      </w:r>
      <w:r>
        <w:t xml:space="preserve"> between the WGs and based on the progress during this, there could be further plans for future </w:t>
      </w:r>
      <w:r w:rsidR="000820C4">
        <w:t>collaboration</w:t>
      </w:r>
      <w:r>
        <w:t>.</w:t>
      </w:r>
    </w:p>
    <w:p w14:paraId="676FAC96" w14:textId="77777777" w:rsidR="000820C4" w:rsidRDefault="000820C4" w:rsidP="001574E3">
      <w:pPr>
        <w:spacing w:before="120" w:after="120"/>
      </w:pPr>
      <w:r>
        <w:t>Based on the above, we propose the following:</w:t>
      </w:r>
    </w:p>
    <w:p w14:paraId="6438A9BE" w14:textId="7CA6CA63" w:rsidR="000820C4" w:rsidRDefault="000820C4" w:rsidP="0064569C">
      <w:pPr>
        <w:spacing w:before="120" w:after="120"/>
        <w:ind w:left="1260" w:hanging="1260"/>
        <w:rPr>
          <w:b/>
          <w:bCs/>
        </w:rPr>
      </w:pPr>
      <w:r w:rsidRPr="000820C4">
        <w:rPr>
          <w:b/>
          <w:bCs/>
        </w:rPr>
        <w:t xml:space="preserve">Proposal </w:t>
      </w:r>
      <w:r w:rsidR="00892A57">
        <w:rPr>
          <w:b/>
          <w:bCs/>
        </w:rPr>
        <w:t>1</w:t>
      </w:r>
      <w:r w:rsidRPr="000820C4">
        <w:rPr>
          <w:b/>
          <w:bCs/>
        </w:rPr>
        <w:t xml:space="preserve">: </w:t>
      </w:r>
      <w:r w:rsidR="0064569C">
        <w:rPr>
          <w:b/>
          <w:bCs/>
        </w:rPr>
        <w:tab/>
      </w:r>
      <w:r w:rsidRPr="000820C4">
        <w:rPr>
          <w:b/>
          <w:bCs/>
        </w:rPr>
        <w:t>A ~</w:t>
      </w:r>
      <w:r w:rsidR="00E74C53" w:rsidRPr="000820C4">
        <w:rPr>
          <w:b/>
          <w:bCs/>
        </w:rPr>
        <w:t>2-hour</w:t>
      </w:r>
      <w:r w:rsidRPr="000820C4">
        <w:rPr>
          <w:b/>
          <w:bCs/>
        </w:rPr>
        <w:t xml:space="preserve"> joint session between SA3 and RAN2 </w:t>
      </w:r>
      <w:r w:rsidR="00C93624">
        <w:rPr>
          <w:b/>
          <w:bCs/>
        </w:rPr>
        <w:t xml:space="preserve">for 6G security framework </w:t>
      </w:r>
      <w:r w:rsidRPr="000820C4">
        <w:rPr>
          <w:b/>
          <w:bCs/>
        </w:rPr>
        <w:t>should be arranged during the Malta WG meetings (</w:t>
      </w:r>
      <w:r w:rsidR="00892A57" w:rsidRPr="00892A57">
        <w:rPr>
          <w:b/>
          <w:bCs/>
        </w:rPr>
        <w:t>RAN2#133-bis/SA3#127</w:t>
      </w:r>
      <w:r w:rsidRPr="000820C4">
        <w:rPr>
          <w:b/>
          <w:bCs/>
        </w:rPr>
        <w:t>)</w:t>
      </w:r>
    </w:p>
    <w:p w14:paraId="37E81484" w14:textId="7FDF2053" w:rsidR="0064569C" w:rsidRDefault="0064569C" w:rsidP="0064569C">
      <w:pPr>
        <w:pStyle w:val="Heading1"/>
        <w:spacing w:before="120" w:after="120"/>
        <w:rPr>
          <w:rFonts w:eastAsia="SimSun"/>
        </w:rPr>
      </w:pPr>
      <w:r>
        <w:rPr>
          <w:rFonts w:eastAsia="SimSun"/>
        </w:rPr>
        <w:t>Conclusion</w:t>
      </w:r>
    </w:p>
    <w:p w14:paraId="3D158A38" w14:textId="42572215" w:rsidR="0064569C" w:rsidRDefault="0064569C" w:rsidP="0064569C">
      <w:pPr>
        <w:spacing w:before="120" w:after="120"/>
      </w:pPr>
      <w:r>
        <w:t xml:space="preserve">The following observation and proposal are made in this tdoc: </w:t>
      </w:r>
    </w:p>
    <w:p w14:paraId="47157090" w14:textId="668110CB" w:rsidR="0064569C" w:rsidRPr="0064569C" w:rsidRDefault="0064569C" w:rsidP="0064569C">
      <w:pPr>
        <w:spacing w:before="120" w:after="120"/>
        <w:ind w:left="1680" w:hanging="1680"/>
        <w:rPr>
          <w:i/>
          <w:iCs/>
        </w:rPr>
      </w:pPr>
      <w:r w:rsidRPr="0064569C">
        <w:rPr>
          <w:i/>
          <w:iCs/>
        </w:rPr>
        <w:t xml:space="preserve">Observation 1: </w:t>
      </w:r>
      <w:r w:rsidRPr="0064569C">
        <w:rPr>
          <w:i/>
          <w:iCs/>
        </w:rPr>
        <w:tab/>
        <w:t>Security framework for lower layer security and SIB security may impact both RAN2 and SA3 design and early collaboration between the WGs is useful to progress this work in a timely fashion</w:t>
      </w:r>
    </w:p>
    <w:p w14:paraId="44204A5A" w14:textId="1CD6EF4B" w:rsidR="0064569C" w:rsidRDefault="0064569C" w:rsidP="0064569C">
      <w:pPr>
        <w:spacing w:before="120" w:after="120"/>
      </w:pPr>
      <w:r w:rsidRPr="000820C4">
        <w:rPr>
          <w:b/>
          <w:bCs/>
        </w:rPr>
        <w:t xml:space="preserve">Proposal </w:t>
      </w:r>
      <w:r>
        <w:rPr>
          <w:b/>
          <w:bCs/>
        </w:rPr>
        <w:t>1</w:t>
      </w:r>
      <w:r w:rsidRPr="000820C4">
        <w:rPr>
          <w:b/>
          <w:bCs/>
        </w:rPr>
        <w:t xml:space="preserve">: </w:t>
      </w:r>
      <w:r>
        <w:rPr>
          <w:b/>
          <w:bCs/>
        </w:rPr>
        <w:tab/>
      </w:r>
      <w:r>
        <w:rPr>
          <w:b/>
          <w:bCs/>
        </w:rPr>
        <w:tab/>
      </w:r>
      <w:r w:rsidRPr="000820C4">
        <w:rPr>
          <w:b/>
          <w:bCs/>
        </w:rPr>
        <w:t xml:space="preserve">A ~2-hour joint session between SA3 and RAN2 </w:t>
      </w:r>
      <w:r>
        <w:rPr>
          <w:b/>
          <w:bCs/>
        </w:rPr>
        <w:t xml:space="preserve">for 6G security framework </w:t>
      </w:r>
      <w:r w:rsidRPr="000820C4">
        <w:rPr>
          <w:b/>
          <w:bCs/>
        </w:rPr>
        <w:t xml:space="preserve">should be </w:t>
      </w:r>
    </w:p>
    <w:p w14:paraId="237418CC" w14:textId="4F7EDAA8" w:rsidR="0064569C" w:rsidRPr="000820C4" w:rsidRDefault="0064569C" w:rsidP="0064569C">
      <w:pPr>
        <w:spacing w:before="120" w:after="120"/>
        <w:ind w:left="1260" w:firstLine="420"/>
        <w:rPr>
          <w:b/>
          <w:bCs/>
        </w:rPr>
      </w:pPr>
      <w:r w:rsidRPr="000820C4">
        <w:rPr>
          <w:b/>
          <w:bCs/>
        </w:rPr>
        <w:t>arranged during the Malta WG meetings (</w:t>
      </w:r>
      <w:r w:rsidRPr="00892A57">
        <w:rPr>
          <w:b/>
          <w:bCs/>
        </w:rPr>
        <w:t>RAN2#133-bis/SA3#127</w:t>
      </w:r>
      <w:r w:rsidRPr="000820C4">
        <w:rPr>
          <w:b/>
          <w:bCs/>
        </w:rPr>
        <w:t>)</w:t>
      </w:r>
    </w:p>
    <w:p w14:paraId="5DBFD061" w14:textId="77777777" w:rsidR="000106F8" w:rsidRDefault="00000000">
      <w:pPr>
        <w:pStyle w:val="Heading1"/>
        <w:spacing w:before="120" w:after="120"/>
        <w:rPr>
          <w:rFonts w:eastAsia="SimSun"/>
        </w:rPr>
      </w:pPr>
      <w:r>
        <w:rPr>
          <w:rFonts w:eastAsia="SimSun" w:hint="eastAsia"/>
        </w:rPr>
        <w:t>Reference</w:t>
      </w:r>
      <w:r>
        <w:rPr>
          <w:rFonts w:eastAsia="SimSun"/>
        </w:rPr>
        <w:t>s</w:t>
      </w:r>
    </w:p>
    <w:bookmarkStart w:id="0" w:name="_Ref214955921"/>
    <w:p w14:paraId="0ABFE2E7" w14:textId="4D125594" w:rsidR="000820C4" w:rsidRPr="005D53D7" w:rsidRDefault="005D53D7" w:rsidP="005D53D7">
      <w:pPr>
        <w:pStyle w:val="References"/>
        <w:numPr>
          <w:ilvl w:val="0"/>
          <w:numId w:val="11"/>
        </w:numPr>
        <w:spacing w:before="120" w:after="120"/>
      </w:pPr>
      <w:r w:rsidRPr="005D53D7">
        <w:fldChar w:fldCharType="begin"/>
      </w:r>
      <w:r w:rsidRPr="005D53D7">
        <w:instrText>HYPERLINK "https://www.3gpp.org/ftp/tsg_ran/WG2_RL2/TSGR2_131bis/Docs/R2-2507945.zip"</w:instrText>
      </w:r>
      <w:r w:rsidRPr="005D53D7">
        <w:fldChar w:fldCharType="separate"/>
      </w:r>
      <w:r w:rsidRPr="005D53D7">
        <w:rPr>
          <w:rStyle w:val="Hyperlink"/>
        </w:rPr>
        <w:t>R2-2507945</w:t>
      </w:r>
      <w:r w:rsidRPr="005D53D7">
        <w:fldChar w:fldCharType="end"/>
      </w:r>
      <w:r w:rsidRPr="005D53D7">
        <w:tab/>
      </w:r>
      <w:r w:rsidRPr="005D53D7">
        <w:rPr>
          <w:rFonts w:eastAsia="Times New Roman"/>
          <w:bCs/>
          <w:lang w:eastAsia="en-US"/>
        </w:rPr>
        <w:t>LS on Early Alignment on Access Stratum security aspects</w:t>
      </w:r>
      <w:r w:rsidRPr="005D53D7">
        <w:rPr>
          <w:rFonts w:eastAsia="Times New Roman"/>
          <w:bCs/>
          <w:lang w:eastAsia="en-US"/>
        </w:rPr>
        <w:tab/>
      </w:r>
      <w:r w:rsidRPr="005D53D7">
        <w:rPr>
          <w:rFonts w:eastAsia="Times New Roman"/>
          <w:bCs/>
          <w:lang w:eastAsia="en-US"/>
        </w:rPr>
        <w:tab/>
        <w:t>RAN2</w:t>
      </w:r>
      <w:bookmarkEnd w:id="0"/>
    </w:p>
    <w:bookmarkStart w:id="1" w:name="_Ref214955949"/>
    <w:p w14:paraId="7716ED49" w14:textId="3DFE0D36" w:rsidR="005D53D7" w:rsidRPr="005D53D7" w:rsidRDefault="005D53D7" w:rsidP="005D53D7">
      <w:pPr>
        <w:pStyle w:val="References"/>
        <w:numPr>
          <w:ilvl w:val="0"/>
          <w:numId w:val="11"/>
        </w:numPr>
        <w:spacing w:before="120" w:after="120"/>
      </w:pPr>
      <w:r w:rsidRPr="005D53D7">
        <w:fldChar w:fldCharType="begin"/>
      </w:r>
      <w:r w:rsidRPr="005D53D7">
        <w:instrText>HYPERLINK "https://www.3gpp.org/ftp/tsg_sa/WG3_Security/TSGS3_125_Dallas/Docs/S3-254552.zip"</w:instrText>
      </w:r>
      <w:r w:rsidRPr="005D53D7">
        <w:fldChar w:fldCharType="separate"/>
      </w:r>
      <w:r w:rsidRPr="005D53D7">
        <w:rPr>
          <w:rStyle w:val="Hyperlink"/>
        </w:rPr>
        <w:t>S3-254552</w:t>
      </w:r>
      <w:r w:rsidRPr="005D53D7">
        <w:fldChar w:fldCharType="end"/>
      </w:r>
      <w:r w:rsidRPr="005D53D7">
        <w:tab/>
        <w:t>Reply LS on Early Alignment on Access Stratum security aspects</w:t>
      </w:r>
      <w:r w:rsidRPr="005D53D7">
        <w:tab/>
        <w:t>SA3</w:t>
      </w:r>
      <w:bookmarkEnd w:id="1"/>
    </w:p>
    <w:sectPr w:rsidR="005D53D7" w:rsidRPr="005D53D7">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2C3B" w14:textId="77777777" w:rsidR="00995D3F" w:rsidRDefault="00995D3F">
      <w:pPr>
        <w:spacing w:before="120" w:after="120" w:line="240" w:lineRule="auto"/>
      </w:pPr>
      <w:r>
        <w:separator/>
      </w:r>
    </w:p>
  </w:endnote>
  <w:endnote w:type="continuationSeparator" w:id="0">
    <w:p w14:paraId="56A68351" w14:textId="77777777" w:rsidR="00995D3F" w:rsidRDefault="00995D3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E6E7" w14:textId="77777777" w:rsidR="000106F8" w:rsidRDefault="000106F8">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C57DD" w14:textId="77777777" w:rsidR="000106F8"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6056365D" wp14:editId="66706620">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010AB963" w14:textId="77777777" w:rsidR="000106F8"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56365D"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010AB963" w14:textId="77777777" w:rsidR="000106F8"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8DD7" w14:textId="77777777" w:rsidR="000106F8" w:rsidRDefault="000106F8">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8FD5D" w14:textId="77777777" w:rsidR="00995D3F" w:rsidRDefault="00995D3F">
      <w:pPr>
        <w:spacing w:before="120" w:after="120"/>
      </w:pPr>
      <w:r>
        <w:separator/>
      </w:r>
    </w:p>
  </w:footnote>
  <w:footnote w:type="continuationSeparator" w:id="0">
    <w:p w14:paraId="049D4EB1" w14:textId="77777777" w:rsidR="00995D3F" w:rsidRDefault="00995D3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A5F5" w14:textId="77777777" w:rsidR="000106F8" w:rsidRDefault="000106F8">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0D33" w14:textId="77777777" w:rsidR="000106F8" w:rsidRDefault="000106F8">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5F99" w14:textId="77777777" w:rsidR="000106F8" w:rsidRDefault="000106F8">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735AD6"/>
    <w:multiLevelType w:val="singleLevel"/>
    <w:tmpl w:val="82735AD6"/>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0"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E527E5B"/>
    <w:multiLevelType w:val="hybridMultilevel"/>
    <w:tmpl w:val="7168295A"/>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82B51AF"/>
    <w:multiLevelType w:val="hybridMultilevel"/>
    <w:tmpl w:val="E64818D4"/>
    <w:lvl w:ilvl="0" w:tplc="4A6A12F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96138D"/>
    <w:multiLevelType w:val="multilevel"/>
    <w:tmpl w:val="6096138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num w:numId="1" w16cid:durableId="1762870184">
    <w:abstractNumId w:val="4"/>
  </w:num>
  <w:num w:numId="2" w16cid:durableId="998383017">
    <w:abstractNumId w:val="6"/>
  </w:num>
  <w:num w:numId="3" w16cid:durableId="1701854173">
    <w:abstractNumId w:val="1"/>
  </w:num>
  <w:num w:numId="4" w16cid:durableId="913858379">
    <w:abstractNumId w:val="2"/>
  </w:num>
  <w:num w:numId="5" w16cid:durableId="201602926">
    <w:abstractNumId w:val="10"/>
  </w:num>
  <w:num w:numId="6" w16cid:durableId="2136636928">
    <w:abstractNumId w:val="5"/>
  </w:num>
  <w:num w:numId="7" w16cid:durableId="1115908570">
    <w:abstractNumId w:val="9"/>
  </w:num>
  <w:num w:numId="8" w16cid:durableId="1080249325">
    <w:abstractNumId w:val="0"/>
  </w:num>
  <w:num w:numId="9"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67822793">
    <w:abstractNumId w:val="8"/>
  </w:num>
  <w:num w:numId="11" w16cid:durableId="2593404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A81"/>
    <w:rsid w:val="000106F8"/>
    <w:rsid w:val="000206F8"/>
    <w:rsid w:val="00023A0C"/>
    <w:rsid w:val="00050423"/>
    <w:rsid w:val="00051F4E"/>
    <w:rsid w:val="000529AC"/>
    <w:rsid w:val="00063B98"/>
    <w:rsid w:val="00071FB7"/>
    <w:rsid w:val="00072FB0"/>
    <w:rsid w:val="0007790D"/>
    <w:rsid w:val="00077A1A"/>
    <w:rsid w:val="000820C4"/>
    <w:rsid w:val="00087367"/>
    <w:rsid w:val="00090D39"/>
    <w:rsid w:val="00093DF3"/>
    <w:rsid w:val="000A0EC8"/>
    <w:rsid w:val="000A15BE"/>
    <w:rsid w:val="000A168E"/>
    <w:rsid w:val="000A3C9F"/>
    <w:rsid w:val="000C1A96"/>
    <w:rsid w:val="000C7E3D"/>
    <w:rsid w:val="000D0462"/>
    <w:rsid w:val="000D2A91"/>
    <w:rsid w:val="000D627E"/>
    <w:rsid w:val="000E2433"/>
    <w:rsid w:val="000F28CA"/>
    <w:rsid w:val="001009B8"/>
    <w:rsid w:val="00103457"/>
    <w:rsid w:val="00103906"/>
    <w:rsid w:val="00120AF7"/>
    <w:rsid w:val="00142961"/>
    <w:rsid w:val="001470AA"/>
    <w:rsid w:val="00151A65"/>
    <w:rsid w:val="001539BF"/>
    <w:rsid w:val="00153BF7"/>
    <w:rsid w:val="00154DBD"/>
    <w:rsid w:val="001550EB"/>
    <w:rsid w:val="001574E3"/>
    <w:rsid w:val="0016113B"/>
    <w:rsid w:val="001632AB"/>
    <w:rsid w:val="00172A27"/>
    <w:rsid w:val="001754AE"/>
    <w:rsid w:val="0018142B"/>
    <w:rsid w:val="0018654F"/>
    <w:rsid w:val="0018732E"/>
    <w:rsid w:val="00191912"/>
    <w:rsid w:val="00195F46"/>
    <w:rsid w:val="001A1539"/>
    <w:rsid w:val="001B35EE"/>
    <w:rsid w:val="001B3634"/>
    <w:rsid w:val="001C1894"/>
    <w:rsid w:val="001C196F"/>
    <w:rsid w:val="001C466A"/>
    <w:rsid w:val="001D1287"/>
    <w:rsid w:val="001D1614"/>
    <w:rsid w:val="001E0651"/>
    <w:rsid w:val="001E125B"/>
    <w:rsid w:val="001E262F"/>
    <w:rsid w:val="001F1BB1"/>
    <w:rsid w:val="001F2AF7"/>
    <w:rsid w:val="001F415E"/>
    <w:rsid w:val="001F6E58"/>
    <w:rsid w:val="00200F17"/>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053A"/>
    <w:rsid w:val="0029516D"/>
    <w:rsid w:val="00297949"/>
    <w:rsid w:val="002A3D98"/>
    <w:rsid w:val="002B4661"/>
    <w:rsid w:val="002C4448"/>
    <w:rsid w:val="002C68AC"/>
    <w:rsid w:val="002C7CCD"/>
    <w:rsid w:val="002F0E7A"/>
    <w:rsid w:val="002F2535"/>
    <w:rsid w:val="002F5687"/>
    <w:rsid w:val="002F5A8D"/>
    <w:rsid w:val="003005AF"/>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19D0"/>
    <w:rsid w:val="00343CE4"/>
    <w:rsid w:val="00344E48"/>
    <w:rsid w:val="003466BB"/>
    <w:rsid w:val="00352087"/>
    <w:rsid w:val="0035253F"/>
    <w:rsid w:val="00361D52"/>
    <w:rsid w:val="003704FF"/>
    <w:rsid w:val="00370D7F"/>
    <w:rsid w:val="00372A00"/>
    <w:rsid w:val="00373667"/>
    <w:rsid w:val="00376E4B"/>
    <w:rsid w:val="00376EEB"/>
    <w:rsid w:val="00383B97"/>
    <w:rsid w:val="003872BB"/>
    <w:rsid w:val="00387E0A"/>
    <w:rsid w:val="00396F31"/>
    <w:rsid w:val="00397BA3"/>
    <w:rsid w:val="003A1DCE"/>
    <w:rsid w:val="003A4365"/>
    <w:rsid w:val="003A6BBE"/>
    <w:rsid w:val="003A7EAD"/>
    <w:rsid w:val="003B53DF"/>
    <w:rsid w:val="003C2235"/>
    <w:rsid w:val="003D1DE1"/>
    <w:rsid w:val="003D44C6"/>
    <w:rsid w:val="003D5CFD"/>
    <w:rsid w:val="003F7415"/>
    <w:rsid w:val="004003D2"/>
    <w:rsid w:val="00417B25"/>
    <w:rsid w:val="004200FA"/>
    <w:rsid w:val="004209E1"/>
    <w:rsid w:val="0042238B"/>
    <w:rsid w:val="00426308"/>
    <w:rsid w:val="00434669"/>
    <w:rsid w:val="00440E60"/>
    <w:rsid w:val="00450C17"/>
    <w:rsid w:val="004527B1"/>
    <w:rsid w:val="004545A5"/>
    <w:rsid w:val="004557D2"/>
    <w:rsid w:val="004605B3"/>
    <w:rsid w:val="004608F6"/>
    <w:rsid w:val="004724B4"/>
    <w:rsid w:val="00472B06"/>
    <w:rsid w:val="00477655"/>
    <w:rsid w:val="0048120F"/>
    <w:rsid w:val="00482706"/>
    <w:rsid w:val="00490434"/>
    <w:rsid w:val="00495FD9"/>
    <w:rsid w:val="004A142B"/>
    <w:rsid w:val="004A2759"/>
    <w:rsid w:val="004A5D1D"/>
    <w:rsid w:val="004A699E"/>
    <w:rsid w:val="004B223F"/>
    <w:rsid w:val="004B44A9"/>
    <w:rsid w:val="004C1A54"/>
    <w:rsid w:val="004D2637"/>
    <w:rsid w:val="004D5F1E"/>
    <w:rsid w:val="004F5994"/>
    <w:rsid w:val="00500987"/>
    <w:rsid w:val="00500F45"/>
    <w:rsid w:val="00503749"/>
    <w:rsid w:val="00503921"/>
    <w:rsid w:val="00507A00"/>
    <w:rsid w:val="005176E7"/>
    <w:rsid w:val="00521D04"/>
    <w:rsid w:val="00523589"/>
    <w:rsid w:val="00523668"/>
    <w:rsid w:val="00523AD9"/>
    <w:rsid w:val="00523D5E"/>
    <w:rsid w:val="00527033"/>
    <w:rsid w:val="00531B5B"/>
    <w:rsid w:val="00532500"/>
    <w:rsid w:val="005349A5"/>
    <w:rsid w:val="005413AD"/>
    <w:rsid w:val="00541B22"/>
    <w:rsid w:val="00546436"/>
    <w:rsid w:val="00547723"/>
    <w:rsid w:val="00561093"/>
    <w:rsid w:val="005644F6"/>
    <w:rsid w:val="00564BCB"/>
    <w:rsid w:val="005725AF"/>
    <w:rsid w:val="00572F6E"/>
    <w:rsid w:val="00574776"/>
    <w:rsid w:val="0058526A"/>
    <w:rsid w:val="00592D88"/>
    <w:rsid w:val="0059321F"/>
    <w:rsid w:val="00593818"/>
    <w:rsid w:val="005A05C6"/>
    <w:rsid w:val="005A0FE9"/>
    <w:rsid w:val="005B4834"/>
    <w:rsid w:val="005B77A5"/>
    <w:rsid w:val="005C6B42"/>
    <w:rsid w:val="005D3D97"/>
    <w:rsid w:val="005D53D7"/>
    <w:rsid w:val="005D6A1C"/>
    <w:rsid w:val="005E2808"/>
    <w:rsid w:val="005E2C89"/>
    <w:rsid w:val="005F26E5"/>
    <w:rsid w:val="005F43C9"/>
    <w:rsid w:val="005F4E67"/>
    <w:rsid w:val="005F7062"/>
    <w:rsid w:val="00603A5F"/>
    <w:rsid w:val="00604404"/>
    <w:rsid w:val="006059E5"/>
    <w:rsid w:val="00611232"/>
    <w:rsid w:val="0061209C"/>
    <w:rsid w:val="00614E28"/>
    <w:rsid w:val="00617327"/>
    <w:rsid w:val="00617EE7"/>
    <w:rsid w:val="00620288"/>
    <w:rsid w:val="00620D7C"/>
    <w:rsid w:val="006231ED"/>
    <w:rsid w:val="00624C23"/>
    <w:rsid w:val="00633E43"/>
    <w:rsid w:val="006371DF"/>
    <w:rsid w:val="00637D11"/>
    <w:rsid w:val="00640B94"/>
    <w:rsid w:val="00642298"/>
    <w:rsid w:val="0064569C"/>
    <w:rsid w:val="00646EAA"/>
    <w:rsid w:val="006501AA"/>
    <w:rsid w:val="00650A2A"/>
    <w:rsid w:val="006536B8"/>
    <w:rsid w:val="00653F4E"/>
    <w:rsid w:val="00667831"/>
    <w:rsid w:val="00674C9A"/>
    <w:rsid w:val="00676C72"/>
    <w:rsid w:val="00680FFF"/>
    <w:rsid w:val="006903E0"/>
    <w:rsid w:val="0069114C"/>
    <w:rsid w:val="00691376"/>
    <w:rsid w:val="006922EF"/>
    <w:rsid w:val="00694FB9"/>
    <w:rsid w:val="006A2804"/>
    <w:rsid w:val="006A72CE"/>
    <w:rsid w:val="006B0580"/>
    <w:rsid w:val="006C2229"/>
    <w:rsid w:val="006C55B1"/>
    <w:rsid w:val="006C69C1"/>
    <w:rsid w:val="006C7124"/>
    <w:rsid w:val="006D11DE"/>
    <w:rsid w:val="006D3D89"/>
    <w:rsid w:val="006E01C3"/>
    <w:rsid w:val="006E1A06"/>
    <w:rsid w:val="006F2185"/>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40A2"/>
    <w:rsid w:val="00745143"/>
    <w:rsid w:val="00747C56"/>
    <w:rsid w:val="007501AC"/>
    <w:rsid w:val="007510E0"/>
    <w:rsid w:val="00756124"/>
    <w:rsid w:val="00762F1B"/>
    <w:rsid w:val="0076682E"/>
    <w:rsid w:val="007728A8"/>
    <w:rsid w:val="0077581A"/>
    <w:rsid w:val="007768B7"/>
    <w:rsid w:val="0077761A"/>
    <w:rsid w:val="00784828"/>
    <w:rsid w:val="00785A2A"/>
    <w:rsid w:val="00785B2B"/>
    <w:rsid w:val="00786A2C"/>
    <w:rsid w:val="00786F84"/>
    <w:rsid w:val="00787FA9"/>
    <w:rsid w:val="007A0CD8"/>
    <w:rsid w:val="007A62F1"/>
    <w:rsid w:val="007B0FD9"/>
    <w:rsid w:val="007B33D8"/>
    <w:rsid w:val="007B403E"/>
    <w:rsid w:val="007B447A"/>
    <w:rsid w:val="007B458B"/>
    <w:rsid w:val="007C4328"/>
    <w:rsid w:val="007C440F"/>
    <w:rsid w:val="007C47F6"/>
    <w:rsid w:val="007D2C32"/>
    <w:rsid w:val="007D2DB8"/>
    <w:rsid w:val="007D4A27"/>
    <w:rsid w:val="007E4A23"/>
    <w:rsid w:val="007F39F4"/>
    <w:rsid w:val="007F7278"/>
    <w:rsid w:val="008026F8"/>
    <w:rsid w:val="00802A15"/>
    <w:rsid w:val="008036A8"/>
    <w:rsid w:val="00810C42"/>
    <w:rsid w:val="00816EF3"/>
    <w:rsid w:val="008226B2"/>
    <w:rsid w:val="008266C4"/>
    <w:rsid w:val="008412CD"/>
    <w:rsid w:val="00842BFF"/>
    <w:rsid w:val="0084332A"/>
    <w:rsid w:val="00847621"/>
    <w:rsid w:val="00852635"/>
    <w:rsid w:val="0085443B"/>
    <w:rsid w:val="00857E93"/>
    <w:rsid w:val="00860AD1"/>
    <w:rsid w:val="008652E8"/>
    <w:rsid w:val="00870679"/>
    <w:rsid w:val="00870E40"/>
    <w:rsid w:val="00881540"/>
    <w:rsid w:val="00886E49"/>
    <w:rsid w:val="00886EA7"/>
    <w:rsid w:val="00892A57"/>
    <w:rsid w:val="00892B4C"/>
    <w:rsid w:val="00893268"/>
    <w:rsid w:val="0089344F"/>
    <w:rsid w:val="00894520"/>
    <w:rsid w:val="00894E45"/>
    <w:rsid w:val="008A4A3A"/>
    <w:rsid w:val="008A72B5"/>
    <w:rsid w:val="008B3130"/>
    <w:rsid w:val="008B363D"/>
    <w:rsid w:val="008B547D"/>
    <w:rsid w:val="008B5C48"/>
    <w:rsid w:val="008B7F10"/>
    <w:rsid w:val="008C0445"/>
    <w:rsid w:val="008C2278"/>
    <w:rsid w:val="008D3ED9"/>
    <w:rsid w:val="008D3FF8"/>
    <w:rsid w:val="008E1E4D"/>
    <w:rsid w:val="008F255E"/>
    <w:rsid w:val="008F3DC8"/>
    <w:rsid w:val="00901BD8"/>
    <w:rsid w:val="00903A35"/>
    <w:rsid w:val="00913703"/>
    <w:rsid w:val="00916157"/>
    <w:rsid w:val="00920847"/>
    <w:rsid w:val="00922624"/>
    <w:rsid w:val="00923BDA"/>
    <w:rsid w:val="0093617A"/>
    <w:rsid w:val="009411A5"/>
    <w:rsid w:val="00942AEE"/>
    <w:rsid w:val="009444F7"/>
    <w:rsid w:val="00946A7C"/>
    <w:rsid w:val="00950DB1"/>
    <w:rsid w:val="00952C83"/>
    <w:rsid w:val="00955568"/>
    <w:rsid w:val="00956A30"/>
    <w:rsid w:val="00957418"/>
    <w:rsid w:val="009610C6"/>
    <w:rsid w:val="0096194F"/>
    <w:rsid w:val="00963243"/>
    <w:rsid w:val="009648EE"/>
    <w:rsid w:val="00966E7D"/>
    <w:rsid w:val="00970630"/>
    <w:rsid w:val="00971A1F"/>
    <w:rsid w:val="009734B7"/>
    <w:rsid w:val="00975FE1"/>
    <w:rsid w:val="00983FE2"/>
    <w:rsid w:val="00986B97"/>
    <w:rsid w:val="00994A41"/>
    <w:rsid w:val="00995D3F"/>
    <w:rsid w:val="009A380A"/>
    <w:rsid w:val="009A3860"/>
    <w:rsid w:val="009A3A36"/>
    <w:rsid w:val="009A4EEE"/>
    <w:rsid w:val="009A4F31"/>
    <w:rsid w:val="009B05AD"/>
    <w:rsid w:val="009B18A3"/>
    <w:rsid w:val="009B5557"/>
    <w:rsid w:val="009C4E0D"/>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B1"/>
    <w:rsid w:val="00A33BD9"/>
    <w:rsid w:val="00A40C3F"/>
    <w:rsid w:val="00A4182C"/>
    <w:rsid w:val="00A42881"/>
    <w:rsid w:val="00A50B2A"/>
    <w:rsid w:val="00A51740"/>
    <w:rsid w:val="00A54A48"/>
    <w:rsid w:val="00A551E2"/>
    <w:rsid w:val="00A56849"/>
    <w:rsid w:val="00A656E5"/>
    <w:rsid w:val="00A77296"/>
    <w:rsid w:val="00A809DB"/>
    <w:rsid w:val="00A83C13"/>
    <w:rsid w:val="00A86EB5"/>
    <w:rsid w:val="00A91773"/>
    <w:rsid w:val="00A92854"/>
    <w:rsid w:val="00A92CA8"/>
    <w:rsid w:val="00A967AB"/>
    <w:rsid w:val="00AA1889"/>
    <w:rsid w:val="00AB0AAF"/>
    <w:rsid w:val="00AB251B"/>
    <w:rsid w:val="00AB4D52"/>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34FF8"/>
    <w:rsid w:val="00B43645"/>
    <w:rsid w:val="00B46537"/>
    <w:rsid w:val="00B5181A"/>
    <w:rsid w:val="00B52BE9"/>
    <w:rsid w:val="00B54730"/>
    <w:rsid w:val="00B56091"/>
    <w:rsid w:val="00B60F6C"/>
    <w:rsid w:val="00B663FA"/>
    <w:rsid w:val="00B72848"/>
    <w:rsid w:val="00B731A6"/>
    <w:rsid w:val="00B76824"/>
    <w:rsid w:val="00B768A1"/>
    <w:rsid w:val="00B81C3C"/>
    <w:rsid w:val="00B8790D"/>
    <w:rsid w:val="00B87AB7"/>
    <w:rsid w:val="00B96E00"/>
    <w:rsid w:val="00BA72B7"/>
    <w:rsid w:val="00BA7674"/>
    <w:rsid w:val="00BB08C4"/>
    <w:rsid w:val="00BB0EB0"/>
    <w:rsid w:val="00BC0005"/>
    <w:rsid w:val="00BD49FA"/>
    <w:rsid w:val="00BD72A5"/>
    <w:rsid w:val="00BE22EC"/>
    <w:rsid w:val="00BE4966"/>
    <w:rsid w:val="00BE5D22"/>
    <w:rsid w:val="00BE7970"/>
    <w:rsid w:val="00BF526E"/>
    <w:rsid w:val="00BF743C"/>
    <w:rsid w:val="00C00906"/>
    <w:rsid w:val="00C014A9"/>
    <w:rsid w:val="00C07C74"/>
    <w:rsid w:val="00C12784"/>
    <w:rsid w:val="00C16276"/>
    <w:rsid w:val="00C2142E"/>
    <w:rsid w:val="00C21766"/>
    <w:rsid w:val="00C22FCF"/>
    <w:rsid w:val="00C2334E"/>
    <w:rsid w:val="00C2713A"/>
    <w:rsid w:val="00C3281A"/>
    <w:rsid w:val="00C34FD0"/>
    <w:rsid w:val="00C40AA1"/>
    <w:rsid w:val="00C5791E"/>
    <w:rsid w:val="00C625E3"/>
    <w:rsid w:val="00C65B20"/>
    <w:rsid w:val="00C67AE3"/>
    <w:rsid w:val="00C716B8"/>
    <w:rsid w:val="00C728CE"/>
    <w:rsid w:val="00C76271"/>
    <w:rsid w:val="00C77436"/>
    <w:rsid w:val="00C829B3"/>
    <w:rsid w:val="00C855D2"/>
    <w:rsid w:val="00C925E7"/>
    <w:rsid w:val="00C93624"/>
    <w:rsid w:val="00CA09F5"/>
    <w:rsid w:val="00CA152B"/>
    <w:rsid w:val="00CB03D7"/>
    <w:rsid w:val="00CB046A"/>
    <w:rsid w:val="00CB4602"/>
    <w:rsid w:val="00CB7FB3"/>
    <w:rsid w:val="00CC01B0"/>
    <w:rsid w:val="00CC11A8"/>
    <w:rsid w:val="00CD42D2"/>
    <w:rsid w:val="00CD5E4A"/>
    <w:rsid w:val="00CD62C4"/>
    <w:rsid w:val="00CD71E9"/>
    <w:rsid w:val="00CE32ED"/>
    <w:rsid w:val="00CF0062"/>
    <w:rsid w:val="00CF25E8"/>
    <w:rsid w:val="00CF4293"/>
    <w:rsid w:val="00D031E9"/>
    <w:rsid w:val="00D03CE8"/>
    <w:rsid w:val="00D06821"/>
    <w:rsid w:val="00D06F00"/>
    <w:rsid w:val="00D14578"/>
    <w:rsid w:val="00D16E91"/>
    <w:rsid w:val="00D17260"/>
    <w:rsid w:val="00D22C2E"/>
    <w:rsid w:val="00D24465"/>
    <w:rsid w:val="00D26114"/>
    <w:rsid w:val="00D27BF8"/>
    <w:rsid w:val="00D30D70"/>
    <w:rsid w:val="00D30FF6"/>
    <w:rsid w:val="00D34ABB"/>
    <w:rsid w:val="00D4296B"/>
    <w:rsid w:val="00D46039"/>
    <w:rsid w:val="00D471A9"/>
    <w:rsid w:val="00D54F1B"/>
    <w:rsid w:val="00D57D7B"/>
    <w:rsid w:val="00D60DA9"/>
    <w:rsid w:val="00D66CF4"/>
    <w:rsid w:val="00D714E2"/>
    <w:rsid w:val="00D7289E"/>
    <w:rsid w:val="00D73D53"/>
    <w:rsid w:val="00D82CF5"/>
    <w:rsid w:val="00D838A0"/>
    <w:rsid w:val="00D84BA5"/>
    <w:rsid w:val="00D871C4"/>
    <w:rsid w:val="00D8785A"/>
    <w:rsid w:val="00D91349"/>
    <w:rsid w:val="00D91D19"/>
    <w:rsid w:val="00D92E3B"/>
    <w:rsid w:val="00D93BC0"/>
    <w:rsid w:val="00D948DA"/>
    <w:rsid w:val="00DB0E95"/>
    <w:rsid w:val="00DB12AD"/>
    <w:rsid w:val="00DC0C4F"/>
    <w:rsid w:val="00DC1213"/>
    <w:rsid w:val="00DC6E1E"/>
    <w:rsid w:val="00DC70F6"/>
    <w:rsid w:val="00DC724A"/>
    <w:rsid w:val="00DD5F49"/>
    <w:rsid w:val="00DE5813"/>
    <w:rsid w:val="00DF4482"/>
    <w:rsid w:val="00E05651"/>
    <w:rsid w:val="00E068AA"/>
    <w:rsid w:val="00E15DED"/>
    <w:rsid w:val="00E258FC"/>
    <w:rsid w:val="00E30348"/>
    <w:rsid w:val="00E339EA"/>
    <w:rsid w:val="00E52879"/>
    <w:rsid w:val="00E5408B"/>
    <w:rsid w:val="00E552BE"/>
    <w:rsid w:val="00E55791"/>
    <w:rsid w:val="00E56340"/>
    <w:rsid w:val="00E57484"/>
    <w:rsid w:val="00E67009"/>
    <w:rsid w:val="00E704FD"/>
    <w:rsid w:val="00E739E5"/>
    <w:rsid w:val="00E74561"/>
    <w:rsid w:val="00E74935"/>
    <w:rsid w:val="00E74C53"/>
    <w:rsid w:val="00E75D6F"/>
    <w:rsid w:val="00E847C5"/>
    <w:rsid w:val="00E8609B"/>
    <w:rsid w:val="00E92BF0"/>
    <w:rsid w:val="00E93D73"/>
    <w:rsid w:val="00E94718"/>
    <w:rsid w:val="00E95FFE"/>
    <w:rsid w:val="00E9668C"/>
    <w:rsid w:val="00EA0820"/>
    <w:rsid w:val="00EB1FC2"/>
    <w:rsid w:val="00EB24EC"/>
    <w:rsid w:val="00EB70EA"/>
    <w:rsid w:val="00EC1DAF"/>
    <w:rsid w:val="00EC3DCF"/>
    <w:rsid w:val="00ED0DCA"/>
    <w:rsid w:val="00ED47A7"/>
    <w:rsid w:val="00EE1EE7"/>
    <w:rsid w:val="00EF4A28"/>
    <w:rsid w:val="00EF6AF5"/>
    <w:rsid w:val="00F019E9"/>
    <w:rsid w:val="00F03760"/>
    <w:rsid w:val="00F05DFC"/>
    <w:rsid w:val="00F072E8"/>
    <w:rsid w:val="00F07A48"/>
    <w:rsid w:val="00F143A1"/>
    <w:rsid w:val="00F1480F"/>
    <w:rsid w:val="00F179F3"/>
    <w:rsid w:val="00F2072B"/>
    <w:rsid w:val="00F34277"/>
    <w:rsid w:val="00F4372E"/>
    <w:rsid w:val="00F453FE"/>
    <w:rsid w:val="00F61DBA"/>
    <w:rsid w:val="00F71825"/>
    <w:rsid w:val="00F80169"/>
    <w:rsid w:val="00F81514"/>
    <w:rsid w:val="00F82200"/>
    <w:rsid w:val="00F85FAD"/>
    <w:rsid w:val="00F86352"/>
    <w:rsid w:val="00F87040"/>
    <w:rsid w:val="00F870DD"/>
    <w:rsid w:val="00F9445C"/>
    <w:rsid w:val="00F95A32"/>
    <w:rsid w:val="00FA1D8A"/>
    <w:rsid w:val="00FA3FD9"/>
    <w:rsid w:val="00FA6AF6"/>
    <w:rsid w:val="00FA7D65"/>
    <w:rsid w:val="00FB593A"/>
    <w:rsid w:val="00FC1AD0"/>
    <w:rsid w:val="00FC20D8"/>
    <w:rsid w:val="00FC2F7C"/>
    <w:rsid w:val="00FC3D4E"/>
    <w:rsid w:val="00FC6D99"/>
    <w:rsid w:val="00FC70C1"/>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CC7CFA"/>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1A7C87"/>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9D50DA"/>
    <w:rsid w:val="10C359D9"/>
    <w:rsid w:val="10F70D5C"/>
    <w:rsid w:val="11011524"/>
    <w:rsid w:val="110877A1"/>
    <w:rsid w:val="110D72EA"/>
    <w:rsid w:val="110E7959"/>
    <w:rsid w:val="1119722C"/>
    <w:rsid w:val="1127264D"/>
    <w:rsid w:val="11337646"/>
    <w:rsid w:val="11434434"/>
    <w:rsid w:val="114A05F1"/>
    <w:rsid w:val="115C58D6"/>
    <w:rsid w:val="11604BE2"/>
    <w:rsid w:val="118C0A0B"/>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0007CF"/>
    <w:rsid w:val="131276BB"/>
    <w:rsid w:val="13153AEF"/>
    <w:rsid w:val="134F7B0B"/>
    <w:rsid w:val="13683A5C"/>
    <w:rsid w:val="137C5217"/>
    <w:rsid w:val="13917553"/>
    <w:rsid w:val="13B07F3E"/>
    <w:rsid w:val="13B26405"/>
    <w:rsid w:val="13BF5ED3"/>
    <w:rsid w:val="13E2594E"/>
    <w:rsid w:val="13FD1C15"/>
    <w:rsid w:val="14083C98"/>
    <w:rsid w:val="140876D8"/>
    <w:rsid w:val="140A2916"/>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5361E"/>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A08B7"/>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0F65E9"/>
    <w:rsid w:val="1A1C2BAB"/>
    <w:rsid w:val="1A1F124B"/>
    <w:rsid w:val="1A210F06"/>
    <w:rsid w:val="1A251079"/>
    <w:rsid w:val="1A28484F"/>
    <w:rsid w:val="1A3573C0"/>
    <w:rsid w:val="1A535E7B"/>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EF5C7E"/>
    <w:rsid w:val="1EFF6434"/>
    <w:rsid w:val="1F0C5EAA"/>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BD411B"/>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A56D9E"/>
    <w:rsid w:val="23ED0F94"/>
    <w:rsid w:val="23FC3011"/>
    <w:rsid w:val="240D18BD"/>
    <w:rsid w:val="245E7CB8"/>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6175D7"/>
    <w:rsid w:val="267440C5"/>
    <w:rsid w:val="268C256C"/>
    <w:rsid w:val="269F48BD"/>
    <w:rsid w:val="26A7223A"/>
    <w:rsid w:val="26B71A8B"/>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0972AD"/>
    <w:rsid w:val="293734A8"/>
    <w:rsid w:val="294E0AA4"/>
    <w:rsid w:val="29661104"/>
    <w:rsid w:val="296735A6"/>
    <w:rsid w:val="296D7E15"/>
    <w:rsid w:val="29962D19"/>
    <w:rsid w:val="29AD3BB2"/>
    <w:rsid w:val="29B4309C"/>
    <w:rsid w:val="29C30BAC"/>
    <w:rsid w:val="29CD7458"/>
    <w:rsid w:val="29D9048F"/>
    <w:rsid w:val="29EF70CC"/>
    <w:rsid w:val="2A1C62F4"/>
    <w:rsid w:val="2A5F0A9A"/>
    <w:rsid w:val="2A7C3E39"/>
    <w:rsid w:val="2A802A87"/>
    <w:rsid w:val="2A931BB9"/>
    <w:rsid w:val="2A9D346A"/>
    <w:rsid w:val="2AA92684"/>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BE10A2"/>
    <w:rsid w:val="2CC23437"/>
    <w:rsid w:val="2CC27AB8"/>
    <w:rsid w:val="2CC379B0"/>
    <w:rsid w:val="2CEF3C54"/>
    <w:rsid w:val="2CF23870"/>
    <w:rsid w:val="2D006219"/>
    <w:rsid w:val="2D0211E6"/>
    <w:rsid w:val="2D05566F"/>
    <w:rsid w:val="2D0E47C3"/>
    <w:rsid w:val="2D11170D"/>
    <w:rsid w:val="2D13298D"/>
    <w:rsid w:val="2D221D5D"/>
    <w:rsid w:val="2D2A0414"/>
    <w:rsid w:val="2D383726"/>
    <w:rsid w:val="2D386439"/>
    <w:rsid w:val="2D7A600E"/>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CB4055"/>
    <w:rsid w:val="2ECC1AD7"/>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39D3"/>
    <w:rsid w:val="31644472"/>
    <w:rsid w:val="31645690"/>
    <w:rsid w:val="316D5BBF"/>
    <w:rsid w:val="3170139F"/>
    <w:rsid w:val="317213BC"/>
    <w:rsid w:val="317D02F3"/>
    <w:rsid w:val="319567AC"/>
    <w:rsid w:val="31AC3F23"/>
    <w:rsid w:val="31D94323"/>
    <w:rsid w:val="31F43EF2"/>
    <w:rsid w:val="320F656E"/>
    <w:rsid w:val="3229313A"/>
    <w:rsid w:val="322A09EC"/>
    <w:rsid w:val="322B60F3"/>
    <w:rsid w:val="322E6D47"/>
    <w:rsid w:val="32343227"/>
    <w:rsid w:val="32343F81"/>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061145"/>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2D06F4"/>
    <w:rsid w:val="353401D0"/>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CD76BE"/>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3262B"/>
    <w:rsid w:val="3A380799"/>
    <w:rsid w:val="3A476B5E"/>
    <w:rsid w:val="3A4B0E8F"/>
    <w:rsid w:val="3A682CE2"/>
    <w:rsid w:val="3A711825"/>
    <w:rsid w:val="3A931991"/>
    <w:rsid w:val="3AA82CF8"/>
    <w:rsid w:val="3AAC5B36"/>
    <w:rsid w:val="3AD06974"/>
    <w:rsid w:val="3ADA42A0"/>
    <w:rsid w:val="3AED2DDA"/>
    <w:rsid w:val="3AF1226A"/>
    <w:rsid w:val="3AF21E9B"/>
    <w:rsid w:val="3B0A7A50"/>
    <w:rsid w:val="3B105BA8"/>
    <w:rsid w:val="3B2414E4"/>
    <w:rsid w:val="3B2542DD"/>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0A2F55"/>
    <w:rsid w:val="3C3158BF"/>
    <w:rsid w:val="3C512C6A"/>
    <w:rsid w:val="3C5E6096"/>
    <w:rsid w:val="3C6A230D"/>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456CC"/>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EFE522E"/>
    <w:rsid w:val="3F227ECC"/>
    <w:rsid w:val="3F2A1510"/>
    <w:rsid w:val="3F323523"/>
    <w:rsid w:val="3F577277"/>
    <w:rsid w:val="3F59407A"/>
    <w:rsid w:val="3F653510"/>
    <w:rsid w:val="3F963935"/>
    <w:rsid w:val="3F963B82"/>
    <w:rsid w:val="3F9F2C2E"/>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531F93"/>
    <w:rsid w:val="41694287"/>
    <w:rsid w:val="416948A9"/>
    <w:rsid w:val="416B194D"/>
    <w:rsid w:val="41845BCF"/>
    <w:rsid w:val="418B2251"/>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00EB0"/>
    <w:rsid w:val="43E63027"/>
    <w:rsid w:val="43F669C3"/>
    <w:rsid w:val="44205D19"/>
    <w:rsid w:val="442C10DA"/>
    <w:rsid w:val="44314B0E"/>
    <w:rsid w:val="443B54A2"/>
    <w:rsid w:val="444509B6"/>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80532"/>
    <w:rsid w:val="468B0189"/>
    <w:rsid w:val="46995FD1"/>
    <w:rsid w:val="46A179C8"/>
    <w:rsid w:val="46B06667"/>
    <w:rsid w:val="46C35907"/>
    <w:rsid w:val="46F57C53"/>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3E1"/>
    <w:rsid w:val="4A2057D8"/>
    <w:rsid w:val="4A284B3F"/>
    <w:rsid w:val="4A5A35C4"/>
    <w:rsid w:val="4A6F2547"/>
    <w:rsid w:val="4A861680"/>
    <w:rsid w:val="4A8764D3"/>
    <w:rsid w:val="4A980B3E"/>
    <w:rsid w:val="4AC77F8B"/>
    <w:rsid w:val="4AD14F9E"/>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5F3BCF"/>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391B46"/>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886AD1"/>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66031A"/>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CC429A"/>
    <w:rsid w:val="58DC744B"/>
    <w:rsid w:val="58F609E4"/>
    <w:rsid w:val="58FB67BC"/>
    <w:rsid w:val="59066EFD"/>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AE573E"/>
    <w:rsid w:val="5AD17E8D"/>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DB14E7"/>
    <w:rsid w:val="5BEA7806"/>
    <w:rsid w:val="5BED1355"/>
    <w:rsid w:val="5C035D5C"/>
    <w:rsid w:val="5C054372"/>
    <w:rsid w:val="5C0B1081"/>
    <w:rsid w:val="5C2E76F3"/>
    <w:rsid w:val="5C531DAC"/>
    <w:rsid w:val="5C5F19A2"/>
    <w:rsid w:val="5C6742FC"/>
    <w:rsid w:val="5C7870C9"/>
    <w:rsid w:val="5C793AF2"/>
    <w:rsid w:val="5C7E008D"/>
    <w:rsid w:val="5C885120"/>
    <w:rsid w:val="5C8D094F"/>
    <w:rsid w:val="5C9C3B2C"/>
    <w:rsid w:val="5CAA3CDC"/>
    <w:rsid w:val="5CC14996"/>
    <w:rsid w:val="5CDB13F1"/>
    <w:rsid w:val="5CE42BFC"/>
    <w:rsid w:val="5D08718A"/>
    <w:rsid w:val="5D212F3E"/>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8706D"/>
    <w:rsid w:val="5EEC29C3"/>
    <w:rsid w:val="5EF527AD"/>
    <w:rsid w:val="5F0241A8"/>
    <w:rsid w:val="5F031737"/>
    <w:rsid w:val="5F1A1471"/>
    <w:rsid w:val="5F1B570F"/>
    <w:rsid w:val="5F4013BA"/>
    <w:rsid w:val="5F473834"/>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64571E"/>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34E6E"/>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637E1"/>
    <w:rsid w:val="688F77C3"/>
    <w:rsid w:val="68A9751A"/>
    <w:rsid w:val="68AC366C"/>
    <w:rsid w:val="68B329E9"/>
    <w:rsid w:val="69030906"/>
    <w:rsid w:val="692C4F44"/>
    <w:rsid w:val="69326C25"/>
    <w:rsid w:val="69477D24"/>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4188C"/>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9E22AE"/>
    <w:rsid w:val="75B9274E"/>
    <w:rsid w:val="75F83FB4"/>
    <w:rsid w:val="75F9318E"/>
    <w:rsid w:val="75FC2E47"/>
    <w:rsid w:val="760E47B2"/>
    <w:rsid w:val="76631090"/>
    <w:rsid w:val="76703988"/>
    <w:rsid w:val="7672217C"/>
    <w:rsid w:val="76A12DC3"/>
    <w:rsid w:val="76D15B17"/>
    <w:rsid w:val="77186B1E"/>
    <w:rsid w:val="77645C7D"/>
    <w:rsid w:val="777439C1"/>
    <w:rsid w:val="77886449"/>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12402A"/>
    <w:rsid w:val="79214FA6"/>
    <w:rsid w:val="79367FB8"/>
    <w:rsid w:val="79392A29"/>
    <w:rsid w:val="79583AEC"/>
    <w:rsid w:val="795C7162"/>
    <w:rsid w:val="797812D7"/>
    <w:rsid w:val="799D7539"/>
    <w:rsid w:val="799F72C4"/>
    <w:rsid w:val="79A20557"/>
    <w:rsid w:val="79AB7A8E"/>
    <w:rsid w:val="79AC0207"/>
    <w:rsid w:val="79CB5BC6"/>
    <w:rsid w:val="79D0709A"/>
    <w:rsid w:val="79DD5264"/>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AD2AAD"/>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A7CBD"/>
    <w:rsid w:val="7DFC10B6"/>
    <w:rsid w:val="7E0B2B81"/>
    <w:rsid w:val="7E0E7FD0"/>
    <w:rsid w:val="7E1A42CC"/>
    <w:rsid w:val="7E1B6002"/>
    <w:rsid w:val="7E1F4180"/>
    <w:rsid w:val="7E433210"/>
    <w:rsid w:val="7E575AC2"/>
    <w:rsid w:val="7E580C80"/>
    <w:rsid w:val="7E68207B"/>
    <w:rsid w:val="7E6E1C60"/>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6630"/>
  <w15:docId w15:val="{658815ED-1EFC-43B0-9D69-2D1D5732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List2">
    <w:name w:val="List 2"/>
    <w:basedOn w:val="List"/>
    <w:qFormat/>
    <w:pPr>
      <w:ind w:left="851"/>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LSHeader">
    <w:name w:val="LSHeader"/>
    <w:qFormat/>
    <w:pPr>
      <w:tabs>
        <w:tab w:val="right" w:pos="9781"/>
      </w:tabs>
    </w:pPr>
    <w:rPr>
      <w:rFonts w:ascii="Arial" w:eastAsia="Yu Mincho" w:hAnsi="Arial"/>
      <w:b/>
      <w:sz w:val="24"/>
      <w:lang w:val="en-US" w:eastAsia="ja-JP"/>
    </w:rPr>
  </w:style>
  <w:style w:type="paragraph" w:customStyle="1" w:styleId="Revision3">
    <w:name w:val="Revision3"/>
    <w:hidden/>
    <w:uiPriority w:val="99"/>
    <w:unhideWhenUsed/>
    <w:qFormat/>
    <w:rPr>
      <w:kern w:val="2"/>
      <w:sz w:val="21"/>
      <w:lang w:val="en-US" w:eastAsia="zh-CN"/>
    </w:rPr>
  </w:style>
  <w:style w:type="paragraph" w:styleId="Revision">
    <w:name w:val="Revision"/>
    <w:hidden/>
    <w:uiPriority w:val="99"/>
    <w:unhideWhenUsed/>
    <w:rsid w:val="00D66CF4"/>
    <w:rPr>
      <w:kern w:val="2"/>
      <w:sz w:val="21"/>
      <w:lang w:val="en-US" w:eastAsia="zh-CN"/>
    </w:rPr>
  </w:style>
  <w:style w:type="character" w:styleId="UnresolvedMention">
    <w:name w:val="Unresolved Mention"/>
    <w:basedOn w:val="DefaultParagraphFont"/>
    <w:uiPriority w:val="99"/>
    <w:semiHidden/>
    <w:unhideWhenUsed/>
    <w:rsid w:val="005610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48140">
      <w:bodyDiv w:val="1"/>
      <w:marLeft w:val="0"/>
      <w:marRight w:val="0"/>
      <w:marTop w:val="0"/>
      <w:marBottom w:val="0"/>
      <w:divBdr>
        <w:top w:val="none" w:sz="0" w:space="0" w:color="auto"/>
        <w:left w:val="none" w:sz="0" w:space="0" w:color="auto"/>
        <w:bottom w:val="none" w:sz="0" w:space="0" w:color="auto"/>
        <w:right w:val="none" w:sz="0" w:space="0" w:color="auto"/>
      </w:divBdr>
    </w:div>
    <w:div w:id="859313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574</Words>
  <Characters>3273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Eswar Vutukuri</cp:lastModifiedBy>
  <cp:revision>4</cp:revision>
  <dcterms:created xsi:type="dcterms:W3CDTF">2025-12-01T09:01:00Z</dcterms:created>
  <dcterms:modified xsi:type="dcterms:W3CDTF">2025-12-01T10:33:00Z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E1D937FB86A24E1695240CFB6088ABA8</vt:lpwstr>
  </property>
</Properties>
</file>