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RP-253030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on IoT_NTN_TDD-Core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10.10.5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IoT_NTN_TDD-Core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IoT-NTN TDD mode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Mobility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RP-253030</vt:lpwstr>
  </property>
  <property fmtid="{D5CDD505-2E9C-101B-9397-08002B2CF9AE}" pid="19" name="CrpackTitle">
    <vt:lpwstr>Corrections on IoT_NTN_TDD-Core</vt:lpwstr>
  </property>
  <property fmtid="{D5CDD505-2E9C-101B-9397-08002B2CF9AE}" pid="20" name="Agenda#">
    <vt:lpwstr>10.10.5</vt:lpwstr>
  </property>
  <property fmtid="{D5CDD505-2E9C-101B-9397-08002B2CF9AE}" pid="21" name="Source">
    <vt:lpwstr>RAN1</vt:lpwstr>
  </property>
</Properties>
</file>