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pos="9639"/>
        </w:tabs>
        <w:rPr>
          <w:rFonts w:hint="default" w:ascii="Times New Roman" w:hAnsi="Times New Roman" w:eastAsiaTheme="minorEastAsia"/>
          <w:bCs/>
          <w:sz w:val="24"/>
          <w:szCs w:val="24"/>
          <w:lang w:val="en-US" w:eastAsia="zh-CN"/>
        </w:rPr>
      </w:pPr>
      <w:r>
        <w:rPr>
          <w:rFonts w:ascii="Arial" w:hAnsi="Arial" w:cs="Arial"/>
          <w:b/>
          <w:color w:val="auto"/>
          <w:sz w:val="28"/>
          <w:szCs w:val="28"/>
        </w:rPr>
        <w:t>3GPP TSG RAN Meeting #</w:t>
      </w:r>
      <w:r>
        <w:rPr>
          <w:rFonts w:hint="eastAsia" w:cs="Arial"/>
          <w:b/>
          <w:color w:val="auto"/>
          <w:sz w:val="28"/>
          <w:szCs w:val="28"/>
          <w:lang w:val="en-US" w:eastAsia="zh-CN"/>
        </w:rPr>
        <w:t>108</w:t>
      </w:r>
      <w:r>
        <w:rPr>
          <w:rFonts w:hint="eastAsia" w:ascii="Times New Roman" w:hAnsi="Times New Roman"/>
          <w:bCs/>
          <w:sz w:val="24"/>
          <w:szCs w:val="24"/>
          <w:lang w:val="en-US" w:eastAsia="en-US"/>
        </w:rPr>
        <w:tab/>
      </w:r>
      <w:r>
        <w:rPr>
          <w:rFonts w:hint="eastAsia" w:ascii="Times New Roman" w:hAnsi="Times New Roman"/>
          <w:bCs/>
          <w:sz w:val="24"/>
          <w:szCs w:val="24"/>
          <w:lang w:val="en-US" w:eastAsia="en-US"/>
        </w:rPr>
        <w:t>R</w:t>
      </w:r>
      <w:r>
        <w:rPr>
          <w:rFonts w:hint="eastAsia" w:ascii="Times New Roman" w:hAnsi="Times New Roman"/>
          <w:bCs/>
          <w:sz w:val="24"/>
          <w:szCs w:val="24"/>
          <w:lang w:val="en-US" w:eastAsia="zh-CN"/>
        </w:rPr>
        <w:t>P</w:t>
      </w:r>
      <w:r>
        <w:rPr>
          <w:rFonts w:hint="eastAsia" w:ascii="Times New Roman" w:hAnsi="Times New Roman"/>
          <w:bCs/>
          <w:sz w:val="24"/>
          <w:szCs w:val="24"/>
          <w:lang w:val="en-US" w:eastAsia="en-US"/>
        </w:rPr>
        <w:t>-</w:t>
      </w:r>
      <w:r>
        <w:rPr>
          <w:rFonts w:hint="eastAsia" w:ascii="Times New Roman" w:hAnsi="Times New Roman"/>
          <w:bCs/>
          <w:sz w:val="24"/>
          <w:szCs w:val="24"/>
          <w:lang w:val="en-US" w:eastAsia="zh-CN"/>
        </w:rPr>
        <w:t>2501602</w:t>
      </w:r>
    </w:p>
    <w:p>
      <w:pPr>
        <w:keepLines/>
        <w:tabs>
          <w:tab w:val="left" w:pos="567"/>
        </w:tabs>
        <w:rPr>
          <w:rFonts w:ascii="Arial" w:hAnsi="Arial" w:cs="Arial"/>
          <w:b/>
          <w:sz w:val="28"/>
          <w:szCs w:val="28"/>
        </w:rPr>
      </w:pPr>
      <w:r>
        <w:rPr>
          <w:rFonts w:ascii="Arial" w:hAnsi="Arial" w:cs="Arial"/>
          <w:b/>
          <w:sz w:val="28"/>
          <w:szCs w:val="28"/>
        </w:rPr>
        <w:t>Prague, Czech Republic, June 9-13, 2025</w:t>
      </w:r>
    </w:p>
    <w:p>
      <w:pPr>
        <w:pStyle w:val="70"/>
        <w:spacing w:after="180"/>
        <w:rPr>
          <w:rFonts w:ascii="Times New Roman" w:hAnsi="Times New Roman" w:cs="Times New Roman" w:eastAsiaTheme="minorEastAsia"/>
          <w:b/>
          <w:bCs/>
          <w:sz w:val="24"/>
          <w:lang w:val="pt-PT" w:eastAsia="en-US" w:bidi="ar-SA"/>
        </w:rPr>
      </w:pPr>
    </w:p>
    <w:p>
      <w:pPr>
        <w:pStyle w:val="70"/>
        <w:spacing w:after="180"/>
        <w:rPr>
          <w:rFonts w:ascii="Times New Roman" w:hAnsi="Times New Roman"/>
          <w:b/>
          <w:bCs/>
          <w:sz w:val="24"/>
          <w:lang w:val="pt-PT" w:eastAsia="zh-CN"/>
        </w:rPr>
      </w:pPr>
      <w:r>
        <w:rPr>
          <w:rFonts w:ascii="Times New Roman" w:hAnsi="Times New Roman" w:cs="Times New Roman" w:eastAsiaTheme="minorEastAsia"/>
          <w:b/>
          <w:bCs/>
          <w:sz w:val="24"/>
          <w:lang w:val="en-US" w:eastAsia="zh-CN" w:bidi="ar-SA"/>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DtsShapeName"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hhnuJ0FAACUFgAADgAAAGRycy9lMm9Eb2MueG1s7Vhbk5s2FH7vTP8D&#10;4SEPnTRGAkngxBvW3ksyk2vj7bQP7RSDbJgAIgivd/PreySBF7z2ZjPThz7YM8sK6ehcvnPhSC9f&#10;3RS5dc1rmYlyYqPnjm3xMhZJVq4m9tX84lfftmQTlUmUi5JP7Fsu7VcnP//0clONORapyBNeW8Ck&#10;lONNNbHTpqnGo5GMU15E8rmoeAmLS1EXUQOv9WqU1NEGuBf5CDsOHW1EnVS1iLmUMHtmFu2WY/0Y&#10;hmK5zGJ+JuJ1wcvGcK15HjVgkkyzStonWtvlksfNh+VS8sbKJzZY2ugnCIHxQj1HJy+j8aqOqjSL&#10;WxWix6iwY1MRZSUI3bI6i5rIWtfZPVZFFtdCimXzPBbFyBiiEQErkLODzec0qri2BaCW1RZ0+d+x&#10;jd9ff6ytLIFIsK0yKsDhZ43Ugt/Dm20lXMaAFwux45IpdWY0JOc0DKchIy5yKZkximjo+O7F6aVP&#10;nubNi3H81qMEkyf6N33z+kP4V96bUdMIoTME/GiA0PSz+wz5t/B7Mi3FWqZxs05L8ewqyb8W/6yT&#10;vxkb8XJh2O17+tinzMenl1e//X727F346er9J+QYwV8oRq6rdoHKruu7CDne1PNC+Jv1x/sYf28O&#10;BM+erpoXIHtK//AQY9RsMbJvtjMhu3SQh0EecUM/9Bx03h9/T86+dR8rrIPI/Pff/ekhglmoSY34&#10;Wz2jJpR4x2UgEp9jl4Wzmdcf72N/nDsicETgiMARgSMCRwT+/wigJ9DApVmScNXVq752U8kxtHef&#10;q4+16kxl9VbEX6RVilkalSt+Wtdik/IogW5S048GG9SLhK3WYvNOJNAWRutG6Bb3ZlkXiiE0r9aN&#10;7qRvt500v2msGCapS2wrhnk1AF1G0bjbFq9lc8mFZhFdv5WNacETGOkGOmnb0Dm06Msih278l5Hl&#10;osDaWBhRp2vZt2Rg9paMela6nwr3qHx6iJfbo3KRf4iZNyA7qBlAcKeZSw5xoz0y4h3kxnpkD+gG&#10;p7etUMRo4DHsWACbA09CXNqeeLbwBX16xALq+Q/So75biB/42HuYvu+fhyn7PiKO6x3yEuq7CWMW&#10;HEIW9R2FKKEHHY/6voJTDRsEEkTvqovPKO1CNr4p25iFkQUpNbHnvs6QSkiVGSqCIQXmJruiMZCp&#10;CL+jDgbUYL6idtt8uUcNyKvtHXOwTZF36XWfHA3IIcoUOetzB7tgW2tEDWdldUqeI1AEzslzBTOc&#10;/OYKRTgrzwEjnapV1CgMtC4wtDYT2ySmlXYjtVaIaz4XmqpRaCDHpwYQjPxOjTuieL3I4in/Ntzi&#10;EQgf0Bsxr43cSjMLCIbAVQsO8lu1zIKjXAkLzNWVQpk44Dx8M9yYT80mOEH1mVHqm/m26BhqAscq&#10;LeLxAuAcuFcADgIzT2DdgGuwCiikuzLPdbYO/q4ZCJEhwBAsmp3irri5GA/sw56JOQ/jx9tiRAAI&#10;A1A6VpBkg/lONCNB5/OhB/Jy6PG7IGlrPXiwo+n+G6uw06HXY96RDIW0GxDUNg3ErpZt/AJE9+za&#10;7vkhkOCk3wbJPcwdD8BW3ujSoPMSCqhr/PFjXvc7jHeDiHl4b9QhituAeLzXIbQgEpXaA/cil6kv&#10;PUzvpA7CrKX/kUREGD5Zht1OXiOEial4u6Vgb10Zuj/OheSQXhBKqnhtB7qK6Qpx15JIkWfJRZbn&#10;qnLJerWY5bV1HUFhvNA/laawZUCWl6oIQk0iuuQO1gYs1GfYdDC7LIqsgVvVPCsmtt8nyuGToRsz&#10;1YuZnm4hklvoy2phLjPhKhcGqai/2dYGLjIntvy6jmpuW/mbEnq7AHkeBFyjXzwC7QCU9f7Kor8S&#10;lTGwmtiNDV80NZw18AZb1lWdrVKQZD4rpTiFfnCZqe5N62e0al/gslKj1F6sqtvQ/rumurtMPvk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BQgA&#10;AFtDb250ZW50X1R5cGVzXS54bWxQSwECFAAKAAAAAACHTuJAAAAAAAAAAAAAAAAABgAAAAAAAAAA&#10;ABAAAADnBgAAX3JlbHMvUEsBAhQAFAAAAAgAh07iQIoUZjzRAAAAlAEAAAsAAAAAAAAAAQAgAAAA&#10;CwcAAF9yZWxzLy5yZWxzUEsBAhQACgAAAAAAh07iQAAAAAAAAAAAAAAAAAQAAAAAAAAAAAAQAAAA&#10;AAAAAGRycy9QSwECFAAUAAAACACHTuJATbs3Zs8AAAD/AAAADwAAAAAAAAABACAAAAAiAAAAZHJz&#10;L2Rvd25yZXYueG1sUEsBAhQAFAAAAAgAh07iQP4YZ7idBQAAlBYAAA4AAAAAAAAAAQAgAAAAHgEA&#10;AGRycy9lMm9Eb2MueG1sUEsFBgAAAAAGAAYAWQEAAC0J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rFonts w:ascii="Times New Roman" w:hAnsi="Times New Roman" w:cs="Times New Roman" w:eastAsiaTheme="minorEastAsia"/>
          <w:b/>
          <w:bCs/>
          <w:sz w:val="24"/>
          <w:lang w:val="pt-PT" w:eastAsia="en-US" w:bidi="ar-SA"/>
        </w:rPr>
        <w:t xml:space="preserve">Agenda item: </w:t>
      </w:r>
      <w:r>
        <w:rPr>
          <w:rFonts w:ascii="Times New Roman" w:hAnsi="Times New Roman" w:cs="Times New Roman" w:eastAsiaTheme="minorEastAsia"/>
          <w:b/>
          <w:bCs/>
          <w:sz w:val="24"/>
          <w:lang w:val="pt-PT" w:eastAsia="en-US" w:bidi="ar-SA"/>
        </w:rPr>
        <w:tab/>
      </w:r>
      <w:r>
        <w:rPr>
          <w:rFonts w:hint="eastAsia" w:ascii="Times New Roman" w:hAnsi="Times New Roman" w:cs="Times New Roman" w:eastAsiaTheme="minorEastAsia"/>
          <w:b/>
          <w:bCs/>
          <w:sz w:val="24"/>
          <w:lang w:val="en-US" w:eastAsia="zh-CN" w:bidi="ar-SA"/>
        </w:rPr>
        <w:t xml:space="preserve">    </w:t>
      </w:r>
      <w:r>
        <w:rPr>
          <w:rFonts w:ascii="Times New Roman" w:hAnsi="Times New Roman" w:cs="Times New Roman" w:eastAsiaTheme="minorEastAsia"/>
          <w:b/>
          <w:bCs/>
          <w:sz w:val="24"/>
          <w:lang w:val="pt-PT" w:eastAsia="en-US" w:bidi="ar-SA"/>
        </w:rPr>
        <w:t>1</w:t>
      </w:r>
      <w:r>
        <w:rPr>
          <w:rFonts w:hint="eastAsia" w:ascii="Times New Roman" w:hAnsi="Times New Roman" w:cs="Times New Roman" w:eastAsiaTheme="minorEastAsia"/>
          <w:b/>
          <w:bCs/>
          <w:sz w:val="24"/>
          <w:lang w:val="en-US" w:eastAsia="zh-CN" w:bidi="ar-SA"/>
        </w:rPr>
        <w:t>6.1</w:t>
      </w:r>
      <w:r>
        <w:rPr>
          <w:rFonts w:ascii="Times New Roman" w:hAnsi="Times New Roman" w:cs="Times New Roman" w:eastAsiaTheme="minorEastAsia"/>
          <w:b/>
          <w:bCs/>
          <w:sz w:val="24"/>
          <w:lang w:val="pt-PT" w:eastAsia="en-US" w:bidi="ar-SA"/>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 xml:space="preserve">         </w:t>
      </w:r>
    </w:p>
    <w:p>
      <w:pPr>
        <w:tabs>
          <w:tab w:val="left" w:pos="1985"/>
        </w:tabs>
        <w:ind w:left="1980" w:hanging="1946"/>
        <w:rPr>
          <w:b/>
          <w:bCs/>
          <w:sz w:val="24"/>
          <w:lang w:val="en-US" w:eastAsia="zh-CN"/>
        </w:rPr>
      </w:pPr>
      <w:r>
        <w:rPr>
          <w:b/>
          <w:bCs/>
          <w:sz w:val="24"/>
        </w:rPr>
        <w:t xml:space="preserve">Source: </w:t>
      </w:r>
      <w:r>
        <w:rPr>
          <w:b/>
          <w:bCs/>
          <w:sz w:val="24"/>
        </w:rPr>
        <w:tab/>
      </w:r>
      <w:r>
        <w:rPr>
          <w:b/>
          <w:bCs/>
          <w:sz w:val="24"/>
          <w:lang w:val="en-US" w:eastAsia="zh-CN"/>
        </w:rPr>
        <w:t>China Unicom</w:t>
      </w:r>
    </w:p>
    <w:p>
      <w:pPr>
        <w:tabs>
          <w:tab w:val="left" w:pos="1985"/>
        </w:tabs>
        <w:spacing w:after="240" w:afterLines="100"/>
        <w:ind w:left="1980" w:hanging="1980"/>
        <w:rPr>
          <w:rFonts w:hint="eastAsia"/>
          <w:b/>
          <w:bCs/>
          <w:sz w:val="24"/>
        </w:rPr>
      </w:pPr>
      <w:r>
        <w:rPr>
          <w:b/>
          <w:bCs/>
          <w:sz w:val="24"/>
        </w:rPr>
        <w:t xml:space="preserve">Title: </w:t>
      </w:r>
      <w:r>
        <w:rPr>
          <w:b/>
          <w:bCs/>
          <w:sz w:val="24"/>
        </w:rPr>
        <w:tab/>
      </w:r>
      <w:r>
        <w:rPr>
          <w:rFonts w:hint="eastAsia"/>
          <w:b/>
          <w:bCs/>
          <w:sz w:val="24"/>
        </w:rPr>
        <w:t>Discussion on 6G Scenario</w:t>
      </w:r>
      <w:bookmarkStart w:id="2" w:name="_GoBack"/>
      <w:bookmarkEnd w:id="2"/>
      <w:r>
        <w:rPr>
          <w:rFonts w:hint="eastAsia"/>
          <w:b/>
          <w:bCs/>
          <w:sz w:val="24"/>
        </w:rPr>
        <w:t>s and Requirements</w:t>
      </w:r>
    </w:p>
    <w:p>
      <w:pPr>
        <w:tabs>
          <w:tab w:val="left" w:pos="1985"/>
        </w:tabs>
        <w:spacing w:after="240" w:afterLines="100"/>
        <w:ind w:left="1980" w:hanging="1980"/>
        <w:rPr>
          <w:b/>
          <w:bCs/>
          <w:sz w:val="24"/>
          <w:lang w:val="en-GB" w:eastAsia="en-US"/>
        </w:rPr>
      </w:pPr>
      <w:r>
        <w:rPr>
          <w:b/>
          <w:bCs/>
          <w:sz w:val="24"/>
          <w:lang w:val="en-GB" w:eastAsia="en-US"/>
        </w:rPr>
        <w:t>Document for:</w:t>
      </w:r>
      <w:r>
        <w:rPr>
          <w:b/>
          <w:bCs/>
          <w:sz w:val="24"/>
          <w:lang w:val="en-GB" w:eastAsia="en-US"/>
        </w:rPr>
        <w:tab/>
      </w:r>
      <w:r>
        <w:rPr>
          <w:b/>
          <w:bCs/>
          <w:sz w:val="24"/>
          <w:lang w:val="en-GB" w:eastAsia="en-US"/>
        </w:rPr>
        <w:t>Discussion and Decision</w:t>
      </w:r>
    </w:p>
    <w:p>
      <w:pPr>
        <w:pStyle w:val="2"/>
        <w:numPr>
          <w:ilvl w:val="0"/>
          <w:numId w:val="4"/>
        </w:numPr>
        <w:snapToGrid w:val="0"/>
        <w:spacing w:before="0" w:after="120" w:line="240" w:lineRule="auto"/>
        <w:rPr>
          <w:b/>
          <w:bCs/>
          <w:sz w:val="30"/>
          <w:szCs w:val="30"/>
        </w:rPr>
      </w:pPr>
      <w:r>
        <w:rPr>
          <w:rFonts w:ascii="Arial" w:hAnsi="Arial" w:cs="Arial"/>
          <w:b/>
          <w:bCs/>
          <w:sz w:val="30"/>
          <w:szCs w:val="30"/>
        </w:rPr>
        <w:t>Introduction</w:t>
      </w:r>
    </w:p>
    <w:p>
      <w:pPr>
        <w:spacing w:after="0"/>
        <w:rPr>
          <w:rFonts w:hint="eastAsia"/>
          <w:sz w:val="22"/>
          <w:lang w:val="en-US" w:eastAsia="zh-CN"/>
        </w:rPr>
      </w:pPr>
      <w:r>
        <w:rPr>
          <w:rFonts w:hint="eastAsia"/>
          <w:sz w:val="22"/>
          <w:lang w:val="en-US" w:eastAsia="zh-CN"/>
        </w:rPr>
        <w:t>At</w:t>
      </w:r>
      <w:r>
        <w:rPr>
          <w:sz w:val="22"/>
          <w:lang w:val="en-US" w:eastAsia="zh-CN"/>
        </w:rPr>
        <w:t xml:space="preserve"> </w:t>
      </w:r>
      <w:r>
        <w:rPr>
          <w:rFonts w:hint="eastAsia"/>
          <w:sz w:val="22"/>
          <w:lang w:eastAsia="zh-CN"/>
        </w:rPr>
        <w:t>RAN#10</w:t>
      </w:r>
      <w:r>
        <w:rPr>
          <w:rFonts w:hint="eastAsia"/>
          <w:sz w:val="22"/>
          <w:lang w:val="en-US" w:eastAsia="zh-CN"/>
        </w:rPr>
        <w:t>7 meeting</w:t>
      </w:r>
      <w:r>
        <w:rPr>
          <w:rFonts w:hint="eastAsia"/>
          <w:sz w:val="22"/>
          <w:lang w:eastAsia="zh-CN"/>
        </w:rPr>
        <w:t xml:space="preserve">, </w:t>
      </w:r>
      <w:r>
        <w:rPr>
          <w:rFonts w:hint="eastAsia"/>
          <w:sz w:val="22"/>
          <w:lang w:val="en-US" w:eastAsia="zh-CN"/>
        </w:rPr>
        <w:t>the revised SID of S</w:t>
      </w:r>
      <w:r>
        <w:rPr>
          <w:rFonts w:hint="default"/>
          <w:sz w:val="22"/>
          <w:lang w:val="en-US" w:eastAsia="zh-CN"/>
        </w:rPr>
        <w:t xml:space="preserve">tudy on 6G </w:t>
      </w:r>
      <w:r>
        <w:rPr>
          <w:rFonts w:hint="eastAsia"/>
          <w:sz w:val="22"/>
          <w:lang w:val="en-US" w:eastAsia="zh-CN"/>
        </w:rPr>
        <w:t>s</w:t>
      </w:r>
      <w:r>
        <w:rPr>
          <w:rFonts w:hint="default"/>
          <w:sz w:val="22"/>
          <w:lang w:val="en-US" w:eastAsia="zh-CN"/>
        </w:rPr>
        <w:t>cenarios and requirements</w:t>
      </w:r>
      <w:r>
        <w:rPr>
          <w:rFonts w:hint="eastAsia"/>
          <w:sz w:val="22"/>
          <w:lang w:val="en-US" w:eastAsia="zh-CN"/>
        </w:rPr>
        <w:t xml:space="preserve"> has been approved [1]. Besides IMT2030 TPR, objectives on  6G RAN scenarios and requirements have been added in the updated SID. </w:t>
      </w:r>
    </w:p>
    <w:p>
      <w:pPr>
        <w:spacing w:after="0"/>
        <w:rPr>
          <w:rFonts w:hint="eastAsia"/>
          <w:sz w:val="22"/>
          <w:lang w:val="en-US" w:eastAsia="zh-CN"/>
        </w:rPr>
      </w:pPr>
      <w:r>
        <w:rPr>
          <w:sz w:val="22"/>
          <w:lang w:eastAsia="zh-CN"/>
        </w:rPr>
        <w:t>T</w:t>
      </w:r>
      <w:r>
        <w:rPr>
          <w:rFonts w:hint="eastAsia"/>
          <w:sz w:val="22"/>
          <w:lang w:eastAsia="zh-CN"/>
        </w:rPr>
        <w:t>his</w:t>
      </w:r>
      <w:r>
        <w:rPr>
          <w:sz w:val="22"/>
        </w:rPr>
        <w:t xml:space="preserve"> </w:t>
      </w:r>
      <w:r>
        <w:rPr>
          <w:rFonts w:hint="eastAsia"/>
          <w:sz w:val="22"/>
          <w:lang w:eastAsia="zh-CN"/>
        </w:rPr>
        <w:t>contribution</w:t>
      </w:r>
      <w:r>
        <w:rPr>
          <w:sz w:val="22"/>
          <w:lang w:eastAsia="zh-CN"/>
        </w:rPr>
        <w:t xml:space="preserve"> </w:t>
      </w:r>
      <w:r>
        <w:rPr>
          <w:rFonts w:hint="eastAsia"/>
          <w:sz w:val="22"/>
          <w:lang w:eastAsia="zh-CN"/>
        </w:rPr>
        <w:t>provides</w:t>
      </w:r>
      <w:r>
        <w:rPr>
          <w:sz w:val="22"/>
          <w:lang w:eastAsia="zh-CN"/>
        </w:rPr>
        <w:t xml:space="preserve"> our</w:t>
      </w:r>
      <w:r>
        <w:rPr>
          <w:rFonts w:hint="eastAsia"/>
          <w:sz w:val="22"/>
          <w:lang w:val="en-US" w:eastAsia="zh-CN"/>
        </w:rPr>
        <w:t xml:space="preserve"> general </w:t>
      </w:r>
      <w:r>
        <w:rPr>
          <w:sz w:val="22"/>
          <w:lang w:eastAsia="zh-CN"/>
        </w:rPr>
        <w:t xml:space="preserve">views on </w:t>
      </w:r>
      <w:r>
        <w:rPr>
          <w:rFonts w:hint="eastAsia"/>
          <w:sz w:val="22"/>
          <w:lang w:val="en-US" w:eastAsia="zh-CN"/>
        </w:rPr>
        <w:t xml:space="preserve">6G scenarios and requirements. </w:t>
      </w:r>
    </w:p>
    <w:p>
      <w:pPr>
        <w:spacing w:after="0"/>
        <w:rPr>
          <w:rFonts w:hint="default"/>
          <w:sz w:val="22"/>
          <w:lang w:val="en-US" w:eastAsia="zh-CN"/>
        </w:rPr>
      </w:pPr>
    </w:p>
    <w:p>
      <w:pPr>
        <w:pStyle w:val="2"/>
        <w:numPr>
          <w:ilvl w:val="0"/>
          <w:numId w:val="4"/>
        </w:numPr>
        <w:snapToGrid w:val="0"/>
        <w:spacing w:before="0" w:after="120" w:line="240" w:lineRule="auto"/>
        <w:rPr>
          <w:rFonts w:hint="eastAsia" w:ascii="Arial" w:hAnsi="Arial" w:cs="Arial"/>
          <w:b/>
          <w:bCs/>
          <w:sz w:val="30"/>
          <w:szCs w:val="30"/>
          <w:lang w:val="en-US" w:eastAsia="zh-CN"/>
        </w:rPr>
      </w:pPr>
      <w:r>
        <w:rPr>
          <w:rFonts w:hint="eastAsia" w:cs="Arial"/>
          <w:b/>
          <w:bCs/>
          <w:sz w:val="30"/>
          <w:szCs w:val="30"/>
          <w:lang w:val="en-US" w:eastAsia="zh-CN"/>
        </w:rPr>
        <w:t>Requirements for 6G</w:t>
      </w:r>
    </w:p>
    <w:p>
      <w:pPr>
        <w:pStyle w:val="3"/>
        <w:keepNext/>
        <w:keepLines/>
        <w:widowControl w:val="0"/>
        <w:numPr>
          <w:ilvl w:val="1"/>
          <w:numId w:val="4"/>
        </w:numPr>
        <w:pBdr>
          <w:top w:val="none" w:sz="0" w:space="0"/>
        </w:pBdr>
        <w:suppressAutoHyphens/>
        <w:snapToGrid w:val="0"/>
        <w:spacing w:before="0" w:after="120" w:line="240" w:lineRule="auto"/>
        <w:ind w:left="0" w:firstLine="0"/>
        <w:jc w:val="both"/>
        <w:rPr>
          <w:rFonts w:ascii="Arial" w:hAnsi="Arial" w:eastAsia="宋体" w:cs="Arial"/>
          <w:b/>
          <w:bCs/>
          <w:kern w:val="2"/>
          <w:sz w:val="26"/>
          <w:szCs w:val="26"/>
          <w:lang w:val="en-US" w:eastAsia="zh-CN"/>
        </w:rPr>
      </w:pPr>
      <w:r>
        <w:rPr>
          <w:rFonts w:hint="eastAsia" w:ascii="Arial" w:hAnsi="Arial" w:eastAsia="宋体" w:cs="Arial"/>
          <w:b/>
          <w:bCs/>
          <w:kern w:val="2"/>
          <w:sz w:val="26"/>
          <w:szCs w:val="26"/>
          <w:lang w:val="en-US" w:eastAsia="zh-CN"/>
        </w:rPr>
        <w:t>R</w:t>
      </w:r>
      <w:r>
        <w:rPr>
          <w:rFonts w:ascii="Arial" w:hAnsi="Arial" w:eastAsia="宋体" w:cs="Arial"/>
          <w:b/>
          <w:bCs/>
          <w:kern w:val="2"/>
          <w:sz w:val="26"/>
          <w:szCs w:val="26"/>
          <w:lang w:val="en-US" w:eastAsia="zh-CN"/>
        </w:rPr>
        <w:t xml:space="preserve">quirements </w:t>
      </w:r>
      <w:r>
        <w:rPr>
          <w:rFonts w:hint="eastAsia" w:ascii="Arial" w:hAnsi="Arial" w:eastAsia="宋体" w:cs="Arial"/>
          <w:b/>
          <w:bCs/>
          <w:kern w:val="2"/>
          <w:sz w:val="26"/>
          <w:szCs w:val="26"/>
          <w:lang w:val="en-US" w:eastAsia="zh-CN"/>
        </w:rPr>
        <w:t>d</w:t>
      </w:r>
      <w:r>
        <w:rPr>
          <w:rFonts w:ascii="Arial" w:hAnsi="Arial" w:eastAsia="宋体" w:cs="Arial"/>
          <w:b/>
          <w:bCs/>
          <w:kern w:val="2"/>
          <w:sz w:val="26"/>
          <w:szCs w:val="26"/>
          <w:lang w:val="en-US" w:eastAsia="zh-CN"/>
        </w:rPr>
        <w:t xml:space="preserve">riven by 6G </w:t>
      </w:r>
      <w:r>
        <w:rPr>
          <w:rFonts w:hint="eastAsia" w:ascii="Arial" w:hAnsi="Arial" w:eastAsia="宋体" w:cs="Arial"/>
          <w:b/>
          <w:bCs/>
          <w:kern w:val="2"/>
          <w:sz w:val="26"/>
          <w:szCs w:val="26"/>
          <w:lang w:val="en-US" w:eastAsia="zh-CN"/>
        </w:rPr>
        <w:t>s</w:t>
      </w:r>
      <w:r>
        <w:rPr>
          <w:rFonts w:ascii="Arial" w:hAnsi="Arial" w:eastAsia="宋体" w:cs="Arial"/>
          <w:b/>
          <w:bCs/>
          <w:kern w:val="2"/>
          <w:sz w:val="26"/>
          <w:szCs w:val="26"/>
          <w:lang w:val="en-US" w:eastAsia="zh-CN"/>
        </w:rPr>
        <w:t>ervices</w:t>
      </w:r>
    </w:p>
    <w:p>
      <w:pPr>
        <w:spacing w:before="120" w:after="120"/>
        <w:jc w:val="center"/>
      </w:pPr>
      <w:r>
        <w:drawing>
          <wp:inline distT="0" distB="0" distL="114300" distR="114300">
            <wp:extent cx="2129790" cy="2275840"/>
            <wp:effectExtent l="0" t="0" r="3810" b="0"/>
            <wp:docPr id="2097162" name="图片 4"/>
            <wp:cNvGraphicFramePr/>
            <a:graphic xmlns:a="http://schemas.openxmlformats.org/drawingml/2006/main">
              <a:graphicData uri="http://schemas.openxmlformats.org/drawingml/2006/picture">
                <pic:pic xmlns:pic="http://schemas.openxmlformats.org/drawingml/2006/picture">
                  <pic:nvPicPr>
                    <pic:cNvPr id="2097162" name="图片 4"/>
                    <pic:cNvPicPr/>
                  </pic:nvPicPr>
                  <pic:blipFill>
                    <a:blip r:embed="rId5"/>
                    <a:stretch>
                      <a:fillRect/>
                    </a:stretch>
                  </pic:blipFill>
                  <pic:spPr>
                    <a:xfrm>
                      <a:off x="0" y="0"/>
                      <a:ext cx="2129790" cy="2275840"/>
                    </a:xfrm>
                    <a:prstGeom prst="rect">
                      <a:avLst/>
                    </a:prstGeom>
                    <a:noFill/>
                    <a:ln w="9525">
                      <a:noFill/>
                    </a:ln>
                  </pic:spPr>
                </pic:pic>
              </a:graphicData>
            </a:graphic>
          </wp:inline>
        </w:drawing>
      </w:r>
    </w:p>
    <w:p>
      <w:pPr>
        <w:spacing w:before="120" w:after="120"/>
        <w:jc w:val="center"/>
        <w:rPr>
          <w:rFonts w:hint="default" w:eastAsiaTheme="minorEastAsia"/>
          <w:lang w:val="en-US" w:eastAsia="zh-CN"/>
        </w:rPr>
      </w:pPr>
      <w:r>
        <w:rPr>
          <w:rFonts w:hint="eastAsia"/>
          <w:lang w:val="en-US" w:eastAsia="zh-CN"/>
        </w:rPr>
        <w:t>Fig. 1 Usage scenarios of IMT-2030</w:t>
      </w:r>
    </w:p>
    <w:p>
      <w:pPr>
        <w:spacing w:before="120" w:after="120"/>
        <w:jc w:val="both"/>
        <w:rPr>
          <w:rFonts w:hint="eastAsia" w:cs="Times New Roman"/>
          <w:sz w:val="22"/>
          <w:szCs w:val="22"/>
          <w:lang w:val="en-US" w:eastAsia="zh-CN"/>
        </w:rPr>
      </w:pPr>
      <w:r>
        <w:rPr>
          <w:rFonts w:hint="eastAsia" w:cs="Times New Roman"/>
          <w:sz w:val="22"/>
          <w:szCs w:val="22"/>
          <w:lang w:val="en-US" w:eastAsia="zh-CN"/>
        </w:rPr>
        <w:t xml:space="preserve">ITU-R has defined six typical services, including three enhanced types (based on IMT2020 scenarios) and three extended types (new defined 6G services). </w:t>
      </w:r>
    </w:p>
    <w:p>
      <w:pPr>
        <w:spacing w:before="120" w:after="120"/>
        <w:jc w:val="both"/>
        <w:rPr>
          <w:rFonts w:hint="eastAsia" w:cs="Times New Roman"/>
          <w:sz w:val="22"/>
          <w:szCs w:val="22"/>
          <w:lang w:val="en-US" w:eastAsia="zh-CN"/>
        </w:rPr>
      </w:pPr>
      <w:r>
        <w:rPr>
          <w:rFonts w:hint="eastAsia" w:cs="Times New Roman"/>
          <w:sz w:val="22"/>
          <w:szCs w:val="22"/>
          <w:lang w:val="en-US" w:eastAsia="zh-CN"/>
        </w:rPr>
        <w:t xml:space="preserve">To fulfill this 6 usage scenarios, </w:t>
      </w:r>
      <w:r>
        <w:rPr>
          <w:rFonts w:hint="default" w:cs="Times New Roman"/>
          <w:sz w:val="22"/>
          <w:szCs w:val="22"/>
          <w:lang w:val="en-US" w:eastAsia="zh-CN"/>
        </w:rPr>
        <w:t>6G systems </w:t>
      </w:r>
      <w:r>
        <w:rPr>
          <w:rFonts w:hint="eastAsia" w:cs="Times New Roman"/>
          <w:sz w:val="22"/>
          <w:szCs w:val="22"/>
          <w:lang w:val="en-US" w:eastAsia="zh-CN"/>
        </w:rPr>
        <w:t>should</w:t>
      </w:r>
      <w:r>
        <w:rPr>
          <w:rFonts w:hint="default" w:cs="Times New Roman"/>
          <w:sz w:val="22"/>
          <w:szCs w:val="22"/>
          <w:lang w:val="en-US" w:eastAsia="zh-CN"/>
        </w:rPr>
        <w:t> support:</w:t>
      </w:r>
    </w:p>
    <w:p>
      <w:pPr>
        <w:pStyle w:val="20"/>
        <w:widowControl/>
        <w:numPr>
          <w:ilvl w:val="0"/>
          <w:numId w:val="5"/>
        </w:numPr>
        <w:suppressAutoHyphens/>
        <w:overflowPunct/>
        <w:autoSpaceDE/>
        <w:spacing w:before="0" w:line="240" w:lineRule="auto"/>
        <w:jc w:val="both"/>
        <w:textAlignment w:val="auto"/>
        <w:rPr>
          <w:rFonts w:hint="eastAsia" w:cs="Times New Roman"/>
          <w:sz w:val="22"/>
          <w:szCs w:val="22"/>
          <w:lang w:val="en-US" w:eastAsia="zh-CN"/>
        </w:rPr>
      </w:pPr>
      <w:r>
        <w:rPr>
          <w:rFonts w:hint="default" w:ascii="Times New Roman" w:hAnsi="Times New Roman" w:eastAsia="宋体" w:cs="Times New Roman"/>
          <w:b/>
          <w:bCs/>
          <w:kern w:val="0"/>
          <w:sz w:val="22"/>
          <w:szCs w:val="22"/>
          <w:lang w:val="en-US" w:eastAsia="zh-CN"/>
        </w:rPr>
        <w:t xml:space="preserve">Extreme </w:t>
      </w:r>
      <w:r>
        <w:rPr>
          <w:rFonts w:hint="eastAsia" w:ascii="Times New Roman" w:hAnsi="Times New Roman" w:eastAsia="宋体" w:cs="Times New Roman"/>
          <w:b/>
          <w:bCs/>
          <w:kern w:val="0"/>
          <w:sz w:val="22"/>
          <w:szCs w:val="22"/>
          <w:lang w:val="en-US" w:eastAsia="zh-CN"/>
        </w:rPr>
        <w:t>c</w:t>
      </w:r>
      <w:r>
        <w:rPr>
          <w:rFonts w:hint="default" w:ascii="Times New Roman" w:hAnsi="Times New Roman" w:eastAsia="宋体" w:cs="Times New Roman"/>
          <w:b/>
          <w:bCs/>
          <w:kern w:val="0"/>
          <w:sz w:val="22"/>
          <w:szCs w:val="22"/>
          <w:lang w:val="en-US" w:eastAsia="zh-CN"/>
        </w:rPr>
        <w:t>onnectivity</w:t>
      </w:r>
      <w:r>
        <w:rPr>
          <w:rFonts w:hint="default" w:ascii="Times New Roman" w:hAnsi="Times New Roman" w:eastAsia="宋体" w:cs="Times New Roman"/>
          <w:kern w:val="0"/>
          <w:sz w:val="22"/>
          <w:szCs w:val="22"/>
          <w:lang w:val="en-US" w:eastAsia="zh-CN"/>
        </w:rPr>
        <w:t>: Enabling immersive experiences, ultra-low latency, and massive IoT connectivity.</w:t>
      </w:r>
    </w:p>
    <w:p>
      <w:pPr>
        <w:pStyle w:val="20"/>
        <w:widowControl/>
        <w:numPr>
          <w:ilvl w:val="0"/>
          <w:numId w:val="5"/>
        </w:numPr>
        <w:suppressAutoHyphens/>
        <w:overflowPunct/>
        <w:autoSpaceDE/>
        <w:spacing w:before="0" w:line="240" w:lineRule="auto"/>
        <w:jc w:val="both"/>
        <w:textAlignment w:val="auto"/>
        <w:rPr>
          <w:rFonts w:hint="eastAsia" w:cs="Times New Roman"/>
          <w:sz w:val="22"/>
          <w:szCs w:val="22"/>
          <w:lang w:val="en-US" w:eastAsia="zh-CN"/>
        </w:rPr>
      </w:pPr>
      <w:r>
        <w:rPr>
          <w:rFonts w:hint="default" w:ascii="Times New Roman" w:hAnsi="Times New Roman" w:eastAsia="宋体" w:cs="Times New Roman"/>
          <w:b/>
          <w:bCs/>
          <w:kern w:val="0"/>
          <w:sz w:val="22"/>
          <w:szCs w:val="22"/>
          <w:lang w:val="en-US" w:eastAsia="zh-CN"/>
        </w:rPr>
        <w:t xml:space="preserve">Spatial </w:t>
      </w:r>
      <w:r>
        <w:rPr>
          <w:rFonts w:hint="eastAsia" w:eastAsia="宋体" w:cs="Times New Roman"/>
          <w:b/>
          <w:bCs/>
          <w:kern w:val="0"/>
          <w:sz w:val="22"/>
          <w:szCs w:val="22"/>
          <w:lang w:val="en-US" w:eastAsia="zh-CN"/>
        </w:rPr>
        <w:t>i</w:t>
      </w:r>
      <w:r>
        <w:rPr>
          <w:rFonts w:hint="default" w:ascii="Times New Roman" w:hAnsi="Times New Roman" w:eastAsia="宋体" w:cs="Times New Roman"/>
          <w:b/>
          <w:bCs/>
          <w:kern w:val="0"/>
          <w:sz w:val="22"/>
          <w:szCs w:val="22"/>
          <w:lang w:val="en-US" w:eastAsia="zh-CN"/>
        </w:rPr>
        <w:t>ntegration</w:t>
      </w:r>
      <w:r>
        <w:rPr>
          <w:rFonts w:hint="eastAsia" w:eastAsia="宋体" w:cs="Times New Roman"/>
          <w:b/>
          <w:bCs/>
          <w:kern w:val="0"/>
          <w:sz w:val="22"/>
          <w:szCs w:val="22"/>
          <w:lang w:val="en-US" w:eastAsia="zh-CN"/>
        </w:rPr>
        <w:t xml:space="preserve"> and extension</w:t>
      </w:r>
      <w:r>
        <w:rPr>
          <w:rFonts w:hint="default" w:ascii="Times New Roman" w:hAnsi="Times New Roman" w:eastAsia="宋体" w:cs="Times New Roman"/>
          <w:kern w:val="0"/>
          <w:sz w:val="22"/>
          <w:szCs w:val="22"/>
          <w:lang w:val="en-US" w:eastAsia="zh-CN"/>
        </w:rPr>
        <w:t>: Seamless integration of terrestrial and non-terrestrial networks (NTN).</w:t>
      </w:r>
    </w:p>
    <w:p>
      <w:pPr>
        <w:pStyle w:val="20"/>
        <w:widowControl/>
        <w:numPr>
          <w:ilvl w:val="0"/>
          <w:numId w:val="5"/>
        </w:numPr>
        <w:suppressAutoHyphens/>
        <w:overflowPunct/>
        <w:autoSpaceDE/>
        <w:spacing w:before="0" w:line="240" w:lineRule="auto"/>
        <w:jc w:val="both"/>
        <w:textAlignment w:val="auto"/>
        <w:rPr>
          <w:rFonts w:hint="eastAsia" w:ascii="Times New Roman" w:hAnsi="Times New Roman" w:eastAsia="宋体" w:cs="Times New Roman"/>
          <w:b/>
          <w:bCs/>
          <w:kern w:val="0"/>
          <w:sz w:val="22"/>
          <w:szCs w:val="22"/>
          <w:lang w:val="en-US" w:eastAsia="zh-CN"/>
        </w:rPr>
      </w:pPr>
      <w:r>
        <w:rPr>
          <w:rFonts w:hint="default" w:ascii="Times New Roman" w:hAnsi="Times New Roman" w:eastAsia="宋体" w:cs="Times New Roman"/>
          <w:b/>
          <w:bCs/>
          <w:kern w:val="0"/>
          <w:sz w:val="22"/>
          <w:szCs w:val="22"/>
          <w:lang w:val="en-US" w:eastAsia="zh-CN"/>
        </w:rPr>
        <w:t xml:space="preserve">Technology </w:t>
      </w:r>
      <w:r>
        <w:rPr>
          <w:rFonts w:hint="eastAsia" w:eastAsia="宋体" w:cs="Times New Roman"/>
          <w:b/>
          <w:bCs/>
          <w:kern w:val="0"/>
          <w:sz w:val="22"/>
          <w:szCs w:val="22"/>
          <w:lang w:val="en-US" w:eastAsia="zh-CN"/>
        </w:rPr>
        <w:t>c</w:t>
      </w:r>
      <w:r>
        <w:rPr>
          <w:rFonts w:hint="default" w:ascii="Times New Roman" w:hAnsi="Times New Roman" w:eastAsia="宋体" w:cs="Times New Roman"/>
          <w:b/>
          <w:bCs/>
          <w:kern w:val="0"/>
          <w:sz w:val="22"/>
          <w:szCs w:val="22"/>
          <w:lang w:val="en-US" w:eastAsia="zh-CN"/>
        </w:rPr>
        <w:t>onvergence: </w:t>
      </w:r>
      <w:r>
        <w:rPr>
          <w:rFonts w:hint="default" w:ascii="Times New Roman" w:hAnsi="Times New Roman" w:eastAsia="宋体" w:cs="Times New Roman"/>
          <w:b w:val="0"/>
          <w:bCs w:val="0"/>
          <w:kern w:val="0"/>
          <w:sz w:val="22"/>
          <w:szCs w:val="22"/>
          <w:lang w:val="en-US" w:eastAsia="zh-CN"/>
        </w:rPr>
        <w:t>Deep</w:t>
      </w:r>
      <w:r>
        <w:rPr>
          <w:rFonts w:hint="eastAsia" w:eastAsia="宋体" w:cs="Times New Roman"/>
          <w:b w:val="0"/>
          <w:bCs w:val="0"/>
          <w:kern w:val="0"/>
          <w:sz w:val="22"/>
          <w:szCs w:val="22"/>
          <w:lang w:val="en-US" w:eastAsia="zh-CN"/>
        </w:rPr>
        <w:t xml:space="preserve"> </w:t>
      </w:r>
      <w:r>
        <w:rPr>
          <w:rFonts w:hint="default" w:ascii="Times New Roman" w:hAnsi="Times New Roman" w:eastAsia="宋体" w:cs="Times New Roman"/>
          <w:b w:val="0"/>
          <w:bCs w:val="0"/>
          <w:kern w:val="0"/>
          <w:sz w:val="22"/>
          <w:szCs w:val="22"/>
          <w:lang w:val="en-US" w:eastAsia="zh-CN"/>
        </w:rPr>
        <w:t>integration</w:t>
      </w:r>
      <w:r>
        <w:rPr>
          <w:rFonts w:hint="eastAsia" w:eastAsia="宋体" w:cs="Times New Roman"/>
          <w:b w:val="0"/>
          <w:bCs w:val="0"/>
          <w:kern w:val="0"/>
          <w:sz w:val="22"/>
          <w:szCs w:val="22"/>
          <w:lang w:val="en-US" w:eastAsia="zh-CN"/>
        </w:rPr>
        <w:t xml:space="preserve"> </w:t>
      </w:r>
      <w:r>
        <w:rPr>
          <w:rFonts w:hint="default" w:ascii="Times New Roman" w:hAnsi="Times New Roman" w:eastAsia="宋体" w:cs="Times New Roman"/>
          <w:b w:val="0"/>
          <w:bCs w:val="0"/>
          <w:kern w:val="0"/>
          <w:sz w:val="22"/>
          <w:szCs w:val="22"/>
          <w:lang w:val="en-US" w:eastAsia="zh-CN"/>
        </w:rPr>
        <w:t>of communication, sensing, and</w:t>
      </w:r>
      <w:r>
        <w:rPr>
          <w:rFonts w:hint="eastAsia" w:eastAsia="宋体" w:cs="Times New Roman"/>
          <w:b w:val="0"/>
          <w:bCs w:val="0"/>
          <w:kern w:val="0"/>
          <w:sz w:val="22"/>
          <w:szCs w:val="22"/>
          <w:lang w:val="en-US" w:eastAsia="zh-CN"/>
        </w:rPr>
        <w:t xml:space="preserve"> </w:t>
      </w:r>
      <w:r>
        <w:rPr>
          <w:rFonts w:hint="default" w:ascii="Times New Roman" w:hAnsi="Times New Roman" w:eastAsia="宋体" w:cs="Times New Roman"/>
          <w:b w:val="0"/>
          <w:bCs w:val="0"/>
          <w:kern w:val="0"/>
          <w:sz w:val="22"/>
          <w:szCs w:val="22"/>
          <w:lang w:val="en-US" w:eastAsia="zh-CN"/>
        </w:rPr>
        <w:t>computing functionalities.</w:t>
      </w:r>
    </w:p>
    <w:p>
      <w:pPr>
        <w:pStyle w:val="20"/>
        <w:widowControl/>
        <w:numPr>
          <w:ilvl w:val="0"/>
          <w:numId w:val="5"/>
        </w:numPr>
        <w:suppressAutoHyphens/>
        <w:overflowPunct/>
        <w:autoSpaceDE/>
        <w:spacing w:before="0" w:line="240" w:lineRule="auto"/>
        <w:jc w:val="both"/>
        <w:textAlignment w:val="auto"/>
        <w:rPr>
          <w:rFonts w:hint="eastAsia" w:cs="Times New Roman"/>
          <w:sz w:val="22"/>
          <w:szCs w:val="22"/>
          <w:lang w:val="en-US" w:eastAsia="zh-CN"/>
        </w:rPr>
      </w:pPr>
      <w:r>
        <w:rPr>
          <w:rFonts w:hint="default" w:ascii="Times New Roman" w:hAnsi="Times New Roman" w:eastAsia="宋体" w:cs="Times New Roman"/>
          <w:b/>
          <w:bCs/>
          <w:kern w:val="0"/>
          <w:sz w:val="22"/>
          <w:szCs w:val="22"/>
          <w:lang w:val="en-US" w:eastAsia="zh-CN"/>
        </w:rPr>
        <w:t xml:space="preserve">Pervasive </w:t>
      </w:r>
      <w:r>
        <w:rPr>
          <w:rFonts w:hint="eastAsia" w:eastAsia="宋体" w:cs="Times New Roman"/>
          <w:b/>
          <w:bCs/>
          <w:kern w:val="0"/>
          <w:sz w:val="22"/>
          <w:szCs w:val="22"/>
          <w:lang w:val="en-US" w:eastAsia="zh-CN"/>
        </w:rPr>
        <w:t>i</w:t>
      </w:r>
      <w:r>
        <w:rPr>
          <w:rFonts w:hint="default" w:ascii="Times New Roman" w:hAnsi="Times New Roman" w:eastAsia="宋体" w:cs="Times New Roman"/>
          <w:b/>
          <w:bCs/>
          <w:kern w:val="0"/>
          <w:sz w:val="22"/>
          <w:szCs w:val="22"/>
          <w:lang w:val="en-US" w:eastAsia="zh-CN"/>
        </w:rPr>
        <w:t>ntelligence: </w:t>
      </w:r>
      <w:r>
        <w:rPr>
          <w:rFonts w:hint="default" w:ascii="Times New Roman" w:hAnsi="Times New Roman" w:eastAsia="宋体" w:cs="Times New Roman"/>
          <w:b w:val="0"/>
          <w:bCs w:val="0"/>
          <w:kern w:val="0"/>
          <w:sz w:val="22"/>
          <w:szCs w:val="22"/>
          <w:lang w:val="en-US" w:eastAsia="zh-CN"/>
        </w:rPr>
        <w:t>AI-native design enabling end-to-end intelligence</w:t>
      </w:r>
      <w:r>
        <w:rPr>
          <w:rFonts w:hint="eastAsia" w:eastAsia="宋体" w:cs="Times New Roman"/>
          <w:b w:val="0"/>
          <w:bCs w:val="0"/>
          <w:kern w:val="0"/>
          <w:sz w:val="22"/>
          <w:szCs w:val="22"/>
          <w:lang w:val="en-US" w:eastAsia="zh-CN"/>
        </w:rPr>
        <w:t>.</w:t>
      </w:r>
    </w:p>
    <w:p>
      <w:pPr>
        <w:spacing w:before="120" w:after="120"/>
        <w:jc w:val="both"/>
        <w:rPr>
          <w:rFonts w:hint="eastAsia" w:cs="Times New Roman"/>
          <w:b/>
          <w:bCs/>
          <w:i/>
          <w:iCs/>
          <w:sz w:val="22"/>
          <w:szCs w:val="22"/>
          <w:lang w:val="en-US" w:eastAsia="zh-CN"/>
        </w:rPr>
      </w:pPr>
      <w:r>
        <w:rPr>
          <w:rFonts w:hint="eastAsia" w:ascii="Times New Roman" w:hAnsi="Times New Roman" w:cs="Times New Roman" w:eastAsiaTheme="minorEastAsia"/>
          <w:b/>
          <w:bCs/>
          <w:i/>
          <w:iCs/>
          <w:sz w:val="22"/>
          <w:szCs w:val="22"/>
          <w:lang w:val="en-US" w:eastAsia="zh-CN"/>
        </w:rPr>
        <w:t xml:space="preserve">Observation 1: </w:t>
      </w:r>
      <w:r>
        <w:rPr>
          <w:rFonts w:hint="eastAsia" w:cs="Times New Roman"/>
          <w:b/>
          <w:bCs/>
          <w:i/>
          <w:iCs/>
          <w:sz w:val="22"/>
          <w:szCs w:val="22"/>
          <w:lang w:val="en-US" w:eastAsia="zh-CN"/>
        </w:rPr>
        <w:t xml:space="preserve">Starting from ITU-R defined 6G usage scenarios, the requirements on 6G system include to support </w:t>
      </w:r>
      <w:r>
        <w:rPr>
          <w:rFonts w:hint="eastAsia" w:eastAsia="宋体" w:cs="Times New Roman"/>
          <w:b/>
          <w:bCs/>
          <w:kern w:val="0"/>
          <w:sz w:val="22"/>
          <w:szCs w:val="22"/>
          <w:lang w:val="en-US" w:eastAsia="zh-CN"/>
        </w:rPr>
        <w:t>e</w:t>
      </w:r>
      <w:r>
        <w:rPr>
          <w:rFonts w:hint="default" w:ascii="Times New Roman" w:hAnsi="Times New Roman" w:eastAsia="宋体" w:cs="Times New Roman"/>
          <w:b/>
          <w:bCs/>
          <w:kern w:val="0"/>
          <w:sz w:val="22"/>
          <w:szCs w:val="22"/>
          <w:lang w:val="en-US" w:eastAsia="zh-CN"/>
        </w:rPr>
        <w:t xml:space="preserve">xtreme </w:t>
      </w:r>
      <w:r>
        <w:rPr>
          <w:rFonts w:hint="eastAsia" w:ascii="Times New Roman" w:hAnsi="Times New Roman" w:eastAsia="宋体" w:cs="Times New Roman"/>
          <w:b/>
          <w:bCs/>
          <w:kern w:val="0"/>
          <w:sz w:val="22"/>
          <w:szCs w:val="22"/>
          <w:lang w:val="en-US" w:eastAsia="zh-CN"/>
        </w:rPr>
        <w:t>c</w:t>
      </w:r>
      <w:r>
        <w:rPr>
          <w:rFonts w:hint="default" w:ascii="Times New Roman" w:hAnsi="Times New Roman" w:eastAsia="宋体" w:cs="Times New Roman"/>
          <w:b/>
          <w:bCs/>
          <w:kern w:val="0"/>
          <w:sz w:val="22"/>
          <w:szCs w:val="22"/>
          <w:lang w:val="en-US" w:eastAsia="zh-CN"/>
        </w:rPr>
        <w:t>onnectivity</w:t>
      </w:r>
      <w:r>
        <w:rPr>
          <w:rFonts w:hint="eastAsia" w:eastAsia="宋体" w:cs="Times New Roman"/>
          <w:b/>
          <w:bCs/>
          <w:kern w:val="0"/>
          <w:sz w:val="22"/>
          <w:szCs w:val="22"/>
          <w:lang w:val="en-US" w:eastAsia="zh-CN"/>
        </w:rPr>
        <w:t>, s</w:t>
      </w:r>
      <w:r>
        <w:rPr>
          <w:rFonts w:hint="default" w:ascii="Times New Roman" w:hAnsi="Times New Roman" w:eastAsia="宋体" w:cs="Times New Roman"/>
          <w:b/>
          <w:bCs/>
          <w:kern w:val="0"/>
          <w:sz w:val="22"/>
          <w:szCs w:val="22"/>
          <w:lang w:val="en-US" w:eastAsia="zh-CN"/>
        </w:rPr>
        <w:t xml:space="preserve">patial </w:t>
      </w:r>
      <w:r>
        <w:rPr>
          <w:rFonts w:hint="eastAsia" w:eastAsia="宋体" w:cs="Times New Roman"/>
          <w:b/>
          <w:bCs/>
          <w:kern w:val="0"/>
          <w:sz w:val="22"/>
          <w:szCs w:val="22"/>
          <w:lang w:val="en-US" w:eastAsia="zh-CN"/>
        </w:rPr>
        <w:t>i</w:t>
      </w:r>
      <w:r>
        <w:rPr>
          <w:rFonts w:hint="default" w:ascii="Times New Roman" w:hAnsi="Times New Roman" w:eastAsia="宋体" w:cs="Times New Roman"/>
          <w:b/>
          <w:bCs/>
          <w:kern w:val="0"/>
          <w:sz w:val="22"/>
          <w:szCs w:val="22"/>
          <w:lang w:val="en-US" w:eastAsia="zh-CN"/>
        </w:rPr>
        <w:t>ntegration</w:t>
      </w:r>
      <w:r>
        <w:rPr>
          <w:rFonts w:hint="eastAsia" w:eastAsia="宋体" w:cs="Times New Roman"/>
          <w:b/>
          <w:bCs/>
          <w:kern w:val="0"/>
          <w:sz w:val="22"/>
          <w:szCs w:val="22"/>
          <w:lang w:val="en-US" w:eastAsia="zh-CN"/>
        </w:rPr>
        <w:t xml:space="preserve"> and extension, t</w:t>
      </w:r>
      <w:r>
        <w:rPr>
          <w:rFonts w:hint="default" w:ascii="Times New Roman" w:hAnsi="Times New Roman" w:eastAsia="宋体" w:cs="Times New Roman"/>
          <w:b/>
          <w:bCs/>
          <w:kern w:val="0"/>
          <w:sz w:val="22"/>
          <w:szCs w:val="22"/>
          <w:lang w:val="en-US" w:eastAsia="zh-CN"/>
        </w:rPr>
        <w:t xml:space="preserve">echnology </w:t>
      </w:r>
      <w:r>
        <w:rPr>
          <w:rFonts w:hint="eastAsia" w:eastAsia="宋体" w:cs="Times New Roman"/>
          <w:b/>
          <w:bCs/>
          <w:kern w:val="0"/>
          <w:sz w:val="22"/>
          <w:szCs w:val="22"/>
          <w:lang w:val="en-US" w:eastAsia="zh-CN"/>
        </w:rPr>
        <w:t>c</w:t>
      </w:r>
      <w:r>
        <w:rPr>
          <w:rFonts w:hint="default" w:ascii="Times New Roman" w:hAnsi="Times New Roman" w:eastAsia="宋体" w:cs="Times New Roman"/>
          <w:b/>
          <w:bCs/>
          <w:kern w:val="0"/>
          <w:sz w:val="22"/>
          <w:szCs w:val="22"/>
          <w:lang w:val="en-US" w:eastAsia="zh-CN"/>
        </w:rPr>
        <w:t>onvergence</w:t>
      </w:r>
      <w:r>
        <w:rPr>
          <w:rFonts w:hint="eastAsia" w:eastAsia="宋体" w:cs="Times New Roman"/>
          <w:b/>
          <w:bCs/>
          <w:kern w:val="0"/>
          <w:sz w:val="22"/>
          <w:szCs w:val="22"/>
          <w:lang w:val="en-US" w:eastAsia="zh-CN"/>
        </w:rPr>
        <w:t xml:space="preserve"> and p</w:t>
      </w:r>
      <w:r>
        <w:rPr>
          <w:rFonts w:hint="default" w:ascii="Times New Roman" w:hAnsi="Times New Roman" w:eastAsia="宋体" w:cs="Times New Roman"/>
          <w:b/>
          <w:bCs/>
          <w:kern w:val="0"/>
          <w:sz w:val="22"/>
          <w:szCs w:val="22"/>
          <w:lang w:val="en-US" w:eastAsia="zh-CN"/>
        </w:rPr>
        <w:t xml:space="preserve">ervasive </w:t>
      </w:r>
      <w:r>
        <w:rPr>
          <w:rFonts w:hint="eastAsia" w:eastAsia="宋体" w:cs="Times New Roman"/>
          <w:b/>
          <w:bCs/>
          <w:kern w:val="0"/>
          <w:sz w:val="22"/>
          <w:szCs w:val="22"/>
          <w:lang w:val="en-US" w:eastAsia="zh-CN"/>
        </w:rPr>
        <w:t>i</w:t>
      </w:r>
      <w:r>
        <w:rPr>
          <w:rFonts w:hint="default" w:ascii="Times New Roman" w:hAnsi="Times New Roman" w:eastAsia="宋体" w:cs="Times New Roman"/>
          <w:b/>
          <w:bCs/>
          <w:kern w:val="0"/>
          <w:sz w:val="22"/>
          <w:szCs w:val="22"/>
          <w:lang w:val="en-US" w:eastAsia="zh-CN"/>
        </w:rPr>
        <w:t>ntelligence</w:t>
      </w:r>
      <w:r>
        <w:rPr>
          <w:rFonts w:hint="eastAsia" w:cs="Times New Roman"/>
          <w:b/>
          <w:bCs/>
          <w:i/>
          <w:iCs/>
          <w:sz w:val="22"/>
          <w:szCs w:val="22"/>
          <w:lang w:val="en-US" w:eastAsia="zh-CN"/>
        </w:rPr>
        <w:t>.</w:t>
      </w:r>
    </w:p>
    <w:p>
      <w:pPr>
        <w:pStyle w:val="3"/>
        <w:keepNext/>
        <w:keepLines/>
        <w:widowControl w:val="0"/>
        <w:numPr>
          <w:ilvl w:val="1"/>
          <w:numId w:val="4"/>
        </w:numPr>
        <w:pBdr>
          <w:top w:val="none" w:color="auto" w:sz="0" w:space="0"/>
        </w:pBdr>
        <w:suppressAutoHyphens/>
        <w:snapToGrid w:val="0"/>
        <w:spacing w:before="0" w:after="120" w:line="240" w:lineRule="auto"/>
        <w:ind w:left="0" w:firstLine="0"/>
        <w:jc w:val="both"/>
        <w:rPr>
          <w:rFonts w:ascii="Arial" w:hAnsi="Arial" w:eastAsia="宋体" w:cs="Arial"/>
          <w:b/>
          <w:bCs/>
          <w:kern w:val="2"/>
          <w:sz w:val="26"/>
          <w:szCs w:val="26"/>
          <w:lang w:val="en-US" w:eastAsia="zh-CN"/>
        </w:rPr>
      </w:pPr>
      <w:r>
        <w:rPr>
          <w:rFonts w:hint="eastAsia" w:ascii="Arial" w:hAnsi="Arial" w:eastAsia="宋体" w:cs="Arial"/>
          <w:b/>
          <w:bCs/>
          <w:kern w:val="2"/>
          <w:sz w:val="26"/>
          <w:szCs w:val="26"/>
          <w:lang w:val="en-US" w:eastAsia="zh-CN"/>
        </w:rPr>
        <w:t>R</w:t>
      </w:r>
      <w:r>
        <w:rPr>
          <w:rFonts w:ascii="Arial" w:hAnsi="Arial" w:eastAsia="宋体" w:cs="Arial"/>
          <w:b/>
          <w:bCs/>
          <w:kern w:val="2"/>
          <w:sz w:val="26"/>
          <w:szCs w:val="26"/>
          <w:lang w:val="en-US" w:eastAsia="zh-CN"/>
        </w:rPr>
        <w:t xml:space="preserve">quirements </w:t>
      </w:r>
      <w:r>
        <w:rPr>
          <w:rFonts w:hint="eastAsia" w:ascii="Arial" w:hAnsi="Arial" w:eastAsia="宋体" w:cs="Arial"/>
          <w:b/>
          <w:bCs/>
          <w:kern w:val="2"/>
          <w:sz w:val="26"/>
          <w:szCs w:val="26"/>
          <w:lang w:val="en-US" w:eastAsia="zh-CN"/>
        </w:rPr>
        <w:t>from 5G lessons learning</w:t>
      </w:r>
    </w:p>
    <w:p>
      <w:pPr>
        <w:spacing w:before="120" w:after="120"/>
        <w:jc w:val="both"/>
        <w:rPr>
          <w:rFonts w:hint="eastAsia" w:cs="Times New Roman"/>
          <w:sz w:val="22"/>
          <w:szCs w:val="22"/>
          <w:lang w:val="en-US" w:eastAsia="zh-CN"/>
        </w:rPr>
      </w:pPr>
      <w:r>
        <w:rPr>
          <w:rFonts w:hint="eastAsia" w:cs="Times New Roman"/>
          <w:sz w:val="22"/>
          <w:szCs w:val="22"/>
          <w:lang w:val="en-US" w:eastAsia="zh-CN"/>
        </w:rPr>
        <w:t>The 5G network architecture, air interface and protocol stack is relatively fixed, leading to insufficient flexibility. This limitation constrained its multi-service network capability, hindering its ability to fully satisfy the diverse requirements of differentiated service scenarios. Consequently, it proved inadequate to meet As a consequence, there is some gap between the actual application/operation of 5G networks and the initial vision.</w:t>
      </w:r>
    </w:p>
    <w:p>
      <w:pPr>
        <w:spacing w:before="120" w:after="120"/>
        <w:jc w:val="both"/>
        <w:rPr>
          <w:rFonts w:hint="default" w:ascii="Times New Roman" w:hAnsi="Times New Roman" w:eastAsia="宋体" w:cs="Times New Roman"/>
          <w:b/>
          <w:bCs/>
          <w:kern w:val="0"/>
          <w:sz w:val="22"/>
          <w:szCs w:val="22"/>
          <w:lang w:val="en-US" w:eastAsia="zh-CN"/>
        </w:rPr>
      </w:pPr>
      <w:r>
        <w:rPr>
          <w:rFonts w:hint="default" w:cs="Times New Roman"/>
          <w:sz w:val="22"/>
          <w:szCs w:val="22"/>
          <w:lang w:val="en-US" w:eastAsia="zh-CN"/>
        </w:rPr>
        <w:t>Therefore, 6G system</w:t>
      </w:r>
      <w:r>
        <w:rPr>
          <w:rFonts w:hint="eastAsia" w:cs="Times New Roman"/>
          <w:sz w:val="22"/>
          <w:szCs w:val="22"/>
          <w:lang w:val="en-US" w:eastAsia="zh-CN"/>
        </w:rPr>
        <w:t xml:space="preserve"> should</w:t>
      </w:r>
      <w:r>
        <w:rPr>
          <w:rFonts w:hint="default" w:cs="Times New Roman"/>
          <w:sz w:val="22"/>
          <w:szCs w:val="22"/>
          <w:lang w:val="en-US" w:eastAsia="zh-CN"/>
        </w:rPr>
        <w:t> </w:t>
      </w:r>
      <w:r>
        <w:rPr>
          <w:rFonts w:hint="eastAsia" w:cs="Times New Roman"/>
          <w:sz w:val="22"/>
          <w:szCs w:val="22"/>
          <w:lang w:val="en-US" w:eastAsia="zh-CN"/>
        </w:rPr>
        <w:t>support</w:t>
      </w:r>
      <w:r>
        <w:rPr>
          <w:rFonts w:hint="default" w:cs="Times New Roman"/>
          <w:sz w:val="22"/>
          <w:szCs w:val="22"/>
          <w:lang w:val="en-US" w:eastAsia="zh-CN"/>
        </w:rPr>
        <w:t>:</w:t>
      </w:r>
    </w:p>
    <w:p>
      <w:pPr>
        <w:pStyle w:val="20"/>
        <w:widowControl/>
        <w:numPr>
          <w:ilvl w:val="0"/>
          <w:numId w:val="5"/>
        </w:numPr>
        <w:suppressAutoHyphens/>
        <w:overflowPunct/>
        <w:autoSpaceDE/>
        <w:spacing w:before="0" w:line="240" w:lineRule="auto"/>
        <w:jc w:val="both"/>
        <w:textAlignment w:val="auto"/>
        <w:rPr>
          <w:rFonts w:hint="default" w:ascii="Times New Roman" w:hAnsi="Times New Roman" w:eastAsia="宋体" w:cs="Times New Roman"/>
          <w:b/>
          <w:bCs/>
          <w:kern w:val="0"/>
          <w:sz w:val="22"/>
          <w:szCs w:val="22"/>
          <w:lang w:val="en-US" w:eastAsia="zh-CN"/>
        </w:rPr>
      </w:pPr>
      <w:r>
        <w:rPr>
          <w:rFonts w:hint="default" w:ascii="Times New Roman" w:hAnsi="Times New Roman" w:eastAsia="宋体" w:cs="Times New Roman"/>
          <w:b/>
          <w:bCs/>
          <w:kern w:val="0"/>
          <w:sz w:val="22"/>
          <w:szCs w:val="22"/>
          <w:lang w:val="en-US" w:eastAsia="zh-CN"/>
        </w:rPr>
        <w:t xml:space="preserve">Flexible and </w:t>
      </w:r>
      <w:r>
        <w:rPr>
          <w:rFonts w:hint="eastAsia" w:eastAsia="宋体" w:cs="Times New Roman"/>
          <w:b/>
          <w:bCs/>
          <w:kern w:val="0"/>
          <w:sz w:val="22"/>
          <w:szCs w:val="22"/>
          <w:lang w:val="en-US" w:eastAsia="zh-CN"/>
        </w:rPr>
        <w:t>a</w:t>
      </w:r>
      <w:r>
        <w:rPr>
          <w:rFonts w:hint="default" w:ascii="Times New Roman" w:hAnsi="Times New Roman" w:eastAsia="宋体" w:cs="Times New Roman"/>
          <w:b/>
          <w:bCs/>
          <w:kern w:val="0"/>
          <w:sz w:val="22"/>
          <w:szCs w:val="22"/>
          <w:lang w:val="en-US" w:eastAsia="zh-CN"/>
        </w:rPr>
        <w:t xml:space="preserve">daptable </w:t>
      </w:r>
      <w:r>
        <w:rPr>
          <w:rFonts w:hint="eastAsia" w:eastAsia="宋体" w:cs="Times New Roman"/>
          <w:b/>
          <w:bCs/>
          <w:kern w:val="0"/>
          <w:sz w:val="22"/>
          <w:szCs w:val="22"/>
          <w:lang w:val="en-US" w:eastAsia="zh-CN"/>
        </w:rPr>
        <w:t xml:space="preserve">ability </w:t>
      </w:r>
    </w:p>
    <w:p>
      <w:pPr>
        <w:pStyle w:val="20"/>
        <w:widowControl/>
        <w:numPr>
          <w:ilvl w:val="0"/>
          <w:numId w:val="5"/>
        </w:numPr>
        <w:suppressAutoHyphens/>
        <w:overflowPunct/>
        <w:autoSpaceDE/>
        <w:spacing w:before="0" w:line="240" w:lineRule="auto"/>
        <w:jc w:val="both"/>
        <w:textAlignment w:val="auto"/>
        <w:rPr>
          <w:rFonts w:hint="default" w:ascii="Times New Roman" w:hAnsi="Times New Roman" w:eastAsia="宋体" w:cs="Times New Roman"/>
          <w:b/>
          <w:bCs/>
          <w:kern w:val="0"/>
          <w:sz w:val="22"/>
          <w:szCs w:val="22"/>
          <w:lang w:val="en-US" w:eastAsia="zh-CN"/>
        </w:rPr>
      </w:pPr>
      <w:r>
        <w:rPr>
          <w:rFonts w:hint="default" w:ascii="Times New Roman" w:hAnsi="Times New Roman" w:eastAsia="宋体" w:cs="Times New Roman"/>
          <w:b/>
          <w:bCs/>
          <w:kern w:val="0"/>
          <w:sz w:val="22"/>
          <w:szCs w:val="22"/>
          <w:lang w:val="en-US" w:eastAsia="zh-CN"/>
        </w:rPr>
        <w:t>Ultra-</w:t>
      </w:r>
      <w:r>
        <w:rPr>
          <w:rFonts w:hint="eastAsia" w:eastAsia="宋体" w:cs="Times New Roman"/>
          <w:b/>
          <w:bCs/>
          <w:kern w:val="0"/>
          <w:sz w:val="22"/>
          <w:szCs w:val="22"/>
          <w:lang w:val="en-US" w:eastAsia="zh-CN"/>
        </w:rPr>
        <w:t>l</w:t>
      </w:r>
      <w:r>
        <w:rPr>
          <w:rFonts w:hint="default" w:ascii="Times New Roman" w:hAnsi="Times New Roman" w:eastAsia="宋体" w:cs="Times New Roman"/>
          <w:b/>
          <w:bCs/>
          <w:kern w:val="0"/>
          <w:sz w:val="22"/>
          <w:szCs w:val="22"/>
          <w:lang w:val="en-US" w:eastAsia="zh-CN"/>
        </w:rPr>
        <w:t xml:space="preserve">ean </w:t>
      </w:r>
      <w:r>
        <w:rPr>
          <w:rFonts w:hint="eastAsia" w:eastAsia="宋体" w:cs="Times New Roman"/>
          <w:b/>
          <w:bCs/>
          <w:kern w:val="0"/>
          <w:sz w:val="22"/>
          <w:szCs w:val="22"/>
          <w:lang w:val="en-US" w:eastAsia="zh-CN"/>
        </w:rPr>
        <w:t>p</w:t>
      </w:r>
      <w:r>
        <w:rPr>
          <w:rFonts w:hint="default" w:ascii="Times New Roman" w:hAnsi="Times New Roman" w:eastAsia="宋体" w:cs="Times New Roman"/>
          <w:b/>
          <w:bCs/>
          <w:kern w:val="0"/>
          <w:sz w:val="22"/>
          <w:szCs w:val="22"/>
          <w:lang w:val="en-US" w:eastAsia="zh-CN"/>
        </w:rPr>
        <w:t xml:space="preserve">rotocol </w:t>
      </w:r>
      <w:r>
        <w:rPr>
          <w:rFonts w:hint="eastAsia" w:eastAsia="宋体" w:cs="Times New Roman"/>
          <w:b/>
          <w:bCs/>
          <w:kern w:val="0"/>
          <w:sz w:val="22"/>
          <w:szCs w:val="22"/>
          <w:lang w:val="en-US" w:eastAsia="zh-CN"/>
        </w:rPr>
        <w:t>s</w:t>
      </w:r>
      <w:r>
        <w:rPr>
          <w:rFonts w:hint="default" w:ascii="Times New Roman" w:hAnsi="Times New Roman" w:eastAsia="宋体" w:cs="Times New Roman"/>
          <w:b/>
          <w:bCs/>
          <w:kern w:val="0"/>
          <w:sz w:val="22"/>
          <w:szCs w:val="22"/>
          <w:lang w:val="en-US" w:eastAsia="zh-CN"/>
        </w:rPr>
        <w:t xml:space="preserve">tack </w:t>
      </w:r>
    </w:p>
    <w:p>
      <w:pPr>
        <w:pStyle w:val="20"/>
        <w:widowControl/>
        <w:numPr>
          <w:ilvl w:val="0"/>
          <w:numId w:val="5"/>
        </w:numPr>
        <w:suppressAutoHyphens/>
        <w:overflowPunct/>
        <w:autoSpaceDE/>
        <w:spacing w:before="0" w:line="240" w:lineRule="auto"/>
        <w:jc w:val="both"/>
        <w:textAlignment w:val="auto"/>
        <w:rPr>
          <w:rFonts w:hint="default" w:ascii="Times New Roman" w:hAnsi="Times New Roman" w:eastAsia="宋体" w:cs="Times New Roman"/>
          <w:b/>
          <w:bCs/>
          <w:kern w:val="0"/>
          <w:sz w:val="22"/>
          <w:szCs w:val="22"/>
          <w:lang w:val="en-US" w:eastAsia="zh-CN"/>
        </w:rPr>
      </w:pPr>
      <w:r>
        <w:rPr>
          <w:rFonts w:hint="default" w:ascii="Times New Roman" w:hAnsi="Times New Roman" w:eastAsia="宋体" w:cs="Times New Roman"/>
          <w:b/>
          <w:bCs/>
          <w:kern w:val="0"/>
          <w:sz w:val="22"/>
          <w:szCs w:val="22"/>
          <w:lang w:val="en-US" w:eastAsia="zh-CN"/>
        </w:rPr>
        <w:t xml:space="preserve">Intelligent </w:t>
      </w:r>
      <w:r>
        <w:rPr>
          <w:rFonts w:hint="eastAsia" w:eastAsia="宋体" w:cs="Times New Roman"/>
          <w:b/>
          <w:bCs/>
          <w:kern w:val="0"/>
          <w:sz w:val="22"/>
          <w:szCs w:val="22"/>
          <w:lang w:val="en-US" w:eastAsia="zh-CN"/>
        </w:rPr>
        <w:t>n</w:t>
      </w:r>
      <w:r>
        <w:rPr>
          <w:rFonts w:hint="default" w:ascii="Times New Roman" w:hAnsi="Times New Roman" w:eastAsia="宋体" w:cs="Times New Roman"/>
          <w:b/>
          <w:bCs/>
          <w:kern w:val="0"/>
          <w:sz w:val="22"/>
          <w:szCs w:val="22"/>
          <w:lang w:val="en-US" w:eastAsia="zh-CN"/>
        </w:rPr>
        <w:t xml:space="preserve">etwork </w:t>
      </w:r>
      <w:r>
        <w:rPr>
          <w:rFonts w:hint="eastAsia" w:eastAsia="宋体" w:cs="Times New Roman"/>
          <w:b/>
          <w:bCs/>
          <w:kern w:val="0"/>
          <w:sz w:val="22"/>
          <w:szCs w:val="22"/>
          <w:lang w:val="en-US" w:eastAsia="zh-CN"/>
        </w:rPr>
        <w:t>m</w:t>
      </w:r>
      <w:r>
        <w:rPr>
          <w:rFonts w:hint="default" w:ascii="Times New Roman" w:hAnsi="Times New Roman" w:eastAsia="宋体" w:cs="Times New Roman"/>
          <w:b/>
          <w:bCs/>
          <w:kern w:val="0"/>
          <w:sz w:val="22"/>
          <w:szCs w:val="22"/>
          <w:lang w:val="en-US" w:eastAsia="zh-CN"/>
        </w:rPr>
        <w:t xml:space="preserve">anagement </w:t>
      </w:r>
      <w:r>
        <w:rPr>
          <w:rFonts w:hint="eastAsia" w:eastAsia="宋体" w:cs="Times New Roman"/>
          <w:b/>
          <w:bCs/>
          <w:kern w:val="0"/>
          <w:sz w:val="22"/>
          <w:szCs w:val="22"/>
          <w:lang w:val="en-US" w:eastAsia="zh-CN"/>
        </w:rPr>
        <w:t>c</w:t>
      </w:r>
      <w:r>
        <w:rPr>
          <w:rFonts w:hint="default" w:ascii="Times New Roman" w:hAnsi="Times New Roman" w:eastAsia="宋体" w:cs="Times New Roman"/>
          <w:b/>
          <w:bCs/>
          <w:kern w:val="0"/>
          <w:sz w:val="22"/>
          <w:szCs w:val="22"/>
          <w:lang w:val="en-US" w:eastAsia="zh-CN"/>
        </w:rPr>
        <w:t>apabilities</w:t>
      </w:r>
    </w:p>
    <w:p>
      <w:pPr>
        <w:pStyle w:val="20"/>
        <w:widowControl/>
        <w:numPr>
          <w:ilvl w:val="0"/>
          <w:numId w:val="5"/>
        </w:numPr>
        <w:suppressAutoHyphens/>
        <w:overflowPunct/>
        <w:autoSpaceDE/>
        <w:spacing w:before="0" w:line="240" w:lineRule="auto"/>
        <w:jc w:val="both"/>
        <w:textAlignment w:val="auto"/>
        <w:rPr>
          <w:rFonts w:hint="default" w:ascii="Times New Roman" w:hAnsi="Times New Roman" w:eastAsia="宋体" w:cs="Times New Roman"/>
          <w:b/>
          <w:bCs/>
          <w:kern w:val="0"/>
          <w:sz w:val="22"/>
          <w:szCs w:val="22"/>
          <w:lang w:val="en-US" w:eastAsia="zh-CN"/>
        </w:rPr>
      </w:pPr>
      <w:bookmarkStart w:id="0" w:name="OLE_LINK1"/>
      <w:r>
        <w:rPr>
          <w:rFonts w:hint="default" w:ascii="Times New Roman" w:hAnsi="Times New Roman" w:eastAsia="宋体" w:cs="Times New Roman"/>
          <w:b/>
          <w:bCs/>
          <w:kern w:val="0"/>
          <w:sz w:val="22"/>
          <w:szCs w:val="22"/>
          <w:lang w:val="en-US" w:eastAsia="zh-CN"/>
        </w:rPr>
        <w:t xml:space="preserve">Enhanced </w:t>
      </w:r>
      <w:r>
        <w:rPr>
          <w:rFonts w:hint="eastAsia" w:eastAsia="宋体" w:cs="Times New Roman"/>
          <w:b/>
          <w:bCs/>
          <w:kern w:val="0"/>
          <w:sz w:val="22"/>
          <w:szCs w:val="22"/>
          <w:lang w:val="en-US" w:eastAsia="zh-CN"/>
        </w:rPr>
        <w:t>s</w:t>
      </w:r>
      <w:r>
        <w:rPr>
          <w:rFonts w:hint="default" w:ascii="Times New Roman" w:hAnsi="Times New Roman" w:eastAsia="宋体" w:cs="Times New Roman"/>
          <w:b/>
          <w:bCs/>
          <w:kern w:val="0"/>
          <w:sz w:val="22"/>
          <w:szCs w:val="22"/>
          <w:lang w:val="en-US" w:eastAsia="zh-CN"/>
        </w:rPr>
        <w:t>ustainability:</w:t>
      </w:r>
      <w:bookmarkEnd w:id="0"/>
      <w:r>
        <w:rPr>
          <w:rFonts w:hint="default" w:ascii="Times New Roman" w:hAnsi="Times New Roman" w:eastAsia="宋体" w:cs="Times New Roman"/>
          <w:b/>
          <w:bCs/>
          <w:kern w:val="0"/>
          <w:sz w:val="22"/>
          <w:szCs w:val="22"/>
          <w:lang w:val="en-US" w:eastAsia="zh-CN"/>
        </w:rPr>
        <w:t> </w:t>
      </w:r>
      <w:r>
        <w:rPr>
          <w:rFonts w:hint="eastAsia" w:eastAsia="宋体" w:cs="Times New Roman"/>
          <w:b w:val="0"/>
          <w:bCs w:val="0"/>
          <w:kern w:val="0"/>
          <w:sz w:val="22"/>
          <w:szCs w:val="22"/>
          <w:lang w:val="en-US" w:eastAsia="zh-CN"/>
        </w:rPr>
        <w:t>i</w:t>
      </w:r>
      <w:r>
        <w:rPr>
          <w:rFonts w:hint="default" w:ascii="Times New Roman" w:hAnsi="Times New Roman" w:eastAsia="宋体" w:cs="Times New Roman"/>
          <w:b w:val="0"/>
          <w:bCs w:val="0"/>
          <w:kern w:val="0"/>
          <w:sz w:val="22"/>
          <w:szCs w:val="22"/>
          <w:lang w:val="en-US" w:eastAsia="zh-CN"/>
        </w:rPr>
        <w:t xml:space="preserve">ncluding energy efficiency, network co-construction and sharing, and </w:t>
      </w:r>
      <w:r>
        <w:rPr>
          <w:rFonts w:hint="eastAsia" w:eastAsia="宋体" w:cs="Times New Roman"/>
          <w:b w:val="0"/>
          <w:bCs w:val="0"/>
          <w:kern w:val="0"/>
          <w:sz w:val="22"/>
          <w:szCs w:val="22"/>
          <w:lang w:val="en-US" w:eastAsia="zh-CN"/>
        </w:rPr>
        <w:t>network</w:t>
      </w:r>
      <w:r>
        <w:rPr>
          <w:rFonts w:hint="default" w:ascii="Times New Roman" w:hAnsi="Times New Roman" w:eastAsia="宋体" w:cs="Times New Roman"/>
          <w:b w:val="0"/>
          <w:bCs w:val="0"/>
          <w:kern w:val="0"/>
          <w:sz w:val="22"/>
          <w:szCs w:val="22"/>
          <w:lang w:val="en-US" w:eastAsia="zh-CN"/>
        </w:rPr>
        <w:t xml:space="preserve"> openness.</w:t>
      </w:r>
    </w:p>
    <w:p>
      <w:pPr>
        <w:pStyle w:val="20"/>
        <w:widowControl/>
        <w:numPr>
          <w:ilvl w:val="0"/>
          <w:numId w:val="5"/>
        </w:numPr>
        <w:suppressAutoHyphens/>
        <w:overflowPunct/>
        <w:autoSpaceDE/>
        <w:spacing w:before="0" w:line="240" w:lineRule="auto"/>
        <w:jc w:val="both"/>
        <w:textAlignment w:val="auto"/>
        <w:rPr>
          <w:rFonts w:hint="default" w:ascii="Times New Roman" w:hAnsi="Times New Roman" w:eastAsia="宋体" w:cs="Times New Roman"/>
          <w:b/>
          <w:bCs/>
          <w:kern w:val="0"/>
          <w:sz w:val="22"/>
          <w:szCs w:val="22"/>
          <w:lang w:val="en-US" w:eastAsia="zh-CN"/>
        </w:rPr>
      </w:pPr>
      <w:r>
        <w:rPr>
          <w:rFonts w:hint="eastAsia" w:ascii="Times New Roman" w:hAnsi="Times New Roman" w:cs="Times New Roman" w:eastAsiaTheme="minorEastAsia"/>
          <w:b/>
          <w:bCs/>
          <w:i/>
          <w:iCs/>
          <w:sz w:val="22"/>
          <w:szCs w:val="22"/>
          <w:lang w:val="en-US" w:eastAsia="zh-CN"/>
        </w:rPr>
        <w:t xml:space="preserve">Observation </w:t>
      </w:r>
      <w:r>
        <w:rPr>
          <w:rFonts w:hint="eastAsia" w:cs="Times New Roman"/>
          <w:b/>
          <w:bCs/>
          <w:i/>
          <w:iCs/>
          <w:sz w:val="22"/>
          <w:szCs w:val="22"/>
          <w:lang w:val="en-US" w:eastAsia="zh-CN"/>
        </w:rPr>
        <w:t>2</w:t>
      </w:r>
      <w:r>
        <w:rPr>
          <w:rFonts w:hint="eastAsia" w:ascii="Times New Roman" w:hAnsi="Times New Roman" w:cs="Times New Roman" w:eastAsiaTheme="minorEastAsia"/>
          <w:b/>
          <w:bCs/>
          <w:i/>
          <w:iCs/>
          <w:sz w:val="22"/>
          <w:szCs w:val="22"/>
          <w:lang w:val="en-US" w:eastAsia="zh-CN"/>
        </w:rPr>
        <w:t xml:space="preserve">: </w:t>
      </w:r>
      <w:r>
        <w:rPr>
          <w:rFonts w:hint="eastAsia" w:cs="Times New Roman"/>
          <w:b/>
          <w:bCs/>
          <w:i/>
          <w:iCs/>
          <w:sz w:val="22"/>
          <w:szCs w:val="22"/>
          <w:lang w:val="en-US" w:eastAsia="zh-CN"/>
        </w:rPr>
        <w:t xml:space="preserve">From 5G lessons learning, the requirements on 6G system include to support </w:t>
      </w:r>
      <w:r>
        <w:rPr>
          <w:rFonts w:hint="default" w:ascii="Times New Roman" w:hAnsi="Times New Roman" w:eastAsia="宋体" w:cs="Times New Roman"/>
          <w:b/>
          <w:bCs/>
          <w:kern w:val="0"/>
          <w:sz w:val="22"/>
          <w:szCs w:val="22"/>
          <w:lang w:val="en-US" w:eastAsia="zh-CN"/>
        </w:rPr>
        <w:t xml:space="preserve">Flexible and </w:t>
      </w:r>
      <w:r>
        <w:rPr>
          <w:rFonts w:hint="eastAsia" w:eastAsia="宋体" w:cs="Times New Roman"/>
          <w:b/>
          <w:bCs/>
          <w:kern w:val="0"/>
          <w:sz w:val="22"/>
          <w:szCs w:val="22"/>
          <w:lang w:val="en-US" w:eastAsia="zh-CN"/>
        </w:rPr>
        <w:t>a</w:t>
      </w:r>
      <w:r>
        <w:rPr>
          <w:rFonts w:hint="default" w:ascii="Times New Roman" w:hAnsi="Times New Roman" w:eastAsia="宋体" w:cs="Times New Roman"/>
          <w:b/>
          <w:bCs/>
          <w:kern w:val="0"/>
          <w:sz w:val="22"/>
          <w:szCs w:val="22"/>
          <w:lang w:val="en-US" w:eastAsia="zh-CN"/>
        </w:rPr>
        <w:t xml:space="preserve">daptable </w:t>
      </w:r>
      <w:r>
        <w:rPr>
          <w:rFonts w:hint="eastAsia" w:eastAsia="宋体" w:cs="Times New Roman"/>
          <w:b/>
          <w:bCs/>
          <w:kern w:val="0"/>
          <w:sz w:val="22"/>
          <w:szCs w:val="22"/>
          <w:lang w:val="en-US" w:eastAsia="zh-CN"/>
        </w:rPr>
        <w:t xml:space="preserve">ability, </w:t>
      </w:r>
      <w:r>
        <w:rPr>
          <w:rFonts w:hint="default" w:ascii="Times New Roman" w:hAnsi="Times New Roman" w:eastAsia="宋体" w:cs="Times New Roman"/>
          <w:b/>
          <w:bCs/>
          <w:kern w:val="0"/>
          <w:sz w:val="22"/>
          <w:szCs w:val="22"/>
          <w:lang w:val="en-US" w:eastAsia="zh-CN"/>
        </w:rPr>
        <w:t>Ultra-</w:t>
      </w:r>
      <w:r>
        <w:rPr>
          <w:rFonts w:hint="eastAsia" w:eastAsia="宋体" w:cs="Times New Roman"/>
          <w:b/>
          <w:bCs/>
          <w:kern w:val="0"/>
          <w:sz w:val="22"/>
          <w:szCs w:val="22"/>
          <w:lang w:val="en-US" w:eastAsia="zh-CN"/>
        </w:rPr>
        <w:t>l</w:t>
      </w:r>
      <w:r>
        <w:rPr>
          <w:rFonts w:hint="default" w:ascii="Times New Roman" w:hAnsi="Times New Roman" w:eastAsia="宋体" w:cs="Times New Roman"/>
          <w:b/>
          <w:bCs/>
          <w:kern w:val="0"/>
          <w:sz w:val="22"/>
          <w:szCs w:val="22"/>
          <w:lang w:val="en-US" w:eastAsia="zh-CN"/>
        </w:rPr>
        <w:t xml:space="preserve">ean </w:t>
      </w:r>
      <w:r>
        <w:rPr>
          <w:rFonts w:hint="eastAsia" w:eastAsia="宋体" w:cs="Times New Roman"/>
          <w:b/>
          <w:bCs/>
          <w:kern w:val="0"/>
          <w:sz w:val="22"/>
          <w:szCs w:val="22"/>
          <w:lang w:val="en-US" w:eastAsia="zh-CN"/>
        </w:rPr>
        <w:t>p</w:t>
      </w:r>
      <w:r>
        <w:rPr>
          <w:rFonts w:hint="default" w:ascii="Times New Roman" w:hAnsi="Times New Roman" w:eastAsia="宋体" w:cs="Times New Roman"/>
          <w:b/>
          <w:bCs/>
          <w:kern w:val="0"/>
          <w:sz w:val="22"/>
          <w:szCs w:val="22"/>
          <w:lang w:val="en-US" w:eastAsia="zh-CN"/>
        </w:rPr>
        <w:t xml:space="preserve">rotocol </w:t>
      </w:r>
      <w:r>
        <w:rPr>
          <w:rFonts w:hint="eastAsia" w:eastAsia="宋体" w:cs="Times New Roman"/>
          <w:b/>
          <w:bCs/>
          <w:kern w:val="0"/>
          <w:sz w:val="22"/>
          <w:szCs w:val="22"/>
          <w:lang w:val="en-US" w:eastAsia="zh-CN"/>
        </w:rPr>
        <w:t>s</w:t>
      </w:r>
      <w:r>
        <w:rPr>
          <w:rFonts w:hint="default" w:ascii="Times New Roman" w:hAnsi="Times New Roman" w:eastAsia="宋体" w:cs="Times New Roman"/>
          <w:b/>
          <w:bCs/>
          <w:kern w:val="0"/>
          <w:sz w:val="22"/>
          <w:szCs w:val="22"/>
          <w:lang w:val="en-US" w:eastAsia="zh-CN"/>
        </w:rPr>
        <w:t>tack</w:t>
      </w:r>
      <w:r>
        <w:rPr>
          <w:rFonts w:hint="eastAsia" w:eastAsia="宋体" w:cs="Times New Roman"/>
          <w:b/>
          <w:bCs/>
          <w:kern w:val="0"/>
          <w:sz w:val="22"/>
          <w:szCs w:val="22"/>
          <w:lang w:val="en-US" w:eastAsia="zh-CN"/>
        </w:rPr>
        <w:t>, i</w:t>
      </w:r>
      <w:r>
        <w:rPr>
          <w:rFonts w:hint="default" w:ascii="Times New Roman" w:hAnsi="Times New Roman" w:eastAsia="宋体" w:cs="Times New Roman"/>
          <w:b/>
          <w:bCs/>
          <w:kern w:val="0"/>
          <w:sz w:val="22"/>
          <w:szCs w:val="22"/>
          <w:lang w:val="en-US" w:eastAsia="zh-CN"/>
        </w:rPr>
        <w:t xml:space="preserve">ntelligent </w:t>
      </w:r>
      <w:r>
        <w:rPr>
          <w:rFonts w:hint="eastAsia" w:eastAsia="宋体" w:cs="Times New Roman"/>
          <w:b/>
          <w:bCs/>
          <w:kern w:val="0"/>
          <w:sz w:val="22"/>
          <w:szCs w:val="22"/>
          <w:lang w:val="en-US" w:eastAsia="zh-CN"/>
        </w:rPr>
        <w:t>n</w:t>
      </w:r>
      <w:r>
        <w:rPr>
          <w:rFonts w:hint="default" w:ascii="Times New Roman" w:hAnsi="Times New Roman" w:eastAsia="宋体" w:cs="Times New Roman"/>
          <w:b/>
          <w:bCs/>
          <w:kern w:val="0"/>
          <w:sz w:val="22"/>
          <w:szCs w:val="22"/>
          <w:lang w:val="en-US" w:eastAsia="zh-CN"/>
        </w:rPr>
        <w:t xml:space="preserve">etwork </w:t>
      </w:r>
      <w:r>
        <w:rPr>
          <w:rFonts w:hint="eastAsia" w:eastAsia="宋体" w:cs="Times New Roman"/>
          <w:b/>
          <w:bCs/>
          <w:kern w:val="0"/>
          <w:sz w:val="22"/>
          <w:szCs w:val="22"/>
          <w:lang w:val="en-US" w:eastAsia="zh-CN"/>
        </w:rPr>
        <w:t>m</w:t>
      </w:r>
      <w:r>
        <w:rPr>
          <w:rFonts w:hint="default" w:ascii="Times New Roman" w:hAnsi="Times New Roman" w:eastAsia="宋体" w:cs="Times New Roman"/>
          <w:b/>
          <w:bCs/>
          <w:kern w:val="0"/>
          <w:sz w:val="22"/>
          <w:szCs w:val="22"/>
          <w:lang w:val="en-US" w:eastAsia="zh-CN"/>
        </w:rPr>
        <w:t xml:space="preserve">anagement </w:t>
      </w:r>
      <w:r>
        <w:rPr>
          <w:rFonts w:hint="eastAsia" w:eastAsia="宋体" w:cs="Times New Roman"/>
          <w:b/>
          <w:bCs/>
          <w:kern w:val="0"/>
          <w:sz w:val="22"/>
          <w:szCs w:val="22"/>
          <w:lang w:val="en-US" w:eastAsia="zh-CN"/>
        </w:rPr>
        <w:t>c</w:t>
      </w:r>
      <w:r>
        <w:rPr>
          <w:rFonts w:hint="default" w:ascii="Times New Roman" w:hAnsi="Times New Roman" w:eastAsia="宋体" w:cs="Times New Roman"/>
          <w:b/>
          <w:bCs/>
          <w:kern w:val="0"/>
          <w:sz w:val="22"/>
          <w:szCs w:val="22"/>
          <w:lang w:val="en-US" w:eastAsia="zh-CN"/>
        </w:rPr>
        <w:t>apabilities</w:t>
      </w:r>
      <w:r>
        <w:rPr>
          <w:rFonts w:hint="eastAsia" w:eastAsia="宋体" w:cs="Times New Roman"/>
          <w:b/>
          <w:bCs/>
          <w:kern w:val="0"/>
          <w:sz w:val="22"/>
          <w:szCs w:val="22"/>
          <w:lang w:val="en-US" w:eastAsia="zh-CN"/>
        </w:rPr>
        <w:t xml:space="preserve"> and e</w:t>
      </w:r>
      <w:r>
        <w:rPr>
          <w:rFonts w:hint="default" w:ascii="Times New Roman" w:hAnsi="Times New Roman" w:eastAsia="宋体" w:cs="Times New Roman"/>
          <w:b/>
          <w:bCs/>
          <w:kern w:val="0"/>
          <w:sz w:val="22"/>
          <w:szCs w:val="22"/>
          <w:lang w:val="en-US" w:eastAsia="zh-CN"/>
        </w:rPr>
        <w:t xml:space="preserve">nhanced </w:t>
      </w:r>
      <w:r>
        <w:rPr>
          <w:rFonts w:hint="eastAsia" w:eastAsia="宋体" w:cs="Times New Roman"/>
          <w:b/>
          <w:bCs/>
          <w:kern w:val="0"/>
          <w:sz w:val="22"/>
          <w:szCs w:val="22"/>
          <w:lang w:val="en-US" w:eastAsia="zh-CN"/>
        </w:rPr>
        <w:t>s</w:t>
      </w:r>
      <w:r>
        <w:rPr>
          <w:rFonts w:hint="default" w:ascii="Times New Roman" w:hAnsi="Times New Roman" w:eastAsia="宋体" w:cs="Times New Roman"/>
          <w:b/>
          <w:bCs/>
          <w:kern w:val="0"/>
          <w:sz w:val="22"/>
          <w:szCs w:val="22"/>
          <w:lang w:val="en-US" w:eastAsia="zh-CN"/>
        </w:rPr>
        <w:t>ustainabilit</w:t>
      </w:r>
      <w:r>
        <w:rPr>
          <w:rFonts w:hint="eastAsia" w:eastAsia="宋体" w:cs="Times New Roman"/>
          <w:b/>
          <w:bCs/>
          <w:kern w:val="0"/>
          <w:sz w:val="22"/>
          <w:szCs w:val="22"/>
          <w:lang w:val="en-US" w:eastAsia="zh-CN"/>
        </w:rPr>
        <w:t>y.</w:t>
      </w:r>
    </w:p>
    <w:p>
      <w:pPr>
        <w:pStyle w:val="2"/>
        <w:widowControl w:val="0"/>
        <w:numPr>
          <w:ilvl w:val="0"/>
          <w:numId w:val="4"/>
        </w:numPr>
        <w:pBdr>
          <w:top w:val="none" w:sz="0" w:space="0"/>
        </w:pBdr>
        <w:suppressAutoHyphens/>
        <w:snapToGrid w:val="0"/>
        <w:spacing w:before="0" w:after="120" w:line="240" w:lineRule="auto"/>
        <w:ind w:left="0" w:firstLine="0"/>
        <w:jc w:val="both"/>
        <w:rPr>
          <w:rFonts w:hint="eastAsia" w:ascii="Arial" w:hAnsi="Arial" w:eastAsia="宋体" w:cs="Arial"/>
          <w:b/>
          <w:bCs/>
          <w:kern w:val="2"/>
          <w:sz w:val="28"/>
          <w:szCs w:val="28"/>
          <w:lang w:val="en-US" w:eastAsia="zh-CN"/>
        </w:rPr>
      </w:pPr>
      <w:r>
        <w:rPr>
          <w:rFonts w:hint="eastAsia" w:ascii="Arial" w:hAnsi="Arial" w:eastAsia="宋体" w:cs="Arial"/>
          <w:b/>
          <w:bCs/>
          <w:kern w:val="2"/>
          <w:sz w:val="28"/>
          <w:szCs w:val="28"/>
          <w:lang w:val="en-US" w:eastAsia="zh-CN"/>
        </w:rPr>
        <w:t>6G</w:t>
      </w:r>
      <w:r>
        <w:rPr>
          <w:rFonts w:hint="eastAsia" w:eastAsia="宋体" w:cs="Arial"/>
          <w:b/>
          <w:bCs/>
          <w:kern w:val="2"/>
          <w:sz w:val="28"/>
          <w:szCs w:val="28"/>
          <w:lang w:val="en-US" w:eastAsia="zh-CN"/>
        </w:rPr>
        <w:t xml:space="preserve"> scenarios</w:t>
      </w:r>
    </w:p>
    <w:p>
      <w:pPr>
        <w:pStyle w:val="3"/>
        <w:keepNext/>
        <w:keepLines/>
        <w:widowControl w:val="0"/>
        <w:numPr>
          <w:ilvl w:val="1"/>
          <w:numId w:val="4"/>
        </w:numPr>
        <w:pBdr>
          <w:top w:val="none" w:color="auto" w:sz="0" w:space="0"/>
        </w:pBdr>
        <w:suppressAutoHyphens/>
        <w:snapToGrid w:val="0"/>
        <w:spacing w:before="0" w:after="120" w:line="240" w:lineRule="auto"/>
        <w:ind w:left="0" w:firstLine="0"/>
        <w:jc w:val="both"/>
        <w:rPr>
          <w:rFonts w:ascii="Arial" w:hAnsi="Arial" w:eastAsia="宋体" w:cs="Arial"/>
          <w:b/>
          <w:bCs/>
          <w:kern w:val="2"/>
          <w:sz w:val="26"/>
          <w:szCs w:val="26"/>
          <w:lang w:val="en-US" w:eastAsia="zh-CN"/>
        </w:rPr>
      </w:pPr>
      <w:r>
        <w:rPr>
          <w:rFonts w:hint="eastAsia" w:ascii="Arial" w:hAnsi="Arial" w:eastAsia="宋体" w:cs="Arial"/>
          <w:b/>
          <w:bCs/>
          <w:kern w:val="2"/>
          <w:sz w:val="26"/>
          <w:szCs w:val="26"/>
          <w:lang w:val="en-US" w:eastAsia="zh-CN"/>
        </w:rPr>
        <w:t>Integrated sensing and communications scenario</w:t>
      </w:r>
    </w:p>
    <w:p>
      <w:pPr>
        <w:pStyle w:val="20"/>
        <w:widowControl/>
        <w:numPr>
          <w:ilvl w:val="0"/>
          <w:numId w:val="5"/>
        </w:numPr>
        <w:suppressAutoHyphens/>
        <w:overflowPunct/>
        <w:autoSpaceDE/>
        <w:spacing w:before="0" w:line="240" w:lineRule="auto"/>
        <w:jc w:val="both"/>
        <w:textAlignment w:val="auto"/>
        <w:rPr>
          <w:rFonts w:hint="eastAsia" w:cs="Times New Roman"/>
          <w:sz w:val="22"/>
          <w:szCs w:val="22"/>
          <w:lang w:val="en-US" w:eastAsia="zh-CN"/>
        </w:rPr>
      </w:pPr>
      <w:r>
        <w:rPr>
          <w:rFonts w:hint="default" w:ascii="Times New Roman" w:hAnsi="Times New Roman" w:eastAsia="宋体" w:cs="Times New Roman"/>
          <w:b/>
          <w:bCs/>
          <w:kern w:val="0"/>
          <w:sz w:val="22"/>
          <w:szCs w:val="22"/>
          <w:lang w:val="en-US" w:eastAsia="zh-CN"/>
        </w:rPr>
        <w:t xml:space="preserve"> Key </w:t>
      </w:r>
      <w:r>
        <w:rPr>
          <w:rFonts w:hint="eastAsia" w:eastAsia="宋体" w:cs="Times New Roman"/>
          <w:b/>
          <w:bCs/>
          <w:kern w:val="0"/>
          <w:sz w:val="22"/>
          <w:szCs w:val="22"/>
          <w:lang w:val="en-US" w:eastAsia="zh-CN"/>
        </w:rPr>
        <w:t>issues</w:t>
      </w:r>
      <w:r>
        <w:rPr>
          <w:rFonts w:hint="default" w:ascii="Times New Roman" w:hAnsi="Times New Roman" w:eastAsia="宋体" w:cs="Times New Roman"/>
          <w:b/>
          <w:bCs/>
          <w:kern w:val="0"/>
          <w:sz w:val="22"/>
          <w:szCs w:val="22"/>
          <w:lang w:val="en-US" w:eastAsia="zh-CN"/>
        </w:rPr>
        <w:t xml:space="preserve"> </w:t>
      </w:r>
      <w:r>
        <w:rPr>
          <w:rFonts w:hint="eastAsia" w:eastAsia="宋体" w:cs="Times New Roman"/>
          <w:b/>
          <w:bCs/>
          <w:kern w:val="0"/>
          <w:sz w:val="22"/>
          <w:szCs w:val="22"/>
          <w:lang w:val="en-US" w:eastAsia="zh-CN"/>
        </w:rPr>
        <w:t>for 6G</w:t>
      </w:r>
      <w:r>
        <w:rPr>
          <w:rFonts w:hint="default" w:ascii="Times New Roman" w:hAnsi="Times New Roman" w:eastAsia="宋体" w:cs="Times New Roman"/>
          <w:b/>
          <w:bCs/>
          <w:kern w:val="0"/>
          <w:sz w:val="22"/>
          <w:szCs w:val="22"/>
          <w:lang w:val="en-US" w:eastAsia="zh-CN"/>
        </w:rPr>
        <w:t xml:space="preserve"> ISAC:</w:t>
      </w:r>
    </w:p>
    <w:p>
      <w:pPr>
        <w:numPr>
          <w:ilvl w:val="0"/>
          <w:numId w:val="6"/>
        </w:numPr>
        <w:spacing w:before="120" w:after="120"/>
        <w:ind w:left="840" w:leftChars="0" w:hanging="420" w:firstLineChars="0"/>
        <w:jc w:val="both"/>
        <w:rPr>
          <w:rFonts w:hint="eastAsia" w:cs="Times New Roman"/>
          <w:sz w:val="22"/>
          <w:szCs w:val="22"/>
          <w:lang w:val="en-US" w:eastAsia="zh-CN"/>
        </w:rPr>
      </w:pPr>
      <w:r>
        <w:rPr>
          <w:rFonts w:hint="default" w:cs="Times New Roman"/>
          <w:sz w:val="22"/>
          <w:szCs w:val="22"/>
          <w:lang w:val="en-US" w:eastAsia="zh-CN"/>
        </w:rPr>
        <w:t xml:space="preserve">Interference between </w:t>
      </w:r>
      <w:r>
        <w:rPr>
          <w:rFonts w:hint="eastAsia" w:cs="Times New Roman"/>
          <w:sz w:val="22"/>
          <w:szCs w:val="22"/>
          <w:lang w:val="en-US" w:eastAsia="zh-CN"/>
        </w:rPr>
        <w:t>c</w:t>
      </w:r>
      <w:r>
        <w:rPr>
          <w:rFonts w:hint="default" w:cs="Times New Roman"/>
          <w:sz w:val="22"/>
          <w:szCs w:val="22"/>
          <w:lang w:val="en-US" w:eastAsia="zh-CN"/>
        </w:rPr>
        <w:t xml:space="preserve">ommunication and </w:t>
      </w:r>
      <w:r>
        <w:rPr>
          <w:rFonts w:hint="eastAsia" w:cs="Times New Roman"/>
          <w:sz w:val="22"/>
          <w:szCs w:val="22"/>
          <w:lang w:val="en-US" w:eastAsia="zh-CN"/>
        </w:rPr>
        <w:t>s</w:t>
      </w:r>
      <w:r>
        <w:rPr>
          <w:rFonts w:hint="default" w:cs="Times New Roman"/>
          <w:sz w:val="22"/>
          <w:szCs w:val="22"/>
          <w:lang w:val="en-US" w:eastAsia="zh-CN"/>
        </w:rPr>
        <w:t xml:space="preserve">ensing </w:t>
      </w:r>
      <w:r>
        <w:rPr>
          <w:rFonts w:hint="eastAsia" w:cs="Times New Roman"/>
          <w:sz w:val="22"/>
          <w:szCs w:val="22"/>
          <w:lang w:val="en-US" w:eastAsia="zh-CN"/>
        </w:rPr>
        <w:t>s</w:t>
      </w:r>
      <w:r>
        <w:rPr>
          <w:rFonts w:hint="default" w:cs="Times New Roman"/>
          <w:sz w:val="22"/>
          <w:szCs w:val="22"/>
          <w:lang w:val="en-US" w:eastAsia="zh-CN"/>
        </w:rPr>
        <w:t>ignals: Mutual interference between sensing signals, and between sensing and communication signals, presents significant challenges across diverse deployment scenarios.</w:t>
      </w:r>
    </w:p>
    <w:p>
      <w:pPr>
        <w:numPr>
          <w:ilvl w:val="0"/>
          <w:numId w:val="6"/>
        </w:numPr>
        <w:spacing w:before="120" w:after="120"/>
        <w:ind w:left="840" w:leftChars="0" w:hanging="420" w:firstLineChars="0"/>
        <w:jc w:val="both"/>
        <w:rPr>
          <w:rFonts w:hint="eastAsia" w:cs="Times New Roman"/>
          <w:sz w:val="22"/>
          <w:szCs w:val="22"/>
          <w:lang w:val="en-US" w:eastAsia="zh-CN"/>
        </w:rPr>
      </w:pPr>
      <w:r>
        <w:rPr>
          <w:rFonts w:hint="default" w:cs="Times New Roman"/>
          <w:sz w:val="22"/>
          <w:szCs w:val="22"/>
          <w:lang w:val="en-US" w:eastAsia="zh-CN"/>
        </w:rPr>
        <w:t xml:space="preserve"> Coverage </w:t>
      </w:r>
      <w:r>
        <w:rPr>
          <w:rFonts w:hint="eastAsia" w:cs="Times New Roman"/>
          <w:sz w:val="22"/>
          <w:szCs w:val="22"/>
          <w:lang w:val="en-US" w:eastAsia="zh-CN"/>
        </w:rPr>
        <w:t>c</w:t>
      </w:r>
      <w:r>
        <w:rPr>
          <w:rFonts w:hint="default" w:cs="Times New Roman"/>
          <w:sz w:val="22"/>
          <w:szCs w:val="22"/>
          <w:lang w:val="en-US" w:eastAsia="zh-CN"/>
        </w:rPr>
        <w:t xml:space="preserve">oordination in </w:t>
      </w:r>
      <w:r>
        <w:rPr>
          <w:rFonts w:hint="eastAsia" w:cs="Times New Roman"/>
          <w:sz w:val="22"/>
          <w:szCs w:val="22"/>
          <w:lang w:val="en-US" w:eastAsia="zh-CN"/>
        </w:rPr>
        <w:t>j</w:t>
      </w:r>
      <w:r>
        <w:rPr>
          <w:rFonts w:hint="default" w:cs="Times New Roman"/>
          <w:sz w:val="22"/>
          <w:szCs w:val="22"/>
          <w:lang w:val="en-US" w:eastAsia="zh-CN"/>
        </w:rPr>
        <w:t xml:space="preserve">oint </w:t>
      </w:r>
      <w:r>
        <w:rPr>
          <w:rFonts w:hint="eastAsia" w:cs="Times New Roman"/>
          <w:sz w:val="22"/>
          <w:szCs w:val="22"/>
          <w:lang w:val="en-US" w:eastAsia="zh-CN"/>
        </w:rPr>
        <w:t>s</w:t>
      </w:r>
      <w:r>
        <w:rPr>
          <w:rFonts w:hint="default" w:cs="Times New Roman"/>
          <w:sz w:val="22"/>
          <w:szCs w:val="22"/>
          <w:lang w:val="en-US" w:eastAsia="zh-CN"/>
        </w:rPr>
        <w:t>ensing-</w:t>
      </w:r>
      <w:r>
        <w:rPr>
          <w:rFonts w:hint="eastAsia" w:cs="Times New Roman"/>
          <w:sz w:val="22"/>
          <w:szCs w:val="22"/>
          <w:lang w:val="en-US" w:eastAsia="zh-CN"/>
        </w:rPr>
        <w:t>c</w:t>
      </w:r>
      <w:r>
        <w:rPr>
          <w:rFonts w:hint="default" w:cs="Times New Roman"/>
          <w:sz w:val="22"/>
          <w:szCs w:val="22"/>
          <w:lang w:val="en-US" w:eastAsia="zh-CN"/>
        </w:rPr>
        <w:t xml:space="preserve">ommunication </w:t>
      </w:r>
      <w:r>
        <w:rPr>
          <w:rFonts w:hint="eastAsia" w:cs="Times New Roman"/>
          <w:sz w:val="22"/>
          <w:szCs w:val="22"/>
          <w:lang w:val="en-US" w:eastAsia="zh-CN"/>
        </w:rPr>
        <w:t>n</w:t>
      </w:r>
      <w:r>
        <w:rPr>
          <w:rFonts w:hint="default" w:cs="Times New Roman"/>
          <w:sz w:val="22"/>
          <w:szCs w:val="22"/>
          <w:lang w:val="en-US" w:eastAsia="zh-CN"/>
        </w:rPr>
        <w:t xml:space="preserve">etworking: Addressing the coverage discrepancy between sensing and communication functionalities under integrated network architectures requires </w:t>
      </w:r>
      <w:r>
        <w:rPr>
          <w:rFonts w:hint="eastAsia" w:cs="Times New Roman"/>
          <w:sz w:val="22"/>
          <w:szCs w:val="22"/>
          <w:lang w:val="en-US" w:eastAsia="zh-CN"/>
        </w:rPr>
        <w:t xml:space="preserve">potential </w:t>
      </w:r>
      <w:r>
        <w:rPr>
          <w:rFonts w:hint="default" w:cs="Times New Roman"/>
          <w:sz w:val="22"/>
          <w:szCs w:val="22"/>
          <w:lang w:val="en-US" w:eastAsia="zh-CN"/>
        </w:rPr>
        <w:t>solutions.</w:t>
      </w:r>
    </w:p>
    <w:p>
      <w:pPr>
        <w:numPr>
          <w:ilvl w:val="0"/>
          <w:numId w:val="6"/>
        </w:numPr>
        <w:spacing w:before="120" w:after="120"/>
        <w:ind w:left="840" w:leftChars="0" w:hanging="420" w:firstLineChars="0"/>
        <w:jc w:val="both"/>
        <w:rPr>
          <w:rFonts w:hint="eastAsia" w:cs="Times New Roman"/>
          <w:sz w:val="22"/>
          <w:szCs w:val="22"/>
          <w:lang w:val="en-US" w:eastAsia="zh-CN"/>
        </w:rPr>
      </w:pPr>
      <w:r>
        <w:rPr>
          <w:rFonts w:hint="default" w:cs="Times New Roman"/>
          <w:sz w:val="22"/>
          <w:szCs w:val="22"/>
          <w:lang w:val="en-US" w:eastAsia="zh-CN"/>
        </w:rPr>
        <w:t xml:space="preserve">Resource </w:t>
      </w:r>
      <w:r>
        <w:rPr>
          <w:rFonts w:hint="eastAsia" w:cs="Times New Roman"/>
          <w:sz w:val="22"/>
          <w:szCs w:val="22"/>
          <w:lang w:val="en-US" w:eastAsia="zh-CN"/>
        </w:rPr>
        <w:t>a</w:t>
      </w:r>
      <w:r>
        <w:rPr>
          <w:rFonts w:hint="default" w:cs="Times New Roman"/>
          <w:sz w:val="22"/>
          <w:szCs w:val="22"/>
          <w:lang w:val="en-US" w:eastAsia="zh-CN"/>
        </w:rPr>
        <w:t xml:space="preserve">llocation and </w:t>
      </w:r>
      <w:r>
        <w:rPr>
          <w:rFonts w:hint="eastAsia" w:cs="Times New Roman"/>
          <w:sz w:val="22"/>
          <w:szCs w:val="22"/>
          <w:lang w:val="en-US" w:eastAsia="zh-CN"/>
        </w:rPr>
        <w:t>c</w:t>
      </w:r>
      <w:r>
        <w:rPr>
          <w:rFonts w:hint="default" w:cs="Times New Roman"/>
          <w:sz w:val="22"/>
          <w:szCs w:val="22"/>
          <w:lang w:val="en-US" w:eastAsia="zh-CN"/>
        </w:rPr>
        <w:t>oordination: Optimizing the allocation of shared resources (e.g., spectrum, time, power) is essential to guarantee communication service quality while enhancing sensing performance.</w:t>
      </w:r>
    </w:p>
    <w:p>
      <w:pPr>
        <w:pStyle w:val="20"/>
        <w:widowControl/>
        <w:numPr>
          <w:ilvl w:val="0"/>
          <w:numId w:val="5"/>
        </w:numPr>
        <w:suppressAutoHyphens/>
        <w:overflowPunct/>
        <w:autoSpaceDE/>
        <w:spacing w:before="0" w:line="240" w:lineRule="auto"/>
        <w:jc w:val="both"/>
        <w:textAlignment w:val="auto"/>
        <w:rPr>
          <w:rFonts w:hint="eastAsia" w:cs="Times New Roman"/>
          <w:sz w:val="22"/>
          <w:szCs w:val="22"/>
          <w:lang w:val="en-US" w:eastAsia="zh-CN"/>
        </w:rPr>
      </w:pPr>
      <w:r>
        <w:rPr>
          <w:rFonts w:hint="eastAsia" w:eastAsia="宋体" w:cs="Times New Roman"/>
          <w:b/>
          <w:bCs/>
          <w:kern w:val="0"/>
          <w:sz w:val="22"/>
          <w:szCs w:val="22"/>
          <w:lang w:val="en-US" w:eastAsia="zh-CN"/>
        </w:rPr>
        <w:t>Requirement</w:t>
      </w:r>
      <w:r>
        <w:rPr>
          <w:rFonts w:hint="eastAsia" w:ascii="Times New Roman" w:hAnsi="Times New Roman" w:eastAsia="宋体" w:cs="Times New Roman"/>
          <w:b/>
          <w:bCs/>
          <w:kern w:val="0"/>
          <w:sz w:val="22"/>
          <w:szCs w:val="22"/>
          <w:lang w:val="en-US" w:eastAsia="zh-CN"/>
        </w:rPr>
        <w:t>s</w:t>
      </w:r>
      <w:r>
        <w:rPr>
          <w:rFonts w:hint="default" w:ascii="Times New Roman" w:hAnsi="Times New Roman" w:eastAsia="宋体" w:cs="Times New Roman"/>
          <w:b/>
          <w:bCs/>
          <w:kern w:val="0"/>
          <w:sz w:val="22"/>
          <w:szCs w:val="22"/>
          <w:lang w:val="en-US" w:eastAsia="zh-CN"/>
        </w:rPr>
        <w:t xml:space="preserve"> for ISAC</w:t>
      </w:r>
      <w:r>
        <w:rPr>
          <w:rFonts w:hint="eastAsia" w:ascii="Times New Roman" w:hAnsi="Times New Roman" w:eastAsia="宋体" w:cs="Times New Roman"/>
          <w:b/>
          <w:bCs/>
          <w:kern w:val="0"/>
          <w:sz w:val="22"/>
          <w:szCs w:val="22"/>
          <w:lang w:val="en-US" w:eastAsia="zh-CN"/>
        </w:rPr>
        <w:t xml:space="preserve"> scenario</w:t>
      </w:r>
    </w:p>
    <w:p>
      <w:pPr>
        <w:numPr>
          <w:ilvl w:val="0"/>
          <w:numId w:val="6"/>
        </w:numPr>
        <w:spacing w:before="120" w:after="120"/>
        <w:ind w:left="840" w:leftChars="0" w:hanging="420" w:firstLineChars="0"/>
        <w:jc w:val="both"/>
        <w:rPr>
          <w:rFonts w:hint="default" w:cs="Times New Roman"/>
          <w:sz w:val="22"/>
          <w:szCs w:val="22"/>
          <w:lang w:val="en-US" w:eastAsia="zh-CN"/>
        </w:rPr>
      </w:pPr>
      <w:r>
        <w:rPr>
          <w:rFonts w:hint="default" w:cs="Times New Roman"/>
          <w:sz w:val="22"/>
          <w:szCs w:val="22"/>
          <w:lang w:val="en-US" w:eastAsia="zh-CN"/>
        </w:rPr>
        <w:t xml:space="preserve">Flexible ISAC </w:t>
      </w:r>
      <w:r>
        <w:rPr>
          <w:rFonts w:hint="eastAsia" w:cs="Times New Roman"/>
          <w:sz w:val="22"/>
          <w:szCs w:val="22"/>
          <w:lang w:val="en-US" w:eastAsia="zh-CN"/>
        </w:rPr>
        <w:t>a</w:t>
      </w:r>
      <w:r>
        <w:rPr>
          <w:rFonts w:hint="default" w:cs="Times New Roman"/>
          <w:sz w:val="22"/>
          <w:szCs w:val="22"/>
          <w:lang w:val="en-US" w:eastAsia="zh-CN"/>
        </w:rPr>
        <w:t>rchitecture</w:t>
      </w:r>
      <w:r>
        <w:rPr>
          <w:rFonts w:hint="eastAsia" w:cs="Times New Roman"/>
          <w:sz w:val="22"/>
          <w:szCs w:val="22"/>
          <w:lang w:val="en-US" w:eastAsia="zh-CN"/>
        </w:rPr>
        <w:t xml:space="preserve"> and service:</w:t>
      </w:r>
      <w:r>
        <w:rPr>
          <w:rFonts w:hint="default" w:cs="Times New Roman"/>
          <w:sz w:val="22"/>
          <w:szCs w:val="22"/>
          <w:lang w:val="en-US" w:eastAsia="zh-CN"/>
        </w:rPr>
        <w:t xml:space="preserve"> </w:t>
      </w:r>
      <w:r>
        <w:rPr>
          <w:rFonts w:hint="eastAsia" w:cs="Times New Roman"/>
          <w:sz w:val="22"/>
          <w:szCs w:val="22"/>
          <w:lang w:val="en-US" w:eastAsia="zh-CN"/>
        </w:rPr>
        <w:t>S</w:t>
      </w:r>
      <w:r>
        <w:rPr>
          <w:rFonts w:hint="default" w:cs="Times New Roman"/>
          <w:sz w:val="22"/>
          <w:szCs w:val="22"/>
          <w:lang w:val="en-US" w:eastAsia="zh-CN"/>
        </w:rPr>
        <w:t>upport service coexistence capabilities for diverse ISAC applications.</w:t>
      </w:r>
    </w:p>
    <w:p>
      <w:pPr>
        <w:numPr>
          <w:ilvl w:val="0"/>
          <w:numId w:val="6"/>
        </w:numPr>
        <w:spacing w:before="120" w:after="120"/>
        <w:ind w:left="840" w:leftChars="0" w:hanging="420" w:firstLineChars="0"/>
        <w:jc w:val="both"/>
        <w:rPr>
          <w:rFonts w:hint="eastAsia" w:cs="Times New Roman"/>
          <w:sz w:val="22"/>
          <w:szCs w:val="22"/>
          <w:lang w:val="en-US" w:eastAsia="zh-CN"/>
        </w:rPr>
      </w:pPr>
      <w:r>
        <w:rPr>
          <w:rFonts w:hint="default" w:cs="Times New Roman"/>
          <w:sz w:val="22"/>
          <w:szCs w:val="22"/>
          <w:lang w:val="en-US" w:eastAsia="zh-CN"/>
        </w:rPr>
        <w:t>Integrated Air Interface Design:</w:t>
      </w:r>
    </w:p>
    <w:p>
      <w:pPr>
        <w:numPr>
          <w:ilvl w:val="0"/>
          <w:numId w:val="7"/>
        </w:numPr>
        <w:spacing w:before="120" w:after="120"/>
        <w:ind w:left="1260" w:leftChars="0" w:hanging="420" w:firstLineChars="0"/>
        <w:jc w:val="both"/>
        <w:rPr>
          <w:rFonts w:hint="eastAsia" w:cs="Times New Roman"/>
          <w:sz w:val="22"/>
          <w:szCs w:val="22"/>
          <w:lang w:val="en-US" w:eastAsia="zh-CN"/>
        </w:rPr>
      </w:pPr>
      <w:r>
        <w:rPr>
          <w:rFonts w:hint="eastAsia" w:cs="Times New Roman"/>
          <w:sz w:val="22"/>
          <w:szCs w:val="22"/>
          <w:lang w:val="en-US" w:eastAsia="zh-CN"/>
        </w:rPr>
        <w:t>S</w:t>
      </w:r>
      <w:r>
        <w:rPr>
          <w:rFonts w:hint="default" w:cs="Times New Roman"/>
          <w:sz w:val="22"/>
          <w:szCs w:val="22"/>
          <w:lang w:val="en-US" w:eastAsia="zh-CN"/>
        </w:rPr>
        <w:t>upport flexible configuration of frame structures and waveforms to enable multi-scenario ISAC functionalities.</w:t>
      </w:r>
    </w:p>
    <w:p>
      <w:pPr>
        <w:numPr>
          <w:ilvl w:val="0"/>
          <w:numId w:val="7"/>
        </w:numPr>
        <w:spacing w:before="120" w:after="120"/>
        <w:ind w:left="1260" w:leftChars="0" w:hanging="420" w:firstLineChars="0"/>
        <w:jc w:val="both"/>
        <w:rPr>
          <w:rFonts w:hint="eastAsia" w:cs="Times New Roman"/>
          <w:sz w:val="22"/>
          <w:szCs w:val="22"/>
          <w:lang w:val="en-US" w:eastAsia="zh-CN"/>
        </w:rPr>
      </w:pPr>
      <w:r>
        <w:rPr>
          <w:rFonts w:hint="eastAsia" w:cs="Times New Roman"/>
          <w:sz w:val="22"/>
          <w:szCs w:val="22"/>
          <w:lang w:val="en-US" w:eastAsia="zh-CN"/>
        </w:rPr>
        <w:t>S</w:t>
      </w:r>
      <w:r>
        <w:rPr>
          <w:rFonts w:hint="default" w:cs="Times New Roman"/>
          <w:sz w:val="22"/>
          <w:szCs w:val="22"/>
          <w:lang w:val="en-US" w:eastAsia="zh-CN"/>
        </w:rPr>
        <w:t>upport reuse schemes and interference detection/mitigation mechanisms in large-scale deployments to improve sensing performance.</w:t>
      </w:r>
    </w:p>
    <w:p>
      <w:pPr>
        <w:numPr>
          <w:ilvl w:val="0"/>
          <w:numId w:val="7"/>
        </w:numPr>
        <w:spacing w:before="120" w:after="120"/>
        <w:ind w:left="1260" w:leftChars="0" w:hanging="420" w:firstLineChars="0"/>
        <w:jc w:val="both"/>
        <w:rPr>
          <w:rFonts w:hint="default" w:ascii="Times New Roman" w:hAnsi="Times New Roman" w:eastAsia="宋体" w:cs="Times New Roman"/>
          <w:b/>
          <w:bCs/>
          <w:kern w:val="0"/>
          <w:sz w:val="22"/>
          <w:szCs w:val="22"/>
          <w:lang w:val="en-US" w:eastAsia="zh-CN"/>
        </w:rPr>
      </w:pPr>
      <w:r>
        <w:rPr>
          <w:rFonts w:hint="eastAsia" w:cs="Times New Roman"/>
          <w:sz w:val="22"/>
          <w:szCs w:val="22"/>
          <w:lang w:val="en-US" w:eastAsia="zh-CN"/>
        </w:rPr>
        <w:t>S</w:t>
      </w:r>
      <w:r>
        <w:rPr>
          <w:rFonts w:hint="default" w:cs="Times New Roman"/>
          <w:sz w:val="22"/>
          <w:szCs w:val="22"/>
          <w:lang w:val="en-US" w:eastAsia="zh-CN"/>
        </w:rPr>
        <w:t>upport flexible and configurable time-domain resource allocation to achieve efficient resource partitioning between communication and sensing.</w:t>
      </w:r>
    </w:p>
    <w:p>
      <w:pPr>
        <w:pStyle w:val="3"/>
        <w:keepNext/>
        <w:keepLines/>
        <w:widowControl w:val="0"/>
        <w:numPr>
          <w:ilvl w:val="1"/>
          <w:numId w:val="4"/>
        </w:numPr>
        <w:pBdr>
          <w:top w:val="none" w:color="auto" w:sz="0" w:space="0"/>
        </w:pBdr>
        <w:suppressAutoHyphens/>
        <w:snapToGrid w:val="0"/>
        <w:spacing w:before="0" w:after="120" w:line="240" w:lineRule="auto"/>
        <w:ind w:left="0" w:firstLine="0"/>
        <w:jc w:val="both"/>
        <w:rPr>
          <w:rFonts w:ascii="Arial" w:hAnsi="Arial" w:eastAsia="宋体" w:cs="Arial"/>
          <w:b/>
          <w:bCs/>
          <w:kern w:val="2"/>
          <w:sz w:val="26"/>
          <w:szCs w:val="26"/>
          <w:lang w:val="en-US" w:eastAsia="zh-CN"/>
        </w:rPr>
      </w:pPr>
      <w:r>
        <w:rPr>
          <w:rFonts w:hint="eastAsia" w:ascii="Arial" w:hAnsi="Arial" w:eastAsia="宋体" w:cs="Arial"/>
          <w:b/>
          <w:bCs/>
          <w:kern w:val="2"/>
          <w:sz w:val="26"/>
          <w:szCs w:val="26"/>
          <w:lang w:val="en-US" w:eastAsia="zh-CN"/>
        </w:rPr>
        <w:t>Integrated AI and communications scenario</w:t>
      </w:r>
    </w:p>
    <w:p>
      <w:pPr>
        <w:pStyle w:val="20"/>
        <w:widowControl/>
        <w:numPr>
          <w:ilvl w:val="0"/>
          <w:numId w:val="5"/>
        </w:numPr>
        <w:suppressAutoHyphens/>
        <w:overflowPunct/>
        <w:autoSpaceDE/>
        <w:spacing w:before="0" w:line="240" w:lineRule="auto"/>
        <w:jc w:val="both"/>
        <w:textAlignment w:val="auto"/>
        <w:rPr>
          <w:rFonts w:hint="default" w:cs="Times New Roman"/>
          <w:sz w:val="22"/>
          <w:szCs w:val="22"/>
          <w:lang w:val="en-US" w:eastAsia="zh-CN"/>
        </w:rPr>
      </w:pPr>
      <w:r>
        <w:rPr>
          <w:rFonts w:hint="default" w:ascii="Times New Roman" w:hAnsi="Times New Roman" w:eastAsia="宋体" w:cs="Times New Roman"/>
          <w:b/>
          <w:bCs/>
          <w:kern w:val="0"/>
          <w:sz w:val="22"/>
          <w:szCs w:val="22"/>
          <w:lang w:val="en-US" w:eastAsia="zh-CN"/>
        </w:rPr>
        <w:t xml:space="preserve"> Key </w:t>
      </w:r>
      <w:r>
        <w:rPr>
          <w:rFonts w:hint="eastAsia" w:eastAsia="宋体" w:cs="Times New Roman"/>
          <w:b/>
          <w:bCs/>
          <w:kern w:val="0"/>
          <w:sz w:val="22"/>
          <w:szCs w:val="22"/>
          <w:lang w:val="en-US" w:eastAsia="zh-CN"/>
        </w:rPr>
        <w:t>issues</w:t>
      </w:r>
      <w:r>
        <w:rPr>
          <w:rFonts w:hint="default" w:ascii="Times New Roman" w:hAnsi="Times New Roman" w:eastAsia="宋体" w:cs="Times New Roman"/>
          <w:b/>
          <w:bCs/>
          <w:kern w:val="0"/>
          <w:sz w:val="22"/>
          <w:szCs w:val="22"/>
          <w:lang w:val="en-US" w:eastAsia="zh-CN"/>
        </w:rPr>
        <w:t xml:space="preserve"> </w:t>
      </w:r>
      <w:r>
        <w:rPr>
          <w:rFonts w:hint="eastAsia" w:eastAsia="宋体" w:cs="Times New Roman"/>
          <w:b/>
          <w:bCs/>
          <w:kern w:val="0"/>
          <w:sz w:val="22"/>
          <w:szCs w:val="22"/>
          <w:lang w:val="en-US" w:eastAsia="zh-CN"/>
        </w:rPr>
        <w:t xml:space="preserve">for 6G </w:t>
      </w:r>
      <w:bookmarkStart w:id="1" w:name="OLE_LINK2"/>
      <w:r>
        <w:rPr>
          <w:rFonts w:hint="eastAsia" w:eastAsia="宋体" w:cs="Times New Roman"/>
          <w:b/>
          <w:bCs/>
          <w:kern w:val="0"/>
          <w:sz w:val="22"/>
          <w:szCs w:val="22"/>
          <w:lang w:val="en-US" w:eastAsia="zh-CN"/>
        </w:rPr>
        <w:t>AI and communications scenario</w:t>
      </w:r>
      <w:bookmarkEnd w:id="1"/>
      <w:r>
        <w:rPr>
          <w:rFonts w:hint="default" w:ascii="Times New Roman" w:hAnsi="Times New Roman" w:eastAsia="宋体" w:cs="Times New Roman"/>
          <w:b/>
          <w:bCs/>
          <w:kern w:val="0"/>
          <w:sz w:val="22"/>
          <w:szCs w:val="22"/>
          <w:lang w:val="en-US" w:eastAsia="zh-CN"/>
        </w:rPr>
        <w:t>:</w:t>
      </w:r>
    </w:p>
    <w:p>
      <w:pPr>
        <w:numPr>
          <w:ilvl w:val="0"/>
          <w:numId w:val="6"/>
        </w:numPr>
        <w:spacing w:before="120" w:after="120"/>
        <w:ind w:left="840" w:leftChars="0" w:hanging="420" w:firstLineChars="0"/>
        <w:jc w:val="both"/>
        <w:rPr>
          <w:rFonts w:hint="default" w:cs="Times New Roman"/>
          <w:sz w:val="22"/>
          <w:szCs w:val="22"/>
          <w:lang w:val="en-US" w:eastAsia="zh-CN"/>
        </w:rPr>
      </w:pPr>
      <w:r>
        <w:rPr>
          <w:rFonts w:hint="default" w:cs="Times New Roman"/>
          <w:sz w:val="22"/>
          <w:szCs w:val="22"/>
          <w:lang w:val="en-US" w:eastAsia="zh-CN"/>
        </w:rPr>
        <w:t xml:space="preserve">Achieving </w:t>
      </w:r>
      <w:r>
        <w:rPr>
          <w:rFonts w:hint="eastAsia" w:cs="Times New Roman"/>
          <w:sz w:val="22"/>
          <w:szCs w:val="22"/>
          <w:lang w:val="en-US" w:eastAsia="zh-CN"/>
        </w:rPr>
        <w:t>d</w:t>
      </w:r>
      <w:r>
        <w:rPr>
          <w:rFonts w:hint="default" w:cs="Times New Roman"/>
          <w:sz w:val="22"/>
          <w:szCs w:val="22"/>
          <w:lang w:val="en-US" w:eastAsia="zh-CN"/>
        </w:rPr>
        <w:t>eep</w:t>
      </w:r>
      <w:r>
        <w:rPr>
          <w:rFonts w:hint="eastAsia" w:cs="Times New Roman"/>
          <w:sz w:val="22"/>
          <w:szCs w:val="22"/>
          <w:lang w:val="en-US" w:eastAsia="zh-CN"/>
        </w:rPr>
        <w:t xml:space="preserve"> integration</w:t>
      </w:r>
      <w:r>
        <w:rPr>
          <w:rFonts w:hint="default" w:cs="Times New Roman"/>
          <w:sz w:val="22"/>
          <w:szCs w:val="22"/>
          <w:lang w:val="en-US" w:eastAsia="zh-CN"/>
        </w:rPr>
        <w:t>: Enabling deep integration of communication with AI and computing capabilities. During the 5G era, the collaboration between communication and computation remains at the "shallow coupling" stage, with limited resource scheduling efficiency</w:t>
      </w:r>
      <w:r>
        <w:rPr>
          <w:rFonts w:hint="eastAsia" w:cs="Times New Roman"/>
          <w:sz w:val="22"/>
          <w:szCs w:val="22"/>
          <w:lang w:val="en-US" w:eastAsia="zh-CN"/>
        </w:rPr>
        <w:t>.</w:t>
      </w:r>
    </w:p>
    <w:p>
      <w:pPr>
        <w:numPr>
          <w:ilvl w:val="0"/>
          <w:numId w:val="6"/>
        </w:numPr>
        <w:spacing w:before="120" w:after="120"/>
        <w:ind w:left="840" w:leftChars="0" w:hanging="420" w:firstLineChars="0"/>
        <w:jc w:val="both"/>
        <w:rPr>
          <w:rFonts w:hint="default" w:cs="Times New Roman"/>
          <w:sz w:val="22"/>
          <w:szCs w:val="22"/>
          <w:lang w:val="en-US" w:eastAsia="zh-CN"/>
        </w:rPr>
      </w:pPr>
      <w:r>
        <w:rPr>
          <w:rFonts w:hint="default" w:cs="Times New Roman"/>
          <w:sz w:val="22"/>
          <w:szCs w:val="22"/>
          <w:lang w:val="en-US" w:eastAsia="zh-CN"/>
        </w:rPr>
        <w:t>High-Performance 6G-AI Fusion: Overcoming limitations of bolt-on 5G AI solutions, including computational power and energy consumption constraints, data security risks, real-time processing bottlenecks, and insufficient scenario adaptability.</w:t>
      </w:r>
    </w:p>
    <w:p>
      <w:pPr>
        <w:numPr>
          <w:ilvl w:val="0"/>
          <w:numId w:val="6"/>
        </w:numPr>
        <w:spacing w:before="120" w:after="120"/>
        <w:ind w:left="840" w:leftChars="0" w:hanging="420" w:firstLineChars="0"/>
        <w:jc w:val="both"/>
        <w:rPr>
          <w:rFonts w:hint="default" w:cs="Times New Roman"/>
          <w:sz w:val="22"/>
          <w:szCs w:val="22"/>
          <w:lang w:val="en-US" w:eastAsia="zh-CN"/>
        </w:rPr>
      </w:pPr>
      <w:r>
        <w:rPr>
          <w:rFonts w:hint="default" w:cs="Times New Roman"/>
          <w:sz w:val="22"/>
          <w:szCs w:val="22"/>
          <w:lang w:val="en-US" w:eastAsia="zh-CN"/>
        </w:rPr>
        <w:t>Flexible AI Capability Exposure: Addressing the inflexibility of traditional RAN equipment with fixed functionalities, which</w:t>
      </w:r>
      <w:r>
        <w:rPr>
          <w:rFonts w:hint="eastAsia" w:cs="Times New Roman"/>
          <w:sz w:val="22"/>
          <w:szCs w:val="22"/>
          <w:lang w:val="en-US" w:eastAsia="zh-CN"/>
        </w:rPr>
        <w:t xml:space="preserve"> may </w:t>
      </w:r>
      <w:r>
        <w:rPr>
          <w:rFonts w:hint="default" w:cs="Times New Roman"/>
          <w:sz w:val="22"/>
          <w:szCs w:val="22"/>
          <w:lang w:val="en-US" w:eastAsia="zh-CN"/>
        </w:rPr>
        <w:t>not meet diverse deployment requirements for varied service models.</w:t>
      </w:r>
    </w:p>
    <w:p>
      <w:pPr>
        <w:pStyle w:val="20"/>
        <w:widowControl/>
        <w:numPr>
          <w:ilvl w:val="0"/>
          <w:numId w:val="5"/>
        </w:numPr>
        <w:suppressAutoHyphens/>
        <w:overflowPunct/>
        <w:autoSpaceDE/>
        <w:spacing w:before="0" w:line="240" w:lineRule="auto"/>
        <w:jc w:val="both"/>
        <w:textAlignment w:val="auto"/>
      </w:pPr>
      <w:r>
        <w:rPr>
          <w:rFonts w:hint="eastAsia" w:eastAsia="宋体" w:cs="Times New Roman"/>
          <w:b/>
          <w:bCs/>
          <w:kern w:val="0"/>
          <w:sz w:val="22"/>
          <w:szCs w:val="22"/>
          <w:lang w:val="en-US" w:eastAsia="zh-CN"/>
        </w:rPr>
        <w:t>Requirement</w:t>
      </w:r>
      <w:r>
        <w:rPr>
          <w:rFonts w:hint="eastAsia" w:ascii="Times New Roman" w:hAnsi="Times New Roman" w:eastAsia="宋体" w:cs="Times New Roman"/>
          <w:b/>
          <w:bCs/>
          <w:kern w:val="0"/>
          <w:sz w:val="22"/>
          <w:szCs w:val="22"/>
          <w:lang w:val="en-US" w:eastAsia="zh-CN"/>
        </w:rPr>
        <w:t>s</w:t>
      </w:r>
      <w:r>
        <w:rPr>
          <w:rFonts w:hint="default" w:ascii="Times New Roman" w:hAnsi="Times New Roman" w:eastAsia="宋体" w:cs="Times New Roman"/>
          <w:b/>
          <w:bCs/>
          <w:kern w:val="0"/>
          <w:sz w:val="22"/>
          <w:szCs w:val="22"/>
          <w:lang w:val="en-US" w:eastAsia="zh-CN"/>
        </w:rPr>
        <w:t xml:space="preserve"> for </w:t>
      </w:r>
      <w:r>
        <w:rPr>
          <w:rFonts w:hint="eastAsia" w:eastAsia="宋体" w:cs="Times New Roman"/>
          <w:b/>
          <w:bCs/>
          <w:kern w:val="0"/>
          <w:sz w:val="22"/>
          <w:szCs w:val="22"/>
          <w:lang w:val="en-US" w:eastAsia="zh-CN"/>
        </w:rPr>
        <w:t>AI and communications scenario:</w:t>
      </w:r>
    </w:p>
    <w:p>
      <w:pPr>
        <w:numPr>
          <w:ilvl w:val="0"/>
          <w:numId w:val="6"/>
        </w:numPr>
        <w:spacing w:before="120" w:after="120"/>
        <w:ind w:left="840" w:leftChars="0" w:hanging="420" w:firstLineChars="0"/>
        <w:jc w:val="both"/>
        <w:rPr>
          <w:rFonts w:hint="default" w:cs="Times New Roman"/>
          <w:sz w:val="22"/>
          <w:szCs w:val="22"/>
          <w:lang w:val="en-US" w:eastAsia="zh-CN"/>
        </w:rPr>
      </w:pPr>
      <w:r>
        <w:rPr>
          <w:rFonts w:hint="default" w:cs="Times New Roman"/>
          <w:sz w:val="22"/>
          <w:szCs w:val="22"/>
          <w:lang w:val="en-US" w:eastAsia="zh-CN"/>
        </w:rPr>
        <w:t xml:space="preserve">AI/ML </w:t>
      </w:r>
      <w:r>
        <w:rPr>
          <w:rFonts w:hint="eastAsia" w:cs="Times New Roman"/>
          <w:sz w:val="22"/>
          <w:szCs w:val="22"/>
          <w:lang w:val="en-US" w:eastAsia="zh-CN"/>
        </w:rPr>
        <w:t>f</w:t>
      </w:r>
      <w:r>
        <w:rPr>
          <w:rFonts w:hint="default" w:cs="Times New Roman"/>
          <w:sz w:val="22"/>
          <w:szCs w:val="22"/>
          <w:lang w:val="en-US" w:eastAsia="zh-CN"/>
        </w:rPr>
        <w:t xml:space="preserve">unctionality and </w:t>
      </w:r>
      <w:r>
        <w:rPr>
          <w:rFonts w:hint="eastAsia" w:cs="Times New Roman"/>
          <w:sz w:val="22"/>
          <w:szCs w:val="22"/>
          <w:lang w:val="en-US" w:eastAsia="zh-CN"/>
        </w:rPr>
        <w:t>p</w:t>
      </w:r>
      <w:r>
        <w:rPr>
          <w:rFonts w:hint="default" w:cs="Times New Roman"/>
          <w:sz w:val="22"/>
          <w:szCs w:val="22"/>
          <w:lang w:val="en-US" w:eastAsia="zh-CN"/>
        </w:rPr>
        <w:t>rocedures</w:t>
      </w:r>
      <w:r>
        <w:rPr>
          <w:rFonts w:hint="eastAsia" w:cs="Times New Roman"/>
          <w:sz w:val="22"/>
          <w:szCs w:val="22"/>
          <w:lang w:val="en-US" w:eastAsia="zh-CN"/>
        </w:rPr>
        <w:t xml:space="preserve"> include</w:t>
      </w:r>
      <w:r>
        <w:rPr>
          <w:rFonts w:hint="default" w:cs="Times New Roman"/>
          <w:sz w:val="22"/>
          <w:szCs w:val="22"/>
          <w:lang w:val="en-US" w:eastAsia="zh-CN"/>
        </w:rPr>
        <w:t>: </w:t>
      </w:r>
    </w:p>
    <w:p>
      <w:pPr>
        <w:numPr>
          <w:ilvl w:val="0"/>
          <w:numId w:val="7"/>
        </w:numPr>
        <w:spacing w:before="120" w:after="120"/>
        <w:ind w:left="1260" w:leftChars="0" w:hanging="420" w:firstLineChars="0"/>
        <w:jc w:val="both"/>
        <w:rPr>
          <w:rFonts w:hint="default" w:cs="Times New Roman"/>
          <w:sz w:val="22"/>
          <w:szCs w:val="22"/>
          <w:lang w:val="en-US" w:eastAsia="zh-CN"/>
        </w:rPr>
      </w:pPr>
      <w:r>
        <w:rPr>
          <w:rFonts w:hint="default" w:cs="Times New Roman"/>
          <w:sz w:val="22"/>
          <w:szCs w:val="22"/>
          <w:lang w:val="en-US" w:eastAsia="zh-CN"/>
        </w:rPr>
        <w:t>Model training, selection, and transmission</w:t>
      </w:r>
    </w:p>
    <w:p>
      <w:pPr>
        <w:numPr>
          <w:ilvl w:val="0"/>
          <w:numId w:val="7"/>
        </w:numPr>
        <w:spacing w:before="120" w:after="120"/>
        <w:ind w:left="1260" w:leftChars="0" w:hanging="420" w:firstLineChars="0"/>
        <w:jc w:val="both"/>
        <w:rPr>
          <w:rFonts w:hint="default" w:cs="Times New Roman"/>
          <w:sz w:val="22"/>
          <w:szCs w:val="22"/>
          <w:lang w:val="en-US" w:eastAsia="zh-CN"/>
        </w:rPr>
      </w:pPr>
      <w:r>
        <w:rPr>
          <w:rFonts w:hint="default" w:cs="Times New Roman"/>
          <w:sz w:val="22"/>
          <w:szCs w:val="22"/>
          <w:lang w:val="en-US" w:eastAsia="zh-CN"/>
        </w:rPr>
        <w:t>Data management mechanisms</w:t>
      </w:r>
    </w:p>
    <w:p>
      <w:pPr>
        <w:numPr>
          <w:ilvl w:val="0"/>
          <w:numId w:val="7"/>
        </w:numPr>
        <w:spacing w:before="120" w:after="120"/>
        <w:ind w:left="1260" w:leftChars="0" w:hanging="420" w:firstLineChars="0"/>
        <w:jc w:val="both"/>
        <w:rPr>
          <w:rFonts w:hint="default" w:cs="Times New Roman"/>
          <w:sz w:val="22"/>
          <w:szCs w:val="22"/>
          <w:lang w:val="en-US" w:eastAsia="zh-CN"/>
        </w:rPr>
      </w:pPr>
      <w:r>
        <w:rPr>
          <w:rFonts w:hint="default" w:cs="Times New Roman"/>
          <w:sz w:val="22"/>
          <w:szCs w:val="22"/>
          <w:lang w:val="en-US" w:eastAsia="zh-CN"/>
        </w:rPr>
        <w:t>Computing resource exposure and sharing</w:t>
      </w:r>
    </w:p>
    <w:p>
      <w:pPr>
        <w:numPr>
          <w:ilvl w:val="0"/>
          <w:numId w:val="7"/>
        </w:numPr>
        <w:spacing w:before="120" w:after="120"/>
        <w:ind w:left="1260" w:leftChars="0" w:hanging="420" w:firstLineChars="0"/>
        <w:jc w:val="both"/>
      </w:pPr>
      <w:r>
        <w:rPr>
          <w:rFonts w:hint="default" w:cs="Times New Roman"/>
          <w:sz w:val="22"/>
          <w:szCs w:val="22"/>
          <w:lang w:val="en-US" w:eastAsia="zh-CN"/>
        </w:rPr>
        <w:t>Cross-domain AI collaboration</w:t>
      </w:r>
    </w:p>
    <w:p>
      <w:pPr>
        <w:numPr>
          <w:ilvl w:val="0"/>
          <w:numId w:val="6"/>
        </w:numPr>
        <w:spacing w:before="120" w:after="120"/>
        <w:ind w:left="840" w:leftChars="0" w:hanging="420" w:firstLineChars="0"/>
        <w:jc w:val="both"/>
      </w:pPr>
      <w:r>
        <w:rPr>
          <w:rFonts w:hint="default" w:cs="Times New Roman"/>
          <w:sz w:val="22"/>
          <w:szCs w:val="22"/>
          <w:lang w:val="en-US" w:eastAsia="zh-CN"/>
        </w:rPr>
        <w:t>AI for Air Interface:</w:t>
      </w:r>
    </w:p>
    <w:p>
      <w:pPr>
        <w:numPr>
          <w:ilvl w:val="0"/>
          <w:numId w:val="7"/>
        </w:numPr>
        <w:spacing w:before="120" w:after="120"/>
        <w:ind w:left="1260" w:leftChars="0" w:hanging="420" w:firstLineChars="0"/>
        <w:jc w:val="both"/>
        <w:rPr>
          <w:rFonts w:hint="default" w:cs="Times New Roman"/>
          <w:sz w:val="22"/>
          <w:szCs w:val="22"/>
          <w:lang w:val="en-US" w:eastAsia="zh-CN"/>
        </w:rPr>
      </w:pPr>
      <w:r>
        <w:rPr>
          <w:rFonts w:hint="default" w:cs="Times New Roman"/>
          <w:sz w:val="22"/>
          <w:szCs w:val="22"/>
          <w:lang w:val="en-US" w:eastAsia="zh-CN"/>
        </w:rPr>
        <w:t>Investigation of AI use cases for the air interface</w:t>
      </w:r>
    </w:p>
    <w:p>
      <w:pPr>
        <w:numPr>
          <w:ilvl w:val="0"/>
          <w:numId w:val="7"/>
        </w:numPr>
        <w:spacing w:before="120" w:after="120"/>
        <w:ind w:left="1260" w:leftChars="0" w:hanging="420" w:firstLineChars="0"/>
        <w:jc w:val="both"/>
      </w:pPr>
      <w:r>
        <w:rPr>
          <w:rFonts w:hint="default" w:cs="Times New Roman"/>
          <w:sz w:val="22"/>
          <w:szCs w:val="22"/>
          <w:lang w:val="en-US" w:eastAsia="zh-CN"/>
        </w:rPr>
        <w:t>Key PHY/higher-layer techniques (e.g., time-varying channel prediction, joint transceiver design)</w:t>
      </w:r>
    </w:p>
    <w:p>
      <w:pPr>
        <w:numPr>
          <w:ilvl w:val="0"/>
          <w:numId w:val="6"/>
        </w:numPr>
        <w:spacing w:before="120" w:after="120"/>
        <w:ind w:left="840" w:leftChars="0" w:hanging="420" w:firstLineChars="0"/>
        <w:jc w:val="both"/>
      </w:pPr>
      <w:r>
        <w:rPr>
          <w:rFonts w:hint="default" w:cs="Times New Roman"/>
          <w:sz w:val="22"/>
          <w:szCs w:val="22"/>
          <w:lang w:val="en-US" w:eastAsia="zh-CN"/>
        </w:rPr>
        <w:t>Distributed AI Processing:</w:t>
      </w:r>
    </w:p>
    <w:p>
      <w:pPr>
        <w:numPr>
          <w:ilvl w:val="0"/>
          <w:numId w:val="7"/>
        </w:numPr>
        <w:spacing w:before="120" w:after="120"/>
        <w:ind w:left="1260" w:leftChars="0" w:hanging="420" w:firstLineChars="0"/>
        <w:jc w:val="both"/>
        <w:rPr>
          <w:rFonts w:hint="default" w:cs="Times New Roman"/>
          <w:sz w:val="22"/>
          <w:szCs w:val="22"/>
          <w:lang w:val="en-US" w:eastAsia="zh-CN"/>
        </w:rPr>
      </w:pPr>
      <w:r>
        <w:rPr>
          <w:rFonts w:hint="default" w:cs="Times New Roman"/>
          <w:sz w:val="22"/>
          <w:szCs w:val="22"/>
          <w:lang w:val="en-US" w:eastAsia="zh-CN"/>
        </w:rPr>
        <w:t>Architectures for distributed computing resource deployment.</w:t>
      </w:r>
    </w:p>
    <w:p>
      <w:pPr>
        <w:numPr>
          <w:ilvl w:val="0"/>
          <w:numId w:val="7"/>
        </w:numPr>
        <w:spacing w:before="120" w:after="120"/>
        <w:ind w:left="1260" w:leftChars="0" w:hanging="420" w:firstLineChars="0"/>
        <w:jc w:val="both"/>
        <w:rPr>
          <w:rFonts w:hint="default" w:cs="Times New Roman"/>
          <w:sz w:val="22"/>
          <w:szCs w:val="22"/>
          <w:lang w:val="en-US" w:eastAsia="zh-CN"/>
        </w:rPr>
      </w:pPr>
      <w:r>
        <w:rPr>
          <w:rFonts w:hint="default" w:cs="Times New Roman"/>
          <w:sz w:val="22"/>
          <w:szCs w:val="22"/>
          <w:lang w:val="en-US" w:eastAsia="zh-CN"/>
        </w:rPr>
        <w:t>Collaborative model mechanisms.</w:t>
      </w:r>
    </w:p>
    <w:p>
      <w:pPr>
        <w:numPr>
          <w:ilvl w:val="0"/>
          <w:numId w:val="7"/>
        </w:numPr>
        <w:spacing w:before="120" w:after="120"/>
        <w:ind w:left="1260" w:leftChars="0" w:hanging="420" w:firstLineChars="0"/>
        <w:jc w:val="both"/>
        <w:rPr>
          <w:rFonts w:hint="default" w:cs="Times New Roman"/>
          <w:sz w:val="22"/>
          <w:szCs w:val="22"/>
          <w:lang w:val="en-US" w:eastAsia="zh-CN"/>
        </w:rPr>
      </w:pPr>
      <w:r>
        <w:rPr>
          <w:rFonts w:hint="default" w:cs="Times New Roman"/>
          <w:sz w:val="22"/>
          <w:szCs w:val="22"/>
          <w:lang w:val="en-US" w:eastAsia="zh-CN"/>
        </w:rPr>
        <w:t>Model generalization and interoperability.</w:t>
      </w:r>
    </w:p>
    <w:p>
      <w:pPr>
        <w:pStyle w:val="3"/>
        <w:keepNext/>
        <w:keepLines/>
        <w:widowControl w:val="0"/>
        <w:numPr>
          <w:ilvl w:val="1"/>
          <w:numId w:val="4"/>
        </w:numPr>
        <w:pBdr>
          <w:top w:val="none" w:color="auto" w:sz="0" w:space="0"/>
        </w:pBdr>
        <w:suppressAutoHyphens/>
        <w:snapToGrid w:val="0"/>
        <w:spacing w:before="0" w:after="120" w:line="240" w:lineRule="auto"/>
        <w:ind w:left="0" w:firstLine="0"/>
        <w:jc w:val="both"/>
        <w:rPr>
          <w:rFonts w:ascii="Arial" w:hAnsi="Arial" w:eastAsia="宋体" w:cs="Arial"/>
          <w:b/>
          <w:bCs/>
          <w:kern w:val="2"/>
          <w:sz w:val="26"/>
          <w:szCs w:val="26"/>
          <w:lang w:val="en-US" w:eastAsia="zh-CN"/>
        </w:rPr>
      </w:pPr>
      <w:r>
        <w:rPr>
          <w:rFonts w:hint="eastAsia" w:ascii="Arial" w:hAnsi="Arial" w:eastAsia="宋体" w:cs="Arial"/>
          <w:b/>
          <w:bCs/>
          <w:kern w:val="2"/>
          <w:sz w:val="26"/>
          <w:szCs w:val="26"/>
          <w:lang w:val="en-US" w:eastAsia="zh-CN"/>
        </w:rPr>
        <w:t>HRLLC scenario</w:t>
      </w:r>
    </w:p>
    <w:p>
      <w:pPr>
        <w:pStyle w:val="20"/>
        <w:widowControl/>
        <w:numPr>
          <w:ilvl w:val="0"/>
          <w:numId w:val="5"/>
        </w:numPr>
        <w:suppressAutoHyphens/>
        <w:overflowPunct/>
        <w:autoSpaceDE/>
        <w:spacing w:before="0" w:line="240" w:lineRule="auto"/>
        <w:jc w:val="both"/>
        <w:textAlignment w:val="auto"/>
      </w:pPr>
      <w:r>
        <w:rPr>
          <w:rFonts w:hint="default" w:ascii="Times New Roman" w:hAnsi="Times New Roman" w:eastAsia="宋体" w:cs="Times New Roman"/>
          <w:b/>
          <w:bCs/>
          <w:kern w:val="0"/>
          <w:sz w:val="22"/>
          <w:szCs w:val="22"/>
          <w:lang w:val="en-US" w:eastAsia="zh-CN"/>
        </w:rPr>
        <w:t xml:space="preserve">Key </w:t>
      </w:r>
      <w:r>
        <w:rPr>
          <w:rFonts w:hint="eastAsia" w:eastAsia="宋体" w:cs="Times New Roman"/>
          <w:b/>
          <w:bCs/>
          <w:kern w:val="0"/>
          <w:sz w:val="22"/>
          <w:szCs w:val="22"/>
          <w:lang w:val="en-US" w:eastAsia="zh-CN"/>
        </w:rPr>
        <w:t>issues</w:t>
      </w:r>
      <w:r>
        <w:rPr>
          <w:rFonts w:hint="default" w:ascii="Times New Roman" w:hAnsi="Times New Roman" w:eastAsia="宋体" w:cs="Times New Roman"/>
          <w:b/>
          <w:bCs/>
          <w:kern w:val="0"/>
          <w:sz w:val="22"/>
          <w:szCs w:val="22"/>
          <w:lang w:val="en-US" w:eastAsia="zh-CN"/>
        </w:rPr>
        <w:t xml:space="preserve"> </w:t>
      </w:r>
      <w:r>
        <w:rPr>
          <w:rFonts w:hint="eastAsia" w:eastAsia="宋体" w:cs="Times New Roman"/>
          <w:b/>
          <w:bCs/>
          <w:kern w:val="0"/>
          <w:sz w:val="22"/>
          <w:szCs w:val="22"/>
          <w:lang w:val="en-US" w:eastAsia="zh-CN"/>
        </w:rPr>
        <w:t>for 6G HRLLC</w:t>
      </w:r>
      <w:r>
        <w:rPr>
          <w:rFonts w:hint="default" w:ascii="Times New Roman" w:hAnsi="Times New Roman" w:eastAsia="宋体" w:cs="Times New Roman"/>
          <w:b/>
          <w:bCs/>
          <w:kern w:val="0"/>
          <w:sz w:val="22"/>
          <w:szCs w:val="22"/>
          <w:lang w:val="en-US" w:eastAsia="zh-CN"/>
        </w:rPr>
        <w:t>:</w:t>
      </w:r>
    </w:p>
    <w:p>
      <w:pPr>
        <w:numPr>
          <w:ilvl w:val="0"/>
          <w:numId w:val="6"/>
        </w:numPr>
        <w:spacing w:before="120" w:after="120"/>
        <w:ind w:left="840" w:leftChars="0" w:hanging="420" w:firstLineChars="0"/>
        <w:jc w:val="both"/>
        <w:rPr>
          <w:rFonts w:hint="default" w:cs="Times New Roman"/>
          <w:sz w:val="22"/>
          <w:szCs w:val="22"/>
          <w:lang w:val="en-US" w:eastAsia="zh-CN"/>
        </w:rPr>
      </w:pPr>
      <w:r>
        <w:rPr>
          <w:rFonts w:hint="default" w:cs="Times New Roman"/>
          <w:sz w:val="22"/>
          <w:szCs w:val="22"/>
          <w:lang w:val="en-US" w:eastAsia="zh-CN"/>
        </w:rPr>
        <w:t>Performance Improvement Bottleneck: Sole reliance on single-point air interface enhancements in 6G is insufficient to meet the demanding requirements of</w:t>
      </w:r>
      <w:r>
        <w:rPr>
          <w:rFonts w:hint="eastAsia" w:cs="Times New Roman"/>
          <w:sz w:val="22"/>
          <w:szCs w:val="22"/>
          <w:lang w:val="en-US" w:eastAsia="zh-CN"/>
        </w:rPr>
        <w:t xml:space="preserve"> HRLLC service</w:t>
      </w:r>
      <w:r>
        <w:rPr>
          <w:rFonts w:hint="default" w:cs="Times New Roman"/>
          <w:sz w:val="22"/>
          <w:szCs w:val="22"/>
          <w:lang w:val="en-US" w:eastAsia="zh-CN"/>
        </w:rPr>
        <w:t>.</w:t>
      </w:r>
    </w:p>
    <w:p>
      <w:pPr>
        <w:numPr>
          <w:ilvl w:val="0"/>
          <w:numId w:val="6"/>
        </w:numPr>
        <w:spacing w:before="120" w:after="120"/>
        <w:ind w:left="840" w:leftChars="0" w:hanging="420" w:firstLineChars="0"/>
        <w:jc w:val="both"/>
        <w:rPr>
          <w:rFonts w:hint="default" w:cs="Times New Roman"/>
          <w:sz w:val="22"/>
          <w:szCs w:val="22"/>
          <w:lang w:val="en-US" w:eastAsia="zh-CN"/>
        </w:rPr>
      </w:pPr>
      <w:r>
        <w:rPr>
          <w:rFonts w:hint="default" w:cs="Times New Roman"/>
          <w:sz w:val="22"/>
          <w:szCs w:val="22"/>
          <w:lang w:val="en-US" w:eastAsia="zh-CN"/>
        </w:rPr>
        <w:t xml:space="preserve">Difficulty </w:t>
      </w:r>
      <w:r>
        <w:rPr>
          <w:rFonts w:hint="eastAsia" w:cs="Times New Roman"/>
          <w:sz w:val="22"/>
          <w:szCs w:val="22"/>
          <w:lang w:val="en-US" w:eastAsia="zh-CN"/>
        </w:rPr>
        <w:t>r</w:t>
      </w:r>
      <w:r>
        <w:rPr>
          <w:rFonts w:hint="default" w:cs="Times New Roman"/>
          <w:sz w:val="22"/>
          <w:szCs w:val="22"/>
          <w:lang w:val="en-US" w:eastAsia="zh-CN"/>
        </w:rPr>
        <w:t xml:space="preserve">eplacing </w:t>
      </w:r>
      <w:r>
        <w:rPr>
          <w:rFonts w:hint="eastAsia" w:cs="Times New Roman"/>
          <w:sz w:val="22"/>
          <w:szCs w:val="22"/>
          <w:lang w:val="en-US" w:eastAsia="zh-CN"/>
        </w:rPr>
        <w:t>l</w:t>
      </w:r>
      <w:r>
        <w:rPr>
          <w:rFonts w:hint="default" w:cs="Times New Roman"/>
          <w:sz w:val="22"/>
          <w:szCs w:val="22"/>
          <w:lang w:val="en-US" w:eastAsia="zh-CN"/>
        </w:rPr>
        <w:t xml:space="preserve">egacy </w:t>
      </w:r>
      <w:r>
        <w:rPr>
          <w:rFonts w:hint="eastAsia" w:cs="Times New Roman"/>
          <w:sz w:val="22"/>
          <w:szCs w:val="22"/>
          <w:lang w:val="en-US" w:eastAsia="zh-CN"/>
        </w:rPr>
        <w:t>i</w:t>
      </w:r>
      <w:r>
        <w:rPr>
          <w:rFonts w:hint="default" w:cs="Times New Roman"/>
          <w:sz w:val="22"/>
          <w:szCs w:val="22"/>
          <w:lang w:val="en-US" w:eastAsia="zh-CN"/>
        </w:rPr>
        <w:t xml:space="preserve">ndustrial </w:t>
      </w:r>
      <w:r>
        <w:rPr>
          <w:rFonts w:hint="eastAsia" w:cs="Times New Roman"/>
          <w:sz w:val="22"/>
          <w:szCs w:val="22"/>
          <w:lang w:val="en-US" w:eastAsia="zh-CN"/>
        </w:rPr>
        <w:t>w</w:t>
      </w:r>
      <w:r>
        <w:rPr>
          <w:rFonts w:hint="default" w:cs="Times New Roman"/>
          <w:sz w:val="22"/>
          <w:szCs w:val="22"/>
          <w:lang w:val="en-US" w:eastAsia="zh-CN"/>
        </w:rPr>
        <w:t xml:space="preserve">ireline </w:t>
      </w:r>
      <w:r>
        <w:rPr>
          <w:rFonts w:hint="eastAsia" w:cs="Times New Roman"/>
          <w:sz w:val="22"/>
          <w:szCs w:val="22"/>
          <w:lang w:val="en-US" w:eastAsia="zh-CN"/>
        </w:rPr>
        <w:t>t</w:t>
      </w:r>
      <w:r>
        <w:rPr>
          <w:rFonts w:hint="default" w:cs="Times New Roman"/>
          <w:sz w:val="22"/>
          <w:szCs w:val="22"/>
          <w:lang w:val="en-US" w:eastAsia="zh-CN"/>
        </w:rPr>
        <w:t xml:space="preserve">echnologies: Given the long lifecycle of industrial production lines, 6G </w:t>
      </w:r>
      <w:r>
        <w:rPr>
          <w:rFonts w:hint="eastAsia" w:cs="Times New Roman"/>
          <w:sz w:val="22"/>
          <w:szCs w:val="22"/>
          <w:lang w:val="en-US" w:eastAsia="zh-CN"/>
        </w:rPr>
        <w:t>should</w:t>
      </w:r>
      <w:r>
        <w:rPr>
          <w:rFonts w:hint="default" w:cs="Times New Roman"/>
          <w:sz w:val="22"/>
          <w:szCs w:val="22"/>
          <w:lang w:val="en-US" w:eastAsia="zh-CN"/>
        </w:rPr>
        <w:t xml:space="preserve"> achieve seamless convergence with established industrial wireline technologies (e.g., Industrial Ethernet).</w:t>
      </w:r>
    </w:p>
    <w:p>
      <w:pPr>
        <w:numPr>
          <w:ilvl w:val="0"/>
          <w:numId w:val="6"/>
        </w:numPr>
        <w:spacing w:before="120" w:after="120"/>
        <w:ind w:left="840" w:leftChars="0" w:hanging="420" w:firstLineChars="0"/>
        <w:jc w:val="both"/>
        <w:rPr>
          <w:rFonts w:hint="default" w:cs="Times New Roman"/>
          <w:sz w:val="22"/>
          <w:szCs w:val="22"/>
          <w:lang w:val="en-US" w:eastAsia="zh-CN"/>
        </w:rPr>
      </w:pPr>
      <w:r>
        <w:rPr>
          <w:rFonts w:hint="default" w:cs="Times New Roman"/>
          <w:sz w:val="22"/>
          <w:szCs w:val="22"/>
          <w:lang w:val="en-US" w:eastAsia="zh-CN"/>
        </w:rPr>
        <w:t xml:space="preserve">Limited </w:t>
      </w:r>
      <w:r>
        <w:rPr>
          <w:rFonts w:hint="eastAsia" w:cs="Times New Roman"/>
          <w:sz w:val="22"/>
          <w:szCs w:val="22"/>
          <w:lang w:val="en-US" w:eastAsia="zh-CN"/>
        </w:rPr>
        <w:t>c</w:t>
      </w:r>
      <w:r>
        <w:rPr>
          <w:rFonts w:hint="default" w:cs="Times New Roman"/>
          <w:sz w:val="22"/>
          <w:szCs w:val="22"/>
          <w:lang w:val="en-US" w:eastAsia="zh-CN"/>
        </w:rPr>
        <w:t xml:space="preserve">ost </w:t>
      </w:r>
      <w:r>
        <w:rPr>
          <w:rFonts w:hint="eastAsia" w:cs="Times New Roman"/>
          <w:sz w:val="22"/>
          <w:szCs w:val="22"/>
          <w:lang w:val="en-US" w:eastAsia="zh-CN"/>
        </w:rPr>
        <w:t>a</w:t>
      </w:r>
      <w:r>
        <w:rPr>
          <w:rFonts w:hint="default" w:cs="Times New Roman"/>
          <w:sz w:val="22"/>
          <w:szCs w:val="22"/>
          <w:lang w:val="en-US" w:eastAsia="zh-CN"/>
        </w:rPr>
        <w:t xml:space="preserve">dvantage: Compared to alternative wireless technologies (e.g., WiFi), current 5G private networks necessitate the development of a full protocol stack, resulting in high costs </w:t>
      </w:r>
      <w:r>
        <w:rPr>
          <w:rFonts w:hint="eastAsia" w:cs="Times New Roman"/>
          <w:sz w:val="22"/>
          <w:szCs w:val="22"/>
          <w:lang w:val="en-US" w:eastAsia="zh-CN"/>
        </w:rPr>
        <w:t>on whole network solutions.</w:t>
      </w:r>
    </w:p>
    <w:p>
      <w:pPr>
        <w:pStyle w:val="20"/>
        <w:widowControl/>
        <w:numPr>
          <w:ilvl w:val="0"/>
          <w:numId w:val="5"/>
        </w:numPr>
        <w:suppressAutoHyphens/>
        <w:overflowPunct/>
        <w:autoSpaceDE/>
        <w:spacing w:before="0" w:line="240" w:lineRule="auto"/>
        <w:jc w:val="both"/>
        <w:textAlignment w:val="auto"/>
        <w:rPr>
          <w:rFonts w:hint="default" w:cs="Times New Roman"/>
          <w:sz w:val="22"/>
          <w:szCs w:val="22"/>
          <w:lang w:val="en-US" w:eastAsia="zh-CN"/>
        </w:rPr>
      </w:pPr>
      <w:r>
        <w:rPr>
          <w:rFonts w:hint="eastAsia" w:eastAsia="宋体" w:cs="Times New Roman"/>
          <w:b/>
          <w:bCs/>
          <w:kern w:val="0"/>
          <w:sz w:val="22"/>
          <w:szCs w:val="22"/>
          <w:lang w:val="en-US" w:eastAsia="zh-CN"/>
        </w:rPr>
        <w:t>Requirement</w:t>
      </w:r>
      <w:r>
        <w:rPr>
          <w:rFonts w:hint="eastAsia" w:ascii="Times New Roman" w:hAnsi="Times New Roman" w:eastAsia="宋体" w:cs="Times New Roman"/>
          <w:b/>
          <w:bCs/>
          <w:kern w:val="0"/>
          <w:sz w:val="22"/>
          <w:szCs w:val="22"/>
          <w:lang w:val="en-US" w:eastAsia="zh-CN"/>
        </w:rPr>
        <w:t>s</w:t>
      </w:r>
      <w:r>
        <w:rPr>
          <w:rFonts w:hint="default" w:ascii="Times New Roman" w:hAnsi="Times New Roman" w:eastAsia="宋体" w:cs="Times New Roman"/>
          <w:b/>
          <w:bCs/>
          <w:kern w:val="0"/>
          <w:sz w:val="22"/>
          <w:szCs w:val="22"/>
          <w:lang w:val="en-US" w:eastAsia="zh-CN"/>
        </w:rPr>
        <w:t xml:space="preserve"> for </w:t>
      </w:r>
      <w:r>
        <w:rPr>
          <w:rFonts w:hint="eastAsia" w:eastAsia="宋体" w:cs="Times New Roman"/>
          <w:b/>
          <w:bCs/>
          <w:kern w:val="0"/>
          <w:sz w:val="22"/>
          <w:szCs w:val="22"/>
          <w:lang w:val="en-US" w:eastAsia="zh-CN"/>
        </w:rPr>
        <w:t>HRLLC scenario:</w:t>
      </w:r>
    </w:p>
    <w:p>
      <w:pPr>
        <w:numPr>
          <w:ilvl w:val="0"/>
          <w:numId w:val="6"/>
        </w:numPr>
        <w:spacing w:before="120" w:after="120"/>
        <w:ind w:left="840" w:leftChars="0" w:hanging="420" w:firstLineChars="0"/>
        <w:jc w:val="both"/>
      </w:pPr>
      <w:r>
        <w:rPr>
          <w:rFonts w:hint="default" w:cs="Times New Roman"/>
          <w:sz w:val="22"/>
          <w:szCs w:val="22"/>
          <w:lang w:val="en-US" w:eastAsia="zh-CN"/>
        </w:rPr>
        <w:t xml:space="preserve">Research on </w:t>
      </w:r>
      <w:r>
        <w:rPr>
          <w:rFonts w:hint="eastAsia" w:cs="Times New Roman"/>
          <w:sz w:val="22"/>
          <w:szCs w:val="22"/>
          <w:lang w:val="en-US" w:eastAsia="zh-CN"/>
        </w:rPr>
        <w:t>HRLLC s</w:t>
      </w:r>
      <w:r>
        <w:rPr>
          <w:rFonts w:hint="default" w:cs="Times New Roman"/>
          <w:sz w:val="22"/>
          <w:szCs w:val="22"/>
          <w:lang w:val="en-US" w:eastAsia="zh-CN"/>
        </w:rPr>
        <w:t xml:space="preserve">ystem </w:t>
      </w:r>
      <w:r>
        <w:rPr>
          <w:rFonts w:hint="eastAsia" w:cs="Times New Roman"/>
          <w:sz w:val="22"/>
          <w:szCs w:val="22"/>
          <w:lang w:val="en-US" w:eastAsia="zh-CN"/>
        </w:rPr>
        <w:t>a</w:t>
      </w:r>
      <w:r>
        <w:rPr>
          <w:rFonts w:hint="default" w:cs="Times New Roman"/>
          <w:sz w:val="22"/>
          <w:szCs w:val="22"/>
          <w:lang w:val="en-US" w:eastAsia="zh-CN"/>
        </w:rPr>
        <w:t>rchitecture</w:t>
      </w:r>
      <w:r>
        <w:rPr>
          <w:rFonts w:hint="eastAsia" w:cs="Times New Roman"/>
          <w:sz w:val="22"/>
          <w:szCs w:val="22"/>
          <w:lang w:val="en-US" w:eastAsia="zh-CN"/>
        </w:rPr>
        <w:t xml:space="preserve"> and p</w:t>
      </w:r>
      <w:r>
        <w:rPr>
          <w:rFonts w:hint="default" w:cs="Times New Roman"/>
          <w:sz w:val="22"/>
          <w:szCs w:val="22"/>
          <w:lang w:val="en-US" w:eastAsia="zh-CN"/>
        </w:rPr>
        <w:t xml:space="preserve">rotocol </w:t>
      </w:r>
      <w:r>
        <w:rPr>
          <w:rFonts w:hint="eastAsia" w:cs="Times New Roman"/>
          <w:sz w:val="22"/>
          <w:szCs w:val="22"/>
          <w:lang w:val="en-US" w:eastAsia="zh-CN"/>
        </w:rPr>
        <w:t>s</w:t>
      </w:r>
      <w:r>
        <w:rPr>
          <w:rFonts w:hint="default" w:cs="Times New Roman"/>
          <w:sz w:val="22"/>
          <w:szCs w:val="22"/>
          <w:lang w:val="en-US" w:eastAsia="zh-CN"/>
        </w:rPr>
        <w:t>tack:</w:t>
      </w:r>
    </w:p>
    <w:p>
      <w:pPr>
        <w:numPr>
          <w:ilvl w:val="0"/>
          <w:numId w:val="7"/>
        </w:numPr>
        <w:spacing w:before="120" w:after="120"/>
        <w:ind w:left="1260" w:leftChars="0" w:hanging="420" w:firstLineChars="0"/>
        <w:jc w:val="both"/>
        <w:rPr>
          <w:rFonts w:hint="default" w:cs="Times New Roman"/>
          <w:sz w:val="22"/>
          <w:szCs w:val="22"/>
          <w:lang w:val="en-US" w:eastAsia="zh-CN"/>
        </w:rPr>
      </w:pPr>
      <w:r>
        <w:rPr>
          <w:rFonts w:hint="eastAsia" w:cs="Times New Roman"/>
          <w:sz w:val="22"/>
          <w:szCs w:val="22"/>
          <w:lang w:val="en-US" w:eastAsia="zh-CN"/>
        </w:rPr>
        <w:t>Study</w:t>
      </w:r>
      <w:r>
        <w:rPr>
          <w:rFonts w:hint="default" w:cs="Times New Roman"/>
          <w:sz w:val="22"/>
          <w:szCs w:val="22"/>
          <w:lang w:val="en-US" w:eastAsia="zh-CN"/>
        </w:rPr>
        <w:t xml:space="preserve"> </w:t>
      </w:r>
      <w:r>
        <w:rPr>
          <w:rFonts w:hint="eastAsia" w:cs="Times New Roman"/>
          <w:sz w:val="22"/>
          <w:szCs w:val="22"/>
          <w:lang w:val="en-US" w:eastAsia="zh-CN"/>
        </w:rPr>
        <w:t>s</w:t>
      </w:r>
      <w:r>
        <w:rPr>
          <w:rFonts w:hint="default" w:cs="Times New Roman"/>
          <w:sz w:val="22"/>
          <w:szCs w:val="22"/>
          <w:lang w:val="en-US" w:eastAsia="zh-CN"/>
        </w:rPr>
        <w:t xml:space="preserve">ystem architecture designed to meet extreme experience objectives for </w:t>
      </w:r>
      <w:r>
        <w:rPr>
          <w:rFonts w:hint="eastAsia" w:cs="Times New Roman"/>
          <w:sz w:val="22"/>
          <w:szCs w:val="22"/>
          <w:lang w:val="en-US" w:eastAsia="zh-CN"/>
        </w:rPr>
        <w:t>HRLLC</w:t>
      </w:r>
      <w:r>
        <w:rPr>
          <w:rFonts w:hint="default" w:cs="Times New Roman"/>
          <w:sz w:val="22"/>
          <w:szCs w:val="22"/>
          <w:lang w:val="en-US" w:eastAsia="zh-CN"/>
        </w:rPr>
        <w:t xml:space="preserve"> applications.</w:t>
      </w:r>
    </w:p>
    <w:p>
      <w:pPr>
        <w:numPr>
          <w:ilvl w:val="0"/>
          <w:numId w:val="7"/>
        </w:numPr>
        <w:spacing w:before="120" w:after="120"/>
        <w:ind w:left="1260" w:leftChars="0" w:hanging="420" w:firstLineChars="0"/>
        <w:jc w:val="both"/>
      </w:pPr>
      <w:r>
        <w:rPr>
          <w:rFonts w:hint="eastAsia" w:cs="Times New Roman"/>
          <w:sz w:val="22"/>
          <w:szCs w:val="22"/>
          <w:lang w:val="en-US" w:eastAsia="zh-CN"/>
        </w:rPr>
        <w:t>I</w:t>
      </w:r>
      <w:r>
        <w:rPr>
          <w:rFonts w:hint="default" w:cs="Times New Roman"/>
          <w:sz w:val="22"/>
          <w:szCs w:val="22"/>
          <w:lang w:val="en-US" w:eastAsia="zh-CN"/>
        </w:rPr>
        <w:t>nvestigat</w:t>
      </w:r>
      <w:r>
        <w:rPr>
          <w:rFonts w:hint="eastAsia" w:cs="Times New Roman"/>
          <w:sz w:val="22"/>
          <w:szCs w:val="22"/>
          <w:lang w:val="en-US" w:eastAsia="zh-CN"/>
        </w:rPr>
        <w:t xml:space="preserve">e </w:t>
      </w:r>
      <w:r>
        <w:rPr>
          <w:rFonts w:hint="default" w:cs="Times New Roman"/>
          <w:sz w:val="22"/>
          <w:szCs w:val="22"/>
          <w:lang w:val="en-US" w:eastAsia="zh-CN"/>
        </w:rPr>
        <w:t xml:space="preserve">simplified </w:t>
      </w:r>
      <w:r>
        <w:rPr>
          <w:rFonts w:hint="eastAsia" w:cs="Times New Roman"/>
          <w:sz w:val="22"/>
          <w:szCs w:val="22"/>
          <w:lang w:val="en-US" w:eastAsia="zh-CN"/>
        </w:rPr>
        <w:t xml:space="preserve">HRLLC </w:t>
      </w:r>
      <w:r>
        <w:rPr>
          <w:rFonts w:hint="default" w:cs="Times New Roman"/>
          <w:sz w:val="22"/>
          <w:szCs w:val="22"/>
          <w:lang w:val="en-US" w:eastAsia="zh-CN"/>
        </w:rPr>
        <w:t>protocol stack solutions addressing convergence needs (e.g., public-private network convergence, wireline-wireless convergence).</w:t>
      </w:r>
    </w:p>
    <w:p>
      <w:pPr>
        <w:numPr>
          <w:ilvl w:val="0"/>
          <w:numId w:val="6"/>
        </w:numPr>
        <w:spacing w:before="120" w:after="120"/>
        <w:ind w:left="840" w:leftChars="0" w:hanging="420" w:firstLineChars="0"/>
        <w:jc w:val="both"/>
        <w:rPr>
          <w:rFonts w:hint="default" w:cs="Times New Roman"/>
          <w:sz w:val="22"/>
          <w:szCs w:val="22"/>
          <w:lang w:val="en-US" w:eastAsia="zh-CN"/>
        </w:rPr>
      </w:pPr>
      <w:r>
        <w:rPr>
          <w:rFonts w:hint="default" w:cs="Times New Roman"/>
          <w:sz w:val="22"/>
          <w:szCs w:val="22"/>
          <w:lang w:val="en-US" w:eastAsia="zh-CN"/>
        </w:rPr>
        <w:t xml:space="preserve">Key </w:t>
      </w:r>
      <w:r>
        <w:rPr>
          <w:rFonts w:hint="eastAsia" w:cs="Times New Roman"/>
          <w:sz w:val="22"/>
          <w:szCs w:val="22"/>
          <w:lang w:val="en-US" w:eastAsia="zh-CN"/>
        </w:rPr>
        <w:t>e</w:t>
      </w:r>
      <w:r>
        <w:rPr>
          <w:rFonts w:hint="default" w:cs="Times New Roman"/>
          <w:sz w:val="22"/>
          <w:szCs w:val="22"/>
          <w:lang w:val="en-US" w:eastAsia="zh-CN"/>
        </w:rPr>
        <w:t xml:space="preserve">nabling </w:t>
      </w:r>
      <w:r>
        <w:rPr>
          <w:rFonts w:hint="eastAsia" w:cs="Times New Roman"/>
          <w:sz w:val="22"/>
          <w:szCs w:val="22"/>
          <w:lang w:val="en-US" w:eastAsia="zh-CN"/>
        </w:rPr>
        <w:t>t</w:t>
      </w:r>
      <w:r>
        <w:rPr>
          <w:rFonts w:hint="default" w:cs="Times New Roman"/>
          <w:sz w:val="22"/>
          <w:szCs w:val="22"/>
          <w:lang w:val="en-US" w:eastAsia="zh-CN"/>
        </w:rPr>
        <w:t>echnologies:</w:t>
      </w:r>
    </w:p>
    <w:p>
      <w:pPr>
        <w:numPr>
          <w:ilvl w:val="0"/>
          <w:numId w:val="7"/>
        </w:numPr>
        <w:spacing w:before="120" w:after="120"/>
        <w:ind w:left="1260" w:leftChars="0" w:hanging="420" w:firstLineChars="0"/>
        <w:jc w:val="both"/>
        <w:rPr>
          <w:rFonts w:hint="eastAsia" w:cs="Times New Roman"/>
          <w:sz w:val="22"/>
          <w:szCs w:val="22"/>
          <w:lang w:val="en-US" w:eastAsia="zh-CN"/>
        </w:rPr>
      </w:pPr>
      <w:r>
        <w:rPr>
          <w:rFonts w:hint="default" w:cs="Times New Roman"/>
          <w:sz w:val="22"/>
          <w:szCs w:val="22"/>
          <w:lang w:val="en-US" w:eastAsia="zh-CN"/>
        </w:rPr>
        <w:t>Research on candidate key technologies for 6G deterministic services, including ultra-high reliability and ultra-low latency.</w:t>
      </w:r>
    </w:p>
    <w:p>
      <w:pPr>
        <w:numPr>
          <w:ilvl w:val="0"/>
          <w:numId w:val="7"/>
        </w:numPr>
        <w:spacing w:before="120" w:after="120"/>
        <w:ind w:left="1260" w:leftChars="0" w:hanging="420" w:firstLineChars="0"/>
        <w:jc w:val="both"/>
      </w:pPr>
      <w:r>
        <w:rPr>
          <w:rFonts w:hint="default" w:cs="Times New Roman"/>
          <w:sz w:val="22"/>
          <w:szCs w:val="22"/>
          <w:lang w:val="en-US" w:eastAsia="zh-CN"/>
        </w:rPr>
        <w:t xml:space="preserve">Definition of </w:t>
      </w:r>
      <w:r>
        <w:rPr>
          <w:rFonts w:hint="eastAsia" w:cs="Times New Roman"/>
          <w:sz w:val="22"/>
          <w:szCs w:val="22"/>
          <w:lang w:val="en-US" w:eastAsia="zh-CN"/>
        </w:rPr>
        <w:t xml:space="preserve">HRLLC </w:t>
      </w:r>
      <w:r>
        <w:rPr>
          <w:rFonts w:hint="default" w:cs="Times New Roman"/>
          <w:sz w:val="22"/>
          <w:szCs w:val="22"/>
          <w:lang w:val="en-US" w:eastAsia="zh-CN"/>
        </w:rPr>
        <w:t>candidate enhancements based on the generic 6G air interface design, adopting a simplification-oriented approach.</w:t>
      </w:r>
    </w:p>
    <w:p>
      <w:pPr>
        <w:pStyle w:val="3"/>
        <w:keepNext/>
        <w:keepLines/>
        <w:widowControl w:val="0"/>
        <w:numPr>
          <w:ilvl w:val="1"/>
          <w:numId w:val="4"/>
        </w:numPr>
        <w:pBdr>
          <w:top w:val="none" w:color="auto" w:sz="0" w:space="0"/>
        </w:pBdr>
        <w:suppressAutoHyphens/>
        <w:snapToGrid w:val="0"/>
        <w:spacing w:before="0" w:after="120" w:line="240" w:lineRule="auto"/>
        <w:ind w:left="0" w:firstLine="0"/>
        <w:jc w:val="both"/>
        <w:rPr>
          <w:rFonts w:ascii="Arial" w:hAnsi="Arial" w:eastAsia="宋体" w:cs="Arial"/>
          <w:b/>
          <w:bCs/>
          <w:kern w:val="2"/>
          <w:sz w:val="26"/>
          <w:szCs w:val="26"/>
          <w:lang w:val="en-US" w:eastAsia="zh-CN"/>
        </w:rPr>
      </w:pPr>
      <w:r>
        <w:rPr>
          <w:rFonts w:hint="eastAsia" w:ascii="Arial" w:hAnsi="Arial" w:eastAsia="宋体" w:cs="Arial"/>
          <w:b/>
          <w:bCs/>
          <w:kern w:val="2"/>
          <w:sz w:val="26"/>
          <w:szCs w:val="26"/>
          <w:lang w:val="en-US" w:eastAsia="zh-CN"/>
        </w:rPr>
        <w:t>RAN sharing evolution scenario</w:t>
      </w:r>
    </w:p>
    <w:p>
      <w:pPr>
        <w:pStyle w:val="20"/>
        <w:widowControl/>
        <w:numPr>
          <w:ilvl w:val="0"/>
          <w:numId w:val="5"/>
        </w:numPr>
        <w:suppressAutoHyphens/>
        <w:overflowPunct/>
        <w:autoSpaceDE/>
        <w:spacing w:before="0" w:line="240" w:lineRule="auto"/>
        <w:jc w:val="both"/>
        <w:textAlignment w:val="auto"/>
        <w:rPr>
          <w:rFonts w:hint="default" w:cs="Times New Roman"/>
          <w:sz w:val="22"/>
          <w:szCs w:val="22"/>
          <w:lang w:val="en-US" w:eastAsia="zh-CN"/>
        </w:rPr>
      </w:pPr>
      <w:r>
        <w:rPr>
          <w:rFonts w:hint="default" w:ascii="Times New Roman" w:hAnsi="Times New Roman" w:eastAsia="宋体" w:cs="Times New Roman"/>
          <w:b/>
          <w:bCs/>
          <w:kern w:val="0"/>
          <w:sz w:val="22"/>
          <w:szCs w:val="22"/>
          <w:lang w:val="en-US" w:eastAsia="zh-CN"/>
        </w:rPr>
        <w:t> </w:t>
      </w:r>
      <w:r>
        <w:rPr>
          <w:rFonts w:hint="eastAsia" w:eastAsia="宋体" w:cs="Times New Roman"/>
          <w:b/>
          <w:bCs/>
          <w:kern w:val="0"/>
          <w:sz w:val="22"/>
          <w:szCs w:val="22"/>
          <w:lang w:val="en-US" w:eastAsia="zh-CN"/>
        </w:rPr>
        <w:t>Requirement</w:t>
      </w:r>
      <w:r>
        <w:rPr>
          <w:rFonts w:hint="default" w:ascii="Times New Roman" w:hAnsi="Times New Roman" w:eastAsia="宋体" w:cs="Times New Roman"/>
          <w:b/>
          <w:bCs/>
          <w:kern w:val="0"/>
          <w:sz w:val="22"/>
          <w:szCs w:val="22"/>
          <w:lang w:val="en-US" w:eastAsia="zh-CN"/>
        </w:rPr>
        <w:t>s</w:t>
      </w:r>
      <w:r>
        <w:rPr>
          <w:rFonts w:hint="eastAsia" w:eastAsia="宋体" w:cs="Times New Roman"/>
          <w:b/>
          <w:bCs/>
          <w:kern w:val="0"/>
          <w:sz w:val="22"/>
          <w:szCs w:val="22"/>
          <w:lang w:val="en-US" w:eastAsia="zh-CN"/>
        </w:rPr>
        <w:t xml:space="preserve"> for RAN sharing evolution</w:t>
      </w:r>
      <w:r>
        <w:rPr>
          <w:rFonts w:hint="default" w:ascii="Times New Roman" w:hAnsi="Times New Roman" w:eastAsia="宋体" w:cs="Times New Roman"/>
          <w:b/>
          <w:bCs/>
          <w:kern w:val="0"/>
          <w:sz w:val="22"/>
          <w:szCs w:val="22"/>
          <w:lang w:val="en-US" w:eastAsia="zh-CN"/>
        </w:rPr>
        <w:t>:</w:t>
      </w:r>
    </w:p>
    <w:p>
      <w:pPr>
        <w:numPr>
          <w:ilvl w:val="0"/>
          <w:numId w:val="6"/>
        </w:numPr>
        <w:spacing w:before="120" w:after="120"/>
        <w:ind w:left="840" w:leftChars="0" w:hanging="420" w:firstLineChars="0"/>
        <w:jc w:val="both"/>
        <w:rPr>
          <w:rFonts w:hint="default" w:cs="Times New Roman"/>
          <w:sz w:val="22"/>
          <w:szCs w:val="22"/>
          <w:lang w:val="en-US" w:eastAsia="zh-CN"/>
        </w:rPr>
      </w:pPr>
      <w:r>
        <w:rPr>
          <w:rFonts w:hint="eastAsia" w:cs="Times New Roman"/>
          <w:sz w:val="22"/>
          <w:szCs w:val="22"/>
          <w:lang w:val="en-US" w:eastAsia="zh-CN"/>
        </w:rPr>
        <w:t>High level requirements：</w:t>
      </w:r>
    </w:p>
    <w:p>
      <w:pPr>
        <w:numPr>
          <w:ilvl w:val="0"/>
          <w:numId w:val="7"/>
        </w:numPr>
        <w:spacing w:before="120" w:after="120"/>
        <w:ind w:left="1260" w:leftChars="0" w:hanging="420" w:firstLineChars="0"/>
        <w:jc w:val="both"/>
        <w:rPr>
          <w:rFonts w:hint="default" w:cs="Times New Roman"/>
          <w:sz w:val="22"/>
          <w:szCs w:val="22"/>
          <w:lang w:val="en-US" w:eastAsia="zh-CN"/>
        </w:rPr>
      </w:pPr>
      <w:r>
        <w:rPr>
          <w:rFonts w:hint="default" w:cs="Times New Roman"/>
          <w:sz w:val="22"/>
          <w:szCs w:val="22"/>
          <w:lang w:val="en-US" w:eastAsia="zh-CN"/>
        </w:rPr>
        <w:t xml:space="preserve">Supporting </w:t>
      </w:r>
      <w:r>
        <w:rPr>
          <w:rFonts w:hint="eastAsia" w:cs="Times New Roman"/>
          <w:sz w:val="22"/>
          <w:szCs w:val="22"/>
          <w:lang w:val="en-US" w:eastAsia="zh-CN"/>
        </w:rPr>
        <w:t>m</w:t>
      </w:r>
      <w:r>
        <w:rPr>
          <w:rFonts w:hint="default" w:cs="Times New Roman"/>
          <w:sz w:val="22"/>
          <w:szCs w:val="22"/>
          <w:lang w:val="en-US" w:eastAsia="zh-CN"/>
        </w:rPr>
        <w:t>ulti-</w:t>
      </w:r>
      <w:r>
        <w:rPr>
          <w:rFonts w:hint="eastAsia" w:cs="Times New Roman"/>
          <w:sz w:val="22"/>
          <w:szCs w:val="22"/>
          <w:lang w:val="en-US" w:eastAsia="zh-CN"/>
        </w:rPr>
        <w:t>o</w:t>
      </w:r>
      <w:r>
        <w:rPr>
          <w:rFonts w:hint="default" w:cs="Times New Roman"/>
          <w:sz w:val="22"/>
          <w:szCs w:val="22"/>
          <w:lang w:val="en-US" w:eastAsia="zh-CN"/>
        </w:rPr>
        <w:t xml:space="preserve">perator </w:t>
      </w:r>
      <w:r>
        <w:rPr>
          <w:rFonts w:hint="eastAsia" w:cs="Times New Roman"/>
          <w:sz w:val="22"/>
          <w:szCs w:val="22"/>
          <w:lang w:val="en-US" w:eastAsia="zh-CN"/>
        </w:rPr>
        <w:t>a</w:t>
      </w:r>
      <w:r>
        <w:rPr>
          <w:rFonts w:hint="default" w:cs="Times New Roman"/>
          <w:sz w:val="22"/>
          <w:szCs w:val="22"/>
          <w:lang w:val="en-US" w:eastAsia="zh-CN"/>
        </w:rPr>
        <w:t>ccess: Capability to efficiently accommodate access from multiple sharing partners.</w:t>
      </w:r>
    </w:p>
    <w:p>
      <w:pPr>
        <w:numPr>
          <w:ilvl w:val="0"/>
          <w:numId w:val="7"/>
        </w:numPr>
        <w:spacing w:before="120" w:after="120"/>
        <w:ind w:left="1260" w:leftChars="0" w:hanging="420" w:firstLineChars="0"/>
        <w:jc w:val="both"/>
        <w:rPr>
          <w:rFonts w:hint="default" w:cs="Times New Roman"/>
          <w:sz w:val="22"/>
          <w:szCs w:val="22"/>
          <w:lang w:val="en-US" w:eastAsia="zh-CN"/>
        </w:rPr>
      </w:pPr>
      <w:r>
        <w:rPr>
          <w:rFonts w:hint="default" w:cs="Times New Roman"/>
          <w:sz w:val="22"/>
          <w:szCs w:val="22"/>
          <w:lang w:val="en-US" w:eastAsia="zh-CN"/>
        </w:rPr>
        <w:t xml:space="preserve">Flexible </w:t>
      </w:r>
      <w:r>
        <w:rPr>
          <w:rFonts w:hint="eastAsia" w:cs="Times New Roman"/>
          <w:sz w:val="22"/>
          <w:szCs w:val="22"/>
          <w:lang w:val="en-US" w:eastAsia="zh-CN"/>
        </w:rPr>
        <w:t>r</w:t>
      </w:r>
      <w:r>
        <w:rPr>
          <w:rFonts w:hint="default" w:cs="Times New Roman"/>
          <w:sz w:val="22"/>
          <w:szCs w:val="22"/>
          <w:lang w:val="en-US" w:eastAsia="zh-CN"/>
        </w:rPr>
        <w:t xml:space="preserve">esource </w:t>
      </w:r>
      <w:r>
        <w:rPr>
          <w:rFonts w:hint="eastAsia" w:cs="Times New Roman"/>
          <w:sz w:val="22"/>
          <w:szCs w:val="22"/>
          <w:lang w:val="en-US" w:eastAsia="zh-CN"/>
        </w:rPr>
        <w:t>c</w:t>
      </w:r>
      <w:r>
        <w:rPr>
          <w:rFonts w:hint="default" w:cs="Times New Roman"/>
          <w:sz w:val="22"/>
          <w:szCs w:val="22"/>
          <w:lang w:val="en-US" w:eastAsia="zh-CN"/>
        </w:rPr>
        <w:t>onfiguration: Dynamic allocation and adjustment of shared resources.</w:t>
      </w:r>
    </w:p>
    <w:p>
      <w:pPr>
        <w:numPr>
          <w:ilvl w:val="0"/>
          <w:numId w:val="7"/>
        </w:numPr>
        <w:spacing w:before="120" w:after="120"/>
        <w:ind w:left="1260" w:leftChars="0" w:hanging="420" w:firstLineChars="0"/>
        <w:jc w:val="both"/>
        <w:rPr>
          <w:rFonts w:hint="default" w:cs="Times New Roman"/>
          <w:sz w:val="22"/>
          <w:szCs w:val="22"/>
          <w:lang w:val="en-US" w:eastAsia="zh-CN"/>
        </w:rPr>
      </w:pPr>
      <w:r>
        <w:rPr>
          <w:rFonts w:hint="default" w:cs="Times New Roman"/>
          <w:sz w:val="22"/>
          <w:szCs w:val="22"/>
          <w:lang w:val="en-US" w:eastAsia="zh-CN"/>
        </w:rPr>
        <w:t xml:space="preserve">Support for </w:t>
      </w:r>
      <w:r>
        <w:rPr>
          <w:rFonts w:hint="eastAsia" w:cs="Times New Roman"/>
          <w:sz w:val="22"/>
          <w:szCs w:val="22"/>
          <w:lang w:val="en-US" w:eastAsia="zh-CN"/>
        </w:rPr>
        <w:t>d</w:t>
      </w:r>
      <w:r>
        <w:rPr>
          <w:rFonts w:hint="default" w:cs="Times New Roman"/>
          <w:sz w:val="22"/>
          <w:szCs w:val="22"/>
          <w:lang w:val="en-US" w:eastAsia="zh-CN"/>
        </w:rPr>
        <w:t xml:space="preserve">ifferentiated </w:t>
      </w:r>
      <w:r>
        <w:rPr>
          <w:rFonts w:hint="eastAsia" w:cs="Times New Roman"/>
          <w:sz w:val="22"/>
          <w:szCs w:val="22"/>
          <w:lang w:val="en-US" w:eastAsia="zh-CN"/>
        </w:rPr>
        <w:t>m</w:t>
      </w:r>
      <w:r>
        <w:rPr>
          <w:rFonts w:hint="default" w:cs="Times New Roman"/>
          <w:sz w:val="22"/>
          <w:szCs w:val="22"/>
          <w:lang w:val="en-US" w:eastAsia="zh-CN"/>
        </w:rPr>
        <w:t xml:space="preserve">obility </w:t>
      </w:r>
      <w:r>
        <w:rPr>
          <w:rFonts w:hint="eastAsia" w:cs="Times New Roman"/>
          <w:sz w:val="22"/>
          <w:szCs w:val="22"/>
          <w:lang w:val="en-US" w:eastAsia="zh-CN"/>
        </w:rPr>
        <w:t>m</w:t>
      </w:r>
      <w:r>
        <w:rPr>
          <w:rFonts w:hint="default" w:cs="Times New Roman"/>
          <w:sz w:val="22"/>
          <w:szCs w:val="22"/>
          <w:lang w:val="en-US" w:eastAsia="zh-CN"/>
        </w:rPr>
        <w:t>anagement: Handling diverse mobility requirements across sharing partners and user types.</w:t>
      </w:r>
    </w:p>
    <w:p>
      <w:pPr>
        <w:numPr>
          <w:ilvl w:val="0"/>
          <w:numId w:val="7"/>
        </w:numPr>
        <w:spacing w:before="120" w:after="120"/>
        <w:ind w:left="1260" w:leftChars="0" w:hanging="420" w:firstLineChars="0"/>
        <w:jc w:val="both"/>
        <w:rPr>
          <w:rFonts w:hint="default" w:cs="Times New Roman"/>
          <w:sz w:val="22"/>
          <w:szCs w:val="22"/>
          <w:lang w:val="en-US" w:eastAsia="zh-CN"/>
        </w:rPr>
      </w:pPr>
      <w:r>
        <w:rPr>
          <w:rFonts w:hint="default" w:cs="Times New Roman"/>
          <w:sz w:val="22"/>
          <w:szCs w:val="22"/>
          <w:lang w:val="en-US" w:eastAsia="zh-CN"/>
        </w:rPr>
        <w:t xml:space="preserve">Enhanced </w:t>
      </w:r>
      <w:r>
        <w:rPr>
          <w:rFonts w:hint="eastAsia" w:cs="Times New Roman"/>
          <w:sz w:val="22"/>
          <w:szCs w:val="22"/>
          <w:lang w:val="en-US" w:eastAsia="zh-CN"/>
        </w:rPr>
        <w:t>p</w:t>
      </w:r>
      <w:r>
        <w:rPr>
          <w:rFonts w:hint="default" w:cs="Times New Roman"/>
          <w:sz w:val="22"/>
          <w:szCs w:val="22"/>
          <w:lang w:val="en-US" w:eastAsia="zh-CN"/>
        </w:rPr>
        <w:t xml:space="preserve">ersonalized </w:t>
      </w:r>
      <w:r>
        <w:rPr>
          <w:rFonts w:hint="eastAsia" w:cs="Times New Roman"/>
          <w:sz w:val="22"/>
          <w:szCs w:val="22"/>
          <w:lang w:val="en-US" w:eastAsia="zh-CN"/>
        </w:rPr>
        <w:t>s</w:t>
      </w:r>
      <w:r>
        <w:rPr>
          <w:rFonts w:hint="default" w:cs="Times New Roman"/>
          <w:sz w:val="22"/>
          <w:szCs w:val="22"/>
          <w:lang w:val="en-US" w:eastAsia="zh-CN"/>
        </w:rPr>
        <w:t xml:space="preserve">ervice </w:t>
      </w:r>
      <w:r>
        <w:rPr>
          <w:rFonts w:hint="eastAsia" w:cs="Times New Roman"/>
          <w:sz w:val="22"/>
          <w:szCs w:val="22"/>
          <w:lang w:val="en-US" w:eastAsia="zh-CN"/>
        </w:rPr>
        <w:t>a</w:t>
      </w:r>
      <w:r>
        <w:rPr>
          <w:rFonts w:hint="default" w:cs="Times New Roman"/>
          <w:sz w:val="22"/>
          <w:szCs w:val="22"/>
          <w:lang w:val="en-US" w:eastAsia="zh-CN"/>
        </w:rPr>
        <w:t>ssurance: Guaranteeing tailored service levels for individual users or partner networks.</w:t>
      </w:r>
    </w:p>
    <w:p>
      <w:pPr>
        <w:numPr>
          <w:ilvl w:val="0"/>
          <w:numId w:val="7"/>
        </w:numPr>
        <w:spacing w:before="120" w:after="120"/>
        <w:ind w:left="1260" w:leftChars="0" w:hanging="420" w:firstLineChars="0"/>
        <w:jc w:val="both"/>
        <w:rPr>
          <w:rFonts w:hint="default" w:cs="Times New Roman"/>
          <w:sz w:val="22"/>
          <w:szCs w:val="22"/>
          <w:lang w:val="en-US" w:eastAsia="zh-CN"/>
        </w:rPr>
      </w:pPr>
      <w:r>
        <w:rPr>
          <w:rFonts w:hint="default" w:cs="Times New Roman"/>
          <w:sz w:val="22"/>
          <w:szCs w:val="22"/>
          <w:lang w:val="en-US" w:eastAsia="zh-CN"/>
        </w:rPr>
        <w:t xml:space="preserve">Coordinated </w:t>
      </w:r>
      <w:r>
        <w:rPr>
          <w:rFonts w:hint="eastAsia" w:cs="Times New Roman"/>
          <w:sz w:val="22"/>
          <w:szCs w:val="22"/>
          <w:lang w:val="en-US" w:eastAsia="zh-CN"/>
        </w:rPr>
        <w:t>n</w:t>
      </w:r>
      <w:r>
        <w:rPr>
          <w:rFonts w:hint="default" w:cs="Times New Roman"/>
          <w:sz w:val="22"/>
          <w:szCs w:val="22"/>
          <w:lang w:val="en-US" w:eastAsia="zh-CN"/>
        </w:rPr>
        <w:t xml:space="preserve">etwork </w:t>
      </w:r>
      <w:r>
        <w:rPr>
          <w:rFonts w:hint="eastAsia" w:cs="Times New Roman"/>
          <w:sz w:val="22"/>
          <w:szCs w:val="22"/>
          <w:lang w:val="en-US" w:eastAsia="zh-CN"/>
        </w:rPr>
        <w:t>o</w:t>
      </w:r>
      <w:r>
        <w:rPr>
          <w:rFonts w:hint="default" w:cs="Times New Roman"/>
          <w:sz w:val="22"/>
          <w:szCs w:val="22"/>
          <w:lang w:val="en-US" w:eastAsia="zh-CN"/>
        </w:rPr>
        <w:t xml:space="preserve">ptimization </w:t>
      </w:r>
      <w:r>
        <w:rPr>
          <w:rFonts w:hint="eastAsia" w:cs="Times New Roman"/>
          <w:sz w:val="22"/>
          <w:szCs w:val="22"/>
          <w:lang w:val="en-US" w:eastAsia="zh-CN"/>
        </w:rPr>
        <w:t>c</w:t>
      </w:r>
      <w:r>
        <w:rPr>
          <w:rFonts w:hint="default" w:cs="Times New Roman"/>
          <w:sz w:val="22"/>
          <w:szCs w:val="22"/>
          <w:lang w:val="en-US" w:eastAsia="zh-CN"/>
        </w:rPr>
        <w:t>apability: Enabling joint optimization across co-constructed/shared network elements.</w:t>
      </w:r>
    </w:p>
    <w:p>
      <w:pPr>
        <w:numPr>
          <w:ilvl w:val="0"/>
          <w:numId w:val="7"/>
        </w:numPr>
        <w:spacing w:before="120" w:after="120"/>
        <w:ind w:left="1260" w:leftChars="0" w:hanging="420" w:firstLineChars="0"/>
        <w:jc w:val="both"/>
      </w:pPr>
      <w:r>
        <w:rPr>
          <w:rFonts w:hint="default" w:cs="Times New Roman"/>
          <w:sz w:val="22"/>
          <w:szCs w:val="22"/>
          <w:lang w:val="en-US" w:eastAsia="zh-CN"/>
        </w:rPr>
        <w:t xml:space="preserve">Secure </w:t>
      </w:r>
      <w:r>
        <w:rPr>
          <w:rFonts w:hint="eastAsia" w:cs="Times New Roman"/>
          <w:sz w:val="22"/>
          <w:szCs w:val="22"/>
          <w:lang w:val="en-US" w:eastAsia="zh-CN"/>
        </w:rPr>
        <w:t>d</w:t>
      </w:r>
      <w:r>
        <w:rPr>
          <w:rFonts w:hint="default" w:cs="Times New Roman"/>
          <w:sz w:val="22"/>
          <w:szCs w:val="22"/>
          <w:lang w:val="en-US" w:eastAsia="zh-CN"/>
        </w:rPr>
        <w:t xml:space="preserve">ata </w:t>
      </w:r>
      <w:r>
        <w:rPr>
          <w:rFonts w:hint="eastAsia" w:cs="Times New Roman"/>
          <w:sz w:val="22"/>
          <w:szCs w:val="22"/>
          <w:lang w:val="en-US" w:eastAsia="zh-CN"/>
        </w:rPr>
        <w:t>s</w:t>
      </w:r>
      <w:r>
        <w:rPr>
          <w:rFonts w:hint="default" w:cs="Times New Roman"/>
          <w:sz w:val="22"/>
          <w:szCs w:val="22"/>
          <w:lang w:val="en-US" w:eastAsia="zh-CN"/>
        </w:rPr>
        <w:t xml:space="preserve">haring </w:t>
      </w:r>
      <w:r>
        <w:rPr>
          <w:rFonts w:hint="eastAsia" w:cs="Times New Roman"/>
          <w:sz w:val="22"/>
          <w:szCs w:val="22"/>
          <w:lang w:val="en-US" w:eastAsia="zh-CN"/>
        </w:rPr>
        <w:t>c</w:t>
      </w:r>
      <w:r>
        <w:rPr>
          <w:rFonts w:hint="default" w:cs="Times New Roman"/>
          <w:sz w:val="22"/>
          <w:szCs w:val="22"/>
          <w:lang w:val="en-US" w:eastAsia="zh-CN"/>
        </w:rPr>
        <w:t>apability: Ensuring trusted and protected exchange of operational data among sharing partners.</w:t>
      </w:r>
    </w:p>
    <w:p>
      <w:pPr>
        <w:numPr>
          <w:ilvl w:val="0"/>
          <w:numId w:val="6"/>
        </w:numPr>
        <w:spacing w:before="120" w:after="120"/>
        <w:ind w:left="840" w:leftChars="0" w:hanging="420" w:firstLineChars="0"/>
        <w:jc w:val="both"/>
        <w:rPr>
          <w:rFonts w:hint="default" w:cs="Times New Roman"/>
          <w:sz w:val="22"/>
          <w:szCs w:val="22"/>
          <w:lang w:val="en-US" w:eastAsia="zh-CN"/>
        </w:rPr>
      </w:pPr>
      <w:r>
        <w:rPr>
          <w:rFonts w:hint="eastAsia" w:cs="Times New Roman"/>
          <w:sz w:val="22"/>
          <w:szCs w:val="22"/>
          <w:lang w:val="en-US" w:eastAsia="zh-CN"/>
        </w:rPr>
        <w:t>S</w:t>
      </w:r>
      <w:r>
        <w:rPr>
          <w:rFonts w:hint="default" w:cs="Times New Roman"/>
          <w:sz w:val="22"/>
          <w:szCs w:val="22"/>
          <w:lang w:val="en-US" w:eastAsia="zh-CN"/>
        </w:rPr>
        <w:t xml:space="preserve">cope for </w:t>
      </w:r>
      <w:r>
        <w:rPr>
          <w:rFonts w:hint="eastAsia" w:cs="Times New Roman"/>
          <w:sz w:val="22"/>
          <w:szCs w:val="22"/>
          <w:lang w:val="en-US" w:eastAsia="zh-CN"/>
        </w:rPr>
        <w:t>RAN sharing e</w:t>
      </w:r>
      <w:r>
        <w:rPr>
          <w:rFonts w:hint="default" w:cs="Times New Roman"/>
          <w:sz w:val="22"/>
          <w:szCs w:val="22"/>
          <w:lang w:val="en-US" w:eastAsia="zh-CN"/>
        </w:rPr>
        <w:t>volution:</w:t>
      </w:r>
    </w:p>
    <w:p>
      <w:pPr>
        <w:numPr>
          <w:ilvl w:val="0"/>
          <w:numId w:val="7"/>
        </w:numPr>
        <w:spacing w:before="120" w:after="120"/>
        <w:ind w:left="1260" w:leftChars="0" w:hanging="420" w:firstLineChars="0"/>
        <w:jc w:val="both"/>
        <w:rPr>
          <w:rFonts w:hint="default" w:cs="Times New Roman"/>
          <w:sz w:val="22"/>
          <w:szCs w:val="22"/>
          <w:lang w:val="en-US" w:eastAsia="zh-CN"/>
        </w:rPr>
      </w:pPr>
      <w:r>
        <w:rPr>
          <w:rFonts w:hint="default" w:cs="Times New Roman"/>
          <w:sz w:val="22"/>
          <w:szCs w:val="22"/>
          <w:lang w:val="en-US" w:eastAsia="zh-CN"/>
        </w:rPr>
        <w:t xml:space="preserve">From Dual-Operator to Multi-Operator </w:t>
      </w:r>
      <w:r>
        <w:rPr>
          <w:rFonts w:hint="eastAsia" w:cs="Times New Roman"/>
          <w:sz w:val="22"/>
          <w:szCs w:val="22"/>
          <w:lang w:val="en-US" w:eastAsia="zh-CN"/>
        </w:rPr>
        <w:t>sha</w:t>
      </w:r>
      <w:r>
        <w:rPr>
          <w:rFonts w:hint="default" w:cs="Times New Roman"/>
          <w:sz w:val="22"/>
          <w:szCs w:val="22"/>
          <w:lang w:val="en-US" w:eastAsia="zh-CN"/>
        </w:rPr>
        <w:t>ring: Expanding beyond the predominant model of two-operator sharing to support multiple operators.</w:t>
      </w:r>
    </w:p>
    <w:p>
      <w:pPr>
        <w:numPr>
          <w:ilvl w:val="0"/>
          <w:numId w:val="7"/>
        </w:numPr>
        <w:spacing w:before="120" w:after="120"/>
        <w:ind w:left="1260" w:leftChars="0" w:hanging="420" w:firstLineChars="0"/>
        <w:jc w:val="both"/>
        <w:rPr>
          <w:rFonts w:hint="default" w:cs="Times New Roman"/>
          <w:sz w:val="22"/>
          <w:szCs w:val="22"/>
          <w:lang w:val="en-US" w:eastAsia="zh-CN"/>
        </w:rPr>
      </w:pPr>
      <w:r>
        <w:rPr>
          <w:rFonts w:hint="default" w:cs="Times New Roman"/>
          <w:sz w:val="22"/>
          <w:szCs w:val="22"/>
          <w:lang w:val="en-US" w:eastAsia="zh-CN"/>
        </w:rPr>
        <w:t xml:space="preserve">From </w:t>
      </w:r>
      <w:r>
        <w:rPr>
          <w:rFonts w:hint="eastAsia" w:cs="Times New Roman"/>
          <w:sz w:val="22"/>
          <w:szCs w:val="22"/>
          <w:lang w:val="en-US" w:eastAsia="zh-CN"/>
        </w:rPr>
        <w:t>TN</w:t>
      </w:r>
      <w:r>
        <w:rPr>
          <w:rFonts w:hint="default" w:cs="Times New Roman"/>
          <w:sz w:val="22"/>
          <w:szCs w:val="22"/>
          <w:lang w:val="en-US" w:eastAsia="zh-CN"/>
        </w:rPr>
        <w:t xml:space="preserve"> to </w:t>
      </w:r>
      <w:r>
        <w:rPr>
          <w:rFonts w:hint="eastAsia" w:cs="Times New Roman"/>
          <w:sz w:val="22"/>
          <w:szCs w:val="22"/>
          <w:lang w:val="en-US" w:eastAsia="zh-CN"/>
        </w:rPr>
        <w:t>i</w:t>
      </w:r>
      <w:r>
        <w:rPr>
          <w:rFonts w:hint="default" w:cs="Times New Roman"/>
          <w:sz w:val="22"/>
          <w:szCs w:val="22"/>
          <w:lang w:val="en-US" w:eastAsia="zh-CN"/>
        </w:rPr>
        <w:t xml:space="preserve">ntegrated </w:t>
      </w:r>
      <w:r>
        <w:rPr>
          <w:rFonts w:hint="eastAsia" w:cs="Times New Roman"/>
          <w:sz w:val="22"/>
          <w:szCs w:val="22"/>
          <w:lang w:val="en-US" w:eastAsia="zh-CN"/>
        </w:rPr>
        <w:t>TN-NTN</w:t>
      </w:r>
      <w:r>
        <w:rPr>
          <w:rFonts w:hint="default" w:cs="Times New Roman"/>
          <w:sz w:val="22"/>
          <w:szCs w:val="22"/>
          <w:lang w:val="en-US" w:eastAsia="zh-CN"/>
        </w:rPr>
        <w:t xml:space="preserve"> </w:t>
      </w:r>
      <w:r>
        <w:rPr>
          <w:rFonts w:hint="eastAsia" w:cs="Times New Roman"/>
          <w:sz w:val="22"/>
          <w:szCs w:val="22"/>
          <w:lang w:val="en-US" w:eastAsia="zh-CN"/>
        </w:rPr>
        <w:t>s</w:t>
      </w:r>
      <w:r>
        <w:rPr>
          <w:rFonts w:hint="default" w:cs="Times New Roman"/>
          <w:sz w:val="22"/>
          <w:szCs w:val="22"/>
          <w:lang w:val="en-US" w:eastAsia="zh-CN"/>
        </w:rPr>
        <w:t>haring: Extending</w:t>
      </w:r>
      <w:r>
        <w:rPr>
          <w:rFonts w:hint="eastAsia" w:cs="Times New Roman"/>
          <w:sz w:val="22"/>
          <w:szCs w:val="22"/>
          <w:lang w:val="en-US" w:eastAsia="zh-CN"/>
        </w:rPr>
        <w:t xml:space="preserve"> RAN sharing</w:t>
      </w:r>
      <w:r>
        <w:rPr>
          <w:rFonts w:hint="default" w:cs="Times New Roman"/>
          <w:sz w:val="22"/>
          <w:szCs w:val="22"/>
          <w:lang w:val="en-US" w:eastAsia="zh-CN"/>
        </w:rPr>
        <w:t xml:space="preserve"> principles to encompass integrated space-air-ground networks.</w:t>
      </w:r>
    </w:p>
    <w:p>
      <w:pPr>
        <w:numPr>
          <w:ilvl w:val="0"/>
          <w:numId w:val="7"/>
        </w:numPr>
        <w:spacing w:before="120" w:after="120"/>
        <w:ind w:left="1260" w:leftChars="0" w:hanging="420" w:firstLineChars="0"/>
        <w:jc w:val="both"/>
        <w:rPr>
          <w:rFonts w:hint="eastAsia" w:cs="Times New Roman"/>
          <w:sz w:val="22"/>
          <w:szCs w:val="22"/>
          <w:lang w:val="en-US" w:eastAsia="zh-CN"/>
        </w:rPr>
      </w:pPr>
      <w:r>
        <w:rPr>
          <w:rFonts w:hint="default" w:cs="Times New Roman"/>
          <w:sz w:val="22"/>
          <w:szCs w:val="22"/>
          <w:lang w:val="en-US" w:eastAsia="zh-CN"/>
        </w:rPr>
        <w:t xml:space="preserve">From </w:t>
      </w:r>
      <w:r>
        <w:rPr>
          <w:rFonts w:hint="eastAsia" w:cs="Times New Roman"/>
          <w:sz w:val="22"/>
          <w:szCs w:val="22"/>
          <w:lang w:val="en-US" w:eastAsia="zh-CN"/>
        </w:rPr>
        <w:t>s</w:t>
      </w:r>
      <w:r>
        <w:rPr>
          <w:rFonts w:hint="default" w:cs="Times New Roman"/>
          <w:sz w:val="22"/>
          <w:szCs w:val="22"/>
          <w:lang w:val="en-US" w:eastAsia="zh-CN"/>
        </w:rPr>
        <w:t xml:space="preserve">olely </w:t>
      </w:r>
      <w:r>
        <w:rPr>
          <w:rFonts w:hint="eastAsia" w:cs="Times New Roman"/>
          <w:sz w:val="22"/>
          <w:szCs w:val="22"/>
          <w:lang w:val="en-US" w:eastAsia="zh-CN"/>
        </w:rPr>
        <w:t>c</w:t>
      </w:r>
      <w:r>
        <w:rPr>
          <w:rFonts w:hint="default" w:cs="Times New Roman"/>
          <w:sz w:val="22"/>
          <w:szCs w:val="22"/>
          <w:lang w:val="en-US" w:eastAsia="zh-CN"/>
        </w:rPr>
        <w:t xml:space="preserve">ommunication </w:t>
      </w:r>
      <w:r>
        <w:rPr>
          <w:rFonts w:hint="eastAsia" w:cs="Times New Roman"/>
          <w:sz w:val="22"/>
          <w:szCs w:val="22"/>
          <w:lang w:val="en-US" w:eastAsia="zh-CN"/>
        </w:rPr>
        <w:t>c</w:t>
      </w:r>
      <w:r>
        <w:rPr>
          <w:rFonts w:hint="default" w:cs="Times New Roman"/>
          <w:sz w:val="22"/>
          <w:szCs w:val="22"/>
          <w:lang w:val="en-US" w:eastAsia="zh-CN"/>
        </w:rPr>
        <w:t xml:space="preserve">apabilities to </w:t>
      </w:r>
      <w:r>
        <w:rPr>
          <w:rFonts w:hint="eastAsia" w:cs="Times New Roman"/>
          <w:sz w:val="22"/>
          <w:szCs w:val="22"/>
          <w:lang w:val="en-US" w:eastAsia="zh-CN"/>
        </w:rPr>
        <w:t>i</w:t>
      </w:r>
      <w:r>
        <w:rPr>
          <w:rFonts w:hint="default" w:cs="Times New Roman"/>
          <w:sz w:val="22"/>
          <w:szCs w:val="22"/>
          <w:lang w:val="en-US" w:eastAsia="zh-CN"/>
        </w:rPr>
        <w:t xml:space="preserve">ntegrated </w:t>
      </w:r>
      <w:r>
        <w:rPr>
          <w:rFonts w:hint="eastAsia" w:cs="Times New Roman"/>
          <w:sz w:val="22"/>
          <w:szCs w:val="22"/>
          <w:lang w:val="en-US" w:eastAsia="zh-CN"/>
        </w:rPr>
        <w:t>c</w:t>
      </w:r>
      <w:r>
        <w:rPr>
          <w:rFonts w:hint="default" w:cs="Times New Roman"/>
          <w:sz w:val="22"/>
          <w:szCs w:val="22"/>
          <w:lang w:val="en-US" w:eastAsia="zh-CN"/>
        </w:rPr>
        <w:t>apabilities: Evolving from sharing basic communication resources to sharing integrated capabilities (e.g., Integrated Sensing and Communication (ISAC)</w:t>
      </w:r>
      <w:r>
        <w:rPr>
          <w:rFonts w:hint="eastAsia" w:cs="Times New Roman"/>
          <w:sz w:val="22"/>
          <w:szCs w:val="22"/>
          <w:lang w:val="en-US" w:eastAsia="zh-CN"/>
        </w:rPr>
        <w:t>, computing, AI and etc.</w:t>
      </w:r>
      <w:r>
        <w:rPr>
          <w:rFonts w:hint="default" w:cs="Times New Roman"/>
          <w:sz w:val="22"/>
          <w:szCs w:val="22"/>
          <w:lang w:val="en-US" w:eastAsia="zh-CN"/>
        </w:rPr>
        <w:t>).</w:t>
      </w:r>
    </w:p>
    <w:p>
      <w:pPr>
        <w:spacing w:before="120" w:after="120"/>
        <w:jc w:val="both"/>
        <w:rPr>
          <w:rFonts w:hint="eastAsia" w:cs="Times New Roman"/>
          <w:sz w:val="22"/>
          <w:szCs w:val="22"/>
          <w:lang w:val="en-US" w:eastAsia="zh-CN"/>
        </w:rPr>
      </w:pPr>
      <w:r>
        <w:rPr>
          <w:rFonts w:hint="default" w:cs="Times New Roman"/>
          <w:sz w:val="22"/>
          <w:szCs w:val="22"/>
          <w:lang w:val="en-US" w:eastAsia="zh-CN"/>
        </w:rPr>
        <w:t xml:space="preserve">Furthermore, </w:t>
      </w:r>
      <w:r>
        <w:rPr>
          <w:rFonts w:hint="eastAsia" w:cs="Times New Roman"/>
          <w:sz w:val="22"/>
          <w:szCs w:val="22"/>
          <w:lang w:val="en-US" w:eastAsia="zh-CN"/>
        </w:rPr>
        <w:t>RAN sharing</w:t>
      </w:r>
      <w:r>
        <w:rPr>
          <w:rFonts w:hint="default" w:cs="Times New Roman"/>
          <w:sz w:val="22"/>
          <w:szCs w:val="22"/>
          <w:lang w:val="en-US" w:eastAsia="zh-CN"/>
        </w:rPr>
        <w:t> </w:t>
      </w:r>
      <w:r>
        <w:rPr>
          <w:rFonts w:hint="eastAsia" w:cs="Times New Roman"/>
          <w:sz w:val="22"/>
          <w:szCs w:val="22"/>
          <w:lang w:val="en-US" w:eastAsia="zh-CN"/>
        </w:rPr>
        <w:t>should</w:t>
      </w:r>
      <w:r>
        <w:rPr>
          <w:rFonts w:hint="default" w:cs="Times New Roman"/>
          <w:sz w:val="22"/>
          <w:szCs w:val="22"/>
          <w:lang w:val="en-US" w:eastAsia="zh-CN"/>
        </w:rPr>
        <w:t> provide:</w:t>
      </w:r>
    </w:p>
    <w:p>
      <w:pPr>
        <w:numPr>
          <w:ilvl w:val="0"/>
          <w:numId w:val="7"/>
        </w:numPr>
        <w:spacing w:before="120" w:after="120"/>
        <w:ind w:left="1260" w:leftChars="0" w:hanging="420" w:firstLineChars="0"/>
        <w:jc w:val="both"/>
        <w:rPr>
          <w:rFonts w:hint="eastAsia" w:cs="Times New Roman"/>
          <w:sz w:val="22"/>
          <w:szCs w:val="22"/>
          <w:lang w:val="en-US" w:eastAsia="zh-CN"/>
        </w:rPr>
      </w:pPr>
      <w:r>
        <w:rPr>
          <w:rFonts w:hint="default" w:cs="Times New Roman"/>
          <w:sz w:val="22"/>
          <w:szCs w:val="22"/>
          <w:lang w:val="en-US" w:eastAsia="zh-CN"/>
        </w:rPr>
        <w:t>Flexible and customizable resource management and network optimization capabilities.</w:t>
      </w:r>
    </w:p>
    <w:p>
      <w:pPr>
        <w:numPr>
          <w:ilvl w:val="0"/>
          <w:numId w:val="7"/>
        </w:numPr>
        <w:spacing w:before="120" w:after="120"/>
        <w:ind w:left="1260" w:leftChars="0" w:hanging="420" w:firstLineChars="0"/>
        <w:jc w:val="both"/>
        <w:rPr>
          <w:rFonts w:hint="default" w:ascii="Times New Roman" w:hAnsi="Times New Roman" w:eastAsia="宋体" w:cs="Times New Roman"/>
          <w:b/>
          <w:bCs/>
          <w:kern w:val="0"/>
          <w:sz w:val="22"/>
          <w:szCs w:val="22"/>
          <w:lang w:val="en-US" w:eastAsia="zh-CN"/>
        </w:rPr>
      </w:pPr>
      <w:r>
        <w:rPr>
          <w:rFonts w:hint="default" w:cs="Times New Roman"/>
          <w:sz w:val="22"/>
          <w:szCs w:val="22"/>
          <w:lang w:val="en-US" w:eastAsia="zh-CN"/>
        </w:rPr>
        <w:t>Mechanisms for trusted data sharing among participants.</w:t>
      </w:r>
    </w:p>
    <w:p>
      <w:pPr>
        <w:spacing w:before="120" w:after="120"/>
        <w:jc w:val="both"/>
        <w:rPr>
          <w:rFonts w:hint="default" w:ascii="Times New Roman" w:hAnsi="Times New Roman" w:eastAsia="宋体" w:cs="Times New Roman"/>
          <w:b/>
          <w:bCs/>
          <w:kern w:val="0"/>
          <w:sz w:val="22"/>
          <w:szCs w:val="22"/>
          <w:lang w:val="en-US" w:eastAsia="zh-CN"/>
        </w:rPr>
      </w:pPr>
      <w:r>
        <w:rPr>
          <w:rFonts w:hint="eastAsia" w:ascii="Times New Roman" w:hAnsi="Times New Roman" w:cs="Times New Roman" w:eastAsiaTheme="minorEastAsia"/>
          <w:b/>
          <w:bCs/>
          <w:sz w:val="22"/>
          <w:szCs w:val="22"/>
          <w:lang w:val="en-US" w:eastAsia="zh-CN"/>
        </w:rPr>
        <w:t xml:space="preserve">Proposal: </w:t>
      </w:r>
      <w:r>
        <w:rPr>
          <w:rFonts w:hint="eastAsia" w:cs="Times New Roman"/>
          <w:b/>
          <w:bCs/>
          <w:sz w:val="22"/>
          <w:szCs w:val="22"/>
          <w:lang w:val="en-US" w:eastAsia="zh-CN"/>
        </w:rPr>
        <w:t xml:space="preserve">6G scenarios include ISAC, integrated AI and </w:t>
      </w:r>
      <w:r>
        <w:rPr>
          <w:rFonts w:hint="eastAsia" w:eastAsia="宋体" w:cs="Times New Roman"/>
          <w:b/>
          <w:bCs/>
          <w:kern w:val="0"/>
          <w:sz w:val="22"/>
          <w:szCs w:val="22"/>
          <w:lang w:val="en-US" w:eastAsia="zh-CN"/>
        </w:rPr>
        <w:t>communications, HRLLC and RAN sharing evolution should be involved in the TR of 6G SI</w:t>
      </w:r>
      <w:r>
        <w:rPr>
          <w:rFonts w:hint="eastAsia" w:cs="Times New Roman"/>
          <w:b/>
          <w:bCs/>
          <w:sz w:val="22"/>
          <w:szCs w:val="22"/>
          <w:lang w:val="en-US" w:eastAsia="zh-CN"/>
        </w:rPr>
        <w:t xml:space="preserve">.  </w:t>
      </w:r>
    </w:p>
    <w:p>
      <w:pPr>
        <w:pStyle w:val="2"/>
        <w:numPr>
          <w:ilvl w:val="0"/>
          <w:numId w:val="4"/>
        </w:numPr>
        <w:snapToGrid w:val="0"/>
        <w:spacing w:before="0" w:after="120" w:line="240" w:lineRule="auto"/>
        <w:rPr>
          <w:rFonts w:hint="eastAsia" w:cs="Arial"/>
          <w:b/>
          <w:bCs/>
          <w:sz w:val="30"/>
          <w:szCs w:val="30"/>
          <w:lang w:val="en-US" w:eastAsia="zh-CN"/>
        </w:rPr>
      </w:pPr>
      <w:r>
        <w:rPr>
          <w:rFonts w:hint="eastAsia" w:cs="Arial"/>
          <w:b/>
          <w:bCs/>
          <w:sz w:val="30"/>
          <w:szCs w:val="30"/>
          <w:lang w:val="en-US" w:eastAsia="zh-CN"/>
        </w:rPr>
        <w:t>Conclusion</w:t>
      </w:r>
    </w:p>
    <w:p>
      <w:pPr>
        <w:spacing w:before="120" w:after="120"/>
        <w:jc w:val="both"/>
        <w:rPr>
          <w:rFonts w:hint="default" w:cs="Times New Roman"/>
          <w:sz w:val="22"/>
          <w:szCs w:val="22"/>
          <w:lang w:val="en-US" w:eastAsia="zh-CN"/>
        </w:rPr>
      </w:pPr>
      <w:r>
        <w:rPr>
          <w:rFonts w:hint="eastAsia" w:cs="Times New Roman"/>
          <w:sz w:val="22"/>
          <w:szCs w:val="22"/>
          <w:lang w:val="en-US" w:eastAsia="zh-CN"/>
        </w:rPr>
        <w:t>The observations and proposal of this contribution are as the following.</w:t>
      </w:r>
    </w:p>
    <w:p>
      <w:pPr>
        <w:spacing w:before="120" w:after="120"/>
        <w:jc w:val="both"/>
        <w:rPr>
          <w:rFonts w:hint="eastAsia" w:cs="Times New Roman"/>
          <w:b/>
          <w:bCs/>
          <w:i/>
          <w:iCs/>
          <w:sz w:val="22"/>
          <w:szCs w:val="22"/>
          <w:lang w:val="en-US" w:eastAsia="zh-CN"/>
        </w:rPr>
      </w:pPr>
      <w:r>
        <w:rPr>
          <w:rFonts w:hint="eastAsia" w:ascii="Times New Roman" w:hAnsi="Times New Roman" w:cs="Times New Roman" w:eastAsiaTheme="minorEastAsia"/>
          <w:b/>
          <w:bCs/>
          <w:i/>
          <w:iCs/>
          <w:sz w:val="22"/>
          <w:szCs w:val="22"/>
          <w:lang w:val="en-US" w:eastAsia="zh-CN"/>
        </w:rPr>
        <w:t xml:space="preserve">Observation 1: </w:t>
      </w:r>
      <w:r>
        <w:rPr>
          <w:rFonts w:hint="eastAsia" w:cs="Times New Roman"/>
          <w:b/>
          <w:bCs/>
          <w:i/>
          <w:iCs/>
          <w:sz w:val="22"/>
          <w:szCs w:val="22"/>
          <w:lang w:val="en-US" w:eastAsia="zh-CN"/>
        </w:rPr>
        <w:t xml:space="preserve">Starting from ITU-R defined 6G usage scenarios, the requirements on 6G system include to support </w:t>
      </w:r>
      <w:r>
        <w:rPr>
          <w:rFonts w:hint="eastAsia" w:eastAsia="宋体" w:cs="Times New Roman"/>
          <w:b/>
          <w:bCs/>
          <w:kern w:val="0"/>
          <w:sz w:val="22"/>
          <w:szCs w:val="22"/>
          <w:lang w:val="en-US" w:eastAsia="zh-CN"/>
        </w:rPr>
        <w:t>e</w:t>
      </w:r>
      <w:r>
        <w:rPr>
          <w:rFonts w:hint="default" w:ascii="Times New Roman" w:hAnsi="Times New Roman" w:eastAsia="宋体" w:cs="Times New Roman"/>
          <w:b/>
          <w:bCs/>
          <w:kern w:val="0"/>
          <w:sz w:val="22"/>
          <w:szCs w:val="22"/>
          <w:lang w:val="en-US" w:eastAsia="zh-CN"/>
        </w:rPr>
        <w:t xml:space="preserve">xtreme </w:t>
      </w:r>
      <w:r>
        <w:rPr>
          <w:rFonts w:hint="eastAsia" w:ascii="Times New Roman" w:hAnsi="Times New Roman" w:eastAsia="宋体" w:cs="Times New Roman"/>
          <w:b/>
          <w:bCs/>
          <w:kern w:val="0"/>
          <w:sz w:val="22"/>
          <w:szCs w:val="22"/>
          <w:lang w:val="en-US" w:eastAsia="zh-CN"/>
        </w:rPr>
        <w:t>c</w:t>
      </w:r>
      <w:r>
        <w:rPr>
          <w:rFonts w:hint="default" w:ascii="Times New Roman" w:hAnsi="Times New Roman" w:eastAsia="宋体" w:cs="Times New Roman"/>
          <w:b/>
          <w:bCs/>
          <w:kern w:val="0"/>
          <w:sz w:val="22"/>
          <w:szCs w:val="22"/>
          <w:lang w:val="en-US" w:eastAsia="zh-CN"/>
        </w:rPr>
        <w:t>onnectivity</w:t>
      </w:r>
      <w:r>
        <w:rPr>
          <w:rFonts w:hint="eastAsia" w:eastAsia="宋体" w:cs="Times New Roman"/>
          <w:b/>
          <w:bCs/>
          <w:kern w:val="0"/>
          <w:sz w:val="22"/>
          <w:szCs w:val="22"/>
          <w:lang w:val="en-US" w:eastAsia="zh-CN"/>
        </w:rPr>
        <w:t>, s</w:t>
      </w:r>
      <w:r>
        <w:rPr>
          <w:rFonts w:hint="default" w:ascii="Times New Roman" w:hAnsi="Times New Roman" w:eastAsia="宋体" w:cs="Times New Roman"/>
          <w:b/>
          <w:bCs/>
          <w:kern w:val="0"/>
          <w:sz w:val="22"/>
          <w:szCs w:val="22"/>
          <w:lang w:val="en-US" w:eastAsia="zh-CN"/>
        </w:rPr>
        <w:t xml:space="preserve">patial </w:t>
      </w:r>
      <w:r>
        <w:rPr>
          <w:rFonts w:hint="eastAsia" w:eastAsia="宋体" w:cs="Times New Roman"/>
          <w:b/>
          <w:bCs/>
          <w:kern w:val="0"/>
          <w:sz w:val="22"/>
          <w:szCs w:val="22"/>
          <w:lang w:val="en-US" w:eastAsia="zh-CN"/>
        </w:rPr>
        <w:t>i</w:t>
      </w:r>
      <w:r>
        <w:rPr>
          <w:rFonts w:hint="default" w:ascii="Times New Roman" w:hAnsi="Times New Roman" w:eastAsia="宋体" w:cs="Times New Roman"/>
          <w:b/>
          <w:bCs/>
          <w:kern w:val="0"/>
          <w:sz w:val="22"/>
          <w:szCs w:val="22"/>
          <w:lang w:val="en-US" w:eastAsia="zh-CN"/>
        </w:rPr>
        <w:t>ntegration</w:t>
      </w:r>
      <w:r>
        <w:rPr>
          <w:rFonts w:hint="eastAsia" w:eastAsia="宋体" w:cs="Times New Roman"/>
          <w:b/>
          <w:bCs/>
          <w:kern w:val="0"/>
          <w:sz w:val="22"/>
          <w:szCs w:val="22"/>
          <w:lang w:val="en-US" w:eastAsia="zh-CN"/>
        </w:rPr>
        <w:t xml:space="preserve"> and extension, t</w:t>
      </w:r>
      <w:r>
        <w:rPr>
          <w:rFonts w:hint="default" w:ascii="Times New Roman" w:hAnsi="Times New Roman" w:eastAsia="宋体" w:cs="Times New Roman"/>
          <w:b/>
          <w:bCs/>
          <w:kern w:val="0"/>
          <w:sz w:val="22"/>
          <w:szCs w:val="22"/>
          <w:lang w:val="en-US" w:eastAsia="zh-CN"/>
        </w:rPr>
        <w:t xml:space="preserve">echnology </w:t>
      </w:r>
      <w:r>
        <w:rPr>
          <w:rFonts w:hint="eastAsia" w:eastAsia="宋体" w:cs="Times New Roman"/>
          <w:b/>
          <w:bCs/>
          <w:kern w:val="0"/>
          <w:sz w:val="22"/>
          <w:szCs w:val="22"/>
          <w:lang w:val="en-US" w:eastAsia="zh-CN"/>
        </w:rPr>
        <w:t>c</w:t>
      </w:r>
      <w:r>
        <w:rPr>
          <w:rFonts w:hint="default" w:ascii="Times New Roman" w:hAnsi="Times New Roman" w:eastAsia="宋体" w:cs="Times New Roman"/>
          <w:b/>
          <w:bCs/>
          <w:kern w:val="0"/>
          <w:sz w:val="22"/>
          <w:szCs w:val="22"/>
          <w:lang w:val="en-US" w:eastAsia="zh-CN"/>
        </w:rPr>
        <w:t>onvergence</w:t>
      </w:r>
      <w:r>
        <w:rPr>
          <w:rFonts w:hint="eastAsia" w:eastAsia="宋体" w:cs="Times New Roman"/>
          <w:b/>
          <w:bCs/>
          <w:kern w:val="0"/>
          <w:sz w:val="22"/>
          <w:szCs w:val="22"/>
          <w:lang w:val="en-US" w:eastAsia="zh-CN"/>
        </w:rPr>
        <w:t xml:space="preserve"> and p</w:t>
      </w:r>
      <w:r>
        <w:rPr>
          <w:rFonts w:hint="default" w:ascii="Times New Roman" w:hAnsi="Times New Roman" w:eastAsia="宋体" w:cs="Times New Roman"/>
          <w:b/>
          <w:bCs/>
          <w:kern w:val="0"/>
          <w:sz w:val="22"/>
          <w:szCs w:val="22"/>
          <w:lang w:val="en-US" w:eastAsia="zh-CN"/>
        </w:rPr>
        <w:t xml:space="preserve">ervasive </w:t>
      </w:r>
      <w:r>
        <w:rPr>
          <w:rFonts w:hint="eastAsia" w:eastAsia="宋体" w:cs="Times New Roman"/>
          <w:b/>
          <w:bCs/>
          <w:kern w:val="0"/>
          <w:sz w:val="22"/>
          <w:szCs w:val="22"/>
          <w:lang w:val="en-US" w:eastAsia="zh-CN"/>
        </w:rPr>
        <w:t>i</w:t>
      </w:r>
      <w:r>
        <w:rPr>
          <w:rFonts w:hint="default" w:ascii="Times New Roman" w:hAnsi="Times New Roman" w:eastAsia="宋体" w:cs="Times New Roman"/>
          <w:b/>
          <w:bCs/>
          <w:kern w:val="0"/>
          <w:sz w:val="22"/>
          <w:szCs w:val="22"/>
          <w:lang w:val="en-US" w:eastAsia="zh-CN"/>
        </w:rPr>
        <w:t>ntelligence</w:t>
      </w:r>
      <w:r>
        <w:rPr>
          <w:rFonts w:hint="eastAsia" w:cs="Times New Roman"/>
          <w:b/>
          <w:bCs/>
          <w:i/>
          <w:iCs/>
          <w:sz w:val="22"/>
          <w:szCs w:val="22"/>
          <w:lang w:val="en-US" w:eastAsia="zh-CN"/>
        </w:rPr>
        <w:t>.</w:t>
      </w:r>
    </w:p>
    <w:p>
      <w:pPr>
        <w:spacing w:before="120" w:after="120"/>
        <w:jc w:val="both"/>
        <w:rPr>
          <w:rFonts w:hint="default" w:ascii="Times New Roman" w:hAnsi="Times New Roman" w:eastAsia="宋体" w:cs="Times New Roman"/>
          <w:b/>
          <w:bCs/>
          <w:kern w:val="0"/>
          <w:sz w:val="22"/>
          <w:szCs w:val="22"/>
          <w:lang w:val="en-US" w:eastAsia="zh-CN"/>
        </w:rPr>
      </w:pPr>
      <w:r>
        <w:rPr>
          <w:rFonts w:hint="eastAsia" w:ascii="Times New Roman" w:hAnsi="Times New Roman" w:cs="Times New Roman" w:eastAsiaTheme="minorEastAsia"/>
          <w:b/>
          <w:bCs/>
          <w:i/>
          <w:iCs/>
          <w:sz w:val="22"/>
          <w:szCs w:val="22"/>
          <w:lang w:val="en-US" w:eastAsia="zh-CN"/>
        </w:rPr>
        <w:t xml:space="preserve">Observation </w:t>
      </w:r>
      <w:r>
        <w:rPr>
          <w:rFonts w:hint="eastAsia" w:cs="Times New Roman"/>
          <w:b/>
          <w:bCs/>
          <w:i/>
          <w:iCs/>
          <w:sz w:val="22"/>
          <w:szCs w:val="22"/>
          <w:lang w:val="en-US" w:eastAsia="zh-CN"/>
        </w:rPr>
        <w:t>2</w:t>
      </w:r>
      <w:r>
        <w:rPr>
          <w:rFonts w:hint="eastAsia" w:ascii="Times New Roman" w:hAnsi="Times New Roman" w:cs="Times New Roman" w:eastAsiaTheme="minorEastAsia"/>
          <w:b/>
          <w:bCs/>
          <w:i/>
          <w:iCs/>
          <w:sz w:val="22"/>
          <w:szCs w:val="22"/>
          <w:lang w:val="en-US" w:eastAsia="zh-CN"/>
        </w:rPr>
        <w:t xml:space="preserve">: </w:t>
      </w:r>
      <w:r>
        <w:rPr>
          <w:rFonts w:hint="eastAsia" w:cs="Times New Roman"/>
          <w:b/>
          <w:bCs/>
          <w:i/>
          <w:iCs/>
          <w:sz w:val="22"/>
          <w:szCs w:val="22"/>
          <w:lang w:val="en-US" w:eastAsia="zh-CN"/>
        </w:rPr>
        <w:t xml:space="preserve">From 5G lessons learning, the requirements on 6G system include to support </w:t>
      </w:r>
      <w:r>
        <w:rPr>
          <w:rFonts w:hint="default" w:ascii="Times New Roman" w:hAnsi="Times New Roman" w:eastAsia="宋体" w:cs="Times New Roman"/>
          <w:b/>
          <w:bCs/>
          <w:kern w:val="0"/>
          <w:sz w:val="22"/>
          <w:szCs w:val="22"/>
          <w:lang w:val="en-US" w:eastAsia="zh-CN"/>
        </w:rPr>
        <w:t xml:space="preserve">Flexible and </w:t>
      </w:r>
      <w:r>
        <w:rPr>
          <w:rFonts w:hint="eastAsia" w:eastAsia="宋体" w:cs="Times New Roman"/>
          <w:b/>
          <w:bCs/>
          <w:kern w:val="0"/>
          <w:sz w:val="22"/>
          <w:szCs w:val="22"/>
          <w:lang w:val="en-US" w:eastAsia="zh-CN"/>
        </w:rPr>
        <w:t>a</w:t>
      </w:r>
      <w:r>
        <w:rPr>
          <w:rFonts w:hint="default" w:ascii="Times New Roman" w:hAnsi="Times New Roman" w:eastAsia="宋体" w:cs="Times New Roman"/>
          <w:b/>
          <w:bCs/>
          <w:kern w:val="0"/>
          <w:sz w:val="22"/>
          <w:szCs w:val="22"/>
          <w:lang w:val="en-US" w:eastAsia="zh-CN"/>
        </w:rPr>
        <w:t xml:space="preserve">daptable </w:t>
      </w:r>
      <w:r>
        <w:rPr>
          <w:rFonts w:hint="eastAsia" w:eastAsia="宋体" w:cs="Times New Roman"/>
          <w:b/>
          <w:bCs/>
          <w:kern w:val="0"/>
          <w:sz w:val="22"/>
          <w:szCs w:val="22"/>
          <w:lang w:val="en-US" w:eastAsia="zh-CN"/>
        </w:rPr>
        <w:t xml:space="preserve">ability, </w:t>
      </w:r>
      <w:r>
        <w:rPr>
          <w:rFonts w:hint="default" w:ascii="Times New Roman" w:hAnsi="Times New Roman" w:eastAsia="宋体" w:cs="Times New Roman"/>
          <w:b/>
          <w:bCs/>
          <w:kern w:val="0"/>
          <w:sz w:val="22"/>
          <w:szCs w:val="22"/>
          <w:lang w:val="en-US" w:eastAsia="zh-CN"/>
        </w:rPr>
        <w:t>Ultra-</w:t>
      </w:r>
      <w:r>
        <w:rPr>
          <w:rFonts w:hint="eastAsia" w:eastAsia="宋体" w:cs="Times New Roman"/>
          <w:b/>
          <w:bCs/>
          <w:kern w:val="0"/>
          <w:sz w:val="22"/>
          <w:szCs w:val="22"/>
          <w:lang w:val="en-US" w:eastAsia="zh-CN"/>
        </w:rPr>
        <w:t>l</w:t>
      </w:r>
      <w:r>
        <w:rPr>
          <w:rFonts w:hint="default" w:ascii="Times New Roman" w:hAnsi="Times New Roman" w:eastAsia="宋体" w:cs="Times New Roman"/>
          <w:b/>
          <w:bCs/>
          <w:kern w:val="0"/>
          <w:sz w:val="22"/>
          <w:szCs w:val="22"/>
          <w:lang w:val="en-US" w:eastAsia="zh-CN"/>
        </w:rPr>
        <w:t xml:space="preserve">ean </w:t>
      </w:r>
      <w:r>
        <w:rPr>
          <w:rFonts w:hint="eastAsia" w:eastAsia="宋体" w:cs="Times New Roman"/>
          <w:b/>
          <w:bCs/>
          <w:kern w:val="0"/>
          <w:sz w:val="22"/>
          <w:szCs w:val="22"/>
          <w:lang w:val="en-US" w:eastAsia="zh-CN"/>
        </w:rPr>
        <w:t>p</w:t>
      </w:r>
      <w:r>
        <w:rPr>
          <w:rFonts w:hint="default" w:ascii="Times New Roman" w:hAnsi="Times New Roman" w:eastAsia="宋体" w:cs="Times New Roman"/>
          <w:b/>
          <w:bCs/>
          <w:kern w:val="0"/>
          <w:sz w:val="22"/>
          <w:szCs w:val="22"/>
          <w:lang w:val="en-US" w:eastAsia="zh-CN"/>
        </w:rPr>
        <w:t xml:space="preserve">rotocol </w:t>
      </w:r>
      <w:r>
        <w:rPr>
          <w:rFonts w:hint="eastAsia" w:eastAsia="宋体" w:cs="Times New Roman"/>
          <w:b/>
          <w:bCs/>
          <w:kern w:val="0"/>
          <w:sz w:val="22"/>
          <w:szCs w:val="22"/>
          <w:lang w:val="en-US" w:eastAsia="zh-CN"/>
        </w:rPr>
        <w:t>s</w:t>
      </w:r>
      <w:r>
        <w:rPr>
          <w:rFonts w:hint="default" w:ascii="Times New Roman" w:hAnsi="Times New Roman" w:eastAsia="宋体" w:cs="Times New Roman"/>
          <w:b/>
          <w:bCs/>
          <w:kern w:val="0"/>
          <w:sz w:val="22"/>
          <w:szCs w:val="22"/>
          <w:lang w:val="en-US" w:eastAsia="zh-CN"/>
        </w:rPr>
        <w:t>tack</w:t>
      </w:r>
      <w:r>
        <w:rPr>
          <w:rFonts w:hint="eastAsia" w:eastAsia="宋体" w:cs="Times New Roman"/>
          <w:b/>
          <w:bCs/>
          <w:kern w:val="0"/>
          <w:sz w:val="22"/>
          <w:szCs w:val="22"/>
          <w:lang w:val="en-US" w:eastAsia="zh-CN"/>
        </w:rPr>
        <w:t>, i</w:t>
      </w:r>
      <w:r>
        <w:rPr>
          <w:rFonts w:hint="default" w:ascii="Times New Roman" w:hAnsi="Times New Roman" w:eastAsia="宋体" w:cs="Times New Roman"/>
          <w:b/>
          <w:bCs/>
          <w:kern w:val="0"/>
          <w:sz w:val="22"/>
          <w:szCs w:val="22"/>
          <w:lang w:val="en-US" w:eastAsia="zh-CN"/>
        </w:rPr>
        <w:t xml:space="preserve">ntelligent </w:t>
      </w:r>
      <w:r>
        <w:rPr>
          <w:rFonts w:hint="eastAsia" w:eastAsia="宋体" w:cs="Times New Roman"/>
          <w:b/>
          <w:bCs/>
          <w:kern w:val="0"/>
          <w:sz w:val="22"/>
          <w:szCs w:val="22"/>
          <w:lang w:val="en-US" w:eastAsia="zh-CN"/>
        </w:rPr>
        <w:t>n</w:t>
      </w:r>
      <w:r>
        <w:rPr>
          <w:rFonts w:hint="default" w:ascii="Times New Roman" w:hAnsi="Times New Roman" w:eastAsia="宋体" w:cs="Times New Roman"/>
          <w:b/>
          <w:bCs/>
          <w:kern w:val="0"/>
          <w:sz w:val="22"/>
          <w:szCs w:val="22"/>
          <w:lang w:val="en-US" w:eastAsia="zh-CN"/>
        </w:rPr>
        <w:t xml:space="preserve">etwork </w:t>
      </w:r>
      <w:r>
        <w:rPr>
          <w:rFonts w:hint="eastAsia" w:eastAsia="宋体" w:cs="Times New Roman"/>
          <w:b/>
          <w:bCs/>
          <w:kern w:val="0"/>
          <w:sz w:val="22"/>
          <w:szCs w:val="22"/>
          <w:lang w:val="en-US" w:eastAsia="zh-CN"/>
        </w:rPr>
        <w:t>m</w:t>
      </w:r>
      <w:r>
        <w:rPr>
          <w:rFonts w:hint="default" w:ascii="Times New Roman" w:hAnsi="Times New Roman" w:eastAsia="宋体" w:cs="Times New Roman"/>
          <w:b/>
          <w:bCs/>
          <w:kern w:val="0"/>
          <w:sz w:val="22"/>
          <w:szCs w:val="22"/>
          <w:lang w:val="en-US" w:eastAsia="zh-CN"/>
        </w:rPr>
        <w:t xml:space="preserve">anagement </w:t>
      </w:r>
      <w:r>
        <w:rPr>
          <w:rFonts w:hint="eastAsia" w:eastAsia="宋体" w:cs="Times New Roman"/>
          <w:b/>
          <w:bCs/>
          <w:kern w:val="0"/>
          <w:sz w:val="22"/>
          <w:szCs w:val="22"/>
          <w:lang w:val="en-US" w:eastAsia="zh-CN"/>
        </w:rPr>
        <w:t>c</w:t>
      </w:r>
      <w:r>
        <w:rPr>
          <w:rFonts w:hint="default" w:ascii="Times New Roman" w:hAnsi="Times New Roman" w:eastAsia="宋体" w:cs="Times New Roman"/>
          <w:b/>
          <w:bCs/>
          <w:kern w:val="0"/>
          <w:sz w:val="22"/>
          <w:szCs w:val="22"/>
          <w:lang w:val="en-US" w:eastAsia="zh-CN"/>
        </w:rPr>
        <w:t>apabilities</w:t>
      </w:r>
      <w:r>
        <w:rPr>
          <w:rFonts w:hint="eastAsia" w:eastAsia="宋体" w:cs="Times New Roman"/>
          <w:b/>
          <w:bCs/>
          <w:kern w:val="0"/>
          <w:sz w:val="22"/>
          <w:szCs w:val="22"/>
          <w:lang w:val="en-US" w:eastAsia="zh-CN"/>
        </w:rPr>
        <w:t xml:space="preserve"> and e</w:t>
      </w:r>
      <w:r>
        <w:rPr>
          <w:rFonts w:hint="default" w:ascii="Times New Roman" w:hAnsi="Times New Roman" w:eastAsia="宋体" w:cs="Times New Roman"/>
          <w:b/>
          <w:bCs/>
          <w:kern w:val="0"/>
          <w:sz w:val="22"/>
          <w:szCs w:val="22"/>
          <w:lang w:val="en-US" w:eastAsia="zh-CN"/>
        </w:rPr>
        <w:t xml:space="preserve">nhanced </w:t>
      </w:r>
      <w:r>
        <w:rPr>
          <w:rFonts w:hint="eastAsia" w:eastAsia="宋体" w:cs="Times New Roman"/>
          <w:b/>
          <w:bCs/>
          <w:kern w:val="0"/>
          <w:sz w:val="22"/>
          <w:szCs w:val="22"/>
          <w:lang w:val="en-US" w:eastAsia="zh-CN"/>
        </w:rPr>
        <w:t>s</w:t>
      </w:r>
      <w:r>
        <w:rPr>
          <w:rFonts w:hint="default" w:ascii="Times New Roman" w:hAnsi="Times New Roman" w:eastAsia="宋体" w:cs="Times New Roman"/>
          <w:b/>
          <w:bCs/>
          <w:kern w:val="0"/>
          <w:sz w:val="22"/>
          <w:szCs w:val="22"/>
          <w:lang w:val="en-US" w:eastAsia="zh-CN"/>
        </w:rPr>
        <w:t>ustainabilit</w:t>
      </w:r>
      <w:r>
        <w:rPr>
          <w:rFonts w:hint="eastAsia" w:eastAsia="宋体" w:cs="Times New Roman"/>
          <w:b/>
          <w:bCs/>
          <w:kern w:val="0"/>
          <w:sz w:val="22"/>
          <w:szCs w:val="22"/>
          <w:lang w:val="en-US" w:eastAsia="zh-CN"/>
        </w:rPr>
        <w:t>y.</w:t>
      </w:r>
    </w:p>
    <w:p>
      <w:pPr>
        <w:spacing w:before="120" w:after="120"/>
        <w:jc w:val="both"/>
        <w:rPr>
          <w:rFonts w:hint="default" w:ascii="Times New Roman" w:hAnsi="Times New Roman" w:eastAsia="宋体" w:cs="Times New Roman"/>
          <w:b/>
          <w:bCs/>
          <w:kern w:val="0"/>
          <w:sz w:val="22"/>
          <w:szCs w:val="22"/>
          <w:lang w:val="en-US" w:eastAsia="zh-CN"/>
        </w:rPr>
      </w:pPr>
      <w:r>
        <w:rPr>
          <w:rFonts w:hint="eastAsia" w:ascii="Times New Roman" w:hAnsi="Times New Roman" w:cs="Times New Roman" w:eastAsiaTheme="minorEastAsia"/>
          <w:b/>
          <w:bCs/>
          <w:sz w:val="22"/>
          <w:szCs w:val="22"/>
          <w:lang w:val="en-US" w:eastAsia="zh-CN"/>
        </w:rPr>
        <w:t xml:space="preserve">Proposal: </w:t>
      </w:r>
      <w:r>
        <w:rPr>
          <w:rFonts w:hint="eastAsia" w:cs="Times New Roman"/>
          <w:b/>
          <w:bCs/>
          <w:sz w:val="22"/>
          <w:szCs w:val="22"/>
          <w:lang w:val="en-US" w:eastAsia="zh-CN"/>
        </w:rPr>
        <w:t xml:space="preserve">6G scenarios include ISAC, integrated AI and </w:t>
      </w:r>
      <w:r>
        <w:rPr>
          <w:rFonts w:hint="eastAsia" w:eastAsia="宋体" w:cs="Times New Roman"/>
          <w:b/>
          <w:bCs/>
          <w:kern w:val="0"/>
          <w:sz w:val="22"/>
          <w:szCs w:val="22"/>
          <w:lang w:val="en-US" w:eastAsia="zh-CN"/>
        </w:rPr>
        <w:t>communications, HRLLC and RAN sharing evolution should be involved in the TR of 6G SI</w:t>
      </w:r>
      <w:r>
        <w:rPr>
          <w:rFonts w:hint="eastAsia" w:cs="Times New Roman"/>
          <w:b/>
          <w:bCs/>
          <w:sz w:val="22"/>
          <w:szCs w:val="22"/>
          <w:lang w:val="en-US" w:eastAsia="zh-CN"/>
        </w:rPr>
        <w:t xml:space="preserve">.  </w:t>
      </w:r>
    </w:p>
    <w:p>
      <w:pPr>
        <w:pStyle w:val="2"/>
        <w:numPr>
          <w:ilvl w:val="0"/>
          <w:numId w:val="4"/>
        </w:numPr>
        <w:snapToGrid w:val="0"/>
        <w:spacing w:before="0" w:after="120" w:line="240" w:lineRule="auto"/>
        <w:rPr>
          <w:rFonts w:hint="eastAsia" w:cs="Arial"/>
          <w:b/>
          <w:bCs/>
          <w:sz w:val="30"/>
          <w:szCs w:val="30"/>
          <w:lang w:val="en-US" w:eastAsia="zh-CN"/>
        </w:rPr>
      </w:pPr>
      <w:r>
        <w:rPr>
          <w:rFonts w:hint="eastAsia" w:cs="Arial"/>
          <w:b/>
          <w:bCs/>
          <w:sz w:val="30"/>
          <w:szCs w:val="30"/>
          <w:lang w:val="en-US" w:eastAsia="zh-CN"/>
        </w:rPr>
        <w:t>References</w:t>
      </w:r>
    </w:p>
    <w:p>
      <w:pPr>
        <w:pStyle w:val="71"/>
        <w:widowControl w:val="0"/>
        <w:numPr>
          <w:ilvl w:val="0"/>
          <w:numId w:val="8"/>
        </w:numPr>
        <w:autoSpaceDE w:val="0"/>
        <w:autoSpaceDN w:val="0"/>
        <w:adjustRightInd w:val="0"/>
        <w:spacing w:after="0" w:line="360" w:lineRule="auto"/>
        <w:contextualSpacing w:val="0"/>
        <w:rPr>
          <w:lang w:eastAsia="zh-CN"/>
        </w:rPr>
      </w:pPr>
      <w:r>
        <w:rPr>
          <w:rFonts w:hint="default"/>
          <w:lang w:val="en-US" w:eastAsia="zh-CN"/>
        </w:rPr>
        <w:t xml:space="preserve">RP-250810, Revised SID: Study on 6G </w:t>
      </w:r>
      <w:r>
        <w:rPr>
          <w:rFonts w:hint="eastAsia"/>
          <w:lang w:val="en-US" w:eastAsia="zh-CN"/>
        </w:rPr>
        <w:t>s</w:t>
      </w:r>
      <w:r>
        <w:rPr>
          <w:rFonts w:hint="default"/>
          <w:lang w:val="en-US" w:eastAsia="zh-CN"/>
        </w:rPr>
        <w:t>cenarios and requirements, CMCC, Verizon, NTT DOCOMO, Inc., Deutsche Telecom, Mar. 12-14, 2025</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等线 Light">
    <w:panose1 w:val="02010600030101010101"/>
    <w:charset w:val="86"/>
    <w:family w:val="auto"/>
    <w:pitch w:val="default"/>
    <w:sig w:usb0="A00002BF" w:usb1="38CF7CFA" w:usb2="00000016" w:usb3="00000000" w:csb0="0004000F" w:csb1="00000000"/>
  </w:font>
  <w:font w:name="Symbol">
    <w:panose1 w:val="05050102010706020507"/>
    <w:charset w:val="00"/>
    <w:family w:val="auto"/>
    <w:pitch w:val="default"/>
    <w:sig w:usb0="00000000" w:usb1="00000000" w:usb2="00000000" w:usb3="00000000" w:csb0="80000000" w:csb1="00000000"/>
  </w:font>
  <w:font w:name="Courier New">
    <w:panose1 w:val="02070309020205020404"/>
    <w:charset w:val="00"/>
    <w:family w:val="auto"/>
    <w:pitch w:val="default"/>
    <w:sig w:usb0="E0002E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77F004"/>
    <w:multiLevelType w:val="singleLevel"/>
    <w:tmpl w:val="F877F004"/>
    <w:lvl w:ilvl="0" w:tentative="0">
      <w:start w:val="1"/>
      <w:numFmt w:val="bullet"/>
      <w:lvlText w:val=""/>
      <w:lvlJc w:val="left"/>
      <w:pPr>
        <w:tabs>
          <w:tab w:val="left" w:pos="840"/>
        </w:tabs>
        <w:ind w:left="1260" w:hanging="420"/>
      </w:pPr>
      <w:rPr>
        <w:rFonts w:hint="default" w:ascii="Wingdings" w:hAnsi="Wingdings"/>
      </w:rPr>
    </w:lvl>
  </w:abstractNum>
  <w:abstractNum w:abstractNumId="1">
    <w:nsid w:val="00000004"/>
    <w:multiLevelType w:val="multilevel"/>
    <w:tmpl w:val="00000004"/>
    <w:lvl w:ilvl="0" w:tentative="0">
      <w:start w:val="1"/>
      <w:numFmt w:val="decimal"/>
      <w:lvlText w:val="%1."/>
      <w:lvlJc w:val="left"/>
      <w:pPr>
        <w:tabs>
          <w:tab w:val="left" w:pos="0"/>
        </w:tabs>
        <w:ind w:left="425" w:hanging="425"/>
      </w:pPr>
    </w:lvl>
    <w:lvl w:ilvl="1" w:tentative="0">
      <w:start w:val="1"/>
      <w:numFmt w:val="decimal"/>
      <w:lvlText w:val="%1.%2."/>
      <w:lvlJc w:val="left"/>
      <w:pPr>
        <w:tabs>
          <w:tab w:val="left" w:pos="0"/>
        </w:tabs>
        <w:ind w:left="851" w:hanging="567"/>
      </w:pPr>
    </w:lvl>
    <w:lvl w:ilvl="2" w:tentative="0">
      <w:start w:val="1"/>
      <w:numFmt w:val="decimal"/>
      <w:lvlText w:val="%1.%2.%3."/>
      <w:lvlJc w:val="left"/>
      <w:pPr>
        <w:tabs>
          <w:tab w:val="left" w:pos="0"/>
        </w:tabs>
        <w:ind w:left="709" w:hanging="709"/>
      </w:pPr>
    </w:lvl>
    <w:lvl w:ilvl="3" w:tentative="0">
      <w:start w:val="1"/>
      <w:numFmt w:val="decimal"/>
      <w:lvlText w:val="%1.%2.%3.%4."/>
      <w:lvlJc w:val="left"/>
      <w:pPr>
        <w:tabs>
          <w:tab w:val="left" w:pos="0"/>
        </w:tabs>
        <w:ind w:left="851" w:hanging="851"/>
      </w:pPr>
    </w:lvl>
    <w:lvl w:ilvl="4" w:tentative="0">
      <w:start w:val="1"/>
      <w:numFmt w:val="decimal"/>
      <w:lvlText w:val="%1.%2.%3.%4.%5."/>
      <w:lvlJc w:val="left"/>
      <w:pPr>
        <w:tabs>
          <w:tab w:val="left" w:pos="0"/>
        </w:tabs>
        <w:ind w:left="992" w:hanging="992"/>
      </w:pPr>
    </w:lvl>
    <w:lvl w:ilvl="5" w:tentative="0">
      <w:start w:val="1"/>
      <w:numFmt w:val="decimal"/>
      <w:lvlText w:val="%1.%2.%3.%4.%5.%6."/>
      <w:lvlJc w:val="left"/>
      <w:pPr>
        <w:tabs>
          <w:tab w:val="left" w:pos="0"/>
        </w:tabs>
        <w:ind w:left="1134" w:hanging="1134"/>
      </w:pPr>
    </w:lvl>
    <w:lvl w:ilvl="6" w:tentative="0">
      <w:start w:val="1"/>
      <w:numFmt w:val="decimal"/>
      <w:lvlText w:val="%1.%2.%3.%4.%5.%6.%7."/>
      <w:lvlJc w:val="left"/>
      <w:pPr>
        <w:tabs>
          <w:tab w:val="left" w:pos="0"/>
        </w:tabs>
        <w:ind w:left="1276" w:hanging="1276"/>
      </w:pPr>
    </w:lvl>
    <w:lvl w:ilvl="7" w:tentative="0">
      <w:start w:val="1"/>
      <w:numFmt w:val="decimal"/>
      <w:lvlText w:val="%1.%2.%3.%4.%5.%6.%7.%8."/>
      <w:lvlJc w:val="left"/>
      <w:pPr>
        <w:tabs>
          <w:tab w:val="left" w:pos="0"/>
        </w:tabs>
        <w:ind w:left="1418" w:hanging="1418"/>
      </w:pPr>
    </w:lvl>
    <w:lvl w:ilvl="8" w:tentative="0">
      <w:start w:val="1"/>
      <w:numFmt w:val="decimal"/>
      <w:lvlText w:val="%1.%2.%3.%4.%5.%6.%7.%8.%9."/>
      <w:lvlJc w:val="left"/>
      <w:pPr>
        <w:tabs>
          <w:tab w:val="left" w:pos="0"/>
        </w:tabs>
        <w:ind w:left="1559" w:hanging="1559"/>
      </w:pPr>
    </w:lvl>
  </w:abstractNum>
  <w:abstractNum w:abstractNumId="2">
    <w:nsid w:val="0A0F0F1B"/>
    <w:multiLevelType w:val="multilevel"/>
    <w:tmpl w:val="0A0F0F1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4EE279BF"/>
    <w:multiLevelType w:val="multilevel"/>
    <w:tmpl w:val="4EE279BF"/>
    <w:lvl w:ilvl="0" w:tentative="0">
      <w:start w:val="1"/>
      <w:numFmt w:val="bullet"/>
      <w:pStyle w:val="89"/>
      <w:lvlText w:val="−"/>
      <w:lvlJc w:val="left"/>
      <w:pPr>
        <w:ind w:left="840" w:hanging="420"/>
      </w:pPr>
      <w:rPr>
        <w:rFonts w:hint="eastAsia" w:ascii="微软雅黑" w:hAnsi="微软雅黑" w:eastAsia="微软雅黑"/>
        <w:lang w:val="en-GB"/>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5">
    <w:nsid w:val="521F44A7"/>
    <w:multiLevelType w:val="multilevel"/>
    <w:tmpl w:val="521F44A7"/>
    <w:lvl w:ilvl="0" w:tentative="0">
      <w:start w:val="1"/>
      <w:numFmt w:val="bullet"/>
      <w:pStyle w:val="83"/>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62D64D0D"/>
    <w:multiLevelType w:val="multilevel"/>
    <w:tmpl w:val="62D64D0D"/>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leftChars="0" w:hanging="420" w:firstLineChars="0"/>
      </w:pPr>
      <w:rPr>
        <w:rFonts w:hint="default" w:ascii="Wingdings" w:hAnsi="Wingdings"/>
      </w:rPr>
    </w:lvl>
    <w:lvl w:ilvl="2" w:tentative="0">
      <w:start w:val="1"/>
      <w:numFmt w:val="bullet"/>
      <w:lvlText w:val=""/>
      <w:lvlJc w:val="left"/>
      <w:pPr>
        <w:tabs>
          <w:tab w:val="left" w:pos="1260"/>
        </w:tabs>
        <w:ind w:left="1680" w:leftChars="0" w:hanging="420" w:firstLineChars="0"/>
      </w:pPr>
      <w:rPr>
        <w:rFonts w:hint="default" w:ascii="Wingdings" w:hAnsi="Wingdings"/>
      </w:rPr>
    </w:lvl>
    <w:lvl w:ilvl="3" w:tentative="0">
      <w:start w:val="1"/>
      <w:numFmt w:val="bullet"/>
      <w:lvlText w:val=""/>
      <w:lvlJc w:val="left"/>
      <w:pPr>
        <w:tabs>
          <w:tab w:val="left" w:pos="1680"/>
        </w:tabs>
        <w:ind w:left="2100" w:leftChars="0" w:hanging="420" w:firstLineChars="0"/>
      </w:pPr>
      <w:rPr>
        <w:rFonts w:hint="default" w:ascii="Wingdings" w:hAnsi="Wingdings"/>
      </w:rPr>
    </w:lvl>
    <w:lvl w:ilvl="4" w:tentative="0">
      <w:start w:val="1"/>
      <w:numFmt w:val="bullet"/>
      <w:lvlText w:val=""/>
      <w:lvlJc w:val="left"/>
      <w:pPr>
        <w:tabs>
          <w:tab w:val="left" w:pos="2100"/>
        </w:tabs>
        <w:ind w:left="2520" w:leftChars="0" w:hanging="420" w:firstLineChars="0"/>
      </w:pPr>
      <w:rPr>
        <w:rFonts w:hint="default" w:ascii="Wingdings" w:hAnsi="Wingdings"/>
      </w:rPr>
    </w:lvl>
    <w:lvl w:ilvl="5" w:tentative="0">
      <w:start w:val="1"/>
      <w:numFmt w:val="bullet"/>
      <w:lvlText w:val=""/>
      <w:lvlJc w:val="left"/>
      <w:pPr>
        <w:tabs>
          <w:tab w:val="left" w:pos="2520"/>
        </w:tabs>
        <w:ind w:left="2940" w:leftChars="0" w:hanging="420" w:firstLineChars="0"/>
      </w:pPr>
      <w:rPr>
        <w:rFonts w:hint="default" w:ascii="Wingdings" w:hAnsi="Wingdings"/>
      </w:rPr>
    </w:lvl>
    <w:lvl w:ilvl="6" w:tentative="0">
      <w:start w:val="1"/>
      <w:numFmt w:val="bullet"/>
      <w:lvlText w:val=""/>
      <w:lvlJc w:val="left"/>
      <w:pPr>
        <w:tabs>
          <w:tab w:val="left" w:pos="2940"/>
        </w:tabs>
        <w:ind w:left="3360" w:leftChars="0" w:hanging="420" w:firstLineChars="0"/>
      </w:pPr>
      <w:rPr>
        <w:rFonts w:hint="default" w:ascii="Wingdings" w:hAnsi="Wingdings"/>
      </w:rPr>
    </w:lvl>
    <w:lvl w:ilvl="7" w:tentative="0">
      <w:start w:val="1"/>
      <w:numFmt w:val="bullet"/>
      <w:lvlText w:val=""/>
      <w:lvlJc w:val="left"/>
      <w:pPr>
        <w:tabs>
          <w:tab w:val="left" w:pos="3360"/>
        </w:tabs>
        <w:ind w:left="3780" w:leftChars="0" w:hanging="420" w:firstLineChars="0"/>
      </w:pPr>
      <w:rPr>
        <w:rFonts w:hint="default" w:ascii="Wingdings" w:hAnsi="Wingdings"/>
      </w:rPr>
    </w:lvl>
    <w:lvl w:ilvl="8" w:tentative="0">
      <w:start w:val="1"/>
      <w:numFmt w:val="bullet"/>
      <w:lvlText w:val=""/>
      <w:lvlJc w:val="left"/>
      <w:pPr>
        <w:tabs>
          <w:tab w:val="left" w:pos="3780"/>
        </w:tabs>
        <w:ind w:left="4200" w:leftChars="0" w:hanging="420" w:firstLineChars="0"/>
      </w:pPr>
      <w:rPr>
        <w:rFonts w:hint="default" w:ascii="Wingdings" w:hAnsi="Wingdings"/>
      </w:rPr>
    </w:lvl>
  </w:abstractNum>
  <w:abstractNum w:abstractNumId="7">
    <w:nsid w:val="70146DC0"/>
    <w:multiLevelType w:val="multilevel"/>
    <w:tmpl w:val="70146DC0"/>
    <w:lvl w:ilvl="0" w:tentative="0">
      <w:start w:val="1"/>
      <w:numFmt w:val="bullet"/>
      <w:pStyle w:val="82"/>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5"/>
  </w:num>
  <w:num w:numId="3">
    <w:abstractNumId w:val="4"/>
  </w:num>
  <w:num w:numId="4">
    <w:abstractNumId w:val="1"/>
  </w:num>
  <w:num w:numId="5">
    <w:abstractNumId w:val="2"/>
  </w:num>
  <w:num w:numId="6">
    <w:abstractNumId w:val="6"/>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32"/>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E4A"/>
    <w:rsid w:val="000039F6"/>
    <w:rsid w:val="0000409B"/>
    <w:rsid w:val="000064F6"/>
    <w:rsid w:val="00006EBD"/>
    <w:rsid w:val="00010094"/>
    <w:rsid w:val="00010161"/>
    <w:rsid w:val="00012887"/>
    <w:rsid w:val="00013C23"/>
    <w:rsid w:val="000147A7"/>
    <w:rsid w:val="000152D3"/>
    <w:rsid w:val="0001796A"/>
    <w:rsid w:val="00020686"/>
    <w:rsid w:val="00023FC6"/>
    <w:rsid w:val="00025821"/>
    <w:rsid w:val="00025CE4"/>
    <w:rsid w:val="00026FC4"/>
    <w:rsid w:val="000305FF"/>
    <w:rsid w:val="00030D3B"/>
    <w:rsid w:val="00030DC5"/>
    <w:rsid w:val="00030F55"/>
    <w:rsid w:val="0003101C"/>
    <w:rsid w:val="00032EA4"/>
    <w:rsid w:val="00033397"/>
    <w:rsid w:val="000338DD"/>
    <w:rsid w:val="00034BF8"/>
    <w:rsid w:val="00035677"/>
    <w:rsid w:val="000365C3"/>
    <w:rsid w:val="000368BE"/>
    <w:rsid w:val="000373C2"/>
    <w:rsid w:val="0003767C"/>
    <w:rsid w:val="00037A01"/>
    <w:rsid w:val="00037AFB"/>
    <w:rsid w:val="00040095"/>
    <w:rsid w:val="0004017A"/>
    <w:rsid w:val="0004341F"/>
    <w:rsid w:val="00044ED2"/>
    <w:rsid w:val="00045625"/>
    <w:rsid w:val="00045667"/>
    <w:rsid w:val="0004707F"/>
    <w:rsid w:val="000516D8"/>
    <w:rsid w:val="0005270E"/>
    <w:rsid w:val="00056DB2"/>
    <w:rsid w:val="0006135D"/>
    <w:rsid w:val="00061505"/>
    <w:rsid w:val="00065659"/>
    <w:rsid w:val="00065D6B"/>
    <w:rsid w:val="00066096"/>
    <w:rsid w:val="00071167"/>
    <w:rsid w:val="000716A1"/>
    <w:rsid w:val="00072BD4"/>
    <w:rsid w:val="000732E0"/>
    <w:rsid w:val="00073EB1"/>
    <w:rsid w:val="00074261"/>
    <w:rsid w:val="0007762E"/>
    <w:rsid w:val="00077C88"/>
    <w:rsid w:val="00080512"/>
    <w:rsid w:val="000812F8"/>
    <w:rsid w:val="00084591"/>
    <w:rsid w:val="0008762B"/>
    <w:rsid w:val="00087E3D"/>
    <w:rsid w:val="00090401"/>
    <w:rsid w:val="00090468"/>
    <w:rsid w:val="000926D3"/>
    <w:rsid w:val="00093164"/>
    <w:rsid w:val="00094987"/>
    <w:rsid w:val="00096258"/>
    <w:rsid w:val="0009788E"/>
    <w:rsid w:val="000A050C"/>
    <w:rsid w:val="000A3F9B"/>
    <w:rsid w:val="000A47DD"/>
    <w:rsid w:val="000A5AD5"/>
    <w:rsid w:val="000B05B2"/>
    <w:rsid w:val="000B0C46"/>
    <w:rsid w:val="000B19D0"/>
    <w:rsid w:val="000B2F20"/>
    <w:rsid w:val="000B2F8D"/>
    <w:rsid w:val="000B4D19"/>
    <w:rsid w:val="000B7BCF"/>
    <w:rsid w:val="000C0524"/>
    <w:rsid w:val="000C2CA3"/>
    <w:rsid w:val="000C2D34"/>
    <w:rsid w:val="000C415C"/>
    <w:rsid w:val="000C416C"/>
    <w:rsid w:val="000C4AA7"/>
    <w:rsid w:val="000C522B"/>
    <w:rsid w:val="000C5567"/>
    <w:rsid w:val="000C5DF5"/>
    <w:rsid w:val="000C6740"/>
    <w:rsid w:val="000C77C8"/>
    <w:rsid w:val="000C7894"/>
    <w:rsid w:val="000D0B0C"/>
    <w:rsid w:val="000D137A"/>
    <w:rsid w:val="000D30A2"/>
    <w:rsid w:val="000D3C9D"/>
    <w:rsid w:val="000D58AB"/>
    <w:rsid w:val="000D6B39"/>
    <w:rsid w:val="000E0C8B"/>
    <w:rsid w:val="000E427B"/>
    <w:rsid w:val="000E49BE"/>
    <w:rsid w:val="000E5617"/>
    <w:rsid w:val="000E6697"/>
    <w:rsid w:val="000F0168"/>
    <w:rsid w:val="000F03B7"/>
    <w:rsid w:val="000F2F84"/>
    <w:rsid w:val="000F342D"/>
    <w:rsid w:val="000F3893"/>
    <w:rsid w:val="000F5DDE"/>
    <w:rsid w:val="00101232"/>
    <w:rsid w:val="00101BA1"/>
    <w:rsid w:val="00102DAD"/>
    <w:rsid w:val="00104704"/>
    <w:rsid w:val="00106455"/>
    <w:rsid w:val="00107EE0"/>
    <w:rsid w:val="0011222A"/>
    <w:rsid w:val="00114F52"/>
    <w:rsid w:val="001158B5"/>
    <w:rsid w:val="00116DE8"/>
    <w:rsid w:val="0012056C"/>
    <w:rsid w:val="00120844"/>
    <w:rsid w:val="00120C85"/>
    <w:rsid w:val="001224F1"/>
    <w:rsid w:val="00122700"/>
    <w:rsid w:val="00123DB1"/>
    <w:rsid w:val="001241A8"/>
    <w:rsid w:val="00124B3D"/>
    <w:rsid w:val="00126209"/>
    <w:rsid w:val="00126A76"/>
    <w:rsid w:val="00126D29"/>
    <w:rsid w:val="00130949"/>
    <w:rsid w:val="00131495"/>
    <w:rsid w:val="00133171"/>
    <w:rsid w:val="00134105"/>
    <w:rsid w:val="00135C51"/>
    <w:rsid w:val="00135EC2"/>
    <w:rsid w:val="00137B44"/>
    <w:rsid w:val="00140C86"/>
    <w:rsid w:val="0014488C"/>
    <w:rsid w:val="00145075"/>
    <w:rsid w:val="00146FB1"/>
    <w:rsid w:val="0014714F"/>
    <w:rsid w:val="0014751F"/>
    <w:rsid w:val="00147B8F"/>
    <w:rsid w:val="0015058A"/>
    <w:rsid w:val="00152357"/>
    <w:rsid w:val="001539B2"/>
    <w:rsid w:val="001568A4"/>
    <w:rsid w:val="00157634"/>
    <w:rsid w:val="0015777C"/>
    <w:rsid w:val="00157B0B"/>
    <w:rsid w:val="0016098E"/>
    <w:rsid w:val="00160AF6"/>
    <w:rsid w:val="00161683"/>
    <w:rsid w:val="001619CF"/>
    <w:rsid w:val="0016224C"/>
    <w:rsid w:val="00163DF7"/>
    <w:rsid w:val="00163E1F"/>
    <w:rsid w:val="00167246"/>
    <w:rsid w:val="00167A87"/>
    <w:rsid w:val="00174173"/>
    <w:rsid w:val="001741A0"/>
    <w:rsid w:val="001767D8"/>
    <w:rsid w:val="001769F9"/>
    <w:rsid w:val="0017733D"/>
    <w:rsid w:val="0017736D"/>
    <w:rsid w:val="00181A75"/>
    <w:rsid w:val="001822E5"/>
    <w:rsid w:val="00182DE1"/>
    <w:rsid w:val="00183165"/>
    <w:rsid w:val="001833C6"/>
    <w:rsid w:val="00183953"/>
    <w:rsid w:val="00186DE6"/>
    <w:rsid w:val="00190C58"/>
    <w:rsid w:val="00194CD0"/>
    <w:rsid w:val="00196C23"/>
    <w:rsid w:val="001A2B4C"/>
    <w:rsid w:val="001A6D8E"/>
    <w:rsid w:val="001A7342"/>
    <w:rsid w:val="001B21E8"/>
    <w:rsid w:val="001B39BC"/>
    <w:rsid w:val="001B3D43"/>
    <w:rsid w:val="001B3DF2"/>
    <w:rsid w:val="001B49C9"/>
    <w:rsid w:val="001B560A"/>
    <w:rsid w:val="001B5FCC"/>
    <w:rsid w:val="001B6282"/>
    <w:rsid w:val="001B720E"/>
    <w:rsid w:val="001C01CB"/>
    <w:rsid w:val="001C0CD7"/>
    <w:rsid w:val="001C12ED"/>
    <w:rsid w:val="001C28B2"/>
    <w:rsid w:val="001C2B2E"/>
    <w:rsid w:val="001C595C"/>
    <w:rsid w:val="001D379F"/>
    <w:rsid w:val="001D3A7D"/>
    <w:rsid w:val="001D4FB0"/>
    <w:rsid w:val="001D599B"/>
    <w:rsid w:val="001D6CF3"/>
    <w:rsid w:val="001E284D"/>
    <w:rsid w:val="001E53A0"/>
    <w:rsid w:val="001E5C04"/>
    <w:rsid w:val="001E70D7"/>
    <w:rsid w:val="001F0EA1"/>
    <w:rsid w:val="001F104E"/>
    <w:rsid w:val="001F168B"/>
    <w:rsid w:val="001F1A51"/>
    <w:rsid w:val="001F1CFE"/>
    <w:rsid w:val="001F2E7F"/>
    <w:rsid w:val="001F34F3"/>
    <w:rsid w:val="001F5560"/>
    <w:rsid w:val="001F5C44"/>
    <w:rsid w:val="001F5CC4"/>
    <w:rsid w:val="001F632B"/>
    <w:rsid w:val="001F7831"/>
    <w:rsid w:val="0020111A"/>
    <w:rsid w:val="002016BF"/>
    <w:rsid w:val="00201844"/>
    <w:rsid w:val="00201B08"/>
    <w:rsid w:val="00202992"/>
    <w:rsid w:val="002029A9"/>
    <w:rsid w:val="00203645"/>
    <w:rsid w:val="0020370C"/>
    <w:rsid w:val="00204045"/>
    <w:rsid w:val="0020425F"/>
    <w:rsid w:val="00204D63"/>
    <w:rsid w:val="00206ED3"/>
    <w:rsid w:val="00207079"/>
    <w:rsid w:val="0021353E"/>
    <w:rsid w:val="002138DD"/>
    <w:rsid w:val="00214E95"/>
    <w:rsid w:val="00215C7D"/>
    <w:rsid w:val="00216471"/>
    <w:rsid w:val="00216FA7"/>
    <w:rsid w:val="00221DC7"/>
    <w:rsid w:val="00221E06"/>
    <w:rsid w:val="00223AD3"/>
    <w:rsid w:val="00224198"/>
    <w:rsid w:val="00224318"/>
    <w:rsid w:val="002244A9"/>
    <w:rsid w:val="00225498"/>
    <w:rsid w:val="0022589F"/>
    <w:rsid w:val="0022606D"/>
    <w:rsid w:val="00226347"/>
    <w:rsid w:val="00233196"/>
    <w:rsid w:val="00233A4C"/>
    <w:rsid w:val="00235144"/>
    <w:rsid w:val="00242D19"/>
    <w:rsid w:val="0024485F"/>
    <w:rsid w:val="00245B7D"/>
    <w:rsid w:val="00250812"/>
    <w:rsid w:val="00250B04"/>
    <w:rsid w:val="0025406F"/>
    <w:rsid w:val="00256B66"/>
    <w:rsid w:val="00260AE7"/>
    <w:rsid w:val="00262113"/>
    <w:rsid w:val="00262EDD"/>
    <w:rsid w:val="00264AF8"/>
    <w:rsid w:val="0026614D"/>
    <w:rsid w:val="00267492"/>
    <w:rsid w:val="002676CB"/>
    <w:rsid w:val="0027053F"/>
    <w:rsid w:val="00270F19"/>
    <w:rsid w:val="00271E30"/>
    <w:rsid w:val="00271E96"/>
    <w:rsid w:val="00272C79"/>
    <w:rsid w:val="002747EC"/>
    <w:rsid w:val="00274E85"/>
    <w:rsid w:val="0027537D"/>
    <w:rsid w:val="002779A1"/>
    <w:rsid w:val="002805EC"/>
    <w:rsid w:val="00281980"/>
    <w:rsid w:val="002828C0"/>
    <w:rsid w:val="002855BF"/>
    <w:rsid w:val="00290FC1"/>
    <w:rsid w:val="00293031"/>
    <w:rsid w:val="002956AA"/>
    <w:rsid w:val="002966A8"/>
    <w:rsid w:val="002A00A9"/>
    <w:rsid w:val="002A0751"/>
    <w:rsid w:val="002A09FF"/>
    <w:rsid w:val="002A4AD1"/>
    <w:rsid w:val="002A717B"/>
    <w:rsid w:val="002B17AD"/>
    <w:rsid w:val="002B4AC3"/>
    <w:rsid w:val="002B69DE"/>
    <w:rsid w:val="002B7133"/>
    <w:rsid w:val="002B74FE"/>
    <w:rsid w:val="002C3919"/>
    <w:rsid w:val="002C6EDD"/>
    <w:rsid w:val="002C708A"/>
    <w:rsid w:val="002C7638"/>
    <w:rsid w:val="002D10D9"/>
    <w:rsid w:val="002D2AB9"/>
    <w:rsid w:val="002D4340"/>
    <w:rsid w:val="002D50EB"/>
    <w:rsid w:val="002D7312"/>
    <w:rsid w:val="002E13C5"/>
    <w:rsid w:val="002E1D57"/>
    <w:rsid w:val="002E2CD5"/>
    <w:rsid w:val="002E386F"/>
    <w:rsid w:val="002E3CCA"/>
    <w:rsid w:val="002E61FD"/>
    <w:rsid w:val="002E7B35"/>
    <w:rsid w:val="002F0D22"/>
    <w:rsid w:val="002F1ED3"/>
    <w:rsid w:val="002F267E"/>
    <w:rsid w:val="002F3C58"/>
    <w:rsid w:val="002F61D6"/>
    <w:rsid w:val="0030002C"/>
    <w:rsid w:val="003007BF"/>
    <w:rsid w:val="0030249C"/>
    <w:rsid w:val="00305ECA"/>
    <w:rsid w:val="00306271"/>
    <w:rsid w:val="00311E70"/>
    <w:rsid w:val="00313562"/>
    <w:rsid w:val="003136AE"/>
    <w:rsid w:val="00314064"/>
    <w:rsid w:val="00314429"/>
    <w:rsid w:val="0031467C"/>
    <w:rsid w:val="00316444"/>
    <w:rsid w:val="00316792"/>
    <w:rsid w:val="003169A2"/>
    <w:rsid w:val="003172DC"/>
    <w:rsid w:val="00317325"/>
    <w:rsid w:val="00320A6B"/>
    <w:rsid w:val="00320E41"/>
    <w:rsid w:val="0032112A"/>
    <w:rsid w:val="00321520"/>
    <w:rsid w:val="00322D89"/>
    <w:rsid w:val="00326069"/>
    <w:rsid w:val="00326242"/>
    <w:rsid w:val="00331D99"/>
    <w:rsid w:val="00335983"/>
    <w:rsid w:val="003360BD"/>
    <w:rsid w:val="00336957"/>
    <w:rsid w:val="00336CEE"/>
    <w:rsid w:val="00336E72"/>
    <w:rsid w:val="00337B1A"/>
    <w:rsid w:val="00340AC4"/>
    <w:rsid w:val="003414FC"/>
    <w:rsid w:val="003417CA"/>
    <w:rsid w:val="0034247E"/>
    <w:rsid w:val="003424E1"/>
    <w:rsid w:val="00343C86"/>
    <w:rsid w:val="00344236"/>
    <w:rsid w:val="00344969"/>
    <w:rsid w:val="00344C13"/>
    <w:rsid w:val="003452AB"/>
    <w:rsid w:val="003463C3"/>
    <w:rsid w:val="00346B5D"/>
    <w:rsid w:val="00346D47"/>
    <w:rsid w:val="00347001"/>
    <w:rsid w:val="00353EFF"/>
    <w:rsid w:val="003543AB"/>
    <w:rsid w:val="0035462D"/>
    <w:rsid w:val="00354E1B"/>
    <w:rsid w:val="003577E7"/>
    <w:rsid w:val="003603A9"/>
    <w:rsid w:val="00360AEC"/>
    <w:rsid w:val="00360E1A"/>
    <w:rsid w:val="003611C1"/>
    <w:rsid w:val="00362020"/>
    <w:rsid w:val="00362050"/>
    <w:rsid w:val="00365F68"/>
    <w:rsid w:val="0036720B"/>
    <w:rsid w:val="00371744"/>
    <w:rsid w:val="00372D36"/>
    <w:rsid w:val="00373C22"/>
    <w:rsid w:val="00374BAF"/>
    <w:rsid w:val="00375A2E"/>
    <w:rsid w:val="00375CCC"/>
    <w:rsid w:val="00376792"/>
    <w:rsid w:val="00380A4A"/>
    <w:rsid w:val="00381FB6"/>
    <w:rsid w:val="00382A17"/>
    <w:rsid w:val="00382AC9"/>
    <w:rsid w:val="00382B15"/>
    <w:rsid w:val="003839E9"/>
    <w:rsid w:val="00383D39"/>
    <w:rsid w:val="00384E6A"/>
    <w:rsid w:val="003860EA"/>
    <w:rsid w:val="0038677D"/>
    <w:rsid w:val="0039145F"/>
    <w:rsid w:val="003921CE"/>
    <w:rsid w:val="00394322"/>
    <w:rsid w:val="00395806"/>
    <w:rsid w:val="003A1265"/>
    <w:rsid w:val="003A16C0"/>
    <w:rsid w:val="003A3EA0"/>
    <w:rsid w:val="003A40EE"/>
    <w:rsid w:val="003A415E"/>
    <w:rsid w:val="003A4664"/>
    <w:rsid w:val="003A4749"/>
    <w:rsid w:val="003A4DA4"/>
    <w:rsid w:val="003A4E37"/>
    <w:rsid w:val="003A50F8"/>
    <w:rsid w:val="003A5C13"/>
    <w:rsid w:val="003B1B8C"/>
    <w:rsid w:val="003B3B2C"/>
    <w:rsid w:val="003B3DFA"/>
    <w:rsid w:val="003B40AD"/>
    <w:rsid w:val="003B5BB7"/>
    <w:rsid w:val="003B6713"/>
    <w:rsid w:val="003B7AD1"/>
    <w:rsid w:val="003C0176"/>
    <w:rsid w:val="003C0FA8"/>
    <w:rsid w:val="003C1BCC"/>
    <w:rsid w:val="003C2271"/>
    <w:rsid w:val="003C4E37"/>
    <w:rsid w:val="003C6194"/>
    <w:rsid w:val="003C66DE"/>
    <w:rsid w:val="003D0659"/>
    <w:rsid w:val="003D0AEF"/>
    <w:rsid w:val="003D159B"/>
    <w:rsid w:val="003D1E78"/>
    <w:rsid w:val="003D2286"/>
    <w:rsid w:val="003D2B58"/>
    <w:rsid w:val="003D2C5B"/>
    <w:rsid w:val="003D3756"/>
    <w:rsid w:val="003D3F2A"/>
    <w:rsid w:val="003D3FB5"/>
    <w:rsid w:val="003D561D"/>
    <w:rsid w:val="003D6072"/>
    <w:rsid w:val="003D7042"/>
    <w:rsid w:val="003E16BE"/>
    <w:rsid w:val="003E1F2D"/>
    <w:rsid w:val="003E4A6A"/>
    <w:rsid w:val="003E4DDA"/>
    <w:rsid w:val="003E588D"/>
    <w:rsid w:val="003E6C37"/>
    <w:rsid w:val="003E6D72"/>
    <w:rsid w:val="003F037E"/>
    <w:rsid w:val="003F1AF2"/>
    <w:rsid w:val="003F28F4"/>
    <w:rsid w:val="003F3E81"/>
    <w:rsid w:val="003F799F"/>
    <w:rsid w:val="00400113"/>
    <w:rsid w:val="00400AF9"/>
    <w:rsid w:val="00401520"/>
    <w:rsid w:val="00401855"/>
    <w:rsid w:val="004032C7"/>
    <w:rsid w:val="00405800"/>
    <w:rsid w:val="00410637"/>
    <w:rsid w:val="004123E8"/>
    <w:rsid w:val="00412662"/>
    <w:rsid w:val="0041296E"/>
    <w:rsid w:val="004174BD"/>
    <w:rsid w:val="00420392"/>
    <w:rsid w:val="004203A6"/>
    <w:rsid w:val="00421A80"/>
    <w:rsid w:val="004223D5"/>
    <w:rsid w:val="0042394C"/>
    <w:rsid w:val="004269D0"/>
    <w:rsid w:val="004275A9"/>
    <w:rsid w:val="00430D92"/>
    <w:rsid w:val="004316D5"/>
    <w:rsid w:val="0043393F"/>
    <w:rsid w:val="00435311"/>
    <w:rsid w:val="00435AAD"/>
    <w:rsid w:val="004378F1"/>
    <w:rsid w:val="00437E0C"/>
    <w:rsid w:val="00440AA6"/>
    <w:rsid w:val="00443341"/>
    <w:rsid w:val="004477E7"/>
    <w:rsid w:val="00447946"/>
    <w:rsid w:val="004522CC"/>
    <w:rsid w:val="00453473"/>
    <w:rsid w:val="00454656"/>
    <w:rsid w:val="00456872"/>
    <w:rsid w:val="00456B3D"/>
    <w:rsid w:val="00457661"/>
    <w:rsid w:val="00460045"/>
    <w:rsid w:val="00462D99"/>
    <w:rsid w:val="00463569"/>
    <w:rsid w:val="00465CB0"/>
    <w:rsid w:val="00466468"/>
    <w:rsid w:val="004672EE"/>
    <w:rsid w:val="00471CDE"/>
    <w:rsid w:val="0047331C"/>
    <w:rsid w:val="00474C33"/>
    <w:rsid w:val="0047536C"/>
    <w:rsid w:val="00476CAD"/>
    <w:rsid w:val="00477455"/>
    <w:rsid w:val="004807E3"/>
    <w:rsid w:val="0048130D"/>
    <w:rsid w:val="004832C4"/>
    <w:rsid w:val="00483C1D"/>
    <w:rsid w:val="00485492"/>
    <w:rsid w:val="00485BDB"/>
    <w:rsid w:val="004864C2"/>
    <w:rsid w:val="00492258"/>
    <w:rsid w:val="00492558"/>
    <w:rsid w:val="0049656C"/>
    <w:rsid w:val="004972DD"/>
    <w:rsid w:val="004A0319"/>
    <w:rsid w:val="004A2B72"/>
    <w:rsid w:val="004A32F3"/>
    <w:rsid w:val="004A4700"/>
    <w:rsid w:val="004A59FA"/>
    <w:rsid w:val="004A68F4"/>
    <w:rsid w:val="004B20E3"/>
    <w:rsid w:val="004B39DD"/>
    <w:rsid w:val="004B41F8"/>
    <w:rsid w:val="004B5CED"/>
    <w:rsid w:val="004B68D7"/>
    <w:rsid w:val="004B7120"/>
    <w:rsid w:val="004C1531"/>
    <w:rsid w:val="004C1974"/>
    <w:rsid w:val="004C229D"/>
    <w:rsid w:val="004C2E68"/>
    <w:rsid w:val="004C4FDE"/>
    <w:rsid w:val="004C5A95"/>
    <w:rsid w:val="004C6BCC"/>
    <w:rsid w:val="004C7E7C"/>
    <w:rsid w:val="004D1DC6"/>
    <w:rsid w:val="004D3578"/>
    <w:rsid w:val="004D380D"/>
    <w:rsid w:val="004E0C79"/>
    <w:rsid w:val="004E213A"/>
    <w:rsid w:val="004E2917"/>
    <w:rsid w:val="004E383E"/>
    <w:rsid w:val="004E48C4"/>
    <w:rsid w:val="004F0DE1"/>
    <w:rsid w:val="004F10A5"/>
    <w:rsid w:val="004F156A"/>
    <w:rsid w:val="00502735"/>
    <w:rsid w:val="00502BC6"/>
    <w:rsid w:val="00503171"/>
    <w:rsid w:val="005037A0"/>
    <w:rsid w:val="00506C28"/>
    <w:rsid w:val="00511F56"/>
    <w:rsid w:val="0051299A"/>
    <w:rsid w:val="00515943"/>
    <w:rsid w:val="00516518"/>
    <w:rsid w:val="005169F2"/>
    <w:rsid w:val="0051770A"/>
    <w:rsid w:val="00522978"/>
    <w:rsid w:val="005234CD"/>
    <w:rsid w:val="00523FEE"/>
    <w:rsid w:val="00527DE0"/>
    <w:rsid w:val="00532A92"/>
    <w:rsid w:val="00534DA0"/>
    <w:rsid w:val="0053506A"/>
    <w:rsid w:val="00536832"/>
    <w:rsid w:val="00540007"/>
    <w:rsid w:val="00543E6C"/>
    <w:rsid w:val="00543F5F"/>
    <w:rsid w:val="00546749"/>
    <w:rsid w:val="00546CB4"/>
    <w:rsid w:val="0055050A"/>
    <w:rsid w:val="005506D7"/>
    <w:rsid w:val="00551ED5"/>
    <w:rsid w:val="00551ED6"/>
    <w:rsid w:val="00551F97"/>
    <w:rsid w:val="00552D11"/>
    <w:rsid w:val="00553021"/>
    <w:rsid w:val="005575F8"/>
    <w:rsid w:val="0056076A"/>
    <w:rsid w:val="00563BFE"/>
    <w:rsid w:val="0056469D"/>
    <w:rsid w:val="0056480F"/>
    <w:rsid w:val="00565087"/>
    <w:rsid w:val="0056573F"/>
    <w:rsid w:val="00566566"/>
    <w:rsid w:val="005702AA"/>
    <w:rsid w:val="0057072F"/>
    <w:rsid w:val="00570858"/>
    <w:rsid w:val="0057085C"/>
    <w:rsid w:val="00571FB4"/>
    <w:rsid w:val="00573B7D"/>
    <w:rsid w:val="00573DDF"/>
    <w:rsid w:val="005740A5"/>
    <w:rsid w:val="0057551C"/>
    <w:rsid w:val="0057656C"/>
    <w:rsid w:val="00580A44"/>
    <w:rsid w:val="00580E96"/>
    <w:rsid w:val="00582CDB"/>
    <w:rsid w:val="00584EE9"/>
    <w:rsid w:val="005862E2"/>
    <w:rsid w:val="00586897"/>
    <w:rsid w:val="00586CF6"/>
    <w:rsid w:val="00587B48"/>
    <w:rsid w:val="005900CE"/>
    <w:rsid w:val="005920E6"/>
    <w:rsid w:val="00593B6E"/>
    <w:rsid w:val="00596F8C"/>
    <w:rsid w:val="005A0B84"/>
    <w:rsid w:val="005A14B6"/>
    <w:rsid w:val="005A166D"/>
    <w:rsid w:val="005A6916"/>
    <w:rsid w:val="005B1DC5"/>
    <w:rsid w:val="005B249B"/>
    <w:rsid w:val="005B3C9A"/>
    <w:rsid w:val="005B46AD"/>
    <w:rsid w:val="005C0207"/>
    <w:rsid w:val="005C15EC"/>
    <w:rsid w:val="005C2845"/>
    <w:rsid w:val="005C43EE"/>
    <w:rsid w:val="005C528A"/>
    <w:rsid w:val="005C7E45"/>
    <w:rsid w:val="005D5447"/>
    <w:rsid w:val="005D661E"/>
    <w:rsid w:val="005E1A07"/>
    <w:rsid w:val="005E5D4F"/>
    <w:rsid w:val="005E6A6C"/>
    <w:rsid w:val="005F0483"/>
    <w:rsid w:val="005F071B"/>
    <w:rsid w:val="005F21F1"/>
    <w:rsid w:val="005F2EDF"/>
    <w:rsid w:val="005F3692"/>
    <w:rsid w:val="005F4E8E"/>
    <w:rsid w:val="005F70C3"/>
    <w:rsid w:val="0060164A"/>
    <w:rsid w:val="00602641"/>
    <w:rsid w:val="00603219"/>
    <w:rsid w:val="00605118"/>
    <w:rsid w:val="006067A4"/>
    <w:rsid w:val="006112AF"/>
    <w:rsid w:val="00611566"/>
    <w:rsid w:val="00613340"/>
    <w:rsid w:val="00614EE6"/>
    <w:rsid w:val="00615CCD"/>
    <w:rsid w:val="00621140"/>
    <w:rsid w:val="006211DA"/>
    <w:rsid w:val="00621371"/>
    <w:rsid w:val="00623713"/>
    <w:rsid w:val="00623A25"/>
    <w:rsid w:val="00626696"/>
    <w:rsid w:val="006269C3"/>
    <w:rsid w:val="0062739F"/>
    <w:rsid w:val="00631DBD"/>
    <w:rsid w:val="00632222"/>
    <w:rsid w:val="00635F47"/>
    <w:rsid w:val="00641F14"/>
    <w:rsid w:val="0064327C"/>
    <w:rsid w:val="0064411C"/>
    <w:rsid w:val="006454FE"/>
    <w:rsid w:val="00645D44"/>
    <w:rsid w:val="006465F3"/>
    <w:rsid w:val="00646D99"/>
    <w:rsid w:val="00647E8B"/>
    <w:rsid w:val="00650084"/>
    <w:rsid w:val="00651125"/>
    <w:rsid w:val="00651A6B"/>
    <w:rsid w:val="00652646"/>
    <w:rsid w:val="006531CD"/>
    <w:rsid w:val="00656910"/>
    <w:rsid w:val="006600CD"/>
    <w:rsid w:val="00660764"/>
    <w:rsid w:val="006607A6"/>
    <w:rsid w:val="00662592"/>
    <w:rsid w:val="0066344B"/>
    <w:rsid w:val="00665BE7"/>
    <w:rsid w:val="00666483"/>
    <w:rsid w:val="00666DD5"/>
    <w:rsid w:val="006678B0"/>
    <w:rsid w:val="00670FA9"/>
    <w:rsid w:val="00672E6C"/>
    <w:rsid w:val="006731E0"/>
    <w:rsid w:val="006762DC"/>
    <w:rsid w:val="0068064C"/>
    <w:rsid w:val="00680C10"/>
    <w:rsid w:val="00681379"/>
    <w:rsid w:val="006829F2"/>
    <w:rsid w:val="00682D58"/>
    <w:rsid w:val="006856CF"/>
    <w:rsid w:val="006901D6"/>
    <w:rsid w:val="00692FC3"/>
    <w:rsid w:val="00693373"/>
    <w:rsid w:val="00694012"/>
    <w:rsid w:val="00694D2A"/>
    <w:rsid w:val="006965CD"/>
    <w:rsid w:val="00696DF2"/>
    <w:rsid w:val="00697858"/>
    <w:rsid w:val="006A1436"/>
    <w:rsid w:val="006A180F"/>
    <w:rsid w:val="006A23EC"/>
    <w:rsid w:val="006A334F"/>
    <w:rsid w:val="006A456D"/>
    <w:rsid w:val="006A5153"/>
    <w:rsid w:val="006A54BE"/>
    <w:rsid w:val="006A6944"/>
    <w:rsid w:val="006B0254"/>
    <w:rsid w:val="006B4D84"/>
    <w:rsid w:val="006B605E"/>
    <w:rsid w:val="006B6466"/>
    <w:rsid w:val="006B7943"/>
    <w:rsid w:val="006C4CC8"/>
    <w:rsid w:val="006C6225"/>
    <w:rsid w:val="006C66D8"/>
    <w:rsid w:val="006D0C80"/>
    <w:rsid w:val="006D0EC9"/>
    <w:rsid w:val="006D1B97"/>
    <w:rsid w:val="006D1E24"/>
    <w:rsid w:val="006D448F"/>
    <w:rsid w:val="006D4CB0"/>
    <w:rsid w:val="006D7D62"/>
    <w:rsid w:val="006E08C3"/>
    <w:rsid w:val="006E1417"/>
    <w:rsid w:val="006E1583"/>
    <w:rsid w:val="006E2130"/>
    <w:rsid w:val="006E4365"/>
    <w:rsid w:val="006E5AD2"/>
    <w:rsid w:val="006E5ED2"/>
    <w:rsid w:val="006E7397"/>
    <w:rsid w:val="006F0D09"/>
    <w:rsid w:val="006F0EE0"/>
    <w:rsid w:val="006F1C88"/>
    <w:rsid w:val="006F25E4"/>
    <w:rsid w:val="006F3276"/>
    <w:rsid w:val="006F32EA"/>
    <w:rsid w:val="006F47F6"/>
    <w:rsid w:val="006F5D11"/>
    <w:rsid w:val="006F6A2C"/>
    <w:rsid w:val="006F6E95"/>
    <w:rsid w:val="006F78E6"/>
    <w:rsid w:val="00702AAA"/>
    <w:rsid w:val="00702F97"/>
    <w:rsid w:val="00704C10"/>
    <w:rsid w:val="00705D88"/>
    <w:rsid w:val="00710201"/>
    <w:rsid w:val="0071066B"/>
    <w:rsid w:val="00716280"/>
    <w:rsid w:val="0071689E"/>
    <w:rsid w:val="00717A1C"/>
    <w:rsid w:val="0072014D"/>
    <w:rsid w:val="00721FCB"/>
    <w:rsid w:val="00727896"/>
    <w:rsid w:val="00730422"/>
    <w:rsid w:val="00734A5B"/>
    <w:rsid w:val="00734CEE"/>
    <w:rsid w:val="00735E81"/>
    <w:rsid w:val="00735F8A"/>
    <w:rsid w:val="007418B7"/>
    <w:rsid w:val="00741E7A"/>
    <w:rsid w:val="007428E6"/>
    <w:rsid w:val="00744E76"/>
    <w:rsid w:val="007460EF"/>
    <w:rsid w:val="00747A03"/>
    <w:rsid w:val="00747D0A"/>
    <w:rsid w:val="007504A9"/>
    <w:rsid w:val="0075199C"/>
    <w:rsid w:val="00753591"/>
    <w:rsid w:val="007542F1"/>
    <w:rsid w:val="00757D40"/>
    <w:rsid w:val="007636D3"/>
    <w:rsid w:val="007658B7"/>
    <w:rsid w:val="007665C4"/>
    <w:rsid w:val="0076792F"/>
    <w:rsid w:val="00771416"/>
    <w:rsid w:val="00771BCD"/>
    <w:rsid w:val="00773ACB"/>
    <w:rsid w:val="00776516"/>
    <w:rsid w:val="00776C2C"/>
    <w:rsid w:val="007811A2"/>
    <w:rsid w:val="00781F0F"/>
    <w:rsid w:val="00782C71"/>
    <w:rsid w:val="00783E27"/>
    <w:rsid w:val="0078448D"/>
    <w:rsid w:val="007846F6"/>
    <w:rsid w:val="007851AB"/>
    <w:rsid w:val="00785DE8"/>
    <w:rsid w:val="00786052"/>
    <w:rsid w:val="00786A8D"/>
    <w:rsid w:val="00786DED"/>
    <w:rsid w:val="0078727C"/>
    <w:rsid w:val="00787E4E"/>
    <w:rsid w:val="0079049D"/>
    <w:rsid w:val="007911DE"/>
    <w:rsid w:val="00793504"/>
    <w:rsid w:val="00793A53"/>
    <w:rsid w:val="00793CCC"/>
    <w:rsid w:val="00793E48"/>
    <w:rsid w:val="00794590"/>
    <w:rsid w:val="0079664E"/>
    <w:rsid w:val="007A0634"/>
    <w:rsid w:val="007A2383"/>
    <w:rsid w:val="007A5735"/>
    <w:rsid w:val="007A72E5"/>
    <w:rsid w:val="007B18D8"/>
    <w:rsid w:val="007B3472"/>
    <w:rsid w:val="007B5408"/>
    <w:rsid w:val="007B579C"/>
    <w:rsid w:val="007B5C20"/>
    <w:rsid w:val="007B7D44"/>
    <w:rsid w:val="007C095F"/>
    <w:rsid w:val="007C1897"/>
    <w:rsid w:val="007C2012"/>
    <w:rsid w:val="007C2977"/>
    <w:rsid w:val="007C67D2"/>
    <w:rsid w:val="007C77C4"/>
    <w:rsid w:val="007D107C"/>
    <w:rsid w:val="007D1FD5"/>
    <w:rsid w:val="007D309E"/>
    <w:rsid w:val="007D4B38"/>
    <w:rsid w:val="007D5BED"/>
    <w:rsid w:val="007D5EF6"/>
    <w:rsid w:val="007D692E"/>
    <w:rsid w:val="007D77EE"/>
    <w:rsid w:val="007D7D25"/>
    <w:rsid w:val="007E4556"/>
    <w:rsid w:val="007E457A"/>
    <w:rsid w:val="007E515A"/>
    <w:rsid w:val="007F04EE"/>
    <w:rsid w:val="007F14AD"/>
    <w:rsid w:val="007F31EB"/>
    <w:rsid w:val="007F3EE4"/>
    <w:rsid w:val="007F7268"/>
    <w:rsid w:val="007F7342"/>
    <w:rsid w:val="0080079B"/>
    <w:rsid w:val="00800D57"/>
    <w:rsid w:val="00802425"/>
    <w:rsid w:val="008028A4"/>
    <w:rsid w:val="0080333D"/>
    <w:rsid w:val="00805E0B"/>
    <w:rsid w:val="00806310"/>
    <w:rsid w:val="00812B0C"/>
    <w:rsid w:val="00813245"/>
    <w:rsid w:val="00814474"/>
    <w:rsid w:val="00815694"/>
    <w:rsid w:val="00815852"/>
    <w:rsid w:val="008168B6"/>
    <w:rsid w:val="00816D27"/>
    <w:rsid w:val="00817883"/>
    <w:rsid w:val="00820AB0"/>
    <w:rsid w:val="0082162B"/>
    <w:rsid w:val="00821AED"/>
    <w:rsid w:val="00822184"/>
    <w:rsid w:val="008235A5"/>
    <w:rsid w:val="00823732"/>
    <w:rsid w:val="00823DA9"/>
    <w:rsid w:val="00824755"/>
    <w:rsid w:val="008265B1"/>
    <w:rsid w:val="008267DC"/>
    <w:rsid w:val="008324A5"/>
    <w:rsid w:val="00834604"/>
    <w:rsid w:val="00834A6D"/>
    <w:rsid w:val="00845E80"/>
    <w:rsid w:val="0084763A"/>
    <w:rsid w:val="00850BBB"/>
    <w:rsid w:val="0085458D"/>
    <w:rsid w:val="00854A4F"/>
    <w:rsid w:val="00856127"/>
    <w:rsid w:val="0085698E"/>
    <w:rsid w:val="008571AD"/>
    <w:rsid w:val="00857756"/>
    <w:rsid w:val="00857B6D"/>
    <w:rsid w:val="00860820"/>
    <w:rsid w:val="00860D01"/>
    <w:rsid w:val="0086528E"/>
    <w:rsid w:val="00867D0B"/>
    <w:rsid w:val="00867F46"/>
    <w:rsid w:val="00870B46"/>
    <w:rsid w:val="00872144"/>
    <w:rsid w:val="00873320"/>
    <w:rsid w:val="00874665"/>
    <w:rsid w:val="008765A4"/>
    <w:rsid w:val="008768CA"/>
    <w:rsid w:val="008773D4"/>
    <w:rsid w:val="00877EF9"/>
    <w:rsid w:val="00880559"/>
    <w:rsid w:val="00880FF7"/>
    <w:rsid w:val="008811ED"/>
    <w:rsid w:val="00881CEB"/>
    <w:rsid w:val="00882AE0"/>
    <w:rsid w:val="00882C69"/>
    <w:rsid w:val="00884F4E"/>
    <w:rsid w:val="00886422"/>
    <w:rsid w:val="00887C52"/>
    <w:rsid w:val="008916F0"/>
    <w:rsid w:val="00893663"/>
    <w:rsid w:val="00894069"/>
    <w:rsid w:val="008A07BA"/>
    <w:rsid w:val="008A15D5"/>
    <w:rsid w:val="008A203C"/>
    <w:rsid w:val="008A27FC"/>
    <w:rsid w:val="008A2D12"/>
    <w:rsid w:val="008B192A"/>
    <w:rsid w:val="008B3919"/>
    <w:rsid w:val="008B44F1"/>
    <w:rsid w:val="008B5306"/>
    <w:rsid w:val="008B64DF"/>
    <w:rsid w:val="008B681A"/>
    <w:rsid w:val="008C0E06"/>
    <w:rsid w:val="008C1A63"/>
    <w:rsid w:val="008C20F7"/>
    <w:rsid w:val="008C35C7"/>
    <w:rsid w:val="008C3F92"/>
    <w:rsid w:val="008C42B8"/>
    <w:rsid w:val="008C7888"/>
    <w:rsid w:val="008D05CE"/>
    <w:rsid w:val="008D0839"/>
    <w:rsid w:val="008D1CD5"/>
    <w:rsid w:val="008D2258"/>
    <w:rsid w:val="008D467A"/>
    <w:rsid w:val="008D6B41"/>
    <w:rsid w:val="008D79E2"/>
    <w:rsid w:val="008E131E"/>
    <w:rsid w:val="008E345E"/>
    <w:rsid w:val="008E3B19"/>
    <w:rsid w:val="008E412B"/>
    <w:rsid w:val="008E4EC9"/>
    <w:rsid w:val="008F2039"/>
    <w:rsid w:val="008F2BF7"/>
    <w:rsid w:val="008F2E9A"/>
    <w:rsid w:val="008F4DA1"/>
    <w:rsid w:val="00901335"/>
    <w:rsid w:val="0090187C"/>
    <w:rsid w:val="009024E8"/>
    <w:rsid w:val="0090271F"/>
    <w:rsid w:val="00902DB9"/>
    <w:rsid w:val="0090466A"/>
    <w:rsid w:val="00905C97"/>
    <w:rsid w:val="009062D3"/>
    <w:rsid w:val="009068DF"/>
    <w:rsid w:val="00907DD2"/>
    <w:rsid w:val="00911DEA"/>
    <w:rsid w:val="00912CD4"/>
    <w:rsid w:val="00914074"/>
    <w:rsid w:val="009155A9"/>
    <w:rsid w:val="00917ABE"/>
    <w:rsid w:val="0092024A"/>
    <w:rsid w:val="00920442"/>
    <w:rsid w:val="00921F58"/>
    <w:rsid w:val="00922DC1"/>
    <w:rsid w:val="0092322B"/>
    <w:rsid w:val="00924D2C"/>
    <w:rsid w:val="0092657D"/>
    <w:rsid w:val="00926759"/>
    <w:rsid w:val="00931360"/>
    <w:rsid w:val="00931AF4"/>
    <w:rsid w:val="00933F83"/>
    <w:rsid w:val="00936071"/>
    <w:rsid w:val="00940212"/>
    <w:rsid w:val="0094197F"/>
    <w:rsid w:val="00942E6A"/>
    <w:rsid w:val="00942EC2"/>
    <w:rsid w:val="0094798C"/>
    <w:rsid w:val="00951D44"/>
    <w:rsid w:val="00952A0E"/>
    <w:rsid w:val="0095306B"/>
    <w:rsid w:val="0095382B"/>
    <w:rsid w:val="00955470"/>
    <w:rsid w:val="00956A9D"/>
    <w:rsid w:val="00957D2B"/>
    <w:rsid w:val="00957E6F"/>
    <w:rsid w:val="00961B32"/>
    <w:rsid w:val="00962174"/>
    <w:rsid w:val="0096294B"/>
    <w:rsid w:val="00964344"/>
    <w:rsid w:val="009656AD"/>
    <w:rsid w:val="009658F8"/>
    <w:rsid w:val="009709BE"/>
    <w:rsid w:val="00970DB3"/>
    <w:rsid w:val="00971212"/>
    <w:rsid w:val="009738F6"/>
    <w:rsid w:val="00974940"/>
    <w:rsid w:val="00974B05"/>
    <w:rsid w:val="00974BB0"/>
    <w:rsid w:val="0097702E"/>
    <w:rsid w:val="009777CF"/>
    <w:rsid w:val="0098205E"/>
    <w:rsid w:val="00983387"/>
    <w:rsid w:val="00983F29"/>
    <w:rsid w:val="00984778"/>
    <w:rsid w:val="00984795"/>
    <w:rsid w:val="009851DF"/>
    <w:rsid w:val="009859BF"/>
    <w:rsid w:val="009871BA"/>
    <w:rsid w:val="009877F1"/>
    <w:rsid w:val="00990913"/>
    <w:rsid w:val="00991EA8"/>
    <w:rsid w:val="00993EBD"/>
    <w:rsid w:val="009951D6"/>
    <w:rsid w:val="00995433"/>
    <w:rsid w:val="00995C57"/>
    <w:rsid w:val="00996146"/>
    <w:rsid w:val="00996BBA"/>
    <w:rsid w:val="009A0AF3"/>
    <w:rsid w:val="009A1A7C"/>
    <w:rsid w:val="009A1E95"/>
    <w:rsid w:val="009A36A2"/>
    <w:rsid w:val="009A443C"/>
    <w:rsid w:val="009A50C5"/>
    <w:rsid w:val="009A7362"/>
    <w:rsid w:val="009A7F1A"/>
    <w:rsid w:val="009B07CD"/>
    <w:rsid w:val="009B113E"/>
    <w:rsid w:val="009B16DE"/>
    <w:rsid w:val="009B2074"/>
    <w:rsid w:val="009B4E19"/>
    <w:rsid w:val="009B6E5C"/>
    <w:rsid w:val="009B706A"/>
    <w:rsid w:val="009B70A3"/>
    <w:rsid w:val="009B73A2"/>
    <w:rsid w:val="009C19E9"/>
    <w:rsid w:val="009C209C"/>
    <w:rsid w:val="009C2148"/>
    <w:rsid w:val="009C427D"/>
    <w:rsid w:val="009C4B6F"/>
    <w:rsid w:val="009D0363"/>
    <w:rsid w:val="009D0CD3"/>
    <w:rsid w:val="009D13CA"/>
    <w:rsid w:val="009D2DA6"/>
    <w:rsid w:val="009D3714"/>
    <w:rsid w:val="009D4718"/>
    <w:rsid w:val="009D4FAF"/>
    <w:rsid w:val="009D5E99"/>
    <w:rsid w:val="009D63AB"/>
    <w:rsid w:val="009D7755"/>
    <w:rsid w:val="009E079A"/>
    <w:rsid w:val="009E1A17"/>
    <w:rsid w:val="009E2AA6"/>
    <w:rsid w:val="009E3C02"/>
    <w:rsid w:val="009E3D1A"/>
    <w:rsid w:val="009E44ED"/>
    <w:rsid w:val="009E747C"/>
    <w:rsid w:val="009E79BE"/>
    <w:rsid w:val="009F07C1"/>
    <w:rsid w:val="009F10CA"/>
    <w:rsid w:val="009F1F82"/>
    <w:rsid w:val="009F2F08"/>
    <w:rsid w:val="009F7E84"/>
    <w:rsid w:val="00A03B42"/>
    <w:rsid w:val="00A05DE2"/>
    <w:rsid w:val="00A067FE"/>
    <w:rsid w:val="00A104A1"/>
    <w:rsid w:val="00A10F02"/>
    <w:rsid w:val="00A11888"/>
    <w:rsid w:val="00A14E25"/>
    <w:rsid w:val="00A15FB2"/>
    <w:rsid w:val="00A204CA"/>
    <w:rsid w:val="00A207D2"/>
    <w:rsid w:val="00A215F6"/>
    <w:rsid w:val="00A21B06"/>
    <w:rsid w:val="00A23966"/>
    <w:rsid w:val="00A23AC0"/>
    <w:rsid w:val="00A242F5"/>
    <w:rsid w:val="00A25A22"/>
    <w:rsid w:val="00A25BED"/>
    <w:rsid w:val="00A26593"/>
    <w:rsid w:val="00A300A0"/>
    <w:rsid w:val="00A30E3E"/>
    <w:rsid w:val="00A31AB2"/>
    <w:rsid w:val="00A31D17"/>
    <w:rsid w:val="00A32493"/>
    <w:rsid w:val="00A32E13"/>
    <w:rsid w:val="00A35830"/>
    <w:rsid w:val="00A423AE"/>
    <w:rsid w:val="00A43A2E"/>
    <w:rsid w:val="00A44AE9"/>
    <w:rsid w:val="00A45665"/>
    <w:rsid w:val="00A4728A"/>
    <w:rsid w:val="00A52986"/>
    <w:rsid w:val="00A52CC6"/>
    <w:rsid w:val="00A53724"/>
    <w:rsid w:val="00A54875"/>
    <w:rsid w:val="00A55549"/>
    <w:rsid w:val="00A55928"/>
    <w:rsid w:val="00A566A2"/>
    <w:rsid w:val="00A62BFC"/>
    <w:rsid w:val="00A6496B"/>
    <w:rsid w:val="00A65425"/>
    <w:rsid w:val="00A65C1F"/>
    <w:rsid w:val="00A718DA"/>
    <w:rsid w:val="00A7247E"/>
    <w:rsid w:val="00A743AC"/>
    <w:rsid w:val="00A74826"/>
    <w:rsid w:val="00A74C06"/>
    <w:rsid w:val="00A75305"/>
    <w:rsid w:val="00A753E1"/>
    <w:rsid w:val="00A77F59"/>
    <w:rsid w:val="00A80334"/>
    <w:rsid w:val="00A8120E"/>
    <w:rsid w:val="00A82346"/>
    <w:rsid w:val="00A825BF"/>
    <w:rsid w:val="00A845B8"/>
    <w:rsid w:val="00A85BB3"/>
    <w:rsid w:val="00A87209"/>
    <w:rsid w:val="00A94BAC"/>
    <w:rsid w:val="00A951F0"/>
    <w:rsid w:val="00A954D8"/>
    <w:rsid w:val="00A9671C"/>
    <w:rsid w:val="00A9769E"/>
    <w:rsid w:val="00A97749"/>
    <w:rsid w:val="00AA0358"/>
    <w:rsid w:val="00AA1553"/>
    <w:rsid w:val="00AA4105"/>
    <w:rsid w:val="00AA4494"/>
    <w:rsid w:val="00AA57EE"/>
    <w:rsid w:val="00AA7EC1"/>
    <w:rsid w:val="00AB0409"/>
    <w:rsid w:val="00AB0FA6"/>
    <w:rsid w:val="00AB1408"/>
    <w:rsid w:val="00AB163A"/>
    <w:rsid w:val="00AB17A0"/>
    <w:rsid w:val="00AB1A97"/>
    <w:rsid w:val="00AB27C6"/>
    <w:rsid w:val="00AB4F3D"/>
    <w:rsid w:val="00AB504B"/>
    <w:rsid w:val="00AB50D6"/>
    <w:rsid w:val="00AB5A5A"/>
    <w:rsid w:val="00AB71C6"/>
    <w:rsid w:val="00AB7EA2"/>
    <w:rsid w:val="00AC1E31"/>
    <w:rsid w:val="00AC26C2"/>
    <w:rsid w:val="00AC3579"/>
    <w:rsid w:val="00AC3E63"/>
    <w:rsid w:val="00AC4320"/>
    <w:rsid w:val="00AC53FE"/>
    <w:rsid w:val="00AD0C68"/>
    <w:rsid w:val="00AD0F1D"/>
    <w:rsid w:val="00AD217F"/>
    <w:rsid w:val="00AD2619"/>
    <w:rsid w:val="00AD5427"/>
    <w:rsid w:val="00AD5B72"/>
    <w:rsid w:val="00AD7EB7"/>
    <w:rsid w:val="00AE06A4"/>
    <w:rsid w:val="00AE095D"/>
    <w:rsid w:val="00AE1871"/>
    <w:rsid w:val="00AE21E0"/>
    <w:rsid w:val="00AE26C0"/>
    <w:rsid w:val="00AE32B8"/>
    <w:rsid w:val="00AE35AC"/>
    <w:rsid w:val="00AE5998"/>
    <w:rsid w:val="00AE5A3F"/>
    <w:rsid w:val="00AE67B2"/>
    <w:rsid w:val="00AE7394"/>
    <w:rsid w:val="00AE7935"/>
    <w:rsid w:val="00AF1206"/>
    <w:rsid w:val="00AF1C7D"/>
    <w:rsid w:val="00AF20A6"/>
    <w:rsid w:val="00AF2778"/>
    <w:rsid w:val="00AF3563"/>
    <w:rsid w:val="00AF4142"/>
    <w:rsid w:val="00AF6272"/>
    <w:rsid w:val="00B002EA"/>
    <w:rsid w:val="00B024E5"/>
    <w:rsid w:val="00B033FA"/>
    <w:rsid w:val="00B0343F"/>
    <w:rsid w:val="00B046A0"/>
    <w:rsid w:val="00B0648D"/>
    <w:rsid w:val="00B07AAA"/>
    <w:rsid w:val="00B10754"/>
    <w:rsid w:val="00B11743"/>
    <w:rsid w:val="00B1192D"/>
    <w:rsid w:val="00B11CB0"/>
    <w:rsid w:val="00B15449"/>
    <w:rsid w:val="00B154C9"/>
    <w:rsid w:val="00B15627"/>
    <w:rsid w:val="00B15ADA"/>
    <w:rsid w:val="00B1608D"/>
    <w:rsid w:val="00B1608F"/>
    <w:rsid w:val="00B2397F"/>
    <w:rsid w:val="00B2755F"/>
    <w:rsid w:val="00B30ADA"/>
    <w:rsid w:val="00B32E98"/>
    <w:rsid w:val="00B331AE"/>
    <w:rsid w:val="00B359B7"/>
    <w:rsid w:val="00B36133"/>
    <w:rsid w:val="00B36BDD"/>
    <w:rsid w:val="00B40625"/>
    <w:rsid w:val="00B40C67"/>
    <w:rsid w:val="00B42667"/>
    <w:rsid w:val="00B444B8"/>
    <w:rsid w:val="00B4746E"/>
    <w:rsid w:val="00B47E40"/>
    <w:rsid w:val="00B47FD1"/>
    <w:rsid w:val="00B516BB"/>
    <w:rsid w:val="00B51B0A"/>
    <w:rsid w:val="00B5205D"/>
    <w:rsid w:val="00B54665"/>
    <w:rsid w:val="00B55DD3"/>
    <w:rsid w:val="00B562A6"/>
    <w:rsid w:val="00B61417"/>
    <w:rsid w:val="00B62989"/>
    <w:rsid w:val="00B633C3"/>
    <w:rsid w:val="00B6406E"/>
    <w:rsid w:val="00B642B6"/>
    <w:rsid w:val="00B65E42"/>
    <w:rsid w:val="00B661B7"/>
    <w:rsid w:val="00B6646D"/>
    <w:rsid w:val="00B6737A"/>
    <w:rsid w:val="00B701A0"/>
    <w:rsid w:val="00B72CC9"/>
    <w:rsid w:val="00B73D0C"/>
    <w:rsid w:val="00B74842"/>
    <w:rsid w:val="00B751DC"/>
    <w:rsid w:val="00B756B9"/>
    <w:rsid w:val="00B8019B"/>
    <w:rsid w:val="00B8248A"/>
    <w:rsid w:val="00B82DD7"/>
    <w:rsid w:val="00B83F9A"/>
    <w:rsid w:val="00B84B18"/>
    <w:rsid w:val="00B86A6B"/>
    <w:rsid w:val="00B8739B"/>
    <w:rsid w:val="00B912B1"/>
    <w:rsid w:val="00B96CCF"/>
    <w:rsid w:val="00B97C71"/>
    <w:rsid w:val="00B97CBC"/>
    <w:rsid w:val="00BA2ABC"/>
    <w:rsid w:val="00BA3230"/>
    <w:rsid w:val="00BA37B5"/>
    <w:rsid w:val="00BA3913"/>
    <w:rsid w:val="00BA601F"/>
    <w:rsid w:val="00BA6B3D"/>
    <w:rsid w:val="00BA7FDD"/>
    <w:rsid w:val="00BB1993"/>
    <w:rsid w:val="00BB1D64"/>
    <w:rsid w:val="00BB5E22"/>
    <w:rsid w:val="00BC02B4"/>
    <w:rsid w:val="00BC0389"/>
    <w:rsid w:val="00BC136A"/>
    <w:rsid w:val="00BC175D"/>
    <w:rsid w:val="00BC1BBC"/>
    <w:rsid w:val="00BC1C99"/>
    <w:rsid w:val="00BC2D6C"/>
    <w:rsid w:val="00BC41B5"/>
    <w:rsid w:val="00BC5A4D"/>
    <w:rsid w:val="00BC7783"/>
    <w:rsid w:val="00BD091C"/>
    <w:rsid w:val="00BD1631"/>
    <w:rsid w:val="00BD1AEA"/>
    <w:rsid w:val="00BD31D3"/>
    <w:rsid w:val="00BD55FC"/>
    <w:rsid w:val="00BD6273"/>
    <w:rsid w:val="00BD67B1"/>
    <w:rsid w:val="00BE5261"/>
    <w:rsid w:val="00BE62FA"/>
    <w:rsid w:val="00BE7500"/>
    <w:rsid w:val="00BE7B3F"/>
    <w:rsid w:val="00BF0595"/>
    <w:rsid w:val="00BF4416"/>
    <w:rsid w:val="00BF449E"/>
    <w:rsid w:val="00BF46D7"/>
    <w:rsid w:val="00BF5561"/>
    <w:rsid w:val="00BF630D"/>
    <w:rsid w:val="00BF6EB6"/>
    <w:rsid w:val="00C03D2D"/>
    <w:rsid w:val="00C042E6"/>
    <w:rsid w:val="00C07B22"/>
    <w:rsid w:val="00C07D96"/>
    <w:rsid w:val="00C10DF1"/>
    <w:rsid w:val="00C12B51"/>
    <w:rsid w:val="00C13DC1"/>
    <w:rsid w:val="00C15264"/>
    <w:rsid w:val="00C15795"/>
    <w:rsid w:val="00C16357"/>
    <w:rsid w:val="00C17978"/>
    <w:rsid w:val="00C2032B"/>
    <w:rsid w:val="00C20E9C"/>
    <w:rsid w:val="00C21CF2"/>
    <w:rsid w:val="00C235C7"/>
    <w:rsid w:val="00C23FA7"/>
    <w:rsid w:val="00C24650"/>
    <w:rsid w:val="00C2597A"/>
    <w:rsid w:val="00C25AAF"/>
    <w:rsid w:val="00C25BD1"/>
    <w:rsid w:val="00C27752"/>
    <w:rsid w:val="00C27B36"/>
    <w:rsid w:val="00C31C47"/>
    <w:rsid w:val="00C32347"/>
    <w:rsid w:val="00C33079"/>
    <w:rsid w:val="00C330DF"/>
    <w:rsid w:val="00C333E9"/>
    <w:rsid w:val="00C34F52"/>
    <w:rsid w:val="00C37FDE"/>
    <w:rsid w:val="00C41500"/>
    <w:rsid w:val="00C42782"/>
    <w:rsid w:val="00C43926"/>
    <w:rsid w:val="00C4443E"/>
    <w:rsid w:val="00C47D2D"/>
    <w:rsid w:val="00C47F3D"/>
    <w:rsid w:val="00C51D27"/>
    <w:rsid w:val="00C54E61"/>
    <w:rsid w:val="00C556FB"/>
    <w:rsid w:val="00C568A6"/>
    <w:rsid w:val="00C614CA"/>
    <w:rsid w:val="00C614FA"/>
    <w:rsid w:val="00C62547"/>
    <w:rsid w:val="00C6309C"/>
    <w:rsid w:val="00C63220"/>
    <w:rsid w:val="00C6391F"/>
    <w:rsid w:val="00C64F82"/>
    <w:rsid w:val="00C65F6D"/>
    <w:rsid w:val="00C65FAE"/>
    <w:rsid w:val="00C7087A"/>
    <w:rsid w:val="00C709E8"/>
    <w:rsid w:val="00C72837"/>
    <w:rsid w:val="00C74A7B"/>
    <w:rsid w:val="00C768BB"/>
    <w:rsid w:val="00C773BD"/>
    <w:rsid w:val="00C8235D"/>
    <w:rsid w:val="00C8253A"/>
    <w:rsid w:val="00C8368A"/>
    <w:rsid w:val="00C83A13"/>
    <w:rsid w:val="00C844E3"/>
    <w:rsid w:val="00C903F3"/>
    <w:rsid w:val="00C9068C"/>
    <w:rsid w:val="00C91051"/>
    <w:rsid w:val="00C9285D"/>
    <w:rsid w:val="00C92967"/>
    <w:rsid w:val="00C9499A"/>
    <w:rsid w:val="00C97DD9"/>
    <w:rsid w:val="00CA0C6F"/>
    <w:rsid w:val="00CA160C"/>
    <w:rsid w:val="00CA3D0C"/>
    <w:rsid w:val="00CA4CC4"/>
    <w:rsid w:val="00CA55A2"/>
    <w:rsid w:val="00CA6073"/>
    <w:rsid w:val="00CA654B"/>
    <w:rsid w:val="00CA7FB5"/>
    <w:rsid w:val="00CB1831"/>
    <w:rsid w:val="00CB192D"/>
    <w:rsid w:val="00CB20EE"/>
    <w:rsid w:val="00CB474B"/>
    <w:rsid w:val="00CB6258"/>
    <w:rsid w:val="00CC05BA"/>
    <w:rsid w:val="00CC365E"/>
    <w:rsid w:val="00CD0243"/>
    <w:rsid w:val="00CD1CFE"/>
    <w:rsid w:val="00CD3E58"/>
    <w:rsid w:val="00CD4A61"/>
    <w:rsid w:val="00CD4C7B"/>
    <w:rsid w:val="00CD6435"/>
    <w:rsid w:val="00CE054B"/>
    <w:rsid w:val="00CE3213"/>
    <w:rsid w:val="00CE3343"/>
    <w:rsid w:val="00CE3BD1"/>
    <w:rsid w:val="00CE3E5A"/>
    <w:rsid w:val="00CE476C"/>
    <w:rsid w:val="00CF07F5"/>
    <w:rsid w:val="00CF2C9F"/>
    <w:rsid w:val="00CF5B76"/>
    <w:rsid w:val="00CF77AE"/>
    <w:rsid w:val="00D00174"/>
    <w:rsid w:val="00D04103"/>
    <w:rsid w:val="00D048E7"/>
    <w:rsid w:val="00D05C9E"/>
    <w:rsid w:val="00D133BA"/>
    <w:rsid w:val="00D20104"/>
    <w:rsid w:val="00D20E7D"/>
    <w:rsid w:val="00D23786"/>
    <w:rsid w:val="00D26AA2"/>
    <w:rsid w:val="00D27E3D"/>
    <w:rsid w:val="00D3258F"/>
    <w:rsid w:val="00D33118"/>
    <w:rsid w:val="00D34B1E"/>
    <w:rsid w:val="00D402F5"/>
    <w:rsid w:val="00D41585"/>
    <w:rsid w:val="00D42844"/>
    <w:rsid w:val="00D43109"/>
    <w:rsid w:val="00D44328"/>
    <w:rsid w:val="00D450E9"/>
    <w:rsid w:val="00D50FAB"/>
    <w:rsid w:val="00D548D7"/>
    <w:rsid w:val="00D54EF9"/>
    <w:rsid w:val="00D57B51"/>
    <w:rsid w:val="00D62E82"/>
    <w:rsid w:val="00D63BB4"/>
    <w:rsid w:val="00D64B2D"/>
    <w:rsid w:val="00D66F34"/>
    <w:rsid w:val="00D679C7"/>
    <w:rsid w:val="00D738D6"/>
    <w:rsid w:val="00D742F4"/>
    <w:rsid w:val="00D75638"/>
    <w:rsid w:val="00D80795"/>
    <w:rsid w:val="00D8694E"/>
    <w:rsid w:val="00D870B2"/>
    <w:rsid w:val="00D87A08"/>
    <w:rsid w:val="00D87E00"/>
    <w:rsid w:val="00D9134D"/>
    <w:rsid w:val="00D91BCA"/>
    <w:rsid w:val="00D95AF8"/>
    <w:rsid w:val="00D95F4A"/>
    <w:rsid w:val="00D96D11"/>
    <w:rsid w:val="00DA046B"/>
    <w:rsid w:val="00DA0867"/>
    <w:rsid w:val="00DA1584"/>
    <w:rsid w:val="00DA1E58"/>
    <w:rsid w:val="00DA2930"/>
    <w:rsid w:val="00DA3D68"/>
    <w:rsid w:val="00DA4533"/>
    <w:rsid w:val="00DA47C0"/>
    <w:rsid w:val="00DA5616"/>
    <w:rsid w:val="00DA5CBB"/>
    <w:rsid w:val="00DA5F98"/>
    <w:rsid w:val="00DA7A03"/>
    <w:rsid w:val="00DB033E"/>
    <w:rsid w:val="00DB1818"/>
    <w:rsid w:val="00DB276F"/>
    <w:rsid w:val="00DB2B5D"/>
    <w:rsid w:val="00DB4BA8"/>
    <w:rsid w:val="00DB6E8D"/>
    <w:rsid w:val="00DB72F8"/>
    <w:rsid w:val="00DC17FD"/>
    <w:rsid w:val="00DC309B"/>
    <w:rsid w:val="00DC41E9"/>
    <w:rsid w:val="00DC4DA2"/>
    <w:rsid w:val="00DC50B4"/>
    <w:rsid w:val="00DC5F65"/>
    <w:rsid w:val="00DC7854"/>
    <w:rsid w:val="00DD06F0"/>
    <w:rsid w:val="00DD102D"/>
    <w:rsid w:val="00DD43BA"/>
    <w:rsid w:val="00DD70FA"/>
    <w:rsid w:val="00DD722F"/>
    <w:rsid w:val="00DE0D91"/>
    <w:rsid w:val="00DE17D1"/>
    <w:rsid w:val="00DE2615"/>
    <w:rsid w:val="00DE44B0"/>
    <w:rsid w:val="00DE4A98"/>
    <w:rsid w:val="00DE56A5"/>
    <w:rsid w:val="00DF08B7"/>
    <w:rsid w:val="00DF2B7B"/>
    <w:rsid w:val="00DF5B0C"/>
    <w:rsid w:val="00DF5E84"/>
    <w:rsid w:val="00E0201C"/>
    <w:rsid w:val="00E02F6A"/>
    <w:rsid w:val="00E03198"/>
    <w:rsid w:val="00E03A46"/>
    <w:rsid w:val="00E03F18"/>
    <w:rsid w:val="00E0415B"/>
    <w:rsid w:val="00E06135"/>
    <w:rsid w:val="00E062E3"/>
    <w:rsid w:val="00E074C7"/>
    <w:rsid w:val="00E10779"/>
    <w:rsid w:val="00E113C0"/>
    <w:rsid w:val="00E23537"/>
    <w:rsid w:val="00E25701"/>
    <w:rsid w:val="00E25BEF"/>
    <w:rsid w:val="00E25C19"/>
    <w:rsid w:val="00E307FC"/>
    <w:rsid w:val="00E313B9"/>
    <w:rsid w:val="00E31932"/>
    <w:rsid w:val="00E31E89"/>
    <w:rsid w:val="00E33147"/>
    <w:rsid w:val="00E34168"/>
    <w:rsid w:val="00E35793"/>
    <w:rsid w:val="00E36407"/>
    <w:rsid w:val="00E4026E"/>
    <w:rsid w:val="00E40E41"/>
    <w:rsid w:val="00E42D93"/>
    <w:rsid w:val="00E448A1"/>
    <w:rsid w:val="00E4673B"/>
    <w:rsid w:val="00E50281"/>
    <w:rsid w:val="00E50F6F"/>
    <w:rsid w:val="00E51DC4"/>
    <w:rsid w:val="00E539D7"/>
    <w:rsid w:val="00E54361"/>
    <w:rsid w:val="00E546AB"/>
    <w:rsid w:val="00E56EEF"/>
    <w:rsid w:val="00E5762C"/>
    <w:rsid w:val="00E60CAF"/>
    <w:rsid w:val="00E61B39"/>
    <w:rsid w:val="00E61F43"/>
    <w:rsid w:val="00E62835"/>
    <w:rsid w:val="00E64523"/>
    <w:rsid w:val="00E6528D"/>
    <w:rsid w:val="00E6683D"/>
    <w:rsid w:val="00E7041F"/>
    <w:rsid w:val="00E70A06"/>
    <w:rsid w:val="00E72463"/>
    <w:rsid w:val="00E73610"/>
    <w:rsid w:val="00E73923"/>
    <w:rsid w:val="00E751E7"/>
    <w:rsid w:val="00E76317"/>
    <w:rsid w:val="00E76946"/>
    <w:rsid w:val="00E769AC"/>
    <w:rsid w:val="00E77645"/>
    <w:rsid w:val="00E77AE3"/>
    <w:rsid w:val="00E77E21"/>
    <w:rsid w:val="00E810BF"/>
    <w:rsid w:val="00E83697"/>
    <w:rsid w:val="00E83810"/>
    <w:rsid w:val="00E854D4"/>
    <w:rsid w:val="00E858CD"/>
    <w:rsid w:val="00E86402"/>
    <w:rsid w:val="00E870A0"/>
    <w:rsid w:val="00E91487"/>
    <w:rsid w:val="00E91DDC"/>
    <w:rsid w:val="00E925C9"/>
    <w:rsid w:val="00E93D0B"/>
    <w:rsid w:val="00E9444B"/>
    <w:rsid w:val="00E94C85"/>
    <w:rsid w:val="00EA0AAF"/>
    <w:rsid w:val="00EA1DC3"/>
    <w:rsid w:val="00EA1ED6"/>
    <w:rsid w:val="00EA6CB4"/>
    <w:rsid w:val="00EA7A18"/>
    <w:rsid w:val="00EB2AF5"/>
    <w:rsid w:val="00EB4566"/>
    <w:rsid w:val="00EB4E5D"/>
    <w:rsid w:val="00EB564C"/>
    <w:rsid w:val="00EB6777"/>
    <w:rsid w:val="00EB7699"/>
    <w:rsid w:val="00EC018B"/>
    <w:rsid w:val="00EC0A52"/>
    <w:rsid w:val="00EC39EB"/>
    <w:rsid w:val="00EC464F"/>
    <w:rsid w:val="00EC4A25"/>
    <w:rsid w:val="00EC5873"/>
    <w:rsid w:val="00EC5DC4"/>
    <w:rsid w:val="00EC6A06"/>
    <w:rsid w:val="00EC717A"/>
    <w:rsid w:val="00ED09BF"/>
    <w:rsid w:val="00ED1D93"/>
    <w:rsid w:val="00ED20B1"/>
    <w:rsid w:val="00ED2FA9"/>
    <w:rsid w:val="00ED43A5"/>
    <w:rsid w:val="00EE1512"/>
    <w:rsid w:val="00EE217F"/>
    <w:rsid w:val="00EE4120"/>
    <w:rsid w:val="00EE44AD"/>
    <w:rsid w:val="00EE7503"/>
    <w:rsid w:val="00EE7D61"/>
    <w:rsid w:val="00EF1E0A"/>
    <w:rsid w:val="00EF267F"/>
    <w:rsid w:val="00EF2F1F"/>
    <w:rsid w:val="00EF4E32"/>
    <w:rsid w:val="00F025A2"/>
    <w:rsid w:val="00F03B9A"/>
    <w:rsid w:val="00F04C08"/>
    <w:rsid w:val="00F04C45"/>
    <w:rsid w:val="00F05D71"/>
    <w:rsid w:val="00F06F0B"/>
    <w:rsid w:val="00F07388"/>
    <w:rsid w:val="00F07FD6"/>
    <w:rsid w:val="00F11D6B"/>
    <w:rsid w:val="00F12B8B"/>
    <w:rsid w:val="00F17066"/>
    <w:rsid w:val="00F2026E"/>
    <w:rsid w:val="00F20B49"/>
    <w:rsid w:val="00F20C7B"/>
    <w:rsid w:val="00F2210A"/>
    <w:rsid w:val="00F24379"/>
    <w:rsid w:val="00F2595D"/>
    <w:rsid w:val="00F2754C"/>
    <w:rsid w:val="00F303F7"/>
    <w:rsid w:val="00F31951"/>
    <w:rsid w:val="00F31CC8"/>
    <w:rsid w:val="00F32173"/>
    <w:rsid w:val="00F3250E"/>
    <w:rsid w:val="00F326D6"/>
    <w:rsid w:val="00F32EE5"/>
    <w:rsid w:val="00F33C67"/>
    <w:rsid w:val="00F37743"/>
    <w:rsid w:val="00F40310"/>
    <w:rsid w:val="00F42B86"/>
    <w:rsid w:val="00F44FCE"/>
    <w:rsid w:val="00F47078"/>
    <w:rsid w:val="00F4731F"/>
    <w:rsid w:val="00F52DBE"/>
    <w:rsid w:val="00F53AAD"/>
    <w:rsid w:val="00F5490A"/>
    <w:rsid w:val="00F54A3D"/>
    <w:rsid w:val="00F54F7D"/>
    <w:rsid w:val="00F57BF9"/>
    <w:rsid w:val="00F62456"/>
    <w:rsid w:val="00F653B8"/>
    <w:rsid w:val="00F66E5B"/>
    <w:rsid w:val="00F705E6"/>
    <w:rsid w:val="00F71B89"/>
    <w:rsid w:val="00F72B64"/>
    <w:rsid w:val="00F7353C"/>
    <w:rsid w:val="00F75B5F"/>
    <w:rsid w:val="00F76050"/>
    <w:rsid w:val="00F76F8F"/>
    <w:rsid w:val="00F80C4B"/>
    <w:rsid w:val="00F80F72"/>
    <w:rsid w:val="00F81496"/>
    <w:rsid w:val="00F8151C"/>
    <w:rsid w:val="00F83135"/>
    <w:rsid w:val="00F84AD1"/>
    <w:rsid w:val="00F8529B"/>
    <w:rsid w:val="00F8570F"/>
    <w:rsid w:val="00F8639A"/>
    <w:rsid w:val="00F941A4"/>
    <w:rsid w:val="00F97D6E"/>
    <w:rsid w:val="00FA0274"/>
    <w:rsid w:val="00FA0D44"/>
    <w:rsid w:val="00FA1266"/>
    <w:rsid w:val="00FA1C5C"/>
    <w:rsid w:val="00FA2EA8"/>
    <w:rsid w:val="00FA3339"/>
    <w:rsid w:val="00FA357C"/>
    <w:rsid w:val="00FA4BA7"/>
    <w:rsid w:val="00FA6B50"/>
    <w:rsid w:val="00FA7156"/>
    <w:rsid w:val="00FA760F"/>
    <w:rsid w:val="00FA7A0F"/>
    <w:rsid w:val="00FB0844"/>
    <w:rsid w:val="00FB11CA"/>
    <w:rsid w:val="00FB16A0"/>
    <w:rsid w:val="00FB1ACE"/>
    <w:rsid w:val="00FB1FDF"/>
    <w:rsid w:val="00FB4507"/>
    <w:rsid w:val="00FB46CA"/>
    <w:rsid w:val="00FB69F2"/>
    <w:rsid w:val="00FC0B77"/>
    <w:rsid w:val="00FC1192"/>
    <w:rsid w:val="00FC40D3"/>
    <w:rsid w:val="00FC5133"/>
    <w:rsid w:val="00FC77D8"/>
    <w:rsid w:val="00FC7B88"/>
    <w:rsid w:val="00FC7FB4"/>
    <w:rsid w:val="00FD03E5"/>
    <w:rsid w:val="00FD1FA7"/>
    <w:rsid w:val="00FD2CBF"/>
    <w:rsid w:val="00FD4EDD"/>
    <w:rsid w:val="00FE0006"/>
    <w:rsid w:val="00FE0DB2"/>
    <w:rsid w:val="00FE55FB"/>
    <w:rsid w:val="00FE5909"/>
    <w:rsid w:val="00FF05DE"/>
    <w:rsid w:val="00FF0BC3"/>
    <w:rsid w:val="00FF3826"/>
    <w:rsid w:val="00FF3C83"/>
    <w:rsid w:val="00FF4802"/>
    <w:rsid w:val="00FF4FF4"/>
    <w:rsid w:val="00FF5002"/>
    <w:rsid w:val="00FF77D0"/>
    <w:rsid w:val="01417008"/>
    <w:rsid w:val="02DB5880"/>
    <w:rsid w:val="03425F66"/>
    <w:rsid w:val="04462169"/>
    <w:rsid w:val="04C95396"/>
    <w:rsid w:val="059D0A04"/>
    <w:rsid w:val="079072D0"/>
    <w:rsid w:val="083F3E39"/>
    <w:rsid w:val="08B72D4B"/>
    <w:rsid w:val="0921460E"/>
    <w:rsid w:val="095A2AB2"/>
    <w:rsid w:val="09E35FBD"/>
    <w:rsid w:val="09F80663"/>
    <w:rsid w:val="0AA048AC"/>
    <w:rsid w:val="0AF94C1A"/>
    <w:rsid w:val="0C672BD3"/>
    <w:rsid w:val="0CD26045"/>
    <w:rsid w:val="0E724F12"/>
    <w:rsid w:val="0F461BDD"/>
    <w:rsid w:val="0F4A2AF6"/>
    <w:rsid w:val="0F545BF0"/>
    <w:rsid w:val="0FBB2283"/>
    <w:rsid w:val="0FD61908"/>
    <w:rsid w:val="118229E2"/>
    <w:rsid w:val="12D33B16"/>
    <w:rsid w:val="14D45BDA"/>
    <w:rsid w:val="163B5AC6"/>
    <w:rsid w:val="17C62542"/>
    <w:rsid w:val="18680694"/>
    <w:rsid w:val="19436BAF"/>
    <w:rsid w:val="1B5F4A6D"/>
    <w:rsid w:val="1CFF51A9"/>
    <w:rsid w:val="1D9D1C14"/>
    <w:rsid w:val="1DEF3CAD"/>
    <w:rsid w:val="1E0E6FDF"/>
    <w:rsid w:val="1E37416A"/>
    <w:rsid w:val="1E7A730A"/>
    <w:rsid w:val="1F457054"/>
    <w:rsid w:val="1F8B2051"/>
    <w:rsid w:val="1F93589B"/>
    <w:rsid w:val="2044198C"/>
    <w:rsid w:val="206E0E34"/>
    <w:rsid w:val="20762ED5"/>
    <w:rsid w:val="207E4B10"/>
    <w:rsid w:val="20CD4DF2"/>
    <w:rsid w:val="22CB4428"/>
    <w:rsid w:val="230332E7"/>
    <w:rsid w:val="24BA1A4C"/>
    <w:rsid w:val="2573337B"/>
    <w:rsid w:val="258A1B50"/>
    <w:rsid w:val="26781317"/>
    <w:rsid w:val="27B91DCD"/>
    <w:rsid w:val="27DA1B70"/>
    <w:rsid w:val="29B22406"/>
    <w:rsid w:val="2A8932B0"/>
    <w:rsid w:val="2AC56CA8"/>
    <w:rsid w:val="2B6D7ACB"/>
    <w:rsid w:val="2C523826"/>
    <w:rsid w:val="2C7E592F"/>
    <w:rsid w:val="2D8B7035"/>
    <w:rsid w:val="2F3F3D6E"/>
    <w:rsid w:val="3122543A"/>
    <w:rsid w:val="312D0DEF"/>
    <w:rsid w:val="33511F0D"/>
    <w:rsid w:val="335A38EA"/>
    <w:rsid w:val="35AC3967"/>
    <w:rsid w:val="35E368FD"/>
    <w:rsid w:val="3665586F"/>
    <w:rsid w:val="382B160E"/>
    <w:rsid w:val="38F82D14"/>
    <w:rsid w:val="39C80BDA"/>
    <w:rsid w:val="39FC7F63"/>
    <w:rsid w:val="3B1C15B4"/>
    <w:rsid w:val="3B7522D1"/>
    <w:rsid w:val="3CC94D80"/>
    <w:rsid w:val="3D5F5CEB"/>
    <w:rsid w:val="3E04574F"/>
    <w:rsid w:val="3E902592"/>
    <w:rsid w:val="3EBF38CA"/>
    <w:rsid w:val="3EE25C8F"/>
    <w:rsid w:val="3EFA6A59"/>
    <w:rsid w:val="3F102102"/>
    <w:rsid w:val="40ED17D5"/>
    <w:rsid w:val="41133AB4"/>
    <w:rsid w:val="41B23B2A"/>
    <w:rsid w:val="425659E6"/>
    <w:rsid w:val="429B4810"/>
    <w:rsid w:val="454B01DC"/>
    <w:rsid w:val="466F7668"/>
    <w:rsid w:val="49F42EAF"/>
    <w:rsid w:val="4B2F5149"/>
    <w:rsid w:val="4B4177FD"/>
    <w:rsid w:val="4C6946B6"/>
    <w:rsid w:val="4C7401D0"/>
    <w:rsid w:val="4D0549EA"/>
    <w:rsid w:val="4D077EEE"/>
    <w:rsid w:val="4DF523A6"/>
    <w:rsid w:val="4E631DD7"/>
    <w:rsid w:val="4EE12FB5"/>
    <w:rsid w:val="4EEB36F7"/>
    <w:rsid w:val="4FAE5593"/>
    <w:rsid w:val="506A7F16"/>
    <w:rsid w:val="50791A93"/>
    <w:rsid w:val="51C61026"/>
    <w:rsid w:val="53063320"/>
    <w:rsid w:val="545D0C30"/>
    <w:rsid w:val="55A80497"/>
    <w:rsid w:val="573F71C2"/>
    <w:rsid w:val="57F24B59"/>
    <w:rsid w:val="5A713592"/>
    <w:rsid w:val="5AD325FC"/>
    <w:rsid w:val="5C9B2EC8"/>
    <w:rsid w:val="5CBF7B5D"/>
    <w:rsid w:val="5DA36C6E"/>
    <w:rsid w:val="5DEB4069"/>
    <w:rsid w:val="5DF47CB1"/>
    <w:rsid w:val="607F29C9"/>
    <w:rsid w:val="614A0049"/>
    <w:rsid w:val="6253185F"/>
    <w:rsid w:val="633140F4"/>
    <w:rsid w:val="640D40B4"/>
    <w:rsid w:val="642B6952"/>
    <w:rsid w:val="648E266A"/>
    <w:rsid w:val="649B678A"/>
    <w:rsid w:val="64C322D9"/>
    <w:rsid w:val="6BEC00A0"/>
    <w:rsid w:val="6D1F4A0B"/>
    <w:rsid w:val="6E4377B3"/>
    <w:rsid w:val="6E8B01B0"/>
    <w:rsid w:val="6F686D97"/>
    <w:rsid w:val="707B5B04"/>
    <w:rsid w:val="71657AF4"/>
    <w:rsid w:val="7232223C"/>
    <w:rsid w:val="72394C9A"/>
    <w:rsid w:val="73E61DBB"/>
    <w:rsid w:val="740622E5"/>
    <w:rsid w:val="74144EAD"/>
    <w:rsid w:val="742B5F4A"/>
    <w:rsid w:val="77097545"/>
    <w:rsid w:val="772A053C"/>
    <w:rsid w:val="77585FE5"/>
    <w:rsid w:val="77C656C3"/>
    <w:rsid w:val="77F178AE"/>
    <w:rsid w:val="7833619E"/>
    <w:rsid w:val="785C0605"/>
    <w:rsid w:val="7905736E"/>
    <w:rsid w:val="790836EE"/>
    <w:rsid w:val="791252B1"/>
    <w:rsid w:val="7A5614FA"/>
    <w:rsid w:val="7AE30252"/>
    <w:rsid w:val="7B617385"/>
    <w:rsid w:val="7C8D5A29"/>
    <w:rsid w:val="7D7C001B"/>
    <w:rsid w:val="7DA237BE"/>
    <w:rsid w:val="7E154BC6"/>
    <w:rsid w:val="7E5D1D5E"/>
    <w:rsid w:val="7F9F281C"/>
    <w:rsid w:val="7FA855FD"/>
    <w:rsid w:val="AFA7C190"/>
    <w:rsid w:val="E7196E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iPriority="0" w:name="HTML Sample"/>
    <w:lsdException w:unhideWhenUsed="0" w:uiPriority="0" w:semiHidden="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1"/>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annotation text"/>
    <w:basedOn w:val="1"/>
    <w:link w:val="86"/>
    <w:qFormat/>
    <w:uiPriority w:val="0"/>
  </w:style>
  <w:style w:type="paragraph" w:styleId="20">
    <w:name w:val="Body Text"/>
    <w:basedOn w:val="1"/>
    <w:qFormat/>
    <w:uiPriority w:val="99"/>
    <w:pPr>
      <w:overflowPunct w:val="0"/>
      <w:autoSpaceDE w:val="0"/>
      <w:spacing w:before="0" w:after="120" w:line="240" w:lineRule="auto"/>
      <w:textAlignment w:val="baseline"/>
    </w:pPr>
    <w:rPr>
      <w:rFonts w:ascii="Times New Roman" w:hAnsi="Times New Roman" w:eastAsia="Times New Roman" w:cs="Times New Roman"/>
      <w:sz w:val="20"/>
      <w:szCs w:val="20"/>
      <w:lang w:val="en-GB"/>
    </w:rPr>
  </w:style>
  <w:style w:type="paragraph" w:styleId="21">
    <w:name w:val="toc 8"/>
    <w:basedOn w:val="18"/>
    <w:next w:val="1"/>
    <w:semiHidden/>
    <w:qFormat/>
    <w:uiPriority w:val="0"/>
    <w:pPr>
      <w:spacing w:before="180"/>
      <w:ind w:left="2693" w:hanging="2693"/>
    </w:pPr>
    <w:rPr>
      <w:b/>
    </w:rPr>
  </w:style>
  <w:style w:type="paragraph" w:styleId="22">
    <w:name w:val="Balloon Text"/>
    <w:basedOn w:val="1"/>
    <w:link w:val="72"/>
    <w:semiHidden/>
    <w:unhideWhenUsed/>
    <w:qFormat/>
    <w:uiPriority w:val="0"/>
    <w:pPr>
      <w:spacing w:after="0"/>
    </w:pPr>
    <w:rPr>
      <w:rFonts w:ascii="Segoe UI" w:hAnsi="Segoe UI" w:cs="Segoe UI"/>
      <w:sz w:val="18"/>
      <w:szCs w:val="18"/>
    </w:rPr>
  </w:style>
  <w:style w:type="paragraph" w:styleId="23">
    <w:name w:val="footer"/>
    <w:basedOn w:val="24"/>
    <w:qFormat/>
    <w:uiPriority w:val="0"/>
    <w:pPr>
      <w:jc w:val="center"/>
    </w:pPr>
    <w:rPr>
      <w:i/>
    </w:rPr>
  </w:style>
  <w:style w:type="paragraph" w:styleId="24">
    <w:name w:val="header"/>
    <w:link w:val="69"/>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5">
    <w:name w:val="toc 9"/>
    <w:basedOn w:val="21"/>
    <w:next w:val="1"/>
    <w:semiHidden/>
    <w:qFormat/>
    <w:uiPriority w:val="0"/>
    <w:pPr>
      <w:ind w:left="1418" w:hanging="1418"/>
    </w:pPr>
  </w:style>
  <w:style w:type="paragraph" w:styleId="26">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27">
    <w:name w:val="annotation subject"/>
    <w:basedOn w:val="19"/>
    <w:next w:val="19"/>
    <w:link w:val="87"/>
    <w:semiHidden/>
    <w:unhideWhenUsed/>
    <w:qFormat/>
    <w:uiPriority w:val="0"/>
    <w:rPr>
      <w:b/>
      <w:bCs/>
    </w:rPr>
  </w:style>
  <w:style w:type="table" w:styleId="29">
    <w:name w:val="Table Grid"/>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basedOn w:val="30"/>
    <w:qFormat/>
    <w:uiPriority w:val="0"/>
    <w:rPr>
      <w:b/>
    </w:rPr>
  </w:style>
  <w:style w:type="character" w:styleId="32">
    <w:name w:val="Hyperlink"/>
    <w:qFormat/>
    <w:uiPriority w:val="0"/>
    <w:rPr>
      <w:color w:val="0000FF"/>
      <w:u w:val="single"/>
    </w:rPr>
  </w:style>
  <w:style w:type="character" w:styleId="33">
    <w:name w:val="annotation reference"/>
    <w:qFormat/>
    <w:uiPriority w:val="0"/>
    <w:rPr>
      <w:sz w:val="16"/>
      <w:szCs w:val="16"/>
    </w:rPr>
  </w:style>
  <w:style w:type="paragraph" w:customStyle="1" w:styleId="34">
    <w:name w:val="EQ"/>
    <w:basedOn w:val="1"/>
    <w:next w:val="1"/>
    <w:qFormat/>
    <w:uiPriority w:val="0"/>
    <w:pPr>
      <w:keepLines/>
      <w:tabs>
        <w:tab w:val="center" w:pos="4536"/>
        <w:tab w:val="right" w:pos="9072"/>
      </w:tabs>
    </w:pPr>
  </w:style>
  <w:style w:type="character" w:customStyle="1" w:styleId="35">
    <w:name w:val="ZGSM"/>
    <w:qFormat/>
    <w:uiPriority w:val="0"/>
  </w:style>
  <w:style w:type="paragraph" w:customStyle="1" w:styleId="3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7">
    <w:name w:val="TT"/>
    <w:basedOn w:val="2"/>
    <w:next w:val="1"/>
    <w:qFormat/>
    <w:uiPriority w:val="0"/>
    <w:pPr>
      <w:outlineLvl w:val="9"/>
    </w:pPr>
  </w:style>
  <w:style w:type="paragraph" w:customStyle="1" w:styleId="38">
    <w:name w:val="NF"/>
    <w:basedOn w:val="39"/>
    <w:qFormat/>
    <w:uiPriority w:val="0"/>
    <w:pPr>
      <w:keepNext/>
      <w:spacing w:after="0"/>
    </w:pPr>
    <w:rPr>
      <w:rFonts w:ascii="Arial" w:hAnsi="Arial"/>
      <w:sz w:val="18"/>
    </w:rPr>
  </w:style>
  <w:style w:type="paragraph" w:customStyle="1" w:styleId="39">
    <w:name w:val="NO"/>
    <w:basedOn w:val="1"/>
    <w:qFormat/>
    <w:uiPriority w:val="0"/>
    <w:pPr>
      <w:keepLines/>
      <w:ind w:left="1135" w:hanging="851"/>
    </w:pPr>
  </w:style>
  <w:style w:type="paragraph" w:customStyle="1" w:styleId="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1">
    <w:name w:val="TAR"/>
    <w:basedOn w:val="42"/>
    <w:qFormat/>
    <w:uiPriority w:val="0"/>
    <w:pPr>
      <w:jc w:val="right"/>
    </w:pPr>
  </w:style>
  <w:style w:type="paragraph" w:customStyle="1" w:styleId="42">
    <w:name w:val="TAL"/>
    <w:basedOn w:val="1"/>
    <w:qFormat/>
    <w:uiPriority w:val="0"/>
    <w:pPr>
      <w:keepNext/>
      <w:keepLines/>
      <w:spacing w:after="0"/>
    </w:pPr>
    <w:rPr>
      <w:rFonts w:ascii="Arial" w:hAnsi="Arial"/>
      <w:sz w:val="18"/>
    </w:rPr>
  </w:style>
  <w:style w:type="paragraph" w:customStyle="1" w:styleId="43">
    <w:name w:val="TAH"/>
    <w:basedOn w:val="44"/>
    <w:qFormat/>
    <w:uiPriority w:val="0"/>
    <w:rPr>
      <w:b/>
    </w:rPr>
  </w:style>
  <w:style w:type="paragraph" w:customStyle="1" w:styleId="44">
    <w:name w:val="TAC"/>
    <w:basedOn w:val="42"/>
    <w:qFormat/>
    <w:uiPriority w:val="0"/>
    <w:pPr>
      <w:jc w:val="center"/>
    </w:pPr>
  </w:style>
  <w:style w:type="paragraph" w:customStyle="1" w:styleId="4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6">
    <w:name w:val="EX"/>
    <w:basedOn w:val="1"/>
    <w:qFormat/>
    <w:uiPriority w:val="0"/>
    <w:pPr>
      <w:keepLines/>
      <w:ind w:left="1702" w:hanging="1418"/>
    </w:pPr>
  </w:style>
  <w:style w:type="paragraph" w:customStyle="1" w:styleId="47">
    <w:name w:val="FP"/>
    <w:basedOn w:val="1"/>
    <w:qFormat/>
    <w:uiPriority w:val="0"/>
    <w:pPr>
      <w:spacing w:after="0"/>
    </w:pPr>
  </w:style>
  <w:style w:type="paragraph" w:customStyle="1" w:styleId="48">
    <w:name w:val="NW"/>
    <w:basedOn w:val="39"/>
    <w:qFormat/>
    <w:uiPriority w:val="0"/>
    <w:pPr>
      <w:spacing w:after="0"/>
    </w:pPr>
  </w:style>
  <w:style w:type="paragraph" w:customStyle="1" w:styleId="49">
    <w:name w:val="EW"/>
    <w:basedOn w:val="46"/>
    <w:qFormat/>
    <w:uiPriority w:val="0"/>
    <w:pPr>
      <w:spacing w:after="0"/>
    </w:pPr>
  </w:style>
  <w:style w:type="paragraph" w:customStyle="1" w:styleId="50">
    <w:name w:val="B1"/>
    <w:basedOn w:val="1"/>
    <w:qFormat/>
    <w:uiPriority w:val="0"/>
    <w:pPr>
      <w:ind w:left="568" w:hanging="284"/>
    </w:pPr>
  </w:style>
  <w:style w:type="paragraph" w:customStyle="1" w:styleId="51">
    <w:name w:val="Editor's Note"/>
    <w:basedOn w:val="39"/>
    <w:qFormat/>
    <w:uiPriority w:val="0"/>
    <w:rPr>
      <w:color w:val="FF0000"/>
    </w:rPr>
  </w:style>
  <w:style w:type="paragraph" w:customStyle="1" w:styleId="52">
    <w:name w:val="TH"/>
    <w:basedOn w:val="1"/>
    <w:qFormat/>
    <w:uiPriority w:val="0"/>
    <w:pPr>
      <w:keepNext/>
      <w:keepLines/>
      <w:spacing w:before="60"/>
      <w:jc w:val="center"/>
    </w:pPr>
    <w:rPr>
      <w:rFonts w:ascii="Arial" w:hAnsi="Arial"/>
      <w:b/>
    </w:rPr>
  </w:style>
  <w:style w:type="paragraph" w:customStyle="1" w:styleId="5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7">
    <w:name w:val="TAN"/>
    <w:basedOn w:val="42"/>
    <w:qFormat/>
    <w:uiPriority w:val="0"/>
    <w:pPr>
      <w:ind w:left="851" w:hanging="851"/>
    </w:pPr>
  </w:style>
  <w:style w:type="paragraph" w:customStyle="1" w:styleId="5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9">
    <w:name w:val="TF"/>
    <w:basedOn w:val="52"/>
    <w:qFormat/>
    <w:uiPriority w:val="0"/>
    <w:pPr>
      <w:keepNext w:val="0"/>
      <w:spacing w:before="0" w:after="240"/>
    </w:pPr>
  </w:style>
  <w:style w:type="paragraph" w:customStyle="1" w:styleId="6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1">
    <w:name w:val="B2"/>
    <w:basedOn w:val="1"/>
    <w:qFormat/>
    <w:uiPriority w:val="0"/>
    <w:pPr>
      <w:ind w:left="851" w:hanging="284"/>
    </w:pPr>
  </w:style>
  <w:style w:type="paragraph" w:customStyle="1" w:styleId="62">
    <w:name w:val="B3"/>
    <w:basedOn w:val="1"/>
    <w:qFormat/>
    <w:uiPriority w:val="0"/>
    <w:pPr>
      <w:ind w:left="1135" w:hanging="284"/>
    </w:pPr>
  </w:style>
  <w:style w:type="paragraph" w:customStyle="1" w:styleId="63">
    <w:name w:val="B4"/>
    <w:basedOn w:val="1"/>
    <w:qFormat/>
    <w:uiPriority w:val="0"/>
    <w:pPr>
      <w:ind w:left="1418" w:hanging="284"/>
    </w:pPr>
  </w:style>
  <w:style w:type="paragraph" w:customStyle="1" w:styleId="64">
    <w:name w:val="B5"/>
    <w:basedOn w:val="1"/>
    <w:qFormat/>
    <w:uiPriority w:val="0"/>
    <w:pPr>
      <w:ind w:left="1702" w:hanging="284"/>
    </w:pPr>
  </w:style>
  <w:style w:type="paragraph" w:customStyle="1" w:styleId="65">
    <w:name w:val="ZTD"/>
    <w:basedOn w:val="54"/>
    <w:qFormat/>
    <w:uiPriority w:val="0"/>
    <w:pPr>
      <w:framePr w:hRule="auto" w:y="852"/>
    </w:pPr>
    <w:rPr>
      <w:i w:val="0"/>
      <w:sz w:val="40"/>
    </w:rPr>
  </w:style>
  <w:style w:type="paragraph" w:customStyle="1" w:styleId="66">
    <w:name w:val="ZV"/>
    <w:basedOn w:val="56"/>
    <w:qFormat/>
    <w:uiPriority w:val="0"/>
    <w:pPr>
      <w:framePr w:y="16161"/>
    </w:pPr>
  </w:style>
  <w:style w:type="paragraph" w:customStyle="1" w:styleId="67">
    <w:name w:val="TAJ"/>
    <w:basedOn w:val="52"/>
    <w:qFormat/>
    <w:uiPriority w:val="0"/>
  </w:style>
  <w:style w:type="paragraph" w:customStyle="1" w:styleId="68">
    <w:name w:val="Guidance"/>
    <w:basedOn w:val="1"/>
    <w:qFormat/>
    <w:uiPriority w:val="0"/>
    <w:rPr>
      <w:i/>
      <w:color w:val="0000FF"/>
    </w:rPr>
  </w:style>
  <w:style w:type="character" w:customStyle="1" w:styleId="69">
    <w:name w:val="页眉 字符"/>
    <w:link w:val="24"/>
    <w:qFormat/>
    <w:uiPriority w:val="0"/>
    <w:rPr>
      <w:rFonts w:ascii="Arial" w:hAnsi="Arial"/>
      <w:b/>
      <w:sz w:val="18"/>
      <w:lang w:val="en-GB" w:eastAsia="ja-JP" w:bidi="ar-SA"/>
    </w:rPr>
  </w:style>
  <w:style w:type="paragraph" w:customStyle="1" w:styleId="70">
    <w:name w:val="CR Cover Page"/>
    <w:link w:val="75"/>
    <w:qFormat/>
    <w:uiPriority w:val="0"/>
    <w:pPr>
      <w:spacing w:after="120"/>
    </w:pPr>
    <w:rPr>
      <w:rFonts w:ascii="Arial" w:hAnsi="Arial" w:eastAsia="MS Mincho" w:cs="Times New Roman"/>
      <w:lang w:val="en-GB" w:eastAsia="en-US" w:bidi="ar-SA"/>
    </w:rPr>
  </w:style>
  <w:style w:type="paragraph" w:styleId="71">
    <w:name w:val="List Paragraph"/>
    <w:basedOn w:val="1"/>
    <w:link w:val="77"/>
    <w:qFormat/>
    <w:uiPriority w:val="99"/>
    <w:pPr>
      <w:ind w:left="720"/>
      <w:contextualSpacing/>
    </w:pPr>
  </w:style>
  <w:style w:type="character" w:customStyle="1" w:styleId="72">
    <w:name w:val="批注框文本 字符"/>
    <w:link w:val="22"/>
    <w:semiHidden/>
    <w:qFormat/>
    <w:uiPriority w:val="0"/>
    <w:rPr>
      <w:rFonts w:ascii="Segoe UI" w:hAnsi="Segoe UI" w:cs="Segoe UI"/>
      <w:sz w:val="18"/>
      <w:szCs w:val="18"/>
      <w:lang w:eastAsia="en-US"/>
    </w:rPr>
  </w:style>
  <w:style w:type="paragraph" w:customStyle="1" w:styleId="73">
    <w:name w:val="main text"/>
    <w:basedOn w:val="1"/>
    <w:link w:val="74"/>
    <w:qFormat/>
    <w:uiPriority w:val="0"/>
    <w:pPr>
      <w:spacing w:before="60" w:after="60" w:line="288" w:lineRule="auto"/>
      <w:ind w:firstLine="200" w:firstLineChars="200"/>
      <w:jc w:val="both"/>
    </w:pPr>
    <w:rPr>
      <w:rFonts w:eastAsia="Malgun Gothic" w:cs="Batang"/>
      <w:lang w:eastAsia="ko-KR"/>
    </w:rPr>
  </w:style>
  <w:style w:type="character" w:customStyle="1" w:styleId="74">
    <w:name w:val="main text Char"/>
    <w:link w:val="73"/>
    <w:qFormat/>
    <w:uiPriority w:val="0"/>
    <w:rPr>
      <w:rFonts w:eastAsia="Malgun Gothic" w:cs="Batang"/>
      <w:lang w:val="en-GB" w:eastAsia="ko-KR"/>
    </w:rPr>
  </w:style>
  <w:style w:type="character" w:customStyle="1" w:styleId="75">
    <w:name w:val="CR Cover Page Zchn"/>
    <w:link w:val="70"/>
    <w:qFormat/>
    <w:uiPriority w:val="0"/>
    <w:rPr>
      <w:rFonts w:ascii="Arial" w:hAnsi="Arial" w:eastAsia="MS Mincho"/>
      <w:lang w:val="en-GB"/>
    </w:rPr>
  </w:style>
  <w:style w:type="paragraph" w:customStyle="1" w:styleId="76">
    <w:name w:val="DocInfo"/>
    <w:basedOn w:val="1"/>
    <w:qFormat/>
    <w:uiPriority w:val="0"/>
    <w:pPr>
      <w:tabs>
        <w:tab w:val="left" w:pos="2160"/>
      </w:tabs>
      <w:spacing w:before="120" w:after="120"/>
    </w:pPr>
    <w:rPr>
      <w:rFonts w:eastAsia="宋体"/>
      <w:sz w:val="28"/>
      <w:szCs w:val="28"/>
    </w:rPr>
  </w:style>
  <w:style w:type="character" w:customStyle="1" w:styleId="77">
    <w:name w:val="列出段落 字符"/>
    <w:link w:val="71"/>
    <w:qFormat/>
    <w:locked/>
    <w:uiPriority w:val="99"/>
    <w:rPr>
      <w:lang w:val="en-GB"/>
    </w:rPr>
  </w:style>
  <w:style w:type="paragraph" w:customStyle="1" w:styleId="78">
    <w:name w:val="Doc-title"/>
    <w:basedOn w:val="1"/>
    <w:next w:val="79"/>
    <w:link w:val="81"/>
    <w:qFormat/>
    <w:uiPriority w:val="0"/>
    <w:pPr>
      <w:spacing w:before="60" w:after="0"/>
      <w:ind w:left="1259" w:hanging="1259"/>
    </w:pPr>
    <w:rPr>
      <w:rFonts w:ascii="Arial" w:hAnsi="Arial" w:eastAsia="MS Mincho"/>
      <w:szCs w:val="24"/>
      <w:lang w:eastAsia="en-GB"/>
    </w:rPr>
  </w:style>
  <w:style w:type="paragraph" w:customStyle="1" w:styleId="79">
    <w:name w:val="Doc-text2"/>
    <w:basedOn w:val="1"/>
    <w:link w:val="80"/>
    <w:qFormat/>
    <w:uiPriority w:val="0"/>
    <w:pPr>
      <w:tabs>
        <w:tab w:val="left" w:pos="1622"/>
      </w:tabs>
      <w:spacing w:after="0"/>
      <w:ind w:left="1622" w:hanging="363"/>
    </w:pPr>
    <w:rPr>
      <w:rFonts w:ascii="Arial" w:hAnsi="Arial" w:eastAsia="MS Mincho"/>
      <w:szCs w:val="24"/>
      <w:lang w:eastAsia="en-GB"/>
    </w:rPr>
  </w:style>
  <w:style w:type="character" w:customStyle="1" w:styleId="80">
    <w:name w:val="Doc-text2 Char"/>
    <w:link w:val="79"/>
    <w:qFormat/>
    <w:uiPriority w:val="0"/>
    <w:rPr>
      <w:rFonts w:ascii="Arial" w:hAnsi="Arial" w:eastAsia="MS Mincho"/>
      <w:szCs w:val="24"/>
      <w:lang w:val="en-GB" w:eastAsia="en-GB"/>
    </w:rPr>
  </w:style>
  <w:style w:type="character" w:customStyle="1" w:styleId="81">
    <w:name w:val="Doc-title Char"/>
    <w:link w:val="78"/>
    <w:qFormat/>
    <w:uiPriority w:val="0"/>
    <w:rPr>
      <w:rFonts w:ascii="Arial" w:hAnsi="Arial" w:eastAsia="MS Mincho"/>
      <w:szCs w:val="24"/>
      <w:lang w:val="en-GB" w:eastAsia="en-GB"/>
    </w:rPr>
  </w:style>
  <w:style w:type="paragraph" w:customStyle="1" w:styleId="82">
    <w:name w:val="Agreement"/>
    <w:basedOn w:val="1"/>
    <w:next w:val="79"/>
    <w:qFormat/>
    <w:uiPriority w:val="0"/>
    <w:pPr>
      <w:numPr>
        <w:ilvl w:val="0"/>
        <w:numId w:val="1"/>
      </w:numPr>
      <w:spacing w:before="60" w:after="0"/>
    </w:pPr>
    <w:rPr>
      <w:rFonts w:ascii="Arial" w:hAnsi="Arial" w:eastAsia="MS Mincho"/>
      <w:b/>
      <w:szCs w:val="24"/>
      <w:lang w:eastAsia="en-GB"/>
    </w:rPr>
  </w:style>
  <w:style w:type="paragraph" w:customStyle="1" w:styleId="83">
    <w:name w:val="EmailDiscussion"/>
    <w:basedOn w:val="1"/>
    <w:next w:val="84"/>
    <w:link w:val="85"/>
    <w:qFormat/>
    <w:uiPriority w:val="0"/>
    <w:pPr>
      <w:numPr>
        <w:ilvl w:val="0"/>
        <w:numId w:val="2"/>
      </w:numPr>
      <w:spacing w:before="40" w:after="0"/>
    </w:pPr>
    <w:rPr>
      <w:rFonts w:ascii="Arial" w:hAnsi="Arial" w:eastAsia="MS Mincho"/>
      <w:b/>
      <w:szCs w:val="24"/>
      <w:lang w:eastAsia="en-GB"/>
    </w:rPr>
  </w:style>
  <w:style w:type="paragraph" w:customStyle="1" w:styleId="84">
    <w:name w:val="EmailDiscussion2"/>
    <w:basedOn w:val="79"/>
    <w:qFormat/>
    <w:uiPriority w:val="0"/>
  </w:style>
  <w:style w:type="character" w:customStyle="1" w:styleId="85">
    <w:name w:val="EmailDiscussion Char"/>
    <w:link w:val="83"/>
    <w:qFormat/>
    <w:uiPriority w:val="0"/>
    <w:rPr>
      <w:rFonts w:ascii="Arial" w:hAnsi="Arial" w:eastAsia="MS Mincho"/>
      <w:b/>
      <w:szCs w:val="24"/>
      <w:lang w:val="en-GB" w:eastAsia="en-GB"/>
    </w:rPr>
  </w:style>
  <w:style w:type="character" w:customStyle="1" w:styleId="86">
    <w:name w:val="批注文字 字符"/>
    <w:basedOn w:val="30"/>
    <w:link w:val="19"/>
    <w:qFormat/>
    <w:uiPriority w:val="0"/>
    <w:rPr>
      <w:lang w:val="en-GB" w:eastAsia="en-US"/>
    </w:rPr>
  </w:style>
  <w:style w:type="character" w:customStyle="1" w:styleId="87">
    <w:name w:val="批注主题 字符"/>
    <w:basedOn w:val="86"/>
    <w:link w:val="27"/>
    <w:semiHidden/>
    <w:qFormat/>
    <w:uiPriority w:val="0"/>
    <w:rPr>
      <w:b/>
      <w:bCs/>
      <w:lang w:val="en-GB" w:eastAsia="en-US"/>
    </w:rPr>
  </w:style>
  <w:style w:type="paragraph" w:customStyle="1" w:styleId="88">
    <w:name w:val="3GPP_Header"/>
    <w:basedOn w:val="1"/>
    <w:qFormat/>
    <w:uiPriority w:val="0"/>
    <w:pPr>
      <w:tabs>
        <w:tab w:val="left" w:pos="1701"/>
        <w:tab w:val="right" w:pos="9639"/>
      </w:tabs>
      <w:spacing w:after="240"/>
    </w:pPr>
    <w:rPr>
      <w:b/>
      <w:sz w:val="24"/>
    </w:rPr>
  </w:style>
  <w:style w:type="paragraph" w:customStyle="1" w:styleId="89">
    <w:name w:val="Proposal"/>
    <w:basedOn w:val="20"/>
    <w:qFormat/>
    <w:uiPriority w:val="0"/>
    <w:pPr>
      <w:numPr>
        <w:ilvl w:val="0"/>
        <w:numId w:val="3"/>
      </w:numPr>
      <w:tabs>
        <w:tab w:val="left" w:pos="1304"/>
        <w:tab w:val="left" w:pos="1701"/>
      </w:tabs>
      <w:overflowPunct w:val="0"/>
      <w:adjustRightInd w:val="0"/>
      <w:spacing w:after="120" w:line="300" w:lineRule="auto"/>
      <w:textAlignment w:val="baseline"/>
    </w:pPr>
    <w:rPr>
      <w:rFonts w:ascii="Arial" w:hAnsi="Arial" w:eastAsia="微软雅黑"/>
      <w:b/>
      <w:bCs/>
      <w:sz w:val="18"/>
      <w:lang w:eastAsia="zh-CN"/>
    </w:rPr>
  </w:style>
  <w:style w:type="paragraph" w:customStyle="1" w:styleId="90">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home\yjyunnicom\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mso-contentType ?>
<FormTemplates xmlns="http://schemas.microsoft.com/sharepoint/v3/contenttype/forms">
  <Display xmlns="http://schemas.microsoft.com/sharepoint/v3/contenttype/forms">DocumentLibraryForm</Display>
  <Edit xmlns="http://schemas.microsoft.com/sharepoint/v3/contenttype/forms">DocumentLibraryForm</Edit>
  <New xmlns="http://schemas.microsoft.com/sharepoint/v3/contenttype/forms">DocumentLibraryForm</New>
</FormTemplates>
</file>

<file path=customXml/item3.xml><?xml version="1.0" encoding="utf-8"?>
<ct:contentTypeSchema xmlns:ct="http://schemas.microsoft.com/office/2006/metadata/contentType" xmlns:ma="http://schemas.microsoft.com/office/2006/metadata/properties/metaAttributes" contentTypeDescription="Create a new document." contentTypeScope="" contentTypeName="Document" versionID="0af50fc50ca3aca08309c1c8e49506d0" contentTypeID="0x010100EB28163D68FE8E4D9361964FDD814FC4" contentTypeVersion="10" _="">
  <xsd:schema xmlns:xsd="http://www.w3.org/2001/XMLSchema" xmlns:ma="http://schemas.microsoft.com/office/2006/metadata/properties/metaAttributes" ma:root="true" targetNamespace="http://schemas.microsoft.com/office/2006/metadata/properties" _="" ma:fieldsID="ab7cead838d7b5c48c4a7e8e06594044">
    <xsd:import xmlns:xsd="http://www.w3.org/2001/XMLSchema" namespace="cc9c437c-ae0c-4066-8d90-a0f7de786127"/>
    <xsd:element xmlns:xsd="http://www.w3.org/2001/XMLSchema" name="properties">
      <xsd:complexType xmlns:xsd="http://www.w3.org/2001/XMLSchema">
        <xsd:sequence xmlns:xsd="http://www.w3.org/2001/XMLSchema">
          <xsd:element xmlns:xsd="http://www.w3.org/2001/XMLSchema" name="documentManagement">
            <xsd:complexType xmlns:xsd="http://www.w3.org/2001/XMLSchema">
              <xsd:all xmlns:xsd="http://www.w3.org/2001/XMLSchema">
                <xsd:element xmlns:xsd="http://www.w3.org/2001/XMLSchema" ref="ns3:MediaServiceMetadata" minOccurs="0"/>
                <xsd:element xmlns:xsd="http://www.w3.org/2001/XMLSchema" ref="ns3:MediaServiceFastMetadata" minOccurs="0"/>
                <xsd:element xmlns:xsd="http://www.w3.org/2001/XMLSchema" ref="ns3:MediaServiceDateTaken" minOccurs="0"/>
                <xsd:element xmlns:xsd="http://www.w3.org/2001/XMLSchema" ref="ns3:MediaServiceAutoTags" minOccurs="0"/>
                <xsd:element xmlns:xsd="http://www.w3.org/2001/XMLSchema" ref="ns3:MediaServiceOCR" minOccurs="0"/>
                <xsd:element xmlns:xsd="http://www.w3.org/2001/XMLSchema" ref="ns3:MediaServiceGenerationTime" minOccurs="0"/>
                <xsd:element xmlns:xsd="http://www.w3.org/2001/XMLSchema" ref="ns3:MediaServiceEventHashCode" minOccurs="0"/>
                <xsd:element xmlns:xsd="http://www.w3.org/2001/XMLSchema" ref="ns3:MediaServiceLocation" minOccurs="0"/>
                <xsd:element xmlns:xsd="http://www.w3.org/2001/XMLSchema" ref="ns3:MediaServiceAutoKeyPoints" minOccurs="0"/>
                <xsd:element xmlns:xsd="http://www.w3.org/2001/XMLSchema" ref="ns3:MediaServiceKeyPoints" minOccurs="0"/>
              </xsd:all>
            </xsd:complexType>
          </xsd:element>
        </xsd:sequence>
      </xsd:complexType>
    </xsd:element>
  </xsd:schema>
  <xsd:schema xmlns:xsd="http://www.w3.org/2001/XMLSchema" elementFormDefault="qualified" targetNamespace="cc9c437c-ae0c-4066-8d90-a0f7de786127">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readOnly="true" ma:internalName="MediaServiceMetadata" ma:description="" nillable="true" name="MediaServiceMetadata" ma:index="8" ma:displayName="MediaServiceMetadata" ma:hidden="true">
      <xsd:simpleType xmlns:xsd="http://www.w3.org/2001/XMLSchema">
        <xsd:restriction xmlns:xsd="http://www.w3.org/2001/XMLSchema" base="dms:Note"/>
      </xsd:simpleType>
    </xsd:element>
    <xsd:element xmlns:xsd="http://www.w3.org/2001/XMLSchema" xmlns:ma="http://schemas.microsoft.com/office/2006/metadata/properties/metaAttributes" ma:readOnly="true" ma:internalName="MediaServiceFastMetadata" ma:description="" nillable="true" name="MediaServiceFastMetadata" ma:index="9" ma:displayName="MediaServiceFastMetadata" ma:hidden="true">
      <xsd:simpleType xmlns:xsd="http://www.w3.org/2001/XMLSchema">
        <xsd:restriction xmlns:xsd="http://www.w3.org/2001/XMLSchema" base="dms:Note"/>
      </xsd:simpleType>
    </xsd:element>
    <xsd:element xmlns:xsd="http://www.w3.org/2001/XMLSchema" xmlns:ma="http://schemas.microsoft.com/office/2006/metadata/properties/metaAttributes" ma:readOnly="true" ma:internalName="MediaServiceDateTaken" nillable="true" name="MediaServiceDateTaken" ma:index="10" ma:displayName="MediaServiceDateTaken" ma:hidden="true">
      <xsd:simpleType xmlns:xsd="http://www.w3.org/2001/XMLSchema">
        <xsd:restriction xmlns:xsd="http://www.w3.org/2001/XMLSchema" base="dms:Text"/>
      </xsd:simpleType>
    </xsd:element>
    <xsd:element xmlns:xsd="http://www.w3.org/2001/XMLSchema" xmlns:ma="http://schemas.microsoft.com/office/2006/metadata/properties/metaAttributes" ma:readOnly="true" ma:internalName="MediaServiceAutoTags" nillable="true" name="MediaServiceAutoTags" ma:index="11" ma:displayName="Tags">
      <xsd:simpleType xmlns:xsd="http://www.w3.org/2001/XMLSchema">
        <xsd:restriction xmlns:xsd="http://www.w3.org/2001/XMLSchema" base="dms:Text"/>
      </xsd:simpleType>
    </xsd:element>
    <xsd:element xmlns:xsd="http://www.w3.org/2001/XMLSchema" xmlns:ma="http://schemas.microsoft.com/office/2006/metadata/properties/metaAttributes" ma:readOnly="true" ma:internalName="MediaServiceOCR" nillable="true" name="MediaServiceOCR" ma:index="12" ma:displayName="Extracted Text">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readOnly="true" ma:internalName="MediaServiceGenerationTime" nillable="true" name="MediaServiceGenerationTime" ma:index="13" ma:displayName="MediaServiceGenerationTime" ma:hidden="true">
      <xsd:simpleType xmlns:xsd="http://www.w3.org/2001/XMLSchema">
        <xsd:restriction xmlns:xsd="http://www.w3.org/2001/XMLSchema" base="dms:Text"/>
      </xsd:simpleType>
    </xsd:element>
    <xsd:element xmlns:xsd="http://www.w3.org/2001/XMLSchema" xmlns:ma="http://schemas.microsoft.com/office/2006/metadata/properties/metaAttributes" ma:readOnly="true" ma:internalName="MediaServiceEventHashCode" nillable="true" name="MediaServiceEventHashCode" ma:index="14" ma:displayName="MediaServiceEventHashCode" ma:hidden="true">
      <xsd:simpleType xmlns:xsd="http://www.w3.org/2001/XMLSchema">
        <xsd:restriction xmlns:xsd="http://www.w3.org/2001/XMLSchema" base="dms:Text"/>
      </xsd:simpleType>
    </xsd:element>
    <xsd:element xmlns:xsd="http://www.w3.org/2001/XMLSchema" xmlns:ma="http://schemas.microsoft.com/office/2006/metadata/properties/metaAttributes" ma:readOnly="true" ma:internalName="MediaServiceLocation" nillable="true" name="MediaServiceLocation" ma:index="15" ma:displayName="Location">
      <xsd:simpleType xmlns:xsd="http://www.w3.org/2001/XMLSchema">
        <xsd:restriction xmlns:xsd="http://www.w3.org/2001/XMLSchema" base="dms:Text"/>
      </xsd:simpleType>
    </xsd:element>
    <xsd:element xmlns:xsd="http://www.w3.org/2001/XMLSchema" xmlns:ma="http://schemas.microsoft.com/office/2006/metadata/properties/metaAttributes" ma:readOnly="true" ma:internalName="MediaServiceAutoKeyPoints" nillable="true" name="MediaServiceAutoKeyPoints" ma:index="16" ma:displayName="MediaServiceAutoKeyPoints" ma:hidden="true">
      <xsd:simpleType xmlns:xsd="http://www.w3.org/2001/XMLSchema">
        <xsd:restriction xmlns:xsd="http://www.w3.org/2001/XMLSchema" base="dms:Note"/>
      </xsd:simpleType>
    </xsd:element>
    <xsd:element xmlns:xsd="http://www.w3.org/2001/XMLSchema" xmlns:ma="http://schemas.microsoft.com/office/2006/metadata/properties/metaAttributes" ma:readOnly="true" ma:internalName="MediaServiceKeyPoints" nillable="true" name="MediaServiceKeyPoints" ma:index="17" ma:displayName="KeyPoints">
      <xsd:simpleType xmlns:xsd="http://www.w3.org/2001/XMLSchema">
        <xsd:restriction xmlns:xsd="http://www.w3.org/2001/XMLSchema" base="dms:Note">
          <xsd:maxLength xmlns:xsd="http://www.w3.org/2001/XMLSchema" value="255"/>
        </xsd:restriction>
      </xsd:simpleType>
    </xsd:element>
  </xsd:schema>
  <xsd:schema xmlns:xsd="http://www.w3.org/2001/XMLSchema" elementFormDefault="qualified" targetNamespace="http://schemas.openxmlformats.org/package/2006/metadata/core-properties" blockDefault="#all" attributeFormDefault="unqualified">
    <xsd:import xmlns:xsd="http://www.w3.org/2001/XMLSchema" schemaLocation="http://dublincore.org/schemas/xmls/qdc/2003/04/02/dc.xsd" namespace="http://purl.org/dc/elements/1.1/"/>
    <xsd:import xmlns:xsd="http://www.w3.org/2001/XMLSchema" schemaLocation="http://dublincore.org/schemas/xmls/qdc/2003/04/02/dcterms.xsd" namespace="http://purl.org/dc/terms/"/>
    <xsd:element xmlns:xsd="http://www.w3.org/2001/XMLSchema" name="coreProperties" type="CT_coreProperties"/>
    <xsd:complexType xmlns:xsd="http://www.w3.org/2001/XMLSchema" name="CT_coreProperties">
      <xsd:all xmlns:xsd="http://www.w3.org/2001/XMLSchema">
        <xsd:element xmlns:xsd="http://www.w3.org/2001/XMLSchema" ref="dc:creator" maxOccurs="1" minOccurs="0"/>
        <xsd:element xmlns:xsd="http://www.w3.org/2001/XMLSchema" ref="dcterms:created" maxOccurs="1" minOccurs="0"/>
        <xsd:element xmlns:xsd="http://www.w3.org/2001/XMLSchema" ref="dc:identifier" maxOccurs="1" minOccurs="0"/>
        <xsd:element xmlns:xsd="http://www.w3.org/2001/XMLSchema" xmlns:ma="http://schemas.microsoft.com/office/2006/metadata/properties/metaAttributes" maxOccurs="1" name="contentType" ma:index="0" ma:displayName="Content Type" minOccurs="0" type="xsd:string"/>
        <xsd:element xmlns:xsd="http://www.w3.org/2001/XMLSchema" xmlns:ma="http://schemas.microsoft.com/office/2006/metadata/properties/metaAttributes" ref="dc:title" maxOccurs="1" ma:index="4" ma:displayName="Title" minOccurs="0"/>
        <xsd:element xmlns:xsd="http://www.w3.org/2001/XMLSchema" ref="dc:subject" maxOccurs="1" minOccurs="0"/>
        <xsd:element xmlns:xsd="http://www.w3.org/2001/XMLSchema" ref="dc:description" maxOccurs="1" minOccurs="0"/>
        <xsd:element xmlns:xsd="http://www.w3.org/2001/XMLSchema" maxOccurs="1" name="keywords" minOccurs="0" type="xsd:string"/>
        <xsd:element xmlns:xsd="http://www.w3.org/2001/XMLSchema" ref="dc:language" maxOccurs="1" minOccurs="0"/>
        <xsd:element xmlns:xsd="http://www.w3.org/2001/XMLSchema" maxOccurs="1" name="category" minOccurs="0" type="xsd:string"/>
        <xsd:element xmlns:xsd="http://www.w3.org/2001/XMLSchema" maxOccurs="1" name="version" minOccurs="0" type="xsd:string"/>
        <xsd:element xmlns:xsd="http://www.w3.org/2001/XMLSchema" maxOccurs="1" name="revision" minOccurs="0" type="xsd:string">
          <xsd:annotation xmlns:xsd="http://www.w3.org/2001/XMLSchema">
            <xsd:documentation xmlns:xsd="http://www.w3.org/2001/XMLSchema">
                        This value indicates the number of saves or revisions. The application is responsible for updating this value after each revision.
                    </xsd:documentation>
          </xsd:annotation>
        </xsd:element>
        <xsd:element xmlns:xsd="http://www.w3.org/2001/XMLSchema" maxOccurs="1" name="lastModifiedBy" minOccurs="0" type="xsd:string"/>
        <xsd:element xmlns:xsd="http://www.w3.org/2001/XMLSchema" ref="dcterms:modified" maxOccurs="1" minOccurs="0"/>
        <xsd:element xmlns:xsd="http://www.w3.org/2001/XMLSchema" maxOccurs="1" name="contentStatus" minOccurs="0" type="xsd:string"/>
      </xsd:all>
    </xsd:complexType>
  </xsd:schema>
  <xs:schema xmlns:xs="http://www.w3.org/2001/XMLSchema" elementFormDefault="qualified" targetNamespace="http://schemas.microsoft.com/office/infopath/2007/PartnerControls" attributeFormDefault="unqualified">
    <xs:element xmlns:xs="http://www.w3.org/2001/XMLSchema" name="Person">
      <xs:complexType xmlns:xs="http://www.w3.org/2001/XMLSchema">
        <xs:sequence xmlns:xs="http://www.w3.org/2001/XMLSchema">
          <xs:element xmlns:xs="http://www.w3.org/2001/XMLSchema" ref="pc:DisplayName" minOccurs="0"/>
          <xs:element xmlns:xs="http://www.w3.org/2001/XMLSchema" ref="pc:AccountId" minOccurs="0"/>
          <xs:element xmlns:xs="http://www.w3.org/2001/XMLSchema" ref="pc:AccountType" minOccurs="0"/>
        </xs:sequence>
      </xs:complexType>
    </xs:element>
    <xs:element xmlns:xs="http://www.w3.org/2001/XMLSchema" name="DisplayName" type="xs:string"/>
    <xs:element xmlns:xs="http://www.w3.org/2001/XMLSchema" name="AccountId" type="xs:string"/>
    <xs:element xmlns:xs="http://www.w3.org/2001/XMLSchema" name="AccountType" type="xs:string"/>
    <xs:element xmlns:xs="http://www.w3.org/2001/XMLSchema" name="BDCAssociatedEntity">
      <xs:complexType xmlns:xs="http://www.w3.org/2001/XMLSchema">
        <xs:sequence xmlns:xs="http://www.w3.org/2001/XMLSchema">
          <xs:element xmlns:xs="http://www.w3.org/2001/XMLSchema" ref="pc:BDCEntity" maxOccurs="unbounded" minOccurs="0"/>
        </xs:sequence>
        <xs:attribute xmlns:xs="http://www.w3.org/2001/XMLSchema" ref="pc:EntityNamespace"/>
        <xs:attribute xmlns:xs="http://www.w3.org/2001/XMLSchema" ref="pc:EntityName"/>
        <xs:attribute xmlns:xs="http://www.w3.org/2001/XMLSchema" ref="pc:SystemInstanceName"/>
        <xs:attribute xmlns:xs="http://www.w3.org/2001/XMLSchema" ref="pc:AssociationName"/>
      </xs:complexType>
    </xs:element>
    <xs:attribute xmlns:xs="http://www.w3.org/2001/XMLSchema" name="EntityNamespace" type="xs:string"/>
    <xs:attribute xmlns:xs="http://www.w3.org/2001/XMLSchema" name="EntityName" type="xs:string"/>
    <xs:attribute xmlns:xs="http://www.w3.org/2001/XMLSchema" name="SystemInstanceName" type="xs:string"/>
    <xs:attribute xmlns:xs="http://www.w3.org/2001/XMLSchema" name="AssociationName" type="xs:string"/>
    <xs:element xmlns:xs="http://www.w3.org/2001/XMLSchema" name="BDCEntity">
      <xs:complexType xmlns:xs="http://www.w3.org/2001/XMLSchema">
        <xs:sequence xmlns:xs="http://www.w3.org/2001/XMLSchema">
          <xs:element xmlns:xs="http://www.w3.org/2001/XMLSchema" ref="pc:EntityDisplayName" minOccurs="0"/>
          <xs:element xmlns:xs="http://www.w3.org/2001/XMLSchema" ref="pc:EntityInstanceReference" minOccurs="0"/>
          <xs:element xmlns:xs="http://www.w3.org/2001/XMLSchema" ref="pc:EntityId1" minOccurs="0"/>
          <xs:element xmlns:xs="http://www.w3.org/2001/XMLSchema" ref="pc:EntityId2" minOccurs="0"/>
          <xs:element xmlns:xs="http://www.w3.org/2001/XMLSchema" ref="pc:EntityId3" minOccurs="0"/>
          <xs:element xmlns:xs="http://www.w3.org/2001/XMLSchema" ref="pc:EntityId4" minOccurs="0"/>
          <xs:element xmlns:xs="http://www.w3.org/2001/XMLSchema" ref="pc:EntityId5" minOccurs="0"/>
        </xs:sequence>
      </xs:complexType>
    </xs:element>
    <xs:element xmlns:xs="http://www.w3.org/2001/XMLSchema" name="EntityDisplayName" type="xs:string"/>
    <xs:element xmlns:xs="http://www.w3.org/2001/XMLSchema" name="EntityInstanceReference" type="xs:string"/>
    <xs:element xmlns:xs="http://www.w3.org/2001/XMLSchema" name="EntityId1" type="xs:string"/>
    <xs:element xmlns:xs="http://www.w3.org/2001/XMLSchema" name="EntityId2" type="xs:string"/>
    <xs:element xmlns:xs="http://www.w3.org/2001/XMLSchema" name="EntityId3" type="xs:string"/>
    <xs:element xmlns:xs="http://www.w3.org/2001/XMLSchema" name="EntityId4" type="xs:string"/>
    <xs:element xmlns:xs="http://www.w3.org/2001/XMLSchema" name="EntityId5" type="xs:string"/>
    <xs:element xmlns:xs="http://www.w3.org/2001/XMLSchema" name="Terms">
      <xs:complexType xmlns:xs="http://www.w3.org/2001/XMLSchema">
        <xs:sequence xmlns:xs="http://www.w3.org/2001/XMLSchema">
          <xs:element xmlns:xs="http://www.w3.org/2001/XMLSchema" ref="pc:TermInfo" maxOccurs="unbounded" minOccurs="0"/>
        </xs:sequence>
      </xs:complexType>
    </xs:element>
    <xs:element xmlns:xs="http://www.w3.org/2001/XMLSchema" name="TermInfo">
      <xs:complexType xmlns:xs="http://www.w3.org/2001/XMLSchema">
        <xs:sequence xmlns:xs="http://www.w3.org/2001/XMLSchema">
          <xs:element xmlns:xs="http://www.w3.org/2001/XMLSchema" ref="pc:TermName" minOccurs="0"/>
          <xs:element xmlns:xs="http://www.w3.org/2001/XMLSchema" ref="pc:TermId" minOccurs="0"/>
        </xs:sequence>
      </xs:complexType>
    </xs:element>
    <xs:element xmlns:xs="http://www.w3.org/2001/XMLSchema" name="TermName" type="xs:string"/>
    <xs:element xmlns:xs="http://www.w3.org/2001/XMLSchema" name="TermId" type="xs:string"/>
  </xs:schema>
</ct:contentTypeSchema>
</file>

<file path=customXml/item4.xml><?xml version="1.0" encoding="utf-8"?>
<b:Sources xmlns:b="http://schemas.openxmlformats.org/officeDocument/2006/bibliography" StyleName="APA" SelectedStyle="\APASixthEditionOfficeOnline.xsl"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EDFA05-CD50-438D-A79F-CBCA108C7678}">
  <ds:schemaRefs/>
</ds:datastoreItem>
</file>

<file path=customXml/itemProps3.xml><?xml version="1.0" encoding="utf-8"?>
<ds:datastoreItem xmlns:ds="http://schemas.openxmlformats.org/officeDocument/2006/customXml" ds:itemID="{EE38600D-6A7D-4901-B2AE-FB61E9D43D2E}">
  <ds:schemaRefs/>
</ds:datastoreItem>
</file>

<file path=customXml/itemProps4.xml><?xml version="1.0" encoding="utf-8"?>
<ds:datastoreItem xmlns:ds="http://schemas.openxmlformats.org/officeDocument/2006/customXml" ds:itemID="{958C969A-B179-44C9-9E61-F8CF0A81168B}">
  <ds:schemaRefs/>
</ds:datastoreItem>
</file>

<file path=customXml/itemProps5.xml><?xml version="1.0" encoding="utf-8"?>
<ds:datastoreItem xmlns:ds="http://schemas.openxmlformats.org/officeDocument/2006/customXml" ds:itemID="{91E2603E-40F4-448A-9800-D3537A860EDC}">
  <ds:schemaRefs/>
</ds:datastoreItem>
</file>

<file path=docProps/app.xml><?xml version="1.0" encoding="utf-8"?>
<Properties xmlns="http://schemas.openxmlformats.org/officeDocument/2006/extended-properties" xmlns:vt="http://schemas.openxmlformats.org/officeDocument/2006/docPropsVTypes">
  <Template>3GPP TDoc</Template>
  <Company>Nokia Siemens Networks</Company>
  <Pages>6</Pages>
  <Words>2007</Words>
  <Characters>11444</Characters>
  <Lines>95</Lines>
  <Paragraphs>26</Paragraphs>
  <TotalTime>1</TotalTime>
  <ScaleCrop>false</ScaleCrop>
  <LinksUpToDate>false</LinksUpToDate>
  <CharactersWithSpaces>13425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2022-08-05T21:40:00Z</dcterms:created>
  <dc:creator>Nokia</dc:creator>
  <cp:lastModifiedBy>unicom</cp:lastModifiedBy>
  <dcterms:modified xsi:type="dcterms:W3CDTF">2025-06-02T17:53:30Z</dcterms:modified>
  <dc:subject>&lt;Title 1; Title 2&gt; (Release 13 |12 |11 | 10 | 9 | 8 | 7 | 6 | 5 | 4)</dc:subject>
  <cp:revision>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KSOProductBuildVer">
    <vt:lpwstr>2052-11.8.2.12085</vt:lpwstr>
  </property>
  <property fmtid="{D5CDD505-2E9C-101B-9397-08002B2CF9AE}" pid="9" name="ICV">
    <vt:lpwstr>8824CB185F9F4A4CA10A228F7CD86347</vt:lpwstr>
  </property>
</Properties>
</file>