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R5-251829</w:t>
        </w:r>
      </w:fldSimple>
    </w:p>
    <w:p w14:paraId="7CB45193" w14:textId="77777777" w:rsidR="001E41F3" w:rsidRDefault="00761D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1D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1D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1D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1D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TT ANA for test case 13.3.1.3 for NB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USA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13C36" w:rsidR="001E41F3" w:rsidRDefault="00761D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1D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81C6C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new TT ANA </w:t>
              </w:r>
              <w:r w:rsidR="00374D63">
                <w:t xml:space="preserve">(=0) </w:t>
              </w:r>
              <w:r>
                <w:t>for test case 13.3.1.3 for NB IoT NTN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01AF8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zip file “13.3.1.3 TT” into TR36.903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F0844" w:rsidR="001E41F3" w:rsidRDefault="0076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A25CF" w:rsidR="001E41F3" w:rsidRDefault="00761DA0" w:rsidP="00761DA0">
            <w:pPr>
              <w:pStyle w:val="CRCoverPage"/>
              <w:tabs>
                <w:tab w:val="left" w:pos="564"/>
              </w:tabs>
              <w:spacing w:after="0"/>
              <w:ind w:left="100"/>
              <w:rPr>
                <w:noProof/>
              </w:rPr>
            </w:pPr>
            <w:r>
              <w:t xml:space="preserve">The analysis zip file </w:t>
            </w:r>
            <w:r w:rsidR="00374D63">
              <w:t>is</w:t>
            </w:r>
            <w:r>
              <w:t xml:space="preserve"> updated in TR 36.903.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77EC7" w:rsidR="001E41F3" w:rsidRDefault="00761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C7543D" w:rsidR="001E41F3" w:rsidRDefault="00761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8C6D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761DA0">
              <w:rPr>
                <w:noProof/>
              </w:rPr>
              <w:t>36.521-3</w:t>
            </w:r>
            <w:r>
              <w:rPr>
                <w:noProof/>
              </w:rPr>
              <w:t xml:space="preserve"> CR </w:t>
            </w:r>
            <w:r w:rsidR="00761DA0">
              <w:rPr>
                <w:noProof/>
              </w:rPr>
              <w:t>3085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F7679F" w:rsidR="001E41F3" w:rsidRDefault="00761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BDDCD" w14:textId="77777777" w:rsidR="00761DA0" w:rsidRDefault="00761DA0" w:rsidP="00761DA0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5518F862" w14:textId="77777777" w:rsidR="00761DA0" w:rsidRDefault="00761DA0" w:rsidP="00761DA0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files to TR 36.903:</w:t>
      </w:r>
    </w:p>
    <w:p w14:paraId="39FDABA2" w14:textId="4ECAA0C4" w:rsidR="00761DA0" w:rsidRDefault="00761DA0" w:rsidP="00761DA0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“13.3.1.</w:t>
      </w:r>
      <w:r w:rsidR="00374D63">
        <w:rPr>
          <w:rFonts w:eastAsia="??"/>
          <w:sz w:val="20"/>
          <w:szCs w:val="32"/>
        </w:rPr>
        <w:t>3</w:t>
      </w:r>
      <w:r>
        <w:rPr>
          <w:rFonts w:eastAsia="??"/>
          <w:sz w:val="20"/>
          <w:szCs w:val="32"/>
        </w:rPr>
        <w:t xml:space="preserve"> TT”</w:t>
      </w:r>
    </w:p>
    <w:p w14:paraId="31DAF1E5" w14:textId="77777777" w:rsidR="00761DA0" w:rsidRDefault="00761DA0" w:rsidP="00761DA0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63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1D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61DA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61DA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259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13</cp:revision>
  <cp:lastPrinted>1899-12-31T23:00:00Z</cp:lastPrinted>
  <dcterms:created xsi:type="dcterms:W3CDTF">2020-02-03T08:32:00Z</dcterms:created>
  <dcterms:modified xsi:type="dcterms:W3CDTF">2025-04-24T07:10:00Z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R5-251829</vt:lpwstr>
  </property>
  <property fmtid="{D5CDD505-2E9C-101B-9397-08002B2CF9AE}" pid="10" name="Spec#">
    <vt:lpwstr>36.903</vt:lpwstr>
  </property>
  <property fmtid="{D5CDD505-2E9C-101B-9397-08002B2CF9AE}" pid="11" name="Cr#">
    <vt:lpwstr>0467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TT ANA for test case 13.3.1.3 for NB IoT NTN</vt:lpwstr>
  </property>
  <property fmtid="{D5CDD505-2E9C-101B-9397-08002B2CF9AE}" pid="15" name="SourceIfWg">
    <vt:lpwstr>MediaTek USA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2025-04-21</vt:lpwstr>
  </property>
  <property fmtid="{D5CDD505-2E9C-101B-9397-08002B2CF9AE}" pid="20" name="Release">
    <vt:lpwstr>Rel-18</vt:lpwstr>
  </property>
</Properties>
</file>