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373E" w14:textId="52290838" w:rsidR="00703730" w:rsidRPr="000B420C" w:rsidRDefault="00703730" w:rsidP="00703730">
      <w:pPr>
        <w:pStyle w:val="a6"/>
        <w:tabs>
          <w:tab w:val="clear" w:pos="4680"/>
          <w:tab w:val="clear" w:pos="9360"/>
          <w:tab w:val="clear" w:pos="10206"/>
          <w:tab w:val="right" w:pos="9356"/>
        </w:tabs>
        <w:rPr>
          <w:rFonts w:eastAsiaTheme="minorEastAsia"/>
          <w:lang w:val="en-US" w:eastAsia="zh-CN"/>
        </w:rPr>
      </w:pPr>
      <w:r>
        <w:rPr>
          <w:bCs w:val="0"/>
          <w:lang w:val="en-US"/>
        </w:rPr>
        <w:t xml:space="preserve">3GPP </w:t>
      </w:r>
      <w:r w:rsidRPr="00106DF5">
        <w:rPr>
          <w:lang w:val="en-US"/>
        </w:rPr>
        <w:t>TSG RAN Meeting #</w:t>
      </w:r>
      <w:r>
        <w:rPr>
          <w:lang w:val="en-US"/>
        </w:rPr>
        <w:t>10</w:t>
      </w:r>
      <w:r w:rsidR="007557B0">
        <w:rPr>
          <w:lang w:val="en-US"/>
        </w:rPr>
        <w:t>7</w:t>
      </w:r>
      <w:r>
        <w:rPr>
          <w:bCs w:val="0"/>
          <w:lang w:val="en-US"/>
        </w:rPr>
        <w:tab/>
      </w:r>
      <w:r w:rsidRPr="00703730">
        <w:rPr>
          <w:bCs w:val="0"/>
          <w:kern w:val="2"/>
          <w:lang w:val="en-US"/>
        </w:rPr>
        <w:t>RP-</w:t>
      </w:r>
      <w:r w:rsidR="002E7708" w:rsidRPr="00703730">
        <w:rPr>
          <w:bCs w:val="0"/>
          <w:kern w:val="2"/>
          <w:lang w:val="en-US"/>
        </w:rPr>
        <w:t>2</w:t>
      </w:r>
      <w:r w:rsidR="002E7708">
        <w:rPr>
          <w:bCs w:val="0"/>
          <w:kern w:val="2"/>
          <w:lang w:val="en-US"/>
        </w:rPr>
        <w:t>50</w:t>
      </w:r>
      <w:r w:rsidR="000B420C">
        <w:rPr>
          <w:rFonts w:eastAsiaTheme="minorEastAsia" w:hint="eastAsia"/>
          <w:bCs w:val="0"/>
          <w:kern w:val="2"/>
          <w:lang w:val="en-US" w:eastAsia="zh-CN"/>
        </w:rPr>
        <w:t>809</w:t>
      </w:r>
    </w:p>
    <w:p w14:paraId="676E152C" w14:textId="77777777" w:rsidR="007557B0" w:rsidRDefault="007557B0" w:rsidP="007557B0">
      <w:pPr>
        <w:keepLines/>
        <w:tabs>
          <w:tab w:val="left" w:pos="567"/>
        </w:tabs>
        <w:rPr>
          <w:rFonts w:ascii="Arial" w:hAnsi="Arial" w:cs="Arial"/>
          <w:b/>
          <w:kern w:val="0"/>
          <w:sz w:val="28"/>
          <w:szCs w:val="28"/>
          <w:lang w:val="en-GB" w:eastAsia="en-GB"/>
        </w:rPr>
      </w:pPr>
      <w:r>
        <w:rPr>
          <w:rFonts w:ascii="Arial" w:hAnsi="Arial" w:cs="Arial"/>
          <w:b/>
          <w:sz w:val="28"/>
          <w:szCs w:val="28"/>
        </w:rPr>
        <w:t>Incheon, Korea, March 12-14, 2025</w:t>
      </w:r>
    </w:p>
    <w:p w14:paraId="052F160D" w14:textId="77777777" w:rsidR="00161390" w:rsidRPr="00694D01" w:rsidRDefault="00161390" w:rsidP="005D5CE0">
      <w:pPr>
        <w:tabs>
          <w:tab w:val="left" w:pos="7371"/>
        </w:tabs>
        <w:rPr>
          <w:rStyle w:val="apple-style-span"/>
          <w:rFonts w:ascii="Arial" w:hAnsi="Arial" w:cs="Arial"/>
          <w:sz w:val="17"/>
          <w:szCs w:val="17"/>
        </w:rPr>
      </w:pPr>
    </w:p>
    <w:p w14:paraId="7A6D94C3" w14:textId="4D5E4A1A" w:rsidR="00CB40E6" w:rsidRPr="00694D01" w:rsidRDefault="00CB40E6">
      <w:pPr>
        <w:tabs>
          <w:tab w:val="left" w:pos="1985"/>
        </w:tabs>
        <w:rPr>
          <w:rFonts w:ascii="Arial" w:hAnsi="Arial"/>
          <w:b/>
        </w:rPr>
      </w:pPr>
      <w:r w:rsidRPr="00694D01">
        <w:rPr>
          <w:rFonts w:ascii="Arial" w:hAnsi="Arial"/>
          <w:b/>
        </w:rPr>
        <w:t>Agenda Item:</w:t>
      </w:r>
      <w:r w:rsidRPr="00694D01">
        <w:rPr>
          <w:rFonts w:ascii="Arial" w:hAnsi="Arial"/>
        </w:rPr>
        <w:tab/>
      </w:r>
      <w:bookmarkStart w:id="0" w:name="Source"/>
      <w:bookmarkEnd w:id="0"/>
      <w:r w:rsidR="002E7708">
        <w:rPr>
          <w:rFonts w:ascii="Arial" w:hAnsi="Arial"/>
          <w:b/>
        </w:rPr>
        <w:t>16</w:t>
      </w:r>
    </w:p>
    <w:p w14:paraId="58F0E4D7" w14:textId="66468139" w:rsidR="00CB40E6" w:rsidRDefault="00CB40E6">
      <w:pPr>
        <w:tabs>
          <w:tab w:val="left" w:pos="1985"/>
        </w:tabs>
        <w:rPr>
          <w:rFonts w:ascii="Arial" w:hAnsi="Arial"/>
        </w:rPr>
      </w:pPr>
      <w:r>
        <w:rPr>
          <w:rFonts w:ascii="Arial" w:hAnsi="Arial"/>
          <w:b/>
        </w:rPr>
        <w:t>Source</w:t>
      </w:r>
      <w:proofErr w:type="gramStart"/>
      <w:r>
        <w:rPr>
          <w:rFonts w:ascii="Arial" w:hAnsi="Arial"/>
          <w:b/>
        </w:rPr>
        <w:t xml:space="preserve">: </w:t>
      </w:r>
      <w:r>
        <w:rPr>
          <w:rFonts w:ascii="Arial" w:hAnsi="Arial"/>
          <w:b/>
        </w:rPr>
        <w:tab/>
      </w:r>
      <w:r w:rsidR="00822981" w:rsidRPr="001872C7">
        <w:rPr>
          <w:rFonts w:ascii="Arial" w:hAnsi="Arial"/>
          <w:b/>
        </w:rPr>
        <w:t>CMCC</w:t>
      </w:r>
      <w:proofErr w:type="gramEnd"/>
    </w:p>
    <w:p w14:paraId="2C87EA71" w14:textId="5128D4F7" w:rsidR="00CB40E6" w:rsidRPr="00F049EF" w:rsidRDefault="00CB40E6">
      <w:pPr>
        <w:tabs>
          <w:tab w:val="left" w:pos="1985"/>
        </w:tabs>
        <w:rPr>
          <w:rFonts w:ascii="Arial" w:eastAsiaTheme="minorEastAsia" w:hAnsi="Arial"/>
          <w:lang w:eastAsia="zh-CN"/>
        </w:rPr>
      </w:pPr>
      <w:r>
        <w:rPr>
          <w:rFonts w:ascii="Arial" w:hAnsi="Arial"/>
          <w:b/>
        </w:rPr>
        <w:t>Title</w:t>
      </w:r>
      <w:proofErr w:type="gramStart"/>
      <w:r>
        <w:rPr>
          <w:rFonts w:ascii="Arial" w:hAnsi="Arial"/>
          <w:b/>
        </w:rPr>
        <w:t>:</w:t>
      </w:r>
      <w:r>
        <w:rPr>
          <w:rFonts w:ascii="Arial" w:hAnsi="Arial"/>
        </w:rPr>
        <w:t xml:space="preserve"> </w:t>
      </w:r>
      <w:r>
        <w:rPr>
          <w:rFonts w:ascii="Arial" w:hAnsi="Arial"/>
        </w:rPr>
        <w:tab/>
      </w:r>
      <w:bookmarkStart w:id="1" w:name="Title"/>
      <w:bookmarkEnd w:id="1"/>
      <w:r w:rsidR="00DF24A6" w:rsidRPr="00DF24A6">
        <w:rPr>
          <w:rFonts w:ascii="Arial" w:eastAsiaTheme="minorEastAsia" w:hAnsi="Arial"/>
          <w:b/>
          <w:lang w:eastAsia="zh-CN"/>
        </w:rPr>
        <w:t>Proposal</w:t>
      </w:r>
      <w:proofErr w:type="gramEnd"/>
      <w:r w:rsidR="00DF24A6" w:rsidRPr="00DF24A6">
        <w:rPr>
          <w:rFonts w:ascii="Arial" w:eastAsiaTheme="minorEastAsia" w:hAnsi="Arial"/>
          <w:b/>
          <w:lang w:eastAsia="zh-CN"/>
        </w:rPr>
        <w:t xml:space="preserve"> for structure for 6G RAN SI skeleton TR</w:t>
      </w:r>
    </w:p>
    <w:p w14:paraId="7539BED3" w14:textId="072DBB6D" w:rsidR="00CB40E6" w:rsidRPr="00DF24A6" w:rsidRDefault="00CB40E6">
      <w:pPr>
        <w:tabs>
          <w:tab w:val="left" w:pos="1985"/>
        </w:tabs>
        <w:rPr>
          <w:rFonts w:ascii="Arial" w:eastAsiaTheme="minorEastAsia" w:hAnsi="Arial" w:hint="eastAsia"/>
          <w:b/>
          <w:lang w:eastAsia="zh-CN"/>
        </w:rPr>
      </w:pPr>
      <w:r>
        <w:rPr>
          <w:rFonts w:ascii="Arial" w:hAnsi="Arial"/>
          <w:b/>
        </w:rPr>
        <w:t>Document for:</w:t>
      </w:r>
      <w:r>
        <w:rPr>
          <w:rFonts w:ascii="Arial" w:hAnsi="Arial"/>
        </w:rPr>
        <w:tab/>
      </w:r>
      <w:bookmarkStart w:id="2" w:name="DocumentFor"/>
      <w:bookmarkEnd w:id="2"/>
      <w:r w:rsidR="002A39B8" w:rsidRPr="00B64B31">
        <w:rPr>
          <w:rFonts w:ascii="Arial" w:eastAsiaTheme="minorEastAsia" w:hAnsi="Arial" w:hint="eastAsia"/>
          <w:b/>
          <w:lang w:eastAsia="zh-CN"/>
        </w:rPr>
        <w:t>E</w:t>
      </w:r>
      <w:r w:rsidR="00DF24A6" w:rsidRPr="00B64B31">
        <w:rPr>
          <w:rFonts w:ascii="Arial" w:eastAsiaTheme="minorEastAsia" w:hAnsi="Arial" w:hint="eastAsia"/>
          <w:b/>
          <w:lang w:eastAsia="zh-CN"/>
        </w:rPr>
        <w:t>ndorsement</w:t>
      </w:r>
    </w:p>
    <w:p w14:paraId="435A9352" w14:textId="77777777" w:rsidR="00CB40E6" w:rsidRDefault="00CB40E6">
      <w:pPr>
        <w:pBdr>
          <w:bottom w:val="single" w:sz="12" w:space="1" w:color="auto"/>
        </w:pBdr>
      </w:pPr>
    </w:p>
    <w:p w14:paraId="04D29592" w14:textId="77777777" w:rsidR="00CB40E6" w:rsidRDefault="00CB40E6">
      <w:pPr>
        <w:jc w:val="left"/>
        <w:rPr>
          <w:rFonts w:ascii="Arial" w:hAnsi="Arial" w:cs="Arial"/>
          <w:sz w:val="22"/>
        </w:rPr>
      </w:pPr>
    </w:p>
    <w:p w14:paraId="1DC0C148" w14:textId="30E445C6" w:rsidR="00380D2B" w:rsidRPr="00226AF0" w:rsidRDefault="00226AF0" w:rsidP="00380D2B">
      <w:pPr>
        <w:widowControl/>
        <w:autoSpaceDE/>
        <w:autoSpaceDN/>
        <w:spacing w:after="120"/>
        <w:jc w:val="left"/>
        <w:rPr>
          <w:rFonts w:ascii="Times New Roman" w:eastAsiaTheme="minorEastAsia" w:hAnsi="Times New Roman"/>
          <w:b/>
          <w:kern w:val="0"/>
          <w:sz w:val="24"/>
          <w:szCs w:val="24"/>
          <w:lang w:val="en-GB" w:eastAsia="zh-CN"/>
        </w:rPr>
      </w:pPr>
      <w:r>
        <w:rPr>
          <w:rFonts w:ascii="Arial" w:eastAsiaTheme="minorEastAsia" w:hAnsi="Arial" w:cs="Arial" w:hint="eastAsia"/>
          <w:b/>
          <w:kern w:val="0"/>
          <w:sz w:val="22"/>
          <w:lang w:eastAsia="zh-CN"/>
        </w:rPr>
        <w:t>Introduction</w:t>
      </w:r>
    </w:p>
    <w:p w14:paraId="4A591703" w14:textId="6ECBCFC2" w:rsidR="00AD7525" w:rsidRDefault="00226AF0" w:rsidP="0091689D">
      <w:pPr>
        <w:widowControl/>
        <w:autoSpaceDE/>
        <w:autoSpaceDN/>
        <w:spacing w:after="120"/>
        <w:jc w:val="left"/>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In RAN#108, </w:t>
      </w:r>
      <w:r w:rsidR="00441507">
        <w:rPr>
          <w:rFonts w:ascii="Arial" w:eastAsiaTheme="minorEastAsia" w:hAnsi="Arial" w:cs="Arial" w:hint="eastAsia"/>
          <w:sz w:val="22"/>
          <w:szCs w:val="22"/>
          <w:lang w:eastAsia="zh-CN"/>
        </w:rPr>
        <w:t xml:space="preserve">6G RAN SID on 6G scenarios and requirements are approved in [1]. It is concluded </w:t>
      </w:r>
      <w:r w:rsidR="007C17E0">
        <w:rPr>
          <w:rFonts w:ascii="Arial" w:eastAsiaTheme="minorEastAsia" w:hAnsi="Arial" w:cs="Arial" w:hint="eastAsia"/>
          <w:sz w:val="22"/>
          <w:szCs w:val="22"/>
          <w:lang w:eastAsia="zh-CN"/>
        </w:rPr>
        <w:t>to have</w:t>
      </w:r>
      <w:r w:rsidR="00441507">
        <w:rPr>
          <w:rFonts w:ascii="Arial" w:eastAsiaTheme="minorEastAsia" w:hAnsi="Arial" w:cs="Arial" w:hint="eastAsia"/>
          <w:sz w:val="22"/>
          <w:szCs w:val="22"/>
          <w:lang w:eastAsia="zh-CN"/>
        </w:rPr>
        <w:t xml:space="preserve"> one external TR 39.xxx </w:t>
      </w:r>
      <w:r w:rsidR="007C17E0">
        <w:rPr>
          <w:rFonts w:ascii="Arial" w:eastAsiaTheme="minorEastAsia" w:hAnsi="Arial" w:cs="Arial" w:hint="eastAsia"/>
          <w:sz w:val="22"/>
          <w:szCs w:val="22"/>
          <w:lang w:eastAsia="zh-CN"/>
        </w:rPr>
        <w:t>capturing the outcome of this study item.</w:t>
      </w:r>
    </w:p>
    <w:p w14:paraId="1BDD7973" w14:textId="08920F3C" w:rsidR="007C17E0" w:rsidRPr="007C17E0" w:rsidRDefault="007C17E0" w:rsidP="0091689D">
      <w:pPr>
        <w:widowControl/>
        <w:autoSpaceDE/>
        <w:autoSpaceDN/>
        <w:spacing w:after="120"/>
        <w:jc w:val="left"/>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In this contribution, the </w:t>
      </w:r>
      <w:r>
        <w:rPr>
          <w:rFonts w:ascii="Arial" w:eastAsiaTheme="minorEastAsia" w:hAnsi="Arial" w:cs="Arial"/>
          <w:sz w:val="22"/>
          <w:szCs w:val="22"/>
          <w:lang w:eastAsia="zh-CN"/>
        </w:rPr>
        <w:t>initial</w:t>
      </w:r>
      <w:r>
        <w:rPr>
          <w:rFonts w:ascii="Arial" w:eastAsiaTheme="minorEastAsia" w:hAnsi="Arial" w:cs="Arial" w:hint="eastAsia"/>
          <w:sz w:val="22"/>
          <w:szCs w:val="22"/>
          <w:lang w:eastAsia="zh-CN"/>
        </w:rPr>
        <w:t xml:space="preserve"> TR skeleton for this TR is provided. </w:t>
      </w:r>
    </w:p>
    <w:p w14:paraId="56D4B065" w14:textId="77777777" w:rsidR="00AD7525" w:rsidRDefault="00AD7525" w:rsidP="0091689D">
      <w:pPr>
        <w:widowControl/>
        <w:autoSpaceDE/>
        <w:autoSpaceDN/>
        <w:spacing w:after="120"/>
        <w:jc w:val="left"/>
        <w:rPr>
          <w:rFonts w:ascii="Arial" w:hAnsi="Arial" w:cs="Arial"/>
          <w:sz w:val="22"/>
          <w:szCs w:val="22"/>
        </w:rPr>
      </w:pPr>
    </w:p>
    <w:p w14:paraId="2504AC30" w14:textId="725925DC" w:rsidR="009B66A9" w:rsidRDefault="009B66A9" w:rsidP="00170572">
      <w:pPr>
        <w:widowControl/>
        <w:autoSpaceDE/>
        <w:autoSpaceDN/>
        <w:spacing w:after="120"/>
        <w:jc w:val="left"/>
        <w:rPr>
          <w:rFonts w:ascii="Arial" w:hAnsi="Arial" w:cs="Arial"/>
          <w:sz w:val="22"/>
          <w:szCs w:val="22"/>
        </w:rPr>
      </w:pPr>
      <w:r>
        <w:rPr>
          <w:rFonts w:ascii="Arial" w:hAnsi="Arial" w:cs="Arial"/>
          <w:sz w:val="22"/>
          <w:szCs w:val="22"/>
        </w:rPr>
        <w:t>References</w:t>
      </w:r>
    </w:p>
    <w:p w14:paraId="4DAC6482" w14:textId="28E1B424" w:rsidR="00B615FC" w:rsidRDefault="009B66A9" w:rsidP="00170572">
      <w:pPr>
        <w:widowControl/>
        <w:autoSpaceDE/>
        <w:autoSpaceDN/>
        <w:spacing w:after="120"/>
        <w:jc w:val="left"/>
        <w:rPr>
          <w:rFonts w:ascii="Arial" w:hAnsi="Arial" w:cs="Arial"/>
          <w:sz w:val="22"/>
          <w:szCs w:val="22"/>
        </w:rPr>
      </w:pPr>
      <w:r>
        <w:rPr>
          <w:rFonts w:ascii="Arial" w:hAnsi="Arial" w:cs="Arial"/>
          <w:sz w:val="22"/>
          <w:szCs w:val="22"/>
        </w:rPr>
        <w:t xml:space="preserve">[1] </w:t>
      </w:r>
      <w:r w:rsidR="00BF1B75" w:rsidRPr="00BF1B75">
        <w:rPr>
          <w:rFonts w:ascii="Arial" w:hAnsi="Arial" w:cs="Arial"/>
          <w:sz w:val="22"/>
          <w:szCs w:val="22"/>
        </w:rPr>
        <w:t>RP</w:t>
      </w:r>
      <w:r w:rsidR="007C17E0">
        <w:rPr>
          <w:rFonts w:ascii="Arial" w:eastAsiaTheme="minorEastAsia" w:hAnsi="Arial" w:cs="Arial" w:hint="eastAsia"/>
          <w:sz w:val="22"/>
          <w:szCs w:val="22"/>
          <w:lang w:eastAsia="zh-CN"/>
        </w:rPr>
        <w:t>-</w:t>
      </w:r>
      <w:r w:rsidR="00BF1B75" w:rsidRPr="00BF1B75">
        <w:rPr>
          <w:rFonts w:ascii="Arial" w:hAnsi="Arial" w:cs="Arial"/>
          <w:sz w:val="22"/>
          <w:szCs w:val="22"/>
        </w:rPr>
        <w:t>2</w:t>
      </w:r>
      <w:r w:rsidR="007C17E0">
        <w:rPr>
          <w:rFonts w:ascii="Arial" w:eastAsiaTheme="minorEastAsia" w:hAnsi="Arial" w:cs="Arial" w:hint="eastAsia"/>
          <w:sz w:val="22"/>
          <w:szCs w:val="22"/>
          <w:lang w:eastAsia="zh-CN"/>
        </w:rPr>
        <w:t>50810</w:t>
      </w:r>
      <w:r w:rsidR="00BF1B75" w:rsidRPr="00BF1B75">
        <w:rPr>
          <w:rFonts w:ascii="Arial" w:hAnsi="Arial" w:cs="Arial"/>
          <w:sz w:val="22"/>
          <w:szCs w:val="22"/>
        </w:rPr>
        <w:tab/>
      </w:r>
      <w:proofErr w:type="spellStart"/>
      <w:r w:rsidR="007C17E0">
        <w:rPr>
          <w:rFonts w:ascii="Arial" w:eastAsiaTheme="minorEastAsia" w:hAnsi="Arial" w:cs="Arial" w:hint="eastAsia"/>
          <w:sz w:val="22"/>
          <w:szCs w:val="22"/>
          <w:lang w:eastAsia="zh-CN"/>
        </w:rPr>
        <w:t>reivsed</w:t>
      </w:r>
      <w:proofErr w:type="spellEnd"/>
      <w:r w:rsidR="00BF1B75" w:rsidRPr="00BF1B75">
        <w:rPr>
          <w:rFonts w:ascii="Arial" w:hAnsi="Arial" w:cs="Arial"/>
          <w:sz w:val="22"/>
          <w:szCs w:val="22"/>
        </w:rPr>
        <w:t xml:space="preserve"> SID: Study on 6G scenarios and requirements </w:t>
      </w:r>
    </w:p>
    <w:p w14:paraId="75C8A131" w14:textId="77777777" w:rsidR="00B615FC" w:rsidRDefault="00B615FC">
      <w:pPr>
        <w:widowControl/>
        <w:autoSpaceDE/>
        <w:autoSpaceDN/>
        <w:jc w:val="left"/>
        <w:rPr>
          <w:rFonts w:ascii="Arial" w:hAnsi="Arial" w:cs="Arial"/>
          <w:sz w:val="22"/>
          <w:szCs w:val="22"/>
        </w:rPr>
      </w:pPr>
      <w:r>
        <w:rPr>
          <w:rFonts w:ascii="Arial" w:hAnsi="Arial" w:cs="Arial"/>
          <w:sz w:val="22"/>
          <w:szCs w:val="22"/>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712A3" w:rsidRPr="000712A3" w14:paraId="749B8DAF" w14:textId="77777777" w:rsidTr="002D6029">
        <w:tc>
          <w:tcPr>
            <w:tcW w:w="10423" w:type="dxa"/>
            <w:gridSpan w:val="2"/>
            <w:shd w:val="clear" w:color="auto" w:fill="auto"/>
          </w:tcPr>
          <w:p w14:paraId="6D230C4B" w14:textId="77777777" w:rsidR="000712A3" w:rsidRPr="000712A3" w:rsidRDefault="000712A3" w:rsidP="000712A3">
            <w:pPr>
              <w:keepNext/>
              <w:pBdr>
                <w:bottom w:val="single" w:sz="12" w:space="1" w:color="auto"/>
              </w:pBdr>
              <w:autoSpaceDE/>
              <w:autoSpaceDN/>
              <w:jc w:val="right"/>
              <w:rPr>
                <w:rFonts w:ascii="Arial" w:eastAsia="宋体" w:hAnsi="Arial"/>
                <w:kern w:val="0"/>
                <w:sz w:val="40"/>
                <w:szCs w:val="20"/>
                <w:lang w:val="en-GB"/>
              </w:rPr>
            </w:pPr>
            <w:bookmarkStart w:id="3" w:name="page1"/>
            <w:bookmarkStart w:id="4" w:name="OLE_LINK1"/>
            <w:r w:rsidRPr="000712A3">
              <w:rPr>
                <w:rFonts w:ascii="Arial" w:eastAsia="宋体" w:hAnsi="Arial"/>
                <w:noProof/>
                <w:kern w:val="0"/>
                <w:sz w:val="64"/>
                <w:szCs w:val="20"/>
                <w:lang w:val="en-GB"/>
              </w:rPr>
              <w:lastRenderedPageBreak/>
              <w:t xml:space="preserve">3GPP </w:t>
            </w:r>
            <w:bookmarkStart w:id="5" w:name="specType1"/>
            <w:r w:rsidRPr="000712A3">
              <w:rPr>
                <w:rFonts w:ascii="Arial" w:eastAsia="宋体" w:hAnsi="Arial"/>
                <w:noProof/>
                <w:kern w:val="0"/>
                <w:sz w:val="64"/>
                <w:szCs w:val="20"/>
                <w:lang w:val="en-GB"/>
              </w:rPr>
              <w:t>TR</w:t>
            </w:r>
            <w:bookmarkEnd w:id="5"/>
            <w:r w:rsidRPr="000712A3">
              <w:rPr>
                <w:rFonts w:ascii="Arial" w:eastAsia="宋体" w:hAnsi="Arial"/>
                <w:noProof/>
                <w:kern w:val="0"/>
                <w:sz w:val="64"/>
                <w:szCs w:val="20"/>
                <w:lang w:val="en-GB"/>
              </w:rPr>
              <w:t xml:space="preserve"> </w:t>
            </w:r>
            <w:bookmarkStart w:id="6" w:name="specNumber"/>
            <w:r w:rsidRPr="000712A3">
              <w:rPr>
                <w:rFonts w:ascii="Arial" w:eastAsia="宋体" w:hAnsi="Arial"/>
                <w:noProof/>
                <w:kern w:val="0"/>
                <w:sz w:val="64"/>
                <w:szCs w:val="20"/>
                <w:lang w:val="en-GB"/>
              </w:rPr>
              <w:t>ab.cde</w:t>
            </w:r>
            <w:bookmarkEnd w:id="6"/>
            <w:r w:rsidRPr="000712A3">
              <w:rPr>
                <w:rFonts w:ascii="Arial" w:eastAsia="宋体" w:hAnsi="Arial"/>
                <w:noProof/>
                <w:kern w:val="0"/>
                <w:sz w:val="64"/>
                <w:szCs w:val="20"/>
                <w:lang w:val="en-GB"/>
              </w:rPr>
              <w:t xml:space="preserve"> </w:t>
            </w:r>
            <w:r w:rsidRPr="000712A3">
              <w:rPr>
                <w:rFonts w:ascii="Arial" w:eastAsia="宋体" w:hAnsi="Arial"/>
                <w:noProof/>
                <w:kern w:val="0"/>
                <w:sz w:val="40"/>
                <w:szCs w:val="20"/>
                <w:lang w:val="en-GB"/>
              </w:rPr>
              <w:t>V</w:t>
            </w:r>
            <w:bookmarkStart w:id="7" w:name="specVersion"/>
            <w:r w:rsidRPr="000712A3">
              <w:rPr>
                <w:rFonts w:ascii="Arial" w:eastAsia="宋体" w:hAnsi="Arial"/>
                <w:noProof/>
                <w:kern w:val="0"/>
                <w:sz w:val="40"/>
                <w:szCs w:val="20"/>
                <w:lang w:val="en-GB"/>
              </w:rPr>
              <w:t>x.y.z</w:t>
            </w:r>
            <w:bookmarkEnd w:id="7"/>
            <w:r w:rsidRPr="000712A3">
              <w:rPr>
                <w:rFonts w:ascii="Arial" w:eastAsia="宋体" w:hAnsi="Arial"/>
                <w:noProof/>
                <w:kern w:val="0"/>
                <w:sz w:val="40"/>
                <w:szCs w:val="20"/>
                <w:lang w:val="en-GB"/>
              </w:rPr>
              <w:t xml:space="preserve"> </w:t>
            </w:r>
            <w:r w:rsidRPr="000712A3">
              <w:rPr>
                <w:rFonts w:ascii="Arial" w:eastAsia="宋体" w:hAnsi="Arial"/>
                <w:noProof/>
                <w:kern w:val="0"/>
                <w:sz w:val="32"/>
                <w:szCs w:val="20"/>
                <w:lang w:val="en-GB"/>
              </w:rPr>
              <w:t>(</w:t>
            </w:r>
            <w:bookmarkStart w:id="8" w:name="issueDate"/>
            <w:r w:rsidRPr="000712A3">
              <w:rPr>
                <w:rFonts w:ascii="Arial" w:eastAsia="宋体" w:hAnsi="Arial"/>
                <w:noProof/>
                <w:kern w:val="0"/>
                <w:sz w:val="32"/>
                <w:szCs w:val="20"/>
                <w:lang w:val="en-GB"/>
              </w:rPr>
              <w:t>yyyy-mm</w:t>
            </w:r>
            <w:bookmarkEnd w:id="8"/>
            <w:r w:rsidRPr="000712A3">
              <w:rPr>
                <w:rFonts w:ascii="Arial" w:eastAsia="宋体" w:hAnsi="Arial"/>
                <w:noProof/>
                <w:kern w:val="0"/>
                <w:sz w:val="32"/>
                <w:szCs w:val="20"/>
                <w:lang w:val="en-GB"/>
              </w:rPr>
              <w:t>)</w:t>
            </w:r>
          </w:p>
        </w:tc>
      </w:tr>
      <w:tr w:rsidR="000712A3" w:rsidRPr="000712A3" w14:paraId="5EEDBE26" w14:textId="77777777" w:rsidTr="002D6029">
        <w:trPr>
          <w:trHeight w:hRule="exact" w:val="1134"/>
        </w:trPr>
        <w:tc>
          <w:tcPr>
            <w:tcW w:w="10423" w:type="dxa"/>
            <w:gridSpan w:val="2"/>
            <w:shd w:val="clear" w:color="auto" w:fill="auto"/>
          </w:tcPr>
          <w:p w14:paraId="0E9756E8" w14:textId="77777777" w:rsidR="000712A3" w:rsidRPr="000712A3" w:rsidRDefault="000712A3" w:rsidP="000712A3">
            <w:pPr>
              <w:keepNext/>
              <w:autoSpaceDE/>
              <w:autoSpaceDN/>
              <w:ind w:right="28"/>
              <w:jc w:val="right"/>
              <w:rPr>
                <w:rFonts w:ascii="Arial" w:eastAsia="宋体" w:hAnsi="Arial"/>
                <w:i/>
                <w:noProof/>
                <w:kern w:val="0"/>
                <w:sz w:val="20"/>
                <w:szCs w:val="20"/>
                <w:lang w:val="en-GB"/>
              </w:rPr>
            </w:pPr>
            <w:r w:rsidRPr="000712A3">
              <w:rPr>
                <w:rFonts w:ascii="Arial" w:eastAsia="宋体" w:hAnsi="Arial"/>
                <w:i/>
                <w:noProof/>
                <w:kern w:val="0"/>
                <w:sz w:val="20"/>
                <w:szCs w:val="20"/>
                <w:lang w:val="en-GB"/>
              </w:rPr>
              <w:t xml:space="preserve">Technical </w:t>
            </w:r>
            <w:bookmarkStart w:id="9" w:name="spectype2"/>
            <w:r w:rsidRPr="000712A3">
              <w:rPr>
                <w:rFonts w:ascii="Arial" w:eastAsia="宋体" w:hAnsi="Arial"/>
                <w:i/>
                <w:noProof/>
                <w:kern w:val="0"/>
                <w:sz w:val="20"/>
                <w:szCs w:val="20"/>
                <w:lang w:val="en-GB"/>
              </w:rPr>
              <w:t>Report</w:t>
            </w:r>
            <w:bookmarkEnd w:id="9"/>
            <w:r w:rsidRPr="000712A3">
              <w:rPr>
                <w:rFonts w:ascii="Arial" w:eastAsia="宋体" w:hAnsi="Arial"/>
                <w:i/>
                <w:noProof/>
                <w:kern w:val="0"/>
                <w:sz w:val="20"/>
                <w:szCs w:val="20"/>
                <w:lang w:val="en-GB"/>
              </w:rPr>
              <w:br/>
            </w:r>
            <w:r w:rsidRPr="000712A3">
              <w:rPr>
                <w:rFonts w:ascii="Arial" w:eastAsia="宋体" w:hAnsi="Arial"/>
                <w:i/>
                <w:noProof/>
                <w:kern w:val="0"/>
                <w:sz w:val="20"/>
                <w:szCs w:val="20"/>
                <w:lang w:val="en-GB"/>
              </w:rPr>
              <w:br/>
            </w:r>
          </w:p>
        </w:tc>
      </w:tr>
      <w:tr w:rsidR="000712A3" w:rsidRPr="000712A3" w14:paraId="49810E21" w14:textId="77777777" w:rsidTr="002D6029">
        <w:trPr>
          <w:trHeight w:hRule="exact" w:val="3686"/>
        </w:trPr>
        <w:tc>
          <w:tcPr>
            <w:tcW w:w="10423" w:type="dxa"/>
            <w:gridSpan w:val="2"/>
            <w:shd w:val="clear" w:color="auto" w:fill="auto"/>
          </w:tcPr>
          <w:p w14:paraId="61A496AA" w14:textId="77777777" w:rsidR="000712A3" w:rsidRPr="000712A3" w:rsidRDefault="000712A3" w:rsidP="000712A3">
            <w:pPr>
              <w:keepNext/>
              <w:autoSpaceDE/>
              <w:autoSpaceDN/>
              <w:spacing w:line="240" w:lineRule="atLeast"/>
              <w:jc w:val="right"/>
              <w:rPr>
                <w:rFonts w:ascii="Arial" w:eastAsia="宋体" w:hAnsi="Arial"/>
                <w:b/>
                <w:kern w:val="0"/>
                <w:sz w:val="34"/>
                <w:szCs w:val="20"/>
                <w:lang w:val="en-GB"/>
              </w:rPr>
            </w:pPr>
            <w:r w:rsidRPr="000712A3">
              <w:rPr>
                <w:rFonts w:ascii="Arial" w:eastAsia="宋体" w:hAnsi="Arial"/>
                <w:b/>
                <w:kern w:val="0"/>
                <w:sz w:val="34"/>
                <w:szCs w:val="20"/>
                <w:lang w:val="en-GB"/>
              </w:rPr>
              <w:t xml:space="preserve">3rd Generation Partnership </w:t>
            </w:r>
            <w:proofErr w:type="gramStart"/>
            <w:r w:rsidRPr="000712A3">
              <w:rPr>
                <w:rFonts w:ascii="Arial" w:eastAsia="宋体" w:hAnsi="Arial"/>
                <w:b/>
                <w:kern w:val="0"/>
                <w:sz w:val="34"/>
                <w:szCs w:val="20"/>
                <w:lang w:val="en-GB"/>
              </w:rPr>
              <w:t>Project;</w:t>
            </w:r>
            <w:proofErr w:type="gramEnd"/>
          </w:p>
          <w:p w14:paraId="0234CFF4" w14:textId="77777777" w:rsidR="000712A3" w:rsidRPr="000712A3" w:rsidRDefault="000712A3" w:rsidP="000712A3">
            <w:pPr>
              <w:keepNext/>
              <w:autoSpaceDE/>
              <w:autoSpaceDN/>
              <w:spacing w:line="240" w:lineRule="atLeast"/>
              <w:jc w:val="right"/>
              <w:rPr>
                <w:rFonts w:ascii="Arial" w:eastAsia="宋体" w:hAnsi="Arial"/>
                <w:b/>
                <w:kern w:val="0"/>
                <w:sz w:val="34"/>
                <w:szCs w:val="20"/>
                <w:lang w:val="en-GB"/>
              </w:rPr>
            </w:pPr>
            <w:r w:rsidRPr="000712A3">
              <w:rPr>
                <w:rFonts w:ascii="Arial" w:eastAsia="宋体" w:hAnsi="Arial"/>
                <w:b/>
                <w:kern w:val="0"/>
                <w:sz w:val="34"/>
                <w:szCs w:val="20"/>
                <w:lang w:val="en-GB"/>
              </w:rPr>
              <w:t xml:space="preserve">Technical Specification Group </w:t>
            </w:r>
            <w:bookmarkStart w:id="10" w:name="specTitle"/>
            <w:r w:rsidRPr="000712A3">
              <w:rPr>
                <w:rFonts w:ascii="Arial" w:eastAsia="宋体" w:hAnsi="Arial" w:hint="eastAsia"/>
                <w:b/>
                <w:kern w:val="0"/>
                <w:sz w:val="34"/>
                <w:szCs w:val="20"/>
                <w:lang w:val="en-GB" w:eastAsia="zh-CN"/>
              </w:rPr>
              <w:t xml:space="preserve">Radio Access </w:t>
            </w:r>
            <w:proofErr w:type="gramStart"/>
            <w:r w:rsidRPr="000712A3">
              <w:rPr>
                <w:rFonts w:ascii="Arial" w:eastAsia="宋体" w:hAnsi="Arial" w:hint="eastAsia"/>
                <w:b/>
                <w:kern w:val="0"/>
                <w:sz w:val="34"/>
                <w:szCs w:val="20"/>
                <w:lang w:val="en-GB" w:eastAsia="zh-CN"/>
              </w:rPr>
              <w:t>Network</w:t>
            </w:r>
            <w:r w:rsidRPr="000712A3">
              <w:rPr>
                <w:rFonts w:ascii="Arial" w:eastAsia="宋体" w:hAnsi="Arial"/>
                <w:b/>
                <w:kern w:val="0"/>
                <w:sz w:val="34"/>
                <w:szCs w:val="20"/>
                <w:lang w:val="en-GB"/>
              </w:rPr>
              <w:t>;</w:t>
            </w:r>
            <w:proofErr w:type="gramEnd"/>
          </w:p>
          <w:p w14:paraId="3F1A6F19" w14:textId="77777777" w:rsidR="000712A3" w:rsidRPr="000712A3" w:rsidRDefault="000712A3" w:rsidP="000712A3">
            <w:pPr>
              <w:keepNext/>
              <w:autoSpaceDE/>
              <w:autoSpaceDN/>
              <w:spacing w:line="240" w:lineRule="atLeast"/>
              <w:jc w:val="right"/>
              <w:rPr>
                <w:rFonts w:ascii="Arial" w:eastAsia="宋体" w:hAnsi="Arial"/>
                <w:b/>
                <w:kern w:val="0"/>
                <w:sz w:val="34"/>
                <w:szCs w:val="20"/>
                <w:lang w:val="en-GB"/>
              </w:rPr>
            </w:pPr>
            <w:r w:rsidRPr="000712A3">
              <w:rPr>
                <w:rFonts w:ascii="Arial" w:eastAsia="宋体" w:hAnsi="Arial"/>
                <w:b/>
                <w:iCs/>
                <w:kern w:val="0"/>
                <w:sz w:val="34"/>
                <w:szCs w:val="20"/>
                <w:lang w:val="en-GB"/>
              </w:rPr>
              <w:t xml:space="preserve">Study on 6G Scenarios and </w:t>
            </w:r>
            <w:proofErr w:type="gramStart"/>
            <w:r w:rsidRPr="000712A3">
              <w:rPr>
                <w:rFonts w:ascii="Arial" w:eastAsia="宋体" w:hAnsi="Arial" w:hint="eastAsia"/>
                <w:b/>
                <w:iCs/>
                <w:kern w:val="0"/>
                <w:sz w:val="34"/>
                <w:szCs w:val="20"/>
                <w:lang w:val="en-GB" w:eastAsia="zh-CN"/>
              </w:rPr>
              <w:t>R</w:t>
            </w:r>
            <w:r w:rsidRPr="000712A3">
              <w:rPr>
                <w:rFonts w:ascii="Arial" w:eastAsia="宋体" w:hAnsi="Arial"/>
                <w:b/>
                <w:iCs/>
                <w:kern w:val="0"/>
                <w:sz w:val="34"/>
                <w:szCs w:val="20"/>
                <w:lang w:val="en-GB"/>
              </w:rPr>
              <w:t>equirements</w:t>
            </w:r>
            <w:r w:rsidRPr="000712A3">
              <w:rPr>
                <w:rFonts w:ascii="Arial" w:eastAsia="宋体" w:hAnsi="Arial"/>
                <w:b/>
                <w:kern w:val="0"/>
                <w:sz w:val="34"/>
                <w:szCs w:val="20"/>
                <w:lang w:val="en-GB"/>
              </w:rPr>
              <w:t>;</w:t>
            </w:r>
            <w:proofErr w:type="gramEnd"/>
          </w:p>
          <w:bookmarkEnd w:id="10"/>
          <w:p w14:paraId="7424F968" w14:textId="77777777" w:rsidR="000712A3" w:rsidRPr="000712A3" w:rsidRDefault="000712A3" w:rsidP="000712A3">
            <w:pPr>
              <w:keepNext/>
              <w:autoSpaceDE/>
              <w:autoSpaceDN/>
              <w:spacing w:line="240" w:lineRule="atLeast"/>
              <w:jc w:val="right"/>
              <w:rPr>
                <w:rFonts w:ascii="Arial" w:eastAsia="宋体" w:hAnsi="Arial"/>
                <w:b/>
                <w:i/>
                <w:kern w:val="0"/>
                <w:sz w:val="28"/>
                <w:szCs w:val="20"/>
                <w:lang w:val="en-GB"/>
              </w:rPr>
            </w:pPr>
            <w:r w:rsidRPr="000712A3">
              <w:rPr>
                <w:rFonts w:ascii="Arial" w:eastAsia="宋体" w:hAnsi="Arial"/>
                <w:b/>
                <w:kern w:val="0"/>
                <w:sz w:val="34"/>
                <w:szCs w:val="20"/>
                <w:lang w:val="en-GB"/>
              </w:rPr>
              <w:t>(Release</w:t>
            </w:r>
            <w:bookmarkStart w:id="11" w:name="specRelease"/>
            <w:r w:rsidRPr="000712A3">
              <w:rPr>
                <w:rFonts w:ascii="Arial" w:eastAsia="宋体" w:hAnsi="Arial"/>
                <w:b/>
                <w:kern w:val="0"/>
                <w:sz w:val="34"/>
                <w:szCs w:val="20"/>
                <w:lang w:val="en-GB"/>
              </w:rPr>
              <w:t xml:space="preserve"> </w:t>
            </w:r>
            <w:bookmarkEnd w:id="11"/>
            <w:r w:rsidRPr="000712A3">
              <w:rPr>
                <w:rFonts w:ascii="Arial" w:eastAsia="宋体" w:hAnsi="Arial" w:hint="eastAsia"/>
                <w:b/>
                <w:kern w:val="0"/>
                <w:sz w:val="34"/>
                <w:szCs w:val="20"/>
                <w:lang w:val="en-GB" w:eastAsia="zh-CN"/>
              </w:rPr>
              <w:t>20</w:t>
            </w:r>
            <w:r w:rsidRPr="000712A3">
              <w:rPr>
                <w:rFonts w:ascii="Arial" w:eastAsia="宋体" w:hAnsi="Arial"/>
                <w:b/>
                <w:kern w:val="0"/>
                <w:sz w:val="34"/>
                <w:szCs w:val="20"/>
                <w:lang w:val="en-GB"/>
              </w:rPr>
              <w:t>)</w:t>
            </w:r>
          </w:p>
        </w:tc>
      </w:tr>
      <w:tr w:rsidR="000712A3" w:rsidRPr="000712A3" w14:paraId="06D67804" w14:textId="77777777" w:rsidTr="002D6029">
        <w:tc>
          <w:tcPr>
            <w:tcW w:w="10423" w:type="dxa"/>
            <w:gridSpan w:val="2"/>
            <w:shd w:val="clear" w:color="auto" w:fill="auto"/>
          </w:tcPr>
          <w:p w14:paraId="7707F1DC" w14:textId="77777777" w:rsidR="000712A3" w:rsidRPr="000712A3" w:rsidRDefault="000712A3" w:rsidP="000712A3">
            <w:pPr>
              <w:keepNext/>
              <w:pBdr>
                <w:top w:val="single" w:sz="12" w:space="1" w:color="auto"/>
              </w:pBdr>
              <w:tabs>
                <w:tab w:val="right" w:pos="10206"/>
              </w:tabs>
              <w:autoSpaceDE/>
              <w:autoSpaceDN/>
              <w:jc w:val="left"/>
              <w:rPr>
                <w:rFonts w:ascii="Arial" w:eastAsia="宋体" w:hAnsi="Arial"/>
                <w:color w:val="0000FF"/>
                <w:kern w:val="0"/>
                <w:sz w:val="20"/>
                <w:szCs w:val="20"/>
                <w:lang w:val="en-GB"/>
              </w:rPr>
            </w:pPr>
            <w:r w:rsidRPr="000712A3">
              <w:rPr>
                <w:rFonts w:ascii="Arial" w:eastAsia="宋体" w:hAnsi="Arial"/>
                <w:color w:val="0000FF"/>
                <w:kern w:val="0"/>
                <w:sz w:val="20"/>
                <w:szCs w:val="20"/>
                <w:lang w:val="en-GB"/>
              </w:rPr>
              <w:tab/>
            </w:r>
          </w:p>
        </w:tc>
      </w:tr>
      <w:tr w:rsidR="000712A3" w:rsidRPr="000712A3" w14:paraId="089401E5" w14:textId="77777777" w:rsidTr="002D6029">
        <w:trPr>
          <w:cantSplit/>
          <w:trHeight w:hRule="exact" w:val="1531"/>
        </w:trPr>
        <w:tc>
          <w:tcPr>
            <w:tcW w:w="5211" w:type="dxa"/>
            <w:tcBorders>
              <w:top w:val="dashed" w:sz="4" w:space="0" w:color="auto"/>
              <w:bottom w:val="dashed" w:sz="4" w:space="0" w:color="auto"/>
            </w:tcBorders>
            <w:shd w:val="clear" w:color="auto" w:fill="auto"/>
          </w:tcPr>
          <w:p w14:paraId="6CC6E4ED" w14:textId="77777777" w:rsidR="000712A3" w:rsidRPr="000712A3" w:rsidRDefault="000712A3" w:rsidP="000712A3">
            <w:pPr>
              <w:keepNext/>
              <w:keepLines/>
              <w:widowControl/>
              <w:autoSpaceDE/>
              <w:autoSpaceDN/>
              <w:jc w:val="left"/>
              <w:rPr>
                <w:rFonts w:ascii="Arial" w:eastAsia="宋体" w:hAnsi="Arial"/>
                <w:kern w:val="0"/>
                <w:sz w:val="18"/>
                <w:szCs w:val="20"/>
                <w:lang w:val="en-GB"/>
              </w:rPr>
            </w:pPr>
            <w:r w:rsidRPr="000712A3">
              <w:rPr>
                <w:rFonts w:ascii="Arial" w:eastAsia="宋体" w:hAnsi="Arial"/>
                <w:noProof/>
                <w:kern w:val="0"/>
                <w:sz w:val="18"/>
                <w:szCs w:val="20"/>
                <w:lang w:val="en-GB"/>
              </w:rPr>
              <w:drawing>
                <wp:inline distT="0" distB="0" distL="0" distR="0" wp14:anchorId="6B45F9AF" wp14:editId="242F7F6C">
                  <wp:extent cx="1109552" cy="792000"/>
                  <wp:effectExtent l="0" t="0" r="0" b="8255"/>
                  <wp:docPr id="366015854" name="Picture 4" descr="卡通人物&#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descr="卡通人物&#10;&#10;AI 生成的内容可能不正确。"/>
                          <pic:cNvPicPr/>
                        </pic:nvPicPr>
                        <pic:blipFill rotWithShape="1">
                          <a:blip r:embed="rId7"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shd w:val="clear" w:color="auto" w:fill="auto"/>
          </w:tcPr>
          <w:p w14:paraId="25495022" w14:textId="77777777" w:rsidR="000712A3" w:rsidRPr="000712A3" w:rsidRDefault="000712A3" w:rsidP="000712A3">
            <w:pPr>
              <w:keepNext/>
              <w:keepLines/>
              <w:widowControl/>
              <w:autoSpaceDE/>
              <w:autoSpaceDN/>
              <w:jc w:val="right"/>
              <w:rPr>
                <w:rFonts w:ascii="Arial" w:eastAsia="宋体" w:hAnsi="Arial"/>
                <w:kern w:val="0"/>
                <w:sz w:val="18"/>
                <w:szCs w:val="20"/>
                <w:lang w:val="en-GB"/>
              </w:rPr>
            </w:pPr>
            <w:r w:rsidRPr="000712A3">
              <w:rPr>
                <w:rFonts w:ascii="Arial" w:eastAsia="宋体" w:hAnsi="Arial"/>
                <w:kern w:val="0"/>
                <w:sz w:val="18"/>
                <w:szCs w:val="20"/>
                <w:lang w:val="en-GB"/>
              </w:rPr>
              <w:object w:dxaOrig="2126" w:dyaOrig="1243" w14:anchorId="68C51E29">
                <v:shape id="_x0000_i1025" type="#_x0000_t75" style="width:126.5pt;height:71.95pt" o:ole="">
                  <v:imagedata r:id="rId8" o:title=""/>
                </v:shape>
                <o:OLEObject Type="Embed" ProgID="Word.Picture.8" ShapeID="_x0000_i1025" DrawAspect="Content" ObjectID="_1803463149" r:id="rId9"/>
              </w:object>
            </w:r>
          </w:p>
        </w:tc>
      </w:tr>
      <w:tr w:rsidR="000712A3" w:rsidRPr="000712A3" w14:paraId="2FF94DBF" w14:textId="77777777" w:rsidTr="002D6029">
        <w:trPr>
          <w:cantSplit/>
          <w:trHeight w:hRule="exact" w:val="1531"/>
        </w:trPr>
        <w:tc>
          <w:tcPr>
            <w:tcW w:w="5211" w:type="dxa"/>
            <w:tcBorders>
              <w:top w:val="dashed" w:sz="4" w:space="0" w:color="auto"/>
              <w:bottom w:val="dashed" w:sz="4" w:space="0" w:color="auto"/>
            </w:tcBorders>
            <w:shd w:val="clear" w:color="auto" w:fill="auto"/>
          </w:tcPr>
          <w:p w14:paraId="311963FE" w14:textId="77777777" w:rsidR="000712A3" w:rsidRPr="000712A3" w:rsidRDefault="000712A3" w:rsidP="000712A3">
            <w:pPr>
              <w:keepNext/>
              <w:keepLines/>
              <w:widowControl/>
              <w:autoSpaceDE/>
              <w:autoSpaceDN/>
              <w:jc w:val="left"/>
              <w:rPr>
                <w:rFonts w:ascii="Arial" w:eastAsia="宋体" w:hAnsi="Arial"/>
                <w:kern w:val="0"/>
                <w:sz w:val="18"/>
                <w:szCs w:val="20"/>
                <w:lang w:val="en-GB"/>
              </w:rPr>
            </w:pPr>
          </w:p>
        </w:tc>
        <w:tc>
          <w:tcPr>
            <w:tcW w:w="5212" w:type="dxa"/>
            <w:tcBorders>
              <w:top w:val="dashed" w:sz="4" w:space="0" w:color="auto"/>
              <w:bottom w:val="dashed" w:sz="4" w:space="0" w:color="auto"/>
            </w:tcBorders>
            <w:shd w:val="clear" w:color="auto" w:fill="auto"/>
          </w:tcPr>
          <w:p w14:paraId="361DCAC9" w14:textId="77777777" w:rsidR="000712A3" w:rsidRPr="000712A3" w:rsidRDefault="000712A3" w:rsidP="000712A3">
            <w:pPr>
              <w:keepNext/>
              <w:keepLines/>
              <w:widowControl/>
              <w:autoSpaceDE/>
              <w:autoSpaceDN/>
              <w:jc w:val="right"/>
              <w:rPr>
                <w:rFonts w:ascii="Arial" w:eastAsia="宋体" w:hAnsi="Arial"/>
                <w:kern w:val="0"/>
                <w:sz w:val="18"/>
                <w:szCs w:val="20"/>
                <w:lang w:val="en-GB"/>
              </w:rPr>
            </w:pPr>
          </w:p>
        </w:tc>
      </w:tr>
      <w:tr w:rsidR="000712A3" w:rsidRPr="000712A3" w14:paraId="07310E6B" w14:textId="77777777" w:rsidTr="002D6029">
        <w:trPr>
          <w:cantSplit/>
          <w:trHeight w:hRule="exact" w:val="1531"/>
        </w:trPr>
        <w:tc>
          <w:tcPr>
            <w:tcW w:w="5211" w:type="dxa"/>
            <w:tcBorders>
              <w:top w:val="dashed" w:sz="4" w:space="0" w:color="auto"/>
              <w:bottom w:val="dashed" w:sz="4" w:space="0" w:color="auto"/>
            </w:tcBorders>
            <w:shd w:val="clear" w:color="auto" w:fill="auto"/>
          </w:tcPr>
          <w:p w14:paraId="0A28723B" w14:textId="77777777" w:rsidR="000712A3" w:rsidRPr="000712A3" w:rsidRDefault="000712A3" w:rsidP="000712A3">
            <w:pPr>
              <w:keepNext/>
              <w:keepLines/>
              <w:widowControl/>
              <w:autoSpaceDE/>
              <w:autoSpaceDN/>
              <w:jc w:val="left"/>
              <w:rPr>
                <w:rFonts w:ascii="Arial" w:eastAsia="宋体" w:hAnsi="Arial"/>
                <w:kern w:val="0"/>
                <w:sz w:val="18"/>
                <w:szCs w:val="20"/>
                <w:lang w:val="en-GB"/>
              </w:rPr>
            </w:pPr>
          </w:p>
        </w:tc>
        <w:tc>
          <w:tcPr>
            <w:tcW w:w="5212" w:type="dxa"/>
            <w:tcBorders>
              <w:top w:val="dashed" w:sz="4" w:space="0" w:color="auto"/>
              <w:bottom w:val="dashed" w:sz="4" w:space="0" w:color="auto"/>
            </w:tcBorders>
            <w:shd w:val="clear" w:color="auto" w:fill="auto"/>
          </w:tcPr>
          <w:p w14:paraId="4CB2ECBE" w14:textId="77777777" w:rsidR="000712A3" w:rsidRPr="000712A3" w:rsidRDefault="000712A3" w:rsidP="000712A3">
            <w:pPr>
              <w:keepNext/>
              <w:keepLines/>
              <w:widowControl/>
              <w:autoSpaceDE/>
              <w:autoSpaceDN/>
              <w:jc w:val="right"/>
              <w:rPr>
                <w:rFonts w:ascii="Arial" w:eastAsia="宋体" w:hAnsi="Arial"/>
                <w:kern w:val="0"/>
                <w:sz w:val="18"/>
                <w:szCs w:val="20"/>
                <w:lang w:val="en-GB"/>
              </w:rPr>
            </w:pPr>
          </w:p>
        </w:tc>
      </w:tr>
      <w:tr w:rsidR="000712A3" w:rsidRPr="000712A3" w14:paraId="561C4CB3" w14:textId="77777777" w:rsidTr="002D6029">
        <w:trPr>
          <w:cantSplit/>
          <w:trHeight w:hRule="exact" w:val="1531"/>
        </w:trPr>
        <w:tc>
          <w:tcPr>
            <w:tcW w:w="5211" w:type="dxa"/>
            <w:tcBorders>
              <w:top w:val="dashed" w:sz="4" w:space="0" w:color="auto"/>
              <w:bottom w:val="dashed" w:sz="4" w:space="0" w:color="auto"/>
            </w:tcBorders>
            <w:shd w:val="clear" w:color="auto" w:fill="auto"/>
          </w:tcPr>
          <w:p w14:paraId="0002C6BD" w14:textId="77777777" w:rsidR="000712A3" w:rsidRPr="000712A3" w:rsidRDefault="000712A3" w:rsidP="000712A3">
            <w:pPr>
              <w:keepNext/>
              <w:keepLines/>
              <w:widowControl/>
              <w:autoSpaceDE/>
              <w:autoSpaceDN/>
              <w:jc w:val="left"/>
              <w:rPr>
                <w:rFonts w:ascii="Arial" w:eastAsia="宋体" w:hAnsi="Arial"/>
                <w:kern w:val="0"/>
                <w:sz w:val="18"/>
                <w:szCs w:val="20"/>
                <w:lang w:val="en-GB"/>
              </w:rPr>
            </w:pPr>
            <w:bookmarkStart w:id="13" w:name="_Hlk99699974"/>
            <w:bookmarkEnd w:id="13"/>
          </w:p>
        </w:tc>
        <w:tc>
          <w:tcPr>
            <w:tcW w:w="5212" w:type="dxa"/>
            <w:tcBorders>
              <w:top w:val="dashed" w:sz="4" w:space="0" w:color="auto"/>
              <w:bottom w:val="dashed" w:sz="4" w:space="0" w:color="auto"/>
            </w:tcBorders>
            <w:shd w:val="clear" w:color="auto" w:fill="auto"/>
          </w:tcPr>
          <w:p w14:paraId="058EE60E" w14:textId="77777777" w:rsidR="000712A3" w:rsidRPr="000712A3" w:rsidRDefault="000712A3" w:rsidP="000712A3">
            <w:pPr>
              <w:keepNext/>
              <w:keepLines/>
              <w:widowControl/>
              <w:autoSpaceDE/>
              <w:autoSpaceDN/>
              <w:jc w:val="right"/>
              <w:rPr>
                <w:rFonts w:ascii="Arial" w:eastAsia="宋体" w:hAnsi="Arial"/>
                <w:kern w:val="0"/>
                <w:sz w:val="18"/>
                <w:szCs w:val="20"/>
                <w:lang w:val="en-GB"/>
              </w:rPr>
            </w:pPr>
          </w:p>
        </w:tc>
      </w:tr>
      <w:tr w:rsidR="000712A3" w:rsidRPr="000712A3" w14:paraId="358D4CFB" w14:textId="77777777" w:rsidTr="002D6029">
        <w:trPr>
          <w:cantSplit/>
          <w:trHeight w:hRule="exact" w:val="1531"/>
        </w:trPr>
        <w:tc>
          <w:tcPr>
            <w:tcW w:w="5211" w:type="dxa"/>
            <w:tcBorders>
              <w:top w:val="dashed" w:sz="4" w:space="0" w:color="auto"/>
              <w:bottom w:val="dashed" w:sz="4" w:space="0" w:color="auto"/>
            </w:tcBorders>
            <w:shd w:val="clear" w:color="auto" w:fill="auto"/>
          </w:tcPr>
          <w:p w14:paraId="16B75DBF" w14:textId="77777777" w:rsidR="000712A3" w:rsidRPr="000712A3" w:rsidRDefault="000712A3" w:rsidP="000712A3">
            <w:pPr>
              <w:keepNext/>
              <w:keepLines/>
              <w:widowControl/>
              <w:autoSpaceDE/>
              <w:autoSpaceDN/>
              <w:jc w:val="left"/>
              <w:rPr>
                <w:rFonts w:ascii="Arial" w:eastAsia="宋体" w:hAnsi="Arial"/>
                <w:kern w:val="0"/>
                <w:sz w:val="18"/>
                <w:szCs w:val="20"/>
                <w:lang w:val="en-GB"/>
              </w:rPr>
            </w:pPr>
          </w:p>
        </w:tc>
        <w:tc>
          <w:tcPr>
            <w:tcW w:w="5212" w:type="dxa"/>
            <w:tcBorders>
              <w:top w:val="dashed" w:sz="4" w:space="0" w:color="auto"/>
              <w:bottom w:val="dashed" w:sz="4" w:space="0" w:color="auto"/>
            </w:tcBorders>
            <w:shd w:val="clear" w:color="auto" w:fill="auto"/>
          </w:tcPr>
          <w:p w14:paraId="13942648" w14:textId="77777777" w:rsidR="000712A3" w:rsidRPr="000712A3" w:rsidRDefault="000712A3" w:rsidP="000712A3">
            <w:pPr>
              <w:keepNext/>
              <w:keepLines/>
              <w:widowControl/>
              <w:autoSpaceDE/>
              <w:autoSpaceDN/>
              <w:jc w:val="right"/>
              <w:rPr>
                <w:rFonts w:ascii="Arial" w:eastAsia="宋体" w:hAnsi="Arial"/>
                <w:kern w:val="0"/>
                <w:sz w:val="18"/>
                <w:szCs w:val="20"/>
                <w:lang w:val="en-GB"/>
              </w:rPr>
            </w:pPr>
          </w:p>
        </w:tc>
      </w:tr>
      <w:tr w:rsidR="000712A3" w:rsidRPr="000712A3" w14:paraId="0B6CFB1B" w14:textId="77777777" w:rsidTr="002D6029">
        <w:trPr>
          <w:cantSplit/>
          <w:trHeight w:hRule="exact" w:val="964"/>
        </w:trPr>
        <w:tc>
          <w:tcPr>
            <w:tcW w:w="10423" w:type="dxa"/>
            <w:gridSpan w:val="2"/>
            <w:tcBorders>
              <w:top w:val="dashed" w:sz="4" w:space="0" w:color="auto"/>
            </w:tcBorders>
            <w:shd w:val="clear" w:color="auto" w:fill="auto"/>
          </w:tcPr>
          <w:p w14:paraId="08CF1533" w14:textId="77777777" w:rsidR="000712A3" w:rsidRPr="000712A3" w:rsidRDefault="000712A3" w:rsidP="000712A3">
            <w:pPr>
              <w:widowControl/>
              <w:autoSpaceDE/>
              <w:autoSpaceDN/>
              <w:spacing w:after="180"/>
              <w:jc w:val="left"/>
              <w:rPr>
                <w:rFonts w:ascii="Times New Roman" w:eastAsia="宋体" w:hAnsi="Times New Roman"/>
                <w:kern w:val="0"/>
                <w:sz w:val="16"/>
                <w:szCs w:val="16"/>
                <w:lang w:val="en-GB"/>
              </w:rPr>
            </w:pPr>
            <w:r w:rsidRPr="000712A3">
              <w:rPr>
                <w:rFonts w:ascii="Times New Roman" w:eastAsia="宋体" w:hAnsi="Times New Roman"/>
                <w:kern w:val="0"/>
                <w:sz w:val="16"/>
                <w:szCs w:val="16"/>
                <w:lang w:val="en-GB"/>
              </w:rPr>
              <w:t>The present document has been developed within the 3rd Generation Partnership Project (3GPP</w:t>
            </w:r>
            <w:r w:rsidRPr="000712A3">
              <w:rPr>
                <w:rFonts w:ascii="Times New Roman" w:eastAsia="宋体" w:hAnsi="Times New Roman"/>
                <w:kern w:val="0"/>
                <w:sz w:val="16"/>
                <w:szCs w:val="16"/>
                <w:vertAlign w:val="superscript"/>
                <w:lang w:val="en-GB"/>
              </w:rPr>
              <w:t xml:space="preserve"> TM</w:t>
            </w:r>
            <w:r w:rsidRPr="000712A3">
              <w:rPr>
                <w:rFonts w:ascii="Times New Roman" w:eastAsia="宋体" w:hAnsi="Times New Roman"/>
                <w:kern w:val="0"/>
                <w:sz w:val="16"/>
                <w:szCs w:val="16"/>
                <w:lang w:val="en-GB"/>
              </w:rPr>
              <w:t>) and may be further elaborated for the purposes of 3GPP.</w:t>
            </w:r>
            <w:r w:rsidRPr="000712A3">
              <w:rPr>
                <w:rFonts w:ascii="Times New Roman" w:eastAsia="宋体" w:hAnsi="Times New Roman"/>
                <w:kern w:val="0"/>
                <w:sz w:val="16"/>
                <w:szCs w:val="16"/>
                <w:lang w:val="en-GB"/>
              </w:rPr>
              <w:br/>
              <w:t>The present document has not been subject to any approval process by the 3GPP</w:t>
            </w:r>
            <w:r w:rsidRPr="000712A3">
              <w:rPr>
                <w:rFonts w:ascii="Times New Roman" w:eastAsia="宋体" w:hAnsi="Times New Roman"/>
                <w:kern w:val="0"/>
                <w:sz w:val="16"/>
                <w:szCs w:val="16"/>
                <w:vertAlign w:val="superscript"/>
                <w:lang w:val="en-GB"/>
              </w:rPr>
              <w:t xml:space="preserve"> </w:t>
            </w:r>
            <w:r w:rsidRPr="000712A3">
              <w:rPr>
                <w:rFonts w:ascii="Times New Roman" w:eastAsia="宋体" w:hAnsi="Times New Roman"/>
                <w:kern w:val="0"/>
                <w:sz w:val="16"/>
                <w:szCs w:val="16"/>
                <w:lang w:val="en-GB"/>
              </w:rPr>
              <w:t>Organizational Partners and shall not be implemented.</w:t>
            </w:r>
            <w:r w:rsidRPr="000712A3">
              <w:rPr>
                <w:rFonts w:ascii="Times New Roman" w:eastAsia="宋体" w:hAnsi="Times New Roman"/>
                <w:kern w:val="0"/>
                <w:sz w:val="16"/>
                <w:szCs w:val="16"/>
                <w:lang w:val="en-GB"/>
              </w:rPr>
              <w:br/>
              <w:t>This Specification is provided for future development work within 3GPP</w:t>
            </w:r>
            <w:r w:rsidRPr="000712A3">
              <w:rPr>
                <w:rFonts w:ascii="Times New Roman" w:eastAsia="宋体" w:hAnsi="Times New Roman"/>
                <w:kern w:val="0"/>
                <w:sz w:val="16"/>
                <w:szCs w:val="16"/>
                <w:vertAlign w:val="superscript"/>
                <w:lang w:val="en-GB"/>
              </w:rPr>
              <w:t xml:space="preserve"> </w:t>
            </w:r>
            <w:r w:rsidRPr="000712A3">
              <w:rPr>
                <w:rFonts w:ascii="Times New Roman" w:eastAsia="宋体" w:hAnsi="Times New Roman"/>
                <w:kern w:val="0"/>
                <w:sz w:val="16"/>
                <w:szCs w:val="16"/>
                <w:lang w:val="en-GB"/>
              </w:rPr>
              <w:t>only. The Organizational Partners accept no liability for any use of this Specification.</w:t>
            </w:r>
            <w:r w:rsidRPr="000712A3">
              <w:rPr>
                <w:rFonts w:ascii="Times New Roman" w:eastAsia="宋体" w:hAnsi="Times New Roman"/>
                <w:kern w:val="0"/>
                <w:sz w:val="16"/>
                <w:szCs w:val="16"/>
                <w:lang w:val="en-GB"/>
              </w:rPr>
              <w:br/>
              <w:t>Specifications and Reports for implementation of the 3GPP</w:t>
            </w:r>
            <w:r w:rsidRPr="000712A3">
              <w:rPr>
                <w:rFonts w:ascii="Times New Roman" w:eastAsia="宋体" w:hAnsi="Times New Roman"/>
                <w:kern w:val="0"/>
                <w:sz w:val="16"/>
                <w:szCs w:val="16"/>
                <w:vertAlign w:val="superscript"/>
                <w:lang w:val="en-GB"/>
              </w:rPr>
              <w:t xml:space="preserve"> TM</w:t>
            </w:r>
            <w:r w:rsidRPr="000712A3">
              <w:rPr>
                <w:rFonts w:ascii="Times New Roman" w:eastAsia="宋体" w:hAnsi="Times New Roman"/>
                <w:kern w:val="0"/>
                <w:sz w:val="16"/>
                <w:szCs w:val="16"/>
                <w:lang w:val="en-GB"/>
              </w:rPr>
              <w:t xml:space="preserve"> system should be obtained via the 3GPP Organizational Partners' Publications Offices.</w:t>
            </w:r>
          </w:p>
        </w:tc>
      </w:tr>
    </w:tbl>
    <w:p w14:paraId="6EE9E969"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sectPr w:rsidR="000712A3" w:rsidRPr="000712A3" w:rsidSect="000712A3">
          <w:footnotePr>
            <w:numRestart w:val="eachSect"/>
          </w:footnotePr>
          <w:pgSz w:w="11907" w:h="16840" w:code="9"/>
          <w:pgMar w:top="1134" w:right="851" w:bottom="397" w:left="851" w:header="0" w:footer="0" w:gutter="0"/>
          <w:cols w:space="720"/>
        </w:sectPr>
      </w:pPr>
      <w:bookmarkStart w:id="14" w:name="_MON_1684549432"/>
      <w:bookmarkEnd w:id="3"/>
      <w:bookmarkEnd w:id="14"/>
    </w:p>
    <w:tbl>
      <w:tblPr>
        <w:tblW w:w="10423" w:type="dxa"/>
        <w:tblLook w:val="04A0" w:firstRow="1" w:lastRow="0" w:firstColumn="1" w:lastColumn="0" w:noHBand="0" w:noVBand="1"/>
      </w:tblPr>
      <w:tblGrid>
        <w:gridCol w:w="10423"/>
      </w:tblGrid>
      <w:tr w:rsidR="000712A3" w:rsidRPr="000712A3" w14:paraId="5602A65F" w14:textId="77777777" w:rsidTr="002D6029">
        <w:trPr>
          <w:trHeight w:hRule="exact" w:val="5670"/>
        </w:trPr>
        <w:tc>
          <w:tcPr>
            <w:tcW w:w="10423" w:type="dxa"/>
            <w:shd w:val="clear" w:color="auto" w:fill="auto"/>
          </w:tcPr>
          <w:p w14:paraId="1EAC609A"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bookmarkStart w:id="15" w:name="page2"/>
          </w:p>
        </w:tc>
      </w:tr>
      <w:tr w:rsidR="000712A3" w:rsidRPr="000712A3" w14:paraId="4DE217AC" w14:textId="77777777" w:rsidTr="002D6029">
        <w:trPr>
          <w:trHeight w:hRule="exact" w:val="5387"/>
        </w:trPr>
        <w:tc>
          <w:tcPr>
            <w:tcW w:w="10423" w:type="dxa"/>
            <w:shd w:val="clear" w:color="auto" w:fill="auto"/>
          </w:tcPr>
          <w:p w14:paraId="3EB56DB8" w14:textId="77777777" w:rsidR="000712A3" w:rsidRPr="000712A3" w:rsidRDefault="000712A3" w:rsidP="000712A3">
            <w:pPr>
              <w:widowControl/>
              <w:autoSpaceDE/>
              <w:autoSpaceDN/>
              <w:spacing w:after="240"/>
              <w:ind w:left="2835" w:right="2835"/>
              <w:jc w:val="center"/>
              <w:rPr>
                <w:rFonts w:ascii="Arial" w:eastAsia="宋体" w:hAnsi="Arial"/>
                <w:b/>
                <w:i/>
                <w:kern w:val="0"/>
                <w:sz w:val="20"/>
                <w:szCs w:val="20"/>
                <w:lang w:val="en-GB"/>
              </w:rPr>
            </w:pPr>
            <w:bookmarkStart w:id="16" w:name="coords3gpp"/>
            <w:r w:rsidRPr="000712A3">
              <w:rPr>
                <w:rFonts w:ascii="Arial" w:eastAsia="宋体" w:hAnsi="Arial"/>
                <w:b/>
                <w:i/>
                <w:kern w:val="0"/>
                <w:sz w:val="20"/>
                <w:szCs w:val="20"/>
                <w:lang w:val="en-GB"/>
              </w:rPr>
              <w:t>3GPP</w:t>
            </w:r>
          </w:p>
          <w:p w14:paraId="513EF233" w14:textId="77777777" w:rsidR="000712A3" w:rsidRPr="000712A3" w:rsidRDefault="000712A3" w:rsidP="000712A3">
            <w:pPr>
              <w:widowControl/>
              <w:pBdr>
                <w:bottom w:val="single" w:sz="6" w:space="1" w:color="auto"/>
              </w:pBdr>
              <w:autoSpaceDE/>
              <w:autoSpaceDN/>
              <w:ind w:left="2835" w:right="2835"/>
              <w:jc w:val="center"/>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Postal address</w:t>
            </w:r>
          </w:p>
          <w:p w14:paraId="76DE7DDE" w14:textId="77777777" w:rsidR="000712A3" w:rsidRPr="000712A3" w:rsidRDefault="000712A3" w:rsidP="000712A3">
            <w:pPr>
              <w:widowControl/>
              <w:autoSpaceDE/>
              <w:autoSpaceDN/>
              <w:ind w:left="2835" w:right="2835"/>
              <w:jc w:val="center"/>
              <w:rPr>
                <w:rFonts w:ascii="Arial" w:eastAsia="宋体" w:hAnsi="Arial"/>
                <w:kern w:val="0"/>
                <w:sz w:val="18"/>
                <w:szCs w:val="20"/>
                <w:lang w:val="en-GB"/>
              </w:rPr>
            </w:pPr>
          </w:p>
          <w:p w14:paraId="508FAAB4" w14:textId="77777777" w:rsidR="000712A3" w:rsidRPr="000712A3" w:rsidRDefault="000712A3" w:rsidP="000712A3">
            <w:pPr>
              <w:widowControl/>
              <w:pBdr>
                <w:bottom w:val="single" w:sz="6" w:space="1" w:color="auto"/>
              </w:pBdr>
              <w:autoSpaceDE/>
              <w:autoSpaceDN/>
              <w:spacing w:before="240"/>
              <w:ind w:left="2835" w:right="2835"/>
              <w:jc w:val="center"/>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3GPP support office address</w:t>
            </w:r>
          </w:p>
          <w:p w14:paraId="32949B60" w14:textId="77777777" w:rsidR="000712A3" w:rsidRPr="000712A3" w:rsidRDefault="000712A3" w:rsidP="000712A3">
            <w:pPr>
              <w:widowControl/>
              <w:autoSpaceDE/>
              <w:autoSpaceDN/>
              <w:ind w:left="2835" w:right="2835"/>
              <w:jc w:val="center"/>
              <w:rPr>
                <w:rFonts w:ascii="Arial" w:eastAsia="宋体" w:hAnsi="Arial"/>
                <w:kern w:val="0"/>
                <w:sz w:val="18"/>
                <w:szCs w:val="20"/>
                <w:lang w:val="fr-FR"/>
              </w:rPr>
            </w:pPr>
            <w:r w:rsidRPr="000712A3">
              <w:rPr>
                <w:rFonts w:ascii="Arial" w:eastAsia="宋体" w:hAnsi="Arial"/>
                <w:kern w:val="0"/>
                <w:sz w:val="18"/>
                <w:szCs w:val="20"/>
                <w:lang w:val="fr-FR"/>
              </w:rPr>
              <w:t>650 Route des Lucioles - Sophia Antipolis</w:t>
            </w:r>
          </w:p>
          <w:p w14:paraId="0A197F81" w14:textId="77777777" w:rsidR="000712A3" w:rsidRPr="000712A3" w:rsidRDefault="000712A3" w:rsidP="000712A3">
            <w:pPr>
              <w:widowControl/>
              <w:autoSpaceDE/>
              <w:autoSpaceDN/>
              <w:ind w:left="2835" w:right="2835"/>
              <w:jc w:val="center"/>
              <w:rPr>
                <w:rFonts w:ascii="Arial" w:eastAsia="宋体" w:hAnsi="Arial"/>
                <w:kern w:val="0"/>
                <w:sz w:val="18"/>
                <w:szCs w:val="20"/>
                <w:lang w:val="fr-FR"/>
              </w:rPr>
            </w:pPr>
            <w:r w:rsidRPr="000712A3">
              <w:rPr>
                <w:rFonts w:ascii="Arial" w:eastAsia="宋体" w:hAnsi="Arial"/>
                <w:kern w:val="0"/>
                <w:sz w:val="18"/>
                <w:szCs w:val="20"/>
                <w:lang w:val="fr-FR"/>
              </w:rPr>
              <w:t>Valbonne - FRANCE</w:t>
            </w:r>
          </w:p>
          <w:p w14:paraId="0F3D323C" w14:textId="77777777" w:rsidR="000712A3" w:rsidRPr="000712A3" w:rsidRDefault="000712A3" w:rsidP="000712A3">
            <w:pPr>
              <w:widowControl/>
              <w:autoSpaceDE/>
              <w:autoSpaceDN/>
              <w:spacing w:after="20"/>
              <w:ind w:left="2835" w:right="2835"/>
              <w:jc w:val="center"/>
              <w:rPr>
                <w:rFonts w:ascii="Arial" w:eastAsia="宋体" w:hAnsi="Arial"/>
                <w:kern w:val="0"/>
                <w:sz w:val="18"/>
                <w:szCs w:val="20"/>
                <w:lang w:val="en-GB"/>
              </w:rPr>
            </w:pPr>
            <w:r w:rsidRPr="000712A3">
              <w:rPr>
                <w:rFonts w:ascii="Arial" w:eastAsia="宋体" w:hAnsi="Arial"/>
                <w:kern w:val="0"/>
                <w:sz w:val="18"/>
                <w:szCs w:val="20"/>
                <w:lang w:val="en-GB"/>
              </w:rPr>
              <w:t>Tel.: +33 4 92 94 42 00 Fax: +33 4 93 65 47 16</w:t>
            </w:r>
          </w:p>
          <w:p w14:paraId="39BCEE61" w14:textId="77777777" w:rsidR="000712A3" w:rsidRPr="000712A3" w:rsidRDefault="000712A3" w:rsidP="000712A3">
            <w:pPr>
              <w:widowControl/>
              <w:pBdr>
                <w:bottom w:val="single" w:sz="6" w:space="1" w:color="auto"/>
              </w:pBdr>
              <w:autoSpaceDE/>
              <w:autoSpaceDN/>
              <w:spacing w:before="240"/>
              <w:ind w:left="2835" w:right="2835"/>
              <w:jc w:val="center"/>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Internet</w:t>
            </w:r>
          </w:p>
          <w:p w14:paraId="2011DD20" w14:textId="77777777" w:rsidR="000712A3" w:rsidRPr="000712A3" w:rsidRDefault="000712A3" w:rsidP="000712A3">
            <w:pPr>
              <w:widowControl/>
              <w:autoSpaceDE/>
              <w:autoSpaceDN/>
              <w:ind w:left="2835" w:right="2835"/>
              <w:jc w:val="center"/>
              <w:rPr>
                <w:rFonts w:ascii="Arial" w:eastAsia="宋体" w:hAnsi="Arial"/>
                <w:kern w:val="0"/>
                <w:sz w:val="18"/>
                <w:szCs w:val="20"/>
                <w:lang w:val="en-GB"/>
              </w:rPr>
            </w:pPr>
            <w:r w:rsidRPr="000712A3">
              <w:rPr>
                <w:rFonts w:ascii="Arial" w:eastAsia="宋体" w:hAnsi="Arial"/>
                <w:kern w:val="0"/>
                <w:sz w:val="18"/>
                <w:szCs w:val="20"/>
                <w:lang w:val="en-GB"/>
              </w:rPr>
              <w:t>https://www.3gpp.org</w:t>
            </w:r>
            <w:bookmarkEnd w:id="16"/>
          </w:p>
          <w:p w14:paraId="685CDEF4"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p>
        </w:tc>
      </w:tr>
      <w:tr w:rsidR="000712A3" w:rsidRPr="000712A3" w14:paraId="1C028EAE" w14:textId="77777777" w:rsidTr="002D6029">
        <w:tc>
          <w:tcPr>
            <w:tcW w:w="10423" w:type="dxa"/>
            <w:shd w:val="clear" w:color="auto" w:fill="auto"/>
            <w:vAlign w:val="bottom"/>
          </w:tcPr>
          <w:p w14:paraId="75B303F0" w14:textId="77777777" w:rsidR="000712A3" w:rsidRPr="000712A3" w:rsidRDefault="000712A3" w:rsidP="000712A3">
            <w:pPr>
              <w:widowControl/>
              <w:pBdr>
                <w:bottom w:val="single" w:sz="6" w:space="1" w:color="auto"/>
              </w:pBdr>
              <w:autoSpaceDE/>
              <w:autoSpaceDN/>
              <w:spacing w:after="240"/>
              <w:jc w:val="center"/>
              <w:rPr>
                <w:rFonts w:ascii="Arial" w:eastAsia="宋体" w:hAnsi="Arial"/>
                <w:b/>
                <w:i/>
                <w:noProof/>
                <w:kern w:val="0"/>
                <w:sz w:val="20"/>
                <w:szCs w:val="20"/>
                <w:lang w:val="en-GB"/>
              </w:rPr>
            </w:pPr>
            <w:bookmarkStart w:id="17" w:name="copyrightNotification"/>
            <w:r w:rsidRPr="000712A3">
              <w:rPr>
                <w:rFonts w:ascii="Arial" w:eastAsia="宋体" w:hAnsi="Arial"/>
                <w:b/>
                <w:i/>
                <w:noProof/>
                <w:kern w:val="0"/>
                <w:sz w:val="20"/>
                <w:szCs w:val="20"/>
                <w:lang w:val="en-GB"/>
              </w:rPr>
              <w:t>Copyright Notification</w:t>
            </w:r>
          </w:p>
          <w:p w14:paraId="6FAB01F3" w14:textId="77777777" w:rsidR="000712A3" w:rsidRPr="000712A3" w:rsidRDefault="000712A3" w:rsidP="000712A3">
            <w:pPr>
              <w:widowControl/>
              <w:autoSpaceDE/>
              <w:autoSpaceDN/>
              <w:jc w:val="center"/>
              <w:rPr>
                <w:rFonts w:ascii="Times New Roman" w:eastAsia="宋体" w:hAnsi="Times New Roman"/>
                <w:noProof/>
                <w:kern w:val="0"/>
                <w:sz w:val="20"/>
                <w:szCs w:val="20"/>
                <w:lang w:val="en-GB"/>
              </w:rPr>
            </w:pPr>
            <w:r w:rsidRPr="000712A3">
              <w:rPr>
                <w:rFonts w:ascii="Times New Roman" w:eastAsia="宋体" w:hAnsi="Times New Roman"/>
                <w:noProof/>
                <w:kern w:val="0"/>
                <w:sz w:val="20"/>
                <w:szCs w:val="20"/>
                <w:lang w:val="en-GB"/>
              </w:rPr>
              <w:t>No part may be reproduced except as authorized by written permission.</w:t>
            </w:r>
            <w:r w:rsidRPr="000712A3">
              <w:rPr>
                <w:rFonts w:ascii="Times New Roman" w:eastAsia="宋体" w:hAnsi="Times New Roman"/>
                <w:noProof/>
                <w:kern w:val="0"/>
                <w:sz w:val="20"/>
                <w:szCs w:val="20"/>
                <w:lang w:val="en-GB"/>
              </w:rPr>
              <w:br/>
              <w:t>The copyright and the foregoing restriction extend to reproduction in all media.</w:t>
            </w:r>
          </w:p>
          <w:p w14:paraId="0E76B98C" w14:textId="77777777" w:rsidR="000712A3" w:rsidRPr="000712A3" w:rsidRDefault="000712A3" w:rsidP="000712A3">
            <w:pPr>
              <w:widowControl/>
              <w:autoSpaceDE/>
              <w:autoSpaceDN/>
              <w:jc w:val="center"/>
              <w:rPr>
                <w:rFonts w:ascii="Times New Roman" w:eastAsia="宋体" w:hAnsi="Times New Roman"/>
                <w:noProof/>
                <w:kern w:val="0"/>
                <w:sz w:val="20"/>
                <w:szCs w:val="20"/>
                <w:lang w:val="en-GB"/>
              </w:rPr>
            </w:pPr>
          </w:p>
          <w:p w14:paraId="7BB8E37B" w14:textId="77777777" w:rsidR="000712A3" w:rsidRPr="000712A3" w:rsidRDefault="000712A3" w:rsidP="000712A3">
            <w:pPr>
              <w:widowControl/>
              <w:autoSpaceDE/>
              <w:autoSpaceDN/>
              <w:jc w:val="center"/>
              <w:rPr>
                <w:rFonts w:ascii="Times New Roman" w:eastAsia="宋体" w:hAnsi="Times New Roman"/>
                <w:noProof/>
                <w:kern w:val="0"/>
                <w:sz w:val="18"/>
                <w:szCs w:val="20"/>
                <w:lang w:val="en-GB"/>
              </w:rPr>
            </w:pPr>
            <w:r w:rsidRPr="000712A3">
              <w:rPr>
                <w:rFonts w:ascii="Times New Roman" w:eastAsia="宋体" w:hAnsi="Times New Roman"/>
                <w:noProof/>
                <w:kern w:val="0"/>
                <w:sz w:val="18"/>
                <w:szCs w:val="20"/>
                <w:lang w:val="en-GB"/>
              </w:rPr>
              <w:t xml:space="preserve">© </w:t>
            </w:r>
            <w:bookmarkStart w:id="18" w:name="copyrightDate"/>
            <w:r w:rsidRPr="000712A3">
              <w:rPr>
                <w:rFonts w:ascii="Times New Roman" w:eastAsia="宋体" w:hAnsi="Times New Roman"/>
                <w:noProof/>
                <w:kern w:val="0"/>
                <w:sz w:val="18"/>
                <w:szCs w:val="20"/>
                <w:lang w:val="en-GB"/>
              </w:rPr>
              <w:t>2024</w:t>
            </w:r>
            <w:bookmarkEnd w:id="18"/>
            <w:r w:rsidRPr="000712A3">
              <w:rPr>
                <w:rFonts w:ascii="Times New Roman" w:eastAsia="宋体" w:hAnsi="Times New Roman"/>
                <w:noProof/>
                <w:kern w:val="0"/>
                <w:sz w:val="18"/>
                <w:szCs w:val="20"/>
                <w:lang w:val="en-GB"/>
              </w:rPr>
              <w:t>, 3GPP Organizational Partners (ARIB, ATIS, CCSA, ETSI, TSDSI, TTA, TTC).</w:t>
            </w:r>
            <w:bookmarkStart w:id="19" w:name="copyrightaddon"/>
            <w:bookmarkEnd w:id="19"/>
          </w:p>
          <w:p w14:paraId="7EFBEBA7" w14:textId="77777777" w:rsidR="000712A3" w:rsidRPr="000712A3" w:rsidRDefault="000712A3" w:rsidP="000712A3">
            <w:pPr>
              <w:widowControl/>
              <w:autoSpaceDE/>
              <w:autoSpaceDN/>
              <w:jc w:val="center"/>
              <w:rPr>
                <w:rFonts w:ascii="Times New Roman" w:eastAsia="宋体" w:hAnsi="Times New Roman"/>
                <w:noProof/>
                <w:kern w:val="0"/>
                <w:sz w:val="18"/>
                <w:szCs w:val="20"/>
                <w:lang w:val="en-GB"/>
              </w:rPr>
            </w:pPr>
            <w:r w:rsidRPr="000712A3">
              <w:rPr>
                <w:rFonts w:ascii="Times New Roman" w:eastAsia="宋体" w:hAnsi="Times New Roman"/>
                <w:noProof/>
                <w:kern w:val="0"/>
                <w:sz w:val="18"/>
                <w:szCs w:val="20"/>
                <w:lang w:val="en-GB"/>
              </w:rPr>
              <w:t>All rights reserved.</w:t>
            </w:r>
          </w:p>
          <w:p w14:paraId="218C5D2E" w14:textId="77777777" w:rsidR="000712A3" w:rsidRPr="000712A3" w:rsidRDefault="000712A3" w:rsidP="000712A3">
            <w:pPr>
              <w:widowControl/>
              <w:autoSpaceDE/>
              <w:autoSpaceDN/>
              <w:jc w:val="left"/>
              <w:rPr>
                <w:rFonts w:ascii="Times New Roman" w:eastAsia="宋体" w:hAnsi="Times New Roman"/>
                <w:noProof/>
                <w:kern w:val="0"/>
                <w:sz w:val="18"/>
                <w:szCs w:val="20"/>
                <w:lang w:val="en-GB"/>
              </w:rPr>
            </w:pPr>
          </w:p>
          <w:p w14:paraId="20DF7CC3" w14:textId="77777777" w:rsidR="000712A3" w:rsidRPr="000712A3" w:rsidRDefault="000712A3" w:rsidP="000712A3">
            <w:pPr>
              <w:widowControl/>
              <w:autoSpaceDE/>
              <w:autoSpaceDN/>
              <w:jc w:val="left"/>
              <w:rPr>
                <w:rFonts w:ascii="Times New Roman" w:eastAsia="宋体" w:hAnsi="Times New Roman"/>
                <w:noProof/>
                <w:kern w:val="0"/>
                <w:sz w:val="18"/>
                <w:szCs w:val="20"/>
                <w:lang w:val="en-GB"/>
              </w:rPr>
            </w:pPr>
            <w:r w:rsidRPr="000712A3">
              <w:rPr>
                <w:rFonts w:ascii="Times New Roman" w:eastAsia="宋体" w:hAnsi="Times New Roman"/>
                <w:noProof/>
                <w:kern w:val="0"/>
                <w:sz w:val="18"/>
                <w:szCs w:val="20"/>
                <w:lang w:val="en-GB"/>
              </w:rPr>
              <w:t>UMTS™ is a Trade Mark of ETSI registered for the benefit of its members</w:t>
            </w:r>
          </w:p>
          <w:p w14:paraId="38C21085" w14:textId="77777777" w:rsidR="000712A3" w:rsidRPr="000712A3" w:rsidRDefault="000712A3" w:rsidP="000712A3">
            <w:pPr>
              <w:widowControl/>
              <w:autoSpaceDE/>
              <w:autoSpaceDN/>
              <w:jc w:val="left"/>
              <w:rPr>
                <w:rFonts w:ascii="Times New Roman" w:eastAsia="宋体" w:hAnsi="Times New Roman"/>
                <w:noProof/>
                <w:kern w:val="0"/>
                <w:sz w:val="18"/>
                <w:szCs w:val="20"/>
                <w:lang w:val="en-GB"/>
              </w:rPr>
            </w:pPr>
            <w:r w:rsidRPr="000712A3">
              <w:rPr>
                <w:rFonts w:ascii="Times New Roman" w:eastAsia="宋体" w:hAnsi="Times New Roman"/>
                <w:noProof/>
                <w:kern w:val="0"/>
                <w:sz w:val="18"/>
                <w:szCs w:val="20"/>
                <w:lang w:val="en-GB"/>
              </w:rPr>
              <w:t>3GPP™ is a Trade Mark of ETSI registered for the benefit of its Members and of the 3GPP Organizational Partners</w:t>
            </w:r>
            <w:r w:rsidRPr="000712A3">
              <w:rPr>
                <w:rFonts w:ascii="Times New Roman" w:eastAsia="宋体" w:hAnsi="Times New Roman"/>
                <w:noProof/>
                <w:kern w:val="0"/>
                <w:sz w:val="18"/>
                <w:szCs w:val="20"/>
                <w:lang w:val="en-GB"/>
              </w:rPr>
              <w:br/>
              <w:t>LTE™ is a Trade Mark of ETSI registered for the benefit of its Members and of the 3GPP Organizational Partners</w:t>
            </w:r>
          </w:p>
          <w:p w14:paraId="08008354" w14:textId="77777777" w:rsidR="000712A3" w:rsidRPr="000712A3" w:rsidRDefault="000712A3" w:rsidP="000712A3">
            <w:pPr>
              <w:widowControl/>
              <w:autoSpaceDE/>
              <w:autoSpaceDN/>
              <w:jc w:val="left"/>
              <w:rPr>
                <w:rFonts w:ascii="Times New Roman" w:eastAsia="宋体" w:hAnsi="Times New Roman"/>
                <w:noProof/>
                <w:kern w:val="0"/>
                <w:sz w:val="18"/>
                <w:szCs w:val="20"/>
                <w:lang w:val="en-GB"/>
              </w:rPr>
            </w:pPr>
            <w:r w:rsidRPr="000712A3">
              <w:rPr>
                <w:rFonts w:ascii="Times New Roman" w:eastAsia="宋体" w:hAnsi="Times New Roman"/>
                <w:noProof/>
                <w:kern w:val="0"/>
                <w:sz w:val="18"/>
                <w:szCs w:val="20"/>
                <w:lang w:val="en-GB"/>
              </w:rPr>
              <w:t>GSM® and the GSM logo are registered and owned by the GSM Association</w:t>
            </w:r>
            <w:bookmarkEnd w:id="17"/>
          </w:p>
          <w:p w14:paraId="16BAEC29"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p>
        </w:tc>
      </w:tr>
      <w:bookmarkEnd w:id="15"/>
    </w:tbl>
    <w:p w14:paraId="29285C04" w14:textId="77777777" w:rsidR="000712A3" w:rsidRPr="000712A3" w:rsidRDefault="000712A3" w:rsidP="000712A3">
      <w:pPr>
        <w:keepNext/>
        <w:keepLines/>
        <w:widowControl/>
        <w:pBdr>
          <w:top w:val="single" w:sz="12" w:space="3" w:color="auto"/>
        </w:pBdr>
        <w:autoSpaceDE/>
        <w:autoSpaceDN/>
        <w:spacing w:before="240" w:after="180"/>
        <w:ind w:left="1134" w:hanging="1134"/>
        <w:jc w:val="left"/>
        <w:rPr>
          <w:rFonts w:ascii="Arial" w:eastAsia="宋体" w:hAnsi="Arial"/>
          <w:kern w:val="0"/>
          <w:sz w:val="36"/>
          <w:szCs w:val="20"/>
          <w:lang w:val="en-GB"/>
        </w:rPr>
      </w:pPr>
      <w:r w:rsidRPr="000712A3">
        <w:rPr>
          <w:rFonts w:ascii="Arial" w:eastAsia="宋体" w:hAnsi="Arial"/>
          <w:kern w:val="0"/>
          <w:sz w:val="36"/>
          <w:szCs w:val="20"/>
          <w:lang w:val="en-GB"/>
        </w:rPr>
        <w:br w:type="page"/>
      </w:r>
      <w:bookmarkStart w:id="20" w:name="tableOfContents"/>
      <w:bookmarkEnd w:id="20"/>
      <w:r w:rsidRPr="000712A3">
        <w:rPr>
          <w:rFonts w:ascii="Arial" w:eastAsia="宋体" w:hAnsi="Arial"/>
          <w:kern w:val="0"/>
          <w:sz w:val="36"/>
          <w:szCs w:val="20"/>
          <w:lang w:val="en-GB"/>
        </w:rPr>
        <w:lastRenderedPageBreak/>
        <w:t>Contents</w:t>
      </w:r>
    </w:p>
    <w:p w14:paraId="254C3895" w14:textId="2EABEABC"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2"/>
          <w:szCs w:val="20"/>
          <w:lang w:val="en-GB"/>
        </w:rPr>
        <w:fldChar w:fldCharType="begin"/>
      </w:r>
      <w:r w:rsidRPr="000712A3">
        <w:rPr>
          <w:rFonts w:ascii="Times New Roman" w:eastAsia="宋体" w:hAnsi="Times New Roman"/>
          <w:kern w:val="0"/>
          <w:sz w:val="22"/>
          <w:szCs w:val="20"/>
          <w:lang w:val="en-GB"/>
        </w:rPr>
        <w:instrText xml:space="preserve"> TOC \o "1-9" </w:instrText>
      </w:r>
      <w:r w:rsidRPr="000712A3">
        <w:rPr>
          <w:rFonts w:ascii="Times New Roman" w:eastAsia="宋体" w:hAnsi="Times New Roman"/>
          <w:kern w:val="0"/>
          <w:sz w:val="22"/>
          <w:szCs w:val="20"/>
          <w:lang w:val="en-GB"/>
        </w:rPr>
        <w:fldChar w:fldCharType="separate"/>
      </w:r>
      <w:r w:rsidR="005537C1">
        <w:rPr>
          <w:rFonts w:ascii="Times New Roman" w:eastAsia="宋体" w:hAnsi="Times New Roman" w:hint="eastAsia"/>
          <w:b/>
          <w:bCs/>
          <w:noProof/>
          <w:kern w:val="0"/>
          <w:sz w:val="22"/>
          <w:szCs w:val="20"/>
          <w:lang w:val="en-GB" w:eastAsia="zh-CN"/>
        </w:rPr>
        <w:t>未找到目录项。</w:t>
      </w:r>
      <w:r w:rsidRPr="000712A3">
        <w:rPr>
          <w:rFonts w:ascii="Times New Roman" w:eastAsia="宋体" w:hAnsi="Times New Roman"/>
          <w:noProof/>
          <w:kern w:val="0"/>
          <w:sz w:val="22"/>
          <w:szCs w:val="20"/>
          <w:lang w:val="en-GB"/>
        </w:rPr>
        <w:fldChar w:fldCharType="end"/>
      </w:r>
    </w:p>
    <w:p w14:paraId="78238391"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br w:type="page"/>
      </w:r>
    </w:p>
    <w:p w14:paraId="057B50E8" w14:textId="77777777" w:rsidR="000712A3" w:rsidRPr="000712A3" w:rsidRDefault="000712A3" w:rsidP="000712A3">
      <w:pPr>
        <w:keepNext/>
        <w:keepLines/>
        <w:widowControl/>
        <w:pBdr>
          <w:top w:val="single" w:sz="12" w:space="3" w:color="auto"/>
        </w:pBdr>
        <w:autoSpaceDE/>
        <w:autoSpaceDN/>
        <w:spacing w:before="240" w:after="180"/>
        <w:ind w:left="1134" w:hanging="1134"/>
        <w:jc w:val="left"/>
        <w:outlineLvl w:val="0"/>
        <w:rPr>
          <w:rFonts w:ascii="Arial" w:eastAsia="宋体" w:hAnsi="Arial"/>
          <w:kern w:val="0"/>
          <w:sz w:val="36"/>
          <w:szCs w:val="20"/>
          <w:lang w:val="en-GB"/>
        </w:rPr>
      </w:pPr>
      <w:bookmarkStart w:id="21" w:name="foreword"/>
      <w:bookmarkEnd w:id="21"/>
      <w:r w:rsidRPr="000712A3">
        <w:rPr>
          <w:rFonts w:ascii="Arial" w:eastAsia="宋体" w:hAnsi="Arial"/>
          <w:kern w:val="0"/>
          <w:sz w:val="36"/>
          <w:szCs w:val="20"/>
          <w:lang w:val="en-GB"/>
        </w:rPr>
        <w:lastRenderedPageBreak/>
        <w:t>Foreword</w:t>
      </w:r>
    </w:p>
    <w:p w14:paraId="66DB983D"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 xml:space="preserve">This Technical </w:t>
      </w:r>
      <w:bookmarkStart w:id="22" w:name="spectype3"/>
      <w:r w:rsidRPr="000712A3">
        <w:rPr>
          <w:rFonts w:ascii="Times New Roman" w:eastAsia="宋体" w:hAnsi="Times New Roman"/>
          <w:kern w:val="0"/>
          <w:sz w:val="20"/>
          <w:szCs w:val="20"/>
          <w:lang w:val="en-GB"/>
        </w:rPr>
        <w:t>Report</w:t>
      </w:r>
      <w:bookmarkEnd w:id="22"/>
      <w:r w:rsidRPr="000712A3">
        <w:rPr>
          <w:rFonts w:ascii="Times New Roman" w:eastAsia="宋体" w:hAnsi="Times New Roman"/>
          <w:kern w:val="0"/>
          <w:sz w:val="20"/>
          <w:szCs w:val="20"/>
          <w:lang w:val="en-GB"/>
        </w:rPr>
        <w:t xml:space="preserve"> has been produced by the 3rd Generation Partnership Project (3GPP).</w:t>
      </w:r>
    </w:p>
    <w:p w14:paraId="116C52B3"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D5E25" w14:textId="77777777" w:rsidR="000712A3" w:rsidRPr="000712A3" w:rsidRDefault="000712A3" w:rsidP="000712A3">
      <w:pPr>
        <w:widowControl/>
        <w:autoSpaceDE/>
        <w:autoSpaceDN/>
        <w:spacing w:after="180"/>
        <w:ind w:left="568"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 xml:space="preserve">Version </w:t>
      </w:r>
      <w:proofErr w:type="spellStart"/>
      <w:r w:rsidRPr="000712A3">
        <w:rPr>
          <w:rFonts w:ascii="Times New Roman" w:eastAsia="宋体" w:hAnsi="Times New Roman"/>
          <w:kern w:val="0"/>
          <w:sz w:val="20"/>
          <w:szCs w:val="20"/>
          <w:lang w:val="en-GB"/>
        </w:rPr>
        <w:t>x.y.z</w:t>
      </w:r>
      <w:proofErr w:type="spellEnd"/>
    </w:p>
    <w:p w14:paraId="2D015F00" w14:textId="77777777" w:rsidR="000712A3" w:rsidRPr="000712A3" w:rsidRDefault="000712A3" w:rsidP="000712A3">
      <w:pPr>
        <w:widowControl/>
        <w:autoSpaceDE/>
        <w:autoSpaceDN/>
        <w:spacing w:after="180"/>
        <w:ind w:left="568"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where:</w:t>
      </w:r>
    </w:p>
    <w:p w14:paraId="28A64743" w14:textId="77777777" w:rsidR="000712A3" w:rsidRPr="000712A3" w:rsidRDefault="000712A3" w:rsidP="000712A3">
      <w:pPr>
        <w:widowControl/>
        <w:autoSpaceDE/>
        <w:autoSpaceDN/>
        <w:spacing w:after="180"/>
        <w:ind w:left="851"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x</w:t>
      </w:r>
      <w:r w:rsidRPr="000712A3">
        <w:rPr>
          <w:rFonts w:ascii="Times New Roman" w:eastAsia="宋体" w:hAnsi="Times New Roman"/>
          <w:kern w:val="0"/>
          <w:sz w:val="20"/>
          <w:szCs w:val="20"/>
          <w:lang w:val="en-GB"/>
        </w:rPr>
        <w:tab/>
        <w:t>the first digit:</w:t>
      </w:r>
    </w:p>
    <w:p w14:paraId="0E089B07" w14:textId="77777777" w:rsidR="000712A3" w:rsidRPr="000712A3" w:rsidRDefault="000712A3" w:rsidP="000712A3">
      <w:pPr>
        <w:widowControl/>
        <w:autoSpaceDE/>
        <w:autoSpaceDN/>
        <w:spacing w:after="180"/>
        <w:ind w:left="1135"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1</w:t>
      </w:r>
      <w:r w:rsidRPr="000712A3">
        <w:rPr>
          <w:rFonts w:ascii="Times New Roman" w:eastAsia="宋体" w:hAnsi="Times New Roman"/>
          <w:kern w:val="0"/>
          <w:sz w:val="20"/>
          <w:szCs w:val="20"/>
          <w:lang w:val="en-GB"/>
        </w:rPr>
        <w:tab/>
        <w:t xml:space="preserve">presented to TSG for </w:t>
      </w:r>
      <w:proofErr w:type="gramStart"/>
      <w:r w:rsidRPr="000712A3">
        <w:rPr>
          <w:rFonts w:ascii="Times New Roman" w:eastAsia="宋体" w:hAnsi="Times New Roman"/>
          <w:kern w:val="0"/>
          <w:sz w:val="20"/>
          <w:szCs w:val="20"/>
          <w:lang w:val="en-GB"/>
        </w:rPr>
        <w:t>information;</w:t>
      </w:r>
      <w:proofErr w:type="gramEnd"/>
    </w:p>
    <w:p w14:paraId="7B300C2B" w14:textId="77777777" w:rsidR="000712A3" w:rsidRPr="000712A3" w:rsidRDefault="000712A3" w:rsidP="000712A3">
      <w:pPr>
        <w:widowControl/>
        <w:autoSpaceDE/>
        <w:autoSpaceDN/>
        <w:spacing w:after="180"/>
        <w:ind w:left="1135"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2</w:t>
      </w:r>
      <w:r w:rsidRPr="000712A3">
        <w:rPr>
          <w:rFonts w:ascii="Times New Roman" w:eastAsia="宋体" w:hAnsi="Times New Roman"/>
          <w:kern w:val="0"/>
          <w:sz w:val="20"/>
          <w:szCs w:val="20"/>
          <w:lang w:val="en-GB"/>
        </w:rPr>
        <w:tab/>
        <w:t xml:space="preserve">presented to TSG for </w:t>
      </w:r>
      <w:proofErr w:type="gramStart"/>
      <w:r w:rsidRPr="000712A3">
        <w:rPr>
          <w:rFonts w:ascii="Times New Roman" w:eastAsia="宋体" w:hAnsi="Times New Roman"/>
          <w:kern w:val="0"/>
          <w:sz w:val="20"/>
          <w:szCs w:val="20"/>
          <w:lang w:val="en-GB"/>
        </w:rPr>
        <w:t>approval;</w:t>
      </w:r>
      <w:proofErr w:type="gramEnd"/>
    </w:p>
    <w:p w14:paraId="7D4FC966" w14:textId="77777777" w:rsidR="000712A3" w:rsidRPr="000712A3" w:rsidRDefault="000712A3" w:rsidP="000712A3">
      <w:pPr>
        <w:widowControl/>
        <w:autoSpaceDE/>
        <w:autoSpaceDN/>
        <w:spacing w:after="180"/>
        <w:ind w:left="1135"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3</w:t>
      </w:r>
      <w:r w:rsidRPr="000712A3">
        <w:rPr>
          <w:rFonts w:ascii="Times New Roman" w:eastAsia="宋体" w:hAnsi="Times New Roman"/>
          <w:kern w:val="0"/>
          <w:sz w:val="20"/>
          <w:szCs w:val="20"/>
          <w:lang w:val="en-GB"/>
        </w:rPr>
        <w:tab/>
        <w:t>or greater indicates TSG approved document under change control.</w:t>
      </w:r>
    </w:p>
    <w:p w14:paraId="78EE50F4" w14:textId="77777777" w:rsidR="000712A3" w:rsidRPr="000712A3" w:rsidRDefault="000712A3" w:rsidP="000712A3">
      <w:pPr>
        <w:widowControl/>
        <w:autoSpaceDE/>
        <w:autoSpaceDN/>
        <w:spacing w:after="180"/>
        <w:ind w:left="851"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y</w:t>
      </w:r>
      <w:r w:rsidRPr="000712A3">
        <w:rPr>
          <w:rFonts w:ascii="Times New Roman" w:eastAsia="宋体" w:hAnsi="Times New Roman"/>
          <w:kern w:val="0"/>
          <w:sz w:val="20"/>
          <w:szCs w:val="20"/>
          <w:lang w:val="en-GB"/>
        </w:rPr>
        <w:tab/>
        <w:t>the second digit is incremented for all changes of substance, i.e. technical enhancements, corrections, updates, etc.</w:t>
      </w:r>
    </w:p>
    <w:p w14:paraId="69A48711" w14:textId="77777777" w:rsidR="000712A3" w:rsidRPr="000712A3" w:rsidRDefault="000712A3" w:rsidP="000712A3">
      <w:pPr>
        <w:widowControl/>
        <w:autoSpaceDE/>
        <w:autoSpaceDN/>
        <w:spacing w:after="180"/>
        <w:ind w:left="851"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z</w:t>
      </w:r>
      <w:r w:rsidRPr="000712A3">
        <w:rPr>
          <w:rFonts w:ascii="Times New Roman" w:eastAsia="宋体" w:hAnsi="Times New Roman"/>
          <w:kern w:val="0"/>
          <w:sz w:val="20"/>
          <w:szCs w:val="20"/>
          <w:lang w:val="en-GB"/>
        </w:rPr>
        <w:tab/>
        <w:t>the third digit is incremented when editorial only changes have been incorporated in the document.</w:t>
      </w:r>
    </w:p>
    <w:p w14:paraId="67DE7CB4"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In the present document, modal verbs have the following meanings:</w:t>
      </w:r>
    </w:p>
    <w:p w14:paraId="5D62E3F3"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shall</w:t>
      </w:r>
      <w:r w:rsidRPr="000712A3">
        <w:rPr>
          <w:rFonts w:ascii="Times New Roman" w:eastAsia="宋体" w:hAnsi="Times New Roman"/>
          <w:kern w:val="0"/>
          <w:sz w:val="20"/>
          <w:szCs w:val="20"/>
          <w:lang w:val="en-GB"/>
        </w:rPr>
        <w:tab/>
        <w:t>indicates a mandatory requirement to do something</w:t>
      </w:r>
    </w:p>
    <w:p w14:paraId="35CFC3F5"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shall not</w:t>
      </w:r>
      <w:r w:rsidRPr="000712A3">
        <w:rPr>
          <w:rFonts w:ascii="Times New Roman" w:eastAsia="宋体" w:hAnsi="Times New Roman"/>
          <w:kern w:val="0"/>
          <w:sz w:val="20"/>
          <w:szCs w:val="20"/>
          <w:lang w:val="en-GB"/>
        </w:rPr>
        <w:tab/>
        <w:t>indicates an interdiction (prohibition) to do something</w:t>
      </w:r>
    </w:p>
    <w:p w14:paraId="7E9D704E"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The constructions "shall" and "shall not" are confined to the context of normative provisions, and do not appear in Technical Reports.</w:t>
      </w:r>
    </w:p>
    <w:p w14:paraId="78EA6C86"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4524B30"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should</w:t>
      </w:r>
      <w:r w:rsidRPr="000712A3">
        <w:rPr>
          <w:rFonts w:ascii="Times New Roman" w:eastAsia="宋体" w:hAnsi="Times New Roman"/>
          <w:kern w:val="0"/>
          <w:sz w:val="20"/>
          <w:szCs w:val="20"/>
          <w:lang w:val="en-GB"/>
        </w:rPr>
        <w:tab/>
        <w:t>indicates a recommendation to do something</w:t>
      </w:r>
    </w:p>
    <w:p w14:paraId="741B49AD"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should not</w:t>
      </w:r>
      <w:r w:rsidRPr="000712A3">
        <w:rPr>
          <w:rFonts w:ascii="Times New Roman" w:eastAsia="宋体" w:hAnsi="Times New Roman"/>
          <w:kern w:val="0"/>
          <w:sz w:val="20"/>
          <w:szCs w:val="20"/>
          <w:lang w:val="en-GB"/>
        </w:rPr>
        <w:tab/>
        <w:t>indicates a recommendation not to do something</w:t>
      </w:r>
    </w:p>
    <w:p w14:paraId="55E65880"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may</w:t>
      </w:r>
      <w:r w:rsidRPr="000712A3">
        <w:rPr>
          <w:rFonts w:ascii="Times New Roman" w:eastAsia="宋体" w:hAnsi="Times New Roman"/>
          <w:kern w:val="0"/>
          <w:sz w:val="20"/>
          <w:szCs w:val="20"/>
          <w:lang w:val="en-GB"/>
        </w:rPr>
        <w:tab/>
        <w:t>indicates permission to do something</w:t>
      </w:r>
    </w:p>
    <w:p w14:paraId="00DDFAA6"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need not</w:t>
      </w:r>
      <w:r w:rsidRPr="000712A3">
        <w:rPr>
          <w:rFonts w:ascii="Times New Roman" w:eastAsia="宋体" w:hAnsi="Times New Roman"/>
          <w:kern w:val="0"/>
          <w:sz w:val="20"/>
          <w:szCs w:val="20"/>
          <w:lang w:val="en-GB"/>
        </w:rPr>
        <w:tab/>
        <w:t>indicates permission not to do something</w:t>
      </w:r>
    </w:p>
    <w:p w14:paraId="5EE5651B"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The construction "may not" is ambiguous and is not used in normative elements. The unambiguous constructions "might not" or "shall not" are used instead, depending upon the meaning intended.</w:t>
      </w:r>
    </w:p>
    <w:p w14:paraId="21649C7F"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lastRenderedPageBreak/>
        <w:t>can</w:t>
      </w:r>
      <w:r w:rsidRPr="000712A3">
        <w:rPr>
          <w:rFonts w:ascii="Times New Roman" w:eastAsia="宋体" w:hAnsi="Times New Roman"/>
          <w:kern w:val="0"/>
          <w:sz w:val="20"/>
          <w:szCs w:val="20"/>
          <w:lang w:val="en-GB"/>
        </w:rPr>
        <w:tab/>
        <w:t>indicates that something is possible</w:t>
      </w:r>
    </w:p>
    <w:p w14:paraId="2BD4715B"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cannot</w:t>
      </w:r>
      <w:r w:rsidRPr="000712A3">
        <w:rPr>
          <w:rFonts w:ascii="Times New Roman" w:eastAsia="宋体" w:hAnsi="Times New Roman"/>
          <w:kern w:val="0"/>
          <w:sz w:val="20"/>
          <w:szCs w:val="20"/>
          <w:lang w:val="en-GB"/>
        </w:rPr>
        <w:tab/>
        <w:t>indicates that something is impossible</w:t>
      </w:r>
    </w:p>
    <w:p w14:paraId="100D72E6"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The constructions "can" and "cannot" are not substitutes for "may" and "need not".</w:t>
      </w:r>
    </w:p>
    <w:p w14:paraId="6EFD95ED"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will</w:t>
      </w:r>
      <w:r w:rsidRPr="000712A3">
        <w:rPr>
          <w:rFonts w:ascii="Times New Roman" w:eastAsia="宋体" w:hAnsi="Times New Roman"/>
          <w:kern w:val="0"/>
          <w:sz w:val="20"/>
          <w:szCs w:val="20"/>
          <w:lang w:val="en-GB"/>
        </w:rPr>
        <w:tab/>
        <w:t>indicates that something is certain or expected to happen as a result of action taken by an agency the behaviour of which is outside the scope of the present document</w:t>
      </w:r>
    </w:p>
    <w:p w14:paraId="116DA408"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will not</w:t>
      </w:r>
      <w:r w:rsidRPr="000712A3">
        <w:rPr>
          <w:rFonts w:ascii="Times New Roman" w:eastAsia="宋体" w:hAnsi="Times New Roman"/>
          <w:kern w:val="0"/>
          <w:sz w:val="20"/>
          <w:szCs w:val="20"/>
          <w:lang w:val="en-GB"/>
        </w:rPr>
        <w:tab/>
        <w:t>indicates that something is certain or expected not to happen as a result of action taken by an agency the behaviour of which is outside the scope of the present document</w:t>
      </w:r>
    </w:p>
    <w:p w14:paraId="363A6EFE"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might</w:t>
      </w:r>
      <w:r w:rsidRPr="000712A3">
        <w:rPr>
          <w:rFonts w:ascii="Times New Roman" w:eastAsia="宋体" w:hAnsi="Times New Roman"/>
          <w:kern w:val="0"/>
          <w:sz w:val="20"/>
          <w:szCs w:val="20"/>
          <w:lang w:val="en-GB"/>
        </w:rPr>
        <w:tab/>
        <w:t>indicates a likelihood that something will happen as a result of action taken by some agency the behaviour of which is outside the scope of the present document</w:t>
      </w:r>
    </w:p>
    <w:p w14:paraId="7AC0E6ED"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might not</w:t>
      </w:r>
      <w:r w:rsidRPr="000712A3">
        <w:rPr>
          <w:rFonts w:ascii="Times New Roman" w:eastAsia="宋体" w:hAnsi="Times New Roman"/>
          <w:kern w:val="0"/>
          <w:sz w:val="20"/>
          <w:szCs w:val="20"/>
          <w:lang w:val="en-GB"/>
        </w:rPr>
        <w:tab/>
        <w:t>indicates a likelihood that something will not happen as a result of action taken by some agency the behaviour of which is outside the scope of the present document</w:t>
      </w:r>
    </w:p>
    <w:p w14:paraId="55681E70"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In addition:</w:t>
      </w:r>
    </w:p>
    <w:p w14:paraId="166490C6"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is</w:t>
      </w:r>
      <w:r w:rsidRPr="000712A3">
        <w:rPr>
          <w:rFonts w:ascii="Times New Roman" w:eastAsia="宋体" w:hAnsi="Times New Roman"/>
          <w:kern w:val="0"/>
          <w:sz w:val="20"/>
          <w:szCs w:val="20"/>
          <w:lang w:val="en-GB"/>
        </w:rPr>
        <w:tab/>
        <w:t>(or any other verb in the indicative mood) indicates a statement of fact</w:t>
      </w:r>
    </w:p>
    <w:p w14:paraId="2B12A67E"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is not</w:t>
      </w:r>
      <w:r w:rsidRPr="000712A3">
        <w:rPr>
          <w:rFonts w:ascii="Times New Roman" w:eastAsia="宋体" w:hAnsi="Times New Roman"/>
          <w:kern w:val="0"/>
          <w:sz w:val="20"/>
          <w:szCs w:val="20"/>
          <w:lang w:val="en-GB"/>
        </w:rPr>
        <w:tab/>
        <w:t>(or any other negative verb in the indicative mood) indicates a statement of fact</w:t>
      </w:r>
    </w:p>
    <w:p w14:paraId="0589E9D9"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The constructions "</w:t>
      </w:r>
      <w:proofErr w:type="gramStart"/>
      <w:r w:rsidRPr="000712A3">
        <w:rPr>
          <w:rFonts w:ascii="Times New Roman" w:eastAsia="宋体" w:hAnsi="Times New Roman"/>
          <w:kern w:val="0"/>
          <w:sz w:val="20"/>
          <w:szCs w:val="20"/>
          <w:lang w:val="en-GB"/>
        </w:rPr>
        <w:t>is</w:t>
      </w:r>
      <w:proofErr w:type="gramEnd"/>
      <w:r w:rsidRPr="000712A3">
        <w:rPr>
          <w:rFonts w:ascii="Times New Roman" w:eastAsia="宋体" w:hAnsi="Times New Roman"/>
          <w:kern w:val="0"/>
          <w:sz w:val="20"/>
          <w:szCs w:val="20"/>
          <w:lang w:val="en-GB"/>
        </w:rPr>
        <w:t>" and "is not" do not indicate requirements.</w:t>
      </w:r>
    </w:p>
    <w:p w14:paraId="16DCD48B" w14:textId="77777777" w:rsidR="000712A3" w:rsidRPr="000712A3" w:rsidRDefault="000712A3" w:rsidP="000712A3">
      <w:pPr>
        <w:keepNext/>
        <w:keepLines/>
        <w:widowControl/>
        <w:pBdr>
          <w:top w:val="single" w:sz="12" w:space="3" w:color="auto"/>
        </w:pBdr>
        <w:autoSpaceDE/>
        <w:autoSpaceDN/>
        <w:spacing w:before="240" w:after="180"/>
        <w:ind w:left="1134" w:hanging="1134"/>
        <w:jc w:val="left"/>
        <w:outlineLvl w:val="0"/>
        <w:rPr>
          <w:rFonts w:ascii="Arial" w:eastAsia="宋体" w:hAnsi="Arial"/>
          <w:kern w:val="0"/>
          <w:sz w:val="36"/>
          <w:szCs w:val="20"/>
          <w:lang w:val="en-GB"/>
        </w:rPr>
      </w:pPr>
      <w:bookmarkStart w:id="23" w:name="introduction"/>
      <w:bookmarkEnd w:id="23"/>
      <w:r w:rsidRPr="000712A3">
        <w:rPr>
          <w:rFonts w:ascii="Arial" w:eastAsia="宋体" w:hAnsi="Arial"/>
          <w:kern w:val="0"/>
          <w:sz w:val="36"/>
          <w:szCs w:val="20"/>
          <w:lang w:val="en-GB"/>
        </w:rPr>
        <w:t>Introduction</w:t>
      </w:r>
    </w:p>
    <w:p w14:paraId="30D2A081"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 xml:space="preserve">In June 2023, ITU-R Working Party 5D (WP5D) completed the development of </w:t>
      </w:r>
      <w:r w:rsidRPr="000712A3">
        <w:rPr>
          <w:rFonts w:ascii="Times New Roman" w:eastAsia="宋体" w:hAnsi="Times New Roman"/>
          <w:i/>
          <w:iCs/>
          <w:kern w:val="0"/>
          <w:sz w:val="20"/>
          <w:szCs w:val="20"/>
          <w:lang w:val="en-GB"/>
        </w:rPr>
        <w:t>6G Framework</w:t>
      </w:r>
      <w:r w:rsidRPr="000712A3">
        <w:rPr>
          <w:rFonts w:ascii="Times New Roman" w:eastAsia="宋体" w:hAnsi="Times New Roman"/>
          <w:kern w:val="0"/>
          <w:sz w:val="20"/>
          <w:szCs w:val="20"/>
          <w:lang w:val="en-GB"/>
        </w:rPr>
        <w:t xml:space="preserve"> in ITU-R M.2160. Compared with IMT-2020, the </w:t>
      </w:r>
      <w:r w:rsidRPr="000712A3">
        <w:rPr>
          <w:rFonts w:ascii="Times New Roman" w:eastAsia="宋体" w:hAnsi="Times New Roman"/>
          <w:i/>
          <w:iCs/>
          <w:kern w:val="0"/>
          <w:sz w:val="20"/>
          <w:szCs w:val="20"/>
          <w:lang w:val="en-GB"/>
        </w:rPr>
        <w:t>6G framework</w:t>
      </w:r>
      <w:r w:rsidRPr="000712A3">
        <w:rPr>
          <w:rFonts w:ascii="Times New Roman" w:eastAsia="宋体" w:hAnsi="Times New Roman"/>
          <w:kern w:val="0"/>
          <w:sz w:val="20"/>
          <w:szCs w:val="20"/>
          <w:lang w:val="en-GB"/>
        </w:rPr>
        <w:t xml:space="preserve"> presents:</w:t>
      </w:r>
    </w:p>
    <w:p w14:paraId="1B643DB2" w14:textId="77777777" w:rsidR="000712A3" w:rsidRPr="000712A3" w:rsidRDefault="000712A3" w:rsidP="000712A3">
      <w:pPr>
        <w:widowControl/>
        <w:numPr>
          <w:ilvl w:val="0"/>
          <w:numId w:val="17"/>
        </w:numPr>
        <w:overflowPunct w:val="0"/>
        <w:autoSpaceDE/>
        <w:autoSpaceDN/>
        <w:adjustRightInd w:val="0"/>
        <w:spacing w:after="180"/>
        <w:contextualSpacing/>
        <w:jc w:val="left"/>
        <w:textAlignment w:val="baseline"/>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Expanded and new usage scenarios, and</w:t>
      </w:r>
    </w:p>
    <w:p w14:paraId="6F9F9E6B" w14:textId="77777777" w:rsidR="000712A3" w:rsidRPr="000712A3" w:rsidRDefault="000712A3" w:rsidP="000712A3">
      <w:pPr>
        <w:widowControl/>
        <w:numPr>
          <w:ilvl w:val="0"/>
          <w:numId w:val="17"/>
        </w:numPr>
        <w:overflowPunct w:val="0"/>
        <w:autoSpaceDE/>
        <w:autoSpaceDN/>
        <w:adjustRightInd w:val="0"/>
        <w:spacing w:after="180"/>
        <w:contextualSpacing/>
        <w:jc w:val="left"/>
        <w:textAlignment w:val="baseline"/>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 xml:space="preserve">Enhanced and new capabilities.  </w:t>
      </w:r>
    </w:p>
    <w:p w14:paraId="598D5705"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In December ’24, a LS was received by RAN in RP-243202, in which ITU WP 5D kindly invites External Organizations to provide their inputs on the minimum technical performance requirements (TPR) for IMT-2030 radio interface technologies, including but not limited to,</w:t>
      </w:r>
    </w:p>
    <w:p w14:paraId="1E50473D" w14:textId="77777777" w:rsidR="000712A3" w:rsidRPr="000712A3" w:rsidRDefault="000712A3" w:rsidP="000712A3">
      <w:pPr>
        <w:widowControl/>
        <w:numPr>
          <w:ilvl w:val="0"/>
          <w:numId w:val="18"/>
        </w:numPr>
        <w:overflowPunct w:val="0"/>
        <w:autoSpaceDE/>
        <w:autoSpaceDN/>
        <w:adjustRightInd w:val="0"/>
        <w:spacing w:after="180"/>
        <w:ind w:left="810" w:hanging="450"/>
        <w:contextualSpacing/>
        <w:jc w:val="left"/>
        <w:textAlignment w:val="baseline"/>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08C9C2A2" w14:textId="77777777" w:rsidR="000712A3" w:rsidRPr="000712A3" w:rsidRDefault="000712A3" w:rsidP="000712A3">
      <w:pPr>
        <w:widowControl/>
        <w:numPr>
          <w:ilvl w:val="0"/>
          <w:numId w:val="18"/>
        </w:numPr>
        <w:overflowPunct w:val="0"/>
        <w:autoSpaceDE/>
        <w:autoSpaceDN/>
        <w:adjustRightInd w:val="0"/>
        <w:spacing w:after="180"/>
        <w:ind w:left="810" w:hanging="450"/>
        <w:contextualSpacing/>
        <w:jc w:val="left"/>
        <w:textAlignment w:val="baseline"/>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Proposed associated target values for the above candidate items for the minimum technical performance requirements which are requested to be provided preferably by WP 5D #49 (24 June – 3 July 2025, TBC)</w:t>
      </w:r>
    </w:p>
    <w:p w14:paraId="3F3C81AA"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eastAsia="zh-CN"/>
        </w:rPr>
      </w:pPr>
      <w:r w:rsidRPr="000712A3">
        <w:rPr>
          <w:rFonts w:ascii="Times New Roman" w:eastAsia="宋体" w:hAnsi="Times New Roman"/>
          <w:kern w:val="0"/>
          <w:sz w:val="20"/>
          <w:szCs w:val="20"/>
          <w:lang w:val="en-GB"/>
        </w:rPr>
        <w:t>Therefore, one purpose of this study is to investigate a candidate set of items for minimum TPRs based on the Recommendation ITU-R M.2160, and the associated target values for the identified minimum TPRs. The output of this study is expected to be shared with ITU-R in the form of official liaisons.</w:t>
      </w:r>
    </w:p>
    <w:p w14:paraId="0F47352C" w14:textId="77777777" w:rsidR="000712A3" w:rsidRPr="000712A3" w:rsidRDefault="000712A3" w:rsidP="000712A3">
      <w:pPr>
        <w:widowControl/>
        <w:autoSpaceDE/>
        <w:autoSpaceDN/>
        <w:spacing w:afterLines="50"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lastRenderedPageBreak/>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39CF875E" w14:textId="77777777" w:rsidR="000712A3" w:rsidRPr="000712A3" w:rsidRDefault="000712A3" w:rsidP="000712A3">
      <w:pPr>
        <w:widowControl/>
        <w:autoSpaceDE/>
        <w:autoSpaceDN/>
        <w:spacing w:afterLines="50"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6G aims to support societal advancements and to bring value to society in the 2030s and beyond in secure,</w:t>
      </w:r>
      <w:bookmarkStart w:id="24" w:name="OLE_LINK35"/>
      <w:r w:rsidRPr="000712A3">
        <w:rPr>
          <w:rFonts w:ascii="Times New Roman" w:eastAsia="宋体" w:hAnsi="Times New Roman"/>
          <w:kern w:val="0"/>
          <w:sz w:val="20"/>
          <w:szCs w:val="20"/>
          <w:lang w:val="en-GB"/>
        </w:rPr>
        <w:t xml:space="preserve"> resilient, environmentally and economically sustainable ways.</w:t>
      </w:r>
      <w:bookmarkEnd w:id="24"/>
      <w:r w:rsidRPr="000712A3">
        <w:rPr>
          <w:rFonts w:ascii="Times New Roman" w:eastAsia="宋体" w:hAnsi="Times New Roman"/>
          <w:kern w:val="0"/>
          <w:sz w:val="20"/>
          <w:szCs w:val="20"/>
          <w:lang w:val="en-GB"/>
        </w:rPr>
        <w:t xml:space="preserve"> </w:t>
      </w:r>
      <w:bookmarkStart w:id="25" w:name="OLE_LINK39"/>
      <w:r w:rsidRPr="000712A3">
        <w:rPr>
          <w:rFonts w:ascii="Times New Roman" w:eastAsia="宋体" w:hAnsi="Times New Roman"/>
          <w:kern w:val="0"/>
          <w:sz w:val="20"/>
          <w:szCs w:val="20"/>
          <w:lang w:val="en-GB"/>
        </w:rPr>
        <w:t xml:space="preserve">In addition to </w:t>
      </w:r>
      <w:r w:rsidRPr="000712A3">
        <w:rPr>
          <w:rFonts w:ascii="Times New Roman" w:eastAsia="宋体" w:hAnsi="Times New Roman" w:hint="eastAsia"/>
          <w:kern w:val="0"/>
          <w:sz w:val="20"/>
          <w:szCs w:val="20"/>
          <w:lang w:val="en-GB"/>
        </w:rPr>
        <w:t>providing diverse and novel 6G services</w:t>
      </w:r>
      <w:bookmarkEnd w:id="25"/>
      <w:r w:rsidRPr="000712A3">
        <w:rPr>
          <w:rFonts w:ascii="Times New Roman" w:eastAsia="宋体" w:hAnsi="Times New Roman" w:hint="eastAsia"/>
          <w:kern w:val="0"/>
          <w:sz w:val="20"/>
          <w:szCs w:val="20"/>
          <w:lang w:val="en-GB"/>
        </w:rPr>
        <w:t xml:space="preserve">, </w:t>
      </w:r>
      <w:r w:rsidRPr="000712A3">
        <w:rPr>
          <w:rFonts w:ascii="Times New Roman" w:eastAsia="宋体" w:hAnsi="Times New Roman"/>
          <w:kern w:val="0"/>
          <w:sz w:val="20"/>
          <w:szCs w:val="20"/>
          <w:lang w:val="en-GB"/>
        </w:rPr>
        <w:t xml:space="preserve">other considerations are needed, e.g. CAPEX/OPEX reduction, improvement of overall 3GPP system performance, and </w:t>
      </w:r>
      <w:bookmarkStart w:id="26" w:name="OLE_LINK36"/>
      <w:r w:rsidRPr="000712A3">
        <w:rPr>
          <w:rFonts w:ascii="Times New Roman" w:eastAsia="宋体" w:hAnsi="Times New Roman"/>
          <w:kern w:val="0"/>
          <w:sz w:val="20"/>
          <w:szCs w:val="20"/>
          <w:lang w:val="en-GB"/>
        </w:rPr>
        <w:t xml:space="preserve">migration </w:t>
      </w:r>
      <w:bookmarkEnd w:id="26"/>
      <w:r w:rsidRPr="000712A3">
        <w:rPr>
          <w:rFonts w:ascii="Times New Roman" w:eastAsia="宋体" w:hAnsi="Times New Roman"/>
          <w:kern w:val="0"/>
          <w:sz w:val="20"/>
          <w:szCs w:val="20"/>
          <w:lang w:val="en-GB"/>
        </w:rPr>
        <w:t>from and interworking with 5G aspects.</w:t>
      </w:r>
    </w:p>
    <w:p w14:paraId="6988E555" w14:textId="77777777" w:rsidR="000712A3" w:rsidRPr="000712A3" w:rsidRDefault="000712A3" w:rsidP="000712A3">
      <w:pPr>
        <w:widowControl/>
        <w:autoSpaceDE/>
        <w:autoSpaceDN/>
        <w:spacing w:afterLines="50" w:after="180"/>
        <w:jc w:val="left"/>
        <w:rPr>
          <w:rFonts w:ascii="Times New Roman" w:eastAsia="宋体" w:hAnsi="Times New Roman"/>
          <w:kern w:val="0"/>
          <w:sz w:val="20"/>
          <w:szCs w:val="20"/>
          <w:lang w:val="en-GB" w:eastAsia="zh-CN"/>
        </w:rPr>
      </w:pPr>
      <w:r w:rsidRPr="000712A3">
        <w:rPr>
          <w:rFonts w:ascii="Times New Roman" w:eastAsia="宋体" w:hAnsi="Times New Roman"/>
          <w:kern w:val="0"/>
          <w:sz w:val="20"/>
          <w:szCs w:val="20"/>
          <w:lang w:val="en-GB"/>
        </w:rPr>
        <w:t xml:space="preserve">Therefore, this study aims to identify typical usage scenarios for </w:t>
      </w:r>
      <w:r w:rsidRPr="000712A3">
        <w:rPr>
          <w:rFonts w:ascii="Times New Roman" w:eastAsia="宋体" w:hAnsi="Times New Roman" w:hint="eastAsia"/>
          <w:kern w:val="0"/>
          <w:sz w:val="20"/>
          <w:szCs w:val="20"/>
          <w:lang w:val="en-GB"/>
        </w:rPr>
        <w:t>6G radio technology</w:t>
      </w:r>
      <w:r w:rsidRPr="000712A3">
        <w:rPr>
          <w:rFonts w:ascii="Times New Roman" w:eastAsia="宋体" w:hAnsi="Times New Roman"/>
          <w:kern w:val="0"/>
          <w:sz w:val="20"/>
          <w:szCs w:val="20"/>
          <w:lang w:val="en-GB"/>
        </w:rPr>
        <w:t xml:space="preserve"> and the required capabilities for each scenario. </w:t>
      </w:r>
      <w:bookmarkStart w:id="27" w:name="OLE_LINK83"/>
      <w:r w:rsidRPr="000712A3">
        <w:rPr>
          <w:rFonts w:ascii="Times New Roman" w:eastAsia="宋体" w:hAnsi="Times New Roman"/>
          <w:kern w:val="0"/>
          <w:sz w:val="20"/>
          <w:szCs w:val="20"/>
          <w:lang w:val="en-GB"/>
        </w:rPr>
        <w:t>Input from other organizations and working groups, such as NGMN, ITU-R, and 3GPP SA1, will be considered. T</w:t>
      </w:r>
      <w:bookmarkEnd w:id="27"/>
      <w:r w:rsidRPr="000712A3">
        <w:rPr>
          <w:rFonts w:ascii="Times New Roman" w:eastAsia="宋体" w:hAnsi="Times New Roman"/>
          <w:kern w:val="0"/>
          <w:sz w:val="20"/>
          <w:szCs w:val="20"/>
          <w:lang w:val="en-GB"/>
        </w:rPr>
        <w:t>he study will also translate these required capabilities into technical metrics that can be evaluated from a RAN perspective</w:t>
      </w:r>
      <w:r w:rsidRPr="000712A3">
        <w:rPr>
          <w:rFonts w:ascii="Times New Roman" w:eastAsia="宋体" w:hAnsi="Times New Roman" w:hint="eastAsia"/>
          <w:kern w:val="0"/>
          <w:sz w:val="20"/>
          <w:szCs w:val="20"/>
          <w:lang w:val="en-GB" w:eastAsia="zh-CN"/>
        </w:rPr>
        <w:t>.</w:t>
      </w:r>
    </w:p>
    <w:p w14:paraId="43D2D2F5" w14:textId="77777777" w:rsidR="000712A3" w:rsidRPr="000712A3" w:rsidRDefault="000712A3" w:rsidP="000712A3">
      <w:pPr>
        <w:keepNext/>
        <w:keepLines/>
        <w:widowControl/>
        <w:pBdr>
          <w:top w:val="single" w:sz="12" w:space="3" w:color="auto"/>
        </w:pBdr>
        <w:autoSpaceDE/>
        <w:autoSpaceDN/>
        <w:spacing w:before="240" w:after="180"/>
        <w:ind w:left="1134" w:hanging="1134"/>
        <w:jc w:val="left"/>
        <w:outlineLvl w:val="0"/>
        <w:rPr>
          <w:rFonts w:ascii="Arial" w:eastAsia="宋体" w:hAnsi="Arial"/>
          <w:kern w:val="0"/>
          <w:sz w:val="36"/>
          <w:szCs w:val="20"/>
          <w:lang w:val="en-GB"/>
        </w:rPr>
      </w:pPr>
      <w:r w:rsidRPr="000712A3">
        <w:rPr>
          <w:rFonts w:ascii="Arial" w:eastAsia="宋体" w:hAnsi="Arial"/>
          <w:kern w:val="0"/>
          <w:sz w:val="36"/>
          <w:szCs w:val="20"/>
          <w:lang w:val="en-GB"/>
        </w:rPr>
        <w:br w:type="page"/>
      </w:r>
      <w:bookmarkStart w:id="28" w:name="scope"/>
      <w:bookmarkEnd w:id="28"/>
      <w:r w:rsidRPr="000712A3">
        <w:rPr>
          <w:rFonts w:ascii="Arial" w:eastAsia="宋体" w:hAnsi="Arial"/>
          <w:kern w:val="0"/>
          <w:sz w:val="36"/>
          <w:szCs w:val="20"/>
          <w:lang w:val="en-GB"/>
        </w:rPr>
        <w:lastRenderedPageBreak/>
        <w:t>1</w:t>
      </w:r>
      <w:r w:rsidRPr="000712A3">
        <w:rPr>
          <w:rFonts w:ascii="Arial" w:eastAsia="宋体" w:hAnsi="Arial"/>
          <w:kern w:val="0"/>
          <w:sz w:val="36"/>
          <w:szCs w:val="20"/>
          <w:lang w:val="en-GB"/>
        </w:rPr>
        <w:tab/>
        <w:t>Scope</w:t>
      </w:r>
    </w:p>
    <w:p w14:paraId="09F3DC1F"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eastAsia="zh-CN"/>
        </w:rPr>
      </w:pPr>
      <w:r w:rsidRPr="000712A3">
        <w:rPr>
          <w:rFonts w:ascii="Times New Roman" w:eastAsia="宋体" w:hAnsi="Times New Roman"/>
          <w:kern w:val="0"/>
          <w:sz w:val="20"/>
          <w:szCs w:val="20"/>
          <w:lang w:val="en-GB"/>
        </w:rPr>
        <w:t>The present document …</w:t>
      </w:r>
    </w:p>
    <w:p w14:paraId="6B503FF1" w14:textId="77777777" w:rsidR="000712A3" w:rsidRPr="000712A3" w:rsidRDefault="000712A3" w:rsidP="000712A3">
      <w:pPr>
        <w:keepNext/>
        <w:keepLines/>
        <w:widowControl/>
        <w:pBdr>
          <w:top w:val="single" w:sz="12" w:space="3" w:color="auto"/>
        </w:pBdr>
        <w:autoSpaceDE/>
        <w:autoSpaceDN/>
        <w:spacing w:before="240" w:after="180"/>
        <w:ind w:left="1134" w:hanging="1134"/>
        <w:jc w:val="left"/>
        <w:outlineLvl w:val="0"/>
        <w:rPr>
          <w:rFonts w:ascii="Arial" w:eastAsia="宋体" w:hAnsi="Arial"/>
          <w:kern w:val="0"/>
          <w:sz w:val="36"/>
          <w:szCs w:val="20"/>
          <w:lang w:val="en-GB"/>
        </w:rPr>
      </w:pPr>
      <w:bookmarkStart w:id="29" w:name="references"/>
      <w:bookmarkEnd w:id="29"/>
      <w:r w:rsidRPr="000712A3">
        <w:rPr>
          <w:rFonts w:ascii="Arial" w:eastAsia="宋体" w:hAnsi="Arial"/>
          <w:kern w:val="0"/>
          <w:sz w:val="36"/>
          <w:szCs w:val="20"/>
          <w:lang w:val="en-GB"/>
        </w:rPr>
        <w:t>2</w:t>
      </w:r>
      <w:r w:rsidRPr="000712A3">
        <w:rPr>
          <w:rFonts w:ascii="Arial" w:eastAsia="宋体" w:hAnsi="Arial"/>
          <w:kern w:val="0"/>
          <w:sz w:val="36"/>
          <w:szCs w:val="20"/>
          <w:lang w:val="en-GB"/>
        </w:rPr>
        <w:tab/>
        <w:t>References</w:t>
      </w:r>
    </w:p>
    <w:p w14:paraId="00B1E09D"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The following documents contain provisions which, through reference in this text, constitute provisions of the present document.</w:t>
      </w:r>
    </w:p>
    <w:p w14:paraId="4302956A" w14:textId="77777777" w:rsidR="000712A3" w:rsidRPr="000712A3" w:rsidRDefault="000712A3" w:rsidP="000712A3">
      <w:pPr>
        <w:widowControl/>
        <w:autoSpaceDE/>
        <w:autoSpaceDN/>
        <w:spacing w:after="180"/>
        <w:ind w:left="568"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w:t>
      </w:r>
      <w:r w:rsidRPr="000712A3">
        <w:rPr>
          <w:rFonts w:ascii="Times New Roman" w:eastAsia="宋体" w:hAnsi="Times New Roman"/>
          <w:kern w:val="0"/>
          <w:sz w:val="20"/>
          <w:szCs w:val="20"/>
          <w:lang w:val="en-GB"/>
        </w:rPr>
        <w:tab/>
        <w:t>References are either specific (identified by date of publication, edition number, version number, etc.) or non</w:t>
      </w:r>
      <w:r w:rsidRPr="000712A3">
        <w:rPr>
          <w:rFonts w:ascii="Times New Roman" w:eastAsia="宋体" w:hAnsi="Times New Roman"/>
          <w:kern w:val="0"/>
          <w:sz w:val="20"/>
          <w:szCs w:val="20"/>
          <w:lang w:val="en-GB"/>
        </w:rPr>
        <w:noBreakHyphen/>
        <w:t>specific.</w:t>
      </w:r>
    </w:p>
    <w:p w14:paraId="552AEE0E" w14:textId="77777777" w:rsidR="000712A3" w:rsidRPr="000712A3" w:rsidRDefault="000712A3" w:rsidP="000712A3">
      <w:pPr>
        <w:widowControl/>
        <w:autoSpaceDE/>
        <w:autoSpaceDN/>
        <w:spacing w:after="180"/>
        <w:ind w:left="568"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w:t>
      </w:r>
      <w:r w:rsidRPr="000712A3">
        <w:rPr>
          <w:rFonts w:ascii="Times New Roman" w:eastAsia="宋体" w:hAnsi="Times New Roman"/>
          <w:kern w:val="0"/>
          <w:sz w:val="20"/>
          <w:szCs w:val="20"/>
          <w:lang w:val="en-GB"/>
        </w:rPr>
        <w:tab/>
        <w:t>For a specific reference, subsequent revisions do not apply.</w:t>
      </w:r>
    </w:p>
    <w:p w14:paraId="6AFB7FA0" w14:textId="77777777" w:rsidR="000712A3" w:rsidRPr="000712A3" w:rsidRDefault="000712A3" w:rsidP="000712A3">
      <w:pPr>
        <w:widowControl/>
        <w:autoSpaceDE/>
        <w:autoSpaceDN/>
        <w:spacing w:after="180"/>
        <w:ind w:left="568" w:hanging="284"/>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w:t>
      </w:r>
      <w:r w:rsidRPr="000712A3">
        <w:rPr>
          <w:rFonts w:ascii="Times New Roman" w:eastAsia="宋体" w:hAnsi="Times New Roman"/>
          <w:kern w:val="0"/>
          <w:sz w:val="20"/>
          <w:szCs w:val="20"/>
          <w:lang w:val="en-GB"/>
        </w:rPr>
        <w:tab/>
        <w:t>For a non-specific reference, the latest version applies. In the case of a reference to a 3GPP document (including a GSM document), a non-specific reference implicitly refers to the latest version of that document</w:t>
      </w:r>
      <w:r w:rsidRPr="000712A3">
        <w:rPr>
          <w:rFonts w:ascii="Times New Roman" w:eastAsia="宋体" w:hAnsi="Times New Roman"/>
          <w:i/>
          <w:kern w:val="0"/>
          <w:sz w:val="20"/>
          <w:szCs w:val="20"/>
          <w:lang w:val="en-GB"/>
        </w:rPr>
        <w:t xml:space="preserve"> in the same Release as the present document</w:t>
      </w:r>
      <w:r w:rsidRPr="000712A3">
        <w:rPr>
          <w:rFonts w:ascii="Times New Roman" w:eastAsia="宋体" w:hAnsi="Times New Roman"/>
          <w:kern w:val="0"/>
          <w:sz w:val="20"/>
          <w:szCs w:val="20"/>
          <w:lang w:val="en-GB"/>
        </w:rPr>
        <w:t>.</w:t>
      </w:r>
    </w:p>
    <w:p w14:paraId="4D5C1695"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[1]</w:t>
      </w:r>
      <w:r w:rsidRPr="000712A3">
        <w:rPr>
          <w:rFonts w:ascii="Times New Roman" w:eastAsia="宋体" w:hAnsi="Times New Roman"/>
          <w:kern w:val="0"/>
          <w:sz w:val="20"/>
          <w:szCs w:val="20"/>
          <w:lang w:val="en-GB"/>
        </w:rPr>
        <w:tab/>
        <w:t>3GPP TR 21.905: "Vocabulary for 3GPP Specifications".</w:t>
      </w:r>
    </w:p>
    <w:p w14:paraId="60DB3CE6"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w:t>
      </w:r>
    </w:p>
    <w:p w14:paraId="55BC3D89" w14:textId="77777777" w:rsidR="000712A3" w:rsidRPr="000712A3" w:rsidRDefault="000712A3" w:rsidP="000712A3">
      <w:pPr>
        <w:keepLines/>
        <w:widowControl/>
        <w:autoSpaceDE/>
        <w:autoSpaceDN/>
        <w:spacing w:after="180"/>
        <w:ind w:left="1702" w:hanging="1418"/>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[x]</w:t>
      </w:r>
      <w:r w:rsidRPr="000712A3">
        <w:rPr>
          <w:rFonts w:ascii="Times New Roman" w:eastAsia="宋体" w:hAnsi="Times New Roman"/>
          <w:kern w:val="0"/>
          <w:sz w:val="20"/>
          <w:szCs w:val="20"/>
          <w:lang w:val="en-GB"/>
        </w:rPr>
        <w:tab/>
        <w:t>&lt;doctype&gt; &lt;#</w:t>
      </w:r>
      <w:proofErr w:type="gramStart"/>
      <w:r w:rsidRPr="000712A3">
        <w:rPr>
          <w:rFonts w:ascii="Times New Roman" w:eastAsia="宋体" w:hAnsi="Times New Roman"/>
          <w:kern w:val="0"/>
          <w:sz w:val="20"/>
          <w:szCs w:val="20"/>
          <w:lang w:val="en-GB"/>
        </w:rPr>
        <w:t>&gt;[</w:t>
      </w:r>
      <w:proofErr w:type="gramEnd"/>
      <w:r w:rsidRPr="000712A3">
        <w:rPr>
          <w:rFonts w:ascii="Times New Roman" w:eastAsia="宋体" w:hAnsi="Times New Roman"/>
          <w:kern w:val="0"/>
          <w:sz w:val="20"/>
          <w:szCs w:val="20"/>
          <w:lang w:val="en-GB"/>
        </w:rPr>
        <w:t> ([up to and including]{</w:t>
      </w:r>
      <w:proofErr w:type="spellStart"/>
      <w:r w:rsidRPr="000712A3">
        <w:rPr>
          <w:rFonts w:ascii="Times New Roman" w:eastAsia="宋体" w:hAnsi="Times New Roman"/>
          <w:kern w:val="0"/>
          <w:sz w:val="20"/>
          <w:szCs w:val="20"/>
          <w:lang w:val="en-GB"/>
        </w:rPr>
        <w:t>yyyy</w:t>
      </w:r>
      <w:proofErr w:type="spellEnd"/>
      <w:r w:rsidRPr="000712A3">
        <w:rPr>
          <w:rFonts w:ascii="Times New Roman" w:eastAsia="宋体" w:hAnsi="Times New Roman"/>
          <w:kern w:val="0"/>
          <w:sz w:val="20"/>
          <w:szCs w:val="20"/>
          <w:lang w:val="en-GB"/>
        </w:rPr>
        <w:t>[-mm]|V&lt;a[.b[.c]]&gt;}[onwards])]: "&lt;Title&gt;".</w:t>
      </w:r>
    </w:p>
    <w:p w14:paraId="3191A5E2" w14:textId="77777777" w:rsidR="000712A3" w:rsidRPr="000712A3" w:rsidRDefault="000712A3" w:rsidP="000712A3">
      <w:pPr>
        <w:keepNext/>
        <w:keepLines/>
        <w:widowControl/>
        <w:pBdr>
          <w:top w:val="single" w:sz="12" w:space="3" w:color="auto"/>
        </w:pBdr>
        <w:autoSpaceDE/>
        <w:autoSpaceDN/>
        <w:spacing w:before="240" w:after="180"/>
        <w:ind w:left="1134" w:hanging="1134"/>
        <w:jc w:val="left"/>
        <w:outlineLvl w:val="0"/>
        <w:rPr>
          <w:rFonts w:ascii="Arial" w:eastAsia="宋体" w:hAnsi="Arial"/>
          <w:kern w:val="0"/>
          <w:sz w:val="36"/>
          <w:szCs w:val="20"/>
          <w:lang w:val="en-GB"/>
        </w:rPr>
      </w:pPr>
      <w:bookmarkStart w:id="30" w:name="definitions"/>
      <w:bookmarkEnd w:id="30"/>
      <w:r w:rsidRPr="000712A3">
        <w:rPr>
          <w:rFonts w:ascii="Arial" w:eastAsia="宋体" w:hAnsi="Arial"/>
          <w:kern w:val="0"/>
          <w:sz w:val="36"/>
          <w:szCs w:val="20"/>
          <w:lang w:val="en-GB"/>
        </w:rPr>
        <w:t>3</w:t>
      </w:r>
      <w:r w:rsidRPr="000712A3">
        <w:rPr>
          <w:rFonts w:ascii="Arial" w:eastAsia="宋体" w:hAnsi="Arial"/>
          <w:kern w:val="0"/>
          <w:sz w:val="36"/>
          <w:szCs w:val="20"/>
          <w:lang w:val="en-GB"/>
        </w:rPr>
        <w:tab/>
        <w:t>Definitions of terms, symbols and abbreviations</w:t>
      </w:r>
    </w:p>
    <w:p w14:paraId="3B95A545" w14:textId="77777777" w:rsidR="000712A3" w:rsidRPr="000712A3" w:rsidRDefault="000712A3" w:rsidP="000712A3">
      <w:pPr>
        <w:keepNext/>
        <w:keepLines/>
        <w:widowControl/>
        <w:autoSpaceDE/>
        <w:autoSpaceDN/>
        <w:spacing w:before="180" w:after="180"/>
        <w:ind w:left="1134" w:hanging="1134"/>
        <w:jc w:val="left"/>
        <w:outlineLvl w:val="1"/>
        <w:rPr>
          <w:rFonts w:ascii="Arial" w:eastAsia="宋体" w:hAnsi="Arial"/>
          <w:kern w:val="0"/>
          <w:sz w:val="32"/>
          <w:szCs w:val="20"/>
          <w:lang w:val="en-GB"/>
        </w:rPr>
      </w:pPr>
      <w:r w:rsidRPr="000712A3">
        <w:rPr>
          <w:rFonts w:ascii="Arial" w:eastAsia="宋体" w:hAnsi="Arial"/>
          <w:kern w:val="0"/>
          <w:sz w:val="32"/>
          <w:szCs w:val="20"/>
          <w:lang w:val="en-GB"/>
        </w:rPr>
        <w:t>3.1</w:t>
      </w:r>
      <w:r w:rsidRPr="000712A3">
        <w:rPr>
          <w:rFonts w:ascii="Arial" w:eastAsia="宋体" w:hAnsi="Arial"/>
          <w:kern w:val="0"/>
          <w:sz w:val="32"/>
          <w:szCs w:val="20"/>
          <w:lang w:val="en-GB"/>
        </w:rPr>
        <w:tab/>
        <w:t>Terms</w:t>
      </w:r>
    </w:p>
    <w:p w14:paraId="76F21D8E"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For the purposes of the present document, the terms given in TR 21.905 [1] and the following apply. A term defined in the present document takes precedence over the definition of the same term, if any, in TR 21.905 [1].</w:t>
      </w:r>
    </w:p>
    <w:p w14:paraId="4164DA74"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b/>
          <w:kern w:val="0"/>
          <w:sz w:val="20"/>
          <w:szCs w:val="20"/>
          <w:lang w:val="en-GB"/>
        </w:rPr>
        <w:t>example:</w:t>
      </w:r>
      <w:r w:rsidRPr="000712A3">
        <w:rPr>
          <w:rFonts w:ascii="Times New Roman" w:eastAsia="宋体" w:hAnsi="Times New Roman"/>
          <w:kern w:val="0"/>
          <w:sz w:val="20"/>
          <w:szCs w:val="20"/>
          <w:lang w:val="en-GB"/>
        </w:rPr>
        <w:t xml:space="preserve"> text used to clarify abstract rules by applying them literally.</w:t>
      </w:r>
    </w:p>
    <w:p w14:paraId="551D765F" w14:textId="77777777" w:rsidR="000712A3" w:rsidRPr="000712A3" w:rsidRDefault="000712A3" w:rsidP="000712A3">
      <w:pPr>
        <w:keepNext/>
        <w:keepLines/>
        <w:widowControl/>
        <w:autoSpaceDE/>
        <w:autoSpaceDN/>
        <w:spacing w:before="180" w:after="180"/>
        <w:ind w:left="1134" w:hanging="1134"/>
        <w:jc w:val="left"/>
        <w:outlineLvl w:val="1"/>
        <w:rPr>
          <w:rFonts w:ascii="Arial" w:eastAsia="宋体" w:hAnsi="Arial"/>
          <w:kern w:val="0"/>
          <w:sz w:val="32"/>
          <w:szCs w:val="20"/>
          <w:lang w:val="en-GB"/>
        </w:rPr>
      </w:pPr>
      <w:r w:rsidRPr="000712A3">
        <w:rPr>
          <w:rFonts w:ascii="Arial" w:eastAsia="宋体" w:hAnsi="Arial"/>
          <w:kern w:val="0"/>
          <w:sz w:val="32"/>
          <w:szCs w:val="20"/>
          <w:lang w:val="en-GB"/>
        </w:rPr>
        <w:t>3.2</w:t>
      </w:r>
      <w:r w:rsidRPr="000712A3">
        <w:rPr>
          <w:rFonts w:ascii="Arial" w:eastAsia="宋体" w:hAnsi="Arial"/>
          <w:kern w:val="0"/>
          <w:sz w:val="32"/>
          <w:szCs w:val="20"/>
          <w:lang w:val="en-GB"/>
        </w:rPr>
        <w:tab/>
        <w:t>Symbols</w:t>
      </w:r>
    </w:p>
    <w:p w14:paraId="6652F95E" w14:textId="77777777" w:rsidR="000712A3" w:rsidRPr="000712A3" w:rsidRDefault="000712A3" w:rsidP="000712A3">
      <w:pPr>
        <w:keepNext/>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For the purposes of the present document, the following symbols apply:</w:t>
      </w:r>
    </w:p>
    <w:p w14:paraId="183589B4" w14:textId="77777777" w:rsidR="000712A3" w:rsidRPr="000712A3" w:rsidRDefault="000712A3" w:rsidP="000712A3">
      <w:pPr>
        <w:keepLines/>
        <w:widowControl/>
        <w:autoSpaceDE/>
        <w:autoSpaceDN/>
        <w:ind w:left="1702" w:hanging="1418"/>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&lt;symbol&gt;</w:t>
      </w:r>
      <w:r w:rsidRPr="000712A3">
        <w:rPr>
          <w:rFonts w:ascii="Times New Roman" w:eastAsia="宋体" w:hAnsi="Times New Roman"/>
          <w:kern w:val="0"/>
          <w:sz w:val="20"/>
          <w:szCs w:val="20"/>
          <w:lang w:val="en-GB"/>
        </w:rPr>
        <w:tab/>
        <w:t>&lt;Explanation&gt;</w:t>
      </w:r>
    </w:p>
    <w:p w14:paraId="58F09036" w14:textId="77777777" w:rsidR="000712A3" w:rsidRPr="000712A3" w:rsidRDefault="000712A3" w:rsidP="000712A3">
      <w:pPr>
        <w:keepLines/>
        <w:widowControl/>
        <w:autoSpaceDE/>
        <w:autoSpaceDN/>
        <w:ind w:left="1702" w:hanging="1418"/>
        <w:jc w:val="left"/>
        <w:rPr>
          <w:rFonts w:ascii="Times New Roman" w:eastAsia="宋体" w:hAnsi="Times New Roman"/>
          <w:kern w:val="0"/>
          <w:sz w:val="20"/>
          <w:szCs w:val="20"/>
          <w:lang w:val="en-GB" w:eastAsia="zh-CN"/>
        </w:rPr>
      </w:pPr>
    </w:p>
    <w:p w14:paraId="1FD94EF2" w14:textId="77777777" w:rsidR="000712A3" w:rsidRPr="000712A3" w:rsidRDefault="000712A3" w:rsidP="000712A3">
      <w:pPr>
        <w:keepNext/>
        <w:keepLines/>
        <w:widowControl/>
        <w:autoSpaceDE/>
        <w:autoSpaceDN/>
        <w:spacing w:before="180" w:after="180"/>
        <w:ind w:left="1134" w:hanging="1134"/>
        <w:jc w:val="left"/>
        <w:outlineLvl w:val="1"/>
        <w:rPr>
          <w:rFonts w:ascii="Arial" w:eastAsia="宋体" w:hAnsi="Arial"/>
          <w:kern w:val="0"/>
          <w:sz w:val="32"/>
          <w:szCs w:val="20"/>
          <w:lang w:val="en-GB"/>
        </w:rPr>
      </w:pPr>
      <w:r w:rsidRPr="000712A3">
        <w:rPr>
          <w:rFonts w:ascii="Arial" w:eastAsia="宋体" w:hAnsi="Arial"/>
          <w:kern w:val="0"/>
          <w:sz w:val="32"/>
          <w:szCs w:val="20"/>
          <w:lang w:val="en-GB"/>
        </w:rPr>
        <w:lastRenderedPageBreak/>
        <w:t>3.3</w:t>
      </w:r>
      <w:r w:rsidRPr="000712A3">
        <w:rPr>
          <w:rFonts w:ascii="Arial" w:eastAsia="宋体" w:hAnsi="Arial"/>
          <w:kern w:val="0"/>
          <w:sz w:val="32"/>
          <w:szCs w:val="20"/>
          <w:lang w:val="en-GB"/>
        </w:rPr>
        <w:tab/>
        <w:t>Abbreviations</w:t>
      </w:r>
    </w:p>
    <w:p w14:paraId="6EB65FE5" w14:textId="77777777" w:rsidR="000712A3" w:rsidRPr="000712A3" w:rsidRDefault="000712A3" w:rsidP="000712A3">
      <w:pPr>
        <w:keepNext/>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For the purposes of the present document, the abbreviations given in TR 21.905 [1] and the following apply. An abbreviation defined in the present document takes precedence over the definition of the same abbreviation, if any, in TR 21.905 [1].</w:t>
      </w:r>
    </w:p>
    <w:p w14:paraId="6589C70E" w14:textId="77777777" w:rsidR="000712A3" w:rsidRPr="000712A3" w:rsidRDefault="000712A3" w:rsidP="000712A3">
      <w:pPr>
        <w:keepLines/>
        <w:widowControl/>
        <w:autoSpaceDE/>
        <w:autoSpaceDN/>
        <w:ind w:left="1702" w:hanging="1418"/>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&lt;ABBREVIATION&gt;</w:t>
      </w:r>
      <w:r w:rsidRPr="000712A3">
        <w:rPr>
          <w:rFonts w:ascii="Times New Roman" w:eastAsia="宋体" w:hAnsi="Times New Roman"/>
          <w:kern w:val="0"/>
          <w:sz w:val="20"/>
          <w:szCs w:val="20"/>
          <w:lang w:val="en-GB"/>
        </w:rPr>
        <w:tab/>
        <w:t>&lt;Expansion&gt;</w:t>
      </w:r>
    </w:p>
    <w:p w14:paraId="71A64F75" w14:textId="77777777" w:rsidR="000712A3" w:rsidRPr="000712A3" w:rsidRDefault="000712A3" w:rsidP="000712A3">
      <w:pPr>
        <w:keepLines/>
        <w:widowControl/>
        <w:autoSpaceDE/>
        <w:autoSpaceDN/>
        <w:ind w:left="1702" w:hanging="1418"/>
        <w:jc w:val="left"/>
        <w:rPr>
          <w:rFonts w:ascii="Times New Roman" w:eastAsia="宋体" w:hAnsi="Times New Roman"/>
          <w:kern w:val="0"/>
          <w:sz w:val="20"/>
          <w:szCs w:val="20"/>
          <w:lang w:val="en-GB"/>
        </w:rPr>
      </w:pPr>
    </w:p>
    <w:p w14:paraId="14432083" w14:textId="77777777" w:rsidR="000712A3" w:rsidRPr="000712A3" w:rsidRDefault="000712A3" w:rsidP="000712A3">
      <w:pPr>
        <w:keepNext/>
        <w:keepLines/>
        <w:widowControl/>
        <w:pBdr>
          <w:top w:val="single" w:sz="12" w:space="3" w:color="auto"/>
        </w:pBdr>
        <w:autoSpaceDE/>
        <w:autoSpaceDN/>
        <w:spacing w:before="240" w:after="180"/>
        <w:ind w:left="1134" w:hanging="1134"/>
        <w:jc w:val="left"/>
        <w:outlineLvl w:val="0"/>
        <w:rPr>
          <w:rFonts w:ascii="Arial" w:eastAsia="宋体" w:hAnsi="Arial"/>
          <w:kern w:val="0"/>
          <w:sz w:val="36"/>
          <w:szCs w:val="20"/>
          <w:lang w:val="en-GB" w:eastAsia="zh-CN"/>
        </w:rPr>
      </w:pPr>
      <w:bookmarkStart w:id="31" w:name="clause4"/>
      <w:bookmarkStart w:id="32" w:name="OLE_LINK29"/>
      <w:bookmarkEnd w:id="31"/>
      <w:r w:rsidRPr="000712A3">
        <w:rPr>
          <w:rFonts w:ascii="Arial" w:eastAsia="宋体" w:hAnsi="Arial" w:hint="eastAsia"/>
          <w:kern w:val="0"/>
          <w:sz w:val="36"/>
          <w:szCs w:val="20"/>
          <w:lang w:val="en-GB" w:eastAsia="zh-CN"/>
        </w:rPr>
        <w:t>4.</w:t>
      </w:r>
      <w:r w:rsidRPr="000712A3">
        <w:rPr>
          <w:rFonts w:ascii="Arial" w:eastAsia="宋体" w:hAnsi="Arial"/>
          <w:kern w:val="0"/>
          <w:sz w:val="36"/>
          <w:szCs w:val="20"/>
          <w:lang w:val="en-GB"/>
        </w:rPr>
        <w:tab/>
      </w:r>
      <w:r w:rsidRPr="000712A3">
        <w:rPr>
          <w:rFonts w:ascii="Arial" w:eastAsia="宋体" w:hAnsi="Arial" w:hint="eastAsia"/>
          <w:kern w:val="0"/>
          <w:sz w:val="36"/>
          <w:szCs w:val="20"/>
          <w:lang w:val="en-GB" w:eastAsia="zh-CN"/>
        </w:rPr>
        <w:t>Deployment scenarios</w:t>
      </w:r>
    </w:p>
    <w:p w14:paraId="6E42EF5E" w14:textId="77777777" w:rsidR="000712A3" w:rsidRPr="000712A3" w:rsidRDefault="000712A3" w:rsidP="000712A3">
      <w:pPr>
        <w:keepNext/>
        <w:keepLines/>
        <w:widowControl/>
        <w:autoSpaceDE/>
        <w:autoSpaceDN/>
        <w:spacing w:before="180" w:after="180"/>
        <w:ind w:left="1134" w:hanging="1134"/>
        <w:jc w:val="left"/>
        <w:outlineLvl w:val="1"/>
        <w:rPr>
          <w:rFonts w:ascii="Arial" w:eastAsia="宋体" w:hAnsi="Arial"/>
          <w:kern w:val="0"/>
          <w:sz w:val="32"/>
          <w:szCs w:val="20"/>
          <w:lang w:val="en-GB" w:eastAsia="zh-CN"/>
        </w:rPr>
      </w:pPr>
      <w:r w:rsidRPr="000712A3">
        <w:rPr>
          <w:rFonts w:ascii="Arial" w:eastAsia="宋体" w:hAnsi="Arial" w:hint="eastAsia"/>
          <w:kern w:val="0"/>
          <w:sz w:val="32"/>
          <w:szCs w:val="20"/>
          <w:lang w:val="en-GB" w:eastAsia="zh-CN"/>
        </w:rPr>
        <w:t>4</w:t>
      </w:r>
      <w:r w:rsidRPr="000712A3">
        <w:rPr>
          <w:rFonts w:ascii="Arial" w:eastAsia="宋体" w:hAnsi="Arial"/>
          <w:kern w:val="0"/>
          <w:sz w:val="32"/>
          <w:szCs w:val="20"/>
          <w:lang w:val="en-GB"/>
        </w:rPr>
        <w:t>.</w:t>
      </w:r>
      <w:r w:rsidRPr="000712A3">
        <w:rPr>
          <w:rFonts w:ascii="Arial" w:eastAsia="宋体" w:hAnsi="Arial" w:hint="eastAsia"/>
          <w:kern w:val="0"/>
          <w:sz w:val="32"/>
          <w:szCs w:val="20"/>
          <w:lang w:val="en-GB" w:eastAsia="zh-CN"/>
        </w:rPr>
        <w:t>x</w:t>
      </w:r>
      <w:r w:rsidRPr="000712A3">
        <w:rPr>
          <w:rFonts w:ascii="Arial" w:eastAsia="宋体" w:hAnsi="Arial"/>
          <w:kern w:val="0"/>
          <w:sz w:val="32"/>
          <w:szCs w:val="20"/>
          <w:lang w:val="en-GB"/>
        </w:rPr>
        <w:tab/>
      </w:r>
      <w:r w:rsidRPr="000712A3">
        <w:rPr>
          <w:rFonts w:ascii="Arial" w:eastAsia="宋体" w:hAnsi="Arial" w:hint="eastAsia"/>
          <w:kern w:val="0"/>
          <w:sz w:val="32"/>
          <w:szCs w:val="20"/>
          <w:lang w:val="en-GB" w:eastAsia="zh-CN"/>
        </w:rPr>
        <w:t>xxx</w:t>
      </w:r>
    </w:p>
    <w:p w14:paraId="18E5E8AE"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eastAsia="zh-CN"/>
        </w:rPr>
      </w:pPr>
    </w:p>
    <w:p w14:paraId="471C14AE" w14:textId="77777777" w:rsidR="000712A3" w:rsidRPr="000712A3" w:rsidRDefault="000712A3" w:rsidP="000712A3">
      <w:pPr>
        <w:keepNext/>
        <w:keepLines/>
        <w:widowControl/>
        <w:pBdr>
          <w:top w:val="single" w:sz="12" w:space="3" w:color="auto"/>
        </w:pBdr>
        <w:autoSpaceDE/>
        <w:autoSpaceDN/>
        <w:spacing w:before="240" w:after="180"/>
        <w:ind w:left="1134" w:hanging="1134"/>
        <w:jc w:val="left"/>
        <w:outlineLvl w:val="0"/>
        <w:rPr>
          <w:rFonts w:ascii="Arial" w:eastAsia="宋体" w:hAnsi="Arial"/>
          <w:kern w:val="0"/>
          <w:sz w:val="36"/>
          <w:szCs w:val="20"/>
          <w:lang w:val="en-GB" w:eastAsia="zh-CN"/>
        </w:rPr>
      </w:pPr>
      <w:r w:rsidRPr="000712A3">
        <w:rPr>
          <w:rFonts w:ascii="Arial" w:eastAsia="宋体" w:hAnsi="Arial" w:hint="eastAsia"/>
          <w:kern w:val="0"/>
          <w:sz w:val="36"/>
          <w:szCs w:val="20"/>
          <w:lang w:val="en-GB" w:eastAsia="zh-CN"/>
        </w:rPr>
        <w:t>5.</w:t>
      </w:r>
      <w:r w:rsidRPr="000712A3">
        <w:rPr>
          <w:rFonts w:ascii="Arial" w:eastAsia="宋体" w:hAnsi="Arial"/>
          <w:kern w:val="0"/>
          <w:sz w:val="36"/>
          <w:szCs w:val="20"/>
          <w:lang w:val="en-GB" w:eastAsia="zh-CN"/>
        </w:rPr>
        <w:tab/>
      </w:r>
      <w:r w:rsidRPr="000712A3">
        <w:rPr>
          <w:rFonts w:ascii="Arial" w:eastAsia="宋体" w:hAnsi="Arial" w:hint="eastAsia"/>
          <w:kern w:val="0"/>
          <w:sz w:val="36"/>
          <w:szCs w:val="20"/>
          <w:lang w:val="en-GB" w:eastAsia="zh-CN"/>
        </w:rPr>
        <w:t>R</w:t>
      </w:r>
      <w:r w:rsidRPr="000712A3">
        <w:rPr>
          <w:rFonts w:ascii="Arial" w:eastAsia="宋体" w:hAnsi="Arial"/>
          <w:kern w:val="0"/>
          <w:sz w:val="36"/>
          <w:szCs w:val="20"/>
          <w:lang w:val="en-GB" w:eastAsia="zh-CN"/>
        </w:rPr>
        <w:t>equirements</w:t>
      </w:r>
      <w:r w:rsidRPr="000712A3">
        <w:rPr>
          <w:rFonts w:ascii="Arial" w:eastAsia="宋体" w:hAnsi="Arial" w:hint="eastAsia"/>
          <w:kern w:val="0"/>
          <w:sz w:val="36"/>
          <w:szCs w:val="20"/>
          <w:lang w:val="en-GB" w:eastAsia="zh-CN"/>
        </w:rPr>
        <w:t xml:space="preserve"> and key technical principles</w:t>
      </w:r>
    </w:p>
    <w:p w14:paraId="1B523D44"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eastAsia="zh-CN"/>
        </w:rPr>
      </w:pPr>
      <w:proofErr w:type="gramStart"/>
      <w:r w:rsidRPr="000712A3">
        <w:rPr>
          <w:rFonts w:ascii="Times New Roman" w:eastAsia="宋体" w:hAnsi="Times New Roman"/>
          <w:kern w:val="0"/>
          <w:sz w:val="20"/>
          <w:szCs w:val="20"/>
          <w:lang w:val="en-GB" w:eastAsia="zh-CN"/>
        </w:rPr>
        <w:t>E</w:t>
      </w:r>
      <w:r w:rsidRPr="000712A3">
        <w:rPr>
          <w:rFonts w:ascii="Times New Roman" w:eastAsia="宋体" w:hAnsi="Times New Roman" w:hint="eastAsia"/>
          <w:kern w:val="0"/>
          <w:sz w:val="20"/>
          <w:szCs w:val="20"/>
          <w:lang w:val="en-GB" w:eastAsia="zh-CN"/>
        </w:rPr>
        <w:t>ditor</w:t>
      </w:r>
      <w:proofErr w:type="gramEnd"/>
      <w:r w:rsidRPr="000712A3">
        <w:rPr>
          <w:rFonts w:ascii="Times New Roman" w:eastAsia="宋体" w:hAnsi="Times New Roman" w:hint="eastAsia"/>
          <w:kern w:val="0"/>
          <w:sz w:val="20"/>
          <w:szCs w:val="20"/>
          <w:lang w:val="en-GB" w:eastAsia="zh-CN"/>
        </w:rPr>
        <w:t xml:space="preserve"> note: aspects related to IMT-2030 TPRs will be included in this section</w:t>
      </w:r>
    </w:p>
    <w:p w14:paraId="3D051C51" w14:textId="77777777" w:rsidR="000712A3" w:rsidRPr="000712A3" w:rsidRDefault="000712A3" w:rsidP="000712A3">
      <w:pPr>
        <w:keepNext/>
        <w:keepLines/>
        <w:widowControl/>
        <w:autoSpaceDE/>
        <w:autoSpaceDN/>
        <w:spacing w:before="180" w:after="180"/>
        <w:ind w:left="1134" w:hanging="1134"/>
        <w:jc w:val="left"/>
        <w:outlineLvl w:val="1"/>
        <w:rPr>
          <w:rFonts w:ascii="Arial" w:eastAsia="宋体" w:hAnsi="Arial"/>
          <w:kern w:val="0"/>
          <w:sz w:val="32"/>
          <w:szCs w:val="20"/>
          <w:lang w:val="en-GB" w:eastAsia="zh-CN"/>
        </w:rPr>
      </w:pPr>
      <w:bookmarkStart w:id="33" w:name="OLE_LINK30"/>
      <w:bookmarkEnd w:id="32"/>
      <w:r w:rsidRPr="000712A3">
        <w:rPr>
          <w:rFonts w:ascii="Arial" w:eastAsia="宋体" w:hAnsi="Arial" w:hint="eastAsia"/>
          <w:kern w:val="0"/>
          <w:sz w:val="32"/>
          <w:szCs w:val="20"/>
          <w:lang w:val="en-GB" w:eastAsia="zh-CN"/>
        </w:rPr>
        <w:t>5</w:t>
      </w:r>
      <w:r w:rsidRPr="000712A3">
        <w:rPr>
          <w:rFonts w:ascii="Arial" w:eastAsia="宋体" w:hAnsi="Arial"/>
          <w:kern w:val="0"/>
          <w:sz w:val="32"/>
          <w:szCs w:val="20"/>
          <w:lang w:val="en-GB"/>
        </w:rPr>
        <w:t>.</w:t>
      </w:r>
      <w:r w:rsidRPr="000712A3">
        <w:rPr>
          <w:rFonts w:ascii="Arial" w:eastAsia="宋体" w:hAnsi="Arial" w:hint="eastAsia"/>
          <w:kern w:val="0"/>
          <w:sz w:val="32"/>
          <w:szCs w:val="20"/>
          <w:lang w:val="en-GB" w:eastAsia="zh-CN"/>
        </w:rPr>
        <w:t>x</w:t>
      </w:r>
      <w:r w:rsidRPr="000712A3">
        <w:rPr>
          <w:rFonts w:ascii="Arial" w:eastAsia="宋体" w:hAnsi="Arial"/>
          <w:kern w:val="0"/>
          <w:sz w:val="32"/>
          <w:szCs w:val="20"/>
          <w:lang w:val="en-GB"/>
        </w:rPr>
        <w:tab/>
      </w:r>
      <w:r w:rsidRPr="000712A3">
        <w:rPr>
          <w:rFonts w:ascii="Arial" w:eastAsia="宋体" w:hAnsi="Arial" w:hint="eastAsia"/>
          <w:kern w:val="0"/>
          <w:sz w:val="32"/>
          <w:szCs w:val="20"/>
          <w:lang w:val="en-GB" w:eastAsia="zh-CN"/>
        </w:rPr>
        <w:t>xxx</w:t>
      </w:r>
    </w:p>
    <w:p w14:paraId="081C1543"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eastAsia="zh-CN"/>
        </w:rPr>
      </w:pPr>
    </w:p>
    <w:bookmarkEnd w:id="33"/>
    <w:p w14:paraId="386869E8" w14:textId="77777777" w:rsidR="000712A3" w:rsidRPr="000712A3" w:rsidRDefault="000712A3" w:rsidP="000712A3">
      <w:pPr>
        <w:keepNext/>
        <w:keepLines/>
        <w:widowControl/>
        <w:pBdr>
          <w:top w:val="single" w:sz="12" w:space="3" w:color="auto"/>
        </w:pBdr>
        <w:autoSpaceDE/>
        <w:autoSpaceDN/>
        <w:spacing w:before="240" w:after="180"/>
        <w:jc w:val="left"/>
        <w:outlineLvl w:val="7"/>
        <w:rPr>
          <w:rFonts w:ascii="Arial" w:eastAsia="宋体" w:hAnsi="Arial"/>
          <w:kern w:val="0"/>
          <w:sz w:val="36"/>
          <w:szCs w:val="20"/>
          <w:lang w:val="en-GB"/>
        </w:rPr>
      </w:pPr>
      <w:r w:rsidRPr="000712A3">
        <w:rPr>
          <w:rFonts w:ascii="Arial" w:eastAsia="宋体" w:hAnsi="Arial"/>
          <w:kern w:val="0"/>
          <w:sz w:val="36"/>
          <w:szCs w:val="20"/>
          <w:lang w:val="en-GB"/>
        </w:rPr>
        <w:t>Annex &lt;A&gt; (normative):</w:t>
      </w:r>
      <w:r w:rsidRPr="000712A3">
        <w:rPr>
          <w:rFonts w:ascii="Arial" w:eastAsia="宋体" w:hAnsi="Arial"/>
          <w:kern w:val="0"/>
          <w:sz w:val="36"/>
          <w:szCs w:val="20"/>
          <w:lang w:val="en-GB"/>
        </w:rPr>
        <w:br/>
        <w:t>&lt;Normative annex for a Technical Specification&gt;</w:t>
      </w:r>
    </w:p>
    <w:p w14:paraId="18B3B676"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Start each annex on a new page.</w:t>
      </w:r>
    </w:p>
    <w:p w14:paraId="416B83CA"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Annexes are labelled A, B, C, etc. and designated either "normative" or "informative" depending on their content.</w:t>
      </w:r>
    </w:p>
    <w:p w14:paraId="54ABBBB1"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Normative annexes only to appear in Technical Specifications. Use style "Heading 8".</w:t>
      </w:r>
    </w:p>
    <w:p w14:paraId="5B4C50F0"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p>
    <w:p w14:paraId="19C9E6A6" w14:textId="77777777" w:rsidR="000712A3" w:rsidRPr="000712A3" w:rsidRDefault="000712A3" w:rsidP="000712A3">
      <w:pPr>
        <w:keepNext/>
        <w:keepLines/>
        <w:widowControl/>
        <w:pBdr>
          <w:top w:val="single" w:sz="12" w:space="3" w:color="auto"/>
        </w:pBdr>
        <w:autoSpaceDE/>
        <w:autoSpaceDN/>
        <w:spacing w:before="240" w:after="180"/>
        <w:jc w:val="left"/>
        <w:outlineLvl w:val="7"/>
        <w:rPr>
          <w:rFonts w:ascii="Arial" w:eastAsia="宋体" w:hAnsi="Arial"/>
          <w:kern w:val="0"/>
          <w:sz w:val="36"/>
          <w:szCs w:val="20"/>
          <w:lang w:val="en-GB"/>
        </w:rPr>
      </w:pPr>
      <w:r w:rsidRPr="000712A3">
        <w:rPr>
          <w:rFonts w:ascii="Arial" w:eastAsia="宋体" w:hAnsi="Arial"/>
          <w:kern w:val="0"/>
          <w:sz w:val="36"/>
          <w:szCs w:val="20"/>
          <w:lang w:val="en-GB"/>
        </w:rPr>
        <w:br w:type="page"/>
      </w:r>
      <w:r w:rsidRPr="000712A3">
        <w:rPr>
          <w:rFonts w:ascii="Arial" w:eastAsia="宋体" w:hAnsi="Arial"/>
          <w:kern w:val="0"/>
          <w:sz w:val="36"/>
          <w:szCs w:val="20"/>
          <w:lang w:val="en-GB"/>
        </w:rPr>
        <w:lastRenderedPageBreak/>
        <w:t>Annex &lt;B&gt; (informative):</w:t>
      </w:r>
      <w:r w:rsidRPr="000712A3">
        <w:rPr>
          <w:rFonts w:ascii="Arial" w:eastAsia="宋体" w:hAnsi="Arial"/>
          <w:kern w:val="0"/>
          <w:sz w:val="36"/>
          <w:szCs w:val="20"/>
          <w:lang w:val="en-GB"/>
        </w:rPr>
        <w:br/>
        <w:t>&lt; Informative annex title for a Technical Report &gt;</w:t>
      </w:r>
    </w:p>
    <w:p w14:paraId="71A23183"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Informative annexes may appear in both Technical Specifications and Technical Reports. Use style "Heading 8" for use in TSs.</w:t>
      </w:r>
    </w:p>
    <w:p w14:paraId="76526C2B"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Informative annexes shall not contain requirements for the implementation of the Technical Specification.</w:t>
      </w:r>
    </w:p>
    <w:p w14:paraId="530C97F2" w14:textId="77777777" w:rsidR="000712A3" w:rsidRPr="000712A3" w:rsidRDefault="000712A3" w:rsidP="000712A3">
      <w:pPr>
        <w:keepNext/>
        <w:keepLines/>
        <w:widowControl/>
        <w:pBdr>
          <w:top w:val="single" w:sz="12" w:space="3" w:color="auto"/>
        </w:pBdr>
        <w:autoSpaceDE/>
        <w:autoSpaceDN/>
        <w:spacing w:before="240" w:after="180"/>
        <w:jc w:val="left"/>
        <w:outlineLvl w:val="8"/>
        <w:rPr>
          <w:rFonts w:ascii="Arial" w:eastAsia="宋体" w:hAnsi="Arial"/>
          <w:kern w:val="0"/>
          <w:sz w:val="36"/>
          <w:szCs w:val="20"/>
          <w:lang w:val="en-GB"/>
        </w:rPr>
      </w:pPr>
      <w:r w:rsidRPr="000712A3">
        <w:rPr>
          <w:rFonts w:ascii="Arial" w:eastAsia="宋体" w:hAnsi="Arial"/>
          <w:kern w:val="0"/>
          <w:sz w:val="36"/>
          <w:szCs w:val="20"/>
          <w:lang w:val="en-GB"/>
        </w:rPr>
        <w:br w:type="page"/>
      </w:r>
      <w:r w:rsidRPr="000712A3">
        <w:rPr>
          <w:rFonts w:ascii="Arial" w:eastAsia="宋体" w:hAnsi="Arial"/>
          <w:kern w:val="0"/>
          <w:sz w:val="36"/>
          <w:szCs w:val="20"/>
          <w:lang w:val="en-GB"/>
        </w:rPr>
        <w:lastRenderedPageBreak/>
        <w:t>Annex &lt;C&gt;:</w:t>
      </w:r>
      <w:r w:rsidRPr="000712A3">
        <w:rPr>
          <w:rFonts w:ascii="Arial" w:eastAsia="宋体" w:hAnsi="Arial"/>
          <w:kern w:val="0"/>
          <w:sz w:val="36"/>
          <w:szCs w:val="20"/>
          <w:lang w:val="en-GB"/>
        </w:rPr>
        <w:br/>
        <w:t>&lt;Informative annex title for a Technical Report&gt;</w:t>
      </w:r>
    </w:p>
    <w:p w14:paraId="252DEF2A"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Informative annexes in Technical Reports do not use "(informative") in the title, since all annexes in TRs are informative. Use style "Heading 9" in TRs.</w:t>
      </w:r>
    </w:p>
    <w:p w14:paraId="6E3CE656"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p>
    <w:p w14:paraId="315D6768" w14:textId="77777777" w:rsidR="000712A3" w:rsidRPr="000712A3" w:rsidRDefault="000712A3" w:rsidP="000712A3">
      <w:pPr>
        <w:keepNext/>
        <w:keepLines/>
        <w:widowControl/>
        <w:pBdr>
          <w:top w:val="single" w:sz="12" w:space="3" w:color="auto"/>
        </w:pBdr>
        <w:autoSpaceDE/>
        <w:autoSpaceDN/>
        <w:spacing w:before="240" w:after="180"/>
        <w:jc w:val="left"/>
        <w:outlineLvl w:val="7"/>
        <w:rPr>
          <w:rFonts w:ascii="Arial" w:eastAsia="宋体" w:hAnsi="Arial"/>
          <w:kern w:val="0"/>
          <w:sz w:val="36"/>
          <w:szCs w:val="20"/>
          <w:lang w:val="en-GB"/>
        </w:rPr>
      </w:pPr>
      <w:r w:rsidRPr="000712A3">
        <w:rPr>
          <w:rFonts w:ascii="Arial" w:eastAsia="宋体" w:hAnsi="Arial"/>
          <w:kern w:val="0"/>
          <w:sz w:val="36"/>
          <w:szCs w:val="20"/>
          <w:lang w:val="en-GB"/>
        </w:rPr>
        <w:br w:type="page"/>
      </w:r>
      <w:r w:rsidRPr="000712A3">
        <w:rPr>
          <w:rFonts w:ascii="Arial" w:eastAsia="宋体" w:hAnsi="Arial"/>
          <w:kern w:val="0"/>
          <w:sz w:val="36"/>
          <w:szCs w:val="20"/>
          <w:lang w:val="en-GB"/>
        </w:rPr>
        <w:lastRenderedPageBreak/>
        <w:t>Annex &lt;D&gt; (informative):</w:t>
      </w:r>
      <w:r w:rsidRPr="000712A3">
        <w:rPr>
          <w:rFonts w:ascii="Arial" w:eastAsia="宋体" w:hAnsi="Arial"/>
          <w:kern w:val="0"/>
          <w:sz w:val="36"/>
          <w:szCs w:val="20"/>
          <w:lang w:val="en-GB"/>
        </w:rPr>
        <w:br/>
        <w:t>Bibliography</w:t>
      </w:r>
    </w:p>
    <w:p w14:paraId="6754C57D"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Use style "Heading 8" in TSs and "Heading 9" in TRs. Do not use "informative" in the title in TRs.</w:t>
      </w:r>
    </w:p>
    <w:p w14:paraId="3A293BE7"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The Bibliography is optional. If it exists, it shall follow the last technical annex in the document.</w:t>
      </w:r>
    </w:p>
    <w:p w14:paraId="5AEBF18C"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The following material, though not specifically referenced in the body of the present document (or not publicly available), gives supporting information.</w:t>
      </w:r>
    </w:p>
    <w:p w14:paraId="289E5F87"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Bibliography format</w:t>
      </w:r>
    </w:p>
    <w:p w14:paraId="5EC38573"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r w:rsidRPr="000712A3">
        <w:rPr>
          <w:rFonts w:ascii="Times New Roman" w:eastAsia="宋体" w:hAnsi="Times New Roman"/>
          <w:kern w:val="0"/>
          <w:sz w:val="20"/>
          <w:szCs w:val="20"/>
          <w:lang w:val="en-GB"/>
        </w:rPr>
        <w:t>&lt;Publication&gt;: "&lt;Title&gt;".</w:t>
      </w:r>
    </w:p>
    <w:p w14:paraId="0DE36A97" w14:textId="77777777" w:rsidR="000712A3" w:rsidRPr="000712A3" w:rsidRDefault="000712A3" w:rsidP="000712A3">
      <w:pPr>
        <w:keepNext/>
        <w:keepLines/>
        <w:widowControl/>
        <w:pBdr>
          <w:top w:val="single" w:sz="12" w:space="3" w:color="auto"/>
        </w:pBdr>
        <w:autoSpaceDE/>
        <w:autoSpaceDN/>
        <w:spacing w:before="240" w:after="180"/>
        <w:jc w:val="left"/>
        <w:outlineLvl w:val="7"/>
        <w:rPr>
          <w:rFonts w:ascii="Arial" w:eastAsia="宋体" w:hAnsi="Arial"/>
          <w:kern w:val="0"/>
          <w:sz w:val="36"/>
          <w:szCs w:val="20"/>
          <w:lang w:val="en-GB"/>
        </w:rPr>
      </w:pPr>
      <w:r w:rsidRPr="000712A3">
        <w:rPr>
          <w:rFonts w:ascii="Arial" w:eastAsia="宋体" w:hAnsi="Arial"/>
          <w:kern w:val="0"/>
          <w:sz w:val="36"/>
          <w:szCs w:val="20"/>
          <w:lang w:val="en-GB"/>
        </w:rPr>
        <w:br w:type="page"/>
      </w:r>
      <w:r w:rsidRPr="000712A3">
        <w:rPr>
          <w:rFonts w:ascii="Arial" w:eastAsia="宋体" w:hAnsi="Arial"/>
          <w:kern w:val="0"/>
          <w:sz w:val="36"/>
          <w:szCs w:val="20"/>
          <w:lang w:val="en-GB"/>
        </w:rPr>
        <w:lastRenderedPageBreak/>
        <w:t>Annex &lt;E&gt; (informative):</w:t>
      </w:r>
      <w:r w:rsidRPr="000712A3">
        <w:rPr>
          <w:rFonts w:ascii="Arial" w:eastAsia="宋体" w:hAnsi="Arial"/>
          <w:kern w:val="0"/>
          <w:sz w:val="36"/>
          <w:szCs w:val="20"/>
          <w:lang w:val="en-GB"/>
        </w:rPr>
        <w:br/>
        <w:t>Index</w:t>
      </w:r>
    </w:p>
    <w:p w14:paraId="687CE637"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Use style "Heading 8" in TSs and "Heading 9" in TRs. Do not use "informative" in the title in TRs.</w:t>
      </w:r>
    </w:p>
    <w:p w14:paraId="1A98B123"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The Index is optional. If it exists, it shall immediately precede the Changes history annex.</w:t>
      </w:r>
    </w:p>
    <w:p w14:paraId="6ED0476E"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Generate the index using MS Word's index field feature.</w:t>
      </w:r>
    </w:p>
    <w:p w14:paraId="47513E3F"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p>
    <w:p w14:paraId="12CDD753" w14:textId="77777777" w:rsidR="000712A3" w:rsidRPr="000712A3" w:rsidRDefault="000712A3" w:rsidP="000712A3">
      <w:pPr>
        <w:keepNext/>
        <w:keepLines/>
        <w:widowControl/>
        <w:pBdr>
          <w:top w:val="single" w:sz="12" w:space="3" w:color="auto"/>
        </w:pBdr>
        <w:autoSpaceDE/>
        <w:autoSpaceDN/>
        <w:spacing w:before="240" w:after="180"/>
        <w:jc w:val="left"/>
        <w:outlineLvl w:val="7"/>
        <w:rPr>
          <w:rFonts w:ascii="Arial" w:eastAsia="宋体" w:hAnsi="Arial"/>
          <w:kern w:val="0"/>
          <w:sz w:val="36"/>
          <w:szCs w:val="20"/>
          <w:lang w:val="en-GB"/>
        </w:rPr>
      </w:pPr>
      <w:r w:rsidRPr="000712A3">
        <w:rPr>
          <w:rFonts w:ascii="Arial" w:eastAsia="宋体" w:hAnsi="Arial"/>
          <w:kern w:val="0"/>
          <w:sz w:val="36"/>
          <w:szCs w:val="20"/>
          <w:lang w:val="en-GB"/>
        </w:rPr>
        <w:br w:type="page"/>
      </w:r>
      <w:r w:rsidRPr="000712A3">
        <w:rPr>
          <w:rFonts w:ascii="Arial" w:eastAsia="宋体" w:hAnsi="Arial"/>
          <w:kern w:val="0"/>
          <w:sz w:val="36"/>
          <w:szCs w:val="20"/>
          <w:lang w:val="en-GB"/>
        </w:rPr>
        <w:lastRenderedPageBreak/>
        <w:t>Annex &lt;F&gt; (informative):</w:t>
      </w:r>
      <w:r w:rsidRPr="000712A3">
        <w:rPr>
          <w:rFonts w:ascii="Arial" w:eastAsia="宋体" w:hAnsi="Arial"/>
          <w:kern w:val="0"/>
          <w:sz w:val="36"/>
          <w:szCs w:val="20"/>
          <w:lang w:val="en-GB"/>
        </w:rPr>
        <w:br/>
        <w:t>Change history</w:t>
      </w:r>
    </w:p>
    <w:p w14:paraId="7DCA35DC"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Use style "Heading 8" in TSs and "Heading 9" in TRs. Do not use "informative" in the title in TRs.</w:t>
      </w:r>
    </w:p>
    <w:p w14:paraId="5181274A"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This is the last annex for TS/TSs which details the change history using the following table.</w:t>
      </w:r>
      <w:r w:rsidRPr="000712A3">
        <w:rPr>
          <w:rFonts w:ascii="Times New Roman" w:eastAsia="宋体" w:hAnsi="Times New Roman"/>
          <w:i/>
          <w:color w:val="0000FF"/>
          <w:kern w:val="0"/>
          <w:sz w:val="20"/>
          <w:szCs w:val="20"/>
          <w:lang w:val="en-GB"/>
        </w:rPr>
        <w:br/>
        <w:t>This table is to be used for recording progress during the WG drafting process till TSG approval of this TS/TR.</w:t>
      </w:r>
      <w:r w:rsidRPr="000712A3">
        <w:rPr>
          <w:rFonts w:ascii="Times New Roman" w:eastAsia="宋体" w:hAnsi="Times New Roman"/>
          <w:i/>
          <w:color w:val="0000FF"/>
          <w:kern w:val="0"/>
          <w:sz w:val="20"/>
          <w:szCs w:val="20"/>
          <w:lang w:val="en-GB"/>
        </w:rPr>
        <w:br/>
        <w:t>For TRs under change control, use one line per approved Change Request</w:t>
      </w:r>
      <w:r w:rsidRPr="000712A3">
        <w:rPr>
          <w:rFonts w:ascii="Times New Roman" w:eastAsia="宋体" w:hAnsi="Times New Roman"/>
          <w:i/>
          <w:color w:val="0000FF"/>
          <w:kern w:val="0"/>
          <w:sz w:val="20"/>
          <w:szCs w:val="20"/>
          <w:lang w:val="en-GB"/>
        </w:rPr>
        <w:br/>
        <w:t>Date: use format YYYY-MM</w:t>
      </w:r>
      <w:r w:rsidRPr="000712A3">
        <w:rPr>
          <w:rFonts w:ascii="Times New Roman" w:eastAsia="宋体" w:hAnsi="Times New Roman"/>
          <w:i/>
          <w:color w:val="0000FF"/>
          <w:kern w:val="0"/>
          <w:sz w:val="20"/>
          <w:szCs w:val="20"/>
          <w:lang w:val="en-GB"/>
        </w:rPr>
        <w:br/>
        <w:t>CR: four digits, leading zeros as necessary</w:t>
      </w:r>
      <w:r w:rsidRPr="000712A3">
        <w:rPr>
          <w:rFonts w:ascii="Times New Roman" w:eastAsia="宋体" w:hAnsi="Times New Roman"/>
          <w:i/>
          <w:color w:val="0000FF"/>
          <w:kern w:val="0"/>
          <w:sz w:val="20"/>
          <w:szCs w:val="20"/>
          <w:lang w:val="en-GB"/>
        </w:rPr>
        <w:br/>
        <w:t>Rev: blank, or number (max two digits)</w:t>
      </w:r>
      <w:r w:rsidRPr="000712A3">
        <w:rPr>
          <w:rFonts w:ascii="Times New Roman" w:eastAsia="宋体" w:hAnsi="Times New Roman"/>
          <w:i/>
          <w:color w:val="0000FF"/>
          <w:kern w:val="0"/>
          <w:sz w:val="20"/>
          <w:szCs w:val="20"/>
          <w:lang w:val="en-GB"/>
        </w:rPr>
        <w:br/>
        <w:t>Cat: use one of the letters A, B, C, D, F</w:t>
      </w:r>
      <w:r w:rsidRPr="000712A3">
        <w:rPr>
          <w:rFonts w:ascii="Times New Roman" w:eastAsia="宋体" w:hAnsi="Times New Roman"/>
          <w:i/>
          <w:color w:val="0000FF"/>
          <w:kern w:val="0"/>
          <w:sz w:val="20"/>
          <w:szCs w:val="20"/>
          <w:lang w:val="en-GB"/>
        </w:rPr>
        <w:br/>
        <w:t>Subject/Comment: for TSs under change control, include full text of the subject field of the Change Request cover</w:t>
      </w:r>
      <w:r w:rsidRPr="000712A3">
        <w:rPr>
          <w:rFonts w:ascii="Times New Roman" w:eastAsia="宋体" w:hAnsi="Times New Roman"/>
          <w:i/>
          <w:color w:val="0000FF"/>
          <w:kern w:val="0"/>
          <w:sz w:val="20"/>
          <w:szCs w:val="20"/>
          <w:lang w:val="en-GB"/>
        </w:rPr>
        <w:br/>
        <w:t xml:space="preserve">New </w:t>
      </w:r>
      <w:proofErr w:type="spellStart"/>
      <w:r w:rsidRPr="000712A3">
        <w:rPr>
          <w:rFonts w:ascii="Times New Roman" w:eastAsia="宋体" w:hAnsi="Times New Roman"/>
          <w:i/>
          <w:color w:val="0000FF"/>
          <w:kern w:val="0"/>
          <w:sz w:val="20"/>
          <w:szCs w:val="20"/>
          <w:lang w:val="en-GB"/>
        </w:rPr>
        <w:t>vers</w:t>
      </w:r>
      <w:proofErr w:type="spellEnd"/>
      <w:r w:rsidRPr="000712A3">
        <w:rPr>
          <w:rFonts w:ascii="Times New Roman" w:eastAsia="宋体" w:hAnsi="Times New Roman"/>
          <w:i/>
          <w:color w:val="0000FF"/>
          <w:kern w:val="0"/>
          <w:sz w:val="20"/>
          <w:szCs w:val="20"/>
          <w:lang w:val="en-GB"/>
        </w:rPr>
        <w:t>: use format [n]n.[n]n.[n]n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712A3" w:rsidRPr="000712A3" w14:paraId="74E374E4" w14:textId="77777777" w:rsidTr="002D6029">
        <w:trPr>
          <w:cantSplit/>
        </w:trPr>
        <w:tc>
          <w:tcPr>
            <w:tcW w:w="9639" w:type="dxa"/>
            <w:gridSpan w:val="8"/>
            <w:tcBorders>
              <w:bottom w:val="nil"/>
            </w:tcBorders>
            <w:shd w:val="solid" w:color="FFFFFF" w:fill="auto"/>
          </w:tcPr>
          <w:p w14:paraId="62CD3126" w14:textId="77777777" w:rsidR="000712A3" w:rsidRPr="000712A3" w:rsidRDefault="000712A3" w:rsidP="000712A3">
            <w:pPr>
              <w:keepNext/>
              <w:keepLines/>
              <w:widowControl/>
              <w:autoSpaceDE/>
              <w:autoSpaceDN/>
              <w:jc w:val="center"/>
              <w:rPr>
                <w:rFonts w:ascii="Arial" w:eastAsia="宋体" w:hAnsi="Arial"/>
                <w:b/>
                <w:kern w:val="0"/>
                <w:sz w:val="16"/>
                <w:szCs w:val="20"/>
                <w:lang w:val="en-GB"/>
              </w:rPr>
            </w:pPr>
            <w:bookmarkStart w:id="34" w:name="historyclause"/>
            <w:bookmarkEnd w:id="34"/>
            <w:r w:rsidRPr="000712A3">
              <w:rPr>
                <w:rFonts w:ascii="Arial" w:eastAsia="宋体" w:hAnsi="Arial"/>
                <w:b/>
                <w:kern w:val="0"/>
                <w:sz w:val="18"/>
                <w:szCs w:val="20"/>
                <w:lang w:val="en-GB"/>
              </w:rPr>
              <w:t>Change history</w:t>
            </w:r>
          </w:p>
        </w:tc>
      </w:tr>
      <w:tr w:rsidR="000712A3" w:rsidRPr="000712A3" w14:paraId="5F596165" w14:textId="77777777" w:rsidTr="002D6029">
        <w:tc>
          <w:tcPr>
            <w:tcW w:w="800" w:type="dxa"/>
            <w:shd w:val="pct10" w:color="auto" w:fill="FFFFFF"/>
          </w:tcPr>
          <w:p w14:paraId="550832DB" w14:textId="77777777" w:rsidR="000712A3" w:rsidRPr="000712A3" w:rsidRDefault="000712A3" w:rsidP="000712A3">
            <w:pPr>
              <w:keepNext/>
              <w:keepLines/>
              <w:widowControl/>
              <w:autoSpaceDE/>
              <w:autoSpaceDN/>
              <w:jc w:val="center"/>
              <w:rPr>
                <w:rFonts w:ascii="Arial" w:eastAsia="宋体" w:hAnsi="Arial"/>
                <w:b/>
                <w:kern w:val="0"/>
                <w:sz w:val="16"/>
                <w:szCs w:val="16"/>
                <w:lang w:val="en-GB"/>
              </w:rPr>
            </w:pPr>
            <w:r w:rsidRPr="000712A3">
              <w:rPr>
                <w:rFonts w:ascii="Arial" w:eastAsia="宋体" w:hAnsi="Arial"/>
                <w:b/>
                <w:kern w:val="0"/>
                <w:sz w:val="16"/>
                <w:szCs w:val="16"/>
                <w:lang w:val="en-GB"/>
              </w:rPr>
              <w:t>Date</w:t>
            </w:r>
          </w:p>
        </w:tc>
        <w:tc>
          <w:tcPr>
            <w:tcW w:w="901" w:type="dxa"/>
            <w:shd w:val="pct10" w:color="auto" w:fill="FFFFFF"/>
          </w:tcPr>
          <w:p w14:paraId="3693E848" w14:textId="77777777" w:rsidR="000712A3" w:rsidRPr="000712A3" w:rsidRDefault="000712A3" w:rsidP="000712A3">
            <w:pPr>
              <w:keepNext/>
              <w:keepLines/>
              <w:widowControl/>
              <w:autoSpaceDE/>
              <w:autoSpaceDN/>
              <w:jc w:val="center"/>
              <w:rPr>
                <w:rFonts w:ascii="Arial" w:eastAsia="宋体" w:hAnsi="Arial"/>
                <w:b/>
                <w:kern w:val="0"/>
                <w:sz w:val="16"/>
                <w:szCs w:val="16"/>
                <w:lang w:val="en-GB"/>
              </w:rPr>
            </w:pPr>
            <w:r w:rsidRPr="000712A3">
              <w:rPr>
                <w:rFonts w:ascii="Arial" w:eastAsia="宋体" w:hAnsi="Arial"/>
                <w:b/>
                <w:kern w:val="0"/>
                <w:sz w:val="16"/>
                <w:szCs w:val="16"/>
                <w:lang w:val="en-GB"/>
              </w:rPr>
              <w:t>Meeting</w:t>
            </w:r>
          </w:p>
        </w:tc>
        <w:tc>
          <w:tcPr>
            <w:tcW w:w="1134" w:type="dxa"/>
            <w:shd w:val="pct10" w:color="auto" w:fill="FFFFFF"/>
          </w:tcPr>
          <w:p w14:paraId="6342DB22" w14:textId="77777777" w:rsidR="000712A3" w:rsidRPr="000712A3" w:rsidRDefault="000712A3" w:rsidP="000712A3">
            <w:pPr>
              <w:keepNext/>
              <w:keepLines/>
              <w:widowControl/>
              <w:autoSpaceDE/>
              <w:autoSpaceDN/>
              <w:jc w:val="center"/>
              <w:rPr>
                <w:rFonts w:ascii="Arial" w:eastAsia="宋体" w:hAnsi="Arial"/>
                <w:b/>
                <w:kern w:val="0"/>
                <w:sz w:val="16"/>
                <w:szCs w:val="16"/>
                <w:lang w:val="en-GB"/>
              </w:rPr>
            </w:pPr>
            <w:proofErr w:type="spellStart"/>
            <w:r w:rsidRPr="000712A3">
              <w:rPr>
                <w:rFonts w:ascii="Arial" w:eastAsia="宋体" w:hAnsi="Arial"/>
                <w:b/>
                <w:kern w:val="0"/>
                <w:sz w:val="16"/>
                <w:szCs w:val="16"/>
                <w:lang w:val="en-GB"/>
              </w:rPr>
              <w:t>TDoc</w:t>
            </w:r>
            <w:proofErr w:type="spellEnd"/>
          </w:p>
        </w:tc>
        <w:tc>
          <w:tcPr>
            <w:tcW w:w="567" w:type="dxa"/>
            <w:shd w:val="pct10" w:color="auto" w:fill="FFFFFF"/>
          </w:tcPr>
          <w:p w14:paraId="16DDA469" w14:textId="77777777" w:rsidR="000712A3" w:rsidRPr="000712A3" w:rsidRDefault="000712A3" w:rsidP="000712A3">
            <w:pPr>
              <w:keepNext/>
              <w:keepLines/>
              <w:widowControl/>
              <w:autoSpaceDE/>
              <w:autoSpaceDN/>
              <w:jc w:val="center"/>
              <w:rPr>
                <w:rFonts w:ascii="Arial" w:eastAsia="宋体" w:hAnsi="Arial"/>
                <w:b/>
                <w:kern w:val="0"/>
                <w:sz w:val="16"/>
                <w:szCs w:val="16"/>
                <w:lang w:val="en-GB"/>
              </w:rPr>
            </w:pPr>
            <w:r w:rsidRPr="000712A3">
              <w:rPr>
                <w:rFonts w:ascii="Arial" w:eastAsia="宋体" w:hAnsi="Arial"/>
                <w:b/>
                <w:kern w:val="0"/>
                <w:sz w:val="16"/>
                <w:szCs w:val="16"/>
                <w:lang w:val="en-GB"/>
              </w:rPr>
              <w:t>CR</w:t>
            </w:r>
          </w:p>
        </w:tc>
        <w:tc>
          <w:tcPr>
            <w:tcW w:w="426" w:type="dxa"/>
            <w:shd w:val="pct10" w:color="auto" w:fill="FFFFFF"/>
          </w:tcPr>
          <w:p w14:paraId="4FF909B0" w14:textId="77777777" w:rsidR="000712A3" w:rsidRPr="000712A3" w:rsidRDefault="000712A3" w:rsidP="000712A3">
            <w:pPr>
              <w:keepNext/>
              <w:keepLines/>
              <w:widowControl/>
              <w:autoSpaceDE/>
              <w:autoSpaceDN/>
              <w:jc w:val="center"/>
              <w:rPr>
                <w:rFonts w:ascii="Arial" w:eastAsia="宋体" w:hAnsi="Arial"/>
                <w:b/>
                <w:kern w:val="0"/>
                <w:sz w:val="16"/>
                <w:szCs w:val="16"/>
                <w:lang w:val="en-GB"/>
              </w:rPr>
            </w:pPr>
            <w:r w:rsidRPr="000712A3">
              <w:rPr>
                <w:rFonts w:ascii="Arial" w:eastAsia="宋体" w:hAnsi="Arial"/>
                <w:b/>
                <w:kern w:val="0"/>
                <w:sz w:val="16"/>
                <w:szCs w:val="16"/>
                <w:lang w:val="en-GB"/>
              </w:rPr>
              <w:t>Rev</w:t>
            </w:r>
          </w:p>
        </w:tc>
        <w:tc>
          <w:tcPr>
            <w:tcW w:w="425" w:type="dxa"/>
            <w:shd w:val="pct10" w:color="auto" w:fill="FFFFFF"/>
          </w:tcPr>
          <w:p w14:paraId="1FF591F6" w14:textId="77777777" w:rsidR="000712A3" w:rsidRPr="000712A3" w:rsidRDefault="000712A3" w:rsidP="000712A3">
            <w:pPr>
              <w:keepNext/>
              <w:keepLines/>
              <w:widowControl/>
              <w:autoSpaceDE/>
              <w:autoSpaceDN/>
              <w:jc w:val="center"/>
              <w:rPr>
                <w:rFonts w:ascii="Arial" w:eastAsia="宋体" w:hAnsi="Arial"/>
                <w:b/>
                <w:kern w:val="0"/>
                <w:sz w:val="16"/>
                <w:szCs w:val="16"/>
                <w:lang w:val="en-GB"/>
              </w:rPr>
            </w:pPr>
            <w:r w:rsidRPr="000712A3">
              <w:rPr>
                <w:rFonts w:ascii="Arial" w:eastAsia="宋体" w:hAnsi="Arial"/>
                <w:b/>
                <w:kern w:val="0"/>
                <w:sz w:val="16"/>
                <w:szCs w:val="16"/>
                <w:lang w:val="en-GB"/>
              </w:rPr>
              <w:t>Cat</w:t>
            </w:r>
          </w:p>
        </w:tc>
        <w:tc>
          <w:tcPr>
            <w:tcW w:w="4678" w:type="dxa"/>
            <w:shd w:val="pct10" w:color="auto" w:fill="FFFFFF"/>
          </w:tcPr>
          <w:p w14:paraId="2AED48DC" w14:textId="77777777" w:rsidR="000712A3" w:rsidRPr="000712A3" w:rsidRDefault="000712A3" w:rsidP="000712A3">
            <w:pPr>
              <w:keepNext/>
              <w:keepLines/>
              <w:widowControl/>
              <w:autoSpaceDE/>
              <w:autoSpaceDN/>
              <w:jc w:val="center"/>
              <w:rPr>
                <w:rFonts w:ascii="Arial" w:eastAsia="宋体" w:hAnsi="Arial"/>
                <w:b/>
                <w:kern w:val="0"/>
                <w:sz w:val="16"/>
                <w:szCs w:val="16"/>
                <w:lang w:val="en-GB"/>
              </w:rPr>
            </w:pPr>
            <w:r w:rsidRPr="000712A3">
              <w:rPr>
                <w:rFonts w:ascii="Arial" w:eastAsia="宋体" w:hAnsi="Arial"/>
                <w:b/>
                <w:kern w:val="0"/>
                <w:sz w:val="16"/>
                <w:szCs w:val="16"/>
                <w:lang w:val="en-GB"/>
              </w:rPr>
              <w:t>Subject/Comment</w:t>
            </w:r>
          </w:p>
        </w:tc>
        <w:tc>
          <w:tcPr>
            <w:tcW w:w="708" w:type="dxa"/>
            <w:shd w:val="pct10" w:color="auto" w:fill="FFFFFF"/>
          </w:tcPr>
          <w:p w14:paraId="6C10E621" w14:textId="77777777" w:rsidR="000712A3" w:rsidRPr="000712A3" w:rsidRDefault="000712A3" w:rsidP="000712A3">
            <w:pPr>
              <w:keepNext/>
              <w:keepLines/>
              <w:widowControl/>
              <w:autoSpaceDE/>
              <w:autoSpaceDN/>
              <w:jc w:val="center"/>
              <w:rPr>
                <w:rFonts w:ascii="Arial" w:eastAsia="宋体" w:hAnsi="Arial"/>
                <w:b/>
                <w:kern w:val="0"/>
                <w:sz w:val="16"/>
                <w:szCs w:val="16"/>
                <w:lang w:val="en-GB"/>
              </w:rPr>
            </w:pPr>
            <w:r w:rsidRPr="000712A3">
              <w:rPr>
                <w:rFonts w:ascii="Arial" w:eastAsia="宋体" w:hAnsi="Arial"/>
                <w:b/>
                <w:kern w:val="0"/>
                <w:sz w:val="16"/>
                <w:szCs w:val="16"/>
                <w:lang w:val="en-GB"/>
              </w:rPr>
              <w:t>New version</w:t>
            </w:r>
          </w:p>
        </w:tc>
      </w:tr>
      <w:tr w:rsidR="000712A3" w:rsidRPr="000712A3" w14:paraId="318AF97D" w14:textId="77777777" w:rsidTr="002D6029">
        <w:tc>
          <w:tcPr>
            <w:tcW w:w="800" w:type="dxa"/>
            <w:shd w:val="solid" w:color="FFFFFF" w:fill="auto"/>
          </w:tcPr>
          <w:p w14:paraId="02FA3EA1" w14:textId="77777777" w:rsidR="000712A3" w:rsidRPr="000712A3" w:rsidRDefault="000712A3" w:rsidP="000712A3">
            <w:pPr>
              <w:keepNext/>
              <w:keepLines/>
              <w:widowControl/>
              <w:autoSpaceDE/>
              <w:autoSpaceDN/>
              <w:jc w:val="center"/>
              <w:rPr>
                <w:rFonts w:ascii="Arial" w:eastAsia="宋体" w:hAnsi="Arial"/>
                <w:kern w:val="0"/>
                <w:sz w:val="16"/>
                <w:szCs w:val="16"/>
                <w:lang w:val="en-GB"/>
              </w:rPr>
            </w:pPr>
          </w:p>
        </w:tc>
        <w:tc>
          <w:tcPr>
            <w:tcW w:w="901" w:type="dxa"/>
            <w:shd w:val="solid" w:color="FFFFFF" w:fill="auto"/>
          </w:tcPr>
          <w:p w14:paraId="55415F48" w14:textId="77777777" w:rsidR="000712A3" w:rsidRPr="000712A3" w:rsidRDefault="000712A3" w:rsidP="000712A3">
            <w:pPr>
              <w:keepNext/>
              <w:keepLines/>
              <w:widowControl/>
              <w:autoSpaceDE/>
              <w:autoSpaceDN/>
              <w:jc w:val="center"/>
              <w:rPr>
                <w:rFonts w:ascii="Arial" w:eastAsia="宋体" w:hAnsi="Arial"/>
                <w:kern w:val="0"/>
                <w:sz w:val="16"/>
                <w:szCs w:val="16"/>
                <w:lang w:val="en-GB"/>
              </w:rPr>
            </w:pPr>
          </w:p>
        </w:tc>
        <w:tc>
          <w:tcPr>
            <w:tcW w:w="1134" w:type="dxa"/>
            <w:shd w:val="solid" w:color="FFFFFF" w:fill="auto"/>
          </w:tcPr>
          <w:p w14:paraId="47F14139" w14:textId="77777777" w:rsidR="000712A3" w:rsidRPr="000712A3" w:rsidRDefault="000712A3" w:rsidP="000712A3">
            <w:pPr>
              <w:keepNext/>
              <w:keepLines/>
              <w:widowControl/>
              <w:autoSpaceDE/>
              <w:autoSpaceDN/>
              <w:jc w:val="center"/>
              <w:rPr>
                <w:rFonts w:ascii="Arial" w:eastAsia="宋体" w:hAnsi="Arial"/>
                <w:kern w:val="0"/>
                <w:sz w:val="16"/>
                <w:szCs w:val="16"/>
                <w:lang w:val="en-GB"/>
              </w:rPr>
            </w:pPr>
          </w:p>
        </w:tc>
        <w:tc>
          <w:tcPr>
            <w:tcW w:w="567" w:type="dxa"/>
            <w:shd w:val="solid" w:color="FFFFFF" w:fill="auto"/>
          </w:tcPr>
          <w:p w14:paraId="0D60000D" w14:textId="77777777" w:rsidR="000712A3" w:rsidRPr="000712A3" w:rsidRDefault="000712A3" w:rsidP="000712A3">
            <w:pPr>
              <w:keepNext/>
              <w:keepLines/>
              <w:widowControl/>
              <w:autoSpaceDE/>
              <w:autoSpaceDN/>
              <w:jc w:val="center"/>
              <w:rPr>
                <w:rFonts w:ascii="Arial" w:eastAsia="宋体" w:hAnsi="Arial"/>
                <w:kern w:val="0"/>
                <w:sz w:val="16"/>
                <w:szCs w:val="16"/>
                <w:lang w:val="en-GB"/>
              </w:rPr>
            </w:pPr>
          </w:p>
        </w:tc>
        <w:tc>
          <w:tcPr>
            <w:tcW w:w="426" w:type="dxa"/>
            <w:shd w:val="solid" w:color="FFFFFF" w:fill="auto"/>
          </w:tcPr>
          <w:p w14:paraId="36EEAC1E" w14:textId="77777777" w:rsidR="000712A3" w:rsidRPr="000712A3" w:rsidRDefault="000712A3" w:rsidP="000712A3">
            <w:pPr>
              <w:keepNext/>
              <w:keepLines/>
              <w:widowControl/>
              <w:autoSpaceDE/>
              <w:autoSpaceDN/>
              <w:jc w:val="center"/>
              <w:rPr>
                <w:rFonts w:ascii="Arial" w:eastAsia="宋体" w:hAnsi="Arial"/>
                <w:kern w:val="0"/>
                <w:sz w:val="16"/>
                <w:szCs w:val="16"/>
                <w:lang w:val="en-GB"/>
              </w:rPr>
            </w:pPr>
          </w:p>
        </w:tc>
        <w:tc>
          <w:tcPr>
            <w:tcW w:w="425" w:type="dxa"/>
            <w:shd w:val="solid" w:color="FFFFFF" w:fill="auto"/>
          </w:tcPr>
          <w:p w14:paraId="7D4DD9FB" w14:textId="77777777" w:rsidR="000712A3" w:rsidRPr="000712A3" w:rsidRDefault="000712A3" w:rsidP="000712A3">
            <w:pPr>
              <w:keepNext/>
              <w:keepLines/>
              <w:widowControl/>
              <w:autoSpaceDE/>
              <w:autoSpaceDN/>
              <w:jc w:val="center"/>
              <w:rPr>
                <w:rFonts w:ascii="Arial" w:eastAsia="宋体" w:hAnsi="Arial"/>
                <w:kern w:val="0"/>
                <w:sz w:val="16"/>
                <w:szCs w:val="16"/>
                <w:lang w:val="en-GB"/>
              </w:rPr>
            </w:pPr>
          </w:p>
        </w:tc>
        <w:tc>
          <w:tcPr>
            <w:tcW w:w="4678" w:type="dxa"/>
            <w:shd w:val="solid" w:color="FFFFFF" w:fill="auto"/>
          </w:tcPr>
          <w:p w14:paraId="2EB05F48" w14:textId="77777777" w:rsidR="000712A3" w:rsidRPr="000712A3" w:rsidRDefault="000712A3" w:rsidP="000712A3">
            <w:pPr>
              <w:keepNext/>
              <w:keepLines/>
              <w:widowControl/>
              <w:autoSpaceDE/>
              <w:autoSpaceDN/>
              <w:jc w:val="left"/>
              <w:rPr>
                <w:rFonts w:ascii="Arial" w:eastAsia="宋体" w:hAnsi="Arial"/>
                <w:kern w:val="0"/>
                <w:sz w:val="16"/>
                <w:szCs w:val="16"/>
                <w:lang w:val="en-GB"/>
              </w:rPr>
            </w:pPr>
          </w:p>
        </w:tc>
        <w:tc>
          <w:tcPr>
            <w:tcW w:w="708" w:type="dxa"/>
            <w:shd w:val="solid" w:color="FFFFFF" w:fill="auto"/>
          </w:tcPr>
          <w:p w14:paraId="3F44129D" w14:textId="77777777" w:rsidR="000712A3" w:rsidRPr="000712A3" w:rsidRDefault="000712A3" w:rsidP="000712A3">
            <w:pPr>
              <w:keepNext/>
              <w:keepLines/>
              <w:widowControl/>
              <w:autoSpaceDE/>
              <w:autoSpaceDN/>
              <w:jc w:val="center"/>
              <w:rPr>
                <w:rFonts w:ascii="Arial" w:eastAsia="宋体" w:hAnsi="Arial"/>
                <w:kern w:val="0"/>
                <w:sz w:val="16"/>
                <w:szCs w:val="16"/>
                <w:lang w:val="en-GB"/>
              </w:rPr>
            </w:pPr>
          </w:p>
        </w:tc>
      </w:tr>
    </w:tbl>
    <w:p w14:paraId="3B91EBD4"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p>
    <w:p w14:paraId="6810FF6D"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br w:type="page"/>
      </w:r>
      <w:r w:rsidRPr="000712A3">
        <w:rPr>
          <w:rFonts w:ascii="Times New Roman" w:eastAsia="宋体" w:hAnsi="Times New Roman"/>
          <w:i/>
          <w:color w:val="0000FF"/>
          <w:kern w:val="0"/>
          <w:sz w:val="20"/>
          <w:szCs w:val="20"/>
          <w:lang w:val="en-GB"/>
        </w:rP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0712A3" w:rsidRPr="000712A3" w14:paraId="286E15FC" w14:textId="77777777" w:rsidTr="002D6029">
        <w:tc>
          <w:tcPr>
            <w:tcW w:w="1134" w:type="dxa"/>
            <w:shd w:val="solid" w:color="FFFFFF" w:fill="auto"/>
          </w:tcPr>
          <w:p w14:paraId="6F23E983" w14:textId="77777777" w:rsidR="000712A3" w:rsidRPr="000712A3" w:rsidRDefault="000712A3" w:rsidP="000712A3">
            <w:pPr>
              <w:widowControl/>
              <w:autoSpaceDE/>
              <w:autoSpaceDN/>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2001-07</w:t>
            </w:r>
          </w:p>
        </w:tc>
        <w:tc>
          <w:tcPr>
            <w:tcW w:w="4533" w:type="dxa"/>
            <w:shd w:val="solid" w:color="FFFFFF" w:fill="auto"/>
          </w:tcPr>
          <w:p w14:paraId="4FC23C87" w14:textId="77777777" w:rsidR="000712A3" w:rsidRPr="000712A3" w:rsidRDefault="000712A3" w:rsidP="000712A3">
            <w:pPr>
              <w:widowControl/>
              <w:autoSpaceDE/>
              <w:autoSpaceDN/>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Copyright date changed to 2001; space character added before TTC in copyright notification; space character before first reference deleted.</w:t>
            </w:r>
          </w:p>
        </w:tc>
        <w:tc>
          <w:tcPr>
            <w:tcW w:w="712" w:type="dxa"/>
            <w:shd w:val="solid" w:color="FFFFFF" w:fill="auto"/>
          </w:tcPr>
          <w:p w14:paraId="6998DD49" w14:textId="77777777" w:rsidR="000712A3" w:rsidRPr="000712A3" w:rsidRDefault="000712A3" w:rsidP="000712A3">
            <w:pPr>
              <w:widowControl/>
              <w:autoSpaceDE/>
              <w:autoSpaceDN/>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1.3.3</w:t>
            </w:r>
          </w:p>
        </w:tc>
      </w:tr>
      <w:tr w:rsidR="000712A3" w:rsidRPr="000712A3" w14:paraId="0D7992BA" w14:textId="77777777" w:rsidTr="002D6029">
        <w:tc>
          <w:tcPr>
            <w:tcW w:w="1134" w:type="dxa"/>
            <w:tcBorders>
              <w:bottom w:val="nil"/>
            </w:tcBorders>
            <w:shd w:val="solid" w:color="FFFFFF" w:fill="auto"/>
          </w:tcPr>
          <w:p w14:paraId="224E1D92" w14:textId="77777777" w:rsidR="000712A3" w:rsidRPr="000712A3" w:rsidRDefault="000712A3" w:rsidP="000712A3">
            <w:pPr>
              <w:widowControl/>
              <w:autoSpaceDE/>
              <w:autoSpaceDN/>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2002-01</w:t>
            </w:r>
          </w:p>
        </w:tc>
        <w:tc>
          <w:tcPr>
            <w:tcW w:w="4533" w:type="dxa"/>
            <w:tcBorders>
              <w:bottom w:val="nil"/>
            </w:tcBorders>
            <w:shd w:val="solid" w:color="FFFFFF" w:fill="auto"/>
          </w:tcPr>
          <w:p w14:paraId="29D12648" w14:textId="77777777" w:rsidR="000712A3" w:rsidRPr="000712A3" w:rsidRDefault="000712A3" w:rsidP="000712A3">
            <w:pPr>
              <w:widowControl/>
              <w:autoSpaceDE/>
              <w:autoSpaceDN/>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Copyright date changed to 2002.</w:t>
            </w:r>
          </w:p>
        </w:tc>
        <w:tc>
          <w:tcPr>
            <w:tcW w:w="712" w:type="dxa"/>
            <w:tcBorders>
              <w:bottom w:val="nil"/>
            </w:tcBorders>
            <w:shd w:val="solid" w:color="FFFFFF" w:fill="auto"/>
          </w:tcPr>
          <w:p w14:paraId="57B6737E" w14:textId="77777777" w:rsidR="000712A3" w:rsidRPr="000712A3" w:rsidRDefault="000712A3" w:rsidP="000712A3">
            <w:pPr>
              <w:widowControl/>
              <w:autoSpaceDE/>
              <w:autoSpaceDN/>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1.3.4</w:t>
            </w:r>
          </w:p>
        </w:tc>
      </w:tr>
      <w:tr w:rsidR="000712A3" w:rsidRPr="000712A3" w14:paraId="6F49FC35" w14:textId="77777777" w:rsidTr="002D6029">
        <w:tc>
          <w:tcPr>
            <w:tcW w:w="1134" w:type="dxa"/>
            <w:tcBorders>
              <w:bottom w:val="nil"/>
            </w:tcBorders>
            <w:shd w:val="solid" w:color="FFFFFF" w:fill="auto"/>
          </w:tcPr>
          <w:p w14:paraId="0BFE96E8" w14:textId="77777777" w:rsidR="000712A3" w:rsidRPr="000712A3" w:rsidRDefault="000712A3" w:rsidP="000712A3">
            <w:pPr>
              <w:widowControl/>
              <w:autoSpaceDE/>
              <w:autoSpaceDN/>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2002-07</w:t>
            </w:r>
          </w:p>
        </w:tc>
        <w:tc>
          <w:tcPr>
            <w:tcW w:w="4533" w:type="dxa"/>
            <w:tcBorders>
              <w:bottom w:val="nil"/>
            </w:tcBorders>
            <w:shd w:val="solid" w:color="FFFFFF" w:fill="auto"/>
          </w:tcPr>
          <w:p w14:paraId="40EFF1A3" w14:textId="77777777" w:rsidR="000712A3" w:rsidRPr="000712A3" w:rsidRDefault="000712A3" w:rsidP="000712A3">
            <w:pPr>
              <w:widowControl/>
              <w:autoSpaceDE/>
              <w:autoSpaceDN/>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Extra Releases added to title area.</w:t>
            </w:r>
          </w:p>
        </w:tc>
        <w:tc>
          <w:tcPr>
            <w:tcW w:w="712" w:type="dxa"/>
            <w:tcBorders>
              <w:bottom w:val="nil"/>
            </w:tcBorders>
            <w:shd w:val="solid" w:color="FFFFFF" w:fill="auto"/>
          </w:tcPr>
          <w:p w14:paraId="5015CC43" w14:textId="77777777" w:rsidR="000712A3" w:rsidRPr="000712A3" w:rsidRDefault="000712A3" w:rsidP="000712A3">
            <w:pPr>
              <w:widowControl/>
              <w:autoSpaceDE/>
              <w:autoSpaceDN/>
              <w:jc w:val="left"/>
              <w:rPr>
                <w:rFonts w:ascii="Times New Roman" w:eastAsia="宋体" w:hAnsi="Times New Roman"/>
                <w:i/>
                <w:color w:val="0000FF"/>
                <w:kern w:val="0"/>
                <w:sz w:val="20"/>
                <w:szCs w:val="20"/>
                <w:lang w:val="en-GB"/>
              </w:rPr>
            </w:pPr>
            <w:r w:rsidRPr="000712A3">
              <w:rPr>
                <w:rFonts w:ascii="Times New Roman" w:eastAsia="宋体" w:hAnsi="Times New Roman"/>
                <w:i/>
                <w:color w:val="0000FF"/>
                <w:kern w:val="0"/>
                <w:sz w:val="20"/>
                <w:szCs w:val="20"/>
                <w:lang w:val="en-GB"/>
              </w:rPr>
              <w:t>1.3.5</w:t>
            </w:r>
          </w:p>
        </w:tc>
      </w:tr>
      <w:tr w:rsidR="000712A3" w:rsidRPr="000712A3" w14:paraId="3D8AC996" w14:textId="77777777" w:rsidTr="002D60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5D5D3E"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CCEBADD"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E3719F"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1.3.6</w:t>
            </w:r>
          </w:p>
        </w:tc>
      </w:tr>
      <w:tr w:rsidR="000712A3" w:rsidRPr="000712A3" w14:paraId="70DF2E80" w14:textId="77777777" w:rsidTr="002D60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0645DD5"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5705BCA"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27E430D"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1.3.7</w:t>
            </w:r>
          </w:p>
        </w:tc>
      </w:tr>
      <w:tr w:rsidR="000712A3" w:rsidRPr="000712A3" w14:paraId="011CD53B" w14:textId="77777777" w:rsidTr="002D60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07CA2E"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E40CEB"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074C7"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14.0</w:t>
            </w:r>
          </w:p>
        </w:tc>
      </w:tr>
      <w:tr w:rsidR="000712A3" w:rsidRPr="000712A3" w14:paraId="2A48E9C3" w14:textId="77777777" w:rsidTr="002D60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2CF13B"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92F3223"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2A33584"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1.5.0</w:t>
            </w:r>
          </w:p>
        </w:tc>
      </w:tr>
      <w:tr w:rsidR="000712A3" w:rsidRPr="000712A3" w14:paraId="286360BF" w14:textId="77777777" w:rsidTr="002D60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3CAB64"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487F518"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D2646C"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1.6.0</w:t>
            </w:r>
          </w:p>
        </w:tc>
      </w:tr>
      <w:tr w:rsidR="000712A3" w:rsidRPr="000712A3" w14:paraId="4C8F294A" w14:textId="77777777" w:rsidTr="002D60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7834D3E" w14:textId="77777777" w:rsidR="000712A3" w:rsidRPr="000712A3" w:rsidRDefault="000712A3" w:rsidP="000712A3">
            <w:pPr>
              <w:widowControl/>
              <w:autoSpaceDE/>
              <w:autoSpaceDN/>
              <w:jc w:val="left"/>
              <w:rPr>
                <w:rFonts w:ascii="Arial" w:eastAsia="宋体" w:hAnsi="Arial"/>
                <w:i/>
                <w:snapToGrid w:val="0"/>
                <w:color w:val="000000"/>
                <w:kern w:val="0"/>
                <w:sz w:val="16"/>
                <w:szCs w:val="20"/>
                <w:lang w:val="en-GB"/>
              </w:rPr>
            </w:pPr>
            <w:r w:rsidRPr="000712A3">
              <w:rPr>
                <w:rFonts w:ascii="Times New Roman" w:eastAsia="宋体" w:hAnsi="Times New Roman"/>
                <w:i/>
                <w:iCs/>
                <w:snapToGrid w:val="0"/>
                <w:color w:val="0000FF"/>
                <w:kern w:val="0"/>
                <w:sz w:val="20"/>
                <w:szCs w:val="20"/>
                <w:lang w:val="en-GB"/>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336EC6F" w14:textId="77777777" w:rsidR="000712A3" w:rsidRPr="000712A3" w:rsidRDefault="000712A3" w:rsidP="000712A3">
            <w:pPr>
              <w:widowControl/>
              <w:autoSpaceDE/>
              <w:autoSpaceDN/>
              <w:jc w:val="left"/>
              <w:rPr>
                <w:rFonts w:ascii="Arial" w:eastAsia="宋体" w:hAnsi="Arial"/>
                <w:i/>
                <w:snapToGrid w:val="0"/>
                <w:color w:val="000000"/>
                <w:kern w:val="0"/>
                <w:sz w:val="16"/>
                <w:szCs w:val="20"/>
                <w:lang w:val="en-GB"/>
              </w:rPr>
            </w:pPr>
            <w:r w:rsidRPr="000712A3">
              <w:rPr>
                <w:rFonts w:ascii="Times New Roman" w:eastAsia="宋体" w:hAnsi="Times New Roman"/>
                <w:i/>
                <w:iCs/>
                <w:snapToGrid w:val="0"/>
                <w:color w:val="0000FF"/>
                <w:kern w:val="0"/>
                <w:sz w:val="20"/>
                <w:szCs w:val="20"/>
                <w:lang w:val="en-GB"/>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D193EE7"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1.6.1</w:t>
            </w:r>
          </w:p>
        </w:tc>
      </w:tr>
      <w:tr w:rsidR="000712A3" w:rsidRPr="000712A3" w14:paraId="7D735177" w14:textId="77777777" w:rsidTr="002D60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B2FE203" w14:textId="77777777" w:rsidR="000712A3" w:rsidRPr="000712A3" w:rsidRDefault="000712A3" w:rsidP="000712A3">
            <w:pPr>
              <w:widowControl/>
              <w:autoSpaceDE/>
              <w:autoSpaceDN/>
              <w:jc w:val="left"/>
              <w:rPr>
                <w:rFonts w:ascii="Arial" w:eastAsia="宋体" w:hAnsi="Arial"/>
                <w:i/>
                <w:snapToGrid w:val="0"/>
                <w:color w:val="000000"/>
                <w:kern w:val="0"/>
                <w:sz w:val="16"/>
                <w:szCs w:val="20"/>
                <w:lang w:val="en-GB"/>
              </w:rPr>
            </w:pPr>
            <w:r w:rsidRPr="000712A3">
              <w:rPr>
                <w:rFonts w:ascii="Times New Roman" w:eastAsia="宋体" w:hAnsi="Times New Roman"/>
                <w:i/>
                <w:iCs/>
                <w:snapToGrid w:val="0"/>
                <w:color w:val="0000FF"/>
                <w:kern w:val="0"/>
                <w:sz w:val="20"/>
                <w:szCs w:val="20"/>
                <w:lang w:val="en-GB"/>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FE56AB" w14:textId="77777777" w:rsidR="000712A3" w:rsidRPr="000712A3" w:rsidRDefault="000712A3" w:rsidP="000712A3">
            <w:pPr>
              <w:widowControl/>
              <w:autoSpaceDE/>
              <w:autoSpaceDN/>
              <w:jc w:val="left"/>
              <w:rPr>
                <w:rFonts w:ascii="Arial" w:eastAsia="宋体" w:hAnsi="Arial"/>
                <w:i/>
                <w:snapToGrid w:val="0"/>
                <w:color w:val="000000"/>
                <w:kern w:val="0"/>
                <w:sz w:val="16"/>
                <w:szCs w:val="20"/>
                <w:lang w:val="en-GB"/>
              </w:rPr>
            </w:pPr>
            <w:r w:rsidRPr="000712A3">
              <w:rPr>
                <w:rFonts w:ascii="Times New Roman" w:eastAsia="宋体" w:hAnsi="Times New Roman"/>
                <w:i/>
                <w:iCs/>
                <w:snapToGrid w:val="0"/>
                <w:color w:val="0000FF"/>
                <w:kern w:val="0"/>
                <w:sz w:val="20"/>
                <w:szCs w:val="20"/>
                <w:lang w:val="en-GB"/>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64FC632" w14:textId="77777777" w:rsidR="000712A3" w:rsidRPr="000712A3" w:rsidRDefault="000712A3" w:rsidP="000712A3">
            <w:pPr>
              <w:widowControl/>
              <w:autoSpaceDE/>
              <w:autoSpaceDN/>
              <w:jc w:val="left"/>
              <w:rPr>
                <w:rFonts w:ascii="Times New Roman" w:eastAsia="宋体" w:hAnsi="Times New Roman"/>
                <w:i/>
                <w:iCs/>
                <w:snapToGrid w:val="0"/>
                <w:color w:val="0000FF"/>
                <w:kern w:val="0"/>
                <w:sz w:val="20"/>
                <w:szCs w:val="20"/>
                <w:lang w:val="en-GB"/>
              </w:rPr>
            </w:pPr>
            <w:r w:rsidRPr="000712A3">
              <w:rPr>
                <w:rFonts w:ascii="Times New Roman" w:eastAsia="宋体" w:hAnsi="Times New Roman"/>
                <w:i/>
                <w:iCs/>
                <w:snapToGrid w:val="0"/>
                <w:color w:val="0000FF"/>
                <w:kern w:val="0"/>
                <w:sz w:val="20"/>
                <w:szCs w:val="20"/>
                <w:lang w:val="en-GB"/>
              </w:rPr>
              <w:t>1.6.2</w:t>
            </w:r>
          </w:p>
        </w:tc>
      </w:tr>
      <w:tr w:rsidR="000712A3" w:rsidRPr="000712A3" w14:paraId="29A1FDDD" w14:textId="77777777" w:rsidTr="002D6029">
        <w:tc>
          <w:tcPr>
            <w:tcW w:w="1134" w:type="dxa"/>
            <w:shd w:val="solid" w:color="FFFFFF" w:fill="auto"/>
          </w:tcPr>
          <w:p w14:paraId="4C09323F"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2008-11</w:t>
            </w:r>
          </w:p>
        </w:tc>
        <w:tc>
          <w:tcPr>
            <w:tcW w:w="4533" w:type="dxa"/>
            <w:shd w:val="solid" w:color="FFFFFF" w:fill="auto"/>
          </w:tcPr>
          <w:p w14:paraId="17D98A02"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 xml:space="preserve">LTE logo line added, © date changed to 2008, guidance on keywords modified; acknowledgement of </w:t>
            </w:r>
            <w:proofErr w:type="spellStart"/>
            <w:proofErr w:type="gramStart"/>
            <w:r w:rsidRPr="000712A3">
              <w:rPr>
                <w:rFonts w:ascii="Times New Roman" w:eastAsia="宋体" w:hAnsi="Times New Roman"/>
                <w:i/>
                <w:snapToGrid w:val="0"/>
                <w:color w:val="0000FF"/>
                <w:kern w:val="0"/>
                <w:sz w:val="20"/>
                <w:szCs w:val="20"/>
                <w:lang w:val="en-GB"/>
              </w:rPr>
              <w:t>trade marks</w:t>
            </w:r>
            <w:proofErr w:type="spellEnd"/>
            <w:proofErr w:type="gramEnd"/>
            <w:r w:rsidRPr="000712A3">
              <w:rPr>
                <w:rFonts w:ascii="Times New Roman" w:eastAsia="宋体" w:hAnsi="Times New Roman"/>
                <w:i/>
                <w:snapToGrid w:val="0"/>
                <w:color w:val="0000FF"/>
                <w:kern w:val="0"/>
                <w:sz w:val="20"/>
                <w:szCs w:val="20"/>
                <w:lang w:val="en-GB"/>
              </w:rPr>
              <w:t>; sundry editorial corrections and cosmetic improvements</w:t>
            </w:r>
          </w:p>
        </w:tc>
        <w:tc>
          <w:tcPr>
            <w:tcW w:w="712" w:type="dxa"/>
            <w:shd w:val="solid" w:color="FFFFFF" w:fill="auto"/>
          </w:tcPr>
          <w:p w14:paraId="0F903084"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1.7.0</w:t>
            </w:r>
          </w:p>
        </w:tc>
      </w:tr>
      <w:tr w:rsidR="000712A3" w:rsidRPr="000712A3" w14:paraId="168DBA47" w14:textId="77777777" w:rsidTr="002D6029">
        <w:tc>
          <w:tcPr>
            <w:tcW w:w="1134" w:type="dxa"/>
            <w:tcBorders>
              <w:top w:val="single" w:sz="6" w:space="0" w:color="auto"/>
              <w:left w:val="single" w:sz="6" w:space="0" w:color="auto"/>
              <w:bottom w:val="single" w:sz="6" w:space="0" w:color="auto"/>
              <w:right w:val="single" w:sz="6" w:space="0" w:color="auto"/>
            </w:tcBorders>
            <w:shd w:val="solid" w:color="FFFFFF" w:fill="auto"/>
          </w:tcPr>
          <w:p w14:paraId="4694CCD2"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5825D58"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3GPP logo changed for cleaner version, with tag line;</w:t>
            </w:r>
            <w:r w:rsidRPr="000712A3">
              <w:rPr>
                <w:rFonts w:ascii="Times New Roman" w:eastAsia="宋体" w:hAnsi="Times New Roman"/>
                <w:i/>
                <w:snapToGrid w:val="0"/>
                <w:color w:val="0000FF"/>
                <w:kern w:val="0"/>
                <w:sz w:val="20"/>
                <w:szCs w:val="20"/>
                <w:lang w:val="en-GB"/>
              </w:rPr>
              <w:br/>
              <w:t>LTE-Advanced logo line added;</w:t>
            </w:r>
            <w:r w:rsidRPr="000712A3">
              <w:rPr>
                <w:rFonts w:ascii="Times New Roman" w:eastAsia="宋体" w:hAnsi="Times New Roman"/>
                <w:i/>
                <w:snapToGrid w:val="0"/>
                <w:color w:val="0000FF"/>
                <w:kern w:val="0"/>
                <w:sz w:val="20"/>
                <w:szCs w:val="20"/>
                <w:lang w:val="en-GB"/>
              </w:rPr>
              <w:br/>
              <w:t xml:space="preserve"> © date changed to 2010;</w:t>
            </w:r>
            <w:r w:rsidRPr="000712A3">
              <w:rPr>
                <w:rFonts w:ascii="Times New Roman" w:eastAsia="宋体" w:hAnsi="Times New Roman"/>
                <w:i/>
                <w:snapToGrid w:val="0"/>
                <w:color w:val="0000FF"/>
                <w:kern w:val="0"/>
                <w:sz w:val="20"/>
                <w:szCs w:val="20"/>
                <w:lang w:val="en-GB"/>
              </w:rPr>
              <w:br/>
              <w:t>editorial change to cover page footnote text;</w:t>
            </w:r>
            <w:r w:rsidRPr="000712A3">
              <w:rPr>
                <w:rFonts w:ascii="Times New Roman" w:eastAsia="宋体" w:hAnsi="Times New Roman"/>
                <w:i/>
                <w:snapToGrid w:val="0"/>
                <w:color w:val="0000FF"/>
                <w:kern w:val="0"/>
                <w:sz w:val="20"/>
                <w:szCs w:val="20"/>
                <w:lang w:val="en-GB"/>
              </w:rPr>
              <w:br/>
            </w:r>
            <w:proofErr w:type="spellStart"/>
            <w:proofErr w:type="gramStart"/>
            <w:r w:rsidRPr="000712A3">
              <w:rPr>
                <w:rFonts w:ascii="Times New Roman" w:eastAsia="宋体" w:hAnsi="Times New Roman"/>
                <w:i/>
                <w:snapToGrid w:val="0"/>
                <w:color w:val="0000FF"/>
                <w:kern w:val="0"/>
                <w:sz w:val="20"/>
                <w:szCs w:val="20"/>
                <w:lang w:val="en-GB"/>
              </w:rPr>
              <w:t>trade marks</w:t>
            </w:r>
            <w:proofErr w:type="spellEnd"/>
            <w:proofErr w:type="gramEnd"/>
            <w:r w:rsidRPr="000712A3">
              <w:rPr>
                <w:rFonts w:ascii="Times New Roman" w:eastAsia="宋体" w:hAnsi="Times New Roman"/>
                <w:i/>
                <w:snapToGrid w:val="0"/>
                <w:color w:val="0000FF"/>
                <w:kern w:val="0"/>
                <w:sz w:val="20"/>
                <w:szCs w:val="20"/>
                <w:lang w:val="en-GB"/>
              </w:rPr>
              <w:t xml:space="preserve"> acknowledgement text modified;</w:t>
            </w:r>
            <w:r w:rsidRPr="000712A3">
              <w:rPr>
                <w:rFonts w:ascii="Times New Roman" w:eastAsia="宋体" w:hAnsi="Times New Roman"/>
                <w:i/>
                <w:snapToGrid w:val="0"/>
                <w:color w:val="0000FF"/>
                <w:kern w:val="0"/>
                <w:sz w:val="20"/>
                <w:szCs w:val="20"/>
                <w:lang w:val="en-GB"/>
              </w:rPr>
              <w:br/>
              <w:t>additional Releases added on cover page;</w:t>
            </w:r>
            <w:r w:rsidRPr="000712A3">
              <w:rPr>
                <w:rFonts w:ascii="Times New Roman" w:eastAsia="宋体" w:hAnsi="Times New Roman"/>
                <w:i/>
                <w:snapToGrid w:val="0"/>
                <w:color w:val="0000FF"/>
                <w:kern w:val="0"/>
                <w:sz w:val="20"/>
                <w:szCs w:val="20"/>
                <w:lang w:val="en-GB"/>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543D6A2"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1.8.0</w:t>
            </w:r>
          </w:p>
        </w:tc>
      </w:tr>
      <w:tr w:rsidR="000712A3" w:rsidRPr="000712A3" w14:paraId="500776DF" w14:textId="77777777" w:rsidTr="002D6029">
        <w:tc>
          <w:tcPr>
            <w:tcW w:w="1134" w:type="dxa"/>
            <w:tcBorders>
              <w:top w:val="single" w:sz="6" w:space="0" w:color="auto"/>
              <w:left w:val="single" w:sz="6" w:space="0" w:color="auto"/>
              <w:bottom w:val="single" w:sz="6" w:space="0" w:color="auto"/>
              <w:right w:val="single" w:sz="6" w:space="0" w:color="auto"/>
            </w:tcBorders>
            <w:shd w:val="solid" w:color="FFFFFF" w:fill="auto"/>
          </w:tcPr>
          <w:p w14:paraId="562FFCD3"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030BFD"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1EF9A84"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1.8.1</w:t>
            </w:r>
          </w:p>
        </w:tc>
      </w:tr>
      <w:tr w:rsidR="000712A3" w:rsidRPr="000712A3" w14:paraId="6B55E7FE" w14:textId="77777777" w:rsidTr="002D6029">
        <w:tc>
          <w:tcPr>
            <w:tcW w:w="1134" w:type="dxa"/>
            <w:tcBorders>
              <w:top w:val="single" w:sz="6" w:space="0" w:color="auto"/>
              <w:left w:val="single" w:sz="6" w:space="0" w:color="auto"/>
              <w:bottom w:val="single" w:sz="6" w:space="0" w:color="auto"/>
              <w:right w:val="single" w:sz="6" w:space="0" w:color="auto"/>
            </w:tcBorders>
            <w:shd w:val="solid" w:color="FFFFFF" w:fill="auto"/>
          </w:tcPr>
          <w:p w14:paraId="49681656"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92DCC77"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 xml:space="preserve">Guidance </w:t>
            </w:r>
            <w:proofErr w:type="gramStart"/>
            <w:r w:rsidRPr="000712A3">
              <w:rPr>
                <w:rFonts w:ascii="Times New Roman" w:eastAsia="宋体" w:hAnsi="Times New Roman"/>
                <w:i/>
                <w:snapToGrid w:val="0"/>
                <w:color w:val="0000FF"/>
                <w:kern w:val="0"/>
                <w:sz w:val="20"/>
                <w:szCs w:val="20"/>
                <w:lang w:val="en-GB"/>
              </w:rPr>
              <w:t>note</w:t>
            </w:r>
            <w:proofErr w:type="gramEnd"/>
            <w:r w:rsidRPr="000712A3">
              <w:rPr>
                <w:rFonts w:ascii="Times New Roman" w:eastAsia="宋体" w:hAnsi="Times New Roman"/>
                <w:i/>
                <w:snapToGrid w:val="0"/>
                <w:color w:val="0000FF"/>
                <w:kern w:val="0"/>
                <w:sz w:val="20"/>
                <w:szCs w:val="20"/>
                <w:lang w:val="en-GB"/>
              </w:rPr>
              <w:t xml:space="preserv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D09C84C"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1.8.2</w:t>
            </w:r>
          </w:p>
        </w:tc>
      </w:tr>
      <w:tr w:rsidR="000712A3" w:rsidRPr="000712A3" w14:paraId="62028121" w14:textId="77777777" w:rsidTr="002D6029">
        <w:tc>
          <w:tcPr>
            <w:tcW w:w="1134" w:type="dxa"/>
            <w:tcBorders>
              <w:top w:val="single" w:sz="6" w:space="0" w:color="auto"/>
              <w:left w:val="single" w:sz="6" w:space="0" w:color="auto"/>
              <w:bottom w:val="single" w:sz="6" w:space="0" w:color="auto"/>
              <w:right w:val="single" w:sz="6" w:space="0" w:color="auto"/>
            </w:tcBorders>
            <w:shd w:val="solid" w:color="FFFFFF" w:fill="auto"/>
          </w:tcPr>
          <w:p w14:paraId="59B1FA0D"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BD2AB74"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0835BD"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1.8.3</w:t>
            </w:r>
          </w:p>
        </w:tc>
      </w:tr>
      <w:tr w:rsidR="000712A3" w:rsidRPr="000712A3" w14:paraId="310D62EA"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1520B75E"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327459A"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 xml:space="preserve">Changed File Properties to MCC macro default. </w:t>
            </w:r>
          </w:p>
          <w:p w14:paraId="34A5DE1E"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Removed R99, added Rel-12/13.</w:t>
            </w:r>
          </w:p>
          <w:p w14:paraId="5A46EF13"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Modified Copyright year.</w:t>
            </w:r>
          </w:p>
          <w:p w14:paraId="6E4EA55C"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Guidance on annex X Change history.</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2AA51E"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1.8.4</w:t>
            </w:r>
          </w:p>
        </w:tc>
      </w:tr>
      <w:tr w:rsidR="000712A3" w:rsidRPr="000712A3" w14:paraId="061338FC"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69987DE0"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A21F689"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3FB986C"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1.8.5</w:t>
            </w:r>
          </w:p>
        </w:tc>
      </w:tr>
      <w:tr w:rsidR="000712A3" w:rsidRPr="000712A3" w14:paraId="7D40385B"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2A7DD58B"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875FF9A"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New Organizational Partner TSDSI added to copyright block.</w:t>
            </w:r>
            <w:r w:rsidRPr="000712A3">
              <w:rPr>
                <w:rFonts w:ascii="Times New Roman" w:eastAsia="宋体" w:hAnsi="Times New Roman"/>
                <w:i/>
                <w:snapToGrid w:val="0"/>
                <w:color w:val="0000FF"/>
                <w:kern w:val="0"/>
                <w:sz w:val="20"/>
                <w:szCs w:val="20"/>
                <w:lang w:val="en-GB"/>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1DB8313"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1.9.0</w:t>
            </w:r>
          </w:p>
        </w:tc>
      </w:tr>
      <w:tr w:rsidR="000712A3" w:rsidRPr="000712A3" w14:paraId="01059B25"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23BEEDB3"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EB1C291"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 xml:space="preserve">Provision for LTE Advanced Pro logo </w:t>
            </w:r>
            <w:r w:rsidRPr="000712A3">
              <w:rPr>
                <w:rFonts w:ascii="Times New Roman" w:eastAsia="宋体" w:hAnsi="Times New Roman"/>
                <w:i/>
                <w:snapToGrid w:val="0"/>
                <w:color w:val="0000FF"/>
                <w:kern w:val="0"/>
                <w:sz w:val="20"/>
                <w:szCs w:val="20"/>
                <w:lang w:val="en-GB"/>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4822D03"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1.10.0</w:t>
            </w:r>
          </w:p>
        </w:tc>
      </w:tr>
      <w:tr w:rsidR="000712A3" w:rsidRPr="000712A3" w14:paraId="07B22F16"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4F1D7FC1"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9BAFA7D"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proofErr w:type="spellStart"/>
            <w:r w:rsidRPr="000712A3">
              <w:rPr>
                <w:rFonts w:ascii="Times New Roman" w:eastAsia="宋体" w:hAnsi="Times New Roman"/>
                <w:i/>
                <w:snapToGrid w:val="0"/>
                <w:color w:val="0000FF"/>
                <w:kern w:val="0"/>
                <w:sz w:val="20"/>
                <w:szCs w:val="20"/>
                <w:lang w:val="en-GB"/>
              </w:rPr>
              <w:t>Standarization</w:t>
            </w:r>
            <w:proofErr w:type="spellEnd"/>
            <w:r w:rsidRPr="000712A3">
              <w:rPr>
                <w:rFonts w:ascii="Times New Roman" w:eastAsia="宋体" w:hAnsi="Times New Roman"/>
                <w:i/>
                <w:snapToGrid w:val="0"/>
                <w:color w:val="0000FF"/>
                <w:kern w:val="0"/>
                <w:sz w:val="20"/>
                <w:szCs w:val="20"/>
                <w:lang w:val="en-GB"/>
              </w:rPr>
              <w:t xml:space="preserve"> of the layout of the Change History table in the last </w:t>
            </w:r>
            <w:proofErr w:type="gramStart"/>
            <w:r w:rsidRPr="000712A3">
              <w:rPr>
                <w:rFonts w:ascii="Times New Roman" w:eastAsia="宋体" w:hAnsi="Times New Roman"/>
                <w:i/>
                <w:snapToGrid w:val="0"/>
                <w:color w:val="0000FF"/>
                <w:kern w:val="0"/>
                <w:sz w:val="20"/>
                <w:szCs w:val="20"/>
                <w:lang w:val="en-GB"/>
              </w:rPr>
              <w:t>annex.(</w:t>
            </w:r>
            <w:proofErr w:type="gramEnd"/>
            <w:r w:rsidRPr="000712A3">
              <w:rPr>
                <w:rFonts w:ascii="Times New Roman" w:eastAsia="宋体" w:hAnsi="Times New Roman"/>
                <w:i/>
                <w:snapToGrid w:val="0"/>
                <w:color w:val="0000FF"/>
                <w:kern w:val="0"/>
                <w:sz w:val="20"/>
                <w:szCs w:val="20"/>
                <w:lang w:val="en-GB"/>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5285783"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1.11.0</w:t>
            </w:r>
          </w:p>
        </w:tc>
      </w:tr>
      <w:tr w:rsidR="000712A3" w:rsidRPr="000712A3" w14:paraId="6933A8FA"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59C50115"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5C77544"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FEAAE75"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1.11.1</w:t>
            </w:r>
          </w:p>
        </w:tc>
      </w:tr>
      <w:tr w:rsidR="000712A3" w:rsidRPr="000712A3" w14:paraId="7F862AA8"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7DE65D00"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98AD592"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E2FEC3A"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1.12.0</w:t>
            </w:r>
          </w:p>
        </w:tc>
      </w:tr>
      <w:tr w:rsidR="000712A3" w:rsidRPr="000712A3" w14:paraId="188531B4"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591F7B12"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7C14E1D"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DE6994"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1.12.1</w:t>
            </w:r>
          </w:p>
        </w:tc>
      </w:tr>
      <w:tr w:rsidR="000712A3" w:rsidRPr="000712A3" w14:paraId="44EBF124"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48D07F30"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1AC2224"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Replacement of frames on cover pages by in-line text.</w:t>
            </w:r>
          </w:p>
          <w:p w14:paraId="43A6806A"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Clarification of help text on when to use 5G logo.</w:t>
            </w:r>
            <w:r w:rsidRPr="000712A3">
              <w:rPr>
                <w:rFonts w:ascii="Times New Roman" w:eastAsia="宋体" w:hAnsi="Times New Roman"/>
                <w:i/>
                <w:snapToGrid w:val="0"/>
                <w:color w:val="0000FF"/>
                <w:kern w:val="0"/>
                <w:sz w:val="20"/>
                <w:szCs w:val="20"/>
                <w:lang w:val="en-GB"/>
              </w:rPr>
              <w:br/>
              <w:t>Removal of defunct keywords frame on page 2.</w:t>
            </w:r>
            <w:r w:rsidRPr="000712A3">
              <w:rPr>
                <w:rFonts w:ascii="Times New Roman" w:eastAsia="宋体" w:hAnsi="Times New Roman"/>
                <w:i/>
                <w:snapToGrid w:val="0"/>
                <w:color w:val="0000FF"/>
                <w:kern w:val="0"/>
                <w:sz w:val="20"/>
                <w:szCs w:val="20"/>
                <w:lang w:val="en-GB"/>
              </w:rPr>
              <w:br/>
              <w:t>Add Rel-16, Rel-17 options, eliminated earlier, frozen, Releases (cover page, below title)</w:t>
            </w:r>
            <w:r w:rsidRPr="000712A3">
              <w:rPr>
                <w:rFonts w:ascii="Times New Roman" w:eastAsia="宋体" w:hAnsi="Times New Roman"/>
                <w:i/>
                <w:snapToGrid w:val="0"/>
                <w:color w:val="0000FF"/>
                <w:kern w:val="0"/>
                <w:sz w:val="20"/>
                <w:szCs w:val="20"/>
                <w:lang w:val="en-GB"/>
              </w:rPr>
              <w:br/>
              <w:t>Corrections to some guidance text, addition of guidance text concerning automatic page headers under Word 2016 ff.</w:t>
            </w:r>
            <w:r w:rsidRPr="000712A3">
              <w:rPr>
                <w:rFonts w:ascii="Times New Roman" w:eastAsia="宋体" w:hAnsi="Times New Roman"/>
                <w:i/>
                <w:snapToGrid w:val="0"/>
                <w:color w:val="0000FF"/>
                <w:kern w:val="0"/>
                <w:sz w:val="20"/>
                <w:szCs w:val="20"/>
                <w:lang w:val="en-GB"/>
              </w:rPr>
              <w:br/>
              <w:t>Use of modal auxiliary verbs added to Foreword.</w:t>
            </w:r>
            <w:r w:rsidRPr="000712A3">
              <w:rPr>
                <w:rFonts w:ascii="Times New Roman" w:eastAsia="宋体" w:hAnsi="Times New Roman"/>
                <w:i/>
                <w:snapToGrid w:val="0"/>
                <w:color w:val="0000FF"/>
                <w:kern w:val="0"/>
                <w:sz w:val="20"/>
                <w:szCs w:val="20"/>
                <w:lang w:val="en-GB"/>
              </w:rPr>
              <w:br/>
              <w:t>More explicit guidance on Bibliography and Index annexes.</w:t>
            </w:r>
            <w:r w:rsidRPr="000712A3">
              <w:rPr>
                <w:rFonts w:ascii="Times New Roman" w:eastAsia="宋体" w:hAnsi="Times New Roman"/>
                <w:i/>
                <w:snapToGrid w:val="0"/>
                <w:color w:val="0000FF"/>
                <w:kern w:val="0"/>
                <w:sz w:val="20"/>
                <w:szCs w:val="20"/>
                <w:lang w:val="en-GB"/>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5994B55"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1.13.0</w:t>
            </w:r>
          </w:p>
        </w:tc>
      </w:tr>
      <w:tr w:rsidR="000712A3" w:rsidRPr="000712A3" w14:paraId="5AEC213F"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2A8ED62F"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4BB9653"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Cover page table outline shown dotted for ease of logo selection. (Author to hide outline after logo selection.) User now needs to delete whole table rows instead of individual cells, which proved to be tricky.</w:t>
            </w:r>
          </w:p>
          <w:p w14:paraId="6B82D267"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Change of style for "notes" in the Foreword to normal paragraphs.</w:t>
            </w:r>
          </w:p>
          <w:p w14:paraId="14CEBAF9"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Insertion of new bookmarks, correction of location of existing bookmarks. (To improve navigation.)</w:t>
            </w:r>
          </w:p>
          <w:p w14:paraId="59E7982E"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4C5FF9E"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1.13.1</w:t>
            </w:r>
          </w:p>
        </w:tc>
      </w:tr>
      <w:tr w:rsidR="000712A3" w:rsidRPr="000712A3" w14:paraId="62DC6138"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2FC4475A"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7F21CE4"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 xml:space="preserve">Provision for 5G Advanced logo </w:t>
            </w:r>
            <w:r w:rsidRPr="000712A3">
              <w:rPr>
                <w:rFonts w:ascii="Times New Roman" w:eastAsia="宋体" w:hAnsi="Times New Roman"/>
                <w:i/>
                <w:snapToGrid w:val="0"/>
                <w:color w:val="0000FF"/>
                <w:kern w:val="0"/>
                <w:sz w:val="20"/>
                <w:szCs w:val="20"/>
                <w:lang w:val="en-GB"/>
              </w:rPr>
              <w:br/>
              <w:t>Update copyright year to 2021</w:t>
            </w:r>
            <w:r w:rsidRPr="000712A3">
              <w:rPr>
                <w:rFonts w:ascii="Times New Roman" w:eastAsia="宋体" w:hAnsi="Times New Roman"/>
                <w:i/>
                <w:snapToGrid w:val="0"/>
                <w:color w:val="0000FF"/>
                <w:kern w:val="0"/>
                <w:sz w:val="20"/>
                <w:szCs w:val="20"/>
                <w:lang w:val="en-GB"/>
              </w:rPr>
              <w:b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E4B1E76"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1.14.0</w:t>
            </w:r>
          </w:p>
        </w:tc>
      </w:tr>
      <w:tr w:rsidR="000712A3" w:rsidRPr="000712A3" w14:paraId="06DE150D"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3B8A7EB4"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B2BA5AB"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Correction of table formatting</w:t>
            </w:r>
            <w:r w:rsidRPr="000712A3">
              <w:rPr>
                <w:rFonts w:ascii="Times New Roman" w:eastAsia="宋体" w:hAnsi="Times New Roman"/>
                <w:i/>
                <w:snapToGrid w:val="0"/>
                <w:color w:val="0000FF"/>
                <w:kern w:val="0"/>
                <w:sz w:val="20"/>
                <w:szCs w:val="20"/>
                <w:lang w:val="en-GB"/>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7F68A3"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1.15.0</w:t>
            </w:r>
          </w:p>
        </w:tc>
      </w:tr>
      <w:tr w:rsidR="000712A3" w:rsidRPr="000712A3" w14:paraId="5EB088A5"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10DA536A"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2BECC1F"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Updated copyright year to 2023</w:t>
            </w:r>
            <w:r w:rsidRPr="000712A3">
              <w:rPr>
                <w:rFonts w:ascii="Times New Roman" w:eastAsia="宋体" w:hAnsi="Times New Roman"/>
                <w:i/>
                <w:snapToGrid w:val="0"/>
                <w:color w:val="0000FF"/>
                <w:kern w:val="0"/>
                <w:sz w:val="20"/>
                <w:szCs w:val="20"/>
                <w:lang w:val="en-GB"/>
              </w:rPr>
              <w:br/>
              <w:t>Updated URLs from HTTP to HTTPS</w:t>
            </w:r>
            <w:r w:rsidRPr="000712A3">
              <w:rPr>
                <w:rFonts w:ascii="Times New Roman" w:eastAsia="宋体" w:hAnsi="Times New Roman"/>
                <w:i/>
                <w:snapToGrid w:val="0"/>
                <w:color w:val="0000FF"/>
                <w:kern w:val="0"/>
                <w:sz w:val="20"/>
                <w:szCs w:val="20"/>
                <w:lang w:val="en-GB"/>
              </w:rPr>
              <w:br/>
              <w:t>Updated FTP link to HTTP counterpart</w:t>
            </w:r>
            <w:r w:rsidRPr="000712A3">
              <w:rPr>
                <w:rFonts w:ascii="Times New Roman" w:eastAsia="宋体" w:hAnsi="Times New Roman"/>
                <w:i/>
                <w:snapToGrid w:val="0"/>
                <w:color w:val="0000FF"/>
                <w:kern w:val="0"/>
                <w:sz w:val="20"/>
                <w:szCs w:val="20"/>
                <w:lang w:val="en-GB"/>
              </w:rPr>
              <w:br/>
              <w:t>Fixed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A98719"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1.16.0</w:t>
            </w:r>
          </w:p>
        </w:tc>
      </w:tr>
      <w:tr w:rsidR="000712A3" w:rsidRPr="000712A3" w14:paraId="274BDC0F"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3577157B"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47FECF8"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AB2C567"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1.17.0</w:t>
            </w:r>
          </w:p>
        </w:tc>
      </w:tr>
      <w:tr w:rsidR="000712A3" w:rsidRPr="000712A3" w14:paraId="72663D6F"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2445E48C"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5D9212"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8B993C2"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1.18.0</w:t>
            </w:r>
          </w:p>
        </w:tc>
      </w:tr>
      <w:tr w:rsidR="000712A3" w:rsidRPr="000712A3" w14:paraId="291B16DD"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574FC1DC"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9CCFC8D"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0168B7"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1.18.1</w:t>
            </w:r>
          </w:p>
        </w:tc>
      </w:tr>
      <w:tr w:rsidR="000712A3" w:rsidRPr="000712A3" w14:paraId="1537F9FF" w14:textId="77777777" w:rsidTr="002D6029">
        <w:tc>
          <w:tcPr>
            <w:tcW w:w="1134" w:type="dxa"/>
            <w:tcBorders>
              <w:top w:val="single" w:sz="6" w:space="0" w:color="auto"/>
              <w:left w:val="single" w:sz="6" w:space="0" w:color="auto"/>
              <w:bottom w:val="single" w:sz="6" w:space="0" w:color="auto"/>
              <w:right w:val="single" w:sz="6" w:space="0" w:color="auto"/>
            </w:tcBorders>
            <w:shd w:val="clear" w:color="auto" w:fill="auto"/>
          </w:tcPr>
          <w:p w14:paraId="0F48E2B9"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2024-10-18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A2E7CCA"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Addition/removal of spaces in Release indications and update of Release in the example within the body.</w:t>
            </w:r>
          </w:p>
          <w:p w14:paraId="64764A51" w14:textId="77777777" w:rsidR="000712A3" w:rsidRPr="000712A3" w:rsidRDefault="000712A3" w:rsidP="000712A3">
            <w:pPr>
              <w:widowControl/>
              <w:autoSpaceDE/>
              <w:autoSpaceDN/>
              <w:jc w:val="left"/>
              <w:rPr>
                <w:rFonts w:ascii="Times New Roman" w:eastAsia="宋体" w:hAnsi="Times New Roman"/>
                <w:i/>
                <w:snapToGrid w:val="0"/>
                <w:color w:val="0000FF"/>
                <w:kern w:val="0"/>
                <w:sz w:val="20"/>
                <w:szCs w:val="20"/>
                <w:lang w:val="en-GB"/>
              </w:rPr>
            </w:pPr>
            <w:r w:rsidRPr="000712A3">
              <w:rPr>
                <w:rFonts w:ascii="Times New Roman" w:eastAsia="宋体" w:hAnsi="Times New Roman"/>
                <w:i/>
                <w:snapToGrid w:val="0"/>
                <w:color w:val="0000FF"/>
                <w:kern w:val="0"/>
                <w:sz w:val="20"/>
                <w:szCs w:val="20"/>
                <w:lang w:val="en-GB"/>
              </w:rPr>
              <w:t xml:space="preserve">Unlock "update field" for </w:t>
            </w:r>
            <w:proofErr w:type="spellStart"/>
            <w:r w:rsidRPr="000712A3">
              <w:rPr>
                <w:rFonts w:ascii="Times New Roman" w:eastAsia="宋体" w:hAnsi="Times New Roman"/>
                <w:i/>
                <w:snapToGrid w:val="0"/>
                <w:color w:val="0000FF"/>
                <w:kern w:val="0"/>
                <w:sz w:val="20"/>
                <w:szCs w:val="20"/>
                <w:lang w:val="en-GB"/>
              </w:rPr>
              <w:t>ToC</w:t>
            </w:r>
            <w:proofErr w:type="spellEnd"/>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90DE5DC" w14:textId="77777777" w:rsidR="000712A3" w:rsidRPr="000712A3" w:rsidRDefault="000712A3" w:rsidP="000712A3">
            <w:pPr>
              <w:widowControl/>
              <w:autoSpaceDE/>
              <w:autoSpaceDN/>
              <w:jc w:val="left"/>
              <w:rPr>
                <w:rFonts w:ascii="Times New Roman" w:eastAsia="宋体" w:hAnsi="Times New Roman"/>
                <w:i/>
                <w:snapToGrid w:val="0"/>
                <w:color w:val="0000FF"/>
                <w:kern w:val="0"/>
                <w:sz w:val="18"/>
                <w:szCs w:val="18"/>
                <w:lang w:val="en-GB"/>
              </w:rPr>
            </w:pPr>
            <w:r w:rsidRPr="000712A3">
              <w:rPr>
                <w:rFonts w:ascii="Times New Roman" w:eastAsia="宋体" w:hAnsi="Times New Roman"/>
                <w:i/>
                <w:snapToGrid w:val="0"/>
                <w:color w:val="0000FF"/>
                <w:kern w:val="0"/>
                <w:sz w:val="18"/>
                <w:szCs w:val="18"/>
                <w:lang w:val="en-GB"/>
              </w:rPr>
              <w:t>1.19.0</w:t>
            </w:r>
          </w:p>
        </w:tc>
      </w:tr>
    </w:tbl>
    <w:p w14:paraId="1F7E73A5" w14:textId="77777777" w:rsidR="000712A3" w:rsidRPr="000712A3" w:rsidRDefault="000712A3" w:rsidP="000712A3">
      <w:pPr>
        <w:widowControl/>
        <w:autoSpaceDE/>
        <w:autoSpaceDN/>
        <w:spacing w:after="180"/>
        <w:jc w:val="left"/>
        <w:rPr>
          <w:rFonts w:ascii="Times New Roman" w:eastAsia="宋体" w:hAnsi="Times New Roman"/>
          <w:i/>
          <w:color w:val="0000FF"/>
          <w:kern w:val="0"/>
          <w:sz w:val="20"/>
          <w:szCs w:val="20"/>
          <w:lang w:val="en-GB"/>
        </w:rPr>
      </w:pPr>
    </w:p>
    <w:bookmarkEnd w:id="4"/>
    <w:p w14:paraId="512749C5" w14:textId="77777777" w:rsidR="000712A3" w:rsidRPr="000712A3" w:rsidRDefault="000712A3" w:rsidP="000712A3">
      <w:pPr>
        <w:widowControl/>
        <w:autoSpaceDE/>
        <w:autoSpaceDN/>
        <w:spacing w:after="180"/>
        <w:jc w:val="left"/>
        <w:rPr>
          <w:rFonts w:ascii="Times New Roman" w:eastAsia="宋体" w:hAnsi="Times New Roman"/>
          <w:kern w:val="0"/>
          <w:sz w:val="20"/>
          <w:szCs w:val="20"/>
          <w:lang w:val="en-GB"/>
        </w:rPr>
      </w:pPr>
    </w:p>
    <w:p w14:paraId="21ED54FA" w14:textId="77777777" w:rsidR="009B66A9" w:rsidRDefault="009B66A9" w:rsidP="00170572">
      <w:pPr>
        <w:widowControl/>
        <w:autoSpaceDE/>
        <w:autoSpaceDN/>
        <w:spacing w:after="120"/>
        <w:jc w:val="left"/>
        <w:rPr>
          <w:rFonts w:ascii="Arial" w:hAnsi="Arial" w:cs="Arial"/>
          <w:sz w:val="22"/>
          <w:szCs w:val="22"/>
        </w:rPr>
      </w:pPr>
    </w:p>
    <w:sectPr w:rsidR="009B66A9">
      <w:footerReference w:type="even" r:id="rId10"/>
      <w:footerReference w:type="default" r:id="rId11"/>
      <w:footerReference w:type="first" r:id="rId1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3B848" w14:textId="77777777" w:rsidR="00705696" w:rsidRDefault="00705696">
      <w:r>
        <w:separator/>
      </w:r>
    </w:p>
  </w:endnote>
  <w:endnote w:type="continuationSeparator" w:id="0">
    <w:p w14:paraId="0E949C6A" w14:textId="77777777" w:rsidR="00705696" w:rsidRDefault="0070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28C8" w14:textId="1995DE8B" w:rsidR="00526ABD" w:rsidRDefault="000D035D">
    <w:pPr>
      <w:pStyle w:val="af1"/>
    </w:pPr>
    <w:r>
      <w:rPr>
        <w:noProof/>
        <w:lang w:eastAsia="zh-CN"/>
      </w:rPr>
      <mc:AlternateContent>
        <mc:Choice Requires="wps">
          <w:drawing>
            <wp:anchor distT="0" distB="0" distL="0" distR="0" simplePos="0" relativeHeight="251659264" behindDoc="0" locked="0" layoutInCell="1" allowOverlap="1" wp14:anchorId="5DB25EFF" wp14:editId="1EF34CE2">
              <wp:simplePos x="635" y="635"/>
              <wp:positionH relativeFrom="page">
                <wp:align>left</wp:align>
              </wp:positionH>
              <wp:positionV relativeFrom="page">
                <wp:align>bottom</wp:align>
              </wp:positionV>
              <wp:extent cx="650240" cy="299085"/>
              <wp:effectExtent l="0" t="0" r="16510" b="0"/>
              <wp:wrapNone/>
              <wp:docPr id="15552827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14:paraId="30E32120"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B25EFF" id="_x0000_t202" coordsize="21600,21600" o:spt="202" path="m,l,21600r21600,l21600,xe">
              <v:stroke joinstyle="miter"/>
              <v:path gradientshapeok="t" o:connecttype="rect"/>
            </v:shapetype>
            <v:shape id="Text Box 2" o:spid="_x0000_s1026" type="#_x0000_t202" alt="C2 General" style="position:absolute;left:0;text-align:left;margin-left:0;margin-top:0;width:51.2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" filled="f" stroked="f">
              <v:textbox style="mso-fit-shape-to-text:t" inset="20pt,0,0,15pt">
                <w:txbxContent>
                  <w:p w14:paraId="30E32120"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4B9B" w14:textId="04039C75" w:rsidR="0007200E" w:rsidRDefault="000D035D">
    <w:pPr>
      <w:pStyle w:val="af1"/>
    </w:pPr>
    <w:r>
      <w:rPr>
        <w:noProof/>
        <w:lang w:eastAsia="zh-CN"/>
      </w:rPr>
      <mc:AlternateContent>
        <mc:Choice Requires="wps">
          <w:drawing>
            <wp:anchor distT="0" distB="0" distL="0" distR="0" simplePos="0" relativeHeight="251660288" behindDoc="0" locked="0" layoutInCell="1" allowOverlap="1" wp14:anchorId="76D93152" wp14:editId="054611FA">
              <wp:simplePos x="718835" y="9905119"/>
              <wp:positionH relativeFrom="page">
                <wp:align>left</wp:align>
              </wp:positionH>
              <wp:positionV relativeFrom="page">
                <wp:align>bottom</wp:align>
              </wp:positionV>
              <wp:extent cx="650240" cy="299085"/>
              <wp:effectExtent l="0" t="0" r="16510" b="0"/>
              <wp:wrapNone/>
              <wp:docPr id="53762011"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14:paraId="4091F713"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D93152" id="_x0000_t202" coordsize="21600,21600" o:spt="202" path="m,l,21600r21600,l21600,xe">
              <v:stroke joinstyle="miter"/>
              <v:path gradientshapeok="t" o:connecttype="rect"/>
            </v:shapetype>
            <v:shape id="Text Box 3" o:spid="_x0000_s1027" type="#_x0000_t202" alt="C2 General" style="position:absolute;left:0;text-align:left;margin-left:0;margin-top:0;width:51.2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" filled="f" stroked="f">
              <v:textbox style="mso-fit-shape-to-text:t" inset="20pt,0,0,15pt">
                <w:txbxContent>
                  <w:p w14:paraId="4091F713"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C3A92" w14:textId="2D7BAFF4" w:rsidR="00526ABD" w:rsidRDefault="000D035D">
    <w:pPr>
      <w:pStyle w:val="af1"/>
    </w:pPr>
    <w:r>
      <w:rPr>
        <w:noProof/>
        <w:lang w:eastAsia="zh-CN"/>
      </w:rPr>
      <mc:AlternateContent>
        <mc:Choice Requires="wps">
          <w:drawing>
            <wp:anchor distT="0" distB="0" distL="0" distR="0" simplePos="0" relativeHeight="251658240" behindDoc="0" locked="0" layoutInCell="1" allowOverlap="1" wp14:anchorId="6C2C489C" wp14:editId="79EA69A0">
              <wp:simplePos x="635" y="635"/>
              <wp:positionH relativeFrom="page">
                <wp:align>left</wp:align>
              </wp:positionH>
              <wp:positionV relativeFrom="page">
                <wp:align>bottom</wp:align>
              </wp:positionV>
              <wp:extent cx="650240" cy="299085"/>
              <wp:effectExtent l="0" t="0" r="16510" b="0"/>
              <wp:wrapNone/>
              <wp:docPr id="1850782719"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14:paraId="023C2F57"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2C489C" id="_x0000_t202" coordsize="21600,21600" o:spt="202" path="m,l,21600r21600,l21600,xe">
              <v:stroke joinstyle="miter"/>
              <v:path gradientshapeok="t" o:connecttype="rect"/>
            </v:shapetype>
            <v:shape id="Text Box 1" o:spid="_x0000_s1028" type="#_x0000_t202" alt="C2 General" style="position:absolute;left:0;text-align:left;margin-left:0;margin-top:0;width:51.2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" filled="f" stroked="f">
              <v:textbox style="mso-fit-shape-to-text:t" inset="20pt,0,0,15pt">
                <w:txbxContent>
                  <w:p w14:paraId="023C2F57"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06307" w14:textId="77777777" w:rsidR="00705696" w:rsidRDefault="00705696">
      <w:r>
        <w:separator/>
      </w:r>
    </w:p>
  </w:footnote>
  <w:footnote w:type="continuationSeparator" w:id="0">
    <w:p w14:paraId="26C1DFE4" w14:textId="77777777" w:rsidR="00705696" w:rsidRDefault="00705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9A026C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463321832" o:spid="_x0000_i1025" type="#_x0000_t75" style="width:32.75pt;height:24.25pt;visibility:visible;mso-wrap-style:square">
            <v:imagedata r:id="rId1" o:title=""/>
          </v:shape>
        </w:pict>
      </mc:Choice>
      <mc:Fallback>
        <w:drawing>
          <wp:inline distT="0" distB="0" distL="0" distR="0" wp14:anchorId="1AECAECC" wp14:editId="1AECAECD">
            <wp:extent cx="415925" cy="307975"/>
            <wp:effectExtent l="0" t="0" r="0" b="0"/>
            <wp:docPr id="1463321832" name="图片 146332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757938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5925" cy="307975"/>
                    </a:xfrm>
                    <a:prstGeom prst="rect">
                      <a:avLst/>
                    </a:prstGeom>
                    <a:noFill/>
                    <a:ln>
                      <a:noFill/>
                    </a:ln>
                  </pic:spPr>
                </pic:pic>
              </a:graphicData>
            </a:graphic>
          </wp:inline>
        </w:drawing>
      </mc:Fallback>
    </mc:AlternateContent>
  </w:numPicBullet>
  <w:abstractNum w:abstractNumId="0" w15:restartNumberingAfterBreak="0">
    <w:nsid w:val="02CC74D2"/>
    <w:multiLevelType w:val="hybridMultilevel"/>
    <w:tmpl w:val="F4A64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0118F"/>
    <w:multiLevelType w:val="hybridMultilevel"/>
    <w:tmpl w:val="7DAEFB4C"/>
    <w:lvl w:ilvl="0" w:tplc="7F1602F6">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FD38FF"/>
    <w:multiLevelType w:val="hybridMultilevel"/>
    <w:tmpl w:val="03B821A8"/>
    <w:lvl w:ilvl="0" w:tplc="AD542594">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C45115"/>
    <w:multiLevelType w:val="hybridMultilevel"/>
    <w:tmpl w:val="32E01592"/>
    <w:lvl w:ilvl="0" w:tplc="8CCE27D4">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E25A4"/>
    <w:multiLevelType w:val="hybridMultilevel"/>
    <w:tmpl w:val="619624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A2A5230"/>
    <w:multiLevelType w:val="hybridMultilevel"/>
    <w:tmpl w:val="CCB85080"/>
    <w:lvl w:ilvl="0" w:tplc="80B64D6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F819AC"/>
    <w:multiLevelType w:val="hybridMultilevel"/>
    <w:tmpl w:val="0D7C9682"/>
    <w:lvl w:ilvl="0" w:tplc="70E8D63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3992B72"/>
    <w:multiLevelType w:val="hybridMultilevel"/>
    <w:tmpl w:val="756E94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63E18C7"/>
    <w:multiLevelType w:val="hybridMultilevel"/>
    <w:tmpl w:val="8880FAB8"/>
    <w:lvl w:ilvl="0" w:tplc="093A5E56">
      <w:start w:val="14"/>
      <w:numFmt w:val="bullet"/>
      <w:lvlText w:val="-"/>
      <w:lvlJc w:val="left"/>
      <w:pPr>
        <w:ind w:left="1318" w:hanging="360"/>
      </w:pPr>
      <w:rPr>
        <w:rFonts w:ascii="Arial" w:eastAsia="MS Mincho" w:hAnsi="Arial" w:cs="Arial" w:hint="default"/>
      </w:rPr>
    </w:lvl>
    <w:lvl w:ilvl="1" w:tplc="04100003" w:tentative="1">
      <w:start w:val="1"/>
      <w:numFmt w:val="bullet"/>
      <w:lvlText w:val="o"/>
      <w:lvlJc w:val="left"/>
      <w:pPr>
        <w:ind w:left="2038" w:hanging="360"/>
      </w:pPr>
      <w:rPr>
        <w:rFonts w:ascii="Courier New" w:hAnsi="Courier New" w:cs="Courier New" w:hint="default"/>
      </w:rPr>
    </w:lvl>
    <w:lvl w:ilvl="2" w:tplc="04100005" w:tentative="1">
      <w:start w:val="1"/>
      <w:numFmt w:val="bullet"/>
      <w:lvlText w:val=""/>
      <w:lvlJc w:val="left"/>
      <w:pPr>
        <w:ind w:left="2758" w:hanging="360"/>
      </w:pPr>
      <w:rPr>
        <w:rFonts w:ascii="Wingdings" w:hAnsi="Wingdings" w:hint="default"/>
      </w:rPr>
    </w:lvl>
    <w:lvl w:ilvl="3" w:tplc="04100001" w:tentative="1">
      <w:start w:val="1"/>
      <w:numFmt w:val="bullet"/>
      <w:lvlText w:val=""/>
      <w:lvlJc w:val="left"/>
      <w:pPr>
        <w:ind w:left="3478" w:hanging="360"/>
      </w:pPr>
      <w:rPr>
        <w:rFonts w:ascii="Symbol" w:hAnsi="Symbol" w:hint="default"/>
      </w:rPr>
    </w:lvl>
    <w:lvl w:ilvl="4" w:tplc="04100003" w:tentative="1">
      <w:start w:val="1"/>
      <w:numFmt w:val="bullet"/>
      <w:lvlText w:val="o"/>
      <w:lvlJc w:val="left"/>
      <w:pPr>
        <w:ind w:left="4198" w:hanging="360"/>
      </w:pPr>
      <w:rPr>
        <w:rFonts w:ascii="Courier New" w:hAnsi="Courier New" w:cs="Courier New" w:hint="default"/>
      </w:rPr>
    </w:lvl>
    <w:lvl w:ilvl="5" w:tplc="04100005" w:tentative="1">
      <w:start w:val="1"/>
      <w:numFmt w:val="bullet"/>
      <w:lvlText w:val=""/>
      <w:lvlJc w:val="left"/>
      <w:pPr>
        <w:ind w:left="4918" w:hanging="360"/>
      </w:pPr>
      <w:rPr>
        <w:rFonts w:ascii="Wingdings" w:hAnsi="Wingdings" w:hint="default"/>
      </w:rPr>
    </w:lvl>
    <w:lvl w:ilvl="6" w:tplc="04100001" w:tentative="1">
      <w:start w:val="1"/>
      <w:numFmt w:val="bullet"/>
      <w:lvlText w:val=""/>
      <w:lvlJc w:val="left"/>
      <w:pPr>
        <w:ind w:left="5638" w:hanging="360"/>
      </w:pPr>
      <w:rPr>
        <w:rFonts w:ascii="Symbol" w:hAnsi="Symbol" w:hint="default"/>
      </w:rPr>
    </w:lvl>
    <w:lvl w:ilvl="7" w:tplc="04100003" w:tentative="1">
      <w:start w:val="1"/>
      <w:numFmt w:val="bullet"/>
      <w:lvlText w:val="o"/>
      <w:lvlJc w:val="left"/>
      <w:pPr>
        <w:ind w:left="6358" w:hanging="360"/>
      </w:pPr>
      <w:rPr>
        <w:rFonts w:ascii="Courier New" w:hAnsi="Courier New" w:cs="Courier New" w:hint="default"/>
      </w:rPr>
    </w:lvl>
    <w:lvl w:ilvl="8" w:tplc="04100005" w:tentative="1">
      <w:start w:val="1"/>
      <w:numFmt w:val="bullet"/>
      <w:lvlText w:val=""/>
      <w:lvlJc w:val="left"/>
      <w:pPr>
        <w:ind w:left="7078" w:hanging="360"/>
      </w:pPr>
      <w:rPr>
        <w:rFonts w:ascii="Wingdings" w:hAnsi="Wingdings" w:hint="default"/>
      </w:rPr>
    </w:lvl>
  </w:abstractNum>
  <w:abstractNum w:abstractNumId="10"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179BC"/>
    <w:multiLevelType w:val="hybridMultilevel"/>
    <w:tmpl w:val="02BA1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FB85A5E"/>
    <w:multiLevelType w:val="hybridMultilevel"/>
    <w:tmpl w:val="6E9E2E6C"/>
    <w:lvl w:ilvl="0" w:tplc="FE521766">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6F625E45"/>
    <w:multiLevelType w:val="hybridMultilevel"/>
    <w:tmpl w:val="99E6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DA14BB6"/>
    <w:multiLevelType w:val="hybridMultilevel"/>
    <w:tmpl w:val="89B44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E9979D3"/>
    <w:multiLevelType w:val="hybridMultilevel"/>
    <w:tmpl w:val="1756A798"/>
    <w:lvl w:ilvl="0" w:tplc="313C3312">
      <w:start w:val="2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0047115">
    <w:abstractNumId w:val="7"/>
  </w:num>
  <w:num w:numId="2" w16cid:durableId="786386520">
    <w:abstractNumId w:val="16"/>
  </w:num>
  <w:num w:numId="3" w16cid:durableId="829954022">
    <w:abstractNumId w:val="7"/>
  </w:num>
  <w:num w:numId="4" w16cid:durableId="1948150560">
    <w:abstractNumId w:val="12"/>
  </w:num>
  <w:num w:numId="5" w16cid:durableId="2081361296">
    <w:abstractNumId w:val="5"/>
  </w:num>
  <w:num w:numId="6" w16cid:durableId="1227033238">
    <w:abstractNumId w:val="14"/>
  </w:num>
  <w:num w:numId="7" w16cid:durableId="474764252">
    <w:abstractNumId w:val="9"/>
  </w:num>
  <w:num w:numId="8" w16cid:durableId="1638993973">
    <w:abstractNumId w:val="8"/>
  </w:num>
  <w:num w:numId="9" w16cid:durableId="221330197">
    <w:abstractNumId w:val="15"/>
  </w:num>
  <w:num w:numId="10" w16cid:durableId="1704669751">
    <w:abstractNumId w:val="1"/>
  </w:num>
  <w:num w:numId="11" w16cid:durableId="515853773">
    <w:abstractNumId w:val="3"/>
  </w:num>
  <w:num w:numId="12" w16cid:durableId="136189655">
    <w:abstractNumId w:val="11"/>
  </w:num>
  <w:num w:numId="13" w16cid:durableId="1599676562">
    <w:abstractNumId w:val="13"/>
  </w:num>
  <w:num w:numId="14" w16cid:durableId="1388141636">
    <w:abstractNumId w:val="0"/>
  </w:num>
  <w:num w:numId="15" w16cid:durableId="1215040607">
    <w:abstractNumId w:val="4"/>
  </w:num>
  <w:num w:numId="16" w16cid:durableId="1936398894">
    <w:abstractNumId w:val="6"/>
  </w:num>
  <w:num w:numId="17" w16cid:durableId="22438028">
    <w:abstractNumId w:val="10"/>
  </w:num>
  <w:num w:numId="18" w16cid:durableId="21111999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E59"/>
    <w:rsid w:val="00004C4F"/>
    <w:rsid w:val="000133E1"/>
    <w:rsid w:val="000145A1"/>
    <w:rsid w:val="000153B1"/>
    <w:rsid w:val="00016C9C"/>
    <w:rsid w:val="00017512"/>
    <w:rsid w:val="0002091E"/>
    <w:rsid w:val="0002211D"/>
    <w:rsid w:val="00022EDA"/>
    <w:rsid w:val="00027038"/>
    <w:rsid w:val="0003081E"/>
    <w:rsid w:val="0003305C"/>
    <w:rsid w:val="0003480E"/>
    <w:rsid w:val="0003777E"/>
    <w:rsid w:val="0004000D"/>
    <w:rsid w:val="00040D62"/>
    <w:rsid w:val="00041409"/>
    <w:rsid w:val="00042937"/>
    <w:rsid w:val="000434AF"/>
    <w:rsid w:val="00044C70"/>
    <w:rsid w:val="00045CB8"/>
    <w:rsid w:val="0004642F"/>
    <w:rsid w:val="000465F3"/>
    <w:rsid w:val="000521AB"/>
    <w:rsid w:val="0005744F"/>
    <w:rsid w:val="0005753B"/>
    <w:rsid w:val="00057F3F"/>
    <w:rsid w:val="000603AD"/>
    <w:rsid w:val="000616B4"/>
    <w:rsid w:val="00062A13"/>
    <w:rsid w:val="00063986"/>
    <w:rsid w:val="00064B4F"/>
    <w:rsid w:val="00066B74"/>
    <w:rsid w:val="000700EF"/>
    <w:rsid w:val="000712A3"/>
    <w:rsid w:val="00071D4D"/>
    <w:rsid w:val="0007200E"/>
    <w:rsid w:val="0008199D"/>
    <w:rsid w:val="00082CCF"/>
    <w:rsid w:val="00082E6C"/>
    <w:rsid w:val="00084310"/>
    <w:rsid w:val="00085882"/>
    <w:rsid w:val="000903AD"/>
    <w:rsid w:val="00094F68"/>
    <w:rsid w:val="0009547C"/>
    <w:rsid w:val="00097E65"/>
    <w:rsid w:val="000A0AEB"/>
    <w:rsid w:val="000A0B75"/>
    <w:rsid w:val="000A3A47"/>
    <w:rsid w:val="000A7196"/>
    <w:rsid w:val="000A7C70"/>
    <w:rsid w:val="000B420C"/>
    <w:rsid w:val="000B539A"/>
    <w:rsid w:val="000B6C2F"/>
    <w:rsid w:val="000C1415"/>
    <w:rsid w:val="000C2219"/>
    <w:rsid w:val="000C29BE"/>
    <w:rsid w:val="000C458F"/>
    <w:rsid w:val="000C4CE2"/>
    <w:rsid w:val="000C6401"/>
    <w:rsid w:val="000D035D"/>
    <w:rsid w:val="000D0FCD"/>
    <w:rsid w:val="000D32D8"/>
    <w:rsid w:val="000E1948"/>
    <w:rsid w:val="000E41FD"/>
    <w:rsid w:val="000E5CCE"/>
    <w:rsid w:val="000F157A"/>
    <w:rsid w:val="000F1837"/>
    <w:rsid w:val="000F3589"/>
    <w:rsid w:val="000F6DE7"/>
    <w:rsid w:val="000F734D"/>
    <w:rsid w:val="0010008D"/>
    <w:rsid w:val="001032EE"/>
    <w:rsid w:val="00103F95"/>
    <w:rsid w:val="00104318"/>
    <w:rsid w:val="00105793"/>
    <w:rsid w:val="001117EF"/>
    <w:rsid w:val="00113642"/>
    <w:rsid w:val="00113D7B"/>
    <w:rsid w:val="001173A4"/>
    <w:rsid w:val="001175CA"/>
    <w:rsid w:val="001227EC"/>
    <w:rsid w:val="00127FA4"/>
    <w:rsid w:val="0013621C"/>
    <w:rsid w:val="00137BBD"/>
    <w:rsid w:val="00140628"/>
    <w:rsid w:val="001436FB"/>
    <w:rsid w:val="001453BD"/>
    <w:rsid w:val="00161390"/>
    <w:rsid w:val="0016594D"/>
    <w:rsid w:val="00165C3C"/>
    <w:rsid w:val="001677F3"/>
    <w:rsid w:val="00170572"/>
    <w:rsid w:val="00173D82"/>
    <w:rsid w:val="00177298"/>
    <w:rsid w:val="00177F9F"/>
    <w:rsid w:val="00181C78"/>
    <w:rsid w:val="00182397"/>
    <w:rsid w:val="00184D17"/>
    <w:rsid w:val="001A6EFA"/>
    <w:rsid w:val="001A7B96"/>
    <w:rsid w:val="001A7FC0"/>
    <w:rsid w:val="001B14C2"/>
    <w:rsid w:val="001B18FB"/>
    <w:rsid w:val="001B21E0"/>
    <w:rsid w:val="001C1F5A"/>
    <w:rsid w:val="001C5676"/>
    <w:rsid w:val="001D0E2A"/>
    <w:rsid w:val="001D4075"/>
    <w:rsid w:val="001D544E"/>
    <w:rsid w:val="001E04C3"/>
    <w:rsid w:val="001E086A"/>
    <w:rsid w:val="001E47CE"/>
    <w:rsid w:val="001F3593"/>
    <w:rsid w:val="001F4692"/>
    <w:rsid w:val="001F756F"/>
    <w:rsid w:val="001F7C8B"/>
    <w:rsid w:val="002002DE"/>
    <w:rsid w:val="00200B7F"/>
    <w:rsid w:val="00200D76"/>
    <w:rsid w:val="0020335C"/>
    <w:rsid w:val="00205BE3"/>
    <w:rsid w:val="0021068D"/>
    <w:rsid w:val="0021337A"/>
    <w:rsid w:val="00216143"/>
    <w:rsid w:val="002176CF"/>
    <w:rsid w:val="00217765"/>
    <w:rsid w:val="00220F8E"/>
    <w:rsid w:val="002213C2"/>
    <w:rsid w:val="00226AF0"/>
    <w:rsid w:val="00227AFE"/>
    <w:rsid w:val="00232A56"/>
    <w:rsid w:val="00235818"/>
    <w:rsid w:val="00240A6E"/>
    <w:rsid w:val="00241FEE"/>
    <w:rsid w:val="00242737"/>
    <w:rsid w:val="00243ACD"/>
    <w:rsid w:val="00250ABE"/>
    <w:rsid w:val="002567CE"/>
    <w:rsid w:val="00262938"/>
    <w:rsid w:val="00270B8F"/>
    <w:rsid w:val="00270BDA"/>
    <w:rsid w:val="002747D2"/>
    <w:rsid w:val="00274892"/>
    <w:rsid w:val="00274ED7"/>
    <w:rsid w:val="00276DB8"/>
    <w:rsid w:val="00282CFB"/>
    <w:rsid w:val="0028370C"/>
    <w:rsid w:val="002865C1"/>
    <w:rsid w:val="002925F3"/>
    <w:rsid w:val="002935D3"/>
    <w:rsid w:val="00295D6A"/>
    <w:rsid w:val="002A0EDB"/>
    <w:rsid w:val="002A39B8"/>
    <w:rsid w:val="002A41BE"/>
    <w:rsid w:val="002A6575"/>
    <w:rsid w:val="002B4858"/>
    <w:rsid w:val="002B7803"/>
    <w:rsid w:val="002C20AD"/>
    <w:rsid w:val="002C453B"/>
    <w:rsid w:val="002C57B3"/>
    <w:rsid w:val="002C60E4"/>
    <w:rsid w:val="002C6A9A"/>
    <w:rsid w:val="002D7CBD"/>
    <w:rsid w:val="002E340A"/>
    <w:rsid w:val="002E4119"/>
    <w:rsid w:val="002E4AD4"/>
    <w:rsid w:val="002E52AF"/>
    <w:rsid w:val="002E6174"/>
    <w:rsid w:val="002E688D"/>
    <w:rsid w:val="002E7708"/>
    <w:rsid w:val="002F2A35"/>
    <w:rsid w:val="002F2A7F"/>
    <w:rsid w:val="002F4D4E"/>
    <w:rsid w:val="00302001"/>
    <w:rsid w:val="00311F79"/>
    <w:rsid w:val="0031423E"/>
    <w:rsid w:val="00316EAE"/>
    <w:rsid w:val="003206FD"/>
    <w:rsid w:val="0032360D"/>
    <w:rsid w:val="00324504"/>
    <w:rsid w:val="003262AA"/>
    <w:rsid w:val="003271AD"/>
    <w:rsid w:val="003271B6"/>
    <w:rsid w:val="00333757"/>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8F8"/>
    <w:rsid w:val="00375BDC"/>
    <w:rsid w:val="003801E5"/>
    <w:rsid w:val="00380D2B"/>
    <w:rsid w:val="00383184"/>
    <w:rsid w:val="0038463A"/>
    <w:rsid w:val="0038727B"/>
    <w:rsid w:val="00387945"/>
    <w:rsid w:val="00392A72"/>
    <w:rsid w:val="003959A7"/>
    <w:rsid w:val="00397DCD"/>
    <w:rsid w:val="003A3395"/>
    <w:rsid w:val="003A5B19"/>
    <w:rsid w:val="003A7CBD"/>
    <w:rsid w:val="003B3AD9"/>
    <w:rsid w:val="003B732F"/>
    <w:rsid w:val="003C0D5D"/>
    <w:rsid w:val="003C0EC6"/>
    <w:rsid w:val="003C5D5A"/>
    <w:rsid w:val="003C615F"/>
    <w:rsid w:val="003D13BE"/>
    <w:rsid w:val="003D320F"/>
    <w:rsid w:val="003D3BE4"/>
    <w:rsid w:val="003D7327"/>
    <w:rsid w:val="003D7B66"/>
    <w:rsid w:val="003E36C2"/>
    <w:rsid w:val="003E3ADC"/>
    <w:rsid w:val="003F1A93"/>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12A6"/>
    <w:rsid w:val="00441507"/>
    <w:rsid w:val="00441BD3"/>
    <w:rsid w:val="00445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42CF"/>
    <w:rsid w:val="00486804"/>
    <w:rsid w:val="00490A57"/>
    <w:rsid w:val="004934E0"/>
    <w:rsid w:val="004A11C4"/>
    <w:rsid w:val="004A1618"/>
    <w:rsid w:val="004A1817"/>
    <w:rsid w:val="004A1EF3"/>
    <w:rsid w:val="004B3CFE"/>
    <w:rsid w:val="004B4862"/>
    <w:rsid w:val="004B5720"/>
    <w:rsid w:val="004C3665"/>
    <w:rsid w:val="004C7FD3"/>
    <w:rsid w:val="004D351B"/>
    <w:rsid w:val="004D51C8"/>
    <w:rsid w:val="004D7FE5"/>
    <w:rsid w:val="004E2173"/>
    <w:rsid w:val="004E35AC"/>
    <w:rsid w:val="004E4787"/>
    <w:rsid w:val="004E5CC1"/>
    <w:rsid w:val="004E62B8"/>
    <w:rsid w:val="004F3D43"/>
    <w:rsid w:val="004F4B45"/>
    <w:rsid w:val="00501067"/>
    <w:rsid w:val="005032DA"/>
    <w:rsid w:val="005049D2"/>
    <w:rsid w:val="0050568F"/>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41A61"/>
    <w:rsid w:val="00541B03"/>
    <w:rsid w:val="00544177"/>
    <w:rsid w:val="00544B54"/>
    <w:rsid w:val="00545FAC"/>
    <w:rsid w:val="00546F73"/>
    <w:rsid w:val="0055004D"/>
    <w:rsid w:val="0055164B"/>
    <w:rsid w:val="00552C1D"/>
    <w:rsid w:val="005537C1"/>
    <w:rsid w:val="00554889"/>
    <w:rsid w:val="00560553"/>
    <w:rsid w:val="00563F27"/>
    <w:rsid w:val="00563FDF"/>
    <w:rsid w:val="005648C0"/>
    <w:rsid w:val="0056668E"/>
    <w:rsid w:val="00566A5B"/>
    <w:rsid w:val="00570259"/>
    <w:rsid w:val="005710B8"/>
    <w:rsid w:val="005739CD"/>
    <w:rsid w:val="00575AE2"/>
    <w:rsid w:val="00576637"/>
    <w:rsid w:val="00577649"/>
    <w:rsid w:val="00577E1E"/>
    <w:rsid w:val="00580696"/>
    <w:rsid w:val="00585E0B"/>
    <w:rsid w:val="00587EDA"/>
    <w:rsid w:val="005914AA"/>
    <w:rsid w:val="00592300"/>
    <w:rsid w:val="005A13AD"/>
    <w:rsid w:val="005A36BF"/>
    <w:rsid w:val="005A4CF4"/>
    <w:rsid w:val="005A6260"/>
    <w:rsid w:val="005B415A"/>
    <w:rsid w:val="005B75B5"/>
    <w:rsid w:val="005B7EB9"/>
    <w:rsid w:val="005C0794"/>
    <w:rsid w:val="005C2550"/>
    <w:rsid w:val="005C53BF"/>
    <w:rsid w:val="005C5BD6"/>
    <w:rsid w:val="005C5F02"/>
    <w:rsid w:val="005D006D"/>
    <w:rsid w:val="005D2903"/>
    <w:rsid w:val="005D5CE0"/>
    <w:rsid w:val="005E0381"/>
    <w:rsid w:val="005E5FA5"/>
    <w:rsid w:val="005E7397"/>
    <w:rsid w:val="005F3A38"/>
    <w:rsid w:val="005F3E2D"/>
    <w:rsid w:val="005F5199"/>
    <w:rsid w:val="005F6BD1"/>
    <w:rsid w:val="005F7349"/>
    <w:rsid w:val="006018FB"/>
    <w:rsid w:val="006023A7"/>
    <w:rsid w:val="00605CBE"/>
    <w:rsid w:val="006136B7"/>
    <w:rsid w:val="00616E28"/>
    <w:rsid w:val="006206CD"/>
    <w:rsid w:val="00620C26"/>
    <w:rsid w:val="006225BE"/>
    <w:rsid w:val="0062341B"/>
    <w:rsid w:val="00623917"/>
    <w:rsid w:val="00624928"/>
    <w:rsid w:val="006252DD"/>
    <w:rsid w:val="006257E2"/>
    <w:rsid w:val="00625A2C"/>
    <w:rsid w:val="00627480"/>
    <w:rsid w:val="00632EDD"/>
    <w:rsid w:val="0063533A"/>
    <w:rsid w:val="006376CF"/>
    <w:rsid w:val="00642A8C"/>
    <w:rsid w:val="0064672E"/>
    <w:rsid w:val="0065191A"/>
    <w:rsid w:val="0065289C"/>
    <w:rsid w:val="0065316A"/>
    <w:rsid w:val="006548ED"/>
    <w:rsid w:val="00656D5D"/>
    <w:rsid w:val="00662AC3"/>
    <w:rsid w:val="00663FC8"/>
    <w:rsid w:val="006648D3"/>
    <w:rsid w:val="0066512E"/>
    <w:rsid w:val="00665231"/>
    <w:rsid w:val="00667E54"/>
    <w:rsid w:val="00670157"/>
    <w:rsid w:val="0067330A"/>
    <w:rsid w:val="0067451B"/>
    <w:rsid w:val="00675450"/>
    <w:rsid w:val="0067588A"/>
    <w:rsid w:val="00677BAF"/>
    <w:rsid w:val="00680D0D"/>
    <w:rsid w:val="00694D01"/>
    <w:rsid w:val="006A068C"/>
    <w:rsid w:val="006A2F1D"/>
    <w:rsid w:val="006B37AC"/>
    <w:rsid w:val="006B3F39"/>
    <w:rsid w:val="006B5577"/>
    <w:rsid w:val="006B5734"/>
    <w:rsid w:val="006B616D"/>
    <w:rsid w:val="006B6704"/>
    <w:rsid w:val="006C35F0"/>
    <w:rsid w:val="006C5D77"/>
    <w:rsid w:val="006C715B"/>
    <w:rsid w:val="006D1A62"/>
    <w:rsid w:val="006D4E41"/>
    <w:rsid w:val="006D67AC"/>
    <w:rsid w:val="006D69A3"/>
    <w:rsid w:val="006D7B9B"/>
    <w:rsid w:val="006D7EC8"/>
    <w:rsid w:val="006E53D9"/>
    <w:rsid w:val="006E69D9"/>
    <w:rsid w:val="00701816"/>
    <w:rsid w:val="00702E13"/>
    <w:rsid w:val="00703730"/>
    <w:rsid w:val="00703C19"/>
    <w:rsid w:val="00705696"/>
    <w:rsid w:val="007069BE"/>
    <w:rsid w:val="007079EC"/>
    <w:rsid w:val="0071058F"/>
    <w:rsid w:val="0071256B"/>
    <w:rsid w:val="00714288"/>
    <w:rsid w:val="00717A13"/>
    <w:rsid w:val="007226EB"/>
    <w:rsid w:val="00723233"/>
    <w:rsid w:val="0072577A"/>
    <w:rsid w:val="0072628A"/>
    <w:rsid w:val="00727823"/>
    <w:rsid w:val="007318C3"/>
    <w:rsid w:val="00733460"/>
    <w:rsid w:val="0073749B"/>
    <w:rsid w:val="0074298E"/>
    <w:rsid w:val="0074759C"/>
    <w:rsid w:val="00750F9A"/>
    <w:rsid w:val="00755580"/>
    <w:rsid w:val="007557B0"/>
    <w:rsid w:val="00755CBE"/>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9436C"/>
    <w:rsid w:val="007955F0"/>
    <w:rsid w:val="00796078"/>
    <w:rsid w:val="00796AA3"/>
    <w:rsid w:val="00797D39"/>
    <w:rsid w:val="00797E7F"/>
    <w:rsid w:val="007A25AE"/>
    <w:rsid w:val="007A3B07"/>
    <w:rsid w:val="007B0C09"/>
    <w:rsid w:val="007B1BF5"/>
    <w:rsid w:val="007B202C"/>
    <w:rsid w:val="007B31B6"/>
    <w:rsid w:val="007B325B"/>
    <w:rsid w:val="007B3961"/>
    <w:rsid w:val="007B4AFA"/>
    <w:rsid w:val="007C04A3"/>
    <w:rsid w:val="007C17CE"/>
    <w:rsid w:val="007C17E0"/>
    <w:rsid w:val="007C54E0"/>
    <w:rsid w:val="007D26B6"/>
    <w:rsid w:val="007D50DF"/>
    <w:rsid w:val="007D560A"/>
    <w:rsid w:val="007E0026"/>
    <w:rsid w:val="007E0548"/>
    <w:rsid w:val="007E091D"/>
    <w:rsid w:val="007E30F9"/>
    <w:rsid w:val="007E4D4A"/>
    <w:rsid w:val="007E4EB1"/>
    <w:rsid w:val="007E6FCE"/>
    <w:rsid w:val="007F0F66"/>
    <w:rsid w:val="007F12B2"/>
    <w:rsid w:val="007F5BB2"/>
    <w:rsid w:val="007F6012"/>
    <w:rsid w:val="008029FF"/>
    <w:rsid w:val="00802FD2"/>
    <w:rsid w:val="00807B16"/>
    <w:rsid w:val="00811020"/>
    <w:rsid w:val="00811A86"/>
    <w:rsid w:val="00812E8D"/>
    <w:rsid w:val="008139E0"/>
    <w:rsid w:val="008166D8"/>
    <w:rsid w:val="0081691F"/>
    <w:rsid w:val="00822690"/>
    <w:rsid w:val="00822981"/>
    <w:rsid w:val="00826D69"/>
    <w:rsid w:val="008276D6"/>
    <w:rsid w:val="00827A54"/>
    <w:rsid w:val="00830825"/>
    <w:rsid w:val="00832F18"/>
    <w:rsid w:val="00840A6E"/>
    <w:rsid w:val="008417D5"/>
    <w:rsid w:val="008429C9"/>
    <w:rsid w:val="0084446F"/>
    <w:rsid w:val="00853476"/>
    <w:rsid w:val="00853AC3"/>
    <w:rsid w:val="00861F0C"/>
    <w:rsid w:val="00864271"/>
    <w:rsid w:val="0087102D"/>
    <w:rsid w:val="00877398"/>
    <w:rsid w:val="008775E7"/>
    <w:rsid w:val="00877CD0"/>
    <w:rsid w:val="00882B31"/>
    <w:rsid w:val="0089605C"/>
    <w:rsid w:val="008A1832"/>
    <w:rsid w:val="008A3C18"/>
    <w:rsid w:val="008A6CEE"/>
    <w:rsid w:val="008B16A3"/>
    <w:rsid w:val="008B19A5"/>
    <w:rsid w:val="008B4B26"/>
    <w:rsid w:val="008B5E41"/>
    <w:rsid w:val="008C21F2"/>
    <w:rsid w:val="008C3498"/>
    <w:rsid w:val="008C5A9D"/>
    <w:rsid w:val="008D262A"/>
    <w:rsid w:val="008D46B8"/>
    <w:rsid w:val="008D54D7"/>
    <w:rsid w:val="008D6FAA"/>
    <w:rsid w:val="008D7C3A"/>
    <w:rsid w:val="008E1E20"/>
    <w:rsid w:val="008E357A"/>
    <w:rsid w:val="008E5DDC"/>
    <w:rsid w:val="008F111E"/>
    <w:rsid w:val="008F40EF"/>
    <w:rsid w:val="008F65C0"/>
    <w:rsid w:val="008F704F"/>
    <w:rsid w:val="008F7BEE"/>
    <w:rsid w:val="008F7F98"/>
    <w:rsid w:val="00901E3A"/>
    <w:rsid w:val="00902C44"/>
    <w:rsid w:val="00905434"/>
    <w:rsid w:val="00906785"/>
    <w:rsid w:val="00906BE6"/>
    <w:rsid w:val="00907187"/>
    <w:rsid w:val="0091046D"/>
    <w:rsid w:val="00912A6C"/>
    <w:rsid w:val="00913AFB"/>
    <w:rsid w:val="00915CCF"/>
    <w:rsid w:val="0091689D"/>
    <w:rsid w:val="00920D42"/>
    <w:rsid w:val="009233F1"/>
    <w:rsid w:val="0092366B"/>
    <w:rsid w:val="00923D70"/>
    <w:rsid w:val="009259A3"/>
    <w:rsid w:val="00930A68"/>
    <w:rsid w:val="0093476B"/>
    <w:rsid w:val="00937C75"/>
    <w:rsid w:val="00940DF9"/>
    <w:rsid w:val="009508D3"/>
    <w:rsid w:val="0095090A"/>
    <w:rsid w:val="00953BAB"/>
    <w:rsid w:val="00954752"/>
    <w:rsid w:val="009565DA"/>
    <w:rsid w:val="009572A1"/>
    <w:rsid w:val="00957887"/>
    <w:rsid w:val="009649B1"/>
    <w:rsid w:val="00966D0F"/>
    <w:rsid w:val="00970322"/>
    <w:rsid w:val="00970C9A"/>
    <w:rsid w:val="009712D5"/>
    <w:rsid w:val="00973FA7"/>
    <w:rsid w:val="009740DB"/>
    <w:rsid w:val="0098011E"/>
    <w:rsid w:val="00981ECA"/>
    <w:rsid w:val="00982150"/>
    <w:rsid w:val="00983F7A"/>
    <w:rsid w:val="0098464D"/>
    <w:rsid w:val="009873B6"/>
    <w:rsid w:val="00993C96"/>
    <w:rsid w:val="00994DFD"/>
    <w:rsid w:val="00995F22"/>
    <w:rsid w:val="009975B7"/>
    <w:rsid w:val="009A1265"/>
    <w:rsid w:val="009A20F4"/>
    <w:rsid w:val="009A2159"/>
    <w:rsid w:val="009A48E5"/>
    <w:rsid w:val="009A5F34"/>
    <w:rsid w:val="009B01FF"/>
    <w:rsid w:val="009B66A9"/>
    <w:rsid w:val="009C0493"/>
    <w:rsid w:val="009C0FF9"/>
    <w:rsid w:val="009C3479"/>
    <w:rsid w:val="009C4651"/>
    <w:rsid w:val="009C4AC8"/>
    <w:rsid w:val="009C7994"/>
    <w:rsid w:val="009D282F"/>
    <w:rsid w:val="009D2AAB"/>
    <w:rsid w:val="009D5A19"/>
    <w:rsid w:val="009D77DD"/>
    <w:rsid w:val="009E2A93"/>
    <w:rsid w:val="009E33C4"/>
    <w:rsid w:val="009E3496"/>
    <w:rsid w:val="009E4AA5"/>
    <w:rsid w:val="009E5C4B"/>
    <w:rsid w:val="009E6E3C"/>
    <w:rsid w:val="009F1B83"/>
    <w:rsid w:val="009F1E88"/>
    <w:rsid w:val="009F596E"/>
    <w:rsid w:val="009F6141"/>
    <w:rsid w:val="00A032E6"/>
    <w:rsid w:val="00A05189"/>
    <w:rsid w:val="00A07A64"/>
    <w:rsid w:val="00A13778"/>
    <w:rsid w:val="00A14E11"/>
    <w:rsid w:val="00A16434"/>
    <w:rsid w:val="00A17989"/>
    <w:rsid w:val="00A24BD4"/>
    <w:rsid w:val="00A27B6A"/>
    <w:rsid w:val="00A32C51"/>
    <w:rsid w:val="00A32CB0"/>
    <w:rsid w:val="00A349F9"/>
    <w:rsid w:val="00A35688"/>
    <w:rsid w:val="00A40421"/>
    <w:rsid w:val="00A41C15"/>
    <w:rsid w:val="00A43E39"/>
    <w:rsid w:val="00A64EB0"/>
    <w:rsid w:val="00A67F48"/>
    <w:rsid w:val="00A73047"/>
    <w:rsid w:val="00A734F4"/>
    <w:rsid w:val="00A75823"/>
    <w:rsid w:val="00A8128C"/>
    <w:rsid w:val="00A87508"/>
    <w:rsid w:val="00A879B4"/>
    <w:rsid w:val="00A93B41"/>
    <w:rsid w:val="00A94D25"/>
    <w:rsid w:val="00A94D67"/>
    <w:rsid w:val="00A95AB1"/>
    <w:rsid w:val="00AA0DC1"/>
    <w:rsid w:val="00AB17FD"/>
    <w:rsid w:val="00AB300A"/>
    <w:rsid w:val="00AB5BBC"/>
    <w:rsid w:val="00AC00A6"/>
    <w:rsid w:val="00AC02E9"/>
    <w:rsid w:val="00AC2CB2"/>
    <w:rsid w:val="00AC66BE"/>
    <w:rsid w:val="00AC71EF"/>
    <w:rsid w:val="00AD0361"/>
    <w:rsid w:val="00AD11F4"/>
    <w:rsid w:val="00AD164A"/>
    <w:rsid w:val="00AD2DAF"/>
    <w:rsid w:val="00AD44E3"/>
    <w:rsid w:val="00AD6D1D"/>
    <w:rsid w:val="00AD7525"/>
    <w:rsid w:val="00AE2841"/>
    <w:rsid w:val="00AE3378"/>
    <w:rsid w:val="00AE3EB2"/>
    <w:rsid w:val="00AE49F3"/>
    <w:rsid w:val="00AE5A2D"/>
    <w:rsid w:val="00AF076B"/>
    <w:rsid w:val="00AF1E67"/>
    <w:rsid w:val="00AF32C2"/>
    <w:rsid w:val="00AF6A0D"/>
    <w:rsid w:val="00AF6C50"/>
    <w:rsid w:val="00B011E1"/>
    <w:rsid w:val="00B04109"/>
    <w:rsid w:val="00B04913"/>
    <w:rsid w:val="00B06D85"/>
    <w:rsid w:val="00B07ED3"/>
    <w:rsid w:val="00B1051D"/>
    <w:rsid w:val="00B10741"/>
    <w:rsid w:val="00B14551"/>
    <w:rsid w:val="00B17426"/>
    <w:rsid w:val="00B20EA2"/>
    <w:rsid w:val="00B217D6"/>
    <w:rsid w:val="00B22D09"/>
    <w:rsid w:val="00B2404E"/>
    <w:rsid w:val="00B242CD"/>
    <w:rsid w:val="00B27BB0"/>
    <w:rsid w:val="00B33193"/>
    <w:rsid w:val="00B33B4E"/>
    <w:rsid w:val="00B36374"/>
    <w:rsid w:val="00B40A23"/>
    <w:rsid w:val="00B42BB4"/>
    <w:rsid w:val="00B447E3"/>
    <w:rsid w:val="00B44809"/>
    <w:rsid w:val="00B46BE7"/>
    <w:rsid w:val="00B47389"/>
    <w:rsid w:val="00B50F55"/>
    <w:rsid w:val="00B538AD"/>
    <w:rsid w:val="00B53D59"/>
    <w:rsid w:val="00B555D6"/>
    <w:rsid w:val="00B56B8D"/>
    <w:rsid w:val="00B60895"/>
    <w:rsid w:val="00B60C36"/>
    <w:rsid w:val="00B61447"/>
    <w:rsid w:val="00B615FC"/>
    <w:rsid w:val="00B6294B"/>
    <w:rsid w:val="00B6382E"/>
    <w:rsid w:val="00B63DB7"/>
    <w:rsid w:val="00B64B31"/>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62EF"/>
    <w:rsid w:val="00B8705C"/>
    <w:rsid w:val="00BA1087"/>
    <w:rsid w:val="00BA70A6"/>
    <w:rsid w:val="00BB5774"/>
    <w:rsid w:val="00BB5C0E"/>
    <w:rsid w:val="00BB5F87"/>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F1B75"/>
    <w:rsid w:val="00BF23CF"/>
    <w:rsid w:val="00BF2B2D"/>
    <w:rsid w:val="00BF33A7"/>
    <w:rsid w:val="00BF613E"/>
    <w:rsid w:val="00C003A2"/>
    <w:rsid w:val="00C045E4"/>
    <w:rsid w:val="00C07721"/>
    <w:rsid w:val="00C07762"/>
    <w:rsid w:val="00C12ABB"/>
    <w:rsid w:val="00C15F67"/>
    <w:rsid w:val="00C211B3"/>
    <w:rsid w:val="00C2140A"/>
    <w:rsid w:val="00C2318F"/>
    <w:rsid w:val="00C2351A"/>
    <w:rsid w:val="00C25739"/>
    <w:rsid w:val="00C307CB"/>
    <w:rsid w:val="00C327E8"/>
    <w:rsid w:val="00C46BC7"/>
    <w:rsid w:val="00C476C2"/>
    <w:rsid w:val="00C51B71"/>
    <w:rsid w:val="00C523F8"/>
    <w:rsid w:val="00C539C7"/>
    <w:rsid w:val="00C54CE6"/>
    <w:rsid w:val="00C56BAF"/>
    <w:rsid w:val="00C60D4F"/>
    <w:rsid w:val="00C614C6"/>
    <w:rsid w:val="00C617C5"/>
    <w:rsid w:val="00C62D7D"/>
    <w:rsid w:val="00C64BE8"/>
    <w:rsid w:val="00C66696"/>
    <w:rsid w:val="00C7046A"/>
    <w:rsid w:val="00C711B7"/>
    <w:rsid w:val="00C72B12"/>
    <w:rsid w:val="00C7543B"/>
    <w:rsid w:val="00C81488"/>
    <w:rsid w:val="00C85249"/>
    <w:rsid w:val="00C91028"/>
    <w:rsid w:val="00CA1416"/>
    <w:rsid w:val="00CA76DE"/>
    <w:rsid w:val="00CB0491"/>
    <w:rsid w:val="00CB0C16"/>
    <w:rsid w:val="00CB18D7"/>
    <w:rsid w:val="00CB3B38"/>
    <w:rsid w:val="00CB3D90"/>
    <w:rsid w:val="00CB40E6"/>
    <w:rsid w:val="00CB7AA3"/>
    <w:rsid w:val="00CC2B46"/>
    <w:rsid w:val="00CC43E3"/>
    <w:rsid w:val="00CC5A67"/>
    <w:rsid w:val="00CE2B95"/>
    <w:rsid w:val="00CE46EE"/>
    <w:rsid w:val="00CE6B1F"/>
    <w:rsid w:val="00CE782C"/>
    <w:rsid w:val="00CF1CA8"/>
    <w:rsid w:val="00CF2166"/>
    <w:rsid w:val="00CF70EB"/>
    <w:rsid w:val="00CF74C2"/>
    <w:rsid w:val="00D02432"/>
    <w:rsid w:val="00D0578F"/>
    <w:rsid w:val="00D061A4"/>
    <w:rsid w:val="00D11381"/>
    <w:rsid w:val="00D134A4"/>
    <w:rsid w:val="00D17416"/>
    <w:rsid w:val="00D20950"/>
    <w:rsid w:val="00D21499"/>
    <w:rsid w:val="00D23175"/>
    <w:rsid w:val="00D25B59"/>
    <w:rsid w:val="00D2672F"/>
    <w:rsid w:val="00D32B42"/>
    <w:rsid w:val="00D32E28"/>
    <w:rsid w:val="00D35C49"/>
    <w:rsid w:val="00D36D54"/>
    <w:rsid w:val="00D41600"/>
    <w:rsid w:val="00D46B59"/>
    <w:rsid w:val="00D50BE5"/>
    <w:rsid w:val="00D51D67"/>
    <w:rsid w:val="00D51FC9"/>
    <w:rsid w:val="00D53C04"/>
    <w:rsid w:val="00D541F7"/>
    <w:rsid w:val="00D548FB"/>
    <w:rsid w:val="00D5789D"/>
    <w:rsid w:val="00D60368"/>
    <w:rsid w:val="00D613C6"/>
    <w:rsid w:val="00D65810"/>
    <w:rsid w:val="00D67692"/>
    <w:rsid w:val="00D7278D"/>
    <w:rsid w:val="00D74DCB"/>
    <w:rsid w:val="00D76816"/>
    <w:rsid w:val="00D77442"/>
    <w:rsid w:val="00D84438"/>
    <w:rsid w:val="00D85A16"/>
    <w:rsid w:val="00D90E46"/>
    <w:rsid w:val="00D9128B"/>
    <w:rsid w:val="00D93A48"/>
    <w:rsid w:val="00D95D86"/>
    <w:rsid w:val="00D968CA"/>
    <w:rsid w:val="00D97794"/>
    <w:rsid w:val="00DA2417"/>
    <w:rsid w:val="00DA356E"/>
    <w:rsid w:val="00DA4159"/>
    <w:rsid w:val="00DA4CF2"/>
    <w:rsid w:val="00DB6B9C"/>
    <w:rsid w:val="00DC31AD"/>
    <w:rsid w:val="00DC491B"/>
    <w:rsid w:val="00DC59FD"/>
    <w:rsid w:val="00DD0022"/>
    <w:rsid w:val="00DD224B"/>
    <w:rsid w:val="00DD3897"/>
    <w:rsid w:val="00DD42CD"/>
    <w:rsid w:val="00DD48CA"/>
    <w:rsid w:val="00DD57AB"/>
    <w:rsid w:val="00DE2233"/>
    <w:rsid w:val="00DE33BA"/>
    <w:rsid w:val="00DE4E09"/>
    <w:rsid w:val="00DE6734"/>
    <w:rsid w:val="00DE79E5"/>
    <w:rsid w:val="00DF0A93"/>
    <w:rsid w:val="00DF206B"/>
    <w:rsid w:val="00DF24A6"/>
    <w:rsid w:val="00DF2D49"/>
    <w:rsid w:val="00E1133A"/>
    <w:rsid w:val="00E11C9E"/>
    <w:rsid w:val="00E15F74"/>
    <w:rsid w:val="00E16B08"/>
    <w:rsid w:val="00E200CB"/>
    <w:rsid w:val="00E21872"/>
    <w:rsid w:val="00E238C8"/>
    <w:rsid w:val="00E23CD8"/>
    <w:rsid w:val="00E3169E"/>
    <w:rsid w:val="00E33BB4"/>
    <w:rsid w:val="00E424C0"/>
    <w:rsid w:val="00E43AA7"/>
    <w:rsid w:val="00E450C5"/>
    <w:rsid w:val="00E51B35"/>
    <w:rsid w:val="00E52284"/>
    <w:rsid w:val="00E555D5"/>
    <w:rsid w:val="00E56837"/>
    <w:rsid w:val="00E57DFD"/>
    <w:rsid w:val="00E64516"/>
    <w:rsid w:val="00E64E3E"/>
    <w:rsid w:val="00E67F9B"/>
    <w:rsid w:val="00E70C23"/>
    <w:rsid w:val="00E70CA8"/>
    <w:rsid w:val="00E72607"/>
    <w:rsid w:val="00E7314B"/>
    <w:rsid w:val="00E7370C"/>
    <w:rsid w:val="00E73A01"/>
    <w:rsid w:val="00E75DC6"/>
    <w:rsid w:val="00E77AA9"/>
    <w:rsid w:val="00E83759"/>
    <w:rsid w:val="00E852C6"/>
    <w:rsid w:val="00E859E5"/>
    <w:rsid w:val="00E85DCE"/>
    <w:rsid w:val="00E9153F"/>
    <w:rsid w:val="00E92E95"/>
    <w:rsid w:val="00E93076"/>
    <w:rsid w:val="00E93294"/>
    <w:rsid w:val="00E93508"/>
    <w:rsid w:val="00E973AF"/>
    <w:rsid w:val="00EA1926"/>
    <w:rsid w:val="00EA395A"/>
    <w:rsid w:val="00EA613B"/>
    <w:rsid w:val="00EA670E"/>
    <w:rsid w:val="00EA770D"/>
    <w:rsid w:val="00EB0049"/>
    <w:rsid w:val="00EB6928"/>
    <w:rsid w:val="00EB74C7"/>
    <w:rsid w:val="00EB7658"/>
    <w:rsid w:val="00EC0B98"/>
    <w:rsid w:val="00EC24D4"/>
    <w:rsid w:val="00EC34F6"/>
    <w:rsid w:val="00EC3959"/>
    <w:rsid w:val="00ED026B"/>
    <w:rsid w:val="00ED078D"/>
    <w:rsid w:val="00ED0B80"/>
    <w:rsid w:val="00ED485D"/>
    <w:rsid w:val="00ED57EC"/>
    <w:rsid w:val="00EE043B"/>
    <w:rsid w:val="00EE3EA9"/>
    <w:rsid w:val="00EE5D3C"/>
    <w:rsid w:val="00EE5FEF"/>
    <w:rsid w:val="00EE73EB"/>
    <w:rsid w:val="00EF2689"/>
    <w:rsid w:val="00EF3327"/>
    <w:rsid w:val="00EF5527"/>
    <w:rsid w:val="00F006A9"/>
    <w:rsid w:val="00F01D53"/>
    <w:rsid w:val="00F049EF"/>
    <w:rsid w:val="00F057D3"/>
    <w:rsid w:val="00F05B5C"/>
    <w:rsid w:val="00F11816"/>
    <w:rsid w:val="00F139A0"/>
    <w:rsid w:val="00F15B95"/>
    <w:rsid w:val="00F17BDC"/>
    <w:rsid w:val="00F20EF9"/>
    <w:rsid w:val="00F21720"/>
    <w:rsid w:val="00F230ED"/>
    <w:rsid w:val="00F2550B"/>
    <w:rsid w:val="00F306A3"/>
    <w:rsid w:val="00F31946"/>
    <w:rsid w:val="00F31E3C"/>
    <w:rsid w:val="00F35B10"/>
    <w:rsid w:val="00F3674F"/>
    <w:rsid w:val="00F36D20"/>
    <w:rsid w:val="00F37399"/>
    <w:rsid w:val="00F403EE"/>
    <w:rsid w:val="00F41815"/>
    <w:rsid w:val="00F41B18"/>
    <w:rsid w:val="00F455D3"/>
    <w:rsid w:val="00F45F39"/>
    <w:rsid w:val="00F50500"/>
    <w:rsid w:val="00F50F27"/>
    <w:rsid w:val="00F528A1"/>
    <w:rsid w:val="00F55933"/>
    <w:rsid w:val="00F5636C"/>
    <w:rsid w:val="00F563B9"/>
    <w:rsid w:val="00F601C8"/>
    <w:rsid w:val="00F60D6D"/>
    <w:rsid w:val="00F62B7E"/>
    <w:rsid w:val="00F654EA"/>
    <w:rsid w:val="00F718DD"/>
    <w:rsid w:val="00F73C7A"/>
    <w:rsid w:val="00F74E12"/>
    <w:rsid w:val="00F75BAF"/>
    <w:rsid w:val="00F804A6"/>
    <w:rsid w:val="00F81576"/>
    <w:rsid w:val="00F83FB2"/>
    <w:rsid w:val="00F861EF"/>
    <w:rsid w:val="00F96D45"/>
    <w:rsid w:val="00F9705E"/>
    <w:rsid w:val="00FA17DE"/>
    <w:rsid w:val="00FA3195"/>
    <w:rsid w:val="00FA472E"/>
    <w:rsid w:val="00FA4AAD"/>
    <w:rsid w:val="00FA5AF4"/>
    <w:rsid w:val="00FA64EB"/>
    <w:rsid w:val="00FA791C"/>
    <w:rsid w:val="00FB0636"/>
    <w:rsid w:val="00FB067E"/>
    <w:rsid w:val="00FB36E2"/>
    <w:rsid w:val="00FB51D4"/>
    <w:rsid w:val="00FB56E9"/>
    <w:rsid w:val="00FC0001"/>
    <w:rsid w:val="00FC0D5C"/>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6E16"/>
    <w:rsid w:val="00FF70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8F55522"/>
  <w15:docId w15:val="{09D3A0F2-7553-4B02-BAB9-12D8E7D04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7BB0"/>
    <w:pPr>
      <w:widowControl w:val="0"/>
      <w:autoSpaceDE w:val="0"/>
      <w:autoSpaceDN w:val="0"/>
      <w:jc w:val="both"/>
    </w:pPr>
    <w:rPr>
      <w:rFonts w:ascii="Century" w:hAnsi="Century"/>
      <w:kern w:val="2"/>
      <w:sz w:val="21"/>
      <w:szCs w:val="21"/>
      <w:lang w:val="en-US" w:eastAsia="en-US"/>
    </w:rPr>
  </w:style>
  <w:style w:type="paragraph" w:styleId="1">
    <w:name w:val="heading 1"/>
    <w:aliases w:val="NMP Heading 1,H1,h1,h11,h12,h13,h14,h15,h16"/>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qFormat/>
    <w:pPr>
      <w:keepNext/>
      <w:outlineLvl w:val="1"/>
    </w:pPr>
    <w:rPr>
      <w:b/>
      <w:bCs/>
    </w:rPr>
  </w:style>
  <w:style w:type="paragraph" w:styleId="3">
    <w:name w:val="heading 3"/>
    <w:basedOn w:val="a"/>
    <w:next w:val="a"/>
    <w:qFormat/>
    <w:rsid w:val="0032360D"/>
    <w:pPr>
      <w:keepNext/>
      <w:widowControl/>
      <w:autoSpaceDE/>
      <w:autoSpaceDN/>
      <w:spacing w:before="240" w:after="60"/>
      <w:jc w:val="left"/>
      <w:outlineLvl w:val="2"/>
    </w:pPr>
    <w:rPr>
      <w:rFonts w:ascii="Arial" w:eastAsia="Times New Roman" w:hAnsi="Arial" w:cs="Arial"/>
      <w:b/>
      <w:bCs/>
      <w:kern w:val="0"/>
      <w:sz w:val="26"/>
      <w:szCs w:val="26"/>
      <w:lang w:val="en-GB"/>
    </w:rPr>
  </w:style>
  <w:style w:type="paragraph" w:styleId="8">
    <w:name w:val="heading 8"/>
    <w:basedOn w:val="a"/>
    <w:next w:val="a"/>
    <w:link w:val="80"/>
    <w:semiHidden/>
    <w:unhideWhenUsed/>
    <w:qFormat/>
    <w:rsid w:val="00B615FC"/>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semiHidden/>
    <w:unhideWhenUsed/>
    <w:qFormat/>
    <w:rsid w:val="00B615FC"/>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widowControl/>
      <w:jc w:val="left"/>
    </w:pPr>
    <w:rPr>
      <w:lang w:val="en-GB"/>
    </w:rPr>
  </w:style>
  <w:style w:type="paragraph" w:styleId="a4">
    <w:name w:val="Body Text Indent"/>
    <w:basedOn w:val="a"/>
    <w:pPr>
      <w:ind w:left="720"/>
    </w:pPr>
    <w:rPr>
      <w:b/>
      <w:bCs/>
    </w:rPr>
  </w:style>
  <w:style w:type="paragraph" w:customStyle="1" w:styleId="normalpuce">
    <w:name w:val="normal puce"/>
    <w:basedOn w:val="a"/>
    <w:pPr>
      <w:widowControl/>
      <w:tabs>
        <w:tab w:val="num" w:pos="360"/>
      </w:tabs>
      <w:spacing w:after="180"/>
      <w:ind w:left="360" w:hanging="360"/>
      <w:jc w:val="left"/>
    </w:pPr>
    <w:rPr>
      <w:kern w:val="0"/>
      <w:sz w:val="20"/>
      <w:szCs w:val="20"/>
      <w:lang w:val="en-GB"/>
    </w:rPr>
  </w:style>
  <w:style w:type="paragraph" w:customStyle="1" w:styleId="B1">
    <w:name w:val="B1"/>
    <w:basedOn w:val="a5"/>
    <w:pPr>
      <w:widowControl/>
      <w:spacing w:after="180"/>
      <w:ind w:left="568" w:hanging="284"/>
      <w:jc w:val="left"/>
    </w:pPr>
    <w:rPr>
      <w:kern w:val="0"/>
      <w:sz w:val="20"/>
      <w:szCs w:val="20"/>
      <w:lang w:val="en-GB"/>
    </w:rPr>
  </w:style>
  <w:style w:type="paragraph" w:styleId="a5">
    <w:name w:val="List"/>
    <w:basedOn w:val="a"/>
    <w:pPr>
      <w:ind w:left="360" w:hanging="360"/>
    </w:pPr>
  </w:style>
  <w:style w:type="paragraph" w:customStyle="1" w:styleId="TAL">
    <w:name w:val="TAL"/>
    <w:basedOn w:val="a"/>
    <w:pPr>
      <w:keepNext/>
      <w:keepLines/>
      <w:jc w:val="left"/>
    </w:pPr>
    <w:rPr>
      <w:kern w:val="0"/>
      <w:sz w:val="20"/>
      <w:szCs w:val="20"/>
      <w:lang w:val="en-GB"/>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basedOn w:val="a"/>
    <w:link w:val="a7"/>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a"/>
    <w:pPr>
      <w:keepNext/>
      <w:keepLines/>
      <w:widowControl/>
      <w:spacing w:after="180"/>
      <w:jc w:val="left"/>
    </w:pPr>
    <w:rPr>
      <w:b/>
      <w:bCs/>
      <w:kern w:val="0"/>
      <w:sz w:val="20"/>
      <w:szCs w:val="20"/>
      <w:lang w:val="en-GB"/>
    </w:rPr>
  </w:style>
  <w:style w:type="character" w:styleId="a8">
    <w:name w:val="Hyperlink"/>
    <w:rPr>
      <w:color w:val="0000FF"/>
      <w:u w:val="single"/>
    </w:rPr>
  </w:style>
  <w:style w:type="character" w:styleId="a9">
    <w:name w:val="annotation reference"/>
    <w:semiHidden/>
    <w:rsid w:val="007E0548"/>
    <w:rPr>
      <w:sz w:val="16"/>
      <w:szCs w:val="16"/>
    </w:rPr>
  </w:style>
  <w:style w:type="paragraph" w:styleId="aa">
    <w:name w:val="annotation text"/>
    <w:basedOn w:val="a"/>
    <w:semiHidden/>
    <w:rsid w:val="007E0548"/>
    <w:rPr>
      <w:sz w:val="20"/>
      <w:szCs w:val="20"/>
    </w:rPr>
  </w:style>
  <w:style w:type="paragraph" w:styleId="ab">
    <w:name w:val="annotation subject"/>
    <w:basedOn w:val="aa"/>
    <w:next w:val="aa"/>
    <w:semiHidden/>
    <w:rsid w:val="007E0548"/>
    <w:rPr>
      <w:b/>
      <w:bCs/>
    </w:rPr>
  </w:style>
  <w:style w:type="paragraph" w:styleId="ac">
    <w:name w:val="Balloon Text"/>
    <w:basedOn w:val="a"/>
    <w:semiHidden/>
    <w:rsid w:val="007E0548"/>
    <w:rPr>
      <w:rFonts w:ascii="Tahoma" w:hAnsi="Tahoma" w:cs="Tahoma"/>
      <w:sz w:val="16"/>
      <w:szCs w:val="16"/>
    </w:rPr>
  </w:style>
  <w:style w:type="paragraph" w:customStyle="1" w:styleId="CarattereCarattereCharCarattereCarattereChar">
    <w:name w:val="Carattere Carattere Char Carattere Carattere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lecom">
    <w:name w:val="Telecom"/>
    <w:semiHidden/>
    <w:rsid w:val="0032360D"/>
    <w:rPr>
      <w:rFonts w:ascii="Arial" w:hAnsi="Arial" w:cs="Arial"/>
      <w:color w:val="000080"/>
      <w:sz w:val="20"/>
      <w:szCs w:val="20"/>
    </w:rPr>
  </w:style>
  <w:style w:type="paragraph" w:customStyle="1" w:styleId="msolistparagraph0">
    <w:name w:val="msolistparagraph"/>
    <w:basedOn w:val="a"/>
    <w:rsid w:val="00F20EF9"/>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rsid w:val="00FA64EB"/>
    <w:rPr>
      <w:rFonts w:ascii="Arial" w:hAnsi="Arial" w:cs="Arial"/>
      <w:b/>
      <w:bCs/>
      <w:sz w:val="28"/>
      <w:szCs w:val="28"/>
      <w:lang w:val="en-GB" w:eastAsia="en-US"/>
    </w:rPr>
  </w:style>
  <w:style w:type="character" w:styleId="ad">
    <w:name w:val="footnote reference"/>
    <w:aliases w:val="Appel note de bas de p,Footnote Reference/,Footnote symbol,Style 12,(NECG) Footnote Reference,Style 124,o,fr,Style 13,FR,Style 17"/>
    <w:rsid w:val="00B83540"/>
    <w:rPr>
      <w:rFonts w:cs="Times New Roman"/>
      <w:position w:val="6"/>
      <w:sz w:val="18"/>
    </w:rPr>
  </w:style>
  <w:style w:type="paragraph" w:styleId="ae">
    <w:name w:val="footnote text"/>
    <w:aliases w:val="Footnote Text Char1,Footnote Text Char Char1,Footnote Text Char4 Char Char,Footnote Text Char1 Char1 Char1 Char,Footnote Text Char Char1 Char1 Char Char,Footnote Text Char1 Char1 Char1 Char Char Char1,DNV-,DNV-FT"/>
    <w:basedOn w:val="a"/>
    <w:link w:val="af"/>
    <w:rsid w:val="00B83540"/>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character" w:customStyle="1" w:styleId="af">
    <w:name w:val="脚注文本 字符"/>
    <w:aliases w:val="Footnote Text Char1 字符,Footnote Text Char Char1 字符,Footnote Text Char4 Char Char 字符,Footnote Text Char1 Char1 Char1 Char 字符,Footnote Text Char Char1 Char1 Char Char 字符,Footnote Text Char1 Char1 Char1 Char Char Char1 字符,DNV- 字符,DNV-FT 字符"/>
    <w:link w:val="ae"/>
    <w:locked/>
    <w:rsid w:val="00B83540"/>
    <w:rPr>
      <w:sz w:val="24"/>
      <w:lang w:val="en-GB" w:eastAsia="en-US" w:bidi="ar-SA"/>
    </w:rPr>
  </w:style>
  <w:style w:type="paragraph" w:customStyle="1" w:styleId="Normalaftertitle">
    <w:name w:val="Normal after title"/>
    <w:basedOn w:val="a"/>
    <w:next w:val="a"/>
    <w:rsid w:val="00923D70"/>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locked/>
    <w:rsid w:val="00576637"/>
    <w:rPr>
      <w:rFonts w:ascii="Times New Roman" w:hAnsi="Times New Roman"/>
      <w:sz w:val="24"/>
      <w:lang w:val="en-GB" w:eastAsia="en-US"/>
    </w:rPr>
  </w:style>
  <w:style w:type="paragraph" w:styleId="af0">
    <w:name w:val="List Paragraph"/>
    <w:basedOn w:val="a"/>
    <w:uiPriority w:val="34"/>
    <w:qFormat/>
    <w:rsid w:val="00627480"/>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rsid w:val="00DE6734"/>
  </w:style>
  <w:style w:type="paragraph" w:customStyle="1" w:styleId="CRCoverPage">
    <w:name w:val="CR Cover Page"/>
    <w:next w:val="a"/>
    <w:rsid w:val="007840AD"/>
    <w:pPr>
      <w:spacing w:after="120"/>
    </w:pPr>
    <w:rPr>
      <w:rFonts w:ascii="Arial" w:eastAsia="Times New Roman" w:hAnsi="Arial"/>
      <w:lang w:eastAsia="en-US"/>
    </w:rPr>
  </w:style>
  <w:style w:type="paragraph" w:styleId="af1">
    <w:name w:val="footer"/>
    <w:basedOn w:val="a"/>
    <w:link w:val="af2"/>
    <w:rsid w:val="0007200E"/>
    <w:pPr>
      <w:tabs>
        <w:tab w:val="center" w:pos="4819"/>
        <w:tab w:val="right" w:pos="9638"/>
      </w:tabs>
    </w:pPr>
  </w:style>
  <w:style w:type="character" w:customStyle="1" w:styleId="af2">
    <w:name w:val="页脚 字符"/>
    <w:link w:val="af1"/>
    <w:rsid w:val="0007200E"/>
    <w:rPr>
      <w:rFonts w:ascii="Century" w:hAnsi="Century"/>
      <w:kern w:val="2"/>
      <w:sz w:val="21"/>
      <w:szCs w:val="21"/>
      <w:lang w:val="en-US" w:eastAsia="en-US"/>
    </w:rPr>
  </w:style>
  <w:style w:type="character" w:customStyle="1" w:styleId="UnresolvedMention1">
    <w:name w:val="Unresolved Mention1"/>
    <w:uiPriority w:val="99"/>
    <w:semiHidden/>
    <w:unhideWhenUsed/>
    <w:rsid w:val="000C6401"/>
    <w:rPr>
      <w:color w:val="605E5C"/>
      <w:shd w:val="clear" w:color="auto" w:fill="E1DFDD"/>
    </w:rPr>
  </w:style>
  <w:style w:type="paragraph" w:customStyle="1" w:styleId="Default">
    <w:name w:val="Default"/>
    <w:rsid w:val="00F81576"/>
    <w:pPr>
      <w:autoSpaceDE w:val="0"/>
      <w:autoSpaceDN w:val="0"/>
      <w:adjustRightInd w:val="0"/>
    </w:pPr>
    <w:rPr>
      <w:color w:val="000000"/>
      <w:sz w:val="24"/>
      <w:szCs w:val="24"/>
      <w:lang w:val="it-IT" w:eastAsia="ja-JP" w:bidi="hi-IN"/>
    </w:rPr>
  </w:style>
  <w:style w:type="paragraph" w:customStyle="1" w:styleId="FP">
    <w:name w:val="FP"/>
    <w:rsid w:val="007E30F9"/>
    <w:pPr>
      <w:spacing w:line="240" w:lineRule="atLeast"/>
    </w:pPr>
    <w:rPr>
      <w:rFonts w:ascii="Arial" w:eastAsia="Times New Roman" w:hAnsi="Arial"/>
      <w:lang w:eastAsia="en-US"/>
    </w:rPr>
  </w:style>
  <w:style w:type="character" w:styleId="af3">
    <w:name w:val="Strong"/>
    <w:basedOn w:val="a0"/>
    <w:uiPriority w:val="22"/>
    <w:qFormat/>
    <w:rsid w:val="00F60D6D"/>
    <w:rPr>
      <w:b/>
      <w:bCs/>
    </w:rPr>
  </w:style>
  <w:style w:type="paragraph" w:styleId="af4">
    <w:name w:val="Revision"/>
    <w:hidden/>
    <w:uiPriority w:val="99"/>
    <w:semiHidden/>
    <w:rsid w:val="00DC31AD"/>
    <w:rPr>
      <w:rFonts w:ascii="Century" w:hAnsi="Century"/>
      <w:kern w:val="2"/>
      <w:sz w:val="21"/>
      <w:szCs w:val="21"/>
      <w:lang w:val="en-US" w:eastAsia="en-US"/>
    </w:rPr>
  </w:style>
  <w:style w:type="character" w:customStyle="1" w:styleId="80">
    <w:name w:val="标题 8 字符"/>
    <w:basedOn w:val="a0"/>
    <w:link w:val="8"/>
    <w:semiHidden/>
    <w:rsid w:val="00B615FC"/>
    <w:rPr>
      <w:rFonts w:asciiTheme="majorHAnsi" w:eastAsiaTheme="majorEastAsia" w:hAnsiTheme="majorHAnsi" w:cstheme="majorBidi"/>
      <w:kern w:val="2"/>
      <w:sz w:val="24"/>
      <w:szCs w:val="24"/>
      <w:lang w:val="en-US" w:eastAsia="en-US"/>
    </w:rPr>
  </w:style>
  <w:style w:type="character" w:customStyle="1" w:styleId="90">
    <w:name w:val="标题 9 字符"/>
    <w:basedOn w:val="a0"/>
    <w:link w:val="9"/>
    <w:semiHidden/>
    <w:rsid w:val="00B615FC"/>
    <w:rPr>
      <w:rFonts w:asciiTheme="majorHAnsi" w:eastAsiaTheme="majorEastAsia" w:hAnsiTheme="majorHAnsi" w:cstheme="majorBidi"/>
      <w:kern w:val="2"/>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791">
      <w:bodyDiv w:val="1"/>
      <w:marLeft w:val="0"/>
      <w:marRight w:val="0"/>
      <w:marTop w:val="0"/>
      <w:marBottom w:val="0"/>
      <w:divBdr>
        <w:top w:val="none" w:sz="0" w:space="0" w:color="auto"/>
        <w:left w:val="none" w:sz="0" w:space="0" w:color="auto"/>
        <w:bottom w:val="none" w:sz="0" w:space="0" w:color="auto"/>
        <w:right w:val="none" w:sz="0" w:space="0" w:color="auto"/>
      </w:divBdr>
    </w:div>
    <w:div w:id="31926959">
      <w:bodyDiv w:val="1"/>
      <w:marLeft w:val="0"/>
      <w:marRight w:val="0"/>
      <w:marTop w:val="0"/>
      <w:marBottom w:val="0"/>
      <w:divBdr>
        <w:top w:val="none" w:sz="0" w:space="0" w:color="auto"/>
        <w:left w:val="none" w:sz="0" w:space="0" w:color="auto"/>
        <w:bottom w:val="none" w:sz="0" w:space="0" w:color="auto"/>
        <w:right w:val="none" w:sz="0" w:space="0" w:color="auto"/>
      </w:divBdr>
    </w:div>
    <w:div w:id="50934108">
      <w:bodyDiv w:val="1"/>
      <w:marLeft w:val="0"/>
      <w:marRight w:val="0"/>
      <w:marTop w:val="0"/>
      <w:marBottom w:val="0"/>
      <w:divBdr>
        <w:top w:val="none" w:sz="0" w:space="0" w:color="auto"/>
        <w:left w:val="none" w:sz="0" w:space="0" w:color="auto"/>
        <w:bottom w:val="none" w:sz="0" w:space="0" w:color="auto"/>
        <w:right w:val="none" w:sz="0" w:space="0" w:color="auto"/>
      </w:divBdr>
    </w:div>
    <w:div w:id="76906411">
      <w:bodyDiv w:val="1"/>
      <w:marLeft w:val="0"/>
      <w:marRight w:val="0"/>
      <w:marTop w:val="0"/>
      <w:marBottom w:val="0"/>
      <w:divBdr>
        <w:top w:val="none" w:sz="0" w:space="0" w:color="auto"/>
        <w:left w:val="none" w:sz="0" w:space="0" w:color="auto"/>
        <w:bottom w:val="none" w:sz="0" w:space="0" w:color="auto"/>
        <w:right w:val="none" w:sz="0" w:space="0" w:color="auto"/>
      </w:divBdr>
    </w:div>
    <w:div w:id="97604398">
      <w:bodyDiv w:val="1"/>
      <w:marLeft w:val="0"/>
      <w:marRight w:val="0"/>
      <w:marTop w:val="0"/>
      <w:marBottom w:val="0"/>
      <w:divBdr>
        <w:top w:val="none" w:sz="0" w:space="0" w:color="auto"/>
        <w:left w:val="none" w:sz="0" w:space="0" w:color="auto"/>
        <w:bottom w:val="none" w:sz="0" w:space="0" w:color="auto"/>
        <w:right w:val="none" w:sz="0" w:space="0" w:color="auto"/>
      </w:divBdr>
    </w:div>
    <w:div w:id="103773112">
      <w:bodyDiv w:val="1"/>
      <w:marLeft w:val="0"/>
      <w:marRight w:val="0"/>
      <w:marTop w:val="0"/>
      <w:marBottom w:val="0"/>
      <w:divBdr>
        <w:top w:val="none" w:sz="0" w:space="0" w:color="auto"/>
        <w:left w:val="none" w:sz="0" w:space="0" w:color="auto"/>
        <w:bottom w:val="none" w:sz="0" w:space="0" w:color="auto"/>
        <w:right w:val="none" w:sz="0" w:space="0" w:color="auto"/>
      </w:divBdr>
    </w:div>
    <w:div w:id="115562429">
      <w:bodyDiv w:val="1"/>
      <w:marLeft w:val="0"/>
      <w:marRight w:val="0"/>
      <w:marTop w:val="0"/>
      <w:marBottom w:val="0"/>
      <w:divBdr>
        <w:top w:val="none" w:sz="0" w:space="0" w:color="auto"/>
        <w:left w:val="none" w:sz="0" w:space="0" w:color="auto"/>
        <w:bottom w:val="none" w:sz="0" w:space="0" w:color="auto"/>
        <w:right w:val="none" w:sz="0" w:space="0" w:color="auto"/>
      </w:divBdr>
    </w:div>
    <w:div w:id="147595115">
      <w:bodyDiv w:val="1"/>
      <w:marLeft w:val="0"/>
      <w:marRight w:val="0"/>
      <w:marTop w:val="0"/>
      <w:marBottom w:val="0"/>
      <w:divBdr>
        <w:top w:val="none" w:sz="0" w:space="0" w:color="auto"/>
        <w:left w:val="none" w:sz="0" w:space="0" w:color="auto"/>
        <w:bottom w:val="none" w:sz="0" w:space="0" w:color="auto"/>
        <w:right w:val="none" w:sz="0" w:space="0" w:color="auto"/>
      </w:divBdr>
    </w:div>
    <w:div w:id="163400599">
      <w:bodyDiv w:val="1"/>
      <w:marLeft w:val="0"/>
      <w:marRight w:val="0"/>
      <w:marTop w:val="0"/>
      <w:marBottom w:val="0"/>
      <w:divBdr>
        <w:top w:val="none" w:sz="0" w:space="0" w:color="auto"/>
        <w:left w:val="none" w:sz="0" w:space="0" w:color="auto"/>
        <w:bottom w:val="none" w:sz="0" w:space="0" w:color="auto"/>
        <w:right w:val="none" w:sz="0" w:space="0" w:color="auto"/>
      </w:divBdr>
    </w:div>
    <w:div w:id="183784249">
      <w:bodyDiv w:val="1"/>
      <w:marLeft w:val="0"/>
      <w:marRight w:val="0"/>
      <w:marTop w:val="0"/>
      <w:marBottom w:val="0"/>
      <w:divBdr>
        <w:top w:val="none" w:sz="0" w:space="0" w:color="auto"/>
        <w:left w:val="none" w:sz="0" w:space="0" w:color="auto"/>
        <w:bottom w:val="none" w:sz="0" w:space="0" w:color="auto"/>
        <w:right w:val="none" w:sz="0" w:space="0" w:color="auto"/>
      </w:divBdr>
    </w:div>
    <w:div w:id="184252104">
      <w:bodyDiv w:val="1"/>
      <w:marLeft w:val="0"/>
      <w:marRight w:val="0"/>
      <w:marTop w:val="0"/>
      <w:marBottom w:val="0"/>
      <w:divBdr>
        <w:top w:val="none" w:sz="0" w:space="0" w:color="auto"/>
        <w:left w:val="none" w:sz="0" w:space="0" w:color="auto"/>
        <w:bottom w:val="none" w:sz="0" w:space="0" w:color="auto"/>
        <w:right w:val="none" w:sz="0" w:space="0" w:color="auto"/>
      </w:divBdr>
    </w:div>
    <w:div w:id="187106930">
      <w:bodyDiv w:val="1"/>
      <w:marLeft w:val="0"/>
      <w:marRight w:val="0"/>
      <w:marTop w:val="0"/>
      <w:marBottom w:val="0"/>
      <w:divBdr>
        <w:top w:val="none" w:sz="0" w:space="0" w:color="auto"/>
        <w:left w:val="none" w:sz="0" w:space="0" w:color="auto"/>
        <w:bottom w:val="none" w:sz="0" w:space="0" w:color="auto"/>
        <w:right w:val="none" w:sz="0" w:space="0" w:color="auto"/>
      </w:divBdr>
      <w:divsChild>
        <w:div w:id="106333020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206769904">
      <w:bodyDiv w:val="1"/>
      <w:marLeft w:val="0"/>
      <w:marRight w:val="0"/>
      <w:marTop w:val="0"/>
      <w:marBottom w:val="0"/>
      <w:divBdr>
        <w:top w:val="none" w:sz="0" w:space="0" w:color="auto"/>
        <w:left w:val="none" w:sz="0" w:space="0" w:color="auto"/>
        <w:bottom w:val="none" w:sz="0" w:space="0" w:color="auto"/>
        <w:right w:val="none" w:sz="0" w:space="0" w:color="auto"/>
      </w:divBdr>
    </w:div>
    <w:div w:id="218322356">
      <w:bodyDiv w:val="1"/>
      <w:marLeft w:val="0"/>
      <w:marRight w:val="0"/>
      <w:marTop w:val="0"/>
      <w:marBottom w:val="0"/>
      <w:divBdr>
        <w:top w:val="none" w:sz="0" w:space="0" w:color="auto"/>
        <w:left w:val="none" w:sz="0" w:space="0" w:color="auto"/>
        <w:bottom w:val="none" w:sz="0" w:space="0" w:color="auto"/>
        <w:right w:val="none" w:sz="0" w:space="0" w:color="auto"/>
      </w:divBdr>
    </w:div>
    <w:div w:id="220214843">
      <w:bodyDiv w:val="1"/>
      <w:marLeft w:val="0"/>
      <w:marRight w:val="0"/>
      <w:marTop w:val="0"/>
      <w:marBottom w:val="0"/>
      <w:divBdr>
        <w:top w:val="none" w:sz="0" w:space="0" w:color="auto"/>
        <w:left w:val="none" w:sz="0" w:space="0" w:color="auto"/>
        <w:bottom w:val="none" w:sz="0" w:space="0" w:color="auto"/>
        <w:right w:val="none" w:sz="0" w:space="0" w:color="auto"/>
      </w:divBdr>
    </w:div>
    <w:div w:id="22198895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74481511">
      <w:bodyDiv w:val="1"/>
      <w:marLeft w:val="0"/>
      <w:marRight w:val="0"/>
      <w:marTop w:val="0"/>
      <w:marBottom w:val="0"/>
      <w:divBdr>
        <w:top w:val="none" w:sz="0" w:space="0" w:color="auto"/>
        <w:left w:val="none" w:sz="0" w:space="0" w:color="auto"/>
        <w:bottom w:val="none" w:sz="0" w:space="0" w:color="auto"/>
        <w:right w:val="none" w:sz="0" w:space="0" w:color="auto"/>
      </w:divBdr>
    </w:div>
    <w:div w:id="306322964">
      <w:bodyDiv w:val="1"/>
      <w:marLeft w:val="0"/>
      <w:marRight w:val="0"/>
      <w:marTop w:val="0"/>
      <w:marBottom w:val="0"/>
      <w:divBdr>
        <w:top w:val="none" w:sz="0" w:space="0" w:color="auto"/>
        <w:left w:val="none" w:sz="0" w:space="0" w:color="auto"/>
        <w:bottom w:val="none" w:sz="0" w:space="0" w:color="auto"/>
        <w:right w:val="none" w:sz="0" w:space="0" w:color="auto"/>
      </w:divBdr>
    </w:div>
    <w:div w:id="354044480">
      <w:bodyDiv w:val="1"/>
      <w:marLeft w:val="0"/>
      <w:marRight w:val="0"/>
      <w:marTop w:val="0"/>
      <w:marBottom w:val="0"/>
      <w:divBdr>
        <w:top w:val="none" w:sz="0" w:space="0" w:color="auto"/>
        <w:left w:val="none" w:sz="0" w:space="0" w:color="auto"/>
        <w:bottom w:val="none" w:sz="0" w:space="0" w:color="auto"/>
        <w:right w:val="none" w:sz="0" w:space="0" w:color="auto"/>
      </w:divBdr>
      <w:divsChild>
        <w:div w:id="99685562">
          <w:marLeft w:val="0"/>
          <w:marRight w:val="0"/>
          <w:marTop w:val="0"/>
          <w:marBottom w:val="0"/>
          <w:divBdr>
            <w:top w:val="none" w:sz="0" w:space="0" w:color="auto"/>
            <w:left w:val="none" w:sz="0" w:space="0" w:color="auto"/>
            <w:bottom w:val="none" w:sz="0" w:space="0" w:color="auto"/>
            <w:right w:val="none" w:sz="0" w:space="0" w:color="auto"/>
          </w:divBdr>
        </w:div>
        <w:div w:id="525562278">
          <w:marLeft w:val="0"/>
          <w:marRight w:val="0"/>
          <w:marTop w:val="0"/>
          <w:marBottom w:val="0"/>
          <w:divBdr>
            <w:top w:val="none" w:sz="0" w:space="0" w:color="auto"/>
            <w:left w:val="none" w:sz="0" w:space="0" w:color="auto"/>
            <w:bottom w:val="none" w:sz="0" w:space="0" w:color="auto"/>
            <w:right w:val="none" w:sz="0" w:space="0" w:color="auto"/>
          </w:divBdr>
        </w:div>
      </w:divsChild>
    </w:div>
    <w:div w:id="358896285">
      <w:bodyDiv w:val="1"/>
      <w:marLeft w:val="0"/>
      <w:marRight w:val="0"/>
      <w:marTop w:val="0"/>
      <w:marBottom w:val="0"/>
      <w:divBdr>
        <w:top w:val="none" w:sz="0" w:space="0" w:color="auto"/>
        <w:left w:val="none" w:sz="0" w:space="0" w:color="auto"/>
        <w:bottom w:val="none" w:sz="0" w:space="0" w:color="auto"/>
        <w:right w:val="none" w:sz="0" w:space="0" w:color="auto"/>
      </w:divBdr>
    </w:div>
    <w:div w:id="429088749">
      <w:bodyDiv w:val="1"/>
      <w:marLeft w:val="0"/>
      <w:marRight w:val="0"/>
      <w:marTop w:val="0"/>
      <w:marBottom w:val="0"/>
      <w:divBdr>
        <w:top w:val="none" w:sz="0" w:space="0" w:color="auto"/>
        <w:left w:val="none" w:sz="0" w:space="0" w:color="auto"/>
        <w:bottom w:val="none" w:sz="0" w:space="0" w:color="auto"/>
        <w:right w:val="none" w:sz="0" w:space="0" w:color="auto"/>
      </w:divBdr>
    </w:div>
    <w:div w:id="451242747">
      <w:bodyDiv w:val="1"/>
      <w:marLeft w:val="0"/>
      <w:marRight w:val="0"/>
      <w:marTop w:val="0"/>
      <w:marBottom w:val="0"/>
      <w:divBdr>
        <w:top w:val="none" w:sz="0" w:space="0" w:color="auto"/>
        <w:left w:val="none" w:sz="0" w:space="0" w:color="auto"/>
        <w:bottom w:val="none" w:sz="0" w:space="0" w:color="auto"/>
        <w:right w:val="none" w:sz="0" w:space="0" w:color="auto"/>
      </w:divBdr>
    </w:div>
    <w:div w:id="480661593">
      <w:bodyDiv w:val="1"/>
      <w:marLeft w:val="0"/>
      <w:marRight w:val="0"/>
      <w:marTop w:val="0"/>
      <w:marBottom w:val="0"/>
      <w:divBdr>
        <w:top w:val="none" w:sz="0" w:space="0" w:color="auto"/>
        <w:left w:val="none" w:sz="0" w:space="0" w:color="auto"/>
        <w:bottom w:val="none" w:sz="0" w:space="0" w:color="auto"/>
        <w:right w:val="none" w:sz="0" w:space="0" w:color="auto"/>
      </w:divBdr>
    </w:div>
    <w:div w:id="492717928">
      <w:bodyDiv w:val="1"/>
      <w:marLeft w:val="0"/>
      <w:marRight w:val="0"/>
      <w:marTop w:val="0"/>
      <w:marBottom w:val="0"/>
      <w:divBdr>
        <w:top w:val="none" w:sz="0" w:space="0" w:color="auto"/>
        <w:left w:val="none" w:sz="0" w:space="0" w:color="auto"/>
        <w:bottom w:val="none" w:sz="0" w:space="0" w:color="auto"/>
        <w:right w:val="none" w:sz="0" w:space="0" w:color="auto"/>
      </w:divBdr>
    </w:div>
    <w:div w:id="498011005">
      <w:bodyDiv w:val="1"/>
      <w:marLeft w:val="0"/>
      <w:marRight w:val="0"/>
      <w:marTop w:val="0"/>
      <w:marBottom w:val="0"/>
      <w:divBdr>
        <w:top w:val="none" w:sz="0" w:space="0" w:color="auto"/>
        <w:left w:val="none" w:sz="0" w:space="0" w:color="auto"/>
        <w:bottom w:val="none" w:sz="0" w:space="0" w:color="auto"/>
        <w:right w:val="none" w:sz="0" w:space="0" w:color="auto"/>
      </w:divBdr>
    </w:div>
    <w:div w:id="582177442">
      <w:bodyDiv w:val="1"/>
      <w:marLeft w:val="0"/>
      <w:marRight w:val="0"/>
      <w:marTop w:val="0"/>
      <w:marBottom w:val="0"/>
      <w:divBdr>
        <w:top w:val="none" w:sz="0" w:space="0" w:color="auto"/>
        <w:left w:val="none" w:sz="0" w:space="0" w:color="auto"/>
        <w:bottom w:val="none" w:sz="0" w:space="0" w:color="auto"/>
        <w:right w:val="none" w:sz="0" w:space="0" w:color="auto"/>
      </w:divBdr>
    </w:div>
    <w:div w:id="597100404">
      <w:bodyDiv w:val="1"/>
      <w:marLeft w:val="0"/>
      <w:marRight w:val="0"/>
      <w:marTop w:val="0"/>
      <w:marBottom w:val="0"/>
      <w:divBdr>
        <w:top w:val="none" w:sz="0" w:space="0" w:color="auto"/>
        <w:left w:val="none" w:sz="0" w:space="0" w:color="auto"/>
        <w:bottom w:val="none" w:sz="0" w:space="0" w:color="auto"/>
        <w:right w:val="none" w:sz="0" w:space="0" w:color="auto"/>
      </w:divBdr>
    </w:div>
    <w:div w:id="597299082">
      <w:bodyDiv w:val="1"/>
      <w:marLeft w:val="0"/>
      <w:marRight w:val="0"/>
      <w:marTop w:val="0"/>
      <w:marBottom w:val="0"/>
      <w:divBdr>
        <w:top w:val="none" w:sz="0" w:space="0" w:color="auto"/>
        <w:left w:val="none" w:sz="0" w:space="0" w:color="auto"/>
        <w:bottom w:val="none" w:sz="0" w:space="0" w:color="auto"/>
        <w:right w:val="none" w:sz="0" w:space="0" w:color="auto"/>
      </w:divBdr>
    </w:div>
    <w:div w:id="630406018">
      <w:bodyDiv w:val="1"/>
      <w:marLeft w:val="0"/>
      <w:marRight w:val="0"/>
      <w:marTop w:val="0"/>
      <w:marBottom w:val="0"/>
      <w:divBdr>
        <w:top w:val="none" w:sz="0" w:space="0" w:color="auto"/>
        <w:left w:val="none" w:sz="0" w:space="0" w:color="auto"/>
        <w:bottom w:val="none" w:sz="0" w:space="0" w:color="auto"/>
        <w:right w:val="none" w:sz="0" w:space="0" w:color="auto"/>
      </w:divBdr>
    </w:div>
    <w:div w:id="669723734">
      <w:bodyDiv w:val="1"/>
      <w:marLeft w:val="0"/>
      <w:marRight w:val="0"/>
      <w:marTop w:val="0"/>
      <w:marBottom w:val="0"/>
      <w:divBdr>
        <w:top w:val="none" w:sz="0" w:space="0" w:color="auto"/>
        <w:left w:val="none" w:sz="0" w:space="0" w:color="auto"/>
        <w:bottom w:val="none" w:sz="0" w:space="0" w:color="auto"/>
        <w:right w:val="none" w:sz="0" w:space="0" w:color="auto"/>
      </w:divBdr>
    </w:div>
    <w:div w:id="697006212">
      <w:bodyDiv w:val="1"/>
      <w:marLeft w:val="0"/>
      <w:marRight w:val="0"/>
      <w:marTop w:val="0"/>
      <w:marBottom w:val="0"/>
      <w:divBdr>
        <w:top w:val="none" w:sz="0" w:space="0" w:color="auto"/>
        <w:left w:val="none" w:sz="0" w:space="0" w:color="auto"/>
        <w:bottom w:val="none" w:sz="0" w:space="0" w:color="auto"/>
        <w:right w:val="none" w:sz="0" w:space="0" w:color="auto"/>
      </w:divBdr>
    </w:div>
    <w:div w:id="737174416">
      <w:bodyDiv w:val="1"/>
      <w:marLeft w:val="0"/>
      <w:marRight w:val="0"/>
      <w:marTop w:val="0"/>
      <w:marBottom w:val="0"/>
      <w:divBdr>
        <w:top w:val="none" w:sz="0" w:space="0" w:color="auto"/>
        <w:left w:val="none" w:sz="0" w:space="0" w:color="auto"/>
        <w:bottom w:val="none" w:sz="0" w:space="0" w:color="auto"/>
        <w:right w:val="none" w:sz="0" w:space="0" w:color="auto"/>
      </w:divBdr>
      <w:divsChild>
        <w:div w:id="1107194192">
          <w:marLeft w:val="0"/>
          <w:marRight w:val="0"/>
          <w:marTop w:val="0"/>
          <w:marBottom w:val="0"/>
          <w:divBdr>
            <w:top w:val="none" w:sz="0" w:space="0" w:color="auto"/>
            <w:left w:val="none" w:sz="0" w:space="0" w:color="auto"/>
            <w:bottom w:val="none" w:sz="0" w:space="0" w:color="auto"/>
            <w:right w:val="none" w:sz="0" w:space="0" w:color="auto"/>
          </w:divBdr>
        </w:div>
      </w:divsChild>
    </w:div>
    <w:div w:id="775756109">
      <w:bodyDiv w:val="1"/>
      <w:marLeft w:val="0"/>
      <w:marRight w:val="0"/>
      <w:marTop w:val="0"/>
      <w:marBottom w:val="0"/>
      <w:divBdr>
        <w:top w:val="none" w:sz="0" w:space="0" w:color="auto"/>
        <w:left w:val="none" w:sz="0" w:space="0" w:color="auto"/>
        <w:bottom w:val="none" w:sz="0" w:space="0" w:color="auto"/>
        <w:right w:val="none" w:sz="0" w:space="0" w:color="auto"/>
      </w:divBdr>
    </w:div>
    <w:div w:id="777676338">
      <w:bodyDiv w:val="1"/>
      <w:marLeft w:val="0"/>
      <w:marRight w:val="0"/>
      <w:marTop w:val="0"/>
      <w:marBottom w:val="0"/>
      <w:divBdr>
        <w:top w:val="none" w:sz="0" w:space="0" w:color="auto"/>
        <w:left w:val="none" w:sz="0" w:space="0" w:color="auto"/>
        <w:bottom w:val="none" w:sz="0" w:space="0" w:color="auto"/>
        <w:right w:val="none" w:sz="0" w:space="0" w:color="auto"/>
      </w:divBdr>
    </w:div>
    <w:div w:id="887498137">
      <w:bodyDiv w:val="1"/>
      <w:marLeft w:val="0"/>
      <w:marRight w:val="0"/>
      <w:marTop w:val="0"/>
      <w:marBottom w:val="0"/>
      <w:divBdr>
        <w:top w:val="none" w:sz="0" w:space="0" w:color="auto"/>
        <w:left w:val="none" w:sz="0" w:space="0" w:color="auto"/>
        <w:bottom w:val="none" w:sz="0" w:space="0" w:color="auto"/>
        <w:right w:val="none" w:sz="0" w:space="0" w:color="auto"/>
      </w:divBdr>
    </w:div>
    <w:div w:id="894201201">
      <w:bodyDiv w:val="1"/>
      <w:marLeft w:val="0"/>
      <w:marRight w:val="0"/>
      <w:marTop w:val="0"/>
      <w:marBottom w:val="0"/>
      <w:divBdr>
        <w:top w:val="none" w:sz="0" w:space="0" w:color="auto"/>
        <w:left w:val="none" w:sz="0" w:space="0" w:color="auto"/>
        <w:bottom w:val="none" w:sz="0" w:space="0" w:color="auto"/>
        <w:right w:val="none" w:sz="0" w:space="0" w:color="auto"/>
      </w:divBdr>
    </w:div>
    <w:div w:id="918829713">
      <w:bodyDiv w:val="1"/>
      <w:marLeft w:val="0"/>
      <w:marRight w:val="0"/>
      <w:marTop w:val="0"/>
      <w:marBottom w:val="0"/>
      <w:divBdr>
        <w:top w:val="none" w:sz="0" w:space="0" w:color="auto"/>
        <w:left w:val="none" w:sz="0" w:space="0" w:color="auto"/>
        <w:bottom w:val="none" w:sz="0" w:space="0" w:color="auto"/>
        <w:right w:val="none" w:sz="0" w:space="0" w:color="auto"/>
      </w:divBdr>
    </w:div>
    <w:div w:id="1058632899">
      <w:bodyDiv w:val="1"/>
      <w:marLeft w:val="0"/>
      <w:marRight w:val="0"/>
      <w:marTop w:val="0"/>
      <w:marBottom w:val="0"/>
      <w:divBdr>
        <w:top w:val="none" w:sz="0" w:space="0" w:color="auto"/>
        <w:left w:val="none" w:sz="0" w:space="0" w:color="auto"/>
        <w:bottom w:val="none" w:sz="0" w:space="0" w:color="auto"/>
        <w:right w:val="none" w:sz="0" w:space="0" w:color="auto"/>
      </w:divBdr>
    </w:div>
    <w:div w:id="1059130102">
      <w:bodyDiv w:val="1"/>
      <w:marLeft w:val="0"/>
      <w:marRight w:val="0"/>
      <w:marTop w:val="0"/>
      <w:marBottom w:val="0"/>
      <w:divBdr>
        <w:top w:val="none" w:sz="0" w:space="0" w:color="auto"/>
        <w:left w:val="none" w:sz="0" w:space="0" w:color="auto"/>
        <w:bottom w:val="none" w:sz="0" w:space="0" w:color="auto"/>
        <w:right w:val="none" w:sz="0" w:space="0" w:color="auto"/>
      </w:divBdr>
    </w:div>
    <w:div w:id="1070301071">
      <w:bodyDiv w:val="1"/>
      <w:marLeft w:val="0"/>
      <w:marRight w:val="0"/>
      <w:marTop w:val="0"/>
      <w:marBottom w:val="0"/>
      <w:divBdr>
        <w:top w:val="none" w:sz="0" w:space="0" w:color="auto"/>
        <w:left w:val="none" w:sz="0" w:space="0" w:color="auto"/>
        <w:bottom w:val="none" w:sz="0" w:space="0" w:color="auto"/>
        <w:right w:val="none" w:sz="0" w:space="0" w:color="auto"/>
      </w:divBdr>
    </w:div>
    <w:div w:id="1102604780">
      <w:bodyDiv w:val="1"/>
      <w:marLeft w:val="0"/>
      <w:marRight w:val="0"/>
      <w:marTop w:val="0"/>
      <w:marBottom w:val="0"/>
      <w:divBdr>
        <w:top w:val="none" w:sz="0" w:space="0" w:color="auto"/>
        <w:left w:val="none" w:sz="0" w:space="0" w:color="auto"/>
        <w:bottom w:val="none" w:sz="0" w:space="0" w:color="auto"/>
        <w:right w:val="none" w:sz="0" w:space="0" w:color="auto"/>
      </w:divBdr>
    </w:div>
    <w:div w:id="1164854790">
      <w:bodyDiv w:val="1"/>
      <w:marLeft w:val="0"/>
      <w:marRight w:val="0"/>
      <w:marTop w:val="0"/>
      <w:marBottom w:val="0"/>
      <w:divBdr>
        <w:top w:val="none" w:sz="0" w:space="0" w:color="auto"/>
        <w:left w:val="none" w:sz="0" w:space="0" w:color="auto"/>
        <w:bottom w:val="none" w:sz="0" w:space="0" w:color="auto"/>
        <w:right w:val="none" w:sz="0" w:space="0" w:color="auto"/>
      </w:divBdr>
    </w:div>
    <w:div w:id="1225096786">
      <w:bodyDiv w:val="1"/>
      <w:marLeft w:val="0"/>
      <w:marRight w:val="0"/>
      <w:marTop w:val="0"/>
      <w:marBottom w:val="0"/>
      <w:divBdr>
        <w:top w:val="none" w:sz="0" w:space="0" w:color="auto"/>
        <w:left w:val="none" w:sz="0" w:space="0" w:color="auto"/>
        <w:bottom w:val="none" w:sz="0" w:space="0" w:color="auto"/>
        <w:right w:val="none" w:sz="0" w:space="0" w:color="auto"/>
      </w:divBdr>
      <w:divsChild>
        <w:div w:id="1324970696">
          <w:marLeft w:val="0"/>
          <w:marRight w:val="0"/>
          <w:marTop w:val="0"/>
          <w:marBottom w:val="0"/>
          <w:divBdr>
            <w:top w:val="none" w:sz="0" w:space="0" w:color="auto"/>
            <w:left w:val="none" w:sz="0" w:space="0" w:color="auto"/>
            <w:bottom w:val="none" w:sz="0" w:space="0" w:color="auto"/>
            <w:right w:val="none" w:sz="0" w:space="0" w:color="auto"/>
          </w:divBdr>
        </w:div>
        <w:div w:id="1639409453">
          <w:marLeft w:val="0"/>
          <w:marRight w:val="0"/>
          <w:marTop w:val="0"/>
          <w:marBottom w:val="0"/>
          <w:divBdr>
            <w:top w:val="none" w:sz="0" w:space="0" w:color="auto"/>
            <w:left w:val="none" w:sz="0" w:space="0" w:color="auto"/>
            <w:bottom w:val="none" w:sz="0" w:space="0" w:color="auto"/>
            <w:right w:val="none" w:sz="0" w:space="0" w:color="auto"/>
          </w:divBdr>
        </w:div>
      </w:divsChild>
    </w:div>
    <w:div w:id="1241254006">
      <w:bodyDiv w:val="1"/>
      <w:marLeft w:val="0"/>
      <w:marRight w:val="0"/>
      <w:marTop w:val="0"/>
      <w:marBottom w:val="0"/>
      <w:divBdr>
        <w:top w:val="none" w:sz="0" w:space="0" w:color="auto"/>
        <w:left w:val="none" w:sz="0" w:space="0" w:color="auto"/>
        <w:bottom w:val="none" w:sz="0" w:space="0" w:color="auto"/>
        <w:right w:val="none" w:sz="0" w:space="0" w:color="auto"/>
      </w:divBdr>
    </w:div>
    <w:div w:id="1303849541">
      <w:bodyDiv w:val="1"/>
      <w:marLeft w:val="0"/>
      <w:marRight w:val="0"/>
      <w:marTop w:val="0"/>
      <w:marBottom w:val="0"/>
      <w:divBdr>
        <w:top w:val="none" w:sz="0" w:space="0" w:color="auto"/>
        <w:left w:val="none" w:sz="0" w:space="0" w:color="auto"/>
        <w:bottom w:val="none" w:sz="0" w:space="0" w:color="auto"/>
        <w:right w:val="none" w:sz="0" w:space="0" w:color="auto"/>
      </w:divBdr>
      <w:divsChild>
        <w:div w:id="2127166">
          <w:marLeft w:val="0"/>
          <w:marRight w:val="0"/>
          <w:marTop w:val="0"/>
          <w:marBottom w:val="0"/>
          <w:divBdr>
            <w:top w:val="none" w:sz="0" w:space="0" w:color="auto"/>
            <w:left w:val="none" w:sz="0" w:space="0" w:color="auto"/>
            <w:bottom w:val="none" w:sz="0" w:space="0" w:color="auto"/>
            <w:right w:val="none" w:sz="0" w:space="0" w:color="auto"/>
          </w:divBdr>
        </w:div>
        <w:div w:id="21177895">
          <w:marLeft w:val="0"/>
          <w:marRight w:val="0"/>
          <w:marTop w:val="0"/>
          <w:marBottom w:val="0"/>
          <w:divBdr>
            <w:top w:val="none" w:sz="0" w:space="0" w:color="auto"/>
            <w:left w:val="none" w:sz="0" w:space="0" w:color="auto"/>
            <w:bottom w:val="none" w:sz="0" w:space="0" w:color="auto"/>
            <w:right w:val="none" w:sz="0" w:space="0" w:color="auto"/>
          </w:divBdr>
        </w:div>
        <w:div w:id="23337680">
          <w:marLeft w:val="0"/>
          <w:marRight w:val="0"/>
          <w:marTop w:val="0"/>
          <w:marBottom w:val="0"/>
          <w:divBdr>
            <w:top w:val="none" w:sz="0" w:space="0" w:color="auto"/>
            <w:left w:val="none" w:sz="0" w:space="0" w:color="auto"/>
            <w:bottom w:val="none" w:sz="0" w:space="0" w:color="auto"/>
            <w:right w:val="none" w:sz="0" w:space="0" w:color="auto"/>
          </w:divBdr>
        </w:div>
        <w:div w:id="29958240">
          <w:marLeft w:val="0"/>
          <w:marRight w:val="0"/>
          <w:marTop w:val="0"/>
          <w:marBottom w:val="0"/>
          <w:divBdr>
            <w:top w:val="none" w:sz="0" w:space="0" w:color="auto"/>
            <w:left w:val="none" w:sz="0" w:space="0" w:color="auto"/>
            <w:bottom w:val="none" w:sz="0" w:space="0" w:color="auto"/>
            <w:right w:val="none" w:sz="0" w:space="0" w:color="auto"/>
          </w:divBdr>
        </w:div>
        <w:div w:id="50660240">
          <w:marLeft w:val="0"/>
          <w:marRight w:val="0"/>
          <w:marTop w:val="0"/>
          <w:marBottom w:val="0"/>
          <w:divBdr>
            <w:top w:val="none" w:sz="0" w:space="0" w:color="auto"/>
            <w:left w:val="none" w:sz="0" w:space="0" w:color="auto"/>
            <w:bottom w:val="none" w:sz="0" w:space="0" w:color="auto"/>
            <w:right w:val="none" w:sz="0" w:space="0" w:color="auto"/>
          </w:divBdr>
        </w:div>
        <w:div w:id="64187049">
          <w:marLeft w:val="0"/>
          <w:marRight w:val="0"/>
          <w:marTop w:val="0"/>
          <w:marBottom w:val="0"/>
          <w:divBdr>
            <w:top w:val="none" w:sz="0" w:space="0" w:color="auto"/>
            <w:left w:val="none" w:sz="0" w:space="0" w:color="auto"/>
            <w:bottom w:val="none" w:sz="0" w:space="0" w:color="auto"/>
            <w:right w:val="none" w:sz="0" w:space="0" w:color="auto"/>
          </w:divBdr>
        </w:div>
        <w:div w:id="65736348">
          <w:marLeft w:val="0"/>
          <w:marRight w:val="0"/>
          <w:marTop w:val="0"/>
          <w:marBottom w:val="0"/>
          <w:divBdr>
            <w:top w:val="none" w:sz="0" w:space="0" w:color="auto"/>
            <w:left w:val="none" w:sz="0" w:space="0" w:color="auto"/>
            <w:bottom w:val="none" w:sz="0" w:space="0" w:color="auto"/>
            <w:right w:val="none" w:sz="0" w:space="0" w:color="auto"/>
          </w:divBdr>
        </w:div>
        <w:div w:id="65806226">
          <w:marLeft w:val="0"/>
          <w:marRight w:val="0"/>
          <w:marTop w:val="0"/>
          <w:marBottom w:val="0"/>
          <w:divBdr>
            <w:top w:val="none" w:sz="0" w:space="0" w:color="auto"/>
            <w:left w:val="none" w:sz="0" w:space="0" w:color="auto"/>
            <w:bottom w:val="none" w:sz="0" w:space="0" w:color="auto"/>
            <w:right w:val="none" w:sz="0" w:space="0" w:color="auto"/>
          </w:divBdr>
        </w:div>
        <w:div w:id="77754148">
          <w:marLeft w:val="0"/>
          <w:marRight w:val="0"/>
          <w:marTop w:val="0"/>
          <w:marBottom w:val="0"/>
          <w:divBdr>
            <w:top w:val="none" w:sz="0" w:space="0" w:color="auto"/>
            <w:left w:val="none" w:sz="0" w:space="0" w:color="auto"/>
            <w:bottom w:val="none" w:sz="0" w:space="0" w:color="auto"/>
            <w:right w:val="none" w:sz="0" w:space="0" w:color="auto"/>
          </w:divBdr>
        </w:div>
        <w:div w:id="89472436">
          <w:marLeft w:val="0"/>
          <w:marRight w:val="0"/>
          <w:marTop w:val="0"/>
          <w:marBottom w:val="0"/>
          <w:divBdr>
            <w:top w:val="none" w:sz="0" w:space="0" w:color="auto"/>
            <w:left w:val="none" w:sz="0" w:space="0" w:color="auto"/>
            <w:bottom w:val="none" w:sz="0" w:space="0" w:color="auto"/>
            <w:right w:val="none" w:sz="0" w:space="0" w:color="auto"/>
          </w:divBdr>
        </w:div>
        <w:div w:id="90662377">
          <w:marLeft w:val="0"/>
          <w:marRight w:val="0"/>
          <w:marTop w:val="0"/>
          <w:marBottom w:val="0"/>
          <w:divBdr>
            <w:top w:val="none" w:sz="0" w:space="0" w:color="auto"/>
            <w:left w:val="none" w:sz="0" w:space="0" w:color="auto"/>
            <w:bottom w:val="none" w:sz="0" w:space="0" w:color="auto"/>
            <w:right w:val="none" w:sz="0" w:space="0" w:color="auto"/>
          </w:divBdr>
        </w:div>
        <w:div w:id="98186741">
          <w:marLeft w:val="0"/>
          <w:marRight w:val="0"/>
          <w:marTop w:val="0"/>
          <w:marBottom w:val="0"/>
          <w:divBdr>
            <w:top w:val="none" w:sz="0" w:space="0" w:color="auto"/>
            <w:left w:val="none" w:sz="0" w:space="0" w:color="auto"/>
            <w:bottom w:val="none" w:sz="0" w:space="0" w:color="auto"/>
            <w:right w:val="none" w:sz="0" w:space="0" w:color="auto"/>
          </w:divBdr>
        </w:div>
        <w:div w:id="105932455">
          <w:marLeft w:val="0"/>
          <w:marRight w:val="0"/>
          <w:marTop w:val="0"/>
          <w:marBottom w:val="0"/>
          <w:divBdr>
            <w:top w:val="none" w:sz="0" w:space="0" w:color="auto"/>
            <w:left w:val="none" w:sz="0" w:space="0" w:color="auto"/>
            <w:bottom w:val="none" w:sz="0" w:space="0" w:color="auto"/>
            <w:right w:val="none" w:sz="0" w:space="0" w:color="auto"/>
          </w:divBdr>
        </w:div>
        <w:div w:id="118960313">
          <w:marLeft w:val="0"/>
          <w:marRight w:val="0"/>
          <w:marTop w:val="0"/>
          <w:marBottom w:val="0"/>
          <w:divBdr>
            <w:top w:val="none" w:sz="0" w:space="0" w:color="auto"/>
            <w:left w:val="none" w:sz="0" w:space="0" w:color="auto"/>
            <w:bottom w:val="none" w:sz="0" w:space="0" w:color="auto"/>
            <w:right w:val="none" w:sz="0" w:space="0" w:color="auto"/>
          </w:divBdr>
        </w:div>
        <w:div w:id="123274094">
          <w:marLeft w:val="0"/>
          <w:marRight w:val="0"/>
          <w:marTop w:val="0"/>
          <w:marBottom w:val="0"/>
          <w:divBdr>
            <w:top w:val="none" w:sz="0" w:space="0" w:color="auto"/>
            <w:left w:val="none" w:sz="0" w:space="0" w:color="auto"/>
            <w:bottom w:val="none" w:sz="0" w:space="0" w:color="auto"/>
            <w:right w:val="none" w:sz="0" w:space="0" w:color="auto"/>
          </w:divBdr>
        </w:div>
        <w:div w:id="168721910">
          <w:marLeft w:val="0"/>
          <w:marRight w:val="0"/>
          <w:marTop w:val="0"/>
          <w:marBottom w:val="0"/>
          <w:divBdr>
            <w:top w:val="none" w:sz="0" w:space="0" w:color="auto"/>
            <w:left w:val="none" w:sz="0" w:space="0" w:color="auto"/>
            <w:bottom w:val="none" w:sz="0" w:space="0" w:color="auto"/>
            <w:right w:val="none" w:sz="0" w:space="0" w:color="auto"/>
          </w:divBdr>
        </w:div>
        <w:div w:id="182473579">
          <w:marLeft w:val="0"/>
          <w:marRight w:val="0"/>
          <w:marTop w:val="0"/>
          <w:marBottom w:val="0"/>
          <w:divBdr>
            <w:top w:val="none" w:sz="0" w:space="0" w:color="auto"/>
            <w:left w:val="none" w:sz="0" w:space="0" w:color="auto"/>
            <w:bottom w:val="none" w:sz="0" w:space="0" w:color="auto"/>
            <w:right w:val="none" w:sz="0" w:space="0" w:color="auto"/>
          </w:divBdr>
        </w:div>
        <w:div w:id="190845904">
          <w:marLeft w:val="0"/>
          <w:marRight w:val="0"/>
          <w:marTop w:val="0"/>
          <w:marBottom w:val="0"/>
          <w:divBdr>
            <w:top w:val="none" w:sz="0" w:space="0" w:color="auto"/>
            <w:left w:val="none" w:sz="0" w:space="0" w:color="auto"/>
            <w:bottom w:val="none" w:sz="0" w:space="0" w:color="auto"/>
            <w:right w:val="none" w:sz="0" w:space="0" w:color="auto"/>
          </w:divBdr>
        </w:div>
        <w:div w:id="195584619">
          <w:marLeft w:val="0"/>
          <w:marRight w:val="0"/>
          <w:marTop w:val="0"/>
          <w:marBottom w:val="0"/>
          <w:divBdr>
            <w:top w:val="none" w:sz="0" w:space="0" w:color="auto"/>
            <w:left w:val="none" w:sz="0" w:space="0" w:color="auto"/>
            <w:bottom w:val="none" w:sz="0" w:space="0" w:color="auto"/>
            <w:right w:val="none" w:sz="0" w:space="0" w:color="auto"/>
          </w:divBdr>
        </w:div>
        <w:div w:id="204610948">
          <w:marLeft w:val="0"/>
          <w:marRight w:val="0"/>
          <w:marTop w:val="0"/>
          <w:marBottom w:val="0"/>
          <w:divBdr>
            <w:top w:val="none" w:sz="0" w:space="0" w:color="auto"/>
            <w:left w:val="none" w:sz="0" w:space="0" w:color="auto"/>
            <w:bottom w:val="none" w:sz="0" w:space="0" w:color="auto"/>
            <w:right w:val="none" w:sz="0" w:space="0" w:color="auto"/>
          </w:divBdr>
        </w:div>
        <w:div w:id="212083153">
          <w:marLeft w:val="0"/>
          <w:marRight w:val="0"/>
          <w:marTop w:val="0"/>
          <w:marBottom w:val="0"/>
          <w:divBdr>
            <w:top w:val="none" w:sz="0" w:space="0" w:color="auto"/>
            <w:left w:val="none" w:sz="0" w:space="0" w:color="auto"/>
            <w:bottom w:val="none" w:sz="0" w:space="0" w:color="auto"/>
            <w:right w:val="none" w:sz="0" w:space="0" w:color="auto"/>
          </w:divBdr>
        </w:div>
        <w:div w:id="220024134">
          <w:marLeft w:val="0"/>
          <w:marRight w:val="0"/>
          <w:marTop w:val="0"/>
          <w:marBottom w:val="0"/>
          <w:divBdr>
            <w:top w:val="none" w:sz="0" w:space="0" w:color="auto"/>
            <w:left w:val="none" w:sz="0" w:space="0" w:color="auto"/>
            <w:bottom w:val="none" w:sz="0" w:space="0" w:color="auto"/>
            <w:right w:val="none" w:sz="0" w:space="0" w:color="auto"/>
          </w:divBdr>
        </w:div>
        <w:div w:id="255335056">
          <w:marLeft w:val="0"/>
          <w:marRight w:val="0"/>
          <w:marTop w:val="0"/>
          <w:marBottom w:val="0"/>
          <w:divBdr>
            <w:top w:val="none" w:sz="0" w:space="0" w:color="auto"/>
            <w:left w:val="none" w:sz="0" w:space="0" w:color="auto"/>
            <w:bottom w:val="none" w:sz="0" w:space="0" w:color="auto"/>
            <w:right w:val="none" w:sz="0" w:space="0" w:color="auto"/>
          </w:divBdr>
        </w:div>
        <w:div w:id="266891090">
          <w:marLeft w:val="0"/>
          <w:marRight w:val="0"/>
          <w:marTop w:val="0"/>
          <w:marBottom w:val="0"/>
          <w:divBdr>
            <w:top w:val="none" w:sz="0" w:space="0" w:color="auto"/>
            <w:left w:val="none" w:sz="0" w:space="0" w:color="auto"/>
            <w:bottom w:val="none" w:sz="0" w:space="0" w:color="auto"/>
            <w:right w:val="none" w:sz="0" w:space="0" w:color="auto"/>
          </w:divBdr>
        </w:div>
        <w:div w:id="271130474">
          <w:marLeft w:val="0"/>
          <w:marRight w:val="0"/>
          <w:marTop w:val="0"/>
          <w:marBottom w:val="0"/>
          <w:divBdr>
            <w:top w:val="none" w:sz="0" w:space="0" w:color="auto"/>
            <w:left w:val="none" w:sz="0" w:space="0" w:color="auto"/>
            <w:bottom w:val="none" w:sz="0" w:space="0" w:color="auto"/>
            <w:right w:val="none" w:sz="0" w:space="0" w:color="auto"/>
          </w:divBdr>
        </w:div>
        <w:div w:id="271405271">
          <w:marLeft w:val="0"/>
          <w:marRight w:val="0"/>
          <w:marTop w:val="0"/>
          <w:marBottom w:val="0"/>
          <w:divBdr>
            <w:top w:val="none" w:sz="0" w:space="0" w:color="auto"/>
            <w:left w:val="none" w:sz="0" w:space="0" w:color="auto"/>
            <w:bottom w:val="none" w:sz="0" w:space="0" w:color="auto"/>
            <w:right w:val="none" w:sz="0" w:space="0" w:color="auto"/>
          </w:divBdr>
        </w:div>
        <w:div w:id="276371031">
          <w:marLeft w:val="0"/>
          <w:marRight w:val="0"/>
          <w:marTop w:val="0"/>
          <w:marBottom w:val="0"/>
          <w:divBdr>
            <w:top w:val="none" w:sz="0" w:space="0" w:color="auto"/>
            <w:left w:val="none" w:sz="0" w:space="0" w:color="auto"/>
            <w:bottom w:val="none" w:sz="0" w:space="0" w:color="auto"/>
            <w:right w:val="none" w:sz="0" w:space="0" w:color="auto"/>
          </w:divBdr>
        </w:div>
        <w:div w:id="282612126">
          <w:marLeft w:val="0"/>
          <w:marRight w:val="0"/>
          <w:marTop w:val="0"/>
          <w:marBottom w:val="0"/>
          <w:divBdr>
            <w:top w:val="none" w:sz="0" w:space="0" w:color="auto"/>
            <w:left w:val="none" w:sz="0" w:space="0" w:color="auto"/>
            <w:bottom w:val="none" w:sz="0" w:space="0" w:color="auto"/>
            <w:right w:val="none" w:sz="0" w:space="0" w:color="auto"/>
          </w:divBdr>
        </w:div>
        <w:div w:id="284579423">
          <w:marLeft w:val="0"/>
          <w:marRight w:val="0"/>
          <w:marTop w:val="0"/>
          <w:marBottom w:val="0"/>
          <w:divBdr>
            <w:top w:val="none" w:sz="0" w:space="0" w:color="auto"/>
            <w:left w:val="none" w:sz="0" w:space="0" w:color="auto"/>
            <w:bottom w:val="none" w:sz="0" w:space="0" w:color="auto"/>
            <w:right w:val="none" w:sz="0" w:space="0" w:color="auto"/>
          </w:divBdr>
        </w:div>
        <w:div w:id="287860569">
          <w:marLeft w:val="0"/>
          <w:marRight w:val="0"/>
          <w:marTop w:val="0"/>
          <w:marBottom w:val="0"/>
          <w:divBdr>
            <w:top w:val="none" w:sz="0" w:space="0" w:color="auto"/>
            <w:left w:val="none" w:sz="0" w:space="0" w:color="auto"/>
            <w:bottom w:val="none" w:sz="0" w:space="0" w:color="auto"/>
            <w:right w:val="none" w:sz="0" w:space="0" w:color="auto"/>
          </w:divBdr>
        </w:div>
        <w:div w:id="288174547">
          <w:marLeft w:val="0"/>
          <w:marRight w:val="0"/>
          <w:marTop w:val="0"/>
          <w:marBottom w:val="0"/>
          <w:divBdr>
            <w:top w:val="none" w:sz="0" w:space="0" w:color="auto"/>
            <w:left w:val="none" w:sz="0" w:space="0" w:color="auto"/>
            <w:bottom w:val="none" w:sz="0" w:space="0" w:color="auto"/>
            <w:right w:val="none" w:sz="0" w:space="0" w:color="auto"/>
          </w:divBdr>
        </w:div>
        <w:div w:id="303042670">
          <w:marLeft w:val="0"/>
          <w:marRight w:val="0"/>
          <w:marTop w:val="0"/>
          <w:marBottom w:val="0"/>
          <w:divBdr>
            <w:top w:val="none" w:sz="0" w:space="0" w:color="auto"/>
            <w:left w:val="none" w:sz="0" w:space="0" w:color="auto"/>
            <w:bottom w:val="none" w:sz="0" w:space="0" w:color="auto"/>
            <w:right w:val="none" w:sz="0" w:space="0" w:color="auto"/>
          </w:divBdr>
        </w:div>
        <w:div w:id="318462525">
          <w:marLeft w:val="0"/>
          <w:marRight w:val="0"/>
          <w:marTop w:val="0"/>
          <w:marBottom w:val="0"/>
          <w:divBdr>
            <w:top w:val="none" w:sz="0" w:space="0" w:color="auto"/>
            <w:left w:val="none" w:sz="0" w:space="0" w:color="auto"/>
            <w:bottom w:val="none" w:sz="0" w:space="0" w:color="auto"/>
            <w:right w:val="none" w:sz="0" w:space="0" w:color="auto"/>
          </w:divBdr>
        </w:div>
        <w:div w:id="325397243">
          <w:marLeft w:val="0"/>
          <w:marRight w:val="0"/>
          <w:marTop w:val="0"/>
          <w:marBottom w:val="0"/>
          <w:divBdr>
            <w:top w:val="none" w:sz="0" w:space="0" w:color="auto"/>
            <w:left w:val="none" w:sz="0" w:space="0" w:color="auto"/>
            <w:bottom w:val="none" w:sz="0" w:space="0" w:color="auto"/>
            <w:right w:val="none" w:sz="0" w:space="0" w:color="auto"/>
          </w:divBdr>
        </w:div>
        <w:div w:id="342587998">
          <w:marLeft w:val="0"/>
          <w:marRight w:val="0"/>
          <w:marTop w:val="0"/>
          <w:marBottom w:val="0"/>
          <w:divBdr>
            <w:top w:val="none" w:sz="0" w:space="0" w:color="auto"/>
            <w:left w:val="none" w:sz="0" w:space="0" w:color="auto"/>
            <w:bottom w:val="none" w:sz="0" w:space="0" w:color="auto"/>
            <w:right w:val="none" w:sz="0" w:space="0" w:color="auto"/>
          </w:divBdr>
        </w:div>
        <w:div w:id="351539961">
          <w:marLeft w:val="0"/>
          <w:marRight w:val="0"/>
          <w:marTop w:val="0"/>
          <w:marBottom w:val="0"/>
          <w:divBdr>
            <w:top w:val="none" w:sz="0" w:space="0" w:color="auto"/>
            <w:left w:val="none" w:sz="0" w:space="0" w:color="auto"/>
            <w:bottom w:val="none" w:sz="0" w:space="0" w:color="auto"/>
            <w:right w:val="none" w:sz="0" w:space="0" w:color="auto"/>
          </w:divBdr>
        </w:div>
        <w:div w:id="372075853">
          <w:marLeft w:val="0"/>
          <w:marRight w:val="0"/>
          <w:marTop w:val="0"/>
          <w:marBottom w:val="0"/>
          <w:divBdr>
            <w:top w:val="none" w:sz="0" w:space="0" w:color="auto"/>
            <w:left w:val="none" w:sz="0" w:space="0" w:color="auto"/>
            <w:bottom w:val="none" w:sz="0" w:space="0" w:color="auto"/>
            <w:right w:val="none" w:sz="0" w:space="0" w:color="auto"/>
          </w:divBdr>
        </w:div>
        <w:div w:id="373777422">
          <w:marLeft w:val="0"/>
          <w:marRight w:val="0"/>
          <w:marTop w:val="0"/>
          <w:marBottom w:val="0"/>
          <w:divBdr>
            <w:top w:val="none" w:sz="0" w:space="0" w:color="auto"/>
            <w:left w:val="none" w:sz="0" w:space="0" w:color="auto"/>
            <w:bottom w:val="none" w:sz="0" w:space="0" w:color="auto"/>
            <w:right w:val="none" w:sz="0" w:space="0" w:color="auto"/>
          </w:divBdr>
        </w:div>
        <w:div w:id="393821371">
          <w:marLeft w:val="0"/>
          <w:marRight w:val="0"/>
          <w:marTop w:val="0"/>
          <w:marBottom w:val="0"/>
          <w:divBdr>
            <w:top w:val="none" w:sz="0" w:space="0" w:color="auto"/>
            <w:left w:val="none" w:sz="0" w:space="0" w:color="auto"/>
            <w:bottom w:val="none" w:sz="0" w:space="0" w:color="auto"/>
            <w:right w:val="none" w:sz="0" w:space="0" w:color="auto"/>
          </w:divBdr>
        </w:div>
        <w:div w:id="400368137">
          <w:marLeft w:val="0"/>
          <w:marRight w:val="0"/>
          <w:marTop w:val="0"/>
          <w:marBottom w:val="0"/>
          <w:divBdr>
            <w:top w:val="none" w:sz="0" w:space="0" w:color="auto"/>
            <w:left w:val="none" w:sz="0" w:space="0" w:color="auto"/>
            <w:bottom w:val="none" w:sz="0" w:space="0" w:color="auto"/>
            <w:right w:val="none" w:sz="0" w:space="0" w:color="auto"/>
          </w:divBdr>
        </w:div>
        <w:div w:id="416634527">
          <w:marLeft w:val="0"/>
          <w:marRight w:val="0"/>
          <w:marTop w:val="0"/>
          <w:marBottom w:val="0"/>
          <w:divBdr>
            <w:top w:val="none" w:sz="0" w:space="0" w:color="auto"/>
            <w:left w:val="none" w:sz="0" w:space="0" w:color="auto"/>
            <w:bottom w:val="none" w:sz="0" w:space="0" w:color="auto"/>
            <w:right w:val="none" w:sz="0" w:space="0" w:color="auto"/>
          </w:divBdr>
        </w:div>
        <w:div w:id="417602883">
          <w:marLeft w:val="0"/>
          <w:marRight w:val="0"/>
          <w:marTop w:val="0"/>
          <w:marBottom w:val="0"/>
          <w:divBdr>
            <w:top w:val="none" w:sz="0" w:space="0" w:color="auto"/>
            <w:left w:val="none" w:sz="0" w:space="0" w:color="auto"/>
            <w:bottom w:val="none" w:sz="0" w:space="0" w:color="auto"/>
            <w:right w:val="none" w:sz="0" w:space="0" w:color="auto"/>
          </w:divBdr>
        </w:div>
        <w:div w:id="427822004">
          <w:marLeft w:val="0"/>
          <w:marRight w:val="0"/>
          <w:marTop w:val="0"/>
          <w:marBottom w:val="0"/>
          <w:divBdr>
            <w:top w:val="none" w:sz="0" w:space="0" w:color="auto"/>
            <w:left w:val="none" w:sz="0" w:space="0" w:color="auto"/>
            <w:bottom w:val="none" w:sz="0" w:space="0" w:color="auto"/>
            <w:right w:val="none" w:sz="0" w:space="0" w:color="auto"/>
          </w:divBdr>
        </w:div>
        <w:div w:id="431322747">
          <w:marLeft w:val="0"/>
          <w:marRight w:val="0"/>
          <w:marTop w:val="0"/>
          <w:marBottom w:val="0"/>
          <w:divBdr>
            <w:top w:val="none" w:sz="0" w:space="0" w:color="auto"/>
            <w:left w:val="none" w:sz="0" w:space="0" w:color="auto"/>
            <w:bottom w:val="none" w:sz="0" w:space="0" w:color="auto"/>
            <w:right w:val="none" w:sz="0" w:space="0" w:color="auto"/>
          </w:divBdr>
        </w:div>
        <w:div w:id="452527066">
          <w:marLeft w:val="0"/>
          <w:marRight w:val="0"/>
          <w:marTop w:val="0"/>
          <w:marBottom w:val="0"/>
          <w:divBdr>
            <w:top w:val="none" w:sz="0" w:space="0" w:color="auto"/>
            <w:left w:val="none" w:sz="0" w:space="0" w:color="auto"/>
            <w:bottom w:val="none" w:sz="0" w:space="0" w:color="auto"/>
            <w:right w:val="none" w:sz="0" w:space="0" w:color="auto"/>
          </w:divBdr>
        </w:div>
        <w:div w:id="456218552">
          <w:marLeft w:val="0"/>
          <w:marRight w:val="0"/>
          <w:marTop w:val="0"/>
          <w:marBottom w:val="0"/>
          <w:divBdr>
            <w:top w:val="none" w:sz="0" w:space="0" w:color="auto"/>
            <w:left w:val="none" w:sz="0" w:space="0" w:color="auto"/>
            <w:bottom w:val="none" w:sz="0" w:space="0" w:color="auto"/>
            <w:right w:val="none" w:sz="0" w:space="0" w:color="auto"/>
          </w:divBdr>
        </w:div>
        <w:div w:id="459150935">
          <w:marLeft w:val="0"/>
          <w:marRight w:val="0"/>
          <w:marTop w:val="0"/>
          <w:marBottom w:val="0"/>
          <w:divBdr>
            <w:top w:val="none" w:sz="0" w:space="0" w:color="auto"/>
            <w:left w:val="none" w:sz="0" w:space="0" w:color="auto"/>
            <w:bottom w:val="none" w:sz="0" w:space="0" w:color="auto"/>
            <w:right w:val="none" w:sz="0" w:space="0" w:color="auto"/>
          </w:divBdr>
        </w:div>
        <w:div w:id="466626928">
          <w:marLeft w:val="0"/>
          <w:marRight w:val="0"/>
          <w:marTop w:val="0"/>
          <w:marBottom w:val="0"/>
          <w:divBdr>
            <w:top w:val="none" w:sz="0" w:space="0" w:color="auto"/>
            <w:left w:val="none" w:sz="0" w:space="0" w:color="auto"/>
            <w:bottom w:val="none" w:sz="0" w:space="0" w:color="auto"/>
            <w:right w:val="none" w:sz="0" w:space="0" w:color="auto"/>
          </w:divBdr>
        </w:div>
        <w:div w:id="469058181">
          <w:marLeft w:val="0"/>
          <w:marRight w:val="0"/>
          <w:marTop w:val="0"/>
          <w:marBottom w:val="0"/>
          <w:divBdr>
            <w:top w:val="none" w:sz="0" w:space="0" w:color="auto"/>
            <w:left w:val="none" w:sz="0" w:space="0" w:color="auto"/>
            <w:bottom w:val="none" w:sz="0" w:space="0" w:color="auto"/>
            <w:right w:val="none" w:sz="0" w:space="0" w:color="auto"/>
          </w:divBdr>
        </w:div>
        <w:div w:id="477116166">
          <w:marLeft w:val="0"/>
          <w:marRight w:val="0"/>
          <w:marTop w:val="0"/>
          <w:marBottom w:val="0"/>
          <w:divBdr>
            <w:top w:val="none" w:sz="0" w:space="0" w:color="auto"/>
            <w:left w:val="none" w:sz="0" w:space="0" w:color="auto"/>
            <w:bottom w:val="none" w:sz="0" w:space="0" w:color="auto"/>
            <w:right w:val="none" w:sz="0" w:space="0" w:color="auto"/>
          </w:divBdr>
        </w:div>
        <w:div w:id="481427466">
          <w:marLeft w:val="0"/>
          <w:marRight w:val="0"/>
          <w:marTop w:val="0"/>
          <w:marBottom w:val="0"/>
          <w:divBdr>
            <w:top w:val="none" w:sz="0" w:space="0" w:color="auto"/>
            <w:left w:val="none" w:sz="0" w:space="0" w:color="auto"/>
            <w:bottom w:val="none" w:sz="0" w:space="0" w:color="auto"/>
            <w:right w:val="none" w:sz="0" w:space="0" w:color="auto"/>
          </w:divBdr>
        </w:div>
        <w:div w:id="482044404">
          <w:marLeft w:val="0"/>
          <w:marRight w:val="0"/>
          <w:marTop w:val="0"/>
          <w:marBottom w:val="0"/>
          <w:divBdr>
            <w:top w:val="none" w:sz="0" w:space="0" w:color="auto"/>
            <w:left w:val="none" w:sz="0" w:space="0" w:color="auto"/>
            <w:bottom w:val="none" w:sz="0" w:space="0" w:color="auto"/>
            <w:right w:val="none" w:sz="0" w:space="0" w:color="auto"/>
          </w:divBdr>
        </w:div>
        <w:div w:id="492061748">
          <w:marLeft w:val="0"/>
          <w:marRight w:val="0"/>
          <w:marTop w:val="0"/>
          <w:marBottom w:val="0"/>
          <w:divBdr>
            <w:top w:val="none" w:sz="0" w:space="0" w:color="auto"/>
            <w:left w:val="none" w:sz="0" w:space="0" w:color="auto"/>
            <w:bottom w:val="none" w:sz="0" w:space="0" w:color="auto"/>
            <w:right w:val="none" w:sz="0" w:space="0" w:color="auto"/>
          </w:divBdr>
        </w:div>
        <w:div w:id="500699104">
          <w:marLeft w:val="0"/>
          <w:marRight w:val="0"/>
          <w:marTop w:val="0"/>
          <w:marBottom w:val="0"/>
          <w:divBdr>
            <w:top w:val="none" w:sz="0" w:space="0" w:color="auto"/>
            <w:left w:val="none" w:sz="0" w:space="0" w:color="auto"/>
            <w:bottom w:val="none" w:sz="0" w:space="0" w:color="auto"/>
            <w:right w:val="none" w:sz="0" w:space="0" w:color="auto"/>
          </w:divBdr>
        </w:div>
        <w:div w:id="508717674">
          <w:marLeft w:val="0"/>
          <w:marRight w:val="0"/>
          <w:marTop w:val="0"/>
          <w:marBottom w:val="0"/>
          <w:divBdr>
            <w:top w:val="none" w:sz="0" w:space="0" w:color="auto"/>
            <w:left w:val="none" w:sz="0" w:space="0" w:color="auto"/>
            <w:bottom w:val="none" w:sz="0" w:space="0" w:color="auto"/>
            <w:right w:val="none" w:sz="0" w:space="0" w:color="auto"/>
          </w:divBdr>
        </w:div>
        <w:div w:id="512569168">
          <w:marLeft w:val="0"/>
          <w:marRight w:val="0"/>
          <w:marTop w:val="0"/>
          <w:marBottom w:val="0"/>
          <w:divBdr>
            <w:top w:val="none" w:sz="0" w:space="0" w:color="auto"/>
            <w:left w:val="none" w:sz="0" w:space="0" w:color="auto"/>
            <w:bottom w:val="none" w:sz="0" w:space="0" w:color="auto"/>
            <w:right w:val="none" w:sz="0" w:space="0" w:color="auto"/>
          </w:divBdr>
        </w:div>
        <w:div w:id="517811318">
          <w:marLeft w:val="0"/>
          <w:marRight w:val="0"/>
          <w:marTop w:val="0"/>
          <w:marBottom w:val="0"/>
          <w:divBdr>
            <w:top w:val="none" w:sz="0" w:space="0" w:color="auto"/>
            <w:left w:val="none" w:sz="0" w:space="0" w:color="auto"/>
            <w:bottom w:val="none" w:sz="0" w:space="0" w:color="auto"/>
            <w:right w:val="none" w:sz="0" w:space="0" w:color="auto"/>
          </w:divBdr>
        </w:div>
        <w:div w:id="522670913">
          <w:marLeft w:val="0"/>
          <w:marRight w:val="0"/>
          <w:marTop w:val="0"/>
          <w:marBottom w:val="0"/>
          <w:divBdr>
            <w:top w:val="none" w:sz="0" w:space="0" w:color="auto"/>
            <w:left w:val="none" w:sz="0" w:space="0" w:color="auto"/>
            <w:bottom w:val="none" w:sz="0" w:space="0" w:color="auto"/>
            <w:right w:val="none" w:sz="0" w:space="0" w:color="auto"/>
          </w:divBdr>
        </w:div>
        <w:div w:id="524054445">
          <w:marLeft w:val="0"/>
          <w:marRight w:val="0"/>
          <w:marTop w:val="0"/>
          <w:marBottom w:val="0"/>
          <w:divBdr>
            <w:top w:val="none" w:sz="0" w:space="0" w:color="auto"/>
            <w:left w:val="none" w:sz="0" w:space="0" w:color="auto"/>
            <w:bottom w:val="none" w:sz="0" w:space="0" w:color="auto"/>
            <w:right w:val="none" w:sz="0" w:space="0" w:color="auto"/>
          </w:divBdr>
        </w:div>
        <w:div w:id="531694246">
          <w:marLeft w:val="0"/>
          <w:marRight w:val="0"/>
          <w:marTop w:val="0"/>
          <w:marBottom w:val="0"/>
          <w:divBdr>
            <w:top w:val="none" w:sz="0" w:space="0" w:color="auto"/>
            <w:left w:val="none" w:sz="0" w:space="0" w:color="auto"/>
            <w:bottom w:val="none" w:sz="0" w:space="0" w:color="auto"/>
            <w:right w:val="none" w:sz="0" w:space="0" w:color="auto"/>
          </w:divBdr>
        </w:div>
        <w:div w:id="534851942">
          <w:marLeft w:val="0"/>
          <w:marRight w:val="0"/>
          <w:marTop w:val="0"/>
          <w:marBottom w:val="0"/>
          <w:divBdr>
            <w:top w:val="none" w:sz="0" w:space="0" w:color="auto"/>
            <w:left w:val="none" w:sz="0" w:space="0" w:color="auto"/>
            <w:bottom w:val="none" w:sz="0" w:space="0" w:color="auto"/>
            <w:right w:val="none" w:sz="0" w:space="0" w:color="auto"/>
          </w:divBdr>
        </w:div>
        <w:div w:id="538976835">
          <w:marLeft w:val="0"/>
          <w:marRight w:val="0"/>
          <w:marTop w:val="0"/>
          <w:marBottom w:val="0"/>
          <w:divBdr>
            <w:top w:val="none" w:sz="0" w:space="0" w:color="auto"/>
            <w:left w:val="none" w:sz="0" w:space="0" w:color="auto"/>
            <w:bottom w:val="none" w:sz="0" w:space="0" w:color="auto"/>
            <w:right w:val="none" w:sz="0" w:space="0" w:color="auto"/>
          </w:divBdr>
        </w:div>
        <w:div w:id="543447432">
          <w:marLeft w:val="0"/>
          <w:marRight w:val="0"/>
          <w:marTop w:val="0"/>
          <w:marBottom w:val="0"/>
          <w:divBdr>
            <w:top w:val="none" w:sz="0" w:space="0" w:color="auto"/>
            <w:left w:val="none" w:sz="0" w:space="0" w:color="auto"/>
            <w:bottom w:val="none" w:sz="0" w:space="0" w:color="auto"/>
            <w:right w:val="none" w:sz="0" w:space="0" w:color="auto"/>
          </w:divBdr>
        </w:div>
        <w:div w:id="546793925">
          <w:marLeft w:val="0"/>
          <w:marRight w:val="0"/>
          <w:marTop w:val="0"/>
          <w:marBottom w:val="0"/>
          <w:divBdr>
            <w:top w:val="none" w:sz="0" w:space="0" w:color="auto"/>
            <w:left w:val="none" w:sz="0" w:space="0" w:color="auto"/>
            <w:bottom w:val="none" w:sz="0" w:space="0" w:color="auto"/>
            <w:right w:val="none" w:sz="0" w:space="0" w:color="auto"/>
          </w:divBdr>
        </w:div>
        <w:div w:id="558444981">
          <w:marLeft w:val="0"/>
          <w:marRight w:val="0"/>
          <w:marTop w:val="0"/>
          <w:marBottom w:val="0"/>
          <w:divBdr>
            <w:top w:val="none" w:sz="0" w:space="0" w:color="auto"/>
            <w:left w:val="none" w:sz="0" w:space="0" w:color="auto"/>
            <w:bottom w:val="none" w:sz="0" w:space="0" w:color="auto"/>
            <w:right w:val="none" w:sz="0" w:space="0" w:color="auto"/>
          </w:divBdr>
        </w:div>
        <w:div w:id="567033354">
          <w:marLeft w:val="0"/>
          <w:marRight w:val="0"/>
          <w:marTop w:val="0"/>
          <w:marBottom w:val="0"/>
          <w:divBdr>
            <w:top w:val="none" w:sz="0" w:space="0" w:color="auto"/>
            <w:left w:val="none" w:sz="0" w:space="0" w:color="auto"/>
            <w:bottom w:val="none" w:sz="0" w:space="0" w:color="auto"/>
            <w:right w:val="none" w:sz="0" w:space="0" w:color="auto"/>
          </w:divBdr>
        </w:div>
        <w:div w:id="570391524">
          <w:marLeft w:val="0"/>
          <w:marRight w:val="0"/>
          <w:marTop w:val="0"/>
          <w:marBottom w:val="0"/>
          <w:divBdr>
            <w:top w:val="none" w:sz="0" w:space="0" w:color="auto"/>
            <w:left w:val="none" w:sz="0" w:space="0" w:color="auto"/>
            <w:bottom w:val="none" w:sz="0" w:space="0" w:color="auto"/>
            <w:right w:val="none" w:sz="0" w:space="0" w:color="auto"/>
          </w:divBdr>
        </w:div>
        <w:div w:id="571695628">
          <w:marLeft w:val="0"/>
          <w:marRight w:val="0"/>
          <w:marTop w:val="0"/>
          <w:marBottom w:val="0"/>
          <w:divBdr>
            <w:top w:val="none" w:sz="0" w:space="0" w:color="auto"/>
            <w:left w:val="none" w:sz="0" w:space="0" w:color="auto"/>
            <w:bottom w:val="none" w:sz="0" w:space="0" w:color="auto"/>
            <w:right w:val="none" w:sz="0" w:space="0" w:color="auto"/>
          </w:divBdr>
        </w:div>
        <w:div w:id="582375509">
          <w:marLeft w:val="0"/>
          <w:marRight w:val="0"/>
          <w:marTop w:val="0"/>
          <w:marBottom w:val="0"/>
          <w:divBdr>
            <w:top w:val="none" w:sz="0" w:space="0" w:color="auto"/>
            <w:left w:val="none" w:sz="0" w:space="0" w:color="auto"/>
            <w:bottom w:val="none" w:sz="0" w:space="0" w:color="auto"/>
            <w:right w:val="none" w:sz="0" w:space="0" w:color="auto"/>
          </w:divBdr>
        </w:div>
        <w:div w:id="585579574">
          <w:marLeft w:val="0"/>
          <w:marRight w:val="0"/>
          <w:marTop w:val="0"/>
          <w:marBottom w:val="0"/>
          <w:divBdr>
            <w:top w:val="none" w:sz="0" w:space="0" w:color="auto"/>
            <w:left w:val="none" w:sz="0" w:space="0" w:color="auto"/>
            <w:bottom w:val="none" w:sz="0" w:space="0" w:color="auto"/>
            <w:right w:val="none" w:sz="0" w:space="0" w:color="auto"/>
          </w:divBdr>
        </w:div>
        <w:div w:id="589627514">
          <w:marLeft w:val="0"/>
          <w:marRight w:val="0"/>
          <w:marTop w:val="0"/>
          <w:marBottom w:val="0"/>
          <w:divBdr>
            <w:top w:val="none" w:sz="0" w:space="0" w:color="auto"/>
            <w:left w:val="none" w:sz="0" w:space="0" w:color="auto"/>
            <w:bottom w:val="none" w:sz="0" w:space="0" w:color="auto"/>
            <w:right w:val="none" w:sz="0" w:space="0" w:color="auto"/>
          </w:divBdr>
        </w:div>
        <w:div w:id="592199909">
          <w:marLeft w:val="0"/>
          <w:marRight w:val="0"/>
          <w:marTop w:val="0"/>
          <w:marBottom w:val="0"/>
          <w:divBdr>
            <w:top w:val="none" w:sz="0" w:space="0" w:color="auto"/>
            <w:left w:val="none" w:sz="0" w:space="0" w:color="auto"/>
            <w:bottom w:val="none" w:sz="0" w:space="0" w:color="auto"/>
            <w:right w:val="none" w:sz="0" w:space="0" w:color="auto"/>
          </w:divBdr>
        </w:div>
        <w:div w:id="626201892">
          <w:marLeft w:val="0"/>
          <w:marRight w:val="0"/>
          <w:marTop w:val="0"/>
          <w:marBottom w:val="0"/>
          <w:divBdr>
            <w:top w:val="none" w:sz="0" w:space="0" w:color="auto"/>
            <w:left w:val="none" w:sz="0" w:space="0" w:color="auto"/>
            <w:bottom w:val="none" w:sz="0" w:space="0" w:color="auto"/>
            <w:right w:val="none" w:sz="0" w:space="0" w:color="auto"/>
          </w:divBdr>
        </w:div>
        <w:div w:id="643851629">
          <w:marLeft w:val="0"/>
          <w:marRight w:val="0"/>
          <w:marTop w:val="0"/>
          <w:marBottom w:val="0"/>
          <w:divBdr>
            <w:top w:val="none" w:sz="0" w:space="0" w:color="auto"/>
            <w:left w:val="none" w:sz="0" w:space="0" w:color="auto"/>
            <w:bottom w:val="none" w:sz="0" w:space="0" w:color="auto"/>
            <w:right w:val="none" w:sz="0" w:space="0" w:color="auto"/>
          </w:divBdr>
        </w:div>
        <w:div w:id="645476055">
          <w:marLeft w:val="0"/>
          <w:marRight w:val="0"/>
          <w:marTop w:val="0"/>
          <w:marBottom w:val="0"/>
          <w:divBdr>
            <w:top w:val="none" w:sz="0" w:space="0" w:color="auto"/>
            <w:left w:val="none" w:sz="0" w:space="0" w:color="auto"/>
            <w:bottom w:val="none" w:sz="0" w:space="0" w:color="auto"/>
            <w:right w:val="none" w:sz="0" w:space="0" w:color="auto"/>
          </w:divBdr>
        </w:div>
        <w:div w:id="652754287">
          <w:marLeft w:val="0"/>
          <w:marRight w:val="0"/>
          <w:marTop w:val="0"/>
          <w:marBottom w:val="0"/>
          <w:divBdr>
            <w:top w:val="none" w:sz="0" w:space="0" w:color="auto"/>
            <w:left w:val="none" w:sz="0" w:space="0" w:color="auto"/>
            <w:bottom w:val="none" w:sz="0" w:space="0" w:color="auto"/>
            <w:right w:val="none" w:sz="0" w:space="0" w:color="auto"/>
          </w:divBdr>
        </w:div>
        <w:div w:id="655960679">
          <w:marLeft w:val="0"/>
          <w:marRight w:val="0"/>
          <w:marTop w:val="0"/>
          <w:marBottom w:val="0"/>
          <w:divBdr>
            <w:top w:val="none" w:sz="0" w:space="0" w:color="auto"/>
            <w:left w:val="none" w:sz="0" w:space="0" w:color="auto"/>
            <w:bottom w:val="none" w:sz="0" w:space="0" w:color="auto"/>
            <w:right w:val="none" w:sz="0" w:space="0" w:color="auto"/>
          </w:divBdr>
        </w:div>
        <w:div w:id="668096449">
          <w:marLeft w:val="0"/>
          <w:marRight w:val="0"/>
          <w:marTop w:val="0"/>
          <w:marBottom w:val="0"/>
          <w:divBdr>
            <w:top w:val="none" w:sz="0" w:space="0" w:color="auto"/>
            <w:left w:val="none" w:sz="0" w:space="0" w:color="auto"/>
            <w:bottom w:val="none" w:sz="0" w:space="0" w:color="auto"/>
            <w:right w:val="none" w:sz="0" w:space="0" w:color="auto"/>
          </w:divBdr>
        </w:div>
        <w:div w:id="672688284">
          <w:marLeft w:val="0"/>
          <w:marRight w:val="0"/>
          <w:marTop w:val="0"/>
          <w:marBottom w:val="0"/>
          <w:divBdr>
            <w:top w:val="none" w:sz="0" w:space="0" w:color="auto"/>
            <w:left w:val="none" w:sz="0" w:space="0" w:color="auto"/>
            <w:bottom w:val="none" w:sz="0" w:space="0" w:color="auto"/>
            <w:right w:val="none" w:sz="0" w:space="0" w:color="auto"/>
          </w:divBdr>
        </w:div>
        <w:div w:id="679047929">
          <w:marLeft w:val="0"/>
          <w:marRight w:val="0"/>
          <w:marTop w:val="0"/>
          <w:marBottom w:val="0"/>
          <w:divBdr>
            <w:top w:val="none" w:sz="0" w:space="0" w:color="auto"/>
            <w:left w:val="none" w:sz="0" w:space="0" w:color="auto"/>
            <w:bottom w:val="none" w:sz="0" w:space="0" w:color="auto"/>
            <w:right w:val="none" w:sz="0" w:space="0" w:color="auto"/>
          </w:divBdr>
        </w:div>
        <w:div w:id="691609268">
          <w:marLeft w:val="0"/>
          <w:marRight w:val="0"/>
          <w:marTop w:val="0"/>
          <w:marBottom w:val="0"/>
          <w:divBdr>
            <w:top w:val="none" w:sz="0" w:space="0" w:color="auto"/>
            <w:left w:val="none" w:sz="0" w:space="0" w:color="auto"/>
            <w:bottom w:val="none" w:sz="0" w:space="0" w:color="auto"/>
            <w:right w:val="none" w:sz="0" w:space="0" w:color="auto"/>
          </w:divBdr>
        </w:div>
        <w:div w:id="698245029">
          <w:marLeft w:val="0"/>
          <w:marRight w:val="0"/>
          <w:marTop w:val="0"/>
          <w:marBottom w:val="0"/>
          <w:divBdr>
            <w:top w:val="none" w:sz="0" w:space="0" w:color="auto"/>
            <w:left w:val="none" w:sz="0" w:space="0" w:color="auto"/>
            <w:bottom w:val="none" w:sz="0" w:space="0" w:color="auto"/>
            <w:right w:val="none" w:sz="0" w:space="0" w:color="auto"/>
          </w:divBdr>
        </w:div>
        <w:div w:id="708339950">
          <w:marLeft w:val="0"/>
          <w:marRight w:val="0"/>
          <w:marTop w:val="0"/>
          <w:marBottom w:val="0"/>
          <w:divBdr>
            <w:top w:val="none" w:sz="0" w:space="0" w:color="auto"/>
            <w:left w:val="none" w:sz="0" w:space="0" w:color="auto"/>
            <w:bottom w:val="none" w:sz="0" w:space="0" w:color="auto"/>
            <w:right w:val="none" w:sz="0" w:space="0" w:color="auto"/>
          </w:divBdr>
        </w:div>
        <w:div w:id="710154976">
          <w:marLeft w:val="0"/>
          <w:marRight w:val="0"/>
          <w:marTop w:val="0"/>
          <w:marBottom w:val="0"/>
          <w:divBdr>
            <w:top w:val="none" w:sz="0" w:space="0" w:color="auto"/>
            <w:left w:val="none" w:sz="0" w:space="0" w:color="auto"/>
            <w:bottom w:val="none" w:sz="0" w:space="0" w:color="auto"/>
            <w:right w:val="none" w:sz="0" w:space="0" w:color="auto"/>
          </w:divBdr>
        </w:div>
        <w:div w:id="711805686">
          <w:marLeft w:val="0"/>
          <w:marRight w:val="0"/>
          <w:marTop w:val="0"/>
          <w:marBottom w:val="0"/>
          <w:divBdr>
            <w:top w:val="none" w:sz="0" w:space="0" w:color="auto"/>
            <w:left w:val="none" w:sz="0" w:space="0" w:color="auto"/>
            <w:bottom w:val="none" w:sz="0" w:space="0" w:color="auto"/>
            <w:right w:val="none" w:sz="0" w:space="0" w:color="auto"/>
          </w:divBdr>
        </w:div>
        <w:div w:id="713818706">
          <w:marLeft w:val="0"/>
          <w:marRight w:val="0"/>
          <w:marTop w:val="0"/>
          <w:marBottom w:val="0"/>
          <w:divBdr>
            <w:top w:val="none" w:sz="0" w:space="0" w:color="auto"/>
            <w:left w:val="none" w:sz="0" w:space="0" w:color="auto"/>
            <w:bottom w:val="none" w:sz="0" w:space="0" w:color="auto"/>
            <w:right w:val="none" w:sz="0" w:space="0" w:color="auto"/>
          </w:divBdr>
        </w:div>
        <w:div w:id="727653197">
          <w:marLeft w:val="0"/>
          <w:marRight w:val="0"/>
          <w:marTop w:val="0"/>
          <w:marBottom w:val="0"/>
          <w:divBdr>
            <w:top w:val="none" w:sz="0" w:space="0" w:color="auto"/>
            <w:left w:val="none" w:sz="0" w:space="0" w:color="auto"/>
            <w:bottom w:val="none" w:sz="0" w:space="0" w:color="auto"/>
            <w:right w:val="none" w:sz="0" w:space="0" w:color="auto"/>
          </w:divBdr>
        </w:div>
        <w:div w:id="750129078">
          <w:marLeft w:val="0"/>
          <w:marRight w:val="0"/>
          <w:marTop w:val="0"/>
          <w:marBottom w:val="0"/>
          <w:divBdr>
            <w:top w:val="none" w:sz="0" w:space="0" w:color="auto"/>
            <w:left w:val="none" w:sz="0" w:space="0" w:color="auto"/>
            <w:bottom w:val="none" w:sz="0" w:space="0" w:color="auto"/>
            <w:right w:val="none" w:sz="0" w:space="0" w:color="auto"/>
          </w:divBdr>
        </w:div>
        <w:div w:id="751270692">
          <w:marLeft w:val="0"/>
          <w:marRight w:val="0"/>
          <w:marTop w:val="0"/>
          <w:marBottom w:val="0"/>
          <w:divBdr>
            <w:top w:val="none" w:sz="0" w:space="0" w:color="auto"/>
            <w:left w:val="none" w:sz="0" w:space="0" w:color="auto"/>
            <w:bottom w:val="none" w:sz="0" w:space="0" w:color="auto"/>
            <w:right w:val="none" w:sz="0" w:space="0" w:color="auto"/>
          </w:divBdr>
        </w:div>
        <w:div w:id="768042515">
          <w:marLeft w:val="0"/>
          <w:marRight w:val="0"/>
          <w:marTop w:val="0"/>
          <w:marBottom w:val="0"/>
          <w:divBdr>
            <w:top w:val="none" w:sz="0" w:space="0" w:color="auto"/>
            <w:left w:val="none" w:sz="0" w:space="0" w:color="auto"/>
            <w:bottom w:val="none" w:sz="0" w:space="0" w:color="auto"/>
            <w:right w:val="none" w:sz="0" w:space="0" w:color="auto"/>
          </w:divBdr>
        </w:div>
        <w:div w:id="787436333">
          <w:marLeft w:val="0"/>
          <w:marRight w:val="0"/>
          <w:marTop w:val="0"/>
          <w:marBottom w:val="0"/>
          <w:divBdr>
            <w:top w:val="none" w:sz="0" w:space="0" w:color="auto"/>
            <w:left w:val="none" w:sz="0" w:space="0" w:color="auto"/>
            <w:bottom w:val="none" w:sz="0" w:space="0" w:color="auto"/>
            <w:right w:val="none" w:sz="0" w:space="0" w:color="auto"/>
          </w:divBdr>
        </w:div>
        <w:div w:id="787510045">
          <w:marLeft w:val="0"/>
          <w:marRight w:val="0"/>
          <w:marTop w:val="0"/>
          <w:marBottom w:val="0"/>
          <w:divBdr>
            <w:top w:val="none" w:sz="0" w:space="0" w:color="auto"/>
            <w:left w:val="none" w:sz="0" w:space="0" w:color="auto"/>
            <w:bottom w:val="none" w:sz="0" w:space="0" w:color="auto"/>
            <w:right w:val="none" w:sz="0" w:space="0" w:color="auto"/>
          </w:divBdr>
        </w:div>
        <w:div w:id="788166936">
          <w:marLeft w:val="0"/>
          <w:marRight w:val="0"/>
          <w:marTop w:val="0"/>
          <w:marBottom w:val="0"/>
          <w:divBdr>
            <w:top w:val="none" w:sz="0" w:space="0" w:color="auto"/>
            <w:left w:val="none" w:sz="0" w:space="0" w:color="auto"/>
            <w:bottom w:val="none" w:sz="0" w:space="0" w:color="auto"/>
            <w:right w:val="none" w:sz="0" w:space="0" w:color="auto"/>
          </w:divBdr>
        </w:div>
        <w:div w:id="800422099">
          <w:marLeft w:val="0"/>
          <w:marRight w:val="0"/>
          <w:marTop w:val="0"/>
          <w:marBottom w:val="0"/>
          <w:divBdr>
            <w:top w:val="none" w:sz="0" w:space="0" w:color="auto"/>
            <w:left w:val="none" w:sz="0" w:space="0" w:color="auto"/>
            <w:bottom w:val="none" w:sz="0" w:space="0" w:color="auto"/>
            <w:right w:val="none" w:sz="0" w:space="0" w:color="auto"/>
          </w:divBdr>
        </w:div>
        <w:div w:id="812871804">
          <w:marLeft w:val="0"/>
          <w:marRight w:val="0"/>
          <w:marTop w:val="0"/>
          <w:marBottom w:val="0"/>
          <w:divBdr>
            <w:top w:val="none" w:sz="0" w:space="0" w:color="auto"/>
            <w:left w:val="none" w:sz="0" w:space="0" w:color="auto"/>
            <w:bottom w:val="none" w:sz="0" w:space="0" w:color="auto"/>
            <w:right w:val="none" w:sz="0" w:space="0" w:color="auto"/>
          </w:divBdr>
        </w:div>
        <w:div w:id="826093726">
          <w:marLeft w:val="0"/>
          <w:marRight w:val="0"/>
          <w:marTop w:val="0"/>
          <w:marBottom w:val="0"/>
          <w:divBdr>
            <w:top w:val="none" w:sz="0" w:space="0" w:color="auto"/>
            <w:left w:val="none" w:sz="0" w:space="0" w:color="auto"/>
            <w:bottom w:val="none" w:sz="0" w:space="0" w:color="auto"/>
            <w:right w:val="none" w:sz="0" w:space="0" w:color="auto"/>
          </w:divBdr>
        </w:div>
        <w:div w:id="856770042">
          <w:marLeft w:val="0"/>
          <w:marRight w:val="0"/>
          <w:marTop w:val="0"/>
          <w:marBottom w:val="0"/>
          <w:divBdr>
            <w:top w:val="none" w:sz="0" w:space="0" w:color="auto"/>
            <w:left w:val="none" w:sz="0" w:space="0" w:color="auto"/>
            <w:bottom w:val="none" w:sz="0" w:space="0" w:color="auto"/>
            <w:right w:val="none" w:sz="0" w:space="0" w:color="auto"/>
          </w:divBdr>
        </w:div>
        <w:div w:id="860246057">
          <w:marLeft w:val="0"/>
          <w:marRight w:val="0"/>
          <w:marTop w:val="0"/>
          <w:marBottom w:val="0"/>
          <w:divBdr>
            <w:top w:val="none" w:sz="0" w:space="0" w:color="auto"/>
            <w:left w:val="none" w:sz="0" w:space="0" w:color="auto"/>
            <w:bottom w:val="none" w:sz="0" w:space="0" w:color="auto"/>
            <w:right w:val="none" w:sz="0" w:space="0" w:color="auto"/>
          </w:divBdr>
        </w:div>
        <w:div w:id="866135174">
          <w:marLeft w:val="0"/>
          <w:marRight w:val="0"/>
          <w:marTop w:val="0"/>
          <w:marBottom w:val="0"/>
          <w:divBdr>
            <w:top w:val="none" w:sz="0" w:space="0" w:color="auto"/>
            <w:left w:val="none" w:sz="0" w:space="0" w:color="auto"/>
            <w:bottom w:val="none" w:sz="0" w:space="0" w:color="auto"/>
            <w:right w:val="none" w:sz="0" w:space="0" w:color="auto"/>
          </w:divBdr>
        </w:div>
        <w:div w:id="868181562">
          <w:marLeft w:val="0"/>
          <w:marRight w:val="0"/>
          <w:marTop w:val="0"/>
          <w:marBottom w:val="0"/>
          <w:divBdr>
            <w:top w:val="none" w:sz="0" w:space="0" w:color="auto"/>
            <w:left w:val="none" w:sz="0" w:space="0" w:color="auto"/>
            <w:bottom w:val="none" w:sz="0" w:space="0" w:color="auto"/>
            <w:right w:val="none" w:sz="0" w:space="0" w:color="auto"/>
          </w:divBdr>
        </w:div>
        <w:div w:id="913398156">
          <w:marLeft w:val="0"/>
          <w:marRight w:val="0"/>
          <w:marTop w:val="0"/>
          <w:marBottom w:val="0"/>
          <w:divBdr>
            <w:top w:val="none" w:sz="0" w:space="0" w:color="auto"/>
            <w:left w:val="none" w:sz="0" w:space="0" w:color="auto"/>
            <w:bottom w:val="none" w:sz="0" w:space="0" w:color="auto"/>
            <w:right w:val="none" w:sz="0" w:space="0" w:color="auto"/>
          </w:divBdr>
        </w:div>
        <w:div w:id="929463665">
          <w:marLeft w:val="0"/>
          <w:marRight w:val="0"/>
          <w:marTop w:val="0"/>
          <w:marBottom w:val="0"/>
          <w:divBdr>
            <w:top w:val="none" w:sz="0" w:space="0" w:color="auto"/>
            <w:left w:val="none" w:sz="0" w:space="0" w:color="auto"/>
            <w:bottom w:val="none" w:sz="0" w:space="0" w:color="auto"/>
            <w:right w:val="none" w:sz="0" w:space="0" w:color="auto"/>
          </w:divBdr>
        </w:div>
        <w:div w:id="934174446">
          <w:marLeft w:val="0"/>
          <w:marRight w:val="0"/>
          <w:marTop w:val="0"/>
          <w:marBottom w:val="0"/>
          <w:divBdr>
            <w:top w:val="none" w:sz="0" w:space="0" w:color="auto"/>
            <w:left w:val="none" w:sz="0" w:space="0" w:color="auto"/>
            <w:bottom w:val="none" w:sz="0" w:space="0" w:color="auto"/>
            <w:right w:val="none" w:sz="0" w:space="0" w:color="auto"/>
          </w:divBdr>
        </w:div>
        <w:div w:id="936408485">
          <w:marLeft w:val="0"/>
          <w:marRight w:val="0"/>
          <w:marTop w:val="0"/>
          <w:marBottom w:val="0"/>
          <w:divBdr>
            <w:top w:val="none" w:sz="0" w:space="0" w:color="auto"/>
            <w:left w:val="none" w:sz="0" w:space="0" w:color="auto"/>
            <w:bottom w:val="none" w:sz="0" w:space="0" w:color="auto"/>
            <w:right w:val="none" w:sz="0" w:space="0" w:color="auto"/>
          </w:divBdr>
        </w:div>
        <w:div w:id="946620935">
          <w:marLeft w:val="0"/>
          <w:marRight w:val="0"/>
          <w:marTop w:val="0"/>
          <w:marBottom w:val="0"/>
          <w:divBdr>
            <w:top w:val="none" w:sz="0" w:space="0" w:color="auto"/>
            <w:left w:val="none" w:sz="0" w:space="0" w:color="auto"/>
            <w:bottom w:val="none" w:sz="0" w:space="0" w:color="auto"/>
            <w:right w:val="none" w:sz="0" w:space="0" w:color="auto"/>
          </w:divBdr>
        </w:div>
        <w:div w:id="948006976">
          <w:marLeft w:val="0"/>
          <w:marRight w:val="0"/>
          <w:marTop w:val="0"/>
          <w:marBottom w:val="0"/>
          <w:divBdr>
            <w:top w:val="none" w:sz="0" w:space="0" w:color="auto"/>
            <w:left w:val="none" w:sz="0" w:space="0" w:color="auto"/>
            <w:bottom w:val="none" w:sz="0" w:space="0" w:color="auto"/>
            <w:right w:val="none" w:sz="0" w:space="0" w:color="auto"/>
          </w:divBdr>
        </w:div>
        <w:div w:id="951211199">
          <w:marLeft w:val="0"/>
          <w:marRight w:val="0"/>
          <w:marTop w:val="0"/>
          <w:marBottom w:val="0"/>
          <w:divBdr>
            <w:top w:val="none" w:sz="0" w:space="0" w:color="auto"/>
            <w:left w:val="none" w:sz="0" w:space="0" w:color="auto"/>
            <w:bottom w:val="none" w:sz="0" w:space="0" w:color="auto"/>
            <w:right w:val="none" w:sz="0" w:space="0" w:color="auto"/>
          </w:divBdr>
        </w:div>
        <w:div w:id="964697679">
          <w:marLeft w:val="0"/>
          <w:marRight w:val="0"/>
          <w:marTop w:val="0"/>
          <w:marBottom w:val="0"/>
          <w:divBdr>
            <w:top w:val="none" w:sz="0" w:space="0" w:color="auto"/>
            <w:left w:val="none" w:sz="0" w:space="0" w:color="auto"/>
            <w:bottom w:val="none" w:sz="0" w:space="0" w:color="auto"/>
            <w:right w:val="none" w:sz="0" w:space="0" w:color="auto"/>
          </w:divBdr>
        </w:div>
        <w:div w:id="965698045">
          <w:marLeft w:val="0"/>
          <w:marRight w:val="0"/>
          <w:marTop w:val="0"/>
          <w:marBottom w:val="0"/>
          <w:divBdr>
            <w:top w:val="none" w:sz="0" w:space="0" w:color="auto"/>
            <w:left w:val="none" w:sz="0" w:space="0" w:color="auto"/>
            <w:bottom w:val="none" w:sz="0" w:space="0" w:color="auto"/>
            <w:right w:val="none" w:sz="0" w:space="0" w:color="auto"/>
          </w:divBdr>
        </w:div>
        <w:div w:id="981886585">
          <w:marLeft w:val="0"/>
          <w:marRight w:val="0"/>
          <w:marTop w:val="0"/>
          <w:marBottom w:val="0"/>
          <w:divBdr>
            <w:top w:val="none" w:sz="0" w:space="0" w:color="auto"/>
            <w:left w:val="none" w:sz="0" w:space="0" w:color="auto"/>
            <w:bottom w:val="none" w:sz="0" w:space="0" w:color="auto"/>
            <w:right w:val="none" w:sz="0" w:space="0" w:color="auto"/>
          </w:divBdr>
        </w:div>
        <w:div w:id="1006129814">
          <w:marLeft w:val="0"/>
          <w:marRight w:val="0"/>
          <w:marTop w:val="0"/>
          <w:marBottom w:val="0"/>
          <w:divBdr>
            <w:top w:val="none" w:sz="0" w:space="0" w:color="auto"/>
            <w:left w:val="none" w:sz="0" w:space="0" w:color="auto"/>
            <w:bottom w:val="none" w:sz="0" w:space="0" w:color="auto"/>
            <w:right w:val="none" w:sz="0" w:space="0" w:color="auto"/>
          </w:divBdr>
        </w:div>
        <w:div w:id="1028145921">
          <w:marLeft w:val="0"/>
          <w:marRight w:val="0"/>
          <w:marTop w:val="0"/>
          <w:marBottom w:val="0"/>
          <w:divBdr>
            <w:top w:val="none" w:sz="0" w:space="0" w:color="auto"/>
            <w:left w:val="none" w:sz="0" w:space="0" w:color="auto"/>
            <w:bottom w:val="none" w:sz="0" w:space="0" w:color="auto"/>
            <w:right w:val="none" w:sz="0" w:space="0" w:color="auto"/>
          </w:divBdr>
        </w:div>
        <w:div w:id="1028333803">
          <w:marLeft w:val="0"/>
          <w:marRight w:val="0"/>
          <w:marTop w:val="0"/>
          <w:marBottom w:val="0"/>
          <w:divBdr>
            <w:top w:val="none" w:sz="0" w:space="0" w:color="auto"/>
            <w:left w:val="none" w:sz="0" w:space="0" w:color="auto"/>
            <w:bottom w:val="none" w:sz="0" w:space="0" w:color="auto"/>
            <w:right w:val="none" w:sz="0" w:space="0" w:color="auto"/>
          </w:divBdr>
        </w:div>
        <w:div w:id="1031690752">
          <w:marLeft w:val="0"/>
          <w:marRight w:val="0"/>
          <w:marTop w:val="0"/>
          <w:marBottom w:val="0"/>
          <w:divBdr>
            <w:top w:val="none" w:sz="0" w:space="0" w:color="auto"/>
            <w:left w:val="none" w:sz="0" w:space="0" w:color="auto"/>
            <w:bottom w:val="none" w:sz="0" w:space="0" w:color="auto"/>
            <w:right w:val="none" w:sz="0" w:space="0" w:color="auto"/>
          </w:divBdr>
        </w:div>
        <w:div w:id="1038118836">
          <w:marLeft w:val="0"/>
          <w:marRight w:val="0"/>
          <w:marTop w:val="0"/>
          <w:marBottom w:val="0"/>
          <w:divBdr>
            <w:top w:val="none" w:sz="0" w:space="0" w:color="auto"/>
            <w:left w:val="none" w:sz="0" w:space="0" w:color="auto"/>
            <w:bottom w:val="none" w:sz="0" w:space="0" w:color="auto"/>
            <w:right w:val="none" w:sz="0" w:space="0" w:color="auto"/>
          </w:divBdr>
        </w:div>
        <w:div w:id="1054740787">
          <w:marLeft w:val="0"/>
          <w:marRight w:val="0"/>
          <w:marTop w:val="0"/>
          <w:marBottom w:val="0"/>
          <w:divBdr>
            <w:top w:val="none" w:sz="0" w:space="0" w:color="auto"/>
            <w:left w:val="none" w:sz="0" w:space="0" w:color="auto"/>
            <w:bottom w:val="none" w:sz="0" w:space="0" w:color="auto"/>
            <w:right w:val="none" w:sz="0" w:space="0" w:color="auto"/>
          </w:divBdr>
        </w:div>
        <w:div w:id="1068770822">
          <w:marLeft w:val="0"/>
          <w:marRight w:val="0"/>
          <w:marTop w:val="0"/>
          <w:marBottom w:val="0"/>
          <w:divBdr>
            <w:top w:val="none" w:sz="0" w:space="0" w:color="auto"/>
            <w:left w:val="none" w:sz="0" w:space="0" w:color="auto"/>
            <w:bottom w:val="none" w:sz="0" w:space="0" w:color="auto"/>
            <w:right w:val="none" w:sz="0" w:space="0" w:color="auto"/>
          </w:divBdr>
        </w:div>
        <w:div w:id="1084494567">
          <w:marLeft w:val="0"/>
          <w:marRight w:val="0"/>
          <w:marTop w:val="0"/>
          <w:marBottom w:val="0"/>
          <w:divBdr>
            <w:top w:val="none" w:sz="0" w:space="0" w:color="auto"/>
            <w:left w:val="none" w:sz="0" w:space="0" w:color="auto"/>
            <w:bottom w:val="none" w:sz="0" w:space="0" w:color="auto"/>
            <w:right w:val="none" w:sz="0" w:space="0" w:color="auto"/>
          </w:divBdr>
        </w:div>
        <w:div w:id="1097215254">
          <w:marLeft w:val="0"/>
          <w:marRight w:val="0"/>
          <w:marTop w:val="0"/>
          <w:marBottom w:val="0"/>
          <w:divBdr>
            <w:top w:val="none" w:sz="0" w:space="0" w:color="auto"/>
            <w:left w:val="none" w:sz="0" w:space="0" w:color="auto"/>
            <w:bottom w:val="none" w:sz="0" w:space="0" w:color="auto"/>
            <w:right w:val="none" w:sz="0" w:space="0" w:color="auto"/>
          </w:divBdr>
        </w:div>
        <w:div w:id="1130244371">
          <w:marLeft w:val="0"/>
          <w:marRight w:val="0"/>
          <w:marTop w:val="0"/>
          <w:marBottom w:val="0"/>
          <w:divBdr>
            <w:top w:val="none" w:sz="0" w:space="0" w:color="auto"/>
            <w:left w:val="none" w:sz="0" w:space="0" w:color="auto"/>
            <w:bottom w:val="none" w:sz="0" w:space="0" w:color="auto"/>
            <w:right w:val="none" w:sz="0" w:space="0" w:color="auto"/>
          </w:divBdr>
        </w:div>
        <w:div w:id="1153765067">
          <w:marLeft w:val="0"/>
          <w:marRight w:val="0"/>
          <w:marTop w:val="0"/>
          <w:marBottom w:val="0"/>
          <w:divBdr>
            <w:top w:val="none" w:sz="0" w:space="0" w:color="auto"/>
            <w:left w:val="none" w:sz="0" w:space="0" w:color="auto"/>
            <w:bottom w:val="none" w:sz="0" w:space="0" w:color="auto"/>
            <w:right w:val="none" w:sz="0" w:space="0" w:color="auto"/>
          </w:divBdr>
        </w:div>
        <w:div w:id="1157769682">
          <w:marLeft w:val="0"/>
          <w:marRight w:val="0"/>
          <w:marTop w:val="0"/>
          <w:marBottom w:val="0"/>
          <w:divBdr>
            <w:top w:val="none" w:sz="0" w:space="0" w:color="auto"/>
            <w:left w:val="none" w:sz="0" w:space="0" w:color="auto"/>
            <w:bottom w:val="none" w:sz="0" w:space="0" w:color="auto"/>
            <w:right w:val="none" w:sz="0" w:space="0" w:color="auto"/>
          </w:divBdr>
        </w:div>
        <w:div w:id="1165437137">
          <w:marLeft w:val="0"/>
          <w:marRight w:val="0"/>
          <w:marTop w:val="0"/>
          <w:marBottom w:val="0"/>
          <w:divBdr>
            <w:top w:val="none" w:sz="0" w:space="0" w:color="auto"/>
            <w:left w:val="none" w:sz="0" w:space="0" w:color="auto"/>
            <w:bottom w:val="none" w:sz="0" w:space="0" w:color="auto"/>
            <w:right w:val="none" w:sz="0" w:space="0" w:color="auto"/>
          </w:divBdr>
        </w:div>
        <w:div w:id="1173060920">
          <w:marLeft w:val="0"/>
          <w:marRight w:val="0"/>
          <w:marTop w:val="0"/>
          <w:marBottom w:val="0"/>
          <w:divBdr>
            <w:top w:val="none" w:sz="0" w:space="0" w:color="auto"/>
            <w:left w:val="none" w:sz="0" w:space="0" w:color="auto"/>
            <w:bottom w:val="none" w:sz="0" w:space="0" w:color="auto"/>
            <w:right w:val="none" w:sz="0" w:space="0" w:color="auto"/>
          </w:divBdr>
        </w:div>
        <w:div w:id="1174226473">
          <w:marLeft w:val="0"/>
          <w:marRight w:val="0"/>
          <w:marTop w:val="0"/>
          <w:marBottom w:val="0"/>
          <w:divBdr>
            <w:top w:val="none" w:sz="0" w:space="0" w:color="auto"/>
            <w:left w:val="none" w:sz="0" w:space="0" w:color="auto"/>
            <w:bottom w:val="none" w:sz="0" w:space="0" w:color="auto"/>
            <w:right w:val="none" w:sz="0" w:space="0" w:color="auto"/>
          </w:divBdr>
        </w:div>
        <w:div w:id="1186478780">
          <w:marLeft w:val="0"/>
          <w:marRight w:val="0"/>
          <w:marTop w:val="0"/>
          <w:marBottom w:val="0"/>
          <w:divBdr>
            <w:top w:val="none" w:sz="0" w:space="0" w:color="auto"/>
            <w:left w:val="none" w:sz="0" w:space="0" w:color="auto"/>
            <w:bottom w:val="none" w:sz="0" w:space="0" w:color="auto"/>
            <w:right w:val="none" w:sz="0" w:space="0" w:color="auto"/>
          </w:divBdr>
        </w:div>
        <w:div w:id="1187063736">
          <w:marLeft w:val="0"/>
          <w:marRight w:val="0"/>
          <w:marTop w:val="0"/>
          <w:marBottom w:val="0"/>
          <w:divBdr>
            <w:top w:val="none" w:sz="0" w:space="0" w:color="auto"/>
            <w:left w:val="none" w:sz="0" w:space="0" w:color="auto"/>
            <w:bottom w:val="none" w:sz="0" w:space="0" w:color="auto"/>
            <w:right w:val="none" w:sz="0" w:space="0" w:color="auto"/>
          </w:divBdr>
        </w:div>
        <w:div w:id="1194460208">
          <w:marLeft w:val="0"/>
          <w:marRight w:val="0"/>
          <w:marTop w:val="0"/>
          <w:marBottom w:val="0"/>
          <w:divBdr>
            <w:top w:val="none" w:sz="0" w:space="0" w:color="auto"/>
            <w:left w:val="none" w:sz="0" w:space="0" w:color="auto"/>
            <w:bottom w:val="none" w:sz="0" w:space="0" w:color="auto"/>
            <w:right w:val="none" w:sz="0" w:space="0" w:color="auto"/>
          </w:divBdr>
        </w:div>
        <w:div w:id="1194882763">
          <w:marLeft w:val="0"/>
          <w:marRight w:val="0"/>
          <w:marTop w:val="0"/>
          <w:marBottom w:val="0"/>
          <w:divBdr>
            <w:top w:val="none" w:sz="0" w:space="0" w:color="auto"/>
            <w:left w:val="none" w:sz="0" w:space="0" w:color="auto"/>
            <w:bottom w:val="none" w:sz="0" w:space="0" w:color="auto"/>
            <w:right w:val="none" w:sz="0" w:space="0" w:color="auto"/>
          </w:divBdr>
        </w:div>
        <w:div w:id="1196233910">
          <w:marLeft w:val="0"/>
          <w:marRight w:val="0"/>
          <w:marTop w:val="0"/>
          <w:marBottom w:val="0"/>
          <w:divBdr>
            <w:top w:val="none" w:sz="0" w:space="0" w:color="auto"/>
            <w:left w:val="none" w:sz="0" w:space="0" w:color="auto"/>
            <w:bottom w:val="none" w:sz="0" w:space="0" w:color="auto"/>
            <w:right w:val="none" w:sz="0" w:space="0" w:color="auto"/>
          </w:divBdr>
        </w:div>
        <w:div w:id="1208251068">
          <w:marLeft w:val="0"/>
          <w:marRight w:val="0"/>
          <w:marTop w:val="0"/>
          <w:marBottom w:val="0"/>
          <w:divBdr>
            <w:top w:val="none" w:sz="0" w:space="0" w:color="auto"/>
            <w:left w:val="none" w:sz="0" w:space="0" w:color="auto"/>
            <w:bottom w:val="none" w:sz="0" w:space="0" w:color="auto"/>
            <w:right w:val="none" w:sz="0" w:space="0" w:color="auto"/>
          </w:divBdr>
        </w:div>
        <w:div w:id="1210261784">
          <w:marLeft w:val="0"/>
          <w:marRight w:val="0"/>
          <w:marTop w:val="0"/>
          <w:marBottom w:val="0"/>
          <w:divBdr>
            <w:top w:val="none" w:sz="0" w:space="0" w:color="auto"/>
            <w:left w:val="none" w:sz="0" w:space="0" w:color="auto"/>
            <w:bottom w:val="none" w:sz="0" w:space="0" w:color="auto"/>
            <w:right w:val="none" w:sz="0" w:space="0" w:color="auto"/>
          </w:divBdr>
        </w:div>
        <w:div w:id="1227640624">
          <w:marLeft w:val="0"/>
          <w:marRight w:val="0"/>
          <w:marTop w:val="0"/>
          <w:marBottom w:val="0"/>
          <w:divBdr>
            <w:top w:val="none" w:sz="0" w:space="0" w:color="auto"/>
            <w:left w:val="none" w:sz="0" w:space="0" w:color="auto"/>
            <w:bottom w:val="none" w:sz="0" w:space="0" w:color="auto"/>
            <w:right w:val="none" w:sz="0" w:space="0" w:color="auto"/>
          </w:divBdr>
        </w:div>
        <w:div w:id="1236278414">
          <w:marLeft w:val="0"/>
          <w:marRight w:val="0"/>
          <w:marTop w:val="0"/>
          <w:marBottom w:val="0"/>
          <w:divBdr>
            <w:top w:val="none" w:sz="0" w:space="0" w:color="auto"/>
            <w:left w:val="none" w:sz="0" w:space="0" w:color="auto"/>
            <w:bottom w:val="none" w:sz="0" w:space="0" w:color="auto"/>
            <w:right w:val="none" w:sz="0" w:space="0" w:color="auto"/>
          </w:divBdr>
        </w:div>
        <w:div w:id="1245644742">
          <w:marLeft w:val="0"/>
          <w:marRight w:val="0"/>
          <w:marTop w:val="0"/>
          <w:marBottom w:val="0"/>
          <w:divBdr>
            <w:top w:val="none" w:sz="0" w:space="0" w:color="auto"/>
            <w:left w:val="none" w:sz="0" w:space="0" w:color="auto"/>
            <w:bottom w:val="none" w:sz="0" w:space="0" w:color="auto"/>
            <w:right w:val="none" w:sz="0" w:space="0" w:color="auto"/>
          </w:divBdr>
        </w:div>
        <w:div w:id="1245990093">
          <w:marLeft w:val="0"/>
          <w:marRight w:val="0"/>
          <w:marTop w:val="0"/>
          <w:marBottom w:val="0"/>
          <w:divBdr>
            <w:top w:val="none" w:sz="0" w:space="0" w:color="auto"/>
            <w:left w:val="none" w:sz="0" w:space="0" w:color="auto"/>
            <w:bottom w:val="none" w:sz="0" w:space="0" w:color="auto"/>
            <w:right w:val="none" w:sz="0" w:space="0" w:color="auto"/>
          </w:divBdr>
        </w:div>
        <w:div w:id="1258245553">
          <w:marLeft w:val="0"/>
          <w:marRight w:val="0"/>
          <w:marTop w:val="0"/>
          <w:marBottom w:val="0"/>
          <w:divBdr>
            <w:top w:val="none" w:sz="0" w:space="0" w:color="auto"/>
            <w:left w:val="none" w:sz="0" w:space="0" w:color="auto"/>
            <w:bottom w:val="none" w:sz="0" w:space="0" w:color="auto"/>
            <w:right w:val="none" w:sz="0" w:space="0" w:color="auto"/>
          </w:divBdr>
        </w:div>
        <w:div w:id="1259942989">
          <w:marLeft w:val="0"/>
          <w:marRight w:val="0"/>
          <w:marTop w:val="0"/>
          <w:marBottom w:val="0"/>
          <w:divBdr>
            <w:top w:val="none" w:sz="0" w:space="0" w:color="auto"/>
            <w:left w:val="none" w:sz="0" w:space="0" w:color="auto"/>
            <w:bottom w:val="none" w:sz="0" w:space="0" w:color="auto"/>
            <w:right w:val="none" w:sz="0" w:space="0" w:color="auto"/>
          </w:divBdr>
        </w:div>
        <w:div w:id="1271595036">
          <w:marLeft w:val="0"/>
          <w:marRight w:val="0"/>
          <w:marTop w:val="0"/>
          <w:marBottom w:val="0"/>
          <w:divBdr>
            <w:top w:val="none" w:sz="0" w:space="0" w:color="auto"/>
            <w:left w:val="none" w:sz="0" w:space="0" w:color="auto"/>
            <w:bottom w:val="none" w:sz="0" w:space="0" w:color="auto"/>
            <w:right w:val="none" w:sz="0" w:space="0" w:color="auto"/>
          </w:divBdr>
        </w:div>
        <w:div w:id="1277831389">
          <w:marLeft w:val="0"/>
          <w:marRight w:val="0"/>
          <w:marTop w:val="0"/>
          <w:marBottom w:val="0"/>
          <w:divBdr>
            <w:top w:val="none" w:sz="0" w:space="0" w:color="auto"/>
            <w:left w:val="none" w:sz="0" w:space="0" w:color="auto"/>
            <w:bottom w:val="none" w:sz="0" w:space="0" w:color="auto"/>
            <w:right w:val="none" w:sz="0" w:space="0" w:color="auto"/>
          </w:divBdr>
        </w:div>
        <w:div w:id="1283001032">
          <w:marLeft w:val="0"/>
          <w:marRight w:val="0"/>
          <w:marTop w:val="0"/>
          <w:marBottom w:val="0"/>
          <w:divBdr>
            <w:top w:val="none" w:sz="0" w:space="0" w:color="auto"/>
            <w:left w:val="none" w:sz="0" w:space="0" w:color="auto"/>
            <w:bottom w:val="none" w:sz="0" w:space="0" w:color="auto"/>
            <w:right w:val="none" w:sz="0" w:space="0" w:color="auto"/>
          </w:divBdr>
        </w:div>
        <w:div w:id="1284919982">
          <w:marLeft w:val="0"/>
          <w:marRight w:val="0"/>
          <w:marTop w:val="0"/>
          <w:marBottom w:val="0"/>
          <w:divBdr>
            <w:top w:val="none" w:sz="0" w:space="0" w:color="auto"/>
            <w:left w:val="none" w:sz="0" w:space="0" w:color="auto"/>
            <w:bottom w:val="none" w:sz="0" w:space="0" w:color="auto"/>
            <w:right w:val="none" w:sz="0" w:space="0" w:color="auto"/>
          </w:divBdr>
        </w:div>
        <w:div w:id="1290471283">
          <w:marLeft w:val="0"/>
          <w:marRight w:val="0"/>
          <w:marTop w:val="0"/>
          <w:marBottom w:val="0"/>
          <w:divBdr>
            <w:top w:val="none" w:sz="0" w:space="0" w:color="auto"/>
            <w:left w:val="none" w:sz="0" w:space="0" w:color="auto"/>
            <w:bottom w:val="none" w:sz="0" w:space="0" w:color="auto"/>
            <w:right w:val="none" w:sz="0" w:space="0" w:color="auto"/>
          </w:divBdr>
        </w:div>
        <w:div w:id="1295284057">
          <w:marLeft w:val="0"/>
          <w:marRight w:val="0"/>
          <w:marTop w:val="0"/>
          <w:marBottom w:val="0"/>
          <w:divBdr>
            <w:top w:val="none" w:sz="0" w:space="0" w:color="auto"/>
            <w:left w:val="none" w:sz="0" w:space="0" w:color="auto"/>
            <w:bottom w:val="none" w:sz="0" w:space="0" w:color="auto"/>
            <w:right w:val="none" w:sz="0" w:space="0" w:color="auto"/>
          </w:divBdr>
        </w:div>
        <w:div w:id="1329485021">
          <w:marLeft w:val="0"/>
          <w:marRight w:val="0"/>
          <w:marTop w:val="0"/>
          <w:marBottom w:val="0"/>
          <w:divBdr>
            <w:top w:val="none" w:sz="0" w:space="0" w:color="auto"/>
            <w:left w:val="none" w:sz="0" w:space="0" w:color="auto"/>
            <w:bottom w:val="none" w:sz="0" w:space="0" w:color="auto"/>
            <w:right w:val="none" w:sz="0" w:space="0" w:color="auto"/>
          </w:divBdr>
        </w:div>
        <w:div w:id="1337995514">
          <w:marLeft w:val="0"/>
          <w:marRight w:val="0"/>
          <w:marTop w:val="0"/>
          <w:marBottom w:val="0"/>
          <w:divBdr>
            <w:top w:val="none" w:sz="0" w:space="0" w:color="auto"/>
            <w:left w:val="none" w:sz="0" w:space="0" w:color="auto"/>
            <w:bottom w:val="none" w:sz="0" w:space="0" w:color="auto"/>
            <w:right w:val="none" w:sz="0" w:space="0" w:color="auto"/>
          </w:divBdr>
        </w:div>
        <w:div w:id="1340887119">
          <w:marLeft w:val="0"/>
          <w:marRight w:val="0"/>
          <w:marTop w:val="0"/>
          <w:marBottom w:val="0"/>
          <w:divBdr>
            <w:top w:val="none" w:sz="0" w:space="0" w:color="auto"/>
            <w:left w:val="none" w:sz="0" w:space="0" w:color="auto"/>
            <w:bottom w:val="none" w:sz="0" w:space="0" w:color="auto"/>
            <w:right w:val="none" w:sz="0" w:space="0" w:color="auto"/>
          </w:divBdr>
        </w:div>
        <w:div w:id="1345672787">
          <w:marLeft w:val="0"/>
          <w:marRight w:val="0"/>
          <w:marTop w:val="0"/>
          <w:marBottom w:val="0"/>
          <w:divBdr>
            <w:top w:val="none" w:sz="0" w:space="0" w:color="auto"/>
            <w:left w:val="none" w:sz="0" w:space="0" w:color="auto"/>
            <w:bottom w:val="none" w:sz="0" w:space="0" w:color="auto"/>
            <w:right w:val="none" w:sz="0" w:space="0" w:color="auto"/>
          </w:divBdr>
        </w:div>
        <w:div w:id="1347093734">
          <w:marLeft w:val="0"/>
          <w:marRight w:val="0"/>
          <w:marTop w:val="0"/>
          <w:marBottom w:val="0"/>
          <w:divBdr>
            <w:top w:val="none" w:sz="0" w:space="0" w:color="auto"/>
            <w:left w:val="none" w:sz="0" w:space="0" w:color="auto"/>
            <w:bottom w:val="none" w:sz="0" w:space="0" w:color="auto"/>
            <w:right w:val="none" w:sz="0" w:space="0" w:color="auto"/>
          </w:divBdr>
        </w:div>
        <w:div w:id="1348605757">
          <w:marLeft w:val="0"/>
          <w:marRight w:val="0"/>
          <w:marTop w:val="0"/>
          <w:marBottom w:val="0"/>
          <w:divBdr>
            <w:top w:val="none" w:sz="0" w:space="0" w:color="auto"/>
            <w:left w:val="none" w:sz="0" w:space="0" w:color="auto"/>
            <w:bottom w:val="none" w:sz="0" w:space="0" w:color="auto"/>
            <w:right w:val="none" w:sz="0" w:space="0" w:color="auto"/>
          </w:divBdr>
        </w:div>
        <w:div w:id="1349915184">
          <w:marLeft w:val="0"/>
          <w:marRight w:val="0"/>
          <w:marTop w:val="0"/>
          <w:marBottom w:val="0"/>
          <w:divBdr>
            <w:top w:val="none" w:sz="0" w:space="0" w:color="auto"/>
            <w:left w:val="none" w:sz="0" w:space="0" w:color="auto"/>
            <w:bottom w:val="none" w:sz="0" w:space="0" w:color="auto"/>
            <w:right w:val="none" w:sz="0" w:space="0" w:color="auto"/>
          </w:divBdr>
        </w:div>
        <w:div w:id="1350982838">
          <w:marLeft w:val="0"/>
          <w:marRight w:val="0"/>
          <w:marTop w:val="0"/>
          <w:marBottom w:val="0"/>
          <w:divBdr>
            <w:top w:val="none" w:sz="0" w:space="0" w:color="auto"/>
            <w:left w:val="none" w:sz="0" w:space="0" w:color="auto"/>
            <w:bottom w:val="none" w:sz="0" w:space="0" w:color="auto"/>
            <w:right w:val="none" w:sz="0" w:space="0" w:color="auto"/>
          </w:divBdr>
        </w:div>
        <w:div w:id="1362710000">
          <w:marLeft w:val="0"/>
          <w:marRight w:val="0"/>
          <w:marTop w:val="0"/>
          <w:marBottom w:val="0"/>
          <w:divBdr>
            <w:top w:val="none" w:sz="0" w:space="0" w:color="auto"/>
            <w:left w:val="none" w:sz="0" w:space="0" w:color="auto"/>
            <w:bottom w:val="none" w:sz="0" w:space="0" w:color="auto"/>
            <w:right w:val="none" w:sz="0" w:space="0" w:color="auto"/>
          </w:divBdr>
        </w:div>
        <w:div w:id="1371223974">
          <w:marLeft w:val="0"/>
          <w:marRight w:val="0"/>
          <w:marTop w:val="0"/>
          <w:marBottom w:val="0"/>
          <w:divBdr>
            <w:top w:val="none" w:sz="0" w:space="0" w:color="auto"/>
            <w:left w:val="none" w:sz="0" w:space="0" w:color="auto"/>
            <w:bottom w:val="none" w:sz="0" w:space="0" w:color="auto"/>
            <w:right w:val="none" w:sz="0" w:space="0" w:color="auto"/>
          </w:divBdr>
        </w:div>
        <w:div w:id="1391685974">
          <w:marLeft w:val="0"/>
          <w:marRight w:val="0"/>
          <w:marTop w:val="0"/>
          <w:marBottom w:val="0"/>
          <w:divBdr>
            <w:top w:val="none" w:sz="0" w:space="0" w:color="auto"/>
            <w:left w:val="none" w:sz="0" w:space="0" w:color="auto"/>
            <w:bottom w:val="none" w:sz="0" w:space="0" w:color="auto"/>
            <w:right w:val="none" w:sz="0" w:space="0" w:color="auto"/>
          </w:divBdr>
        </w:div>
        <w:div w:id="1400327065">
          <w:marLeft w:val="0"/>
          <w:marRight w:val="0"/>
          <w:marTop w:val="0"/>
          <w:marBottom w:val="0"/>
          <w:divBdr>
            <w:top w:val="none" w:sz="0" w:space="0" w:color="auto"/>
            <w:left w:val="none" w:sz="0" w:space="0" w:color="auto"/>
            <w:bottom w:val="none" w:sz="0" w:space="0" w:color="auto"/>
            <w:right w:val="none" w:sz="0" w:space="0" w:color="auto"/>
          </w:divBdr>
        </w:div>
        <w:div w:id="1414158853">
          <w:marLeft w:val="0"/>
          <w:marRight w:val="0"/>
          <w:marTop w:val="0"/>
          <w:marBottom w:val="0"/>
          <w:divBdr>
            <w:top w:val="none" w:sz="0" w:space="0" w:color="auto"/>
            <w:left w:val="none" w:sz="0" w:space="0" w:color="auto"/>
            <w:bottom w:val="none" w:sz="0" w:space="0" w:color="auto"/>
            <w:right w:val="none" w:sz="0" w:space="0" w:color="auto"/>
          </w:divBdr>
        </w:div>
        <w:div w:id="1415318357">
          <w:marLeft w:val="0"/>
          <w:marRight w:val="0"/>
          <w:marTop w:val="0"/>
          <w:marBottom w:val="0"/>
          <w:divBdr>
            <w:top w:val="none" w:sz="0" w:space="0" w:color="auto"/>
            <w:left w:val="none" w:sz="0" w:space="0" w:color="auto"/>
            <w:bottom w:val="none" w:sz="0" w:space="0" w:color="auto"/>
            <w:right w:val="none" w:sz="0" w:space="0" w:color="auto"/>
          </w:divBdr>
        </w:div>
        <w:div w:id="1415785267">
          <w:marLeft w:val="0"/>
          <w:marRight w:val="0"/>
          <w:marTop w:val="0"/>
          <w:marBottom w:val="0"/>
          <w:divBdr>
            <w:top w:val="none" w:sz="0" w:space="0" w:color="auto"/>
            <w:left w:val="none" w:sz="0" w:space="0" w:color="auto"/>
            <w:bottom w:val="none" w:sz="0" w:space="0" w:color="auto"/>
            <w:right w:val="none" w:sz="0" w:space="0" w:color="auto"/>
          </w:divBdr>
        </w:div>
        <w:div w:id="1420980568">
          <w:marLeft w:val="0"/>
          <w:marRight w:val="0"/>
          <w:marTop w:val="0"/>
          <w:marBottom w:val="0"/>
          <w:divBdr>
            <w:top w:val="none" w:sz="0" w:space="0" w:color="auto"/>
            <w:left w:val="none" w:sz="0" w:space="0" w:color="auto"/>
            <w:bottom w:val="none" w:sz="0" w:space="0" w:color="auto"/>
            <w:right w:val="none" w:sz="0" w:space="0" w:color="auto"/>
          </w:divBdr>
        </w:div>
        <w:div w:id="1442795253">
          <w:marLeft w:val="0"/>
          <w:marRight w:val="0"/>
          <w:marTop w:val="0"/>
          <w:marBottom w:val="0"/>
          <w:divBdr>
            <w:top w:val="none" w:sz="0" w:space="0" w:color="auto"/>
            <w:left w:val="none" w:sz="0" w:space="0" w:color="auto"/>
            <w:bottom w:val="none" w:sz="0" w:space="0" w:color="auto"/>
            <w:right w:val="none" w:sz="0" w:space="0" w:color="auto"/>
          </w:divBdr>
        </w:div>
        <w:div w:id="1463113888">
          <w:marLeft w:val="0"/>
          <w:marRight w:val="0"/>
          <w:marTop w:val="0"/>
          <w:marBottom w:val="0"/>
          <w:divBdr>
            <w:top w:val="none" w:sz="0" w:space="0" w:color="auto"/>
            <w:left w:val="none" w:sz="0" w:space="0" w:color="auto"/>
            <w:bottom w:val="none" w:sz="0" w:space="0" w:color="auto"/>
            <w:right w:val="none" w:sz="0" w:space="0" w:color="auto"/>
          </w:divBdr>
        </w:div>
        <w:div w:id="1470829518">
          <w:marLeft w:val="0"/>
          <w:marRight w:val="0"/>
          <w:marTop w:val="0"/>
          <w:marBottom w:val="0"/>
          <w:divBdr>
            <w:top w:val="none" w:sz="0" w:space="0" w:color="auto"/>
            <w:left w:val="none" w:sz="0" w:space="0" w:color="auto"/>
            <w:bottom w:val="none" w:sz="0" w:space="0" w:color="auto"/>
            <w:right w:val="none" w:sz="0" w:space="0" w:color="auto"/>
          </w:divBdr>
        </w:div>
        <w:div w:id="1493909113">
          <w:marLeft w:val="0"/>
          <w:marRight w:val="0"/>
          <w:marTop w:val="0"/>
          <w:marBottom w:val="0"/>
          <w:divBdr>
            <w:top w:val="none" w:sz="0" w:space="0" w:color="auto"/>
            <w:left w:val="none" w:sz="0" w:space="0" w:color="auto"/>
            <w:bottom w:val="none" w:sz="0" w:space="0" w:color="auto"/>
            <w:right w:val="none" w:sz="0" w:space="0" w:color="auto"/>
          </w:divBdr>
        </w:div>
        <w:div w:id="1494763703">
          <w:marLeft w:val="0"/>
          <w:marRight w:val="0"/>
          <w:marTop w:val="0"/>
          <w:marBottom w:val="0"/>
          <w:divBdr>
            <w:top w:val="none" w:sz="0" w:space="0" w:color="auto"/>
            <w:left w:val="none" w:sz="0" w:space="0" w:color="auto"/>
            <w:bottom w:val="none" w:sz="0" w:space="0" w:color="auto"/>
            <w:right w:val="none" w:sz="0" w:space="0" w:color="auto"/>
          </w:divBdr>
        </w:div>
        <w:div w:id="1506364872">
          <w:marLeft w:val="0"/>
          <w:marRight w:val="0"/>
          <w:marTop w:val="0"/>
          <w:marBottom w:val="0"/>
          <w:divBdr>
            <w:top w:val="none" w:sz="0" w:space="0" w:color="auto"/>
            <w:left w:val="none" w:sz="0" w:space="0" w:color="auto"/>
            <w:bottom w:val="none" w:sz="0" w:space="0" w:color="auto"/>
            <w:right w:val="none" w:sz="0" w:space="0" w:color="auto"/>
          </w:divBdr>
        </w:div>
        <w:div w:id="1511603528">
          <w:marLeft w:val="0"/>
          <w:marRight w:val="0"/>
          <w:marTop w:val="0"/>
          <w:marBottom w:val="0"/>
          <w:divBdr>
            <w:top w:val="none" w:sz="0" w:space="0" w:color="auto"/>
            <w:left w:val="none" w:sz="0" w:space="0" w:color="auto"/>
            <w:bottom w:val="none" w:sz="0" w:space="0" w:color="auto"/>
            <w:right w:val="none" w:sz="0" w:space="0" w:color="auto"/>
          </w:divBdr>
        </w:div>
        <w:div w:id="1519346778">
          <w:marLeft w:val="0"/>
          <w:marRight w:val="0"/>
          <w:marTop w:val="0"/>
          <w:marBottom w:val="0"/>
          <w:divBdr>
            <w:top w:val="none" w:sz="0" w:space="0" w:color="auto"/>
            <w:left w:val="none" w:sz="0" w:space="0" w:color="auto"/>
            <w:bottom w:val="none" w:sz="0" w:space="0" w:color="auto"/>
            <w:right w:val="none" w:sz="0" w:space="0" w:color="auto"/>
          </w:divBdr>
        </w:div>
        <w:div w:id="1528182614">
          <w:marLeft w:val="0"/>
          <w:marRight w:val="0"/>
          <w:marTop w:val="0"/>
          <w:marBottom w:val="0"/>
          <w:divBdr>
            <w:top w:val="none" w:sz="0" w:space="0" w:color="auto"/>
            <w:left w:val="none" w:sz="0" w:space="0" w:color="auto"/>
            <w:bottom w:val="none" w:sz="0" w:space="0" w:color="auto"/>
            <w:right w:val="none" w:sz="0" w:space="0" w:color="auto"/>
          </w:divBdr>
        </w:div>
        <w:div w:id="1546333078">
          <w:marLeft w:val="0"/>
          <w:marRight w:val="0"/>
          <w:marTop w:val="0"/>
          <w:marBottom w:val="0"/>
          <w:divBdr>
            <w:top w:val="none" w:sz="0" w:space="0" w:color="auto"/>
            <w:left w:val="none" w:sz="0" w:space="0" w:color="auto"/>
            <w:bottom w:val="none" w:sz="0" w:space="0" w:color="auto"/>
            <w:right w:val="none" w:sz="0" w:space="0" w:color="auto"/>
          </w:divBdr>
        </w:div>
        <w:div w:id="1547183095">
          <w:marLeft w:val="0"/>
          <w:marRight w:val="0"/>
          <w:marTop w:val="0"/>
          <w:marBottom w:val="0"/>
          <w:divBdr>
            <w:top w:val="none" w:sz="0" w:space="0" w:color="auto"/>
            <w:left w:val="none" w:sz="0" w:space="0" w:color="auto"/>
            <w:bottom w:val="none" w:sz="0" w:space="0" w:color="auto"/>
            <w:right w:val="none" w:sz="0" w:space="0" w:color="auto"/>
          </w:divBdr>
        </w:div>
        <w:div w:id="1568413834">
          <w:marLeft w:val="0"/>
          <w:marRight w:val="0"/>
          <w:marTop w:val="0"/>
          <w:marBottom w:val="0"/>
          <w:divBdr>
            <w:top w:val="none" w:sz="0" w:space="0" w:color="auto"/>
            <w:left w:val="none" w:sz="0" w:space="0" w:color="auto"/>
            <w:bottom w:val="none" w:sz="0" w:space="0" w:color="auto"/>
            <w:right w:val="none" w:sz="0" w:space="0" w:color="auto"/>
          </w:divBdr>
        </w:div>
        <w:div w:id="1572962033">
          <w:marLeft w:val="0"/>
          <w:marRight w:val="0"/>
          <w:marTop w:val="0"/>
          <w:marBottom w:val="0"/>
          <w:divBdr>
            <w:top w:val="none" w:sz="0" w:space="0" w:color="auto"/>
            <w:left w:val="none" w:sz="0" w:space="0" w:color="auto"/>
            <w:bottom w:val="none" w:sz="0" w:space="0" w:color="auto"/>
            <w:right w:val="none" w:sz="0" w:space="0" w:color="auto"/>
          </w:divBdr>
        </w:div>
        <w:div w:id="1585603457">
          <w:marLeft w:val="0"/>
          <w:marRight w:val="0"/>
          <w:marTop w:val="0"/>
          <w:marBottom w:val="0"/>
          <w:divBdr>
            <w:top w:val="none" w:sz="0" w:space="0" w:color="auto"/>
            <w:left w:val="none" w:sz="0" w:space="0" w:color="auto"/>
            <w:bottom w:val="none" w:sz="0" w:space="0" w:color="auto"/>
            <w:right w:val="none" w:sz="0" w:space="0" w:color="auto"/>
          </w:divBdr>
        </w:div>
        <w:div w:id="1598825663">
          <w:marLeft w:val="0"/>
          <w:marRight w:val="0"/>
          <w:marTop w:val="0"/>
          <w:marBottom w:val="0"/>
          <w:divBdr>
            <w:top w:val="none" w:sz="0" w:space="0" w:color="auto"/>
            <w:left w:val="none" w:sz="0" w:space="0" w:color="auto"/>
            <w:bottom w:val="none" w:sz="0" w:space="0" w:color="auto"/>
            <w:right w:val="none" w:sz="0" w:space="0" w:color="auto"/>
          </w:divBdr>
        </w:div>
        <w:div w:id="1620801422">
          <w:marLeft w:val="0"/>
          <w:marRight w:val="0"/>
          <w:marTop w:val="0"/>
          <w:marBottom w:val="0"/>
          <w:divBdr>
            <w:top w:val="none" w:sz="0" w:space="0" w:color="auto"/>
            <w:left w:val="none" w:sz="0" w:space="0" w:color="auto"/>
            <w:bottom w:val="none" w:sz="0" w:space="0" w:color="auto"/>
            <w:right w:val="none" w:sz="0" w:space="0" w:color="auto"/>
          </w:divBdr>
        </w:div>
        <w:div w:id="1621649573">
          <w:marLeft w:val="0"/>
          <w:marRight w:val="0"/>
          <w:marTop w:val="0"/>
          <w:marBottom w:val="0"/>
          <w:divBdr>
            <w:top w:val="none" w:sz="0" w:space="0" w:color="auto"/>
            <w:left w:val="none" w:sz="0" w:space="0" w:color="auto"/>
            <w:bottom w:val="none" w:sz="0" w:space="0" w:color="auto"/>
            <w:right w:val="none" w:sz="0" w:space="0" w:color="auto"/>
          </w:divBdr>
        </w:div>
        <w:div w:id="1633828303">
          <w:marLeft w:val="0"/>
          <w:marRight w:val="0"/>
          <w:marTop w:val="0"/>
          <w:marBottom w:val="0"/>
          <w:divBdr>
            <w:top w:val="none" w:sz="0" w:space="0" w:color="auto"/>
            <w:left w:val="none" w:sz="0" w:space="0" w:color="auto"/>
            <w:bottom w:val="none" w:sz="0" w:space="0" w:color="auto"/>
            <w:right w:val="none" w:sz="0" w:space="0" w:color="auto"/>
          </w:divBdr>
        </w:div>
        <w:div w:id="1634559255">
          <w:marLeft w:val="0"/>
          <w:marRight w:val="0"/>
          <w:marTop w:val="0"/>
          <w:marBottom w:val="0"/>
          <w:divBdr>
            <w:top w:val="none" w:sz="0" w:space="0" w:color="auto"/>
            <w:left w:val="none" w:sz="0" w:space="0" w:color="auto"/>
            <w:bottom w:val="none" w:sz="0" w:space="0" w:color="auto"/>
            <w:right w:val="none" w:sz="0" w:space="0" w:color="auto"/>
          </w:divBdr>
        </w:div>
        <w:div w:id="1636763537">
          <w:marLeft w:val="0"/>
          <w:marRight w:val="0"/>
          <w:marTop w:val="0"/>
          <w:marBottom w:val="0"/>
          <w:divBdr>
            <w:top w:val="none" w:sz="0" w:space="0" w:color="auto"/>
            <w:left w:val="none" w:sz="0" w:space="0" w:color="auto"/>
            <w:bottom w:val="none" w:sz="0" w:space="0" w:color="auto"/>
            <w:right w:val="none" w:sz="0" w:space="0" w:color="auto"/>
          </w:divBdr>
        </w:div>
        <w:div w:id="1638683902">
          <w:marLeft w:val="0"/>
          <w:marRight w:val="0"/>
          <w:marTop w:val="0"/>
          <w:marBottom w:val="0"/>
          <w:divBdr>
            <w:top w:val="none" w:sz="0" w:space="0" w:color="auto"/>
            <w:left w:val="none" w:sz="0" w:space="0" w:color="auto"/>
            <w:bottom w:val="none" w:sz="0" w:space="0" w:color="auto"/>
            <w:right w:val="none" w:sz="0" w:space="0" w:color="auto"/>
          </w:divBdr>
        </w:div>
        <w:div w:id="1639874539">
          <w:marLeft w:val="0"/>
          <w:marRight w:val="0"/>
          <w:marTop w:val="0"/>
          <w:marBottom w:val="0"/>
          <w:divBdr>
            <w:top w:val="none" w:sz="0" w:space="0" w:color="auto"/>
            <w:left w:val="none" w:sz="0" w:space="0" w:color="auto"/>
            <w:bottom w:val="none" w:sz="0" w:space="0" w:color="auto"/>
            <w:right w:val="none" w:sz="0" w:space="0" w:color="auto"/>
          </w:divBdr>
        </w:div>
        <w:div w:id="1644770565">
          <w:marLeft w:val="0"/>
          <w:marRight w:val="0"/>
          <w:marTop w:val="0"/>
          <w:marBottom w:val="0"/>
          <w:divBdr>
            <w:top w:val="none" w:sz="0" w:space="0" w:color="auto"/>
            <w:left w:val="none" w:sz="0" w:space="0" w:color="auto"/>
            <w:bottom w:val="none" w:sz="0" w:space="0" w:color="auto"/>
            <w:right w:val="none" w:sz="0" w:space="0" w:color="auto"/>
          </w:divBdr>
        </w:div>
        <w:div w:id="1653948008">
          <w:marLeft w:val="0"/>
          <w:marRight w:val="0"/>
          <w:marTop w:val="0"/>
          <w:marBottom w:val="0"/>
          <w:divBdr>
            <w:top w:val="none" w:sz="0" w:space="0" w:color="auto"/>
            <w:left w:val="none" w:sz="0" w:space="0" w:color="auto"/>
            <w:bottom w:val="none" w:sz="0" w:space="0" w:color="auto"/>
            <w:right w:val="none" w:sz="0" w:space="0" w:color="auto"/>
          </w:divBdr>
        </w:div>
        <w:div w:id="1676346874">
          <w:marLeft w:val="0"/>
          <w:marRight w:val="0"/>
          <w:marTop w:val="0"/>
          <w:marBottom w:val="0"/>
          <w:divBdr>
            <w:top w:val="none" w:sz="0" w:space="0" w:color="auto"/>
            <w:left w:val="none" w:sz="0" w:space="0" w:color="auto"/>
            <w:bottom w:val="none" w:sz="0" w:space="0" w:color="auto"/>
            <w:right w:val="none" w:sz="0" w:space="0" w:color="auto"/>
          </w:divBdr>
        </w:div>
        <w:div w:id="1685203999">
          <w:marLeft w:val="0"/>
          <w:marRight w:val="0"/>
          <w:marTop w:val="0"/>
          <w:marBottom w:val="0"/>
          <w:divBdr>
            <w:top w:val="none" w:sz="0" w:space="0" w:color="auto"/>
            <w:left w:val="none" w:sz="0" w:space="0" w:color="auto"/>
            <w:bottom w:val="none" w:sz="0" w:space="0" w:color="auto"/>
            <w:right w:val="none" w:sz="0" w:space="0" w:color="auto"/>
          </w:divBdr>
        </w:div>
        <w:div w:id="1693872230">
          <w:marLeft w:val="0"/>
          <w:marRight w:val="0"/>
          <w:marTop w:val="0"/>
          <w:marBottom w:val="0"/>
          <w:divBdr>
            <w:top w:val="none" w:sz="0" w:space="0" w:color="auto"/>
            <w:left w:val="none" w:sz="0" w:space="0" w:color="auto"/>
            <w:bottom w:val="none" w:sz="0" w:space="0" w:color="auto"/>
            <w:right w:val="none" w:sz="0" w:space="0" w:color="auto"/>
          </w:divBdr>
        </w:div>
        <w:div w:id="1697193326">
          <w:marLeft w:val="0"/>
          <w:marRight w:val="0"/>
          <w:marTop w:val="0"/>
          <w:marBottom w:val="0"/>
          <w:divBdr>
            <w:top w:val="none" w:sz="0" w:space="0" w:color="auto"/>
            <w:left w:val="none" w:sz="0" w:space="0" w:color="auto"/>
            <w:bottom w:val="none" w:sz="0" w:space="0" w:color="auto"/>
            <w:right w:val="none" w:sz="0" w:space="0" w:color="auto"/>
          </w:divBdr>
        </w:div>
        <w:div w:id="1699045122">
          <w:marLeft w:val="0"/>
          <w:marRight w:val="0"/>
          <w:marTop w:val="0"/>
          <w:marBottom w:val="0"/>
          <w:divBdr>
            <w:top w:val="none" w:sz="0" w:space="0" w:color="auto"/>
            <w:left w:val="none" w:sz="0" w:space="0" w:color="auto"/>
            <w:bottom w:val="none" w:sz="0" w:space="0" w:color="auto"/>
            <w:right w:val="none" w:sz="0" w:space="0" w:color="auto"/>
          </w:divBdr>
        </w:div>
        <w:div w:id="1699970727">
          <w:marLeft w:val="0"/>
          <w:marRight w:val="0"/>
          <w:marTop w:val="0"/>
          <w:marBottom w:val="0"/>
          <w:divBdr>
            <w:top w:val="none" w:sz="0" w:space="0" w:color="auto"/>
            <w:left w:val="none" w:sz="0" w:space="0" w:color="auto"/>
            <w:bottom w:val="none" w:sz="0" w:space="0" w:color="auto"/>
            <w:right w:val="none" w:sz="0" w:space="0" w:color="auto"/>
          </w:divBdr>
        </w:div>
        <w:div w:id="1700081737">
          <w:marLeft w:val="0"/>
          <w:marRight w:val="0"/>
          <w:marTop w:val="0"/>
          <w:marBottom w:val="0"/>
          <w:divBdr>
            <w:top w:val="none" w:sz="0" w:space="0" w:color="auto"/>
            <w:left w:val="none" w:sz="0" w:space="0" w:color="auto"/>
            <w:bottom w:val="none" w:sz="0" w:space="0" w:color="auto"/>
            <w:right w:val="none" w:sz="0" w:space="0" w:color="auto"/>
          </w:divBdr>
        </w:div>
        <w:div w:id="1700200544">
          <w:marLeft w:val="0"/>
          <w:marRight w:val="0"/>
          <w:marTop w:val="0"/>
          <w:marBottom w:val="0"/>
          <w:divBdr>
            <w:top w:val="none" w:sz="0" w:space="0" w:color="auto"/>
            <w:left w:val="none" w:sz="0" w:space="0" w:color="auto"/>
            <w:bottom w:val="none" w:sz="0" w:space="0" w:color="auto"/>
            <w:right w:val="none" w:sz="0" w:space="0" w:color="auto"/>
          </w:divBdr>
        </w:div>
        <w:div w:id="1723402105">
          <w:marLeft w:val="0"/>
          <w:marRight w:val="0"/>
          <w:marTop w:val="0"/>
          <w:marBottom w:val="0"/>
          <w:divBdr>
            <w:top w:val="none" w:sz="0" w:space="0" w:color="auto"/>
            <w:left w:val="none" w:sz="0" w:space="0" w:color="auto"/>
            <w:bottom w:val="none" w:sz="0" w:space="0" w:color="auto"/>
            <w:right w:val="none" w:sz="0" w:space="0" w:color="auto"/>
          </w:divBdr>
        </w:div>
        <w:div w:id="1737119813">
          <w:marLeft w:val="0"/>
          <w:marRight w:val="0"/>
          <w:marTop w:val="0"/>
          <w:marBottom w:val="0"/>
          <w:divBdr>
            <w:top w:val="none" w:sz="0" w:space="0" w:color="auto"/>
            <w:left w:val="none" w:sz="0" w:space="0" w:color="auto"/>
            <w:bottom w:val="none" w:sz="0" w:space="0" w:color="auto"/>
            <w:right w:val="none" w:sz="0" w:space="0" w:color="auto"/>
          </w:divBdr>
        </w:div>
        <w:div w:id="1757246801">
          <w:marLeft w:val="0"/>
          <w:marRight w:val="0"/>
          <w:marTop w:val="0"/>
          <w:marBottom w:val="0"/>
          <w:divBdr>
            <w:top w:val="none" w:sz="0" w:space="0" w:color="auto"/>
            <w:left w:val="none" w:sz="0" w:space="0" w:color="auto"/>
            <w:bottom w:val="none" w:sz="0" w:space="0" w:color="auto"/>
            <w:right w:val="none" w:sz="0" w:space="0" w:color="auto"/>
          </w:divBdr>
        </w:div>
        <w:div w:id="1760714513">
          <w:marLeft w:val="0"/>
          <w:marRight w:val="0"/>
          <w:marTop w:val="0"/>
          <w:marBottom w:val="0"/>
          <w:divBdr>
            <w:top w:val="none" w:sz="0" w:space="0" w:color="auto"/>
            <w:left w:val="none" w:sz="0" w:space="0" w:color="auto"/>
            <w:bottom w:val="none" w:sz="0" w:space="0" w:color="auto"/>
            <w:right w:val="none" w:sz="0" w:space="0" w:color="auto"/>
          </w:divBdr>
        </w:div>
        <w:div w:id="1785225530">
          <w:marLeft w:val="0"/>
          <w:marRight w:val="0"/>
          <w:marTop w:val="0"/>
          <w:marBottom w:val="0"/>
          <w:divBdr>
            <w:top w:val="none" w:sz="0" w:space="0" w:color="auto"/>
            <w:left w:val="none" w:sz="0" w:space="0" w:color="auto"/>
            <w:bottom w:val="none" w:sz="0" w:space="0" w:color="auto"/>
            <w:right w:val="none" w:sz="0" w:space="0" w:color="auto"/>
          </w:divBdr>
        </w:div>
        <w:div w:id="1798914841">
          <w:marLeft w:val="0"/>
          <w:marRight w:val="0"/>
          <w:marTop w:val="0"/>
          <w:marBottom w:val="0"/>
          <w:divBdr>
            <w:top w:val="none" w:sz="0" w:space="0" w:color="auto"/>
            <w:left w:val="none" w:sz="0" w:space="0" w:color="auto"/>
            <w:bottom w:val="none" w:sz="0" w:space="0" w:color="auto"/>
            <w:right w:val="none" w:sz="0" w:space="0" w:color="auto"/>
          </w:divBdr>
        </w:div>
        <w:div w:id="1799254343">
          <w:marLeft w:val="0"/>
          <w:marRight w:val="0"/>
          <w:marTop w:val="0"/>
          <w:marBottom w:val="0"/>
          <w:divBdr>
            <w:top w:val="none" w:sz="0" w:space="0" w:color="auto"/>
            <w:left w:val="none" w:sz="0" w:space="0" w:color="auto"/>
            <w:bottom w:val="none" w:sz="0" w:space="0" w:color="auto"/>
            <w:right w:val="none" w:sz="0" w:space="0" w:color="auto"/>
          </w:divBdr>
        </w:div>
        <w:div w:id="1803109981">
          <w:marLeft w:val="0"/>
          <w:marRight w:val="0"/>
          <w:marTop w:val="0"/>
          <w:marBottom w:val="0"/>
          <w:divBdr>
            <w:top w:val="none" w:sz="0" w:space="0" w:color="auto"/>
            <w:left w:val="none" w:sz="0" w:space="0" w:color="auto"/>
            <w:bottom w:val="none" w:sz="0" w:space="0" w:color="auto"/>
            <w:right w:val="none" w:sz="0" w:space="0" w:color="auto"/>
          </w:divBdr>
        </w:div>
        <w:div w:id="1833064661">
          <w:marLeft w:val="0"/>
          <w:marRight w:val="0"/>
          <w:marTop w:val="0"/>
          <w:marBottom w:val="0"/>
          <w:divBdr>
            <w:top w:val="none" w:sz="0" w:space="0" w:color="auto"/>
            <w:left w:val="none" w:sz="0" w:space="0" w:color="auto"/>
            <w:bottom w:val="none" w:sz="0" w:space="0" w:color="auto"/>
            <w:right w:val="none" w:sz="0" w:space="0" w:color="auto"/>
          </w:divBdr>
        </w:div>
        <w:div w:id="1843467916">
          <w:marLeft w:val="0"/>
          <w:marRight w:val="0"/>
          <w:marTop w:val="0"/>
          <w:marBottom w:val="0"/>
          <w:divBdr>
            <w:top w:val="none" w:sz="0" w:space="0" w:color="auto"/>
            <w:left w:val="none" w:sz="0" w:space="0" w:color="auto"/>
            <w:bottom w:val="none" w:sz="0" w:space="0" w:color="auto"/>
            <w:right w:val="none" w:sz="0" w:space="0" w:color="auto"/>
          </w:divBdr>
        </w:div>
        <w:div w:id="1856187520">
          <w:marLeft w:val="0"/>
          <w:marRight w:val="0"/>
          <w:marTop w:val="0"/>
          <w:marBottom w:val="0"/>
          <w:divBdr>
            <w:top w:val="none" w:sz="0" w:space="0" w:color="auto"/>
            <w:left w:val="none" w:sz="0" w:space="0" w:color="auto"/>
            <w:bottom w:val="none" w:sz="0" w:space="0" w:color="auto"/>
            <w:right w:val="none" w:sz="0" w:space="0" w:color="auto"/>
          </w:divBdr>
        </w:div>
        <w:div w:id="1880556084">
          <w:marLeft w:val="0"/>
          <w:marRight w:val="0"/>
          <w:marTop w:val="0"/>
          <w:marBottom w:val="0"/>
          <w:divBdr>
            <w:top w:val="none" w:sz="0" w:space="0" w:color="auto"/>
            <w:left w:val="none" w:sz="0" w:space="0" w:color="auto"/>
            <w:bottom w:val="none" w:sz="0" w:space="0" w:color="auto"/>
            <w:right w:val="none" w:sz="0" w:space="0" w:color="auto"/>
          </w:divBdr>
        </w:div>
        <w:div w:id="1884712594">
          <w:marLeft w:val="0"/>
          <w:marRight w:val="0"/>
          <w:marTop w:val="0"/>
          <w:marBottom w:val="0"/>
          <w:divBdr>
            <w:top w:val="none" w:sz="0" w:space="0" w:color="auto"/>
            <w:left w:val="none" w:sz="0" w:space="0" w:color="auto"/>
            <w:bottom w:val="none" w:sz="0" w:space="0" w:color="auto"/>
            <w:right w:val="none" w:sz="0" w:space="0" w:color="auto"/>
          </w:divBdr>
        </w:div>
        <w:div w:id="1891375582">
          <w:marLeft w:val="0"/>
          <w:marRight w:val="0"/>
          <w:marTop w:val="0"/>
          <w:marBottom w:val="0"/>
          <w:divBdr>
            <w:top w:val="none" w:sz="0" w:space="0" w:color="auto"/>
            <w:left w:val="none" w:sz="0" w:space="0" w:color="auto"/>
            <w:bottom w:val="none" w:sz="0" w:space="0" w:color="auto"/>
            <w:right w:val="none" w:sz="0" w:space="0" w:color="auto"/>
          </w:divBdr>
        </w:div>
        <w:div w:id="1919824023">
          <w:marLeft w:val="0"/>
          <w:marRight w:val="0"/>
          <w:marTop w:val="0"/>
          <w:marBottom w:val="0"/>
          <w:divBdr>
            <w:top w:val="none" w:sz="0" w:space="0" w:color="auto"/>
            <w:left w:val="none" w:sz="0" w:space="0" w:color="auto"/>
            <w:bottom w:val="none" w:sz="0" w:space="0" w:color="auto"/>
            <w:right w:val="none" w:sz="0" w:space="0" w:color="auto"/>
          </w:divBdr>
        </w:div>
        <w:div w:id="1924877963">
          <w:marLeft w:val="0"/>
          <w:marRight w:val="0"/>
          <w:marTop w:val="0"/>
          <w:marBottom w:val="0"/>
          <w:divBdr>
            <w:top w:val="none" w:sz="0" w:space="0" w:color="auto"/>
            <w:left w:val="none" w:sz="0" w:space="0" w:color="auto"/>
            <w:bottom w:val="none" w:sz="0" w:space="0" w:color="auto"/>
            <w:right w:val="none" w:sz="0" w:space="0" w:color="auto"/>
          </w:divBdr>
        </w:div>
        <w:div w:id="1927570122">
          <w:marLeft w:val="0"/>
          <w:marRight w:val="0"/>
          <w:marTop w:val="0"/>
          <w:marBottom w:val="0"/>
          <w:divBdr>
            <w:top w:val="none" w:sz="0" w:space="0" w:color="auto"/>
            <w:left w:val="none" w:sz="0" w:space="0" w:color="auto"/>
            <w:bottom w:val="none" w:sz="0" w:space="0" w:color="auto"/>
            <w:right w:val="none" w:sz="0" w:space="0" w:color="auto"/>
          </w:divBdr>
        </w:div>
        <w:div w:id="1941990573">
          <w:marLeft w:val="0"/>
          <w:marRight w:val="0"/>
          <w:marTop w:val="0"/>
          <w:marBottom w:val="0"/>
          <w:divBdr>
            <w:top w:val="none" w:sz="0" w:space="0" w:color="auto"/>
            <w:left w:val="none" w:sz="0" w:space="0" w:color="auto"/>
            <w:bottom w:val="none" w:sz="0" w:space="0" w:color="auto"/>
            <w:right w:val="none" w:sz="0" w:space="0" w:color="auto"/>
          </w:divBdr>
        </w:div>
        <w:div w:id="1943875936">
          <w:marLeft w:val="0"/>
          <w:marRight w:val="0"/>
          <w:marTop w:val="0"/>
          <w:marBottom w:val="0"/>
          <w:divBdr>
            <w:top w:val="none" w:sz="0" w:space="0" w:color="auto"/>
            <w:left w:val="none" w:sz="0" w:space="0" w:color="auto"/>
            <w:bottom w:val="none" w:sz="0" w:space="0" w:color="auto"/>
            <w:right w:val="none" w:sz="0" w:space="0" w:color="auto"/>
          </w:divBdr>
        </w:div>
        <w:div w:id="1947879380">
          <w:marLeft w:val="0"/>
          <w:marRight w:val="0"/>
          <w:marTop w:val="0"/>
          <w:marBottom w:val="0"/>
          <w:divBdr>
            <w:top w:val="none" w:sz="0" w:space="0" w:color="auto"/>
            <w:left w:val="none" w:sz="0" w:space="0" w:color="auto"/>
            <w:bottom w:val="none" w:sz="0" w:space="0" w:color="auto"/>
            <w:right w:val="none" w:sz="0" w:space="0" w:color="auto"/>
          </w:divBdr>
        </w:div>
        <w:div w:id="1971590441">
          <w:marLeft w:val="0"/>
          <w:marRight w:val="0"/>
          <w:marTop w:val="0"/>
          <w:marBottom w:val="0"/>
          <w:divBdr>
            <w:top w:val="none" w:sz="0" w:space="0" w:color="auto"/>
            <w:left w:val="none" w:sz="0" w:space="0" w:color="auto"/>
            <w:bottom w:val="none" w:sz="0" w:space="0" w:color="auto"/>
            <w:right w:val="none" w:sz="0" w:space="0" w:color="auto"/>
          </w:divBdr>
        </w:div>
        <w:div w:id="1982928734">
          <w:marLeft w:val="0"/>
          <w:marRight w:val="0"/>
          <w:marTop w:val="0"/>
          <w:marBottom w:val="0"/>
          <w:divBdr>
            <w:top w:val="none" w:sz="0" w:space="0" w:color="auto"/>
            <w:left w:val="none" w:sz="0" w:space="0" w:color="auto"/>
            <w:bottom w:val="none" w:sz="0" w:space="0" w:color="auto"/>
            <w:right w:val="none" w:sz="0" w:space="0" w:color="auto"/>
          </w:divBdr>
        </w:div>
        <w:div w:id="1985351389">
          <w:marLeft w:val="0"/>
          <w:marRight w:val="0"/>
          <w:marTop w:val="0"/>
          <w:marBottom w:val="0"/>
          <w:divBdr>
            <w:top w:val="none" w:sz="0" w:space="0" w:color="auto"/>
            <w:left w:val="none" w:sz="0" w:space="0" w:color="auto"/>
            <w:bottom w:val="none" w:sz="0" w:space="0" w:color="auto"/>
            <w:right w:val="none" w:sz="0" w:space="0" w:color="auto"/>
          </w:divBdr>
        </w:div>
        <w:div w:id="1993017688">
          <w:marLeft w:val="0"/>
          <w:marRight w:val="0"/>
          <w:marTop w:val="0"/>
          <w:marBottom w:val="0"/>
          <w:divBdr>
            <w:top w:val="none" w:sz="0" w:space="0" w:color="auto"/>
            <w:left w:val="none" w:sz="0" w:space="0" w:color="auto"/>
            <w:bottom w:val="none" w:sz="0" w:space="0" w:color="auto"/>
            <w:right w:val="none" w:sz="0" w:space="0" w:color="auto"/>
          </w:divBdr>
        </w:div>
        <w:div w:id="1993213299">
          <w:marLeft w:val="0"/>
          <w:marRight w:val="0"/>
          <w:marTop w:val="0"/>
          <w:marBottom w:val="0"/>
          <w:divBdr>
            <w:top w:val="none" w:sz="0" w:space="0" w:color="auto"/>
            <w:left w:val="none" w:sz="0" w:space="0" w:color="auto"/>
            <w:bottom w:val="none" w:sz="0" w:space="0" w:color="auto"/>
            <w:right w:val="none" w:sz="0" w:space="0" w:color="auto"/>
          </w:divBdr>
        </w:div>
        <w:div w:id="2005743984">
          <w:marLeft w:val="0"/>
          <w:marRight w:val="0"/>
          <w:marTop w:val="0"/>
          <w:marBottom w:val="0"/>
          <w:divBdr>
            <w:top w:val="none" w:sz="0" w:space="0" w:color="auto"/>
            <w:left w:val="none" w:sz="0" w:space="0" w:color="auto"/>
            <w:bottom w:val="none" w:sz="0" w:space="0" w:color="auto"/>
            <w:right w:val="none" w:sz="0" w:space="0" w:color="auto"/>
          </w:divBdr>
        </w:div>
        <w:div w:id="2020540553">
          <w:marLeft w:val="0"/>
          <w:marRight w:val="0"/>
          <w:marTop w:val="0"/>
          <w:marBottom w:val="0"/>
          <w:divBdr>
            <w:top w:val="none" w:sz="0" w:space="0" w:color="auto"/>
            <w:left w:val="none" w:sz="0" w:space="0" w:color="auto"/>
            <w:bottom w:val="none" w:sz="0" w:space="0" w:color="auto"/>
            <w:right w:val="none" w:sz="0" w:space="0" w:color="auto"/>
          </w:divBdr>
        </w:div>
        <w:div w:id="2039157425">
          <w:marLeft w:val="0"/>
          <w:marRight w:val="0"/>
          <w:marTop w:val="0"/>
          <w:marBottom w:val="0"/>
          <w:divBdr>
            <w:top w:val="none" w:sz="0" w:space="0" w:color="auto"/>
            <w:left w:val="none" w:sz="0" w:space="0" w:color="auto"/>
            <w:bottom w:val="none" w:sz="0" w:space="0" w:color="auto"/>
            <w:right w:val="none" w:sz="0" w:space="0" w:color="auto"/>
          </w:divBdr>
        </w:div>
        <w:div w:id="2053337102">
          <w:marLeft w:val="0"/>
          <w:marRight w:val="0"/>
          <w:marTop w:val="0"/>
          <w:marBottom w:val="0"/>
          <w:divBdr>
            <w:top w:val="none" w:sz="0" w:space="0" w:color="auto"/>
            <w:left w:val="none" w:sz="0" w:space="0" w:color="auto"/>
            <w:bottom w:val="none" w:sz="0" w:space="0" w:color="auto"/>
            <w:right w:val="none" w:sz="0" w:space="0" w:color="auto"/>
          </w:divBdr>
        </w:div>
        <w:div w:id="2086994891">
          <w:marLeft w:val="0"/>
          <w:marRight w:val="0"/>
          <w:marTop w:val="0"/>
          <w:marBottom w:val="0"/>
          <w:divBdr>
            <w:top w:val="none" w:sz="0" w:space="0" w:color="auto"/>
            <w:left w:val="none" w:sz="0" w:space="0" w:color="auto"/>
            <w:bottom w:val="none" w:sz="0" w:space="0" w:color="auto"/>
            <w:right w:val="none" w:sz="0" w:space="0" w:color="auto"/>
          </w:divBdr>
        </w:div>
        <w:div w:id="2089224110">
          <w:marLeft w:val="0"/>
          <w:marRight w:val="0"/>
          <w:marTop w:val="0"/>
          <w:marBottom w:val="0"/>
          <w:divBdr>
            <w:top w:val="none" w:sz="0" w:space="0" w:color="auto"/>
            <w:left w:val="none" w:sz="0" w:space="0" w:color="auto"/>
            <w:bottom w:val="none" w:sz="0" w:space="0" w:color="auto"/>
            <w:right w:val="none" w:sz="0" w:space="0" w:color="auto"/>
          </w:divBdr>
        </w:div>
        <w:div w:id="2089496614">
          <w:marLeft w:val="0"/>
          <w:marRight w:val="0"/>
          <w:marTop w:val="0"/>
          <w:marBottom w:val="0"/>
          <w:divBdr>
            <w:top w:val="none" w:sz="0" w:space="0" w:color="auto"/>
            <w:left w:val="none" w:sz="0" w:space="0" w:color="auto"/>
            <w:bottom w:val="none" w:sz="0" w:space="0" w:color="auto"/>
            <w:right w:val="none" w:sz="0" w:space="0" w:color="auto"/>
          </w:divBdr>
        </w:div>
        <w:div w:id="2097289570">
          <w:marLeft w:val="0"/>
          <w:marRight w:val="0"/>
          <w:marTop w:val="0"/>
          <w:marBottom w:val="0"/>
          <w:divBdr>
            <w:top w:val="none" w:sz="0" w:space="0" w:color="auto"/>
            <w:left w:val="none" w:sz="0" w:space="0" w:color="auto"/>
            <w:bottom w:val="none" w:sz="0" w:space="0" w:color="auto"/>
            <w:right w:val="none" w:sz="0" w:space="0" w:color="auto"/>
          </w:divBdr>
        </w:div>
        <w:div w:id="2124687882">
          <w:marLeft w:val="0"/>
          <w:marRight w:val="0"/>
          <w:marTop w:val="0"/>
          <w:marBottom w:val="0"/>
          <w:divBdr>
            <w:top w:val="none" w:sz="0" w:space="0" w:color="auto"/>
            <w:left w:val="none" w:sz="0" w:space="0" w:color="auto"/>
            <w:bottom w:val="none" w:sz="0" w:space="0" w:color="auto"/>
            <w:right w:val="none" w:sz="0" w:space="0" w:color="auto"/>
          </w:divBdr>
        </w:div>
        <w:div w:id="2136243874">
          <w:marLeft w:val="0"/>
          <w:marRight w:val="0"/>
          <w:marTop w:val="0"/>
          <w:marBottom w:val="0"/>
          <w:divBdr>
            <w:top w:val="none" w:sz="0" w:space="0" w:color="auto"/>
            <w:left w:val="none" w:sz="0" w:space="0" w:color="auto"/>
            <w:bottom w:val="none" w:sz="0" w:space="0" w:color="auto"/>
            <w:right w:val="none" w:sz="0" w:space="0" w:color="auto"/>
          </w:divBdr>
        </w:div>
        <w:div w:id="2139714184">
          <w:marLeft w:val="0"/>
          <w:marRight w:val="0"/>
          <w:marTop w:val="0"/>
          <w:marBottom w:val="0"/>
          <w:divBdr>
            <w:top w:val="none" w:sz="0" w:space="0" w:color="auto"/>
            <w:left w:val="none" w:sz="0" w:space="0" w:color="auto"/>
            <w:bottom w:val="none" w:sz="0" w:space="0" w:color="auto"/>
            <w:right w:val="none" w:sz="0" w:space="0" w:color="auto"/>
          </w:divBdr>
        </w:div>
        <w:div w:id="2141145096">
          <w:marLeft w:val="0"/>
          <w:marRight w:val="0"/>
          <w:marTop w:val="0"/>
          <w:marBottom w:val="0"/>
          <w:divBdr>
            <w:top w:val="none" w:sz="0" w:space="0" w:color="auto"/>
            <w:left w:val="none" w:sz="0" w:space="0" w:color="auto"/>
            <w:bottom w:val="none" w:sz="0" w:space="0" w:color="auto"/>
            <w:right w:val="none" w:sz="0" w:space="0" w:color="auto"/>
          </w:divBdr>
        </w:div>
      </w:divsChild>
    </w:div>
    <w:div w:id="1326855712">
      <w:bodyDiv w:val="1"/>
      <w:marLeft w:val="0"/>
      <w:marRight w:val="0"/>
      <w:marTop w:val="0"/>
      <w:marBottom w:val="0"/>
      <w:divBdr>
        <w:top w:val="none" w:sz="0" w:space="0" w:color="auto"/>
        <w:left w:val="none" w:sz="0" w:space="0" w:color="auto"/>
        <w:bottom w:val="none" w:sz="0" w:space="0" w:color="auto"/>
        <w:right w:val="none" w:sz="0" w:space="0" w:color="auto"/>
      </w:divBdr>
    </w:div>
    <w:div w:id="1334378666">
      <w:bodyDiv w:val="1"/>
      <w:marLeft w:val="0"/>
      <w:marRight w:val="0"/>
      <w:marTop w:val="0"/>
      <w:marBottom w:val="0"/>
      <w:divBdr>
        <w:top w:val="none" w:sz="0" w:space="0" w:color="auto"/>
        <w:left w:val="none" w:sz="0" w:space="0" w:color="auto"/>
        <w:bottom w:val="none" w:sz="0" w:space="0" w:color="auto"/>
        <w:right w:val="none" w:sz="0" w:space="0" w:color="auto"/>
      </w:divBdr>
    </w:div>
    <w:div w:id="1358119207">
      <w:bodyDiv w:val="1"/>
      <w:marLeft w:val="0"/>
      <w:marRight w:val="0"/>
      <w:marTop w:val="0"/>
      <w:marBottom w:val="0"/>
      <w:divBdr>
        <w:top w:val="none" w:sz="0" w:space="0" w:color="auto"/>
        <w:left w:val="none" w:sz="0" w:space="0" w:color="auto"/>
        <w:bottom w:val="none" w:sz="0" w:space="0" w:color="auto"/>
        <w:right w:val="none" w:sz="0" w:space="0" w:color="auto"/>
      </w:divBdr>
    </w:div>
    <w:div w:id="1362510298">
      <w:bodyDiv w:val="1"/>
      <w:marLeft w:val="0"/>
      <w:marRight w:val="0"/>
      <w:marTop w:val="0"/>
      <w:marBottom w:val="0"/>
      <w:divBdr>
        <w:top w:val="none" w:sz="0" w:space="0" w:color="auto"/>
        <w:left w:val="none" w:sz="0" w:space="0" w:color="auto"/>
        <w:bottom w:val="none" w:sz="0" w:space="0" w:color="auto"/>
        <w:right w:val="none" w:sz="0" w:space="0" w:color="auto"/>
      </w:divBdr>
    </w:div>
    <w:div w:id="1416853275">
      <w:bodyDiv w:val="1"/>
      <w:marLeft w:val="0"/>
      <w:marRight w:val="0"/>
      <w:marTop w:val="0"/>
      <w:marBottom w:val="0"/>
      <w:divBdr>
        <w:top w:val="none" w:sz="0" w:space="0" w:color="auto"/>
        <w:left w:val="none" w:sz="0" w:space="0" w:color="auto"/>
        <w:bottom w:val="none" w:sz="0" w:space="0" w:color="auto"/>
        <w:right w:val="none" w:sz="0" w:space="0" w:color="auto"/>
      </w:divBdr>
    </w:div>
    <w:div w:id="1492939982">
      <w:bodyDiv w:val="1"/>
      <w:marLeft w:val="0"/>
      <w:marRight w:val="0"/>
      <w:marTop w:val="0"/>
      <w:marBottom w:val="0"/>
      <w:divBdr>
        <w:top w:val="none" w:sz="0" w:space="0" w:color="auto"/>
        <w:left w:val="none" w:sz="0" w:space="0" w:color="auto"/>
        <w:bottom w:val="none" w:sz="0" w:space="0" w:color="auto"/>
        <w:right w:val="none" w:sz="0" w:space="0" w:color="auto"/>
      </w:divBdr>
    </w:div>
    <w:div w:id="1624850972">
      <w:bodyDiv w:val="1"/>
      <w:marLeft w:val="0"/>
      <w:marRight w:val="0"/>
      <w:marTop w:val="0"/>
      <w:marBottom w:val="0"/>
      <w:divBdr>
        <w:top w:val="none" w:sz="0" w:space="0" w:color="auto"/>
        <w:left w:val="none" w:sz="0" w:space="0" w:color="auto"/>
        <w:bottom w:val="none" w:sz="0" w:space="0" w:color="auto"/>
        <w:right w:val="none" w:sz="0" w:space="0" w:color="auto"/>
      </w:divBdr>
    </w:div>
    <w:div w:id="1670668463">
      <w:bodyDiv w:val="1"/>
      <w:marLeft w:val="0"/>
      <w:marRight w:val="0"/>
      <w:marTop w:val="0"/>
      <w:marBottom w:val="0"/>
      <w:divBdr>
        <w:top w:val="none" w:sz="0" w:space="0" w:color="auto"/>
        <w:left w:val="none" w:sz="0" w:space="0" w:color="auto"/>
        <w:bottom w:val="none" w:sz="0" w:space="0" w:color="auto"/>
        <w:right w:val="none" w:sz="0" w:space="0" w:color="auto"/>
      </w:divBdr>
    </w:div>
    <w:div w:id="1703901981">
      <w:bodyDiv w:val="1"/>
      <w:marLeft w:val="0"/>
      <w:marRight w:val="0"/>
      <w:marTop w:val="0"/>
      <w:marBottom w:val="0"/>
      <w:divBdr>
        <w:top w:val="none" w:sz="0" w:space="0" w:color="auto"/>
        <w:left w:val="none" w:sz="0" w:space="0" w:color="auto"/>
        <w:bottom w:val="none" w:sz="0" w:space="0" w:color="auto"/>
        <w:right w:val="none" w:sz="0" w:space="0" w:color="auto"/>
      </w:divBdr>
    </w:div>
    <w:div w:id="1716080260">
      <w:bodyDiv w:val="1"/>
      <w:marLeft w:val="0"/>
      <w:marRight w:val="0"/>
      <w:marTop w:val="0"/>
      <w:marBottom w:val="0"/>
      <w:divBdr>
        <w:top w:val="none" w:sz="0" w:space="0" w:color="auto"/>
        <w:left w:val="none" w:sz="0" w:space="0" w:color="auto"/>
        <w:bottom w:val="none" w:sz="0" w:space="0" w:color="auto"/>
        <w:right w:val="none" w:sz="0" w:space="0" w:color="auto"/>
      </w:divBdr>
    </w:div>
    <w:div w:id="1721051234">
      <w:bodyDiv w:val="1"/>
      <w:marLeft w:val="0"/>
      <w:marRight w:val="0"/>
      <w:marTop w:val="0"/>
      <w:marBottom w:val="0"/>
      <w:divBdr>
        <w:top w:val="none" w:sz="0" w:space="0" w:color="auto"/>
        <w:left w:val="none" w:sz="0" w:space="0" w:color="auto"/>
        <w:bottom w:val="none" w:sz="0" w:space="0" w:color="auto"/>
        <w:right w:val="none" w:sz="0" w:space="0" w:color="auto"/>
      </w:divBdr>
    </w:div>
    <w:div w:id="1727221040">
      <w:bodyDiv w:val="1"/>
      <w:marLeft w:val="0"/>
      <w:marRight w:val="0"/>
      <w:marTop w:val="0"/>
      <w:marBottom w:val="0"/>
      <w:divBdr>
        <w:top w:val="none" w:sz="0" w:space="0" w:color="auto"/>
        <w:left w:val="none" w:sz="0" w:space="0" w:color="auto"/>
        <w:bottom w:val="none" w:sz="0" w:space="0" w:color="auto"/>
        <w:right w:val="none" w:sz="0" w:space="0" w:color="auto"/>
      </w:divBdr>
    </w:div>
    <w:div w:id="1778990034">
      <w:bodyDiv w:val="1"/>
      <w:marLeft w:val="0"/>
      <w:marRight w:val="0"/>
      <w:marTop w:val="0"/>
      <w:marBottom w:val="0"/>
      <w:divBdr>
        <w:top w:val="none" w:sz="0" w:space="0" w:color="auto"/>
        <w:left w:val="none" w:sz="0" w:space="0" w:color="auto"/>
        <w:bottom w:val="none" w:sz="0" w:space="0" w:color="auto"/>
        <w:right w:val="none" w:sz="0" w:space="0" w:color="auto"/>
      </w:divBdr>
    </w:div>
    <w:div w:id="1804350008">
      <w:bodyDiv w:val="1"/>
      <w:marLeft w:val="0"/>
      <w:marRight w:val="0"/>
      <w:marTop w:val="0"/>
      <w:marBottom w:val="0"/>
      <w:divBdr>
        <w:top w:val="none" w:sz="0" w:space="0" w:color="auto"/>
        <w:left w:val="none" w:sz="0" w:space="0" w:color="auto"/>
        <w:bottom w:val="none" w:sz="0" w:space="0" w:color="auto"/>
        <w:right w:val="none" w:sz="0" w:space="0" w:color="auto"/>
      </w:divBdr>
    </w:div>
    <w:div w:id="1826819071">
      <w:bodyDiv w:val="1"/>
      <w:marLeft w:val="0"/>
      <w:marRight w:val="0"/>
      <w:marTop w:val="0"/>
      <w:marBottom w:val="0"/>
      <w:divBdr>
        <w:top w:val="none" w:sz="0" w:space="0" w:color="auto"/>
        <w:left w:val="none" w:sz="0" w:space="0" w:color="auto"/>
        <w:bottom w:val="none" w:sz="0" w:space="0" w:color="auto"/>
        <w:right w:val="none" w:sz="0" w:space="0" w:color="auto"/>
      </w:divBdr>
    </w:div>
    <w:div w:id="1833135427">
      <w:bodyDiv w:val="1"/>
      <w:marLeft w:val="0"/>
      <w:marRight w:val="0"/>
      <w:marTop w:val="0"/>
      <w:marBottom w:val="0"/>
      <w:divBdr>
        <w:top w:val="none" w:sz="0" w:space="0" w:color="auto"/>
        <w:left w:val="none" w:sz="0" w:space="0" w:color="auto"/>
        <w:bottom w:val="none" w:sz="0" w:space="0" w:color="auto"/>
        <w:right w:val="none" w:sz="0" w:space="0" w:color="auto"/>
      </w:divBdr>
      <w:divsChild>
        <w:div w:id="252976883">
          <w:marLeft w:val="446"/>
          <w:marRight w:val="0"/>
          <w:marTop w:val="0"/>
          <w:marBottom w:val="0"/>
          <w:divBdr>
            <w:top w:val="none" w:sz="0" w:space="0" w:color="auto"/>
            <w:left w:val="none" w:sz="0" w:space="0" w:color="auto"/>
            <w:bottom w:val="none" w:sz="0" w:space="0" w:color="auto"/>
            <w:right w:val="none" w:sz="0" w:space="0" w:color="auto"/>
          </w:divBdr>
        </w:div>
        <w:div w:id="541484241">
          <w:marLeft w:val="446"/>
          <w:marRight w:val="0"/>
          <w:marTop w:val="0"/>
          <w:marBottom w:val="0"/>
          <w:divBdr>
            <w:top w:val="none" w:sz="0" w:space="0" w:color="auto"/>
            <w:left w:val="none" w:sz="0" w:space="0" w:color="auto"/>
            <w:bottom w:val="none" w:sz="0" w:space="0" w:color="auto"/>
            <w:right w:val="none" w:sz="0" w:space="0" w:color="auto"/>
          </w:divBdr>
        </w:div>
        <w:div w:id="710763593">
          <w:marLeft w:val="446"/>
          <w:marRight w:val="0"/>
          <w:marTop w:val="0"/>
          <w:marBottom w:val="0"/>
          <w:divBdr>
            <w:top w:val="none" w:sz="0" w:space="0" w:color="auto"/>
            <w:left w:val="none" w:sz="0" w:space="0" w:color="auto"/>
            <w:bottom w:val="none" w:sz="0" w:space="0" w:color="auto"/>
            <w:right w:val="none" w:sz="0" w:space="0" w:color="auto"/>
          </w:divBdr>
        </w:div>
        <w:div w:id="1194656392">
          <w:marLeft w:val="446"/>
          <w:marRight w:val="0"/>
          <w:marTop w:val="0"/>
          <w:marBottom w:val="0"/>
          <w:divBdr>
            <w:top w:val="none" w:sz="0" w:space="0" w:color="auto"/>
            <w:left w:val="none" w:sz="0" w:space="0" w:color="auto"/>
            <w:bottom w:val="none" w:sz="0" w:space="0" w:color="auto"/>
            <w:right w:val="none" w:sz="0" w:space="0" w:color="auto"/>
          </w:divBdr>
        </w:div>
      </w:divsChild>
    </w:div>
    <w:div w:id="1842308723">
      <w:bodyDiv w:val="1"/>
      <w:marLeft w:val="0"/>
      <w:marRight w:val="0"/>
      <w:marTop w:val="0"/>
      <w:marBottom w:val="0"/>
      <w:divBdr>
        <w:top w:val="none" w:sz="0" w:space="0" w:color="auto"/>
        <w:left w:val="none" w:sz="0" w:space="0" w:color="auto"/>
        <w:bottom w:val="none" w:sz="0" w:space="0" w:color="auto"/>
        <w:right w:val="none" w:sz="0" w:space="0" w:color="auto"/>
      </w:divBdr>
    </w:div>
    <w:div w:id="1917011861">
      <w:bodyDiv w:val="1"/>
      <w:marLeft w:val="0"/>
      <w:marRight w:val="0"/>
      <w:marTop w:val="0"/>
      <w:marBottom w:val="0"/>
      <w:divBdr>
        <w:top w:val="none" w:sz="0" w:space="0" w:color="auto"/>
        <w:left w:val="none" w:sz="0" w:space="0" w:color="auto"/>
        <w:bottom w:val="none" w:sz="0" w:space="0" w:color="auto"/>
        <w:right w:val="none" w:sz="0" w:space="0" w:color="auto"/>
      </w:divBdr>
    </w:div>
    <w:div w:id="1966740957">
      <w:bodyDiv w:val="1"/>
      <w:marLeft w:val="0"/>
      <w:marRight w:val="0"/>
      <w:marTop w:val="0"/>
      <w:marBottom w:val="0"/>
      <w:divBdr>
        <w:top w:val="none" w:sz="0" w:space="0" w:color="auto"/>
        <w:left w:val="none" w:sz="0" w:space="0" w:color="auto"/>
        <w:bottom w:val="none" w:sz="0" w:space="0" w:color="auto"/>
        <w:right w:val="none" w:sz="0" w:space="0" w:color="auto"/>
      </w:divBdr>
      <w:divsChild>
        <w:div w:id="688683286">
          <w:marLeft w:val="0"/>
          <w:marRight w:val="0"/>
          <w:marTop w:val="0"/>
          <w:marBottom w:val="0"/>
          <w:divBdr>
            <w:top w:val="none" w:sz="0" w:space="0" w:color="auto"/>
            <w:left w:val="none" w:sz="0" w:space="0" w:color="auto"/>
            <w:bottom w:val="none" w:sz="0" w:space="0" w:color="auto"/>
            <w:right w:val="none" w:sz="0" w:space="0" w:color="auto"/>
          </w:divBdr>
          <w:divsChild>
            <w:div w:id="19343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4955">
      <w:bodyDiv w:val="1"/>
      <w:marLeft w:val="0"/>
      <w:marRight w:val="0"/>
      <w:marTop w:val="0"/>
      <w:marBottom w:val="0"/>
      <w:divBdr>
        <w:top w:val="none" w:sz="0" w:space="0" w:color="auto"/>
        <w:left w:val="none" w:sz="0" w:space="0" w:color="auto"/>
        <w:bottom w:val="none" w:sz="0" w:space="0" w:color="auto"/>
        <w:right w:val="none" w:sz="0" w:space="0" w:color="auto"/>
      </w:divBdr>
      <w:divsChild>
        <w:div w:id="103885016">
          <w:marLeft w:val="0"/>
          <w:marRight w:val="0"/>
          <w:marTop w:val="0"/>
          <w:marBottom w:val="0"/>
          <w:divBdr>
            <w:top w:val="none" w:sz="0" w:space="0" w:color="auto"/>
            <w:left w:val="none" w:sz="0" w:space="0" w:color="auto"/>
            <w:bottom w:val="none" w:sz="0" w:space="0" w:color="auto"/>
            <w:right w:val="none" w:sz="0" w:space="0" w:color="auto"/>
          </w:divBdr>
        </w:div>
        <w:div w:id="1939215905">
          <w:marLeft w:val="0"/>
          <w:marRight w:val="0"/>
          <w:marTop w:val="0"/>
          <w:marBottom w:val="0"/>
          <w:divBdr>
            <w:top w:val="none" w:sz="0" w:space="0" w:color="auto"/>
            <w:left w:val="none" w:sz="0" w:space="0" w:color="auto"/>
            <w:bottom w:val="none" w:sz="0" w:space="0" w:color="auto"/>
            <w:right w:val="none" w:sz="0" w:space="0" w:color="auto"/>
          </w:divBdr>
        </w:div>
      </w:divsChild>
    </w:div>
    <w:div w:id="2073236871">
      <w:bodyDiv w:val="1"/>
      <w:marLeft w:val="0"/>
      <w:marRight w:val="0"/>
      <w:marTop w:val="0"/>
      <w:marBottom w:val="0"/>
      <w:divBdr>
        <w:top w:val="none" w:sz="0" w:space="0" w:color="auto"/>
        <w:left w:val="none" w:sz="0" w:space="0" w:color="auto"/>
        <w:bottom w:val="none" w:sz="0" w:space="0" w:color="auto"/>
        <w:right w:val="none" w:sz="0" w:space="0" w:color="auto"/>
      </w:divBdr>
    </w:div>
    <w:div w:id="2084913909">
      <w:bodyDiv w:val="1"/>
      <w:marLeft w:val="0"/>
      <w:marRight w:val="0"/>
      <w:marTop w:val="0"/>
      <w:marBottom w:val="0"/>
      <w:divBdr>
        <w:top w:val="none" w:sz="0" w:space="0" w:color="auto"/>
        <w:left w:val="none" w:sz="0" w:space="0" w:color="auto"/>
        <w:bottom w:val="none" w:sz="0" w:space="0" w:color="auto"/>
        <w:right w:val="none" w:sz="0" w:space="0" w:color="auto"/>
      </w:divBdr>
    </w:div>
    <w:div w:id="2112967639">
      <w:bodyDiv w:val="1"/>
      <w:marLeft w:val="0"/>
      <w:marRight w:val="0"/>
      <w:marTop w:val="0"/>
      <w:marBottom w:val="0"/>
      <w:divBdr>
        <w:top w:val="none" w:sz="0" w:space="0" w:color="auto"/>
        <w:left w:val="none" w:sz="0" w:space="0" w:color="auto"/>
        <w:bottom w:val="none" w:sz="0" w:space="0" w:color="auto"/>
        <w:right w:val="none" w:sz="0" w:space="0" w:color="auto"/>
      </w:divBdr>
      <w:divsChild>
        <w:div w:id="3731854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830013">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7320918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896548">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16</TotalTime>
  <Pages>16</Pages>
  <Words>2465</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TSG-RAN Meeting</vt:lpstr>
      <vt:lpstr>TSG-RAN Meeting</vt:lpstr>
    </vt:vector>
  </TitlesOfParts>
  <Company>Telecom Italia S.p.A.</Company>
  <LinksUpToDate>false</LinksUpToDate>
  <CharactersWithSpaces>15921</CharactersWithSpaces>
  <SharedDoc>false</SharedDoc>
  <HLinks>
    <vt:vector size="6" baseType="variant">
      <vt:variant>
        <vt:i4>4194376</vt:i4>
      </vt:variant>
      <vt:variant>
        <vt:i4>0</vt:i4>
      </vt:variant>
      <vt:variant>
        <vt:i4>0</vt:i4>
      </vt:variant>
      <vt:variant>
        <vt:i4>5</vt:i4>
      </vt:variant>
      <vt:variant>
        <vt:lpwstr>https://www.itu.int/pub/R-RES-R.1-9-2023</vt:lpwstr>
      </vt:variant>
      <vt:variant>
        <vt:lpwstr>gsc.tab=0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subject/>
  <dc:creator>*****</dc:creator>
  <cp:keywords/>
  <cp:lastModifiedBy>Xiaoran Zhang</cp:lastModifiedBy>
  <cp:revision>22</cp:revision>
  <cp:lastPrinted>2005-05-17T08:47:00Z</cp:lastPrinted>
  <dcterms:created xsi:type="dcterms:W3CDTF">2025-03-13T08:50:00Z</dcterms:created>
  <dcterms:modified xsi:type="dcterms:W3CDTF">2025-03-14T05:13:00Z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y fmtid="{D5CDD505-2E9C-101B-9397-08002B2CF9AE}" pid="9" name="ClassificationContentMarkingFooterShapeIds">
    <vt:lpwstr>6e50b3ff,9452c50,33457db</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2025-03-13T03:27:25Z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0e143e90-e930-43e8-a0e8-e631f6450d9d</vt:lpwstr>
  </property>
  <property fmtid="{D5CDD505-2E9C-101B-9397-08002B2CF9AE}" pid="18" name="MSIP_Label_0359f705-2ba0-454b-9cfc-6ce5bcaac040_ContentBits">
    <vt:lpwstr>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1741847839</vt:lpwstr>
  </property>
</Properties>
</file>