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4E43D" w14:textId="1515BF64" w:rsidR="00CA6CC2" w:rsidRPr="00CA6CC2" w:rsidRDefault="00CA6CC2" w:rsidP="00CA6CC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CA6CC2">
        <w:rPr>
          <w:bCs/>
          <w:noProof w:val="0"/>
          <w:sz w:val="24"/>
          <w:szCs w:val="24"/>
        </w:rPr>
        <w:t>3GPP TSG RAN Meeting #10</w:t>
      </w:r>
      <w:r w:rsidR="00345826">
        <w:rPr>
          <w:bCs/>
          <w:noProof w:val="0"/>
          <w:sz w:val="24"/>
          <w:szCs w:val="24"/>
        </w:rPr>
        <w:t>7</w:t>
      </w:r>
      <w:r w:rsidRPr="00CA6CC2">
        <w:rPr>
          <w:rFonts w:hint="eastAsia"/>
          <w:bCs/>
          <w:noProof w:val="0"/>
          <w:sz w:val="24"/>
          <w:szCs w:val="24"/>
        </w:rPr>
        <w:tab/>
      </w:r>
      <w:r w:rsidR="009A0AE4" w:rsidRPr="009A0AE4">
        <w:rPr>
          <w:bCs/>
          <w:noProof w:val="0"/>
          <w:sz w:val="24"/>
          <w:szCs w:val="24"/>
        </w:rPr>
        <w:t>RP-</w:t>
      </w:r>
      <w:r w:rsidR="00345826">
        <w:rPr>
          <w:bCs/>
          <w:noProof w:val="0"/>
          <w:sz w:val="24"/>
          <w:szCs w:val="24"/>
        </w:rPr>
        <w:t>25</w:t>
      </w:r>
      <w:r w:rsidR="00932248">
        <w:rPr>
          <w:bCs/>
          <w:noProof w:val="0"/>
          <w:sz w:val="24"/>
          <w:szCs w:val="24"/>
        </w:rPr>
        <w:t>0</w:t>
      </w:r>
      <w:r w:rsidR="00D03EC3">
        <w:rPr>
          <w:bCs/>
          <w:noProof w:val="0"/>
          <w:sz w:val="24"/>
          <w:szCs w:val="24"/>
        </w:rPr>
        <w:t>778</w:t>
      </w:r>
    </w:p>
    <w:p w14:paraId="5CE81A44" w14:textId="77777777" w:rsidR="00345826" w:rsidRPr="00465587" w:rsidRDefault="00345826" w:rsidP="00345826">
      <w:pPr>
        <w:pStyle w:val="Header"/>
        <w:tabs>
          <w:tab w:val="right" w:pos="10204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cs="Arial"/>
          <w:sz w:val="24"/>
        </w:rPr>
        <w:t>Incheon</w:t>
      </w:r>
      <w:r w:rsidRPr="00874EB6">
        <w:rPr>
          <w:rFonts w:cs="Arial"/>
          <w:sz w:val="24"/>
        </w:rPr>
        <w:t xml:space="preserve">, </w:t>
      </w:r>
      <w:r>
        <w:rPr>
          <w:rFonts w:cs="Arial"/>
          <w:sz w:val="24"/>
        </w:rPr>
        <w:t>South Korea</w:t>
      </w:r>
      <w:r w:rsidRPr="00874EB6">
        <w:rPr>
          <w:rFonts w:cs="Arial"/>
          <w:sz w:val="24"/>
        </w:rPr>
        <w:t>,</w:t>
      </w:r>
      <w:r>
        <w:rPr>
          <w:rFonts w:cs="Arial"/>
          <w:sz w:val="24"/>
        </w:rPr>
        <w:t xml:space="preserve"> March</w:t>
      </w:r>
      <w:r w:rsidRPr="00874EB6">
        <w:rPr>
          <w:rFonts w:cs="Arial"/>
          <w:sz w:val="24"/>
        </w:rPr>
        <w:t xml:space="preserve"> </w:t>
      </w:r>
      <w:r>
        <w:rPr>
          <w:rFonts w:cs="Arial"/>
          <w:sz w:val="24"/>
        </w:rPr>
        <w:t>12</w:t>
      </w:r>
      <w:r w:rsidRPr="00874EB6">
        <w:rPr>
          <w:rFonts w:cs="Arial"/>
          <w:sz w:val="24"/>
        </w:rPr>
        <w:t>-1</w:t>
      </w:r>
      <w:r>
        <w:rPr>
          <w:rFonts w:cs="Arial"/>
          <w:sz w:val="24"/>
        </w:rPr>
        <w:t>4</w:t>
      </w:r>
      <w:r w:rsidRPr="00874EB6">
        <w:rPr>
          <w:rFonts w:cs="Arial"/>
          <w:sz w:val="24"/>
        </w:rPr>
        <w:t>, 202</w:t>
      </w:r>
      <w:r>
        <w:rPr>
          <w:rFonts w:cs="Arial"/>
          <w:sz w:val="24"/>
        </w:rPr>
        <w:t>5</w:t>
      </w:r>
    </w:p>
    <w:p w14:paraId="147BFDBC" w14:textId="77777777" w:rsidR="0016068B" w:rsidRPr="00B266B0" w:rsidRDefault="0016068B" w:rsidP="0016068B">
      <w:pPr>
        <w:pStyle w:val="Header"/>
        <w:rPr>
          <w:bCs/>
          <w:noProof w:val="0"/>
          <w:sz w:val="24"/>
        </w:rPr>
      </w:pPr>
    </w:p>
    <w:p w14:paraId="6F92FF52" w14:textId="77777777" w:rsidR="0016068B" w:rsidRPr="00B266B0" w:rsidRDefault="0016068B" w:rsidP="0016068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lang w:eastAsia="ja-JP"/>
        </w:rPr>
        <w:t>9.3.2.3</w:t>
      </w:r>
    </w:p>
    <w:p w14:paraId="7559CDF8" w14:textId="77B53507" w:rsidR="0016068B" w:rsidRPr="00B266B0" w:rsidRDefault="0016068B" w:rsidP="0016068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113F9390" w14:textId="7DC0364A" w:rsidR="0016068B" w:rsidRDefault="0016068B" w:rsidP="0016068B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225EF">
        <w:rPr>
          <w:rFonts w:ascii="Arial" w:hAnsi="Arial" w:cs="Arial"/>
          <w:b/>
          <w:bCs/>
          <w:sz w:val="24"/>
        </w:rPr>
        <w:t xml:space="preserve">Way forward on the </w:t>
      </w:r>
      <w:r w:rsidR="00D225EF">
        <w:rPr>
          <w:rFonts w:ascii="Arial" w:hAnsi="Arial" w:cs="Arial"/>
          <w:b/>
          <w:bCs/>
          <w:sz w:val="24"/>
          <w:lang w:val="en-US"/>
        </w:rPr>
        <w:t>the</w:t>
      </w:r>
      <w:r w:rsidRPr="0049481E">
        <w:rPr>
          <w:rFonts w:ascii="Arial" w:hAnsi="Arial" w:cs="Arial"/>
          <w:b/>
          <w:bCs/>
          <w:sz w:val="24"/>
          <w:lang w:val="en-US"/>
        </w:rPr>
        <w:t xml:space="preserve"> XR</w:t>
      </w:r>
      <w:r>
        <w:rPr>
          <w:rFonts w:ascii="Arial" w:hAnsi="Arial" w:cs="Arial"/>
          <w:b/>
          <w:bCs/>
          <w:sz w:val="24"/>
          <w:lang w:val="en-US"/>
        </w:rPr>
        <w:t xml:space="preserve"> </w:t>
      </w:r>
      <w:r w:rsidRPr="0049481E">
        <w:rPr>
          <w:rFonts w:ascii="Arial" w:hAnsi="Arial" w:cs="Arial"/>
          <w:b/>
          <w:bCs/>
          <w:sz w:val="24"/>
          <w:lang w:val="en-US"/>
        </w:rPr>
        <w:t>for NR Phase 3 WI</w:t>
      </w:r>
      <w:r w:rsidR="00D225EF">
        <w:rPr>
          <w:rFonts w:ascii="Arial" w:hAnsi="Arial" w:cs="Arial"/>
          <w:b/>
          <w:bCs/>
          <w:sz w:val="24"/>
          <w:lang w:val="en-US"/>
        </w:rPr>
        <w:t xml:space="preserve"> discussion</w:t>
      </w:r>
      <w:r w:rsidRPr="0049481E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54B320F9" w14:textId="0ECB1A2F" w:rsidR="00D30274" w:rsidRDefault="009C6A6B" w:rsidP="009C6A6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4534F6">
        <w:rPr>
          <w:rFonts w:ascii="Arial" w:hAnsi="Arial" w:cs="Arial"/>
          <w:b/>
          <w:bCs/>
          <w:sz w:val="24"/>
        </w:rPr>
        <w:t>NR_XR_Ph3-Core - Release 19</w:t>
      </w:r>
    </w:p>
    <w:p w14:paraId="4F0CC784" w14:textId="77777777" w:rsidR="0016068B" w:rsidRPr="00B266B0" w:rsidRDefault="0016068B" w:rsidP="0016068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84EE261" w14:textId="77777777" w:rsidR="0016068B" w:rsidRPr="006E13D1" w:rsidRDefault="0016068B" w:rsidP="0016068B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B16482" w14:textId="51EFB2B0" w:rsidR="00E77BC2" w:rsidRDefault="00CA6CC2" w:rsidP="00985AC2">
      <w:r>
        <w:t>RAN#10</w:t>
      </w:r>
      <w:r w:rsidR="00345826">
        <w:t>6</w:t>
      </w:r>
      <w:r w:rsidR="0016068B">
        <w:t xml:space="preserve"> </w:t>
      </w:r>
      <w:r>
        <w:t xml:space="preserve">discussed the potential Rel-19 XR WID update for RAN3. It was agreed to </w:t>
      </w:r>
      <w:r w:rsidR="00345826">
        <w:t>“</w:t>
      </w:r>
      <w:r w:rsidR="00345826" w:rsidRPr="007F4392">
        <w:t>Add the WID objectives at RAN#107 as concluded by SA2 e.g. in PDU set handling, QoS handling or network information exposure.</w:t>
      </w:r>
    </w:p>
    <w:p w14:paraId="0601A93D" w14:textId="773022B1" w:rsidR="00E77BC2" w:rsidRDefault="00E77BC2" w:rsidP="00985AC2">
      <w:r>
        <w:t xml:space="preserve">There were also several papers </w:t>
      </w:r>
      <w:r w:rsidR="00BC2292">
        <w:t xml:space="preserve">[1-7] and status report in [8] </w:t>
      </w:r>
      <w:r>
        <w:t xml:space="preserve">submitted to the RAN#107 addressing </w:t>
      </w:r>
      <w:r w:rsidR="00BC2292">
        <w:t>XR Release 19, mainly focus on needed TSG RAN WG</w:t>
      </w:r>
      <w:r>
        <w:t xml:space="preserve">3 work, especially checking the status of multimodality related </w:t>
      </w:r>
      <w:r w:rsidR="00711733">
        <w:t>contributions</w:t>
      </w:r>
      <w:r>
        <w:t xml:space="preserve"> of MMSID with related feedback expected from SA2, as per check point in the XR WI</w:t>
      </w:r>
      <w:r w:rsidR="00BC2292">
        <w:t>.</w:t>
      </w:r>
    </w:p>
    <w:p w14:paraId="3ED89A2F" w14:textId="429C1085" w:rsidR="00D225EF" w:rsidRDefault="00CA6CC2" w:rsidP="00985AC2">
      <w:pPr>
        <w:rPr>
          <w:lang w:val="en-US"/>
        </w:rPr>
      </w:pPr>
      <w:r>
        <w:t>In t</w:t>
      </w:r>
      <w:r w:rsidR="0016068B">
        <w:t xml:space="preserve">his contribution, we present </w:t>
      </w:r>
      <w:r w:rsidR="00E77BC2">
        <w:t xml:space="preserve">the way forward for the modifications for the </w:t>
      </w:r>
      <w:proofErr w:type="spellStart"/>
      <w:r w:rsidR="00E77BC2">
        <w:t>the</w:t>
      </w:r>
      <w:proofErr w:type="spellEnd"/>
      <w:r w:rsidR="0016068B">
        <w:t xml:space="preserve"> Rel-19 WID objectives for XR [</w:t>
      </w:r>
      <w:hyperlink r:id="rId12" w:history="1">
        <w:r w:rsidR="0016068B" w:rsidRPr="00E35B34">
          <w:rPr>
            <w:rStyle w:val="Hyperlink"/>
          </w:rPr>
          <w:t>RP-24</w:t>
        </w:r>
        <w:r w:rsidR="00345826">
          <w:rPr>
            <w:rStyle w:val="Hyperlink"/>
          </w:rPr>
          <w:t>3318</w:t>
        </w:r>
      </w:hyperlink>
      <w:r w:rsidR="0016068B">
        <w:t>].</w:t>
      </w:r>
      <w:r w:rsidR="0016068B">
        <w:rPr>
          <w:lang w:val="en-US"/>
        </w:rPr>
        <w:t xml:space="preserve"> </w:t>
      </w:r>
    </w:p>
    <w:p w14:paraId="53E09C95" w14:textId="4E88DA30" w:rsidR="0016068B" w:rsidRPr="00A828B0" w:rsidRDefault="00985AC2" w:rsidP="00BC2292">
      <w:pPr>
        <w:rPr>
          <w:lang w:val="en-US"/>
        </w:rPr>
      </w:pPr>
      <w:r>
        <w:rPr>
          <w:lang w:val="en-US"/>
        </w:rPr>
        <w:t>T</w:t>
      </w:r>
      <w:r w:rsidR="0016068B">
        <w:rPr>
          <w:lang w:val="en-US"/>
        </w:rPr>
        <w:t xml:space="preserve">his </w:t>
      </w:r>
      <w:r>
        <w:rPr>
          <w:lang w:val="en-US"/>
        </w:rPr>
        <w:t>contribution</w:t>
      </w:r>
      <w:r w:rsidR="0016068B">
        <w:rPr>
          <w:lang w:val="en-US"/>
        </w:rPr>
        <w:t xml:space="preserve"> </w:t>
      </w:r>
      <w:r w:rsidR="00D225EF">
        <w:rPr>
          <w:lang w:val="en-US"/>
        </w:rPr>
        <w:t xml:space="preserve">proposed the way </w:t>
      </w:r>
      <w:r w:rsidR="00B762E6">
        <w:rPr>
          <w:lang w:val="en-US"/>
        </w:rPr>
        <w:t>forward for</w:t>
      </w:r>
      <w:r w:rsidR="0016068B">
        <w:rPr>
          <w:lang w:val="en-US"/>
        </w:rPr>
        <w:t xml:space="preserve"> WID objective updates and revision of the RAN3 TU allocation</w:t>
      </w:r>
      <w:r w:rsidR="00D225EF">
        <w:rPr>
          <w:lang w:val="en-US"/>
        </w:rPr>
        <w:t xml:space="preserve"> based on the contributions and SA2 feedback received on the MMSID aspects</w:t>
      </w:r>
      <w:r w:rsidR="0016068B">
        <w:rPr>
          <w:lang w:val="en-US"/>
        </w:rPr>
        <w:t>.</w:t>
      </w:r>
    </w:p>
    <w:p w14:paraId="03CB088E" w14:textId="77777777" w:rsidR="0016068B" w:rsidRPr="00FE438E" w:rsidRDefault="0016068B" w:rsidP="0016068B">
      <w:pPr>
        <w:rPr>
          <w:lang w:val="en-US"/>
        </w:rPr>
      </w:pPr>
    </w:p>
    <w:p w14:paraId="1F13DE58" w14:textId="60E7BDC2" w:rsidR="0016068B" w:rsidRPr="006E13D1" w:rsidRDefault="28D3D018" w:rsidP="0016068B">
      <w:pPr>
        <w:pStyle w:val="Heading1"/>
      </w:pPr>
      <w:r>
        <w:t>3</w:t>
      </w:r>
      <w:r w:rsidR="0016068B">
        <w:tab/>
      </w:r>
      <w:r w:rsidR="00BC2292">
        <w:t xml:space="preserve">Proposed </w:t>
      </w:r>
      <w:proofErr w:type="gramStart"/>
      <w:r w:rsidR="00BC2292">
        <w:t>way</w:t>
      </w:r>
      <w:proofErr w:type="gramEnd"/>
      <w:r w:rsidR="00BC2292">
        <w:t xml:space="preserve"> forward</w:t>
      </w:r>
    </w:p>
    <w:p w14:paraId="584596A1" w14:textId="61EEB04F" w:rsidR="0016068B" w:rsidRPr="00FA3616" w:rsidRDefault="0016068B" w:rsidP="0016068B">
      <w:r>
        <w:t>In this contribution, we discussed the necessary update of the WID objectives and TU allocations for</w:t>
      </w:r>
      <w:r w:rsidR="0013165A">
        <w:t xml:space="preserve"> </w:t>
      </w:r>
      <w:r>
        <w:t>RAN3</w:t>
      </w:r>
      <w:r w:rsidR="00711733">
        <w:t xml:space="preserve"> based on the input documents received in RAN#107</w:t>
      </w:r>
      <w:r>
        <w:t>. With the observations below, we propose</w:t>
      </w:r>
      <w:r w:rsidR="00711733">
        <w:t xml:space="preserve"> the following way forward</w:t>
      </w:r>
      <w:r>
        <w:t xml:space="preserve">: </w:t>
      </w:r>
    </w:p>
    <w:p w14:paraId="70627AB6" w14:textId="4B705FDD" w:rsidR="00711733" w:rsidRDefault="00711733" w:rsidP="00F52EBF">
      <w:pPr>
        <w:rPr>
          <w:b/>
          <w:bCs/>
        </w:rPr>
      </w:pPr>
      <w:r>
        <w:rPr>
          <w:b/>
          <w:bCs/>
        </w:rPr>
        <w:t xml:space="preserve">Proposal 1: </w:t>
      </w:r>
      <w:r w:rsidRPr="00711733">
        <w:rPr>
          <w:b/>
          <w:bCs/>
        </w:rPr>
        <w:t>Modify the existing objective for RAN based XR rate control to support RAN3 work</w:t>
      </w:r>
    </w:p>
    <w:p w14:paraId="40D14DDB" w14:textId="1BB0B301" w:rsidR="00F52EBF" w:rsidRPr="00F52EBF" w:rsidRDefault="00F52EBF" w:rsidP="00F52EBF">
      <w:pPr>
        <w:rPr>
          <w:lang w:val="en-US"/>
        </w:rPr>
      </w:pPr>
      <w:r w:rsidRPr="008004F1">
        <w:rPr>
          <w:b/>
          <w:bCs/>
        </w:rPr>
        <w:t xml:space="preserve">Proposal </w:t>
      </w:r>
      <w:r w:rsidR="00631B6B">
        <w:rPr>
          <w:b/>
          <w:bCs/>
        </w:rPr>
        <w:t>2</w:t>
      </w:r>
      <w:r w:rsidRPr="00F52EBF">
        <w:t>:</w:t>
      </w:r>
      <w:r w:rsidRPr="008004F1">
        <w:rPr>
          <w:b/>
          <w:bCs/>
        </w:rPr>
        <w:t xml:space="preserve"> </w:t>
      </w:r>
      <w:r>
        <w:t>a</w:t>
      </w:r>
      <w:r w:rsidRPr="00F52EBF">
        <w:t>dd the following objectives</w:t>
      </w:r>
      <w:r>
        <w:t xml:space="preserve"> to the WID:</w:t>
      </w:r>
    </w:p>
    <w:p w14:paraId="63566659" w14:textId="7B648454" w:rsidR="00BE4E91" w:rsidRDefault="00032923" w:rsidP="0032355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3066F0" w:rsidRPr="003066F0">
        <w:rPr>
          <w:lang w:val="en-US"/>
        </w:rPr>
        <w:t>Support providing multi-modality MMSID from 5GC to NG-RAN</w:t>
      </w:r>
      <w:r w:rsidR="00711733">
        <w:rPr>
          <w:lang w:val="en-US"/>
        </w:rPr>
        <w:t xml:space="preserve"> [RAN3]</w:t>
      </w:r>
    </w:p>
    <w:p w14:paraId="38A490C4" w14:textId="23C92E11" w:rsidR="00F52EBF" w:rsidRPr="00F52EBF" w:rsidRDefault="00323552" w:rsidP="00F52EBF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 w:rsidR="00F52EBF" w:rsidRPr="00F52EBF">
        <w:rPr>
          <w:lang w:val="en-US"/>
        </w:rPr>
        <w:t>Support of PDU set based QoS handling enhancement [RAN3]</w:t>
      </w:r>
    </w:p>
    <w:p w14:paraId="1C52909D" w14:textId="0309AF66" w:rsidR="00F52EBF" w:rsidRPr="00323552" w:rsidRDefault="00323552" w:rsidP="00323552">
      <w:pPr>
        <w:ind w:left="720"/>
        <w:rPr>
          <w:lang w:val="x-none"/>
        </w:rPr>
      </w:pPr>
      <w:r w:rsidRPr="00631B6B">
        <w:rPr>
          <w:lang w:val="x-none"/>
        </w:rPr>
        <w:t xml:space="preserve">Support of DL PDU Set marking without </w:t>
      </w:r>
      <w:r w:rsidRPr="00F52EBF">
        <w:t>PDU Set QoS</w:t>
      </w:r>
    </w:p>
    <w:p w14:paraId="2C251910" w14:textId="385B86A0" w:rsidR="00BE4E91" w:rsidRPr="00B762E6" w:rsidRDefault="00BE4E91" w:rsidP="00323552">
      <w:pPr>
        <w:pStyle w:val="B2"/>
        <w:ind w:hanging="131"/>
        <w:rPr>
          <w:lang w:val="en-US"/>
        </w:rPr>
      </w:pPr>
      <w:r w:rsidRPr="00631B6B">
        <w:rPr>
          <w:lang w:val="en-US"/>
        </w:rPr>
        <w:t>Support of Alternative PDU Set, which may contain UL and/or DL PDU Set QoS Parameters (i.e. UL PSDB, DL PSDB, UL PSER and/or DL PSER).</w:t>
      </w:r>
    </w:p>
    <w:p w14:paraId="2407254C" w14:textId="77777777" w:rsidR="00F52EBF" w:rsidRPr="00F52EBF" w:rsidRDefault="00F52EBF" w:rsidP="00F52EBF">
      <w:pPr>
        <w:pStyle w:val="B1"/>
        <w:rPr>
          <w:lang w:val="en-US"/>
        </w:rPr>
      </w:pPr>
      <w:r w:rsidRPr="00F52EBF">
        <w:rPr>
          <w:lang w:val="en-US"/>
        </w:rPr>
        <w:t>-</w:t>
      </w:r>
      <w:r w:rsidRPr="00F52EBF">
        <w:rPr>
          <w:lang w:val="en-US"/>
        </w:rPr>
        <w:tab/>
        <w:t>QoS Handling when Traffic Characteristics Change Dynamically [RAN3]</w:t>
      </w:r>
    </w:p>
    <w:p w14:paraId="412E9606" w14:textId="77777777" w:rsidR="00F52EBF" w:rsidRPr="00F52EBF" w:rsidRDefault="00F52EBF" w:rsidP="00F52EBF">
      <w:pPr>
        <w:pStyle w:val="B2"/>
        <w:rPr>
          <w:lang w:val="en-US"/>
        </w:rPr>
      </w:pPr>
      <w:r w:rsidRPr="00F52EBF">
        <w:t>-</w:t>
      </w:r>
      <w:r w:rsidRPr="00F52EBF">
        <w:tab/>
      </w:r>
      <w:r w:rsidRPr="00F52EBF">
        <w:rPr>
          <w:lang w:val="en-US"/>
        </w:rPr>
        <w:t>TTNB and burst size to be provided over GTP-U</w:t>
      </w:r>
    </w:p>
    <w:p w14:paraId="736893CF" w14:textId="148E8AB2" w:rsidR="00F52EBF" w:rsidRPr="00323552" w:rsidRDefault="00323552" w:rsidP="00323552">
      <w:pPr>
        <w:ind w:left="284"/>
        <w:rPr>
          <w:lang w:val="x-none"/>
        </w:rPr>
      </w:pPr>
      <w:r>
        <w:rPr>
          <w:lang w:val="x-none"/>
        </w:rPr>
        <w:t xml:space="preserve">- </w:t>
      </w:r>
      <w:r w:rsidR="00BE4E91" w:rsidRPr="00631B6B">
        <w:rPr>
          <w:lang w:val="x-none"/>
        </w:rPr>
        <w:t>Support of exposure of available data rate</w:t>
      </w:r>
      <w:r>
        <w:rPr>
          <w:lang w:val="x-none"/>
        </w:rPr>
        <w:t xml:space="preserve"> [RAN3]</w:t>
      </w:r>
    </w:p>
    <w:p w14:paraId="258E707B" w14:textId="678CEC9E" w:rsidR="00F52EBF" w:rsidRPr="00A828B0" w:rsidRDefault="00F52EBF" w:rsidP="00F52EBF">
      <w:pPr>
        <w:rPr>
          <w:lang w:val="en-US"/>
        </w:rPr>
      </w:pPr>
      <w:r w:rsidRPr="00F52EBF">
        <w:rPr>
          <w:b/>
          <w:bCs/>
          <w:lang w:val="en-US"/>
        </w:rPr>
        <w:t xml:space="preserve">Proposal </w:t>
      </w:r>
      <w:r w:rsidR="00631B6B">
        <w:rPr>
          <w:b/>
          <w:bCs/>
          <w:lang w:val="en-US"/>
        </w:rPr>
        <w:t>3</w:t>
      </w:r>
      <w:r>
        <w:rPr>
          <w:lang w:val="en-US"/>
        </w:rPr>
        <w:t xml:space="preserve">: </w:t>
      </w:r>
      <w:r w:rsidRPr="00F52EBF">
        <w:rPr>
          <w:lang w:val="en-US"/>
        </w:rPr>
        <w:t>allocate 0.5 TU for the next 3 RAN3 meetings</w:t>
      </w:r>
      <w:r>
        <w:rPr>
          <w:lang w:val="en-US"/>
        </w:rPr>
        <w:t>.</w:t>
      </w:r>
    </w:p>
    <w:p w14:paraId="35F222F4" w14:textId="77777777" w:rsidR="00080512" w:rsidRDefault="00080512" w:rsidP="0016068B">
      <w:pPr>
        <w:rPr>
          <w:lang w:val="en-US"/>
        </w:rPr>
      </w:pPr>
    </w:p>
    <w:p w14:paraId="231365A3" w14:textId="644CCF35" w:rsidR="00711733" w:rsidRDefault="00711733" w:rsidP="0016068B">
      <w:pPr>
        <w:rPr>
          <w:lang w:val="en-US"/>
        </w:rPr>
      </w:pPr>
      <w:r>
        <w:rPr>
          <w:lang w:val="en-US"/>
        </w:rPr>
        <w:t>REFERENCES:</w:t>
      </w:r>
    </w:p>
    <w:p w14:paraId="2094C855" w14:textId="33E2DF76" w:rsidR="00BC2292" w:rsidRPr="00BC2292" w:rsidRDefault="00BC2292" w:rsidP="00BC2292">
      <w:pPr>
        <w:rPr>
          <w:lang w:val="en-US"/>
        </w:rPr>
      </w:pPr>
      <w:r>
        <w:rPr>
          <w:lang w:val="en-US"/>
        </w:rPr>
        <w:t xml:space="preserve">[1] </w:t>
      </w:r>
      <w:r w:rsidR="00631B6B">
        <w:rPr>
          <w:lang w:val="en-US"/>
        </w:rPr>
        <w:t>RP-25</w:t>
      </w:r>
      <w:r>
        <w:rPr>
          <w:lang w:val="en-US"/>
        </w:rPr>
        <w:t>0</w:t>
      </w:r>
      <w:r w:rsidR="00631B6B">
        <w:rPr>
          <w:lang w:val="en-US"/>
        </w:rPr>
        <w:t>545</w:t>
      </w:r>
      <w:r>
        <w:rPr>
          <w:lang w:val="en-US"/>
        </w:rPr>
        <w:t>, “</w:t>
      </w:r>
      <w:r w:rsidRPr="00BC2292">
        <w:rPr>
          <w:lang w:val="en-US"/>
        </w:rPr>
        <w:t>Discussion on Rel-19 XR enhancements</w:t>
      </w:r>
      <w:r>
        <w:rPr>
          <w:lang w:val="en-US"/>
        </w:rPr>
        <w:t>”, ZTE</w:t>
      </w:r>
    </w:p>
    <w:p w14:paraId="3DE70F2B" w14:textId="5784BC9F" w:rsidR="00BC2292" w:rsidRDefault="00BC2292" w:rsidP="0016068B">
      <w:pPr>
        <w:rPr>
          <w:lang w:val="en-US"/>
        </w:rPr>
      </w:pPr>
    </w:p>
    <w:p w14:paraId="0FA2911B" w14:textId="6AE805E4" w:rsidR="00BC2292" w:rsidRDefault="00BC2292" w:rsidP="0016068B">
      <w:pPr>
        <w:rPr>
          <w:lang w:val="en-US"/>
        </w:rPr>
      </w:pPr>
      <w:r>
        <w:rPr>
          <w:lang w:val="en-US"/>
        </w:rPr>
        <w:lastRenderedPageBreak/>
        <w:t xml:space="preserve">[2] </w:t>
      </w:r>
      <w:hyperlink r:id="rId13" w:tgtFrame="_blank" w:history="1">
        <w:r w:rsidR="00631B6B" w:rsidRPr="00631B6B">
          <w:rPr>
            <w:rStyle w:val="Hyperlink"/>
          </w:rPr>
          <w:t>RP-250534</w:t>
        </w:r>
      </w:hyperlink>
      <w:r>
        <w:rPr>
          <w:lang w:val="en-US"/>
        </w:rPr>
        <w:t xml:space="preserve">, </w:t>
      </w:r>
      <w:r w:rsidRPr="00BC2292">
        <w:rPr>
          <w:lang w:val="en-US"/>
        </w:rPr>
        <w:t>Discussion on Rel-19 XR</w:t>
      </w:r>
      <w:r>
        <w:rPr>
          <w:lang w:val="en-US"/>
        </w:rPr>
        <w:t>, Meta</w:t>
      </w:r>
    </w:p>
    <w:p w14:paraId="7B5E2E12" w14:textId="7718B510" w:rsidR="00BC2292" w:rsidRDefault="00BC2292" w:rsidP="0016068B">
      <w:pPr>
        <w:rPr>
          <w:lang w:val="en-US"/>
        </w:rPr>
      </w:pPr>
      <w:r>
        <w:t xml:space="preserve">[3] </w:t>
      </w:r>
      <w:hyperlink r:id="rId14" w:tgtFrame="_blank" w:history="1">
        <w:r w:rsidR="00631B6B" w:rsidRPr="00631B6B">
          <w:rPr>
            <w:rStyle w:val="Hyperlink"/>
          </w:rPr>
          <w:t>RP-250531</w:t>
        </w:r>
      </w:hyperlink>
      <w:r>
        <w:rPr>
          <w:lang w:val="en-US"/>
        </w:rPr>
        <w:t xml:space="preserve">, </w:t>
      </w:r>
      <w:r w:rsidRPr="00BC2292">
        <w:rPr>
          <w:lang w:val="en-US"/>
        </w:rPr>
        <w:t>Check point and WID update proposal for R19 XR WI</w:t>
      </w:r>
      <w:r>
        <w:rPr>
          <w:lang w:val="en-US"/>
        </w:rPr>
        <w:t xml:space="preserve">, </w:t>
      </w:r>
      <w:proofErr w:type="spellStart"/>
      <w:r>
        <w:rPr>
          <w:lang w:val="en-US"/>
        </w:rPr>
        <w:t>Futurewei</w:t>
      </w:r>
      <w:proofErr w:type="spellEnd"/>
    </w:p>
    <w:p w14:paraId="0179B3C3" w14:textId="58205C47" w:rsidR="00711733" w:rsidRDefault="00BC2292" w:rsidP="0016068B">
      <w:r>
        <w:t xml:space="preserve">[4] </w:t>
      </w:r>
      <w:r w:rsidR="00631B6B" w:rsidRPr="00910F26">
        <w:t>RP-250</w:t>
      </w:r>
      <w:r w:rsidR="00631B6B">
        <w:t>421</w:t>
      </w:r>
      <w:r>
        <w:t xml:space="preserve">, </w:t>
      </w:r>
      <w:r w:rsidRPr="00BC2292">
        <w:rPr>
          <w:lang w:val="en-US"/>
        </w:rPr>
        <w:t>Rel-19 XR</w:t>
      </w:r>
      <w:r>
        <w:rPr>
          <w:lang w:val="en-US"/>
        </w:rPr>
        <w:t>, Ericsson</w:t>
      </w:r>
    </w:p>
    <w:p w14:paraId="371DF666" w14:textId="08D2B4EB" w:rsidR="00BC2292" w:rsidRDefault="00BC2292" w:rsidP="0016068B">
      <w:pPr>
        <w:rPr>
          <w:lang w:val="en-US"/>
        </w:rPr>
      </w:pPr>
      <w:r>
        <w:t>[5</w:t>
      </w:r>
      <w:proofErr w:type="gramStart"/>
      <w:r>
        <w:t xml:space="preserve">]  </w:t>
      </w:r>
      <w:r w:rsidRPr="00910F26">
        <w:t>RP</w:t>
      </w:r>
      <w:proofErr w:type="gramEnd"/>
      <w:r w:rsidRPr="00910F26">
        <w:t>-250</w:t>
      </w:r>
      <w:r>
        <w:t xml:space="preserve">220, </w:t>
      </w:r>
      <w:r w:rsidRPr="00BC2292">
        <w:rPr>
          <w:lang w:val="en-US"/>
        </w:rPr>
        <w:t>Discussion on checkpoints for Rel-19 XR</w:t>
      </w:r>
      <w:r>
        <w:rPr>
          <w:lang w:val="en-US"/>
        </w:rPr>
        <w:t>, Xiaomi</w:t>
      </w:r>
    </w:p>
    <w:p w14:paraId="1CDD6653" w14:textId="24341C88" w:rsidR="00BC2292" w:rsidRDefault="00BC2292" w:rsidP="0016068B">
      <w:pPr>
        <w:rPr>
          <w:lang w:val="en-US"/>
        </w:rPr>
      </w:pPr>
      <w:r>
        <w:rPr>
          <w:lang w:val="en-US"/>
        </w:rPr>
        <w:t xml:space="preserve">[6] RP-250195, </w:t>
      </w:r>
      <w:r w:rsidRPr="00BC2292">
        <w:rPr>
          <w:lang w:val="en-US"/>
        </w:rPr>
        <w:t>Discussion on Rel-19 XR WID</w:t>
      </w:r>
      <w:r>
        <w:rPr>
          <w:lang w:val="en-US"/>
        </w:rPr>
        <w:t>, vivo</w:t>
      </w:r>
    </w:p>
    <w:p w14:paraId="791CB581" w14:textId="5846DD15" w:rsidR="00BC2292" w:rsidRDefault="00BC2292" w:rsidP="0016068B">
      <w:pPr>
        <w:rPr>
          <w:lang w:val="en-US"/>
        </w:rPr>
      </w:pPr>
      <w:r>
        <w:rPr>
          <w:lang w:val="en-US"/>
        </w:rPr>
        <w:t xml:space="preserve">[7] RP-250175, </w:t>
      </w:r>
      <w:r w:rsidRPr="00BC2292">
        <w:rPr>
          <w:lang w:val="en-US"/>
        </w:rPr>
        <w:t>Discussion on checkpoints for Rel-19 XR</w:t>
      </w:r>
      <w:r>
        <w:rPr>
          <w:lang w:val="en-US"/>
        </w:rPr>
        <w:t xml:space="preserve">, </w:t>
      </w:r>
      <w:proofErr w:type="spellStart"/>
      <w:r>
        <w:rPr>
          <w:lang w:val="en-US"/>
        </w:rPr>
        <w:t>Spreadtrum</w:t>
      </w:r>
      <w:proofErr w:type="spellEnd"/>
      <w:r>
        <w:rPr>
          <w:lang w:val="en-US"/>
        </w:rPr>
        <w:t>, UNISOC</w:t>
      </w:r>
    </w:p>
    <w:p w14:paraId="73B284FB" w14:textId="4F56BBFB" w:rsidR="00BC2292" w:rsidRDefault="00BC2292" w:rsidP="0016068B">
      <w:r>
        <w:rPr>
          <w:lang w:val="en-US"/>
        </w:rPr>
        <w:t xml:space="preserve">[8] RP-250106, </w:t>
      </w:r>
      <w:r w:rsidRPr="00BC2292">
        <w:t>Status Report for XR (</w:t>
      </w:r>
      <w:proofErr w:type="spellStart"/>
      <w:r w:rsidRPr="00BC2292">
        <w:t>eXtended</w:t>
      </w:r>
      <w:proofErr w:type="spellEnd"/>
      <w:r w:rsidRPr="00BC2292">
        <w:t xml:space="preserve"> Reality) for NR Phase 3</w:t>
      </w:r>
      <w:r>
        <w:t>, Nokia, Qualcomm (rapporteurs)</w:t>
      </w:r>
    </w:p>
    <w:p w14:paraId="37A750D9" w14:textId="77777777" w:rsidR="00631B6B" w:rsidRPr="0016068B" w:rsidRDefault="00631B6B" w:rsidP="0016068B">
      <w:pPr>
        <w:rPr>
          <w:lang w:val="en-US"/>
        </w:rPr>
      </w:pPr>
    </w:p>
    <w:sectPr w:rsidR="00631B6B" w:rsidRPr="0016068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E48B3" w14:textId="77777777" w:rsidR="00F76CD2" w:rsidRDefault="00F76CD2">
      <w:r>
        <w:separator/>
      </w:r>
    </w:p>
  </w:endnote>
  <w:endnote w:type="continuationSeparator" w:id="0">
    <w:p w14:paraId="6AF43B7B" w14:textId="77777777" w:rsidR="00F76CD2" w:rsidRDefault="00F76CD2">
      <w:r>
        <w:continuationSeparator/>
      </w:r>
    </w:p>
  </w:endnote>
  <w:endnote w:type="continuationNotice" w:id="1">
    <w:p w14:paraId="6DFD021C" w14:textId="77777777" w:rsidR="00F76CD2" w:rsidRDefault="00F76C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BCA6" w14:textId="77777777" w:rsidR="00E24115" w:rsidRDefault="00E241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5D4A0" w14:textId="77777777" w:rsidR="00E24115" w:rsidRDefault="00E241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8EC4B" w14:textId="77777777" w:rsidR="00E24115" w:rsidRDefault="00E241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FC50D" w14:textId="77777777" w:rsidR="00F76CD2" w:rsidRDefault="00F76CD2">
      <w:r>
        <w:separator/>
      </w:r>
    </w:p>
  </w:footnote>
  <w:footnote w:type="continuationSeparator" w:id="0">
    <w:p w14:paraId="4A2DDD06" w14:textId="77777777" w:rsidR="00F76CD2" w:rsidRDefault="00F76CD2">
      <w:r>
        <w:continuationSeparator/>
      </w:r>
    </w:p>
  </w:footnote>
  <w:footnote w:type="continuationNotice" w:id="1">
    <w:p w14:paraId="780B073A" w14:textId="77777777" w:rsidR="00F76CD2" w:rsidRDefault="00F76C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11E5C" w14:textId="77777777" w:rsidR="00E24115" w:rsidRDefault="00E241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961EB" w14:textId="77777777" w:rsidR="00E24115" w:rsidRDefault="00E241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0B13C" w14:textId="77777777" w:rsidR="00E24115" w:rsidRDefault="00E241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EA3106"/>
    <w:multiLevelType w:val="hybridMultilevel"/>
    <w:tmpl w:val="F14CB33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9F0E21"/>
    <w:multiLevelType w:val="hybridMultilevel"/>
    <w:tmpl w:val="BEF2E28E"/>
    <w:lvl w:ilvl="0" w:tplc="EFAEA162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3602E8"/>
    <w:multiLevelType w:val="hybridMultilevel"/>
    <w:tmpl w:val="C0809AC2"/>
    <w:lvl w:ilvl="0" w:tplc="B434C2AC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26012BD"/>
    <w:multiLevelType w:val="hybridMultilevel"/>
    <w:tmpl w:val="F14CB3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8B40E30"/>
    <w:multiLevelType w:val="hybridMultilevel"/>
    <w:tmpl w:val="0D946428"/>
    <w:lvl w:ilvl="0" w:tplc="ABE4E87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BC118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4B6AD4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344E6F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6F6E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0F274A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DCAF2D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49EB3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C826E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6"/>
  </w:num>
  <w:num w:numId="5" w16cid:durableId="630793192">
    <w:abstractNumId w:val="15"/>
  </w:num>
  <w:num w:numId="6" w16cid:durableId="1154301696">
    <w:abstractNumId w:val="18"/>
  </w:num>
  <w:num w:numId="7" w16cid:durableId="1489399165">
    <w:abstractNumId w:val="19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504513162">
    <w:abstractNumId w:val="13"/>
  </w:num>
  <w:num w:numId="19" w16cid:durableId="1547251403">
    <w:abstractNumId w:val="14"/>
  </w:num>
  <w:num w:numId="20" w16cid:durableId="2045323111">
    <w:abstractNumId w:val="20"/>
  </w:num>
  <w:num w:numId="21" w16cid:durableId="125929516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120319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03F"/>
    <w:rsid w:val="00002058"/>
    <w:rsid w:val="000039D7"/>
    <w:rsid w:val="00003CEA"/>
    <w:rsid w:val="00006C10"/>
    <w:rsid w:val="00011AB9"/>
    <w:rsid w:val="00014E9A"/>
    <w:rsid w:val="00016557"/>
    <w:rsid w:val="00020B99"/>
    <w:rsid w:val="000233D2"/>
    <w:rsid w:val="00023C40"/>
    <w:rsid w:val="0002507D"/>
    <w:rsid w:val="00025923"/>
    <w:rsid w:val="00025F03"/>
    <w:rsid w:val="00030B5D"/>
    <w:rsid w:val="00032923"/>
    <w:rsid w:val="00033397"/>
    <w:rsid w:val="000334DF"/>
    <w:rsid w:val="000349B0"/>
    <w:rsid w:val="00036481"/>
    <w:rsid w:val="00036CAB"/>
    <w:rsid w:val="00040095"/>
    <w:rsid w:val="00041FFE"/>
    <w:rsid w:val="000421B1"/>
    <w:rsid w:val="000434E8"/>
    <w:rsid w:val="00052B6A"/>
    <w:rsid w:val="00053AAE"/>
    <w:rsid w:val="00055997"/>
    <w:rsid w:val="0005786C"/>
    <w:rsid w:val="00060C17"/>
    <w:rsid w:val="00060FA1"/>
    <w:rsid w:val="00065268"/>
    <w:rsid w:val="00071447"/>
    <w:rsid w:val="000716E7"/>
    <w:rsid w:val="00071C63"/>
    <w:rsid w:val="00072110"/>
    <w:rsid w:val="00073C9C"/>
    <w:rsid w:val="00076412"/>
    <w:rsid w:val="00080512"/>
    <w:rsid w:val="000844EB"/>
    <w:rsid w:val="000868D8"/>
    <w:rsid w:val="00087119"/>
    <w:rsid w:val="00090468"/>
    <w:rsid w:val="00094568"/>
    <w:rsid w:val="00094B34"/>
    <w:rsid w:val="00096DBC"/>
    <w:rsid w:val="000A03AB"/>
    <w:rsid w:val="000A2163"/>
    <w:rsid w:val="000A63FC"/>
    <w:rsid w:val="000A73C0"/>
    <w:rsid w:val="000A74FC"/>
    <w:rsid w:val="000B1C80"/>
    <w:rsid w:val="000B6183"/>
    <w:rsid w:val="000B7BCF"/>
    <w:rsid w:val="000C0730"/>
    <w:rsid w:val="000C522B"/>
    <w:rsid w:val="000C6EF4"/>
    <w:rsid w:val="000D039A"/>
    <w:rsid w:val="000D1275"/>
    <w:rsid w:val="000D3895"/>
    <w:rsid w:val="000D3DFC"/>
    <w:rsid w:val="000D58AB"/>
    <w:rsid w:val="000E1B0A"/>
    <w:rsid w:val="000E28B5"/>
    <w:rsid w:val="000E38B6"/>
    <w:rsid w:val="000E3DC5"/>
    <w:rsid w:val="000E444D"/>
    <w:rsid w:val="000F13B9"/>
    <w:rsid w:val="000F171D"/>
    <w:rsid w:val="000F2A09"/>
    <w:rsid w:val="000F3D8D"/>
    <w:rsid w:val="000F548E"/>
    <w:rsid w:val="000F5F6F"/>
    <w:rsid w:val="0010021E"/>
    <w:rsid w:val="001034C6"/>
    <w:rsid w:val="00103823"/>
    <w:rsid w:val="00111DE0"/>
    <w:rsid w:val="001120E5"/>
    <w:rsid w:val="00112F1A"/>
    <w:rsid w:val="001203EB"/>
    <w:rsid w:val="00123AA1"/>
    <w:rsid w:val="0012610D"/>
    <w:rsid w:val="0013165A"/>
    <w:rsid w:val="001338D0"/>
    <w:rsid w:val="001354DA"/>
    <w:rsid w:val="00135626"/>
    <w:rsid w:val="00137994"/>
    <w:rsid w:val="001436DC"/>
    <w:rsid w:val="001446DF"/>
    <w:rsid w:val="00145075"/>
    <w:rsid w:val="00147F8B"/>
    <w:rsid w:val="00150455"/>
    <w:rsid w:val="00152A09"/>
    <w:rsid w:val="0016068B"/>
    <w:rsid w:val="001623FE"/>
    <w:rsid w:val="00163B04"/>
    <w:rsid w:val="00166E76"/>
    <w:rsid w:val="001741A0"/>
    <w:rsid w:val="00174784"/>
    <w:rsid w:val="001750CC"/>
    <w:rsid w:val="00175FA0"/>
    <w:rsid w:val="0017756B"/>
    <w:rsid w:val="00184FFB"/>
    <w:rsid w:val="0018542A"/>
    <w:rsid w:val="0018756B"/>
    <w:rsid w:val="00190222"/>
    <w:rsid w:val="00191963"/>
    <w:rsid w:val="00193837"/>
    <w:rsid w:val="00194912"/>
    <w:rsid w:val="00194CD0"/>
    <w:rsid w:val="001A19B4"/>
    <w:rsid w:val="001B45A1"/>
    <w:rsid w:val="001B49C9"/>
    <w:rsid w:val="001C23F4"/>
    <w:rsid w:val="001C4F79"/>
    <w:rsid w:val="001D0A45"/>
    <w:rsid w:val="001D5CC6"/>
    <w:rsid w:val="001D5F0D"/>
    <w:rsid w:val="001E1A61"/>
    <w:rsid w:val="001E5B01"/>
    <w:rsid w:val="001E6D20"/>
    <w:rsid w:val="001E704A"/>
    <w:rsid w:val="001F0C88"/>
    <w:rsid w:val="001F168B"/>
    <w:rsid w:val="001F6800"/>
    <w:rsid w:val="001F683C"/>
    <w:rsid w:val="001F7308"/>
    <w:rsid w:val="001F7831"/>
    <w:rsid w:val="00204045"/>
    <w:rsid w:val="0020712B"/>
    <w:rsid w:val="002109BE"/>
    <w:rsid w:val="00216B14"/>
    <w:rsid w:val="0021734A"/>
    <w:rsid w:val="002250BF"/>
    <w:rsid w:val="0022606D"/>
    <w:rsid w:val="00226DA4"/>
    <w:rsid w:val="00230650"/>
    <w:rsid w:val="00231728"/>
    <w:rsid w:val="002373F1"/>
    <w:rsid w:val="00240990"/>
    <w:rsid w:val="00243006"/>
    <w:rsid w:val="00244A05"/>
    <w:rsid w:val="00250404"/>
    <w:rsid w:val="00256B74"/>
    <w:rsid w:val="00257C9F"/>
    <w:rsid w:val="002610D8"/>
    <w:rsid w:val="00262DC4"/>
    <w:rsid w:val="00264B2C"/>
    <w:rsid w:val="00265C70"/>
    <w:rsid w:val="00267786"/>
    <w:rsid w:val="00273B57"/>
    <w:rsid w:val="002747EC"/>
    <w:rsid w:val="0027705E"/>
    <w:rsid w:val="002771B0"/>
    <w:rsid w:val="002855BF"/>
    <w:rsid w:val="002856FA"/>
    <w:rsid w:val="00290A7C"/>
    <w:rsid w:val="00291188"/>
    <w:rsid w:val="00295252"/>
    <w:rsid w:val="0029664B"/>
    <w:rsid w:val="00296D8D"/>
    <w:rsid w:val="00297A0F"/>
    <w:rsid w:val="002A5663"/>
    <w:rsid w:val="002A62C3"/>
    <w:rsid w:val="002A6677"/>
    <w:rsid w:val="002A68EF"/>
    <w:rsid w:val="002B044F"/>
    <w:rsid w:val="002B2988"/>
    <w:rsid w:val="002B4234"/>
    <w:rsid w:val="002B425B"/>
    <w:rsid w:val="002B46F0"/>
    <w:rsid w:val="002B5AAF"/>
    <w:rsid w:val="002C0449"/>
    <w:rsid w:val="002C2ADE"/>
    <w:rsid w:val="002C2CAF"/>
    <w:rsid w:val="002D0971"/>
    <w:rsid w:val="002D2713"/>
    <w:rsid w:val="002D5B2A"/>
    <w:rsid w:val="002E3955"/>
    <w:rsid w:val="002E4F68"/>
    <w:rsid w:val="002E7F8A"/>
    <w:rsid w:val="002F0D22"/>
    <w:rsid w:val="002F5073"/>
    <w:rsid w:val="002F59FC"/>
    <w:rsid w:val="003000AF"/>
    <w:rsid w:val="00304EEA"/>
    <w:rsid w:val="003058A0"/>
    <w:rsid w:val="003066F0"/>
    <w:rsid w:val="00311B17"/>
    <w:rsid w:val="0031341A"/>
    <w:rsid w:val="003172DC"/>
    <w:rsid w:val="00321FB5"/>
    <w:rsid w:val="00323552"/>
    <w:rsid w:val="00323FAD"/>
    <w:rsid w:val="00325AE3"/>
    <w:rsid w:val="00326069"/>
    <w:rsid w:val="003279A8"/>
    <w:rsid w:val="00330E2A"/>
    <w:rsid w:val="003314A2"/>
    <w:rsid w:val="00331903"/>
    <w:rsid w:val="00332DF3"/>
    <w:rsid w:val="00341431"/>
    <w:rsid w:val="0034545D"/>
    <w:rsid w:val="00345826"/>
    <w:rsid w:val="00346489"/>
    <w:rsid w:val="00351CEF"/>
    <w:rsid w:val="00352AB5"/>
    <w:rsid w:val="0035424C"/>
    <w:rsid w:val="0035462D"/>
    <w:rsid w:val="0036245D"/>
    <w:rsid w:val="003625EE"/>
    <w:rsid w:val="00362BE6"/>
    <w:rsid w:val="00364448"/>
    <w:rsid w:val="0036459E"/>
    <w:rsid w:val="00364832"/>
    <w:rsid w:val="00364B41"/>
    <w:rsid w:val="00366B56"/>
    <w:rsid w:val="0037286A"/>
    <w:rsid w:val="00372F1A"/>
    <w:rsid w:val="00383096"/>
    <w:rsid w:val="00385815"/>
    <w:rsid w:val="00386D02"/>
    <w:rsid w:val="0039346C"/>
    <w:rsid w:val="003A3323"/>
    <w:rsid w:val="003A41EF"/>
    <w:rsid w:val="003A4A95"/>
    <w:rsid w:val="003A4ED8"/>
    <w:rsid w:val="003B1D07"/>
    <w:rsid w:val="003B40AD"/>
    <w:rsid w:val="003B691D"/>
    <w:rsid w:val="003C4E37"/>
    <w:rsid w:val="003C710B"/>
    <w:rsid w:val="003D0FD0"/>
    <w:rsid w:val="003D14C3"/>
    <w:rsid w:val="003D2004"/>
    <w:rsid w:val="003D6B42"/>
    <w:rsid w:val="003E16BE"/>
    <w:rsid w:val="003E304D"/>
    <w:rsid w:val="003F4E28"/>
    <w:rsid w:val="003F63DD"/>
    <w:rsid w:val="003F76B6"/>
    <w:rsid w:val="0040011D"/>
    <w:rsid w:val="004006E8"/>
    <w:rsid w:val="00400EB6"/>
    <w:rsid w:val="00401855"/>
    <w:rsid w:val="00403A85"/>
    <w:rsid w:val="00405FF5"/>
    <w:rsid w:val="00407670"/>
    <w:rsid w:val="00407C39"/>
    <w:rsid w:val="00407DF6"/>
    <w:rsid w:val="00413EBE"/>
    <w:rsid w:val="00414202"/>
    <w:rsid w:val="004158AC"/>
    <w:rsid w:val="00424D7B"/>
    <w:rsid w:val="00424F31"/>
    <w:rsid w:val="00425396"/>
    <w:rsid w:val="004316C1"/>
    <w:rsid w:val="004344A1"/>
    <w:rsid w:val="00436944"/>
    <w:rsid w:val="00436C57"/>
    <w:rsid w:val="00440A55"/>
    <w:rsid w:val="0044150D"/>
    <w:rsid w:val="00442EA7"/>
    <w:rsid w:val="0044408D"/>
    <w:rsid w:val="004457A7"/>
    <w:rsid w:val="00446B3D"/>
    <w:rsid w:val="00446C3A"/>
    <w:rsid w:val="00455512"/>
    <w:rsid w:val="004612C6"/>
    <w:rsid w:val="004624AB"/>
    <w:rsid w:val="00465587"/>
    <w:rsid w:val="00465A36"/>
    <w:rsid w:val="0046612A"/>
    <w:rsid w:val="00473D0B"/>
    <w:rsid w:val="00474574"/>
    <w:rsid w:val="00477455"/>
    <w:rsid w:val="004802E6"/>
    <w:rsid w:val="00480F1C"/>
    <w:rsid w:val="00483492"/>
    <w:rsid w:val="00487A9A"/>
    <w:rsid w:val="00487B3A"/>
    <w:rsid w:val="0049094E"/>
    <w:rsid w:val="00492508"/>
    <w:rsid w:val="004925CD"/>
    <w:rsid w:val="00496007"/>
    <w:rsid w:val="004A062E"/>
    <w:rsid w:val="004A1F7B"/>
    <w:rsid w:val="004A3D85"/>
    <w:rsid w:val="004A47FA"/>
    <w:rsid w:val="004B0AB3"/>
    <w:rsid w:val="004B1C6D"/>
    <w:rsid w:val="004C0203"/>
    <w:rsid w:val="004C44D2"/>
    <w:rsid w:val="004C60FB"/>
    <w:rsid w:val="004C7296"/>
    <w:rsid w:val="004D3578"/>
    <w:rsid w:val="004D380D"/>
    <w:rsid w:val="004D3E12"/>
    <w:rsid w:val="004D67DE"/>
    <w:rsid w:val="004E0FB0"/>
    <w:rsid w:val="004E213A"/>
    <w:rsid w:val="004E7553"/>
    <w:rsid w:val="004F1857"/>
    <w:rsid w:val="004F1C86"/>
    <w:rsid w:val="004F4540"/>
    <w:rsid w:val="004F73A7"/>
    <w:rsid w:val="00500B79"/>
    <w:rsid w:val="00503171"/>
    <w:rsid w:val="00505553"/>
    <w:rsid w:val="00506C28"/>
    <w:rsid w:val="00506F92"/>
    <w:rsid w:val="0051108E"/>
    <w:rsid w:val="005145EC"/>
    <w:rsid w:val="005234DF"/>
    <w:rsid w:val="00523F1D"/>
    <w:rsid w:val="0052517E"/>
    <w:rsid w:val="0052728E"/>
    <w:rsid w:val="00534DA0"/>
    <w:rsid w:val="00534FD4"/>
    <w:rsid w:val="00537809"/>
    <w:rsid w:val="005405C0"/>
    <w:rsid w:val="005405DE"/>
    <w:rsid w:val="005432D9"/>
    <w:rsid w:val="00543E6C"/>
    <w:rsid w:val="005441E6"/>
    <w:rsid w:val="00550B8B"/>
    <w:rsid w:val="005542F6"/>
    <w:rsid w:val="00560D77"/>
    <w:rsid w:val="00562DFE"/>
    <w:rsid w:val="00562E49"/>
    <w:rsid w:val="005634BA"/>
    <w:rsid w:val="005642A0"/>
    <w:rsid w:val="00565087"/>
    <w:rsid w:val="0056573F"/>
    <w:rsid w:val="0057047B"/>
    <w:rsid w:val="00571279"/>
    <w:rsid w:val="00573250"/>
    <w:rsid w:val="00573A50"/>
    <w:rsid w:val="00575E78"/>
    <w:rsid w:val="00575FC5"/>
    <w:rsid w:val="00580106"/>
    <w:rsid w:val="00583F22"/>
    <w:rsid w:val="00584733"/>
    <w:rsid w:val="005855F8"/>
    <w:rsid w:val="00587682"/>
    <w:rsid w:val="005927E7"/>
    <w:rsid w:val="00593815"/>
    <w:rsid w:val="005A13AB"/>
    <w:rsid w:val="005A1CF5"/>
    <w:rsid w:val="005A3B3B"/>
    <w:rsid w:val="005A49C6"/>
    <w:rsid w:val="005A6C6A"/>
    <w:rsid w:val="005A7B4B"/>
    <w:rsid w:val="005B0EB9"/>
    <w:rsid w:val="005C26FD"/>
    <w:rsid w:val="005C379F"/>
    <w:rsid w:val="005C4CB2"/>
    <w:rsid w:val="005C766E"/>
    <w:rsid w:val="005C7CD5"/>
    <w:rsid w:val="005D07BD"/>
    <w:rsid w:val="005D0D7B"/>
    <w:rsid w:val="005D5F76"/>
    <w:rsid w:val="005D76C9"/>
    <w:rsid w:val="005E555F"/>
    <w:rsid w:val="005F7EC6"/>
    <w:rsid w:val="00601D6D"/>
    <w:rsid w:val="006047C8"/>
    <w:rsid w:val="00604CEC"/>
    <w:rsid w:val="006059F6"/>
    <w:rsid w:val="00605E15"/>
    <w:rsid w:val="00611566"/>
    <w:rsid w:val="00615F4D"/>
    <w:rsid w:val="00617638"/>
    <w:rsid w:val="00620F03"/>
    <w:rsid w:val="00627767"/>
    <w:rsid w:val="00631B6B"/>
    <w:rsid w:val="00631C0F"/>
    <w:rsid w:val="006350E8"/>
    <w:rsid w:val="0064157C"/>
    <w:rsid w:val="00644770"/>
    <w:rsid w:val="00646D99"/>
    <w:rsid w:val="00647A7A"/>
    <w:rsid w:val="00651E6A"/>
    <w:rsid w:val="00656910"/>
    <w:rsid w:val="006573F0"/>
    <w:rsid w:val="006574C0"/>
    <w:rsid w:val="0066563D"/>
    <w:rsid w:val="00670B9D"/>
    <w:rsid w:val="006725ED"/>
    <w:rsid w:val="00673B89"/>
    <w:rsid w:val="00676385"/>
    <w:rsid w:val="00677C24"/>
    <w:rsid w:val="00680AEE"/>
    <w:rsid w:val="006821CD"/>
    <w:rsid w:val="00682268"/>
    <w:rsid w:val="00692EE1"/>
    <w:rsid w:val="00696821"/>
    <w:rsid w:val="006A70BE"/>
    <w:rsid w:val="006A75B7"/>
    <w:rsid w:val="006B3189"/>
    <w:rsid w:val="006B417C"/>
    <w:rsid w:val="006C66D8"/>
    <w:rsid w:val="006C77BC"/>
    <w:rsid w:val="006D1E24"/>
    <w:rsid w:val="006D2217"/>
    <w:rsid w:val="006D3483"/>
    <w:rsid w:val="006D35DE"/>
    <w:rsid w:val="006D437B"/>
    <w:rsid w:val="006E01D6"/>
    <w:rsid w:val="006E0A20"/>
    <w:rsid w:val="006E0E1C"/>
    <w:rsid w:val="006E1057"/>
    <w:rsid w:val="006E1417"/>
    <w:rsid w:val="006F6A2C"/>
    <w:rsid w:val="006F7DC4"/>
    <w:rsid w:val="0070206C"/>
    <w:rsid w:val="007069DC"/>
    <w:rsid w:val="00710201"/>
    <w:rsid w:val="00711733"/>
    <w:rsid w:val="00712982"/>
    <w:rsid w:val="0071735D"/>
    <w:rsid w:val="0072073A"/>
    <w:rsid w:val="00720B6D"/>
    <w:rsid w:val="00721AD8"/>
    <w:rsid w:val="00721B8B"/>
    <w:rsid w:val="00722D61"/>
    <w:rsid w:val="00723B23"/>
    <w:rsid w:val="007258F8"/>
    <w:rsid w:val="00726A7D"/>
    <w:rsid w:val="00727AA3"/>
    <w:rsid w:val="00730121"/>
    <w:rsid w:val="0073064A"/>
    <w:rsid w:val="00731EA2"/>
    <w:rsid w:val="007342B5"/>
    <w:rsid w:val="00734A5B"/>
    <w:rsid w:val="00736177"/>
    <w:rsid w:val="007409FA"/>
    <w:rsid w:val="00743741"/>
    <w:rsid w:val="00744E76"/>
    <w:rsid w:val="00745127"/>
    <w:rsid w:val="00753E1B"/>
    <w:rsid w:val="00754F52"/>
    <w:rsid w:val="00757D40"/>
    <w:rsid w:val="00765F28"/>
    <w:rsid w:val="007662B5"/>
    <w:rsid w:val="00767FF5"/>
    <w:rsid w:val="007707A3"/>
    <w:rsid w:val="00775BCB"/>
    <w:rsid w:val="00781F0F"/>
    <w:rsid w:val="007852F4"/>
    <w:rsid w:val="0078727C"/>
    <w:rsid w:val="00787592"/>
    <w:rsid w:val="0079049D"/>
    <w:rsid w:val="00793DC5"/>
    <w:rsid w:val="00796823"/>
    <w:rsid w:val="007A185B"/>
    <w:rsid w:val="007A1D4F"/>
    <w:rsid w:val="007A2E55"/>
    <w:rsid w:val="007B18D8"/>
    <w:rsid w:val="007B1F55"/>
    <w:rsid w:val="007B2291"/>
    <w:rsid w:val="007B599B"/>
    <w:rsid w:val="007B6830"/>
    <w:rsid w:val="007C095F"/>
    <w:rsid w:val="007C1272"/>
    <w:rsid w:val="007C2DD0"/>
    <w:rsid w:val="007C305B"/>
    <w:rsid w:val="007D03AB"/>
    <w:rsid w:val="007D3363"/>
    <w:rsid w:val="007D5993"/>
    <w:rsid w:val="007D675A"/>
    <w:rsid w:val="007E037C"/>
    <w:rsid w:val="007E0651"/>
    <w:rsid w:val="007F2E08"/>
    <w:rsid w:val="007F5670"/>
    <w:rsid w:val="007F5CE7"/>
    <w:rsid w:val="007F66C7"/>
    <w:rsid w:val="008004F1"/>
    <w:rsid w:val="008024FA"/>
    <w:rsid w:val="008028A4"/>
    <w:rsid w:val="00804186"/>
    <w:rsid w:val="0080528C"/>
    <w:rsid w:val="0081166D"/>
    <w:rsid w:val="00813245"/>
    <w:rsid w:val="008144F5"/>
    <w:rsid w:val="00814889"/>
    <w:rsid w:val="00820499"/>
    <w:rsid w:val="008208E0"/>
    <w:rsid w:val="00822E62"/>
    <w:rsid w:val="00823CF0"/>
    <w:rsid w:val="00831A6B"/>
    <w:rsid w:val="0083590B"/>
    <w:rsid w:val="00840DE0"/>
    <w:rsid w:val="00847CD0"/>
    <w:rsid w:val="008607A8"/>
    <w:rsid w:val="008625F4"/>
    <w:rsid w:val="00862AFC"/>
    <w:rsid w:val="0086354A"/>
    <w:rsid w:val="0086525C"/>
    <w:rsid w:val="00867BBB"/>
    <w:rsid w:val="00871DCF"/>
    <w:rsid w:val="00872467"/>
    <w:rsid w:val="008768CA"/>
    <w:rsid w:val="00877EF9"/>
    <w:rsid w:val="00880559"/>
    <w:rsid w:val="00880C2C"/>
    <w:rsid w:val="00885B62"/>
    <w:rsid w:val="0088740F"/>
    <w:rsid w:val="00890A60"/>
    <w:rsid w:val="00890C80"/>
    <w:rsid w:val="008921BC"/>
    <w:rsid w:val="008A0705"/>
    <w:rsid w:val="008A0D1C"/>
    <w:rsid w:val="008A2E33"/>
    <w:rsid w:val="008A31A3"/>
    <w:rsid w:val="008A3CF4"/>
    <w:rsid w:val="008A3F96"/>
    <w:rsid w:val="008A52D9"/>
    <w:rsid w:val="008B0753"/>
    <w:rsid w:val="008B3C2A"/>
    <w:rsid w:val="008B412D"/>
    <w:rsid w:val="008B43A3"/>
    <w:rsid w:val="008B4B50"/>
    <w:rsid w:val="008B5306"/>
    <w:rsid w:val="008B5460"/>
    <w:rsid w:val="008B54E8"/>
    <w:rsid w:val="008B59A8"/>
    <w:rsid w:val="008C2E2A"/>
    <w:rsid w:val="008C3057"/>
    <w:rsid w:val="008C3791"/>
    <w:rsid w:val="008C4C09"/>
    <w:rsid w:val="008C569A"/>
    <w:rsid w:val="008C5875"/>
    <w:rsid w:val="008C58B5"/>
    <w:rsid w:val="008D1C81"/>
    <w:rsid w:val="008D2C89"/>
    <w:rsid w:val="008D2E4D"/>
    <w:rsid w:val="008D3B21"/>
    <w:rsid w:val="008D5E1D"/>
    <w:rsid w:val="008D6D84"/>
    <w:rsid w:val="008E2CB8"/>
    <w:rsid w:val="008E3FB3"/>
    <w:rsid w:val="008E6A37"/>
    <w:rsid w:val="008F33CD"/>
    <w:rsid w:val="008F396F"/>
    <w:rsid w:val="008F3DCD"/>
    <w:rsid w:val="008F6B18"/>
    <w:rsid w:val="0090271F"/>
    <w:rsid w:val="00902DB9"/>
    <w:rsid w:val="00903730"/>
    <w:rsid w:val="0090466A"/>
    <w:rsid w:val="00905824"/>
    <w:rsid w:val="00905E5A"/>
    <w:rsid w:val="00910423"/>
    <w:rsid w:val="00910F26"/>
    <w:rsid w:val="009115DC"/>
    <w:rsid w:val="0092073D"/>
    <w:rsid w:val="00923655"/>
    <w:rsid w:val="009248C6"/>
    <w:rsid w:val="0092636C"/>
    <w:rsid w:val="00927892"/>
    <w:rsid w:val="00932248"/>
    <w:rsid w:val="009339CB"/>
    <w:rsid w:val="00934285"/>
    <w:rsid w:val="00936071"/>
    <w:rsid w:val="009376CD"/>
    <w:rsid w:val="00940212"/>
    <w:rsid w:val="00940F73"/>
    <w:rsid w:val="00941647"/>
    <w:rsid w:val="00942444"/>
    <w:rsid w:val="00942EC2"/>
    <w:rsid w:val="0095394E"/>
    <w:rsid w:val="00954C45"/>
    <w:rsid w:val="00957A75"/>
    <w:rsid w:val="00961B32"/>
    <w:rsid w:val="009622CD"/>
    <w:rsid w:val="00962509"/>
    <w:rsid w:val="0096753D"/>
    <w:rsid w:val="00967742"/>
    <w:rsid w:val="00970DB3"/>
    <w:rsid w:val="00972082"/>
    <w:rsid w:val="00972B99"/>
    <w:rsid w:val="00974BB0"/>
    <w:rsid w:val="00975692"/>
    <w:rsid w:val="00975BCD"/>
    <w:rsid w:val="009768FD"/>
    <w:rsid w:val="00976DCA"/>
    <w:rsid w:val="009818A2"/>
    <w:rsid w:val="00982AA0"/>
    <w:rsid w:val="009854EA"/>
    <w:rsid w:val="0098574A"/>
    <w:rsid w:val="00985AC2"/>
    <w:rsid w:val="00990D5E"/>
    <w:rsid w:val="00991834"/>
    <w:rsid w:val="009928A9"/>
    <w:rsid w:val="00993E82"/>
    <w:rsid w:val="009A0AE4"/>
    <w:rsid w:val="009A0AF3"/>
    <w:rsid w:val="009A380E"/>
    <w:rsid w:val="009A3D6A"/>
    <w:rsid w:val="009A71B2"/>
    <w:rsid w:val="009A7527"/>
    <w:rsid w:val="009B07CD"/>
    <w:rsid w:val="009C0878"/>
    <w:rsid w:val="009C19E9"/>
    <w:rsid w:val="009C536E"/>
    <w:rsid w:val="009C6A6B"/>
    <w:rsid w:val="009C7173"/>
    <w:rsid w:val="009D0C45"/>
    <w:rsid w:val="009D6240"/>
    <w:rsid w:val="009D6D85"/>
    <w:rsid w:val="009D74A6"/>
    <w:rsid w:val="009E0D06"/>
    <w:rsid w:val="009E0DFD"/>
    <w:rsid w:val="009E0E87"/>
    <w:rsid w:val="009F2985"/>
    <w:rsid w:val="009F3734"/>
    <w:rsid w:val="009F58D0"/>
    <w:rsid w:val="00A01BCD"/>
    <w:rsid w:val="00A06CBF"/>
    <w:rsid w:val="00A101CD"/>
    <w:rsid w:val="00A10F02"/>
    <w:rsid w:val="00A17176"/>
    <w:rsid w:val="00A1723C"/>
    <w:rsid w:val="00A204CA"/>
    <w:rsid w:val="00A209D6"/>
    <w:rsid w:val="00A21CB0"/>
    <w:rsid w:val="00A22738"/>
    <w:rsid w:val="00A228F2"/>
    <w:rsid w:val="00A24804"/>
    <w:rsid w:val="00A264CB"/>
    <w:rsid w:val="00A27E4E"/>
    <w:rsid w:val="00A320DA"/>
    <w:rsid w:val="00A36948"/>
    <w:rsid w:val="00A36F5F"/>
    <w:rsid w:val="00A374DD"/>
    <w:rsid w:val="00A430EC"/>
    <w:rsid w:val="00A44424"/>
    <w:rsid w:val="00A53724"/>
    <w:rsid w:val="00A54B2B"/>
    <w:rsid w:val="00A57158"/>
    <w:rsid w:val="00A62B4F"/>
    <w:rsid w:val="00A703B6"/>
    <w:rsid w:val="00A71854"/>
    <w:rsid w:val="00A72A85"/>
    <w:rsid w:val="00A82346"/>
    <w:rsid w:val="00A828B0"/>
    <w:rsid w:val="00A84E56"/>
    <w:rsid w:val="00A86B03"/>
    <w:rsid w:val="00A86BD4"/>
    <w:rsid w:val="00A95362"/>
    <w:rsid w:val="00A9671C"/>
    <w:rsid w:val="00A96DD6"/>
    <w:rsid w:val="00AA0404"/>
    <w:rsid w:val="00AA1553"/>
    <w:rsid w:val="00AA3716"/>
    <w:rsid w:val="00AA3800"/>
    <w:rsid w:val="00AA3EF2"/>
    <w:rsid w:val="00AA54FB"/>
    <w:rsid w:val="00AB02CA"/>
    <w:rsid w:val="00AB0821"/>
    <w:rsid w:val="00AB2A6C"/>
    <w:rsid w:val="00AB346D"/>
    <w:rsid w:val="00AB4329"/>
    <w:rsid w:val="00AB73C0"/>
    <w:rsid w:val="00AC0F21"/>
    <w:rsid w:val="00AC2080"/>
    <w:rsid w:val="00AC20DB"/>
    <w:rsid w:val="00AD64DF"/>
    <w:rsid w:val="00AD7E7C"/>
    <w:rsid w:val="00AE5C8E"/>
    <w:rsid w:val="00AF0007"/>
    <w:rsid w:val="00AF2C0A"/>
    <w:rsid w:val="00AF5F47"/>
    <w:rsid w:val="00AF6617"/>
    <w:rsid w:val="00B01A0C"/>
    <w:rsid w:val="00B03358"/>
    <w:rsid w:val="00B045F9"/>
    <w:rsid w:val="00B05380"/>
    <w:rsid w:val="00B05962"/>
    <w:rsid w:val="00B05C08"/>
    <w:rsid w:val="00B0627D"/>
    <w:rsid w:val="00B11C6C"/>
    <w:rsid w:val="00B14419"/>
    <w:rsid w:val="00B14C36"/>
    <w:rsid w:val="00B15449"/>
    <w:rsid w:val="00B1692F"/>
    <w:rsid w:val="00B16C2F"/>
    <w:rsid w:val="00B17DF1"/>
    <w:rsid w:val="00B227C2"/>
    <w:rsid w:val="00B239D2"/>
    <w:rsid w:val="00B24EBC"/>
    <w:rsid w:val="00B26214"/>
    <w:rsid w:val="00B26560"/>
    <w:rsid w:val="00B27303"/>
    <w:rsid w:val="00B31607"/>
    <w:rsid w:val="00B31E15"/>
    <w:rsid w:val="00B37D1E"/>
    <w:rsid w:val="00B45DA4"/>
    <w:rsid w:val="00B47FD1"/>
    <w:rsid w:val="00B516BB"/>
    <w:rsid w:val="00B573E7"/>
    <w:rsid w:val="00B5751D"/>
    <w:rsid w:val="00B618DF"/>
    <w:rsid w:val="00B6247E"/>
    <w:rsid w:val="00B66508"/>
    <w:rsid w:val="00B669E9"/>
    <w:rsid w:val="00B70785"/>
    <w:rsid w:val="00B70B58"/>
    <w:rsid w:val="00B727B6"/>
    <w:rsid w:val="00B74FEE"/>
    <w:rsid w:val="00B75309"/>
    <w:rsid w:val="00B7538C"/>
    <w:rsid w:val="00B760C2"/>
    <w:rsid w:val="00B762E6"/>
    <w:rsid w:val="00B77959"/>
    <w:rsid w:val="00B803C7"/>
    <w:rsid w:val="00B83FEF"/>
    <w:rsid w:val="00B84041"/>
    <w:rsid w:val="00B84DB2"/>
    <w:rsid w:val="00B92B06"/>
    <w:rsid w:val="00B93030"/>
    <w:rsid w:val="00BA11BE"/>
    <w:rsid w:val="00BA76CE"/>
    <w:rsid w:val="00BB1D18"/>
    <w:rsid w:val="00BB533C"/>
    <w:rsid w:val="00BB5414"/>
    <w:rsid w:val="00BB5B6C"/>
    <w:rsid w:val="00BB6B9E"/>
    <w:rsid w:val="00BB72BF"/>
    <w:rsid w:val="00BC1CED"/>
    <w:rsid w:val="00BC2292"/>
    <w:rsid w:val="00BC3555"/>
    <w:rsid w:val="00BC35B2"/>
    <w:rsid w:val="00BD6B8E"/>
    <w:rsid w:val="00BD6DD0"/>
    <w:rsid w:val="00BD747E"/>
    <w:rsid w:val="00BE4E91"/>
    <w:rsid w:val="00BF0716"/>
    <w:rsid w:val="00BF3236"/>
    <w:rsid w:val="00C0069A"/>
    <w:rsid w:val="00C00773"/>
    <w:rsid w:val="00C01916"/>
    <w:rsid w:val="00C01CDC"/>
    <w:rsid w:val="00C04805"/>
    <w:rsid w:val="00C0737F"/>
    <w:rsid w:val="00C11128"/>
    <w:rsid w:val="00C128E2"/>
    <w:rsid w:val="00C12B51"/>
    <w:rsid w:val="00C24650"/>
    <w:rsid w:val="00C25465"/>
    <w:rsid w:val="00C31806"/>
    <w:rsid w:val="00C33079"/>
    <w:rsid w:val="00C34180"/>
    <w:rsid w:val="00C4137B"/>
    <w:rsid w:val="00C41ECB"/>
    <w:rsid w:val="00C50C77"/>
    <w:rsid w:val="00C517BD"/>
    <w:rsid w:val="00C54D69"/>
    <w:rsid w:val="00C55A12"/>
    <w:rsid w:val="00C55B1C"/>
    <w:rsid w:val="00C56758"/>
    <w:rsid w:val="00C6553E"/>
    <w:rsid w:val="00C67E18"/>
    <w:rsid w:val="00C73FD7"/>
    <w:rsid w:val="00C74BC5"/>
    <w:rsid w:val="00C835F4"/>
    <w:rsid w:val="00C83A13"/>
    <w:rsid w:val="00C83F4A"/>
    <w:rsid w:val="00C86C2E"/>
    <w:rsid w:val="00C86F10"/>
    <w:rsid w:val="00C9051D"/>
    <w:rsid w:val="00C9068C"/>
    <w:rsid w:val="00C92967"/>
    <w:rsid w:val="00C9452A"/>
    <w:rsid w:val="00C945EA"/>
    <w:rsid w:val="00C95E66"/>
    <w:rsid w:val="00C963AB"/>
    <w:rsid w:val="00CA10F3"/>
    <w:rsid w:val="00CA3D0C"/>
    <w:rsid w:val="00CA654B"/>
    <w:rsid w:val="00CA6CC2"/>
    <w:rsid w:val="00CB1067"/>
    <w:rsid w:val="00CB20D8"/>
    <w:rsid w:val="00CB2CA6"/>
    <w:rsid w:val="00CB53C8"/>
    <w:rsid w:val="00CB72B8"/>
    <w:rsid w:val="00CC259D"/>
    <w:rsid w:val="00CD0BA8"/>
    <w:rsid w:val="00CD2E7F"/>
    <w:rsid w:val="00CD34A6"/>
    <w:rsid w:val="00CD3BFD"/>
    <w:rsid w:val="00CD4C7B"/>
    <w:rsid w:val="00CD58FE"/>
    <w:rsid w:val="00CE20DE"/>
    <w:rsid w:val="00CE3CAB"/>
    <w:rsid w:val="00D00C49"/>
    <w:rsid w:val="00D03EC3"/>
    <w:rsid w:val="00D102E8"/>
    <w:rsid w:val="00D11570"/>
    <w:rsid w:val="00D225EF"/>
    <w:rsid w:val="00D2701D"/>
    <w:rsid w:val="00D30274"/>
    <w:rsid w:val="00D33BE3"/>
    <w:rsid w:val="00D350F6"/>
    <w:rsid w:val="00D36319"/>
    <w:rsid w:val="00D3792D"/>
    <w:rsid w:val="00D45B32"/>
    <w:rsid w:val="00D45F74"/>
    <w:rsid w:val="00D47203"/>
    <w:rsid w:val="00D54820"/>
    <w:rsid w:val="00D55E47"/>
    <w:rsid w:val="00D57C18"/>
    <w:rsid w:val="00D62E19"/>
    <w:rsid w:val="00D6571E"/>
    <w:rsid w:val="00D67CD1"/>
    <w:rsid w:val="00D67E01"/>
    <w:rsid w:val="00D70047"/>
    <w:rsid w:val="00D71EA0"/>
    <w:rsid w:val="00D738D6"/>
    <w:rsid w:val="00D80472"/>
    <w:rsid w:val="00D80795"/>
    <w:rsid w:val="00D838A8"/>
    <w:rsid w:val="00D8408E"/>
    <w:rsid w:val="00D84BC3"/>
    <w:rsid w:val="00D854BE"/>
    <w:rsid w:val="00D85F16"/>
    <w:rsid w:val="00D87E00"/>
    <w:rsid w:val="00D9134D"/>
    <w:rsid w:val="00D96D11"/>
    <w:rsid w:val="00D975E4"/>
    <w:rsid w:val="00D97B76"/>
    <w:rsid w:val="00DA3409"/>
    <w:rsid w:val="00DA74BC"/>
    <w:rsid w:val="00DA7A03"/>
    <w:rsid w:val="00DB0DB8"/>
    <w:rsid w:val="00DB1818"/>
    <w:rsid w:val="00DB63C4"/>
    <w:rsid w:val="00DC0800"/>
    <w:rsid w:val="00DC2851"/>
    <w:rsid w:val="00DC309B"/>
    <w:rsid w:val="00DC4DA2"/>
    <w:rsid w:val="00DC5261"/>
    <w:rsid w:val="00DC7B41"/>
    <w:rsid w:val="00DD3407"/>
    <w:rsid w:val="00DD4F13"/>
    <w:rsid w:val="00DD5B09"/>
    <w:rsid w:val="00DD6388"/>
    <w:rsid w:val="00DD72D7"/>
    <w:rsid w:val="00DE1768"/>
    <w:rsid w:val="00DE25D2"/>
    <w:rsid w:val="00DE6F15"/>
    <w:rsid w:val="00DE729C"/>
    <w:rsid w:val="00DF13AA"/>
    <w:rsid w:val="00DF36DA"/>
    <w:rsid w:val="00DF3B35"/>
    <w:rsid w:val="00DF5705"/>
    <w:rsid w:val="00DF7C20"/>
    <w:rsid w:val="00E03751"/>
    <w:rsid w:val="00E038FB"/>
    <w:rsid w:val="00E11A7F"/>
    <w:rsid w:val="00E24115"/>
    <w:rsid w:val="00E250D2"/>
    <w:rsid w:val="00E26CB8"/>
    <w:rsid w:val="00E3363A"/>
    <w:rsid w:val="00E349C4"/>
    <w:rsid w:val="00E35B34"/>
    <w:rsid w:val="00E37B3A"/>
    <w:rsid w:val="00E44315"/>
    <w:rsid w:val="00E46C08"/>
    <w:rsid w:val="00E471CF"/>
    <w:rsid w:val="00E53E4E"/>
    <w:rsid w:val="00E55547"/>
    <w:rsid w:val="00E60F91"/>
    <w:rsid w:val="00E62835"/>
    <w:rsid w:val="00E62A31"/>
    <w:rsid w:val="00E62C00"/>
    <w:rsid w:val="00E63E08"/>
    <w:rsid w:val="00E6480E"/>
    <w:rsid w:val="00E64BD4"/>
    <w:rsid w:val="00E67E1F"/>
    <w:rsid w:val="00E728E2"/>
    <w:rsid w:val="00E769F9"/>
    <w:rsid w:val="00E77645"/>
    <w:rsid w:val="00E77BC2"/>
    <w:rsid w:val="00E81B9D"/>
    <w:rsid w:val="00E8282D"/>
    <w:rsid w:val="00E83697"/>
    <w:rsid w:val="00E859B6"/>
    <w:rsid w:val="00E90891"/>
    <w:rsid w:val="00E970CD"/>
    <w:rsid w:val="00EA2B41"/>
    <w:rsid w:val="00EA66C9"/>
    <w:rsid w:val="00EB5D32"/>
    <w:rsid w:val="00EC11EA"/>
    <w:rsid w:val="00EC4A25"/>
    <w:rsid w:val="00EC7EF3"/>
    <w:rsid w:val="00EE092C"/>
    <w:rsid w:val="00EE166F"/>
    <w:rsid w:val="00EE2E39"/>
    <w:rsid w:val="00EE3B96"/>
    <w:rsid w:val="00EE5B26"/>
    <w:rsid w:val="00EF5341"/>
    <w:rsid w:val="00EF612C"/>
    <w:rsid w:val="00F006B3"/>
    <w:rsid w:val="00F010C8"/>
    <w:rsid w:val="00F01B45"/>
    <w:rsid w:val="00F01E96"/>
    <w:rsid w:val="00F025A2"/>
    <w:rsid w:val="00F036E9"/>
    <w:rsid w:val="00F07388"/>
    <w:rsid w:val="00F110DD"/>
    <w:rsid w:val="00F11B3F"/>
    <w:rsid w:val="00F11FFB"/>
    <w:rsid w:val="00F17B4B"/>
    <w:rsid w:val="00F2026E"/>
    <w:rsid w:val="00F2210A"/>
    <w:rsid w:val="00F23374"/>
    <w:rsid w:val="00F24A3A"/>
    <w:rsid w:val="00F24A99"/>
    <w:rsid w:val="00F27BBA"/>
    <w:rsid w:val="00F30F53"/>
    <w:rsid w:val="00F31372"/>
    <w:rsid w:val="00F31CB0"/>
    <w:rsid w:val="00F331F4"/>
    <w:rsid w:val="00F37743"/>
    <w:rsid w:val="00F3783A"/>
    <w:rsid w:val="00F40C2F"/>
    <w:rsid w:val="00F42493"/>
    <w:rsid w:val="00F50B19"/>
    <w:rsid w:val="00F52EBF"/>
    <w:rsid w:val="00F54250"/>
    <w:rsid w:val="00F54A3D"/>
    <w:rsid w:val="00F54CB0"/>
    <w:rsid w:val="00F558EC"/>
    <w:rsid w:val="00F56D60"/>
    <w:rsid w:val="00F579CD"/>
    <w:rsid w:val="00F60641"/>
    <w:rsid w:val="00F60E6F"/>
    <w:rsid w:val="00F611FF"/>
    <w:rsid w:val="00F616A5"/>
    <w:rsid w:val="00F617A1"/>
    <w:rsid w:val="00F63E15"/>
    <w:rsid w:val="00F64114"/>
    <w:rsid w:val="00F653B8"/>
    <w:rsid w:val="00F71B89"/>
    <w:rsid w:val="00F7247E"/>
    <w:rsid w:val="00F7297B"/>
    <w:rsid w:val="00F7308C"/>
    <w:rsid w:val="00F7353C"/>
    <w:rsid w:val="00F76CD2"/>
    <w:rsid w:val="00F76F8F"/>
    <w:rsid w:val="00F77908"/>
    <w:rsid w:val="00F852EA"/>
    <w:rsid w:val="00F86763"/>
    <w:rsid w:val="00F87048"/>
    <w:rsid w:val="00F87257"/>
    <w:rsid w:val="00F90093"/>
    <w:rsid w:val="00F91563"/>
    <w:rsid w:val="00F92768"/>
    <w:rsid w:val="00F941DF"/>
    <w:rsid w:val="00F947B8"/>
    <w:rsid w:val="00F94ABB"/>
    <w:rsid w:val="00FA1266"/>
    <w:rsid w:val="00FA353C"/>
    <w:rsid w:val="00FA3616"/>
    <w:rsid w:val="00FA70F9"/>
    <w:rsid w:val="00FB073F"/>
    <w:rsid w:val="00FB36FA"/>
    <w:rsid w:val="00FB3793"/>
    <w:rsid w:val="00FB48C1"/>
    <w:rsid w:val="00FC0EC9"/>
    <w:rsid w:val="00FC1192"/>
    <w:rsid w:val="00FC3160"/>
    <w:rsid w:val="00FD168E"/>
    <w:rsid w:val="00FD5800"/>
    <w:rsid w:val="00FE106D"/>
    <w:rsid w:val="00FE1879"/>
    <w:rsid w:val="00FE251B"/>
    <w:rsid w:val="00FE438E"/>
    <w:rsid w:val="00FE5075"/>
    <w:rsid w:val="00FF0D41"/>
    <w:rsid w:val="00FF505C"/>
    <w:rsid w:val="167BBDF4"/>
    <w:rsid w:val="1D82FDD5"/>
    <w:rsid w:val="28D3D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9C14BFCE-B0C9-4CC9-9C39-7ADC53F92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tabs>
        <w:tab w:val="clear" w:pos="360"/>
        <w:tab w:val="num" w:pos="720"/>
      </w:tabs>
      <w:ind w:left="720"/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uiPriority w:val="99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rsid w:val="00C567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0E38B6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605E15"/>
    <w:rPr>
      <w:rFonts w:ascii="Arial" w:hAnsi="Arial"/>
      <w:sz w:val="36"/>
      <w:lang w:eastAsia="en-US"/>
    </w:rPr>
  </w:style>
  <w:style w:type="character" w:styleId="CommentReference">
    <w:name w:val="annotation reference"/>
    <w:basedOn w:val="DefaultParagraphFont"/>
    <w:rsid w:val="001F683C"/>
    <w:rPr>
      <w:sz w:val="16"/>
      <w:szCs w:val="16"/>
    </w:rPr>
  </w:style>
  <w:style w:type="paragraph" w:styleId="Revision">
    <w:name w:val="Revision"/>
    <w:hidden/>
    <w:uiPriority w:val="99"/>
    <w:semiHidden/>
    <w:rsid w:val="0035424C"/>
    <w:rPr>
      <w:lang w:eastAsia="en-US"/>
    </w:rPr>
  </w:style>
  <w:style w:type="character" w:styleId="FollowedHyperlink">
    <w:name w:val="FollowedHyperlink"/>
    <w:basedOn w:val="DefaultParagraphFont"/>
    <w:rsid w:val="00C0480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651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611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29371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46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79205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30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2127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16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1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5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3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97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7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TSG_RAN/TSGR_107/Docs/RP-250534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106/Docs/RP-243318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TSG_RAN/TSGR_107/Docs/RP-250531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RBI5PAMIO524-1616901215-42661</_dlc_DocId>
    <_dlc_DocIdUrl xmlns="71c5aaf6-e6ce-465b-b873-5148d2a4c105">
      <Url>https://nokia.sharepoint.com/sites/gxp/_layouts/15/DocIdRedir.aspx?ID=RBI5PAMIO524-1616901215-42661</Url>
      <Description>RBI5PAMIO524-1616901215-42661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3E839D-33A5-41BA-B54B-9D91E0D7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2812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Antti Toskala (Nokia)</cp:lastModifiedBy>
  <cp:revision>2</cp:revision>
  <dcterms:created xsi:type="dcterms:W3CDTF">2025-03-12T05:10:00Z</dcterms:created>
  <dcterms:modified xsi:type="dcterms:W3CDTF">2025-03-12T05:10:00Z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3f362536-cfd2-4b1a-a970-985bdcf01711</vt:lpwstr>
  </property>
</Properties>
</file>