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B723A7" w14:textId="52246E8D" w:rsidR="00491526" w:rsidRPr="001A659D" w:rsidRDefault="00491526" w:rsidP="00491526">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107</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00DE1E10">
        <w:rPr>
          <w:rFonts w:ascii="Arial" w:hAnsi="Arial" w:cs="Arial"/>
          <w:b/>
          <w:sz w:val="24"/>
          <w:szCs w:val="24"/>
          <w:lang w:eastAsia="ja-JP"/>
        </w:rPr>
        <w:t>0441</w:t>
      </w:r>
    </w:p>
    <w:p w14:paraId="41D202E2" w14:textId="6003ED77" w:rsidR="002B4D1E" w:rsidRPr="00174475" w:rsidRDefault="00491526" w:rsidP="00491526">
      <w:pPr>
        <w:tabs>
          <w:tab w:val="left" w:pos="567"/>
        </w:tabs>
        <w:rPr>
          <w:b/>
          <w:noProof/>
          <w:sz w:val="24"/>
        </w:rPr>
      </w:pPr>
      <w:r>
        <w:rPr>
          <w:rFonts w:ascii="Arial" w:hAnsi="Arial" w:cs="Arial"/>
          <w:b/>
          <w:sz w:val="24"/>
        </w:rPr>
        <w:t>Incheon, Korea</w:t>
      </w:r>
      <w:r w:rsidRPr="00231ED4">
        <w:rPr>
          <w:rFonts w:ascii="Arial" w:hAnsi="Arial" w:cs="Arial"/>
          <w:b/>
          <w:sz w:val="24"/>
        </w:rPr>
        <w:t xml:space="preserve">, </w:t>
      </w:r>
      <w:r>
        <w:rPr>
          <w:rFonts w:ascii="Arial" w:hAnsi="Arial" w:cs="Arial"/>
          <w:b/>
          <w:sz w:val="24"/>
        </w:rPr>
        <w:t>March</w:t>
      </w:r>
      <w:r w:rsidRPr="00231ED4">
        <w:rPr>
          <w:rFonts w:ascii="Arial" w:hAnsi="Arial" w:cs="Arial"/>
          <w:b/>
          <w:sz w:val="24"/>
        </w:rPr>
        <w:t xml:space="preserve"> </w:t>
      </w:r>
      <w:r>
        <w:rPr>
          <w:rFonts w:ascii="Arial" w:hAnsi="Arial" w:cs="Arial"/>
          <w:b/>
          <w:sz w:val="24"/>
        </w:rPr>
        <w:t>12</w:t>
      </w:r>
      <w:r w:rsidRPr="00231ED4">
        <w:rPr>
          <w:rFonts w:ascii="Arial" w:hAnsi="Arial" w:cs="Arial"/>
          <w:b/>
          <w:sz w:val="24"/>
        </w:rPr>
        <w:t>-1</w:t>
      </w:r>
      <w:r>
        <w:rPr>
          <w:rFonts w:ascii="Arial" w:hAnsi="Arial" w:cs="Arial"/>
          <w:b/>
          <w:sz w:val="24"/>
        </w:rPr>
        <w:t>4</w:t>
      </w:r>
      <w:r w:rsidRPr="00231ED4">
        <w:rPr>
          <w:rFonts w:ascii="Arial" w:hAnsi="Arial" w:cs="Arial"/>
          <w:b/>
          <w:sz w:val="24"/>
        </w:rPr>
        <w:t>, 202</w:t>
      </w:r>
      <w:r>
        <w:rPr>
          <w:rFonts w:ascii="Arial" w:hAnsi="Arial" w:cs="Arial"/>
          <w:b/>
          <w:sz w:val="24"/>
        </w:rPr>
        <w:t>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4B80F893"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174475" w:rsidRPr="00174475">
        <w:rPr>
          <w:rFonts w:ascii="Arial" w:hAnsi="Arial" w:cs="Arial"/>
          <w:lang w:eastAsia="ja-JP"/>
        </w:rPr>
        <w:t>13.3.1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136DB3C" w:rsidR="00593315" w:rsidRPr="008836AC" w:rsidRDefault="00137DF6" w:rsidP="001A248F">
            <w:pPr>
              <w:tabs>
                <w:tab w:val="left" w:pos="567"/>
              </w:tabs>
              <w:spacing w:after="0"/>
              <w:rPr>
                <w:rFonts w:ascii="Arial" w:hAnsi="Arial" w:cs="Arial"/>
              </w:rPr>
            </w:pPr>
            <w:r w:rsidRPr="00137DF6">
              <w:rPr>
                <w:rFonts w:ascii="Arial" w:hAnsi="Arial" w:cs="Arial"/>
              </w:rPr>
              <w:t>UE Conformance - Rel-17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2B67623" w:rsidR="0036248C" w:rsidRPr="008836AC" w:rsidRDefault="00137DF6" w:rsidP="008836AC">
            <w:pPr>
              <w:tabs>
                <w:tab w:val="left" w:pos="567"/>
              </w:tabs>
              <w:spacing w:after="0"/>
              <w:rPr>
                <w:rFonts w:ascii="Arial" w:hAnsi="Arial" w:cs="Arial"/>
              </w:rPr>
            </w:pPr>
            <w:r w:rsidRPr="00137DF6">
              <w:rPr>
                <w:rFonts w:ascii="Arial" w:hAnsi="Arial" w:cs="Arial"/>
              </w:rPr>
              <w:t>NR_CADC_NR_LTE_DC_R17-UEConTest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CFF3E5" w:rsidR="0036248C" w:rsidRPr="008836AC" w:rsidRDefault="00137DF6" w:rsidP="008836AC">
            <w:pPr>
              <w:tabs>
                <w:tab w:val="left" w:pos="567"/>
              </w:tabs>
              <w:spacing w:after="0"/>
              <w:rPr>
                <w:rFonts w:ascii="Arial" w:hAnsi="Arial" w:cs="Arial"/>
                <w:lang w:eastAsia="ja-JP"/>
              </w:rPr>
            </w:pPr>
            <w:r w:rsidRPr="00C04EFC">
              <w:rPr>
                <w:rFonts w:ascii="Arial" w:hAnsi="Arial" w:cs="Arial"/>
              </w:rPr>
              <w:t>900056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621B1BE" w:rsidR="00B6300F" w:rsidRPr="008836AC" w:rsidRDefault="00E45AE6" w:rsidP="008836AC">
            <w:pPr>
              <w:tabs>
                <w:tab w:val="left" w:pos="567"/>
              </w:tabs>
              <w:spacing w:after="0"/>
              <w:rPr>
                <w:rFonts w:ascii="Arial" w:hAnsi="Arial" w:cs="Arial"/>
                <w:lang w:eastAsia="ja-JP"/>
              </w:rPr>
            </w:pPr>
            <w:r w:rsidRPr="00C04EFC">
              <w:rPr>
                <w:rStyle w:val="Hyperlink"/>
                <w:rFonts w:ascii="Arial" w:hAnsi="Arial" w:cs="Arial"/>
              </w:rPr>
              <w:t>RP-2</w:t>
            </w:r>
            <w:r w:rsidRPr="002A0EDD">
              <w:rPr>
                <w:rStyle w:val="Hyperlink"/>
                <w:rFonts w:ascii="Arial" w:hAnsi="Arial" w:cs="Arial"/>
              </w:rPr>
              <w:t>3</w:t>
            </w:r>
            <w:r>
              <w:rPr>
                <w:rStyle w:val="Hyperlink"/>
                <w:rFonts w:ascii="Arial" w:hAnsi="Arial" w:cs="Arial"/>
              </w:rPr>
              <w:t>1237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1D7664" w:rsidRDefault="00871653" w:rsidP="008836AC">
            <w:pPr>
              <w:tabs>
                <w:tab w:val="left" w:pos="567"/>
              </w:tabs>
              <w:spacing w:after="0"/>
              <w:rPr>
                <w:rFonts w:ascii="Arial" w:hAnsi="Arial" w:cs="Arial"/>
                <w:lang w:eastAsia="ja-JP"/>
              </w:rPr>
            </w:pPr>
            <w:r w:rsidRPr="001D7664">
              <w:rPr>
                <w:rFonts w:ascii="Arial" w:hAnsi="Arial" w:cs="Arial"/>
                <w:lang w:eastAsia="ja-JP"/>
              </w:rPr>
              <w:t xml:space="preserve">Study Item: </w:t>
            </w:r>
          </w:p>
          <w:p w14:paraId="2E56FC1C" w14:textId="3C53D45E" w:rsidR="00871653" w:rsidRPr="001D7664"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0821906D" w:rsidR="001B2B73" w:rsidRPr="00876703" w:rsidRDefault="00AA6B81" w:rsidP="00C84C88">
            <w:pPr>
              <w:tabs>
                <w:tab w:val="left" w:pos="567"/>
              </w:tabs>
              <w:spacing w:after="0"/>
              <w:rPr>
                <w:rFonts w:ascii="Arial" w:eastAsia="Yu Mincho" w:hAnsi="Arial" w:cs="Arial"/>
                <w:color w:val="00B050"/>
                <w:lang w:eastAsia="ja-JP"/>
              </w:rPr>
            </w:pPr>
            <w:r w:rsidRPr="00D76682">
              <w:rPr>
                <w:rFonts w:ascii="Arial" w:hAnsi="Arial" w:cs="Arial"/>
                <w:color w:val="00B050"/>
                <w:lang w:eastAsia="ja-JP"/>
              </w:rPr>
              <w:t>December</w:t>
            </w:r>
            <w:r w:rsidR="00137DF6" w:rsidRPr="00D76682">
              <w:rPr>
                <w:rFonts w:ascii="Arial" w:hAnsi="Arial" w:cs="Arial"/>
                <w:color w:val="00B050"/>
                <w:lang w:eastAsia="ja-JP"/>
              </w:rPr>
              <w:t>.</w:t>
            </w:r>
            <w:r w:rsidR="00E45AE6" w:rsidRPr="00D76682">
              <w:rPr>
                <w:rFonts w:ascii="Arial" w:hAnsi="Arial" w:cs="Arial"/>
                <w:color w:val="00B050"/>
                <w:lang w:eastAsia="ja-JP"/>
              </w:rPr>
              <w:t>202</w:t>
            </w:r>
            <w:r w:rsidR="00065B9E">
              <w:rPr>
                <w:rFonts w:ascii="Arial" w:hAnsi="Arial" w:cs="Arial"/>
                <w:color w:val="00B050"/>
                <w:lang w:eastAsia="ja-JP"/>
              </w:rPr>
              <w:t>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1D7664" w:rsidRDefault="00871653" w:rsidP="008836AC">
            <w:pPr>
              <w:tabs>
                <w:tab w:val="left" w:pos="567"/>
              </w:tabs>
              <w:spacing w:after="0"/>
              <w:rPr>
                <w:rFonts w:ascii="Arial" w:hAnsi="Arial" w:cs="Arial"/>
                <w:lang w:eastAsia="ja-JP"/>
              </w:rPr>
            </w:pPr>
            <w:r w:rsidRPr="001D7664">
              <w:rPr>
                <w:rFonts w:ascii="Arial" w:hAnsi="Arial" w:cs="Arial"/>
                <w:lang w:eastAsia="ja-JP"/>
              </w:rPr>
              <w:t xml:space="preserve">Study Item: </w:t>
            </w:r>
          </w:p>
          <w:p w14:paraId="30397E78" w14:textId="66EEA523" w:rsidR="00871653" w:rsidRPr="001D7664"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EBF273A" w:rsidR="00871653" w:rsidRPr="006A7BCB" w:rsidRDefault="00455E96" w:rsidP="00C84C88">
            <w:pPr>
              <w:tabs>
                <w:tab w:val="left" w:pos="567"/>
              </w:tabs>
              <w:spacing w:after="0"/>
              <w:rPr>
                <w:rFonts w:ascii="Arial" w:hAnsi="Arial" w:cs="Arial"/>
                <w:highlight w:val="yellow"/>
                <w:lang w:eastAsia="ja-JP"/>
              </w:rPr>
            </w:pPr>
            <w:r w:rsidRPr="000A616E">
              <w:rPr>
                <w:rFonts w:ascii="Arial" w:hAnsi="Arial" w:cs="Arial"/>
                <w:color w:val="00B050"/>
                <w:lang w:eastAsia="ja-JP"/>
              </w:rPr>
              <w:t>11</w:t>
            </w:r>
            <w:r w:rsidR="006105C5" w:rsidRPr="000A616E">
              <w:rPr>
                <w:rFonts w:ascii="Arial" w:hAnsi="Arial" w:cs="Arial"/>
                <w:color w:val="00B050"/>
                <w:lang w:eastAsia="ja-JP"/>
              </w:rPr>
              <w:t>%</w:t>
            </w:r>
            <w:r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B7A8483" w:rsidR="006C4E32" w:rsidRPr="00137DF6" w:rsidRDefault="00137DF6" w:rsidP="00786B6C">
            <w:pPr>
              <w:tabs>
                <w:tab w:val="left" w:pos="567"/>
              </w:tabs>
              <w:spacing w:after="0"/>
              <w:rPr>
                <w:rFonts w:ascii="Arial" w:eastAsiaTheme="minorEastAsia" w:hAnsi="Arial" w:cs="Arial"/>
              </w:rPr>
            </w:pPr>
            <w:proofErr w:type="spellStart"/>
            <w:r>
              <w:rPr>
                <w:rFonts w:ascii="Arial" w:eastAsiaTheme="minorEastAsia" w:hAnsi="Arial" w:cs="Arial" w:hint="eastAsia"/>
              </w:rPr>
              <w:t>Y</w:t>
            </w:r>
            <w:r>
              <w:rPr>
                <w:rFonts w:ascii="Arial" w:eastAsiaTheme="minorEastAsia" w:hAnsi="Arial" w:cs="Arial"/>
              </w:rPr>
              <w:t>uxin</w:t>
            </w:r>
            <w:proofErr w:type="spellEnd"/>
            <w:r>
              <w:rPr>
                <w:rFonts w:ascii="Arial" w:eastAsiaTheme="minorEastAsia" w:hAnsi="Arial" w:cs="Arial"/>
              </w:rPr>
              <w:t xml:space="preserve"> 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F78152" w:rsidR="006C4E32" w:rsidRPr="008836AC" w:rsidRDefault="00137DF6" w:rsidP="00786B6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r>
              <w:rPr>
                <w:rFonts w:ascii="Arial" w:hAnsi="Arial" w:cs="Arial"/>
              </w:rPr>
              <w: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EAA7F7E" w:rsidR="006C4E32" w:rsidRPr="00137DF6" w:rsidRDefault="008C51E1" w:rsidP="00786B6C">
            <w:pPr>
              <w:tabs>
                <w:tab w:val="left" w:pos="567"/>
              </w:tabs>
              <w:spacing w:after="0"/>
              <w:rPr>
                <w:rFonts w:ascii="Arial" w:eastAsiaTheme="minorEastAsia" w:hAnsi="Arial" w:cs="Arial"/>
              </w:rPr>
            </w:pPr>
            <w:hyperlink r:id="rId8" w:history="1">
              <w:r w:rsidR="005D1BBD">
                <w:rPr>
                  <w:rStyle w:val="Hyperlink"/>
                  <w:rFonts w:ascii="Arial" w:eastAsiaTheme="minorEastAsia" w:hAnsi="Arial" w:cs="Arial"/>
                </w:rPr>
                <w:t>haoyuxin@huawei.com</w:t>
              </w:r>
            </w:hyperlink>
            <w:r w:rsidR="00786B6C" w:rsidRPr="00137DF6">
              <w:rPr>
                <w:rFonts w:ascii="Arial" w:eastAsiaTheme="minorEastAsia"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1D7664" w:rsidRDefault="00C4666A" w:rsidP="00C4666A">
            <w:pPr>
              <w:pStyle w:val="TAL"/>
              <w:jc w:val="center"/>
              <w:rPr>
                <w:b/>
                <w:bCs/>
              </w:rPr>
            </w:pPr>
            <w:r w:rsidRPr="001D7664">
              <w:rPr>
                <w:b/>
                <w:bCs/>
              </w:rPr>
              <w:t>Do you want to modify the time budget for this WI/SI compared to what was endorsed at the last RAN meeting?</w:t>
            </w:r>
          </w:p>
        </w:tc>
        <w:tc>
          <w:tcPr>
            <w:tcW w:w="1037" w:type="dxa"/>
            <w:vAlign w:val="center"/>
          </w:tcPr>
          <w:p w14:paraId="0D9BB93B" w14:textId="73782BA7" w:rsidR="00D22398" w:rsidRPr="001D7664" w:rsidRDefault="00C21339" w:rsidP="00C4666A">
            <w:pPr>
              <w:pStyle w:val="TAL"/>
              <w:jc w:val="center"/>
              <w:rPr>
                <w:lang w:eastAsia="ja-JP"/>
              </w:rPr>
            </w:pPr>
            <w:r w:rsidRPr="001D7664">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66FEC746" w14:textId="5AAC5675" w:rsidR="00C60E30" w:rsidRDefault="002B4D1E" w:rsidP="00137DF6">
      <w:pPr>
        <w:rPr>
          <w:rFonts w:ascii="Arial" w:hAnsi="Arial" w:cs="Arial"/>
        </w:rPr>
      </w:pPr>
      <w:r>
        <w:rPr>
          <w:rFonts w:ascii="Arial" w:hAnsi="Arial" w:cs="Arial"/>
        </w:rPr>
        <w:t>14</w:t>
      </w:r>
      <w:r w:rsidR="0000569B">
        <w:rPr>
          <w:rFonts w:ascii="Arial" w:hAnsi="Arial" w:cs="Arial"/>
        </w:rPr>
        <w:t xml:space="preserve"> </w:t>
      </w:r>
      <w:r w:rsidR="00137DF6" w:rsidRPr="003B4862">
        <w:rPr>
          <w:rFonts w:ascii="Arial" w:hAnsi="Arial" w:cs="Arial"/>
        </w:rPr>
        <w:t>CRs were agreed during RAN5#</w:t>
      </w:r>
      <w:r w:rsidR="006271DA">
        <w:rPr>
          <w:rFonts w:ascii="Arial" w:hAnsi="Arial" w:cs="Arial"/>
        </w:rPr>
        <w:t>10</w:t>
      </w:r>
      <w:r w:rsidR="007431B0">
        <w:rPr>
          <w:rFonts w:ascii="Arial" w:hAnsi="Arial" w:cs="Arial"/>
        </w:rPr>
        <w:t>5</w:t>
      </w:r>
      <w:r w:rsidR="006271DA">
        <w:rPr>
          <w:rFonts w:ascii="Arial" w:hAnsi="Arial" w:cs="Arial"/>
        </w:rPr>
        <w:t xml:space="preserve"> </w:t>
      </w:r>
      <w:r w:rsidR="00137DF6" w:rsidRPr="003B4862">
        <w:rPr>
          <w:rFonts w:ascii="Arial" w:hAnsi="Arial" w:cs="Arial"/>
        </w:rPr>
        <w:t>meeti</w:t>
      </w:r>
      <w:r w:rsidR="00137DF6" w:rsidRPr="00EF63A5">
        <w:rPr>
          <w:rFonts w:ascii="Arial" w:hAnsi="Arial" w:cs="Arial"/>
        </w:rPr>
        <w:t>ng.</w:t>
      </w:r>
      <w:r w:rsidR="00AA6B81">
        <w:rPr>
          <w:rFonts w:ascii="Arial" w:hAnsi="Arial" w:cs="Arial"/>
        </w:rPr>
        <w:t xml:space="preserve"> </w:t>
      </w:r>
      <w:bookmarkStart w:id="1" w:name="_Hlk119627222"/>
      <w:r w:rsidR="00817D0E">
        <w:rPr>
          <w:rFonts w:ascii="Arial" w:hAnsi="Arial" w:cs="Arial"/>
        </w:rPr>
        <w:t xml:space="preserve">No new test cases were introduced. </w:t>
      </w:r>
    </w:p>
    <w:p w14:paraId="6283F2B0" w14:textId="77B7F442" w:rsidR="00A216A0" w:rsidRDefault="00A216A0" w:rsidP="00137DF6">
      <w:pPr>
        <w:rPr>
          <w:rFonts w:ascii="Arial" w:hAnsi="Arial" w:cs="Arial"/>
        </w:rPr>
      </w:pPr>
      <w:r w:rsidRPr="00065B9E">
        <w:rPr>
          <w:rFonts w:ascii="Arial" w:hAnsi="Arial" w:cs="Arial" w:hint="eastAsia"/>
        </w:rPr>
        <w:t>1</w:t>
      </w:r>
      <w:r w:rsidRPr="00065B9E">
        <w:rPr>
          <w:rFonts w:ascii="Arial" w:hAnsi="Arial" w:cs="Arial"/>
        </w:rPr>
        <w:t xml:space="preserve"> discussion paper regarding </w:t>
      </w:r>
      <w:r w:rsidR="00F05FC4" w:rsidRPr="009663D3">
        <w:rPr>
          <w:rFonts w:ascii="Arial" w:eastAsia="Yu Mincho" w:hAnsi="Arial" w:cs="Arial"/>
          <w:bCs/>
          <w:kern w:val="2"/>
          <w:sz w:val="21"/>
          <w:szCs w:val="22"/>
          <w:lang w:val="en-US" w:eastAsia="ja-JP"/>
        </w:rPr>
        <w:t>Test frequency calculation tool</w:t>
      </w:r>
      <w:r w:rsidRPr="00065B9E">
        <w:rPr>
          <w:rFonts w:ascii="Arial" w:hAnsi="Arial" w:cs="Arial"/>
        </w:rPr>
        <w:t xml:space="preserve"> is noted.</w:t>
      </w:r>
    </w:p>
    <w:p w14:paraId="4546C116" w14:textId="014953F5" w:rsidR="00137DF6" w:rsidRDefault="00AA6B81" w:rsidP="00137DF6">
      <w:pPr>
        <w:rPr>
          <w:rFonts w:ascii="Arial" w:hAnsi="Arial" w:cs="Arial"/>
        </w:rPr>
      </w:pPr>
      <w:r>
        <w:rPr>
          <w:rFonts w:ascii="Arial" w:hAnsi="Arial" w:cs="Arial"/>
        </w:rPr>
        <w:t>T</w:t>
      </w:r>
      <w:bookmarkEnd w:id="1"/>
      <w:r w:rsidR="00C60E30">
        <w:rPr>
          <w:rFonts w:ascii="Arial" w:hAnsi="Arial" w:cs="Arial"/>
        </w:rPr>
        <w:t>he</w:t>
      </w:r>
      <w:r w:rsidR="00C60E30" w:rsidRPr="00C60E30">
        <w:rPr>
          <w:rFonts w:ascii="Arial" w:hAnsi="Arial" w:cs="Arial"/>
        </w:rPr>
        <w:t xml:space="preserve"> percentage completion of the </w:t>
      </w:r>
      <w:r w:rsidR="00576188">
        <w:rPr>
          <w:rFonts w:ascii="Arial" w:hAnsi="Arial" w:cs="Arial"/>
        </w:rPr>
        <w:t>t</w:t>
      </w:r>
      <w:r w:rsidR="00C60E30" w:rsidRPr="00C60E30">
        <w:rPr>
          <w:rFonts w:ascii="Arial" w:hAnsi="Arial" w:cs="Arial"/>
        </w:rPr>
        <w:t>est case framework</w:t>
      </w:r>
      <w:r w:rsidR="00C60E30">
        <w:rPr>
          <w:rFonts w:ascii="Arial" w:hAnsi="Arial" w:cs="Arial"/>
        </w:rPr>
        <w:t xml:space="preserve"> can be traced in </w:t>
      </w:r>
      <w:r w:rsidR="00F4674D">
        <w:rPr>
          <w:rFonts w:ascii="Arial" w:hAnsi="Arial" w:cs="Arial"/>
        </w:rPr>
        <w:t xml:space="preserve">work plan </w:t>
      </w:r>
      <w:r w:rsidR="00C60E30">
        <w:rPr>
          <w:rFonts w:ascii="Arial" w:hAnsi="Arial" w:cs="Arial"/>
        </w:rPr>
        <w:t>[1]</w:t>
      </w:r>
      <w:r w:rsidR="00541E3C">
        <w:rPr>
          <w:rFonts w:ascii="Arial" w:hAnsi="Arial" w:cs="Arial"/>
        </w:rPr>
        <w:t>.</w:t>
      </w:r>
      <w:r w:rsidR="00C60E30">
        <w:rPr>
          <w:rFonts w:ascii="Arial" w:hAnsi="Arial" w:cs="Arial"/>
        </w:rPr>
        <w:t xml:space="preserve"> </w:t>
      </w:r>
    </w:p>
    <w:p w14:paraId="5DBDF134" w14:textId="37011827" w:rsidR="00C60E30" w:rsidRDefault="00C60E30" w:rsidP="00137DF6">
      <w:pPr>
        <w:rPr>
          <w:rFonts w:ascii="Arial" w:hAnsi="Arial" w:cs="Arial"/>
        </w:rPr>
      </w:pPr>
      <w:r>
        <w:rPr>
          <w:rFonts w:ascii="Arial" w:hAnsi="Arial" w:cs="Arial"/>
        </w:rPr>
        <w:t xml:space="preserve">The status of configurations can be traced in the </w:t>
      </w:r>
      <w:proofErr w:type="spellStart"/>
      <w:r>
        <w:rPr>
          <w:rFonts w:ascii="Arial" w:hAnsi="Arial" w:cs="Arial"/>
        </w:rPr>
        <w:t>Annex.B</w:t>
      </w:r>
      <w:proofErr w:type="spellEnd"/>
      <w:r>
        <w:rPr>
          <w:rFonts w:ascii="Arial" w:hAnsi="Arial" w:cs="Arial"/>
        </w:rPr>
        <w:t xml:space="preserve"> in TS 38.508-2</w:t>
      </w:r>
      <w:r w:rsidR="00EB2CD8">
        <w:rPr>
          <w:rFonts w:ascii="Arial" w:hAnsi="Arial" w:cs="Arial"/>
        </w:rPr>
        <w:t xml:space="preserve"> [2]</w:t>
      </w:r>
      <w:r>
        <w:rPr>
          <w:rFonts w:ascii="Arial" w:hAnsi="Arial" w:cs="Arial"/>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4C0F65E0" w14:textId="4FBA78CE" w:rsidR="00137DF6" w:rsidRPr="00137DF6" w:rsidRDefault="00137DF6" w:rsidP="00137DF6">
      <w:pPr>
        <w:rPr>
          <w:rFonts w:ascii="Arial" w:hAnsi="Arial" w:cs="Arial"/>
        </w:rPr>
      </w:pPr>
      <w:r>
        <w:rPr>
          <w:rFonts w:ascii="Arial" w:hAnsi="Arial" w:cs="Arial"/>
        </w:rPr>
        <w:t>See the work plan for details [1]</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2341FD04" w14:textId="6EA7C2C6" w:rsid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4E80C6F" w14:textId="77777777" w:rsidR="007431B0" w:rsidRPr="00137DF6" w:rsidRDefault="007431B0" w:rsidP="00137DF6">
      <w:pPr>
        <w:rPr>
          <w:rFonts w:ascii="Arial" w:hAnsi="Arial" w:cs="Arial"/>
        </w:rPr>
      </w:pPr>
    </w:p>
    <w:p w14:paraId="65BE50F5"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672A41CB" w:rsidR="00721CF6" w:rsidRPr="001D7664" w:rsidRDefault="00C1751E" w:rsidP="00721CF6">
      <w:pPr>
        <w:ind w:firstLine="567"/>
        <w:rPr>
          <w:rFonts w:ascii="Arial" w:hAnsi="Arial" w:cs="Arial"/>
          <w:iCs/>
        </w:rPr>
      </w:pPr>
      <w:r w:rsidRPr="001D7664">
        <w:rPr>
          <w:rFonts w:ascii="Arial" w:hAnsi="Arial" w:cs="Arial"/>
          <w:iCs/>
        </w:rPr>
        <w:tab/>
      </w:r>
    </w:p>
    <w:p w14:paraId="56E5E5EE" w14:textId="77777777" w:rsidR="005A6C96" w:rsidRDefault="00815869" w:rsidP="005A6C96">
      <w:pPr>
        <w:pStyle w:val="Heading2"/>
      </w:pPr>
      <w:r>
        <w:t>4</w:t>
      </w:r>
      <w:r w:rsidR="005A6C96">
        <w:t>.</w:t>
      </w:r>
      <w:r w:rsidR="005A6C96">
        <w:tab/>
        <w:t>References</w:t>
      </w:r>
    </w:p>
    <w:p w14:paraId="75627A21" w14:textId="77777777" w:rsidR="00137DF6" w:rsidRPr="004C0733" w:rsidRDefault="00137DF6" w:rsidP="00137DF6">
      <w:pPr>
        <w:overflowPunct/>
        <w:autoSpaceDE/>
        <w:autoSpaceDN/>
        <w:snapToGrid w:val="0"/>
        <w:spacing w:after="0"/>
        <w:textAlignment w:val="auto"/>
        <w:rPr>
          <w:rFonts w:ascii="Arial" w:hAnsi="Arial" w:cs="Arial"/>
          <w:b/>
        </w:rPr>
      </w:pPr>
      <w:r w:rsidRPr="004C0733">
        <w:rPr>
          <w:rFonts w:ascii="Arial" w:hAnsi="Arial" w:cs="Arial" w:hint="eastAsia"/>
          <w:b/>
        </w:rPr>
        <w:t>G</w:t>
      </w:r>
      <w:r w:rsidRPr="004C0733">
        <w:rPr>
          <w:rFonts w:ascii="Arial" w:hAnsi="Arial" w:cs="Arial"/>
          <w:b/>
        </w:rPr>
        <w:t>eneral paper</w:t>
      </w:r>
    </w:p>
    <w:p w14:paraId="0115834D" w14:textId="0D6E95A0" w:rsidR="003E3A1A" w:rsidRDefault="000E728B" w:rsidP="00C84C88">
      <w:pPr>
        <w:pStyle w:val="ListParagraph"/>
        <w:numPr>
          <w:ilvl w:val="0"/>
          <w:numId w:val="19"/>
        </w:numPr>
        <w:snapToGrid w:val="0"/>
        <w:ind w:leftChars="0"/>
        <w:rPr>
          <w:rFonts w:ascii="Arial" w:eastAsia="Yu Mincho" w:hAnsi="Arial" w:cs="Arial"/>
          <w:bCs/>
        </w:rPr>
      </w:pPr>
      <w:r w:rsidRPr="000E728B">
        <w:rPr>
          <w:rFonts w:ascii="Arial" w:eastAsia="Yu Mincho" w:hAnsi="Arial" w:cs="Arial"/>
          <w:bCs/>
        </w:rPr>
        <w:t>R5-2</w:t>
      </w:r>
      <w:r w:rsidR="009663D3">
        <w:rPr>
          <w:rFonts w:ascii="Arial" w:eastAsia="Yu Mincho" w:hAnsi="Arial" w:cs="Arial"/>
          <w:bCs/>
        </w:rPr>
        <w:t>50425</w:t>
      </w:r>
      <w:r w:rsidR="00137DF6">
        <w:rPr>
          <w:rFonts w:ascii="Arial" w:eastAsia="Yu Mincho" w:hAnsi="Arial" w:cs="Arial"/>
          <w:bCs/>
        </w:rPr>
        <w:tab/>
      </w:r>
      <w:r w:rsidR="00AA6B81" w:rsidRPr="00AA6B81">
        <w:rPr>
          <w:rFonts w:ascii="Arial" w:eastAsia="Yu Mincho" w:hAnsi="Arial" w:cs="Arial"/>
          <w:bCs/>
        </w:rPr>
        <w:t>WP of Rel-17 NR CA and DC; and NR and LTE DC Configurations</w:t>
      </w:r>
    </w:p>
    <w:p w14:paraId="739CFC47" w14:textId="3EEA4D8A" w:rsidR="00A216A0" w:rsidRPr="005E3815" w:rsidRDefault="005E3815" w:rsidP="00C84C88">
      <w:pPr>
        <w:pStyle w:val="ListParagraph"/>
        <w:numPr>
          <w:ilvl w:val="0"/>
          <w:numId w:val="19"/>
        </w:numPr>
        <w:snapToGrid w:val="0"/>
        <w:ind w:leftChars="0"/>
        <w:rPr>
          <w:rFonts w:ascii="Arial" w:eastAsia="Yu Mincho" w:hAnsi="Arial" w:cs="Arial"/>
          <w:bCs/>
        </w:rPr>
      </w:pPr>
      <w:r w:rsidRPr="005E3815">
        <w:rPr>
          <w:rFonts w:ascii="Arial" w:eastAsia="Yu Mincho" w:hAnsi="Arial" w:cs="Arial"/>
          <w:bCs/>
        </w:rPr>
        <w:t>R5-250132</w:t>
      </w:r>
      <w:r w:rsidR="00A216A0" w:rsidRPr="005E3815">
        <w:rPr>
          <w:rFonts w:ascii="Arial" w:eastAsia="Yu Mincho" w:hAnsi="Arial" w:cs="Arial"/>
          <w:bCs/>
        </w:rPr>
        <w:tab/>
        <w:t>Update NR band and CADC configs status in ICS Annex B</w:t>
      </w:r>
      <w:r w:rsidR="005357D0" w:rsidRPr="005E3815">
        <w:rPr>
          <w:rFonts w:ascii="Arial" w:eastAsia="Yu Mincho" w:hAnsi="Arial" w:cs="Arial"/>
          <w:bCs/>
        </w:rPr>
        <w:t xml:space="preserve">, </w:t>
      </w:r>
      <w:r w:rsidR="00A216A0" w:rsidRPr="005E3815">
        <w:rPr>
          <w:rFonts w:ascii="Arial" w:eastAsia="Yu Mincho" w:hAnsi="Arial" w:cs="Arial"/>
          <w:bCs/>
        </w:rPr>
        <w:t>CMCC</w:t>
      </w:r>
    </w:p>
    <w:p w14:paraId="2B60E64A" w14:textId="272B74E2" w:rsidR="00137DF6" w:rsidRPr="009663D3" w:rsidRDefault="009663D3" w:rsidP="009663D3">
      <w:pPr>
        <w:pStyle w:val="ListParagraph"/>
        <w:numPr>
          <w:ilvl w:val="0"/>
          <w:numId w:val="19"/>
        </w:numPr>
        <w:snapToGrid w:val="0"/>
        <w:ind w:leftChars="0"/>
        <w:rPr>
          <w:rFonts w:ascii="Arial" w:eastAsia="Yu Mincho" w:hAnsi="Arial" w:cs="Arial"/>
          <w:b/>
          <w:bCs/>
        </w:rPr>
      </w:pPr>
      <w:r w:rsidRPr="009663D3">
        <w:rPr>
          <w:rFonts w:ascii="Arial" w:eastAsia="Yu Mincho" w:hAnsi="Arial" w:cs="Arial"/>
          <w:bCs/>
        </w:rPr>
        <w:t>R5-251689</w:t>
      </w:r>
      <w:r w:rsidRPr="009663D3">
        <w:rPr>
          <w:rFonts w:ascii="Arial" w:eastAsia="Yu Mincho" w:hAnsi="Arial" w:cs="Arial"/>
          <w:bCs/>
        </w:rPr>
        <w:tab/>
        <w:t>Test frequency calculation tool</w:t>
      </w:r>
      <w:r w:rsidRPr="009663D3">
        <w:rPr>
          <w:rFonts w:ascii="Arial" w:eastAsia="Yu Mincho" w:hAnsi="Arial" w:cs="Arial"/>
          <w:bCs/>
        </w:rPr>
        <w:tab/>
      </w:r>
      <w:r w:rsidR="00F05FC4">
        <w:rPr>
          <w:rFonts w:ascii="Arial" w:eastAsia="Yu Mincho" w:hAnsi="Arial" w:cs="Arial"/>
          <w:bCs/>
        </w:rPr>
        <w:t xml:space="preserve">, </w:t>
      </w:r>
      <w:r w:rsidRPr="009663D3">
        <w:rPr>
          <w:rFonts w:ascii="Arial" w:eastAsia="Yu Mincho" w:hAnsi="Arial" w:cs="Arial"/>
          <w:bCs/>
        </w:rPr>
        <w:t>Ericsson</w:t>
      </w:r>
    </w:p>
    <w:p w14:paraId="5E3C2FF7" w14:textId="77777777" w:rsidR="009663D3" w:rsidRPr="009663D3" w:rsidRDefault="009663D3" w:rsidP="009663D3">
      <w:pPr>
        <w:pStyle w:val="ListParagraph"/>
        <w:snapToGrid w:val="0"/>
        <w:ind w:leftChars="0" w:left="420"/>
        <w:rPr>
          <w:rFonts w:ascii="Arial" w:eastAsia="Yu Mincho" w:hAnsi="Arial" w:cs="Arial"/>
          <w:b/>
          <w:bCs/>
        </w:rPr>
      </w:pPr>
    </w:p>
    <w:p w14:paraId="692DE5A5" w14:textId="144DD6E9"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w:t>
      </w:r>
      <w:r w:rsidR="00E45AE6">
        <w:rPr>
          <w:rFonts w:ascii="Arial" w:hAnsi="Arial" w:cs="Arial"/>
          <w:b/>
        </w:rPr>
        <w:t>1</w:t>
      </w:r>
      <w:r>
        <w:rPr>
          <w:rFonts w:ascii="Arial" w:hAnsi="Arial" w:cs="Arial"/>
          <w:b/>
        </w:rPr>
        <w:t xml:space="preserve"> CR:</w:t>
      </w:r>
    </w:p>
    <w:p w14:paraId="34CF12B1" w14:textId="2C7220BD" w:rsidR="008F5BC4" w:rsidRPr="008F5BC4" w:rsidRDefault="008F5BC4" w:rsidP="008F5BC4">
      <w:pPr>
        <w:pStyle w:val="ListParagraph"/>
        <w:numPr>
          <w:ilvl w:val="0"/>
          <w:numId w:val="19"/>
        </w:numPr>
        <w:snapToGrid w:val="0"/>
        <w:ind w:leftChars="0"/>
        <w:rPr>
          <w:rFonts w:ascii="Arial" w:eastAsia="Yu Mincho" w:hAnsi="Arial" w:cs="Arial"/>
        </w:rPr>
      </w:pPr>
      <w:r w:rsidRPr="008F5BC4">
        <w:rPr>
          <w:rFonts w:ascii="Arial" w:eastAsia="Yu Mincho" w:hAnsi="Arial" w:cs="Arial"/>
        </w:rPr>
        <w:t>R5-250273</w:t>
      </w:r>
      <w:r w:rsidRPr="008F5BC4">
        <w:rPr>
          <w:rFonts w:ascii="Arial" w:eastAsia="Yu Mincho" w:hAnsi="Arial" w:cs="Arial"/>
        </w:rPr>
        <w:tab/>
        <w:t>Addition of several NR CA combination to inter-band configurations table</w:t>
      </w:r>
      <w:r>
        <w:rPr>
          <w:rFonts w:ascii="Arial" w:eastAsia="Yu Mincho" w:hAnsi="Arial" w:cs="Arial"/>
        </w:rPr>
        <w:t>,</w:t>
      </w:r>
      <w:r>
        <w:rPr>
          <w:rFonts w:ascii="Arial" w:eastAsiaTheme="minorEastAsia" w:hAnsi="Arial" w:cs="Arial" w:hint="eastAsia"/>
          <w:lang w:eastAsia="zh-CN"/>
        </w:rPr>
        <w:t xml:space="preserve"> </w:t>
      </w:r>
      <w:r w:rsidRPr="008F5BC4">
        <w:rPr>
          <w:rFonts w:ascii="Arial" w:eastAsia="Yu Mincho" w:hAnsi="Arial" w:cs="Arial"/>
        </w:rPr>
        <w:t>WE Certification Oy, AT&amp;T, FirstNet</w:t>
      </w:r>
    </w:p>
    <w:p w14:paraId="070CDA2F" w14:textId="2E75AD98" w:rsidR="008F5BC4" w:rsidRPr="008F5BC4" w:rsidRDefault="008F5BC4" w:rsidP="008F5BC4">
      <w:pPr>
        <w:pStyle w:val="ListParagraph"/>
        <w:numPr>
          <w:ilvl w:val="0"/>
          <w:numId w:val="19"/>
        </w:numPr>
        <w:snapToGrid w:val="0"/>
        <w:ind w:leftChars="0"/>
        <w:rPr>
          <w:rFonts w:ascii="Arial" w:eastAsia="Yu Mincho" w:hAnsi="Arial" w:cs="Arial"/>
        </w:rPr>
      </w:pPr>
      <w:r w:rsidRPr="008F5BC4">
        <w:rPr>
          <w:rFonts w:ascii="Arial" w:eastAsia="Yu Mincho" w:hAnsi="Arial" w:cs="Arial"/>
        </w:rPr>
        <w:t>R5-251502</w:t>
      </w:r>
      <w:r w:rsidRPr="008F5BC4">
        <w:rPr>
          <w:rFonts w:ascii="Arial" w:eastAsia="Yu Mincho" w:hAnsi="Arial" w:cs="Arial"/>
        </w:rPr>
        <w:tab/>
        <w:t>Addition of test frequencies for CA_n77(2A), BCS 4,5</w:t>
      </w:r>
      <w:r>
        <w:rPr>
          <w:rFonts w:asciiTheme="minorEastAsia" w:eastAsiaTheme="minorEastAsia" w:hAnsiTheme="minorEastAsia" w:cs="Arial" w:hint="eastAsia"/>
          <w:lang w:eastAsia="zh-CN"/>
        </w:rPr>
        <w:t>,</w:t>
      </w:r>
      <w:r>
        <w:rPr>
          <w:rFonts w:asciiTheme="minorEastAsia" w:eastAsiaTheme="minorEastAsia" w:hAnsiTheme="minorEastAsia" w:cs="Arial"/>
          <w:lang w:eastAsia="zh-CN"/>
        </w:rPr>
        <w:t xml:space="preserve"> </w:t>
      </w:r>
      <w:r w:rsidRPr="008F5BC4">
        <w:rPr>
          <w:rFonts w:ascii="Arial" w:eastAsia="Yu Mincho" w:hAnsi="Arial" w:cs="Arial"/>
        </w:rPr>
        <w:t>Ericsson</w:t>
      </w:r>
    </w:p>
    <w:p w14:paraId="131AF44D" w14:textId="4B6A6527" w:rsidR="008F5BC4" w:rsidRPr="008F5BC4" w:rsidRDefault="008F5BC4" w:rsidP="008F5BC4">
      <w:pPr>
        <w:pStyle w:val="ListParagraph"/>
        <w:numPr>
          <w:ilvl w:val="0"/>
          <w:numId w:val="19"/>
        </w:numPr>
        <w:snapToGrid w:val="0"/>
        <w:ind w:leftChars="0"/>
        <w:rPr>
          <w:rFonts w:ascii="Arial" w:eastAsia="Yu Mincho" w:hAnsi="Arial" w:cs="Arial"/>
        </w:rPr>
      </w:pPr>
      <w:r w:rsidRPr="008F5BC4">
        <w:rPr>
          <w:rFonts w:ascii="Arial" w:eastAsia="Yu Mincho" w:hAnsi="Arial" w:cs="Arial"/>
        </w:rPr>
        <w:t>R5-250635</w:t>
      </w:r>
      <w:r w:rsidRPr="008F5BC4">
        <w:rPr>
          <w:rFonts w:ascii="Arial" w:eastAsia="Yu Mincho" w:hAnsi="Arial" w:cs="Arial"/>
        </w:rPr>
        <w:tab/>
        <w:t>Addition of test frequencies for n48(2A), BCS1</w:t>
      </w:r>
      <w:r>
        <w:rPr>
          <w:rFonts w:ascii="Arial" w:eastAsia="Yu Mincho" w:hAnsi="Arial" w:cs="Arial"/>
        </w:rPr>
        <w:t xml:space="preserve">, </w:t>
      </w:r>
      <w:r w:rsidRPr="008F5BC4">
        <w:rPr>
          <w:rFonts w:ascii="Arial" w:eastAsia="Yu Mincho" w:hAnsi="Arial" w:cs="Arial"/>
        </w:rPr>
        <w:t>Ericsson</w:t>
      </w:r>
    </w:p>
    <w:p w14:paraId="0C1ADC6F" w14:textId="52067357" w:rsidR="008F5BC4" w:rsidRPr="008F5BC4" w:rsidRDefault="008F5BC4" w:rsidP="008F5BC4">
      <w:pPr>
        <w:pStyle w:val="ListParagraph"/>
        <w:numPr>
          <w:ilvl w:val="0"/>
          <w:numId w:val="19"/>
        </w:numPr>
        <w:snapToGrid w:val="0"/>
        <w:ind w:leftChars="0"/>
        <w:rPr>
          <w:rFonts w:ascii="Arial" w:eastAsia="Yu Mincho" w:hAnsi="Arial" w:cs="Arial"/>
        </w:rPr>
      </w:pPr>
      <w:r w:rsidRPr="008F5BC4">
        <w:rPr>
          <w:rFonts w:ascii="Arial" w:eastAsia="Yu Mincho" w:hAnsi="Arial" w:cs="Arial"/>
        </w:rPr>
        <w:t>R5-251686</w:t>
      </w:r>
      <w:r w:rsidRPr="008F5BC4">
        <w:rPr>
          <w:rFonts w:ascii="Arial" w:eastAsia="Yu Mincho" w:hAnsi="Arial" w:cs="Arial"/>
        </w:rPr>
        <w:tab/>
        <w:t>Addition of test frequencies for new NR CA comb within FR1</w:t>
      </w:r>
      <w:r>
        <w:rPr>
          <w:rFonts w:ascii="Arial" w:eastAsia="Yu Mincho" w:hAnsi="Arial" w:cs="Arial"/>
        </w:rPr>
        <w:t xml:space="preserve">, </w:t>
      </w:r>
      <w:r w:rsidRPr="008F5BC4">
        <w:rPr>
          <w:rFonts w:ascii="Arial" w:eastAsia="Yu Mincho" w:hAnsi="Arial" w:cs="Arial"/>
        </w:rPr>
        <w:t>TOWE Wireless</w:t>
      </w:r>
    </w:p>
    <w:p w14:paraId="2A6E21FE" w14:textId="31D0284F" w:rsidR="00246E7A" w:rsidRPr="002A64E1" w:rsidRDefault="008F5BC4" w:rsidP="008F5BC4">
      <w:pPr>
        <w:pStyle w:val="ListParagraph"/>
        <w:numPr>
          <w:ilvl w:val="0"/>
          <w:numId w:val="19"/>
        </w:numPr>
        <w:snapToGrid w:val="0"/>
        <w:ind w:leftChars="0"/>
        <w:rPr>
          <w:rFonts w:ascii="Arial" w:eastAsia="Yu Mincho" w:hAnsi="Arial" w:cs="Arial"/>
        </w:rPr>
      </w:pPr>
      <w:r w:rsidRPr="008F5BC4">
        <w:rPr>
          <w:rFonts w:ascii="Arial" w:eastAsia="Yu Mincho" w:hAnsi="Arial" w:cs="Arial"/>
        </w:rPr>
        <w:t>R5-251689</w:t>
      </w:r>
      <w:r w:rsidRPr="008F5BC4">
        <w:rPr>
          <w:rFonts w:ascii="Arial" w:eastAsia="Yu Mincho" w:hAnsi="Arial" w:cs="Arial"/>
        </w:rPr>
        <w:tab/>
        <w:t>Test frequency calculation tool</w:t>
      </w:r>
      <w:r>
        <w:rPr>
          <w:rFonts w:ascii="Arial" w:eastAsia="Yu Mincho" w:hAnsi="Arial" w:cs="Arial"/>
        </w:rPr>
        <w:t xml:space="preserve">, </w:t>
      </w:r>
      <w:r w:rsidRPr="008F5BC4">
        <w:rPr>
          <w:rFonts w:ascii="Arial" w:eastAsia="Yu Mincho" w:hAnsi="Arial" w:cs="Arial"/>
        </w:rPr>
        <w:t>Ericsson</w:t>
      </w:r>
    </w:p>
    <w:p w14:paraId="57485466" w14:textId="561C1E7B" w:rsidR="00246E7A" w:rsidRDefault="00246E7A" w:rsidP="003E3A1A">
      <w:pPr>
        <w:overflowPunct/>
        <w:autoSpaceDE/>
        <w:autoSpaceDN/>
        <w:snapToGrid w:val="0"/>
        <w:spacing w:after="0"/>
        <w:textAlignment w:val="auto"/>
        <w:rPr>
          <w:rFonts w:ascii="Arial" w:eastAsia="Yu Mincho" w:hAnsi="Arial" w:cs="Arial"/>
          <w:lang w:eastAsia="ja-JP"/>
        </w:rPr>
      </w:pPr>
    </w:p>
    <w:p w14:paraId="0FCA2C94" w14:textId="646BEB27" w:rsidR="000E728B" w:rsidRPr="000E728B" w:rsidRDefault="000E728B" w:rsidP="003E3A1A">
      <w:pPr>
        <w:overflowPunct/>
        <w:autoSpaceDE/>
        <w:autoSpaceDN/>
        <w:snapToGrid w:val="0"/>
        <w:spacing w:after="0"/>
        <w:textAlignment w:val="auto"/>
        <w:rPr>
          <w:rFonts w:ascii="Arial" w:eastAsiaTheme="minorEastAsia" w:hAnsi="Arial" w:cs="Arial"/>
          <w:b/>
          <w:bCs/>
        </w:rPr>
      </w:pPr>
      <w:r w:rsidRPr="000E728B">
        <w:rPr>
          <w:rFonts w:ascii="Arial" w:eastAsiaTheme="minorEastAsia" w:hAnsi="Arial" w:cs="Arial" w:hint="eastAsia"/>
          <w:b/>
          <w:bCs/>
        </w:rPr>
        <w:t>T</w:t>
      </w:r>
      <w:r w:rsidRPr="000E728B">
        <w:rPr>
          <w:rFonts w:ascii="Arial" w:eastAsiaTheme="minorEastAsia" w:hAnsi="Arial" w:cs="Arial"/>
          <w:b/>
          <w:bCs/>
        </w:rPr>
        <w:t>S 38.508-2 CR</w:t>
      </w:r>
    </w:p>
    <w:p w14:paraId="20BF40EE" w14:textId="13807253" w:rsidR="000E728B" w:rsidRPr="000E728B" w:rsidRDefault="00F13003" w:rsidP="00EB2CD8">
      <w:pPr>
        <w:pStyle w:val="ListParagraph"/>
        <w:numPr>
          <w:ilvl w:val="0"/>
          <w:numId w:val="19"/>
        </w:numPr>
        <w:snapToGrid w:val="0"/>
        <w:ind w:leftChars="0"/>
        <w:rPr>
          <w:rFonts w:ascii="Arial" w:eastAsia="Yu Mincho" w:hAnsi="Arial" w:cs="Arial"/>
        </w:rPr>
      </w:pPr>
      <w:r w:rsidRPr="00F13003">
        <w:rPr>
          <w:rFonts w:ascii="Arial" w:eastAsia="Yu Mincho" w:hAnsi="Arial" w:cs="Arial"/>
        </w:rPr>
        <w:t>R5-250274</w:t>
      </w:r>
      <w:r w:rsidRPr="00F13003">
        <w:rPr>
          <w:rFonts w:ascii="Arial" w:eastAsia="Yu Mincho" w:hAnsi="Arial" w:cs="Arial"/>
        </w:rPr>
        <w:tab/>
        <w:t>Addition of applicability statement for several NR CA combinations</w:t>
      </w:r>
      <w:r>
        <w:rPr>
          <w:rFonts w:ascii="Arial" w:eastAsia="Yu Mincho" w:hAnsi="Arial" w:cs="Arial"/>
        </w:rPr>
        <w:t xml:space="preserve">, </w:t>
      </w:r>
      <w:r w:rsidRPr="00F13003">
        <w:rPr>
          <w:rFonts w:ascii="Arial" w:eastAsia="Yu Mincho" w:hAnsi="Arial" w:cs="Arial"/>
        </w:rPr>
        <w:t>WE Certification Oy, AT&amp;T, FirstNet</w:t>
      </w:r>
    </w:p>
    <w:p w14:paraId="54865480" w14:textId="77777777" w:rsidR="000E728B" w:rsidRPr="00EB2CD8" w:rsidRDefault="000E728B" w:rsidP="003E3A1A">
      <w:pPr>
        <w:overflowPunct/>
        <w:autoSpaceDE/>
        <w:autoSpaceDN/>
        <w:snapToGrid w:val="0"/>
        <w:spacing w:after="0"/>
        <w:textAlignment w:val="auto"/>
        <w:rPr>
          <w:rFonts w:ascii="Arial" w:eastAsia="Yu Mincho" w:hAnsi="Arial" w:cs="Arial"/>
          <w:lang w:val="en-US" w:eastAsia="ja-JP"/>
        </w:rPr>
      </w:pPr>
    </w:p>
    <w:p w14:paraId="2E5DC5E6" w14:textId="571F1B68"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38.521-1 CRs:</w:t>
      </w:r>
    </w:p>
    <w:p w14:paraId="40A14568" w14:textId="65FE7CBE" w:rsidR="008B57B3" w:rsidRPr="008B57B3" w:rsidRDefault="008B57B3" w:rsidP="008B57B3">
      <w:pPr>
        <w:pStyle w:val="ListParagraph"/>
        <w:numPr>
          <w:ilvl w:val="0"/>
          <w:numId w:val="19"/>
        </w:numPr>
        <w:tabs>
          <w:tab w:val="left" w:pos="567"/>
        </w:tabs>
        <w:snapToGrid w:val="0"/>
        <w:ind w:leftChars="0"/>
        <w:rPr>
          <w:rFonts w:ascii="Arial" w:hAnsi="Arial" w:cs="Arial"/>
          <w:bCs/>
        </w:rPr>
      </w:pPr>
      <w:r w:rsidRPr="008B57B3">
        <w:rPr>
          <w:rFonts w:ascii="Arial" w:hAnsi="Arial" w:cs="Arial"/>
          <w:bCs/>
        </w:rPr>
        <w:t>R5-251551</w:t>
      </w:r>
      <w:r w:rsidRPr="008B57B3">
        <w:rPr>
          <w:rFonts w:ascii="Arial" w:hAnsi="Arial" w:cs="Arial"/>
          <w:bCs/>
        </w:rPr>
        <w:tab/>
        <w:t>Addition of configured output power requirements for many 3 band NR CA combos</w:t>
      </w:r>
      <w:r>
        <w:rPr>
          <w:rFonts w:ascii="Arial" w:eastAsia="Yu Mincho" w:hAnsi="Arial" w:cs="Arial"/>
        </w:rPr>
        <w:t xml:space="preserve">, </w:t>
      </w:r>
      <w:r w:rsidRPr="008B57B3">
        <w:rPr>
          <w:rFonts w:ascii="Arial" w:hAnsi="Arial" w:cs="Arial"/>
          <w:bCs/>
        </w:rPr>
        <w:t>WE Certification Oy, AT&amp;T, FirstNet</w:t>
      </w:r>
    </w:p>
    <w:p w14:paraId="05F06CFE" w14:textId="77777777" w:rsidR="008B57B3" w:rsidRPr="008B57B3" w:rsidRDefault="008B57B3" w:rsidP="008B57B3">
      <w:pPr>
        <w:pStyle w:val="ListParagraph"/>
        <w:numPr>
          <w:ilvl w:val="0"/>
          <w:numId w:val="19"/>
        </w:numPr>
        <w:tabs>
          <w:tab w:val="left" w:pos="567"/>
        </w:tabs>
        <w:snapToGrid w:val="0"/>
        <w:ind w:leftChars="0"/>
        <w:rPr>
          <w:rFonts w:ascii="Arial" w:hAnsi="Arial" w:cs="Arial"/>
          <w:bCs/>
        </w:rPr>
      </w:pPr>
      <w:r w:rsidRPr="008B57B3">
        <w:rPr>
          <w:rFonts w:ascii="Arial" w:hAnsi="Arial" w:cs="Arial"/>
          <w:bCs/>
        </w:rPr>
        <w:t>R5-250448</w:t>
      </w:r>
      <w:r w:rsidRPr="008B57B3">
        <w:rPr>
          <w:rFonts w:ascii="Arial" w:hAnsi="Arial" w:cs="Arial"/>
          <w:bCs/>
        </w:rPr>
        <w:tab/>
        <w:t>Addition of MOP for CA_n2A-n12A</w:t>
      </w:r>
      <w:r w:rsidRPr="008B57B3">
        <w:rPr>
          <w:rFonts w:ascii="Arial" w:hAnsi="Arial" w:cs="Arial"/>
          <w:bCs/>
        </w:rPr>
        <w:tab/>
        <w:t>TOWE Wireless</w:t>
      </w:r>
    </w:p>
    <w:p w14:paraId="73920750" w14:textId="7913D42E" w:rsidR="008B57B3" w:rsidRPr="008B57B3" w:rsidRDefault="008B57B3" w:rsidP="008B57B3">
      <w:pPr>
        <w:pStyle w:val="ListParagraph"/>
        <w:numPr>
          <w:ilvl w:val="0"/>
          <w:numId w:val="19"/>
        </w:numPr>
        <w:tabs>
          <w:tab w:val="left" w:pos="567"/>
        </w:tabs>
        <w:snapToGrid w:val="0"/>
        <w:ind w:leftChars="0"/>
        <w:rPr>
          <w:rFonts w:ascii="Arial" w:hAnsi="Arial" w:cs="Arial"/>
          <w:bCs/>
        </w:rPr>
      </w:pPr>
      <w:r w:rsidRPr="008B57B3">
        <w:rPr>
          <w:rFonts w:ascii="Arial" w:hAnsi="Arial" w:cs="Arial"/>
          <w:bCs/>
        </w:rPr>
        <w:t>R5-250272</w:t>
      </w:r>
      <w:r w:rsidRPr="008B57B3">
        <w:rPr>
          <w:rFonts w:ascii="Arial" w:hAnsi="Arial" w:cs="Arial"/>
          <w:bCs/>
        </w:rPr>
        <w:tab/>
        <w:t>Addition of Rx requirements for many NR 3CA and 4CA combos</w:t>
      </w:r>
      <w:r>
        <w:rPr>
          <w:rFonts w:ascii="Arial" w:eastAsia="Yu Mincho" w:hAnsi="Arial" w:cs="Arial"/>
        </w:rPr>
        <w:t xml:space="preserve">, </w:t>
      </w:r>
      <w:r w:rsidRPr="008B57B3">
        <w:rPr>
          <w:rFonts w:ascii="Arial" w:hAnsi="Arial" w:cs="Arial"/>
          <w:bCs/>
        </w:rPr>
        <w:t>WE Certification Oy, AT&amp;T, FirstNet</w:t>
      </w:r>
    </w:p>
    <w:p w14:paraId="442F8D5C" w14:textId="6AAAF37F" w:rsidR="008B57B3" w:rsidRPr="008B57B3" w:rsidRDefault="008B57B3" w:rsidP="008B57B3">
      <w:pPr>
        <w:pStyle w:val="ListParagraph"/>
        <w:numPr>
          <w:ilvl w:val="0"/>
          <w:numId w:val="19"/>
        </w:numPr>
        <w:tabs>
          <w:tab w:val="left" w:pos="567"/>
        </w:tabs>
        <w:snapToGrid w:val="0"/>
        <w:ind w:leftChars="0"/>
        <w:rPr>
          <w:rFonts w:ascii="Arial" w:hAnsi="Arial" w:cs="Arial"/>
          <w:bCs/>
        </w:rPr>
      </w:pPr>
      <w:r w:rsidRPr="008B57B3">
        <w:rPr>
          <w:rFonts w:ascii="Arial" w:hAnsi="Arial" w:cs="Arial"/>
          <w:bCs/>
        </w:rPr>
        <w:t>R5-251675</w:t>
      </w:r>
      <w:r w:rsidRPr="008B57B3">
        <w:rPr>
          <w:rFonts w:ascii="Arial" w:hAnsi="Arial" w:cs="Arial"/>
          <w:bCs/>
        </w:rPr>
        <w:tab/>
        <w:t>Corrections for CA_n41A-n77A combo in test case 7.3A.1_1</w:t>
      </w:r>
      <w:r>
        <w:rPr>
          <w:rFonts w:ascii="Arial" w:eastAsia="Yu Mincho" w:hAnsi="Arial" w:cs="Arial"/>
        </w:rPr>
        <w:t xml:space="preserve">, </w:t>
      </w:r>
      <w:r w:rsidRPr="008B57B3">
        <w:rPr>
          <w:rFonts w:ascii="Arial" w:hAnsi="Arial" w:cs="Arial"/>
          <w:bCs/>
        </w:rPr>
        <w:t>Keysight Technologies</w:t>
      </w:r>
    </w:p>
    <w:p w14:paraId="6F4EE1A7" w14:textId="6BE75624" w:rsidR="008B57B3" w:rsidRPr="008B57B3" w:rsidRDefault="008B57B3" w:rsidP="008B57B3">
      <w:pPr>
        <w:pStyle w:val="ListParagraph"/>
        <w:numPr>
          <w:ilvl w:val="0"/>
          <w:numId w:val="19"/>
        </w:numPr>
        <w:tabs>
          <w:tab w:val="left" w:pos="567"/>
        </w:tabs>
        <w:snapToGrid w:val="0"/>
        <w:ind w:leftChars="0"/>
        <w:rPr>
          <w:rFonts w:ascii="Arial" w:hAnsi="Arial" w:cs="Arial"/>
          <w:bCs/>
        </w:rPr>
      </w:pPr>
      <w:r w:rsidRPr="008B57B3">
        <w:rPr>
          <w:rFonts w:ascii="Arial" w:hAnsi="Arial" w:cs="Arial"/>
          <w:bCs/>
        </w:rPr>
        <w:t>R5-250449</w:t>
      </w:r>
      <w:r w:rsidRPr="008B57B3">
        <w:rPr>
          <w:rFonts w:ascii="Arial" w:hAnsi="Arial" w:cs="Arial"/>
          <w:bCs/>
        </w:rPr>
        <w:tab/>
        <w:t>Addition Reference sensitivity power for Inter-band CA operating bands CA_n2A-n12</w:t>
      </w:r>
      <w:r>
        <w:rPr>
          <w:rFonts w:ascii="Arial" w:eastAsia="Yu Mincho" w:hAnsi="Arial" w:cs="Arial"/>
        </w:rPr>
        <w:t xml:space="preserve">, </w:t>
      </w:r>
      <w:r w:rsidRPr="008B57B3">
        <w:rPr>
          <w:rFonts w:ascii="Arial" w:hAnsi="Arial" w:cs="Arial"/>
          <w:bCs/>
        </w:rPr>
        <w:t>TOWE Wireless</w:t>
      </w:r>
    </w:p>
    <w:p w14:paraId="2C3B820A" w14:textId="67D5393E" w:rsidR="00C84C88" w:rsidRDefault="008B57B3" w:rsidP="008B57B3">
      <w:pPr>
        <w:pStyle w:val="ListParagraph"/>
        <w:numPr>
          <w:ilvl w:val="0"/>
          <w:numId w:val="19"/>
        </w:numPr>
        <w:tabs>
          <w:tab w:val="left" w:pos="567"/>
        </w:tabs>
        <w:snapToGrid w:val="0"/>
        <w:ind w:leftChars="0"/>
        <w:rPr>
          <w:rFonts w:ascii="Arial" w:hAnsi="Arial" w:cs="Arial"/>
          <w:bCs/>
        </w:rPr>
      </w:pPr>
      <w:r w:rsidRPr="008B57B3">
        <w:rPr>
          <w:rFonts w:ascii="Arial" w:hAnsi="Arial" w:cs="Arial"/>
          <w:bCs/>
        </w:rPr>
        <w:t>R5-250176</w:t>
      </w:r>
      <w:r w:rsidRPr="008B57B3">
        <w:rPr>
          <w:rFonts w:ascii="Arial" w:hAnsi="Arial" w:cs="Arial"/>
          <w:bCs/>
        </w:rPr>
        <w:tab/>
        <w:t>General updates of TS 38.521-1 clause 5 for R17 CA configurations</w:t>
      </w:r>
      <w:r>
        <w:rPr>
          <w:rFonts w:ascii="Arial" w:eastAsia="Yu Mincho" w:hAnsi="Arial" w:cs="Arial"/>
        </w:rPr>
        <w:t xml:space="preserve">, </w:t>
      </w:r>
      <w:r w:rsidRPr="008B57B3">
        <w:rPr>
          <w:rFonts w:ascii="Arial" w:hAnsi="Arial" w:cs="Arial"/>
          <w:bCs/>
        </w:rPr>
        <w:t xml:space="preserve">China Unicom, </w:t>
      </w:r>
      <w:proofErr w:type="spellStart"/>
      <w:r w:rsidRPr="008B57B3">
        <w:rPr>
          <w:rFonts w:ascii="Arial" w:hAnsi="Arial" w:cs="Arial"/>
          <w:bCs/>
        </w:rPr>
        <w:t>Towe</w:t>
      </w:r>
      <w:proofErr w:type="spellEnd"/>
      <w:r w:rsidRPr="008B57B3">
        <w:rPr>
          <w:rFonts w:ascii="Arial" w:hAnsi="Arial" w:cs="Arial"/>
          <w:bCs/>
        </w:rPr>
        <w:t xml:space="preserve"> Wireless, WE Certification Oy, AT&amp;T, FirstNet, Anritsu</w:t>
      </w:r>
    </w:p>
    <w:p w14:paraId="49031BE3" w14:textId="77777777" w:rsidR="006105C5" w:rsidRDefault="006105C5" w:rsidP="006105C5">
      <w:pPr>
        <w:pStyle w:val="ListParagraph"/>
        <w:tabs>
          <w:tab w:val="left" w:pos="567"/>
        </w:tabs>
        <w:snapToGrid w:val="0"/>
        <w:ind w:leftChars="0" w:left="420"/>
        <w:rPr>
          <w:rFonts w:ascii="Arial" w:hAnsi="Arial" w:cs="Arial"/>
          <w:bCs/>
        </w:rPr>
      </w:pPr>
    </w:p>
    <w:p w14:paraId="3DC2BF3C" w14:textId="0AE7E1C6" w:rsidR="00DB0723" w:rsidRDefault="00DB0723" w:rsidP="00DB0723">
      <w:pPr>
        <w:overflowPunct/>
        <w:autoSpaceDE/>
        <w:autoSpaceDN/>
        <w:snapToGrid w:val="0"/>
        <w:spacing w:after="0"/>
        <w:textAlignment w:val="auto"/>
        <w:rPr>
          <w:rFonts w:ascii="Arial" w:hAnsi="Arial" w:cs="Arial"/>
          <w:b/>
        </w:rPr>
      </w:pPr>
      <w:r>
        <w:rPr>
          <w:rFonts w:ascii="Arial" w:hAnsi="Arial" w:cs="Arial"/>
          <w:b/>
        </w:rPr>
        <w:t>TS 38.52</w:t>
      </w:r>
      <w:r w:rsidR="006105C5">
        <w:rPr>
          <w:rFonts w:ascii="Arial" w:hAnsi="Arial" w:cs="Arial"/>
          <w:b/>
        </w:rPr>
        <w:t>1-3</w:t>
      </w:r>
      <w:r>
        <w:rPr>
          <w:rFonts w:ascii="Arial" w:hAnsi="Arial" w:cs="Arial"/>
          <w:b/>
        </w:rPr>
        <w:t xml:space="preserve"> CRs:</w:t>
      </w:r>
    </w:p>
    <w:p w14:paraId="118F08EE" w14:textId="78E6953F" w:rsidR="008B57B3" w:rsidRPr="008B57B3" w:rsidRDefault="008B57B3" w:rsidP="008B57B3">
      <w:pPr>
        <w:pStyle w:val="ListParagraph"/>
        <w:numPr>
          <w:ilvl w:val="0"/>
          <w:numId w:val="19"/>
        </w:numPr>
        <w:tabs>
          <w:tab w:val="left" w:pos="567"/>
        </w:tabs>
        <w:snapToGrid w:val="0"/>
        <w:ind w:leftChars="0"/>
        <w:rPr>
          <w:rFonts w:ascii="Arial" w:hAnsi="Arial" w:cs="Arial"/>
          <w:bCs/>
        </w:rPr>
      </w:pPr>
      <w:r w:rsidRPr="008B57B3">
        <w:rPr>
          <w:rFonts w:ascii="Arial" w:hAnsi="Arial" w:cs="Arial"/>
          <w:bCs/>
        </w:rPr>
        <w:t>R5-250276</w:t>
      </w:r>
      <w:r w:rsidRPr="008B57B3">
        <w:rPr>
          <w:rFonts w:ascii="Arial" w:hAnsi="Arial" w:cs="Arial"/>
          <w:bCs/>
        </w:rPr>
        <w:tab/>
        <w:t>Editorial correction to DC_14A-66A_n77A PC3 reference sensitivity test requirement, WE Certification Oy, AT&amp;T, FirstNet</w:t>
      </w:r>
    </w:p>
    <w:p w14:paraId="7D062FF5" w14:textId="14C2A857" w:rsidR="004211AE" w:rsidRDefault="008B57B3" w:rsidP="008B57B3">
      <w:pPr>
        <w:pStyle w:val="ListParagraph"/>
        <w:numPr>
          <w:ilvl w:val="0"/>
          <w:numId w:val="19"/>
        </w:numPr>
        <w:tabs>
          <w:tab w:val="left" w:pos="567"/>
        </w:tabs>
        <w:snapToGrid w:val="0"/>
        <w:ind w:leftChars="0"/>
        <w:rPr>
          <w:rFonts w:ascii="Arial" w:hAnsi="Arial" w:cs="Arial"/>
          <w:bCs/>
        </w:rPr>
      </w:pPr>
      <w:r w:rsidRPr="008B57B3">
        <w:rPr>
          <w:rFonts w:ascii="Arial" w:hAnsi="Arial" w:cs="Arial"/>
          <w:bCs/>
        </w:rPr>
        <w:t>R5-250957</w:t>
      </w:r>
      <w:r w:rsidRPr="008B57B3">
        <w:rPr>
          <w:rFonts w:ascii="Arial" w:hAnsi="Arial" w:cs="Arial"/>
          <w:bCs/>
        </w:rPr>
        <w:tab/>
        <w:t>Correction to DL UL allocation in 7.3B.2 for Rel-17 FR1 inter-band EN-DC, Anritsu</w:t>
      </w:r>
    </w:p>
    <w:p w14:paraId="411E023A" w14:textId="37485518" w:rsidR="00DF1FE8" w:rsidRPr="008B57B3" w:rsidRDefault="00DF1FE8" w:rsidP="004F218A">
      <w:pPr>
        <w:tabs>
          <w:tab w:val="left" w:pos="567"/>
        </w:tabs>
        <w:overflowPunct/>
        <w:autoSpaceDE/>
        <w:autoSpaceDN/>
        <w:snapToGrid w:val="0"/>
        <w:spacing w:after="0"/>
        <w:textAlignment w:val="auto"/>
        <w:rPr>
          <w:rFonts w:ascii="Arial" w:hAnsi="Arial" w:cs="Arial"/>
          <w:bCs/>
          <w:lang w:val="en-US"/>
        </w:rPr>
      </w:pPr>
    </w:p>
    <w:sectPr w:rsidR="00DF1FE8" w:rsidRPr="008B57B3"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CB7739" w14:textId="77777777" w:rsidR="008C51E1" w:rsidRDefault="008C51E1">
      <w:r>
        <w:separator/>
      </w:r>
    </w:p>
  </w:endnote>
  <w:endnote w:type="continuationSeparator" w:id="0">
    <w:p w14:paraId="2020BB1A" w14:textId="77777777" w:rsidR="008C51E1" w:rsidRDefault="008C5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A030B">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A030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60E08A" w14:textId="77777777" w:rsidR="008C51E1" w:rsidRDefault="008C51E1">
      <w:r>
        <w:separator/>
      </w:r>
    </w:p>
  </w:footnote>
  <w:footnote w:type="continuationSeparator" w:id="0">
    <w:p w14:paraId="1C80C5A1" w14:textId="77777777" w:rsidR="008C51E1" w:rsidRDefault="008C51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104939"/>
    <w:multiLevelType w:val="hybridMultilevel"/>
    <w:tmpl w:val="9A46EE98"/>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952072"/>
    <w:multiLevelType w:val="hybridMultilevel"/>
    <w:tmpl w:val="B6BE178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720DEB"/>
    <w:multiLevelType w:val="hybridMultilevel"/>
    <w:tmpl w:val="BA1C7E34"/>
    <w:lvl w:ilvl="0" w:tplc="02221D84">
      <w:start w:val="1"/>
      <w:numFmt w:val="decimal"/>
      <w:lvlText w:val="[%1]"/>
      <w:lvlJc w:val="left"/>
      <w:pPr>
        <w:ind w:left="420" w:hanging="420"/>
      </w:pPr>
      <w:rPr>
        <w:rFonts w:hint="default"/>
        <w:b w:val="0"/>
        <w:bCs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23"/>
  </w:num>
  <w:num w:numId="4">
    <w:abstractNumId w:val="21"/>
  </w:num>
  <w:num w:numId="5">
    <w:abstractNumId w:val="10"/>
  </w:num>
  <w:num w:numId="6">
    <w:abstractNumId w:val="24"/>
  </w:num>
  <w:num w:numId="7">
    <w:abstractNumId w:val="2"/>
  </w:num>
  <w:num w:numId="8">
    <w:abstractNumId w:val="9"/>
  </w:num>
  <w:num w:numId="9">
    <w:abstractNumId w:val="19"/>
  </w:num>
  <w:num w:numId="10">
    <w:abstractNumId w:val="25"/>
  </w:num>
  <w:num w:numId="11">
    <w:abstractNumId w:val="20"/>
  </w:num>
  <w:num w:numId="12">
    <w:abstractNumId w:val="17"/>
  </w:num>
  <w:num w:numId="13">
    <w:abstractNumId w:val="22"/>
  </w:num>
  <w:num w:numId="14">
    <w:abstractNumId w:val="6"/>
  </w:num>
  <w:num w:numId="15">
    <w:abstractNumId w:val="15"/>
  </w:num>
  <w:num w:numId="16">
    <w:abstractNumId w:val="4"/>
  </w:num>
  <w:num w:numId="17">
    <w:abstractNumId w:val="14"/>
  </w:num>
  <w:num w:numId="18">
    <w:abstractNumId w:val="8"/>
  </w:num>
  <w:num w:numId="19">
    <w:abstractNumId w:val="16"/>
  </w:num>
  <w:num w:numId="20">
    <w:abstractNumId w:val="18"/>
  </w:num>
  <w:num w:numId="21">
    <w:abstractNumId w:val="3"/>
  </w:num>
  <w:num w:numId="22">
    <w:abstractNumId w:val="5"/>
  </w:num>
  <w:num w:numId="23">
    <w:abstractNumId w:val="12"/>
  </w:num>
  <w:num w:numId="24">
    <w:abstractNumId w:val="7"/>
  </w:num>
  <w:num w:numId="25">
    <w:abstractNumId w:val="13"/>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569B"/>
    <w:rsid w:val="00007BD0"/>
    <w:rsid w:val="00011C3B"/>
    <w:rsid w:val="000276C5"/>
    <w:rsid w:val="00041DB7"/>
    <w:rsid w:val="00043D04"/>
    <w:rsid w:val="0004456C"/>
    <w:rsid w:val="000472AD"/>
    <w:rsid w:val="000472B4"/>
    <w:rsid w:val="0005259B"/>
    <w:rsid w:val="00053FEE"/>
    <w:rsid w:val="00060AE4"/>
    <w:rsid w:val="00065B9E"/>
    <w:rsid w:val="000746A7"/>
    <w:rsid w:val="000910BB"/>
    <w:rsid w:val="000926AF"/>
    <w:rsid w:val="000A3ED2"/>
    <w:rsid w:val="000A616E"/>
    <w:rsid w:val="000C00FA"/>
    <w:rsid w:val="000C51AA"/>
    <w:rsid w:val="000D17BC"/>
    <w:rsid w:val="000D2186"/>
    <w:rsid w:val="000E4F35"/>
    <w:rsid w:val="000E728B"/>
    <w:rsid w:val="000F6C1C"/>
    <w:rsid w:val="00112255"/>
    <w:rsid w:val="001132E2"/>
    <w:rsid w:val="00116F4B"/>
    <w:rsid w:val="00120A4D"/>
    <w:rsid w:val="00120A5D"/>
    <w:rsid w:val="001229F4"/>
    <w:rsid w:val="00133CC2"/>
    <w:rsid w:val="00137471"/>
    <w:rsid w:val="00137DF6"/>
    <w:rsid w:val="001415E0"/>
    <w:rsid w:val="00150FD3"/>
    <w:rsid w:val="001677EE"/>
    <w:rsid w:val="00174475"/>
    <w:rsid w:val="00184428"/>
    <w:rsid w:val="00195767"/>
    <w:rsid w:val="001A248F"/>
    <w:rsid w:val="001A3B5F"/>
    <w:rsid w:val="001A659D"/>
    <w:rsid w:val="001A6CDD"/>
    <w:rsid w:val="001B2B73"/>
    <w:rsid w:val="001B46AE"/>
    <w:rsid w:val="001B51AB"/>
    <w:rsid w:val="001B5CA8"/>
    <w:rsid w:val="001C1BF0"/>
    <w:rsid w:val="001C3047"/>
    <w:rsid w:val="001C4490"/>
    <w:rsid w:val="001D2C1A"/>
    <w:rsid w:val="001D3BA2"/>
    <w:rsid w:val="001D44B7"/>
    <w:rsid w:val="001D7664"/>
    <w:rsid w:val="001E0075"/>
    <w:rsid w:val="001E4E22"/>
    <w:rsid w:val="001F1B1F"/>
    <w:rsid w:val="001F2A20"/>
    <w:rsid w:val="001F486F"/>
    <w:rsid w:val="00207DC4"/>
    <w:rsid w:val="00223C32"/>
    <w:rsid w:val="0022485E"/>
    <w:rsid w:val="00243A99"/>
    <w:rsid w:val="00246E7A"/>
    <w:rsid w:val="0027594E"/>
    <w:rsid w:val="0029567C"/>
    <w:rsid w:val="002A64E1"/>
    <w:rsid w:val="002B4D1E"/>
    <w:rsid w:val="002C0B82"/>
    <w:rsid w:val="002D644C"/>
    <w:rsid w:val="002E41D3"/>
    <w:rsid w:val="002E7D05"/>
    <w:rsid w:val="00301B7A"/>
    <w:rsid w:val="00306D59"/>
    <w:rsid w:val="0031475D"/>
    <w:rsid w:val="003218C1"/>
    <w:rsid w:val="0032503A"/>
    <w:rsid w:val="00325EE1"/>
    <w:rsid w:val="003357C0"/>
    <w:rsid w:val="00344D60"/>
    <w:rsid w:val="00346477"/>
    <w:rsid w:val="00347CB0"/>
    <w:rsid w:val="0036248C"/>
    <w:rsid w:val="003666A8"/>
    <w:rsid w:val="00367401"/>
    <w:rsid w:val="003747EE"/>
    <w:rsid w:val="00375678"/>
    <w:rsid w:val="00381F97"/>
    <w:rsid w:val="0039390A"/>
    <w:rsid w:val="00394AB0"/>
    <w:rsid w:val="00396252"/>
    <w:rsid w:val="003A4B47"/>
    <w:rsid w:val="003B24AF"/>
    <w:rsid w:val="003B4862"/>
    <w:rsid w:val="003B7182"/>
    <w:rsid w:val="003C175F"/>
    <w:rsid w:val="003D4BA9"/>
    <w:rsid w:val="003D5036"/>
    <w:rsid w:val="003D764D"/>
    <w:rsid w:val="003E3A1A"/>
    <w:rsid w:val="003F1B9F"/>
    <w:rsid w:val="004004C3"/>
    <w:rsid w:val="0040091C"/>
    <w:rsid w:val="00406D7A"/>
    <w:rsid w:val="00407201"/>
    <w:rsid w:val="00407999"/>
    <w:rsid w:val="004121B8"/>
    <w:rsid w:val="004211AE"/>
    <w:rsid w:val="004254C3"/>
    <w:rsid w:val="004258BA"/>
    <w:rsid w:val="00426CE1"/>
    <w:rsid w:val="004531C9"/>
    <w:rsid w:val="00455E75"/>
    <w:rsid w:val="00455E96"/>
    <w:rsid w:val="00456FAE"/>
    <w:rsid w:val="00457D91"/>
    <w:rsid w:val="00460C31"/>
    <w:rsid w:val="00464E5B"/>
    <w:rsid w:val="0047055A"/>
    <w:rsid w:val="00474450"/>
    <w:rsid w:val="00476B8E"/>
    <w:rsid w:val="004873E6"/>
    <w:rsid w:val="00491526"/>
    <w:rsid w:val="004B15B8"/>
    <w:rsid w:val="004B566C"/>
    <w:rsid w:val="004B7B48"/>
    <w:rsid w:val="004D4AB1"/>
    <w:rsid w:val="004F218A"/>
    <w:rsid w:val="00501895"/>
    <w:rsid w:val="0050334E"/>
    <w:rsid w:val="00505387"/>
    <w:rsid w:val="00512DF7"/>
    <w:rsid w:val="005141E7"/>
    <w:rsid w:val="00517E63"/>
    <w:rsid w:val="00526B0D"/>
    <w:rsid w:val="005357D0"/>
    <w:rsid w:val="00541E3C"/>
    <w:rsid w:val="0055346F"/>
    <w:rsid w:val="005579FF"/>
    <w:rsid w:val="00576188"/>
    <w:rsid w:val="005776DD"/>
    <w:rsid w:val="00582117"/>
    <w:rsid w:val="0058478F"/>
    <w:rsid w:val="00593315"/>
    <w:rsid w:val="005A170D"/>
    <w:rsid w:val="005A6C96"/>
    <w:rsid w:val="005C7459"/>
    <w:rsid w:val="005D0418"/>
    <w:rsid w:val="005D1BBD"/>
    <w:rsid w:val="005E1D58"/>
    <w:rsid w:val="005E3815"/>
    <w:rsid w:val="005F6F78"/>
    <w:rsid w:val="006105C5"/>
    <w:rsid w:val="00610E37"/>
    <w:rsid w:val="006160BF"/>
    <w:rsid w:val="006207ED"/>
    <w:rsid w:val="00626BC9"/>
    <w:rsid w:val="006271DA"/>
    <w:rsid w:val="006458DF"/>
    <w:rsid w:val="00650D52"/>
    <w:rsid w:val="006615B2"/>
    <w:rsid w:val="00662313"/>
    <w:rsid w:val="00667C64"/>
    <w:rsid w:val="00672036"/>
    <w:rsid w:val="00673911"/>
    <w:rsid w:val="00681E1A"/>
    <w:rsid w:val="006870C9"/>
    <w:rsid w:val="006A32D0"/>
    <w:rsid w:val="006A3ADF"/>
    <w:rsid w:val="006A7BCB"/>
    <w:rsid w:val="006B4C1E"/>
    <w:rsid w:val="006B789F"/>
    <w:rsid w:val="006C090F"/>
    <w:rsid w:val="006C20CD"/>
    <w:rsid w:val="006C4E32"/>
    <w:rsid w:val="006C56D8"/>
    <w:rsid w:val="006D07AE"/>
    <w:rsid w:val="006D1C93"/>
    <w:rsid w:val="006E3F11"/>
    <w:rsid w:val="006E526C"/>
    <w:rsid w:val="006F59B0"/>
    <w:rsid w:val="006F5C84"/>
    <w:rsid w:val="00701410"/>
    <w:rsid w:val="00705DD4"/>
    <w:rsid w:val="007113A1"/>
    <w:rsid w:val="00721CF6"/>
    <w:rsid w:val="00723E46"/>
    <w:rsid w:val="00733826"/>
    <w:rsid w:val="007431B0"/>
    <w:rsid w:val="00766CFB"/>
    <w:rsid w:val="007816FF"/>
    <w:rsid w:val="00783B44"/>
    <w:rsid w:val="00785028"/>
    <w:rsid w:val="00786B6C"/>
    <w:rsid w:val="007A3A5A"/>
    <w:rsid w:val="007A4370"/>
    <w:rsid w:val="007A4773"/>
    <w:rsid w:val="007A7872"/>
    <w:rsid w:val="007B2F6B"/>
    <w:rsid w:val="007B4BD5"/>
    <w:rsid w:val="007C377F"/>
    <w:rsid w:val="007D3B8F"/>
    <w:rsid w:val="007E1D15"/>
    <w:rsid w:val="007E1DEA"/>
    <w:rsid w:val="007E2202"/>
    <w:rsid w:val="008007BF"/>
    <w:rsid w:val="00812374"/>
    <w:rsid w:val="008145EA"/>
    <w:rsid w:val="00815869"/>
    <w:rsid w:val="00816B81"/>
    <w:rsid w:val="00817D0E"/>
    <w:rsid w:val="00823B90"/>
    <w:rsid w:val="0083266E"/>
    <w:rsid w:val="00840DE9"/>
    <w:rsid w:val="008546E5"/>
    <w:rsid w:val="00855F3B"/>
    <w:rsid w:val="008572D2"/>
    <w:rsid w:val="00865EA8"/>
    <w:rsid w:val="00871653"/>
    <w:rsid w:val="00871A3D"/>
    <w:rsid w:val="00876703"/>
    <w:rsid w:val="00880684"/>
    <w:rsid w:val="00881D74"/>
    <w:rsid w:val="00881E7B"/>
    <w:rsid w:val="008836AC"/>
    <w:rsid w:val="00885AB7"/>
    <w:rsid w:val="00887422"/>
    <w:rsid w:val="0089166C"/>
    <w:rsid w:val="00893204"/>
    <w:rsid w:val="008960DE"/>
    <w:rsid w:val="008A36DF"/>
    <w:rsid w:val="008B32C5"/>
    <w:rsid w:val="008B57B3"/>
    <w:rsid w:val="008C0AA0"/>
    <w:rsid w:val="008C1698"/>
    <w:rsid w:val="008C1A3D"/>
    <w:rsid w:val="008C51E1"/>
    <w:rsid w:val="008D01C3"/>
    <w:rsid w:val="008D1E13"/>
    <w:rsid w:val="008D6549"/>
    <w:rsid w:val="008D70D2"/>
    <w:rsid w:val="008F1C72"/>
    <w:rsid w:val="008F5BC4"/>
    <w:rsid w:val="00900AE8"/>
    <w:rsid w:val="00900DAD"/>
    <w:rsid w:val="0091408E"/>
    <w:rsid w:val="009158E2"/>
    <w:rsid w:val="009378CA"/>
    <w:rsid w:val="009417DA"/>
    <w:rsid w:val="0095025E"/>
    <w:rsid w:val="00955C4C"/>
    <w:rsid w:val="00961100"/>
    <w:rsid w:val="009663D3"/>
    <w:rsid w:val="00974EE0"/>
    <w:rsid w:val="00995338"/>
    <w:rsid w:val="00996777"/>
    <w:rsid w:val="009C0BC7"/>
    <w:rsid w:val="009C6592"/>
    <w:rsid w:val="009E209B"/>
    <w:rsid w:val="009E41A9"/>
    <w:rsid w:val="009F0747"/>
    <w:rsid w:val="00A03514"/>
    <w:rsid w:val="00A048A8"/>
    <w:rsid w:val="00A17079"/>
    <w:rsid w:val="00A17DF6"/>
    <w:rsid w:val="00A216A0"/>
    <w:rsid w:val="00A227EA"/>
    <w:rsid w:val="00A448C3"/>
    <w:rsid w:val="00A458D4"/>
    <w:rsid w:val="00A46FB7"/>
    <w:rsid w:val="00A53118"/>
    <w:rsid w:val="00A570D8"/>
    <w:rsid w:val="00A86AB5"/>
    <w:rsid w:val="00A87B35"/>
    <w:rsid w:val="00A95B2D"/>
    <w:rsid w:val="00A97226"/>
    <w:rsid w:val="00AA030B"/>
    <w:rsid w:val="00AA0E64"/>
    <w:rsid w:val="00AA142F"/>
    <w:rsid w:val="00AA53DB"/>
    <w:rsid w:val="00AA6B81"/>
    <w:rsid w:val="00AB239A"/>
    <w:rsid w:val="00AB40C3"/>
    <w:rsid w:val="00AC39FB"/>
    <w:rsid w:val="00AD1495"/>
    <w:rsid w:val="00AD51D1"/>
    <w:rsid w:val="00AD53C7"/>
    <w:rsid w:val="00AD7ADC"/>
    <w:rsid w:val="00AE08EB"/>
    <w:rsid w:val="00AE3113"/>
    <w:rsid w:val="00AE63D0"/>
    <w:rsid w:val="00AF3414"/>
    <w:rsid w:val="00B00BBE"/>
    <w:rsid w:val="00B10710"/>
    <w:rsid w:val="00B113DB"/>
    <w:rsid w:val="00B208FA"/>
    <w:rsid w:val="00B25C12"/>
    <w:rsid w:val="00B2766F"/>
    <w:rsid w:val="00B31ABC"/>
    <w:rsid w:val="00B37468"/>
    <w:rsid w:val="00B445ED"/>
    <w:rsid w:val="00B462F1"/>
    <w:rsid w:val="00B6300F"/>
    <w:rsid w:val="00B70389"/>
    <w:rsid w:val="00B84623"/>
    <w:rsid w:val="00BA51EF"/>
    <w:rsid w:val="00BB66D5"/>
    <w:rsid w:val="00BC57C5"/>
    <w:rsid w:val="00BC7E6E"/>
    <w:rsid w:val="00BD0DF9"/>
    <w:rsid w:val="00BD3CFC"/>
    <w:rsid w:val="00BE1D1F"/>
    <w:rsid w:val="00BE256D"/>
    <w:rsid w:val="00BE3060"/>
    <w:rsid w:val="00BE5E66"/>
    <w:rsid w:val="00BE6BBA"/>
    <w:rsid w:val="00C00281"/>
    <w:rsid w:val="00C05625"/>
    <w:rsid w:val="00C146E5"/>
    <w:rsid w:val="00C1751E"/>
    <w:rsid w:val="00C17C6C"/>
    <w:rsid w:val="00C21339"/>
    <w:rsid w:val="00C266F9"/>
    <w:rsid w:val="00C371EA"/>
    <w:rsid w:val="00C445AD"/>
    <w:rsid w:val="00C44CBA"/>
    <w:rsid w:val="00C458F0"/>
    <w:rsid w:val="00C4666A"/>
    <w:rsid w:val="00C479A3"/>
    <w:rsid w:val="00C50477"/>
    <w:rsid w:val="00C60E30"/>
    <w:rsid w:val="00C72924"/>
    <w:rsid w:val="00C74DAF"/>
    <w:rsid w:val="00C80116"/>
    <w:rsid w:val="00C825ED"/>
    <w:rsid w:val="00C84C88"/>
    <w:rsid w:val="00C87BFC"/>
    <w:rsid w:val="00C90C1C"/>
    <w:rsid w:val="00C91652"/>
    <w:rsid w:val="00C91764"/>
    <w:rsid w:val="00CA1B29"/>
    <w:rsid w:val="00CD7EAD"/>
    <w:rsid w:val="00CF5E71"/>
    <w:rsid w:val="00CF7FAC"/>
    <w:rsid w:val="00D160C1"/>
    <w:rsid w:val="00D17794"/>
    <w:rsid w:val="00D22398"/>
    <w:rsid w:val="00D35E6C"/>
    <w:rsid w:val="00D436CF"/>
    <w:rsid w:val="00D45B2F"/>
    <w:rsid w:val="00D46E88"/>
    <w:rsid w:val="00D5458A"/>
    <w:rsid w:val="00D60BD6"/>
    <w:rsid w:val="00D613A9"/>
    <w:rsid w:val="00D702DF"/>
    <w:rsid w:val="00D70D86"/>
    <w:rsid w:val="00D76682"/>
    <w:rsid w:val="00D76BA4"/>
    <w:rsid w:val="00D8021D"/>
    <w:rsid w:val="00D82D10"/>
    <w:rsid w:val="00D86784"/>
    <w:rsid w:val="00D920E6"/>
    <w:rsid w:val="00DA004C"/>
    <w:rsid w:val="00DB0723"/>
    <w:rsid w:val="00DB16EF"/>
    <w:rsid w:val="00DC0CAE"/>
    <w:rsid w:val="00DD65D8"/>
    <w:rsid w:val="00DE1E10"/>
    <w:rsid w:val="00DE2A08"/>
    <w:rsid w:val="00DE2B4D"/>
    <w:rsid w:val="00DF1FE8"/>
    <w:rsid w:val="00E00E44"/>
    <w:rsid w:val="00E049A8"/>
    <w:rsid w:val="00E12ECB"/>
    <w:rsid w:val="00E1451F"/>
    <w:rsid w:val="00E14C2F"/>
    <w:rsid w:val="00E15A72"/>
    <w:rsid w:val="00E15E28"/>
    <w:rsid w:val="00E16577"/>
    <w:rsid w:val="00E27C12"/>
    <w:rsid w:val="00E36051"/>
    <w:rsid w:val="00E363F1"/>
    <w:rsid w:val="00E45AE6"/>
    <w:rsid w:val="00E544FA"/>
    <w:rsid w:val="00E55E83"/>
    <w:rsid w:val="00E5792E"/>
    <w:rsid w:val="00E6077C"/>
    <w:rsid w:val="00E609BF"/>
    <w:rsid w:val="00E62865"/>
    <w:rsid w:val="00E6618E"/>
    <w:rsid w:val="00E77436"/>
    <w:rsid w:val="00E82C8E"/>
    <w:rsid w:val="00E83D96"/>
    <w:rsid w:val="00E87CFA"/>
    <w:rsid w:val="00E91CED"/>
    <w:rsid w:val="00E93D77"/>
    <w:rsid w:val="00E95264"/>
    <w:rsid w:val="00EA2172"/>
    <w:rsid w:val="00EA2DC1"/>
    <w:rsid w:val="00EA4761"/>
    <w:rsid w:val="00EA7AE5"/>
    <w:rsid w:val="00EB2CD8"/>
    <w:rsid w:val="00EB59BF"/>
    <w:rsid w:val="00EC5571"/>
    <w:rsid w:val="00ED0E8F"/>
    <w:rsid w:val="00ED65A7"/>
    <w:rsid w:val="00EE1504"/>
    <w:rsid w:val="00EE349F"/>
    <w:rsid w:val="00EE3B5B"/>
    <w:rsid w:val="00EE4CC9"/>
    <w:rsid w:val="00EF4800"/>
    <w:rsid w:val="00EF63A5"/>
    <w:rsid w:val="00EF674A"/>
    <w:rsid w:val="00F00A3D"/>
    <w:rsid w:val="00F05FC4"/>
    <w:rsid w:val="00F13003"/>
    <w:rsid w:val="00F14EF3"/>
    <w:rsid w:val="00F17CA4"/>
    <w:rsid w:val="00F24DDD"/>
    <w:rsid w:val="00F26360"/>
    <w:rsid w:val="00F2770B"/>
    <w:rsid w:val="00F4674D"/>
    <w:rsid w:val="00F549A3"/>
    <w:rsid w:val="00F55CBF"/>
    <w:rsid w:val="00F7266A"/>
    <w:rsid w:val="00F72B10"/>
    <w:rsid w:val="00F77359"/>
    <w:rsid w:val="00F86A73"/>
    <w:rsid w:val="00FA58DA"/>
    <w:rsid w:val="00FB0A5F"/>
    <w:rsid w:val="00FC345B"/>
    <w:rsid w:val="00FD4E37"/>
    <w:rsid w:val="00FD6A65"/>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1526"/>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4915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491526"/>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9152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91526"/>
    <w:pPr>
      <w:ind w:left="1418" w:hanging="1418"/>
      <w:outlineLvl w:val="3"/>
    </w:pPr>
    <w:rPr>
      <w:sz w:val="24"/>
    </w:rPr>
  </w:style>
  <w:style w:type="paragraph" w:styleId="Heading5">
    <w:name w:val="heading 5"/>
    <w:aliases w:val="H5"/>
    <w:basedOn w:val="Heading4"/>
    <w:next w:val="Normal"/>
    <w:qFormat/>
    <w:rsid w:val="00491526"/>
    <w:pPr>
      <w:ind w:left="1701" w:hanging="1701"/>
      <w:outlineLvl w:val="4"/>
    </w:pPr>
    <w:rPr>
      <w:sz w:val="22"/>
    </w:rPr>
  </w:style>
  <w:style w:type="paragraph" w:styleId="Heading6">
    <w:name w:val="heading 6"/>
    <w:basedOn w:val="H6"/>
    <w:next w:val="Normal"/>
    <w:link w:val="Heading6Char"/>
    <w:qFormat/>
    <w:rsid w:val="00491526"/>
    <w:pPr>
      <w:outlineLvl w:val="5"/>
    </w:pPr>
  </w:style>
  <w:style w:type="paragraph" w:styleId="Heading7">
    <w:name w:val="heading 7"/>
    <w:basedOn w:val="H6"/>
    <w:next w:val="Normal"/>
    <w:link w:val="Heading7Char"/>
    <w:qFormat/>
    <w:rsid w:val="00491526"/>
    <w:pPr>
      <w:outlineLvl w:val="6"/>
    </w:pPr>
  </w:style>
  <w:style w:type="paragraph" w:styleId="Heading8">
    <w:name w:val="heading 8"/>
    <w:aliases w:val="Table Heading"/>
    <w:basedOn w:val="Heading1"/>
    <w:next w:val="Normal"/>
    <w:qFormat/>
    <w:rsid w:val="00491526"/>
    <w:pPr>
      <w:ind w:left="0" w:firstLine="0"/>
      <w:outlineLvl w:val="7"/>
    </w:pPr>
  </w:style>
  <w:style w:type="paragraph" w:styleId="Heading9">
    <w:name w:val="heading 9"/>
    <w:aliases w:val="Figure Heading,FH"/>
    <w:basedOn w:val="Heading8"/>
    <w:next w:val="Normal"/>
    <w:qFormat/>
    <w:rsid w:val="004915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91526"/>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91526"/>
    <w:pPr>
      <w:spacing w:before="180"/>
      <w:ind w:left="2693" w:hanging="2693"/>
    </w:pPr>
    <w:rPr>
      <w:b/>
    </w:rPr>
  </w:style>
  <w:style w:type="paragraph" w:styleId="TOC1">
    <w:name w:val="toc 1"/>
    <w:semiHidden/>
    <w:rsid w:val="0049152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49152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491526"/>
    <w:pPr>
      <w:ind w:left="1701" w:hanging="1701"/>
    </w:pPr>
  </w:style>
  <w:style w:type="paragraph" w:styleId="TOC4">
    <w:name w:val="toc 4"/>
    <w:basedOn w:val="TOC3"/>
    <w:rsid w:val="00491526"/>
    <w:pPr>
      <w:ind w:left="1418" w:hanging="1418"/>
    </w:pPr>
  </w:style>
  <w:style w:type="paragraph" w:styleId="TOC3">
    <w:name w:val="toc 3"/>
    <w:basedOn w:val="TOC2"/>
    <w:rsid w:val="00491526"/>
    <w:pPr>
      <w:ind w:left="1134" w:hanging="1134"/>
    </w:pPr>
  </w:style>
  <w:style w:type="paragraph" w:styleId="TOC2">
    <w:name w:val="toc 2"/>
    <w:basedOn w:val="TOC1"/>
    <w:rsid w:val="00491526"/>
    <w:pPr>
      <w:keepNext w:val="0"/>
      <w:spacing w:before="0"/>
      <w:ind w:left="851" w:hanging="851"/>
    </w:pPr>
    <w:rPr>
      <w:sz w:val="20"/>
    </w:rPr>
  </w:style>
  <w:style w:type="paragraph" w:styleId="Index2">
    <w:name w:val="index 2"/>
    <w:basedOn w:val="Index1"/>
    <w:rsid w:val="00491526"/>
    <w:pPr>
      <w:ind w:left="284"/>
    </w:pPr>
  </w:style>
  <w:style w:type="paragraph" w:styleId="Index1">
    <w:name w:val="index 1"/>
    <w:basedOn w:val="Normal"/>
    <w:rsid w:val="00491526"/>
    <w:pPr>
      <w:keepLines/>
      <w:spacing w:after="0"/>
    </w:pPr>
  </w:style>
  <w:style w:type="paragraph" w:customStyle="1" w:styleId="ZH">
    <w:name w:val="ZH"/>
    <w:rsid w:val="0049152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491526"/>
    <w:pPr>
      <w:outlineLvl w:val="9"/>
    </w:pPr>
  </w:style>
  <w:style w:type="paragraph" w:styleId="ListNumber2">
    <w:name w:val="List Number 2"/>
    <w:basedOn w:val="ListNumber"/>
    <w:rsid w:val="00491526"/>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91526"/>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49152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91526"/>
    <w:pPr>
      <w:keepLines/>
      <w:spacing w:after="0"/>
      <w:ind w:left="454" w:hanging="454"/>
    </w:pPr>
    <w:rPr>
      <w:sz w:val="16"/>
    </w:rPr>
  </w:style>
  <w:style w:type="paragraph" w:customStyle="1" w:styleId="TAH">
    <w:name w:val="TAH"/>
    <w:basedOn w:val="TAC"/>
    <w:link w:val="TAHCar"/>
    <w:rsid w:val="00491526"/>
    <w:rPr>
      <w:b/>
    </w:rPr>
  </w:style>
  <w:style w:type="paragraph" w:customStyle="1" w:styleId="TAC">
    <w:name w:val="TAC"/>
    <w:basedOn w:val="TAL"/>
    <w:link w:val="TACChar"/>
    <w:rsid w:val="00491526"/>
    <w:pPr>
      <w:jc w:val="center"/>
    </w:pPr>
  </w:style>
  <w:style w:type="paragraph" w:customStyle="1" w:styleId="TF">
    <w:name w:val="TF"/>
    <w:basedOn w:val="TH"/>
    <w:rsid w:val="00491526"/>
    <w:pPr>
      <w:keepNext w:val="0"/>
      <w:spacing w:before="0" w:after="240"/>
    </w:pPr>
  </w:style>
  <w:style w:type="paragraph" w:customStyle="1" w:styleId="NO">
    <w:name w:val="NO"/>
    <w:basedOn w:val="Normal"/>
    <w:rsid w:val="00491526"/>
    <w:pPr>
      <w:keepLines/>
      <w:ind w:left="1135" w:hanging="851"/>
    </w:pPr>
  </w:style>
  <w:style w:type="paragraph" w:styleId="TOC9">
    <w:name w:val="toc 9"/>
    <w:basedOn w:val="TOC8"/>
    <w:rsid w:val="00491526"/>
    <w:pPr>
      <w:ind w:left="1418" w:hanging="1418"/>
    </w:pPr>
  </w:style>
  <w:style w:type="paragraph" w:customStyle="1" w:styleId="EX">
    <w:name w:val="EX"/>
    <w:basedOn w:val="Normal"/>
    <w:rsid w:val="00491526"/>
    <w:pPr>
      <w:keepLines/>
      <w:ind w:left="1702" w:hanging="1418"/>
    </w:pPr>
  </w:style>
  <w:style w:type="paragraph" w:customStyle="1" w:styleId="LD">
    <w:name w:val="LD"/>
    <w:rsid w:val="00491526"/>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491526"/>
    <w:pPr>
      <w:spacing w:after="0"/>
    </w:pPr>
  </w:style>
  <w:style w:type="paragraph" w:customStyle="1" w:styleId="EW">
    <w:name w:val="EW"/>
    <w:basedOn w:val="EX"/>
    <w:rsid w:val="00491526"/>
    <w:pPr>
      <w:spacing w:after="0"/>
    </w:pPr>
  </w:style>
  <w:style w:type="paragraph" w:styleId="TOC6">
    <w:name w:val="toc 6"/>
    <w:basedOn w:val="TOC5"/>
    <w:next w:val="Normal"/>
    <w:rsid w:val="00491526"/>
    <w:pPr>
      <w:ind w:left="1985" w:hanging="1985"/>
    </w:pPr>
  </w:style>
  <w:style w:type="paragraph" w:styleId="TOC7">
    <w:name w:val="toc 7"/>
    <w:basedOn w:val="TOC6"/>
    <w:next w:val="Normal"/>
    <w:rsid w:val="00491526"/>
    <w:pPr>
      <w:ind w:left="2268" w:hanging="2268"/>
    </w:pPr>
  </w:style>
  <w:style w:type="paragraph" w:styleId="ListBullet2">
    <w:name w:val="List Bullet 2"/>
    <w:aliases w:val="lb2"/>
    <w:basedOn w:val="ListBullet"/>
    <w:rsid w:val="00491526"/>
    <w:pPr>
      <w:ind w:left="851"/>
    </w:pPr>
  </w:style>
  <w:style w:type="paragraph" w:styleId="ListBullet3">
    <w:name w:val="List Bullet 3"/>
    <w:basedOn w:val="ListBullet2"/>
    <w:rsid w:val="00491526"/>
    <w:pPr>
      <w:ind w:left="1135"/>
    </w:pPr>
  </w:style>
  <w:style w:type="paragraph" w:styleId="ListNumber">
    <w:name w:val="List Number"/>
    <w:basedOn w:val="List"/>
    <w:rsid w:val="00491526"/>
  </w:style>
  <w:style w:type="paragraph" w:customStyle="1" w:styleId="EQ">
    <w:name w:val="EQ"/>
    <w:basedOn w:val="Normal"/>
    <w:next w:val="Normal"/>
    <w:rsid w:val="00491526"/>
    <w:pPr>
      <w:keepLines/>
      <w:tabs>
        <w:tab w:val="center" w:pos="4536"/>
        <w:tab w:val="right" w:pos="9072"/>
      </w:tabs>
    </w:pPr>
  </w:style>
  <w:style w:type="paragraph" w:customStyle="1" w:styleId="TH">
    <w:name w:val="TH"/>
    <w:basedOn w:val="Normal"/>
    <w:link w:val="THChar"/>
    <w:rsid w:val="00491526"/>
    <w:pPr>
      <w:keepNext/>
      <w:keepLines/>
      <w:spacing w:before="60"/>
      <w:jc w:val="center"/>
    </w:pPr>
    <w:rPr>
      <w:rFonts w:ascii="Arial" w:hAnsi="Arial"/>
      <w:b/>
    </w:rPr>
  </w:style>
  <w:style w:type="paragraph" w:customStyle="1" w:styleId="NF">
    <w:name w:val="NF"/>
    <w:basedOn w:val="NO"/>
    <w:rsid w:val="00491526"/>
    <w:pPr>
      <w:keepNext/>
      <w:spacing w:after="0"/>
    </w:pPr>
    <w:rPr>
      <w:rFonts w:ascii="Arial" w:hAnsi="Arial"/>
      <w:sz w:val="18"/>
    </w:rPr>
  </w:style>
  <w:style w:type="paragraph" w:customStyle="1" w:styleId="PL">
    <w:name w:val="PL"/>
    <w:rsid w:val="004915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491526"/>
    <w:pPr>
      <w:jc w:val="right"/>
    </w:pPr>
  </w:style>
  <w:style w:type="paragraph" w:customStyle="1" w:styleId="H6">
    <w:name w:val="H6"/>
    <w:basedOn w:val="Heading5"/>
    <w:next w:val="Normal"/>
    <w:rsid w:val="00491526"/>
    <w:pPr>
      <w:ind w:left="1985" w:hanging="1985"/>
      <w:outlineLvl w:val="9"/>
    </w:pPr>
    <w:rPr>
      <w:sz w:val="20"/>
    </w:rPr>
  </w:style>
  <w:style w:type="paragraph" w:customStyle="1" w:styleId="TAN">
    <w:name w:val="TAN"/>
    <w:basedOn w:val="TAL"/>
    <w:link w:val="TANChar"/>
    <w:rsid w:val="00491526"/>
    <w:pPr>
      <w:ind w:left="851" w:hanging="851"/>
    </w:pPr>
  </w:style>
  <w:style w:type="paragraph" w:customStyle="1" w:styleId="TAL">
    <w:name w:val="TAL"/>
    <w:basedOn w:val="Normal"/>
    <w:link w:val="TALCar"/>
    <w:rsid w:val="00491526"/>
    <w:pPr>
      <w:keepNext/>
      <w:keepLines/>
      <w:spacing w:after="0"/>
    </w:pPr>
    <w:rPr>
      <w:rFonts w:ascii="Arial" w:hAnsi="Arial"/>
      <w:sz w:val="18"/>
    </w:rPr>
  </w:style>
  <w:style w:type="paragraph" w:customStyle="1" w:styleId="ZA">
    <w:name w:val="ZA"/>
    <w:rsid w:val="004915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4915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49152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4915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491526"/>
    <w:pPr>
      <w:framePr w:wrap="notBeside" w:y="16161"/>
    </w:pPr>
  </w:style>
  <w:style w:type="character" w:customStyle="1" w:styleId="ZGSM">
    <w:name w:val="ZGSM"/>
    <w:rsid w:val="00491526"/>
  </w:style>
  <w:style w:type="paragraph" w:styleId="List2">
    <w:name w:val="List 2"/>
    <w:basedOn w:val="List"/>
    <w:rsid w:val="00491526"/>
    <w:pPr>
      <w:ind w:left="851"/>
    </w:pPr>
  </w:style>
  <w:style w:type="paragraph" w:customStyle="1" w:styleId="ZG">
    <w:name w:val="ZG"/>
    <w:rsid w:val="0049152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491526"/>
    <w:pPr>
      <w:ind w:left="1135"/>
    </w:pPr>
  </w:style>
  <w:style w:type="paragraph" w:styleId="List4">
    <w:name w:val="List 4"/>
    <w:basedOn w:val="List3"/>
    <w:rsid w:val="00491526"/>
    <w:pPr>
      <w:ind w:left="1418"/>
    </w:pPr>
  </w:style>
  <w:style w:type="paragraph" w:styleId="List5">
    <w:name w:val="List 5"/>
    <w:basedOn w:val="List4"/>
    <w:rsid w:val="00491526"/>
    <w:pPr>
      <w:ind w:left="1702"/>
    </w:pPr>
  </w:style>
  <w:style w:type="paragraph" w:customStyle="1" w:styleId="EditorsNote">
    <w:name w:val="Editor's Note"/>
    <w:basedOn w:val="NO"/>
    <w:rsid w:val="00491526"/>
    <w:rPr>
      <w:color w:val="FF0000"/>
    </w:rPr>
  </w:style>
  <w:style w:type="paragraph" w:styleId="List">
    <w:name w:val="List"/>
    <w:basedOn w:val="Normal"/>
    <w:rsid w:val="00491526"/>
    <w:pPr>
      <w:ind w:left="568" w:hanging="284"/>
    </w:pPr>
  </w:style>
  <w:style w:type="paragraph" w:styleId="ListBullet">
    <w:name w:val="List Bullet"/>
    <w:basedOn w:val="List"/>
    <w:rsid w:val="00491526"/>
  </w:style>
  <w:style w:type="paragraph" w:styleId="ListBullet4">
    <w:name w:val="List Bullet 4"/>
    <w:basedOn w:val="ListBullet3"/>
    <w:rsid w:val="00491526"/>
    <w:pPr>
      <w:ind w:left="1418"/>
    </w:pPr>
  </w:style>
  <w:style w:type="paragraph" w:styleId="ListBullet5">
    <w:name w:val="List Bullet 5"/>
    <w:basedOn w:val="ListBullet4"/>
    <w:rsid w:val="00491526"/>
    <w:pPr>
      <w:ind w:left="1702"/>
    </w:pPr>
  </w:style>
  <w:style w:type="paragraph" w:customStyle="1" w:styleId="B1">
    <w:name w:val="B1"/>
    <w:basedOn w:val="List"/>
    <w:link w:val="B1Char1"/>
    <w:rsid w:val="00491526"/>
  </w:style>
  <w:style w:type="paragraph" w:customStyle="1" w:styleId="B2">
    <w:name w:val="B2"/>
    <w:basedOn w:val="List2"/>
    <w:rsid w:val="00491526"/>
  </w:style>
  <w:style w:type="paragraph" w:customStyle="1" w:styleId="B3">
    <w:name w:val="B3"/>
    <w:basedOn w:val="List3"/>
    <w:rsid w:val="00491526"/>
  </w:style>
  <w:style w:type="paragraph" w:customStyle="1" w:styleId="B4">
    <w:name w:val="B4"/>
    <w:basedOn w:val="List4"/>
    <w:rsid w:val="00491526"/>
  </w:style>
  <w:style w:type="paragraph" w:customStyle="1" w:styleId="B5">
    <w:name w:val="B5"/>
    <w:basedOn w:val="List5"/>
    <w:rsid w:val="00491526"/>
  </w:style>
  <w:style w:type="paragraph" w:styleId="Footer">
    <w:name w:val="footer"/>
    <w:basedOn w:val="Header"/>
    <w:link w:val="FooterChar"/>
    <w:rsid w:val="00491526"/>
    <w:pPr>
      <w:jc w:val="center"/>
    </w:pPr>
    <w:rPr>
      <w:i/>
    </w:rPr>
  </w:style>
  <w:style w:type="paragraph" w:customStyle="1" w:styleId="ZTD">
    <w:name w:val="ZTD"/>
    <w:basedOn w:val="ZB"/>
    <w:rsid w:val="00491526"/>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DB16EF"/>
    <w:rPr>
      <w:rFonts w:ascii="Arial" w:eastAsia="SimSun" w:hAnsi="Arial"/>
      <w:lang w:val="en-GB" w:eastAsia="en-US"/>
    </w:rPr>
  </w:style>
  <w:style w:type="character" w:styleId="UnresolvedMention">
    <w:name w:val="Unresolved Mention"/>
    <w:basedOn w:val="DefaultParagraphFont"/>
    <w:uiPriority w:val="99"/>
    <w:semiHidden/>
    <w:unhideWhenUsed/>
    <w:rsid w:val="00BD3C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5876791">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443115053">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549849732">
      <w:bodyDiv w:val="1"/>
      <w:marLeft w:val="0"/>
      <w:marRight w:val="0"/>
      <w:marTop w:val="0"/>
      <w:marBottom w:val="0"/>
      <w:divBdr>
        <w:top w:val="none" w:sz="0" w:space="0" w:color="auto"/>
        <w:left w:val="none" w:sz="0" w:space="0" w:color="auto"/>
        <w:bottom w:val="none" w:sz="0" w:space="0" w:color="auto"/>
        <w:right w:val="none" w:sz="0" w:space="0" w:color="auto"/>
      </w:divBdr>
    </w:div>
    <w:div w:id="83796143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6643230">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02750926">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963438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62431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0146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oyuxin@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A27E8-2FC7-4B92-9600-7A55734D7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584</Words>
  <Characters>3329</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3906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2025-03-03T12:25:00Z</dcterms:created>
  <dcterms:modified xsi:type="dcterms:W3CDTF">2025-03-03T12:25:00Z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(3)C7nIfJKVIeJBuhcCIz+OTT6MhePWAr+x5gaw8UM5fC/x17PS60h2xIeo9fiK2XmbvLPzKUHl
//uV/xdyPMFeFxq0D6ICM7xzL58Ggj+V4ReIrZLFHp1o4AR9uSVpedxavW8MGwEZwUUhAKOh
i+sRfbHA7bBo8G3BRZNt9jDaO2moB/KM3EJCbCYeou1rs4UIQFXJg4ubgifT8cvW/mErH6vt
RIaKwRilxFiz56+ui+</vt:lpwstr>
  </property>
  <property fmtid="{D5CDD505-2E9C-101B-9397-08002B2CF9AE}" pid="11" name="_2015_ms_pID_7253431">
    <vt:lpwstr>j+JWVRXyS0u0ZreBTz8MGvIKNkcSqkmOsiV4hleTa5giqlVpYk3e51
zHRsc8XwizG7NzmqetT5DM3cgy7mXOV6+qOYV94eqY4xWEVxV+bI9yRwcCmSf2fhepfD+wRY
FFJ+w94VPgR2uvZZD9pOoblqi43RjD2Ut4e/omc3jJgG0XQEArDqclNyLieBkqSOQkvK030r
GxQWBfc+kt7/VDg7139W7wFNJSqli3n1PsdO</vt:lpwstr>
  </property>
  <property fmtid="{D5CDD505-2E9C-101B-9397-08002B2CF9AE}" pid="12" name="_2015_ms_pID_7253432">
    <vt:lpwstr>Ol83n8ZaP2eENVlqlRm0Bzc=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1740537324</vt:lpwstr>
  </property>
</Properties>
</file>