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A62BB" w14:textId="4D8622BC" w:rsidR="005E57C7" w:rsidRPr="005E57C7" w:rsidRDefault="005E57C7" w:rsidP="005E57C7">
      <w:pPr>
        <w:pStyle w:val="CRCoverPage"/>
        <w:tabs>
          <w:tab w:val="right" w:pos="9639"/>
        </w:tabs>
        <w:spacing w:after="0"/>
        <w:rPr>
          <w:b/>
          <w:noProof/>
          <w:sz w:val="24"/>
          <w:lang w:eastAsia="zh-CN"/>
        </w:rPr>
      </w:pPr>
      <w:bookmarkStart w:id="0" w:name="_Hlk190904628"/>
      <w:r w:rsidRPr="005E57C7">
        <w:rPr>
          <w:b/>
          <w:noProof/>
          <w:sz w:val="24"/>
        </w:rPr>
        <w:t>3GPP TSG RAN Meeting #107</w:t>
      </w:r>
      <w:r w:rsidRPr="005E57C7">
        <w:rPr>
          <w:b/>
          <w:noProof/>
          <w:sz w:val="24"/>
        </w:rPr>
        <w:tab/>
      </w:r>
      <w:r w:rsidR="00D56DBD" w:rsidRPr="00D56DBD">
        <w:rPr>
          <w:b/>
          <w:noProof/>
          <w:sz w:val="24"/>
        </w:rPr>
        <w:t>RP-250265</w:t>
      </w:r>
    </w:p>
    <w:p w14:paraId="2E6EBB37" w14:textId="2D96F008" w:rsidR="006A45BA" w:rsidRPr="005E57C7" w:rsidRDefault="005E57C7" w:rsidP="005E57C7">
      <w:pPr>
        <w:pStyle w:val="CRCoverPage"/>
        <w:tabs>
          <w:tab w:val="right" w:pos="9639"/>
        </w:tabs>
        <w:spacing w:after="0"/>
        <w:rPr>
          <w:b/>
          <w:noProof/>
          <w:sz w:val="24"/>
        </w:rPr>
      </w:pPr>
      <w:r w:rsidRPr="005E57C7">
        <w:rPr>
          <w:b/>
          <w:noProof/>
          <w:sz w:val="24"/>
        </w:rPr>
        <w:t>Incheon, Korea, March 12-14, 2025</w:t>
      </w:r>
      <w:bookmarkEnd w:id="0"/>
      <w:r w:rsidR="0033027D" w:rsidRPr="0033027D">
        <w:rPr>
          <w:b/>
          <w:noProof/>
          <w:sz w:val="24"/>
        </w:rPr>
        <w:tab/>
      </w:r>
      <w:r w:rsidR="0033027D" w:rsidRPr="006A45BA">
        <w:rPr>
          <w:rFonts w:eastAsia="Batang" w:cs="Arial"/>
          <w:sz w:val="18"/>
          <w:szCs w:val="18"/>
          <w:lang w:eastAsia="zh-CN"/>
        </w:rPr>
        <w:t>(revision of</w:t>
      </w:r>
      <w:r w:rsidRPr="006A45BA">
        <w:rPr>
          <w:rFonts w:eastAsia="Batang" w:cs="Arial"/>
          <w:sz w:val="18"/>
          <w:szCs w:val="18"/>
          <w:lang w:eastAsia="zh-CN"/>
        </w:rPr>
        <w:t xml:space="preserve"> </w:t>
      </w:r>
      <w:r w:rsidRPr="005E57C7">
        <w:rPr>
          <w:rFonts w:eastAsia="Batang" w:cs="Arial"/>
          <w:sz w:val="18"/>
          <w:szCs w:val="18"/>
          <w:lang w:eastAsia="zh-CN"/>
        </w:rPr>
        <w:t>RP-243327</w:t>
      </w:r>
      <w:r>
        <w:rPr>
          <w:rFonts w:cs="Arial" w:hint="eastAsia"/>
          <w:sz w:val="18"/>
          <w:szCs w:val="18"/>
          <w:lang w:eastAsia="zh-CN"/>
        </w:rPr>
        <w:t>)</w:t>
      </w:r>
    </w:p>
    <w:p w14:paraId="12F13448" w14:textId="77777777" w:rsidR="00AE25BF" w:rsidRPr="005E57C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27F84CD8"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r w:rsidR="00085861" w:rsidRPr="00085861">
        <w:rPr>
          <w:sz w:val="32"/>
          <w:szCs w:val="32"/>
        </w:rPr>
        <w:t>FS_6G_RAN_Scen_Req</w:t>
      </w:r>
      <w:bookmarkEnd w:id="2"/>
      <w:r w:rsidRPr="00F5429B">
        <w:rPr>
          <w:sz w:val="32"/>
          <w:szCs w:val="32"/>
        </w:rPr>
        <w:tab/>
      </w:r>
    </w:p>
    <w:p w14:paraId="62013840" w14:textId="7BA8CFBC" w:rsidR="00D903CF" w:rsidRPr="00F670C8" w:rsidRDefault="00D903CF" w:rsidP="00D903CF">
      <w:pPr>
        <w:pStyle w:val="8"/>
        <w:ind w:left="2835" w:hanging="2835"/>
        <w:rPr>
          <w:sz w:val="32"/>
          <w:szCs w:val="32"/>
          <w:lang w:val="en-US"/>
        </w:rPr>
      </w:pPr>
      <w:r w:rsidRPr="00F5429B">
        <w:rPr>
          <w:sz w:val="32"/>
          <w:szCs w:val="32"/>
        </w:rPr>
        <w:t>Unique identifier:</w:t>
      </w:r>
      <w:r w:rsidR="00F670C8" w:rsidRPr="00F670C8">
        <w:rPr>
          <w:sz w:val="32"/>
          <w:szCs w:val="32"/>
        </w:rPr>
        <w:t>1060079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3" w:name="OLE_LINK29"/>
            <w:r w:rsidRPr="000C684C">
              <w:t>Unique ID</w:t>
            </w:r>
            <w:bookmarkEnd w:id="3"/>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4D320B58"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CA0D7D" w:rsidRPr="000C684C">
        <w:t xml:space="preserve"> [TBD about public</w:t>
      </w:r>
      <w:r w:rsidR="00381C5E" w:rsidRPr="000C684C">
        <w:t>/external</w:t>
      </w:r>
      <w:r w:rsidR="00CA0D7D" w:rsidRPr="000C684C">
        <w:t xml:space="preserve"> TR]</w:t>
      </w:r>
      <w:r w:rsidR="008E7941" w:rsidRPr="000C684C">
        <w:t>.</w:t>
      </w:r>
    </w:p>
    <w:p w14:paraId="30D152F6" w14:textId="16365443" w:rsidR="00741311" w:rsidRDefault="00430772" w:rsidP="00741311">
      <w:pPr>
        <w:rPr>
          <w:lang w:eastAsia="zh-CN"/>
        </w:rPr>
      </w:pPr>
      <w:r w:rsidRPr="000C684C">
        <w:rPr>
          <w:color w:val="FF0000"/>
          <w:u w:val="single"/>
        </w:rPr>
        <w:t xml:space="preserve">[To fill in </w:t>
      </w:r>
      <w:r w:rsidR="009C68F0" w:rsidRPr="000C684C">
        <w:rPr>
          <w:color w:val="FF0000"/>
          <w:u w:val="single"/>
        </w:rPr>
        <w:t>Part</w:t>
      </w:r>
      <w:r w:rsidR="00AC0761" w:rsidRPr="000C684C">
        <w:rPr>
          <w:color w:val="FF0000"/>
          <w:u w:val="single"/>
        </w:rPr>
        <w:t xml:space="preserve">-2, on </w:t>
      </w:r>
      <w:r w:rsidRPr="000C684C">
        <w:rPr>
          <w:color w:val="FF0000"/>
          <w:u w:val="single"/>
        </w:rPr>
        <w:t>general</w:t>
      </w:r>
      <w:r w:rsidR="008E7941" w:rsidRPr="000C684C">
        <w:rPr>
          <w:color w:val="FF0000"/>
          <w:u w:val="single"/>
        </w:rPr>
        <w:t xml:space="preserve"> 6G</w:t>
      </w:r>
      <w:r w:rsidRPr="000C684C">
        <w:rPr>
          <w:color w:val="FF0000"/>
          <w:u w:val="single"/>
        </w:rPr>
        <w:t xml:space="preserve"> study</w:t>
      </w:r>
      <w:r w:rsidR="00AC0761" w:rsidRPr="000C684C">
        <w:rPr>
          <w:color w:val="FF0000"/>
          <w:u w:val="single"/>
        </w:rPr>
        <w:t xml:space="preserve">, </w:t>
      </w:r>
      <w:r w:rsidRPr="000C684C">
        <w:rPr>
          <w:color w:val="FF0000"/>
          <w:u w:val="single"/>
        </w:rPr>
        <w:t>in March’2025]</w:t>
      </w: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B0F20BE" w14:textId="7B6E038E" w:rsidR="00D216AB" w:rsidRPr="002E1EDD" w:rsidRDefault="00FB4F9A" w:rsidP="002E1EDD">
      <w:pPr>
        <w:pStyle w:val="af6"/>
        <w:numPr>
          <w:ilvl w:val="0"/>
          <w:numId w:val="13"/>
        </w:numPr>
        <w:rPr>
          <w:color w:val="FF0000"/>
          <w:u w:val="single"/>
        </w:rPr>
      </w:pPr>
      <w:r w:rsidRPr="000C684C">
        <w:rPr>
          <w:color w:val="FF0000"/>
          <w:u w:val="single"/>
        </w:rPr>
        <w:t xml:space="preserve">[To fill in </w:t>
      </w:r>
      <w:r w:rsidR="00E95619" w:rsidRPr="000C684C">
        <w:rPr>
          <w:color w:val="FF0000"/>
          <w:u w:val="single"/>
        </w:rPr>
        <w:t>additional objectives</w:t>
      </w:r>
      <w:r w:rsidR="00AC0761" w:rsidRPr="000C684C">
        <w:rPr>
          <w:color w:val="FF0000"/>
          <w:u w:val="single"/>
        </w:rPr>
        <w:t xml:space="preserve">, on </w:t>
      </w:r>
      <w:r w:rsidRPr="000C684C">
        <w:rPr>
          <w:color w:val="FF0000"/>
          <w:u w:val="single"/>
        </w:rPr>
        <w:t xml:space="preserve">general 6G </w:t>
      </w:r>
      <w:r w:rsidR="00AC0761" w:rsidRPr="000C684C">
        <w:rPr>
          <w:color w:val="FF0000"/>
          <w:u w:val="single"/>
        </w:rPr>
        <w:t xml:space="preserve">RAN </w:t>
      </w:r>
      <w:r w:rsidR="009C20FD" w:rsidRPr="000C684C">
        <w:rPr>
          <w:color w:val="FF0000"/>
          <w:u w:val="single"/>
        </w:rPr>
        <w:t>study</w:t>
      </w:r>
      <w:r w:rsidR="00AC0761" w:rsidRPr="000C684C">
        <w:rPr>
          <w:color w:val="FF0000"/>
          <w:u w:val="single"/>
        </w:rPr>
        <w:t xml:space="preserve">, </w:t>
      </w:r>
      <w:r w:rsidRPr="000C684C">
        <w:rPr>
          <w:color w:val="FF0000"/>
          <w:u w:val="single"/>
        </w:rPr>
        <w:t>in March’2025]</w:t>
      </w:r>
    </w:p>
    <w:p w14:paraId="408D489D" w14:textId="77777777" w:rsidR="0040240E" w:rsidRPr="00D216AB" w:rsidRDefault="0040240E" w:rsidP="0040240E">
      <w:pPr>
        <w:spacing w:after="0"/>
        <w:rPr>
          <w:bCs/>
          <w:lang w:val="en-U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01A327B5" w:rsidR="00BB5EBF" w:rsidRPr="007935C9" w:rsidRDefault="005801DE" w:rsidP="00BB5EBF">
            <w:pPr>
              <w:spacing w:after="0"/>
              <w:rPr>
                <w:i/>
              </w:rPr>
            </w:pPr>
            <w:r w:rsidRPr="007935C9">
              <w:rPr>
                <w:i/>
              </w:rPr>
              <w:t>38.8XX or</w:t>
            </w:r>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48B0FFE0" w:rsidR="00FF3F0C" w:rsidRPr="007935C9" w:rsidRDefault="000144F3" w:rsidP="00171925">
            <w:pPr>
              <w:spacing w:after="0"/>
              <w:rPr>
                <w:i/>
              </w:rPr>
            </w:pPr>
            <w:r w:rsidRPr="007935C9">
              <w:rPr>
                <w:i/>
              </w:rPr>
              <w:t>Further discussion is necessary, including internal vs. 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4" w:name="OLE_LINK24"/>
      <w:r w:rsidRPr="002E3DC7">
        <w:rPr>
          <w:i/>
          <w:lang w:val="en-US" w:eastAsia="zh-CN"/>
        </w:rPr>
        <w:t>Deutsche Telekom</w:t>
      </w:r>
      <w:bookmarkEnd w:id="4"/>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5" w:name="OLE_LINK26"/>
            <w:r>
              <w:lastRenderedPageBreak/>
              <w:t>Supporting IM name</w:t>
            </w:r>
            <w:bookmarkEnd w:id="5"/>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5A2115" w14:paraId="09FCC6B0" w14:textId="77777777" w:rsidTr="009A4019">
        <w:trPr>
          <w:jc w:val="center"/>
        </w:trPr>
        <w:tc>
          <w:tcPr>
            <w:tcW w:w="0" w:type="auto"/>
            <w:shd w:val="clear" w:color="auto" w:fill="auto"/>
            <w:vAlign w:val="center"/>
          </w:tcPr>
          <w:p w14:paraId="10A0F5A7" w14:textId="71B90A8C" w:rsidR="005A2115" w:rsidRPr="00A13EA6" w:rsidRDefault="005A2115" w:rsidP="00A13EA6">
            <w:pPr>
              <w:pStyle w:val="TAL"/>
            </w:pPr>
            <w:r w:rsidRPr="005A2115">
              <w:t>FirstNet</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proofErr w:type="spellStart"/>
            <w:r w:rsidRPr="00A13EA6">
              <w:rPr>
                <w:rFonts w:hint="eastAsia"/>
              </w:rPr>
              <w:t>FutureWei</w:t>
            </w:r>
            <w:proofErr w:type="spellEnd"/>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proofErr w:type="spellStart"/>
            <w:r w:rsidRPr="00A13EA6">
              <w:rPr>
                <w:rFonts w:hint="eastAsia"/>
              </w:rPr>
              <w:t>HiSilicon</w:t>
            </w:r>
            <w:proofErr w:type="spellEnd"/>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proofErr w:type="spellStart"/>
            <w:r w:rsidRPr="00A13EA6">
              <w:rPr>
                <w:rFonts w:hint="eastAsia"/>
              </w:rPr>
              <w:t>InterDigital</w:t>
            </w:r>
            <w:proofErr w:type="spellEnd"/>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6917E7" w14:paraId="74DDD722" w14:textId="77777777" w:rsidTr="009A4019">
        <w:trPr>
          <w:jc w:val="center"/>
        </w:trPr>
        <w:tc>
          <w:tcPr>
            <w:tcW w:w="0" w:type="auto"/>
            <w:shd w:val="clear" w:color="auto" w:fill="auto"/>
            <w:vAlign w:val="center"/>
          </w:tcPr>
          <w:p w14:paraId="009525F5" w14:textId="0012BD55" w:rsidR="006917E7" w:rsidRPr="00A13EA6" w:rsidRDefault="006917E7" w:rsidP="00A13EA6">
            <w:pPr>
              <w:pStyle w:val="TAL"/>
              <w:rPr>
                <w:lang w:eastAsia="zh-CN"/>
              </w:rPr>
            </w:pPr>
            <w:r>
              <w:rPr>
                <w:rFonts w:hint="eastAsia"/>
                <w:lang w:eastAsia="zh-CN"/>
              </w:rPr>
              <w:t>Orange</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proofErr w:type="spellStart"/>
            <w:r w:rsidRPr="00111F56">
              <w:t>Ruijie</w:t>
            </w:r>
            <w:proofErr w:type="spellEnd"/>
            <w:r w:rsidRPr="00111F56">
              <w:t xml:space="preserv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proofErr w:type="spellStart"/>
            <w:r w:rsidRPr="00A13EA6">
              <w:rPr>
                <w:rFonts w:hint="eastAsia"/>
              </w:rPr>
              <w:t>Sanechips</w:t>
            </w:r>
            <w:proofErr w:type="spellEnd"/>
          </w:p>
        </w:tc>
      </w:tr>
      <w:tr w:rsidR="00E41372" w14:paraId="2DE99E6F" w14:textId="77777777" w:rsidTr="009A4019">
        <w:trPr>
          <w:jc w:val="center"/>
        </w:trPr>
        <w:tc>
          <w:tcPr>
            <w:tcW w:w="0" w:type="auto"/>
            <w:shd w:val="clear" w:color="auto" w:fill="auto"/>
            <w:vAlign w:val="center"/>
          </w:tcPr>
          <w:p w14:paraId="4CA34061" w14:textId="50259E7E" w:rsidR="00E41372" w:rsidRPr="00A13EA6" w:rsidRDefault="00E41372" w:rsidP="00A13EA6">
            <w:pPr>
              <w:pStyle w:val="TAL"/>
            </w:pPr>
            <w:r w:rsidRPr="00E41372">
              <w:t>Semtech</w:t>
            </w:r>
          </w:p>
        </w:tc>
      </w:tr>
      <w:tr w:rsidR="00B53B6D" w14:paraId="68E5AF6A" w14:textId="77777777" w:rsidTr="009A4019">
        <w:trPr>
          <w:jc w:val="center"/>
        </w:trPr>
        <w:tc>
          <w:tcPr>
            <w:tcW w:w="0" w:type="auto"/>
            <w:shd w:val="clear" w:color="auto" w:fill="auto"/>
            <w:vAlign w:val="center"/>
          </w:tcPr>
          <w:p w14:paraId="7D8EC342" w14:textId="1C5E56D4" w:rsidR="00B53B6D" w:rsidRPr="00E41372" w:rsidRDefault="00B53B6D" w:rsidP="00A13EA6">
            <w:pPr>
              <w:pStyle w:val="TAL"/>
            </w:pPr>
            <w:r w:rsidRPr="00B53B6D">
              <w:t>Sharp</w:t>
            </w:r>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proofErr w:type="spellStart"/>
            <w:r w:rsidRPr="00A13EA6">
              <w:rPr>
                <w:rFonts w:hint="eastAsia"/>
              </w:rPr>
              <w:t>Spreadtrum</w:t>
            </w:r>
            <w:proofErr w:type="spellEnd"/>
          </w:p>
        </w:tc>
      </w:tr>
      <w:tr w:rsidR="00383730" w14:paraId="2B18BE73" w14:textId="77777777" w:rsidTr="009A4019">
        <w:trPr>
          <w:jc w:val="center"/>
        </w:trPr>
        <w:tc>
          <w:tcPr>
            <w:tcW w:w="0" w:type="auto"/>
            <w:shd w:val="clear" w:color="auto" w:fill="auto"/>
            <w:vAlign w:val="center"/>
          </w:tcPr>
          <w:p w14:paraId="3FC2B14D" w14:textId="5D024BD6" w:rsidR="00383730" w:rsidRPr="00A13EA6" w:rsidRDefault="00A02F49" w:rsidP="00A13EA6">
            <w:pPr>
              <w:pStyle w:val="TAL"/>
            </w:pPr>
            <w:proofErr w:type="spellStart"/>
            <w:r w:rsidRPr="00A02F49">
              <w:t>Telefornica</w:t>
            </w:r>
            <w:proofErr w:type="spellEnd"/>
          </w:p>
        </w:tc>
      </w:tr>
      <w:tr w:rsidR="000414CD" w14:paraId="2DD7BC96" w14:textId="77777777" w:rsidTr="009A4019">
        <w:trPr>
          <w:jc w:val="center"/>
        </w:trPr>
        <w:tc>
          <w:tcPr>
            <w:tcW w:w="0" w:type="auto"/>
            <w:shd w:val="clear" w:color="auto" w:fill="auto"/>
            <w:vAlign w:val="center"/>
          </w:tcPr>
          <w:p w14:paraId="69C7B781" w14:textId="3B0EEBA6" w:rsidR="000414CD" w:rsidRPr="00A13EA6" w:rsidRDefault="000414CD" w:rsidP="00A13EA6">
            <w:pPr>
              <w:pStyle w:val="TAL"/>
            </w:pPr>
            <w:r w:rsidRPr="000414CD">
              <w:t>Telstra</w:t>
            </w:r>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r w:rsidR="00694714" w14:paraId="0A7E9CA9" w14:textId="77777777" w:rsidTr="00694714">
        <w:trPr>
          <w:jc w:val="center"/>
        </w:trPr>
        <w:tc>
          <w:tcPr>
            <w:tcW w:w="0" w:type="auto"/>
            <w:shd w:val="clear" w:color="auto" w:fill="auto"/>
          </w:tcPr>
          <w:p w14:paraId="7260E6AE" w14:textId="2ABF6660" w:rsidR="00694714" w:rsidRPr="00A13EA6" w:rsidRDefault="00694714" w:rsidP="00694714">
            <w:pPr>
              <w:pStyle w:val="TAL"/>
            </w:pPr>
            <w:r w:rsidRPr="004841D6">
              <w:t>HORNOR</w:t>
            </w:r>
          </w:p>
        </w:tc>
      </w:tr>
      <w:tr w:rsidR="00694714" w14:paraId="64AFCE07" w14:textId="77777777" w:rsidTr="00694714">
        <w:trPr>
          <w:jc w:val="center"/>
        </w:trPr>
        <w:tc>
          <w:tcPr>
            <w:tcW w:w="0" w:type="auto"/>
            <w:shd w:val="clear" w:color="auto" w:fill="auto"/>
          </w:tcPr>
          <w:p w14:paraId="4294E206" w14:textId="0BC72A46" w:rsidR="00694714" w:rsidRPr="00A13EA6" w:rsidRDefault="00694714" w:rsidP="00694714">
            <w:pPr>
              <w:pStyle w:val="TAL"/>
            </w:pPr>
            <w:r w:rsidRPr="004841D6">
              <w:t>Fraunhofer IIS</w:t>
            </w:r>
          </w:p>
        </w:tc>
      </w:tr>
      <w:tr w:rsidR="00694714" w14:paraId="2E1369AE" w14:textId="77777777" w:rsidTr="00694714">
        <w:trPr>
          <w:jc w:val="center"/>
        </w:trPr>
        <w:tc>
          <w:tcPr>
            <w:tcW w:w="0" w:type="auto"/>
            <w:shd w:val="clear" w:color="auto" w:fill="auto"/>
          </w:tcPr>
          <w:p w14:paraId="1DE3251C" w14:textId="72AD7826" w:rsidR="00694714" w:rsidRPr="00A13EA6" w:rsidRDefault="00694714" w:rsidP="00694714">
            <w:pPr>
              <w:pStyle w:val="TAL"/>
            </w:pPr>
            <w:r w:rsidRPr="004841D6">
              <w:t>Fraunhofer HHI</w:t>
            </w:r>
          </w:p>
        </w:tc>
      </w:tr>
      <w:tr w:rsidR="00694714" w14:paraId="5285BB60" w14:textId="77777777" w:rsidTr="00694714">
        <w:trPr>
          <w:jc w:val="center"/>
        </w:trPr>
        <w:tc>
          <w:tcPr>
            <w:tcW w:w="0" w:type="auto"/>
            <w:shd w:val="clear" w:color="auto" w:fill="auto"/>
          </w:tcPr>
          <w:p w14:paraId="3B4EA110" w14:textId="03E736E7" w:rsidR="00694714" w:rsidRPr="00A13EA6" w:rsidRDefault="00694714" w:rsidP="00694714">
            <w:pPr>
              <w:pStyle w:val="TAL"/>
            </w:pPr>
            <w:r w:rsidRPr="004841D6">
              <w:t>NVIDIA</w:t>
            </w:r>
          </w:p>
        </w:tc>
      </w:tr>
      <w:tr w:rsidR="00694714" w14:paraId="6568587F" w14:textId="77777777" w:rsidTr="00694714">
        <w:trPr>
          <w:jc w:val="center"/>
        </w:trPr>
        <w:tc>
          <w:tcPr>
            <w:tcW w:w="0" w:type="auto"/>
            <w:shd w:val="clear" w:color="auto" w:fill="auto"/>
          </w:tcPr>
          <w:p w14:paraId="2A38F053" w14:textId="58320160" w:rsidR="00694714" w:rsidRPr="00A13EA6" w:rsidRDefault="00694714" w:rsidP="00694714">
            <w:pPr>
              <w:pStyle w:val="TAL"/>
            </w:pPr>
            <w:r w:rsidRPr="004841D6">
              <w:t>Robert Bosch GmbH</w:t>
            </w:r>
          </w:p>
        </w:tc>
      </w:tr>
      <w:tr w:rsidR="00694714" w14:paraId="12E06878" w14:textId="77777777" w:rsidTr="00694714">
        <w:trPr>
          <w:jc w:val="center"/>
        </w:trPr>
        <w:tc>
          <w:tcPr>
            <w:tcW w:w="0" w:type="auto"/>
            <w:shd w:val="clear" w:color="auto" w:fill="auto"/>
          </w:tcPr>
          <w:p w14:paraId="56263587" w14:textId="116BA854" w:rsidR="00694714" w:rsidRPr="00A13EA6" w:rsidRDefault="00694714" w:rsidP="00694714">
            <w:pPr>
              <w:pStyle w:val="TAL"/>
            </w:pPr>
            <w:r w:rsidRPr="004841D6">
              <w:t>NIST</w:t>
            </w:r>
          </w:p>
        </w:tc>
      </w:tr>
      <w:tr w:rsidR="00694714" w14:paraId="30C42A90" w14:textId="77777777" w:rsidTr="00694714">
        <w:trPr>
          <w:jc w:val="center"/>
        </w:trPr>
        <w:tc>
          <w:tcPr>
            <w:tcW w:w="0" w:type="auto"/>
            <w:shd w:val="clear" w:color="auto" w:fill="auto"/>
          </w:tcPr>
          <w:p w14:paraId="4B55AC6A" w14:textId="6A2559EE" w:rsidR="00694714" w:rsidRPr="00A13EA6" w:rsidRDefault="00694714" w:rsidP="00694714">
            <w:pPr>
              <w:pStyle w:val="TAL"/>
            </w:pPr>
            <w:r w:rsidRPr="004841D6">
              <w:t>BMW</w:t>
            </w:r>
          </w:p>
        </w:tc>
      </w:tr>
      <w:tr w:rsidR="00694714" w14:paraId="6E4727AE" w14:textId="77777777" w:rsidTr="00694714">
        <w:trPr>
          <w:jc w:val="center"/>
        </w:trPr>
        <w:tc>
          <w:tcPr>
            <w:tcW w:w="0" w:type="auto"/>
            <w:shd w:val="clear" w:color="auto" w:fill="auto"/>
          </w:tcPr>
          <w:p w14:paraId="638B3398" w14:textId="35F8013D" w:rsidR="00694714" w:rsidRPr="00A13EA6" w:rsidRDefault="00694714" w:rsidP="00694714">
            <w:pPr>
              <w:pStyle w:val="TAL"/>
            </w:pPr>
            <w:r w:rsidRPr="004841D6">
              <w:t>MITRE</w:t>
            </w:r>
          </w:p>
        </w:tc>
      </w:tr>
      <w:tr w:rsidR="00694714" w14:paraId="1F30E6F7" w14:textId="77777777" w:rsidTr="00694714">
        <w:trPr>
          <w:jc w:val="center"/>
        </w:trPr>
        <w:tc>
          <w:tcPr>
            <w:tcW w:w="0" w:type="auto"/>
            <w:shd w:val="clear" w:color="auto" w:fill="auto"/>
          </w:tcPr>
          <w:p w14:paraId="524E416D" w14:textId="06544BB8" w:rsidR="00694714" w:rsidRPr="00A13EA6" w:rsidRDefault="00694714" w:rsidP="00694714">
            <w:pPr>
              <w:pStyle w:val="TAL"/>
            </w:pPr>
            <w:r w:rsidRPr="004841D6">
              <w:t>Jio</w:t>
            </w:r>
          </w:p>
        </w:tc>
      </w:tr>
      <w:tr w:rsidR="00694714" w14:paraId="1099F324" w14:textId="77777777" w:rsidTr="00694714">
        <w:trPr>
          <w:jc w:val="center"/>
        </w:trPr>
        <w:tc>
          <w:tcPr>
            <w:tcW w:w="0" w:type="auto"/>
            <w:shd w:val="clear" w:color="auto" w:fill="auto"/>
          </w:tcPr>
          <w:p w14:paraId="507AC30F" w14:textId="6AE97B0D" w:rsidR="00694714" w:rsidRPr="00A13EA6" w:rsidRDefault="00694714" w:rsidP="00694714">
            <w:pPr>
              <w:pStyle w:val="TAL"/>
            </w:pPr>
            <w:bookmarkStart w:id="6" w:name="OLE_LINK84"/>
            <w:r w:rsidRPr="004841D6">
              <w:t>Telia Company</w:t>
            </w:r>
            <w:bookmarkEnd w:id="6"/>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7C16" w14:textId="77777777" w:rsidR="002C16D2" w:rsidRDefault="002C16D2">
      <w:r>
        <w:separator/>
      </w:r>
    </w:p>
  </w:endnote>
  <w:endnote w:type="continuationSeparator" w:id="0">
    <w:p w14:paraId="3F365980" w14:textId="77777777" w:rsidR="002C16D2" w:rsidRDefault="002C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A97F3" w14:textId="77777777" w:rsidR="002C16D2" w:rsidRDefault="002C16D2">
      <w:r>
        <w:separator/>
      </w:r>
    </w:p>
  </w:footnote>
  <w:footnote w:type="continuationSeparator" w:id="0">
    <w:p w14:paraId="624C44C5" w14:textId="77777777" w:rsidR="002C16D2" w:rsidRDefault="002C1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5FBC"/>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2A51"/>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56C33"/>
    <w:rsid w:val="002640E5"/>
    <w:rsid w:val="0026436F"/>
    <w:rsid w:val="0026606E"/>
    <w:rsid w:val="00267ABA"/>
    <w:rsid w:val="00270BDC"/>
    <w:rsid w:val="0027433E"/>
    <w:rsid w:val="00276403"/>
    <w:rsid w:val="0028347B"/>
    <w:rsid w:val="002847C3"/>
    <w:rsid w:val="002A0C6D"/>
    <w:rsid w:val="002A14A5"/>
    <w:rsid w:val="002B70AD"/>
    <w:rsid w:val="002B7287"/>
    <w:rsid w:val="002C16D2"/>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205AD"/>
    <w:rsid w:val="00322993"/>
    <w:rsid w:val="0033027D"/>
    <w:rsid w:val="00335FB2"/>
    <w:rsid w:val="00344158"/>
    <w:rsid w:val="00347B74"/>
    <w:rsid w:val="00355CB6"/>
    <w:rsid w:val="0035787E"/>
    <w:rsid w:val="0036530E"/>
    <w:rsid w:val="00366257"/>
    <w:rsid w:val="00381C5E"/>
    <w:rsid w:val="00383730"/>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FCD"/>
    <w:rsid w:val="0048267C"/>
    <w:rsid w:val="0048407C"/>
    <w:rsid w:val="004876B9"/>
    <w:rsid w:val="004903C8"/>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90087"/>
    <w:rsid w:val="005A032D"/>
    <w:rsid w:val="005A2115"/>
    <w:rsid w:val="005C0069"/>
    <w:rsid w:val="005C09EE"/>
    <w:rsid w:val="005C10E0"/>
    <w:rsid w:val="005C29F7"/>
    <w:rsid w:val="005C4F58"/>
    <w:rsid w:val="005C5498"/>
    <w:rsid w:val="005C5E8D"/>
    <w:rsid w:val="005C78F2"/>
    <w:rsid w:val="005D057C"/>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61B4"/>
    <w:rsid w:val="006B17DC"/>
    <w:rsid w:val="006B3170"/>
    <w:rsid w:val="006B3A1A"/>
    <w:rsid w:val="006B4280"/>
    <w:rsid w:val="006B4B1C"/>
    <w:rsid w:val="006B6EAA"/>
    <w:rsid w:val="006C0F83"/>
    <w:rsid w:val="006C2938"/>
    <w:rsid w:val="006C4991"/>
    <w:rsid w:val="006D727F"/>
    <w:rsid w:val="006E0F19"/>
    <w:rsid w:val="006E1FDA"/>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1F7F"/>
    <w:rsid w:val="00813C1F"/>
    <w:rsid w:val="00816534"/>
    <w:rsid w:val="008234C6"/>
    <w:rsid w:val="008346AB"/>
    <w:rsid w:val="00834A60"/>
    <w:rsid w:val="00835AB0"/>
    <w:rsid w:val="008428D8"/>
    <w:rsid w:val="0084718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D52CF"/>
    <w:rsid w:val="008D658B"/>
    <w:rsid w:val="008E7941"/>
    <w:rsid w:val="009159E4"/>
    <w:rsid w:val="00915DDF"/>
    <w:rsid w:val="00922FCB"/>
    <w:rsid w:val="009254E9"/>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78D6"/>
    <w:rsid w:val="00B1248D"/>
    <w:rsid w:val="00B14709"/>
    <w:rsid w:val="00B2743D"/>
    <w:rsid w:val="00B3015C"/>
    <w:rsid w:val="00B344D8"/>
    <w:rsid w:val="00B52309"/>
    <w:rsid w:val="00B53B6D"/>
    <w:rsid w:val="00B55FA0"/>
    <w:rsid w:val="00B567D1"/>
    <w:rsid w:val="00B60083"/>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23582"/>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28B"/>
    <w:rsid w:val="00C5591F"/>
    <w:rsid w:val="00C57C50"/>
    <w:rsid w:val="00C62767"/>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099C"/>
    <w:rsid w:val="00D216AB"/>
    <w:rsid w:val="00D24760"/>
    <w:rsid w:val="00D31CC8"/>
    <w:rsid w:val="00D32678"/>
    <w:rsid w:val="00D32773"/>
    <w:rsid w:val="00D37CD1"/>
    <w:rsid w:val="00D521C1"/>
    <w:rsid w:val="00D56DBD"/>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70355"/>
    <w:rsid w:val="00E7673C"/>
    <w:rsid w:val="00E84CD8"/>
    <w:rsid w:val="00E90B85"/>
    <w:rsid w:val="00E91679"/>
    <w:rsid w:val="00E92452"/>
    <w:rsid w:val="00E93EAE"/>
    <w:rsid w:val="00E94CC1"/>
    <w:rsid w:val="00E95619"/>
    <w:rsid w:val="00E96431"/>
    <w:rsid w:val="00EB07D7"/>
    <w:rsid w:val="00EC3039"/>
    <w:rsid w:val="00EC5235"/>
    <w:rsid w:val="00ED6B03"/>
    <w:rsid w:val="00ED7A5B"/>
    <w:rsid w:val="00EE22D4"/>
    <w:rsid w:val="00EF403D"/>
    <w:rsid w:val="00EF6C75"/>
    <w:rsid w:val="00F00D04"/>
    <w:rsid w:val="00F07C92"/>
    <w:rsid w:val="00F138AB"/>
    <w:rsid w:val="00F14B43"/>
    <w:rsid w:val="00F203C7"/>
    <w:rsid w:val="00F215E2"/>
    <w:rsid w:val="00F21E3F"/>
    <w:rsid w:val="00F41A27"/>
    <w:rsid w:val="00F4338D"/>
    <w:rsid w:val="00F440D3"/>
    <w:rsid w:val="00F446AC"/>
    <w:rsid w:val="00F46EAF"/>
    <w:rsid w:val="00F5429B"/>
    <w:rsid w:val="00F56D36"/>
    <w:rsid w:val="00F5774F"/>
    <w:rsid w:val="00F6182D"/>
    <w:rsid w:val="00F6211C"/>
    <w:rsid w:val="00F62688"/>
    <w:rsid w:val="00F65FE2"/>
    <w:rsid w:val="00F670C8"/>
    <w:rsid w:val="00F76BE5"/>
    <w:rsid w:val="00F83D11"/>
    <w:rsid w:val="00F921F1"/>
    <w:rsid w:val="00FB127E"/>
    <w:rsid w:val="00FB4F9A"/>
    <w:rsid w:val="00FC0804"/>
    <w:rsid w:val="00FC18C6"/>
    <w:rsid w:val="00FC38C3"/>
    <w:rsid w:val="00FC3B6D"/>
    <w:rsid w:val="00FD3A4E"/>
    <w:rsid w:val="00FE1098"/>
    <w:rsid w:val="00FF0526"/>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1070</Words>
  <Characters>6103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3</cp:revision>
  <cp:lastPrinted>2000-02-29T10:31:00Z</cp:lastPrinted>
  <dcterms:created xsi:type="dcterms:W3CDTF">2025-03-03T04:06:00Z</dcterms:created>
  <dcterms:modified xsi:type="dcterms:W3CDTF">2025-03-03T04:06:00Z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