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7CE2D985" w:rsidR="003B61A8" w:rsidRDefault="00955B9D" w:rsidP="003B61A8">
      <w:pPr>
        <w:pStyle w:val="Header"/>
        <w:tabs>
          <w:tab w:val="right" w:pos="9356"/>
          <w:tab w:val="right" w:pos="10206"/>
        </w:tabs>
        <w:rPr>
          <w:rFonts w:cs="Arial"/>
          <w:i/>
          <w:sz w:val="24"/>
        </w:rPr>
      </w:pPr>
      <w:bookmarkStart w:id="0" w:name="_Toc491868096"/>
      <w:r w:rsidRPr="00955B9D">
        <w:rPr>
          <w:rFonts w:cs="Arial"/>
          <w:sz w:val="24"/>
        </w:rPr>
        <w:t>3GPP TSG RAN Meeting #103</w:t>
      </w:r>
      <w:r w:rsidR="003B61A8">
        <w:rPr>
          <w:rFonts w:cs="Arial"/>
          <w:i/>
          <w:sz w:val="24"/>
        </w:rPr>
        <w:tab/>
      </w:r>
      <w:r w:rsidR="003B61A8">
        <w:rPr>
          <w:rFonts w:cs="Arial"/>
          <w:iCs/>
          <w:sz w:val="24"/>
        </w:rPr>
        <w:t>R</w:t>
      </w:r>
      <w:r>
        <w:rPr>
          <w:rFonts w:cs="Arial"/>
          <w:iCs/>
          <w:sz w:val="24"/>
        </w:rPr>
        <w:t>P</w:t>
      </w:r>
      <w:r w:rsidR="003B61A8">
        <w:rPr>
          <w:rFonts w:cs="Arial"/>
          <w:iCs/>
          <w:sz w:val="24"/>
        </w:rPr>
        <w:t>-</w:t>
      </w:r>
      <w:r w:rsidR="00EE745B">
        <w:rPr>
          <w:rFonts w:cs="Arial"/>
          <w:iCs/>
          <w:sz w:val="24"/>
        </w:rPr>
        <w:t>240458</w:t>
      </w:r>
    </w:p>
    <w:p w14:paraId="225BCA78" w14:textId="129324DD" w:rsidR="00070795" w:rsidRDefault="003447D9" w:rsidP="00070795">
      <w:pPr>
        <w:pStyle w:val="Header"/>
        <w:tabs>
          <w:tab w:val="right" w:pos="10206"/>
        </w:tabs>
        <w:spacing w:after="120"/>
        <w:rPr>
          <w:rFonts w:cs="Arial"/>
          <w:sz w:val="24"/>
        </w:rPr>
      </w:pPr>
      <w:r>
        <w:rPr>
          <w:rFonts w:cs="Arial"/>
          <w:sz w:val="24"/>
        </w:rPr>
        <w:t>Maas</w:t>
      </w:r>
      <w:r w:rsidR="00AB47B9">
        <w:rPr>
          <w:rFonts w:cs="Arial"/>
          <w:sz w:val="24"/>
        </w:rPr>
        <w:t>tricht</w:t>
      </w:r>
      <w:r w:rsidR="006C791A">
        <w:rPr>
          <w:rFonts w:cs="Arial"/>
          <w:sz w:val="24"/>
        </w:rPr>
        <w:t xml:space="preserve">, </w:t>
      </w:r>
      <w:r w:rsidR="00DB79C1">
        <w:rPr>
          <w:rFonts w:cs="Arial"/>
          <w:sz w:val="24"/>
        </w:rPr>
        <w:t>EU</w:t>
      </w:r>
      <w:r w:rsidR="00070795">
        <w:rPr>
          <w:rFonts w:cs="Arial"/>
          <w:sz w:val="24"/>
        </w:rPr>
        <w:t>,</w:t>
      </w:r>
      <w:r w:rsidR="00E01242">
        <w:rPr>
          <w:rFonts w:cs="Arial"/>
          <w:sz w:val="24"/>
        </w:rPr>
        <w:t xml:space="preserve"> </w:t>
      </w:r>
      <w:r w:rsidR="00AB47B9">
        <w:rPr>
          <w:rFonts w:cs="Arial"/>
          <w:sz w:val="24"/>
        </w:rPr>
        <w:t>18</w:t>
      </w:r>
      <w:r w:rsidR="000B0CA1" w:rsidRPr="00F465E8">
        <w:rPr>
          <w:rFonts w:cs="Arial"/>
          <w:sz w:val="24"/>
          <w:vertAlign w:val="superscript"/>
        </w:rPr>
        <w:t>th</w:t>
      </w:r>
      <w:r w:rsidR="00763249">
        <w:rPr>
          <w:rFonts w:cs="Arial"/>
          <w:sz w:val="24"/>
        </w:rPr>
        <w:t xml:space="preserve"> </w:t>
      </w:r>
      <w:r w:rsidR="006C791A">
        <w:rPr>
          <w:rFonts w:cs="Arial"/>
          <w:sz w:val="24"/>
        </w:rPr>
        <w:t xml:space="preserve">to </w:t>
      </w:r>
      <w:r w:rsidR="003D3CD6">
        <w:rPr>
          <w:rFonts w:cs="Arial"/>
          <w:sz w:val="24"/>
        </w:rPr>
        <w:t>21</w:t>
      </w:r>
      <w:r w:rsidR="00763249">
        <w:rPr>
          <w:rFonts w:cs="Arial"/>
          <w:sz w:val="24"/>
          <w:vertAlign w:val="superscript"/>
        </w:rPr>
        <w:t xml:space="preserve">st </w:t>
      </w:r>
      <w:r w:rsidR="00763249">
        <w:rPr>
          <w:rFonts w:cs="Arial"/>
          <w:sz w:val="24"/>
        </w:rPr>
        <w:t xml:space="preserve"> March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5BFC971"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3BEA" w:rsidRPr="00EE745B">
        <w:rPr>
          <w:rFonts w:ascii="Arial" w:hAnsi="Arial" w:cs="Arial"/>
          <w:bCs/>
        </w:rPr>
        <w:t>Proposed objectives for BS RAN4 Rel-19 package</w:t>
      </w:r>
    </w:p>
    <w:p w14:paraId="72798C4E" w14:textId="499FACEC"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A91C17">
        <w:rPr>
          <w:rFonts w:ascii="Arial" w:hAnsi="Arial" w:cs="Arial"/>
          <w:bCs/>
          <w:lang w:val="en-US"/>
        </w:rPr>
        <w:t>9.1</w:t>
      </w:r>
      <w:r w:rsidR="00AE6C4E">
        <w:rPr>
          <w:rFonts w:ascii="Arial" w:hAnsi="Arial" w:cs="Arial"/>
          <w:bCs/>
          <w:lang w:val="en-US"/>
        </w:rPr>
        <w:t>.4.2</w:t>
      </w:r>
    </w:p>
    <w:p w14:paraId="3C088A4A" w14:textId="7A53F58C"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535AC724" w:rsidR="00843454" w:rsidRDefault="0062745C" w:rsidP="00155B44">
      <w:pPr>
        <w:pStyle w:val="BodyText"/>
      </w:pPr>
      <w:r>
        <w:t xml:space="preserve">At </w:t>
      </w:r>
      <w:r w:rsidR="00713E9D">
        <w:t>previous</w:t>
      </w:r>
      <w:r>
        <w:t xml:space="preserve"> RAN4 meeting</w:t>
      </w:r>
      <w:r w:rsidR="00713E9D">
        <w:t>s discussion</w:t>
      </w:r>
      <w:r w:rsidR="00962FA2">
        <w:t>s related to</w:t>
      </w:r>
      <w:r w:rsidR="00713E9D">
        <w:t xml:space="preserve"> </w:t>
      </w:r>
      <w:r w:rsidR="00B80B40">
        <w:t xml:space="preserve">identifying </w:t>
      </w:r>
      <w:r w:rsidR="00DC67C4">
        <w:t xml:space="preserve">RAN4 BS Rel-19 </w:t>
      </w:r>
      <w:r w:rsidR="006E3937">
        <w:t>work package</w:t>
      </w:r>
      <w:r w:rsidR="00B80B40">
        <w:t>s</w:t>
      </w:r>
      <w:r w:rsidR="00C4127D">
        <w:t xml:space="preserve"> have been ongoing. </w:t>
      </w:r>
      <w:r w:rsidR="005F6D21">
        <w:t xml:space="preserve">It seems that three different areas </w:t>
      </w:r>
      <w:r w:rsidR="00A8415F">
        <w:t>have been identified</w:t>
      </w:r>
      <w:r w:rsidR="008D7314">
        <w:t xml:space="preserve"> [2]. </w:t>
      </w:r>
      <w:r w:rsidR="00D06475">
        <w:t xml:space="preserve">At the latest RAN4 meeting (RAN4#110 in Athens) </w:t>
      </w:r>
      <w:r w:rsidR="000D194A">
        <w:t>details was added to justification and objectives for work packages.</w:t>
      </w:r>
      <w:r w:rsidR="00B21A02">
        <w:t xml:space="preserve"> </w:t>
      </w:r>
      <w:r w:rsidR="006B16EA">
        <w:t>Th</w:t>
      </w:r>
      <w:r w:rsidR="008619C0">
        <w:t>e BS RAN4 Rel-19 package proposal is adjusted and refined in [3].</w:t>
      </w:r>
      <w:r w:rsidR="006E3937">
        <w:t xml:space="preserve"> </w:t>
      </w:r>
    </w:p>
    <w:p w14:paraId="52EC68F0" w14:textId="10AB5DB3" w:rsidR="00843454" w:rsidRPr="007D610C" w:rsidRDefault="00C628DE" w:rsidP="0062745C">
      <w:pPr>
        <w:pStyle w:val="BodyText"/>
      </w:pPr>
      <w:r>
        <w:t>In t</w:t>
      </w:r>
      <w:r w:rsidR="00843454">
        <w:t>his contribution</w:t>
      </w:r>
      <w:r w:rsidR="00A8415F">
        <w:t xml:space="preserve"> we present an overview of the </w:t>
      </w:r>
      <w:r w:rsidR="000C49F4">
        <w:t xml:space="preserve">justification and </w:t>
      </w:r>
      <w:r w:rsidR="00A8415F">
        <w:t xml:space="preserve">objective for respective work package.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8265633" w14:textId="193659C5" w:rsidR="00E13370" w:rsidRDefault="00147C4A" w:rsidP="0062745C">
      <w:pPr>
        <w:pStyle w:val="BodyText"/>
      </w:pPr>
      <w:r>
        <w:t xml:space="preserve">Based on the outcome on the previous discussion three different work areas have been identified as candidates for new work items in RAN4 during Rel-19. </w:t>
      </w:r>
      <w:r w:rsidR="007F0ACA">
        <w:t>The work packages are</w:t>
      </w:r>
      <w:r w:rsidR="00906AFE">
        <w:t xml:space="preserve"> OTA test enhancement, </w:t>
      </w:r>
      <w:r w:rsidR="00906AFE" w:rsidRPr="00906AFE">
        <w:t>Protection of FSS UL within 6425 to 7125 MHz</w:t>
      </w:r>
      <w:r w:rsidR="00906AFE">
        <w:t xml:space="preserve"> and </w:t>
      </w:r>
      <w:r w:rsidR="009C3102" w:rsidRPr="009C3102">
        <w:t xml:space="preserve">Network </w:t>
      </w:r>
      <w:r w:rsidR="009C3102">
        <w:t>node</w:t>
      </w:r>
      <w:r w:rsidR="009C3102" w:rsidRPr="009C3102">
        <w:t xml:space="preserve"> specifications </w:t>
      </w:r>
      <w:r w:rsidR="00DF2285">
        <w:t>improvements.</w:t>
      </w:r>
    </w:p>
    <w:p w14:paraId="6186981E" w14:textId="77777777" w:rsidR="00777E41" w:rsidRDefault="00777E41" w:rsidP="0062745C">
      <w:pPr>
        <w:pStyle w:val="BodyText"/>
      </w:pPr>
    </w:p>
    <w:p w14:paraId="613442F3" w14:textId="483C815E" w:rsidR="00147C4A" w:rsidRPr="00777E41" w:rsidRDefault="00147C4A" w:rsidP="00777E41">
      <w:pPr>
        <w:pStyle w:val="BodyText"/>
        <w:numPr>
          <w:ilvl w:val="1"/>
          <w:numId w:val="5"/>
        </w:numPr>
        <w:ind w:hanging="720"/>
        <w:rPr>
          <w:rFonts w:ascii="Arial" w:hAnsi="Arial" w:cs="Arial"/>
          <w:sz w:val="28"/>
          <w:szCs w:val="28"/>
        </w:rPr>
      </w:pPr>
      <w:r w:rsidRPr="00777E41">
        <w:rPr>
          <w:rFonts w:ascii="Arial" w:hAnsi="Arial" w:cs="Arial"/>
          <w:sz w:val="28"/>
          <w:szCs w:val="28"/>
        </w:rPr>
        <w:t>OTA test enhancement</w:t>
      </w:r>
    </w:p>
    <w:p w14:paraId="09C1E9E0" w14:textId="77777777" w:rsidR="00182C6C" w:rsidRDefault="002316FD" w:rsidP="002316FD">
      <w:pPr>
        <w:pStyle w:val="BodyText"/>
      </w:pPr>
      <w:r>
        <w:t xml:space="preserve">This work package would improve the technical background for the BS </w:t>
      </w:r>
      <w:r w:rsidR="001101B5">
        <w:t xml:space="preserve">OTA </w:t>
      </w:r>
      <w:r>
        <w:t xml:space="preserve">conformance </w:t>
      </w:r>
      <w:r w:rsidR="001101B5">
        <w:t>test specification for relevant for BS type 1-H, BS type 1-O and BS type 2-O</w:t>
      </w:r>
      <w:r w:rsidR="007D050D">
        <w:t>.</w:t>
      </w:r>
      <w:r w:rsidR="0058439A">
        <w:t xml:space="preserve"> In current </w:t>
      </w:r>
      <w:r w:rsidR="004E3E1A">
        <w:t>conformance test specifications three areas of improvements have been identified</w:t>
      </w:r>
      <w:r w:rsidR="001F5738">
        <w:t xml:space="preserve">: Excessive test scope, Limitations with </w:t>
      </w:r>
      <w:r w:rsidR="00D65255">
        <w:t>co-location requirements, Complex TRP test methods.</w:t>
      </w:r>
    </w:p>
    <w:p w14:paraId="17A10B9C" w14:textId="306E1254" w:rsidR="00F43351" w:rsidRDefault="00D65255" w:rsidP="002316FD">
      <w:pPr>
        <w:pStyle w:val="BodyText"/>
      </w:pPr>
      <w:r>
        <w:t xml:space="preserve"> </w:t>
      </w:r>
    </w:p>
    <w:p w14:paraId="7256E942" w14:textId="43C37387" w:rsidR="00D65255" w:rsidRPr="00777E41" w:rsidRDefault="00D65255" w:rsidP="00777E41">
      <w:pPr>
        <w:pStyle w:val="BodyText"/>
        <w:numPr>
          <w:ilvl w:val="2"/>
          <w:numId w:val="5"/>
        </w:numPr>
        <w:ind w:left="709" w:hanging="709"/>
        <w:rPr>
          <w:rFonts w:ascii="Arial" w:hAnsi="Arial" w:cs="Arial"/>
          <w:sz w:val="24"/>
          <w:szCs w:val="24"/>
        </w:rPr>
      </w:pPr>
      <w:r w:rsidRPr="00777E41">
        <w:rPr>
          <w:rFonts w:ascii="Arial" w:hAnsi="Arial" w:cs="Arial"/>
          <w:sz w:val="24"/>
          <w:szCs w:val="24"/>
        </w:rPr>
        <w:t>Justification</w:t>
      </w:r>
    </w:p>
    <w:p w14:paraId="64C56B27" w14:textId="0B956136" w:rsidR="00DA2274" w:rsidRDefault="00DA2274" w:rsidP="00DA2274">
      <w:pPr>
        <w:pStyle w:val="BodyText"/>
      </w:pPr>
      <w:r>
        <w:t>The aim is to improve the technical quality of OTA conformance test specifications for network nodes (BS, IAB, repeaters). Issues related to technical relevance and exaggerated test scope have been identified for some requirements for BS type 1-O, e.g., TX IM testing and RX out of band blocking. Evolving OTA requirements for BS type 1-O would prepare specifications to facilitate the industry to switch to all OTA conformance testing for AAS and M-MIMO capable BS, especially interesting for new bands defined in the upper region of FR1.</w:t>
      </w:r>
    </w:p>
    <w:p w14:paraId="10EC876C" w14:textId="77777777" w:rsidR="00182C6C" w:rsidRDefault="00182C6C" w:rsidP="00DA2274">
      <w:pPr>
        <w:pStyle w:val="BodyText"/>
      </w:pPr>
    </w:p>
    <w:p w14:paraId="79733616" w14:textId="770D18AD" w:rsidR="003F2830" w:rsidRPr="00777E41" w:rsidRDefault="003F2830" w:rsidP="00777E41">
      <w:pPr>
        <w:pStyle w:val="BodyText"/>
        <w:numPr>
          <w:ilvl w:val="2"/>
          <w:numId w:val="5"/>
        </w:numPr>
        <w:ind w:left="709" w:hanging="709"/>
        <w:rPr>
          <w:rFonts w:ascii="Arial" w:hAnsi="Arial" w:cs="Arial"/>
          <w:sz w:val="24"/>
          <w:szCs w:val="24"/>
        </w:rPr>
      </w:pPr>
      <w:r w:rsidRPr="00777E41">
        <w:rPr>
          <w:rFonts w:ascii="Arial" w:hAnsi="Arial" w:cs="Arial"/>
          <w:sz w:val="24"/>
          <w:szCs w:val="24"/>
        </w:rPr>
        <w:t>Objectives</w:t>
      </w:r>
    </w:p>
    <w:p w14:paraId="0996C1ED" w14:textId="566674B4" w:rsidR="003F2830" w:rsidRDefault="009C285F" w:rsidP="003F2830">
      <w:pPr>
        <w:pStyle w:val="BodyText"/>
      </w:pPr>
      <w:r>
        <w:t>The objectives can be divided into sub-objectives as:</w:t>
      </w:r>
    </w:p>
    <w:p w14:paraId="5FC65122" w14:textId="47220C9E" w:rsidR="00DA2274" w:rsidRDefault="00DA2274" w:rsidP="00777E41">
      <w:pPr>
        <w:pStyle w:val="BodyText"/>
        <w:numPr>
          <w:ilvl w:val="0"/>
          <w:numId w:val="7"/>
        </w:numPr>
      </w:pPr>
      <w:r>
        <w:t>Identify excessive OTA test scope cases and reduce it for selected RF requirements, e.g., TX IM, RX out of band blocking.</w:t>
      </w:r>
    </w:p>
    <w:p w14:paraId="3F7FF454" w14:textId="77777777" w:rsidR="00A135EF" w:rsidRDefault="00DA2274" w:rsidP="00DA2274">
      <w:pPr>
        <w:pStyle w:val="BodyText"/>
        <w:numPr>
          <w:ilvl w:val="0"/>
          <w:numId w:val="7"/>
        </w:numPr>
      </w:pPr>
      <w:r>
        <w:t>Re-evaluate and develop improved methods for co-location requirements and tests for AAS-based test specifications.</w:t>
      </w:r>
    </w:p>
    <w:p w14:paraId="6999F2A2" w14:textId="7FBA44AE" w:rsidR="00DA2274" w:rsidRDefault="00DA2274" w:rsidP="00777E41">
      <w:pPr>
        <w:pStyle w:val="BodyText"/>
        <w:numPr>
          <w:ilvl w:val="0"/>
          <w:numId w:val="7"/>
        </w:numPr>
      </w:pPr>
      <w:r>
        <w:t>Re-evaluate and simplify TRP test methods</w:t>
      </w:r>
      <w:r w:rsidR="00A135EF">
        <w:t xml:space="preserve"> for BS output power and unwanted emissions</w:t>
      </w:r>
      <w:r>
        <w:t>.</w:t>
      </w:r>
    </w:p>
    <w:p w14:paraId="2C1FAD6B" w14:textId="77777777" w:rsidR="00182C6C" w:rsidRDefault="00182C6C" w:rsidP="00182C6C">
      <w:pPr>
        <w:pStyle w:val="BodyText"/>
        <w:ind w:left="720"/>
      </w:pPr>
    </w:p>
    <w:p w14:paraId="6927DEA6" w14:textId="77777777" w:rsidR="00182C6C" w:rsidRDefault="00182C6C" w:rsidP="00182C6C">
      <w:pPr>
        <w:pStyle w:val="BodyText"/>
        <w:ind w:left="720"/>
      </w:pPr>
    </w:p>
    <w:p w14:paraId="21503A6A" w14:textId="77777777" w:rsidR="00182C6C" w:rsidRDefault="00182C6C" w:rsidP="00EE745B">
      <w:pPr>
        <w:pStyle w:val="BodyText"/>
        <w:ind w:left="720"/>
      </w:pPr>
    </w:p>
    <w:p w14:paraId="3E3364C9" w14:textId="428C274D" w:rsidR="005863B2" w:rsidRPr="00777E41" w:rsidRDefault="005863B2" w:rsidP="00777E41">
      <w:pPr>
        <w:pStyle w:val="BodyText"/>
        <w:numPr>
          <w:ilvl w:val="2"/>
          <w:numId w:val="5"/>
        </w:numPr>
        <w:ind w:left="709" w:hanging="709"/>
        <w:rPr>
          <w:rFonts w:ascii="Arial" w:hAnsi="Arial" w:cs="Arial"/>
          <w:sz w:val="24"/>
          <w:szCs w:val="24"/>
        </w:rPr>
      </w:pPr>
      <w:r w:rsidRPr="00777E41">
        <w:rPr>
          <w:rFonts w:ascii="Arial" w:hAnsi="Arial" w:cs="Arial"/>
          <w:sz w:val="24"/>
          <w:szCs w:val="24"/>
        </w:rPr>
        <w:lastRenderedPageBreak/>
        <w:t xml:space="preserve">Impacted </w:t>
      </w:r>
      <w:proofErr w:type="gramStart"/>
      <w:r w:rsidRPr="005863B2">
        <w:rPr>
          <w:rFonts w:ascii="Arial" w:hAnsi="Arial" w:cs="Arial"/>
          <w:sz w:val="24"/>
          <w:szCs w:val="24"/>
        </w:rPr>
        <w:t>specification</w:t>
      </w:r>
      <w:r w:rsidR="00F56DF7">
        <w:rPr>
          <w:rFonts w:ascii="Arial" w:hAnsi="Arial" w:cs="Arial"/>
          <w:sz w:val="24"/>
          <w:szCs w:val="24"/>
        </w:rPr>
        <w:t>s</w:t>
      </w:r>
      <w:proofErr w:type="gramEnd"/>
    </w:p>
    <w:p w14:paraId="7BA6D8B2" w14:textId="69D52FFD" w:rsidR="00DA2274" w:rsidRDefault="005863B2" w:rsidP="00777E41">
      <w:r>
        <w:t>The impacted specifications are</w:t>
      </w:r>
      <w:r w:rsidR="00ED2FB9">
        <w:t xml:space="preserve"> </w:t>
      </w:r>
      <w:r w:rsidR="00DA2274">
        <w:t>TS 38.104</w:t>
      </w:r>
      <w:r w:rsidR="00ED2FB9">
        <w:t xml:space="preserve">, </w:t>
      </w:r>
      <w:r w:rsidR="00DA2274">
        <w:t>TS 38.141-2</w:t>
      </w:r>
      <w:r w:rsidR="00ED2FB9">
        <w:t xml:space="preserve">, </w:t>
      </w:r>
      <w:r w:rsidR="00DA2274">
        <w:t>TS 37.105</w:t>
      </w:r>
      <w:r w:rsidR="00ED2FB9">
        <w:t xml:space="preserve">, </w:t>
      </w:r>
      <w:r w:rsidR="00DA2274">
        <w:t xml:space="preserve">TS </w:t>
      </w:r>
      <w:proofErr w:type="gramStart"/>
      <w:r w:rsidR="00DA2274">
        <w:t>37.145-2</w:t>
      </w:r>
      <w:proofErr w:type="gramEnd"/>
      <w:r w:rsidR="00ED2FB9">
        <w:t xml:space="preserve"> and </w:t>
      </w:r>
      <w:r w:rsidR="00DA2274">
        <w:t>TR 37.941</w:t>
      </w:r>
      <w:r w:rsidR="00ED2FB9">
        <w:t>.</w:t>
      </w:r>
    </w:p>
    <w:p w14:paraId="27648900" w14:textId="77777777" w:rsidR="00EE745B" w:rsidRDefault="00EE745B" w:rsidP="00777E41"/>
    <w:p w14:paraId="4448C04B" w14:textId="6DB9C650" w:rsidR="00236215" w:rsidRPr="00777E41" w:rsidRDefault="00236215" w:rsidP="00777E41">
      <w:pPr>
        <w:pStyle w:val="BodyText"/>
        <w:numPr>
          <w:ilvl w:val="2"/>
          <w:numId w:val="5"/>
        </w:numPr>
        <w:ind w:left="709" w:hanging="709"/>
        <w:rPr>
          <w:rFonts w:ascii="Arial" w:hAnsi="Arial" w:cs="Arial"/>
          <w:sz w:val="24"/>
          <w:szCs w:val="24"/>
        </w:rPr>
      </w:pPr>
      <w:r w:rsidRPr="00777E41">
        <w:rPr>
          <w:rFonts w:ascii="Arial" w:hAnsi="Arial" w:cs="Arial"/>
          <w:sz w:val="24"/>
          <w:szCs w:val="24"/>
        </w:rPr>
        <w:t xml:space="preserve">Expected </w:t>
      </w:r>
      <w:proofErr w:type="gramStart"/>
      <w:r w:rsidRPr="00777E41">
        <w:rPr>
          <w:rFonts w:ascii="Arial" w:hAnsi="Arial" w:cs="Arial"/>
          <w:sz w:val="24"/>
          <w:szCs w:val="24"/>
        </w:rPr>
        <w:t>timeline</w:t>
      </w:r>
      <w:proofErr w:type="gramEnd"/>
    </w:p>
    <w:p w14:paraId="14FFD249" w14:textId="1A0432D0" w:rsidR="00DA2274" w:rsidRDefault="00DA2274" w:rsidP="00DA2274">
      <w:pPr>
        <w:pStyle w:val="BodyText"/>
      </w:pPr>
      <w:r>
        <w:t>Full Rel-19 (</w:t>
      </w:r>
      <w:r w:rsidR="00E720A7">
        <w:t xml:space="preserve">Including BS RF </w:t>
      </w:r>
      <w:r>
        <w:t xml:space="preserve">Core </w:t>
      </w:r>
      <w:r w:rsidR="00E720A7">
        <w:t>and Performance</w:t>
      </w:r>
      <w:r>
        <w:t>), as starting point</w:t>
      </w:r>
      <w:r w:rsidR="00E720A7">
        <w:t>.</w:t>
      </w:r>
    </w:p>
    <w:p w14:paraId="3EA1EB3C" w14:textId="77777777" w:rsidR="00C11699" w:rsidRDefault="00C11699" w:rsidP="00C11699">
      <w:pPr>
        <w:pStyle w:val="BodyText"/>
      </w:pPr>
    </w:p>
    <w:p w14:paraId="221077A6" w14:textId="77777777" w:rsidR="00C11699" w:rsidRDefault="00C11699" w:rsidP="00C11699">
      <w:pPr>
        <w:pStyle w:val="BodyText"/>
      </w:pPr>
    </w:p>
    <w:p w14:paraId="64CA4013" w14:textId="3A261FD8" w:rsidR="00C11699" w:rsidRPr="00777E41" w:rsidRDefault="00C11699" w:rsidP="00777E41">
      <w:pPr>
        <w:pStyle w:val="BodyText"/>
        <w:numPr>
          <w:ilvl w:val="1"/>
          <w:numId w:val="5"/>
        </w:numPr>
        <w:ind w:left="709" w:hanging="709"/>
        <w:rPr>
          <w:rFonts w:ascii="Arial" w:hAnsi="Arial" w:cs="Arial"/>
          <w:sz w:val="28"/>
          <w:szCs w:val="28"/>
        </w:rPr>
      </w:pPr>
      <w:r w:rsidRPr="00777E41">
        <w:rPr>
          <w:rFonts w:ascii="Arial" w:hAnsi="Arial" w:cs="Arial"/>
          <w:sz w:val="28"/>
          <w:szCs w:val="28"/>
        </w:rPr>
        <w:t>Protection of FSS UL within 6425 to 7125 MHz</w:t>
      </w:r>
    </w:p>
    <w:p w14:paraId="2C0AD39D" w14:textId="2D0AD909" w:rsidR="00C11699" w:rsidRDefault="00955451" w:rsidP="00C11699">
      <w:r>
        <w:t>With t</w:t>
      </w:r>
      <w:r w:rsidR="00BE61DF">
        <w:t>his work package</w:t>
      </w:r>
      <w:r>
        <w:t xml:space="preserve"> the new condition required to </w:t>
      </w:r>
      <w:r w:rsidR="00452410">
        <w:t>facilitate</w:t>
      </w:r>
      <w:r>
        <w:t xml:space="preserve"> co-channel spectrum </w:t>
      </w:r>
      <w:r w:rsidR="00452410">
        <w:t>sharing</w:t>
      </w:r>
      <w:r>
        <w:t xml:space="preserve"> between IMT </w:t>
      </w:r>
      <w:r w:rsidR="00E54351">
        <w:t>networks</w:t>
      </w:r>
      <w:r>
        <w:t xml:space="preserve"> and FSS UL with</w:t>
      </w:r>
      <w:r w:rsidR="00452410">
        <w:t xml:space="preserve">in the frequency range 6425 to 7125 MHz is included in BS specifications. </w:t>
      </w:r>
    </w:p>
    <w:p w14:paraId="27A8E6D5" w14:textId="77777777" w:rsidR="00182C6C" w:rsidRDefault="00182C6C" w:rsidP="00C11699"/>
    <w:p w14:paraId="4404142E" w14:textId="71F42FD4" w:rsidR="00452410" w:rsidRPr="00777E41" w:rsidRDefault="00452410" w:rsidP="00777E41">
      <w:pPr>
        <w:pStyle w:val="ListParagraph"/>
        <w:numPr>
          <w:ilvl w:val="2"/>
          <w:numId w:val="5"/>
        </w:numPr>
        <w:ind w:left="709" w:hanging="709"/>
        <w:rPr>
          <w:rFonts w:ascii="Arial" w:hAnsi="Arial" w:cs="Arial"/>
          <w:sz w:val="24"/>
          <w:szCs w:val="24"/>
        </w:rPr>
      </w:pPr>
      <w:r w:rsidRPr="00777E41">
        <w:rPr>
          <w:rFonts w:ascii="Arial" w:hAnsi="Arial" w:cs="Arial"/>
          <w:sz w:val="24"/>
          <w:szCs w:val="24"/>
        </w:rPr>
        <w:t>Justification</w:t>
      </w:r>
    </w:p>
    <w:p w14:paraId="7408D403" w14:textId="0C84F023" w:rsidR="00DA2274" w:rsidRDefault="00DA2274" w:rsidP="00DA2274">
      <w:pPr>
        <w:pStyle w:val="BodyText"/>
      </w:pPr>
      <w:r>
        <w:t>The aim of this task is to include the new condition in BS (and other nodes like IAB, Repeater and NCR) RF core specification (TS 38.104) and a corresponding test requirement in the conformance test specification (TS 38.141-2). Having the requirement included in the 3GPP standard would guarantee a harmonized terminology and conformance test method</w:t>
      </w:r>
      <w:r w:rsidR="00E54351">
        <w:t>ology</w:t>
      </w:r>
      <w:r>
        <w:t>. Eventually, the concept for conformance testing can be adopted to similar situations with co-channel spectrum sharing between IMT and FSS UL.</w:t>
      </w:r>
    </w:p>
    <w:p w14:paraId="3F08305C" w14:textId="77777777" w:rsidR="00182C6C" w:rsidRDefault="00182C6C" w:rsidP="00DA2274">
      <w:pPr>
        <w:pStyle w:val="BodyText"/>
      </w:pPr>
    </w:p>
    <w:p w14:paraId="00F23148" w14:textId="08DD1B95" w:rsidR="006C283B" w:rsidRPr="00777E41" w:rsidRDefault="006C283B" w:rsidP="00777E41">
      <w:pPr>
        <w:pStyle w:val="BodyText"/>
        <w:numPr>
          <w:ilvl w:val="2"/>
          <w:numId w:val="5"/>
        </w:numPr>
        <w:ind w:left="709" w:hanging="709"/>
        <w:rPr>
          <w:rFonts w:ascii="Arial" w:hAnsi="Arial" w:cs="Arial"/>
          <w:sz w:val="24"/>
          <w:szCs w:val="24"/>
        </w:rPr>
      </w:pPr>
      <w:r w:rsidRPr="00777E41">
        <w:rPr>
          <w:rFonts w:ascii="Arial" w:hAnsi="Arial" w:cs="Arial"/>
          <w:sz w:val="24"/>
          <w:szCs w:val="24"/>
        </w:rPr>
        <w:t>Core objective</w:t>
      </w:r>
    </w:p>
    <w:p w14:paraId="1C821A2D" w14:textId="5240C02C" w:rsidR="00DA2274" w:rsidRDefault="00DA2274" w:rsidP="00DA2274">
      <w:pPr>
        <w:pStyle w:val="BodyText"/>
      </w:pPr>
      <w:r>
        <w:t>Introduce the concept of “limits on expected EIRP for angles above horizon” into the RAN4 specifications and specify related requirement for 6425-7125 MHz based on the WRC-23 outcome [1].</w:t>
      </w:r>
    </w:p>
    <w:p w14:paraId="610C071C" w14:textId="77777777" w:rsidR="00182C6C" w:rsidRDefault="00182C6C" w:rsidP="00DA2274">
      <w:pPr>
        <w:pStyle w:val="BodyText"/>
      </w:pPr>
    </w:p>
    <w:p w14:paraId="4632DF7A" w14:textId="3C165E98" w:rsidR="00DA2274" w:rsidRPr="00777E41" w:rsidRDefault="00A71BD7" w:rsidP="00777E41">
      <w:pPr>
        <w:pStyle w:val="BodyText"/>
        <w:numPr>
          <w:ilvl w:val="2"/>
          <w:numId w:val="5"/>
        </w:numPr>
        <w:ind w:left="709" w:hanging="709"/>
        <w:rPr>
          <w:rFonts w:ascii="Arial" w:hAnsi="Arial" w:cs="Arial"/>
          <w:sz w:val="24"/>
          <w:szCs w:val="24"/>
        </w:rPr>
      </w:pPr>
      <w:r w:rsidRPr="00777E41">
        <w:rPr>
          <w:rFonts w:ascii="Arial" w:hAnsi="Arial" w:cs="Arial"/>
          <w:sz w:val="24"/>
          <w:szCs w:val="24"/>
        </w:rPr>
        <w:t>Performance objective</w:t>
      </w:r>
    </w:p>
    <w:p w14:paraId="62C75AF5" w14:textId="4D72443D" w:rsidR="00DA2274" w:rsidRDefault="00F56DF7" w:rsidP="00DA2274">
      <w:pPr>
        <w:pStyle w:val="BodyText"/>
      </w:pPr>
      <w:r>
        <w:t>Described and s</w:t>
      </w:r>
      <w:r w:rsidR="00DA2274">
        <w:t xml:space="preserve">pecify manufacturer declarations, </w:t>
      </w:r>
      <w:r w:rsidR="00F779C6">
        <w:t xml:space="preserve">test requirement, </w:t>
      </w:r>
      <w:r w:rsidR="00DA2274">
        <w:t xml:space="preserve">conformance test </w:t>
      </w:r>
      <w:r w:rsidR="00A71BD7">
        <w:t xml:space="preserve">method </w:t>
      </w:r>
      <w:r w:rsidR="00DA2274">
        <w:t>description</w:t>
      </w:r>
      <w:r w:rsidR="00F779C6">
        <w:t xml:space="preserve"> and </w:t>
      </w:r>
      <w:r w:rsidR="00A71BD7">
        <w:t>measurement uncertainty evaluation</w:t>
      </w:r>
      <w:r w:rsidR="00DA2274">
        <w:t>.</w:t>
      </w:r>
    </w:p>
    <w:p w14:paraId="1F549F4F" w14:textId="77777777" w:rsidR="00182C6C" w:rsidRDefault="00182C6C" w:rsidP="00DA2274">
      <w:pPr>
        <w:pStyle w:val="BodyText"/>
      </w:pPr>
    </w:p>
    <w:p w14:paraId="14F96790" w14:textId="48E1F3F7" w:rsidR="00DA2274" w:rsidRPr="00777E41" w:rsidRDefault="00F56DF7" w:rsidP="00777E41">
      <w:pPr>
        <w:pStyle w:val="BodyText"/>
        <w:numPr>
          <w:ilvl w:val="2"/>
          <w:numId w:val="5"/>
        </w:numPr>
        <w:ind w:left="709" w:hanging="709"/>
        <w:rPr>
          <w:rFonts w:ascii="Arial" w:hAnsi="Arial" w:cs="Arial"/>
          <w:sz w:val="24"/>
          <w:szCs w:val="24"/>
        </w:rPr>
      </w:pPr>
      <w:r w:rsidRPr="00777E41">
        <w:rPr>
          <w:rFonts w:ascii="Arial" w:hAnsi="Arial" w:cs="Arial"/>
          <w:sz w:val="24"/>
          <w:szCs w:val="24"/>
        </w:rPr>
        <w:t xml:space="preserve">Impacted </w:t>
      </w:r>
      <w:proofErr w:type="gramStart"/>
      <w:r w:rsidRPr="00777E41">
        <w:rPr>
          <w:rFonts w:ascii="Arial" w:hAnsi="Arial" w:cs="Arial"/>
          <w:sz w:val="24"/>
          <w:szCs w:val="24"/>
        </w:rPr>
        <w:t>specifications</w:t>
      </w:r>
      <w:proofErr w:type="gramEnd"/>
    </w:p>
    <w:p w14:paraId="035DCD2E" w14:textId="34B826BD" w:rsidR="00DA2274" w:rsidRDefault="0097656E" w:rsidP="00DA2274">
      <w:pPr>
        <w:pStyle w:val="BodyText"/>
      </w:pPr>
      <w:r>
        <w:t xml:space="preserve">A new external technical report </w:t>
      </w:r>
      <w:r w:rsidR="00C62D4D">
        <w:t xml:space="preserve">(TR 38.9xx) </w:t>
      </w:r>
      <w:r>
        <w:t xml:space="preserve">will be needed to </w:t>
      </w:r>
      <w:r w:rsidR="00C62D4D">
        <w:t>capture</w:t>
      </w:r>
      <w:r>
        <w:t xml:space="preserve"> technical backgroun</w:t>
      </w:r>
      <w:r w:rsidR="00C62D4D">
        <w:t>d</w:t>
      </w:r>
      <w:r>
        <w:t>.</w:t>
      </w:r>
    </w:p>
    <w:p w14:paraId="384E1EE9" w14:textId="00A6BE96" w:rsidR="00DA2274" w:rsidRDefault="00C45635" w:rsidP="00DA2274">
      <w:pPr>
        <w:pStyle w:val="BodyText"/>
      </w:pPr>
      <w:r>
        <w:t xml:space="preserve">The requirement will be included in </w:t>
      </w:r>
      <w:r w:rsidR="00DA2274">
        <w:t>TS 38.104</w:t>
      </w:r>
      <w:r w:rsidR="00372585">
        <w:t xml:space="preserve"> and </w:t>
      </w:r>
      <w:r w:rsidR="00DA2274">
        <w:t>TS 38.141-2</w:t>
      </w:r>
      <w:r w:rsidR="00372585">
        <w:t>.</w:t>
      </w:r>
      <w:r w:rsidR="00DA2274">
        <w:t xml:space="preserve"> </w:t>
      </w:r>
    </w:p>
    <w:p w14:paraId="643A4319" w14:textId="77777777" w:rsidR="00182C6C" w:rsidRDefault="00182C6C" w:rsidP="00DA2274">
      <w:pPr>
        <w:pStyle w:val="BodyText"/>
      </w:pPr>
    </w:p>
    <w:p w14:paraId="53B183E0" w14:textId="1D68252D" w:rsidR="00DA2274" w:rsidRPr="00777E41" w:rsidRDefault="00372585" w:rsidP="00777E41">
      <w:pPr>
        <w:pStyle w:val="BodyText"/>
        <w:numPr>
          <w:ilvl w:val="2"/>
          <w:numId w:val="5"/>
        </w:numPr>
        <w:ind w:left="709" w:hanging="709"/>
        <w:rPr>
          <w:rFonts w:ascii="Arial" w:hAnsi="Arial" w:cs="Arial"/>
          <w:sz w:val="24"/>
          <w:szCs w:val="24"/>
        </w:rPr>
      </w:pPr>
      <w:r w:rsidRPr="00777E41">
        <w:rPr>
          <w:rFonts w:ascii="Arial" w:hAnsi="Arial" w:cs="Arial"/>
          <w:sz w:val="24"/>
          <w:szCs w:val="24"/>
        </w:rPr>
        <w:t xml:space="preserve">Expected </w:t>
      </w:r>
      <w:proofErr w:type="gramStart"/>
      <w:r w:rsidRPr="00777E41">
        <w:rPr>
          <w:rFonts w:ascii="Arial" w:hAnsi="Arial" w:cs="Arial"/>
          <w:sz w:val="24"/>
          <w:szCs w:val="24"/>
        </w:rPr>
        <w:t>timeline</w:t>
      </w:r>
      <w:proofErr w:type="gramEnd"/>
    </w:p>
    <w:p w14:paraId="4F54E5C9" w14:textId="12BC393B" w:rsidR="0057617D" w:rsidRDefault="00DA2274" w:rsidP="00DA2274">
      <w:pPr>
        <w:pStyle w:val="BodyText"/>
      </w:pPr>
      <w:r>
        <w:t>5 RAN4 meetings (</w:t>
      </w:r>
      <w:r w:rsidR="00372585">
        <w:t xml:space="preserve">Including RF </w:t>
      </w:r>
      <w:r>
        <w:t xml:space="preserve">Core </w:t>
      </w:r>
      <w:r w:rsidR="00372585">
        <w:t>and Performance</w:t>
      </w:r>
      <w:r>
        <w:t>), as starting point</w:t>
      </w:r>
      <w:r w:rsidR="00372585">
        <w:t>.</w:t>
      </w:r>
    </w:p>
    <w:p w14:paraId="5BDC960F" w14:textId="77777777" w:rsidR="00182C6C" w:rsidRDefault="00182C6C" w:rsidP="00DA2274">
      <w:pPr>
        <w:pStyle w:val="BodyText"/>
      </w:pPr>
    </w:p>
    <w:p w14:paraId="350AFD81" w14:textId="77777777" w:rsidR="00777E41" w:rsidRDefault="00777E41" w:rsidP="00DA2274">
      <w:pPr>
        <w:pStyle w:val="BodyText"/>
      </w:pPr>
    </w:p>
    <w:p w14:paraId="6A4AB671" w14:textId="04EBC7F8" w:rsidR="00DA2274" w:rsidRPr="00777E41" w:rsidRDefault="00DF2285" w:rsidP="00777E41">
      <w:pPr>
        <w:pStyle w:val="BodyText"/>
        <w:numPr>
          <w:ilvl w:val="1"/>
          <w:numId w:val="5"/>
        </w:numPr>
        <w:ind w:left="709" w:hanging="709"/>
        <w:rPr>
          <w:rFonts w:ascii="Arial" w:hAnsi="Arial" w:cs="Arial"/>
          <w:sz w:val="28"/>
          <w:szCs w:val="28"/>
        </w:rPr>
      </w:pPr>
      <w:r w:rsidRPr="00777E41">
        <w:rPr>
          <w:rFonts w:ascii="Arial" w:hAnsi="Arial" w:cs="Arial"/>
          <w:sz w:val="28"/>
          <w:szCs w:val="28"/>
        </w:rPr>
        <w:t>Network node specifications improvements</w:t>
      </w:r>
    </w:p>
    <w:p w14:paraId="7641610C" w14:textId="0D6B2D3B" w:rsidR="0057617D" w:rsidRDefault="00806A90" w:rsidP="00432117">
      <w:r>
        <w:t xml:space="preserve">The number of specifications for network nodes have increased with the introduction of NR. </w:t>
      </w:r>
    </w:p>
    <w:p w14:paraId="3B036EA6" w14:textId="77777777" w:rsidR="00182C6C" w:rsidRDefault="00182C6C" w:rsidP="00432117"/>
    <w:p w14:paraId="72511303" w14:textId="0F9A276B" w:rsidR="00AD3A01" w:rsidRPr="00777E41" w:rsidRDefault="00AD3A01" w:rsidP="00777E41">
      <w:pPr>
        <w:pStyle w:val="ListParagraph"/>
        <w:numPr>
          <w:ilvl w:val="2"/>
          <w:numId w:val="5"/>
        </w:numPr>
        <w:ind w:left="709" w:hanging="709"/>
        <w:rPr>
          <w:rFonts w:ascii="Arial" w:hAnsi="Arial" w:cs="Arial"/>
          <w:sz w:val="24"/>
          <w:szCs w:val="24"/>
        </w:rPr>
      </w:pPr>
      <w:r w:rsidRPr="00777E41">
        <w:rPr>
          <w:rFonts w:ascii="Arial" w:hAnsi="Arial" w:cs="Arial"/>
          <w:sz w:val="24"/>
          <w:szCs w:val="24"/>
        </w:rPr>
        <w:t>Justification</w:t>
      </w:r>
    </w:p>
    <w:p w14:paraId="1A1293BB" w14:textId="77777777" w:rsidR="00DA2274" w:rsidRDefault="00DA2274" w:rsidP="00DA2274">
      <w:pPr>
        <w:pStyle w:val="BodyText"/>
      </w:pPr>
      <w:r>
        <w:t xml:space="preserve">Simplify format for pre-selected requirements where requirements were identified to be mirrored across multiple specification in as sub-optimal way (e.g., co-existence spurious emission, co-location spurious emission). </w:t>
      </w:r>
    </w:p>
    <w:p w14:paraId="1AD6424F" w14:textId="77777777" w:rsidR="00182C6C" w:rsidRDefault="00182C6C" w:rsidP="00DA2274">
      <w:pPr>
        <w:pStyle w:val="BodyText"/>
      </w:pPr>
    </w:p>
    <w:p w14:paraId="0F0DEB43" w14:textId="194619DC" w:rsidR="00AD3A01" w:rsidRPr="00777E41" w:rsidRDefault="00FB1B58" w:rsidP="00777E41">
      <w:pPr>
        <w:pStyle w:val="BodyText"/>
        <w:numPr>
          <w:ilvl w:val="2"/>
          <w:numId w:val="5"/>
        </w:numPr>
        <w:ind w:left="709" w:hanging="709"/>
        <w:rPr>
          <w:rFonts w:ascii="Arial" w:hAnsi="Arial" w:cs="Arial"/>
          <w:sz w:val="24"/>
          <w:szCs w:val="24"/>
        </w:rPr>
      </w:pPr>
      <w:r w:rsidRPr="00777E41">
        <w:rPr>
          <w:rFonts w:ascii="Arial" w:hAnsi="Arial" w:cs="Arial"/>
          <w:sz w:val="24"/>
          <w:szCs w:val="24"/>
        </w:rPr>
        <w:t>Objective</w:t>
      </w:r>
    </w:p>
    <w:p w14:paraId="2F74C21E" w14:textId="3805B59A" w:rsidR="00DA2274" w:rsidRDefault="00DA2274" w:rsidP="00DA2274">
      <w:pPr>
        <w:pStyle w:val="BodyText"/>
      </w:pPr>
      <w:r>
        <w:t xml:space="preserve">Simplify structure of network nodes specifications, in cases where requirements are mirrored (e.g., co-location and co-existence) </w:t>
      </w:r>
      <w:proofErr w:type="gramStart"/>
      <w:r>
        <w:t>in order to</w:t>
      </w:r>
      <w:proofErr w:type="gramEnd"/>
      <w:r>
        <w:t xml:space="preserve"> minimize amount of CRs needed for new bands (both new WIDs and Maintenance). </w:t>
      </w:r>
    </w:p>
    <w:p w14:paraId="5DC386B4" w14:textId="77777777" w:rsidR="00182C6C" w:rsidRDefault="00182C6C" w:rsidP="00DA2274">
      <w:pPr>
        <w:pStyle w:val="BodyText"/>
      </w:pPr>
    </w:p>
    <w:p w14:paraId="2D47BB23" w14:textId="65CBE877" w:rsidR="00DA2274" w:rsidRPr="00777E41" w:rsidRDefault="00F76508" w:rsidP="00777E41">
      <w:pPr>
        <w:pStyle w:val="BodyText"/>
        <w:numPr>
          <w:ilvl w:val="2"/>
          <w:numId w:val="5"/>
        </w:numPr>
        <w:ind w:left="709" w:hanging="709"/>
        <w:rPr>
          <w:rFonts w:ascii="Arial" w:hAnsi="Arial" w:cs="Arial"/>
          <w:sz w:val="24"/>
          <w:szCs w:val="24"/>
        </w:rPr>
      </w:pPr>
      <w:r w:rsidRPr="00777E41">
        <w:rPr>
          <w:rFonts w:ascii="Arial" w:hAnsi="Arial" w:cs="Arial"/>
          <w:sz w:val="24"/>
          <w:szCs w:val="24"/>
        </w:rPr>
        <w:t xml:space="preserve">Impacted </w:t>
      </w:r>
      <w:proofErr w:type="gramStart"/>
      <w:r w:rsidRPr="00777E41">
        <w:rPr>
          <w:rFonts w:ascii="Arial" w:hAnsi="Arial" w:cs="Arial"/>
          <w:sz w:val="24"/>
          <w:szCs w:val="24"/>
        </w:rPr>
        <w:t>specifications</w:t>
      </w:r>
      <w:proofErr w:type="gramEnd"/>
    </w:p>
    <w:p w14:paraId="0E3E9295" w14:textId="15F6E903" w:rsidR="00DA2274" w:rsidRDefault="00F76508" w:rsidP="00DA2274">
      <w:pPr>
        <w:pStyle w:val="BodyText"/>
      </w:pPr>
      <w:r>
        <w:t xml:space="preserve">The following specifications </w:t>
      </w:r>
      <w:r w:rsidR="009A5FEB">
        <w:t xml:space="preserve">will be impacted by the work package: </w:t>
      </w:r>
      <w:r w:rsidR="00DA2274">
        <w:t>TS 36.104</w:t>
      </w:r>
      <w:r w:rsidR="009A5FEB">
        <w:t xml:space="preserve">, </w:t>
      </w:r>
      <w:r w:rsidR="00DA2274">
        <w:t>TS 37.104</w:t>
      </w:r>
      <w:r w:rsidR="009A5FEB">
        <w:t xml:space="preserve">, </w:t>
      </w:r>
      <w:r w:rsidR="00DA2274">
        <w:t>TS 37.105</w:t>
      </w:r>
      <w:r w:rsidR="009A5FEB">
        <w:t xml:space="preserve">, </w:t>
      </w:r>
      <w:r w:rsidR="00DA2274">
        <w:t>TS 38.104</w:t>
      </w:r>
      <w:r w:rsidR="009A5FEB">
        <w:t xml:space="preserve">, </w:t>
      </w:r>
      <w:r w:rsidR="00DA2274">
        <w:t>TS 38.106</w:t>
      </w:r>
      <w:r w:rsidR="009A5FEB">
        <w:t xml:space="preserve">, </w:t>
      </w:r>
      <w:r w:rsidR="00DA2274">
        <w:t>TS 38.174</w:t>
      </w:r>
      <w:r w:rsidR="009A5FEB">
        <w:t xml:space="preserve">, </w:t>
      </w:r>
      <w:r w:rsidR="00DA2274">
        <w:t>TS 36.141</w:t>
      </w:r>
      <w:r w:rsidR="009A5FEB">
        <w:t xml:space="preserve">, </w:t>
      </w:r>
      <w:r w:rsidR="00DA2274">
        <w:t>TS 37.141</w:t>
      </w:r>
      <w:r w:rsidR="009A5FEB">
        <w:t xml:space="preserve">, </w:t>
      </w:r>
      <w:r w:rsidR="00DA2274">
        <w:t>TS 37.145-1</w:t>
      </w:r>
      <w:r w:rsidR="009A5FEB">
        <w:t xml:space="preserve">, </w:t>
      </w:r>
      <w:r w:rsidR="00DA2274">
        <w:t>TS 37.145-2</w:t>
      </w:r>
      <w:r w:rsidR="009A5FEB">
        <w:t xml:space="preserve">, </w:t>
      </w:r>
      <w:r w:rsidR="00DA2274">
        <w:t>TS 38.141-1</w:t>
      </w:r>
      <w:r w:rsidR="009A5FEB">
        <w:t xml:space="preserve">, </w:t>
      </w:r>
      <w:r w:rsidR="00DA2274">
        <w:t>TS 38.141-2</w:t>
      </w:r>
      <w:r w:rsidR="009A5FEB">
        <w:t xml:space="preserve">, </w:t>
      </w:r>
      <w:r w:rsidR="00DA2274">
        <w:t>TS 38.115-1</w:t>
      </w:r>
      <w:r w:rsidR="009A5FEB">
        <w:t xml:space="preserve">, </w:t>
      </w:r>
      <w:r w:rsidR="00DA2274">
        <w:t>TS 38.115-2</w:t>
      </w:r>
      <w:r w:rsidR="009A5FEB">
        <w:t xml:space="preserve">, </w:t>
      </w:r>
      <w:r w:rsidR="00DA2274">
        <w:t xml:space="preserve">TS </w:t>
      </w:r>
      <w:proofErr w:type="gramStart"/>
      <w:r w:rsidR="00DA2274">
        <w:t>38.176-1</w:t>
      </w:r>
      <w:proofErr w:type="gramEnd"/>
      <w:r w:rsidR="00AB2B32">
        <w:t xml:space="preserve"> and </w:t>
      </w:r>
      <w:r w:rsidR="00DA2274">
        <w:t>TS 38.176-2</w:t>
      </w:r>
      <w:r w:rsidR="00AB2B32">
        <w:t>.</w:t>
      </w:r>
    </w:p>
    <w:p w14:paraId="32B3D87F" w14:textId="77777777" w:rsidR="00182C6C" w:rsidRDefault="00182C6C" w:rsidP="00DA2274">
      <w:pPr>
        <w:pStyle w:val="BodyText"/>
      </w:pPr>
    </w:p>
    <w:p w14:paraId="118A064B" w14:textId="59F8D928" w:rsidR="00DA2274" w:rsidRPr="00777E41" w:rsidRDefault="00C82FEF" w:rsidP="00777E41">
      <w:pPr>
        <w:pStyle w:val="BodyText"/>
        <w:numPr>
          <w:ilvl w:val="2"/>
          <w:numId w:val="5"/>
        </w:numPr>
        <w:ind w:left="709" w:hanging="709"/>
        <w:rPr>
          <w:rFonts w:ascii="Arial" w:hAnsi="Arial" w:cs="Arial"/>
          <w:sz w:val="24"/>
          <w:szCs w:val="24"/>
        </w:rPr>
      </w:pPr>
      <w:r w:rsidRPr="00777E41">
        <w:rPr>
          <w:rFonts w:ascii="Arial" w:hAnsi="Arial" w:cs="Arial"/>
          <w:sz w:val="24"/>
          <w:szCs w:val="24"/>
        </w:rPr>
        <w:t xml:space="preserve">Expected </w:t>
      </w:r>
      <w:proofErr w:type="gramStart"/>
      <w:r w:rsidRPr="00777E41">
        <w:rPr>
          <w:rFonts w:ascii="Arial" w:hAnsi="Arial" w:cs="Arial"/>
          <w:sz w:val="24"/>
          <w:szCs w:val="24"/>
        </w:rPr>
        <w:t>timeline</w:t>
      </w:r>
      <w:proofErr w:type="gramEnd"/>
    </w:p>
    <w:p w14:paraId="28585916" w14:textId="51C0F53F" w:rsidR="00DA2274" w:rsidRDefault="00C82FEF" w:rsidP="00DA2274">
      <w:pPr>
        <w:pStyle w:val="BodyText"/>
      </w:pPr>
      <w:r>
        <w:t>Consider 3-4 RAN4 meetings (Including RF Core and Perf</w:t>
      </w:r>
      <w:r w:rsidR="00B553DA">
        <w:t>ormance</w:t>
      </w:r>
      <w:r>
        <w:t>) as starting point</w:t>
      </w:r>
      <w:r w:rsidR="00B553DA">
        <w:t xml:space="preserve">. </w:t>
      </w:r>
      <w:r w:rsidR="00DA2274">
        <w:t xml:space="preserve">In case of TU shortage, this work can start after the “Expected EIRP” is completed in RAN4. </w:t>
      </w:r>
    </w:p>
    <w:p w14:paraId="6E31BAF4" w14:textId="77777777" w:rsidR="00CB2933" w:rsidRDefault="00CB2933" w:rsidP="00DA2274">
      <w:pPr>
        <w:pStyle w:val="BodyText"/>
      </w:pPr>
    </w:p>
    <w:p w14:paraId="77694A0D" w14:textId="77777777" w:rsidR="00CB2933" w:rsidRDefault="00CB2933" w:rsidP="00DA2274">
      <w:pPr>
        <w:pStyle w:val="BodyText"/>
      </w:pPr>
    </w:p>
    <w:p w14:paraId="1F28C244" w14:textId="4F9ED2CE" w:rsidR="00DA2274" w:rsidRPr="00777E41" w:rsidRDefault="00910EBD" w:rsidP="00777E41">
      <w:pPr>
        <w:pStyle w:val="BodyText"/>
        <w:numPr>
          <w:ilvl w:val="1"/>
          <w:numId w:val="5"/>
        </w:numPr>
        <w:ind w:hanging="720"/>
        <w:rPr>
          <w:rFonts w:ascii="Arial" w:hAnsi="Arial" w:cs="Arial"/>
          <w:sz w:val="28"/>
          <w:szCs w:val="28"/>
        </w:rPr>
      </w:pPr>
      <w:r w:rsidRPr="00777E41">
        <w:rPr>
          <w:rFonts w:ascii="Arial" w:hAnsi="Arial" w:cs="Arial"/>
          <w:sz w:val="28"/>
          <w:szCs w:val="28"/>
        </w:rPr>
        <w:t>TU allocation</w:t>
      </w:r>
    </w:p>
    <w:p w14:paraId="277EF977" w14:textId="7CB0AA63" w:rsidR="00DA2274" w:rsidRDefault="00910EBD" w:rsidP="00DA2274">
      <w:pPr>
        <w:pStyle w:val="BodyText"/>
      </w:pPr>
      <w:r>
        <w:t xml:space="preserve">The work packages </w:t>
      </w:r>
      <w:r w:rsidR="00A62084">
        <w:t>would require the f</w:t>
      </w:r>
      <w:r w:rsidR="00DA2274">
        <w:t xml:space="preserve">ull Rel-19 </w:t>
      </w:r>
      <w:r w:rsidR="00A62084">
        <w:t>period</w:t>
      </w:r>
      <w:r w:rsidR="00DA2274">
        <w:t xml:space="preserve">. </w:t>
      </w:r>
      <w:r w:rsidR="00A62084">
        <w:t xml:space="preserve">The </w:t>
      </w:r>
      <w:r w:rsidR="00DA2274">
        <w:t>TU values assu</w:t>
      </w:r>
      <w:r w:rsidR="00A62084">
        <w:t>mes</w:t>
      </w:r>
      <w:r w:rsidR="00DA2274">
        <w:t xml:space="preserve"> that all </w:t>
      </w:r>
      <w:r w:rsidR="00A62084">
        <w:t>three</w:t>
      </w:r>
      <w:r w:rsidR="00DA2274">
        <w:t xml:space="preserve"> work packages </w:t>
      </w:r>
      <w:r w:rsidR="00A62084">
        <w:t xml:space="preserve">are </w:t>
      </w:r>
      <w:r w:rsidR="00DA2274">
        <w:t>captured as one WI</w:t>
      </w:r>
      <w:r w:rsidR="00CF3FDC">
        <w:t xml:space="preserve">, </w:t>
      </w:r>
      <w:r w:rsidR="00967F22">
        <w:t>while</w:t>
      </w:r>
      <w:r w:rsidR="00CF3FDC">
        <w:t xml:space="preserve"> </w:t>
      </w:r>
      <w:proofErr w:type="gramStart"/>
      <w:r w:rsidR="00967F22">
        <w:t>in</w:t>
      </w:r>
      <w:r w:rsidR="00DA2274">
        <w:t xml:space="preserve"> </w:t>
      </w:r>
      <w:r w:rsidR="00CF3FDC">
        <w:t>reality</w:t>
      </w:r>
      <w:r w:rsidR="00DA2274">
        <w:t xml:space="preserve"> </w:t>
      </w:r>
      <w:r w:rsidR="00CF3FDC">
        <w:t>three</w:t>
      </w:r>
      <w:proofErr w:type="gramEnd"/>
      <w:r w:rsidR="00DA2274">
        <w:t xml:space="preserve"> independent WI would be required:</w:t>
      </w:r>
    </w:p>
    <w:p w14:paraId="655551AA" w14:textId="77777777" w:rsidR="00CF3FDC" w:rsidRDefault="00DA2274" w:rsidP="00DA2274">
      <w:pPr>
        <w:pStyle w:val="BodyText"/>
        <w:numPr>
          <w:ilvl w:val="0"/>
          <w:numId w:val="10"/>
        </w:numPr>
      </w:pPr>
      <w:r>
        <w:t>R4RF (Core): 1.5 TU per meeting.</w:t>
      </w:r>
    </w:p>
    <w:p w14:paraId="0169D9E3" w14:textId="4A605D88" w:rsidR="00DA2274" w:rsidRDefault="00DA2274" w:rsidP="00F31E58">
      <w:pPr>
        <w:pStyle w:val="BodyText"/>
        <w:numPr>
          <w:ilvl w:val="0"/>
          <w:numId w:val="10"/>
        </w:numPr>
      </w:pPr>
      <w:r>
        <w:t>R4RD (Perf): 2.0 TU per meeting.</w:t>
      </w:r>
    </w:p>
    <w:p w14:paraId="73B8B25E" w14:textId="2FE737CC" w:rsidR="00372585" w:rsidRDefault="00720D69" w:rsidP="00EE745B">
      <w:r>
        <w:t xml:space="preserve">The WI related to network node specification improvements is proposed to </w:t>
      </w:r>
      <w:r w:rsidR="002E422C">
        <w:t>be initiated after check in December</w:t>
      </w:r>
      <w:r w:rsidR="00CB2933">
        <w:t xml:space="preserve">. </w:t>
      </w:r>
    </w:p>
    <w:p w14:paraId="40624A6D" w14:textId="77777777" w:rsidR="00DE47E0" w:rsidRDefault="00DE47E0" w:rsidP="00372585">
      <w:pPr>
        <w:pBdr>
          <w:bottom w:val="single" w:sz="4" w:space="1" w:color="auto"/>
        </w:pBdr>
        <w:rPr>
          <w:rFonts w:ascii="Arial" w:hAnsi="Arial" w:cs="Arial"/>
        </w:rPr>
      </w:pPr>
    </w:p>
    <w:p w14:paraId="0F9FC0BB" w14:textId="68B726DB" w:rsidR="00372585" w:rsidRDefault="00967F22" w:rsidP="00372585">
      <w:pPr>
        <w:pStyle w:val="Heading1"/>
        <w:keepLines w:val="0"/>
        <w:numPr>
          <w:ilvl w:val="0"/>
          <w:numId w:val="5"/>
        </w:numPr>
        <w:pBdr>
          <w:top w:val="none" w:sz="0" w:space="0" w:color="auto"/>
        </w:pBdr>
        <w:spacing w:before="0" w:after="240"/>
        <w:ind w:right="284" w:hanging="720"/>
      </w:pPr>
      <w:r>
        <w:t>Conclusion</w:t>
      </w:r>
    </w:p>
    <w:p w14:paraId="3FB31FE4" w14:textId="77777777" w:rsidR="009E0A84" w:rsidRDefault="00171DF5" w:rsidP="00171DF5">
      <w:r>
        <w:t xml:space="preserve">In this contribution </w:t>
      </w:r>
      <w:r w:rsidR="00CB7772">
        <w:t xml:space="preserve">objectives for work </w:t>
      </w:r>
      <w:r w:rsidR="00210B97">
        <w:t>packages</w:t>
      </w:r>
      <w:r w:rsidR="00CB7772">
        <w:t xml:space="preserve"> proposed for RAN4 BS </w:t>
      </w:r>
      <w:r w:rsidR="00662E28">
        <w:t>work items for REL-19 have been pres</w:t>
      </w:r>
      <w:r w:rsidR="00210B97">
        <w:t xml:space="preserve">ented. In addition, information related to justification, </w:t>
      </w:r>
      <w:r w:rsidR="009E0A84">
        <w:t xml:space="preserve">impacted </w:t>
      </w:r>
      <w:proofErr w:type="gramStart"/>
      <w:r w:rsidR="009E0A84">
        <w:t>specifications</w:t>
      </w:r>
      <w:proofErr w:type="gramEnd"/>
      <w:r w:rsidR="009E0A84">
        <w:t xml:space="preserve"> and expected timeline have been provided. </w:t>
      </w:r>
    </w:p>
    <w:p w14:paraId="49F34733" w14:textId="77777777" w:rsidR="00C3529B" w:rsidRDefault="009E0A84" w:rsidP="00171DF5">
      <w:r>
        <w:t xml:space="preserve">At the end of the discussion part a preliminary TU allocation for all three work packages have been provided. </w:t>
      </w:r>
      <w:r w:rsidR="0016591C">
        <w:t xml:space="preserve">Since all three work </w:t>
      </w:r>
      <w:r w:rsidR="008B4A03">
        <w:t>packages</w:t>
      </w:r>
      <w:r w:rsidR="0016591C">
        <w:t xml:space="preserve"> are </w:t>
      </w:r>
      <w:r w:rsidR="008B4A03">
        <w:t>independent</w:t>
      </w:r>
      <w:r w:rsidR="0016591C">
        <w:t xml:space="preserve">, it is suggested to </w:t>
      </w:r>
      <w:r w:rsidR="008B4A03">
        <w:t>initiate</w:t>
      </w:r>
      <w:r w:rsidR="0016591C">
        <w:t xml:space="preserve"> three work items </w:t>
      </w:r>
      <w:r w:rsidR="008B4A03">
        <w:t xml:space="preserve">mapped individually to the discussed work packages. </w:t>
      </w:r>
    </w:p>
    <w:p w14:paraId="644F1BA0" w14:textId="733B023C" w:rsidR="00372585" w:rsidRDefault="00C3529B" w:rsidP="00F31E58">
      <w:r>
        <w:t>The work identified in work packages is de</w:t>
      </w:r>
      <w:r w:rsidR="00F31E58">
        <w:t>e</w:t>
      </w:r>
      <w:r>
        <w:t xml:space="preserve">med essential for the evolution of </w:t>
      </w:r>
      <w:r w:rsidR="00F918AF">
        <w:t xml:space="preserve">3GPP RAN4 base station specifications for 5G advanced and moving towards 6G. </w:t>
      </w:r>
      <w:r w:rsidR="00171DF5">
        <w:t xml:space="preserve"> </w:t>
      </w:r>
    </w:p>
    <w:p w14:paraId="611379C9" w14:textId="77777777" w:rsidR="00777E41" w:rsidRDefault="00777E41" w:rsidP="00372585">
      <w:pPr>
        <w:pBdr>
          <w:bottom w:val="single" w:sz="4" w:space="1" w:color="auto"/>
        </w:pBdr>
        <w:rPr>
          <w:rFonts w:ascii="Arial" w:hAnsi="Arial" w:cs="Arial"/>
        </w:rPr>
      </w:pPr>
    </w:p>
    <w:p w14:paraId="6A35EB29" w14:textId="65625E5A" w:rsidR="004B372C" w:rsidRDefault="00967F22" w:rsidP="00777E41">
      <w:pPr>
        <w:pStyle w:val="Heading1"/>
        <w:keepLines w:val="0"/>
        <w:numPr>
          <w:ilvl w:val="0"/>
          <w:numId w:val="5"/>
        </w:numPr>
        <w:pBdr>
          <w:top w:val="none" w:sz="0" w:space="0" w:color="auto"/>
        </w:pBdr>
        <w:spacing w:before="0" w:after="240"/>
        <w:ind w:right="284" w:hanging="720"/>
      </w:pPr>
      <w:r>
        <w:t>References</w:t>
      </w:r>
    </w:p>
    <w:p w14:paraId="4794E3A8" w14:textId="5A7A42EC" w:rsidR="003B61A8" w:rsidRDefault="003B61A8" w:rsidP="003B61A8">
      <w:pPr>
        <w:ind w:left="709" w:hanging="709"/>
      </w:pPr>
      <w:r>
        <w:t>[1]</w:t>
      </w:r>
      <w:r>
        <w:tab/>
      </w:r>
      <w:r w:rsidR="00967F22" w:rsidRPr="00967F22">
        <w:t>“</w:t>
      </w:r>
      <w:hyperlink r:id="rId9" w:history="1">
        <w:r w:rsidR="00967F22" w:rsidRPr="00777E41">
          <w:rPr>
            <w:rStyle w:val="Hyperlink"/>
          </w:rPr>
          <w:t>WRC-23 Provisional Final Acts</w:t>
        </w:r>
      </w:hyperlink>
      <w:r w:rsidR="00967F22" w:rsidRPr="00967F22">
        <w:t>”, ITU-R</w:t>
      </w:r>
    </w:p>
    <w:p w14:paraId="110DC5EE" w14:textId="07277A5E" w:rsidR="007813CA" w:rsidRDefault="007813CA" w:rsidP="003B61A8">
      <w:pPr>
        <w:ind w:left="709" w:hanging="709"/>
      </w:pPr>
      <w:r>
        <w:t>[2]</w:t>
      </w:r>
      <w:r>
        <w:tab/>
      </w:r>
      <w:r w:rsidR="008D7314" w:rsidRPr="008D7314">
        <w:t>RP-233918, “Moderator's summary for RAN4 Candidate RF/OTA Topics for Rel-19”, Huawei</w:t>
      </w:r>
    </w:p>
    <w:p w14:paraId="2C9B1BAF" w14:textId="7557F57B" w:rsidR="00922AF7" w:rsidRDefault="00922AF7" w:rsidP="003B61A8">
      <w:pPr>
        <w:ind w:left="709" w:hanging="709"/>
      </w:pPr>
      <w:r>
        <w:t>[3]</w:t>
      </w:r>
      <w:r>
        <w:tab/>
        <w:t>RP-240</w:t>
      </w:r>
      <w:r w:rsidR="00B8251C">
        <w:t>019, “</w:t>
      </w:r>
      <w:r w:rsidR="00B8251C" w:rsidRPr="00B8251C">
        <w:t>Proposed Summary for RAN Rel-19 Package: RAN4 Part</w:t>
      </w:r>
      <w:r w:rsidR="00B8251C">
        <w:t>”, RAN Chair, RAN4 Chair</w:t>
      </w:r>
    </w:p>
    <w:bookmarkEnd w:id="0"/>
    <w:p w14:paraId="7185828F" w14:textId="77777777" w:rsidR="005C7173" w:rsidRDefault="005C7173" w:rsidP="005C7173"/>
    <w:sectPr w:rsidR="005C717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33EAE" w14:textId="77777777" w:rsidR="000D64EC" w:rsidRDefault="000D64EC">
      <w:r>
        <w:separator/>
      </w:r>
    </w:p>
  </w:endnote>
  <w:endnote w:type="continuationSeparator" w:id="0">
    <w:p w14:paraId="1C79123C" w14:textId="77777777" w:rsidR="000D64EC" w:rsidRDefault="000D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86851" w14:textId="77777777" w:rsidR="000D64EC" w:rsidRDefault="000D64EC">
      <w:r>
        <w:separator/>
      </w:r>
    </w:p>
  </w:footnote>
  <w:footnote w:type="continuationSeparator" w:id="0">
    <w:p w14:paraId="3A7D49A3" w14:textId="77777777" w:rsidR="000D64EC" w:rsidRDefault="000D6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F7AAA"/>
    <w:multiLevelType w:val="hybridMultilevel"/>
    <w:tmpl w:val="C464C4A2"/>
    <w:lvl w:ilvl="0" w:tplc="5D063B8C">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9066FC"/>
    <w:multiLevelType w:val="multilevel"/>
    <w:tmpl w:val="F758A6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E061F09"/>
    <w:multiLevelType w:val="hybridMultilevel"/>
    <w:tmpl w:val="AA4236B2"/>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8B209C6"/>
    <w:multiLevelType w:val="multilevel"/>
    <w:tmpl w:val="F758A6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9951AF9"/>
    <w:multiLevelType w:val="multilevel"/>
    <w:tmpl w:val="EFCE481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C3771F"/>
    <w:multiLevelType w:val="hybridMultilevel"/>
    <w:tmpl w:val="DCEE1C4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4"/>
  </w:num>
  <w:num w:numId="5" w16cid:durableId="922879894">
    <w:abstractNumId w:val="6"/>
  </w:num>
  <w:num w:numId="6" w16cid:durableId="1466200772">
    <w:abstractNumId w:val="8"/>
  </w:num>
  <w:num w:numId="7" w16cid:durableId="1111166945">
    <w:abstractNumId w:val="9"/>
  </w:num>
  <w:num w:numId="8" w16cid:durableId="556015181">
    <w:abstractNumId w:val="3"/>
  </w:num>
  <w:num w:numId="9" w16cid:durableId="799150233">
    <w:abstractNumId w:val="7"/>
  </w:num>
  <w:num w:numId="10" w16cid:durableId="1933662068">
    <w:abstractNumId w:val="5"/>
  </w:num>
  <w:num w:numId="11" w16cid:durableId="1809007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33397"/>
    <w:rsid w:val="00040095"/>
    <w:rsid w:val="00051834"/>
    <w:rsid w:val="00054A22"/>
    <w:rsid w:val="000560CC"/>
    <w:rsid w:val="000655A6"/>
    <w:rsid w:val="00070795"/>
    <w:rsid w:val="00080512"/>
    <w:rsid w:val="00091EA0"/>
    <w:rsid w:val="00094D53"/>
    <w:rsid w:val="00096009"/>
    <w:rsid w:val="000B0CA1"/>
    <w:rsid w:val="000C49F4"/>
    <w:rsid w:val="000D194A"/>
    <w:rsid w:val="000D58AB"/>
    <w:rsid w:val="000D59CF"/>
    <w:rsid w:val="000D64EC"/>
    <w:rsid w:val="000D696C"/>
    <w:rsid w:val="000E1DEA"/>
    <w:rsid w:val="000E632F"/>
    <w:rsid w:val="000F0805"/>
    <w:rsid w:val="00106F91"/>
    <w:rsid w:val="001101B5"/>
    <w:rsid w:val="00147C4A"/>
    <w:rsid w:val="00155B44"/>
    <w:rsid w:val="0016591C"/>
    <w:rsid w:val="00171DF5"/>
    <w:rsid w:val="00176C71"/>
    <w:rsid w:val="00182C6C"/>
    <w:rsid w:val="001862BC"/>
    <w:rsid w:val="00191E6B"/>
    <w:rsid w:val="00196273"/>
    <w:rsid w:val="001B0597"/>
    <w:rsid w:val="001B3783"/>
    <w:rsid w:val="001C1DF4"/>
    <w:rsid w:val="001D02C2"/>
    <w:rsid w:val="001E62AA"/>
    <w:rsid w:val="001F168B"/>
    <w:rsid w:val="001F33FD"/>
    <w:rsid w:val="001F5738"/>
    <w:rsid w:val="00210B97"/>
    <w:rsid w:val="00214458"/>
    <w:rsid w:val="0022728E"/>
    <w:rsid w:val="002316FD"/>
    <w:rsid w:val="00231DE5"/>
    <w:rsid w:val="0023254C"/>
    <w:rsid w:val="002347A2"/>
    <w:rsid w:val="00236215"/>
    <w:rsid w:val="00241D8F"/>
    <w:rsid w:val="00243290"/>
    <w:rsid w:val="0027787D"/>
    <w:rsid w:val="00280CDB"/>
    <w:rsid w:val="002A0978"/>
    <w:rsid w:val="002A682D"/>
    <w:rsid w:val="002B067D"/>
    <w:rsid w:val="002B0AA9"/>
    <w:rsid w:val="002B0B48"/>
    <w:rsid w:val="002E2D39"/>
    <w:rsid w:val="002E422C"/>
    <w:rsid w:val="002F1E03"/>
    <w:rsid w:val="003172DC"/>
    <w:rsid w:val="00332D64"/>
    <w:rsid w:val="003348D7"/>
    <w:rsid w:val="003447D9"/>
    <w:rsid w:val="0035462D"/>
    <w:rsid w:val="00361E87"/>
    <w:rsid w:val="00367B5A"/>
    <w:rsid w:val="00372585"/>
    <w:rsid w:val="003743A7"/>
    <w:rsid w:val="003848C4"/>
    <w:rsid w:val="003A2576"/>
    <w:rsid w:val="003B1D4A"/>
    <w:rsid w:val="003B61A8"/>
    <w:rsid w:val="003C0B2F"/>
    <w:rsid w:val="003C3971"/>
    <w:rsid w:val="003D3CD6"/>
    <w:rsid w:val="003E6D67"/>
    <w:rsid w:val="003F17A2"/>
    <w:rsid w:val="003F2830"/>
    <w:rsid w:val="003F299C"/>
    <w:rsid w:val="003F7077"/>
    <w:rsid w:val="00423391"/>
    <w:rsid w:val="004239C7"/>
    <w:rsid w:val="00424BFB"/>
    <w:rsid w:val="00432117"/>
    <w:rsid w:val="004418FC"/>
    <w:rsid w:val="00445137"/>
    <w:rsid w:val="00452410"/>
    <w:rsid w:val="00460E9A"/>
    <w:rsid w:val="004A4210"/>
    <w:rsid w:val="004B372C"/>
    <w:rsid w:val="004B5078"/>
    <w:rsid w:val="004C43A9"/>
    <w:rsid w:val="004D3578"/>
    <w:rsid w:val="004E0C1D"/>
    <w:rsid w:val="004E213A"/>
    <w:rsid w:val="004E29CC"/>
    <w:rsid w:val="004E3E1A"/>
    <w:rsid w:val="004F4D5A"/>
    <w:rsid w:val="00527742"/>
    <w:rsid w:val="00543E6C"/>
    <w:rsid w:val="00562810"/>
    <w:rsid w:val="00565087"/>
    <w:rsid w:val="00567D27"/>
    <w:rsid w:val="0057617D"/>
    <w:rsid w:val="0058439A"/>
    <w:rsid w:val="005863B2"/>
    <w:rsid w:val="00592A9D"/>
    <w:rsid w:val="00594E26"/>
    <w:rsid w:val="005B3C08"/>
    <w:rsid w:val="005B3C73"/>
    <w:rsid w:val="005B4A0A"/>
    <w:rsid w:val="005C2897"/>
    <w:rsid w:val="005C7173"/>
    <w:rsid w:val="005D2E01"/>
    <w:rsid w:val="005D3EE8"/>
    <w:rsid w:val="005F6D21"/>
    <w:rsid w:val="00612061"/>
    <w:rsid w:val="00614FDF"/>
    <w:rsid w:val="00623BEA"/>
    <w:rsid w:val="00625621"/>
    <w:rsid w:val="0062745C"/>
    <w:rsid w:val="006437A9"/>
    <w:rsid w:val="00647309"/>
    <w:rsid w:val="00652641"/>
    <w:rsid w:val="00662E28"/>
    <w:rsid w:val="006639DB"/>
    <w:rsid w:val="00674E7D"/>
    <w:rsid w:val="006B16EA"/>
    <w:rsid w:val="006C283B"/>
    <w:rsid w:val="006C791A"/>
    <w:rsid w:val="006D1100"/>
    <w:rsid w:val="006D60B5"/>
    <w:rsid w:val="006E3937"/>
    <w:rsid w:val="006E5C86"/>
    <w:rsid w:val="00712421"/>
    <w:rsid w:val="00713E9D"/>
    <w:rsid w:val="007148E4"/>
    <w:rsid w:val="00714AEA"/>
    <w:rsid w:val="007170B2"/>
    <w:rsid w:val="00720D69"/>
    <w:rsid w:val="00734A5B"/>
    <w:rsid w:val="007353F4"/>
    <w:rsid w:val="0074105A"/>
    <w:rsid w:val="007416D3"/>
    <w:rsid w:val="00742AE9"/>
    <w:rsid w:val="00744E76"/>
    <w:rsid w:val="007577CB"/>
    <w:rsid w:val="00763249"/>
    <w:rsid w:val="00771315"/>
    <w:rsid w:val="00777E41"/>
    <w:rsid w:val="007813CA"/>
    <w:rsid w:val="007817BC"/>
    <w:rsid w:val="00781F0F"/>
    <w:rsid w:val="007A0F21"/>
    <w:rsid w:val="007A2E78"/>
    <w:rsid w:val="007B4A73"/>
    <w:rsid w:val="007C4C45"/>
    <w:rsid w:val="007D050D"/>
    <w:rsid w:val="007F0ACA"/>
    <w:rsid w:val="007F52D4"/>
    <w:rsid w:val="008028A4"/>
    <w:rsid w:val="00805820"/>
    <w:rsid w:val="00806A90"/>
    <w:rsid w:val="00826F97"/>
    <w:rsid w:val="00843454"/>
    <w:rsid w:val="008565F2"/>
    <w:rsid w:val="008619C0"/>
    <w:rsid w:val="00872E34"/>
    <w:rsid w:val="008768CA"/>
    <w:rsid w:val="00881EAD"/>
    <w:rsid w:val="008877E6"/>
    <w:rsid w:val="008947E2"/>
    <w:rsid w:val="008B4A03"/>
    <w:rsid w:val="008B735F"/>
    <w:rsid w:val="008C0085"/>
    <w:rsid w:val="008C0DA0"/>
    <w:rsid w:val="008C2529"/>
    <w:rsid w:val="008C307C"/>
    <w:rsid w:val="008D7314"/>
    <w:rsid w:val="008F6912"/>
    <w:rsid w:val="0090271F"/>
    <w:rsid w:val="00902E23"/>
    <w:rsid w:val="0090598A"/>
    <w:rsid w:val="00906AFE"/>
    <w:rsid w:val="00907978"/>
    <w:rsid w:val="00910EBD"/>
    <w:rsid w:val="0091348E"/>
    <w:rsid w:val="00917CCB"/>
    <w:rsid w:val="009228DF"/>
    <w:rsid w:val="00922AF7"/>
    <w:rsid w:val="0092774C"/>
    <w:rsid w:val="00937B72"/>
    <w:rsid w:val="00942EC2"/>
    <w:rsid w:val="00944C13"/>
    <w:rsid w:val="00955451"/>
    <w:rsid w:val="00955B9D"/>
    <w:rsid w:val="00962FA2"/>
    <w:rsid w:val="00967F22"/>
    <w:rsid w:val="00974355"/>
    <w:rsid w:val="0097656E"/>
    <w:rsid w:val="0099329B"/>
    <w:rsid w:val="009A0A2A"/>
    <w:rsid w:val="009A2D2D"/>
    <w:rsid w:val="009A5FEB"/>
    <w:rsid w:val="009B13F6"/>
    <w:rsid w:val="009B5100"/>
    <w:rsid w:val="009C285F"/>
    <w:rsid w:val="009C3102"/>
    <w:rsid w:val="009E0A84"/>
    <w:rsid w:val="009F37B7"/>
    <w:rsid w:val="00A0430A"/>
    <w:rsid w:val="00A10F02"/>
    <w:rsid w:val="00A135EF"/>
    <w:rsid w:val="00A164B4"/>
    <w:rsid w:val="00A53724"/>
    <w:rsid w:val="00A62084"/>
    <w:rsid w:val="00A6396C"/>
    <w:rsid w:val="00A6421D"/>
    <w:rsid w:val="00A71BD7"/>
    <w:rsid w:val="00A81D3C"/>
    <w:rsid w:val="00A82346"/>
    <w:rsid w:val="00A8415F"/>
    <w:rsid w:val="00A91C17"/>
    <w:rsid w:val="00AB0B6C"/>
    <w:rsid w:val="00AB2B32"/>
    <w:rsid w:val="00AB47B9"/>
    <w:rsid w:val="00AC17A1"/>
    <w:rsid w:val="00AD3A01"/>
    <w:rsid w:val="00AE6C4E"/>
    <w:rsid w:val="00AF09C5"/>
    <w:rsid w:val="00B06CF4"/>
    <w:rsid w:val="00B1355D"/>
    <w:rsid w:val="00B14246"/>
    <w:rsid w:val="00B15449"/>
    <w:rsid w:val="00B21A02"/>
    <w:rsid w:val="00B476B7"/>
    <w:rsid w:val="00B553DA"/>
    <w:rsid w:val="00B57386"/>
    <w:rsid w:val="00B57A40"/>
    <w:rsid w:val="00B67296"/>
    <w:rsid w:val="00B80B40"/>
    <w:rsid w:val="00B8251C"/>
    <w:rsid w:val="00B96C0C"/>
    <w:rsid w:val="00BC0F7D"/>
    <w:rsid w:val="00BD5C61"/>
    <w:rsid w:val="00BE61DF"/>
    <w:rsid w:val="00BF1095"/>
    <w:rsid w:val="00BF1C81"/>
    <w:rsid w:val="00C11699"/>
    <w:rsid w:val="00C17A60"/>
    <w:rsid w:val="00C316CA"/>
    <w:rsid w:val="00C33079"/>
    <w:rsid w:val="00C3529B"/>
    <w:rsid w:val="00C371B3"/>
    <w:rsid w:val="00C4127D"/>
    <w:rsid w:val="00C42538"/>
    <w:rsid w:val="00C45231"/>
    <w:rsid w:val="00C45635"/>
    <w:rsid w:val="00C6035E"/>
    <w:rsid w:val="00C628DE"/>
    <w:rsid w:val="00C62D4D"/>
    <w:rsid w:val="00C72833"/>
    <w:rsid w:val="00C745B2"/>
    <w:rsid w:val="00C82FEF"/>
    <w:rsid w:val="00C91B3C"/>
    <w:rsid w:val="00C92C8B"/>
    <w:rsid w:val="00C93F40"/>
    <w:rsid w:val="00CA3B1D"/>
    <w:rsid w:val="00CA3D0C"/>
    <w:rsid w:val="00CA3D41"/>
    <w:rsid w:val="00CA47BF"/>
    <w:rsid w:val="00CB2933"/>
    <w:rsid w:val="00CB380A"/>
    <w:rsid w:val="00CB7772"/>
    <w:rsid w:val="00CC3F7F"/>
    <w:rsid w:val="00CD110C"/>
    <w:rsid w:val="00CD2E52"/>
    <w:rsid w:val="00CE4DE3"/>
    <w:rsid w:val="00CE5AE6"/>
    <w:rsid w:val="00CF3FDC"/>
    <w:rsid w:val="00D06475"/>
    <w:rsid w:val="00D11B3A"/>
    <w:rsid w:val="00D15384"/>
    <w:rsid w:val="00D209A0"/>
    <w:rsid w:val="00D2544C"/>
    <w:rsid w:val="00D3471C"/>
    <w:rsid w:val="00D4682F"/>
    <w:rsid w:val="00D502DD"/>
    <w:rsid w:val="00D56778"/>
    <w:rsid w:val="00D65255"/>
    <w:rsid w:val="00D738D6"/>
    <w:rsid w:val="00D755EB"/>
    <w:rsid w:val="00D878CB"/>
    <w:rsid w:val="00D87E00"/>
    <w:rsid w:val="00D9134D"/>
    <w:rsid w:val="00D9546E"/>
    <w:rsid w:val="00D96451"/>
    <w:rsid w:val="00DA2274"/>
    <w:rsid w:val="00DA2DBA"/>
    <w:rsid w:val="00DA7A03"/>
    <w:rsid w:val="00DB1818"/>
    <w:rsid w:val="00DB79C1"/>
    <w:rsid w:val="00DC309B"/>
    <w:rsid w:val="00DC4DA2"/>
    <w:rsid w:val="00DC67C4"/>
    <w:rsid w:val="00DE47E0"/>
    <w:rsid w:val="00DF2285"/>
    <w:rsid w:val="00DF2B1F"/>
    <w:rsid w:val="00DF4AD9"/>
    <w:rsid w:val="00DF62CD"/>
    <w:rsid w:val="00E01242"/>
    <w:rsid w:val="00E13370"/>
    <w:rsid w:val="00E20B05"/>
    <w:rsid w:val="00E3622A"/>
    <w:rsid w:val="00E41C4A"/>
    <w:rsid w:val="00E448DE"/>
    <w:rsid w:val="00E54351"/>
    <w:rsid w:val="00E720A7"/>
    <w:rsid w:val="00E72121"/>
    <w:rsid w:val="00E73B83"/>
    <w:rsid w:val="00E77645"/>
    <w:rsid w:val="00E95F22"/>
    <w:rsid w:val="00EA7C61"/>
    <w:rsid w:val="00EC4A25"/>
    <w:rsid w:val="00ED2FB9"/>
    <w:rsid w:val="00EE745B"/>
    <w:rsid w:val="00EF1994"/>
    <w:rsid w:val="00EF1FC5"/>
    <w:rsid w:val="00EF696B"/>
    <w:rsid w:val="00F025A2"/>
    <w:rsid w:val="00F03195"/>
    <w:rsid w:val="00F04712"/>
    <w:rsid w:val="00F13E6C"/>
    <w:rsid w:val="00F22EC7"/>
    <w:rsid w:val="00F264EF"/>
    <w:rsid w:val="00F26CEE"/>
    <w:rsid w:val="00F31E58"/>
    <w:rsid w:val="00F43351"/>
    <w:rsid w:val="00F465E8"/>
    <w:rsid w:val="00F56DF7"/>
    <w:rsid w:val="00F653B8"/>
    <w:rsid w:val="00F76508"/>
    <w:rsid w:val="00F779C6"/>
    <w:rsid w:val="00F918AF"/>
    <w:rsid w:val="00F9489A"/>
    <w:rsid w:val="00FA1266"/>
    <w:rsid w:val="00FA215D"/>
    <w:rsid w:val="00FA5947"/>
    <w:rsid w:val="00FB1B58"/>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basedOn w:val="Normal"/>
    <w:uiPriority w:val="34"/>
    <w:qFormat/>
    <w:rsid w:val="00452410"/>
    <w:pPr>
      <w:ind w:left="720"/>
      <w:contextualSpacing/>
    </w:pPr>
  </w:style>
  <w:style w:type="character" w:styleId="CommentReference">
    <w:name w:val="annotation reference"/>
    <w:basedOn w:val="DefaultParagraphFont"/>
    <w:rsid w:val="00AB2B32"/>
    <w:rPr>
      <w:sz w:val="16"/>
      <w:szCs w:val="16"/>
    </w:rPr>
  </w:style>
  <w:style w:type="paragraph" w:styleId="CommentText">
    <w:name w:val="annotation text"/>
    <w:basedOn w:val="Normal"/>
    <w:link w:val="CommentTextChar"/>
    <w:rsid w:val="00AB2B32"/>
  </w:style>
  <w:style w:type="character" w:customStyle="1" w:styleId="CommentTextChar">
    <w:name w:val="Comment Text Char"/>
    <w:basedOn w:val="DefaultParagraphFont"/>
    <w:link w:val="CommentText"/>
    <w:rsid w:val="00AB2B32"/>
    <w:rPr>
      <w:lang w:val="en-GB" w:eastAsia="en-US"/>
    </w:rPr>
  </w:style>
  <w:style w:type="paragraph" w:styleId="CommentSubject">
    <w:name w:val="annotation subject"/>
    <w:basedOn w:val="CommentText"/>
    <w:next w:val="CommentText"/>
    <w:link w:val="CommentSubjectChar"/>
    <w:rsid w:val="00AB2B32"/>
    <w:rPr>
      <w:b/>
      <w:bCs/>
    </w:rPr>
  </w:style>
  <w:style w:type="character" w:customStyle="1" w:styleId="CommentSubjectChar">
    <w:name w:val="Comment Subject Char"/>
    <w:basedOn w:val="CommentTextChar"/>
    <w:link w:val="CommentSubject"/>
    <w:rsid w:val="00AB2B32"/>
    <w:rPr>
      <w:b/>
      <w:bCs/>
      <w:lang w:val="en-GB" w:eastAsia="en-US"/>
    </w:rPr>
  </w:style>
  <w:style w:type="character" w:styleId="Hyperlink">
    <w:name w:val="Hyperlink"/>
    <w:basedOn w:val="DefaultParagraphFont"/>
    <w:rsid w:val="00777E41"/>
    <w:rPr>
      <w:color w:val="0563C1" w:themeColor="hyperlink"/>
      <w:u w:val="single"/>
    </w:rPr>
  </w:style>
  <w:style w:type="character" w:styleId="UnresolvedMention">
    <w:name w:val="Unresolved Mention"/>
    <w:basedOn w:val="DefaultParagraphFont"/>
    <w:uiPriority w:val="99"/>
    <w:semiHidden/>
    <w:unhideWhenUsed/>
    <w:rsid w:val="00777E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itu.int/dms_pub/itu-r/opb/act/R-ACT-WRC.15-2023-PDF-E.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3</Pages>
  <Words>959</Words>
  <Characters>5386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194</cp:revision>
  <dcterms:created xsi:type="dcterms:W3CDTF">2018-11-16T18:00:00Z</dcterms:created>
  <dcterms:modified xsi:type="dcterms:W3CDTF">2024-03-11T11:43:00Z</dcterms:modified>
</cp:coreProperties>
</file>