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C7AC797" w:rsidR="00F86A73" w:rsidRPr="001A659D" w:rsidRDefault="004B566C" w:rsidP="003E485F">
      <w:pPr>
        <w:pStyle w:val="FP"/>
        <w:tabs>
          <w:tab w:val="left" w:pos="567"/>
          <w:tab w:val="left" w:pos="8931"/>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C424D">
        <w:rPr>
          <w:rFonts w:ascii="Arial" w:hAnsi="Arial" w:cs="Arial"/>
          <w:b/>
          <w:sz w:val="24"/>
          <w:szCs w:val="24"/>
        </w:rPr>
        <w:t>10</w:t>
      </w:r>
      <w:r w:rsidR="00BF55C1">
        <w:rPr>
          <w:rFonts w:ascii="Arial" w:hAnsi="Arial" w:cs="Arial"/>
          <w:b/>
          <w:sz w:val="24"/>
          <w:szCs w:val="24"/>
        </w:rPr>
        <w:t>3</w:t>
      </w:r>
      <w:r w:rsidR="00A65237">
        <w:rPr>
          <w:rFonts w:ascii="Arial" w:hAnsi="Arial" w:cs="Arial"/>
          <w:b/>
          <w:sz w:val="24"/>
          <w:szCs w:val="24"/>
        </w:rPr>
        <w:tab/>
      </w:r>
      <w:r w:rsidR="00F86A73" w:rsidRPr="0065783D">
        <w:rPr>
          <w:rFonts w:ascii="Arial" w:hAnsi="Arial" w:cs="Arial"/>
          <w:b/>
          <w:sz w:val="24"/>
          <w:szCs w:val="24"/>
        </w:rPr>
        <w:t>RP-</w:t>
      </w:r>
      <w:r w:rsidR="00DA004C" w:rsidRPr="0065783D">
        <w:rPr>
          <w:rFonts w:ascii="Arial" w:hAnsi="Arial" w:cs="Arial"/>
          <w:b/>
          <w:sz w:val="24"/>
          <w:szCs w:val="24"/>
        </w:rPr>
        <w:t>2</w:t>
      </w:r>
      <w:r w:rsidR="00BF55C1" w:rsidRPr="0065783D">
        <w:rPr>
          <w:rFonts w:ascii="Arial" w:hAnsi="Arial" w:cs="Arial"/>
          <w:b/>
          <w:sz w:val="24"/>
          <w:szCs w:val="24"/>
        </w:rPr>
        <w:t>4</w:t>
      </w:r>
      <w:r w:rsidR="0065783D" w:rsidRPr="0065783D">
        <w:rPr>
          <w:rFonts w:ascii="Arial" w:hAnsi="Arial" w:cs="Arial"/>
          <w:b/>
          <w:sz w:val="24"/>
          <w:szCs w:val="24"/>
        </w:rPr>
        <w:t>0</w:t>
      </w:r>
      <w:r w:rsidR="005E2D6D">
        <w:rPr>
          <w:rFonts w:ascii="Arial" w:hAnsi="Arial" w:cs="Arial"/>
          <w:b/>
          <w:sz w:val="24"/>
          <w:szCs w:val="24"/>
        </w:rPr>
        <w:t>065</w:t>
      </w:r>
    </w:p>
    <w:p w14:paraId="74D3B354" w14:textId="075B3C5F" w:rsidR="00F86A73" w:rsidRPr="004B566C" w:rsidRDefault="00BF55C1" w:rsidP="006923E7">
      <w:pPr>
        <w:tabs>
          <w:tab w:val="left" w:pos="567"/>
          <w:tab w:val="left" w:pos="8080"/>
        </w:tabs>
        <w:rPr>
          <w:rFonts w:ascii="Arial" w:hAnsi="Arial" w:cs="Arial"/>
          <w:b/>
          <w:sz w:val="24"/>
        </w:rPr>
      </w:pPr>
      <w:r>
        <w:rPr>
          <w:rFonts w:ascii="Arial" w:hAnsi="Arial" w:cs="Arial"/>
          <w:b/>
          <w:sz w:val="24"/>
        </w:rPr>
        <w:t>Maastricht</w:t>
      </w:r>
      <w:r w:rsidR="00415620">
        <w:rPr>
          <w:rFonts w:ascii="Arial" w:hAnsi="Arial" w:cs="Arial"/>
          <w:b/>
          <w:sz w:val="24"/>
        </w:rPr>
        <w:t xml:space="preserve">, </w:t>
      </w:r>
      <w:r>
        <w:rPr>
          <w:rFonts w:ascii="Arial" w:hAnsi="Arial" w:cs="Arial"/>
          <w:b/>
          <w:sz w:val="24"/>
        </w:rPr>
        <w:t>The Netherlands</w:t>
      </w:r>
      <w:r w:rsidR="007E3C1B">
        <w:rPr>
          <w:rFonts w:ascii="Arial" w:hAnsi="Arial" w:cs="Arial"/>
          <w:b/>
          <w:sz w:val="24"/>
        </w:rPr>
        <w:t xml:space="preserve">, </w:t>
      </w:r>
      <w:r>
        <w:rPr>
          <w:rFonts w:ascii="Arial" w:hAnsi="Arial" w:cs="Arial"/>
          <w:b/>
          <w:sz w:val="24"/>
        </w:rPr>
        <w:t>March</w:t>
      </w:r>
      <w:r w:rsidR="007760F3">
        <w:rPr>
          <w:rFonts w:ascii="Arial" w:hAnsi="Arial" w:cs="Arial"/>
          <w:b/>
          <w:sz w:val="24"/>
        </w:rPr>
        <w:t xml:space="preserve"> </w:t>
      </w:r>
      <w:r w:rsidR="003030A4">
        <w:rPr>
          <w:rFonts w:ascii="Arial" w:hAnsi="Arial" w:cs="Arial"/>
          <w:b/>
          <w:sz w:val="24"/>
        </w:rPr>
        <w:t>1</w:t>
      </w:r>
      <w:r>
        <w:rPr>
          <w:rFonts w:ascii="Arial" w:hAnsi="Arial" w:cs="Arial"/>
          <w:b/>
          <w:sz w:val="24"/>
        </w:rPr>
        <w:t>8</w:t>
      </w:r>
      <w:r w:rsidR="007E3C1B">
        <w:rPr>
          <w:rFonts w:ascii="Arial" w:hAnsi="Arial" w:cs="Arial"/>
          <w:b/>
          <w:sz w:val="24"/>
        </w:rPr>
        <w:t xml:space="preserve"> – </w:t>
      </w:r>
      <w:r>
        <w:rPr>
          <w:rFonts w:ascii="Arial" w:hAnsi="Arial" w:cs="Arial"/>
          <w:b/>
          <w:sz w:val="24"/>
        </w:rPr>
        <w:t>2</w:t>
      </w:r>
      <w:r w:rsidR="003030A4">
        <w:rPr>
          <w:rFonts w:ascii="Arial" w:hAnsi="Arial" w:cs="Arial"/>
          <w:b/>
          <w:sz w:val="24"/>
        </w:rPr>
        <w:t>1</w:t>
      </w:r>
      <w:r w:rsidR="00D17794" w:rsidRPr="001A659D">
        <w:rPr>
          <w:rFonts w:ascii="Arial" w:hAnsi="Arial" w:cs="Arial"/>
          <w:b/>
          <w:sz w:val="24"/>
        </w:rPr>
        <w:t>, 20</w:t>
      </w:r>
      <w:r w:rsidR="00DA004C">
        <w:rPr>
          <w:rFonts w:ascii="Arial" w:hAnsi="Arial" w:cs="Arial"/>
          <w:b/>
          <w:sz w:val="24"/>
        </w:rPr>
        <w:t>2</w:t>
      </w:r>
      <w:r>
        <w:rPr>
          <w:rFonts w:ascii="Arial" w:hAnsi="Arial" w:cs="Arial"/>
          <w:b/>
          <w:sz w:val="24"/>
        </w:rPr>
        <w:t>4</w:t>
      </w:r>
      <w:r w:rsidR="006923E7">
        <w:rPr>
          <w:rFonts w:ascii="Arial" w:hAnsi="Arial" w:cs="Arial"/>
          <w:b/>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03CBEB1" w:rsidR="00D45B2F" w:rsidRDefault="00D45B2F" w:rsidP="00D45B2F">
      <w:pPr>
        <w:tabs>
          <w:tab w:val="left" w:pos="567"/>
        </w:tabs>
        <w:rPr>
          <w:rFonts w:ascii="Arial" w:hAnsi="Arial" w:cs="Arial"/>
          <w:lang w:eastAsia="ja-JP"/>
        </w:rPr>
      </w:pPr>
      <w:r w:rsidRPr="00EF4800">
        <w:rPr>
          <w:rFonts w:ascii="Arial" w:hAnsi="Arial" w:cs="Arial"/>
          <w:b/>
        </w:rPr>
        <w:t>Agenda item:</w:t>
      </w:r>
      <w:r w:rsidR="007760F3">
        <w:rPr>
          <w:rFonts w:ascii="Arial" w:hAnsi="Arial" w:cs="Arial"/>
        </w:rPr>
        <w:tab/>
      </w:r>
      <w:r w:rsidR="00FD6926" w:rsidRPr="00FA5DB4">
        <w:rPr>
          <w:rFonts w:ascii="Arial" w:hAnsi="Arial" w:cs="Arial"/>
          <w:lang w:eastAsia="ja-JP"/>
        </w:rPr>
        <w:t>9.</w:t>
      </w:r>
      <w:r w:rsidR="00BF55C1">
        <w:rPr>
          <w:rFonts w:ascii="Arial" w:hAnsi="Arial" w:cs="Arial"/>
          <w:lang w:eastAsia="ja-JP"/>
        </w:rPr>
        <w:t>4</w:t>
      </w:r>
      <w:r w:rsidR="00FD6926" w:rsidRPr="00FA5DB4">
        <w:rPr>
          <w:rFonts w:ascii="Arial" w:hAnsi="Arial" w:cs="Arial"/>
          <w:lang w:eastAsia="ja-JP"/>
        </w:rPr>
        <w:t>.1.5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461038" w:rsidR="00593315" w:rsidRPr="008836AC" w:rsidRDefault="00C27DCD" w:rsidP="001A248F">
            <w:pPr>
              <w:tabs>
                <w:tab w:val="left" w:pos="567"/>
              </w:tabs>
              <w:spacing w:after="0"/>
              <w:rPr>
                <w:rFonts w:ascii="Arial" w:hAnsi="Arial" w:cs="Arial"/>
              </w:rPr>
            </w:pPr>
            <w:r>
              <w:rPr>
                <w:rFonts w:ascii="Arial" w:hAnsi="Arial" w:cs="Arial"/>
              </w:rPr>
              <w:t>NR sidelink evolution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color w:val="000000" w:themeColor="text1"/>
              </w:rPr>
              <w:t>Study Item:</w:t>
            </w:r>
            <w:r w:rsidRPr="00BD32F7">
              <w:rPr>
                <w:rFonts w:ascii="Arial" w:hAnsi="Arial" w:cs="Arial" w:hint="eastAsia"/>
                <w:color w:val="000000" w:themeColor="text1"/>
                <w:lang w:eastAsia="ja-JP"/>
              </w:rPr>
              <w:t xml:space="preserve"> </w:t>
            </w:r>
          </w:p>
          <w:p w14:paraId="27D21A4C" w14:textId="0E295B7B"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lang w:eastAsia="ja-JP"/>
              </w:rPr>
              <w:t>No</w:t>
            </w:r>
          </w:p>
        </w:tc>
        <w:tc>
          <w:tcPr>
            <w:tcW w:w="1842" w:type="dxa"/>
          </w:tcPr>
          <w:p w14:paraId="424795E6" w14:textId="77777777"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color w:val="000000" w:themeColor="text1"/>
              </w:rPr>
              <w:t>Core part:</w:t>
            </w:r>
            <w:r w:rsidRPr="00BD32F7">
              <w:rPr>
                <w:rFonts w:ascii="Arial" w:hAnsi="Arial" w:cs="Arial"/>
                <w:color w:val="000000" w:themeColor="text1"/>
                <w:lang w:eastAsia="ja-JP"/>
              </w:rPr>
              <w:t xml:space="preserve"> </w:t>
            </w:r>
          </w:p>
          <w:p w14:paraId="4F4E6C8C" w14:textId="0BD8FC67" w:rsidR="00871653" w:rsidRPr="00BD32F7" w:rsidRDefault="00BF55C1"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w:t>
            </w:r>
          </w:p>
        </w:tc>
        <w:tc>
          <w:tcPr>
            <w:tcW w:w="2309" w:type="dxa"/>
            <w:gridSpan w:val="2"/>
          </w:tcPr>
          <w:p w14:paraId="0EA72874" w14:textId="77777777"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rPr>
              <w:t>Performance part:</w:t>
            </w:r>
          </w:p>
          <w:p w14:paraId="3DC7ABB4" w14:textId="2463A4D2" w:rsidR="00871653" w:rsidRPr="00BD32F7" w:rsidRDefault="00871653" w:rsidP="0036248C">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Yes</w:t>
            </w:r>
          </w:p>
        </w:tc>
        <w:tc>
          <w:tcPr>
            <w:tcW w:w="1653" w:type="dxa"/>
          </w:tcPr>
          <w:p w14:paraId="3012EFC2" w14:textId="77777777"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rPr>
              <w:t>Testing part:</w:t>
            </w:r>
          </w:p>
          <w:p w14:paraId="6184B75F" w14:textId="607F3123" w:rsidR="00871653" w:rsidRPr="00BD32F7" w:rsidRDefault="00871653" w:rsidP="0036248C">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EC7682F" w:rsidR="0036248C" w:rsidRPr="008836AC" w:rsidRDefault="00FD6926" w:rsidP="008836AC">
            <w:pPr>
              <w:tabs>
                <w:tab w:val="left" w:pos="567"/>
              </w:tabs>
              <w:spacing w:after="0"/>
              <w:rPr>
                <w:rFonts w:ascii="Arial" w:hAnsi="Arial" w:cs="Arial"/>
              </w:rPr>
            </w:pPr>
            <w:r w:rsidRPr="00FD6926">
              <w:rPr>
                <w:rFonts w:ascii="Arial" w:hAnsi="Arial" w:cs="Arial"/>
              </w:rPr>
              <w:t>NR_SL_enh2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EF54D36" w:rsidR="0036248C" w:rsidRPr="008836AC" w:rsidRDefault="00FD6926" w:rsidP="008836AC">
            <w:pPr>
              <w:tabs>
                <w:tab w:val="left" w:pos="567"/>
              </w:tabs>
              <w:spacing w:after="0"/>
              <w:rPr>
                <w:rFonts w:ascii="Arial" w:hAnsi="Arial" w:cs="Arial"/>
                <w:lang w:eastAsia="ja-JP"/>
              </w:rPr>
            </w:pPr>
            <w:r w:rsidRPr="00FD6926">
              <w:rPr>
                <w:rFonts w:ascii="Arial" w:hAnsi="Arial" w:cs="Arial"/>
                <w:lang w:eastAsia="ja-JP"/>
              </w:rPr>
              <w:t>940097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94EB27E" w:rsidR="00B6300F" w:rsidRPr="008836AC" w:rsidRDefault="00BD32F7" w:rsidP="008836AC">
            <w:pPr>
              <w:tabs>
                <w:tab w:val="left" w:pos="567"/>
              </w:tabs>
              <w:spacing w:after="0"/>
              <w:rPr>
                <w:rFonts w:ascii="Arial" w:hAnsi="Arial" w:cs="Arial"/>
                <w:lang w:eastAsia="ja-JP"/>
              </w:rPr>
            </w:pPr>
            <w:r w:rsidRPr="00017290">
              <w:rPr>
                <w:rFonts w:ascii="Arial" w:hAnsi="Arial" w:cs="Arial"/>
                <w:lang w:eastAsia="ja-JP"/>
              </w:rPr>
              <w:t>RP-</w:t>
            </w:r>
            <w:r w:rsidR="00C27DCD" w:rsidRPr="00017290">
              <w:rPr>
                <w:rFonts w:ascii="Arial" w:hAnsi="Arial" w:cs="Arial"/>
                <w:lang w:eastAsia="ja-JP"/>
              </w:rPr>
              <w:t>2</w:t>
            </w:r>
            <w:r w:rsidR="00017290" w:rsidRPr="00017290">
              <w:rPr>
                <w:rFonts w:ascii="Arial" w:hAnsi="Arial" w:cs="Arial"/>
                <w:lang w:eastAsia="ja-JP"/>
              </w:rPr>
              <w:t>3</w:t>
            </w:r>
            <w:r w:rsidR="00BF55C1">
              <w:rPr>
                <w:rFonts w:ascii="Arial" w:hAnsi="Arial" w:cs="Arial"/>
                <w:lang w:eastAsia="ja-JP"/>
              </w:rPr>
              <w:t>2789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B5169D9" w:rsidR="00871653" w:rsidRPr="008836AC" w:rsidRDefault="00BD32F7" w:rsidP="008836AC">
            <w:pPr>
              <w:tabs>
                <w:tab w:val="left" w:pos="567"/>
              </w:tabs>
              <w:spacing w:after="0"/>
              <w:rPr>
                <w:rFonts w:ascii="Arial" w:hAnsi="Arial" w:cs="Arial"/>
                <w:lang w:eastAsia="ja-JP"/>
              </w:rPr>
            </w:pPr>
            <w:r w:rsidRPr="00096EF0">
              <w:rPr>
                <w:rFonts w:ascii="Arial" w:hAnsi="Arial" w:cs="Arial"/>
                <w:lang w:eastAsia="ja-JP"/>
              </w:rPr>
              <w:t>mm/yyyy</w:t>
            </w:r>
          </w:p>
        </w:tc>
        <w:tc>
          <w:tcPr>
            <w:tcW w:w="1842" w:type="dxa"/>
          </w:tcPr>
          <w:p w14:paraId="5A128F3E" w14:textId="6C92B10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BD32F7" w:rsidRPr="00BD32F7">
              <w:rPr>
                <w:rFonts w:ascii="Arial" w:hAnsi="Arial" w:cs="Arial"/>
                <w:color w:val="000000" w:themeColor="text1"/>
                <w:lang w:eastAsia="ja-JP"/>
              </w:rPr>
              <w:t>12</w:t>
            </w:r>
            <w:r w:rsidRPr="00BD32F7">
              <w:rPr>
                <w:rFonts w:ascii="Arial" w:hAnsi="Arial" w:cs="Arial"/>
                <w:color w:val="000000" w:themeColor="text1"/>
                <w:lang w:eastAsia="ja-JP"/>
              </w:rPr>
              <w:t>/</w:t>
            </w:r>
            <w:r w:rsidR="00BD32F7" w:rsidRPr="00BD32F7">
              <w:rPr>
                <w:rFonts w:ascii="Arial" w:hAnsi="Arial" w:cs="Arial"/>
                <w:color w:val="000000" w:themeColor="text1"/>
                <w:lang w:eastAsia="ja-JP"/>
              </w:rPr>
              <w:t>2023</w:t>
            </w:r>
          </w:p>
        </w:tc>
        <w:tc>
          <w:tcPr>
            <w:tcW w:w="2268" w:type="dxa"/>
          </w:tcPr>
          <w:p w14:paraId="150E2BE5" w14:textId="4CEF8BF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BD32F7">
              <w:rPr>
                <w:rFonts w:ascii="Arial" w:hAnsi="Arial" w:cs="Arial"/>
                <w:color w:val="000000" w:themeColor="text1"/>
                <w:lang w:eastAsia="ja-JP"/>
              </w:rPr>
              <w:t>06</w:t>
            </w:r>
            <w:r w:rsidR="00BD32F7" w:rsidRPr="00BD32F7">
              <w:rPr>
                <w:rFonts w:ascii="Arial" w:hAnsi="Arial" w:cs="Arial"/>
                <w:color w:val="000000" w:themeColor="text1"/>
                <w:lang w:eastAsia="ja-JP"/>
              </w:rPr>
              <w:t>/202</w:t>
            </w:r>
            <w:r w:rsidR="00BD32F7">
              <w:rPr>
                <w:rFonts w:ascii="Arial" w:hAnsi="Arial" w:cs="Arial"/>
                <w:color w:val="000000" w:themeColor="text1"/>
                <w:lang w:eastAsia="ja-JP"/>
              </w:rPr>
              <w:t>4</w:t>
            </w:r>
          </w:p>
        </w:tc>
        <w:tc>
          <w:tcPr>
            <w:tcW w:w="1694" w:type="dxa"/>
            <w:gridSpan w:val="2"/>
          </w:tcPr>
          <w:p w14:paraId="5BB6B905" w14:textId="7698999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D32F7" w:rsidRPr="00096EF0">
              <w:rPr>
                <w:rFonts w:ascii="Arial" w:hAnsi="Arial" w:cs="Arial"/>
                <w:lang w:eastAsia="ja-JP"/>
              </w:rPr>
              <w:t>mm/yyyy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B26E389" w:rsidR="00871653" w:rsidRPr="008836AC" w:rsidRDefault="006E11F1" w:rsidP="008836AC">
            <w:pPr>
              <w:tabs>
                <w:tab w:val="left" w:pos="567"/>
              </w:tabs>
              <w:spacing w:after="0"/>
              <w:rPr>
                <w:rFonts w:ascii="Arial" w:hAnsi="Arial" w:cs="Arial"/>
                <w:lang w:eastAsia="ja-JP"/>
              </w:rPr>
            </w:pPr>
            <w:r w:rsidRPr="00B03373">
              <w:rPr>
                <w:rFonts w:ascii="Arial" w:hAnsi="Arial" w:cs="Arial" w:hint="eastAsia"/>
                <w:color w:val="000000" w:themeColor="text1"/>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BD0E1B4" w:rsidR="00415620" w:rsidRPr="00F22F7E" w:rsidRDefault="00BF55C1" w:rsidP="00F22F7E">
            <w:pPr>
              <w:tabs>
                <w:tab w:val="left" w:pos="567"/>
              </w:tabs>
              <w:spacing w:after="0"/>
              <w:rPr>
                <w:rFonts w:ascii="Arial" w:hAnsi="Arial" w:cs="Arial"/>
                <w:color w:val="00B050"/>
                <w:kern w:val="2"/>
                <w:sz w:val="21"/>
                <w:szCs w:val="22"/>
                <w:lang w:val="en-US" w:eastAsia="ja-JP"/>
              </w:rPr>
            </w:pPr>
            <w:r>
              <w:rPr>
                <w:rFonts w:ascii="Arial" w:hAnsi="Arial" w:cs="Arial"/>
                <w:color w:val="000000" w:themeColor="text1"/>
                <w:kern w:val="2"/>
                <w:sz w:val="21"/>
                <w:szCs w:val="22"/>
                <w:lang w:val="en-US" w:eastAsia="ja-JP"/>
              </w:rPr>
              <w:t xml:space="preserve">xx </w:t>
            </w:r>
            <w:r w:rsidR="00F72B9B" w:rsidRPr="00BF55C1">
              <w:rPr>
                <w:rFonts w:ascii="Arial" w:hAnsi="Arial" w:cs="Arial"/>
                <w:color w:val="000000" w:themeColor="text1"/>
                <w:kern w:val="2"/>
                <w:sz w:val="21"/>
                <w:szCs w:val="22"/>
                <w:lang w:val="en-US" w:eastAsia="ja-JP"/>
              </w:rPr>
              <w:t>%</w:t>
            </w:r>
          </w:p>
        </w:tc>
        <w:tc>
          <w:tcPr>
            <w:tcW w:w="2268" w:type="dxa"/>
          </w:tcPr>
          <w:p w14:paraId="1A0D2851" w14:textId="77777777" w:rsidR="00FD6926"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DB2D680" w:rsidR="00871653" w:rsidRPr="003A2152" w:rsidRDefault="002F59E4" w:rsidP="008836AC">
            <w:pPr>
              <w:tabs>
                <w:tab w:val="left" w:pos="567"/>
              </w:tabs>
              <w:spacing w:after="0"/>
              <w:rPr>
                <w:rFonts w:ascii="Arial" w:hAnsi="Arial" w:cs="Arial"/>
                <w:sz w:val="21"/>
                <w:szCs w:val="21"/>
                <w:lang w:eastAsia="ja-JP"/>
              </w:rPr>
            </w:pPr>
            <w:r w:rsidRPr="00AB63E2">
              <w:rPr>
                <w:rFonts w:ascii="Arial" w:hAnsi="Arial" w:cs="Arial"/>
                <w:color w:val="00B050"/>
                <w:sz w:val="21"/>
                <w:szCs w:val="21"/>
                <w:lang w:eastAsia="ja-JP"/>
              </w:rPr>
              <w:t>40</w:t>
            </w:r>
            <w:r w:rsidR="00871653" w:rsidRPr="00AB63E2">
              <w:rPr>
                <w:rFonts w:ascii="Arial" w:hAnsi="Arial" w:cs="Arial"/>
                <w:color w:val="00B050"/>
                <w:sz w:val="21"/>
                <w:szCs w:val="21"/>
                <w:lang w:eastAsia="ja-JP"/>
              </w:rPr>
              <w:t>%</w:t>
            </w:r>
          </w:p>
        </w:tc>
        <w:tc>
          <w:tcPr>
            <w:tcW w:w="1694" w:type="dxa"/>
            <w:gridSpan w:val="2"/>
          </w:tcPr>
          <w:p w14:paraId="70DECF59" w14:textId="15819AA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r w:rsidR="006E11F1" w:rsidRPr="00B03373">
              <w:rPr>
                <w:rFonts w:ascii="Arial" w:hAnsi="Arial" w:cs="Arial" w:hint="eastAsia"/>
                <w:color w:val="000000" w:themeColor="text1"/>
                <w:lang w:eastAsia="ja-JP"/>
              </w:rPr>
              <w:t xml:space="preserve"> xx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4B723CE" w:rsidR="00EF4800" w:rsidRPr="008836AC" w:rsidRDefault="00FD6926" w:rsidP="001A248F">
            <w:pPr>
              <w:tabs>
                <w:tab w:val="left" w:pos="567"/>
              </w:tabs>
              <w:spacing w:after="0"/>
              <w:rPr>
                <w:rFonts w:ascii="Arial" w:hAnsi="Arial" w:cs="Arial"/>
                <w:color w:val="FF0000"/>
              </w:rPr>
            </w:pPr>
            <w:r w:rsidRPr="00FD6926">
              <w:rPr>
                <w:rFonts w:ascii="Arial" w:hAnsi="Arial" w:cs="Arial"/>
                <w:color w:val="000000" w:themeColor="text1"/>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7B92BA9" w:rsidR="006C4E32" w:rsidRPr="008836AC" w:rsidRDefault="00FD6926" w:rsidP="0036248C">
            <w:pPr>
              <w:tabs>
                <w:tab w:val="left" w:pos="567"/>
              </w:tabs>
              <w:spacing w:after="0"/>
              <w:rPr>
                <w:rFonts w:ascii="Arial" w:hAnsi="Arial" w:cs="Arial"/>
                <w:lang w:eastAsia="ja-JP"/>
              </w:rPr>
            </w:pPr>
            <w:r>
              <w:rPr>
                <w:rFonts w:ascii="Arial" w:hAnsi="Arial" w:cs="Arial"/>
                <w:lang w:eastAsia="ja-JP"/>
              </w:rPr>
              <w:t>Kevin Lin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8413C63" w:rsidR="006C4E32" w:rsidRPr="008836AC" w:rsidRDefault="00FD6926" w:rsidP="001A248F">
            <w:pPr>
              <w:tabs>
                <w:tab w:val="left" w:pos="567"/>
              </w:tabs>
              <w:spacing w:after="0"/>
              <w:rPr>
                <w:rFonts w:ascii="Arial" w:hAnsi="Arial" w:cs="Arial"/>
                <w:lang w:eastAsia="ja-JP"/>
              </w:rPr>
            </w:pPr>
            <w:r>
              <w:rPr>
                <w:rFonts w:ascii="Arial" w:hAnsi="Arial" w:cs="Arial"/>
                <w:lang w:eastAsia="ja-JP"/>
              </w:rPr>
              <w:t>OPPO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3641DD" w:rsidR="006C4E32" w:rsidRPr="008836AC" w:rsidRDefault="00FD6926" w:rsidP="001A248F">
            <w:pPr>
              <w:tabs>
                <w:tab w:val="left" w:pos="567"/>
              </w:tabs>
              <w:spacing w:after="0"/>
              <w:rPr>
                <w:rFonts w:ascii="Arial" w:hAnsi="Arial" w:cs="Arial"/>
              </w:rPr>
            </w:pPr>
            <w:r>
              <w:rPr>
                <w:rFonts w:ascii="Arial" w:hAnsi="Arial" w:cs="Arial"/>
              </w:rPr>
              <w:t>Kevin.Lin@oppo.com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0C71B1E" w:rsidR="00D22398" w:rsidRPr="008836AC" w:rsidRDefault="006861DE" w:rsidP="00C4666A">
            <w:pPr>
              <w:pStyle w:val="TAL"/>
              <w:jc w:val="center"/>
              <w:rPr>
                <w:color w:val="FF0000"/>
                <w:lang w:eastAsia="ja-JP"/>
              </w:rPr>
            </w:pPr>
            <w:r>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471AB7">
      <w:pPr>
        <w:pStyle w:val="Heading2"/>
        <w:spacing w:after="120"/>
        <w:rPr>
          <w:lang w:eastAsia="ja-JP"/>
        </w:rPr>
      </w:pPr>
      <w:r>
        <w:rPr>
          <w:lang w:eastAsia="ja-JP"/>
        </w:rPr>
        <w:lastRenderedPageBreak/>
        <w:t>2.1</w:t>
      </w:r>
      <w:r>
        <w:rPr>
          <w:lang w:eastAsia="ja-JP"/>
        </w:rPr>
        <w:tab/>
      </w:r>
      <w:r w:rsidR="00610E37" w:rsidRPr="0003665A">
        <w:rPr>
          <w:rFonts w:hint="eastAsia"/>
          <w:lang w:eastAsia="ja-JP"/>
        </w:rPr>
        <w:t>RAN1</w:t>
      </w:r>
    </w:p>
    <w:p w14:paraId="420C5447" w14:textId="56545CE9" w:rsidR="00187B9A" w:rsidRPr="00BF55C1" w:rsidRDefault="00701410" w:rsidP="00BF55C1">
      <w:pPr>
        <w:pStyle w:val="Heading4"/>
        <w:spacing w:after="120"/>
        <w:rPr>
          <w:lang w:eastAsia="ja-JP"/>
        </w:rPr>
      </w:pPr>
      <w:r>
        <w:rPr>
          <w:lang w:eastAsia="ja-JP"/>
        </w:rPr>
        <w:t>2.1.1</w:t>
      </w:r>
      <w:r>
        <w:rPr>
          <w:lang w:eastAsia="ja-JP"/>
        </w:rPr>
        <w:tab/>
        <w:t>Agreements</w:t>
      </w:r>
    </w:p>
    <w:p w14:paraId="32E8C1AE" w14:textId="6FFC5C7A" w:rsidR="00492FF5" w:rsidRPr="00BF55C1" w:rsidRDefault="00187B9A" w:rsidP="00BF55C1">
      <w:pPr>
        <w:pStyle w:val="Heading4"/>
        <w:rPr>
          <w:rStyle w:val="Strong"/>
          <w:b w:val="0"/>
          <w:bCs w:val="0"/>
          <w:lang w:eastAsia="ja-JP"/>
        </w:rPr>
      </w:pPr>
      <w:r>
        <w:rPr>
          <w:lang w:eastAsia="ja-JP"/>
        </w:rPr>
        <w:t>2.2.2</w:t>
      </w:r>
      <w:r>
        <w:rPr>
          <w:lang w:eastAsia="ja-JP"/>
        </w:rPr>
        <w:tab/>
        <w:t>Remaining Open issues</w:t>
      </w:r>
    </w:p>
    <w:p w14:paraId="1E2E0E7E" w14:textId="77777777" w:rsidR="00187B9A" w:rsidRPr="00187B9A" w:rsidRDefault="00187B9A" w:rsidP="00BA75C9">
      <w:pPr>
        <w:spacing w:after="0"/>
        <w:rPr>
          <w:rStyle w:val="Strong"/>
          <w:b w:val="0"/>
          <w:bCs w:val="0"/>
          <w:color w:val="000000"/>
          <w:sz w:val="22"/>
          <w:szCs w:val="24"/>
          <w:lang w:val="en-US"/>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7B8D0A3" w14:textId="6C9B5918" w:rsidR="008C723C" w:rsidRPr="00BF55C1" w:rsidRDefault="00701410" w:rsidP="00BF55C1">
      <w:pPr>
        <w:pStyle w:val="Heading4"/>
        <w:rPr>
          <w:lang w:eastAsia="ja-JP"/>
        </w:rPr>
      </w:pPr>
      <w:r>
        <w:rPr>
          <w:lang w:eastAsia="ja-JP"/>
        </w:rPr>
        <w:t>2.2.1</w:t>
      </w:r>
      <w:r>
        <w:rPr>
          <w:lang w:eastAsia="ja-JP"/>
        </w:rPr>
        <w:tab/>
        <w:t>Agreements</w:t>
      </w:r>
    </w:p>
    <w:p w14:paraId="630FCA29" w14:textId="4EB2B65E" w:rsidR="00CD37F7" w:rsidRPr="00BF55C1" w:rsidRDefault="00701410" w:rsidP="00BF55C1">
      <w:pPr>
        <w:pStyle w:val="Heading4"/>
        <w:rPr>
          <w:rStyle w:val="Strong"/>
          <w:b w:val="0"/>
          <w:bCs w:val="0"/>
          <w:lang w:eastAsia="ja-JP"/>
        </w:rPr>
      </w:pPr>
      <w:r>
        <w:rPr>
          <w:lang w:eastAsia="ja-JP"/>
        </w:rPr>
        <w:t>2.2.2</w:t>
      </w:r>
      <w:r>
        <w:rPr>
          <w:lang w:eastAsia="ja-JP"/>
        </w:rPr>
        <w:tab/>
        <w:t>Remaining Open issues</w:t>
      </w:r>
    </w:p>
    <w:p w14:paraId="1EE66594" w14:textId="77777777" w:rsidR="000964CD" w:rsidRPr="000964CD" w:rsidRDefault="000964CD" w:rsidP="000964CD">
      <w:pPr>
        <w:rPr>
          <w:color w:val="FF0000"/>
          <w:highlight w:val="yellow"/>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001C9BAB" w14:textId="3C0CBBDC" w:rsidR="00CE3E5F" w:rsidRPr="00CE3E5F" w:rsidRDefault="00CE3E5F" w:rsidP="00CE3E5F">
      <w:pPr>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4263161" w:rsidR="00701410" w:rsidRDefault="00701410" w:rsidP="00701410">
      <w:pPr>
        <w:pStyle w:val="Heading4"/>
        <w:rPr>
          <w:lang w:eastAsia="ja-JP"/>
        </w:rPr>
      </w:pPr>
      <w:r>
        <w:rPr>
          <w:lang w:eastAsia="ja-JP"/>
        </w:rPr>
        <w:t>2.4.1</w:t>
      </w:r>
      <w:r>
        <w:rPr>
          <w:lang w:eastAsia="ja-JP"/>
        </w:rPr>
        <w:tab/>
        <w:t>Agreements</w:t>
      </w:r>
    </w:p>
    <w:p w14:paraId="1FF5C068" w14:textId="183777D0" w:rsidR="005F77F6" w:rsidRPr="00274C5C" w:rsidRDefault="005F77F6" w:rsidP="00DF61F9">
      <w:pPr>
        <w:pStyle w:val="ListParagraph"/>
        <w:numPr>
          <w:ilvl w:val="0"/>
          <w:numId w:val="24"/>
        </w:numPr>
        <w:spacing w:beforeLines="50" w:before="120"/>
        <w:ind w:leftChars="0"/>
        <w:rPr>
          <w:rFonts w:ascii="Times New Roman" w:hAnsi="Times New Roman"/>
          <w:b/>
          <w:bCs/>
          <w:szCs w:val="21"/>
          <w:u w:val="single"/>
        </w:rPr>
      </w:pPr>
      <w:r w:rsidRPr="00274C5C">
        <w:rPr>
          <w:rFonts w:ascii="Times New Roman" w:hAnsi="Times New Roman"/>
          <w:b/>
          <w:bCs/>
          <w:szCs w:val="21"/>
          <w:u w:val="single"/>
        </w:rPr>
        <w:t>RRM performance part</w:t>
      </w:r>
    </w:p>
    <w:p w14:paraId="3FCFBD27" w14:textId="4214F61F" w:rsidR="005F77F6" w:rsidRPr="00274C5C" w:rsidRDefault="005F77F6" w:rsidP="00960CBD">
      <w:pPr>
        <w:pStyle w:val="ListParagraph"/>
        <w:numPr>
          <w:ilvl w:val="0"/>
          <w:numId w:val="4"/>
        </w:numPr>
        <w:spacing w:beforeLines="50" w:before="120" w:afterLines="50" w:after="120"/>
        <w:ind w:leftChars="0"/>
        <w:rPr>
          <w:rStyle w:val="Strong"/>
          <w:rFonts w:ascii="Times New Roman" w:hAnsi="Times New Roman"/>
          <w:szCs w:val="21"/>
        </w:rPr>
      </w:pPr>
      <w:r w:rsidRPr="00274C5C">
        <w:rPr>
          <w:rStyle w:val="Strong"/>
          <w:rFonts w:ascii="Times New Roman" w:hAnsi="Times New Roman"/>
          <w:szCs w:val="21"/>
        </w:rPr>
        <w:t>Progress made in RAN4#1</w:t>
      </w:r>
      <w:r w:rsidR="00044E33" w:rsidRPr="00D704F9">
        <w:rPr>
          <w:rStyle w:val="Strong"/>
          <w:rFonts w:ascii="Times New Roman" w:hAnsi="Times New Roman" w:hint="eastAsia"/>
          <w:szCs w:val="21"/>
        </w:rPr>
        <w:t>10</w:t>
      </w:r>
    </w:p>
    <w:p w14:paraId="597F53C0" w14:textId="17B1C9F0" w:rsidR="005F77F6" w:rsidRDefault="00D704F9" w:rsidP="00960CBD">
      <w:pPr>
        <w:spacing w:beforeLines="50" w:before="120" w:afterLines="50" w:after="120"/>
        <w:rPr>
          <w:rStyle w:val="Hyperlink"/>
          <w:rFonts w:ascii="Arial" w:eastAsia="MS Gothic" w:hAnsi="Arial" w:cs="Arial"/>
          <w:b/>
          <w:sz w:val="24"/>
        </w:rPr>
      </w:pPr>
      <w:r>
        <w:t xml:space="preserve">The agreements and open issues are captured in WF </w:t>
      </w:r>
      <w:hyperlink r:id="rId7" w:history="1">
        <w:r w:rsidR="00044E33" w:rsidRPr="00D704F9">
          <w:t>R4-2403</w:t>
        </w:r>
        <w:r w:rsidRPr="00D704F9">
          <w:t>472</w:t>
        </w:r>
      </w:hyperlink>
    </w:p>
    <w:tbl>
      <w:tblPr>
        <w:tblStyle w:val="TableGrid"/>
        <w:tblW w:w="0" w:type="auto"/>
        <w:tblLook w:val="04A0" w:firstRow="1" w:lastRow="0" w:firstColumn="1" w:lastColumn="0" w:noHBand="0" w:noVBand="1"/>
      </w:tblPr>
      <w:tblGrid>
        <w:gridCol w:w="10194"/>
      </w:tblGrid>
      <w:tr w:rsidR="00D704F9" w14:paraId="3D48EB31" w14:textId="77777777" w:rsidTr="00D704F9">
        <w:tc>
          <w:tcPr>
            <w:tcW w:w="10194" w:type="dxa"/>
          </w:tcPr>
          <w:p w14:paraId="3EFB6F7A" w14:textId="77777777" w:rsidR="00D704F9" w:rsidRPr="00D704F9" w:rsidRDefault="00D704F9" w:rsidP="00D704F9">
            <w:pPr>
              <w:pStyle w:val="Heading3"/>
              <w:overflowPunct/>
              <w:autoSpaceDE/>
              <w:autoSpaceDN/>
              <w:adjustRightInd/>
              <w:spacing w:before="0" w:afterLines="50" w:after="120"/>
              <w:ind w:right="200"/>
              <w:jc w:val="both"/>
              <w:textAlignment w:val="auto"/>
              <w:rPr>
                <w:rFonts w:ascii="Times New Roman" w:hAnsi="Times New Roman"/>
                <w:sz w:val="20"/>
                <w:szCs w:val="21"/>
              </w:rPr>
            </w:pPr>
            <w:r w:rsidRPr="00D704F9">
              <w:rPr>
                <w:rFonts w:ascii="Times New Roman" w:hAnsi="Times New Roman"/>
                <w:sz w:val="20"/>
                <w:szCs w:val="21"/>
              </w:rPr>
              <w:lastRenderedPageBreak/>
              <w:t>Sub-topic 2-1: RRM performance requirement for SL CA</w:t>
            </w:r>
          </w:p>
          <w:p w14:paraId="4EF077B5" w14:textId="77777777" w:rsidR="00D704F9" w:rsidRPr="00D704F9" w:rsidRDefault="00D704F9" w:rsidP="00D704F9">
            <w:pPr>
              <w:pStyle w:val="Heading4"/>
              <w:shd w:val="clear" w:color="auto" w:fill="FFFFFF" w:themeFill="background1"/>
              <w:spacing w:before="0" w:afterLines="50" w:after="120"/>
              <w:ind w:left="864" w:hanging="864"/>
              <w:rPr>
                <w:rFonts w:ascii="Times New Roman" w:hAnsi="Times New Roman"/>
                <w:sz w:val="20"/>
                <w:szCs w:val="21"/>
              </w:rPr>
            </w:pPr>
            <w:r w:rsidRPr="00D704F9">
              <w:rPr>
                <w:rFonts w:ascii="Times New Roman" w:hAnsi="Times New Roman"/>
                <w:sz w:val="20"/>
                <w:szCs w:val="21"/>
              </w:rPr>
              <w:t>Issue 2-4: Test case list for SL CA RRM</w:t>
            </w:r>
          </w:p>
          <w:p w14:paraId="7A2D332B" w14:textId="77777777" w:rsidR="00D704F9" w:rsidRPr="00D704F9" w:rsidRDefault="00D704F9" w:rsidP="00D704F9">
            <w:pPr>
              <w:shd w:val="clear" w:color="auto" w:fill="FFFFFF" w:themeFill="background1"/>
              <w:spacing w:afterLines="50" w:after="120"/>
              <w:rPr>
                <w:b/>
                <w:szCs w:val="21"/>
                <w:lang w:val="sv-SE" w:eastAsia="zh-CN"/>
              </w:rPr>
            </w:pPr>
            <w:r w:rsidRPr="00D704F9">
              <w:rPr>
                <w:b/>
                <w:szCs w:val="21"/>
                <w:lang w:val="sv-SE" w:eastAsia="zh-CN"/>
              </w:rPr>
              <w:t>Agreement:</w:t>
            </w:r>
          </w:p>
          <w:p w14:paraId="3310DF59" w14:textId="77777777" w:rsidR="00D704F9" w:rsidRPr="00D704F9" w:rsidRDefault="00D704F9" w:rsidP="00D704F9">
            <w:pPr>
              <w:pStyle w:val="ListParagraph"/>
              <w:widowControl/>
              <w:numPr>
                <w:ilvl w:val="0"/>
                <w:numId w:val="36"/>
              </w:numPr>
              <w:shd w:val="clear" w:color="auto" w:fill="FFFFFF" w:themeFill="background1"/>
              <w:overflowPunct w:val="0"/>
              <w:autoSpaceDE w:val="0"/>
              <w:autoSpaceDN w:val="0"/>
              <w:adjustRightInd w:val="0"/>
              <w:spacing w:afterLines="50" w:after="120"/>
              <w:ind w:leftChars="0"/>
              <w:textAlignment w:val="baseline"/>
              <w:rPr>
                <w:rFonts w:ascii="Times New Roman" w:hAnsi="Times New Roman"/>
                <w:sz w:val="20"/>
                <w:szCs w:val="21"/>
                <w:lang w:eastAsia="zh-CN"/>
              </w:rPr>
            </w:pPr>
            <w:r w:rsidRPr="00D704F9">
              <w:rPr>
                <w:rFonts w:ascii="Times New Roman" w:hAnsi="Times New Roman"/>
                <w:sz w:val="20"/>
                <w:szCs w:val="21"/>
                <w:lang w:eastAsia="zh-CN"/>
              </w:rPr>
              <w:t>Only TC2 for selection / Reselection of Synchronization Reference Source for Sidelink Carrier Aggregation will be introduced.</w:t>
            </w:r>
          </w:p>
          <w:p w14:paraId="2955345F" w14:textId="77777777" w:rsidR="00D704F9" w:rsidRPr="00D704F9" w:rsidRDefault="00D704F9" w:rsidP="00D704F9">
            <w:pPr>
              <w:pStyle w:val="ListParagraph"/>
              <w:widowControl/>
              <w:numPr>
                <w:ilvl w:val="0"/>
                <w:numId w:val="36"/>
              </w:numPr>
              <w:shd w:val="clear" w:color="auto" w:fill="FFFFFF" w:themeFill="background1"/>
              <w:overflowPunct w:val="0"/>
              <w:autoSpaceDE w:val="0"/>
              <w:autoSpaceDN w:val="0"/>
              <w:adjustRightInd w:val="0"/>
              <w:spacing w:afterLines="50" w:after="120"/>
              <w:ind w:leftChars="0"/>
              <w:textAlignment w:val="baseline"/>
              <w:rPr>
                <w:rFonts w:ascii="Times New Roman" w:hAnsi="Times New Roman"/>
                <w:sz w:val="20"/>
                <w:szCs w:val="21"/>
                <w:lang w:eastAsia="zh-CN"/>
              </w:rPr>
            </w:pPr>
            <w:r w:rsidRPr="00D704F9">
              <w:rPr>
                <w:rFonts w:ascii="Times New Roman" w:hAnsi="Times New Roman"/>
                <w:sz w:val="20"/>
                <w:szCs w:val="21"/>
                <w:lang w:eastAsia="zh-CN"/>
              </w:rPr>
              <w:t xml:space="preserve">No TC1 is introduced for interruptions to WAN due to Sidelink Carrier Aggregation </w:t>
            </w:r>
          </w:p>
          <w:p w14:paraId="10BB38C5" w14:textId="77777777" w:rsidR="00D704F9" w:rsidRPr="00D704F9" w:rsidRDefault="00D704F9" w:rsidP="00D704F9">
            <w:pPr>
              <w:shd w:val="clear" w:color="auto" w:fill="FFFFFF" w:themeFill="background1"/>
              <w:spacing w:afterLines="50" w:after="120"/>
              <w:rPr>
                <w:rFonts w:eastAsiaTheme="minorEastAsia"/>
                <w:sz w:val="18"/>
                <w:szCs w:val="21"/>
                <w:lang w:eastAsia="zh-CN"/>
              </w:rPr>
            </w:pPr>
          </w:p>
          <w:p w14:paraId="797D9C21" w14:textId="77777777" w:rsidR="00D704F9" w:rsidRPr="00D704F9" w:rsidRDefault="00D704F9" w:rsidP="00D704F9">
            <w:pPr>
              <w:pStyle w:val="Heading3"/>
              <w:shd w:val="clear" w:color="auto" w:fill="FFFFFF" w:themeFill="background1"/>
              <w:overflowPunct/>
              <w:autoSpaceDE/>
              <w:autoSpaceDN/>
              <w:adjustRightInd/>
              <w:spacing w:before="0" w:afterLines="50" w:after="120"/>
              <w:ind w:right="200"/>
              <w:jc w:val="both"/>
              <w:textAlignment w:val="auto"/>
              <w:rPr>
                <w:rFonts w:ascii="Times New Roman" w:hAnsi="Times New Roman"/>
                <w:sz w:val="20"/>
                <w:szCs w:val="21"/>
              </w:rPr>
            </w:pPr>
            <w:r w:rsidRPr="00D704F9">
              <w:rPr>
                <w:rFonts w:ascii="Times New Roman" w:hAnsi="Times New Roman"/>
                <w:sz w:val="20"/>
                <w:szCs w:val="21"/>
              </w:rPr>
              <w:t>Sub-topic 2-2: RRM performance requirement for SL-U</w:t>
            </w:r>
          </w:p>
          <w:p w14:paraId="62DB9187" w14:textId="77777777" w:rsidR="00D704F9" w:rsidRPr="00D704F9" w:rsidRDefault="00D704F9" w:rsidP="00D704F9">
            <w:pPr>
              <w:shd w:val="clear" w:color="auto" w:fill="FFFFFF" w:themeFill="background1"/>
              <w:spacing w:afterLines="50" w:after="120"/>
              <w:rPr>
                <w:i/>
                <w:color w:val="FF0000"/>
                <w:szCs w:val="21"/>
                <w:lang w:val="sv-SE" w:eastAsia="zh-CN"/>
              </w:rPr>
            </w:pPr>
            <w:r w:rsidRPr="00D704F9">
              <w:rPr>
                <w:i/>
                <w:color w:val="FF0000"/>
                <w:szCs w:val="21"/>
                <w:lang w:val="sv-SE" w:eastAsia="zh-CN"/>
              </w:rPr>
              <w:t>Accuracy</w:t>
            </w:r>
          </w:p>
          <w:p w14:paraId="1C6AC57B" w14:textId="77777777" w:rsidR="00D704F9" w:rsidRPr="00D704F9" w:rsidRDefault="00D704F9" w:rsidP="00D704F9">
            <w:pPr>
              <w:pStyle w:val="Heading4"/>
              <w:shd w:val="clear" w:color="auto" w:fill="FFFFFF" w:themeFill="background1"/>
              <w:spacing w:before="0" w:afterLines="50" w:after="120"/>
              <w:ind w:left="864" w:hanging="864"/>
              <w:rPr>
                <w:rFonts w:ascii="Times New Roman" w:hAnsi="Times New Roman"/>
                <w:sz w:val="20"/>
                <w:szCs w:val="21"/>
              </w:rPr>
            </w:pPr>
            <w:r w:rsidRPr="00D704F9">
              <w:rPr>
                <w:rFonts w:ascii="Times New Roman" w:hAnsi="Times New Roman"/>
                <w:sz w:val="20"/>
                <w:szCs w:val="21"/>
              </w:rPr>
              <w:t>Issue 2-5: Accuracy requirements – RSSI</w:t>
            </w:r>
          </w:p>
          <w:p w14:paraId="4726C691" w14:textId="77777777" w:rsidR="00D704F9" w:rsidRPr="00D704F9" w:rsidRDefault="00D704F9" w:rsidP="00D704F9">
            <w:pPr>
              <w:shd w:val="clear" w:color="auto" w:fill="FFFFFF" w:themeFill="background1"/>
              <w:spacing w:afterLines="50" w:after="120"/>
              <w:rPr>
                <w:b/>
                <w:szCs w:val="21"/>
                <w:lang w:val="en-IN" w:eastAsia="zh-CN"/>
              </w:rPr>
            </w:pPr>
            <w:r w:rsidRPr="00D704F9">
              <w:rPr>
                <w:b/>
                <w:szCs w:val="21"/>
                <w:lang w:val="en-IN" w:eastAsia="zh-CN"/>
              </w:rPr>
              <w:t xml:space="preserve">Agreement: </w:t>
            </w:r>
          </w:p>
          <w:p w14:paraId="359C7C12" w14:textId="77777777" w:rsidR="00D704F9" w:rsidRPr="00D704F9" w:rsidRDefault="00D704F9" w:rsidP="00D704F9">
            <w:pPr>
              <w:pStyle w:val="ListParagraph"/>
              <w:widowControl/>
              <w:numPr>
                <w:ilvl w:val="0"/>
                <w:numId w:val="36"/>
              </w:numPr>
              <w:shd w:val="clear" w:color="auto" w:fill="FFFFFF" w:themeFill="background1"/>
              <w:overflowPunct w:val="0"/>
              <w:autoSpaceDE w:val="0"/>
              <w:autoSpaceDN w:val="0"/>
              <w:adjustRightInd w:val="0"/>
              <w:spacing w:afterLines="50" w:after="120"/>
              <w:ind w:leftChars="0"/>
              <w:textAlignment w:val="baseline"/>
              <w:rPr>
                <w:rFonts w:ascii="Times New Roman" w:hAnsi="Times New Roman"/>
                <w:sz w:val="20"/>
                <w:szCs w:val="21"/>
                <w:lang w:eastAsia="zh-CN"/>
              </w:rPr>
            </w:pPr>
            <w:r w:rsidRPr="00D704F9">
              <w:rPr>
                <w:rFonts w:ascii="Times New Roman" w:hAnsi="Times New Roman"/>
                <w:sz w:val="20"/>
                <w:szCs w:val="21"/>
                <w:lang w:eastAsia="zh-CN"/>
              </w:rPr>
              <w:t>Reuse SL-RSSI accuracy requirements for SL-U congestion control</w:t>
            </w:r>
          </w:p>
          <w:p w14:paraId="4F509EBF" w14:textId="77777777" w:rsidR="00D704F9" w:rsidRPr="00D704F9" w:rsidRDefault="00D704F9" w:rsidP="00D704F9">
            <w:pPr>
              <w:pStyle w:val="ListParagraph"/>
              <w:widowControl/>
              <w:numPr>
                <w:ilvl w:val="0"/>
                <w:numId w:val="36"/>
              </w:numPr>
              <w:shd w:val="clear" w:color="auto" w:fill="FFFFFF" w:themeFill="background1"/>
              <w:overflowPunct w:val="0"/>
              <w:autoSpaceDE w:val="0"/>
              <w:autoSpaceDN w:val="0"/>
              <w:adjustRightInd w:val="0"/>
              <w:spacing w:afterLines="50" w:after="120"/>
              <w:ind w:leftChars="0"/>
              <w:textAlignment w:val="baseline"/>
              <w:rPr>
                <w:rFonts w:ascii="Times New Roman" w:hAnsi="Times New Roman"/>
                <w:sz w:val="20"/>
                <w:szCs w:val="21"/>
                <w:lang w:eastAsia="zh-CN"/>
              </w:rPr>
            </w:pPr>
            <w:r w:rsidRPr="00D704F9">
              <w:rPr>
                <w:rFonts w:ascii="Times New Roman" w:hAnsi="Times New Roman"/>
                <w:sz w:val="20"/>
                <w:szCs w:val="21"/>
                <w:lang w:eastAsia="zh-CN"/>
              </w:rPr>
              <w:t>FFS: Define RSSI accuracy requirements for SL-U LBT measurement, e.g., reuse NR-U RSSI accuracy</w:t>
            </w:r>
          </w:p>
          <w:p w14:paraId="4F5BF6BD" w14:textId="4C3D3CC3" w:rsidR="00D704F9" w:rsidRPr="00D704F9" w:rsidRDefault="00D704F9" w:rsidP="00D704F9">
            <w:pPr>
              <w:pStyle w:val="ListParagraph"/>
              <w:widowControl/>
              <w:numPr>
                <w:ilvl w:val="0"/>
                <w:numId w:val="36"/>
              </w:numPr>
              <w:shd w:val="clear" w:color="auto" w:fill="FFFFFF" w:themeFill="background1"/>
              <w:overflowPunct w:val="0"/>
              <w:autoSpaceDE w:val="0"/>
              <w:autoSpaceDN w:val="0"/>
              <w:adjustRightInd w:val="0"/>
              <w:spacing w:afterLines="50" w:after="120"/>
              <w:ind w:leftChars="0"/>
              <w:textAlignment w:val="baseline"/>
              <w:rPr>
                <w:rFonts w:ascii="Times New Roman" w:hAnsi="Times New Roman"/>
                <w:sz w:val="20"/>
                <w:szCs w:val="21"/>
                <w:lang w:val="en-IN" w:eastAsia="zh-CN"/>
              </w:rPr>
            </w:pPr>
            <w:r w:rsidRPr="00D704F9">
              <w:rPr>
                <w:rFonts w:ascii="Times New Roman" w:hAnsi="Times New Roman"/>
                <w:sz w:val="20"/>
                <w:szCs w:val="21"/>
                <w:lang w:val="en-IN" w:eastAsia="zh-CN"/>
              </w:rPr>
              <w:t>FFS how to capture the requirements in the specification (e.g., add it in existing table or introduce new clause)</w:t>
            </w:r>
          </w:p>
          <w:p w14:paraId="16159EBC" w14:textId="77777777" w:rsidR="00D704F9" w:rsidRPr="00D704F9" w:rsidRDefault="00D704F9" w:rsidP="00D704F9">
            <w:pPr>
              <w:pStyle w:val="Heading4"/>
              <w:shd w:val="clear" w:color="auto" w:fill="FFFFFF" w:themeFill="background1"/>
              <w:spacing w:before="0" w:afterLines="50" w:after="120"/>
              <w:ind w:left="864" w:hanging="864"/>
              <w:rPr>
                <w:rFonts w:ascii="Times New Roman" w:hAnsi="Times New Roman"/>
                <w:sz w:val="20"/>
                <w:szCs w:val="21"/>
              </w:rPr>
            </w:pPr>
            <w:r w:rsidRPr="00D704F9">
              <w:rPr>
                <w:rFonts w:ascii="Times New Roman" w:hAnsi="Times New Roman"/>
                <w:sz w:val="20"/>
                <w:szCs w:val="21"/>
              </w:rPr>
              <w:t>Issue 2-6: Accuracy requirements – RSRP</w:t>
            </w:r>
          </w:p>
          <w:p w14:paraId="56773F41" w14:textId="77777777" w:rsidR="00D704F9" w:rsidRPr="00D704F9" w:rsidRDefault="00D704F9" w:rsidP="00D704F9">
            <w:pPr>
              <w:shd w:val="clear" w:color="auto" w:fill="FFFFFF" w:themeFill="background1"/>
              <w:spacing w:afterLines="50" w:after="120"/>
              <w:rPr>
                <w:b/>
                <w:szCs w:val="21"/>
                <w:lang w:val="en-IN" w:eastAsia="zh-CN"/>
              </w:rPr>
            </w:pPr>
            <w:r w:rsidRPr="00D704F9">
              <w:rPr>
                <w:b/>
                <w:szCs w:val="21"/>
                <w:lang w:val="en-IN" w:eastAsia="zh-CN"/>
              </w:rPr>
              <w:t xml:space="preserve">Agreement: </w:t>
            </w:r>
          </w:p>
          <w:p w14:paraId="37C279DB" w14:textId="77777777" w:rsidR="00D704F9" w:rsidRPr="00D704F9" w:rsidRDefault="00D704F9" w:rsidP="00D704F9">
            <w:pPr>
              <w:pStyle w:val="ListParagraph"/>
              <w:widowControl/>
              <w:numPr>
                <w:ilvl w:val="0"/>
                <w:numId w:val="36"/>
              </w:numPr>
              <w:shd w:val="clear" w:color="auto" w:fill="FFFFFF" w:themeFill="background1"/>
              <w:overflowPunct w:val="0"/>
              <w:autoSpaceDE w:val="0"/>
              <w:autoSpaceDN w:val="0"/>
              <w:adjustRightInd w:val="0"/>
              <w:spacing w:afterLines="50" w:after="120"/>
              <w:ind w:leftChars="0"/>
              <w:textAlignment w:val="baseline"/>
              <w:rPr>
                <w:rFonts w:ascii="Times New Roman" w:eastAsia="SimSun" w:hAnsi="Times New Roman"/>
                <w:b/>
                <w:sz w:val="20"/>
                <w:szCs w:val="21"/>
                <w:lang w:val="en-IN" w:eastAsia="zh-CN"/>
              </w:rPr>
            </w:pPr>
            <w:r w:rsidRPr="00D704F9">
              <w:rPr>
                <w:rFonts w:ascii="Times New Roman" w:hAnsi="Times New Roman"/>
                <w:sz w:val="20"/>
                <w:szCs w:val="21"/>
                <w:lang w:eastAsia="zh-CN"/>
              </w:rPr>
              <w:t>Reuse</w:t>
            </w:r>
            <w:r w:rsidRPr="00D704F9">
              <w:rPr>
                <w:rFonts w:ascii="Times New Roman" w:hAnsi="Times New Roman"/>
                <w:sz w:val="20"/>
                <w:szCs w:val="21"/>
                <w:lang w:eastAsia="ko-KR"/>
              </w:rPr>
              <w:t xml:space="preserve"> SL measurement accuracy requirements, such as PSBCH-RSRP, and L</w:t>
            </w:r>
            <w:r w:rsidRPr="00D704F9">
              <w:rPr>
                <w:rFonts w:ascii="Times New Roman" w:eastAsiaTheme="minorEastAsia" w:hAnsi="Times New Roman"/>
                <w:sz w:val="20"/>
                <w:szCs w:val="21"/>
                <w:lang w:val="en-IN" w:eastAsia="zh-CN"/>
              </w:rPr>
              <w:t xml:space="preserve">1 SL-RSRP for SL-U. </w:t>
            </w:r>
          </w:p>
          <w:p w14:paraId="3AC986D9" w14:textId="77777777" w:rsidR="00D704F9" w:rsidRPr="00D704F9" w:rsidRDefault="00D704F9" w:rsidP="00D704F9">
            <w:pPr>
              <w:shd w:val="clear" w:color="auto" w:fill="FFFFFF" w:themeFill="background1"/>
              <w:spacing w:afterLines="50" w:after="120"/>
              <w:rPr>
                <w:i/>
                <w:szCs w:val="21"/>
                <w:lang w:val="sv-SE" w:eastAsia="zh-CN"/>
              </w:rPr>
            </w:pPr>
          </w:p>
          <w:p w14:paraId="604706D3" w14:textId="77777777" w:rsidR="00D704F9" w:rsidRPr="00D704F9" w:rsidRDefault="00D704F9" w:rsidP="00D704F9">
            <w:pPr>
              <w:shd w:val="clear" w:color="auto" w:fill="FFFFFF" w:themeFill="background1"/>
              <w:spacing w:afterLines="50" w:after="120"/>
              <w:rPr>
                <w:i/>
                <w:color w:val="FF0000"/>
                <w:szCs w:val="21"/>
                <w:lang w:val="sv-SE" w:eastAsia="zh-CN"/>
              </w:rPr>
            </w:pPr>
            <w:r w:rsidRPr="00D704F9">
              <w:rPr>
                <w:i/>
                <w:color w:val="FF0000"/>
                <w:szCs w:val="21"/>
                <w:lang w:val="sv-SE" w:eastAsia="zh-CN"/>
              </w:rPr>
              <w:t>Test configuration</w:t>
            </w:r>
          </w:p>
          <w:p w14:paraId="1FDDBE3F" w14:textId="77777777" w:rsidR="00D704F9" w:rsidRPr="00D704F9" w:rsidRDefault="00D704F9" w:rsidP="00D704F9">
            <w:pPr>
              <w:pStyle w:val="Heading4"/>
              <w:shd w:val="clear" w:color="auto" w:fill="FFFFFF" w:themeFill="background1"/>
              <w:spacing w:before="0" w:afterLines="50" w:after="120"/>
              <w:ind w:left="864" w:hanging="864"/>
              <w:rPr>
                <w:rFonts w:ascii="Times New Roman" w:hAnsi="Times New Roman"/>
                <w:sz w:val="20"/>
                <w:szCs w:val="21"/>
              </w:rPr>
            </w:pPr>
            <w:r w:rsidRPr="00D704F9">
              <w:rPr>
                <w:rFonts w:ascii="Times New Roman" w:hAnsi="Times New Roman"/>
                <w:sz w:val="20"/>
                <w:szCs w:val="21"/>
              </w:rPr>
              <w:t>Issue 2-7: Whether to define new CCA models for SL-U test cases</w:t>
            </w:r>
          </w:p>
          <w:p w14:paraId="18D83874" w14:textId="77777777" w:rsidR="00D704F9" w:rsidRPr="00D704F9" w:rsidRDefault="00D704F9" w:rsidP="00D704F9">
            <w:pPr>
              <w:shd w:val="clear" w:color="auto" w:fill="FFFFFF" w:themeFill="background1"/>
              <w:spacing w:afterLines="50" w:after="120"/>
              <w:rPr>
                <w:b/>
                <w:szCs w:val="21"/>
                <w:lang w:val="en-IN" w:eastAsia="zh-CN"/>
              </w:rPr>
            </w:pPr>
            <w:r w:rsidRPr="00D704F9">
              <w:rPr>
                <w:b/>
                <w:szCs w:val="21"/>
                <w:lang w:val="en-IN" w:eastAsia="zh-CN"/>
              </w:rPr>
              <w:t xml:space="preserve">Agreement: </w:t>
            </w:r>
          </w:p>
          <w:p w14:paraId="39FA6B25" w14:textId="77777777" w:rsidR="00D704F9" w:rsidRPr="00D704F9" w:rsidRDefault="00D704F9" w:rsidP="00D704F9">
            <w:pPr>
              <w:pStyle w:val="ListParagraph"/>
              <w:widowControl/>
              <w:numPr>
                <w:ilvl w:val="0"/>
                <w:numId w:val="36"/>
              </w:numPr>
              <w:shd w:val="clear" w:color="auto" w:fill="FFFFFF" w:themeFill="background1"/>
              <w:overflowPunct w:val="0"/>
              <w:autoSpaceDE w:val="0"/>
              <w:autoSpaceDN w:val="0"/>
              <w:adjustRightInd w:val="0"/>
              <w:spacing w:afterLines="50" w:after="120"/>
              <w:ind w:leftChars="0"/>
              <w:textAlignment w:val="baseline"/>
              <w:rPr>
                <w:rFonts w:ascii="Times New Roman" w:hAnsi="Times New Roman"/>
                <w:sz w:val="20"/>
                <w:szCs w:val="21"/>
                <w:lang w:eastAsia="zh-CN"/>
              </w:rPr>
            </w:pPr>
            <w:r w:rsidRPr="00D704F9">
              <w:rPr>
                <w:rFonts w:ascii="Times New Roman" w:hAnsi="Times New Roman"/>
                <w:sz w:val="20"/>
                <w:szCs w:val="21"/>
                <w:lang w:eastAsia="zh-CN"/>
              </w:rPr>
              <w:t xml:space="preserve">Define new CCA models for SL-U using the NR-U CCA models as baseline. </w:t>
            </w:r>
          </w:p>
          <w:p w14:paraId="2FE69B84" w14:textId="77777777" w:rsidR="00D704F9" w:rsidRPr="00D704F9" w:rsidRDefault="00D704F9" w:rsidP="00D704F9">
            <w:pPr>
              <w:shd w:val="clear" w:color="auto" w:fill="FFFFFF" w:themeFill="background1"/>
              <w:spacing w:afterLines="50" w:after="120"/>
              <w:rPr>
                <w:szCs w:val="21"/>
                <w:lang w:val="en-IN" w:eastAsia="zh-CN"/>
              </w:rPr>
            </w:pPr>
          </w:p>
          <w:p w14:paraId="3CE8D884" w14:textId="77777777" w:rsidR="00D704F9" w:rsidRPr="00D704F9" w:rsidRDefault="00D704F9" w:rsidP="00D704F9">
            <w:pPr>
              <w:shd w:val="clear" w:color="auto" w:fill="FFFFFF" w:themeFill="background1"/>
              <w:spacing w:afterLines="50" w:after="120"/>
              <w:rPr>
                <w:i/>
                <w:color w:val="FF0000"/>
                <w:szCs w:val="21"/>
                <w:lang w:val="sv-SE" w:eastAsia="zh-CN"/>
              </w:rPr>
            </w:pPr>
            <w:r w:rsidRPr="00D704F9">
              <w:rPr>
                <w:i/>
                <w:color w:val="FF0000"/>
                <w:szCs w:val="21"/>
                <w:lang w:val="sv-SE" w:eastAsia="zh-CN"/>
              </w:rPr>
              <w:t>Test case list</w:t>
            </w:r>
          </w:p>
          <w:p w14:paraId="4BC71752" w14:textId="77777777" w:rsidR="00D704F9" w:rsidRPr="00D704F9" w:rsidRDefault="00D704F9" w:rsidP="00D704F9">
            <w:pPr>
              <w:pStyle w:val="Heading4"/>
              <w:shd w:val="clear" w:color="auto" w:fill="FFFFFF" w:themeFill="background1"/>
              <w:spacing w:before="0" w:afterLines="50" w:after="120"/>
              <w:ind w:left="864" w:hanging="864"/>
              <w:rPr>
                <w:rFonts w:ascii="Times New Roman" w:hAnsi="Times New Roman"/>
                <w:sz w:val="20"/>
                <w:szCs w:val="21"/>
              </w:rPr>
            </w:pPr>
            <w:r w:rsidRPr="00D704F9">
              <w:rPr>
                <w:rFonts w:ascii="Times New Roman" w:hAnsi="Times New Roman"/>
                <w:sz w:val="20"/>
                <w:szCs w:val="21"/>
              </w:rPr>
              <w:t>Issue 2-12: Test case list for SL-U RRM</w:t>
            </w:r>
          </w:p>
          <w:p w14:paraId="2FD676B0" w14:textId="77777777" w:rsidR="00D704F9" w:rsidRPr="00D704F9" w:rsidRDefault="00D704F9" w:rsidP="00D704F9">
            <w:pPr>
              <w:shd w:val="clear" w:color="auto" w:fill="FFFFFF" w:themeFill="background1"/>
              <w:spacing w:afterLines="50" w:after="120"/>
              <w:jc w:val="both"/>
              <w:rPr>
                <w:rFonts w:eastAsia="DengXian"/>
                <w:b/>
                <w:color w:val="000000"/>
                <w:szCs w:val="21"/>
              </w:rPr>
            </w:pPr>
            <w:r w:rsidRPr="00D704F9">
              <w:rPr>
                <w:rFonts w:eastAsia="DengXian"/>
                <w:b/>
                <w:color w:val="000000"/>
                <w:szCs w:val="21"/>
              </w:rPr>
              <w:t xml:space="preserve">Agreement: </w:t>
            </w:r>
          </w:p>
          <w:p w14:paraId="519405DE" w14:textId="77777777" w:rsidR="00D704F9" w:rsidRPr="00D704F9" w:rsidRDefault="00D704F9" w:rsidP="00D704F9">
            <w:pPr>
              <w:pStyle w:val="ListParagraph"/>
              <w:widowControl/>
              <w:numPr>
                <w:ilvl w:val="0"/>
                <w:numId w:val="36"/>
              </w:numPr>
              <w:shd w:val="clear" w:color="auto" w:fill="FFFFFF" w:themeFill="background1"/>
              <w:overflowPunct w:val="0"/>
              <w:autoSpaceDE w:val="0"/>
              <w:autoSpaceDN w:val="0"/>
              <w:adjustRightInd w:val="0"/>
              <w:spacing w:afterLines="50" w:after="120"/>
              <w:ind w:leftChars="0"/>
              <w:textAlignment w:val="baseline"/>
              <w:rPr>
                <w:rFonts w:ascii="Times New Roman" w:hAnsi="Times New Roman"/>
                <w:sz w:val="20"/>
                <w:szCs w:val="21"/>
                <w:lang w:eastAsia="zh-CN"/>
              </w:rPr>
            </w:pPr>
            <w:r w:rsidRPr="00D704F9">
              <w:rPr>
                <w:rFonts w:ascii="Times New Roman" w:hAnsi="Times New Roman"/>
                <w:sz w:val="20"/>
                <w:szCs w:val="21"/>
                <w:lang w:eastAsia="zh-CN"/>
              </w:rPr>
              <w:t>Introduce the TC for Initiation/Cease of SLSS transmission.</w:t>
            </w:r>
          </w:p>
          <w:p w14:paraId="36B1FDE0" w14:textId="77777777" w:rsidR="00D704F9" w:rsidRPr="00D704F9" w:rsidRDefault="00D704F9" w:rsidP="00D704F9">
            <w:pPr>
              <w:pStyle w:val="ListParagraph"/>
              <w:widowControl/>
              <w:numPr>
                <w:ilvl w:val="0"/>
                <w:numId w:val="36"/>
              </w:numPr>
              <w:shd w:val="clear" w:color="auto" w:fill="FFFFFF" w:themeFill="background1"/>
              <w:overflowPunct w:val="0"/>
              <w:autoSpaceDE w:val="0"/>
              <w:autoSpaceDN w:val="0"/>
              <w:adjustRightInd w:val="0"/>
              <w:spacing w:afterLines="50" w:after="120"/>
              <w:ind w:leftChars="0"/>
              <w:textAlignment w:val="baseline"/>
              <w:rPr>
                <w:rFonts w:ascii="Times New Roman" w:hAnsi="Times New Roman"/>
                <w:sz w:val="20"/>
                <w:szCs w:val="21"/>
                <w:lang w:eastAsia="zh-CN"/>
              </w:rPr>
            </w:pPr>
            <w:r w:rsidRPr="00D704F9">
              <w:rPr>
                <w:rFonts w:ascii="Times New Roman" w:hAnsi="Times New Roman"/>
                <w:sz w:val="20"/>
                <w:szCs w:val="21"/>
                <w:lang w:eastAsia="zh-CN"/>
              </w:rPr>
              <w:t>Do not introduce the TC for Selection/Reselection of synchronization Reference source</w:t>
            </w:r>
          </w:p>
          <w:p w14:paraId="65654740" w14:textId="77777777" w:rsidR="00D704F9" w:rsidRPr="00D704F9" w:rsidRDefault="00D704F9" w:rsidP="00D704F9">
            <w:pPr>
              <w:pStyle w:val="ListParagraph"/>
              <w:widowControl/>
              <w:numPr>
                <w:ilvl w:val="0"/>
                <w:numId w:val="36"/>
              </w:numPr>
              <w:shd w:val="clear" w:color="auto" w:fill="FFFFFF" w:themeFill="background1"/>
              <w:overflowPunct w:val="0"/>
              <w:autoSpaceDE w:val="0"/>
              <w:autoSpaceDN w:val="0"/>
              <w:adjustRightInd w:val="0"/>
              <w:spacing w:afterLines="50" w:after="120"/>
              <w:ind w:leftChars="0"/>
              <w:textAlignment w:val="baseline"/>
              <w:rPr>
                <w:rFonts w:ascii="Times New Roman" w:hAnsi="Times New Roman"/>
                <w:sz w:val="20"/>
                <w:szCs w:val="21"/>
                <w:lang w:eastAsia="zh-CN"/>
              </w:rPr>
            </w:pPr>
            <w:r w:rsidRPr="00D704F9">
              <w:rPr>
                <w:rFonts w:ascii="Times New Roman" w:hAnsi="Times New Roman"/>
                <w:sz w:val="20"/>
                <w:szCs w:val="21"/>
                <w:lang w:eastAsia="zh-CN"/>
              </w:rPr>
              <w:t>Do not introduce the TC for UE Transmit timing</w:t>
            </w:r>
          </w:p>
          <w:p w14:paraId="796B4A06" w14:textId="77777777" w:rsidR="00D704F9" w:rsidRPr="00D704F9" w:rsidRDefault="00D704F9" w:rsidP="00D704F9">
            <w:pPr>
              <w:pStyle w:val="ListParagraph"/>
              <w:widowControl/>
              <w:numPr>
                <w:ilvl w:val="0"/>
                <w:numId w:val="36"/>
              </w:numPr>
              <w:shd w:val="clear" w:color="auto" w:fill="FFFFFF" w:themeFill="background1"/>
              <w:overflowPunct w:val="0"/>
              <w:autoSpaceDE w:val="0"/>
              <w:autoSpaceDN w:val="0"/>
              <w:adjustRightInd w:val="0"/>
              <w:spacing w:afterLines="50" w:after="120"/>
              <w:ind w:leftChars="0"/>
              <w:textAlignment w:val="baseline"/>
              <w:rPr>
                <w:rFonts w:ascii="Times New Roman" w:hAnsi="Times New Roman"/>
                <w:sz w:val="20"/>
                <w:szCs w:val="21"/>
                <w:lang w:eastAsia="zh-CN"/>
              </w:rPr>
            </w:pPr>
            <w:r w:rsidRPr="00D704F9">
              <w:rPr>
                <w:rFonts w:ascii="Times New Roman" w:hAnsi="Times New Roman"/>
                <w:sz w:val="20"/>
                <w:szCs w:val="21"/>
                <w:lang w:eastAsia="zh-CN"/>
              </w:rPr>
              <w:t>Do not introduce the TC for L1 SL-RSRP measurement</w:t>
            </w:r>
          </w:p>
          <w:p w14:paraId="2403B7FA" w14:textId="77777777" w:rsidR="00D704F9" w:rsidRPr="00D704F9" w:rsidRDefault="00D704F9" w:rsidP="00D704F9">
            <w:pPr>
              <w:pStyle w:val="ListParagraph"/>
              <w:widowControl/>
              <w:numPr>
                <w:ilvl w:val="0"/>
                <w:numId w:val="36"/>
              </w:numPr>
              <w:shd w:val="clear" w:color="auto" w:fill="FFFFFF" w:themeFill="background1"/>
              <w:overflowPunct w:val="0"/>
              <w:autoSpaceDE w:val="0"/>
              <w:autoSpaceDN w:val="0"/>
              <w:adjustRightInd w:val="0"/>
              <w:spacing w:afterLines="50" w:after="120"/>
              <w:ind w:leftChars="0"/>
              <w:textAlignment w:val="baseline"/>
              <w:rPr>
                <w:rFonts w:ascii="Times New Roman" w:hAnsi="Times New Roman"/>
                <w:sz w:val="20"/>
                <w:szCs w:val="21"/>
                <w:lang w:eastAsia="zh-CN"/>
              </w:rPr>
            </w:pPr>
            <w:r w:rsidRPr="00D704F9">
              <w:rPr>
                <w:rFonts w:ascii="Times New Roman" w:hAnsi="Times New Roman"/>
                <w:sz w:val="20"/>
                <w:szCs w:val="21"/>
                <w:lang w:eastAsia="zh-CN"/>
              </w:rPr>
              <w:t>Do not introduce the TC for Congestion control measurement</w:t>
            </w:r>
          </w:p>
          <w:p w14:paraId="3DB5A599" w14:textId="77777777" w:rsidR="00D704F9" w:rsidRPr="00D704F9" w:rsidRDefault="00D704F9" w:rsidP="00D704F9">
            <w:pPr>
              <w:pStyle w:val="ListParagraph"/>
              <w:widowControl/>
              <w:numPr>
                <w:ilvl w:val="0"/>
                <w:numId w:val="36"/>
              </w:numPr>
              <w:shd w:val="clear" w:color="auto" w:fill="FFFFFF" w:themeFill="background1"/>
              <w:overflowPunct w:val="0"/>
              <w:autoSpaceDE w:val="0"/>
              <w:autoSpaceDN w:val="0"/>
              <w:adjustRightInd w:val="0"/>
              <w:spacing w:afterLines="50" w:after="120"/>
              <w:ind w:leftChars="0"/>
              <w:textAlignment w:val="baseline"/>
              <w:rPr>
                <w:rFonts w:ascii="Times New Roman" w:hAnsi="Times New Roman"/>
                <w:sz w:val="20"/>
                <w:szCs w:val="21"/>
                <w:lang w:eastAsia="zh-CN"/>
              </w:rPr>
            </w:pPr>
            <w:r w:rsidRPr="00D704F9">
              <w:rPr>
                <w:rFonts w:ascii="Times New Roman" w:hAnsi="Times New Roman"/>
                <w:sz w:val="20"/>
                <w:szCs w:val="21"/>
                <w:lang w:eastAsia="zh-CN"/>
              </w:rPr>
              <w:t>Do not introduce the TC for Interruption</w:t>
            </w:r>
          </w:p>
          <w:p w14:paraId="41CF003D" w14:textId="77777777" w:rsidR="00D704F9" w:rsidRDefault="00D704F9" w:rsidP="00960CBD">
            <w:pPr>
              <w:spacing w:beforeLines="50" w:before="120" w:afterLines="50" w:after="120"/>
              <w:rPr>
                <w:rStyle w:val="Strong"/>
                <w:szCs w:val="21"/>
                <w:lang w:val="sv-SE"/>
              </w:rPr>
            </w:pPr>
          </w:p>
        </w:tc>
      </w:tr>
    </w:tbl>
    <w:p w14:paraId="26A4B311" w14:textId="77777777" w:rsidR="00D704F9" w:rsidRPr="00D704F9" w:rsidRDefault="00D704F9" w:rsidP="00960CBD">
      <w:pPr>
        <w:spacing w:beforeLines="50" w:before="120" w:afterLines="50" w:after="120"/>
        <w:rPr>
          <w:rStyle w:val="Strong"/>
          <w:szCs w:val="21"/>
          <w:lang w:val="sv-SE"/>
        </w:rPr>
      </w:pPr>
    </w:p>
    <w:p w14:paraId="5BFBE059" w14:textId="31E31E8A" w:rsidR="005F77F6" w:rsidRPr="00274C5C" w:rsidRDefault="005F77F6" w:rsidP="00960CBD">
      <w:pPr>
        <w:pStyle w:val="ListParagraph"/>
        <w:numPr>
          <w:ilvl w:val="0"/>
          <w:numId w:val="24"/>
        </w:numPr>
        <w:spacing w:beforeLines="50" w:before="120" w:afterLines="50" w:after="120"/>
        <w:ind w:leftChars="0"/>
        <w:rPr>
          <w:rFonts w:ascii="Times New Roman" w:hAnsi="Times New Roman"/>
          <w:b/>
          <w:bCs/>
          <w:szCs w:val="21"/>
          <w:u w:val="single"/>
        </w:rPr>
      </w:pPr>
      <w:r w:rsidRPr="00274C5C">
        <w:rPr>
          <w:rFonts w:ascii="Times New Roman" w:hAnsi="Times New Roman"/>
          <w:b/>
          <w:bCs/>
          <w:szCs w:val="21"/>
          <w:u w:val="single"/>
        </w:rPr>
        <w:t xml:space="preserve">UE demodulation performance: </w:t>
      </w:r>
    </w:p>
    <w:p w14:paraId="507876C0" w14:textId="33FCDF2F" w:rsidR="005F77F6" w:rsidRDefault="005F77F6" w:rsidP="00960CBD">
      <w:pPr>
        <w:pStyle w:val="ListParagraph"/>
        <w:numPr>
          <w:ilvl w:val="0"/>
          <w:numId w:val="4"/>
        </w:numPr>
        <w:spacing w:beforeLines="50" w:before="120" w:afterLines="50" w:after="120"/>
        <w:ind w:leftChars="0"/>
        <w:rPr>
          <w:rStyle w:val="Strong"/>
          <w:rFonts w:ascii="Times New Roman" w:hAnsi="Times New Roman"/>
          <w:szCs w:val="21"/>
        </w:rPr>
      </w:pPr>
      <w:r w:rsidRPr="00274C5C">
        <w:rPr>
          <w:rStyle w:val="Strong"/>
          <w:rFonts w:ascii="Times New Roman" w:hAnsi="Times New Roman"/>
          <w:szCs w:val="21"/>
        </w:rPr>
        <w:t>Progress made in RAN4#1</w:t>
      </w:r>
      <w:r w:rsidR="00947113">
        <w:rPr>
          <w:rStyle w:val="Strong"/>
          <w:rFonts w:ascii="Times New Roman" w:hAnsi="Times New Roman"/>
          <w:szCs w:val="21"/>
        </w:rPr>
        <w:t>1</w:t>
      </w:r>
      <w:r w:rsidRPr="00274C5C">
        <w:rPr>
          <w:rStyle w:val="Strong"/>
          <w:rFonts w:ascii="Times New Roman" w:hAnsi="Times New Roman"/>
          <w:szCs w:val="21"/>
        </w:rPr>
        <w:t>0</w:t>
      </w:r>
    </w:p>
    <w:tbl>
      <w:tblPr>
        <w:tblStyle w:val="TableGrid"/>
        <w:tblW w:w="0" w:type="auto"/>
        <w:tblInd w:w="279" w:type="dxa"/>
        <w:tblLook w:val="04A0" w:firstRow="1" w:lastRow="0" w:firstColumn="1" w:lastColumn="0" w:noHBand="0" w:noVBand="1"/>
      </w:tblPr>
      <w:tblGrid>
        <w:gridCol w:w="9915"/>
      </w:tblGrid>
      <w:tr w:rsidR="00947113" w14:paraId="3B6B2101" w14:textId="77777777" w:rsidTr="00947113">
        <w:tc>
          <w:tcPr>
            <w:tcW w:w="9639" w:type="dxa"/>
          </w:tcPr>
          <w:p w14:paraId="1204F050" w14:textId="77777777" w:rsidR="00947113" w:rsidRPr="00947113" w:rsidRDefault="00947113" w:rsidP="00947113">
            <w:pPr>
              <w:pStyle w:val="Heading2"/>
              <w:spacing w:before="0" w:afterLines="50" w:after="120"/>
              <w:rPr>
                <w:rFonts w:ascii="Times New Roman" w:hAnsi="Times New Roman"/>
                <w:sz w:val="20"/>
              </w:rPr>
            </w:pPr>
            <w:r w:rsidRPr="00947113">
              <w:rPr>
                <w:rFonts w:ascii="Times New Roman" w:hAnsi="Times New Roman"/>
                <w:sz w:val="20"/>
              </w:rPr>
              <w:lastRenderedPageBreak/>
              <w:t>Sub-topic 1-1 NR sidelink CA scenario</w:t>
            </w:r>
          </w:p>
          <w:p w14:paraId="6283F238" w14:textId="77777777" w:rsidR="00947113" w:rsidRPr="00947113" w:rsidRDefault="00947113" w:rsidP="00947113">
            <w:pPr>
              <w:pStyle w:val="Heading4"/>
              <w:overflowPunct/>
              <w:autoSpaceDE/>
              <w:autoSpaceDN/>
              <w:adjustRightInd/>
              <w:spacing w:before="0" w:afterLines="50" w:after="120"/>
              <w:ind w:left="864" w:hanging="864"/>
              <w:textAlignment w:val="auto"/>
              <w:rPr>
                <w:rFonts w:ascii="Times New Roman" w:eastAsia="SimSun" w:hAnsi="Times New Roman"/>
                <w:b/>
                <w:sz w:val="20"/>
                <w:u w:val="single"/>
                <w:lang w:val="en-US" w:eastAsia="ko-KR"/>
              </w:rPr>
            </w:pPr>
            <w:r w:rsidRPr="00947113">
              <w:rPr>
                <w:rFonts w:ascii="Times New Roman" w:eastAsia="SimSun" w:hAnsi="Times New Roman"/>
                <w:b/>
                <w:sz w:val="20"/>
                <w:u w:val="single"/>
                <w:lang w:val="en-US" w:eastAsia="ko-KR"/>
              </w:rPr>
              <w:t>Issue 1-1-1: NR sidelink CA Bandwidth combination</w:t>
            </w:r>
          </w:p>
          <w:p w14:paraId="7AF04148" w14:textId="77777777" w:rsidR="00947113" w:rsidRPr="00947113" w:rsidRDefault="00947113" w:rsidP="00947113">
            <w:pPr>
              <w:pStyle w:val="ListParagraph"/>
              <w:widowControl/>
              <w:numPr>
                <w:ilvl w:val="0"/>
                <w:numId w:val="10"/>
              </w:numPr>
              <w:spacing w:afterLines="50" w:after="120"/>
              <w:ind w:leftChars="0"/>
              <w:jc w:val="left"/>
              <w:rPr>
                <w:rFonts w:ascii="Times New Roman" w:hAnsi="Times New Roman"/>
                <w:sz w:val="20"/>
                <w:szCs w:val="20"/>
                <w:lang w:eastAsia="zh-CN"/>
              </w:rPr>
            </w:pPr>
            <w:r w:rsidRPr="00947113">
              <w:rPr>
                <w:rFonts w:ascii="Times New Roman" w:hAnsi="Times New Roman"/>
                <w:sz w:val="20"/>
                <w:szCs w:val="20"/>
                <w:lang w:eastAsia="zh-CN"/>
              </w:rPr>
              <w:t>Define single carrier requirements for each of bandwidth size (10, 20, 30 and 40 MHz) to allow all possible bandwidth combination</w:t>
            </w:r>
          </w:p>
          <w:p w14:paraId="6E05596B" w14:textId="77777777" w:rsidR="00947113" w:rsidRPr="00947113" w:rsidRDefault="00947113" w:rsidP="00947113">
            <w:pPr>
              <w:pStyle w:val="ListParagraph"/>
              <w:widowControl/>
              <w:numPr>
                <w:ilvl w:val="1"/>
                <w:numId w:val="10"/>
              </w:numPr>
              <w:spacing w:afterLines="50" w:after="120"/>
              <w:ind w:leftChars="0"/>
              <w:jc w:val="left"/>
              <w:rPr>
                <w:rFonts w:ascii="Times New Roman" w:hAnsi="Times New Roman"/>
                <w:sz w:val="20"/>
                <w:szCs w:val="20"/>
                <w:lang w:eastAsia="zh-CN"/>
              </w:rPr>
            </w:pPr>
            <w:r w:rsidRPr="00947113">
              <w:rPr>
                <w:rFonts w:ascii="Times New Roman" w:hAnsi="Times New Roman"/>
                <w:sz w:val="20"/>
                <w:szCs w:val="20"/>
                <w:lang w:eastAsia="zh-CN"/>
              </w:rPr>
              <w:t>Concerning the bandwidth combinations to be specified in the requirements, it is subject to discussion. Candidates would be: 10+10 and 30+40.</w:t>
            </w:r>
          </w:p>
          <w:p w14:paraId="5E445E39" w14:textId="77777777" w:rsidR="00947113" w:rsidRPr="00947113" w:rsidRDefault="00947113" w:rsidP="00947113">
            <w:pPr>
              <w:overflowPunct/>
              <w:autoSpaceDE/>
              <w:autoSpaceDN/>
              <w:adjustRightInd/>
              <w:spacing w:afterLines="50" w:after="120"/>
              <w:textAlignment w:val="auto"/>
              <w:rPr>
                <w:rFonts w:eastAsia="SimSun"/>
                <w:lang w:eastAsia="zh-CN"/>
              </w:rPr>
            </w:pPr>
          </w:p>
          <w:p w14:paraId="7FDF9063" w14:textId="77777777" w:rsidR="00947113" w:rsidRPr="00947113" w:rsidRDefault="00947113" w:rsidP="00947113">
            <w:pPr>
              <w:pStyle w:val="Heading4"/>
              <w:overflowPunct/>
              <w:autoSpaceDE/>
              <w:autoSpaceDN/>
              <w:adjustRightInd/>
              <w:spacing w:before="0" w:afterLines="50" w:after="120"/>
              <w:ind w:left="864" w:hanging="864"/>
              <w:textAlignment w:val="auto"/>
              <w:rPr>
                <w:rFonts w:ascii="Times New Roman" w:eastAsia="SimSun" w:hAnsi="Times New Roman"/>
                <w:b/>
                <w:sz w:val="20"/>
                <w:u w:val="single"/>
                <w:lang w:val="en-US" w:eastAsia="ko-KR"/>
              </w:rPr>
            </w:pPr>
            <w:r w:rsidRPr="00947113">
              <w:rPr>
                <w:rFonts w:ascii="Times New Roman" w:eastAsia="SimSun" w:hAnsi="Times New Roman"/>
                <w:b/>
                <w:sz w:val="20"/>
                <w:u w:val="single"/>
                <w:lang w:val="en-US" w:eastAsia="ko-KR"/>
              </w:rPr>
              <w:t>Issue 1-1-2: Test setup for PSCCH decoding capability test</w:t>
            </w:r>
          </w:p>
          <w:p w14:paraId="3EB32472" w14:textId="77777777" w:rsidR="00947113" w:rsidRPr="00947113" w:rsidRDefault="00947113" w:rsidP="00947113">
            <w:pPr>
              <w:pStyle w:val="ListParagraph"/>
              <w:widowControl/>
              <w:numPr>
                <w:ilvl w:val="0"/>
                <w:numId w:val="10"/>
              </w:numPr>
              <w:spacing w:afterLines="50" w:after="120"/>
              <w:ind w:leftChars="0"/>
              <w:jc w:val="left"/>
              <w:rPr>
                <w:rFonts w:ascii="Times New Roman" w:hAnsi="Times New Roman"/>
                <w:sz w:val="20"/>
                <w:szCs w:val="20"/>
                <w:lang w:eastAsia="zh-CN"/>
              </w:rPr>
            </w:pPr>
            <w:r w:rsidRPr="00947113">
              <w:rPr>
                <w:rFonts w:ascii="Times New Roman" w:hAnsi="Times New Roman"/>
                <w:sz w:val="20"/>
                <w:szCs w:val="20"/>
                <w:lang w:eastAsia="zh-CN"/>
              </w:rPr>
              <w:t>Support every single carrier bandwidth Rel16 test setup/procedure</w:t>
            </w:r>
          </w:p>
          <w:p w14:paraId="7989F444" w14:textId="77777777" w:rsidR="00947113" w:rsidRPr="00947113" w:rsidRDefault="00947113" w:rsidP="00947113">
            <w:pPr>
              <w:pStyle w:val="ListParagraph"/>
              <w:widowControl/>
              <w:numPr>
                <w:ilvl w:val="0"/>
                <w:numId w:val="10"/>
              </w:numPr>
              <w:spacing w:afterLines="50" w:after="120"/>
              <w:ind w:leftChars="0"/>
              <w:jc w:val="left"/>
              <w:rPr>
                <w:rFonts w:ascii="Times New Roman" w:hAnsi="Times New Roman"/>
                <w:sz w:val="20"/>
                <w:szCs w:val="20"/>
                <w:lang w:eastAsia="zh-CN"/>
              </w:rPr>
            </w:pPr>
            <w:r w:rsidRPr="00947113">
              <w:rPr>
                <w:rFonts w:ascii="Times New Roman" w:hAnsi="Times New Roman"/>
                <w:sz w:val="20"/>
                <w:szCs w:val="20"/>
                <w:lang w:eastAsia="zh-CN"/>
              </w:rPr>
              <w:t>Check the band combination by next meeting RAN4#110b</w:t>
            </w:r>
          </w:p>
          <w:p w14:paraId="3C6CC027" w14:textId="77777777" w:rsidR="00947113" w:rsidRPr="00947113" w:rsidRDefault="00947113" w:rsidP="00947113">
            <w:pPr>
              <w:spacing w:afterLines="50" w:after="120"/>
              <w:rPr>
                <w:rFonts w:eastAsiaTheme="minorEastAsia"/>
                <w:lang w:eastAsia="ko-KR"/>
              </w:rPr>
            </w:pPr>
          </w:p>
          <w:p w14:paraId="33145DED" w14:textId="77777777" w:rsidR="00947113" w:rsidRPr="00947113" w:rsidRDefault="00947113" w:rsidP="00947113">
            <w:pPr>
              <w:pStyle w:val="Heading4"/>
              <w:overflowPunct/>
              <w:autoSpaceDE/>
              <w:autoSpaceDN/>
              <w:adjustRightInd/>
              <w:spacing w:before="0" w:afterLines="50" w:after="120"/>
              <w:ind w:left="864" w:hanging="864"/>
              <w:textAlignment w:val="auto"/>
              <w:rPr>
                <w:rFonts w:ascii="Times New Roman" w:eastAsia="SimSun" w:hAnsi="Times New Roman"/>
                <w:b/>
                <w:sz w:val="20"/>
                <w:u w:val="single"/>
                <w:lang w:val="en-US" w:eastAsia="ko-KR"/>
              </w:rPr>
            </w:pPr>
            <w:r w:rsidRPr="00947113">
              <w:rPr>
                <w:rFonts w:ascii="Times New Roman" w:eastAsia="SimSun" w:hAnsi="Times New Roman"/>
                <w:b/>
                <w:sz w:val="20"/>
                <w:u w:val="single"/>
                <w:lang w:val="en-US" w:eastAsia="ko-KR"/>
              </w:rPr>
              <w:t>Issue 1-1-3: Test setup for PSFCH decoding capability test</w:t>
            </w:r>
          </w:p>
          <w:p w14:paraId="2F642B0F" w14:textId="77777777" w:rsidR="00947113" w:rsidRPr="00947113" w:rsidRDefault="00947113" w:rsidP="00947113">
            <w:pPr>
              <w:pStyle w:val="ListParagraph"/>
              <w:widowControl/>
              <w:numPr>
                <w:ilvl w:val="0"/>
                <w:numId w:val="10"/>
              </w:numPr>
              <w:spacing w:afterLines="50" w:after="120"/>
              <w:ind w:leftChars="0"/>
              <w:jc w:val="left"/>
              <w:rPr>
                <w:rFonts w:ascii="Times New Roman" w:hAnsi="Times New Roman"/>
                <w:sz w:val="20"/>
                <w:szCs w:val="20"/>
                <w:lang w:eastAsia="zh-CN"/>
              </w:rPr>
            </w:pPr>
            <w:r w:rsidRPr="00947113">
              <w:rPr>
                <w:rFonts w:ascii="Times New Roman" w:hAnsi="Times New Roman"/>
                <w:sz w:val="20"/>
                <w:szCs w:val="20"/>
                <w:lang w:eastAsia="zh-CN"/>
              </w:rPr>
              <w:t>Support every single carrier bandwidth Rel16 test setup/procedure</w:t>
            </w:r>
          </w:p>
          <w:p w14:paraId="30D4AFBF" w14:textId="77777777" w:rsidR="00947113" w:rsidRPr="00947113" w:rsidRDefault="00947113" w:rsidP="00947113">
            <w:pPr>
              <w:pStyle w:val="ListParagraph"/>
              <w:widowControl/>
              <w:numPr>
                <w:ilvl w:val="0"/>
                <w:numId w:val="10"/>
              </w:numPr>
              <w:spacing w:afterLines="50" w:after="120"/>
              <w:ind w:leftChars="0"/>
              <w:jc w:val="left"/>
              <w:rPr>
                <w:rFonts w:ascii="Times New Roman" w:hAnsi="Times New Roman"/>
                <w:sz w:val="20"/>
                <w:szCs w:val="20"/>
                <w:lang w:eastAsia="zh-CN"/>
              </w:rPr>
            </w:pPr>
            <w:r w:rsidRPr="00947113">
              <w:rPr>
                <w:rFonts w:ascii="Times New Roman" w:hAnsi="Times New Roman"/>
                <w:sz w:val="20"/>
                <w:szCs w:val="20"/>
                <w:lang w:eastAsia="zh-CN"/>
              </w:rPr>
              <w:t>Check the band combination by next meeting RAN4#110b</w:t>
            </w:r>
          </w:p>
          <w:p w14:paraId="6A670F4C" w14:textId="77777777" w:rsidR="00947113" w:rsidRPr="00947113" w:rsidRDefault="00947113" w:rsidP="00947113">
            <w:pPr>
              <w:overflowPunct/>
              <w:autoSpaceDE/>
              <w:autoSpaceDN/>
              <w:adjustRightInd/>
              <w:spacing w:afterLines="50" w:after="120"/>
              <w:textAlignment w:val="auto"/>
              <w:rPr>
                <w:rFonts w:eastAsia="SimSun"/>
                <w:lang w:eastAsia="zh-CN"/>
              </w:rPr>
            </w:pPr>
          </w:p>
          <w:p w14:paraId="0EC2B971" w14:textId="347150D6" w:rsidR="00947113" w:rsidRPr="00947113" w:rsidRDefault="00947113" w:rsidP="00947113">
            <w:pPr>
              <w:pStyle w:val="Heading2"/>
              <w:spacing w:before="0" w:afterLines="50" w:after="120"/>
              <w:rPr>
                <w:rFonts w:ascii="Times New Roman" w:hAnsi="Times New Roman"/>
                <w:sz w:val="20"/>
              </w:rPr>
            </w:pPr>
            <w:r w:rsidRPr="00947113">
              <w:rPr>
                <w:rFonts w:ascii="Times New Roman" w:hAnsi="Times New Roman"/>
                <w:sz w:val="20"/>
              </w:rPr>
              <w:t>Sub-topic 1-2 NR sidelink unlicensed band scenario</w:t>
            </w:r>
          </w:p>
          <w:p w14:paraId="5F50EDEE" w14:textId="77777777" w:rsidR="00947113" w:rsidRPr="00947113" w:rsidRDefault="00947113" w:rsidP="00947113">
            <w:pPr>
              <w:pStyle w:val="Heading4"/>
              <w:overflowPunct/>
              <w:autoSpaceDE/>
              <w:autoSpaceDN/>
              <w:adjustRightInd/>
              <w:spacing w:before="0" w:afterLines="50" w:after="120"/>
              <w:ind w:left="864" w:hanging="864"/>
              <w:textAlignment w:val="auto"/>
              <w:rPr>
                <w:rFonts w:ascii="Times New Roman" w:eastAsia="SimSun" w:hAnsi="Times New Roman"/>
                <w:b/>
                <w:sz w:val="20"/>
                <w:u w:val="single"/>
                <w:lang w:val="en-US" w:eastAsia="ko-KR"/>
              </w:rPr>
            </w:pPr>
            <w:r w:rsidRPr="00947113">
              <w:rPr>
                <w:rFonts w:ascii="Times New Roman" w:eastAsia="SimSun" w:hAnsi="Times New Roman"/>
                <w:b/>
                <w:sz w:val="20"/>
                <w:u w:val="single"/>
                <w:lang w:val="en-US" w:eastAsia="ko-KR"/>
              </w:rPr>
              <w:t xml:space="preserve">Issue 1-2-1: Whether to introduce new requirement for PSSCH/PSCCH in SL-U </w:t>
            </w:r>
          </w:p>
          <w:p w14:paraId="3EC4A10C" w14:textId="77777777" w:rsidR="00947113" w:rsidRPr="00947113" w:rsidRDefault="00947113" w:rsidP="00947113">
            <w:pPr>
              <w:pStyle w:val="ListParagraph"/>
              <w:widowControl/>
              <w:numPr>
                <w:ilvl w:val="0"/>
                <w:numId w:val="10"/>
              </w:numPr>
              <w:spacing w:afterLines="50" w:after="120"/>
              <w:ind w:leftChars="0"/>
              <w:jc w:val="left"/>
              <w:rPr>
                <w:rFonts w:ascii="Times New Roman" w:hAnsi="Times New Roman"/>
                <w:sz w:val="20"/>
                <w:szCs w:val="20"/>
                <w:lang w:eastAsia="zh-CN"/>
              </w:rPr>
            </w:pPr>
            <w:r w:rsidRPr="00947113">
              <w:rPr>
                <w:rFonts w:ascii="Times New Roman" w:hAnsi="Times New Roman"/>
                <w:sz w:val="20"/>
                <w:szCs w:val="20"/>
                <w:lang w:eastAsia="zh-CN"/>
              </w:rPr>
              <w:t>For SL-U only define PSSCH demodulation performance requirements.</w:t>
            </w:r>
          </w:p>
          <w:p w14:paraId="18631E2E" w14:textId="77777777" w:rsidR="00947113" w:rsidRPr="00947113" w:rsidRDefault="00947113" w:rsidP="00947113">
            <w:pPr>
              <w:spacing w:afterLines="50" w:after="120"/>
              <w:rPr>
                <w:rFonts w:eastAsiaTheme="minorEastAsia"/>
                <w:lang w:val="en-US" w:eastAsia="ko-KR"/>
              </w:rPr>
            </w:pPr>
          </w:p>
          <w:p w14:paraId="2D8995DE" w14:textId="77777777" w:rsidR="00947113" w:rsidRPr="00947113" w:rsidRDefault="00947113" w:rsidP="00947113">
            <w:pPr>
              <w:pStyle w:val="Heading4"/>
              <w:overflowPunct/>
              <w:autoSpaceDE/>
              <w:autoSpaceDN/>
              <w:adjustRightInd/>
              <w:spacing w:before="0" w:afterLines="50" w:after="120"/>
              <w:ind w:left="864" w:hanging="864"/>
              <w:textAlignment w:val="auto"/>
              <w:rPr>
                <w:rFonts w:ascii="Times New Roman" w:eastAsia="SimSun" w:hAnsi="Times New Roman"/>
                <w:b/>
                <w:sz w:val="20"/>
                <w:u w:val="single"/>
                <w:lang w:val="en-US" w:eastAsia="ko-KR"/>
              </w:rPr>
            </w:pPr>
            <w:r w:rsidRPr="00947113">
              <w:rPr>
                <w:rFonts w:ascii="Times New Roman" w:eastAsia="SimSun" w:hAnsi="Times New Roman"/>
                <w:b/>
                <w:sz w:val="20"/>
                <w:u w:val="single"/>
                <w:lang w:val="en-US" w:eastAsia="ko-KR"/>
              </w:rPr>
              <w:t xml:space="preserve">Issue 1-2-2: Whether to introduce new requirement for PSFCH in SL-U </w:t>
            </w:r>
          </w:p>
          <w:p w14:paraId="1247203F" w14:textId="77777777" w:rsidR="00947113" w:rsidRPr="00947113" w:rsidRDefault="00947113" w:rsidP="00947113">
            <w:pPr>
              <w:pStyle w:val="ListParagraph"/>
              <w:widowControl/>
              <w:numPr>
                <w:ilvl w:val="0"/>
                <w:numId w:val="10"/>
              </w:numPr>
              <w:spacing w:afterLines="50" w:after="120"/>
              <w:ind w:leftChars="0"/>
              <w:jc w:val="left"/>
              <w:rPr>
                <w:rFonts w:ascii="Times New Roman" w:hAnsi="Times New Roman"/>
                <w:sz w:val="20"/>
                <w:szCs w:val="20"/>
                <w:lang w:eastAsia="zh-CN"/>
              </w:rPr>
            </w:pPr>
            <w:r w:rsidRPr="00947113">
              <w:rPr>
                <w:rFonts w:ascii="Times New Roman" w:hAnsi="Times New Roman"/>
                <w:sz w:val="20"/>
                <w:szCs w:val="20"/>
                <w:lang w:eastAsia="zh-CN"/>
              </w:rPr>
              <w:t>Not support PSFCH in SL-U</w:t>
            </w:r>
          </w:p>
          <w:p w14:paraId="4DACC603" w14:textId="77777777" w:rsidR="00947113" w:rsidRPr="00947113" w:rsidRDefault="00947113" w:rsidP="00947113">
            <w:pPr>
              <w:overflowPunct/>
              <w:autoSpaceDE/>
              <w:autoSpaceDN/>
              <w:adjustRightInd/>
              <w:spacing w:afterLines="50" w:after="120"/>
              <w:textAlignment w:val="auto"/>
              <w:rPr>
                <w:rFonts w:eastAsia="SimSun"/>
                <w:lang w:eastAsia="zh-CN"/>
              </w:rPr>
            </w:pPr>
          </w:p>
          <w:p w14:paraId="7835329C" w14:textId="77777777" w:rsidR="00947113" w:rsidRPr="00947113" w:rsidRDefault="00947113" w:rsidP="00947113">
            <w:pPr>
              <w:pStyle w:val="Heading4"/>
              <w:overflowPunct/>
              <w:autoSpaceDE/>
              <w:autoSpaceDN/>
              <w:adjustRightInd/>
              <w:spacing w:before="0" w:afterLines="50" w:after="120"/>
              <w:ind w:left="864" w:hanging="864"/>
              <w:textAlignment w:val="auto"/>
              <w:rPr>
                <w:rFonts w:ascii="Times New Roman" w:eastAsia="SimSun" w:hAnsi="Times New Roman"/>
                <w:b/>
                <w:sz w:val="20"/>
                <w:u w:val="single"/>
                <w:lang w:val="en-US" w:eastAsia="ko-KR"/>
              </w:rPr>
            </w:pPr>
            <w:r w:rsidRPr="00947113">
              <w:rPr>
                <w:rFonts w:ascii="Times New Roman" w:eastAsia="SimSun" w:hAnsi="Times New Roman"/>
                <w:b/>
                <w:sz w:val="20"/>
                <w:u w:val="single"/>
                <w:lang w:val="en-US" w:eastAsia="ko-KR"/>
              </w:rPr>
              <w:t>Issue 1-2-3: Starting point for LBT model</w:t>
            </w:r>
          </w:p>
          <w:p w14:paraId="2BE37C7D" w14:textId="77777777" w:rsidR="00947113" w:rsidRPr="00947113" w:rsidRDefault="00947113" w:rsidP="00947113">
            <w:pPr>
              <w:pStyle w:val="ListParagraph"/>
              <w:widowControl/>
              <w:numPr>
                <w:ilvl w:val="0"/>
                <w:numId w:val="10"/>
              </w:numPr>
              <w:spacing w:afterLines="50" w:after="120"/>
              <w:ind w:leftChars="0"/>
              <w:jc w:val="left"/>
              <w:rPr>
                <w:rFonts w:ascii="Times New Roman" w:hAnsi="Times New Roman"/>
                <w:sz w:val="20"/>
                <w:szCs w:val="20"/>
                <w:lang w:eastAsia="zh-CN"/>
              </w:rPr>
            </w:pPr>
            <w:r w:rsidRPr="00947113">
              <w:rPr>
                <w:rFonts w:ascii="Times New Roman" w:hAnsi="Times New Roman"/>
                <w:sz w:val="20"/>
                <w:szCs w:val="20"/>
                <w:lang w:eastAsia="zh-CN"/>
              </w:rPr>
              <w:t>This issue can be discussed at issue 1-2-4 together.</w:t>
            </w:r>
          </w:p>
          <w:p w14:paraId="512B9DF4" w14:textId="77777777" w:rsidR="00947113" w:rsidRPr="00947113" w:rsidRDefault="00947113" w:rsidP="00947113">
            <w:pPr>
              <w:overflowPunct/>
              <w:autoSpaceDE/>
              <w:autoSpaceDN/>
              <w:adjustRightInd/>
              <w:spacing w:afterLines="50" w:after="120"/>
              <w:textAlignment w:val="auto"/>
              <w:rPr>
                <w:rFonts w:eastAsia="SimSun"/>
                <w:lang w:eastAsia="zh-CN"/>
              </w:rPr>
            </w:pPr>
          </w:p>
          <w:p w14:paraId="11576B9E" w14:textId="77777777" w:rsidR="00947113" w:rsidRPr="00947113" w:rsidRDefault="00947113" w:rsidP="00947113">
            <w:pPr>
              <w:pStyle w:val="Heading4"/>
              <w:overflowPunct/>
              <w:autoSpaceDE/>
              <w:autoSpaceDN/>
              <w:adjustRightInd/>
              <w:spacing w:before="0" w:afterLines="50" w:after="120"/>
              <w:ind w:left="864" w:hanging="864"/>
              <w:textAlignment w:val="auto"/>
              <w:rPr>
                <w:rFonts w:ascii="Times New Roman" w:eastAsia="SimSun" w:hAnsi="Times New Roman"/>
                <w:b/>
                <w:sz w:val="20"/>
                <w:u w:val="single"/>
                <w:lang w:val="en-US" w:eastAsia="ko-KR"/>
              </w:rPr>
            </w:pPr>
            <w:r w:rsidRPr="00947113">
              <w:rPr>
                <w:rFonts w:ascii="Times New Roman" w:eastAsia="SimSun" w:hAnsi="Times New Roman"/>
                <w:b/>
                <w:sz w:val="20"/>
                <w:u w:val="single"/>
                <w:lang w:val="en-US" w:eastAsia="ko-KR"/>
              </w:rPr>
              <w:t>Issue 1-2-4: Test configurations for PSSCH of SL-U</w:t>
            </w:r>
          </w:p>
          <w:p w14:paraId="61C834EF" w14:textId="77777777" w:rsidR="00947113" w:rsidRPr="00947113" w:rsidRDefault="00947113" w:rsidP="00947113">
            <w:pPr>
              <w:pStyle w:val="Caption"/>
              <w:keepNext/>
              <w:spacing w:before="0" w:afterLines="50"/>
              <w:rPr>
                <w:sz w:val="20"/>
              </w:rPr>
            </w:pPr>
            <w:r w:rsidRPr="00947113">
              <w:rPr>
                <w:sz w:val="20"/>
              </w:rPr>
              <w:t>Table 11.1.2B.1.1-1: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5"/>
              <w:gridCol w:w="3709"/>
              <w:gridCol w:w="998"/>
              <w:gridCol w:w="3847"/>
            </w:tblGrid>
            <w:tr w:rsidR="00947113" w:rsidRPr="00947113" w14:paraId="2AC8C0B3" w14:textId="77777777" w:rsidTr="00320CB9">
              <w:trPr>
                <w:cantSplit/>
                <w:trHeight w:val="92"/>
                <w:jc w:val="center"/>
              </w:trPr>
              <w:tc>
                <w:tcPr>
                  <w:tcW w:w="2500" w:type="pct"/>
                  <w:gridSpan w:val="2"/>
                  <w:vAlign w:val="center"/>
                </w:tcPr>
                <w:p w14:paraId="58A398ED" w14:textId="77777777" w:rsidR="00947113" w:rsidRPr="00947113" w:rsidRDefault="00947113" w:rsidP="00947113">
                  <w:pPr>
                    <w:pStyle w:val="TAH"/>
                    <w:spacing w:afterLines="50" w:after="120"/>
                    <w:rPr>
                      <w:rFonts w:ascii="Times New Roman" w:hAnsi="Times New Roman"/>
                      <w:sz w:val="20"/>
                    </w:rPr>
                  </w:pPr>
                  <w:r w:rsidRPr="00947113">
                    <w:rPr>
                      <w:rFonts w:ascii="Times New Roman" w:hAnsi="Times New Roman"/>
                      <w:sz w:val="20"/>
                    </w:rPr>
                    <w:t>Parameter</w:t>
                  </w:r>
                </w:p>
              </w:tc>
              <w:tc>
                <w:tcPr>
                  <w:tcW w:w="515" w:type="pct"/>
                  <w:vAlign w:val="center"/>
                </w:tcPr>
                <w:p w14:paraId="172EAFB7" w14:textId="77777777" w:rsidR="00947113" w:rsidRPr="00947113" w:rsidRDefault="00947113" w:rsidP="00947113">
                  <w:pPr>
                    <w:pStyle w:val="TAH"/>
                    <w:spacing w:afterLines="50" w:after="120"/>
                    <w:rPr>
                      <w:rFonts w:ascii="Times New Roman" w:hAnsi="Times New Roman"/>
                      <w:sz w:val="20"/>
                    </w:rPr>
                  </w:pPr>
                  <w:r w:rsidRPr="00947113">
                    <w:rPr>
                      <w:rFonts w:ascii="Times New Roman" w:hAnsi="Times New Roman"/>
                      <w:sz w:val="20"/>
                    </w:rPr>
                    <w:t>Unit</w:t>
                  </w:r>
                </w:p>
              </w:tc>
              <w:tc>
                <w:tcPr>
                  <w:tcW w:w="1985" w:type="pct"/>
                  <w:vAlign w:val="center"/>
                </w:tcPr>
                <w:p w14:paraId="7517BD5E" w14:textId="77777777" w:rsidR="00947113" w:rsidRPr="00947113" w:rsidRDefault="00947113" w:rsidP="00947113">
                  <w:pPr>
                    <w:pStyle w:val="TAH"/>
                    <w:spacing w:afterLines="50" w:after="120"/>
                    <w:rPr>
                      <w:rFonts w:ascii="Times New Roman" w:hAnsi="Times New Roman"/>
                      <w:sz w:val="20"/>
                    </w:rPr>
                  </w:pPr>
                  <w:r w:rsidRPr="00947113">
                    <w:rPr>
                      <w:rFonts w:ascii="Times New Roman" w:hAnsi="Times New Roman"/>
                      <w:sz w:val="20"/>
                    </w:rPr>
                    <w:t>Value</w:t>
                  </w:r>
                </w:p>
              </w:tc>
            </w:tr>
            <w:tr w:rsidR="00947113" w:rsidRPr="00947113" w14:paraId="56113205" w14:textId="77777777" w:rsidTr="00320CB9">
              <w:trPr>
                <w:cantSplit/>
                <w:jc w:val="center"/>
              </w:trPr>
              <w:tc>
                <w:tcPr>
                  <w:tcW w:w="2500" w:type="pct"/>
                  <w:gridSpan w:val="2"/>
                  <w:vAlign w:val="center"/>
                </w:tcPr>
                <w:p w14:paraId="72956F1D" w14:textId="77777777" w:rsidR="00947113" w:rsidRPr="00947113" w:rsidRDefault="00947113" w:rsidP="00947113">
                  <w:pPr>
                    <w:pStyle w:val="TAC"/>
                    <w:spacing w:afterLines="50" w:after="120"/>
                    <w:jc w:val="both"/>
                    <w:rPr>
                      <w:rFonts w:ascii="Times New Roman" w:eastAsia="?? ??" w:hAnsi="Times New Roman"/>
                      <w:sz w:val="20"/>
                    </w:rPr>
                  </w:pPr>
                  <w:r w:rsidRPr="00947113">
                    <w:rPr>
                      <w:rFonts w:ascii="Times New Roman" w:hAnsi="Times New Roman"/>
                      <w:sz w:val="20"/>
                    </w:rPr>
                    <w:t>Active cell(s)</w:t>
                  </w:r>
                </w:p>
              </w:tc>
              <w:tc>
                <w:tcPr>
                  <w:tcW w:w="515" w:type="pct"/>
                  <w:vAlign w:val="center"/>
                </w:tcPr>
                <w:p w14:paraId="69D48E70" w14:textId="77777777" w:rsidR="00947113" w:rsidRPr="00947113" w:rsidRDefault="00947113" w:rsidP="00947113">
                  <w:pPr>
                    <w:pStyle w:val="TAC"/>
                    <w:spacing w:afterLines="50" w:after="120"/>
                    <w:rPr>
                      <w:rFonts w:ascii="Times New Roman" w:eastAsia="?? ??" w:hAnsi="Times New Roman"/>
                      <w:sz w:val="20"/>
                    </w:rPr>
                  </w:pPr>
                </w:p>
              </w:tc>
              <w:tc>
                <w:tcPr>
                  <w:tcW w:w="1985" w:type="pct"/>
                  <w:vAlign w:val="center"/>
                </w:tcPr>
                <w:p w14:paraId="1A6955E7" w14:textId="77777777" w:rsidR="00947113" w:rsidRPr="00947113" w:rsidRDefault="00947113" w:rsidP="00947113">
                  <w:pPr>
                    <w:pStyle w:val="TAC"/>
                    <w:spacing w:afterLines="50" w:after="120"/>
                    <w:rPr>
                      <w:rFonts w:ascii="Times New Roman" w:eastAsia="?? ??" w:hAnsi="Times New Roman"/>
                      <w:sz w:val="20"/>
                    </w:rPr>
                  </w:pPr>
                  <w:r w:rsidRPr="00947113">
                    <w:rPr>
                      <w:rFonts w:ascii="Times New Roman" w:eastAsia="?? ??" w:hAnsi="Times New Roman"/>
                      <w:sz w:val="20"/>
                    </w:rPr>
                    <w:t>None</w:t>
                  </w:r>
                </w:p>
              </w:tc>
            </w:tr>
            <w:tr w:rsidR="00947113" w:rsidRPr="00947113" w14:paraId="25A0E150" w14:textId="77777777" w:rsidTr="00320CB9">
              <w:trPr>
                <w:cantSplit/>
                <w:jc w:val="center"/>
              </w:trPr>
              <w:tc>
                <w:tcPr>
                  <w:tcW w:w="2500" w:type="pct"/>
                  <w:gridSpan w:val="2"/>
                  <w:vAlign w:val="center"/>
                </w:tcPr>
                <w:p w14:paraId="6CB8BF02" w14:textId="77777777" w:rsidR="00947113" w:rsidRPr="00947113" w:rsidRDefault="00947113" w:rsidP="00947113">
                  <w:pPr>
                    <w:pStyle w:val="TAC"/>
                    <w:spacing w:afterLines="50" w:after="120"/>
                    <w:jc w:val="both"/>
                    <w:rPr>
                      <w:rFonts w:ascii="Times New Roman" w:eastAsiaTheme="minorEastAsia" w:hAnsi="Times New Roman"/>
                      <w:sz w:val="20"/>
                      <w:lang w:eastAsia="ko-KR"/>
                    </w:rPr>
                  </w:pPr>
                  <w:r w:rsidRPr="00947113">
                    <w:rPr>
                      <w:rFonts w:ascii="Times New Roman" w:eastAsiaTheme="minorEastAsia" w:hAnsi="Times New Roman"/>
                      <w:sz w:val="20"/>
                      <w:lang w:eastAsia="ko-KR"/>
                    </w:rPr>
                    <w:t>SL transmission model</w:t>
                  </w:r>
                </w:p>
              </w:tc>
              <w:tc>
                <w:tcPr>
                  <w:tcW w:w="515" w:type="pct"/>
                  <w:vAlign w:val="center"/>
                </w:tcPr>
                <w:p w14:paraId="06849DBA" w14:textId="77777777" w:rsidR="00947113" w:rsidRPr="00947113" w:rsidRDefault="00947113" w:rsidP="00947113">
                  <w:pPr>
                    <w:pStyle w:val="TAC"/>
                    <w:spacing w:afterLines="50" w:after="120"/>
                    <w:rPr>
                      <w:rFonts w:ascii="Times New Roman" w:eastAsia="?? ??" w:hAnsi="Times New Roman"/>
                      <w:sz w:val="20"/>
                    </w:rPr>
                  </w:pPr>
                </w:p>
              </w:tc>
              <w:tc>
                <w:tcPr>
                  <w:tcW w:w="1985" w:type="pct"/>
                  <w:vAlign w:val="center"/>
                </w:tcPr>
                <w:p w14:paraId="28A38E90" w14:textId="77777777" w:rsidR="00947113" w:rsidRPr="00947113" w:rsidRDefault="00947113" w:rsidP="00947113">
                  <w:pPr>
                    <w:pStyle w:val="TAC"/>
                    <w:spacing w:afterLines="50" w:after="120"/>
                    <w:rPr>
                      <w:rFonts w:ascii="Times New Roman" w:eastAsiaTheme="minorEastAsia" w:hAnsi="Times New Roman"/>
                      <w:sz w:val="20"/>
                      <w:lang w:eastAsia="ko-KR"/>
                    </w:rPr>
                  </w:pPr>
                  <w:r w:rsidRPr="00947113">
                    <w:rPr>
                      <w:rFonts w:ascii="Times New Roman" w:eastAsiaTheme="minorEastAsia" w:hAnsi="Times New Roman"/>
                      <w:sz w:val="20"/>
                      <w:lang w:eastAsia="ko-KR"/>
                    </w:rPr>
                    <w:t xml:space="preserve">As specified in </w:t>
                  </w:r>
                  <w:r w:rsidRPr="00947113">
                    <w:rPr>
                      <w:rFonts w:ascii="Times New Roman" w:eastAsiaTheme="minorEastAsia" w:hAnsi="Times New Roman"/>
                      <w:b/>
                      <w:sz w:val="20"/>
                      <w:lang w:eastAsia="ko-KR"/>
                    </w:rPr>
                    <w:t>B.X</w:t>
                  </w:r>
                </w:p>
              </w:tc>
            </w:tr>
            <w:tr w:rsidR="00947113" w:rsidRPr="00947113" w14:paraId="577E183B" w14:textId="77777777" w:rsidTr="00320CB9">
              <w:trPr>
                <w:cantSplit/>
                <w:jc w:val="center"/>
              </w:trPr>
              <w:tc>
                <w:tcPr>
                  <w:tcW w:w="586" w:type="pct"/>
                  <w:vMerge w:val="restart"/>
                  <w:vAlign w:val="center"/>
                </w:tcPr>
                <w:p w14:paraId="27F079FA" w14:textId="77777777" w:rsidR="00947113" w:rsidRPr="00947113" w:rsidRDefault="00947113" w:rsidP="00947113">
                  <w:pPr>
                    <w:pStyle w:val="TAC"/>
                    <w:spacing w:afterLines="50" w:after="120"/>
                    <w:jc w:val="both"/>
                    <w:rPr>
                      <w:rFonts w:ascii="Times New Roman" w:eastAsiaTheme="minorEastAsia" w:hAnsi="Times New Roman"/>
                      <w:sz w:val="20"/>
                      <w:lang w:eastAsia="ko-KR"/>
                    </w:rPr>
                  </w:pPr>
                  <w:r w:rsidRPr="00947113">
                    <w:rPr>
                      <w:rFonts w:ascii="Times New Roman" w:eastAsiaTheme="minorEastAsia" w:hAnsi="Times New Roman"/>
                      <w:sz w:val="20"/>
                      <w:lang w:eastAsia="ko-KR"/>
                    </w:rPr>
                    <w:t xml:space="preserve">SL model </w:t>
                  </w:r>
                </w:p>
                <w:p w14:paraId="4F844356" w14:textId="77777777" w:rsidR="00947113" w:rsidRPr="00947113" w:rsidRDefault="00947113" w:rsidP="00947113">
                  <w:pPr>
                    <w:pStyle w:val="TAC"/>
                    <w:spacing w:afterLines="50" w:after="120"/>
                    <w:jc w:val="both"/>
                    <w:rPr>
                      <w:rFonts w:ascii="Times New Roman" w:eastAsiaTheme="minorEastAsia" w:hAnsi="Times New Roman"/>
                      <w:sz w:val="20"/>
                      <w:lang w:eastAsia="ko-KR"/>
                    </w:rPr>
                  </w:pPr>
                  <w:r w:rsidRPr="00947113">
                    <w:rPr>
                      <w:rFonts w:ascii="Times New Roman" w:eastAsiaTheme="minorEastAsia" w:hAnsi="Times New Roman"/>
                      <w:sz w:val="20"/>
                      <w:lang w:eastAsia="ko-KR"/>
                    </w:rPr>
                    <w:t>parameters</w:t>
                  </w:r>
                </w:p>
              </w:tc>
              <w:tc>
                <w:tcPr>
                  <w:tcW w:w="1914" w:type="pct"/>
                  <w:vAlign w:val="center"/>
                </w:tcPr>
                <w:p w14:paraId="20181A14" w14:textId="77777777" w:rsidR="00947113" w:rsidRPr="00947113" w:rsidRDefault="00947113" w:rsidP="00947113">
                  <w:pPr>
                    <w:pStyle w:val="TAC"/>
                    <w:spacing w:afterLines="50" w:after="120"/>
                    <w:jc w:val="both"/>
                    <w:rPr>
                      <w:rFonts w:ascii="Times New Roman" w:eastAsiaTheme="minorEastAsia" w:hAnsi="Times New Roman"/>
                      <w:sz w:val="20"/>
                      <w:lang w:eastAsia="ko-KR"/>
                    </w:rPr>
                  </w:pPr>
                  <w:r w:rsidRPr="00947113">
                    <w:rPr>
                      <w:rFonts w:ascii="Times New Roman" w:eastAsiaTheme="minorEastAsia" w:hAnsi="Times New Roman"/>
                      <w:sz w:val="20"/>
                      <w:lang w:eastAsia="ko-KR"/>
                    </w:rPr>
                    <w:t>SL transmission duration values</w:t>
                  </w:r>
                </w:p>
              </w:tc>
              <w:tc>
                <w:tcPr>
                  <w:tcW w:w="515" w:type="pct"/>
                  <w:vAlign w:val="center"/>
                </w:tcPr>
                <w:p w14:paraId="57AD30F4" w14:textId="77777777" w:rsidR="00947113" w:rsidRPr="00947113" w:rsidRDefault="00947113" w:rsidP="00947113">
                  <w:pPr>
                    <w:pStyle w:val="TAC"/>
                    <w:spacing w:afterLines="50" w:after="120"/>
                    <w:rPr>
                      <w:rFonts w:ascii="Times New Roman" w:eastAsia="?? ??" w:hAnsi="Times New Roman"/>
                      <w:sz w:val="20"/>
                    </w:rPr>
                  </w:pPr>
                  <w:r w:rsidRPr="00947113">
                    <w:rPr>
                      <w:rFonts w:ascii="Times New Roman" w:eastAsiaTheme="minorEastAsia" w:hAnsi="Times New Roman"/>
                      <w:sz w:val="20"/>
                      <w:lang w:eastAsia="ko-KR"/>
                    </w:rPr>
                    <w:t>Slots</w:t>
                  </w:r>
                </w:p>
              </w:tc>
              <w:tc>
                <w:tcPr>
                  <w:tcW w:w="1985" w:type="pct"/>
                  <w:vAlign w:val="center"/>
                </w:tcPr>
                <w:p w14:paraId="2A3BE99E" w14:textId="77777777" w:rsidR="00947113" w:rsidRPr="00947113" w:rsidRDefault="00947113" w:rsidP="00947113">
                  <w:pPr>
                    <w:pStyle w:val="TAC"/>
                    <w:spacing w:afterLines="50" w:after="120"/>
                    <w:rPr>
                      <w:rFonts w:ascii="Times New Roman" w:eastAsiaTheme="minorEastAsia" w:hAnsi="Times New Roman"/>
                      <w:sz w:val="20"/>
                      <w:lang w:eastAsia="ko-KR"/>
                    </w:rPr>
                  </w:pPr>
                  <w:r w:rsidRPr="00947113">
                    <w:rPr>
                      <w:rFonts w:ascii="Times New Roman" w:eastAsiaTheme="minorEastAsia" w:hAnsi="Times New Roman"/>
                      <w:sz w:val="20"/>
                      <w:lang w:eastAsia="ko-KR"/>
                    </w:rPr>
                    <w:t>{2,4,8}</w:t>
                  </w:r>
                </w:p>
              </w:tc>
            </w:tr>
            <w:tr w:rsidR="00947113" w:rsidRPr="00947113" w14:paraId="1175ED76" w14:textId="77777777" w:rsidTr="00320CB9">
              <w:trPr>
                <w:cantSplit/>
                <w:jc w:val="center"/>
              </w:trPr>
              <w:tc>
                <w:tcPr>
                  <w:tcW w:w="586" w:type="pct"/>
                  <w:vMerge/>
                  <w:vAlign w:val="center"/>
                </w:tcPr>
                <w:p w14:paraId="1B74745D" w14:textId="77777777" w:rsidR="00947113" w:rsidRPr="00947113" w:rsidRDefault="00947113" w:rsidP="00947113">
                  <w:pPr>
                    <w:pStyle w:val="TAC"/>
                    <w:spacing w:afterLines="50" w:after="120"/>
                    <w:jc w:val="both"/>
                    <w:rPr>
                      <w:rFonts w:ascii="Times New Roman" w:eastAsiaTheme="minorEastAsia" w:hAnsi="Times New Roman"/>
                      <w:sz w:val="20"/>
                      <w:lang w:eastAsia="ko-KR"/>
                    </w:rPr>
                  </w:pPr>
                </w:p>
              </w:tc>
              <w:tc>
                <w:tcPr>
                  <w:tcW w:w="1914" w:type="pct"/>
                  <w:vAlign w:val="center"/>
                </w:tcPr>
                <w:p w14:paraId="5DA0E0F6" w14:textId="77777777" w:rsidR="00947113" w:rsidRPr="00947113" w:rsidRDefault="00947113" w:rsidP="00947113">
                  <w:pPr>
                    <w:pStyle w:val="TAC"/>
                    <w:spacing w:afterLines="50" w:after="120"/>
                    <w:jc w:val="both"/>
                    <w:rPr>
                      <w:rFonts w:ascii="Times New Roman" w:eastAsiaTheme="minorEastAsia" w:hAnsi="Times New Roman"/>
                      <w:sz w:val="20"/>
                      <w:lang w:eastAsia="ko-KR"/>
                    </w:rPr>
                  </w:pPr>
                  <w:r w:rsidRPr="00947113">
                    <w:rPr>
                      <w:rFonts w:ascii="Times New Roman" w:eastAsiaTheme="minorEastAsia" w:hAnsi="Times New Roman"/>
                      <w:sz w:val="20"/>
                      <w:lang w:eastAsia="ko-KR"/>
                    </w:rPr>
                    <w:t>Channel access procedure</w:t>
                  </w:r>
                </w:p>
              </w:tc>
              <w:tc>
                <w:tcPr>
                  <w:tcW w:w="515" w:type="pct"/>
                  <w:vAlign w:val="center"/>
                </w:tcPr>
                <w:p w14:paraId="7FE31AA6" w14:textId="77777777" w:rsidR="00947113" w:rsidRPr="00947113" w:rsidRDefault="00947113" w:rsidP="00947113">
                  <w:pPr>
                    <w:pStyle w:val="TAC"/>
                    <w:spacing w:afterLines="50" w:after="120"/>
                    <w:rPr>
                      <w:rFonts w:ascii="Times New Roman" w:eastAsiaTheme="minorEastAsia" w:hAnsi="Times New Roman"/>
                      <w:sz w:val="20"/>
                      <w:lang w:eastAsia="ko-KR"/>
                    </w:rPr>
                  </w:pPr>
                </w:p>
              </w:tc>
              <w:tc>
                <w:tcPr>
                  <w:tcW w:w="1985" w:type="pct"/>
                  <w:vAlign w:val="center"/>
                </w:tcPr>
                <w:p w14:paraId="468257FA" w14:textId="77777777" w:rsidR="00947113" w:rsidRPr="00947113" w:rsidRDefault="00947113" w:rsidP="00947113">
                  <w:pPr>
                    <w:pStyle w:val="TAC"/>
                    <w:spacing w:afterLines="50" w:after="120"/>
                    <w:rPr>
                      <w:rFonts w:ascii="Times New Roman" w:eastAsiaTheme="minorEastAsia" w:hAnsi="Times New Roman"/>
                      <w:sz w:val="20"/>
                      <w:lang w:eastAsia="ko-KR"/>
                    </w:rPr>
                  </w:pPr>
                  <w:r w:rsidRPr="00947113">
                    <w:rPr>
                      <w:rFonts w:ascii="Times New Roman" w:eastAsiaTheme="minorEastAsia" w:hAnsi="Times New Roman"/>
                      <w:sz w:val="20"/>
                      <w:lang w:eastAsia="ko-KR"/>
                    </w:rPr>
                    <w:t>Type 1</w:t>
                  </w:r>
                </w:p>
              </w:tc>
            </w:tr>
            <w:tr w:rsidR="00947113" w:rsidRPr="00947113" w14:paraId="6E51EC1B" w14:textId="77777777" w:rsidTr="00320CB9">
              <w:trPr>
                <w:cantSplit/>
                <w:jc w:val="center"/>
              </w:trPr>
              <w:tc>
                <w:tcPr>
                  <w:tcW w:w="586" w:type="pct"/>
                  <w:vMerge/>
                  <w:vAlign w:val="center"/>
                </w:tcPr>
                <w:p w14:paraId="742380F6" w14:textId="77777777" w:rsidR="00947113" w:rsidRPr="00947113" w:rsidRDefault="00947113" w:rsidP="00947113">
                  <w:pPr>
                    <w:pStyle w:val="TAC"/>
                    <w:spacing w:afterLines="50" w:after="120"/>
                    <w:jc w:val="both"/>
                    <w:rPr>
                      <w:rFonts w:ascii="Times New Roman" w:eastAsiaTheme="minorEastAsia" w:hAnsi="Times New Roman"/>
                      <w:sz w:val="20"/>
                      <w:lang w:eastAsia="ko-KR"/>
                    </w:rPr>
                  </w:pPr>
                </w:p>
              </w:tc>
              <w:tc>
                <w:tcPr>
                  <w:tcW w:w="1914" w:type="pct"/>
                  <w:vAlign w:val="center"/>
                </w:tcPr>
                <w:p w14:paraId="111746F2" w14:textId="77777777" w:rsidR="00947113" w:rsidRPr="00947113" w:rsidRDefault="00947113" w:rsidP="00947113">
                  <w:pPr>
                    <w:pStyle w:val="TAC"/>
                    <w:spacing w:afterLines="50" w:after="120"/>
                    <w:jc w:val="both"/>
                    <w:rPr>
                      <w:rFonts w:ascii="Times New Roman" w:eastAsiaTheme="minorEastAsia" w:hAnsi="Times New Roman"/>
                      <w:sz w:val="20"/>
                      <w:lang w:eastAsia="ko-KR"/>
                    </w:rPr>
                  </w:pPr>
                  <w:r w:rsidRPr="00947113">
                    <w:rPr>
                      <w:rFonts w:ascii="Times New Roman" w:eastAsiaTheme="minorEastAsia" w:hAnsi="Times New Roman"/>
                      <w:sz w:val="20"/>
                      <w:lang w:eastAsia="ko-KR"/>
                    </w:rPr>
                    <w:t>Channel Access Priority Class (CAPC)</w:t>
                  </w:r>
                </w:p>
              </w:tc>
              <w:tc>
                <w:tcPr>
                  <w:tcW w:w="515" w:type="pct"/>
                  <w:vAlign w:val="center"/>
                </w:tcPr>
                <w:p w14:paraId="450962D8" w14:textId="77777777" w:rsidR="00947113" w:rsidRPr="00947113" w:rsidRDefault="00947113" w:rsidP="00947113">
                  <w:pPr>
                    <w:pStyle w:val="TAC"/>
                    <w:spacing w:afterLines="50" w:after="120"/>
                    <w:rPr>
                      <w:rFonts w:ascii="Times New Roman" w:eastAsiaTheme="minorEastAsia" w:hAnsi="Times New Roman"/>
                      <w:sz w:val="20"/>
                      <w:lang w:eastAsia="ko-KR"/>
                    </w:rPr>
                  </w:pPr>
                </w:p>
              </w:tc>
              <w:tc>
                <w:tcPr>
                  <w:tcW w:w="1985" w:type="pct"/>
                  <w:vAlign w:val="center"/>
                </w:tcPr>
                <w:p w14:paraId="1421C366" w14:textId="77777777" w:rsidR="00947113" w:rsidRPr="00947113" w:rsidRDefault="00947113" w:rsidP="00947113">
                  <w:pPr>
                    <w:pStyle w:val="TAC"/>
                    <w:spacing w:afterLines="50" w:after="120"/>
                    <w:rPr>
                      <w:rFonts w:ascii="Times New Roman" w:eastAsiaTheme="minorEastAsia" w:hAnsi="Times New Roman"/>
                      <w:sz w:val="20"/>
                      <w:lang w:eastAsia="ko-KR"/>
                    </w:rPr>
                  </w:pPr>
                  <w:r w:rsidRPr="00947113">
                    <w:rPr>
                      <w:rFonts w:ascii="Times New Roman" w:eastAsiaTheme="minorEastAsia" w:hAnsi="Times New Roman"/>
                      <w:sz w:val="20"/>
                      <w:lang w:eastAsia="ko-KR"/>
                    </w:rPr>
                    <w:t>1</w:t>
                  </w:r>
                </w:p>
              </w:tc>
            </w:tr>
            <w:tr w:rsidR="00947113" w:rsidRPr="00947113" w14:paraId="2E8303A1" w14:textId="77777777" w:rsidTr="00320CB9">
              <w:trPr>
                <w:cantSplit/>
                <w:jc w:val="center"/>
              </w:trPr>
              <w:tc>
                <w:tcPr>
                  <w:tcW w:w="586" w:type="pct"/>
                  <w:vMerge/>
                  <w:vAlign w:val="center"/>
                </w:tcPr>
                <w:p w14:paraId="57DBAFA8" w14:textId="77777777" w:rsidR="00947113" w:rsidRPr="00947113" w:rsidRDefault="00947113" w:rsidP="00947113">
                  <w:pPr>
                    <w:pStyle w:val="TAC"/>
                    <w:spacing w:afterLines="50" w:after="120"/>
                    <w:jc w:val="both"/>
                    <w:rPr>
                      <w:rFonts w:ascii="Times New Roman" w:eastAsiaTheme="minorEastAsia" w:hAnsi="Times New Roman"/>
                      <w:sz w:val="20"/>
                      <w:lang w:eastAsia="ko-KR"/>
                    </w:rPr>
                  </w:pPr>
                </w:p>
              </w:tc>
              <w:tc>
                <w:tcPr>
                  <w:tcW w:w="1914" w:type="pct"/>
                  <w:vAlign w:val="center"/>
                </w:tcPr>
                <w:p w14:paraId="21EEB6F2" w14:textId="77777777" w:rsidR="00947113" w:rsidRPr="00947113" w:rsidRDefault="00947113" w:rsidP="00947113">
                  <w:pPr>
                    <w:pStyle w:val="TAC"/>
                    <w:spacing w:afterLines="50" w:after="120"/>
                    <w:jc w:val="both"/>
                    <w:rPr>
                      <w:rFonts w:ascii="Times New Roman" w:eastAsiaTheme="minorEastAsia" w:hAnsi="Times New Roman"/>
                      <w:sz w:val="20"/>
                      <w:lang w:eastAsia="ko-KR"/>
                    </w:rPr>
                  </w:pPr>
                  <w:r w:rsidRPr="00947113">
                    <w:rPr>
                      <w:rFonts w:ascii="Times New Roman" w:eastAsiaTheme="minorEastAsia" w:hAnsi="Times New Roman"/>
                      <w:sz w:val="20"/>
                      <w:lang w:eastAsia="ko-KR"/>
                    </w:rPr>
                    <w:t>LBT failure probability (</w:t>
                  </w:r>
                  <w:r w:rsidRPr="00947113">
                    <w:rPr>
                      <w:rFonts w:ascii="Times New Roman" w:eastAsiaTheme="minorEastAsia" w:hAnsi="Times New Roman"/>
                      <w:i/>
                      <w:sz w:val="20"/>
                      <w:lang w:eastAsia="ko-KR"/>
                    </w:rPr>
                    <w:t>p</w:t>
                  </w:r>
                  <w:r w:rsidRPr="00947113">
                    <w:rPr>
                      <w:rFonts w:ascii="Times New Roman" w:eastAsiaTheme="minorEastAsia" w:hAnsi="Times New Roman"/>
                      <w:i/>
                      <w:sz w:val="20"/>
                      <w:vertAlign w:val="subscript"/>
                      <w:lang w:eastAsia="ko-KR"/>
                    </w:rPr>
                    <w:t>LBT</w:t>
                  </w:r>
                  <w:r w:rsidRPr="00947113">
                    <w:rPr>
                      <w:rFonts w:ascii="Times New Roman" w:eastAsiaTheme="minorEastAsia" w:hAnsi="Times New Roman"/>
                      <w:sz w:val="20"/>
                      <w:lang w:eastAsia="ko-KR"/>
                    </w:rPr>
                    <w:t>)</w:t>
                  </w:r>
                </w:p>
              </w:tc>
              <w:tc>
                <w:tcPr>
                  <w:tcW w:w="515" w:type="pct"/>
                  <w:vAlign w:val="center"/>
                </w:tcPr>
                <w:p w14:paraId="5DED1F81" w14:textId="77777777" w:rsidR="00947113" w:rsidRPr="00947113" w:rsidRDefault="00947113" w:rsidP="00947113">
                  <w:pPr>
                    <w:pStyle w:val="TAC"/>
                    <w:spacing w:afterLines="50" w:after="120"/>
                    <w:rPr>
                      <w:rFonts w:ascii="Times New Roman" w:eastAsiaTheme="minorEastAsia" w:hAnsi="Times New Roman"/>
                      <w:sz w:val="20"/>
                      <w:lang w:eastAsia="ko-KR"/>
                    </w:rPr>
                  </w:pPr>
                </w:p>
              </w:tc>
              <w:tc>
                <w:tcPr>
                  <w:tcW w:w="1985" w:type="pct"/>
                  <w:vAlign w:val="center"/>
                </w:tcPr>
                <w:p w14:paraId="6CDE7D8A" w14:textId="77777777" w:rsidR="00947113" w:rsidRPr="00947113" w:rsidRDefault="00947113" w:rsidP="00947113">
                  <w:pPr>
                    <w:pStyle w:val="TAC"/>
                    <w:spacing w:afterLines="50" w:after="120"/>
                    <w:rPr>
                      <w:rFonts w:ascii="Times New Roman" w:eastAsiaTheme="minorEastAsia" w:hAnsi="Times New Roman"/>
                      <w:sz w:val="20"/>
                      <w:lang w:eastAsia="ko-KR"/>
                    </w:rPr>
                  </w:pPr>
                  <w:r w:rsidRPr="00947113">
                    <w:rPr>
                      <w:rFonts w:ascii="Times New Roman" w:eastAsiaTheme="minorEastAsia" w:hAnsi="Times New Roman"/>
                      <w:sz w:val="20"/>
                      <w:lang w:eastAsia="ko-KR"/>
                    </w:rPr>
                    <w:t>[0.25]</w:t>
                  </w:r>
                </w:p>
              </w:tc>
            </w:tr>
            <w:tr w:rsidR="00947113" w:rsidRPr="00947113" w14:paraId="5FD0AEE1" w14:textId="77777777" w:rsidTr="00320CB9">
              <w:trPr>
                <w:cantSplit/>
                <w:jc w:val="center"/>
              </w:trPr>
              <w:tc>
                <w:tcPr>
                  <w:tcW w:w="586" w:type="pct"/>
                  <w:vMerge w:val="restart"/>
                  <w:vAlign w:val="center"/>
                </w:tcPr>
                <w:p w14:paraId="732F11ED" w14:textId="77777777" w:rsidR="00947113" w:rsidRPr="00947113" w:rsidRDefault="00947113" w:rsidP="00947113">
                  <w:pPr>
                    <w:pStyle w:val="TAL"/>
                    <w:spacing w:afterLines="50" w:after="120"/>
                    <w:rPr>
                      <w:rFonts w:ascii="Times New Roman" w:hAnsi="Times New Roman"/>
                      <w:sz w:val="20"/>
                      <w:lang w:eastAsia="ko-KR"/>
                    </w:rPr>
                  </w:pPr>
                  <w:r w:rsidRPr="00947113">
                    <w:rPr>
                      <w:rFonts w:ascii="Times New Roman" w:hAnsi="Times New Roman"/>
                      <w:sz w:val="20"/>
                      <w:lang w:eastAsia="ko-KR"/>
                    </w:rPr>
                    <w:t>Sidelink UE 1</w:t>
                  </w:r>
                </w:p>
              </w:tc>
              <w:tc>
                <w:tcPr>
                  <w:tcW w:w="1914" w:type="pct"/>
                  <w:vAlign w:val="center"/>
                </w:tcPr>
                <w:p w14:paraId="6FCF9426" w14:textId="77777777" w:rsidR="00947113" w:rsidRPr="00947113" w:rsidRDefault="00947113" w:rsidP="00947113">
                  <w:pPr>
                    <w:pStyle w:val="TAL"/>
                    <w:spacing w:afterLines="50" w:after="120"/>
                    <w:rPr>
                      <w:rFonts w:ascii="Times New Roman" w:hAnsi="Times New Roman"/>
                      <w:sz w:val="20"/>
                      <w:lang w:eastAsia="ko-KR"/>
                    </w:rPr>
                  </w:pPr>
                  <w:r w:rsidRPr="00947113">
                    <w:rPr>
                      <w:rFonts w:ascii="Times New Roman" w:hAnsi="Times New Roman"/>
                      <w:sz w:val="20"/>
                    </w:rPr>
                    <w:t>Sidelink transmissions</w:t>
                  </w:r>
                </w:p>
              </w:tc>
              <w:tc>
                <w:tcPr>
                  <w:tcW w:w="515" w:type="pct"/>
                  <w:vAlign w:val="center"/>
                </w:tcPr>
                <w:p w14:paraId="09737B1B" w14:textId="77777777" w:rsidR="00947113" w:rsidRPr="00947113" w:rsidRDefault="00947113" w:rsidP="00947113">
                  <w:pPr>
                    <w:pStyle w:val="TAC"/>
                    <w:spacing w:afterLines="50" w:after="120"/>
                    <w:rPr>
                      <w:rFonts w:ascii="Times New Roman" w:eastAsia="?? ??" w:hAnsi="Times New Roman"/>
                      <w:sz w:val="20"/>
                    </w:rPr>
                  </w:pPr>
                </w:p>
              </w:tc>
              <w:tc>
                <w:tcPr>
                  <w:tcW w:w="1985" w:type="pct"/>
                  <w:vAlign w:val="center"/>
                </w:tcPr>
                <w:p w14:paraId="2E4673AE" w14:textId="77777777" w:rsidR="00947113" w:rsidRPr="00947113" w:rsidRDefault="00947113" w:rsidP="00947113">
                  <w:pPr>
                    <w:pStyle w:val="TAC"/>
                    <w:spacing w:afterLines="50" w:after="120"/>
                    <w:rPr>
                      <w:rFonts w:ascii="Times New Roman" w:eastAsia="?? ??" w:hAnsi="Times New Roman"/>
                      <w:sz w:val="20"/>
                    </w:rPr>
                  </w:pPr>
                  <w:r w:rsidRPr="00947113">
                    <w:rPr>
                      <w:rFonts w:ascii="Times New Roman" w:eastAsia="?? ??" w:hAnsi="Times New Roman"/>
                      <w:sz w:val="20"/>
                    </w:rPr>
                    <w:t xml:space="preserve">PSCCH + PSSCH </w:t>
                  </w:r>
                </w:p>
              </w:tc>
            </w:tr>
            <w:tr w:rsidR="00947113" w:rsidRPr="00947113" w14:paraId="00122880" w14:textId="77777777" w:rsidTr="00320CB9">
              <w:trPr>
                <w:cantSplit/>
                <w:jc w:val="center"/>
              </w:trPr>
              <w:tc>
                <w:tcPr>
                  <w:tcW w:w="586" w:type="pct"/>
                  <w:vMerge/>
                  <w:vAlign w:val="center"/>
                </w:tcPr>
                <w:p w14:paraId="63D1D151" w14:textId="77777777" w:rsidR="00947113" w:rsidRPr="00947113" w:rsidRDefault="00947113" w:rsidP="00947113">
                  <w:pPr>
                    <w:pStyle w:val="TAL"/>
                    <w:spacing w:afterLines="50" w:after="120"/>
                    <w:rPr>
                      <w:rFonts w:ascii="Times New Roman" w:hAnsi="Times New Roman"/>
                      <w:sz w:val="20"/>
                      <w:lang w:eastAsia="ko-KR"/>
                    </w:rPr>
                  </w:pPr>
                </w:p>
              </w:tc>
              <w:tc>
                <w:tcPr>
                  <w:tcW w:w="1914" w:type="pct"/>
                  <w:vAlign w:val="center"/>
                </w:tcPr>
                <w:p w14:paraId="0357F9A1" w14:textId="77777777" w:rsidR="00947113" w:rsidRPr="00947113" w:rsidRDefault="00947113" w:rsidP="00947113">
                  <w:pPr>
                    <w:pStyle w:val="TAL"/>
                    <w:spacing w:afterLines="50" w:after="120"/>
                    <w:rPr>
                      <w:rFonts w:ascii="Times New Roman" w:eastAsia="?? ??" w:hAnsi="Times New Roman"/>
                      <w:sz w:val="20"/>
                    </w:rPr>
                  </w:pPr>
                  <w:r w:rsidRPr="00947113">
                    <w:rPr>
                      <w:rFonts w:ascii="Times New Roman" w:hAnsi="Times New Roman"/>
                      <w:sz w:val="20"/>
                      <w:lang w:eastAsia="ko-KR"/>
                    </w:rPr>
                    <w:t>PSSCH DMRS pattern (Note 1)</w:t>
                  </w:r>
                </w:p>
              </w:tc>
              <w:tc>
                <w:tcPr>
                  <w:tcW w:w="515" w:type="pct"/>
                  <w:vAlign w:val="center"/>
                </w:tcPr>
                <w:p w14:paraId="611049DD" w14:textId="77777777" w:rsidR="00947113" w:rsidRPr="00947113" w:rsidRDefault="00947113" w:rsidP="00947113">
                  <w:pPr>
                    <w:pStyle w:val="TAC"/>
                    <w:spacing w:afterLines="50" w:after="120"/>
                    <w:rPr>
                      <w:rFonts w:ascii="Times New Roman" w:eastAsia="?? ??" w:hAnsi="Times New Roman"/>
                      <w:sz w:val="20"/>
                    </w:rPr>
                  </w:pPr>
                </w:p>
              </w:tc>
              <w:tc>
                <w:tcPr>
                  <w:tcW w:w="1985" w:type="pct"/>
                  <w:vAlign w:val="center"/>
                </w:tcPr>
                <w:p w14:paraId="48EE7BDA" w14:textId="77777777" w:rsidR="00947113" w:rsidRPr="00947113" w:rsidRDefault="00947113" w:rsidP="00947113">
                  <w:pPr>
                    <w:pStyle w:val="TAC"/>
                    <w:spacing w:afterLines="50" w:after="120"/>
                    <w:rPr>
                      <w:rFonts w:ascii="Times New Roman" w:hAnsi="Times New Roman"/>
                      <w:sz w:val="20"/>
                      <w:lang w:eastAsia="ko-KR"/>
                    </w:rPr>
                  </w:pPr>
                  <w:r w:rsidRPr="00947113">
                    <w:rPr>
                      <w:rFonts w:ascii="Times New Roman" w:hAnsi="Times New Roman"/>
                      <w:sz w:val="20"/>
                      <w:lang w:eastAsia="ko-KR"/>
                    </w:rPr>
                    <w:t>{2,3}</w:t>
                  </w:r>
                </w:p>
              </w:tc>
            </w:tr>
            <w:tr w:rsidR="00947113" w:rsidRPr="00947113" w14:paraId="4C15C5D8" w14:textId="77777777" w:rsidTr="00320CB9">
              <w:trPr>
                <w:cantSplit/>
                <w:jc w:val="center"/>
              </w:trPr>
              <w:tc>
                <w:tcPr>
                  <w:tcW w:w="586" w:type="pct"/>
                  <w:vMerge/>
                  <w:vAlign w:val="center"/>
                </w:tcPr>
                <w:p w14:paraId="53A862DB" w14:textId="77777777" w:rsidR="00947113" w:rsidRPr="00947113" w:rsidRDefault="00947113" w:rsidP="00947113">
                  <w:pPr>
                    <w:pStyle w:val="TAC"/>
                    <w:spacing w:afterLines="50" w:after="120"/>
                    <w:jc w:val="both"/>
                    <w:rPr>
                      <w:rFonts w:ascii="Times New Roman" w:hAnsi="Times New Roman"/>
                      <w:sz w:val="20"/>
                      <w:lang w:eastAsia="ko-KR"/>
                    </w:rPr>
                  </w:pPr>
                </w:p>
              </w:tc>
              <w:tc>
                <w:tcPr>
                  <w:tcW w:w="1914" w:type="pct"/>
                  <w:vAlign w:val="center"/>
                </w:tcPr>
                <w:p w14:paraId="7DE559C7" w14:textId="77777777" w:rsidR="00947113" w:rsidRPr="00947113" w:rsidRDefault="00947113" w:rsidP="00947113">
                  <w:pPr>
                    <w:pStyle w:val="TAL"/>
                    <w:spacing w:afterLines="50" w:after="120"/>
                    <w:rPr>
                      <w:rFonts w:ascii="Times New Roman" w:hAnsi="Times New Roman"/>
                      <w:sz w:val="20"/>
                      <w:lang w:eastAsia="ko-KR"/>
                    </w:rPr>
                  </w:pPr>
                  <w:r w:rsidRPr="00947113">
                    <w:rPr>
                      <w:rFonts w:ascii="Times New Roman" w:hAnsi="Times New Roman"/>
                      <w:sz w:val="20"/>
                      <w:lang w:eastAsia="ko-KR"/>
                    </w:rPr>
                    <w:t>Number of interlace</w:t>
                  </w:r>
                </w:p>
              </w:tc>
              <w:tc>
                <w:tcPr>
                  <w:tcW w:w="515" w:type="pct"/>
                  <w:vAlign w:val="center"/>
                </w:tcPr>
                <w:p w14:paraId="62B2162F" w14:textId="77777777" w:rsidR="00947113" w:rsidRPr="00947113" w:rsidRDefault="00947113" w:rsidP="00947113">
                  <w:pPr>
                    <w:pStyle w:val="TAC"/>
                    <w:spacing w:afterLines="50" w:after="120"/>
                    <w:rPr>
                      <w:rFonts w:ascii="Times New Roman" w:eastAsiaTheme="minorEastAsia" w:hAnsi="Times New Roman"/>
                      <w:sz w:val="20"/>
                      <w:lang w:eastAsia="ko-KR"/>
                    </w:rPr>
                  </w:pPr>
                </w:p>
              </w:tc>
              <w:tc>
                <w:tcPr>
                  <w:tcW w:w="1985" w:type="pct"/>
                  <w:vAlign w:val="center"/>
                </w:tcPr>
                <w:p w14:paraId="650A02AE" w14:textId="77777777" w:rsidR="00947113" w:rsidRPr="00947113" w:rsidRDefault="00947113" w:rsidP="00947113">
                  <w:pPr>
                    <w:pStyle w:val="TAC"/>
                    <w:spacing w:afterLines="50" w:after="120"/>
                    <w:rPr>
                      <w:rFonts w:ascii="Times New Roman" w:hAnsi="Times New Roman"/>
                      <w:sz w:val="20"/>
                      <w:lang w:eastAsia="ko-KR"/>
                    </w:rPr>
                  </w:pPr>
                  <w:r w:rsidRPr="00947113">
                    <w:rPr>
                      <w:rFonts w:ascii="Times New Roman" w:hAnsi="Times New Roman"/>
                      <w:sz w:val="20"/>
                      <w:lang w:eastAsia="ko-KR"/>
                    </w:rPr>
                    <w:t>1 with RB index 0, 5, 10, …, 50</w:t>
                  </w:r>
                </w:p>
              </w:tc>
            </w:tr>
            <w:tr w:rsidR="00947113" w:rsidRPr="00947113" w14:paraId="481B7275" w14:textId="77777777" w:rsidTr="00320CB9">
              <w:trPr>
                <w:cantSplit/>
                <w:jc w:val="center"/>
              </w:trPr>
              <w:tc>
                <w:tcPr>
                  <w:tcW w:w="586" w:type="pct"/>
                  <w:vMerge/>
                  <w:vAlign w:val="center"/>
                </w:tcPr>
                <w:p w14:paraId="7A53DA3D" w14:textId="77777777" w:rsidR="00947113" w:rsidRPr="00947113" w:rsidRDefault="00947113" w:rsidP="00947113">
                  <w:pPr>
                    <w:pStyle w:val="TAC"/>
                    <w:spacing w:afterLines="50" w:after="120"/>
                    <w:jc w:val="both"/>
                    <w:rPr>
                      <w:rFonts w:ascii="Times New Roman" w:hAnsi="Times New Roman"/>
                      <w:sz w:val="20"/>
                      <w:lang w:eastAsia="ko-KR"/>
                    </w:rPr>
                  </w:pPr>
                </w:p>
              </w:tc>
              <w:tc>
                <w:tcPr>
                  <w:tcW w:w="1914" w:type="pct"/>
                  <w:vAlign w:val="center"/>
                </w:tcPr>
                <w:p w14:paraId="7DE85024" w14:textId="77777777" w:rsidR="00947113" w:rsidRPr="00947113" w:rsidRDefault="00947113" w:rsidP="00947113">
                  <w:pPr>
                    <w:pStyle w:val="TAL"/>
                    <w:spacing w:afterLines="50" w:after="120"/>
                    <w:rPr>
                      <w:rFonts w:ascii="Times New Roman" w:hAnsi="Times New Roman"/>
                      <w:sz w:val="20"/>
                      <w:lang w:eastAsia="ko-KR"/>
                    </w:rPr>
                  </w:pPr>
                  <w:r w:rsidRPr="00947113">
                    <w:rPr>
                      <w:rFonts w:ascii="Times New Roman" w:hAnsi="Times New Roman"/>
                      <w:sz w:val="20"/>
                      <w:lang w:eastAsia="ko-KR"/>
                    </w:rPr>
                    <w:t>Timing offset (Note 2)</w:t>
                  </w:r>
                </w:p>
              </w:tc>
              <w:tc>
                <w:tcPr>
                  <w:tcW w:w="515" w:type="pct"/>
                  <w:vAlign w:val="center"/>
                </w:tcPr>
                <w:p w14:paraId="54576A31" w14:textId="77777777" w:rsidR="00947113" w:rsidRPr="00947113" w:rsidRDefault="00947113" w:rsidP="00947113">
                  <w:pPr>
                    <w:pStyle w:val="TAC"/>
                    <w:spacing w:afterLines="50" w:after="120"/>
                    <w:rPr>
                      <w:rFonts w:ascii="Times New Roman" w:eastAsia="?? ??" w:hAnsi="Times New Roman"/>
                      <w:sz w:val="20"/>
                    </w:rPr>
                  </w:pPr>
                  <w:r w:rsidRPr="00947113">
                    <w:rPr>
                      <w:rFonts w:ascii="Times New Roman" w:eastAsia="?? ??" w:hAnsi="Times New Roman"/>
                      <w:sz w:val="20"/>
                    </w:rPr>
                    <w:sym w:font="Symbol" w:char="F06D"/>
                  </w:r>
                  <w:r w:rsidRPr="00947113">
                    <w:rPr>
                      <w:rFonts w:ascii="Times New Roman" w:eastAsia="?? ??" w:hAnsi="Times New Roman"/>
                      <w:sz w:val="20"/>
                    </w:rPr>
                    <w:t>s</w:t>
                  </w:r>
                </w:p>
              </w:tc>
              <w:tc>
                <w:tcPr>
                  <w:tcW w:w="1985" w:type="pct"/>
                  <w:vAlign w:val="center"/>
                </w:tcPr>
                <w:p w14:paraId="3891B00B" w14:textId="77777777" w:rsidR="00947113" w:rsidRPr="00947113" w:rsidRDefault="00947113" w:rsidP="00947113">
                  <w:pPr>
                    <w:pStyle w:val="TAC"/>
                    <w:spacing w:afterLines="50" w:after="120"/>
                    <w:rPr>
                      <w:rFonts w:ascii="Times New Roman" w:hAnsi="Times New Roman"/>
                      <w:sz w:val="20"/>
                      <w:lang w:eastAsia="ko-KR"/>
                    </w:rPr>
                  </w:pPr>
                  <w:r w:rsidRPr="00947113">
                    <w:rPr>
                      <w:rFonts w:ascii="Times New Roman" w:hAnsi="Times New Roman"/>
                      <w:sz w:val="20"/>
                      <w:lang w:eastAsia="ko-KR"/>
                    </w:rPr>
                    <w:t>CP/2-12*64*Tc</w:t>
                  </w:r>
                </w:p>
              </w:tc>
            </w:tr>
            <w:tr w:rsidR="00947113" w:rsidRPr="00947113" w14:paraId="0452CBDA" w14:textId="77777777" w:rsidTr="00320CB9">
              <w:trPr>
                <w:cantSplit/>
                <w:jc w:val="center"/>
              </w:trPr>
              <w:tc>
                <w:tcPr>
                  <w:tcW w:w="586" w:type="pct"/>
                  <w:vMerge/>
                  <w:vAlign w:val="center"/>
                </w:tcPr>
                <w:p w14:paraId="6002D1E3" w14:textId="77777777" w:rsidR="00947113" w:rsidRPr="00947113" w:rsidRDefault="00947113" w:rsidP="00947113">
                  <w:pPr>
                    <w:pStyle w:val="TAC"/>
                    <w:spacing w:afterLines="50" w:after="120"/>
                    <w:rPr>
                      <w:rFonts w:ascii="Times New Roman" w:eastAsia="?? ??" w:hAnsi="Times New Roman"/>
                      <w:sz w:val="20"/>
                    </w:rPr>
                  </w:pPr>
                </w:p>
              </w:tc>
              <w:tc>
                <w:tcPr>
                  <w:tcW w:w="1914" w:type="pct"/>
                  <w:vAlign w:val="center"/>
                </w:tcPr>
                <w:p w14:paraId="673AD412" w14:textId="77777777" w:rsidR="00947113" w:rsidRPr="00947113" w:rsidRDefault="00947113" w:rsidP="00947113">
                  <w:pPr>
                    <w:pStyle w:val="TAL"/>
                    <w:spacing w:afterLines="50" w:after="120"/>
                    <w:rPr>
                      <w:rFonts w:ascii="Times New Roman" w:hAnsi="Times New Roman"/>
                      <w:sz w:val="20"/>
                      <w:lang w:eastAsia="ko-KR"/>
                    </w:rPr>
                  </w:pPr>
                  <w:r w:rsidRPr="00947113">
                    <w:rPr>
                      <w:rFonts w:ascii="Times New Roman" w:hAnsi="Times New Roman"/>
                      <w:sz w:val="20"/>
                      <w:lang w:eastAsia="ko-KR"/>
                    </w:rPr>
                    <w:t>Frequency offset (Note 3)</w:t>
                  </w:r>
                </w:p>
              </w:tc>
              <w:tc>
                <w:tcPr>
                  <w:tcW w:w="515" w:type="pct"/>
                  <w:vAlign w:val="center"/>
                </w:tcPr>
                <w:p w14:paraId="56E691E0" w14:textId="77777777" w:rsidR="00947113" w:rsidRPr="00947113" w:rsidRDefault="00947113" w:rsidP="00947113">
                  <w:pPr>
                    <w:pStyle w:val="TAC"/>
                    <w:spacing w:afterLines="50" w:after="120"/>
                    <w:rPr>
                      <w:rFonts w:ascii="Times New Roman" w:hAnsi="Times New Roman"/>
                      <w:sz w:val="20"/>
                      <w:lang w:eastAsia="ko-KR"/>
                    </w:rPr>
                  </w:pPr>
                  <w:r w:rsidRPr="00947113">
                    <w:rPr>
                      <w:rFonts w:ascii="Times New Roman" w:hAnsi="Times New Roman"/>
                      <w:sz w:val="20"/>
                      <w:lang w:eastAsia="ko-KR"/>
                    </w:rPr>
                    <w:t>Hz</w:t>
                  </w:r>
                </w:p>
              </w:tc>
              <w:tc>
                <w:tcPr>
                  <w:tcW w:w="1985" w:type="pct"/>
                  <w:vAlign w:val="center"/>
                </w:tcPr>
                <w:p w14:paraId="66772852" w14:textId="77777777" w:rsidR="00947113" w:rsidRPr="00947113" w:rsidRDefault="00947113" w:rsidP="00947113">
                  <w:pPr>
                    <w:pStyle w:val="TAC"/>
                    <w:spacing w:afterLines="50" w:after="120"/>
                    <w:rPr>
                      <w:rFonts w:ascii="Times New Roman" w:hAnsi="Times New Roman"/>
                      <w:sz w:val="20"/>
                      <w:lang w:eastAsia="ko-KR"/>
                    </w:rPr>
                  </w:pPr>
                  <w:r w:rsidRPr="00947113">
                    <w:rPr>
                      <w:rFonts w:ascii="Times New Roman" w:hAnsi="Times New Roman"/>
                      <w:sz w:val="20"/>
                      <w:lang w:eastAsia="ko-KR"/>
                    </w:rPr>
                    <w:t>+650</w:t>
                  </w:r>
                </w:p>
              </w:tc>
            </w:tr>
            <w:tr w:rsidR="00947113" w:rsidRPr="00947113" w14:paraId="2667E0B8" w14:textId="77777777" w:rsidTr="00320CB9">
              <w:trPr>
                <w:cantSplit/>
                <w:trHeight w:val="91"/>
                <w:jc w:val="center"/>
              </w:trPr>
              <w:tc>
                <w:tcPr>
                  <w:tcW w:w="586" w:type="pct"/>
                  <w:vMerge/>
                  <w:vAlign w:val="center"/>
                </w:tcPr>
                <w:p w14:paraId="7763198C" w14:textId="77777777" w:rsidR="00947113" w:rsidRPr="00947113" w:rsidRDefault="00947113" w:rsidP="00947113">
                  <w:pPr>
                    <w:pStyle w:val="TAC"/>
                    <w:spacing w:afterLines="50" w:after="120"/>
                    <w:rPr>
                      <w:rFonts w:ascii="Times New Roman" w:eastAsia="?? ??" w:hAnsi="Times New Roman"/>
                      <w:sz w:val="20"/>
                    </w:rPr>
                  </w:pPr>
                </w:p>
              </w:tc>
              <w:tc>
                <w:tcPr>
                  <w:tcW w:w="1914" w:type="pct"/>
                  <w:vAlign w:val="center"/>
                </w:tcPr>
                <w:p w14:paraId="2FD80845" w14:textId="77777777" w:rsidR="00947113" w:rsidRPr="00947113" w:rsidRDefault="00947113" w:rsidP="00947113">
                  <w:pPr>
                    <w:pStyle w:val="TAL"/>
                    <w:spacing w:afterLines="50" w:after="120"/>
                    <w:rPr>
                      <w:rFonts w:ascii="Times New Roman" w:hAnsi="Times New Roman"/>
                      <w:sz w:val="20"/>
                      <w:lang w:eastAsia="ko-KR"/>
                    </w:rPr>
                  </w:pPr>
                  <w:r w:rsidRPr="00947113">
                    <w:rPr>
                      <w:rFonts w:ascii="Times New Roman" w:hAnsi="Times New Roman"/>
                      <w:sz w:val="20"/>
                      <w:lang w:eastAsia="ko-KR"/>
                    </w:rPr>
                    <w:t>Synchronization</w:t>
                  </w:r>
                </w:p>
              </w:tc>
              <w:tc>
                <w:tcPr>
                  <w:tcW w:w="515" w:type="pct"/>
                  <w:vAlign w:val="center"/>
                </w:tcPr>
                <w:p w14:paraId="0DC21503" w14:textId="77777777" w:rsidR="00947113" w:rsidRPr="00947113" w:rsidRDefault="00947113" w:rsidP="00947113">
                  <w:pPr>
                    <w:pStyle w:val="TAC"/>
                    <w:spacing w:afterLines="50" w:after="120"/>
                    <w:rPr>
                      <w:rFonts w:ascii="Times New Roman" w:hAnsi="Times New Roman"/>
                      <w:sz w:val="20"/>
                      <w:lang w:eastAsia="ko-KR"/>
                    </w:rPr>
                  </w:pPr>
                </w:p>
              </w:tc>
              <w:tc>
                <w:tcPr>
                  <w:tcW w:w="1985" w:type="pct"/>
                  <w:vAlign w:val="center"/>
                </w:tcPr>
                <w:p w14:paraId="69ACD4AD" w14:textId="77777777" w:rsidR="00947113" w:rsidRPr="00947113" w:rsidRDefault="00947113" w:rsidP="00947113">
                  <w:pPr>
                    <w:pStyle w:val="TAC"/>
                    <w:spacing w:afterLines="50" w:after="120"/>
                    <w:rPr>
                      <w:rFonts w:ascii="Times New Roman" w:hAnsi="Times New Roman"/>
                      <w:sz w:val="20"/>
                      <w:lang w:eastAsia="ko-KR"/>
                    </w:rPr>
                  </w:pPr>
                  <w:r w:rsidRPr="00947113">
                    <w:rPr>
                      <w:rFonts w:ascii="Times New Roman" w:hAnsi="Times New Roman"/>
                      <w:sz w:val="20"/>
                      <w:lang w:eastAsia="ko-KR"/>
                    </w:rPr>
                    <w:t>GNSS or GNSS-equivalent</w:t>
                  </w:r>
                </w:p>
              </w:tc>
            </w:tr>
            <w:tr w:rsidR="00947113" w:rsidRPr="00947113" w14:paraId="2BA5FA33" w14:textId="77777777" w:rsidTr="00320CB9">
              <w:trPr>
                <w:cantSplit/>
                <w:trHeight w:val="56"/>
                <w:jc w:val="center"/>
              </w:trPr>
              <w:tc>
                <w:tcPr>
                  <w:tcW w:w="586" w:type="pct"/>
                  <w:vMerge/>
                  <w:vAlign w:val="center"/>
                </w:tcPr>
                <w:p w14:paraId="7A24AD96" w14:textId="77777777" w:rsidR="00947113" w:rsidRPr="00947113" w:rsidRDefault="00947113" w:rsidP="00947113">
                  <w:pPr>
                    <w:pStyle w:val="TAC"/>
                    <w:spacing w:afterLines="50" w:after="120"/>
                    <w:rPr>
                      <w:rFonts w:ascii="Times New Roman" w:eastAsia="?? ??" w:hAnsi="Times New Roman"/>
                      <w:sz w:val="20"/>
                    </w:rPr>
                  </w:pPr>
                </w:p>
              </w:tc>
              <w:tc>
                <w:tcPr>
                  <w:tcW w:w="1914" w:type="pct"/>
                  <w:vAlign w:val="center"/>
                </w:tcPr>
                <w:p w14:paraId="6C243CEA" w14:textId="77777777" w:rsidR="00947113" w:rsidRPr="00947113" w:rsidRDefault="00947113" w:rsidP="00947113">
                  <w:pPr>
                    <w:pStyle w:val="TAL"/>
                    <w:spacing w:afterLines="50" w:after="120"/>
                    <w:rPr>
                      <w:rFonts w:ascii="Times New Roman" w:hAnsi="Times New Roman"/>
                      <w:sz w:val="20"/>
                      <w:lang w:eastAsia="ko-KR"/>
                    </w:rPr>
                  </w:pPr>
                  <w:r w:rsidRPr="00947113">
                    <w:rPr>
                      <w:rFonts w:ascii="Times New Roman" w:hAnsi="Times New Roman"/>
                      <w:sz w:val="20"/>
                      <w:lang w:eastAsia="ko-KR"/>
                    </w:rPr>
                    <w:t>Antenna configuration</w:t>
                  </w:r>
                </w:p>
              </w:tc>
              <w:tc>
                <w:tcPr>
                  <w:tcW w:w="515" w:type="pct"/>
                  <w:vAlign w:val="center"/>
                </w:tcPr>
                <w:p w14:paraId="4541CCBA" w14:textId="77777777" w:rsidR="00947113" w:rsidRPr="00947113" w:rsidRDefault="00947113" w:rsidP="00947113">
                  <w:pPr>
                    <w:pStyle w:val="TAC"/>
                    <w:spacing w:afterLines="50" w:after="120"/>
                    <w:rPr>
                      <w:rFonts w:ascii="Times New Roman" w:eastAsia="?? ??" w:hAnsi="Times New Roman"/>
                      <w:sz w:val="20"/>
                    </w:rPr>
                  </w:pPr>
                </w:p>
              </w:tc>
              <w:tc>
                <w:tcPr>
                  <w:tcW w:w="1985" w:type="pct"/>
                  <w:vAlign w:val="center"/>
                </w:tcPr>
                <w:p w14:paraId="0857CED2" w14:textId="77777777" w:rsidR="00947113" w:rsidRPr="00947113" w:rsidRDefault="00947113" w:rsidP="00947113">
                  <w:pPr>
                    <w:pStyle w:val="TAC"/>
                    <w:spacing w:afterLines="50" w:after="120"/>
                    <w:rPr>
                      <w:rFonts w:ascii="Times New Roman" w:hAnsi="Times New Roman"/>
                      <w:sz w:val="20"/>
                      <w:lang w:eastAsia="ko-KR"/>
                    </w:rPr>
                  </w:pPr>
                  <w:r w:rsidRPr="00947113">
                    <w:rPr>
                      <w:rFonts w:ascii="Times New Roman" w:hAnsi="Times New Roman"/>
                      <w:sz w:val="20"/>
                      <w:lang w:eastAsia="ko-KR"/>
                    </w:rPr>
                    <w:t>1x2 Low</w:t>
                  </w:r>
                </w:p>
              </w:tc>
            </w:tr>
            <w:tr w:rsidR="00947113" w:rsidRPr="00947113" w14:paraId="6A9CA371" w14:textId="77777777" w:rsidTr="00320CB9">
              <w:trPr>
                <w:cantSplit/>
                <w:trHeight w:val="69"/>
                <w:jc w:val="center"/>
              </w:trPr>
              <w:tc>
                <w:tcPr>
                  <w:tcW w:w="2500" w:type="pct"/>
                  <w:gridSpan w:val="2"/>
                  <w:vAlign w:val="center"/>
                </w:tcPr>
                <w:p w14:paraId="197C3AF1" w14:textId="77777777" w:rsidR="00947113" w:rsidRPr="00947113" w:rsidRDefault="00947113" w:rsidP="00947113">
                  <w:pPr>
                    <w:pStyle w:val="TAL"/>
                    <w:spacing w:afterLines="50" w:after="120"/>
                    <w:rPr>
                      <w:rFonts w:ascii="Times New Roman" w:hAnsi="Times New Roman"/>
                      <w:sz w:val="20"/>
                      <w:lang w:eastAsia="ko-KR"/>
                    </w:rPr>
                  </w:pPr>
                  <w:r w:rsidRPr="00947113">
                    <w:rPr>
                      <w:rFonts w:ascii="Times New Roman" w:hAnsi="Times New Roman"/>
                      <w:sz w:val="20"/>
                    </w:rPr>
                    <w:t>PSFCH resource period</w:t>
                  </w:r>
                </w:p>
              </w:tc>
              <w:tc>
                <w:tcPr>
                  <w:tcW w:w="515" w:type="pct"/>
                  <w:vAlign w:val="center"/>
                </w:tcPr>
                <w:p w14:paraId="4DEDDCCF" w14:textId="77777777" w:rsidR="00947113" w:rsidRPr="00947113" w:rsidRDefault="00947113" w:rsidP="00947113">
                  <w:pPr>
                    <w:pStyle w:val="TAC"/>
                    <w:spacing w:afterLines="50" w:after="120"/>
                    <w:rPr>
                      <w:rFonts w:ascii="Times New Roman" w:eastAsia="?? ??" w:hAnsi="Times New Roman"/>
                      <w:sz w:val="20"/>
                    </w:rPr>
                  </w:pPr>
                  <w:r w:rsidRPr="00947113">
                    <w:rPr>
                      <w:rFonts w:ascii="Times New Roman" w:hAnsi="Times New Roman"/>
                      <w:sz w:val="20"/>
                    </w:rPr>
                    <w:t>Slot</w:t>
                  </w:r>
                </w:p>
              </w:tc>
              <w:tc>
                <w:tcPr>
                  <w:tcW w:w="1985" w:type="pct"/>
                  <w:vAlign w:val="center"/>
                </w:tcPr>
                <w:p w14:paraId="393CBFF3" w14:textId="77777777" w:rsidR="00947113" w:rsidRPr="00947113" w:rsidRDefault="00947113" w:rsidP="00947113">
                  <w:pPr>
                    <w:pStyle w:val="TAC"/>
                    <w:spacing w:afterLines="50" w:after="120"/>
                    <w:rPr>
                      <w:rFonts w:ascii="Times New Roman" w:hAnsi="Times New Roman"/>
                      <w:sz w:val="20"/>
                      <w:lang w:eastAsia="ko-KR"/>
                    </w:rPr>
                  </w:pPr>
                  <w:r w:rsidRPr="00947113">
                    <w:rPr>
                      <w:rFonts w:ascii="Times New Roman" w:hAnsi="Times New Roman"/>
                      <w:sz w:val="20"/>
                      <w:lang w:eastAsia="ko-KR"/>
                    </w:rPr>
                    <w:t>4</w:t>
                  </w:r>
                </w:p>
              </w:tc>
            </w:tr>
            <w:tr w:rsidR="00947113" w:rsidRPr="00947113" w14:paraId="2F6C971C" w14:textId="77777777" w:rsidTr="00320CB9">
              <w:trPr>
                <w:cantSplit/>
                <w:trHeight w:val="69"/>
                <w:jc w:val="center"/>
              </w:trPr>
              <w:tc>
                <w:tcPr>
                  <w:tcW w:w="2500" w:type="pct"/>
                  <w:gridSpan w:val="2"/>
                  <w:vAlign w:val="center"/>
                </w:tcPr>
                <w:p w14:paraId="163721E9" w14:textId="77777777" w:rsidR="00947113" w:rsidRPr="00947113" w:rsidRDefault="00947113" w:rsidP="00947113">
                  <w:pPr>
                    <w:pStyle w:val="TAL"/>
                    <w:spacing w:afterLines="50" w:after="120"/>
                    <w:rPr>
                      <w:rFonts w:ascii="Times New Roman" w:hAnsi="Times New Roman"/>
                      <w:sz w:val="20"/>
                      <w:lang w:eastAsia="ko-KR"/>
                    </w:rPr>
                  </w:pPr>
                  <w:r w:rsidRPr="00947113">
                    <w:rPr>
                      <w:rFonts w:ascii="Times New Roman" w:hAnsi="Times New Roman"/>
                      <w:sz w:val="20"/>
                    </w:rPr>
                    <w:lastRenderedPageBreak/>
                    <w:t>MinTimeGapPSFCH</w:t>
                  </w:r>
                </w:p>
              </w:tc>
              <w:tc>
                <w:tcPr>
                  <w:tcW w:w="515" w:type="pct"/>
                  <w:vAlign w:val="center"/>
                </w:tcPr>
                <w:p w14:paraId="5C1CA4C9" w14:textId="77777777" w:rsidR="00947113" w:rsidRPr="00947113" w:rsidRDefault="00947113" w:rsidP="00947113">
                  <w:pPr>
                    <w:pStyle w:val="TAC"/>
                    <w:spacing w:afterLines="50" w:after="120"/>
                    <w:rPr>
                      <w:rFonts w:ascii="Times New Roman" w:eastAsia="?? ??" w:hAnsi="Times New Roman"/>
                      <w:sz w:val="20"/>
                    </w:rPr>
                  </w:pPr>
                  <w:r w:rsidRPr="00947113">
                    <w:rPr>
                      <w:rFonts w:ascii="Times New Roman" w:hAnsi="Times New Roman"/>
                      <w:sz w:val="20"/>
                    </w:rPr>
                    <w:t>Slot</w:t>
                  </w:r>
                </w:p>
              </w:tc>
              <w:tc>
                <w:tcPr>
                  <w:tcW w:w="1985" w:type="pct"/>
                  <w:vAlign w:val="center"/>
                </w:tcPr>
                <w:p w14:paraId="51EA9540" w14:textId="77777777" w:rsidR="00947113" w:rsidRPr="00947113" w:rsidRDefault="00947113" w:rsidP="00947113">
                  <w:pPr>
                    <w:pStyle w:val="TAC"/>
                    <w:spacing w:afterLines="50" w:after="120"/>
                    <w:rPr>
                      <w:rFonts w:ascii="Times New Roman" w:hAnsi="Times New Roman"/>
                      <w:sz w:val="20"/>
                      <w:lang w:eastAsia="ko-KR"/>
                    </w:rPr>
                  </w:pPr>
                  <w:r w:rsidRPr="00947113">
                    <w:rPr>
                      <w:rFonts w:ascii="Times New Roman" w:hAnsi="Times New Roman"/>
                      <w:sz w:val="20"/>
                      <w:lang w:eastAsia="ko-KR"/>
                    </w:rPr>
                    <w:t>3</w:t>
                  </w:r>
                </w:p>
              </w:tc>
            </w:tr>
            <w:tr w:rsidR="00947113" w:rsidRPr="00947113" w14:paraId="39373233" w14:textId="77777777" w:rsidTr="00320CB9">
              <w:trPr>
                <w:cantSplit/>
                <w:trHeight w:val="351"/>
                <w:jc w:val="center"/>
              </w:trPr>
              <w:tc>
                <w:tcPr>
                  <w:tcW w:w="5000" w:type="pct"/>
                  <w:gridSpan w:val="4"/>
                  <w:vAlign w:val="center"/>
                </w:tcPr>
                <w:p w14:paraId="73EDE55C" w14:textId="77777777" w:rsidR="00947113" w:rsidRPr="00947113" w:rsidRDefault="00947113" w:rsidP="00947113">
                  <w:pPr>
                    <w:pStyle w:val="TAN"/>
                    <w:spacing w:afterLines="50" w:after="120"/>
                    <w:ind w:left="0" w:firstLine="0"/>
                    <w:rPr>
                      <w:rFonts w:ascii="Times New Roman" w:hAnsi="Times New Roman"/>
                      <w:sz w:val="20"/>
                    </w:rPr>
                  </w:pPr>
                  <w:r w:rsidRPr="00947113">
                    <w:rPr>
                      <w:rFonts w:ascii="Times New Roman" w:hAnsi="Times New Roman"/>
                      <w:sz w:val="20"/>
                    </w:rPr>
                    <w:t xml:space="preserve">Note 1: {x, y}: x and y </w:t>
                  </w:r>
                  <w:proofErr w:type="gramStart"/>
                  <w:r w:rsidRPr="00947113">
                    <w:rPr>
                      <w:rFonts w:ascii="Times New Roman" w:hAnsi="Times New Roman"/>
                      <w:sz w:val="20"/>
                    </w:rPr>
                    <w:t>means</w:t>
                  </w:r>
                  <w:proofErr w:type="gramEnd"/>
                  <w:r w:rsidRPr="00947113">
                    <w:rPr>
                      <w:rFonts w:ascii="Times New Roman" w:hAnsi="Times New Roman"/>
                      <w:sz w:val="20"/>
                    </w:rPr>
                    <w:t xml:space="preserve"> the number of DMRS symbols for slot with PSFCH transmission and without PSFCH transmission, respectively. </w:t>
                  </w:r>
                </w:p>
                <w:p w14:paraId="0884F29C" w14:textId="77777777" w:rsidR="00947113" w:rsidRPr="00947113" w:rsidRDefault="00947113" w:rsidP="00947113">
                  <w:pPr>
                    <w:pStyle w:val="TAN"/>
                    <w:spacing w:afterLines="50" w:after="120"/>
                    <w:ind w:left="0" w:firstLine="0"/>
                    <w:rPr>
                      <w:rFonts w:ascii="Times New Roman" w:hAnsi="Times New Roman"/>
                      <w:sz w:val="20"/>
                    </w:rPr>
                  </w:pPr>
                  <w:r w:rsidRPr="00947113">
                    <w:rPr>
                      <w:rFonts w:ascii="Times New Roman" w:hAnsi="Times New Roman"/>
                      <w:sz w:val="20"/>
                    </w:rPr>
                    <w:t xml:space="preserve">Note 2: Time offset of transmitted Sidelink UE signal with respect to GNSS referring timing. </w:t>
                  </w:r>
                </w:p>
                <w:p w14:paraId="6F5C0BA2" w14:textId="77777777" w:rsidR="00947113" w:rsidRPr="00947113" w:rsidRDefault="00947113" w:rsidP="00947113">
                  <w:pPr>
                    <w:pStyle w:val="TAN"/>
                    <w:spacing w:afterLines="50" w:after="120"/>
                    <w:ind w:left="0" w:firstLine="0"/>
                    <w:rPr>
                      <w:rFonts w:ascii="Times New Roman" w:hAnsi="Times New Roman"/>
                      <w:sz w:val="20"/>
                    </w:rPr>
                  </w:pPr>
                  <w:r w:rsidRPr="00947113">
                    <w:rPr>
                      <w:rFonts w:ascii="Times New Roman" w:hAnsi="Times New Roman"/>
                      <w:sz w:val="20"/>
                    </w:rPr>
                    <w:t>Note 3: Frequency offset of transmitted Sidelink UE signal with respect to GNSS reference frequency.</w:t>
                  </w:r>
                </w:p>
              </w:tc>
            </w:tr>
          </w:tbl>
          <w:p w14:paraId="158D9B2F" w14:textId="77777777" w:rsidR="00947113" w:rsidRPr="00947113" w:rsidRDefault="00947113" w:rsidP="00947113">
            <w:pPr>
              <w:pStyle w:val="BodyText"/>
              <w:spacing w:afterLines="50"/>
              <w:rPr>
                <w:sz w:val="20"/>
                <w:lang w:eastAsia="ko-KR"/>
              </w:rPr>
            </w:pPr>
          </w:p>
          <w:p w14:paraId="74870694" w14:textId="77777777" w:rsidR="00947113" w:rsidRPr="00947113" w:rsidRDefault="00947113" w:rsidP="00947113">
            <w:pPr>
              <w:pStyle w:val="Caption"/>
              <w:keepNext/>
              <w:spacing w:before="0" w:afterLines="50"/>
              <w:rPr>
                <w:sz w:val="20"/>
              </w:rPr>
            </w:pPr>
            <w:r w:rsidRPr="00947113">
              <w:rPr>
                <w:sz w:val="20"/>
              </w:rPr>
              <w:t>Table 11.1.2B.1.1-2: Minimum performance for SL-U</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560"/>
              <w:gridCol w:w="1559"/>
              <w:gridCol w:w="1843"/>
              <w:gridCol w:w="1417"/>
              <w:gridCol w:w="1134"/>
              <w:gridCol w:w="1093"/>
            </w:tblGrid>
            <w:tr w:rsidR="00947113" w:rsidRPr="00947113" w14:paraId="7C081565" w14:textId="77777777" w:rsidTr="00320CB9">
              <w:trPr>
                <w:cantSplit/>
                <w:trHeight w:val="369"/>
                <w:jc w:val="center"/>
              </w:trPr>
              <w:tc>
                <w:tcPr>
                  <w:tcW w:w="1129" w:type="dxa"/>
                  <w:vMerge w:val="restart"/>
                  <w:vAlign w:val="center"/>
                </w:tcPr>
                <w:p w14:paraId="7B1457EB" w14:textId="77777777" w:rsidR="00947113" w:rsidRPr="00947113" w:rsidRDefault="00947113" w:rsidP="00947113">
                  <w:pPr>
                    <w:pStyle w:val="TAH"/>
                    <w:spacing w:afterLines="50" w:after="120"/>
                    <w:rPr>
                      <w:rFonts w:ascii="Times New Roman" w:hAnsi="Times New Roman"/>
                      <w:sz w:val="20"/>
                      <w:lang w:eastAsia="ko-KR"/>
                    </w:rPr>
                  </w:pPr>
                  <w:r w:rsidRPr="00947113">
                    <w:rPr>
                      <w:rFonts w:ascii="Times New Roman" w:hAnsi="Times New Roman"/>
                      <w:sz w:val="20"/>
                      <w:lang w:eastAsia="ko-KR"/>
                    </w:rPr>
                    <w:t>Test num.</w:t>
                  </w:r>
                </w:p>
              </w:tc>
              <w:tc>
                <w:tcPr>
                  <w:tcW w:w="1560" w:type="dxa"/>
                  <w:vMerge w:val="restart"/>
                  <w:vAlign w:val="center"/>
                </w:tcPr>
                <w:p w14:paraId="567DD1D3" w14:textId="77777777" w:rsidR="00947113" w:rsidRPr="00947113" w:rsidRDefault="00947113" w:rsidP="00947113">
                  <w:pPr>
                    <w:pStyle w:val="TAH"/>
                    <w:spacing w:afterLines="50" w:after="120"/>
                    <w:rPr>
                      <w:rFonts w:ascii="Times New Roman" w:hAnsi="Times New Roman"/>
                      <w:sz w:val="20"/>
                      <w:lang w:eastAsia="ko-KR"/>
                    </w:rPr>
                  </w:pPr>
                  <w:r w:rsidRPr="00947113">
                    <w:rPr>
                      <w:rFonts w:ascii="Times New Roman" w:hAnsi="Times New Roman"/>
                      <w:sz w:val="20"/>
                      <w:lang w:eastAsia="ko-KR"/>
                    </w:rPr>
                    <w:t>Reference channel</w:t>
                  </w:r>
                </w:p>
              </w:tc>
              <w:tc>
                <w:tcPr>
                  <w:tcW w:w="1559" w:type="dxa"/>
                  <w:vMerge w:val="restart"/>
                  <w:vAlign w:val="center"/>
                </w:tcPr>
                <w:p w14:paraId="33E76472" w14:textId="77777777" w:rsidR="00947113" w:rsidRPr="00947113" w:rsidRDefault="00947113" w:rsidP="00947113">
                  <w:pPr>
                    <w:pStyle w:val="TAH"/>
                    <w:spacing w:afterLines="50" w:after="120"/>
                    <w:rPr>
                      <w:rFonts w:ascii="Times New Roman" w:hAnsi="Times New Roman"/>
                      <w:sz w:val="20"/>
                      <w:lang w:eastAsia="ko-KR"/>
                    </w:rPr>
                  </w:pPr>
                  <w:r w:rsidRPr="00947113">
                    <w:rPr>
                      <w:rFonts w:ascii="Times New Roman" w:hAnsi="Times New Roman"/>
                      <w:sz w:val="20"/>
                      <w:lang w:eastAsia="ko-KR"/>
                    </w:rPr>
                    <w:t>Bandwidth (MHz)/</w:t>
                  </w:r>
                  <w:r w:rsidRPr="00947113">
                    <w:rPr>
                      <w:rFonts w:ascii="Times New Roman" w:hAnsi="Times New Roman"/>
                      <w:sz w:val="20"/>
                      <w:lang w:eastAsia="ko-KR"/>
                    </w:rPr>
                    <w:br/>
                    <w:t>Subcarrier spacing(kHz)</w:t>
                  </w:r>
                </w:p>
              </w:tc>
              <w:tc>
                <w:tcPr>
                  <w:tcW w:w="1843" w:type="dxa"/>
                  <w:vMerge w:val="restart"/>
                  <w:vAlign w:val="center"/>
                </w:tcPr>
                <w:p w14:paraId="4F052641" w14:textId="77777777" w:rsidR="00947113" w:rsidRPr="00947113" w:rsidRDefault="00947113" w:rsidP="00947113">
                  <w:pPr>
                    <w:pStyle w:val="TAH"/>
                    <w:spacing w:afterLines="50" w:after="120"/>
                    <w:rPr>
                      <w:rFonts w:ascii="Times New Roman" w:hAnsi="Times New Roman"/>
                      <w:sz w:val="20"/>
                      <w:lang w:eastAsia="ko-KR"/>
                    </w:rPr>
                  </w:pPr>
                  <w:r w:rsidRPr="00947113">
                    <w:rPr>
                      <w:rFonts w:ascii="Times New Roman" w:hAnsi="Times New Roman"/>
                      <w:sz w:val="20"/>
                      <w:lang w:eastAsia="ko-KR"/>
                    </w:rPr>
                    <w:t>Modulation format and code rate</w:t>
                  </w:r>
                </w:p>
              </w:tc>
              <w:tc>
                <w:tcPr>
                  <w:tcW w:w="1417" w:type="dxa"/>
                  <w:vMerge w:val="restart"/>
                  <w:vAlign w:val="center"/>
                </w:tcPr>
                <w:p w14:paraId="13997856" w14:textId="77777777" w:rsidR="00947113" w:rsidRPr="00947113" w:rsidRDefault="00947113" w:rsidP="00947113">
                  <w:pPr>
                    <w:pStyle w:val="TAH"/>
                    <w:spacing w:afterLines="50" w:after="120"/>
                    <w:rPr>
                      <w:rFonts w:ascii="Times New Roman" w:eastAsia="?? ??" w:hAnsi="Times New Roman"/>
                      <w:sz w:val="20"/>
                    </w:rPr>
                  </w:pPr>
                  <w:r w:rsidRPr="00947113">
                    <w:rPr>
                      <w:rFonts w:ascii="Times New Roman" w:eastAsia="?? ??" w:hAnsi="Times New Roman"/>
                      <w:sz w:val="20"/>
                    </w:rPr>
                    <w:t>Propagation condition</w:t>
                  </w:r>
                </w:p>
              </w:tc>
              <w:tc>
                <w:tcPr>
                  <w:tcW w:w="2227" w:type="dxa"/>
                  <w:gridSpan w:val="2"/>
                  <w:vAlign w:val="center"/>
                </w:tcPr>
                <w:p w14:paraId="01AA443A" w14:textId="77777777" w:rsidR="00947113" w:rsidRPr="00947113" w:rsidRDefault="00947113" w:rsidP="00947113">
                  <w:pPr>
                    <w:pStyle w:val="TAH"/>
                    <w:spacing w:afterLines="50" w:after="120"/>
                    <w:rPr>
                      <w:rFonts w:ascii="Times New Roman" w:eastAsia="?? ??" w:hAnsi="Times New Roman"/>
                      <w:sz w:val="20"/>
                    </w:rPr>
                  </w:pPr>
                  <w:r w:rsidRPr="00947113">
                    <w:rPr>
                      <w:rFonts w:ascii="Times New Roman" w:eastAsia="?? ??" w:hAnsi="Times New Roman"/>
                      <w:sz w:val="20"/>
                    </w:rPr>
                    <w:t>Reference value</w:t>
                  </w:r>
                </w:p>
              </w:tc>
            </w:tr>
            <w:tr w:rsidR="00947113" w:rsidRPr="00947113" w14:paraId="4BC518B2" w14:textId="77777777" w:rsidTr="00320CB9">
              <w:trPr>
                <w:cantSplit/>
                <w:trHeight w:val="253"/>
                <w:jc w:val="center"/>
              </w:trPr>
              <w:tc>
                <w:tcPr>
                  <w:tcW w:w="1129" w:type="dxa"/>
                  <w:vMerge/>
                  <w:vAlign w:val="center"/>
                </w:tcPr>
                <w:p w14:paraId="5D29C9F6" w14:textId="77777777" w:rsidR="00947113" w:rsidRPr="00947113" w:rsidRDefault="00947113" w:rsidP="00947113">
                  <w:pPr>
                    <w:pStyle w:val="TAH"/>
                    <w:spacing w:afterLines="50" w:after="120"/>
                    <w:rPr>
                      <w:rFonts w:ascii="Times New Roman" w:hAnsi="Times New Roman"/>
                      <w:sz w:val="20"/>
                      <w:lang w:eastAsia="ko-KR"/>
                    </w:rPr>
                  </w:pPr>
                </w:p>
              </w:tc>
              <w:tc>
                <w:tcPr>
                  <w:tcW w:w="1560" w:type="dxa"/>
                  <w:vMerge/>
                  <w:vAlign w:val="center"/>
                </w:tcPr>
                <w:p w14:paraId="2735DAEE" w14:textId="77777777" w:rsidR="00947113" w:rsidRPr="00947113" w:rsidRDefault="00947113" w:rsidP="00947113">
                  <w:pPr>
                    <w:pStyle w:val="TAH"/>
                    <w:spacing w:afterLines="50" w:after="120"/>
                    <w:rPr>
                      <w:rFonts w:ascii="Times New Roman" w:hAnsi="Times New Roman"/>
                      <w:sz w:val="20"/>
                      <w:lang w:eastAsia="ko-KR"/>
                    </w:rPr>
                  </w:pPr>
                </w:p>
              </w:tc>
              <w:tc>
                <w:tcPr>
                  <w:tcW w:w="1559" w:type="dxa"/>
                  <w:vMerge/>
                  <w:vAlign w:val="center"/>
                </w:tcPr>
                <w:p w14:paraId="581C99E7" w14:textId="77777777" w:rsidR="00947113" w:rsidRPr="00947113" w:rsidRDefault="00947113" w:rsidP="00947113">
                  <w:pPr>
                    <w:pStyle w:val="TAH"/>
                    <w:spacing w:afterLines="50" w:after="120"/>
                    <w:rPr>
                      <w:rFonts w:ascii="Times New Roman" w:hAnsi="Times New Roman"/>
                      <w:sz w:val="20"/>
                      <w:lang w:eastAsia="ko-KR"/>
                    </w:rPr>
                  </w:pPr>
                </w:p>
              </w:tc>
              <w:tc>
                <w:tcPr>
                  <w:tcW w:w="1843" w:type="dxa"/>
                  <w:vMerge/>
                  <w:vAlign w:val="center"/>
                </w:tcPr>
                <w:p w14:paraId="5C490AA8" w14:textId="77777777" w:rsidR="00947113" w:rsidRPr="00947113" w:rsidRDefault="00947113" w:rsidP="00947113">
                  <w:pPr>
                    <w:pStyle w:val="TAH"/>
                    <w:spacing w:afterLines="50" w:after="120"/>
                    <w:rPr>
                      <w:rFonts w:ascii="Times New Roman" w:hAnsi="Times New Roman"/>
                      <w:sz w:val="20"/>
                      <w:lang w:eastAsia="ko-KR"/>
                    </w:rPr>
                  </w:pPr>
                </w:p>
              </w:tc>
              <w:tc>
                <w:tcPr>
                  <w:tcW w:w="1417" w:type="dxa"/>
                  <w:vMerge/>
                  <w:vAlign w:val="center"/>
                </w:tcPr>
                <w:p w14:paraId="792AC3C4" w14:textId="77777777" w:rsidR="00947113" w:rsidRPr="00947113" w:rsidRDefault="00947113" w:rsidP="00947113">
                  <w:pPr>
                    <w:pStyle w:val="TAH"/>
                    <w:spacing w:afterLines="50" w:after="120"/>
                    <w:rPr>
                      <w:rFonts w:ascii="Times New Roman" w:eastAsia="?? ??" w:hAnsi="Times New Roman"/>
                      <w:sz w:val="20"/>
                    </w:rPr>
                  </w:pPr>
                </w:p>
              </w:tc>
              <w:tc>
                <w:tcPr>
                  <w:tcW w:w="1134" w:type="dxa"/>
                  <w:vAlign w:val="center"/>
                </w:tcPr>
                <w:p w14:paraId="78A53641" w14:textId="77777777" w:rsidR="00947113" w:rsidRPr="00947113" w:rsidRDefault="00947113" w:rsidP="00947113">
                  <w:pPr>
                    <w:pStyle w:val="TAH"/>
                    <w:spacing w:afterLines="50" w:after="120"/>
                    <w:rPr>
                      <w:rFonts w:ascii="Times New Roman" w:hAnsi="Times New Roman"/>
                      <w:sz w:val="20"/>
                      <w:lang w:eastAsia="ko-KR"/>
                    </w:rPr>
                  </w:pPr>
                  <w:r w:rsidRPr="00947113">
                    <w:rPr>
                      <w:rFonts w:ascii="Times New Roman" w:hAnsi="Times New Roman"/>
                      <w:sz w:val="20"/>
                      <w:lang w:eastAsia="ko-KR"/>
                    </w:rPr>
                    <w:t>PSSCH BLER (%)</w:t>
                  </w:r>
                </w:p>
              </w:tc>
              <w:tc>
                <w:tcPr>
                  <w:tcW w:w="1093" w:type="dxa"/>
                  <w:vAlign w:val="center"/>
                </w:tcPr>
                <w:p w14:paraId="751F45C9" w14:textId="77777777" w:rsidR="00947113" w:rsidRPr="00947113" w:rsidRDefault="00947113" w:rsidP="00947113">
                  <w:pPr>
                    <w:pStyle w:val="TAH"/>
                    <w:spacing w:afterLines="50" w:after="120"/>
                    <w:rPr>
                      <w:rFonts w:ascii="Times New Roman" w:hAnsi="Times New Roman"/>
                      <w:sz w:val="20"/>
                      <w:lang w:eastAsia="ko-KR"/>
                    </w:rPr>
                  </w:pPr>
                  <w:proofErr w:type="gramStart"/>
                  <w:r w:rsidRPr="00947113">
                    <w:rPr>
                      <w:rFonts w:ascii="Times New Roman" w:hAnsi="Times New Roman"/>
                      <w:sz w:val="20"/>
                      <w:lang w:eastAsia="ko-KR"/>
                    </w:rPr>
                    <w:t>SNR(</w:t>
                  </w:r>
                  <w:proofErr w:type="gramEnd"/>
                  <w:r w:rsidRPr="00947113">
                    <w:rPr>
                      <w:rFonts w:ascii="Times New Roman" w:hAnsi="Times New Roman"/>
                      <w:sz w:val="20"/>
                      <w:lang w:eastAsia="ko-KR"/>
                    </w:rPr>
                    <w:t>dB) of PSSCH</w:t>
                  </w:r>
                </w:p>
              </w:tc>
            </w:tr>
            <w:tr w:rsidR="00947113" w:rsidRPr="00947113" w14:paraId="09AD00AE" w14:textId="77777777" w:rsidTr="00320CB9">
              <w:trPr>
                <w:cantSplit/>
                <w:jc w:val="center"/>
              </w:trPr>
              <w:tc>
                <w:tcPr>
                  <w:tcW w:w="1129" w:type="dxa"/>
                  <w:vAlign w:val="center"/>
                </w:tcPr>
                <w:p w14:paraId="6351350F" w14:textId="77777777" w:rsidR="00947113" w:rsidRPr="00947113" w:rsidRDefault="00947113" w:rsidP="00947113">
                  <w:pPr>
                    <w:pStyle w:val="TAC"/>
                    <w:spacing w:afterLines="50" w:after="120"/>
                    <w:rPr>
                      <w:rFonts w:ascii="Times New Roman" w:hAnsi="Times New Roman"/>
                      <w:sz w:val="20"/>
                      <w:lang w:eastAsia="ko-KR"/>
                    </w:rPr>
                  </w:pPr>
                  <w:r w:rsidRPr="00947113">
                    <w:rPr>
                      <w:rFonts w:ascii="Times New Roman" w:hAnsi="Times New Roman"/>
                      <w:sz w:val="20"/>
                      <w:lang w:eastAsia="ko-KR"/>
                    </w:rPr>
                    <w:t>1</w:t>
                  </w:r>
                </w:p>
              </w:tc>
              <w:tc>
                <w:tcPr>
                  <w:tcW w:w="1560" w:type="dxa"/>
                  <w:vAlign w:val="center"/>
                </w:tcPr>
                <w:p w14:paraId="3D6D7CD5" w14:textId="77777777" w:rsidR="00947113" w:rsidRPr="00947113" w:rsidRDefault="00947113" w:rsidP="00947113">
                  <w:pPr>
                    <w:pStyle w:val="TAC"/>
                    <w:spacing w:afterLines="50" w:after="120"/>
                    <w:rPr>
                      <w:rFonts w:ascii="Times New Roman" w:hAnsi="Times New Roman"/>
                      <w:sz w:val="20"/>
                      <w:lang w:eastAsia="ko-KR"/>
                    </w:rPr>
                  </w:pPr>
                  <w:proofErr w:type="gramStart"/>
                  <w:r w:rsidRPr="00947113">
                    <w:rPr>
                      <w:rFonts w:ascii="Times New Roman" w:hAnsi="Times New Roman"/>
                      <w:sz w:val="20"/>
                    </w:rPr>
                    <w:t>R.PSSCH</w:t>
                  </w:r>
                  <w:proofErr w:type="gramEnd"/>
                  <w:r w:rsidRPr="00947113">
                    <w:rPr>
                      <w:rFonts w:ascii="Times New Roman" w:hAnsi="Times New Roman"/>
                      <w:sz w:val="20"/>
                    </w:rPr>
                    <w:t>.2-2.1</w:t>
                  </w:r>
                </w:p>
              </w:tc>
              <w:tc>
                <w:tcPr>
                  <w:tcW w:w="1559" w:type="dxa"/>
                  <w:vAlign w:val="center"/>
                </w:tcPr>
                <w:p w14:paraId="2C5ABEF0" w14:textId="77777777" w:rsidR="00947113" w:rsidRPr="00947113" w:rsidRDefault="00947113" w:rsidP="00947113">
                  <w:pPr>
                    <w:pStyle w:val="TAC"/>
                    <w:spacing w:afterLines="50" w:after="120"/>
                    <w:rPr>
                      <w:rFonts w:ascii="Times New Roman" w:hAnsi="Times New Roman"/>
                      <w:sz w:val="20"/>
                      <w:lang w:eastAsia="ko-KR"/>
                    </w:rPr>
                  </w:pPr>
                  <w:r w:rsidRPr="00947113">
                    <w:rPr>
                      <w:rFonts w:ascii="Times New Roman" w:hAnsi="Times New Roman"/>
                      <w:sz w:val="20"/>
                      <w:lang w:eastAsia="ko-KR"/>
                    </w:rPr>
                    <w:t>20 / 30</w:t>
                  </w:r>
                </w:p>
              </w:tc>
              <w:tc>
                <w:tcPr>
                  <w:tcW w:w="1843" w:type="dxa"/>
                  <w:vAlign w:val="center"/>
                </w:tcPr>
                <w:p w14:paraId="305BC293" w14:textId="77777777" w:rsidR="00947113" w:rsidRPr="00947113" w:rsidRDefault="00947113" w:rsidP="00947113">
                  <w:pPr>
                    <w:pStyle w:val="TAC"/>
                    <w:spacing w:afterLines="50" w:after="120"/>
                    <w:rPr>
                      <w:rFonts w:ascii="Times New Roman" w:hAnsi="Times New Roman"/>
                      <w:sz w:val="20"/>
                      <w:lang w:eastAsia="ko-KR"/>
                    </w:rPr>
                  </w:pPr>
                  <w:r w:rsidRPr="00947113">
                    <w:rPr>
                      <w:rFonts w:ascii="Times New Roman" w:hAnsi="Times New Roman"/>
                      <w:sz w:val="20"/>
                      <w:lang w:eastAsia="ko-KR"/>
                    </w:rPr>
                    <w:t>16QAM, 0.37</w:t>
                  </w:r>
                </w:p>
              </w:tc>
              <w:tc>
                <w:tcPr>
                  <w:tcW w:w="1417" w:type="dxa"/>
                  <w:shd w:val="clear" w:color="auto" w:fill="auto"/>
                </w:tcPr>
                <w:p w14:paraId="4B443C85" w14:textId="77777777" w:rsidR="00947113" w:rsidRPr="00947113" w:rsidRDefault="00947113" w:rsidP="00947113">
                  <w:pPr>
                    <w:pStyle w:val="TAC"/>
                    <w:spacing w:afterLines="50" w:after="120"/>
                    <w:rPr>
                      <w:rFonts w:ascii="Times New Roman" w:hAnsi="Times New Roman"/>
                      <w:sz w:val="20"/>
                      <w:lang w:eastAsia="ko-KR"/>
                    </w:rPr>
                  </w:pPr>
                  <w:r w:rsidRPr="00947113">
                    <w:rPr>
                      <w:rFonts w:ascii="Times New Roman" w:hAnsi="Times New Roman"/>
                      <w:sz w:val="20"/>
                      <w:lang w:eastAsia="ko-KR"/>
                    </w:rPr>
                    <w:t>TDLA30-195</w:t>
                  </w:r>
                </w:p>
              </w:tc>
              <w:tc>
                <w:tcPr>
                  <w:tcW w:w="1134" w:type="dxa"/>
                  <w:vAlign w:val="center"/>
                </w:tcPr>
                <w:p w14:paraId="13D2A039" w14:textId="77777777" w:rsidR="00947113" w:rsidRPr="00947113" w:rsidRDefault="00947113" w:rsidP="00947113">
                  <w:pPr>
                    <w:pStyle w:val="TAC"/>
                    <w:spacing w:afterLines="50" w:after="120"/>
                    <w:rPr>
                      <w:rFonts w:ascii="Times New Roman" w:eastAsiaTheme="minorEastAsia" w:hAnsi="Times New Roman"/>
                      <w:sz w:val="20"/>
                      <w:lang w:eastAsia="ko-KR"/>
                    </w:rPr>
                  </w:pPr>
                  <w:r w:rsidRPr="00947113">
                    <w:rPr>
                      <w:rFonts w:ascii="Times New Roman" w:eastAsiaTheme="minorEastAsia" w:hAnsi="Times New Roman"/>
                      <w:sz w:val="20"/>
                      <w:lang w:eastAsia="ko-KR"/>
                    </w:rPr>
                    <w:t>10 %</w:t>
                  </w:r>
                </w:p>
              </w:tc>
              <w:tc>
                <w:tcPr>
                  <w:tcW w:w="1093" w:type="dxa"/>
                  <w:vAlign w:val="center"/>
                </w:tcPr>
                <w:p w14:paraId="12595F62" w14:textId="77777777" w:rsidR="00947113" w:rsidRPr="00947113" w:rsidRDefault="00947113" w:rsidP="00947113">
                  <w:pPr>
                    <w:pStyle w:val="TAC"/>
                    <w:spacing w:afterLines="50" w:after="120"/>
                    <w:rPr>
                      <w:rFonts w:ascii="Times New Roman" w:eastAsiaTheme="minorEastAsia" w:hAnsi="Times New Roman"/>
                      <w:sz w:val="20"/>
                      <w:lang w:eastAsia="ko-KR"/>
                    </w:rPr>
                  </w:pPr>
                  <w:r w:rsidRPr="00947113">
                    <w:rPr>
                      <w:rFonts w:ascii="Times New Roman" w:eastAsiaTheme="minorEastAsia" w:hAnsi="Times New Roman"/>
                      <w:sz w:val="20"/>
                      <w:lang w:eastAsia="ko-KR"/>
                    </w:rPr>
                    <w:t>TBD</w:t>
                  </w:r>
                </w:p>
              </w:tc>
            </w:tr>
          </w:tbl>
          <w:p w14:paraId="4CFFD107" w14:textId="77777777" w:rsidR="00947113" w:rsidRPr="00947113" w:rsidRDefault="00947113" w:rsidP="00947113">
            <w:pPr>
              <w:pStyle w:val="BodyText"/>
              <w:spacing w:afterLines="50"/>
              <w:rPr>
                <w:sz w:val="20"/>
                <w:lang w:val="en-US" w:eastAsia="ko-KR"/>
              </w:rPr>
            </w:pPr>
          </w:p>
          <w:p w14:paraId="0D02CDC4" w14:textId="77777777" w:rsidR="00947113" w:rsidRPr="00947113" w:rsidRDefault="00947113" w:rsidP="00947113">
            <w:pPr>
              <w:pStyle w:val="a2"/>
              <w:numPr>
                <w:ilvl w:val="0"/>
                <w:numId w:val="38"/>
              </w:numPr>
              <w:spacing w:afterLines="50" w:after="120"/>
              <w:rPr>
                <w:rFonts w:eastAsiaTheme="minorEastAsia" w:cs="Times New Roman"/>
              </w:rPr>
            </w:pPr>
            <w:r w:rsidRPr="00947113">
              <w:rPr>
                <w:rFonts w:eastAsiaTheme="minorEastAsia" w:cs="Times New Roman"/>
              </w:rPr>
              <w:t>Table A.6.2.2-2: PSSCH Reference Channel for SL-U</w:t>
            </w:r>
          </w:p>
          <w:tbl>
            <w:tblPr>
              <w:tblW w:w="10485" w:type="dxa"/>
              <w:jc w:val="center"/>
              <w:tblLook w:val="04A0" w:firstRow="1" w:lastRow="0" w:firstColumn="1" w:lastColumn="0" w:noHBand="0" w:noVBand="1"/>
            </w:tblPr>
            <w:tblGrid>
              <w:gridCol w:w="2505"/>
              <w:gridCol w:w="1687"/>
              <w:gridCol w:w="1578"/>
              <w:gridCol w:w="3919"/>
            </w:tblGrid>
            <w:tr w:rsidR="00947113" w:rsidRPr="00947113" w14:paraId="3ED0371B" w14:textId="77777777" w:rsidTr="00320CB9">
              <w:trPr>
                <w:trHeight w:val="227"/>
                <w:jc w:val="center"/>
              </w:trPr>
              <w:tc>
                <w:tcPr>
                  <w:tcW w:w="4531"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F9C91F9" w14:textId="77777777" w:rsidR="00947113" w:rsidRPr="00947113" w:rsidRDefault="00947113" w:rsidP="00947113">
                  <w:pPr>
                    <w:pStyle w:val="TAH"/>
                    <w:spacing w:afterLines="50" w:after="120"/>
                    <w:rPr>
                      <w:rFonts w:ascii="Times New Roman" w:hAnsi="Times New Roman"/>
                      <w:sz w:val="20"/>
                      <w:lang w:eastAsia="ko-KR"/>
                    </w:rPr>
                  </w:pPr>
                  <w:r w:rsidRPr="00947113">
                    <w:rPr>
                      <w:rFonts w:ascii="Times New Roman" w:hAnsi="Times New Roman"/>
                      <w:sz w:val="20"/>
                      <w:lang w:eastAsia="ko-KR"/>
                    </w:rPr>
                    <w:t>Parameters</w:t>
                  </w:r>
                </w:p>
              </w:tc>
              <w:tc>
                <w:tcPr>
                  <w:tcW w:w="1701" w:type="dxa"/>
                  <w:tcBorders>
                    <w:top w:val="single" w:sz="4" w:space="0" w:color="auto"/>
                    <w:left w:val="nil"/>
                    <w:bottom w:val="single" w:sz="4" w:space="0" w:color="auto"/>
                    <w:right w:val="single" w:sz="4" w:space="0" w:color="auto"/>
                  </w:tcBorders>
                  <w:shd w:val="clear" w:color="000000" w:fill="F2F2F2"/>
                  <w:noWrap/>
                  <w:vAlign w:val="center"/>
                  <w:hideMark/>
                </w:tcPr>
                <w:p w14:paraId="7498D904" w14:textId="77777777" w:rsidR="00947113" w:rsidRPr="00947113" w:rsidRDefault="00947113" w:rsidP="00947113">
                  <w:pPr>
                    <w:pStyle w:val="TAH"/>
                    <w:spacing w:afterLines="50" w:after="120"/>
                    <w:rPr>
                      <w:rFonts w:ascii="Times New Roman" w:hAnsi="Times New Roman"/>
                      <w:sz w:val="20"/>
                      <w:lang w:eastAsia="ko-KR"/>
                    </w:rPr>
                  </w:pPr>
                  <w:r w:rsidRPr="00947113">
                    <w:rPr>
                      <w:rFonts w:ascii="Times New Roman" w:hAnsi="Times New Roman"/>
                      <w:sz w:val="20"/>
                      <w:lang w:eastAsia="ko-KR"/>
                    </w:rPr>
                    <w:t>Unit</w:t>
                  </w:r>
                </w:p>
              </w:tc>
              <w:tc>
                <w:tcPr>
                  <w:tcW w:w="4253" w:type="dxa"/>
                  <w:tcBorders>
                    <w:top w:val="single" w:sz="4" w:space="0" w:color="auto"/>
                    <w:left w:val="nil"/>
                    <w:bottom w:val="single" w:sz="4" w:space="0" w:color="auto"/>
                    <w:right w:val="single" w:sz="4" w:space="0" w:color="auto"/>
                  </w:tcBorders>
                  <w:shd w:val="clear" w:color="000000" w:fill="F2F2F2"/>
                  <w:noWrap/>
                  <w:vAlign w:val="center"/>
                  <w:hideMark/>
                </w:tcPr>
                <w:p w14:paraId="26CA6D4F" w14:textId="77777777" w:rsidR="00947113" w:rsidRPr="00947113" w:rsidRDefault="00947113" w:rsidP="00947113">
                  <w:pPr>
                    <w:pStyle w:val="TAH"/>
                    <w:spacing w:afterLines="50" w:after="120"/>
                    <w:rPr>
                      <w:rFonts w:ascii="Times New Roman" w:hAnsi="Times New Roman"/>
                      <w:sz w:val="20"/>
                      <w:lang w:eastAsia="ko-KR"/>
                    </w:rPr>
                  </w:pPr>
                  <w:r w:rsidRPr="00947113">
                    <w:rPr>
                      <w:rFonts w:ascii="Times New Roman" w:hAnsi="Times New Roman"/>
                      <w:sz w:val="20"/>
                      <w:lang w:eastAsia="ko-KR"/>
                    </w:rPr>
                    <w:t>Value</w:t>
                  </w:r>
                </w:p>
              </w:tc>
            </w:tr>
            <w:tr w:rsidR="00947113" w:rsidRPr="00947113" w14:paraId="3DA7E997" w14:textId="77777777" w:rsidTr="00320CB9">
              <w:trPr>
                <w:trHeight w:val="22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4DEE49E"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Reference channel</w:t>
                  </w:r>
                </w:p>
              </w:tc>
              <w:tc>
                <w:tcPr>
                  <w:tcW w:w="1701" w:type="dxa"/>
                  <w:tcBorders>
                    <w:top w:val="nil"/>
                    <w:left w:val="nil"/>
                    <w:bottom w:val="single" w:sz="4" w:space="0" w:color="auto"/>
                    <w:right w:val="single" w:sz="4" w:space="0" w:color="auto"/>
                  </w:tcBorders>
                  <w:shd w:val="clear" w:color="000000" w:fill="FFFFFF"/>
                  <w:noWrap/>
                  <w:vAlign w:val="center"/>
                  <w:hideMark/>
                </w:tcPr>
                <w:p w14:paraId="05F56B20" w14:textId="77777777" w:rsidR="00947113" w:rsidRPr="00947113" w:rsidRDefault="00947113" w:rsidP="00947113">
                  <w:pPr>
                    <w:pStyle w:val="TAC"/>
                    <w:spacing w:afterLines="50" w:after="120"/>
                    <w:rPr>
                      <w:rFonts w:ascii="Times New Roman" w:hAnsi="Times New Roman"/>
                      <w:sz w:val="20"/>
                    </w:rPr>
                  </w:pPr>
                </w:p>
              </w:tc>
              <w:tc>
                <w:tcPr>
                  <w:tcW w:w="4253" w:type="dxa"/>
                  <w:tcBorders>
                    <w:top w:val="nil"/>
                    <w:left w:val="nil"/>
                    <w:bottom w:val="single" w:sz="4" w:space="0" w:color="auto"/>
                    <w:right w:val="single" w:sz="4" w:space="0" w:color="auto"/>
                  </w:tcBorders>
                  <w:shd w:val="clear" w:color="000000" w:fill="FFFFFF"/>
                  <w:noWrap/>
                  <w:vAlign w:val="center"/>
                  <w:hideMark/>
                </w:tcPr>
                <w:p w14:paraId="331B696B" w14:textId="77777777" w:rsidR="00947113" w:rsidRPr="00947113" w:rsidRDefault="00947113" w:rsidP="00947113">
                  <w:pPr>
                    <w:pStyle w:val="TAC"/>
                    <w:spacing w:afterLines="50" w:after="120"/>
                    <w:rPr>
                      <w:rFonts w:ascii="Times New Roman" w:hAnsi="Times New Roman"/>
                      <w:sz w:val="20"/>
                    </w:rPr>
                  </w:pPr>
                  <w:proofErr w:type="gramStart"/>
                  <w:r w:rsidRPr="00947113">
                    <w:rPr>
                      <w:rFonts w:ascii="Times New Roman" w:hAnsi="Times New Roman"/>
                      <w:sz w:val="20"/>
                    </w:rPr>
                    <w:t>R.PSSCH</w:t>
                  </w:r>
                  <w:proofErr w:type="gramEnd"/>
                  <w:r w:rsidRPr="00947113">
                    <w:rPr>
                      <w:rFonts w:ascii="Times New Roman" w:hAnsi="Times New Roman"/>
                      <w:sz w:val="20"/>
                    </w:rPr>
                    <w:t>.2-2.1</w:t>
                  </w:r>
                </w:p>
              </w:tc>
            </w:tr>
            <w:tr w:rsidR="00947113" w:rsidRPr="00947113" w14:paraId="0ACD81E6" w14:textId="77777777" w:rsidTr="00320CB9">
              <w:trPr>
                <w:trHeight w:val="22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DB916C7"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Channel bandwidth</w:t>
                  </w:r>
                </w:p>
              </w:tc>
              <w:tc>
                <w:tcPr>
                  <w:tcW w:w="1701" w:type="dxa"/>
                  <w:tcBorders>
                    <w:top w:val="nil"/>
                    <w:left w:val="nil"/>
                    <w:bottom w:val="single" w:sz="4" w:space="0" w:color="auto"/>
                    <w:right w:val="single" w:sz="4" w:space="0" w:color="auto"/>
                  </w:tcBorders>
                  <w:shd w:val="clear" w:color="000000" w:fill="FFFFFF"/>
                  <w:noWrap/>
                  <w:vAlign w:val="center"/>
                  <w:hideMark/>
                </w:tcPr>
                <w:p w14:paraId="70ABB0B9"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MHz</w:t>
                  </w:r>
                </w:p>
              </w:tc>
              <w:tc>
                <w:tcPr>
                  <w:tcW w:w="4253" w:type="dxa"/>
                  <w:tcBorders>
                    <w:top w:val="nil"/>
                    <w:left w:val="nil"/>
                    <w:bottom w:val="single" w:sz="4" w:space="0" w:color="auto"/>
                    <w:right w:val="single" w:sz="4" w:space="0" w:color="auto"/>
                  </w:tcBorders>
                  <w:shd w:val="clear" w:color="000000" w:fill="FFFFFF"/>
                  <w:noWrap/>
                  <w:vAlign w:val="center"/>
                  <w:hideMark/>
                </w:tcPr>
                <w:p w14:paraId="05A7A0B9"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20</w:t>
                  </w:r>
                </w:p>
              </w:tc>
            </w:tr>
            <w:tr w:rsidR="00947113" w:rsidRPr="00947113" w14:paraId="40A56D6F" w14:textId="77777777" w:rsidTr="00320CB9">
              <w:trPr>
                <w:trHeight w:val="22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08FCF9DF"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Subcarrier spacing</w:t>
                  </w:r>
                </w:p>
              </w:tc>
              <w:tc>
                <w:tcPr>
                  <w:tcW w:w="1701" w:type="dxa"/>
                  <w:tcBorders>
                    <w:top w:val="nil"/>
                    <w:left w:val="nil"/>
                    <w:bottom w:val="single" w:sz="4" w:space="0" w:color="auto"/>
                    <w:right w:val="single" w:sz="4" w:space="0" w:color="auto"/>
                  </w:tcBorders>
                  <w:shd w:val="clear" w:color="000000" w:fill="FFFFFF"/>
                  <w:noWrap/>
                  <w:vAlign w:val="center"/>
                  <w:hideMark/>
                </w:tcPr>
                <w:p w14:paraId="6C0AA505"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kHz</w:t>
                  </w:r>
                </w:p>
              </w:tc>
              <w:tc>
                <w:tcPr>
                  <w:tcW w:w="4253" w:type="dxa"/>
                  <w:tcBorders>
                    <w:top w:val="nil"/>
                    <w:left w:val="nil"/>
                    <w:bottom w:val="single" w:sz="4" w:space="0" w:color="auto"/>
                    <w:right w:val="single" w:sz="4" w:space="0" w:color="auto"/>
                  </w:tcBorders>
                  <w:shd w:val="clear" w:color="000000" w:fill="FFFFFF"/>
                  <w:noWrap/>
                  <w:vAlign w:val="center"/>
                  <w:hideMark/>
                </w:tcPr>
                <w:p w14:paraId="6F6995D1"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30</w:t>
                  </w:r>
                </w:p>
              </w:tc>
            </w:tr>
            <w:tr w:rsidR="00947113" w:rsidRPr="00947113" w14:paraId="10E5F3CD" w14:textId="77777777" w:rsidTr="00320CB9">
              <w:trPr>
                <w:trHeight w:val="227"/>
                <w:jc w:val="center"/>
              </w:trPr>
              <w:tc>
                <w:tcPr>
                  <w:tcW w:w="4531" w:type="dxa"/>
                  <w:gridSpan w:val="2"/>
                  <w:tcBorders>
                    <w:top w:val="nil"/>
                    <w:left w:val="single" w:sz="4" w:space="0" w:color="auto"/>
                    <w:bottom w:val="nil"/>
                    <w:right w:val="single" w:sz="4" w:space="0" w:color="auto"/>
                  </w:tcBorders>
                  <w:shd w:val="clear" w:color="000000" w:fill="FFFFFF"/>
                  <w:noWrap/>
                  <w:vAlign w:val="center"/>
                  <w:hideMark/>
                </w:tcPr>
                <w:p w14:paraId="25641491"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Allocated resource blocks</w:t>
                  </w:r>
                </w:p>
              </w:tc>
              <w:tc>
                <w:tcPr>
                  <w:tcW w:w="1701" w:type="dxa"/>
                  <w:tcBorders>
                    <w:top w:val="nil"/>
                    <w:left w:val="nil"/>
                    <w:bottom w:val="nil"/>
                    <w:right w:val="single" w:sz="4" w:space="0" w:color="auto"/>
                  </w:tcBorders>
                  <w:shd w:val="clear" w:color="000000" w:fill="FFFFFF"/>
                  <w:noWrap/>
                  <w:vAlign w:val="center"/>
                  <w:hideMark/>
                </w:tcPr>
                <w:p w14:paraId="0B75BEF8"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RB</w:t>
                  </w:r>
                </w:p>
              </w:tc>
              <w:tc>
                <w:tcPr>
                  <w:tcW w:w="4253" w:type="dxa"/>
                  <w:tcBorders>
                    <w:top w:val="single" w:sz="4" w:space="0" w:color="auto"/>
                    <w:left w:val="nil"/>
                    <w:bottom w:val="nil"/>
                    <w:right w:val="single" w:sz="4" w:space="0" w:color="auto"/>
                  </w:tcBorders>
                  <w:shd w:val="clear" w:color="000000" w:fill="FFFFFF"/>
                  <w:noWrap/>
                  <w:vAlign w:val="center"/>
                  <w:hideMark/>
                </w:tcPr>
                <w:p w14:paraId="3F2BDDBA"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11</w:t>
                  </w:r>
                </w:p>
              </w:tc>
            </w:tr>
            <w:tr w:rsidR="00947113" w:rsidRPr="00947113" w14:paraId="44307877" w14:textId="77777777" w:rsidTr="00320CB9">
              <w:trPr>
                <w:trHeight w:val="227"/>
                <w:jc w:val="center"/>
              </w:trPr>
              <w:tc>
                <w:tcPr>
                  <w:tcW w:w="4531" w:type="dxa"/>
                  <w:gridSpan w:val="2"/>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60C6C109"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CP-OFDM symbols for slot with PSFCH (Note 1)</w:t>
                  </w:r>
                </w:p>
              </w:tc>
              <w:tc>
                <w:tcPr>
                  <w:tcW w:w="1701" w:type="dxa"/>
                  <w:tcBorders>
                    <w:top w:val="single" w:sz="8" w:space="0" w:color="auto"/>
                    <w:left w:val="nil"/>
                    <w:bottom w:val="single" w:sz="4" w:space="0" w:color="auto"/>
                    <w:right w:val="single" w:sz="4" w:space="0" w:color="auto"/>
                  </w:tcBorders>
                  <w:shd w:val="clear" w:color="000000" w:fill="FFFFFF"/>
                  <w:noWrap/>
                  <w:vAlign w:val="center"/>
                  <w:hideMark/>
                </w:tcPr>
                <w:p w14:paraId="43E84DA3" w14:textId="77777777" w:rsidR="00947113" w:rsidRPr="00947113" w:rsidRDefault="00947113" w:rsidP="00947113">
                  <w:pPr>
                    <w:pStyle w:val="TAC"/>
                    <w:spacing w:afterLines="50" w:after="120"/>
                    <w:rPr>
                      <w:rFonts w:ascii="Times New Roman" w:hAnsi="Times New Roman"/>
                      <w:sz w:val="20"/>
                    </w:rPr>
                  </w:pPr>
                </w:p>
              </w:tc>
              <w:tc>
                <w:tcPr>
                  <w:tcW w:w="4253" w:type="dxa"/>
                  <w:tcBorders>
                    <w:top w:val="single" w:sz="8" w:space="0" w:color="auto"/>
                    <w:left w:val="nil"/>
                    <w:bottom w:val="single" w:sz="4" w:space="0" w:color="auto"/>
                    <w:right w:val="single" w:sz="4" w:space="0" w:color="auto"/>
                  </w:tcBorders>
                  <w:shd w:val="clear" w:color="000000" w:fill="FFFFFF"/>
                  <w:noWrap/>
                  <w:vAlign w:val="center"/>
                  <w:hideMark/>
                </w:tcPr>
                <w:p w14:paraId="41F7381D"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9</w:t>
                  </w:r>
                </w:p>
              </w:tc>
            </w:tr>
            <w:tr w:rsidR="00947113" w:rsidRPr="00947113" w14:paraId="1F78D5E3" w14:textId="77777777" w:rsidTr="00320CB9">
              <w:trPr>
                <w:trHeight w:val="227"/>
                <w:jc w:val="center"/>
              </w:trPr>
              <w:tc>
                <w:tcPr>
                  <w:tcW w:w="4531" w:type="dxa"/>
                  <w:gridSpan w:val="2"/>
                  <w:tcBorders>
                    <w:top w:val="nil"/>
                    <w:left w:val="single" w:sz="4" w:space="0" w:color="auto"/>
                    <w:bottom w:val="single" w:sz="8" w:space="0" w:color="auto"/>
                    <w:right w:val="single" w:sz="4" w:space="0" w:color="auto"/>
                  </w:tcBorders>
                  <w:shd w:val="clear" w:color="000000" w:fill="FFFFFF"/>
                  <w:noWrap/>
                  <w:vAlign w:val="center"/>
                  <w:hideMark/>
                </w:tcPr>
                <w:p w14:paraId="128A5575"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CP-OFDM symbols for slot without PSFCH (Note 2)</w:t>
                  </w:r>
                </w:p>
              </w:tc>
              <w:tc>
                <w:tcPr>
                  <w:tcW w:w="1701" w:type="dxa"/>
                  <w:tcBorders>
                    <w:top w:val="nil"/>
                    <w:left w:val="nil"/>
                    <w:bottom w:val="single" w:sz="8" w:space="0" w:color="auto"/>
                    <w:right w:val="single" w:sz="4" w:space="0" w:color="auto"/>
                  </w:tcBorders>
                  <w:shd w:val="clear" w:color="000000" w:fill="FFFFFF"/>
                  <w:noWrap/>
                  <w:vAlign w:val="center"/>
                  <w:hideMark/>
                </w:tcPr>
                <w:p w14:paraId="5FFD3661" w14:textId="77777777" w:rsidR="00947113" w:rsidRPr="00947113" w:rsidRDefault="00947113" w:rsidP="00947113">
                  <w:pPr>
                    <w:pStyle w:val="TAC"/>
                    <w:spacing w:afterLines="50" w:after="120"/>
                    <w:rPr>
                      <w:rFonts w:ascii="Times New Roman" w:hAnsi="Times New Roman"/>
                      <w:sz w:val="20"/>
                    </w:rPr>
                  </w:pPr>
                </w:p>
              </w:tc>
              <w:tc>
                <w:tcPr>
                  <w:tcW w:w="4253" w:type="dxa"/>
                  <w:tcBorders>
                    <w:top w:val="single" w:sz="4" w:space="0" w:color="auto"/>
                    <w:left w:val="nil"/>
                    <w:bottom w:val="single" w:sz="8" w:space="0" w:color="auto"/>
                    <w:right w:val="single" w:sz="4" w:space="0" w:color="auto"/>
                  </w:tcBorders>
                  <w:shd w:val="clear" w:color="000000" w:fill="FFFFFF"/>
                  <w:noWrap/>
                  <w:vAlign w:val="center"/>
                  <w:hideMark/>
                </w:tcPr>
                <w:p w14:paraId="101C0F04"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12</w:t>
                  </w:r>
                </w:p>
              </w:tc>
            </w:tr>
            <w:tr w:rsidR="00947113" w:rsidRPr="00947113" w14:paraId="41FE00DC" w14:textId="77777777" w:rsidTr="00320CB9">
              <w:trPr>
                <w:trHeight w:val="227"/>
                <w:jc w:val="center"/>
              </w:trPr>
              <w:tc>
                <w:tcPr>
                  <w:tcW w:w="4531" w:type="dxa"/>
                  <w:gridSpan w:val="2"/>
                  <w:tcBorders>
                    <w:top w:val="nil"/>
                    <w:left w:val="single" w:sz="4" w:space="0" w:color="auto"/>
                    <w:bottom w:val="single" w:sz="8" w:space="0" w:color="auto"/>
                    <w:right w:val="single" w:sz="4" w:space="0" w:color="auto"/>
                  </w:tcBorders>
                  <w:shd w:val="clear" w:color="000000" w:fill="FFFFFF"/>
                  <w:noWrap/>
                  <w:vAlign w:val="center"/>
                </w:tcPr>
                <w:p w14:paraId="79B2193D"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Modulation order</w:t>
                  </w:r>
                </w:p>
              </w:tc>
              <w:tc>
                <w:tcPr>
                  <w:tcW w:w="1701" w:type="dxa"/>
                  <w:tcBorders>
                    <w:top w:val="nil"/>
                    <w:left w:val="nil"/>
                    <w:bottom w:val="single" w:sz="8" w:space="0" w:color="auto"/>
                    <w:right w:val="single" w:sz="4" w:space="0" w:color="auto"/>
                  </w:tcBorders>
                  <w:shd w:val="clear" w:color="000000" w:fill="FFFFFF"/>
                  <w:noWrap/>
                  <w:vAlign w:val="center"/>
                </w:tcPr>
                <w:p w14:paraId="407F26B5" w14:textId="77777777" w:rsidR="00947113" w:rsidRPr="00947113" w:rsidRDefault="00947113" w:rsidP="00947113">
                  <w:pPr>
                    <w:pStyle w:val="TAC"/>
                    <w:spacing w:afterLines="50" w:after="120"/>
                    <w:rPr>
                      <w:rFonts w:ascii="Times New Roman" w:hAnsi="Times New Roman"/>
                      <w:sz w:val="20"/>
                    </w:rPr>
                  </w:pPr>
                </w:p>
              </w:tc>
              <w:tc>
                <w:tcPr>
                  <w:tcW w:w="4253" w:type="dxa"/>
                  <w:tcBorders>
                    <w:top w:val="single" w:sz="4" w:space="0" w:color="auto"/>
                    <w:left w:val="nil"/>
                    <w:bottom w:val="single" w:sz="8" w:space="0" w:color="auto"/>
                    <w:right w:val="single" w:sz="4" w:space="0" w:color="auto"/>
                  </w:tcBorders>
                  <w:shd w:val="clear" w:color="000000" w:fill="FFFFFF"/>
                  <w:noWrap/>
                  <w:vAlign w:val="center"/>
                </w:tcPr>
                <w:p w14:paraId="68FCB6CF"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16QAM</w:t>
                  </w:r>
                </w:p>
              </w:tc>
            </w:tr>
            <w:tr w:rsidR="00947113" w:rsidRPr="00947113" w14:paraId="19C9D1AF" w14:textId="77777777" w:rsidTr="00320CB9">
              <w:trPr>
                <w:trHeight w:val="227"/>
                <w:jc w:val="center"/>
              </w:trPr>
              <w:tc>
                <w:tcPr>
                  <w:tcW w:w="4531" w:type="dxa"/>
                  <w:gridSpan w:val="2"/>
                  <w:tcBorders>
                    <w:top w:val="nil"/>
                    <w:left w:val="single" w:sz="4" w:space="0" w:color="auto"/>
                    <w:bottom w:val="single" w:sz="8" w:space="0" w:color="auto"/>
                    <w:right w:val="single" w:sz="4" w:space="0" w:color="auto"/>
                  </w:tcBorders>
                  <w:shd w:val="clear" w:color="000000" w:fill="FFFFFF"/>
                  <w:noWrap/>
                  <w:vAlign w:val="center"/>
                </w:tcPr>
                <w:p w14:paraId="4873D3B5"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MCS index</w:t>
                  </w:r>
                </w:p>
              </w:tc>
              <w:tc>
                <w:tcPr>
                  <w:tcW w:w="1701" w:type="dxa"/>
                  <w:tcBorders>
                    <w:top w:val="nil"/>
                    <w:left w:val="nil"/>
                    <w:bottom w:val="single" w:sz="8" w:space="0" w:color="auto"/>
                    <w:right w:val="single" w:sz="4" w:space="0" w:color="auto"/>
                  </w:tcBorders>
                  <w:shd w:val="clear" w:color="000000" w:fill="FFFFFF"/>
                  <w:noWrap/>
                  <w:vAlign w:val="center"/>
                </w:tcPr>
                <w:p w14:paraId="1E8DB427" w14:textId="77777777" w:rsidR="00947113" w:rsidRPr="00947113" w:rsidRDefault="00947113" w:rsidP="00947113">
                  <w:pPr>
                    <w:pStyle w:val="TAC"/>
                    <w:spacing w:afterLines="50" w:after="120"/>
                    <w:rPr>
                      <w:rFonts w:ascii="Times New Roman" w:hAnsi="Times New Roman"/>
                      <w:sz w:val="20"/>
                    </w:rPr>
                  </w:pPr>
                </w:p>
              </w:tc>
              <w:tc>
                <w:tcPr>
                  <w:tcW w:w="4253" w:type="dxa"/>
                  <w:tcBorders>
                    <w:top w:val="single" w:sz="4" w:space="0" w:color="auto"/>
                    <w:left w:val="nil"/>
                    <w:bottom w:val="single" w:sz="8" w:space="0" w:color="auto"/>
                    <w:right w:val="single" w:sz="4" w:space="0" w:color="auto"/>
                  </w:tcBorders>
                  <w:shd w:val="clear" w:color="000000" w:fill="FFFFFF"/>
                  <w:noWrap/>
                  <w:vAlign w:val="center"/>
                </w:tcPr>
                <w:p w14:paraId="3D44F723"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11</w:t>
                  </w:r>
                </w:p>
              </w:tc>
            </w:tr>
            <w:tr w:rsidR="00947113" w:rsidRPr="00947113" w14:paraId="45431F7A" w14:textId="77777777" w:rsidTr="00320CB9">
              <w:trPr>
                <w:trHeight w:val="227"/>
                <w:jc w:val="center"/>
              </w:trPr>
              <w:tc>
                <w:tcPr>
                  <w:tcW w:w="4531" w:type="dxa"/>
                  <w:gridSpan w:val="2"/>
                  <w:tcBorders>
                    <w:top w:val="nil"/>
                    <w:left w:val="single" w:sz="4" w:space="0" w:color="auto"/>
                    <w:bottom w:val="single" w:sz="8" w:space="0" w:color="auto"/>
                    <w:right w:val="single" w:sz="4" w:space="0" w:color="auto"/>
                  </w:tcBorders>
                  <w:shd w:val="clear" w:color="000000" w:fill="FFFFFF"/>
                  <w:noWrap/>
                  <w:vAlign w:val="center"/>
                </w:tcPr>
                <w:p w14:paraId="6E7DE37D"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Number of MIMO layers</w:t>
                  </w:r>
                </w:p>
              </w:tc>
              <w:tc>
                <w:tcPr>
                  <w:tcW w:w="1701" w:type="dxa"/>
                  <w:tcBorders>
                    <w:top w:val="nil"/>
                    <w:left w:val="nil"/>
                    <w:bottom w:val="single" w:sz="8" w:space="0" w:color="auto"/>
                    <w:right w:val="single" w:sz="4" w:space="0" w:color="auto"/>
                  </w:tcBorders>
                  <w:shd w:val="clear" w:color="000000" w:fill="FFFFFF"/>
                  <w:noWrap/>
                  <w:vAlign w:val="center"/>
                </w:tcPr>
                <w:p w14:paraId="6E8D2619" w14:textId="77777777" w:rsidR="00947113" w:rsidRPr="00947113" w:rsidRDefault="00947113" w:rsidP="00947113">
                  <w:pPr>
                    <w:pStyle w:val="TAC"/>
                    <w:spacing w:afterLines="50" w:after="120"/>
                    <w:rPr>
                      <w:rFonts w:ascii="Times New Roman" w:hAnsi="Times New Roman"/>
                      <w:sz w:val="20"/>
                    </w:rPr>
                  </w:pPr>
                </w:p>
              </w:tc>
              <w:tc>
                <w:tcPr>
                  <w:tcW w:w="4253" w:type="dxa"/>
                  <w:tcBorders>
                    <w:top w:val="single" w:sz="4" w:space="0" w:color="auto"/>
                    <w:left w:val="nil"/>
                    <w:bottom w:val="single" w:sz="8" w:space="0" w:color="auto"/>
                    <w:right w:val="single" w:sz="4" w:space="0" w:color="auto"/>
                  </w:tcBorders>
                  <w:shd w:val="clear" w:color="000000" w:fill="FFFFFF"/>
                  <w:noWrap/>
                  <w:vAlign w:val="center"/>
                </w:tcPr>
                <w:p w14:paraId="37FB784E"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1</w:t>
                  </w:r>
                </w:p>
              </w:tc>
            </w:tr>
            <w:tr w:rsidR="00947113" w:rsidRPr="00947113" w14:paraId="54650727" w14:textId="77777777" w:rsidTr="00320CB9">
              <w:trPr>
                <w:trHeight w:val="22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B1B6EAD"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Number of DMRS REs</w:t>
                  </w:r>
                </w:p>
              </w:tc>
              <w:tc>
                <w:tcPr>
                  <w:tcW w:w="1701" w:type="dxa"/>
                  <w:tcBorders>
                    <w:top w:val="nil"/>
                    <w:left w:val="nil"/>
                    <w:bottom w:val="single" w:sz="4" w:space="0" w:color="auto"/>
                    <w:right w:val="single" w:sz="4" w:space="0" w:color="auto"/>
                  </w:tcBorders>
                  <w:shd w:val="clear" w:color="000000" w:fill="FFFFFF"/>
                  <w:noWrap/>
                  <w:vAlign w:val="center"/>
                  <w:hideMark/>
                </w:tcPr>
                <w:p w14:paraId="2671B725" w14:textId="77777777" w:rsidR="00947113" w:rsidRPr="00947113" w:rsidRDefault="00947113" w:rsidP="00947113">
                  <w:pPr>
                    <w:pStyle w:val="TAC"/>
                    <w:spacing w:afterLines="50" w:after="120"/>
                    <w:rPr>
                      <w:rFonts w:ascii="Times New Roman" w:hAnsi="Times New Roman"/>
                      <w:sz w:val="20"/>
                    </w:rPr>
                  </w:pPr>
                </w:p>
              </w:tc>
              <w:tc>
                <w:tcPr>
                  <w:tcW w:w="4253" w:type="dxa"/>
                  <w:tcBorders>
                    <w:top w:val="single" w:sz="8" w:space="0" w:color="auto"/>
                    <w:left w:val="nil"/>
                    <w:bottom w:val="single" w:sz="4" w:space="0" w:color="auto"/>
                    <w:right w:val="single" w:sz="4" w:space="0" w:color="auto"/>
                  </w:tcBorders>
                  <w:shd w:val="clear" w:color="000000" w:fill="FFFFFF"/>
                  <w:noWrap/>
                  <w:vAlign w:val="center"/>
                  <w:hideMark/>
                </w:tcPr>
                <w:p w14:paraId="738BC72D"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15</w:t>
                  </w:r>
                </w:p>
              </w:tc>
            </w:tr>
            <w:tr w:rsidR="00947113" w:rsidRPr="00947113" w14:paraId="0CFA3A36" w14:textId="77777777" w:rsidTr="00320CB9">
              <w:trPr>
                <w:trHeight w:val="227"/>
                <w:jc w:val="center"/>
              </w:trPr>
              <w:tc>
                <w:tcPr>
                  <w:tcW w:w="4531" w:type="dxa"/>
                  <w:gridSpan w:val="2"/>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42D03C1C"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Number of REs for SCI format 1-A</w:t>
                  </w:r>
                </w:p>
              </w:tc>
              <w:tc>
                <w:tcPr>
                  <w:tcW w:w="1701" w:type="dxa"/>
                  <w:tcBorders>
                    <w:top w:val="single" w:sz="8" w:space="0" w:color="auto"/>
                    <w:left w:val="nil"/>
                    <w:bottom w:val="single" w:sz="4" w:space="0" w:color="auto"/>
                    <w:right w:val="single" w:sz="4" w:space="0" w:color="auto"/>
                  </w:tcBorders>
                  <w:shd w:val="clear" w:color="000000" w:fill="FFFFFF"/>
                  <w:noWrap/>
                  <w:vAlign w:val="center"/>
                  <w:hideMark/>
                </w:tcPr>
                <w:p w14:paraId="499EC8F3" w14:textId="77777777" w:rsidR="00947113" w:rsidRPr="00947113" w:rsidRDefault="00947113" w:rsidP="00947113">
                  <w:pPr>
                    <w:pStyle w:val="TAC"/>
                    <w:spacing w:afterLines="50" w:after="120"/>
                    <w:rPr>
                      <w:rFonts w:ascii="Times New Roman" w:hAnsi="Times New Roman"/>
                      <w:sz w:val="20"/>
                    </w:rPr>
                  </w:pPr>
                </w:p>
              </w:tc>
              <w:tc>
                <w:tcPr>
                  <w:tcW w:w="4253" w:type="dxa"/>
                  <w:tcBorders>
                    <w:top w:val="single" w:sz="8" w:space="0" w:color="auto"/>
                    <w:left w:val="nil"/>
                    <w:bottom w:val="single" w:sz="4" w:space="0" w:color="auto"/>
                    <w:right w:val="single" w:sz="4" w:space="0" w:color="auto"/>
                  </w:tcBorders>
                  <w:shd w:val="clear" w:color="000000" w:fill="FFFFFF"/>
                  <w:noWrap/>
                  <w:vAlign w:val="center"/>
                  <w:hideMark/>
                </w:tcPr>
                <w:p w14:paraId="6B8FF6C1"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240</w:t>
                  </w:r>
                </w:p>
              </w:tc>
            </w:tr>
            <w:tr w:rsidR="00947113" w:rsidRPr="00947113" w14:paraId="525EE0E4" w14:textId="77777777" w:rsidTr="00320CB9">
              <w:trPr>
                <w:trHeight w:val="227"/>
                <w:jc w:val="center"/>
              </w:trPr>
              <w:tc>
                <w:tcPr>
                  <w:tcW w:w="2711"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97D2E6"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2nd stage SCI format 2-A configuration</w:t>
                  </w:r>
                </w:p>
              </w:tc>
              <w:tc>
                <w:tcPr>
                  <w:tcW w:w="1820" w:type="dxa"/>
                  <w:tcBorders>
                    <w:top w:val="single" w:sz="4" w:space="0" w:color="auto"/>
                    <w:left w:val="single" w:sz="4" w:space="0" w:color="auto"/>
                    <w:bottom w:val="single" w:sz="4" w:space="0" w:color="auto"/>
                    <w:right w:val="single" w:sz="4" w:space="0" w:color="auto"/>
                  </w:tcBorders>
                  <w:shd w:val="clear" w:color="000000" w:fill="FFFFFF"/>
                  <w:vAlign w:val="center"/>
                </w:tcPr>
                <w:p w14:paraId="3982C4FB"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Payloads</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14:paraId="68CB9BBC"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Bits</w:t>
                  </w:r>
                </w:p>
              </w:tc>
              <w:tc>
                <w:tcPr>
                  <w:tcW w:w="4253" w:type="dxa"/>
                  <w:tcBorders>
                    <w:top w:val="single" w:sz="4" w:space="0" w:color="auto"/>
                    <w:left w:val="nil"/>
                    <w:bottom w:val="single" w:sz="4" w:space="0" w:color="auto"/>
                    <w:right w:val="single" w:sz="4" w:space="0" w:color="auto"/>
                  </w:tcBorders>
                  <w:shd w:val="clear" w:color="000000" w:fill="FFFFFF"/>
                  <w:noWrap/>
                  <w:vAlign w:val="center"/>
                  <w:hideMark/>
                </w:tcPr>
                <w:p w14:paraId="6622713B"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68</w:t>
                  </w:r>
                </w:p>
              </w:tc>
            </w:tr>
            <w:tr w:rsidR="00947113" w:rsidRPr="00947113" w14:paraId="74EE4295" w14:textId="77777777" w:rsidTr="00320CB9">
              <w:trPr>
                <w:trHeight w:val="227"/>
                <w:jc w:val="center"/>
              </w:trPr>
              <w:tc>
                <w:tcPr>
                  <w:tcW w:w="2711" w:type="dxa"/>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E6595B" w14:textId="77777777" w:rsidR="00947113" w:rsidRPr="00947113" w:rsidRDefault="00947113" w:rsidP="00947113">
                  <w:pPr>
                    <w:pStyle w:val="TAC"/>
                    <w:spacing w:afterLines="50" w:after="120"/>
                    <w:rPr>
                      <w:rFonts w:ascii="Times New Roman" w:hAnsi="Times New Roman"/>
                      <w:sz w:val="20"/>
                    </w:rPr>
                  </w:pPr>
                </w:p>
              </w:tc>
              <w:tc>
                <w:tcPr>
                  <w:tcW w:w="1820" w:type="dxa"/>
                  <w:tcBorders>
                    <w:top w:val="single" w:sz="4" w:space="0" w:color="auto"/>
                    <w:left w:val="single" w:sz="4" w:space="0" w:color="auto"/>
                    <w:bottom w:val="single" w:sz="4" w:space="0" w:color="auto"/>
                    <w:right w:val="single" w:sz="4" w:space="0" w:color="auto"/>
                  </w:tcBorders>
                  <w:shd w:val="clear" w:color="000000" w:fill="FFFFFF"/>
                  <w:vAlign w:val="center"/>
                </w:tcPr>
                <w:p w14:paraId="4BFEB952"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α</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14:paraId="061860A6" w14:textId="77777777" w:rsidR="00947113" w:rsidRPr="00947113" w:rsidRDefault="00947113" w:rsidP="00947113">
                  <w:pPr>
                    <w:pStyle w:val="TAC"/>
                    <w:spacing w:afterLines="50" w:after="120"/>
                    <w:rPr>
                      <w:rFonts w:ascii="Times New Roman" w:hAnsi="Times New Roman"/>
                      <w:sz w:val="20"/>
                    </w:rPr>
                  </w:pPr>
                </w:p>
              </w:tc>
              <w:tc>
                <w:tcPr>
                  <w:tcW w:w="4253" w:type="dxa"/>
                  <w:tcBorders>
                    <w:top w:val="single" w:sz="4" w:space="0" w:color="auto"/>
                    <w:left w:val="nil"/>
                    <w:bottom w:val="single" w:sz="4" w:space="0" w:color="auto"/>
                    <w:right w:val="single" w:sz="4" w:space="0" w:color="auto"/>
                  </w:tcBorders>
                  <w:shd w:val="clear" w:color="000000" w:fill="FFFFFF"/>
                  <w:noWrap/>
                  <w:vAlign w:val="center"/>
                  <w:hideMark/>
                </w:tcPr>
                <w:p w14:paraId="70407C52"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1</w:t>
                  </w:r>
                </w:p>
              </w:tc>
            </w:tr>
            <w:tr w:rsidR="00947113" w:rsidRPr="00947113" w14:paraId="47E9227A" w14:textId="77777777" w:rsidTr="00320CB9">
              <w:trPr>
                <w:trHeight w:val="227"/>
                <w:jc w:val="center"/>
              </w:trPr>
              <w:tc>
                <w:tcPr>
                  <w:tcW w:w="2711" w:type="dxa"/>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7D4470" w14:textId="77777777" w:rsidR="00947113" w:rsidRPr="00947113" w:rsidRDefault="00947113" w:rsidP="00947113">
                  <w:pPr>
                    <w:pStyle w:val="TAC"/>
                    <w:spacing w:afterLines="50" w:after="120"/>
                    <w:rPr>
                      <w:rFonts w:ascii="Times New Roman" w:hAnsi="Times New Roman"/>
                      <w:sz w:val="20"/>
                    </w:rPr>
                  </w:pPr>
                </w:p>
              </w:tc>
              <w:tc>
                <w:tcPr>
                  <w:tcW w:w="1820" w:type="dxa"/>
                  <w:tcBorders>
                    <w:top w:val="single" w:sz="4" w:space="0" w:color="auto"/>
                    <w:left w:val="single" w:sz="4" w:space="0" w:color="auto"/>
                    <w:bottom w:val="single" w:sz="4" w:space="0" w:color="auto"/>
                    <w:right w:val="single" w:sz="4" w:space="0" w:color="auto"/>
                  </w:tcBorders>
                  <w:shd w:val="clear" w:color="000000" w:fill="FFFFFF"/>
                  <w:vAlign w:val="center"/>
                </w:tcPr>
                <w:p w14:paraId="27B775B3"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βoffset</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14:paraId="442B14FE" w14:textId="77777777" w:rsidR="00947113" w:rsidRPr="00947113" w:rsidRDefault="00947113" w:rsidP="00947113">
                  <w:pPr>
                    <w:pStyle w:val="TAC"/>
                    <w:spacing w:afterLines="50" w:after="120"/>
                    <w:rPr>
                      <w:rFonts w:ascii="Times New Roman" w:hAnsi="Times New Roman"/>
                      <w:sz w:val="20"/>
                    </w:rPr>
                  </w:pPr>
                </w:p>
              </w:tc>
              <w:tc>
                <w:tcPr>
                  <w:tcW w:w="4253" w:type="dxa"/>
                  <w:tcBorders>
                    <w:top w:val="single" w:sz="4" w:space="0" w:color="auto"/>
                    <w:left w:val="nil"/>
                    <w:bottom w:val="single" w:sz="4" w:space="0" w:color="auto"/>
                    <w:right w:val="single" w:sz="4" w:space="0" w:color="auto"/>
                  </w:tcBorders>
                  <w:shd w:val="clear" w:color="000000" w:fill="FFFFFF"/>
                  <w:noWrap/>
                  <w:vAlign w:val="center"/>
                  <w:hideMark/>
                </w:tcPr>
                <w:p w14:paraId="43D11A42"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2</w:t>
                  </w:r>
                </w:p>
              </w:tc>
            </w:tr>
            <w:tr w:rsidR="00947113" w:rsidRPr="00947113" w14:paraId="06BBAFA6" w14:textId="77777777" w:rsidTr="00320CB9">
              <w:trPr>
                <w:trHeight w:val="227"/>
                <w:jc w:val="center"/>
              </w:trPr>
              <w:tc>
                <w:tcPr>
                  <w:tcW w:w="453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DC8D9E"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Overhead for TBS determination</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14:paraId="0931C470" w14:textId="77777777" w:rsidR="00947113" w:rsidRPr="00947113" w:rsidRDefault="00947113" w:rsidP="00947113">
                  <w:pPr>
                    <w:pStyle w:val="TAC"/>
                    <w:spacing w:afterLines="50" w:after="120"/>
                    <w:rPr>
                      <w:rFonts w:ascii="Times New Roman" w:hAnsi="Times New Roman"/>
                      <w:sz w:val="20"/>
                    </w:rPr>
                  </w:pPr>
                </w:p>
              </w:tc>
              <w:tc>
                <w:tcPr>
                  <w:tcW w:w="4253" w:type="dxa"/>
                  <w:tcBorders>
                    <w:top w:val="single" w:sz="4" w:space="0" w:color="auto"/>
                    <w:left w:val="nil"/>
                    <w:bottom w:val="single" w:sz="4" w:space="0" w:color="auto"/>
                    <w:right w:val="single" w:sz="4" w:space="0" w:color="auto"/>
                  </w:tcBorders>
                  <w:shd w:val="clear" w:color="000000" w:fill="FFFFFF"/>
                  <w:noWrap/>
                  <w:vAlign w:val="center"/>
                  <w:hideMark/>
                </w:tcPr>
                <w:p w14:paraId="5549AE97"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0</w:t>
                  </w:r>
                </w:p>
              </w:tc>
            </w:tr>
            <w:tr w:rsidR="00947113" w:rsidRPr="00947113" w14:paraId="661B6700" w14:textId="77777777" w:rsidTr="00320CB9">
              <w:trPr>
                <w:trHeight w:val="22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tcPr>
                <w:p w14:paraId="694E3025"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Transport Block Size for slot with PSFCH</w:t>
                  </w:r>
                </w:p>
              </w:tc>
              <w:tc>
                <w:tcPr>
                  <w:tcW w:w="1701" w:type="dxa"/>
                  <w:tcBorders>
                    <w:top w:val="nil"/>
                    <w:left w:val="nil"/>
                    <w:bottom w:val="single" w:sz="4" w:space="0" w:color="auto"/>
                    <w:right w:val="single" w:sz="4" w:space="0" w:color="auto"/>
                  </w:tcBorders>
                  <w:shd w:val="clear" w:color="000000" w:fill="FFFFFF"/>
                  <w:noWrap/>
                  <w:vAlign w:val="center"/>
                </w:tcPr>
                <w:p w14:paraId="7799E829"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Bits</w:t>
                  </w:r>
                </w:p>
              </w:tc>
              <w:tc>
                <w:tcPr>
                  <w:tcW w:w="4253" w:type="dxa"/>
                  <w:tcBorders>
                    <w:top w:val="single" w:sz="4" w:space="0" w:color="auto"/>
                    <w:left w:val="nil"/>
                    <w:bottom w:val="single" w:sz="4" w:space="0" w:color="auto"/>
                    <w:right w:val="single" w:sz="4" w:space="0" w:color="auto"/>
                  </w:tcBorders>
                  <w:shd w:val="clear" w:color="000000" w:fill="FFFFFF"/>
                  <w:noWrap/>
                  <w:vAlign w:val="center"/>
                </w:tcPr>
                <w:p w14:paraId="666C5C3C"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808</w:t>
                  </w:r>
                </w:p>
              </w:tc>
            </w:tr>
            <w:tr w:rsidR="00947113" w:rsidRPr="00947113" w14:paraId="3B3A31F0" w14:textId="77777777" w:rsidTr="00320CB9">
              <w:trPr>
                <w:trHeight w:val="22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tcPr>
                <w:p w14:paraId="444B58D8"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Transport Block Size for slot without PSFCH</w:t>
                  </w:r>
                </w:p>
              </w:tc>
              <w:tc>
                <w:tcPr>
                  <w:tcW w:w="1701" w:type="dxa"/>
                  <w:tcBorders>
                    <w:top w:val="nil"/>
                    <w:left w:val="nil"/>
                    <w:bottom w:val="single" w:sz="4" w:space="0" w:color="auto"/>
                    <w:right w:val="single" w:sz="4" w:space="0" w:color="auto"/>
                  </w:tcBorders>
                  <w:shd w:val="clear" w:color="000000" w:fill="FFFFFF"/>
                  <w:noWrap/>
                  <w:vAlign w:val="center"/>
                </w:tcPr>
                <w:p w14:paraId="199C3B40"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Bits</w:t>
                  </w:r>
                </w:p>
              </w:tc>
              <w:tc>
                <w:tcPr>
                  <w:tcW w:w="4253" w:type="dxa"/>
                  <w:tcBorders>
                    <w:top w:val="single" w:sz="4" w:space="0" w:color="auto"/>
                    <w:left w:val="nil"/>
                    <w:bottom w:val="single" w:sz="4" w:space="0" w:color="auto"/>
                    <w:right w:val="single" w:sz="4" w:space="0" w:color="auto"/>
                  </w:tcBorders>
                  <w:shd w:val="clear" w:color="000000" w:fill="FFFFFF"/>
                  <w:noWrap/>
                  <w:vAlign w:val="center"/>
                </w:tcPr>
                <w:p w14:paraId="1999C57E"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1416</w:t>
                  </w:r>
                </w:p>
              </w:tc>
            </w:tr>
            <w:tr w:rsidR="00947113" w:rsidRPr="00947113" w14:paraId="52348683" w14:textId="77777777" w:rsidTr="00320CB9">
              <w:trPr>
                <w:trHeight w:val="22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tcPr>
                <w:p w14:paraId="429AA2BF"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Transport block CRC</w:t>
                  </w:r>
                </w:p>
              </w:tc>
              <w:tc>
                <w:tcPr>
                  <w:tcW w:w="1701" w:type="dxa"/>
                  <w:tcBorders>
                    <w:top w:val="nil"/>
                    <w:left w:val="nil"/>
                    <w:bottom w:val="single" w:sz="4" w:space="0" w:color="auto"/>
                    <w:right w:val="single" w:sz="4" w:space="0" w:color="auto"/>
                  </w:tcBorders>
                  <w:shd w:val="clear" w:color="000000" w:fill="FFFFFF"/>
                  <w:noWrap/>
                  <w:vAlign w:val="center"/>
                </w:tcPr>
                <w:p w14:paraId="41625C11" w14:textId="77777777" w:rsidR="00947113" w:rsidRPr="00947113" w:rsidRDefault="00947113" w:rsidP="00947113">
                  <w:pPr>
                    <w:pStyle w:val="TAC"/>
                    <w:spacing w:afterLines="50" w:after="120"/>
                    <w:rPr>
                      <w:rFonts w:ascii="Times New Roman" w:hAnsi="Times New Roman"/>
                      <w:sz w:val="20"/>
                    </w:rPr>
                  </w:pPr>
                </w:p>
              </w:tc>
              <w:tc>
                <w:tcPr>
                  <w:tcW w:w="4253" w:type="dxa"/>
                  <w:tcBorders>
                    <w:top w:val="single" w:sz="4" w:space="0" w:color="auto"/>
                    <w:left w:val="nil"/>
                    <w:bottom w:val="single" w:sz="4" w:space="0" w:color="auto"/>
                    <w:right w:val="single" w:sz="4" w:space="0" w:color="auto"/>
                  </w:tcBorders>
                  <w:shd w:val="clear" w:color="000000" w:fill="FFFFFF"/>
                  <w:noWrap/>
                  <w:vAlign w:val="center"/>
                </w:tcPr>
                <w:p w14:paraId="7572DA7B"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24</w:t>
                  </w:r>
                </w:p>
              </w:tc>
            </w:tr>
            <w:tr w:rsidR="00947113" w:rsidRPr="00947113" w14:paraId="260B2B57" w14:textId="77777777" w:rsidTr="00320CB9">
              <w:trPr>
                <w:trHeight w:val="22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tcPr>
                <w:p w14:paraId="441923BC"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Maximum number of HARQ transmissions</w:t>
                  </w:r>
                </w:p>
              </w:tc>
              <w:tc>
                <w:tcPr>
                  <w:tcW w:w="1701" w:type="dxa"/>
                  <w:tcBorders>
                    <w:top w:val="nil"/>
                    <w:left w:val="nil"/>
                    <w:bottom w:val="single" w:sz="4" w:space="0" w:color="auto"/>
                    <w:right w:val="single" w:sz="4" w:space="0" w:color="auto"/>
                  </w:tcBorders>
                  <w:shd w:val="clear" w:color="000000" w:fill="FFFFFF"/>
                  <w:noWrap/>
                  <w:vAlign w:val="center"/>
                </w:tcPr>
                <w:p w14:paraId="137CBC77" w14:textId="77777777" w:rsidR="00947113" w:rsidRPr="00947113" w:rsidRDefault="00947113" w:rsidP="00947113">
                  <w:pPr>
                    <w:pStyle w:val="TAC"/>
                    <w:spacing w:afterLines="50" w:after="120"/>
                    <w:rPr>
                      <w:rFonts w:ascii="Times New Roman" w:hAnsi="Times New Roman"/>
                      <w:sz w:val="20"/>
                    </w:rPr>
                  </w:pPr>
                </w:p>
              </w:tc>
              <w:tc>
                <w:tcPr>
                  <w:tcW w:w="4253" w:type="dxa"/>
                  <w:tcBorders>
                    <w:top w:val="single" w:sz="4" w:space="0" w:color="auto"/>
                    <w:left w:val="nil"/>
                    <w:bottom w:val="single" w:sz="4" w:space="0" w:color="auto"/>
                    <w:right w:val="single" w:sz="4" w:space="0" w:color="auto"/>
                  </w:tcBorders>
                  <w:shd w:val="clear" w:color="000000" w:fill="FFFFFF"/>
                  <w:noWrap/>
                  <w:vAlign w:val="center"/>
                </w:tcPr>
                <w:p w14:paraId="3356DA8D"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1</w:t>
                  </w:r>
                </w:p>
              </w:tc>
            </w:tr>
            <w:tr w:rsidR="00947113" w:rsidRPr="00947113" w14:paraId="40222F59" w14:textId="77777777" w:rsidTr="00320CB9">
              <w:trPr>
                <w:trHeight w:val="227"/>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tcPr>
                <w:p w14:paraId="158A7376"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Binary Channel Bits for slots with PSFCH</w:t>
                  </w:r>
                </w:p>
              </w:tc>
              <w:tc>
                <w:tcPr>
                  <w:tcW w:w="1701" w:type="dxa"/>
                  <w:tcBorders>
                    <w:top w:val="nil"/>
                    <w:left w:val="nil"/>
                    <w:bottom w:val="single" w:sz="4" w:space="0" w:color="auto"/>
                    <w:right w:val="single" w:sz="4" w:space="0" w:color="auto"/>
                  </w:tcBorders>
                  <w:shd w:val="clear" w:color="000000" w:fill="FFFFFF"/>
                  <w:noWrap/>
                  <w:vAlign w:val="center"/>
                </w:tcPr>
                <w:p w14:paraId="7B7C3AF3" w14:textId="77777777" w:rsidR="00947113" w:rsidRPr="00947113" w:rsidRDefault="00947113" w:rsidP="00947113">
                  <w:pPr>
                    <w:pStyle w:val="TAC"/>
                    <w:spacing w:afterLines="50" w:after="120"/>
                    <w:rPr>
                      <w:rFonts w:ascii="Times New Roman" w:hAnsi="Times New Roman"/>
                      <w:sz w:val="20"/>
                    </w:rPr>
                  </w:pPr>
                </w:p>
              </w:tc>
              <w:tc>
                <w:tcPr>
                  <w:tcW w:w="4253" w:type="dxa"/>
                  <w:tcBorders>
                    <w:top w:val="single" w:sz="4" w:space="0" w:color="auto"/>
                    <w:left w:val="nil"/>
                    <w:bottom w:val="single" w:sz="4" w:space="0" w:color="auto"/>
                    <w:right w:val="single" w:sz="4" w:space="0" w:color="auto"/>
                  </w:tcBorders>
                  <w:shd w:val="clear" w:color="000000" w:fill="FFFFFF"/>
                  <w:noWrap/>
                  <w:vAlign w:val="center"/>
                </w:tcPr>
                <w:p w14:paraId="67EE683F"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2232</w:t>
                  </w:r>
                </w:p>
              </w:tc>
            </w:tr>
            <w:tr w:rsidR="00947113" w:rsidRPr="00947113" w14:paraId="39F2AD61" w14:textId="77777777" w:rsidTr="00320CB9">
              <w:trPr>
                <w:trHeight w:val="219"/>
                <w:jc w:val="center"/>
              </w:trPr>
              <w:tc>
                <w:tcPr>
                  <w:tcW w:w="4531" w:type="dxa"/>
                  <w:gridSpan w:val="2"/>
                  <w:tcBorders>
                    <w:top w:val="nil"/>
                    <w:left w:val="single" w:sz="4" w:space="0" w:color="auto"/>
                    <w:bottom w:val="single" w:sz="4" w:space="0" w:color="auto"/>
                    <w:right w:val="single" w:sz="4" w:space="0" w:color="auto"/>
                  </w:tcBorders>
                  <w:shd w:val="clear" w:color="000000" w:fill="FFFFFF"/>
                  <w:noWrap/>
                  <w:vAlign w:val="center"/>
                </w:tcPr>
                <w:p w14:paraId="7A7F49D6"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Binary Channel Bits for slots without PSFCH</w:t>
                  </w:r>
                </w:p>
              </w:tc>
              <w:tc>
                <w:tcPr>
                  <w:tcW w:w="1701" w:type="dxa"/>
                  <w:tcBorders>
                    <w:top w:val="nil"/>
                    <w:left w:val="nil"/>
                    <w:bottom w:val="single" w:sz="4" w:space="0" w:color="auto"/>
                    <w:right w:val="single" w:sz="4" w:space="0" w:color="auto"/>
                  </w:tcBorders>
                  <w:shd w:val="clear" w:color="000000" w:fill="FFFFFF"/>
                  <w:noWrap/>
                  <w:vAlign w:val="center"/>
                </w:tcPr>
                <w:p w14:paraId="00409527"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Bits</w:t>
                  </w:r>
                </w:p>
              </w:tc>
              <w:tc>
                <w:tcPr>
                  <w:tcW w:w="4253" w:type="dxa"/>
                  <w:tcBorders>
                    <w:top w:val="single" w:sz="4" w:space="0" w:color="auto"/>
                    <w:left w:val="nil"/>
                    <w:bottom w:val="single" w:sz="4" w:space="0" w:color="auto"/>
                    <w:right w:val="single" w:sz="4" w:space="0" w:color="auto"/>
                  </w:tcBorders>
                  <w:shd w:val="clear" w:color="000000" w:fill="FFFFFF"/>
                  <w:noWrap/>
                  <w:vAlign w:val="center"/>
                </w:tcPr>
                <w:p w14:paraId="48A696C4" w14:textId="77777777" w:rsidR="00947113" w:rsidRPr="00947113" w:rsidRDefault="00947113" w:rsidP="00947113">
                  <w:pPr>
                    <w:pStyle w:val="TAC"/>
                    <w:spacing w:afterLines="50" w:after="120"/>
                    <w:rPr>
                      <w:rFonts w:ascii="Times New Roman" w:hAnsi="Times New Roman"/>
                      <w:sz w:val="20"/>
                    </w:rPr>
                  </w:pPr>
                  <w:r w:rsidRPr="00947113">
                    <w:rPr>
                      <w:rFonts w:ascii="Times New Roman" w:hAnsi="Times New Roman"/>
                      <w:sz w:val="20"/>
                    </w:rPr>
                    <w:t>3792</w:t>
                  </w:r>
                </w:p>
              </w:tc>
            </w:tr>
            <w:tr w:rsidR="00947113" w:rsidRPr="00947113" w14:paraId="045767AB" w14:textId="77777777" w:rsidTr="00320CB9">
              <w:trPr>
                <w:trHeight w:val="227"/>
                <w:jc w:val="center"/>
              </w:trPr>
              <w:tc>
                <w:tcPr>
                  <w:tcW w:w="10485" w:type="dxa"/>
                  <w:gridSpan w:val="4"/>
                  <w:tcBorders>
                    <w:top w:val="nil"/>
                    <w:left w:val="single" w:sz="4" w:space="0" w:color="auto"/>
                    <w:bottom w:val="single" w:sz="4" w:space="0" w:color="auto"/>
                    <w:right w:val="single" w:sz="4" w:space="0" w:color="auto"/>
                  </w:tcBorders>
                  <w:shd w:val="clear" w:color="auto" w:fill="auto"/>
                  <w:noWrap/>
                  <w:vAlign w:val="center"/>
                </w:tcPr>
                <w:p w14:paraId="2DF231BD" w14:textId="77777777" w:rsidR="00947113" w:rsidRPr="00947113" w:rsidRDefault="00947113" w:rsidP="00947113">
                  <w:pPr>
                    <w:pStyle w:val="TAN"/>
                    <w:spacing w:afterLines="50" w:after="120"/>
                    <w:ind w:left="0" w:firstLine="0"/>
                    <w:rPr>
                      <w:rFonts w:ascii="Times New Roman" w:hAnsi="Times New Roman"/>
                      <w:sz w:val="20"/>
                    </w:rPr>
                  </w:pPr>
                  <w:r w:rsidRPr="00947113">
                    <w:rPr>
                      <w:rFonts w:ascii="Times New Roman" w:hAnsi="Times New Roman"/>
                      <w:sz w:val="20"/>
                    </w:rPr>
                    <w:t>Note 1:</w:t>
                  </w:r>
                  <w:r w:rsidRPr="00947113">
                    <w:rPr>
                      <w:rFonts w:ascii="Times New Roman" w:hAnsi="Times New Roman"/>
                      <w:sz w:val="20"/>
                    </w:rPr>
                    <w:tab/>
                    <w:t>OFDM symbols is for PSCCH/PSSCH transmission not including first symbol (AGC), PSFCH symbols, and guard symbols.</w:t>
                  </w:r>
                </w:p>
                <w:p w14:paraId="3F6AEEC9" w14:textId="77777777" w:rsidR="00947113" w:rsidRPr="00947113" w:rsidRDefault="00947113" w:rsidP="00947113">
                  <w:pPr>
                    <w:pStyle w:val="TAN"/>
                    <w:spacing w:afterLines="50" w:after="120"/>
                    <w:ind w:left="0" w:firstLine="0"/>
                    <w:rPr>
                      <w:rFonts w:ascii="Times New Roman" w:hAnsi="Times New Roman"/>
                      <w:sz w:val="20"/>
                    </w:rPr>
                  </w:pPr>
                  <w:r w:rsidRPr="00947113">
                    <w:rPr>
                      <w:rFonts w:ascii="Times New Roman" w:hAnsi="Times New Roman"/>
                      <w:sz w:val="20"/>
                    </w:rPr>
                    <w:t xml:space="preserve">Note 2: </w:t>
                  </w:r>
                  <w:r w:rsidRPr="00947113">
                    <w:rPr>
                      <w:rFonts w:ascii="Times New Roman" w:hAnsi="Times New Roman"/>
                      <w:sz w:val="20"/>
                    </w:rPr>
                    <w:tab/>
                    <w:t>OFDM symbols is for PSCCH/PSSCH transmission not including first symbol (AGC) and guard symbols.</w:t>
                  </w:r>
                </w:p>
              </w:tc>
            </w:tr>
          </w:tbl>
          <w:p w14:paraId="2830CC03" w14:textId="77777777" w:rsidR="00947113" w:rsidRPr="00947113" w:rsidRDefault="00947113" w:rsidP="00947113">
            <w:pPr>
              <w:overflowPunct/>
              <w:autoSpaceDE/>
              <w:autoSpaceDN/>
              <w:adjustRightInd/>
              <w:spacing w:afterLines="50" w:after="120"/>
              <w:textAlignment w:val="auto"/>
              <w:rPr>
                <w:rFonts w:eastAsia="SimSun"/>
                <w:lang w:eastAsia="zh-CN"/>
              </w:rPr>
            </w:pPr>
          </w:p>
          <w:p w14:paraId="730F4E1A" w14:textId="77777777" w:rsidR="00947113" w:rsidRPr="00947113" w:rsidRDefault="00947113" w:rsidP="00947113">
            <w:pPr>
              <w:pStyle w:val="Heading4"/>
              <w:overflowPunct/>
              <w:autoSpaceDE/>
              <w:autoSpaceDN/>
              <w:adjustRightInd/>
              <w:spacing w:before="0" w:afterLines="50" w:after="120"/>
              <w:ind w:left="864" w:hanging="864"/>
              <w:textAlignment w:val="auto"/>
              <w:rPr>
                <w:rFonts w:ascii="Times New Roman" w:eastAsia="SimSun" w:hAnsi="Times New Roman"/>
                <w:b/>
                <w:sz w:val="20"/>
                <w:u w:val="single"/>
                <w:lang w:val="en-US" w:eastAsia="ko-KR"/>
              </w:rPr>
            </w:pPr>
            <w:r w:rsidRPr="00947113">
              <w:rPr>
                <w:rFonts w:ascii="Times New Roman" w:eastAsia="SimSun" w:hAnsi="Times New Roman"/>
                <w:b/>
                <w:sz w:val="20"/>
                <w:u w:val="single"/>
                <w:lang w:val="en-US" w:eastAsia="ko-KR"/>
              </w:rPr>
              <w:t>Issue 1-2-5: Test configurations for PSCCH of SL-U</w:t>
            </w:r>
          </w:p>
          <w:p w14:paraId="2D34326F" w14:textId="77777777" w:rsidR="00947113" w:rsidRPr="00947113" w:rsidRDefault="00947113" w:rsidP="00947113">
            <w:pPr>
              <w:pStyle w:val="ListParagraph"/>
              <w:widowControl/>
              <w:numPr>
                <w:ilvl w:val="0"/>
                <w:numId w:val="10"/>
              </w:numPr>
              <w:spacing w:afterLines="50" w:after="120"/>
              <w:ind w:leftChars="0"/>
              <w:jc w:val="left"/>
              <w:rPr>
                <w:rFonts w:ascii="Times New Roman" w:hAnsi="Times New Roman"/>
                <w:sz w:val="20"/>
                <w:szCs w:val="20"/>
                <w:lang w:eastAsia="zh-CN"/>
              </w:rPr>
            </w:pPr>
            <w:r w:rsidRPr="00947113">
              <w:rPr>
                <w:rFonts w:ascii="Times New Roman" w:hAnsi="Times New Roman"/>
                <w:sz w:val="20"/>
                <w:szCs w:val="20"/>
                <w:lang w:eastAsia="zh-CN"/>
              </w:rPr>
              <w:lastRenderedPageBreak/>
              <w:t xml:space="preserve">From issue 1-2-1, PSCCH channel for SL-U is decided not to support. So, the PSCCH test configuration is not necessary. </w:t>
            </w:r>
          </w:p>
          <w:p w14:paraId="467F90E2" w14:textId="77777777" w:rsidR="00947113" w:rsidRPr="00947113" w:rsidRDefault="00947113" w:rsidP="00947113">
            <w:pPr>
              <w:overflowPunct/>
              <w:autoSpaceDE/>
              <w:autoSpaceDN/>
              <w:adjustRightInd/>
              <w:spacing w:afterLines="50" w:after="120"/>
              <w:textAlignment w:val="auto"/>
              <w:rPr>
                <w:rFonts w:eastAsia="SimSun"/>
                <w:lang w:eastAsia="zh-CN"/>
              </w:rPr>
            </w:pPr>
          </w:p>
          <w:p w14:paraId="26E60FA9" w14:textId="77777777" w:rsidR="00947113" w:rsidRPr="00947113" w:rsidRDefault="00947113" w:rsidP="00947113">
            <w:pPr>
              <w:pStyle w:val="Heading4"/>
              <w:overflowPunct/>
              <w:autoSpaceDE/>
              <w:autoSpaceDN/>
              <w:adjustRightInd/>
              <w:spacing w:before="0" w:afterLines="50" w:after="120"/>
              <w:ind w:left="864" w:hanging="864"/>
              <w:textAlignment w:val="auto"/>
              <w:rPr>
                <w:rFonts w:ascii="Times New Roman" w:eastAsia="SimSun" w:hAnsi="Times New Roman"/>
                <w:b/>
                <w:sz w:val="20"/>
                <w:u w:val="single"/>
                <w:lang w:val="en-US" w:eastAsia="ko-KR"/>
              </w:rPr>
            </w:pPr>
            <w:r w:rsidRPr="00947113">
              <w:rPr>
                <w:rFonts w:ascii="Times New Roman" w:eastAsia="SimSun" w:hAnsi="Times New Roman"/>
                <w:b/>
                <w:sz w:val="20"/>
                <w:u w:val="single"/>
                <w:lang w:val="en-US" w:eastAsia="ko-KR"/>
              </w:rPr>
              <w:t>Issue 1-2-6: Test configurations for PSFCH of SL-U</w:t>
            </w:r>
          </w:p>
          <w:p w14:paraId="62F38CE6" w14:textId="77777777" w:rsidR="00947113" w:rsidRPr="00947113" w:rsidRDefault="00947113" w:rsidP="00947113">
            <w:pPr>
              <w:pStyle w:val="ListParagraph"/>
              <w:widowControl/>
              <w:numPr>
                <w:ilvl w:val="0"/>
                <w:numId w:val="10"/>
              </w:numPr>
              <w:spacing w:afterLines="50" w:after="120"/>
              <w:ind w:leftChars="0"/>
              <w:jc w:val="left"/>
              <w:rPr>
                <w:rFonts w:ascii="Times New Roman" w:hAnsi="Times New Roman"/>
                <w:sz w:val="20"/>
                <w:szCs w:val="20"/>
                <w:lang w:eastAsia="zh-CN"/>
              </w:rPr>
            </w:pPr>
            <w:r w:rsidRPr="00947113">
              <w:rPr>
                <w:rFonts w:ascii="Times New Roman" w:hAnsi="Times New Roman"/>
                <w:sz w:val="20"/>
                <w:szCs w:val="20"/>
                <w:lang w:eastAsia="zh-CN"/>
              </w:rPr>
              <w:t xml:space="preserve">Not support PSFCH. So PSFCH test configuration is not necessary. </w:t>
            </w:r>
          </w:p>
          <w:p w14:paraId="1F592EF5" w14:textId="77777777" w:rsidR="00947113" w:rsidRPr="00947113" w:rsidRDefault="00947113" w:rsidP="00DE7756">
            <w:pPr>
              <w:pStyle w:val="ListParagraph"/>
              <w:spacing w:beforeLines="50" w:before="120" w:afterLines="50" w:after="120"/>
              <w:ind w:leftChars="0" w:left="0"/>
              <w:rPr>
                <w:rStyle w:val="Strong"/>
                <w:rFonts w:ascii="Times New Roman" w:eastAsiaTheme="minorEastAsia" w:hAnsi="Times New Roman"/>
                <w:b w:val="0"/>
                <w:szCs w:val="21"/>
                <w:lang w:eastAsia="zh-CN"/>
              </w:rPr>
            </w:pPr>
          </w:p>
        </w:tc>
      </w:tr>
    </w:tbl>
    <w:p w14:paraId="112F4D46" w14:textId="5836CF44" w:rsidR="00DE7756" w:rsidRPr="00DE7756" w:rsidRDefault="00DE7756" w:rsidP="00DE7756">
      <w:pPr>
        <w:pStyle w:val="ListParagraph"/>
        <w:spacing w:beforeLines="50" w:before="120" w:afterLines="50" w:after="120"/>
        <w:ind w:leftChars="0" w:left="1260"/>
        <w:rPr>
          <w:rStyle w:val="Strong"/>
          <w:rFonts w:ascii="Times New Roman" w:eastAsiaTheme="minorEastAsia" w:hAnsi="Times New Roman"/>
          <w:b w:val="0"/>
          <w:szCs w:val="21"/>
          <w:lang w:eastAsia="zh-CN"/>
        </w:rPr>
      </w:pPr>
    </w:p>
    <w:p w14:paraId="538130FE" w14:textId="77777777" w:rsidR="005536A8" w:rsidRDefault="005536A8" w:rsidP="005536A8">
      <w:pPr>
        <w:pStyle w:val="Heading4"/>
        <w:rPr>
          <w:lang w:eastAsia="ja-JP"/>
        </w:rPr>
      </w:pPr>
      <w:r>
        <w:rPr>
          <w:lang w:eastAsia="ja-JP"/>
        </w:rPr>
        <w:t>2.4.2</w:t>
      </w:r>
      <w:r>
        <w:rPr>
          <w:lang w:eastAsia="ja-JP"/>
        </w:rPr>
        <w:tab/>
        <w:t>Remaining Open issues</w:t>
      </w:r>
    </w:p>
    <w:p w14:paraId="5F37C813" w14:textId="1B85C997" w:rsidR="00947113" w:rsidRPr="00947113" w:rsidRDefault="00DE7756" w:rsidP="00DE7756">
      <w:pPr>
        <w:spacing w:beforeLines="50" w:before="120" w:afterLines="50" w:after="120"/>
        <w:rPr>
          <w:rStyle w:val="Strong"/>
          <w:rFonts w:eastAsiaTheme="minorEastAsia"/>
          <w:b w:val="0"/>
          <w:lang w:eastAsia="zh-CN"/>
        </w:rPr>
      </w:pPr>
      <w:r w:rsidRPr="00781649">
        <w:rPr>
          <w:rStyle w:val="Strong"/>
          <w:rFonts w:eastAsiaTheme="minorEastAsia" w:hint="eastAsia"/>
          <w:b w:val="0"/>
          <w:lang w:eastAsia="zh-CN"/>
        </w:rPr>
        <w:t>The</w:t>
      </w:r>
      <w:r w:rsidRPr="00781649">
        <w:rPr>
          <w:rStyle w:val="Strong"/>
          <w:rFonts w:eastAsiaTheme="minorEastAsia"/>
          <w:b w:val="0"/>
          <w:lang w:eastAsia="zh-CN"/>
        </w:rPr>
        <w:t xml:space="preserve"> </w:t>
      </w:r>
      <w:r w:rsidRPr="00781649">
        <w:rPr>
          <w:rStyle w:val="Strong"/>
          <w:rFonts w:eastAsiaTheme="minorEastAsia" w:hint="eastAsia"/>
          <w:b w:val="0"/>
          <w:lang w:eastAsia="zh-CN"/>
        </w:rPr>
        <w:t>open</w:t>
      </w:r>
      <w:r w:rsidRPr="00781649">
        <w:rPr>
          <w:rStyle w:val="Strong"/>
          <w:rFonts w:eastAsiaTheme="minorEastAsia"/>
          <w:b w:val="0"/>
          <w:lang w:eastAsia="zh-CN"/>
        </w:rPr>
        <w:t xml:space="preserve"> </w:t>
      </w:r>
      <w:r w:rsidRPr="00781649">
        <w:rPr>
          <w:rStyle w:val="Strong"/>
          <w:rFonts w:eastAsiaTheme="minorEastAsia" w:hint="eastAsia"/>
          <w:b w:val="0"/>
          <w:lang w:eastAsia="zh-CN"/>
        </w:rPr>
        <w:t>issues</w:t>
      </w:r>
      <w:r w:rsidRPr="00781649">
        <w:rPr>
          <w:rStyle w:val="Strong"/>
          <w:rFonts w:eastAsiaTheme="minorEastAsia"/>
          <w:b w:val="0"/>
          <w:lang w:eastAsia="zh-CN"/>
        </w:rPr>
        <w:t xml:space="preserve"> </w:t>
      </w:r>
      <w:r w:rsidRPr="00781649">
        <w:rPr>
          <w:rStyle w:val="Strong"/>
          <w:rFonts w:eastAsiaTheme="minorEastAsia" w:hint="eastAsia"/>
          <w:b w:val="0"/>
          <w:lang w:eastAsia="zh-CN"/>
        </w:rPr>
        <w:t>are</w:t>
      </w:r>
      <w:r w:rsidRPr="00781649">
        <w:rPr>
          <w:rStyle w:val="Strong"/>
          <w:rFonts w:eastAsiaTheme="minorEastAsia"/>
          <w:b w:val="0"/>
          <w:lang w:eastAsia="zh-CN"/>
        </w:rPr>
        <w:t xml:space="preserve"> </w:t>
      </w:r>
      <w:r w:rsidRPr="00781649">
        <w:rPr>
          <w:rStyle w:val="Strong"/>
          <w:rFonts w:eastAsiaTheme="minorEastAsia" w:hint="eastAsia"/>
          <w:b w:val="0"/>
          <w:lang w:eastAsia="zh-CN"/>
        </w:rPr>
        <w:t>captured</w:t>
      </w:r>
      <w:r w:rsidRPr="00781649">
        <w:rPr>
          <w:rStyle w:val="Strong"/>
          <w:rFonts w:eastAsiaTheme="minorEastAsia"/>
          <w:b w:val="0"/>
          <w:lang w:eastAsia="zh-CN"/>
        </w:rPr>
        <w:t xml:space="preserve"> </w:t>
      </w:r>
      <w:r w:rsidRPr="00781649">
        <w:rPr>
          <w:rStyle w:val="Strong"/>
          <w:rFonts w:eastAsiaTheme="minorEastAsia" w:hint="eastAsia"/>
          <w:b w:val="0"/>
          <w:lang w:eastAsia="zh-CN"/>
        </w:rPr>
        <w:t>in</w:t>
      </w:r>
      <w:r w:rsidRPr="00781649">
        <w:rPr>
          <w:rStyle w:val="Strong"/>
          <w:rFonts w:eastAsiaTheme="minorEastAsia"/>
          <w:b w:val="0"/>
          <w:lang w:eastAsia="zh-CN"/>
        </w:rPr>
        <w:t xml:space="preserve"> </w:t>
      </w:r>
      <w:r w:rsidRPr="00781649">
        <w:rPr>
          <w:rStyle w:val="Strong"/>
          <w:rFonts w:eastAsiaTheme="minorEastAsia" w:hint="eastAsia"/>
          <w:b w:val="0"/>
          <w:lang w:eastAsia="zh-CN"/>
        </w:rPr>
        <w:t>WF</w:t>
      </w:r>
      <w:r w:rsidRPr="00781649">
        <w:rPr>
          <w:rStyle w:val="Strong"/>
          <w:rFonts w:eastAsiaTheme="minorEastAsia"/>
          <w:b w:val="0"/>
          <w:lang w:eastAsia="zh-CN"/>
        </w:rPr>
        <w:t xml:space="preserve"> </w:t>
      </w:r>
      <w:r w:rsidR="00781649" w:rsidRPr="00781649">
        <w:rPr>
          <w:rStyle w:val="Strong"/>
          <w:rFonts w:eastAsiaTheme="minorEastAsia"/>
          <w:b w:val="0"/>
          <w:lang w:eastAsia="zh-CN"/>
        </w:rPr>
        <w:t>R4-2403472</w:t>
      </w:r>
      <w:r w:rsidRPr="00781649">
        <w:rPr>
          <w:rStyle w:val="Strong"/>
          <w:rFonts w:eastAsiaTheme="minorEastAsia"/>
          <w:b w:val="0"/>
          <w:lang w:eastAsia="zh-CN"/>
        </w:rPr>
        <w:t xml:space="preserve"> </w:t>
      </w:r>
      <w:r w:rsidRPr="00781649">
        <w:rPr>
          <w:rStyle w:val="Strong"/>
          <w:rFonts w:eastAsiaTheme="minorEastAsia" w:hint="eastAsia"/>
          <w:b w:val="0"/>
          <w:lang w:eastAsia="zh-CN"/>
        </w:rPr>
        <w:t>for</w:t>
      </w:r>
      <w:r w:rsidRPr="00781649">
        <w:rPr>
          <w:rStyle w:val="Strong"/>
          <w:rFonts w:eastAsiaTheme="minorEastAsia"/>
          <w:b w:val="0"/>
          <w:lang w:eastAsia="zh-CN"/>
        </w:rPr>
        <w:t xml:space="preserve"> RRM </w:t>
      </w:r>
      <w:r w:rsidRPr="00781649">
        <w:rPr>
          <w:rStyle w:val="Strong"/>
          <w:rFonts w:eastAsiaTheme="minorEastAsia" w:hint="eastAsia"/>
          <w:b w:val="0"/>
          <w:lang w:eastAsia="zh-CN"/>
        </w:rPr>
        <w:t>perf</w:t>
      </w:r>
      <w:r w:rsidR="00AA5F02" w:rsidRPr="00781649">
        <w:rPr>
          <w:rStyle w:val="Strong"/>
          <w:rFonts w:eastAsiaTheme="minorEastAsia"/>
          <w:b w:val="0"/>
          <w:lang w:eastAsia="zh-CN"/>
        </w:rPr>
        <w:t>ormance</w:t>
      </w:r>
      <w:r w:rsidRPr="00781649">
        <w:rPr>
          <w:rStyle w:val="Strong"/>
          <w:rFonts w:eastAsiaTheme="minorEastAsia"/>
          <w:b w:val="0"/>
          <w:lang w:eastAsia="zh-CN"/>
        </w:rPr>
        <w:t xml:space="preserve"> part</w:t>
      </w:r>
      <w:r w:rsidR="00AA5F02" w:rsidRPr="00781649">
        <w:rPr>
          <w:rStyle w:val="Strong"/>
          <w:rFonts w:eastAsiaTheme="minorEastAsia"/>
          <w:b w:val="0"/>
          <w:lang w:eastAsia="zh-CN"/>
        </w:rPr>
        <w:t>.</w:t>
      </w:r>
    </w:p>
    <w:tbl>
      <w:tblPr>
        <w:tblStyle w:val="TableGrid"/>
        <w:tblW w:w="0" w:type="auto"/>
        <w:tblLook w:val="04A0" w:firstRow="1" w:lastRow="0" w:firstColumn="1" w:lastColumn="0" w:noHBand="0" w:noVBand="1"/>
      </w:tblPr>
      <w:tblGrid>
        <w:gridCol w:w="10194"/>
      </w:tblGrid>
      <w:tr w:rsidR="00947113" w14:paraId="16911B80" w14:textId="77777777" w:rsidTr="00947113">
        <w:tc>
          <w:tcPr>
            <w:tcW w:w="10194" w:type="dxa"/>
          </w:tcPr>
          <w:tbl>
            <w:tblPr>
              <w:tblStyle w:val="TableGrid"/>
              <w:tblW w:w="0" w:type="auto"/>
              <w:tblInd w:w="137" w:type="dxa"/>
              <w:tblLook w:val="04A0" w:firstRow="1" w:lastRow="0" w:firstColumn="1" w:lastColumn="0" w:noHBand="0" w:noVBand="1"/>
            </w:tblPr>
            <w:tblGrid>
              <w:gridCol w:w="3544"/>
              <w:gridCol w:w="2983"/>
              <w:gridCol w:w="3304"/>
            </w:tblGrid>
            <w:tr w:rsidR="00947113" w:rsidRPr="00D704F9" w14:paraId="35A8AD09" w14:textId="77777777" w:rsidTr="00947113">
              <w:trPr>
                <w:trHeight w:val="426"/>
              </w:trPr>
              <w:tc>
                <w:tcPr>
                  <w:tcW w:w="3544" w:type="dxa"/>
                  <w:shd w:val="clear" w:color="auto" w:fill="F2F2F2" w:themeFill="background1" w:themeFillShade="F2"/>
                  <w:vAlign w:val="center"/>
                </w:tcPr>
                <w:p w14:paraId="57D8AFB3" w14:textId="19989718" w:rsidR="00947113" w:rsidRPr="00D704F9" w:rsidRDefault="00947113" w:rsidP="00947113">
                  <w:pPr>
                    <w:spacing w:afterLines="50" w:after="120"/>
                    <w:jc w:val="both"/>
                    <w:rPr>
                      <w:rFonts w:eastAsiaTheme="minorEastAsia"/>
                      <w:b/>
                      <w:szCs w:val="21"/>
                      <w:lang w:eastAsia="zh-CN"/>
                    </w:rPr>
                  </w:pPr>
                  <w:r w:rsidRPr="00D704F9">
                    <w:rPr>
                      <w:rFonts w:eastAsiaTheme="minorEastAsia"/>
                      <w:b/>
                      <w:szCs w:val="21"/>
                      <w:lang w:eastAsia="zh-CN"/>
                    </w:rPr>
                    <w:t>Test case</w:t>
                  </w:r>
                  <w:r>
                    <w:rPr>
                      <w:rFonts w:eastAsiaTheme="minorEastAsia"/>
                      <w:b/>
                      <w:szCs w:val="21"/>
                      <w:lang w:eastAsia="zh-CN"/>
                    </w:rPr>
                    <w:t xml:space="preserve"> for SL CA RRM</w:t>
                  </w:r>
                </w:p>
              </w:tc>
              <w:tc>
                <w:tcPr>
                  <w:tcW w:w="2983" w:type="dxa"/>
                  <w:shd w:val="clear" w:color="auto" w:fill="F2F2F2" w:themeFill="background1" w:themeFillShade="F2"/>
                </w:tcPr>
                <w:p w14:paraId="2ED95AB1" w14:textId="77777777" w:rsidR="00947113" w:rsidRPr="00D704F9" w:rsidRDefault="00947113" w:rsidP="00947113">
                  <w:pPr>
                    <w:spacing w:afterLines="50" w:after="120"/>
                    <w:jc w:val="both"/>
                    <w:rPr>
                      <w:rFonts w:eastAsiaTheme="minorEastAsia"/>
                      <w:b/>
                      <w:szCs w:val="21"/>
                      <w:lang w:eastAsia="zh-CN"/>
                    </w:rPr>
                  </w:pPr>
                  <w:r w:rsidRPr="00D704F9">
                    <w:rPr>
                      <w:rFonts w:eastAsiaTheme="minorEastAsia"/>
                      <w:b/>
                      <w:szCs w:val="21"/>
                      <w:lang w:eastAsia="zh-CN"/>
                    </w:rPr>
                    <w:t>Note</w:t>
                  </w:r>
                </w:p>
              </w:tc>
              <w:tc>
                <w:tcPr>
                  <w:tcW w:w="3304" w:type="dxa"/>
                  <w:shd w:val="clear" w:color="auto" w:fill="F2F2F2" w:themeFill="background1" w:themeFillShade="F2"/>
                </w:tcPr>
                <w:p w14:paraId="63790B05" w14:textId="77777777" w:rsidR="00947113" w:rsidRPr="00D704F9" w:rsidRDefault="00947113" w:rsidP="00947113">
                  <w:pPr>
                    <w:spacing w:afterLines="50" w:after="120"/>
                    <w:jc w:val="both"/>
                    <w:rPr>
                      <w:rFonts w:eastAsiaTheme="minorEastAsia"/>
                      <w:b/>
                      <w:szCs w:val="21"/>
                      <w:lang w:eastAsia="zh-CN"/>
                    </w:rPr>
                  </w:pPr>
                  <w:r w:rsidRPr="00D704F9">
                    <w:rPr>
                      <w:rFonts w:eastAsiaTheme="minorEastAsia"/>
                      <w:b/>
                      <w:szCs w:val="21"/>
                      <w:lang w:eastAsia="zh-CN"/>
                    </w:rPr>
                    <w:t>Volunteer Company</w:t>
                  </w:r>
                </w:p>
              </w:tc>
            </w:tr>
            <w:tr w:rsidR="00947113" w:rsidRPr="00D704F9" w14:paraId="78495C38" w14:textId="77777777" w:rsidTr="00947113">
              <w:trPr>
                <w:trHeight w:val="421"/>
              </w:trPr>
              <w:tc>
                <w:tcPr>
                  <w:tcW w:w="3544" w:type="dxa"/>
                  <w:vAlign w:val="center"/>
                </w:tcPr>
                <w:p w14:paraId="23031387" w14:textId="77777777" w:rsidR="00947113" w:rsidRPr="00D704F9" w:rsidRDefault="00947113" w:rsidP="00947113">
                  <w:pPr>
                    <w:shd w:val="clear" w:color="auto" w:fill="FFFFFF" w:themeFill="background1"/>
                    <w:spacing w:afterLines="50" w:after="120"/>
                    <w:rPr>
                      <w:rFonts w:eastAsiaTheme="minorEastAsia"/>
                      <w:szCs w:val="21"/>
                      <w:lang w:eastAsia="ko-KR"/>
                    </w:rPr>
                  </w:pPr>
                  <w:r w:rsidRPr="00D704F9">
                    <w:rPr>
                      <w:szCs w:val="21"/>
                      <w:lang w:val="x-none"/>
                    </w:rPr>
                    <w:t xml:space="preserve">TC2: </w:t>
                  </w:r>
                  <w:r w:rsidRPr="00D704F9">
                    <w:rPr>
                      <w:szCs w:val="21"/>
                      <w:lang w:val="sv-SE" w:eastAsia="zh-CN"/>
                    </w:rPr>
                    <w:t>Selection / Reselection of Synchronization Reference Source for Sidelink Carrier Aggregation</w:t>
                  </w:r>
                  <w:r w:rsidRPr="00D704F9">
                    <w:rPr>
                      <w:szCs w:val="21"/>
                      <w:lang w:val="x-none"/>
                    </w:rPr>
                    <w:t xml:space="preserve"> </w:t>
                  </w:r>
                </w:p>
              </w:tc>
              <w:tc>
                <w:tcPr>
                  <w:tcW w:w="2983" w:type="dxa"/>
                </w:tcPr>
                <w:p w14:paraId="4810F30A" w14:textId="77777777" w:rsidR="00947113" w:rsidRPr="00D704F9" w:rsidRDefault="00947113" w:rsidP="00947113">
                  <w:pPr>
                    <w:shd w:val="clear" w:color="auto" w:fill="FFFFFF" w:themeFill="background1"/>
                    <w:spacing w:afterLines="50" w:after="120"/>
                    <w:rPr>
                      <w:rFonts w:eastAsiaTheme="minorEastAsia"/>
                      <w:szCs w:val="21"/>
                    </w:rPr>
                  </w:pPr>
                  <w:r w:rsidRPr="00D704F9">
                    <w:rPr>
                      <w:szCs w:val="21"/>
                      <w:lang w:val="x-none"/>
                    </w:rPr>
                    <w:t>with GNSS as the highest priority under SL CA</w:t>
                  </w:r>
                </w:p>
              </w:tc>
              <w:tc>
                <w:tcPr>
                  <w:tcW w:w="3304" w:type="dxa"/>
                </w:tcPr>
                <w:p w14:paraId="4D48AE09" w14:textId="77777777" w:rsidR="00947113" w:rsidRPr="00D704F9" w:rsidRDefault="00947113" w:rsidP="00947113">
                  <w:pPr>
                    <w:shd w:val="clear" w:color="auto" w:fill="FFFFFF" w:themeFill="background1"/>
                    <w:spacing w:afterLines="50" w:after="120"/>
                    <w:rPr>
                      <w:rFonts w:eastAsiaTheme="minorEastAsia"/>
                      <w:szCs w:val="21"/>
                      <w:lang w:val="x-none" w:eastAsia="zh-CN"/>
                    </w:rPr>
                  </w:pPr>
                  <w:r w:rsidRPr="00D704F9">
                    <w:rPr>
                      <w:rFonts w:eastAsiaTheme="minorEastAsia"/>
                      <w:szCs w:val="21"/>
                      <w:lang w:val="x-none" w:eastAsia="zh-CN"/>
                    </w:rPr>
                    <w:t>Xiaomi</w:t>
                  </w:r>
                </w:p>
              </w:tc>
            </w:tr>
          </w:tbl>
          <w:p w14:paraId="2DC04586" w14:textId="77777777" w:rsidR="00947113" w:rsidRDefault="00947113" w:rsidP="00DE7756">
            <w:pPr>
              <w:spacing w:beforeLines="50" w:before="120" w:afterLines="50" w:after="120"/>
              <w:rPr>
                <w:rStyle w:val="Strong"/>
                <w:rFonts w:eastAsiaTheme="minorEastAsia"/>
                <w:lang w:eastAsia="zh-CN"/>
              </w:rPr>
            </w:pPr>
          </w:p>
          <w:tbl>
            <w:tblPr>
              <w:tblStyle w:val="TableGrid"/>
              <w:tblW w:w="0" w:type="auto"/>
              <w:tblInd w:w="137" w:type="dxa"/>
              <w:tblLook w:val="04A0" w:firstRow="1" w:lastRow="0" w:firstColumn="1" w:lastColumn="0" w:noHBand="0" w:noVBand="1"/>
            </w:tblPr>
            <w:tblGrid>
              <w:gridCol w:w="3571"/>
              <w:gridCol w:w="2976"/>
              <w:gridCol w:w="3261"/>
            </w:tblGrid>
            <w:tr w:rsidR="00947113" w:rsidRPr="00D704F9" w14:paraId="3C7CE1C5" w14:textId="77777777" w:rsidTr="00947113">
              <w:trPr>
                <w:trHeight w:val="358"/>
              </w:trPr>
              <w:tc>
                <w:tcPr>
                  <w:tcW w:w="3571" w:type="dxa"/>
                  <w:shd w:val="clear" w:color="auto" w:fill="F2F2F2" w:themeFill="background1" w:themeFillShade="F2"/>
                  <w:vAlign w:val="center"/>
                </w:tcPr>
                <w:p w14:paraId="4A464BF4" w14:textId="677ED632" w:rsidR="00947113" w:rsidRPr="00D704F9" w:rsidRDefault="00947113" w:rsidP="00947113">
                  <w:pPr>
                    <w:spacing w:afterLines="50" w:after="120"/>
                    <w:jc w:val="both"/>
                    <w:rPr>
                      <w:rFonts w:eastAsiaTheme="minorEastAsia"/>
                      <w:b/>
                      <w:szCs w:val="21"/>
                      <w:lang w:eastAsia="zh-CN"/>
                    </w:rPr>
                  </w:pPr>
                  <w:r w:rsidRPr="00D704F9">
                    <w:rPr>
                      <w:rFonts w:eastAsiaTheme="minorEastAsia"/>
                      <w:b/>
                      <w:szCs w:val="21"/>
                      <w:lang w:eastAsia="zh-CN"/>
                    </w:rPr>
                    <w:t>Test case</w:t>
                  </w:r>
                  <w:r>
                    <w:rPr>
                      <w:rFonts w:eastAsiaTheme="minorEastAsia"/>
                      <w:b/>
                      <w:szCs w:val="21"/>
                      <w:lang w:eastAsia="zh-CN"/>
                    </w:rPr>
                    <w:t xml:space="preserve"> for SL-U RRM</w:t>
                  </w:r>
                </w:p>
              </w:tc>
              <w:tc>
                <w:tcPr>
                  <w:tcW w:w="2976" w:type="dxa"/>
                  <w:shd w:val="clear" w:color="auto" w:fill="F2F2F2" w:themeFill="background1" w:themeFillShade="F2"/>
                  <w:vAlign w:val="center"/>
                </w:tcPr>
                <w:p w14:paraId="05DCB6F8" w14:textId="77777777" w:rsidR="00947113" w:rsidRPr="00D704F9" w:rsidRDefault="00947113" w:rsidP="00947113">
                  <w:pPr>
                    <w:spacing w:afterLines="50" w:after="120"/>
                    <w:jc w:val="both"/>
                    <w:rPr>
                      <w:rFonts w:eastAsiaTheme="minorEastAsia"/>
                      <w:b/>
                      <w:szCs w:val="21"/>
                      <w:highlight w:val="yellow"/>
                      <w:lang w:eastAsia="zh-CN"/>
                    </w:rPr>
                  </w:pPr>
                  <w:r w:rsidRPr="00D704F9">
                    <w:rPr>
                      <w:rFonts w:eastAsiaTheme="minorEastAsia"/>
                      <w:b/>
                      <w:szCs w:val="21"/>
                      <w:lang w:eastAsia="ko-KR"/>
                    </w:rPr>
                    <w:t>Note</w:t>
                  </w:r>
                </w:p>
              </w:tc>
              <w:tc>
                <w:tcPr>
                  <w:tcW w:w="3261" w:type="dxa"/>
                  <w:shd w:val="clear" w:color="auto" w:fill="F2F2F2" w:themeFill="background1" w:themeFillShade="F2"/>
                  <w:vAlign w:val="center"/>
                </w:tcPr>
                <w:p w14:paraId="7F640E13" w14:textId="77777777" w:rsidR="00947113" w:rsidRPr="00D704F9" w:rsidRDefault="00947113" w:rsidP="00947113">
                  <w:pPr>
                    <w:spacing w:afterLines="50" w:after="120"/>
                    <w:jc w:val="both"/>
                    <w:rPr>
                      <w:rFonts w:eastAsiaTheme="minorEastAsia"/>
                      <w:b/>
                      <w:szCs w:val="21"/>
                      <w:highlight w:val="yellow"/>
                      <w:lang w:eastAsia="zh-CN"/>
                    </w:rPr>
                  </w:pPr>
                  <w:r w:rsidRPr="00D704F9">
                    <w:rPr>
                      <w:rFonts w:eastAsiaTheme="minorEastAsia"/>
                      <w:b/>
                      <w:szCs w:val="21"/>
                      <w:lang w:eastAsia="zh-CN"/>
                    </w:rPr>
                    <w:t>Volunteer Company</w:t>
                  </w:r>
                </w:p>
              </w:tc>
            </w:tr>
            <w:tr w:rsidR="00947113" w:rsidRPr="00D704F9" w14:paraId="26DDF144" w14:textId="77777777" w:rsidTr="00947113">
              <w:trPr>
                <w:trHeight w:val="841"/>
              </w:trPr>
              <w:tc>
                <w:tcPr>
                  <w:tcW w:w="3571" w:type="dxa"/>
                  <w:vAlign w:val="center"/>
                </w:tcPr>
                <w:p w14:paraId="1DEE0794" w14:textId="77777777" w:rsidR="00947113" w:rsidRPr="00D704F9" w:rsidRDefault="00947113" w:rsidP="00947113">
                  <w:pPr>
                    <w:spacing w:afterLines="50" w:after="120"/>
                    <w:rPr>
                      <w:noProof/>
                      <w:szCs w:val="21"/>
                    </w:rPr>
                  </w:pPr>
                  <w:r w:rsidRPr="00D704F9">
                    <w:rPr>
                      <w:rFonts w:eastAsiaTheme="minorEastAsia"/>
                      <w:szCs w:val="21"/>
                      <w:lang w:eastAsia="ko-KR"/>
                    </w:rPr>
                    <w:t>Initiation/Cease of SLSS transmission</w:t>
                  </w:r>
                </w:p>
              </w:tc>
              <w:tc>
                <w:tcPr>
                  <w:tcW w:w="2976" w:type="dxa"/>
                  <w:vAlign w:val="center"/>
                </w:tcPr>
                <w:p w14:paraId="4FA57768" w14:textId="77777777" w:rsidR="00947113" w:rsidRPr="00D704F9" w:rsidRDefault="00947113" w:rsidP="00947113">
                  <w:pPr>
                    <w:spacing w:afterLines="50" w:after="120"/>
                    <w:rPr>
                      <w:rFonts w:eastAsiaTheme="minorEastAsia"/>
                      <w:szCs w:val="21"/>
                    </w:rPr>
                  </w:pPr>
                  <w:r w:rsidRPr="00D704F9">
                    <w:rPr>
                      <w:rFonts w:eastAsiaTheme="minorEastAsia"/>
                      <w:szCs w:val="21"/>
                    </w:rPr>
                    <w:t>with SyncRef UE as synchronization reference source under SL-U operation</w:t>
                  </w:r>
                </w:p>
              </w:tc>
              <w:tc>
                <w:tcPr>
                  <w:tcW w:w="3261" w:type="dxa"/>
                </w:tcPr>
                <w:p w14:paraId="19E2A4EE" w14:textId="77777777" w:rsidR="00947113" w:rsidRPr="00D704F9" w:rsidRDefault="00947113" w:rsidP="00947113">
                  <w:pPr>
                    <w:spacing w:afterLines="50" w:after="120"/>
                    <w:rPr>
                      <w:rFonts w:eastAsiaTheme="minorEastAsia"/>
                      <w:szCs w:val="21"/>
                      <w:lang w:eastAsia="zh-CN"/>
                    </w:rPr>
                  </w:pPr>
                  <w:r w:rsidRPr="00D704F9">
                    <w:rPr>
                      <w:rFonts w:eastAsiaTheme="minorEastAsia"/>
                      <w:szCs w:val="21"/>
                      <w:lang w:eastAsia="zh-CN"/>
                    </w:rPr>
                    <w:t>Huawei</w:t>
                  </w:r>
                </w:p>
              </w:tc>
            </w:tr>
          </w:tbl>
          <w:p w14:paraId="2E533C8A" w14:textId="77777777" w:rsidR="00947113" w:rsidRDefault="00947113" w:rsidP="00DE7756">
            <w:pPr>
              <w:spacing w:beforeLines="50" w:before="120" w:afterLines="50" w:after="120"/>
              <w:rPr>
                <w:rStyle w:val="Strong"/>
                <w:rFonts w:eastAsiaTheme="minorEastAsia"/>
                <w:lang w:eastAsia="zh-CN"/>
              </w:rPr>
            </w:pPr>
          </w:p>
          <w:p w14:paraId="04A66DCB" w14:textId="77777777" w:rsidR="00947113" w:rsidRPr="00D704F9" w:rsidRDefault="00947113" w:rsidP="00947113">
            <w:pPr>
              <w:pStyle w:val="Heading4"/>
              <w:shd w:val="clear" w:color="auto" w:fill="FFFFFF" w:themeFill="background1"/>
              <w:spacing w:before="0" w:afterLines="50" w:after="120"/>
              <w:ind w:left="864" w:hanging="864"/>
              <w:rPr>
                <w:rFonts w:ascii="Times New Roman" w:hAnsi="Times New Roman"/>
                <w:sz w:val="20"/>
                <w:szCs w:val="21"/>
              </w:rPr>
            </w:pPr>
            <w:r w:rsidRPr="00D704F9">
              <w:rPr>
                <w:rFonts w:ascii="Times New Roman" w:hAnsi="Times New Roman"/>
                <w:sz w:val="20"/>
                <w:szCs w:val="21"/>
              </w:rPr>
              <w:t xml:space="preserve">Issue 2-8: Whether to define new RMCs for PSCCH and PSSCH due to CCA. </w:t>
            </w:r>
          </w:p>
          <w:p w14:paraId="7FCEB96B" w14:textId="77777777" w:rsidR="00947113" w:rsidRPr="00D704F9" w:rsidRDefault="00947113" w:rsidP="00947113">
            <w:pPr>
              <w:shd w:val="clear" w:color="auto" w:fill="FFFFFF" w:themeFill="background1"/>
              <w:spacing w:afterLines="50" w:after="120"/>
              <w:rPr>
                <w:b/>
                <w:szCs w:val="21"/>
                <w:lang w:val="sv-SE" w:eastAsia="zh-CN"/>
              </w:rPr>
            </w:pPr>
            <w:r w:rsidRPr="00D704F9">
              <w:rPr>
                <w:b/>
                <w:szCs w:val="21"/>
                <w:lang w:val="sv-SE" w:eastAsia="zh-CN"/>
              </w:rPr>
              <w:t>Way forward:</w:t>
            </w:r>
          </w:p>
          <w:p w14:paraId="31FB73AA" w14:textId="69F132BB" w:rsidR="00947113" w:rsidRPr="00947113" w:rsidRDefault="00947113" w:rsidP="00947113">
            <w:pPr>
              <w:pStyle w:val="ListParagraph"/>
              <w:widowControl/>
              <w:numPr>
                <w:ilvl w:val="1"/>
                <w:numId w:val="33"/>
              </w:numPr>
              <w:shd w:val="clear" w:color="auto" w:fill="FFFFFF" w:themeFill="background1"/>
              <w:overflowPunct w:val="0"/>
              <w:autoSpaceDE w:val="0"/>
              <w:autoSpaceDN w:val="0"/>
              <w:adjustRightInd w:val="0"/>
              <w:spacing w:afterLines="50" w:after="120"/>
              <w:ind w:leftChars="0"/>
              <w:jc w:val="left"/>
              <w:textAlignment w:val="baseline"/>
              <w:rPr>
                <w:rStyle w:val="Strong"/>
                <w:rFonts w:ascii="Times New Roman" w:hAnsi="Times New Roman"/>
                <w:b w:val="0"/>
                <w:bCs w:val="0"/>
                <w:sz w:val="20"/>
                <w:szCs w:val="21"/>
                <w:lang w:val="en-IN" w:eastAsia="zh-CN"/>
              </w:rPr>
            </w:pPr>
            <w:r w:rsidRPr="00D704F9">
              <w:rPr>
                <w:rFonts w:ascii="Times New Roman" w:hAnsi="Times New Roman"/>
                <w:sz w:val="20"/>
                <w:szCs w:val="21"/>
                <w:lang w:val="en-IN" w:eastAsia="zh-CN"/>
              </w:rPr>
              <w:t>Come back next meeting</w:t>
            </w:r>
          </w:p>
        </w:tc>
      </w:tr>
    </w:tbl>
    <w:p w14:paraId="7A56F764" w14:textId="77777777" w:rsidR="00947113" w:rsidRDefault="00947113" w:rsidP="00DE7756">
      <w:pPr>
        <w:spacing w:beforeLines="50" w:before="120" w:afterLines="50" w:after="120"/>
        <w:rPr>
          <w:rStyle w:val="Strong"/>
          <w:rFonts w:eastAsiaTheme="minorEastAsia"/>
          <w:lang w:eastAsia="zh-CN"/>
        </w:rPr>
      </w:pPr>
    </w:p>
    <w:p w14:paraId="70BC7A2A" w14:textId="22FFB6BD" w:rsidR="00947113" w:rsidRPr="00947113" w:rsidRDefault="00947113" w:rsidP="00DE7756">
      <w:pPr>
        <w:spacing w:beforeLines="50" w:before="120" w:afterLines="50" w:after="120"/>
        <w:rPr>
          <w:rStyle w:val="Strong"/>
          <w:rFonts w:eastAsiaTheme="minorEastAsia"/>
          <w:b w:val="0"/>
          <w:lang w:eastAsia="zh-CN"/>
        </w:rPr>
      </w:pPr>
      <w:r>
        <w:rPr>
          <w:rStyle w:val="Strong"/>
          <w:rFonts w:eastAsiaTheme="minorEastAsia"/>
          <w:b w:val="0"/>
          <w:lang w:eastAsia="zh-CN"/>
        </w:rPr>
        <w:t>T</w:t>
      </w:r>
      <w:r w:rsidRPr="00781649">
        <w:rPr>
          <w:rStyle w:val="Strong"/>
          <w:rFonts w:eastAsiaTheme="minorEastAsia" w:hint="eastAsia"/>
          <w:b w:val="0"/>
          <w:lang w:eastAsia="zh-CN"/>
        </w:rPr>
        <w:t>he</w:t>
      </w:r>
      <w:r w:rsidRPr="00781649">
        <w:rPr>
          <w:rStyle w:val="Strong"/>
          <w:rFonts w:eastAsiaTheme="minorEastAsia"/>
          <w:b w:val="0"/>
          <w:lang w:eastAsia="zh-CN"/>
        </w:rPr>
        <w:t xml:space="preserve"> </w:t>
      </w:r>
      <w:r w:rsidRPr="00781649">
        <w:rPr>
          <w:rStyle w:val="Strong"/>
          <w:rFonts w:eastAsiaTheme="minorEastAsia" w:hint="eastAsia"/>
          <w:b w:val="0"/>
          <w:lang w:eastAsia="zh-CN"/>
        </w:rPr>
        <w:t>open</w:t>
      </w:r>
      <w:r w:rsidRPr="00781649">
        <w:rPr>
          <w:rStyle w:val="Strong"/>
          <w:rFonts w:eastAsiaTheme="minorEastAsia"/>
          <w:b w:val="0"/>
          <w:lang w:eastAsia="zh-CN"/>
        </w:rPr>
        <w:t xml:space="preserve"> </w:t>
      </w:r>
      <w:r w:rsidRPr="00781649">
        <w:rPr>
          <w:rStyle w:val="Strong"/>
          <w:rFonts w:eastAsiaTheme="minorEastAsia" w:hint="eastAsia"/>
          <w:b w:val="0"/>
          <w:lang w:eastAsia="zh-CN"/>
        </w:rPr>
        <w:t>issues</w:t>
      </w:r>
      <w:r w:rsidRPr="00781649">
        <w:rPr>
          <w:rStyle w:val="Strong"/>
          <w:rFonts w:eastAsiaTheme="minorEastAsia"/>
          <w:b w:val="0"/>
          <w:lang w:eastAsia="zh-CN"/>
        </w:rPr>
        <w:t xml:space="preserve"> </w:t>
      </w:r>
      <w:r w:rsidRPr="00781649">
        <w:rPr>
          <w:rStyle w:val="Strong"/>
          <w:rFonts w:eastAsiaTheme="minorEastAsia" w:hint="eastAsia"/>
          <w:b w:val="0"/>
          <w:lang w:eastAsia="zh-CN"/>
        </w:rPr>
        <w:t>are</w:t>
      </w:r>
      <w:r w:rsidRPr="00781649">
        <w:rPr>
          <w:rStyle w:val="Strong"/>
          <w:rFonts w:eastAsiaTheme="minorEastAsia"/>
          <w:b w:val="0"/>
          <w:lang w:eastAsia="zh-CN"/>
        </w:rPr>
        <w:t xml:space="preserve"> </w:t>
      </w:r>
      <w:r w:rsidRPr="00781649">
        <w:rPr>
          <w:rStyle w:val="Strong"/>
          <w:rFonts w:eastAsiaTheme="minorEastAsia" w:hint="eastAsia"/>
          <w:b w:val="0"/>
          <w:lang w:eastAsia="zh-CN"/>
        </w:rPr>
        <w:t>captured</w:t>
      </w:r>
      <w:r w:rsidRPr="00781649">
        <w:rPr>
          <w:rStyle w:val="Strong"/>
          <w:rFonts w:eastAsiaTheme="minorEastAsia"/>
          <w:b w:val="0"/>
          <w:lang w:eastAsia="zh-CN"/>
        </w:rPr>
        <w:t xml:space="preserve"> </w:t>
      </w:r>
      <w:r w:rsidRPr="00781649">
        <w:rPr>
          <w:rStyle w:val="Strong"/>
          <w:rFonts w:eastAsiaTheme="minorEastAsia" w:hint="eastAsia"/>
          <w:b w:val="0"/>
          <w:lang w:eastAsia="zh-CN"/>
        </w:rPr>
        <w:t>in</w:t>
      </w:r>
      <w:r w:rsidRPr="00781649">
        <w:rPr>
          <w:rStyle w:val="Strong"/>
          <w:rFonts w:eastAsiaTheme="minorEastAsia"/>
          <w:b w:val="0"/>
          <w:lang w:eastAsia="zh-CN"/>
        </w:rPr>
        <w:t xml:space="preserve"> </w:t>
      </w:r>
      <w:r w:rsidRPr="00781649">
        <w:rPr>
          <w:rStyle w:val="Strong"/>
          <w:rFonts w:eastAsiaTheme="minorEastAsia" w:hint="eastAsia"/>
          <w:b w:val="0"/>
          <w:lang w:eastAsia="zh-CN"/>
        </w:rPr>
        <w:t>WF</w:t>
      </w:r>
      <w:r w:rsidRPr="00781649">
        <w:rPr>
          <w:rStyle w:val="Strong"/>
          <w:rFonts w:eastAsiaTheme="minorEastAsia"/>
          <w:b w:val="0"/>
          <w:lang w:eastAsia="zh-CN"/>
        </w:rPr>
        <w:t xml:space="preserve"> R4-2402869</w:t>
      </w:r>
      <w:r>
        <w:rPr>
          <w:rStyle w:val="Strong"/>
          <w:rFonts w:eastAsiaTheme="minorEastAsia"/>
          <w:b w:val="0"/>
          <w:lang w:eastAsia="zh-CN"/>
        </w:rPr>
        <w:t xml:space="preserve"> </w:t>
      </w:r>
      <w:r w:rsidRPr="00781649">
        <w:rPr>
          <w:rStyle w:val="Strong"/>
          <w:rFonts w:eastAsiaTheme="minorEastAsia" w:hint="eastAsia"/>
          <w:b w:val="0"/>
          <w:lang w:eastAsia="zh-CN"/>
        </w:rPr>
        <w:t>for</w:t>
      </w:r>
      <w:r w:rsidRPr="00781649">
        <w:rPr>
          <w:rStyle w:val="Strong"/>
          <w:rFonts w:eastAsiaTheme="minorEastAsia"/>
          <w:b w:val="0"/>
          <w:lang w:eastAsia="zh-CN"/>
        </w:rPr>
        <w:t xml:space="preserve"> UE Demod performance.</w:t>
      </w:r>
    </w:p>
    <w:tbl>
      <w:tblPr>
        <w:tblStyle w:val="TableGrid"/>
        <w:tblW w:w="0" w:type="auto"/>
        <w:tblLook w:val="04A0" w:firstRow="1" w:lastRow="0" w:firstColumn="1" w:lastColumn="0" w:noHBand="0" w:noVBand="1"/>
      </w:tblPr>
      <w:tblGrid>
        <w:gridCol w:w="10194"/>
      </w:tblGrid>
      <w:tr w:rsidR="00947113" w14:paraId="35C81E9B" w14:textId="77777777" w:rsidTr="00947113">
        <w:tc>
          <w:tcPr>
            <w:tcW w:w="10194" w:type="dxa"/>
          </w:tcPr>
          <w:p w14:paraId="594AE338" w14:textId="77777777" w:rsidR="00947113" w:rsidRPr="00D271E1" w:rsidRDefault="00947113" w:rsidP="00947113">
            <w:pPr>
              <w:rPr>
                <w:rFonts w:eastAsiaTheme="minorEastAsia"/>
                <w:lang w:eastAsia="ko-KR"/>
              </w:rPr>
            </w:pPr>
            <w:r>
              <w:rPr>
                <w:rFonts w:eastAsiaTheme="minorEastAsia" w:hint="eastAsia"/>
                <w:lang w:eastAsia="ko-KR"/>
              </w:rPr>
              <w:t>According to the agreements, companies need to check the band combination</w:t>
            </w:r>
            <w:r>
              <w:rPr>
                <w:rFonts w:eastAsiaTheme="minorEastAsia"/>
                <w:lang w:eastAsia="ko-KR"/>
              </w:rPr>
              <w:t xml:space="preserve">s and if necessary RAN1 procedures also for UE capability. And each </w:t>
            </w:r>
            <w:proofErr w:type="gramStart"/>
            <w:r>
              <w:rPr>
                <w:rFonts w:eastAsiaTheme="minorEastAsia"/>
                <w:lang w:eastAsia="ko-KR"/>
              </w:rPr>
              <w:t>companies</w:t>
            </w:r>
            <w:proofErr w:type="gramEnd"/>
            <w:r>
              <w:rPr>
                <w:rFonts w:eastAsiaTheme="minorEastAsia"/>
                <w:lang w:eastAsia="ko-KR"/>
              </w:rPr>
              <w:t xml:space="preserve"> are encouraged to prepare CR according to the CR work split. From next meeting we can discuss based on CR document.</w:t>
            </w:r>
          </w:p>
          <w:p w14:paraId="28FBBD0D" w14:textId="77777777" w:rsidR="00947113" w:rsidRDefault="00947113" w:rsidP="00947113">
            <w:pPr>
              <w:pStyle w:val="Caption"/>
              <w:keepNext/>
            </w:pPr>
            <w:r>
              <w:t xml:space="preserve">Table </w:t>
            </w:r>
            <w:r>
              <w:fldChar w:fldCharType="begin"/>
            </w:r>
            <w:r>
              <w:instrText xml:space="preserve"> SEQ Table \* ARABIC </w:instrText>
            </w:r>
            <w:r>
              <w:fldChar w:fldCharType="separate"/>
            </w:r>
            <w:r>
              <w:rPr>
                <w:noProof/>
              </w:rPr>
              <w:t>1</w:t>
            </w:r>
            <w:r>
              <w:fldChar w:fldCharType="end"/>
            </w:r>
            <w:r>
              <w:t>: Work split on demodulation performance requirements for R18 Sidelink evolution</w:t>
            </w:r>
          </w:p>
          <w:tbl>
            <w:tblPr>
              <w:tblStyle w:val="TableGrid"/>
              <w:tblW w:w="0" w:type="auto"/>
              <w:tblLook w:val="04A0" w:firstRow="1" w:lastRow="0" w:firstColumn="1" w:lastColumn="0" w:noHBand="0" w:noVBand="1"/>
            </w:tblPr>
            <w:tblGrid>
              <w:gridCol w:w="452"/>
              <w:gridCol w:w="2056"/>
              <w:gridCol w:w="4393"/>
              <w:gridCol w:w="1741"/>
              <w:gridCol w:w="989"/>
            </w:tblGrid>
            <w:tr w:rsidR="00947113" w14:paraId="408BBA0E" w14:textId="77777777" w:rsidTr="00320CB9">
              <w:tc>
                <w:tcPr>
                  <w:tcW w:w="452" w:type="dxa"/>
                </w:tcPr>
                <w:p w14:paraId="5C90702A" w14:textId="77777777" w:rsidR="00947113" w:rsidRPr="00263D33" w:rsidRDefault="00947113" w:rsidP="00947113">
                  <w:pPr>
                    <w:rPr>
                      <w:rFonts w:eastAsiaTheme="minorEastAsia"/>
                      <w:b/>
                      <w:sz w:val="16"/>
                      <w:szCs w:val="16"/>
                    </w:rPr>
                  </w:pPr>
                  <w:r w:rsidRPr="00263D33">
                    <w:rPr>
                      <w:rFonts w:eastAsiaTheme="minorEastAsia" w:hint="eastAsia"/>
                      <w:b/>
                      <w:sz w:val="16"/>
                      <w:szCs w:val="16"/>
                    </w:rPr>
                    <w:t>No.</w:t>
                  </w:r>
                </w:p>
              </w:tc>
              <w:tc>
                <w:tcPr>
                  <w:tcW w:w="2056" w:type="dxa"/>
                </w:tcPr>
                <w:p w14:paraId="2C2BF04C" w14:textId="77777777" w:rsidR="00947113" w:rsidRPr="00263D33" w:rsidRDefault="00947113" w:rsidP="00947113">
                  <w:pPr>
                    <w:rPr>
                      <w:rFonts w:eastAsiaTheme="minorEastAsia"/>
                      <w:b/>
                      <w:sz w:val="16"/>
                      <w:szCs w:val="16"/>
                    </w:rPr>
                  </w:pPr>
                  <w:r w:rsidRPr="00263D33">
                    <w:rPr>
                      <w:rFonts w:eastAsiaTheme="minorEastAsia" w:hint="eastAsia"/>
                      <w:b/>
                      <w:sz w:val="16"/>
                      <w:szCs w:val="16"/>
                    </w:rPr>
                    <w:t>Requirements for</w:t>
                  </w:r>
                  <w:r>
                    <w:rPr>
                      <w:rFonts w:eastAsiaTheme="minorEastAsia"/>
                      <w:b/>
                      <w:sz w:val="16"/>
                      <w:szCs w:val="16"/>
                    </w:rPr>
                    <w:t xml:space="preserve"> </w:t>
                  </w:r>
                </w:p>
              </w:tc>
              <w:tc>
                <w:tcPr>
                  <w:tcW w:w="4393" w:type="dxa"/>
                </w:tcPr>
                <w:p w14:paraId="2CAE62CF" w14:textId="77777777" w:rsidR="00947113" w:rsidRPr="00263D33" w:rsidRDefault="00947113" w:rsidP="00947113">
                  <w:pPr>
                    <w:rPr>
                      <w:rFonts w:eastAsiaTheme="minorEastAsia"/>
                      <w:b/>
                      <w:sz w:val="16"/>
                      <w:szCs w:val="16"/>
                    </w:rPr>
                  </w:pPr>
                  <w:r w:rsidRPr="00263D33">
                    <w:rPr>
                      <w:rFonts w:eastAsiaTheme="minorEastAsia" w:hint="eastAsia"/>
                      <w:b/>
                      <w:sz w:val="16"/>
                      <w:szCs w:val="16"/>
                    </w:rPr>
                    <w:t>Detail</w:t>
                  </w:r>
                </w:p>
              </w:tc>
              <w:tc>
                <w:tcPr>
                  <w:tcW w:w="1741" w:type="dxa"/>
                </w:tcPr>
                <w:p w14:paraId="391178D0" w14:textId="77777777" w:rsidR="00947113" w:rsidRPr="00263D33" w:rsidRDefault="00947113" w:rsidP="00947113">
                  <w:pPr>
                    <w:rPr>
                      <w:rFonts w:eastAsiaTheme="minorEastAsia"/>
                      <w:b/>
                      <w:sz w:val="16"/>
                      <w:szCs w:val="16"/>
                    </w:rPr>
                  </w:pPr>
                  <w:r w:rsidRPr="00263D33">
                    <w:rPr>
                      <w:rFonts w:eastAsiaTheme="minorEastAsia" w:hint="eastAsia"/>
                      <w:b/>
                      <w:sz w:val="16"/>
                      <w:szCs w:val="16"/>
                    </w:rPr>
                    <w:t>Ne</w:t>
                  </w:r>
                  <w:r>
                    <w:rPr>
                      <w:rFonts w:eastAsiaTheme="minorEastAsia" w:hint="eastAsia"/>
                      <w:b/>
                      <w:sz w:val="16"/>
                      <w:szCs w:val="16"/>
                    </w:rPr>
                    <w:t>w or impacted section in TS38.101-4</w:t>
                  </w:r>
                </w:p>
              </w:tc>
              <w:tc>
                <w:tcPr>
                  <w:tcW w:w="989" w:type="dxa"/>
                </w:tcPr>
                <w:p w14:paraId="6E54A6B1" w14:textId="77777777" w:rsidR="00947113" w:rsidRPr="00263D33" w:rsidRDefault="00947113" w:rsidP="00947113">
                  <w:pPr>
                    <w:rPr>
                      <w:rFonts w:eastAsiaTheme="minorEastAsia"/>
                      <w:b/>
                      <w:sz w:val="16"/>
                      <w:szCs w:val="16"/>
                    </w:rPr>
                  </w:pPr>
                  <w:r w:rsidRPr="00263D33">
                    <w:rPr>
                      <w:rFonts w:eastAsiaTheme="minorEastAsia"/>
                      <w:b/>
                      <w:sz w:val="16"/>
                      <w:szCs w:val="16"/>
                    </w:rPr>
                    <w:t>Volunteer Company</w:t>
                  </w:r>
                </w:p>
              </w:tc>
            </w:tr>
            <w:tr w:rsidR="00947113" w14:paraId="22582823" w14:textId="77777777" w:rsidTr="00320CB9">
              <w:tc>
                <w:tcPr>
                  <w:tcW w:w="452" w:type="dxa"/>
                </w:tcPr>
                <w:p w14:paraId="4B6D7856" w14:textId="77777777" w:rsidR="00947113" w:rsidRPr="00C115F7" w:rsidRDefault="00947113" w:rsidP="00947113">
                  <w:pPr>
                    <w:rPr>
                      <w:rFonts w:eastAsiaTheme="minorEastAsia"/>
                      <w:sz w:val="16"/>
                      <w:szCs w:val="16"/>
                    </w:rPr>
                  </w:pPr>
                  <w:r w:rsidRPr="00C115F7">
                    <w:rPr>
                      <w:rFonts w:eastAsiaTheme="minorEastAsia" w:hint="eastAsia"/>
                      <w:sz w:val="16"/>
                      <w:szCs w:val="16"/>
                    </w:rPr>
                    <w:t>1</w:t>
                  </w:r>
                </w:p>
              </w:tc>
              <w:tc>
                <w:tcPr>
                  <w:tcW w:w="2056" w:type="dxa"/>
                </w:tcPr>
                <w:p w14:paraId="41AE5F7F" w14:textId="77777777" w:rsidR="00947113" w:rsidRPr="00C115F7" w:rsidRDefault="00947113" w:rsidP="00947113">
                  <w:pPr>
                    <w:rPr>
                      <w:rFonts w:eastAsiaTheme="minorEastAsia"/>
                      <w:sz w:val="16"/>
                      <w:szCs w:val="16"/>
                      <w:lang w:eastAsia="ko-KR"/>
                    </w:rPr>
                  </w:pPr>
                  <w:r>
                    <w:rPr>
                      <w:rFonts w:eastAsiaTheme="minorEastAsia"/>
                      <w:sz w:val="16"/>
                      <w:szCs w:val="16"/>
                      <w:lang w:eastAsia="ko-KR"/>
                    </w:rPr>
                    <w:t>PSSCH demodulation requirements for SL-CA</w:t>
                  </w:r>
                </w:p>
              </w:tc>
              <w:tc>
                <w:tcPr>
                  <w:tcW w:w="4393" w:type="dxa"/>
                </w:tcPr>
                <w:p w14:paraId="59926653" w14:textId="77777777" w:rsidR="00947113" w:rsidRPr="00883F84" w:rsidRDefault="00947113" w:rsidP="00947113">
                  <w:pPr>
                    <w:rPr>
                      <w:rFonts w:eastAsiaTheme="minorEastAsia"/>
                      <w:sz w:val="16"/>
                      <w:szCs w:val="16"/>
                      <w:lang w:eastAsia="ko-KR"/>
                    </w:rPr>
                  </w:pPr>
                  <w:r>
                    <w:rPr>
                      <w:rFonts w:eastAsiaTheme="minorEastAsia"/>
                      <w:sz w:val="16"/>
                      <w:szCs w:val="16"/>
                      <w:lang w:eastAsia="ko-KR"/>
                    </w:rPr>
                    <w:t>PSSCH demodulation requirements for SL-CA based on single carrier performance.</w:t>
                  </w:r>
                </w:p>
              </w:tc>
              <w:tc>
                <w:tcPr>
                  <w:tcW w:w="1741" w:type="dxa"/>
                </w:tcPr>
                <w:p w14:paraId="606C5A2A" w14:textId="77777777" w:rsidR="00947113" w:rsidRPr="00C115F7" w:rsidRDefault="00947113" w:rsidP="00947113">
                  <w:pPr>
                    <w:rPr>
                      <w:rFonts w:eastAsiaTheme="minorEastAsia"/>
                      <w:sz w:val="16"/>
                      <w:szCs w:val="16"/>
                      <w:lang w:eastAsia="ko-KR"/>
                    </w:rPr>
                  </w:pPr>
                  <w:r>
                    <w:rPr>
                      <w:rFonts w:eastAsiaTheme="minorEastAsia" w:hint="eastAsia"/>
                      <w:sz w:val="16"/>
                      <w:szCs w:val="16"/>
                      <w:lang w:eastAsia="ko-KR"/>
                    </w:rPr>
                    <w:t>1</w:t>
                  </w:r>
                  <w:r>
                    <w:rPr>
                      <w:rFonts w:eastAsiaTheme="minorEastAsia"/>
                      <w:sz w:val="16"/>
                      <w:szCs w:val="16"/>
                      <w:lang w:eastAsia="ko-KR"/>
                    </w:rPr>
                    <w:t>1.1.2X</w:t>
                  </w:r>
                </w:p>
              </w:tc>
              <w:tc>
                <w:tcPr>
                  <w:tcW w:w="989" w:type="dxa"/>
                </w:tcPr>
                <w:p w14:paraId="37CBD932" w14:textId="77777777" w:rsidR="00947113" w:rsidRPr="00444AF3" w:rsidRDefault="00947113" w:rsidP="00947113">
                  <w:pPr>
                    <w:rPr>
                      <w:rFonts w:eastAsiaTheme="minorEastAsia"/>
                      <w:sz w:val="16"/>
                      <w:szCs w:val="16"/>
                      <w:lang w:eastAsia="ko-KR"/>
                    </w:rPr>
                  </w:pPr>
                  <w:r w:rsidRPr="00444AF3">
                    <w:rPr>
                      <w:rFonts w:eastAsiaTheme="minorEastAsia" w:hint="eastAsia"/>
                      <w:sz w:val="16"/>
                      <w:szCs w:val="16"/>
                      <w:lang w:eastAsia="ko-KR"/>
                    </w:rPr>
                    <w:t>LGE</w:t>
                  </w:r>
                </w:p>
              </w:tc>
            </w:tr>
            <w:tr w:rsidR="00947113" w14:paraId="0686DD33" w14:textId="77777777" w:rsidTr="00320CB9">
              <w:tc>
                <w:tcPr>
                  <w:tcW w:w="452" w:type="dxa"/>
                </w:tcPr>
                <w:p w14:paraId="2B087971" w14:textId="77777777" w:rsidR="00947113" w:rsidRPr="00C115F7" w:rsidRDefault="00947113" w:rsidP="00947113">
                  <w:pPr>
                    <w:rPr>
                      <w:rFonts w:eastAsiaTheme="minorEastAsia"/>
                      <w:sz w:val="16"/>
                      <w:szCs w:val="16"/>
                      <w:lang w:eastAsia="ko-KR"/>
                    </w:rPr>
                  </w:pPr>
                  <w:r>
                    <w:rPr>
                      <w:rFonts w:eastAsiaTheme="minorEastAsia" w:hint="eastAsia"/>
                      <w:sz w:val="16"/>
                      <w:szCs w:val="16"/>
                      <w:lang w:eastAsia="ko-KR"/>
                    </w:rPr>
                    <w:t>2</w:t>
                  </w:r>
                </w:p>
              </w:tc>
              <w:tc>
                <w:tcPr>
                  <w:tcW w:w="2056" w:type="dxa"/>
                </w:tcPr>
                <w:p w14:paraId="7F27BCC3" w14:textId="77777777" w:rsidR="00947113" w:rsidRDefault="00947113" w:rsidP="00947113">
                  <w:pPr>
                    <w:rPr>
                      <w:rFonts w:eastAsiaTheme="minorEastAsia"/>
                      <w:sz w:val="16"/>
                      <w:szCs w:val="16"/>
                      <w:lang w:eastAsia="ko-KR"/>
                    </w:rPr>
                  </w:pPr>
                  <w:r>
                    <w:rPr>
                      <w:rFonts w:eastAsiaTheme="minorEastAsia"/>
                      <w:sz w:val="16"/>
                      <w:szCs w:val="16"/>
                      <w:lang w:eastAsia="ko-KR"/>
                    </w:rPr>
                    <w:t>PSCCH decoding capability test for SL-CA</w:t>
                  </w:r>
                </w:p>
              </w:tc>
              <w:tc>
                <w:tcPr>
                  <w:tcW w:w="4393" w:type="dxa"/>
                </w:tcPr>
                <w:p w14:paraId="32818771" w14:textId="77777777" w:rsidR="00947113" w:rsidRPr="00883F84" w:rsidRDefault="00947113" w:rsidP="00947113">
                  <w:pPr>
                    <w:rPr>
                      <w:rFonts w:eastAsiaTheme="minorEastAsia"/>
                      <w:sz w:val="16"/>
                      <w:szCs w:val="16"/>
                      <w:lang w:eastAsia="ko-KR"/>
                    </w:rPr>
                  </w:pPr>
                  <w:r>
                    <w:rPr>
                      <w:rFonts w:eastAsiaTheme="minorEastAsia" w:hint="eastAsia"/>
                      <w:sz w:val="16"/>
                      <w:szCs w:val="16"/>
                      <w:lang w:eastAsia="ko-KR"/>
                    </w:rPr>
                    <w:t>PSCCH decoding capability test for SL-CA at maximum bandwidth combination.</w:t>
                  </w:r>
                </w:p>
              </w:tc>
              <w:tc>
                <w:tcPr>
                  <w:tcW w:w="1741" w:type="dxa"/>
                </w:tcPr>
                <w:p w14:paraId="2E35C49B" w14:textId="77777777" w:rsidR="00947113" w:rsidRDefault="00947113" w:rsidP="00947113">
                  <w:pPr>
                    <w:rPr>
                      <w:rFonts w:eastAsiaTheme="minorEastAsia"/>
                      <w:sz w:val="16"/>
                      <w:szCs w:val="16"/>
                      <w:lang w:eastAsia="ko-KR"/>
                    </w:rPr>
                  </w:pPr>
                  <w:r>
                    <w:rPr>
                      <w:rFonts w:eastAsiaTheme="minorEastAsia" w:hint="eastAsia"/>
                      <w:sz w:val="16"/>
                      <w:szCs w:val="16"/>
                      <w:lang w:eastAsia="ko-KR"/>
                    </w:rPr>
                    <w:t>11.1.8X</w:t>
                  </w:r>
                </w:p>
              </w:tc>
              <w:tc>
                <w:tcPr>
                  <w:tcW w:w="989" w:type="dxa"/>
                </w:tcPr>
                <w:p w14:paraId="5FC43DE1" w14:textId="77777777" w:rsidR="00947113" w:rsidRPr="00444AF3" w:rsidRDefault="00947113" w:rsidP="00947113">
                  <w:pPr>
                    <w:rPr>
                      <w:rFonts w:eastAsiaTheme="minorEastAsia"/>
                      <w:sz w:val="16"/>
                      <w:szCs w:val="16"/>
                      <w:lang w:eastAsia="ko-KR"/>
                    </w:rPr>
                  </w:pPr>
                  <w:r w:rsidRPr="00444AF3">
                    <w:rPr>
                      <w:rFonts w:eastAsiaTheme="minorEastAsia"/>
                      <w:sz w:val="16"/>
                      <w:szCs w:val="16"/>
                      <w:lang w:eastAsia="ko-KR"/>
                    </w:rPr>
                    <w:t>Qualcomm</w:t>
                  </w:r>
                </w:p>
              </w:tc>
            </w:tr>
            <w:tr w:rsidR="00947113" w14:paraId="48369843" w14:textId="77777777" w:rsidTr="00320CB9">
              <w:tc>
                <w:tcPr>
                  <w:tcW w:w="452" w:type="dxa"/>
                </w:tcPr>
                <w:p w14:paraId="7EE095AF" w14:textId="77777777" w:rsidR="00947113" w:rsidRDefault="00947113" w:rsidP="00947113">
                  <w:pPr>
                    <w:rPr>
                      <w:rFonts w:eastAsiaTheme="minorEastAsia"/>
                      <w:sz w:val="16"/>
                      <w:szCs w:val="16"/>
                      <w:lang w:eastAsia="ko-KR"/>
                    </w:rPr>
                  </w:pPr>
                  <w:r>
                    <w:rPr>
                      <w:rFonts w:eastAsiaTheme="minorEastAsia" w:hint="eastAsia"/>
                      <w:sz w:val="16"/>
                      <w:szCs w:val="16"/>
                      <w:lang w:eastAsia="ko-KR"/>
                    </w:rPr>
                    <w:t>3</w:t>
                  </w:r>
                </w:p>
              </w:tc>
              <w:tc>
                <w:tcPr>
                  <w:tcW w:w="2056" w:type="dxa"/>
                </w:tcPr>
                <w:p w14:paraId="08DB6891" w14:textId="77777777" w:rsidR="00947113" w:rsidRDefault="00947113" w:rsidP="00947113">
                  <w:pPr>
                    <w:rPr>
                      <w:rFonts w:eastAsiaTheme="minorEastAsia"/>
                      <w:sz w:val="16"/>
                      <w:szCs w:val="16"/>
                      <w:lang w:eastAsia="ko-KR"/>
                    </w:rPr>
                  </w:pPr>
                  <w:r>
                    <w:rPr>
                      <w:rFonts w:eastAsiaTheme="minorEastAsia"/>
                      <w:sz w:val="16"/>
                      <w:szCs w:val="16"/>
                      <w:lang w:eastAsia="ko-KR"/>
                    </w:rPr>
                    <w:t>PSFCH decoding capability test for SL-CA</w:t>
                  </w:r>
                </w:p>
              </w:tc>
              <w:tc>
                <w:tcPr>
                  <w:tcW w:w="4393" w:type="dxa"/>
                </w:tcPr>
                <w:p w14:paraId="64473E3E" w14:textId="77777777" w:rsidR="00947113" w:rsidRPr="00883F84" w:rsidRDefault="00947113" w:rsidP="00947113">
                  <w:pPr>
                    <w:rPr>
                      <w:rFonts w:eastAsiaTheme="minorEastAsia"/>
                      <w:sz w:val="16"/>
                      <w:szCs w:val="16"/>
                      <w:lang w:eastAsia="ko-KR"/>
                    </w:rPr>
                  </w:pPr>
                  <w:r>
                    <w:rPr>
                      <w:rFonts w:eastAsiaTheme="minorEastAsia" w:hint="eastAsia"/>
                      <w:sz w:val="16"/>
                      <w:szCs w:val="16"/>
                      <w:lang w:eastAsia="ko-KR"/>
                    </w:rPr>
                    <w:t>PSFCH decoding capability test for SL-CA at maximum bandwidth combination.</w:t>
                  </w:r>
                </w:p>
              </w:tc>
              <w:tc>
                <w:tcPr>
                  <w:tcW w:w="1741" w:type="dxa"/>
                </w:tcPr>
                <w:p w14:paraId="1C2BB9E0" w14:textId="77777777" w:rsidR="00947113" w:rsidRPr="00626B48" w:rsidRDefault="00947113" w:rsidP="00947113">
                  <w:pPr>
                    <w:rPr>
                      <w:rFonts w:eastAsiaTheme="minorEastAsia"/>
                      <w:sz w:val="16"/>
                      <w:szCs w:val="16"/>
                      <w:lang w:eastAsia="ko-KR"/>
                    </w:rPr>
                  </w:pPr>
                  <w:r>
                    <w:rPr>
                      <w:rFonts w:eastAsiaTheme="minorEastAsia" w:hint="eastAsia"/>
                      <w:sz w:val="16"/>
                      <w:szCs w:val="16"/>
                      <w:lang w:eastAsia="ko-KR"/>
                    </w:rPr>
                    <w:t>11.1.9X</w:t>
                  </w:r>
                </w:p>
              </w:tc>
              <w:tc>
                <w:tcPr>
                  <w:tcW w:w="989" w:type="dxa"/>
                </w:tcPr>
                <w:p w14:paraId="548688B0" w14:textId="77777777" w:rsidR="00947113" w:rsidRPr="00444AF3" w:rsidRDefault="00947113" w:rsidP="00947113">
                  <w:pPr>
                    <w:rPr>
                      <w:rFonts w:eastAsiaTheme="minorEastAsia"/>
                      <w:sz w:val="16"/>
                      <w:szCs w:val="16"/>
                      <w:lang w:eastAsia="ko-KR"/>
                    </w:rPr>
                  </w:pPr>
                  <w:r w:rsidRPr="00444AF3">
                    <w:rPr>
                      <w:rFonts w:eastAsiaTheme="minorEastAsia"/>
                      <w:sz w:val="16"/>
                      <w:szCs w:val="16"/>
                      <w:lang w:eastAsia="ko-KR"/>
                    </w:rPr>
                    <w:t>Nokia</w:t>
                  </w:r>
                </w:p>
              </w:tc>
            </w:tr>
            <w:tr w:rsidR="00947113" w14:paraId="49649078" w14:textId="77777777" w:rsidTr="00320CB9">
              <w:tc>
                <w:tcPr>
                  <w:tcW w:w="452" w:type="dxa"/>
                </w:tcPr>
                <w:p w14:paraId="717C1163" w14:textId="77777777" w:rsidR="00947113" w:rsidRDefault="00947113" w:rsidP="00947113">
                  <w:pPr>
                    <w:rPr>
                      <w:rFonts w:eastAsiaTheme="minorEastAsia"/>
                      <w:sz w:val="16"/>
                      <w:szCs w:val="16"/>
                      <w:lang w:eastAsia="ko-KR"/>
                    </w:rPr>
                  </w:pPr>
                  <w:r>
                    <w:rPr>
                      <w:rFonts w:eastAsiaTheme="minorEastAsia" w:hint="eastAsia"/>
                      <w:sz w:val="16"/>
                      <w:szCs w:val="16"/>
                      <w:lang w:eastAsia="ko-KR"/>
                    </w:rPr>
                    <w:t>4</w:t>
                  </w:r>
                </w:p>
              </w:tc>
              <w:tc>
                <w:tcPr>
                  <w:tcW w:w="2056" w:type="dxa"/>
                </w:tcPr>
                <w:p w14:paraId="3FB3F502" w14:textId="77777777" w:rsidR="00947113" w:rsidRDefault="00947113" w:rsidP="00947113">
                  <w:pPr>
                    <w:rPr>
                      <w:rFonts w:eastAsiaTheme="minorEastAsia"/>
                      <w:sz w:val="16"/>
                      <w:szCs w:val="16"/>
                      <w:lang w:eastAsia="ko-KR"/>
                    </w:rPr>
                  </w:pPr>
                  <w:r>
                    <w:rPr>
                      <w:rFonts w:eastAsiaTheme="minorEastAsia"/>
                      <w:sz w:val="16"/>
                      <w:szCs w:val="16"/>
                      <w:lang w:eastAsia="ko-KR"/>
                    </w:rPr>
                    <w:t>PSSCH demodulation requirements for SL-U</w:t>
                  </w:r>
                </w:p>
              </w:tc>
              <w:tc>
                <w:tcPr>
                  <w:tcW w:w="4393" w:type="dxa"/>
                </w:tcPr>
                <w:p w14:paraId="75CB12E2" w14:textId="77777777" w:rsidR="00947113" w:rsidRDefault="00947113" w:rsidP="00947113">
                  <w:pPr>
                    <w:rPr>
                      <w:rFonts w:eastAsiaTheme="minorEastAsia"/>
                      <w:sz w:val="16"/>
                      <w:szCs w:val="16"/>
                      <w:lang w:eastAsia="ko-KR"/>
                    </w:rPr>
                  </w:pPr>
                  <w:r>
                    <w:rPr>
                      <w:rFonts w:eastAsiaTheme="minorEastAsia"/>
                      <w:sz w:val="16"/>
                      <w:szCs w:val="16"/>
                      <w:lang w:eastAsia="ko-KR"/>
                    </w:rPr>
                    <w:t>PSSCH demodulation requirements for SL-U.</w:t>
                  </w:r>
                </w:p>
                <w:p w14:paraId="0AA05B0C" w14:textId="77777777" w:rsidR="00947113" w:rsidRDefault="00947113" w:rsidP="00947113">
                  <w:pPr>
                    <w:rPr>
                      <w:rFonts w:eastAsiaTheme="minorEastAsia"/>
                      <w:sz w:val="16"/>
                      <w:szCs w:val="16"/>
                      <w:lang w:eastAsia="ko-KR"/>
                    </w:rPr>
                  </w:pPr>
                  <w:r>
                    <w:rPr>
                      <w:rFonts w:eastAsiaTheme="minorEastAsia"/>
                      <w:sz w:val="16"/>
                      <w:szCs w:val="16"/>
                      <w:lang w:eastAsia="ko-KR"/>
                    </w:rPr>
                    <w:t>The discussed LBT model can be defined in B.5</w:t>
                  </w:r>
                </w:p>
                <w:p w14:paraId="44D1810C" w14:textId="77777777" w:rsidR="00947113" w:rsidRPr="00883F84" w:rsidRDefault="00947113" w:rsidP="00947113">
                  <w:pPr>
                    <w:rPr>
                      <w:rFonts w:eastAsiaTheme="minorEastAsia"/>
                      <w:sz w:val="16"/>
                      <w:szCs w:val="16"/>
                      <w:lang w:eastAsia="ko-KR"/>
                    </w:rPr>
                  </w:pPr>
                  <w:r>
                    <w:rPr>
                      <w:rFonts w:eastAsiaTheme="minorEastAsia"/>
                      <w:sz w:val="16"/>
                      <w:szCs w:val="16"/>
                      <w:lang w:eastAsia="ko-KR"/>
                    </w:rPr>
                    <w:t xml:space="preserve">Also, the reference measurement channel for SL-U PSSCH should be defined in A.6.2 </w:t>
                  </w:r>
                </w:p>
              </w:tc>
              <w:tc>
                <w:tcPr>
                  <w:tcW w:w="1741" w:type="dxa"/>
                </w:tcPr>
                <w:p w14:paraId="34509136" w14:textId="77777777" w:rsidR="00947113" w:rsidRDefault="00947113" w:rsidP="00947113">
                  <w:pPr>
                    <w:rPr>
                      <w:rFonts w:eastAsiaTheme="minorEastAsia"/>
                      <w:sz w:val="16"/>
                      <w:szCs w:val="16"/>
                      <w:lang w:eastAsia="ko-KR"/>
                    </w:rPr>
                  </w:pPr>
                  <w:r>
                    <w:rPr>
                      <w:rFonts w:eastAsiaTheme="minorEastAsia" w:hint="eastAsia"/>
                      <w:sz w:val="16"/>
                      <w:szCs w:val="16"/>
                      <w:lang w:eastAsia="ko-KR"/>
                    </w:rPr>
                    <w:t>1</w:t>
                  </w:r>
                  <w:r>
                    <w:rPr>
                      <w:rFonts w:eastAsiaTheme="minorEastAsia"/>
                      <w:sz w:val="16"/>
                      <w:szCs w:val="16"/>
                      <w:lang w:eastAsia="ko-KR"/>
                    </w:rPr>
                    <w:t>1.1.2X, A.6.2, B.5</w:t>
                  </w:r>
                </w:p>
              </w:tc>
              <w:tc>
                <w:tcPr>
                  <w:tcW w:w="989" w:type="dxa"/>
                </w:tcPr>
                <w:p w14:paraId="11DF9505" w14:textId="77777777" w:rsidR="00947113" w:rsidRPr="00444AF3" w:rsidRDefault="00947113" w:rsidP="00947113">
                  <w:pPr>
                    <w:rPr>
                      <w:rFonts w:eastAsiaTheme="minorEastAsia"/>
                      <w:sz w:val="16"/>
                      <w:szCs w:val="16"/>
                      <w:lang w:eastAsia="ko-KR"/>
                    </w:rPr>
                  </w:pPr>
                  <w:r w:rsidRPr="00444AF3">
                    <w:rPr>
                      <w:rFonts w:eastAsiaTheme="minorEastAsia" w:hint="eastAsia"/>
                      <w:sz w:val="16"/>
                      <w:szCs w:val="16"/>
                      <w:lang w:eastAsia="ko-KR"/>
                    </w:rPr>
                    <w:t>Huawei</w:t>
                  </w:r>
                </w:p>
              </w:tc>
            </w:tr>
          </w:tbl>
          <w:p w14:paraId="32073984" w14:textId="77777777" w:rsidR="00947113" w:rsidRDefault="00947113" w:rsidP="00947113">
            <w:pPr>
              <w:rPr>
                <w:rFonts w:eastAsia="SimSun"/>
                <w:lang w:eastAsia="zh-CN"/>
              </w:rPr>
            </w:pPr>
          </w:p>
          <w:p w14:paraId="5A364256" w14:textId="77777777" w:rsidR="00947113" w:rsidRDefault="00947113" w:rsidP="00947113">
            <w:pPr>
              <w:rPr>
                <w:rFonts w:eastAsiaTheme="minorEastAsia"/>
                <w:lang w:eastAsia="ko-KR"/>
              </w:rPr>
            </w:pPr>
            <w:r>
              <w:rPr>
                <w:rFonts w:eastAsiaTheme="minorEastAsia" w:hint="eastAsia"/>
                <w:lang w:eastAsia="ko-KR"/>
              </w:rPr>
              <w:lastRenderedPageBreak/>
              <w:t xml:space="preserve">Additionally for </w:t>
            </w:r>
            <w:r>
              <w:rPr>
                <w:rFonts w:eastAsiaTheme="minorEastAsia"/>
                <w:lang w:eastAsia="ko-KR"/>
              </w:rPr>
              <w:t xml:space="preserve">SL-U </w:t>
            </w:r>
            <w:r>
              <w:rPr>
                <w:rFonts w:eastAsiaTheme="minorEastAsia" w:hint="eastAsia"/>
                <w:lang w:eastAsia="ko-KR"/>
              </w:rPr>
              <w:t>PSSCH demodulation requirement</w:t>
            </w:r>
            <w:r>
              <w:rPr>
                <w:rFonts w:eastAsiaTheme="minorEastAsia"/>
                <w:lang w:eastAsia="ko-KR"/>
              </w:rPr>
              <w:t xml:space="preserve">, companies are encouraged to prepare simulation results according to the agreed simulation assumption. (Just for check simulation can be run at two DMRS patterns of {2,3} and {2,2}) </w:t>
            </w:r>
          </w:p>
          <w:p w14:paraId="2C939BAE" w14:textId="47124268" w:rsidR="00947113" w:rsidRPr="00947113" w:rsidRDefault="00947113" w:rsidP="00947113">
            <w:pPr>
              <w:rPr>
                <w:rStyle w:val="Strong"/>
                <w:rFonts w:eastAsia="Malgun Gothic"/>
                <w:b w:val="0"/>
                <w:bCs w:val="0"/>
                <w:lang w:eastAsia="ko-KR"/>
              </w:rPr>
            </w:pPr>
            <w:r>
              <w:rPr>
                <w:rFonts w:eastAsiaTheme="minorEastAsia"/>
                <w:lang w:eastAsia="ko-KR"/>
              </w:rPr>
              <w:t xml:space="preserve">Regarding the LBT model, it can be refined by e-mail discussion after RAN4#110 meeting. </w:t>
            </w:r>
          </w:p>
        </w:tc>
      </w:tr>
    </w:tbl>
    <w:p w14:paraId="285614A1" w14:textId="77777777" w:rsidR="00947113" w:rsidRPr="00781649" w:rsidRDefault="00947113" w:rsidP="00DE7756">
      <w:pPr>
        <w:spacing w:beforeLines="50" w:before="120" w:afterLines="50" w:after="120"/>
        <w:rPr>
          <w:rStyle w:val="Strong"/>
          <w:rFonts w:eastAsiaTheme="minorEastAsia"/>
          <w:b w:val="0"/>
          <w:lang w:eastAsia="zh-CN"/>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6D90C40E" w14:textId="33EF8AC6" w:rsidR="005A6C96" w:rsidRDefault="00721CF6" w:rsidP="00627B95">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2A10015" w14:textId="61C8DF8D" w:rsidR="00DC3A23" w:rsidRPr="006C347F" w:rsidRDefault="00DC3A23" w:rsidP="00DC3A23">
      <w:pPr>
        <w:overflowPunct/>
        <w:autoSpaceDE/>
        <w:autoSpaceDN/>
        <w:snapToGrid w:val="0"/>
        <w:spacing w:after="120"/>
        <w:textAlignment w:val="auto"/>
        <w:rPr>
          <w:rFonts w:ascii="Arial" w:hAnsi="Arial" w:cs="Arial"/>
          <w:b/>
          <w:bCs/>
          <w:u w:val="single"/>
          <w:lang w:eastAsia="ja-JP"/>
        </w:rPr>
      </w:pPr>
      <w:r w:rsidRPr="00692F88">
        <w:rPr>
          <w:rFonts w:ascii="Arial" w:hAnsi="Arial" w:cs="Arial"/>
          <w:b/>
          <w:bCs/>
          <w:u w:val="single"/>
          <w:lang w:eastAsia="ja-JP"/>
        </w:rPr>
        <w:t>RAN4#</w:t>
      </w:r>
      <w:r w:rsidR="00A803CD" w:rsidRPr="00692F88">
        <w:rPr>
          <w:rFonts w:ascii="Arial" w:hAnsi="Arial" w:cs="Arial"/>
          <w:b/>
          <w:bCs/>
          <w:u w:val="single"/>
          <w:lang w:eastAsia="ja-JP"/>
        </w:rPr>
        <w:t>1</w:t>
      </w:r>
      <w:r w:rsidR="003E1213">
        <w:rPr>
          <w:rFonts w:ascii="Arial" w:hAnsi="Arial" w:cs="Arial"/>
          <w:b/>
          <w:bCs/>
          <w:u w:val="single"/>
          <w:lang w:eastAsia="ja-JP"/>
        </w:rPr>
        <w:t>10</w:t>
      </w:r>
    </w:p>
    <w:p w14:paraId="3208D646" w14:textId="77777777" w:rsidR="003E1213" w:rsidRPr="00AB63E2"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lang w:val="it-IT"/>
        </w:rPr>
      </w:pPr>
      <w:r w:rsidRPr="00AB63E2">
        <w:rPr>
          <w:rFonts w:ascii="Times New Roman" w:hAnsi="Times New Roman"/>
          <w:sz w:val="20"/>
          <w:szCs w:val="20"/>
          <w:lang w:val="it-IT"/>
        </w:rPr>
        <w:t>R4-2400557</w:t>
      </w:r>
      <w:r w:rsidRPr="00AB63E2">
        <w:rPr>
          <w:rFonts w:ascii="Times New Roman" w:hAnsi="Times New Roman"/>
          <w:sz w:val="20"/>
          <w:szCs w:val="20"/>
          <w:lang w:val="it-IT"/>
        </w:rPr>
        <w:tab/>
        <w:t>SL RRM performance discussion</w:t>
      </w:r>
      <w:r w:rsidRPr="00AB63E2">
        <w:rPr>
          <w:rFonts w:ascii="Times New Roman" w:hAnsi="Times New Roman"/>
          <w:sz w:val="20"/>
          <w:szCs w:val="20"/>
          <w:lang w:val="it-IT"/>
        </w:rPr>
        <w:tab/>
        <w:t>Qualcomm, Inc.</w:t>
      </w:r>
    </w:p>
    <w:p w14:paraId="1811163F"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R4-2400558</w:t>
      </w:r>
      <w:r w:rsidRPr="003E1213">
        <w:rPr>
          <w:rFonts w:ascii="Times New Roman" w:hAnsi="Times New Roman"/>
          <w:sz w:val="20"/>
          <w:szCs w:val="20"/>
        </w:rPr>
        <w:tab/>
        <w:t>SL demod performance discussion</w:t>
      </w:r>
      <w:r w:rsidRPr="003E1213">
        <w:rPr>
          <w:rFonts w:ascii="Times New Roman" w:hAnsi="Times New Roman"/>
          <w:sz w:val="20"/>
          <w:szCs w:val="20"/>
        </w:rPr>
        <w:tab/>
        <w:t>Qualcomm, Inc.</w:t>
      </w:r>
    </w:p>
    <w:p w14:paraId="628F280E"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R4-2400575</w:t>
      </w:r>
      <w:r w:rsidRPr="003E1213">
        <w:rPr>
          <w:rFonts w:ascii="Times New Roman" w:hAnsi="Times New Roman"/>
          <w:sz w:val="20"/>
          <w:szCs w:val="20"/>
        </w:rPr>
        <w:tab/>
        <w:t>Discussion on UE demodulation performance for NR SL evolution</w:t>
      </w:r>
      <w:r w:rsidRPr="003E1213">
        <w:rPr>
          <w:rFonts w:ascii="Times New Roman" w:hAnsi="Times New Roman"/>
          <w:sz w:val="20"/>
          <w:szCs w:val="20"/>
        </w:rPr>
        <w:tab/>
        <w:t>LG Electronics Inc.</w:t>
      </w:r>
    </w:p>
    <w:p w14:paraId="290091A1"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R4-2400576</w:t>
      </w:r>
      <w:r w:rsidRPr="003E1213">
        <w:rPr>
          <w:rFonts w:ascii="Times New Roman" w:hAnsi="Times New Roman"/>
          <w:sz w:val="20"/>
          <w:szCs w:val="20"/>
        </w:rPr>
        <w:tab/>
        <w:t>Simulation results for PSSCH in SL-U</w:t>
      </w:r>
      <w:r w:rsidRPr="003E1213">
        <w:rPr>
          <w:rFonts w:ascii="Times New Roman" w:hAnsi="Times New Roman"/>
          <w:sz w:val="20"/>
          <w:szCs w:val="20"/>
        </w:rPr>
        <w:tab/>
        <w:t>LG Electronics Inc.</w:t>
      </w:r>
    </w:p>
    <w:p w14:paraId="15DFA096"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R4-2400721</w:t>
      </w:r>
      <w:r w:rsidRPr="003E1213">
        <w:rPr>
          <w:rFonts w:ascii="Times New Roman" w:hAnsi="Times New Roman"/>
          <w:sz w:val="20"/>
          <w:szCs w:val="20"/>
        </w:rPr>
        <w:tab/>
        <w:t>(NR_SL_enh2-Core) Bandwidth support for SL CA</w:t>
      </w:r>
      <w:r w:rsidRPr="003E1213">
        <w:rPr>
          <w:rFonts w:ascii="Times New Roman" w:hAnsi="Times New Roman"/>
          <w:sz w:val="20"/>
          <w:szCs w:val="20"/>
        </w:rPr>
        <w:tab/>
        <w:t>Qualcomm</w:t>
      </w:r>
    </w:p>
    <w:p w14:paraId="3F205ED4"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R4-2400722</w:t>
      </w:r>
      <w:r w:rsidRPr="003E1213">
        <w:rPr>
          <w:rFonts w:ascii="Times New Roman" w:hAnsi="Times New Roman"/>
          <w:sz w:val="20"/>
          <w:szCs w:val="20"/>
        </w:rPr>
        <w:tab/>
        <w:t xml:space="preserve"> (NR_SL_enh2-Core) </w:t>
      </w:r>
      <w:proofErr w:type="gramStart"/>
      <w:r w:rsidRPr="003E1213">
        <w:rPr>
          <w:rFonts w:ascii="Times New Roman" w:hAnsi="Times New Roman"/>
          <w:sz w:val="20"/>
          <w:szCs w:val="20"/>
        </w:rPr>
        <w:t>PEMAX,CA</w:t>
      </w:r>
      <w:proofErr w:type="gramEnd"/>
      <w:r w:rsidRPr="003E1213">
        <w:rPr>
          <w:rFonts w:ascii="Times New Roman" w:hAnsi="Times New Roman"/>
          <w:sz w:val="20"/>
          <w:szCs w:val="20"/>
        </w:rPr>
        <w:t xml:space="preserve"> for SL CA</w:t>
      </w:r>
      <w:r w:rsidRPr="003E1213">
        <w:rPr>
          <w:rFonts w:ascii="Times New Roman" w:hAnsi="Times New Roman"/>
          <w:sz w:val="20"/>
          <w:szCs w:val="20"/>
        </w:rPr>
        <w:tab/>
        <w:t>Qualcomm Technologies Int</w:t>
      </w:r>
    </w:p>
    <w:p w14:paraId="57E2B7AB"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R4-2400763</w:t>
      </w:r>
      <w:r w:rsidRPr="003E1213">
        <w:rPr>
          <w:rFonts w:ascii="Times New Roman" w:hAnsi="Times New Roman"/>
          <w:sz w:val="20"/>
          <w:szCs w:val="20"/>
        </w:rPr>
        <w:tab/>
        <w:t>Topic summary for [110][227] NR_SL_enh2_part1</w:t>
      </w:r>
      <w:r w:rsidRPr="003E1213">
        <w:rPr>
          <w:rFonts w:ascii="Times New Roman" w:hAnsi="Times New Roman"/>
          <w:sz w:val="20"/>
          <w:szCs w:val="20"/>
        </w:rPr>
        <w:tab/>
        <w:t>Moderator (LGE)</w:t>
      </w:r>
    </w:p>
    <w:p w14:paraId="2FACEDFE"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R4-2400764</w:t>
      </w:r>
      <w:r w:rsidRPr="003E1213">
        <w:rPr>
          <w:rFonts w:ascii="Times New Roman" w:hAnsi="Times New Roman"/>
          <w:sz w:val="20"/>
          <w:szCs w:val="20"/>
        </w:rPr>
        <w:tab/>
        <w:t>Topic summary for [110][228] NR_SL_enh2_part2</w:t>
      </w:r>
      <w:r w:rsidRPr="003E1213">
        <w:rPr>
          <w:rFonts w:ascii="Times New Roman" w:hAnsi="Times New Roman"/>
          <w:sz w:val="20"/>
          <w:szCs w:val="20"/>
        </w:rPr>
        <w:tab/>
        <w:t>Moderator (OPPO)</w:t>
      </w:r>
    </w:p>
    <w:p w14:paraId="1832FF12"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R4-2400945</w:t>
      </w:r>
      <w:r w:rsidRPr="003E1213">
        <w:rPr>
          <w:rFonts w:ascii="Times New Roman" w:hAnsi="Times New Roman"/>
          <w:sz w:val="20"/>
          <w:szCs w:val="20"/>
        </w:rPr>
        <w:tab/>
        <w:t>Discussion on maintenance for NR sidelink unlicensed operation</w:t>
      </w:r>
      <w:r w:rsidRPr="003E1213">
        <w:rPr>
          <w:rFonts w:ascii="Times New Roman" w:hAnsi="Times New Roman"/>
          <w:sz w:val="20"/>
          <w:szCs w:val="20"/>
        </w:rPr>
        <w:tab/>
        <w:t>LG Electronics Inc.</w:t>
      </w:r>
    </w:p>
    <w:p w14:paraId="77700830"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R4-2400946</w:t>
      </w:r>
      <w:r w:rsidRPr="003E1213">
        <w:rPr>
          <w:rFonts w:ascii="Times New Roman" w:hAnsi="Times New Roman"/>
          <w:sz w:val="20"/>
          <w:szCs w:val="20"/>
        </w:rPr>
        <w:tab/>
        <w:t>Draft CR for selection/reselection of sync referecne source for SL-U</w:t>
      </w:r>
      <w:r w:rsidRPr="003E1213">
        <w:rPr>
          <w:rFonts w:ascii="Times New Roman" w:hAnsi="Times New Roman"/>
          <w:sz w:val="20"/>
          <w:szCs w:val="20"/>
        </w:rPr>
        <w:tab/>
        <w:t>LG Electronics Inc.</w:t>
      </w:r>
    </w:p>
    <w:p w14:paraId="1FF7118D"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R4-2400947</w:t>
      </w:r>
      <w:r w:rsidRPr="003E1213">
        <w:rPr>
          <w:rFonts w:ascii="Times New Roman" w:hAnsi="Times New Roman"/>
          <w:sz w:val="20"/>
          <w:szCs w:val="20"/>
        </w:rPr>
        <w:tab/>
        <w:t>Discussion on RRM performance for NR sidelink evolution</w:t>
      </w:r>
      <w:r w:rsidRPr="003E1213">
        <w:rPr>
          <w:rFonts w:ascii="Times New Roman" w:hAnsi="Times New Roman"/>
          <w:sz w:val="20"/>
          <w:szCs w:val="20"/>
        </w:rPr>
        <w:tab/>
        <w:t>LG Electronics Inc.</w:t>
      </w:r>
    </w:p>
    <w:p w14:paraId="6469084A"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R4-2400948</w:t>
      </w:r>
      <w:r w:rsidRPr="003E1213">
        <w:rPr>
          <w:rFonts w:ascii="Times New Roman" w:hAnsi="Times New Roman"/>
          <w:sz w:val="20"/>
          <w:szCs w:val="20"/>
        </w:rPr>
        <w:tab/>
        <w:t>Draft CR for measurement accuracy for SL-U</w:t>
      </w:r>
      <w:r w:rsidRPr="003E1213">
        <w:rPr>
          <w:rFonts w:ascii="Times New Roman" w:hAnsi="Times New Roman"/>
          <w:sz w:val="20"/>
          <w:szCs w:val="20"/>
        </w:rPr>
        <w:tab/>
        <w:t>LG Electronics Inc.</w:t>
      </w:r>
    </w:p>
    <w:p w14:paraId="2C6FF652"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R4-2401011</w:t>
      </w:r>
      <w:r w:rsidRPr="003E1213">
        <w:rPr>
          <w:rFonts w:ascii="Times New Roman" w:hAnsi="Times New Roman"/>
          <w:sz w:val="20"/>
          <w:szCs w:val="20"/>
        </w:rPr>
        <w:tab/>
        <w:t>Discussion on SL-U RRM requirements</w:t>
      </w:r>
      <w:r w:rsidRPr="003E1213">
        <w:rPr>
          <w:rFonts w:ascii="Times New Roman" w:hAnsi="Times New Roman"/>
          <w:sz w:val="20"/>
          <w:szCs w:val="20"/>
        </w:rPr>
        <w:tab/>
        <w:t>OPPO</w:t>
      </w:r>
    </w:p>
    <w:p w14:paraId="5E496FCB"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lastRenderedPageBreak/>
        <w:t>R4-2401012</w:t>
      </w:r>
      <w:r w:rsidRPr="003E1213">
        <w:rPr>
          <w:rFonts w:ascii="Times New Roman" w:hAnsi="Times New Roman"/>
          <w:sz w:val="20"/>
          <w:szCs w:val="20"/>
        </w:rPr>
        <w:tab/>
        <w:t>CR on SL-U RRM requirements</w:t>
      </w:r>
      <w:r w:rsidRPr="003E1213">
        <w:rPr>
          <w:rFonts w:ascii="Times New Roman" w:hAnsi="Times New Roman"/>
          <w:sz w:val="20"/>
          <w:szCs w:val="20"/>
        </w:rPr>
        <w:tab/>
        <w:t>OPPO</w:t>
      </w:r>
    </w:p>
    <w:p w14:paraId="4252ADF1"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R4-2401013</w:t>
      </w:r>
      <w:r w:rsidRPr="003E1213">
        <w:rPr>
          <w:rFonts w:ascii="Times New Roman" w:hAnsi="Times New Roman"/>
          <w:sz w:val="20"/>
          <w:szCs w:val="20"/>
        </w:rPr>
        <w:tab/>
        <w:t>Discussion on performance requirements for Rel-18 SL</w:t>
      </w:r>
      <w:r w:rsidRPr="003E1213">
        <w:rPr>
          <w:rFonts w:ascii="Times New Roman" w:hAnsi="Times New Roman"/>
          <w:sz w:val="20"/>
          <w:szCs w:val="20"/>
        </w:rPr>
        <w:tab/>
        <w:t>OPPO</w:t>
      </w:r>
    </w:p>
    <w:p w14:paraId="78E7BF4E"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R4-2401093</w:t>
      </w:r>
      <w:r w:rsidRPr="003E1213">
        <w:rPr>
          <w:rFonts w:ascii="Times New Roman" w:hAnsi="Times New Roman"/>
          <w:sz w:val="20"/>
          <w:szCs w:val="20"/>
        </w:rPr>
        <w:tab/>
        <w:t>Topic summary for [110][134] NR_SL_enh2_UERF_part1</w:t>
      </w:r>
      <w:r w:rsidRPr="003E1213">
        <w:rPr>
          <w:rFonts w:ascii="Times New Roman" w:hAnsi="Times New Roman"/>
          <w:sz w:val="20"/>
          <w:szCs w:val="20"/>
        </w:rPr>
        <w:tab/>
      </w:r>
      <w:proofErr w:type="gramStart"/>
      <w:r w:rsidRPr="003E1213">
        <w:rPr>
          <w:rFonts w:ascii="Times New Roman" w:hAnsi="Times New Roman"/>
          <w:sz w:val="20"/>
          <w:szCs w:val="20"/>
        </w:rPr>
        <w:t>Moderator(</w:t>
      </w:r>
      <w:proofErr w:type="gramEnd"/>
      <w:r w:rsidRPr="003E1213">
        <w:rPr>
          <w:rFonts w:ascii="Times New Roman" w:hAnsi="Times New Roman"/>
          <w:sz w:val="20"/>
          <w:szCs w:val="20"/>
        </w:rPr>
        <w:t>OPPO)</w:t>
      </w:r>
    </w:p>
    <w:p w14:paraId="6DA2FB7C"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R4-2401094</w:t>
      </w:r>
      <w:r w:rsidRPr="003E1213">
        <w:rPr>
          <w:rFonts w:ascii="Times New Roman" w:hAnsi="Times New Roman"/>
          <w:sz w:val="20"/>
          <w:szCs w:val="20"/>
        </w:rPr>
        <w:tab/>
        <w:t>Topic summary for [110][135] NR_SL_enh2_UERF_part2</w:t>
      </w:r>
      <w:r w:rsidRPr="003E1213">
        <w:rPr>
          <w:rFonts w:ascii="Times New Roman" w:hAnsi="Times New Roman"/>
          <w:sz w:val="20"/>
          <w:szCs w:val="20"/>
        </w:rPr>
        <w:tab/>
      </w:r>
      <w:proofErr w:type="gramStart"/>
      <w:r w:rsidRPr="003E1213">
        <w:rPr>
          <w:rFonts w:ascii="Times New Roman" w:hAnsi="Times New Roman"/>
          <w:sz w:val="20"/>
          <w:szCs w:val="20"/>
        </w:rPr>
        <w:t>Moderator(</w:t>
      </w:r>
      <w:proofErr w:type="gramEnd"/>
      <w:r w:rsidRPr="003E1213">
        <w:rPr>
          <w:rFonts w:ascii="Times New Roman" w:hAnsi="Times New Roman"/>
          <w:sz w:val="20"/>
          <w:szCs w:val="20"/>
        </w:rPr>
        <w:t>LGE)</w:t>
      </w:r>
    </w:p>
    <w:p w14:paraId="2096B078"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R4-2401095</w:t>
      </w:r>
      <w:r w:rsidRPr="003E1213">
        <w:rPr>
          <w:rFonts w:ascii="Times New Roman" w:hAnsi="Times New Roman"/>
          <w:sz w:val="20"/>
          <w:szCs w:val="20"/>
        </w:rPr>
        <w:tab/>
        <w:t>Topic summary for [110][136] NR_SL_enh2_UERF_part3</w:t>
      </w:r>
      <w:r w:rsidRPr="003E1213">
        <w:rPr>
          <w:rFonts w:ascii="Times New Roman" w:hAnsi="Times New Roman"/>
          <w:sz w:val="20"/>
          <w:szCs w:val="20"/>
        </w:rPr>
        <w:tab/>
      </w:r>
      <w:proofErr w:type="gramStart"/>
      <w:r w:rsidRPr="003E1213">
        <w:rPr>
          <w:rFonts w:ascii="Times New Roman" w:hAnsi="Times New Roman"/>
          <w:sz w:val="20"/>
          <w:szCs w:val="20"/>
        </w:rPr>
        <w:t>Moderator(</w:t>
      </w:r>
      <w:proofErr w:type="gramEnd"/>
      <w:r w:rsidRPr="003E1213">
        <w:rPr>
          <w:rFonts w:ascii="Times New Roman" w:hAnsi="Times New Roman"/>
          <w:sz w:val="20"/>
          <w:szCs w:val="20"/>
        </w:rPr>
        <w:t>Huawei)</w:t>
      </w:r>
    </w:p>
    <w:p w14:paraId="4FFCBF23"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R4-2401153</w:t>
      </w:r>
      <w:r w:rsidRPr="003E1213">
        <w:rPr>
          <w:rFonts w:ascii="Times New Roman" w:hAnsi="Times New Roman"/>
          <w:sz w:val="20"/>
          <w:szCs w:val="20"/>
        </w:rPr>
        <w:tab/>
        <w:t>draft CR on SL-U configured transmitted power.</w:t>
      </w:r>
      <w:r w:rsidRPr="003E1213">
        <w:rPr>
          <w:rFonts w:ascii="Times New Roman" w:hAnsi="Times New Roman"/>
          <w:sz w:val="20"/>
          <w:szCs w:val="20"/>
        </w:rPr>
        <w:tab/>
        <w:t>LG Electronics</w:t>
      </w:r>
    </w:p>
    <w:p w14:paraId="2E3D8FDC"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R4-2401154</w:t>
      </w:r>
      <w:r w:rsidRPr="003E1213">
        <w:rPr>
          <w:rFonts w:ascii="Times New Roman" w:hAnsi="Times New Roman"/>
          <w:sz w:val="20"/>
          <w:szCs w:val="20"/>
        </w:rPr>
        <w:tab/>
        <w:t xml:space="preserve">draft CR on SL-U operating band, NS_61 CBW, MPR, and A-MPR </w:t>
      </w:r>
      <w:r w:rsidRPr="003E1213">
        <w:rPr>
          <w:rFonts w:ascii="Times New Roman" w:hAnsi="Times New Roman"/>
          <w:sz w:val="20"/>
          <w:szCs w:val="20"/>
        </w:rPr>
        <w:tab/>
        <w:t>LG Electronics</w:t>
      </w:r>
    </w:p>
    <w:p w14:paraId="0AC4C537"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R4-2401155</w:t>
      </w:r>
      <w:r w:rsidRPr="003E1213">
        <w:rPr>
          <w:rFonts w:ascii="Times New Roman" w:hAnsi="Times New Roman"/>
          <w:sz w:val="20"/>
          <w:szCs w:val="20"/>
        </w:rPr>
        <w:tab/>
        <w:t>draft CR on SL CA configured transmitted power</w:t>
      </w:r>
      <w:r w:rsidRPr="003E1213">
        <w:rPr>
          <w:rFonts w:ascii="Times New Roman" w:hAnsi="Times New Roman"/>
          <w:sz w:val="20"/>
          <w:szCs w:val="20"/>
        </w:rPr>
        <w:tab/>
        <w:t>LG Electronics</w:t>
      </w:r>
    </w:p>
    <w:p w14:paraId="39CE7DBD"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R4-2401156</w:t>
      </w:r>
      <w:r w:rsidRPr="003E1213">
        <w:rPr>
          <w:rFonts w:ascii="Times New Roman" w:hAnsi="Times New Roman"/>
          <w:sz w:val="20"/>
          <w:szCs w:val="20"/>
        </w:rPr>
        <w:tab/>
        <w:t>draft CR on SL CA MPR for non-contiguous RB allocation</w:t>
      </w:r>
      <w:r w:rsidRPr="003E1213">
        <w:rPr>
          <w:rFonts w:ascii="Times New Roman" w:hAnsi="Times New Roman"/>
          <w:sz w:val="20"/>
          <w:szCs w:val="20"/>
        </w:rPr>
        <w:tab/>
        <w:t>LG Electronics</w:t>
      </w:r>
    </w:p>
    <w:p w14:paraId="41BA7C53"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R4-2401157</w:t>
      </w:r>
      <w:r w:rsidRPr="003E1213">
        <w:rPr>
          <w:rFonts w:ascii="Times New Roman" w:hAnsi="Times New Roman"/>
          <w:sz w:val="20"/>
          <w:szCs w:val="20"/>
        </w:rPr>
        <w:tab/>
        <w:t>Maintenance of SL CA</w:t>
      </w:r>
      <w:r w:rsidRPr="003E1213">
        <w:rPr>
          <w:rFonts w:ascii="Times New Roman" w:hAnsi="Times New Roman"/>
          <w:sz w:val="20"/>
          <w:szCs w:val="20"/>
        </w:rPr>
        <w:tab/>
        <w:t>LG Electronics</w:t>
      </w:r>
    </w:p>
    <w:p w14:paraId="2A404CA1"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R4-2401215</w:t>
      </w:r>
      <w:r w:rsidRPr="003E1213">
        <w:rPr>
          <w:rFonts w:ascii="Times New Roman" w:hAnsi="Times New Roman"/>
          <w:sz w:val="20"/>
          <w:szCs w:val="20"/>
        </w:rPr>
        <w:tab/>
        <w:t>CR for Rel-18 38.101-1 is to introduce the missed abbreviations and modify the arrangement of clause for SL-U</w:t>
      </w:r>
      <w:r w:rsidRPr="003E1213">
        <w:rPr>
          <w:rFonts w:ascii="Times New Roman" w:hAnsi="Times New Roman"/>
          <w:sz w:val="20"/>
          <w:szCs w:val="20"/>
        </w:rPr>
        <w:tab/>
        <w:t>xiaomi</w:t>
      </w:r>
    </w:p>
    <w:p w14:paraId="7FC8731C"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R4-2401378</w:t>
      </w:r>
      <w:r w:rsidRPr="003E1213">
        <w:rPr>
          <w:rFonts w:ascii="Times New Roman" w:hAnsi="Times New Roman"/>
          <w:sz w:val="20"/>
          <w:szCs w:val="20"/>
        </w:rPr>
        <w:tab/>
        <w:t>Discussion on RRM test cases for R18 SL evolution</w:t>
      </w:r>
      <w:r w:rsidRPr="003E1213">
        <w:rPr>
          <w:rFonts w:ascii="Times New Roman" w:hAnsi="Times New Roman"/>
          <w:sz w:val="20"/>
          <w:szCs w:val="20"/>
        </w:rPr>
        <w:tab/>
        <w:t>Huawei, HiSilicon</w:t>
      </w:r>
    </w:p>
    <w:p w14:paraId="47F4E2F8"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R4-2401432</w:t>
      </w:r>
      <w:r w:rsidRPr="003E1213">
        <w:rPr>
          <w:rFonts w:ascii="Times New Roman" w:hAnsi="Times New Roman"/>
          <w:sz w:val="20"/>
          <w:szCs w:val="20"/>
        </w:rPr>
        <w:tab/>
        <w:t>On feature list of SL-U</w:t>
      </w:r>
      <w:r w:rsidRPr="003E1213">
        <w:rPr>
          <w:rFonts w:ascii="Times New Roman" w:hAnsi="Times New Roman"/>
          <w:sz w:val="20"/>
          <w:szCs w:val="20"/>
        </w:rPr>
        <w:tab/>
        <w:t>LG Electronics Finland</w:t>
      </w:r>
    </w:p>
    <w:p w14:paraId="18B43038"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R4-2401464</w:t>
      </w:r>
      <w:r w:rsidRPr="003E1213">
        <w:rPr>
          <w:rFonts w:ascii="Times New Roman" w:hAnsi="Times New Roman"/>
          <w:sz w:val="20"/>
          <w:szCs w:val="20"/>
        </w:rPr>
        <w:tab/>
        <w:t>Remaining A-MPR NS values for SL-U</w:t>
      </w:r>
      <w:r w:rsidRPr="003E1213">
        <w:rPr>
          <w:rFonts w:ascii="Times New Roman" w:hAnsi="Times New Roman"/>
          <w:sz w:val="20"/>
          <w:szCs w:val="20"/>
        </w:rPr>
        <w:tab/>
        <w:t>LG Electronics Finland</w:t>
      </w:r>
    </w:p>
    <w:p w14:paraId="53AA8BF1"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R4-2401465</w:t>
      </w:r>
      <w:r w:rsidRPr="003E1213">
        <w:rPr>
          <w:rFonts w:ascii="Times New Roman" w:hAnsi="Times New Roman"/>
          <w:sz w:val="20"/>
          <w:szCs w:val="20"/>
        </w:rPr>
        <w:tab/>
        <w:t>CR to TR 38.786 NS_28 and NS_30 A-MPR for SL-U</w:t>
      </w:r>
      <w:r w:rsidRPr="003E1213">
        <w:rPr>
          <w:rFonts w:ascii="Times New Roman" w:hAnsi="Times New Roman"/>
          <w:sz w:val="20"/>
          <w:szCs w:val="20"/>
        </w:rPr>
        <w:tab/>
        <w:t>LG Electronics</w:t>
      </w:r>
    </w:p>
    <w:p w14:paraId="50C76DD9"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R4-2401530</w:t>
      </w:r>
      <w:r w:rsidRPr="003E1213">
        <w:rPr>
          <w:rFonts w:ascii="Times New Roman" w:hAnsi="Times New Roman"/>
          <w:sz w:val="20"/>
          <w:szCs w:val="20"/>
        </w:rPr>
        <w:tab/>
        <w:t>(NR_SL_enh2-Core) Remaining issues for Rel-18 Sidelink evolution</w:t>
      </w:r>
      <w:r w:rsidRPr="003E1213">
        <w:rPr>
          <w:rFonts w:ascii="Times New Roman" w:hAnsi="Times New Roman"/>
          <w:sz w:val="20"/>
          <w:szCs w:val="20"/>
        </w:rPr>
        <w:tab/>
        <w:t>vivo</w:t>
      </w:r>
    </w:p>
    <w:p w14:paraId="0DCDFABF"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R4-2401531</w:t>
      </w:r>
      <w:r w:rsidRPr="003E1213">
        <w:rPr>
          <w:rFonts w:ascii="Times New Roman" w:hAnsi="Times New Roman"/>
          <w:sz w:val="20"/>
          <w:szCs w:val="20"/>
        </w:rPr>
        <w:tab/>
        <w:t>(NR_SL_enh2-Core) Maintenance CR on requirements of sidelink evolution for TR 38.786</w:t>
      </w:r>
      <w:r w:rsidRPr="003E1213">
        <w:rPr>
          <w:rFonts w:ascii="Times New Roman" w:hAnsi="Times New Roman"/>
          <w:sz w:val="20"/>
          <w:szCs w:val="20"/>
        </w:rPr>
        <w:tab/>
        <w:t>vivo</w:t>
      </w:r>
    </w:p>
    <w:p w14:paraId="32192DDB"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R4-2401532</w:t>
      </w:r>
      <w:r w:rsidRPr="003E1213">
        <w:rPr>
          <w:rFonts w:ascii="Times New Roman" w:hAnsi="Times New Roman"/>
          <w:sz w:val="20"/>
          <w:szCs w:val="20"/>
        </w:rPr>
        <w:tab/>
        <w:t>(NR_SL_enh2-Core) Maintenance CR on system parameters of sidelink evolution for TS 38.101-1</w:t>
      </w:r>
      <w:r w:rsidRPr="003E1213">
        <w:rPr>
          <w:rFonts w:ascii="Times New Roman" w:hAnsi="Times New Roman"/>
          <w:sz w:val="20"/>
          <w:szCs w:val="20"/>
        </w:rPr>
        <w:tab/>
        <w:t>vivo</w:t>
      </w:r>
    </w:p>
    <w:p w14:paraId="0B00F471"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R4-2401533</w:t>
      </w:r>
      <w:r w:rsidRPr="003E1213">
        <w:rPr>
          <w:rFonts w:ascii="Times New Roman" w:hAnsi="Times New Roman"/>
          <w:sz w:val="20"/>
          <w:szCs w:val="20"/>
        </w:rPr>
        <w:tab/>
        <w:t>(NR_SL_enh2-Core) Maintenance CR on Tx and Rx requirements of sidelink evolution for TS 38.101-1</w:t>
      </w:r>
      <w:r w:rsidRPr="003E1213">
        <w:rPr>
          <w:rFonts w:ascii="Times New Roman" w:hAnsi="Times New Roman"/>
          <w:sz w:val="20"/>
          <w:szCs w:val="20"/>
        </w:rPr>
        <w:tab/>
        <w:t>vivo</w:t>
      </w:r>
    </w:p>
    <w:p w14:paraId="3EAE4A46"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R4-2401534</w:t>
      </w:r>
      <w:r w:rsidRPr="003E1213">
        <w:rPr>
          <w:rFonts w:ascii="Times New Roman" w:hAnsi="Times New Roman"/>
          <w:sz w:val="20"/>
          <w:szCs w:val="20"/>
        </w:rPr>
        <w:tab/>
        <w:t>(NR_SL_enh2-Core) CR on updated the Pemax of Sidelink CA for TS 38.101-1</w:t>
      </w:r>
      <w:r w:rsidRPr="003E1213">
        <w:rPr>
          <w:rFonts w:ascii="Times New Roman" w:hAnsi="Times New Roman"/>
          <w:sz w:val="20"/>
          <w:szCs w:val="20"/>
        </w:rPr>
        <w:tab/>
        <w:t>vivo</w:t>
      </w:r>
    </w:p>
    <w:p w14:paraId="3F643440"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R4-2401535</w:t>
      </w:r>
      <w:r w:rsidRPr="003E1213">
        <w:rPr>
          <w:rFonts w:ascii="Times New Roman" w:hAnsi="Times New Roman"/>
          <w:sz w:val="20"/>
          <w:szCs w:val="20"/>
        </w:rPr>
        <w:tab/>
        <w:t>(NR_SL_enh2-Core) CR on updated the Pemax of Sidelink CA for TR 38.786</w:t>
      </w:r>
      <w:r w:rsidRPr="003E1213">
        <w:rPr>
          <w:rFonts w:ascii="Times New Roman" w:hAnsi="Times New Roman"/>
          <w:sz w:val="20"/>
          <w:szCs w:val="20"/>
        </w:rPr>
        <w:tab/>
        <w:t>vivo</w:t>
      </w:r>
    </w:p>
    <w:p w14:paraId="02354668"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R4-2401559</w:t>
      </w:r>
      <w:r w:rsidRPr="003E1213">
        <w:rPr>
          <w:rFonts w:ascii="Times New Roman" w:hAnsi="Times New Roman"/>
          <w:sz w:val="20"/>
          <w:szCs w:val="20"/>
        </w:rPr>
        <w:tab/>
        <w:t>Draft CR on NS_28 and NS_30 A-MPR for SL-U</w:t>
      </w:r>
      <w:r w:rsidRPr="003E1213">
        <w:rPr>
          <w:rFonts w:ascii="Times New Roman" w:hAnsi="Times New Roman"/>
          <w:sz w:val="20"/>
          <w:szCs w:val="20"/>
        </w:rPr>
        <w:tab/>
        <w:t>LG Electronics Finland</w:t>
      </w:r>
    </w:p>
    <w:p w14:paraId="50DABE60"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R4-2401608</w:t>
      </w:r>
      <w:r w:rsidRPr="003E1213">
        <w:rPr>
          <w:rFonts w:ascii="Times New Roman" w:hAnsi="Times New Roman"/>
          <w:sz w:val="20"/>
          <w:szCs w:val="20"/>
        </w:rPr>
        <w:tab/>
        <w:t>Big CR for RRM requirements for NR sidelink evolution maintenance</w:t>
      </w:r>
      <w:r w:rsidRPr="003E1213">
        <w:rPr>
          <w:rFonts w:ascii="Times New Roman" w:hAnsi="Times New Roman"/>
          <w:sz w:val="20"/>
          <w:szCs w:val="20"/>
        </w:rPr>
        <w:tab/>
        <w:t>LG Electronics Inc., OPPO</w:t>
      </w:r>
    </w:p>
    <w:p w14:paraId="72C6445D"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R4-2401676</w:t>
      </w:r>
      <w:r w:rsidRPr="003E1213">
        <w:rPr>
          <w:rFonts w:ascii="Times New Roman" w:hAnsi="Times New Roman"/>
          <w:sz w:val="20"/>
          <w:szCs w:val="20"/>
        </w:rPr>
        <w:tab/>
        <w:t>Discussions on sidelink UE demodulation requirements</w:t>
      </w:r>
      <w:r w:rsidRPr="003E1213">
        <w:rPr>
          <w:rFonts w:ascii="Times New Roman" w:hAnsi="Times New Roman"/>
          <w:sz w:val="20"/>
          <w:szCs w:val="20"/>
        </w:rPr>
        <w:tab/>
      </w:r>
      <w:proofErr w:type="gramStart"/>
      <w:r w:rsidRPr="003E1213">
        <w:rPr>
          <w:rFonts w:ascii="Times New Roman" w:hAnsi="Times New Roman"/>
          <w:sz w:val="20"/>
          <w:szCs w:val="20"/>
        </w:rPr>
        <w:t>Huawei,HiSilicon</w:t>
      </w:r>
      <w:proofErr w:type="gramEnd"/>
    </w:p>
    <w:p w14:paraId="3B398C50"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R4-2401806</w:t>
      </w:r>
      <w:r w:rsidRPr="003E1213">
        <w:rPr>
          <w:rFonts w:ascii="Times New Roman" w:hAnsi="Times New Roman"/>
          <w:sz w:val="20"/>
          <w:szCs w:val="20"/>
        </w:rPr>
        <w:tab/>
        <w:t>(NR_SL_enh2-Core) draftCR to TS38.101-1 for SL CA</w:t>
      </w:r>
      <w:r w:rsidRPr="003E1213">
        <w:rPr>
          <w:rFonts w:ascii="Times New Roman" w:hAnsi="Times New Roman"/>
          <w:sz w:val="20"/>
          <w:szCs w:val="20"/>
        </w:rPr>
        <w:tab/>
        <w:t>OPPO</w:t>
      </w:r>
    </w:p>
    <w:p w14:paraId="29C89B87"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R4-2401807</w:t>
      </w:r>
      <w:r w:rsidRPr="003E1213">
        <w:rPr>
          <w:rFonts w:ascii="Times New Roman" w:hAnsi="Times New Roman"/>
          <w:sz w:val="20"/>
          <w:szCs w:val="20"/>
        </w:rPr>
        <w:tab/>
        <w:t>(NR_SL_enh2-Core) draftCR to TS38.101-1 for SL-U concurrent operation</w:t>
      </w:r>
      <w:r w:rsidRPr="003E1213">
        <w:rPr>
          <w:rFonts w:ascii="Times New Roman" w:hAnsi="Times New Roman"/>
          <w:sz w:val="20"/>
          <w:szCs w:val="20"/>
        </w:rPr>
        <w:tab/>
        <w:t>OPPO</w:t>
      </w:r>
    </w:p>
    <w:p w14:paraId="100341F1"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R4-2401808</w:t>
      </w:r>
      <w:r w:rsidRPr="003E1213">
        <w:rPr>
          <w:rFonts w:ascii="Times New Roman" w:hAnsi="Times New Roman"/>
          <w:sz w:val="20"/>
          <w:szCs w:val="20"/>
        </w:rPr>
        <w:tab/>
        <w:t>(NR_SL_enh2-</w:t>
      </w:r>
      <w:proofErr w:type="gramStart"/>
      <w:r w:rsidRPr="003E1213">
        <w:rPr>
          <w:rFonts w:ascii="Times New Roman" w:hAnsi="Times New Roman"/>
          <w:sz w:val="20"/>
          <w:szCs w:val="20"/>
        </w:rPr>
        <w:t>Core)  draftCR</w:t>
      </w:r>
      <w:proofErr w:type="gramEnd"/>
      <w:r w:rsidRPr="003E1213">
        <w:rPr>
          <w:rFonts w:ascii="Times New Roman" w:hAnsi="Times New Roman"/>
          <w:sz w:val="20"/>
          <w:szCs w:val="20"/>
        </w:rPr>
        <w:t xml:space="preserve"> to TS38.101-1 for SL-U</w:t>
      </w:r>
      <w:r w:rsidRPr="003E1213">
        <w:rPr>
          <w:rFonts w:ascii="Times New Roman" w:hAnsi="Times New Roman"/>
          <w:sz w:val="20"/>
          <w:szCs w:val="20"/>
        </w:rPr>
        <w:tab/>
        <w:t>OPPO</w:t>
      </w:r>
    </w:p>
    <w:p w14:paraId="6805815B"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R4-2401809</w:t>
      </w:r>
      <w:r w:rsidRPr="003E1213">
        <w:rPr>
          <w:rFonts w:ascii="Times New Roman" w:hAnsi="Times New Roman"/>
          <w:sz w:val="20"/>
          <w:szCs w:val="20"/>
        </w:rPr>
        <w:tab/>
        <w:t>(NR_SL_enh2-Core) Further discussion on the remaining NS values for SL-U</w:t>
      </w:r>
      <w:r w:rsidRPr="003E1213">
        <w:rPr>
          <w:rFonts w:ascii="Times New Roman" w:hAnsi="Times New Roman"/>
          <w:sz w:val="20"/>
          <w:szCs w:val="20"/>
        </w:rPr>
        <w:tab/>
        <w:t>OPPO</w:t>
      </w:r>
    </w:p>
    <w:p w14:paraId="364072DA"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R4-2401810</w:t>
      </w:r>
      <w:r w:rsidRPr="003E1213">
        <w:rPr>
          <w:rFonts w:ascii="Times New Roman" w:hAnsi="Times New Roman"/>
          <w:sz w:val="20"/>
          <w:szCs w:val="20"/>
        </w:rPr>
        <w:tab/>
        <w:t>(NR_SL_enh2-Core) MPR results for PSFCH</w:t>
      </w:r>
      <w:r w:rsidRPr="003E1213">
        <w:rPr>
          <w:rFonts w:ascii="Times New Roman" w:hAnsi="Times New Roman"/>
          <w:sz w:val="20"/>
          <w:szCs w:val="20"/>
        </w:rPr>
        <w:tab/>
        <w:t>OPPO</w:t>
      </w:r>
    </w:p>
    <w:p w14:paraId="6182D329"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R4-2401811</w:t>
      </w:r>
      <w:r w:rsidRPr="003E1213">
        <w:rPr>
          <w:rFonts w:ascii="Times New Roman" w:hAnsi="Times New Roman"/>
          <w:sz w:val="20"/>
          <w:szCs w:val="20"/>
        </w:rPr>
        <w:tab/>
        <w:t>(NR_SL_enh2-Core) CR to TR 38.786 MPR results for PSFCH</w:t>
      </w:r>
      <w:r w:rsidRPr="003E1213">
        <w:rPr>
          <w:rFonts w:ascii="Times New Roman" w:hAnsi="Times New Roman"/>
          <w:sz w:val="20"/>
          <w:szCs w:val="20"/>
        </w:rPr>
        <w:tab/>
        <w:t>OPPO</w:t>
      </w:r>
    </w:p>
    <w:p w14:paraId="72EBAE0C"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R4-2401812</w:t>
      </w:r>
      <w:r w:rsidRPr="003E1213">
        <w:rPr>
          <w:rFonts w:ascii="Times New Roman" w:hAnsi="Times New Roman"/>
          <w:sz w:val="20"/>
          <w:szCs w:val="20"/>
        </w:rPr>
        <w:tab/>
        <w:t>(NR_SL_enh2-Core) Big CR to TR 38.786 UE NR sidelink evolution</w:t>
      </w:r>
      <w:r w:rsidRPr="003E1213">
        <w:rPr>
          <w:rFonts w:ascii="Times New Roman" w:hAnsi="Times New Roman"/>
          <w:sz w:val="20"/>
          <w:szCs w:val="20"/>
        </w:rPr>
        <w:tab/>
        <w:t>OPPO</w:t>
      </w:r>
    </w:p>
    <w:p w14:paraId="5681009D"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R4-2401813</w:t>
      </w:r>
      <w:r w:rsidRPr="003E1213">
        <w:rPr>
          <w:rFonts w:ascii="Times New Roman" w:hAnsi="Times New Roman"/>
          <w:sz w:val="20"/>
          <w:szCs w:val="20"/>
        </w:rPr>
        <w:tab/>
        <w:t>(NR_SL_enh2-Core) BigCR to TS38.101-1 for Sidelink enhancement</w:t>
      </w:r>
      <w:r w:rsidRPr="003E1213">
        <w:rPr>
          <w:rFonts w:ascii="Times New Roman" w:hAnsi="Times New Roman"/>
          <w:sz w:val="20"/>
          <w:szCs w:val="20"/>
        </w:rPr>
        <w:tab/>
        <w:t>OPPO</w:t>
      </w:r>
    </w:p>
    <w:p w14:paraId="2E01636C"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R4-2401916</w:t>
      </w:r>
      <w:r w:rsidRPr="003E1213">
        <w:rPr>
          <w:rFonts w:ascii="Times New Roman" w:hAnsi="Times New Roman"/>
          <w:sz w:val="20"/>
          <w:szCs w:val="20"/>
        </w:rPr>
        <w:tab/>
        <w:t>Discussion on RRM performance requirements for R18 SL</w:t>
      </w:r>
      <w:r w:rsidRPr="003E1213">
        <w:rPr>
          <w:rFonts w:ascii="Times New Roman" w:hAnsi="Times New Roman"/>
          <w:sz w:val="20"/>
          <w:szCs w:val="20"/>
        </w:rPr>
        <w:tab/>
        <w:t>MediaTek Inc.</w:t>
      </w:r>
    </w:p>
    <w:p w14:paraId="064FFEA7"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R4-2401948</w:t>
      </w:r>
      <w:r w:rsidRPr="003E1213">
        <w:rPr>
          <w:rFonts w:ascii="Times New Roman" w:hAnsi="Times New Roman"/>
          <w:sz w:val="20"/>
          <w:szCs w:val="20"/>
        </w:rPr>
        <w:tab/>
        <w:t>(NR_SL_enh2-Core) Corrections to SL unlicensed requirements</w:t>
      </w:r>
      <w:r w:rsidRPr="003E1213">
        <w:rPr>
          <w:rFonts w:ascii="Times New Roman" w:hAnsi="Times New Roman"/>
          <w:sz w:val="20"/>
          <w:szCs w:val="20"/>
        </w:rPr>
        <w:tab/>
        <w:t>Ericsson</w:t>
      </w:r>
    </w:p>
    <w:p w14:paraId="45E90D08"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R4-2401950</w:t>
      </w:r>
      <w:r w:rsidRPr="003E1213">
        <w:rPr>
          <w:rFonts w:ascii="Times New Roman" w:hAnsi="Times New Roman"/>
          <w:sz w:val="20"/>
          <w:szCs w:val="20"/>
        </w:rPr>
        <w:tab/>
        <w:t>(NR_SL_enh2-Core) Discussions on WAN interruptions for sidelink CA</w:t>
      </w:r>
      <w:r w:rsidRPr="003E1213">
        <w:rPr>
          <w:rFonts w:ascii="Times New Roman" w:hAnsi="Times New Roman"/>
          <w:sz w:val="20"/>
          <w:szCs w:val="20"/>
        </w:rPr>
        <w:tab/>
        <w:t>Ericsson</w:t>
      </w:r>
    </w:p>
    <w:p w14:paraId="18A5C6DF"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R4-2401951</w:t>
      </w:r>
      <w:r w:rsidRPr="003E1213">
        <w:rPr>
          <w:rFonts w:ascii="Times New Roman" w:hAnsi="Times New Roman"/>
          <w:sz w:val="20"/>
          <w:szCs w:val="20"/>
        </w:rPr>
        <w:tab/>
        <w:t>(NR_SL_enh2-Core) Draft CR to 38.133: WAN interruptions due to SL carrier addition/release for SL CA</w:t>
      </w:r>
      <w:r w:rsidRPr="003E1213">
        <w:rPr>
          <w:rFonts w:ascii="Times New Roman" w:hAnsi="Times New Roman"/>
          <w:sz w:val="20"/>
          <w:szCs w:val="20"/>
        </w:rPr>
        <w:tab/>
        <w:t>Ericsson</w:t>
      </w:r>
    </w:p>
    <w:p w14:paraId="2ACB201F"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R4-2401952</w:t>
      </w:r>
      <w:r w:rsidRPr="003E1213">
        <w:rPr>
          <w:rFonts w:ascii="Times New Roman" w:hAnsi="Times New Roman"/>
          <w:sz w:val="20"/>
          <w:szCs w:val="20"/>
        </w:rPr>
        <w:tab/>
        <w:t>Discussions on RRM performance requirements for sidelink</w:t>
      </w:r>
      <w:r w:rsidRPr="003E1213">
        <w:rPr>
          <w:rFonts w:ascii="Times New Roman" w:hAnsi="Times New Roman"/>
          <w:sz w:val="20"/>
          <w:szCs w:val="20"/>
        </w:rPr>
        <w:tab/>
        <w:t>Ericsson</w:t>
      </w:r>
    </w:p>
    <w:p w14:paraId="4D9C0733"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R4-2402263</w:t>
      </w:r>
      <w:r w:rsidRPr="003E1213">
        <w:rPr>
          <w:rFonts w:ascii="Times New Roman" w:hAnsi="Times New Roman"/>
          <w:sz w:val="20"/>
          <w:szCs w:val="20"/>
        </w:rPr>
        <w:tab/>
        <w:t>RRM Core Requirements maintenance for NR Sidelink unlicensed operation</w:t>
      </w:r>
      <w:r w:rsidRPr="003E1213">
        <w:rPr>
          <w:rFonts w:ascii="Times New Roman" w:hAnsi="Times New Roman"/>
          <w:sz w:val="20"/>
          <w:szCs w:val="20"/>
        </w:rPr>
        <w:tab/>
        <w:t>Nokia, Nokia Shanghai Bell</w:t>
      </w:r>
    </w:p>
    <w:p w14:paraId="75CD035F"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R4-2402264</w:t>
      </w:r>
      <w:r w:rsidRPr="003E1213">
        <w:rPr>
          <w:rFonts w:ascii="Times New Roman" w:hAnsi="Times New Roman"/>
          <w:sz w:val="20"/>
          <w:szCs w:val="20"/>
        </w:rPr>
        <w:tab/>
        <w:t>RRM Performance Requirements for NR Sidelink evolution</w:t>
      </w:r>
      <w:r w:rsidRPr="003E1213">
        <w:rPr>
          <w:rFonts w:ascii="Times New Roman" w:hAnsi="Times New Roman"/>
          <w:sz w:val="20"/>
          <w:szCs w:val="20"/>
        </w:rPr>
        <w:tab/>
        <w:t>Nokia, Nokia Shanghai Bell</w:t>
      </w:r>
    </w:p>
    <w:p w14:paraId="5507372A"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R4-2402411</w:t>
      </w:r>
      <w:r w:rsidRPr="003E1213">
        <w:rPr>
          <w:rFonts w:ascii="Times New Roman" w:hAnsi="Times New Roman"/>
          <w:sz w:val="20"/>
          <w:szCs w:val="20"/>
        </w:rPr>
        <w:tab/>
        <w:t>(NR_SL_enh</w:t>
      </w:r>
      <w:proofErr w:type="gramStart"/>
      <w:r w:rsidRPr="003E1213">
        <w:rPr>
          <w:rFonts w:ascii="Times New Roman" w:hAnsi="Times New Roman"/>
          <w:sz w:val="20"/>
          <w:szCs w:val="20"/>
        </w:rPr>
        <w:t>2)CR</w:t>
      </w:r>
      <w:proofErr w:type="gramEnd"/>
      <w:r w:rsidRPr="003E1213">
        <w:rPr>
          <w:rFonts w:ascii="Times New Roman" w:hAnsi="Times New Roman"/>
          <w:sz w:val="20"/>
          <w:szCs w:val="20"/>
        </w:rPr>
        <w:t xml:space="preserve"> to 38.101-1 on SL CA</w:t>
      </w:r>
      <w:r w:rsidRPr="003E1213">
        <w:rPr>
          <w:rFonts w:ascii="Times New Roman" w:hAnsi="Times New Roman"/>
          <w:sz w:val="20"/>
          <w:szCs w:val="20"/>
        </w:rPr>
        <w:tab/>
        <w:t>Huawei, HiSilicon</w:t>
      </w:r>
    </w:p>
    <w:p w14:paraId="10DC3694"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R4-2402664</w:t>
      </w:r>
      <w:r w:rsidRPr="003E1213">
        <w:rPr>
          <w:rFonts w:ascii="Times New Roman" w:hAnsi="Times New Roman"/>
          <w:sz w:val="20"/>
          <w:szCs w:val="20"/>
        </w:rPr>
        <w:tab/>
        <w:t>Topic summary for [110][324] NR_SL_enh2_demod</w:t>
      </w:r>
      <w:r w:rsidRPr="003E1213">
        <w:rPr>
          <w:rFonts w:ascii="Times New Roman" w:hAnsi="Times New Roman"/>
          <w:sz w:val="20"/>
          <w:szCs w:val="20"/>
        </w:rPr>
        <w:tab/>
        <w:t>Moderator (LGE)</w:t>
      </w:r>
    </w:p>
    <w:p w14:paraId="6B2689F4"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R4-2402719</w:t>
      </w:r>
      <w:r w:rsidRPr="003E1213">
        <w:rPr>
          <w:rFonts w:ascii="Times New Roman" w:hAnsi="Times New Roman"/>
          <w:sz w:val="20"/>
          <w:szCs w:val="20"/>
        </w:rPr>
        <w:tab/>
        <w:t>NR Sidelink Evolution: UE Demodulation Performance Requirements</w:t>
      </w:r>
      <w:r w:rsidRPr="003E1213">
        <w:rPr>
          <w:rFonts w:ascii="Times New Roman" w:hAnsi="Times New Roman"/>
          <w:sz w:val="20"/>
          <w:szCs w:val="20"/>
        </w:rPr>
        <w:tab/>
        <w:t>Nokia, Nokia Shanghai Bell</w:t>
      </w:r>
    </w:p>
    <w:p w14:paraId="40874CB4"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R4-2402725</w:t>
      </w:r>
      <w:r w:rsidRPr="003E1213">
        <w:rPr>
          <w:rFonts w:ascii="Times New Roman" w:hAnsi="Times New Roman"/>
          <w:sz w:val="20"/>
          <w:szCs w:val="20"/>
        </w:rPr>
        <w:tab/>
        <w:t>RRM Core Requirements Maintenance for NR Sidelink CA</w:t>
      </w:r>
      <w:r w:rsidRPr="003E1213">
        <w:rPr>
          <w:rFonts w:ascii="Times New Roman" w:hAnsi="Times New Roman"/>
          <w:sz w:val="20"/>
          <w:szCs w:val="20"/>
        </w:rPr>
        <w:tab/>
        <w:t>Nokia, Nokia Shanghai Bell</w:t>
      </w:r>
    </w:p>
    <w:p w14:paraId="219660FF"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R4-2402869</w:t>
      </w:r>
      <w:r w:rsidRPr="003E1213">
        <w:rPr>
          <w:rFonts w:ascii="Times New Roman" w:hAnsi="Times New Roman"/>
          <w:sz w:val="20"/>
          <w:szCs w:val="20"/>
        </w:rPr>
        <w:tab/>
        <w:t>Way forward on [110][324] NR_SL_enh2_demod</w:t>
      </w:r>
      <w:r w:rsidRPr="003E1213">
        <w:rPr>
          <w:rFonts w:ascii="Times New Roman" w:hAnsi="Times New Roman"/>
          <w:sz w:val="20"/>
          <w:szCs w:val="20"/>
        </w:rPr>
        <w:tab/>
        <w:t>LGE</w:t>
      </w:r>
    </w:p>
    <w:p w14:paraId="2113D4AE"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R4-2402982</w:t>
      </w:r>
      <w:r w:rsidRPr="003E1213">
        <w:rPr>
          <w:rFonts w:ascii="Times New Roman" w:hAnsi="Times New Roman"/>
          <w:sz w:val="20"/>
          <w:szCs w:val="20"/>
        </w:rPr>
        <w:tab/>
        <w:t>Offline meeting minutes for [110][324] NR_SL_enh2_demod</w:t>
      </w:r>
      <w:r w:rsidRPr="003E1213">
        <w:rPr>
          <w:rFonts w:ascii="Times New Roman" w:hAnsi="Times New Roman"/>
          <w:sz w:val="20"/>
          <w:szCs w:val="20"/>
        </w:rPr>
        <w:tab/>
        <w:t>LGE</w:t>
      </w:r>
    </w:p>
    <w:p w14:paraId="10D2D9FA"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R4-2403314</w:t>
      </w:r>
      <w:r w:rsidRPr="003E1213">
        <w:rPr>
          <w:rFonts w:ascii="Times New Roman" w:hAnsi="Times New Roman"/>
          <w:sz w:val="20"/>
          <w:szCs w:val="20"/>
        </w:rPr>
        <w:tab/>
        <w:t>Ad-hoc minutes on RRM requirements for NR_SL_enh2 WI</w:t>
      </w:r>
      <w:r w:rsidRPr="003E1213">
        <w:rPr>
          <w:rFonts w:ascii="Times New Roman" w:hAnsi="Times New Roman"/>
          <w:sz w:val="20"/>
          <w:szCs w:val="20"/>
        </w:rPr>
        <w:tab/>
        <w:t>Apple</w:t>
      </w:r>
    </w:p>
    <w:p w14:paraId="0400F93B"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R4-2403344</w:t>
      </w:r>
      <w:r w:rsidRPr="003E1213">
        <w:rPr>
          <w:rFonts w:ascii="Times New Roman" w:hAnsi="Times New Roman"/>
          <w:sz w:val="20"/>
          <w:szCs w:val="20"/>
        </w:rPr>
        <w:tab/>
        <w:t>Draft CR for selection/reselection of sync referecne source for SL-U</w:t>
      </w:r>
      <w:r w:rsidRPr="003E1213">
        <w:rPr>
          <w:rFonts w:ascii="Times New Roman" w:hAnsi="Times New Roman"/>
          <w:sz w:val="20"/>
          <w:szCs w:val="20"/>
        </w:rPr>
        <w:tab/>
        <w:t>LG Electronics Inc.</w:t>
      </w:r>
    </w:p>
    <w:p w14:paraId="346602C2"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R4-2403345</w:t>
      </w:r>
      <w:r w:rsidRPr="003E1213">
        <w:rPr>
          <w:rFonts w:ascii="Times New Roman" w:hAnsi="Times New Roman"/>
          <w:sz w:val="20"/>
          <w:szCs w:val="20"/>
        </w:rPr>
        <w:tab/>
        <w:t>CR on SL-U RRM requirements</w:t>
      </w:r>
      <w:r w:rsidRPr="003E1213">
        <w:rPr>
          <w:rFonts w:ascii="Times New Roman" w:hAnsi="Times New Roman"/>
          <w:sz w:val="20"/>
          <w:szCs w:val="20"/>
        </w:rPr>
        <w:tab/>
        <w:t>OPPO</w:t>
      </w:r>
    </w:p>
    <w:p w14:paraId="48849A67"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R4-2403346</w:t>
      </w:r>
      <w:r w:rsidRPr="003E1213">
        <w:rPr>
          <w:rFonts w:ascii="Times New Roman" w:hAnsi="Times New Roman"/>
          <w:sz w:val="20"/>
          <w:szCs w:val="20"/>
        </w:rPr>
        <w:tab/>
        <w:t>(NR_SL_enh2-Core) Corrections to SL unlicensed requirements</w:t>
      </w:r>
      <w:r w:rsidRPr="003E1213">
        <w:rPr>
          <w:rFonts w:ascii="Times New Roman" w:hAnsi="Times New Roman"/>
          <w:sz w:val="20"/>
          <w:szCs w:val="20"/>
        </w:rPr>
        <w:tab/>
        <w:t>Ericsson</w:t>
      </w:r>
    </w:p>
    <w:p w14:paraId="222437AA"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R4-2403347</w:t>
      </w:r>
      <w:r w:rsidRPr="003E1213">
        <w:rPr>
          <w:rFonts w:ascii="Times New Roman" w:hAnsi="Times New Roman"/>
          <w:sz w:val="20"/>
          <w:szCs w:val="20"/>
        </w:rPr>
        <w:tab/>
        <w:t>WF on RRM requirements for NR_SL_enh2_part1</w:t>
      </w:r>
      <w:r w:rsidRPr="003E1213">
        <w:rPr>
          <w:rFonts w:ascii="Times New Roman" w:hAnsi="Times New Roman"/>
          <w:sz w:val="20"/>
          <w:szCs w:val="20"/>
        </w:rPr>
        <w:tab/>
        <w:t>LGE</w:t>
      </w:r>
    </w:p>
    <w:p w14:paraId="62782ADB"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R4-2403472</w:t>
      </w:r>
      <w:r w:rsidRPr="003E1213">
        <w:rPr>
          <w:rFonts w:ascii="Times New Roman" w:hAnsi="Times New Roman"/>
          <w:sz w:val="20"/>
          <w:szCs w:val="20"/>
        </w:rPr>
        <w:tab/>
        <w:t>WF for [110][228] NR_SL_enh2_part2</w:t>
      </w:r>
      <w:r w:rsidRPr="003E1213">
        <w:rPr>
          <w:rFonts w:ascii="Times New Roman" w:hAnsi="Times New Roman"/>
          <w:sz w:val="20"/>
          <w:szCs w:val="20"/>
        </w:rPr>
        <w:tab/>
        <w:t>OPPO</w:t>
      </w:r>
    </w:p>
    <w:p w14:paraId="3710F2F1"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R4-2403574</w:t>
      </w:r>
      <w:r w:rsidRPr="003E1213">
        <w:rPr>
          <w:rFonts w:ascii="Times New Roman" w:hAnsi="Times New Roman"/>
          <w:sz w:val="20"/>
          <w:szCs w:val="20"/>
        </w:rPr>
        <w:tab/>
        <w:t>Big CR on Core maintenance for Enhanced support of reduced capability NR devices</w:t>
      </w:r>
      <w:r w:rsidRPr="003E1213">
        <w:rPr>
          <w:rFonts w:ascii="Times New Roman" w:hAnsi="Times New Roman"/>
          <w:sz w:val="20"/>
          <w:szCs w:val="20"/>
        </w:rPr>
        <w:tab/>
        <w:t>Ericsson</w:t>
      </w:r>
    </w:p>
    <w:p w14:paraId="2044EA29"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R4-2403677</w:t>
      </w:r>
      <w:r w:rsidRPr="003E1213">
        <w:rPr>
          <w:rFonts w:ascii="Times New Roman" w:hAnsi="Times New Roman"/>
          <w:sz w:val="20"/>
          <w:szCs w:val="20"/>
        </w:rPr>
        <w:tab/>
        <w:t>CR for Rel-18 38.101-1 is to introduce the missed abbreviations and modify the arrangement of clause for SL-U</w:t>
      </w:r>
      <w:r w:rsidRPr="003E1213">
        <w:rPr>
          <w:rFonts w:ascii="Times New Roman" w:hAnsi="Times New Roman"/>
          <w:sz w:val="20"/>
          <w:szCs w:val="20"/>
        </w:rPr>
        <w:tab/>
        <w:t>xiaomi</w:t>
      </w:r>
    </w:p>
    <w:p w14:paraId="0ED7DBDF"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R4-2403678</w:t>
      </w:r>
      <w:r w:rsidRPr="003E1213">
        <w:rPr>
          <w:rFonts w:ascii="Times New Roman" w:hAnsi="Times New Roman"/>
          <w:sz w:val="20"/>
          <w:szCs w:val="20"/>
        </w:rPr>
        <w:tab/>
        <w:t>(NR_SL_enh2-Core) Maintenance CR on system parameters of sidelink evolution for TS 38.101-1</w:t>
      </w:r>
      <w:r w:rsidRPr="003E1213">
        <w:rPr>
          <w:rFonts w:ascii="Times New Roman" w:hAnsi="Times New Roman"/>
          <w:sz w:val="20"/>
          <w:szCs w:val="20"/>
        </w:rPr>
        <w:tab/>
        <w:t>vivo</w:t>
      </w:r>
    </w:p>
    <w:p w14:paraId="0A1ABD9A"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R4-2403679</w:t>
      </w:r>
      <w:r w:rsidRPr="003E1213">
        <w:rPr>
          <w:rFonts w:ascii="Times New Roman" w:hAnsi="Times New Roman"/>
          <w:sz w:val="20"/>
          <w:szCs w:val="20"/>
        </w:rPr>
        <w:tab/>
        <w:t>(NR_SL_enh2-Core) Maintenance CR on Tx and Rx requirements of sidelink evolution for TS 38.101-1</w:t>
      </w:r>
      <w:r w:rsidRPr="003E1213">
        <w:rPr>
          <w:rFonts w:ascii="Times New Roman" w:hAnsi="Times New Roman"/>
          <w:sz w:val="20"/>
          <w:szCs w:val="20"/>
        </w:rPr>
        <w:tab/>
        <w:t>vivo</w:t>
      </w:r>
    </w:p>
    <w:p w14:paraId="3EE86A47"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R4-2403680</w:t>
      </w:r>
      <w:r w:rsidRPr="003E1213">
        <w:rPr>
          <w:rFonts w:ascii="Times New Roman" w:hAnsi="Times New Roman"/>
          <w:sz w:val="20"/>
          <w:szCs w:val="20"/>
        </w:rPr>
        <w:tab/>
        <w:t>(NR_SL_enh2-Core) CR on updated the Pemax of Sidelink CA for TS 38.101-1</w:t>
      </w:r>
      <w:r w:rsidRPr="003E1213">
        <w:rPr>
          <w:rFonts w:ascii="Times New Roman" w:hAnsi="Times New Roman"/>
          <w:sz w:val="20"/>
          <w:szCs w:val="20"/>
        </w:rPr>
        <w:tab/>
        <w:t>vivo</w:t>
      </w:r>
    </w:p>
    <w:p w14:paraId="7541FB82"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R4-2403681</w:t>
      </w:r>
      <w:r w:rsidRPr="003E1213">
        <w:rPr>
          <w:rFonts w:ascii="Times New Roman" w:hAnsi="Times New Roman"/>
          <w:sz w:val="20"/>
          <w:szCs w:val="20"/>
        </w:rPr>
        <w:tab/>
        <w:t>(NR_SL_enh2-Core) CR on updated the Pemax of Sidelink CA for TR 38.786</w:t>
      </w:r>
      <w:r w:rsidRPr="003E1213">
        <w:rPr>
          <w:rFonts w:ascii="Times New Roman" w:hAnsi="Times New Roman"/>
          <w:sz w:val="20"/>
          <w:szCs w:val="20"/>
        </w:rPr>
        <w:tab/>
        <w:t>vivo</w:t>
      </w:r>
    </w:p>
    <w:p w14:paraId="7F5AA2A2" w14:textId="77777777" w:rsidR="003E1213" w:rsidRPr="003E1213" w:rsidRDefault="003E1213" w:rsidP="003E1213">
      <w:pPr>
        <w:pStyle w:val="ListParagraph"/>
        <w:numPr>
          <w:ilvl w:val="0"/>
          <w:numId w:val="6"/>
        </w:numPr>
        <w:tabs>
          <w:tab w:val="clear" w:pos="420"/>
          <w:tab w:val="left" w:pos="567"/>
          <w:tab w:val="left" w:pos="1560"/>
        </w:tabs>
        <w:ind w:leftChars="0"/>
        <w:rPr>
          <w:rFonts w:ascii="Times New Roman" w:hAnsi="Times New Roman"/>
          <w:sz w:val="20"/>
          <w:szCs w:val="20"/>
        </w:rPr>
      </w:pPr>
      <w:r w:rsidRPr="003E1213">
        <w:rPr>
          <w:rFonts w:ascii="Times New Roman" w:hAnsi="Times New Roman"/>
          <w:sz w:val="20"/>
          <w:szCs w:val="20"/>
        </w:rPr>
        <w:t>R4-2403682</w:t>
      </w:r>
      <w:r w:rsidRPr="003E1213">
        <w:rPr>
          <w:rFonts w:ascii="Times New Roman" w:hAnsi="Times New Roman"/>
          <w:sz w:val="20"/>
          <w:szCs w:val="20"/>
        </w:rPr>
        <w:tab/>
        <w:t>WF on SL contiguous CA with non-contiguous allocation and new NS values</w:t>
      </w:r>
      <w:r w:rsidRPr="003E1213">
        <w:rPr>
          <w:rFonts w:ascii="Times New Roman" w:hAnsi="Times New Roman"/>
          <w:sz w:val="20"/>
          <w:szCs w:val="20"/>
        </w:rPr>
        <w:tab/>
        <w:t>LGE</w:t>
      </w:r>
    </w:p>
    <w:p w14:paraId="7A5C0B1E" w14:textId="531E1D28" w:rsidR="003E485F" w:rsidRPr="005E2D6D" w:rsidRDefault="003E1213" w:rsidP="003E1213">
      <w:pPr>
        <w:pStyle w:val="ListParagraph"/>
        <w:numPr>
          <w:ilvl w:val="0"/>
          <w:numId w:val="6"/>
        </w:numPr>
        <w:tabs>
          <w:tab w:val="left" w:pos="567"/>
          <w:tab w:val="left" w:pos="1560"/>
        </w:tabs>
        <w:ind w:leftChars="0"/>
        <w:rPr>
          <w:rFonts w:ascii="Times New Roman" w:hAnsi="Times New Roman"/>
          <w:sz w:val="20"/>
          <w:szCs w:val="20"/>
        </w:rPr>
      </w:pPr>
      <w:r w:rsidRPr="005E2D6D">
        <w:rPr>
          <w:rFonts w:ascii="Times New Roman" w:hAnsi="Times New Roman"/>
          <w:sz w:val="20"/>
          <w:szCs w:val="20"/>
        </w:rPr>
        <w:t>R4-2403868</w:t>
      </w:r>
      <w:r w:rsidRPr="005E2D6D">
        <w:rPr>
          <w:rFonts w:ascii="Times New Roman" w:hAnsi="Times New Roman"/>
          <w:sz w:val="20"/>
          <w:szCs w:val="20"/>
        </w:rPr>
        <w:tab/>
        <w:t>WF on SL contiguous CA with non-contiguous allocation and new NS values</w:t>
      </w:r>
      <w:r w:rsidRPr="005E2D6D">
        <w:rPr>
          <w:rFonts w:ascii="Times New Roman" w:hAnsi="Times New Roman"/>
          <w:sz w:val="20"/>
          <w:szCs w:val="20"/>
        </w:rPr>
        <w:tab/>
        <w:t>LGE</w:t>
      </w:r>
    </w:p>
    <w:p w14:paraId="22D55C5A" w14:textId="77777777" w:rsidR="00F97A1A" w:rsidRPr="000964CD" w:rsidRDefault="00F97A1A" w:rsidP="001107D3">
      <w:pPr>
        <w:tabs>
          <w:tab w:val="left" w:pos="567"/>
          <w:tab w:val="left" w:pos="1560"/>
          <w:tab w:val="left" w:pos="1701"/>
        </w:tabs>
        <w:rPr>
          <w:lang w:val="en-US"/>
        </w:rPr>
      </w:pPr>
    </w:p>
    <w:p w14:paraId="05261FDC" w14:textId="77777777" w:rsidR="00DC3A23" w:rsidRPr="00DC3A23" w:rsidRDefault="00DC3A23" w:rsidP="004F218A">
      <w:pPr>
        <w:tabs>
          <w:tab w:val="left" w:pos="567"/>
        </w:tabs>
        <w:overflowPunct/>
        <w:autoSpaceDE/>
        <w:autoSpaceDN/>
        <w:snapToGrid w:val="0"/>
        <w:spacing w:after="0"/>
        <w:textAlignment w:val="auto"/>
        <w:rPr>
          <w:rFonts w:ascii="Arial" w:hAnsi="Arial" w:cs="Arial"/>
          <w:bCs/>
          <w:lang w:val="en-US"/>
        </w:rPr>
      </w:pPr>
    </w:p>
    <w:p w14:paraId="281FF66E" w14:textId="77777777" w:rsidR="005B3812" w:rsidRPr="0066517F" w:rsidRDefault="005B3812" w:rsidP="004F218A">
      <w:pPr>
        <w:tabs>
          <w:tab w:val="left" w:pos="567"/>
        </w:tabs>
        <w:overflowPunct/>
        <w:autoSpaceDE/>
        <w:autoSpaceDN/>
        <w:snapToGrid w:val="0"/>
        <w:spacing w:after="0"/>
        <w:textAlignment w:val="auto"/>
        <w:rPr>
          <w:rFonts w:ascii="Arial" w:hAnsi="Arial" w:cs="Arial"/>
          <w:bCs/>
          <w:lang w:val="en-U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26240C">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C10AB" w14:textId="77777777" w:rsidR="0026240C" w:rsidRDefault="0026240C">
      <w:r>
        <w:separator/>
      </w:r>
    </w:p>
  </w:endnote>
  <w:endnote w:type="continuationSeparator" w:id="0">
    <w:p w14:paraId="7553B173" w14:textId="77777777" w:rsidR="0026240C" w:rsidRDefault="00262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 ??">
    <w:altName w:val="MS Gothic"/>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965512" w:rsidRDefault="0096551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7DF05" w14:textId="77777777" w:rsidR="0026240C" w:rsidRDefault="0026240C">
      <w:r>
        <w:separator/>
      </w:r>
    </w:p>
  </w:footnote>
  <w:footnote w:type="continuationSeparator" w:id="0">
    <w:p w14:paraId="241822C7" w14:textId="77777777" w:rsidR="0026240C" w:rsidRDefault="002624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857DC4"/>
    <w:multiLevelType w:val="hybridMultilevel"/>
    <w:tmpl w:val="1312F432"/>
    <w:lvl w:ilvl="0" w:tplc="08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pStyle w:val="B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BF87199"/>
    <w:multiLevelType w:val="hybridMultilevel"/>
    <w:tmpl w:val="B9407C66"/>
    <w:lvl w:ilvl="0" w:tplc="F846514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290FEB"/>
    <w:multiLevelType w:val="hybridMultilevel"/>
    <w:tmpl w:val="E034B9F0"/>
    <w:lvl w:ilvl="0" w:tplc="09E02B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5D3B21"/>
    <w:multiLevelType w:val="hybridMultilevel"/>
    <w:tmpl w:val="8EB8A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7770F31"/>
    <w:multiLevelType w:val="hybridMultilevel"/>
    <w:tmpl w:val="D7DC96D6"/>
    <w:lvl w:ilvl="0" w:tplc="09E02B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F8465144">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D65419"/>
    <w:multiLevelType w:val="hybridMultilevel"/>
    <w:tmpl w:val="34B8FECE"/>
    <w:lvl w:ilvl="0" w:tplc="08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42A326A2"/>
    <w:multiLevelType w:val="multilevel"/>
    <w:tmpl w:val="45901BC0"/>
    <w:lvl w:ilvl="0">
      <w:start w:val="1"/>
      <w:numFmt w:val="decimal"/>
      <w:lvlText w:val="%1"/>
      <w:lvlJc w:val="left"/>
      <w:pPr>
        <w:ind w:left="360" w:hanging="360"/>
      </w:pPr>
      <w:rPr>
        <w:rFonts w:hint="default"/>
      </w:rPr>
    </w:lvl>
    <w:lvl w:ilvl="1">
      <w:start w:val="1"/>
      <w:numFmt w:val="decimal"/>
      <w:lvlText w:val="%1-%2"/>
      <w:lvlJc w:val="left"/>
      <w:pPr>
        <w:ind w:left="460" w:hanging="36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380" w:hanging="108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940" w:hanging="144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500" w:hanging="1800"/>
      </w:pPr>
      <w:rPr>
        <w:rFonts w:hint="default"/>
      </w:rPr>
    </w:lvl>
    <w:lvl w:ilvl="8">
      <w:start w:val="1"/>
      <w:numFmt w:val="decimal"/>
      <w:lvlText w:val="%1-%2.%3.%4.%5.%6.%7.%8.%9"/>
      <w:lvlJc w:val="left"/>
      <w:pPr>
        <w:ind w:left="2600" w:hanging="1800"/>
      </w:pPr>
      <w:rPr>
        <w:rFonts w:hint="default"/>
      </w:rPr>
    </w:lvl>
  </w:abstractNum>
  <w:abstractNum w:abstractNumId="20" w15:restartNumberingAfterBreak="0">
    <w:nsid w:val="4CAA4CBC"/>
    <w:multiLevelType w:val="hybridMultilevel"/>
    <w:tmpl w:val="2734730E"/>
    <w:lvl w:ilvl="0" w:tplc="04090003">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4EA712E7"/>
    <w:multiLevelType w:val="multilevel"/>
    <w:tmpl w:val="3000FF7C"/>
    <w:lvl w:ilvl="0">
      <w:start w:val="1"/>
      <w:numFmt w:val="bullet"/>
      <w:lvlText w:val=""/>
      <w:lvlJc w:val="left"/>
      <w:pPr>
        <w:ind w:left="800" w:hanging="400"/>
      </w:pPr>
      <w:rPr>
        <w:rFonts w:ascii="Symbol" w:hAnsi="Symbol" w:hint="default"/>
        <w:b w:val="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Malgun Gothic"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D45E31"/>
    <w:multiLevelType w:val="hybridMultilevel"/>
    <w:tmpl w:val="7C2E573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D122F2"/>
    <w:multiLevelType w:val="hybridMultilevel"/>
    <w:tmpl w:val="513A862A"/>
    <w:lvl w:ilvl="0" w:tplc="F04E77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SimSun"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96D6B2A"/>
    <w:multiLevelType w:val="hybridMultilevel"/>
    <w:tmpl w:val="E8A227D4"/>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F1864FA"/>
    <w:multiLevelType w:val="hybridMultilevel"/>
    <w:tmpl w:val="370AEC3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A3D70EC"/>
    <w:multiLevelType w:val="hybridMultilevel"/>
    <w:tmpl w:val="085898DE"/>
    <w:lvl w:ilvl="0" w:tplc="04090003">
      <w:start w:val="1"/>
      <w:numFmt w:val="bullet"/>
      <w:lvlText w:val="o"/>
      <w:lvlJc w:val="left"/>
      <w:pPr>
        <w:ind w:left="704" w:hanging="420"/>
      </w:pPr>
      <w:rPr>
        <w:rFonts w:ascii="Courier New" w:hAnsi="Courier New" w:cs="Courier New" w:hint="default"/>
      </w:rPr>
    </w:lvl>
    <w:lvl w:ilvl="1" w:tplc="EA28BC08">
      <w:start w:val="1"/>
      <w:numFmt w:val="bullet"/>
      <w:lvlText w:val="•"/>
      <w:lvlJc w:val="left"/>
      <w:pPr>
        <w:ind w:left="1124" w:hanging="420"/>
      </w:pPr>
      <w:rPr>
        <w:rFonts w:ascii="SimSun" w:hAnsi="SimSun" w:hint="default"/>
      </w:rPr>
    </w:lvl>
    <w:lvl w:ilvl="2" w:tplc="EFFC59A4">
      <w:start w:val="1"/>
      <w:numFmt w:val="bullet"/>
      <w:lvlText w:val="-"/>
      <w:lvlJc w:val="left"/>
      <w:pPr>
        <w:ind w:left="1544" w:hanging="420"/>
      </w:pPr>
      <w:rPr>
        <w:rFonts w:ascii="Times" w:eastAsia="Malgun Gothic" w:hAnsi="Times" w:cs="Time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F4902FD"/>
    <w:multiLevelType w:val="hybridMultilevel"/>
    <w:tmpl w:val="BA967F82"/>
    <w:lvl w:ilvl="0" w:tplc="F26C9D58">
      <w:start w:val="5"/>
      <w:numFmt w:val="bullet"/>
      <w:lvlText w:val=""/>
      <w:lvlJc w:val="left"/>
      <w:pPr>
        <w:ind w:left="1260" w:hanging="420"/>
      </w:pPr>
      <w:rPr>
        <w:rFonts w:ascii="Symbol" w:eastAsia="Malgun Gothic" w:hAnsi="Symbol"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15:restartNumberingAfterBreak="0">
    <w:nsid w:val="7208713A"/>
    <w:multiLevelType w:val="hybridMultilevel"/>
    <w:tmpl w:val="B6DA5A1E"/>
    <w:lvl w:ilvl="0" w:tplc="55089E9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2F52B6"/>
    <w:multiLevelType w:val="hybridMultilevel"/>
    <w:tmpl w:val="AA6226C4"/>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81501420">
    <w:abstractNumId w:val="28"/>
  </w:num>
  <w:num w:numId="2" w16cid:durableId="1482119409">
    <w:abstractNumId w:val="14"/>
  </w:num>
  <w:num w:numId="3" w16cid:durableId="1555694832">
    <w:abstractNumId w:val="37"/>
  </w:num>
  <w:num w:numId="4" w16cid:durableId="1283728525">
    <w:abstractNumId w:val="10"/>
  </w:num>
  <w:num w:numId="5" w16cid:durableId="1876234396">
    <w:abstractNumId w:val="4"/>
  </w:num>
  <w:num w:numId="6" w16cid:durableId="572475209">
    <w:abstractNumId w:val="9"/>
  </w:num>
  <w:num w:numId="7" w16cid:durableId="634683292">
    <w:abstractNumId w:val="35"/>
  </w:num>
  <w:num w:numId="8" w16cid:durableId="947740915">
    <w:abstractNumId w:val="0"/>
  </w:num>
  <w:num w:numId="9" w16cid:durableId="1353843601">
    <w:abstractNumId w:val="34"/>
  </w:num>
  <w:num w:numId="10" w16cid:durableId="91169297">
    <w:abstractNumId w:val="25"/>
  </w:num>
  <w:num w:numId="11" w16cid:durableId="720247858">
    <w:abstractNumId w:val="6"/>
  </w:num>
  <w:num w:numId="12" w16cid:durableId="2000888748">
    <w:abstractNumId w:val="8"/>
  </w:num>
  <w:num w:numId="13" w16cid:durableId="612516153">
    <w:abstractNumId w:val="13"/>
  </w:num>
  <w:num w:numId="14" w16cid:durableId="900944543">
    <w:abstractNumId w:val="7"/>
  </w:num>
  <w:num w:numId="15" w16cid:durableId="887646514">
    <w:abstractNumId w:val="33"/>
  </w:num>
  <w:num w:numId="16" w16cid:durableId="1054549272">
    <w:abstractNumId w:val="1"/>
  </w:num>
  <w:num w:numId="17" w16cid:durableId="2110540256">
    <w:abstractNumId w:val="21"/>
  </w:num>
  <w:num w:numId="18" w16cid:durableId="1173372514">
    <w:abstractNumId w:val="36"/>
  </w:num>
  <w:num w:numId="19" w16cid:durableId="918099399">
    <w:abstractNumId w:val="16"/>
  </w:num>
  <w:num w:numId="20" w16cid:durableId="1212233163">
    <w:abstractNumId w:val="22"/>
  </w:num>
  <w:num w:numId="21" w16cid:durableId="1286692979">
    <w:abstractNumId w:val="11"/>
  </w:num>
  <w:num w:numId="22" w16cid:durableId="1364594544">
    <w:abstractNumId w:val="3"/>
  </w:num>
  <w:num w:numId="23" w16cid:durableId="519514487">
    <w:abstractNumId w:val="23"/>
  </w:num>
  <w:num w:numId="24" w16cid:durableId="842745125">
    <w:abstractNumId w:val="27"/>
  </w:num>
  <w:num w:numId="25" w16cid:durableId="778450499">
    <w:abstractNumId w:val="15"/>
  </w:num>
  <w:num w:numId="26" w16cid:durableId="300383082">
    <w:abstractNumId w:val="17"/>
  </w:num>
  <w:num w:numId="27" w16cid:durableId="176846445">
    <w:abstractNumId w:val="12"/>
  </w:num>
  <w:num w:numId="28" w16cid:durableId="820003893">
    <w:abstractNumId w:val="32"/>
  </w:num>
  <w:num w:numId="29" w16cid:durableId="1209301738">
    <w:abstractNumId w:val="18"/>
  </w:num>
  <w:num w:numId="30" w16cid:durableId="2017996744">
    <w:abstractNumId w:val="5"/>
  </w:num>
  <w:num w:numId="31" w16cid:durableId="1587379427">
    <w:abstractNumId w:val="20"/>
  </w:num>
  <w:num w:numId="32" w16cid:durableId="438380509">
    <w:abstractNumId w:val="30"/>
  </w:num>
  <w:num w:numId="33" w16cid:durableId="1950965260">
    <w:abstractNumId w:val="29"/>
  </w:num>
  <w:num w:numId="34" w16cid:durableId="1273323844">
    <w:abstractNumId w:val="24"/>
  </w:num>
  <w:num w:numId="35" w16cid:durableId="670527947">
    <w:abstractNumId w:val="31"/>
  </w:num>
  <w:num w:numId="36" w16cid:durableId="337730325">
    <w:abstractNumId w:val="2"/>
  </w:num>
  <w:num w:numId="37" w16cid:durableId="1190803915">
    <w:abstractNumId w:val="19"/>
  </w:num>
  <w:num w:numId="38" w16cid:durableId="822892245">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IN"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c3M7I0MDK3NDE1tjRX0lEKTi0uzszPAykwrAUADzY4RywAAAA="/>
  </w:docVars>
  <w:rsids>
    <w:rsidRoot w:val="00D45B2F"/>
    <w:rsid w:val="00007BD0"/>
    <w:rsid w:val="00011C3B"/>
    <w:rsid w:val="00017290"/>
    <w:rsid w:val="0002639D"/>
    <w:rsid w:val="000266CE"/>
    <w:rsid w:val="000276C5"/>
    <w:rsid w:val="000311F8"/>
    <w:rsid w:val="0003294B"/>
    <w:rsid w:val="000409A6"/>
    <w:rsid w:val="00042E90"/>
    <w:rsid w:val="0004456C"/>
    <w:rsid w:val="00044E33"/>
    <w:rsid w:val="000463B9"/>
    <w:rsid w:val="0005259B"/>
    <w:rsid w:val="000529C5"/>
    <w:rsid w:val="00053FEE"/>
    <w:rsid w:val="0005460F"/>
    <w:rsid w:val="00054724"/>
    <w:rsid w:val="00060AE4"/>
    <w:rsid w:val="00063C73"/>
    <w:rsid w:val="00071EF9"/>
    <w:rsid w:val="000746A7"/>
    <w:rsid w:val="000805F0"/>
    <w:rsid w:val="0008345B"/>
    <w:rsid w:val="000905E0"/>
    <w:rsid w:val="000910BB"/>
    <w:rsid w:val="000926AF"/>
    <w:rsid w:val="000964CD"/>
    <w:rsid w:val="000A3ED2"/>
    <w:rsid w:val="000A7F49"/>
    <w:rsid w:val="000B5C98"/>
    <w:rsid w:val="000C00FA"/>
    <w:rsid w:val="000C51AA"/>
    <w:rsid w:val="000D17BC"/>
    <w:rsid w:val="000D2186"/>
    <w:rsid w:val="000E227B"/>
    <w:rsid w:val="000E4F35"/>
    <w:rsid w:val="000E5F53"/>
    <w:rsid w:val="000F3B4C"/>
    <w:rsid w:val="000F57A5"/>
    <w:rsid w:val="000F6C1C"/>
    <w:rsid w:val="00101697"/>
    <w:rsid w:val="00107E03"/>
    <w:rsid w:val="001107D3"/>
    <w:rsid w:val="00110BAE"/>
    <w:rsid w:val="00116F4B"/>
    <w:rsid w:val="00121DA6"/>
    <w:rsid w:val="001229F4"/>
    <w:rsid w:val="00126FE4"/>
    <w:rsid w:val="001363CA"/>
    <w:rsid w:val="00137471"/>
    <w:rsid w:val="00146A30"/>
    <w:rsid w:val="00150FD3"/>
    <w:rsid w:val="001527EE"/>
    <w:rsid w:val="00153E68"/>
    <w:rsid w:val="00154E0C"/>
    <w:rsid w:val="001567B7"/>
    <w:rsid w:val="00156D62"/>
    <w:rsid w:val="00166EA4"/>
    <w:rsid w:val="001714F3"/>
    <w:rsid w:val="00172FAD"/>
    <w:rsid w:val="00184428"/>
    <w:rsid w:val="0018498D"/>
    <w:rsid w:val="00187B9A"/>
    <w:rsid w:val="00187C8B"/>
    <w:rsid w:val="001A248F"/>
    <w:rsid w:val="001A3B5F"/>
    <w:rsid w:val="001A41CE"/>
    <w:rsid w:val="001A659D"/>
    <w:rsid w:val="001A71F2"/>
    <w:rsid w:val="001B1756"/>
    <w:rsid w:val="001B51AB"/>
    <w:rsid w:val="001B5CA8"/>
    <w:rsid w:val="001C14F5"/>
    <w:rsid w:val="001C26A2"/>
    <w:rsid w:val="001C4490"/>
    <w:rsid w:val="001D2AA9"/>
    <w:rsid w:val="001D2C1A"/>
    <w:rsid w:val="001D3BA2"/>
    <w:rsid w:val="001D44B7"/>
    <w:rsid w:val="001E0075"/>
    <w:rsid w:val="001E4E22"/>
    <w:rsid w:val="001E5426"/>
    <w:rsid w:val="001F1B1F"/>
    <w:rsid w:val="001F2A20"/>
    <w:rsid w:val="001F486F"/>
    <w:rsid w:val="001F58A6"/>
    <w:rsid w:val="00201ADF"/>
    <w:rsid w:val="002055E5"/>
    <w:rsid w:val="00206B4E"/>
    <w:rsid w:val="00207DC4"/>
    <w:rsid w:val="0022076A"/>
    <w:rsid w:val="0022485E"/>
    <w:rsid w:val="00231FF6"/>
    <w:rsid w:val="00243A99"/>
    <w:rsid w:val="0025316E"/>
    <w:rsid w:val="00254BA8"/>
    <w:rsid w:val="00254EBF"/>
    <w:rsid w:val="0026240C"/>
    <w:rsid w:val="00267D2C"/>
    <w:rsid w:val="00274C5C"/>
    <w:rsid w:val="00275C4A"/>
    <w:rsid w:val="00276C70"/>
    <w:rsid w:val="0028706A"/>
    <w:rsid w:val="00290060"/>
    <w:rsid w:val="0029567C"/>
    <w:rsid w:val="002961C0"/>
    <w:rsid w:val="002B1CBB"/>
    <w:rsid w:val="002C0B82"/>
    <w:rsid w:val="002C3234"/>
    <w:rsid w:val="002C4E32"/>
    <w:rsid w:val="002D04DE"/>
    <w:rsid w:val="002D3707"/>
    <w:rsid w:val="002D7A7B"/>
    <w:rsid w:val="002E69B8"/>
    <w:rsid w:val="002F59E4"/>
    <w:rsid w:val="002F5AD3"/>
    <w:rsid w:val="00301B7A"/>
    <w:rsid w:val="00302523"/>
    <w:rsid w:val="003030A4"/>
    <w:rsid w:val="00306D59"/>
    <w:rsid w:val="003108CB"/>
    <w:rsid w:val="00316D81"/>
    <w:rsid w:val="0032503A"/>
    <w:rsid w:val="00325EE1"/>
    <w:rsid w:val="0032722F"/>
    <w:rsid w:val="003357C0"/>
    <w:rsid w:val="00344D60"/>
    <w:rsid w:val="00346477"/>
    <w:rsid w:val="003479BF"/>
    <w:rsid w:val="00347CB0"/>
    <w:rsid w:val="00351135"/>
    <w:rsid w:val="00355BD4"/>
    <w:rsid w:val="003613BF"/>
    <w:rsid w:val="0036248C"/>
    <w:rsid w:val="003666A8"/>
    <w:rsid w:val="00366D63"/>
    <w:rsid w:val="00367401"/>
    <w:rsid w:val="00372529"/>
    <w:rsid w:val="00375262"/>
    <w:rsid w:val="00375678"/>
    <w:rsid w:val="00380EF5"/>
    <w:rsid w:val="0039390A"/>
    <w:rsid w:val="00394AB0"/>
    <w:rsid w:val="00396252"/>
    <w:rsid w:val="003A1C74"/>
    <w:rsid w:val="003A2152"/>
    <w:rsid w:val="003A4B47"/>
    <w:rsid w:val="003A7777"/>
    <w:rsid w:val="003A7AD0"/>
    <w:rsid w:val="003A7E06"/>
    <w:rsid w:val="003B0BE1"/>
    <w:rsid w:val="003B24AF"/>
    <w:rsid w:val="003B7182"/>
    <w:rsid w:val="003C4353"/>
    <w:rsid w:val="003D29DF"/>
    <w:rsid w:val="003D5036"/>
    <w:rsid w:val="003D764D"/>
    <w:rsid w:val="003E1213"/>
    <w:rsid w:val="003E2895"/>
    <w:rsid w:val="003E3A1A"/>
    <w:rsid w:val="003E485F"/>
    <w:rsid w:val="003F1B9F"/>
    <w:rsid w:val="003F6AE2"/>
    <w:rsid w:val="003F6F59"/>
    <w:rsid w:val="0040091C"/>
    <w:rsid w:val="00406D7A"/>
    <w:rsid w:val="004121B8"/>
    <w:rsid w:val="00415620"/>
    <w:rsid w:val="004212BB"/>
    <w:rsid w:val="00424449"/>
    <w:rsid w:val="00424732"/>
    <w:rsid w:val="00424CB7"/>
    <w:rsid w:val="004258BA"/>
    <w:rsid w:val="00426D6A"/>
    <w:rsid w:val="004321B8"/>
    <w:rsid w:val="00451FAB"/>
    <w:rsid w:val="004531C9"/>
    <w:rsid w:val="00457D91"/>
    <w:rsid w:val="00460C31"/>
    <w:rsid w:val="00464E5B"/>
    <w:rsid w:val="004663C5"/>
    <w:rsid w:val="0047055A"/>
    <w:rsid w:val="00471AB7"/>
    <w:rsid w:val="00474450"/>
    <w:rsid w:val="00485363"/>
    <w:rsid w:val="004873E6"/>
    <w:rsid w:val="00490D4A"/>
    <w:rsid w:val="00492FF5"/>
    <w:rsid w:val="004A4F2C"/>
    <w:rsid w:val="004B12D2"/>
    <w:rsid w:val="004B1400"/>
    <w:rsid w:val="004B15B8"/>
    <w:rsid w:val="004B566C"/>
    <w:rsid w:val="004B7B48"/>
    <w:rsid w:val="004C2B72"/>
    <w:rsid w:val="004C4681"/>
    <w:rsid w:val="004C556F"/>
    <w:rsid w:val="004C7FD1"/>
    <w:rsid w:val="004D1AFD"/>
    <w:rsid w:val="004D4AB1"/>
    <w:rsid w:val="004E1E40"/>
    <w:rsid w:val="004F09AD"/>
    <w:rsid w:val="004F1AC4"/>
    <w:rsid w:val="004F218A"/>
    <w:rsid w:val="0050334E"/>
    <w:rsid w:val="00505387"/>
    <w:rsid w:val="0050733E"/>
    <w:rsid w:val="00512DF7"/>
    <w:rsid w:val="005141E7"/>
    <w:rsid w:val="00517E63"/>
    <w:rsid w:val="00522BB3"/>
    <w:rsid w:val="00526B0D"/>
    <w:rsid w:val="00527D0A"/>
    <w:rsid w:val="00530B7F"/>
    <w:rsid w:val="00540AA1"/>
    <w:rsid w:val="00543904"/>
    <w:rsid w:val="0055346F"/>
    <w:rsid w:val="005536A8"/>
    <w:rsid w:val="00556635"/>
    <w:rsid w:val="005579FF"/>
    <w:rsid w:val="005640FB"/>
    <w:rsid w:val="0057220E"/>
    <w:rsid w:val="005776DD"/>
    <w:rsid w:val="00577C49"/>
    <w:rsid w:val="00582117"/>
    <w:rsid w:val="0058478F"/>
    <w:rsid w:val="00587C25"/>
    <w:rsid w:val="00593315"/>
    <w:rsid w:val="00593EE4"/>
    <w:rsid w:val="00594457"/>
    <w:rsid w:val="005A0842"/>
    <w:rsid w:val="005A170D"/>
    <w:rsid w:val="005A6C96"/>
    <w:rsid w:val="005B3812"/>
    <w:rsid w:val="005B58A2"/>
    <w:rsid w:val="005C424D"/>
    <w:rsid w:val="005D0418"/>
    <w:rsid w:val="005D1747"/>
    <w:rsid w:val="005D1B67"/>
    <w:rsid w:val="005D723F"/>
    <w:rsid w:val="005E1D58"/>
    <w:rsid w:val="005E2D6D"/>
    <w:rsid w:val="005E77C9"/>
    <w:rsid w:val="005F0247"/>
    <w:rsid w:val="005F77F6"/>
    <w:rsid w:val="00600051"/>
    <w:rsid w:val="00603D8E"/>
    <w:rsid w:val="00606B9A"/>
    <w:rsid w:val="00610E37"/>
    <w:rsid w:val="00617393"/>
    <w:rsid w:val="00620348"/>
    <w:rsid w:val="006207ED"/>
    <w:rsid w:val="00621148"/>
    <w:rsid w:val="00621EB1"/>
    <w:rsid w:val="00622A0A"/>
    <w:rsid w:val="00623799"/>
    <w:rsid w:val="00626517"/>
    <w:rsid w:val="00626BC9"/>
    <w:rsid w:val="00627B95"/>
    <w:rsid w:val="00627C62"/>
    <w:rsid w:val="0063123D"/>
    <w:rsid w:val="00631FEE"/>
    <w:rsid w:val="00636654"/>
    <w:rsid w:val="006366EE"/>
    <w:rsid w:val="00636A27"/>
    <w:rsid w:val="006458DF"/>
    <w:rsid w:val="00650D52"/>
    <w:rsid w:val="00651283"/>
    <w:rsid w:val="0065783D"/>
    <w:rsid w:val="006615B2"/>
    <w:rsid w:val="00662313"/>
    <w:rsid w:val="0066517F"/>
    <w:rsid w:val="00673911"/>
    <w:rsid w:val="006861DE"/>
    <w:rsid w:val="006870C9"/>
    <w:rsid w:val="0068797D"/>
    <w:rsid w:val="006923E7"/>
    <w:rsid w:val="00692F88"/>
    <w:rsid w:val="006A07B7"/>
    <w:rsid w:val="006A304A"/>
    <w:rsid w:val="006A3ADF"/>
    <w:rsid w:val="006A7BCB"/>
    <w:rsid w:val="006B4263"/>
    <w:rsid w:val="006B4C1E"/>
    <w:rsid w:val="006B5934"/>
    <w:rsid w:val="006B5978"/>
    <w:rsid w:val="006C090F"/>
    <w:rsid w:val="006C347F"/>
    <w:rsid w:val="006C4E32"/>
    <w:rsid w:val="006C5242"/>
    <w:rsid w:val="006C56D8"/>
    <w:rsid w:val="006C6F8A"/>
    <w:rsid w:val="006D07AE"/>
    <w:rsid w:val="006D1195"/>
    <w:rsid w:val="006D1AE8"/>
    <w:rsid w:val="006D1C93"/>
    <w:rsid w:val="006D3B7C"/>
    <w:rsid w:val="006E1071"/>
    <w:rsid w:val="006E11F1"/>
    <w:rsid w:val="006E148C"/>
    <w:rsid w:val="006E3F11"/>
    <w:rsid w:val="006E526C"/>
    <w:rsid w:val="00701410"/>
    <w:rsid w:val="00701DD3"/>
    <w:rsid w:val="0070259D"/>
    <w:rsid w:val="00703A4F"/>
    <w:rsid w:val="00706CF2"/>
    <w:rsid w:val="007113A1"/>
    <w:rsid w:val="00714D27"/>
    <w:rsid w:val="007164A1"/>
    <w:rsid w:val="00721CF6"/>
    <w:rsid w:val="00723E46"/>
    <w:rsid w:val="00733826"/>
    <w:rsid w:val="00737124"/>
    <w:rsid w:val="00751ECC"/>
    <w:rsid w:val="00752913"/>
    <w:rsid w:val="00757ED7"/>
    <w:rsid w:val="00766CFB"/>
    <w:rsid w:val="0077006F"/>
    <w:rsid w:val="007760F3"/>
    <w:rsid w:val="00777422"/>
    <w:rsid w:val="00777700"/>
    <w:rsid w:val="00781649"/>
    <w:rsid w:val="007816FF"/>
    <w:rsid w:val="00783B44"/>
    <w:rsid w:val="00785028"/>
    <w:rsid w:val="0078514E"/>
    <w:rsid w:val="00794A43"/>
    <w:rsid w:val="007A0EB3"/>
    <w:rsid w:val="007A1592"/>
    <w:rsid w:val="007A3A5A"/>
    <w:rsid w:val="007A4370"/>
    <w:rsid w:val="007A6790"/>
    <w:rsid w:val="007B32A4"/>
    <w:rsid w:val="007C5BCE"/>
    <w:rsid w:val="007E1D15"/>
    <w:rsid w:val="007E1DEA"/>
    <w:rsid w:val="007E2202"/>
    <w:rsid w:val="007E3C1B"/>
    <w:rsid w:val="007E645D"/>
    <w:rsid w:val="007F0745"/>
    <w:rsid w:val="00813B74"/>
    <w:rsid w:val="00813CB0"/>
    <w:rsid w:val="008145EA"/>
    <w:rsid w:val="00815869"/>
    <w:rsid w:val="00815DD8"/>
    <w:rsid w:val="00816B81"/>
    <w:rsid w:val="00823B90"/>
    <w:rsid w:val="008302D7"/>
    <w:rsid w:val="00830682"/>
    <w:rsid w:val="0083192D"/>
    <w:rsid w:val="0083266E"/>
    <w:rsid w:val="00852C09"/>
    <w:rsid w:val="008546E5"/>
    <w:rsid w:val="008577DB"/>
    <w:rsid w:val="008623B9"/>
    <w:rsid w:val="00865EA8"/>
    <w:rsid w:val="00871653"/>
    <w:rsid w:val="00880684"/>
    <w:rsid w:val="00881D74"/>
    <w:rsid w:val="00881E7B"/>
    <w:rsid w:val="00883655"/>
    <w:rsid w:val="008836AC"/>
    <w:rsid w:val="00887422"/>
    <w:rsid w:val="0089166C"/>
    <w:rsid w:val="00893204"/>
    <w:rsid w:val="008960DE"/>
    <w:rsid w:val="008A36DF"/>
    <w:rsid w:val="008A5E9E"/>
    <w:rsid w:val="008B5C88"/>
    <w:rsid w:val="008C1698"/>
    <w:rsid w:val="008C1A3D"/>
    <w:rsid w:val="008C3D1C"/>
    <w:rsid w:val="008C723C"/>
    <w:rsid w:val="008D01C3"/>
    <w:rsid w:val="008D0BD6"/>
    <w:rsid w:val="008D1E13"/>
    <w:rsid w:val="008D6549"/>
    <w:rsid w:val="008D70D2"/>
    <w:rsid w:val="008E2849"/>
    <w:rsid w:val="008E4CAF"/>
    <w:rsid w:val="008E6392"/>
    <w:rsid w:val="008E7E7C"/>
    <w:rsid w:val="008F7FA8"/>
    <w:rsid w:val="00900AE8"/>
    <w:rsid w:val="00900DAD"/>
    <w:rsid w:val="00904BC6"/>
    <w:rsid w:val="00910364"/>
    <w:rsid w:val="0091408E"/>
    <w:rsid w:val="00925731"/>
    <w:rsid w:val="0093608A"/>
    <w:rsid w:val="009378CA"/>
    <w:rsid w:val="009379EE"/>
    <w:rsid w:val="009441B2"/>
    <w:rsid w:val="00947113"/>
    <w:rsid w:val="0095025E"/>
    <w:rsid w:val="00952125"/>
    <w:rsid w:val="00952426"/>
    <w:rsid w:val="00955C4C"/>
    <w:rsid w:val="00960CBD"/>
    <w:rsid w:val="00965512"/>
    <w:rsid w:val="009663C4"/>
    <w:rsid w:val="00972A83"/>
    <w:rsid w:val="00975E97"/>
    <w:rsid w:val="00983A92"/>
    <w:rsid w:val="009916BF"/>
    <w:rsid w:val="00992994"/>
    <w:rsid w:val="00995338"/>
    <w:rsid w:val="00996777"/>
    <w:rsid w:val="009B136A"/>
    <w:rsid w:val="009B7350"/>
    <w:rsid w:val="009C0BC7"/>
    <w:rsid w:val="009C440B"/>
    <w:rsid w:val="009C63A8"/>
    <w:rsid w:val="009C6592"/>
    <w:rsid w:val="009E0F47"/>
    <w:rsid w:val="009E209B"/>
    <w:rsid w:val="009F0747"/>
    <w:rsid w:val="00A03514"/>
    <w:rsid w:val="00A07524"/>
    <w:rsid w:val="00A1405F"/>
    <w:rsid w:val="00A17079"/>
    <w:rsid w:val="00A17415"/>
    <w:rsid w:val="00A348FF"/>
    <w:rsid w:val="00A448C3"/>
    <w:rsid w:val="00A458D4"/>
    <w:rsid w:val="00A46FB7"/>
    <w:rsid w:val="00A475F8"/>
    <w:rsid w:val="00A504AA"/>
    <w:rsid w:val="00A53118"/>
    <w:rsid w:val="00A62B12"/>
    <w:rsid w:val="00A65237"/>
    <w:rsid w:val="00A71027"/>
    <w:rsid w:val="00A72E51"/>
    <w:rsid w:val="00A748A0"/>
    <w:rsid w:val="00A803CD"/>
    <w:rsid w:val="00A86665"/>
    <w:rsid w:val="00A86AB5"/>
    <w:rsid w:val="00A87245"/>
    <w:rsid w:val="00A97226"/>
    <w:rsid w:val="00AA0E64"/>
    <w:rsid w:val="00AA142F"/>
    <w:rsid w:val="00AA53DB"/>
    <w:rsid w:val="00AA5F02"/>
    <w:rsid w:val="00AB239A"/>
    <w:rsid w:val="00AB5257"/>
    <w:rsid w:val="00AB63E2"/>
    <w:rsid w:val="00AC2793"/>
    <w:rsid w:val="00AC39FB"/>
    <w:rsid w:val="00AD4D70"/>
    <w:rsid w:val="00AD51D1"/>
    <w:rsid w:val="00AD53C7"/>
    <w:rsid w:val="00AD7842"/>
    <w:rsid w:val="00AD7991"/>
    <w:rsid w:val="00AD7ADC"/>
    <w:rsid w:val="00AE0483"/>
    <w:rsid w:val="00AE08EB"/>
    <w:rsid w:val="00AF3414"/>
    <w:rsid w:val="00B00BBE"/>
    <w:rsid w:val="00B05C93"/>
    <w:rsid w:val="00B06534"/>
    <w:rsid w:val="00B07905"/>
    <w:rsid w:val="00B10710"/>
    <w:rsid w:val="00B129EC"/>
    <w:rsid w:val="00B208FA"/>
    <w:rsid w:val="00B225D0"/>
    <w:rsid w:val="00B23669"/>
    <w:rsid w:val="00B25C12"/>
    <w:rsid w:val="00B2766F"/>
    <w:rsid w:val="00B31ABC"/>
    <w:rsid w:val="00B33D2B"/>
    <w:rsid w:val="00B34927"/>
    <w:rsid w:val="00B42CC5"/>
    <w:rsid w:val="00B43C92"/>
    <w:rsid w:val="00B445ED"/>
    <w:rsid w:val="00B50B21"/>
    <w:rsid w:val="00B57D02"/>
    <w:rsid w:val="00B61ADC"/>
    <w:rsid w:val="00B6300F"/>
    <w:rsid w:val="00B70389"/>
    <w:rsid w:val="00B8175F"/>
    <w:rsid w:val="00B84623"/>
    <w:rsid w:val="00B94CF8"/>
    <w:rsid w:val="00B97DFA"/>
    <w:rsid w:val="00BA494B"/>
    <w:rsid w:val="00BA51EF"/>
    <w:rsid w:val="00BA75C9"/>
    <w:rsid w:val="00BB0924"/>
    <w:rsid w:val="00BB501D"/>
    <w:rsid w:val="00BB66D5"/>
    <w:rsid w:val="00BB6D7C"/>
    <w:rsid w:val="00BC7E6E"/>
    <w:rsid w:val="00BD0295"/>
    <w:rsid w:val="00BD32F7"/>
    <w:rsid w:val="00BD3560"/>
    <w:rsid w:val="00BE1D1F"/>
    <w:rsid w:val="00BE256D"/>
    <w:rsid w:val="00BE3060"/>
    <w:rsid w:val="00BE3DA2"/>
    <w:rsid w:val="00BE5E66"/>
    <w:rsid w:val="00BE6BBA"/>
    <w:rsid w:val="00BF2511"/>
    <w:rsid w:val="00BF55C1"/>
    <w:rsid w:val="00BF6773"/>
    <w:rsid w:val="00C00281"/>
    <w:rsid w:val="00C05625"/>
    <w:rsid w:val="00C0659C"/>
    <w:rsid w:val="00C14305"/>
    <w:rsid w:val="00C1751E"/>
    <w:rsid w:val="00C17C6C"/>
    <w:rsid w:val="00C21339"/>
    <w:rsid w:val="00C22C24"/>
    <w:rsid w:val="00C2400B"/>
    <w:rsid w:val="00C266F9"/>
    <w:rsid w:val="00C27DCD"/>
    <w:rsid w:val="00C35D4F"/>
    <w:rsid w:val="00C371EA"/>
    <w:rsid w:val="00C40655"/>
    <w:rsid w:val="00C4133D"/>
    <w:rsid w:val="00C445AD"/>
    <w:rsid w:val="00C44CBA"/>
    <w:rsid w:val="00C458F0"/>
    <w:rsid w:val="00C45B55"/>
    <w:rsid w:val="00C4666A"/>
    <w:rsid w:val="00C479A3"/>
    <w:rsid w:val="00C50477"/>
    <w:rsid w:val="00C5404E"/>
    <w:rsid w:val="00C5415F"/>
    <w:rsid w:val="00C559C8"/>
    <w:rsid w:val="00C65202"/>
    <w:rsid w:val="00C65DF4"/>
    <w:rsid w:val="00C663D3"/>
    <w:rsid w:val="00C74DAF"/>
    <w:rsid w:val="00C80116"/>
    <w:rsid w:val="00C86779"/>
    <w:rsid w:val="00C87BFC"/>
    <w:rsid w:val="00C9571C"/>
    <w:rsid w:val="00CA6C3A"/>
    <w:rsid w:val="00CB2F7D"/>
    <w:rsid w:val="00CB785A"/>
    <w:rsid w:val="00CD37F7"/>
    <w:rsid w:val="00CD630D"/>
    <w:rsid w:val="00CD7EAD"/>
    <w:rsid w:val="00CE3E5F"/>
    <w:rsid w:val="00CF5E71"/>
    <w:rsid w:val="00CF7FAC"/>
    <w:rsid w:val="00D06C05"/>
    <w:rsid w:val="00D11AB9"/>
    <w:rsid w:val="00D160C1"/>
    <w:rsid w:val="00D1731F"/>
    <w:rsid w:val="00D17794"/>
    <w:rsid w:val="00D177A2"/>
    <w:rsid w:val="00D22398"/>
    <w:rsid w:val="00D35E6C"/>
    <w:rsid w:val="00D36493"/>
    <w:rsid w:val="00D436CF"/>
    <w:rsid w:val="00D45B2F"/>
    <w:rsid w:val="00D46E88"/>
    <w:rsid w:val="00D51A39"/>
    <w:rsid w:val="00D5547E"/>
    <w:rsid w:val="00D60BD6"/>
    <w:rsid w:val="00D613A9"/>
    <w:rsid w:val="00D63D21"/>
    <w:rsid w:val="00D704F9"/>
    <w:rsid w:val="00D70D86"/>
    <w:rsid w:val="00D71434"/>
    <w:rsid w:val="00D73C16"/>
    <w:rsid w:val="00D76BA4"/>
    <w:rsid w:val="00D8021D"/>
    <w:rsid w:val="00D82D10"/>
    <w:rsid w:val="00D86234"/>
    <w:rsid w:val="00D86784"/>
    <w:rsid w:val="00D920E6"/>
    <w:rsid w:val="00D92951"/>
    <w:rsid w:val="00DA004C"/>
    <w:rsid w:val="00DA3CFF"/>
    <w:rsid w:val="00DB1564"/>
    <w:rsid w:val="00DC3A23"/>
    <w:rsid w:val="00DD2C3C"/>
    <w:rsid w:val="00DD783B"/>
    <w:rsid w:val="00DE2A08"/>
    <w:rsid w:val="00DE2B4D"/>
    <w:rsid w:val="00DE53AB"/>
    <w:rsid w:val="00DE7756"/>
    <w:rsid w:val="00DF263D"/>
    <w:rsid w:val="00DF3EA7"/>
    <w:rsid w:val="00DF55C2"/>
    <w:rsid w:val="00DF57DE"/>
    <w:rsid w:val="00DF61F9"/>
    <w:rsid w:val="00DF769A"/>
    <w:rsid w:val="00DF7FFB"/>
    <w:rsid w:val="00E00E44"/>
    <w:rsid w:val="00E0356A"/>
    <w:rsid w:val="00E03DE3"/>
    <w:rsid w:val="00E049A8"/>
    <w:rsid w:val="00E06D8F"/>
    <w:rsid w:val="00E110DB"/>
    <w:rsid w:val="00E11F53"/>
    <w:rsid w:val="00E12ECB"/>
    <w:rsid w:val="00E1381D"/>
    <w:rsid w:val="00E1451F"/>
    <w:rsid w:val="00E15A72"/>
    <w:rsid w:val="00E15E28"/>
    <w:rsid w:val="00E16577"/>
    <w:rsid w:val="00E17DA9"/>
    <w:rsid w:val="00E33BFF"/>
    <w:rsid w:val="00E36051"/>
    <w:rsid w:val="00E36F70"/>
    <w:rsid w:val="00E43721"/>
    <w:rsid w:val="00E530C1"/>
    <w:rsid w:val="00E544FA"/>
    <w:rsid w:val="00E55E83"/>
    <w:rsid w:val="00E56A82"/>
    <w:rsid w:val="00E5792E"/>
    <w:rsid w:val="00E6077C"/>
    <w:rsid w:val="00E66064"/>
    <w:rsid w:val="00E6618E"/>
    <w:rsid w:val="00E76D84"/>
    <w:rsid w:val="00E7725F"/>
    <w:rsid w:val="00E77436"/>
    <w:rsid w:val="00E82C8E"/>
    <w:rsid w:val="00E85B73"/>
    <w:rsid w:val="00E87CFA"/>
    <w:rsid w:val="00E93D77"/>
    <w:rsid w:val="00E95264"/>
    <w:rsid w:val="00EA1B6B"/>
    <w:rsid w:val="00EA2172"/>
    <w:rsid w:val="00EA2DC1"/>
    <w:rsid w:val="00EB6023"/>
    <w:rsid w:val="00EC5571"/>
    <w:rsid w:val="00EC6428"/>
    <w:rsid w:val="00ED0E8F"/>
    <w:rsid w:val="00ED13A8"/>
    <w:rsid w:val="00ED27E4"/>
    <w:rsid w:val="00EE1504"/>
    <w:rsid w:val="00EE1F46"/>
    <w:rsid w:val="00EE2E15"/>
    <w:rsid w:val="00EE349F"/>
    <w:rsid w:val="00EE3B5B"/>
    <w:rsid w:val="00EE4CC9"/>
    <w:rsid w:val="00EF3FCD"/>
    <w:rsid w:val="00EF4800"/>
    <w:rsid w:val="00EF4B7E"/>
    <w:rsid w:val="00EF674A"/>
    <w:rsid w:val="00EF69A8"/>
    <w:rsid w:val="00EF7771"/>
    <w:rsid w:val="00F00A3D"/>
    <w:rsid w:val="00F10F24"/>
    <w:rsid w:val="00F12F82"/>
    <w:rsid w:val="00F15903"/>
    <w:rsid w:val="00F162B5"/>
    <w:rsid w:val="00F17CA4"/>
    <w:rsid w:val="00F20B7B"/>
    <w:rsid w:val="00F21EBE"/>
    <w:rsid w:val="00F22F7E"/>
    <w:rsid w:val="00F24DDD"/>
    <w:rsid w:val="00F2770B"/>
    <w:rsid w:val="00F549A3"/>
    <w:rsid w:val="00F55CBF"/>
    <w:rsid w:val="00F72B10"/>
    <w:rsid w:val="00F72B9B"/>
    <w:rsid w:val="00F76A9B"/>
    <w:rsid w:val="00F77359"/>
    <w:rsid w:val="00F86A73"/>
    <w:rsid w:val="00F87C3E"/>
    <w:rsid w:val="00F91B0E"/>
    <w:rsid w:val="00F97A1A"/>
    <w:rsid w:val="00FA58DA"/>
    <w:rsid w:val="00FA5DB4"/>
    <w:rsid w:val="00FB64C7"/>
    <w:rsid w:val="00FC1E9C"/>
    <w:rsid w:val="00FC345B"/>
    <w:rsid w:val="00FC57E4"/>
    <w:rsid w:val="00FD4632"/>
    <w:rsid w:val="00FD4E37"/>
    <w:rsid w:val="00FD6926"/>
    <w:rsid w:val="00FE3D58"/>
    <w:rsid w:val="00FF2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Char"/>
    <w:next w:val="Normal"/>
    <w:link w:val="Heading1Char"/>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 2,l2,TitreProp,Header 2,ITT t2,PA Major Section,Livello 2,R2,H21,Heading 2 Hidden,Head1,2nd level,heading 2,I2,Section Title,Heading2,list2,H2-Heading 2,Header2,22,heading2,H22,H23"/>
    <w:basedOn w:val="Heading1"/>
    <w:next w:val="Normal"/>
    <w:link w:val="Heading2Char"/>
    <w:qFormat/>
    <w:rsid w:val="00714D27"/>
    <w:pPr>
      <w:pBdr>
        <w:top w:val="none" w:sz="0" w:space="0" w:color="auto"/>
      </w:pBdr>
      <w:spacing w:before="180"/>
      <w:outlineLvl w:val="1"/>
    </w:pPr>
    <w:rPr>
      <w:sz w:val="32"/>
    </w:rPr>
  </w:style>
  <w:style w:type="paragraph" w:styleId="Heading3">
    <w:name w:val="heading 3"/>
    <w:aliases w:val="Underrubrik2,H3,no break,Memo Heading 3,h3,0H,l3,3,list 3,Head 3,1.1.1,3rd level,Major Section Sub Section,PA Minor Section,Head3,Level 3 Head,31,32,33,311,321,34,312,322,35,313,323,36,314,324,37,315,325,38,316,326,39,317,327,310,318,328"/>
    <w:basedOn w:val="Heading2"/>
    <w:next w:val="Normal"/>
    <w:link w:val="Heading3Char"/>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
    <w:basedOn w:val="Heading3"/>
    <w:next w:val="Normal"/>
    <w:link w:val="Heading4Char"/>
    <w:uiPriority w:val="9"/>
    <w:qFormat/>
    <w:rsid w:val="00714D27"/>
    <w:pPr>
      <w:ind w:left="1418" w:hanging="1418"/>
      <w:outlineLvl w:val="3"/>
    </w:pPr>
    <w:rPr>
      <w:sz w:val="24"/>
    </w:rPr>
  </w:style>
  <w:style w:type="paragraph" w:styleId="Heading5">
    <w:name w:val="heading 5"/>
    <w:aliases w:val="H5,h5,Heading5"/>
    <w:basedOn w:val="Heading4"/>
    <w:next w:val="Normal"/>
    <w:link w:val="Heading5Char"/>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link w:val="Heading8Char"/>
    <w:qFormat/>
    <w:rsid w:val="00714D27"/>
    <w:pPr>
      <w:ind w:left="0" w:firstLine="0"/>
      <w:outlineLvl w:val="7"/>
    </w:pPr>
  </w:style>
  <w:style w:type="paragraph" w:styleId="Heading9">
    <w:name w:val="heading 9"/>
    <w:aliases w:val="Figure Heading,FH"/>
    <w:basedOn w:val="Heading8"/>
    <w:next w:val="Normal"/>
    <w:link w:val="Heading9Char"/>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link w:val="NOChar"/>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link w:val="EQChar"/>
    <w:rsid w:val="00714D27"/>
    <w:pPr>
      <w:keepLines/>
      <w:tabs>
        <w:tab w:val="center" w:pos="4536"/>
        <w:tab w:val="right" w:pos="9072"/>
      </w:tabs>
    </w:pPr>
    <w:rPr>
      <w:noProof/>
    </w:rPr>
  </w:style>
  <w:style w:type="paragraph" w:customStyle="1" w:styleId="TH">
    <w:name w:val="TH"/>
    <w:basedOn w:val="Normal"/>
    <w:link w:val="THChar"/>
    <w:qFormat/>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link w:val="PLChar"/>
    <w:qFormat/>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link w:val="H6Char"/>
    <w:rsid w:val="00714D27"/>
    <w:pPr>
      <w:ind w:left="1985" w:hanging="1985"/>
      <w:outlineLvl w:val="9"/>
    </w:pPr>
    <w:rPr>
      <w:sz w:val="20"/>
    </w:rPr>
  </w:style>
  <w:style w:type="paragraph" w:customStyle="1" w:styleId="TAN">
    <w:name w:val="TAN"/>
    <w:basedOn w:val="TAL"/>
    <w:link w:val="TANChar"/>
    <w:qFormat/>
    <w:rsid w:val="00714D27"/>
    <w:pPr>
      <w:ind w:left="851" w:hanging="851"/>
    </w:pPr>
  </w:style>
  <w:style w:type="paragraph" w:customStyle="1" w:styleId="TAL">
    <w:name w:val="TAL"/>
    <w:basedOn w:val="Normal"/>
    <w:link w:val="TALCar"/>
    <w:qFormat/>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uiPriority w:val="99"/>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2"/>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0MaintextChar">
    <w:name w:val="0 Main text Char"/>
    <w:link w:val="0Maintext"/>
    <w:qFormat/>
    <w:locked/>
    <w:rsid w:val="00E66064"/>
    <w:rPr>
      <w:lang w:val="en-GB" w:eastAsia="en-US"/>
    </w:rPr>
  </w:style>
  <w:style w:type="paragraph" w:customStyle="1" w:styleId="0Maintext">
    <w:name w:val="0 Main text"/>
    <w:basedOn w:val="Normal"/>
    <w:link w:val="0MaintextChar"/>
    <w:qFormat/>
    <w:rsid w:val="00E66064"/>
    <w:pPr>
      <w:overflowPunct/>
      <w:autoSpaceDE/>
      <w:autoSpaceDN/>
      <w:adjustRightInd/>
      <w:spacing w:after="0"/>
      <w:jc w:val="both"/>
      <w:textAlignment w:val="auto"/>
    </w:pPr>
    <w:rPr>
      <w:rFonts w:eastAsia="MS Mincho"/>
      <w:lang w:eastAsia="en-US"/>
    </w:rPr>
  </w:style>
  <w:style w:type="character" w:styleId="Strong">
    <w:name w:val="Strong"/>
    <w:basedOn w:val="DefaultParagraphFont"/>
    <w:uiPriority w:val="22"/>
    <w:qFormat/>
    <w:rsid w:val="006861DE"/>
    <w:rPr>
      <w:b/>
      <w:bCs/>
    </w:rPr>
  </w:style>
  <w:style w:type="character" w:customStyle="1" w:styleId="3GPPNormalTextChar">
    <w:name w:val="3GPP Normal Text Char"/>
    <w:link w:val="3GPPNormalText"/>
    <w:qFormat/>
    <w:locked/>
    <w:rsid w:val="006861DE"/>
    <w:rPr>
      <w:sz w:val="22"/>
      <w:szCs w:val="24"/>
      <w:lang w:val="x-none" w:eastAsia="x-none"/>
    </w:rPr>
  </w:style>
  <w:style w:type="paragraph" w:customStyle="1" w:styleId="3GPPNormalText">
    <w:name w:val="3GPP Normal Text"/>
    <w:basedOn w:val="BodyText"/>
    <w:link w:val="3GPPNormalTextChar"/>
    <w:qFormat/>
    <w:rsid w:val="006861DE"/>
    <w:pPr>
      <w:jc w:val="both"/>
    </w:pPr>
    <w:rPr>
      <w:rFonts w:eastAsia="MS Mincho"/>
      <w:sz w:val="22"/>
      <w:szCs w:val="24"/>
      <w:lang w:val="x-none" w:eastAsia="x-non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3A7AD0"/>
    <w:rPr>
      <w:rFonts w:ascii="Arial" w:eastAsia="Times New Roman" w:hAnsi="Arial"/>
      <w:sz w:val="32"/>
      <w:lang w:val="en-GB" w:eastAsia="en-GB"/>
    </w:rPr>
  </w:style>
  <w:style w:type="character" w:customStyle="1" w:styleId="apple-converted-space">
    <w:name w:val="apple-converted-space"/>
    <w:qFormat/>
    <w:rsid w:val="008E6392"/>
  </w:style>
  <w:style w:type="character" w:customStyle="1" w:styleId="TALChar">
    <w:name w:val="TAL Char"/>
    <w:qFormat/>
    <w:rsid w:val="00EC6428"/>
    <w:rPr>
      <w:rFonts w:ascii="Arial" w:hAnsi="Arial"/>
      <w:sz w:val="18"/>
      <w:lang w:eastAsia="en-US"/>
    </w:rPr>
  </w:style>
  <w:style w:type="table" w:customStyle="1" w:styleId="TableGrid256">
    <w:name w:val="Table Grid256"/>
    <w:basedOn w:val="TableNormal"/>
    <w:next w:val="TableGrid"/>
    <w:qFormat/>
    <w:rsid w:val="00EC642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2,cap Char Char2,Caption Char Char1,Caption Char1 Char Char1,cap Char Char1 Char1,Caption Char Char1 Char Char1,cap Char2 Char Char1,cap1 Char,cap2 Char,cap11 Char,Légende-figure Char1,Légende-figure Char Char,Beschrifubg Char"/>
    <w:link w:val="Caption"/>
    <w:rsid w:val="00EC6428"/>
    <w:rPr>
      <w:rFonts w:eastAsia="MS Gothic"/>
      <w:b/>
      <w:sz w:val="24"/>
      <w:lang w:val="en-GB"/>
    </w:rPr>
  </w:style>
  <w:style w:type="table" w:customStyle="1" w:styleId="Tabellengitternetz1">
    <w:name w:val="Tabellengitternetz1"/>
    <w:basedOn w:val="TableNormal"/>
    <w:rsid w:val="00EC642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C6428"/>
  </w:style>
  <w:style w:type="paragraph" w:customStyle="1" w:styleId="3GPPAgreements">
    <w:name w:val="3GPP Agreements"/>
    <w:basedOn w:val="Normal"/>
    <w:link w:val="3GPPAgreementsChar"/>
    <w:qFormat/>
    <w:rsid w:val="003F6F59"/>
    <w:pPr>
      <w:numPr>
        <w:numId w:val="9"/>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3F6F59"/>
    <w:rPr>
      <w:rFonts w:eastAsia="SimSun"/>
      <w:sz w:val="22"/>
      <w:szCs w:val="22"/>
      <w:lang w:eastAsia="en-US"/>
    </w:rPr>
  </w:style>
  <w:style w:type="character" w:customStyle="1" w:styleId="B10">
    <w:name w:val="B1 (文字)"/>
    <w:qFormat/>
    <w:rsid w:val="003F6F59"/>
    <w:rPr>
      <w:rFonts w:ascii="Times New Roman" w:eastAsia="MS Mincho" w:hAnsi="Times New Roman"/>
      <w:lang w:val="en-GB" w:eastAsia="en-US"/>
    </w:rPr>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5536A8"/>
    <w:rPr>
      <w:rFonts w:ascii="Arial" w:eastAsia="Times New Roman" w:hAnsi="Arial"/>
      <w:sz w:val="36"/>
      <w:lang w:val="en-GB" w:eastAsia="en-GB"/>
    </w:rPr>
  </w:style>
  <w:style w:type="character" w:customStyle="1" w:styleId="Heading3Char">
    <w:name w:val="Heading 3 Char"/>
    <w:aliases w:val="Underrubrik2 Char,H3 Char,no break Char,Memo Heading 3 Char,h3 Char,0H Char,l3 Char,3 Char,list 3 Char,Head 3 Char,1.1.1 Char,3rd level Char,Major Section Sub Section Char,PA Minor Section Char,Head3 Char,Level 3 Head Char,31 Char,32 Char"/>
    <w:link w:val="Heading3"/>
    <w:rsid w:val="005536A8"/>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36A8"/>
    <w:rPr>
      <w:rFonts w:ascii="Arial" w:eastAsia="Times New Roman" w:hAnsi="Arial"/>
      <w:sz w:val="24"/>
      <w:lang w:val="en-GB" w:eastAsia="en-GB"/>
    </w:rPr>
  </w:style>
  <w:style w:type="character" w:customStyle="1" w:styleId="Heading5Char">
    <w:name w:val="Heading 5 Char"/>
    <w:aliases w:val="H5 Char,h5 Char,Heading5 Char"/>
    <w:basedOn w:val="DefaultParagraphFont"/>
    <w:link w:val="Heading5"/>
    <w:rsid w:val="005536A8"/>
    <w:rPr>
      <w:rFonts w:ascii="Arial" w:eastAsia="Times New Roman" w:hAnsi="Arial"/>
      <w:sz w:val="22"/>
      <w:lang w:val="en-GB" w:eastAsia="en-GB"/>
    </w:rPr>
  </w:style>
  <w:style w:type="character" w:customStyle="1" w:styleId="H6Char">
    <w:name w:val="H6 Char"/>
    <w:link w:val="H6"/>
    <w:rsid w:val="005536A8"/>
    <w:rPr>
      <w:rFonts w:ascii="Arial" w:eastAsia="Times New Roman" w:hAnsi="Arial"/>
      <w:lang w:val="en-GB" w:eastAsia="en-GB"/>
    </w:rPr>
  </w:style>
  <w:style w:type="character" w:customStyle="1" w:styleId="Heading8Char">
    <w:name w:val="Heading 8 Char"/>
    <w:aliases w:val="Table Heading Char"/>
    <w:link w:val="Heading8"/>
    <w:rsid w:val="005536A8"/>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5536A8"/>
    <w:rPr>
      <w:rFonts w:ascii="Arial" w:eastAsia="Times New Roman"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5536A8"/>
    <w:rPr>
      <w:rFonts w:eastAsia="Times New Roman"/>
      <w:sz w:val="16"/>
      <w:lang w:val="en-GB" w:eastAsia="en-GB"/>
    </w:rPr>
  </w:style>
  <w:style w:type="character" w:customStyle="1" w:styleId="NOChar">
    <w:name w:val="NO Char"/>
    <w:link w:val="NO"/>
    <w:qFormat/>
    <w:rsid w:val="005536A8"/>
    <w:rPr>
      <w:rFonts w:eastAsia="Times New Roman"/>
      <w:lang w:val="en-GB" w:eastAsia="en-GB"/>
    </w:rPr>
  </w:style>
  <w:style w:type="character" w:customStyle="1" w:styleId="EQChar">
    <w:name w:val="EQ Char"/>
    <w:link w:val="EQ"/>
    <w:qFormat/>
    <w:locked/>
    <w:rsid w:val="005536A8"/>
    <w:rPr>
      <w:rFonts w:eastAsia="Times New Roman"/>
      <w:noProof/>
      <w:lang w:val="en-GB" w:eastAsia="en-GB"/>
    </w:rPr>
  </w:style>
  <w:style w:type="character" w:customStyle="1" w:styleId="PLChar">
    <w:name w:val="PL Char"/>
    <w:link w:val="PL"/>
    <w:qFormat/>
    <w:rsid w:val="005536A8"/>
    <w:rPr>
      <w:rFonts w:ascii="Courier New" w:eastAsia="Times New Roman" w:hAnsi="Courier New"/>
      <w:noProof/>
      <w:sz w:val="16"/>
      <w:lang w:val="en-GB" w:eastAsia="en-GB"/>
    </w:rPr>
  </w:style>
  <w:style w:type="character" w:customStyle="1" w:styleId="B2Char">
    <w:name w:val="B2 Char"/>
    <w:link w:val="B2"/>
    <w:qFormat/>
    <w:rsid w:val="005536A8"/>
    <w:rPr>
      <w:rFonts w:eastAsia="Times New Roman"/>
      <w:lang w:val="en-GB" w:eastAsia="en-GB"/>
    </w:rPr>
  </w:style>
  <w:style w:type="character" w:customStyle="1" w:styleId="CRCoverPageChar">
    <w:name w:val="CR Cover Page Char"/>
    <w:link w:val="CRCoverPage"/>
    <w:qFormat/>
    <w:rsid w:val="005536A8"/>
    <w:rPr>
      <w:rFonts w:ascii="Arial" w:eastAsia="SimSun" w:hAnsi="Arial"/>
      <w:lang w:val="en-GB" w:eastAsia="en-US"/>
    </w:rPr>
  </w:style>
  <w:style w:type="character" w:customStyle="1" w:styleId="B1Char">
    <w:name w:val="B1 Char"/>
    <w:qFormat/>
    <w:rsid w:val="005536A8"/>
    <w:rPr>
      <w:lang w:val="en-GB"/>
    </w:rPr>
  </w:style>
  <w:style w:type="paragraph" w:customStyle="1" w:styleId="INDENT1">
    <w:name w:val="INDENT1"/>
    <w:basedOn w:val="Normal"/>
    <w:rsid w:val="005536A8"/>
    <w:pPr>
      <w:overflowPunct/>
      <w:autoSpaceDE/>
      <w:autoSpaceDN/>
      <w:adjustRightInd/>
      <w:ind w:left="851"/>
      <w:textAlignment w:val="auto"/>
    </w:pPr>
    <w:rPr>
      <w:rFonts w:eastAsia="SimSun"/>
      <w:lang w:eastAsia="en-US"/>
    </w:rPr>
  </w:style>
  <w:style w:type="paragraph" w:customStyle="1" w:styleId="INDENT2">
    <w:name w:val="INDENT2"/>
    <w:basedOn w:val="Normal"/>
    <w:rsid w:val="005536A8"/>
    <w:pPr>
      <w:overflowPunct/>
      <w:autoSpaceDE/>
      <w:autoSpaceDN/>
      <w:adjustRightInd/>
      <w:ind w:left="1135" w:hanging="284"/>
      <w:textAlignment w:val="auto"/>
    </w:pPr>
    <w:rPr>
      <w:rFonts w:eastAsia="SimSun"/>
      <w:lang w:eastAsia="en-US"/>
    </w:rPr>
  </w:style>
  <w:style w:type="paragraph" w:customStyle="1" w:styleId="INDENT3">
    <w:name w:val="INDENT3"/>
    <w:basedOn w:val="Normal"/>
    <w:rsid w:val="005536A8"/>
    <w:pPr>
      <w:overflowPunct/>
      <w:autoSpaceDE/>
      <w:autoSpaceDN/>
      <w:adjustRightInd/>
      <w:ind w:left="1701" w:hanging="567"/>
      <w:textAlignment w:val="auto"/>
    </w:pPr>
    <w:rPr>
      <w:rFonts w:eastAsia="SimSun"/>
      <w:lang w:eastAsia="en-US"/>
    </w:rPr>
  </w:style>
  <w:style w:type="paragraph" w:customStyle="1" w:styleId="FigureTitle">
    <w:name w:val="Figure_Title"/>
    <w:basedOn w:val="Normal"/>
    <w:next w:val="Normal"/>
    <w:rsid w:val="005536A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Normal"/>
    <w:rsid w:val="005536A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Normal"/>
    <w:rsid w:val="005536A8"/>
    <w:pPr>
      <w:keepNext/>
      <w:keepLines/>
      <w:overflowPunct/>
      <w:autoSpaceDE/>
      <w:autoSpaceDN/>
      <w:adjustRightInd/>
      <w:spacing w:before="240"/>
      <w:ind w:left="1418"/>
      <w:textAlignment w:val="auto"/>
    </w:pPr>
    <w:rPr>
      <w:rFonts w:ascii="Arial" w:eastAsia="SimSun" w:hAnsi="Arial"/>
      <w:b/>
      <w:sz w:val="36"/>
      <w:lang w:val="en-US" w:eastAsia="en-US"/>
    </w:rPr>
  </w:style>
  <w:style w:type="paragraph" w:customStyle="1" w:styleId="TAJ">
    <w:name w:val="TAJ"/>
    <w:basedOn w:val="TH"/>
    <w:rsid w:val="005536A8"/>
    <w:pPr>
      <w:overflowPunct/>
      <w:autoSpaceDE/>
      <w:autoSpaceDN/>
      <w:adjustRightInd/>
      <w:textAlignment w:val="auto"/>
    </w:pPr>
    <w:rPr>
      <w:rFonts w:eastAsia="SimSun"/>
      <w:lang w:val="x-none" w:eastAsia="en-US"/>
    </w:rPr>
  </w:style>
  <w:style w:type="paragraph" w:customStyle="1" w:styleId="Guidance">
    <w:name w:val="Guidance"/>
    <w:basedOn w:val="Normal"/>
    <w:link w:val="GuidanceChar"/>
    <w:rsid w:val="005536A8"/>
    <w:pPr>
      <w:overflowPunct/>
      <w:autoSpaceDE/>
      <w:autoSpaceDN/>
      <w:adjustRightInd/>
      <w:textAlignment w:val="auto"/>
    </w:pPr>
    <w:rPr>
      <w:rFonts w:eastAsia="SimSun"/>
      <w:i/>
      <w:color w:val="0000FF"/>
      <w:lang w:val="x-none" w:eastAsia="en-US"/>
    </w:rPr>
  </w:style>
  <w:style w:type="character" w:customStyle="1" w:styleId="GuidanceChar">
    <w:name w:val="Guidance Char"/>
    <w:link w:val="Guidance"/>
    <w:rsid w:val="005536A8"/>
    <w:rPr>
      <w:rFonts w:eastAsia="SimSun"/>
      <w:i/>
      <w:color w:val="0000FF"/>
      <w:lang w:val="x-none" w:eastAsia="en-US"/>
    </w:rPr>
  </w:style>
  <w:style w:type="character" w:customStyle="1" w:styleId="Char">
    <w:name w:val="批注主题 Char"/>
    <w:basedOn w:val="CommentTextChar"/>
    <w:rsid w:val="005536A8"/>
    <w:rPr>
      <w:rFonts w:eastAsia="MS Gothic"/>
      <w:lang w:val="en-GB" w:eastAsia="en-US"/>
    </w:rPr>
  </w:style>
  <w:style w:type="paragraph" w:customStyle="1" w:styleId="21">
    <w:name w:val="中等深浅网格 21"/>
    <w:uiPriority w:val="1"/>
    <w:qFormat/>
    <w:rsid w:val="005536A8"/>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rsid w:val="005536A8"/>
    <w:pPr>
      <w:keepNext/>
      <w:keepLines/>
      <w:spacing w:before="120"/>
      <w:ind w:left="1134" w:hanging="1134"/>
      <w:outlineLvl w:val="2"/>
    </w:pPr>
    <w:rPr>
      <w:rFonts w:ascii="Arial" w:eastAsia="SimSun" w:hAnsi="Arial"/>
      <w:sz w:val="28"/>
      <w:lang w:eastAsia="es-ES"/>
    </w:rPr>
  </w:style>
  <w:style w:type="paragraph" w:styleId="NoSpacing">
    <w:name w:val="No Spacing"/>
    <w:uiPriority w:val="1"/>
    <w:qFormat/>
    <w:rsid w:val="005536A8"/>
    <w:pPr>
      <w:overflowPunct w:val="0"/>
      <w:autoSpaceDE w:val="0"/>
      <w:autoSpaceDN w:val="0"/>
      <w:adjustRightInd w:val="0"/>
    </w:pPr>
    <w:rPr>
      <w:lang w:val="en-GB"/>
    </w:rPr>
  </w:style>
  <w:style w:type="character" w:styleId="SubtleReference">
    <w:name w:val="Subtle Reference"/>
    <w:uiPriority w:val="31"/>
    <w:qFormat/>
    <w:rsid w:val="005536A8"/>
    <w:rPr>
      <w:smallCaps/>
      <w:color w:val="C0504D"/>
      <w:u w:val="single"/>
    </w:rPr>
  </w:style>
  <w:style w:type="paragraph" w:customStyle="1" w:styleId="a1">
    <w:name w:val="样式 页眉"/>
    <w:basedOn w:val="Header"/>
    <w:link w:val="Char0"/>
    <w:rsid w:val="005536A8"/>
    <w:rPr>
      <w:rFonts w:eastAsia="Arial"/>
      <w:bCs/>
      <w:sz w:val="22"/>
      <w:lang w:eastAsia="en-US"/>
    </w:rPr>
  </w:style>
  <w:style w:type="character" w:customStyle="1" w:styleId="Char0">
    <w:name w:val="样式 页眉 Char"/>
    <w:link w:val="a1"/>
    <w:rsid w:val="005536A8"/>
    <w:rPr>
      <w:rFonts w:ascii="Arial" w:eastAsia="Arial" w:hAnsi="Arial"/>
      <w:b/>
      <w:bCs/>
      <w:noProof/>
      <w:sz w:val="22"/>
      <w:lang w:val="en-GB" w:eastAsia="en-US"/>
    </w:rPr>
  </w:style>
  <w:style w:type="paragraph" w:customStyle="1" w:styleId="MediumGrid21">
    <w:name w:val="Medium Grid 21"/>
    <w:uiPriority w:val="1"/>
    <w:qFormat/>
    <w:rsid w:val="005536A8"/>
    <w:pPr>
      <w:overflowPunct w:val="0"/>
      <w:autoSpaceDE w:val="0"/>
      <w:autoSpaceDN w:val="0"/>
      <w:adjustRightInd w:val="0"/>
      <w:textAlignment w:val="baseline"/>
    </w:pPr>
    <w:rPr>
      <w:lang w:val="en-GB"/>
    </w:rPr>
  </w:style>
  <w:style w:type="paragraph" w:customStyle="1" w:styleId="Heading">
    <w:name w:val="Heading"/>
    <w:basedOn w:val="Normal"/>
    <w:rsid w:val="005536A8"/>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rsid w:val="005536A8"/>
    <w:rPr>
      <w:rFonts w:ascii="Arial" w:eastAsia="Yu Mincho" w:hAnsi="Arial"/>
      <w:b/>
      <w:lang w:eastAsia="en-US"/>
    </w:rPr>
  </w:style>
  <w:style w:type="paragraph" w:styleId="EndnoteText">
    <w:name w:val="endnote text"/>
    <w:basedOn w:val="Normal"/>
    <w:link w:val="EndnoteTextChar"/>
    <w:rsid w:val="005536A8"/>
    <w:rPr>
      <w:rFonts w:eastAsia="Yu Mincho"/>
      <w:lang w:eastAsia="en-US"/>
    </w:rPr>
  </w:style>
  <w:style w:type="character" w:customStyle="1" w:styleId="EndnoteTextChar">
    <w:name w:val="Endnote Text Char"/>
    <w:basedOn w:val="DefaultParagraphFont"/>
    <w:link w:val="EndnoteText"/>
    <w:rsid w:val="005536A8"/>
    <w:rPr>
      <w:rFonts w:eastAsia="Yu Mincho"/>
      <w:lang w:val="en-GB" w:eastAsia="en-US"/>
    </w:rPr>
  </w:style>
  <w:style w:type="character" w:styleId="EndnoteReference">
    <w:name w:val="endnote reference"/>
    <w:rsid w:val="005536A8"/>
    <w:rPr>
      <w:vertAlign w:val="superscript"/>
    </w:rPr>
  </w:style>
  <w:style w:type="paragraph" w:customStyle="1" w:styleId="tah0">
    <w:name w:val="tah"/>
    <w:basedOn w:val="Normal"/>
    <w:rsid w:val="005536A8"/>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5536A8"/>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RAN4proposal">
    <w:name w:val="RAN4 proposal"/>
    <w:basedOn w:val="Caption"/>
    <w:next w:val="Normal"/>
    <w:link w:val="RAN4proposalChar"/>
    <w:qFormat/>
    <w:rsid w:val="005536A8"/>
    <w:pPr>
      <w:spacing w:before="0" w:after="200"/>
    </w:pPr>
    <w:rPr>
      <w:rFonts w:eastAsiaTheme="minorEastAsia" w:cstheme="minorBidi"/>
      <w:iCs/>
      <w:sz w:val="20"/>
      <w:szCs w:val="18"/>
      <w:lang w:val="en-US" w:eastAsia="en-US"/>
    </w:rPr>
  </w:style>
  <w:style w:type="character" w:customStyle="1" w:styleId="RAN4proposalChar">
    <w:name w:val="RAN4 proposal Char"/>
    <w:basedOn w:val="DefaultParagraphFont"/>
    <w:link w:val="RAN4proposal"/>
    <w:rsid w:val="005536A8"/>
    <w:rPr>
      <w:rFonts w:eastAsiaTheme="minorEastAsia" w:cstheme="minorBidi"/>
      <w:b/>
      <w:iCs/>
      <w:szCs w:val="18"/>
      <w:lang w:eastAsia="en-US"/>
    </w:rPr>
  </w:style>
  <w:style w:type="character" w:customStyle="1" w:styleId="ui-provider">
    <w:name w:val="ui-provider"/>
    <w:basedOn w:val="DefaultParagraphFont"/>
    <w:rsid w:val="005536A8"/>
  </w:style>
  <w:style w:type="paragraph" w:customStyle="1" w:styleId="04Proposal1">
    <w:name w:val="04_Proposal1"/>
    <w:basedOn w:val="Normal"/>
    <w:link w:val="04Proposal1Char"/>
    <w:qFormat/>
    <w:rsid w:val="005536A8"/>
    <w:pPr>
      <w:overflowPunct/>
      <w:autoSpaceDE/>
      <w:autoSpaceDN/>
      <w:adjustRightInd/>
      <w:spacing w:before="100" w:beforeAutospacing="1" w:after="100" w:afterAutospacing="1"/>
      <w:jc w:val="both"/>
      <w:textAlignment w:val="auto"/>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5536A8"/>
    <w:rPr>
      <w:rFonts w:ascii="Times New Roman Bold" w:eastAsia="SimSun" w:hAnsi="Times New Roman Bold"/>
      <w:b/>
      <w:bCs/>
      <w:i/>
      <w:iCs/>
      <w:szCs w:val="24"/>
      <w:lang w:eastAsia="zh-CN"/>
    </w:rPr>
  </w:style>
  <w:style w:type="paragraph" w:customStyle="1" w:styleId="RAN4Observation">
    <w:name w:val="RAN4 Observation"/>
    <w:basedOn w:val="Normal"/>
    <w:next w:val="Normal"/>
    <w:link w:val="RAN4ObservationChar"/>
    <w:rsid w:val="005536A8"/>
    <w:pPr>
      <w:overflowPunct/>
      <w:autoSpaceDE/>
      <w:autoSpaceDN/>
      <w:adjustRightInd/>
      <w:spacing w:after="160" w:line="259" w:lineRule="auto"/>
      <w:ind w:left="720" w:hanging="360"/>
      <w:contextualSpacing/>
      <w:textAlignment w:val="auto"/>
    </w:pPr>
    <w:rPr>
      <w:rFonts w:eastAsia="Calibri"/>
      <w:lang w:eastAsia="en-US"/>
    </w:rPr>
  </w:style>
  <w:style w:type="paragraph" w:customStyle="1" w:styleId="RAN4observation0">
    <w:name w:val="RAN4 observation"/>
    <w:basedOn w:val="Normal"/>
    <w:next w:val="Normal"/>
    <w:link w:val="RAN4observationChar0"/>
    <w:qFormat/>
    <w:rsid w:val="005536A8"/>
    <w:pPr>
      <w:overflowPunct/>
      <w:autoSpaceDE/>
      <w:autoSpaceDN/>
      <w:adjustRightInd/>
      <w:spacing w:after="160" w:line="259" w:lineRule="auto"/>
      <w:contextualSpacing/>
      <w:textAlignment w:val="auto"/>
    </w:pPr>
    <w:rPr>
      <w:rFonts w:eastAsia="Calibri"/>
      <w:lang w:eastAsia="en-US"/>
    </w:rPr>
  </w:style>
  <w:style w:type="character" w:customStyle="1" w:styleId="RAN4observationChar0">
    <w:name w:val="RAN4 observation Char"/>
    <w:basedOn w:val="DefaultParagraphFont"/>
    <w:link w:val="RAN4observation0"/>
    <w:rsid w:val="005536A8"/>
    <w:rPr>
      <w:rFonts w:eastAsia="Calibri"/>
      <w:lang w:val="en-GB" w:eastAsia="en-US"/>
    </w:rPr>
  </w:style>
  <w:style w:type="character" w:customStyle="1" w:styleId="TACCar">
    <w:name w:val="TAC Car"/>
    <w:rsid w:val="005536A8"/>
    <w:rPr>
      <w:rFonts w:ascii="Arial" w:eastAsia="Times New Roman" w:hAnsi="Arial"/>
      <w:sz w:val="18"/>
      <w:lang w:eastAsia="en-US"/>
    </w:rPr>
  </w:style>
  <w:style w:type="paragraph" w:customStyle="1" w:styleId="xmsonormal">
    <w:name w:val="x_msonormal"/>
    <w:basedOn w:val="Normal"/>
    <w:rsid w:val="005536A8"/>
    <w:pPr>
      <w:overflowPunct/>
      <w:autoSpaceDE/>
      <w:autoSpaceDN/>
      <w:adjustRightInd/>
      <w:spacing w:after="0"/>
      <w:jc w:val="both"/>
      <w:textAlignment w:val="auto"/>
    </w:pPr>
    <w:rPr>
      <w:rFonts w:ascii="DengXian" w:eastAsia="DengXian" w:hAnsi="DengXian" w:cs="Calibri"/>
      <w:sz w:val="21"/>
      <w:szCs w:val="21"/>
      <w:lang w:val="en-US" w:eastAsia="en-US"/>
    </w:rPr>
  </w:style>
  <w:style w:type="paragraph" w:customStyle="1" w:styleId="BN">
    <w:name w:val="BN"/>
    <w:basedOn w:val="Normal"/>
    <w:qFormat/>
    <w:rsid w:val="005536A8"/>
    <w:pPr>
      <w:numPr>
        <w:numId w:val="12"/>
      </w:numPr>
    </w:pPr>
    <w:rPr>
      <w:rFonts w:eastAsia="MS Mincho"/>
    </w:rPr>
  </w:style>
  <w:style w:type="paragraph" w:customStyle="1" w:styleId="FL">
    <w:name w:val="FL"/>
    <w:basedOn w:val="Normal"/>
    <w:qFormat/>
    <w:rsid w:val="005536A8"/>
    <w:pPr>
      <w:keepNext/>
      <w:keepLines/>
      <w:spacing w:before="60"/>
      <w:jc w:val="center"/>
    </w:pPr>
    <w:rPr>
      <w:rFonts w:ascii="Arial" w:eastAsia="MS Mincho" w:hAnsi="Arial"/>
      <w:b/>
    </w:rPr>
  </w:style>
  <w:style w:type="character" w:customStyle="1" w:styleId="TAL1">
    <w:name w:val="TAL (文字)"/>
    <w:rsid w:val="005536A8"/>
    <w:rPr>
      <w:rFonts w:ascii="Arial" w:eastAsia="Times New Roman" w:hAnsi="Arial"/>
      <w:sz w:val="18"/>
      <w:lang w:eastAsia="en-US"/>
    </w:rPr>
  </w:style>
  <w:style w:type="paragraph" w:customStyle="1" w:styleId="3GPPText">
    <w:name w:val="3GPP Text"/>
    <w:basedOn w:val="Normal"/>
    <w:link w:val="3GPPTextChar"/>
    <w:qFormat/>
    <w:rsid w:val="0063123D"/>
    <w:pPr>
      <w:spacing w:before="120" w:after="120"/>
      <w:jc w:val="both"/>
    </w:pPr>
    <w:rPr>
      <w:rFonts w:eastAsia="SimSun"/>
      <w:sz w:val="22"/>
      <w:lang w:val="en-US" w:eastAsia="en-US"/>
    </w:rPr>
  </w:style>
  <w:style w:type="character" w:customStyle="1" w:styleId="3GPPTextChar">
    <w:name w:val="3GPP Text Char"/>
    <w:link w:val="3GPPText"/>
    <w:qFormat/>
    <w:rsid w:val="0063123D"/>
    <w:rPr>
      <w:rFonts w:eastAsia="SimSun"/>
      <w:sz w:val="22"/>
      <w:lang w:eastAsia="en-US"/>
    </w:rPr>
  </w:style>
  <w:style w:type="character" w:customStyle="1" w:styleId="CRCoverPageZchn">
    <w:name w:val="CR Cover Page Zchn"/>
    <w:qFormat/>
    <w:rsid w:val="0063123D"/>
    <w:rPr>
      <w:rFonts w:ascii="Arial" w:eastAsia="MS Mincho" w:hAnsi="Arial"/>
      <w:lang w:val="en-GB" w:eastAsia="en-US"/>
    </w:rPr>
  </w:style>
  <w:style w:type="paragraph" w:customStyle="1" w:styleId="EmailDiscussion">
    <w:name w:val="EmailDiscussion"/>
    <w:basedOn w:val="Normal"/>
    <w:next w:val="EmailDiscussion2"/>
    <w:link w:val="EmailDiscussionChar"/>
    <w:qFormat/>
    <w:rsid w:val="00E36F70"/>
    <w:pPr>
      <w:numPr>
        <w:numId w:val="20"/>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E36F70"/>
    <w:rPr>
      <w:rFonts w:ascii="Arial" w:hAnsi="Arial"/>
      <w:b/>
      <w:szCs w:val="24"/>
      <w:lang w:val="en-GB" w:eastAsia="en-GB"/>
    </w:rPr>
  </w:style>
  <w:style w:type="paragraph" w:customStyle="1" w:styleId="EmailDiscussion2">
    <w:name w:val="EmailDiscussion2"/>
    <w:basedOn w:val="Doc-text2"/>
    <w:uiPriority w:val="99"/>
    <w:qFormat/>
    <w:rsid w:val="00E36F70"/>
    <w:rPr>
      <w:rFonts w:eastAsia="MS Mincho"/>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EE1F46"/>
    <w:rPr>
      <w:rFonts w:eastAsia="Times New Roman"/>
      <w:b/>
      <w:lang w:val="en-GB" w:eastAsia="en-US"/>
    </w:rPr>
  </w:style>
  <w:style w:type="table" w:customStyle="1" w:styleId="2">
    <w:name w:val="网格型2"/>
    <w:basedOn w:val="TableNormal"/>
    <w:next w:val="TableGrid"/>
    <w:qFormat/>
    <w:rsid w:val="00EE1F46"/>
    <w:pPr>
      <w:overflowPunct w:val="0"/>
      <w:autoSpaceDE w:val="0"/>
      <w:autoSpaceDN w:val="0"/>
      <w:adjustRightInd w:val="0"/>
      <w:spacing w:after="180"/>
      <w:textAlignment w:val="baseline"/>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EE1F46"/>
    <w:pPr>
      <w:overflowPunct w:val="0"/>
      <w:autoSpaceDE w:val="0"/>
      <w:autoSpaceDN w:val="0"/>
      <w:adjustRightInd w:val="0"/>
      <w:spacing w:after="180"/>
      <w:textAlignment w:val="baseline"/>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39"/>
    <w:qFormat/>
    <w:rsid w:val="00EE1F46"/>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uiPriority w:val="39"/>
    <w:qFormat/>
    <w:rsid w:val="00EE1F46"/>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uiPriority w:val="39"/>
    <w:qFormat/>
    <w:rsid w:val="00EE1F46"/>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semiHidden/>
    <w:rsid w:val="00EE1F46"/>
    <w:pPr>
      <w:pBdr>
        <w:top w:val="single" w:sz="12" w:space="0" w:color="auto"/>
      </w:pBdr>
      <w:overflowPunct/>
      <w:autoSpaceDE/>
      <w:autoSpaceDN/>
      <w:adjustRightInd/>
      <w:spacing w:before="360" w:after="240"/>
      <w:textAlignment w:val="auto"/>
    </w:pPr>
    <w:rPr>
      <w:rFonts w:eastAsia="SimSun"/>
      <w:b/>
      <w:i/>
      <w:sz w:val="26"/>
      <w:lang w:eastAsia="en-US"/>
    </w:rPr>
  </w:style>
  <w:style w:type="character" w:customStyle="1" w:styleId="UnresolvedMention1">
    <w:name w:val="Unresolved Mention1"/>
    <w:uiPriority w:val="99"/>
    <w:semiHidden/>
    <w:unhideWhenUsed/>
    <w:rsid w:val="00EE1F46"/>
    <w:rPr>
      <w:color w:val="808080"/>
      <w:shd w:val="clear" w:color="auto" w:fill="E6E6E6"/>
    </w:rPr>
  </w:style>
  <w:style w:type="table" w:customStyle="1" w:styleId="6">
    <w:name w:val="6"/>
    <w:basedOn w:val="TableNormal"/>
    <w:rsid w:val="00EE1F46"/>
    <w:pPr>
      <w:widowControl w:val="0"/>
      <w:spacing w:after="120"/>
      <w:jc w:val="both"/>
    </w:pPr>
    <w:rPr>
      <w:rFonts w:eastAsia="SimSun"/>
      <w:sz w:val="22"/>
      <w:szCs w:val="22"/>
      <w:lang w:eastAsia="ko-KR"/>
    </w:rPr>
    <w:tblPr>
      <w:tblStyleRowBandSize w:val="1"/>
      <w:tblStyleColBandSize w:val="1"/>
      <w:tblInd w:w="0" w:type="nil"/>
      <w:tblCellMar>
        <w:left w:w="115" w:type="dxa"/>
        <w:right w:w="115" w:type="dxa"/>
      </w:tblCellMar>
    </w:tblPr>
  </w:style>
  <w:style w:type="table" w:customStyle="1" w:styleId="3">
    <w:name w:val="网格型3"/>
    <w:basedOn w:val="TableNormal"/>
    <w:next w:val="TableGrid"/>
    <w:rsid w:val="00EE1F4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EE1F4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EE1F46"/>
    <w:pPr>
      <w:overflowPunct w:val="0"/>
      <w:autoSpaceDE w:val="0"/>
      <w:autoSpaceDN w:val="0"/>
      <w:adjustRightInd w:val="0"/>
      <w:spacing w:after="180"/>
      <w:textAlignment w:val="baseline"/>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ObservationChar">
    <w:name w:val="RAN4 Observation Char"/>
    <w:basedOn w:val="DefaultParagraphFont"/>
    <w:link w:val="RAN4Observation"/>
    <w:rsid w:val="00EE1F46"/>
    <w:rPr>
      <w:rFonts w:eastAsia="Calibri"/>
      <w:lang w:val="en-GB" w:eastAsia="en-US"/>
    </w:rPr>
  </w:style>
  <w:style w:type="table" w:customStyle="1" w:styleId="60">
    <w:name w:val="网格型6"/>
    <w:basedOn w:val="TableNormal"/>
    <w:next w:val="TableGrid"/>
    <w:qFormat/>
    <w:rsid w:val="00EE1F46"/>
    <w:pPr>
      <w:overflowPunct w:val="0"/>
      <w:autoSpaceDE w:val="0"/>
      <w:autoSpaceDN w:val="0"/>
      <w:adjustRightInd w:val="0"/>
      <w:spacing w:after="180"/>
      <w:textAlignment w:val="baseline"/>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qFormat/>
    <w:rsid w:val="00EE1F46"/>
    <w:pPr>
      <w:overflowPunct w:val="0"/>
      <w:autoSpaceDE w:val="0"/>
      <w:autoSpaceDN w:val="0"/>
      <w:adjustRightInd w:val="0"/>
      <w:spacing w:after="180"/>
      <w:textAlignment w:val="baseline"/>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qFormat/>
    <w:rsid w:val="00EE1F46"/>
    <w:pPr>
      <w:overflowPunct w:val="0"/>
      <w:autoSpaceDE w:val="0"/>
      <w:autoSpaceDN w:val="0"/>
      <w:adjustRightInd w:val="0"/>
      <w:spacing w:after="180"/>
      <w:textAlignment w:val="baseline"/>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59"/>
    <w:qFormat/>
    <w:rsid w:val="00EE1F46"/>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0"/>
    <w:basedOn w:val="TableNormal"/>
    <w:next w:val="TableGrid"/>
    <w:uiPriority w:val="59"/>
    <w:qFormat/>
    <w:rsid w:val="00EE1F46"/>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qFormat/>
    <w:rsid w:val="00EE1F46"/>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头"/>
    <w:basedOn w:val="Normal"/>
    <w:link w:val="Char1"/>
    <w:qFormat/>
    <w:rsid w:val="00947113"/>
    <w:pPr>
      <w:overflowPunct/>
      <w:autoSpaceDE/>
      <w:autoSpaceDN/>
      <w:adjustRightInd/>
      <w:jc w:val="center"/>
      <w:textAlignment w:val="auto"/>
    </w:pPr>
    <w:rPr>
      <w:rFonts w:cs="SimSun"/>
      <w:b/>
      <w:lang w:eastAsia="zh-CN"/>
    </w:rPr>
  </w:style>
  <w:style w:type="character" w:customStyle="1" w:styleId="Char1">
    <w:name w:val="表头 Char"/>
    <w:basedOn w:val="DefaultParagraphFont"/>
    <w:link w:val="a2"/>
    <w:rsid w:val="00947113"/>
    <w:rPr>
      <w:rFonts w:eastAsia="Times New Roman" w:cs="SimSu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3988095">
      <w:bodyDiv w:val="1"/>
      <w:marLeft w:val="0"/>
      <w:marRight w:val="0"/>
      <w:marTop w:val="0"/>
      <w:marBottom w:val="0"/>
      <w:divBdr>
        <w:top w:val="none" w:sz="0" w:space="0" w:color="auto"/>
        <w:left w:val="none" w:sz="0" w:space="0" w:color="auto"/>
        <w:bottom w:val="none" w:sz="0" w:space="0" w:color="auto"/>
        <w:right w:val="none" w:sz="0" w:space="0" w:color="auto"/>
      </w:divBdr>
    </w:div>
    <w:div w:id="602566575">
      <w:bodyDiv w:val="1"/>
      <w:marLeft w:val="0"/>
      <w:marRight w:val="0"/>
      <w:marTop w:val="0"/>
      <w:marBottom w:val="0"/>
      <w:divBdr>
        <w:top w:val="none" w:sz="0" w:space="0" w:color="auto"/>
        <w:left w:val="none" w:sz="0" w:space="0" w:color="auto"/>
        <w:bottom w:val="none" w:sz="0" w:space="0" w:color="auto"/>
        <w:right w:val="none" w:sz="0" w:space="0" w:color="auto"/>
      </w:divBdr>
    </w:div>
    <w:div w:id="673873318">
      <w:bodyDiv w:val="1"/>
      <w:marLeft w:val="0"/>
      <w:marRight w:val="0"/>
      <w:marTop w:val="0"/>
      <w:marBottom w:val="0"/>
      <w:divBdr>
        <w:top w:val="none" w:sz="0" w:space="0" w:color="auto"/>
        <w:left w:val="none" w:sz="0" w:space="0" w:color="auto"/>
        <w:bottom w:val="none" w:sz="0" w:space="0" w:color="auto"/>
        <w:right w:val="none" w:sz="0" w:space="0" w:color="auto"/>
      </w:divBdr>
    </w:div>
    <w:div w:id="675839605">
      <w:bodyDiv w:val="1"/>
      <w:marLeft w:val="0"/>
      <w:marRight w:val="0"/>
      <w:marTop w:val="0"/>
      <w:marBottom w:val="0"/>
      <w:divBdr>
        <w:top w:val="none" w:sz="0" w:space="0" w:color="auto"/>
        <w:left w:val="none" w:sz="0" w:space="0" w:color="auto"/>
        <w:bottom w:val="none" w:sz="0" w:space="0" w:color="auto"/>
        <w:right w:val="none" w:sz="0" w:space="0" w:color="auto"/>
      </w:divBdr>
    </w:div>
    <w:div w:id="8225470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880991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10.10.10.10/ftp/tsg_ran/WG4_Radio/TSGR4_110/Inbox/R4-240334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9</Pages>
  <Words>2751</Words>
  <Characters>15682</Characters>
  <Application>Microsoft Office Word</Application>
  <DocSecurity>0</DocSecurity>
  <Lines>130</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18397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Kevin Lin</cp:lastModifiedBy>
  <cp:revision>3</cp:revision>
  <dcterms:created xsi:type="dcterms:W3CDTF">2024-03-11T08:18:00Z</dcterms:created>
  <dcterms:modified xsi:type="dcterms:W3CDTF">2024-03-11T08:22:00Z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